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437EF" w14:textId="77777777" w:rsidR="003F05C3" w:rsidRPr="00137E84" w:rsidRDefault="003E64CA" w:rsidP="00E66A52">
      <w:pPr>
        <w:pStyle w:val="Default"/>
        <w:spacing w:line="276" w:lineRule="auto"/>
        <w:jc w:val="center"/>
        <w:rPr>
          <w:b/>
          <w:bCs/>
          <w:sz w:val="22"/>
          <w:szCs w:val="22"/>
        </w:rPr>
      </w:pPr>
      <w:r w:rsidRPr="00137E84">
        <w:rPr>
          <w:b/>
          <w:bCs/>
          <w:sz w:val="22"/>
          <w:szCs w:val="22"/>
        </w:rPr>
        <w:t>UMOWA</w:t>
      </w:r>
    </w:p>
    <w:p w14:paraId="7BC289C9" w14:textId="77777777" w:rsidR="00230B6F" w:rsidRPr="00137E84" w:rsidRDefault="00E66A52" w:rsidP="00BA53E0">
      <w:pPr>
        <w:pStyle w:val="Default"/>
        <w:spacing w:line="276" w:lineRule="auto"/>
        <w:jc w:val="center"/>
        <w:rPr>
          <w:b/>
          <w:bCs/>
          <w:sz w:val="22"/>
          <w:szCs w:val="22"/>
        </w:rPr>
      </w:pPr>
      <w:r>
        <w:rPr>
          <w:b/>
          <w:bCs/>
          <w:sz w:val="22"/>
          <w:szCs w:val="22"/>
        </w:rPr>
        <w:t>………………………….</w:t>
      </w:r>
    </w:p>
    <w:p w14:paraId="712CEC89" w14:textId="77777777" w:rsidR="00230B6F" w:rsidRPr="00137E84" w:rsidRDefault="00230B6F" w:rsidP="00BA53E0">
      <w:pPr>
        <w:pStyle w:val="Default"/>
        <w:spacing w:line="276" w:lineRule="auto"/>
        <w:jc w:val="center"/>
        <w:rPr>
          <w:sz w:val="22"/>
          <w:szCs w:val="22"/>
        </w:rPr>
      </w:pPr>
    </w:p>
    <w:p w14:paraId="637B422C" w14:textId="77777777" w:rsidR="00230B6F" w:rsidRPr="00137E84" w:rsidRDefault="003E64CA" w:rsidP="00BA53E0">
      <w:pPr>
        <w:pStyle w:val="Default"/>
        <w:spacing w:line="276" w:lineRule="auto"/>
        <w:jc w:val="both"/>
        <w:rPr>
          <w:sz w:val="23"/>
          <w:szCs w:val="23"/>
        </w:rPr>
      </w:pPr>
      <w:r w:rsidRPr="00137E84">
        <w:rPr>
          <w:sz w:val="23"/>
          <w:szCs w:val="23"/>
        </w:rPr>
        <w:t>zawarta w dniu ……………..…..</w:t>
      </w:r>
      <w:r w:rsidR="00795EF3">
        <w:rPr>
          <w:sz w:val="23"/>
          <w:szCs w:val="23"/>
        </w:rPr>
        <w:t xml:space="preserve"> </w:t>
      </w:r>
      <w:r w:rsidR="00E66A52">
        <w:rPr>
          <w:sz w:val="23"/>
          <w:szCs w:val="23"/>
        </w:rPr>
        <w:t>2024</w:t>
      </w:r>
      <w:r w:rsidR="00230B6F" w:rsidRPr="00137E84">
        <w:rPr>
          <w:sz w:val="23"/>
          <w:szCs w:val="23"/>
        </w:rPr>
        <w:t xml:space="preserve"> r. w Bydgoszczy pomiędzy: </w:t>
      </w:r>
    </w:p>
    <w:p w14:paraId="0AA67C50" w14:textId="77777777" w:rsidR="00230B6F" w:rsidRPr="00137E84" w:rsidRDefault="00230B6F" w:rsidP="00BA53E0">
      <w:pPr>
        <w:pStyle w:val="Default"/>
        <w:spacing w:line="276" w:lineRule="auto"/>
        <w:jc w:val="both"/>
        <w:rPr>
          <w:sz w:val="23"/>
          <w:szCs w:val="23"/>
        </w:rPr>
      </w:pPr>
    </w:p>
    <w:p w14:paraId="2FFBB2E0" w14:textId="77777777" w:rsidR="00CD6DA5" w:rsidRPr="00137E84" w:rsidRDefault="00230B6F" w:rsidP="00BA53E0">
      <w:pPr>
        <w:pStyle w:val="Default"/>
        <w:spacing w:line="276" w:lineRule="auto"/>
        <w:jc w:val="both"/>
        <w:rPr>
          <w:sz w:val="23"/>
          <w:szCs w:val="23"/>
        </w:rPr>
      </w:pPr>
      <w:r w:rsidRPr="00137E84">
        <w:rPr>
          <w:b/>
          <w:bCs/>
          <w:sz w:val="23"/>
          <w:szCs w:val="23"/>
        </w:rPr>
        <w:t xml:space="preserve">Miastem Bydgoszcz, </w:t>
      </w:r>
      <w:r w:rsidRPr="00137E84">
        <w:rPr>
          <w:sz w:val="23"/>
          <w:szCs w:val="23"/>
        </w:rPr>
        <w:t xml:space="preserve">ulica Jezuicka 1, NIP 953-10-11-863, REGON 000596375, </w:t>
      </w:r>
    </w:p>
    <w:p w14:paraId="6609FC7C" w14:textId="77777777" w:rsidR="00230B6F" w:rsidRPr="00137E84" w:rsidRDefault="00230B6F" w:rsidP="00BA53E0">
      <w:pPr>
        <w:pStyle w:val="Default"/>
        <w:spacing w:line="276" w:lineRule="auto"/>
        <w:jc w:val="both"/>
        <w:rPr>
          <w:sz w:val="23"/>
          <w:szCs w:val="23"/>
        </w:rPr>
      </w:pPr>
      <w:r w:rsidRPr="00137E84">
        <w:rPr>
          <w:sz w:val="23"/>
          <w:szCs w:val="23"/>
        </w:rPr>
        <w:t xml:space="preserve">w imieniu którego działa: </w:t>
      </w:r>
    </w:p>
    <w:p w14:paraId="28281B55" w14:textId="77777777" w:rsidR="0086002F" w:rsidRPr="00137E84" w:rsidRDefault="00E66A52" w:rsidP="0086002F">
      <w:pPr>
        <w:pStyle w:val="Default"/>
        <w:spacing w:line="276" w:lineRule="auto"/>
        <w:jc w:val="both"/>
        <w:rPr>
          <w:sz w:val="23"/>
          <w:szCs w:val="23"/>
        </w:rPr>
      </w:pPr>
      <w:r>
        <w:rPr>
          <w:b/>
          <w:bCs/>
          <w:sz w:val="23"/>
          <w:szCs w:val="23"/>
        </w:rPr>
        <w:t>Rafał Bruski</w:t>
      </w:r>
      <w:r w:rsidR="00FC3C70">
        <w:rPr>
          <w:b/>
          <w:bCs/>
          <w:sz w:val="23"/>
          <w:szCs w:val="23"/>
        </w:rPr>
        <w:t xml:space="preserve"> </w:t>
      </w:r>
      <w:r>
        <w:rPr>
          <w:b/>
          <w:bCs/>
          <w:sz w:val="23"/>
          <w:szCs w:val="23"/>
        </w:rPr>
        <w:t>– Prezydenta Miasta Bydgoszczy</w:t>
      </w:r>
      <w:r w:rsidR="0086002F" w:rsidRPr="00137E84">
        <w:rPr>
          <w:sz w:val="23"/>
          <w:szCs w:val="23"/>
        </w:rPr>
        <w:t xml:space="preserve">, </w:t>
      </w:r>
    </w:p>
    <w:p w14:paraId="25AD5024" w14:textId="77777777" w:rsidR="0086002F" w:rsidRPr="00137E84" w:rsidRDefault="0086002F" w:rsidP="0086002F">
      <w:pPr>
        <w:pStyle w:val="Default"/>
        <w:spacing w:line="276" w:lineRule="auto"/>
        <w:jc w:val="both"/>
        <w:rPr>
          <w:sz w:val="23"/>
          <w:szCs w:val="23"/>
        </w:rPr>
      </w:pPr>
      <w:r w:rsidRPr="00137E84">
        <w:rPr>
          <w:sz w:val="23"/>
          <w:szCs w:val="23"/>
        </w:rPr>
        <w:t xml:space="preserve">przy kontrasygnacie Skarbnika Miasta; </w:t>
      </w:r>
    </w:p>
    <w:p w14:paraId="04E83AC4" w14:textId="77777777" w:rsidR="00E66A52" w:rsidRDefault="00E66A52" w:rsidP="00E66A52">
      <w:pPr>
        <w:pStyle w:val="Default"/>
        <w:spacing w:line="276" w:lineRule="auto"/>
        <w:jc w:val="both"/>
        <w:rPr>
          <w:i/>
          <w:iCs/>
          <w:sz w:val="23"/>
          <w:szCs w:val="23"/>
        </w:rPr>
      </w:pPr>
      <w:r w:rsidRPr="00137E84">
        <w:rPr>
          <w:sz w:val="23"/>
          <w:szCs w:val="23"/>
        </w:rPr>
        <w:t>zwanym w dalszej treści umowy „</w:t>
      </w:r>
      <w:r w:rsidRPr="00E66A52">
        <w:rPr>
          <w:b/>
          <w:sz w:val="23"/>
          <w:szCs w:val="23"/>
        </w:rPr>
        <w:t>Zamawiającym</w:t>
      </w:r>
      <w:r w:rsidRPr="00137E84">
        <w:rPr>
          <w:sz w:val="23"/>
          <w:szCs w:val="23"/>
        </w:rPr>
        <w:t>”</w:t>
      </w:r>
      <w:r w:rsidRPr="00137E84">
        <w:rPr>
          <w:i/>
          <w:iCs/>
          <w:sz w:val="23"/>
          <w:szCs w:val="23"/>
        </w:rPr>
        <w:t xml:space="preserve">, </w:t>
      </w:r>
    </w:p>
    <w:p w14:paraId="5C2321D5" w14:textId="77777777" w:rsidR="00230B6F" w:rsidRPr="00137E84" w:rsidRDefault="00230B6F" w:rsidP="00BA53E0">
      <w:pPr>
        <w:pStyle w:val="Default"/>
        <w:spacing w:line="276" w:lineRule="auto"/>
        <w:jc w:val="both"/>
        <w:rPr>
          <w:sz w:val="23"/>
          <w:szCs w:val="23"/>
        </w:rPr>
      </w:pPr>
    </w:p>
    <w:p w14:paraId="4AD5BDCC" w14:textId="77777777" w:rsidR="00230B6F" w:rsidRPr="00137E84" w:rsidRDefault="00230B6F" w:rsidP="00BA53E0">
      <w:pPr>
        <w:pStyle w:val="Default"/>
        <w:spacing w:line="276" w:lineRule="auto"/>
        <w:jc w:val="both"/>
        <w:rPr>
          <w:sz w:val="23"/>
          <w:szCs w:val="23"/>
        </w:rPr>
      </w:pPr>
      <w:r w:rsidRPr="00137E84">
        <w:rPr>
          <w:sz w:val="23"/>
          <w:szCs w:val="23"/>
        </w:rPr>
        <w:t xml:space="preserve">a </w:t>
      </w:r>
    </w:p>
    <w:p w14:paraId="04DF17A6" w14:textId="77777777" w:rsidR="00012C94" w:rsidRPr="00137E84" w:rsidRDefault="00012C94" w:rsidP="00BA53E0">
      <w:pPr>
        <w:pStyle w:val="Default"/>
        <w:spacing w:line="276" w:lineRule="auto"/>
        <w:jc w:val="both"/>
        <w:rPr>
          <w:sz w:val="23"/>
          <w:szCs w:val="23"/>
        </w:rPr>
      </w:pPr>
    </w:p>
    <w:p w14:paraId="7D9AFB4A" w14:textId="77777777" w:rsidR="00012C94" w:rsidRPr="001F1C3E" w:rsidRDefault="00E66A52" w:rsidP="00BA53E0">
      <w:pPr>
        <w:pStyle w:val="Default"/>
        <w:spacing w:line="276" w:lineRule="auto"/>
        <w:jc w:val="both"/>
        <w:rPr>
          <w:b/>
          <w:sz w:val="23"/>
          <w:szCs w:val="23"/>
        </w:rPr>
      </w:pPr>
      <w:r>
        <w:rPr>
          <w:b/>
          <w:sz w:val="23"/>
          <w:szCs w:val="23"/>
        </w:rPr>
        <w:t>……………………………………….</w:t>
      </w:r>
    </w:p>
    <w:p w14:paraId="3DA74ABB" w14:textId="77777777" w:rsidR="00E66A52" w:rsidRPr="001F1C3E" w:rsidRDefault="00E66A52" w:rsidP="00E66A52">
      <w:pPr>
        <w:pStyle w:val="Default"/>
        <w:spacing w:line="276" w:lineRule="auto"/>
        <w:jc w:val="both"/>
        <w:rPr>
          <w:b/>
          <w:sz w:val="23"/>
          <w:szCs w:val="23"/>
        </w:rPr>
      </w:pPr>
      <w:r>
        <w:rPr>
          <w:b/>
          <w:sz w:val="23"/>
          <w:szCs w:val="23"/>
        </w:rPr>
        <w:t>……………………………………….</w:t>
      </w:r>
    </w:p>
    <w:p w14:paraId="55EAC3B8" w14:textId="77777777" w:rsidR="00E66A52" w:rsidRPr="001F1C3E" w:rsidRDefault="00E66A52" w:rsidP="00E66A52">
      <w:pPr>
        <w:pStyle w:val="Default"/>
        <w:spacing w:line="276" w:lineRule="auto"/>
        <w:jc w:val="both"/>
        <w:rPr>
          <w:b/>
          <w:sz w:val="23"/>
          <w:szCs w:val="23"/>
        </w:rPr>
      </w:pPr>
      <w:r>
        <w:rPr>
          <w:b/>
          <w:sz w:val="23"/>
          <w:szCs w:val="23"/>
        </w:rPr>
        <w:t>……………………………………….</w:t>
      </w:r>
    </w:p>
    <w:p w14:paraId="2A63573E" w14:textId="77777777" w:rsidR="003F05C3" w:rsidRPr="00137E84" w:rsidRDefault="003F05C3" w:rsidP="00BA53E0">
      <w:pPr>
        <w:pStyle w:val="Default"/>
        <w:spacing w:line="276" w:lineRule="auto"/>
        <w:jc w:val="both"/>
        <w:rPr>
          <w:sz w:val="23"/>
          <w:szCs w:val="23"/>
        </w:rPr>
      </w:pPr>
    </w:p>
    <w:p w14:paraId="4016A07E" w14:textId="77777777" w:rsidR="002C4C95" w:rsidRPr="00137E84" w:rsidRDefault="002C4C95" w:rsidP="00BA53E0">
      <w:pPr>
        <w:pStyle w:val="Default"/>
        <w:spacing w:line="276" w:lineRule="auto"/>
        <w:jc w:val="both"/>
        <w:rPr>
          <w:sz w:val="23"/>
          <w:szCs w:val="23"/>
        </w:rPr>
      </w:pPr>
    </w:p>
    <w:p w14:paraId="3F17D9BD" w14:textId="77777777" w:rsidR="00230B6F" w:rsidRPr="00137E84" w:rsidRDefault="00230B6F" w:rsidP="00BA53E0">
      <w:pPr>
        <w:pStyle w:val="Default"/>
        <w:spacing w:line="276" w:lineRule="auto"/>
        <w:jc w:val="both"/>
        <w:rPr>
          <w:sz w:val="23"/>
          <w:szCs w:val="23"/>
        </w:rPr>
      </w:pPr>
    </w:p>
    <w:p w14:paraId="11090AF1" w14:textId="77777777" w:rsidR="00230B6F" w:rsidRPr="00137E84" w:rsidRDefault="00230B6F" w:rsidP="00BA53E0">
      <w:pPr>
        <w:pStyle w:val="Default"/>
        <w:spacing w:line="276" w:lineRule="auto"/>
        <w:jc w:val="both"/>
        <w:rPr>
          <w:b/>
          <w:bCs/>
          <w:sz w:val="23"/>
          <w:szCs w:val="23"/>
        </w:rPr>
      </w:pPr>
      <w:r w:rsidRPr="00137E84">
        <w:rPr>
          <w:b/>
          <w:bCs/>
          <w:sz w:val="23"/>
          <w:szCs w:val="23"/>
        </w:rPr>
        <w:t>W rezultacie wyboru oferty po przeprowadzeniu postęp</w:t>
      </w:r>
      <w:bookmarkStart w:id="0" w:name="_GoBack"/>
      <w:bookmarkEnd w:id="0"/>
      <w:r w:rsidRPr="00137E84">
        <w:rPr>
          <w:b/>
          <w:bCs/>
          <w:sz w:val="23"/>
          <w:szCs w:val="23"/>
        </w:rPr>
        <w:t xml:space="preserve">owania o udzielenie zamówienia publicznego w trybie zapytania ofertowego oznaczonego nr </w:t>
      </w:r>
      <w:r w:rsidR="003E64CA" w:rsidRPr="00137E84">
        <w:rPr>
          <w:b/>
          <w:bCs/>
          <w:sz w:val="23"/>
          <w:szCs w:val="23"/>
        </w:rPr>
        <w:t>ZZE.271</w:t>
      </w:r>
      <w:r w:rsidR="00E66A52">
        <w:rPr>
          <w:b/>
          <w:bCs/>
          <w:sz w:val="23"/>
          <w:szCs w:val="23"/>
        </w:rPr>
        <w:t>……</w:t>
      </w:r>
      <w:r w:rsidR="003E64CA" w:rsidRPr="00137E84">
        <w:rPr>
          <w:b/>
          <w:bCs/>
          <w:sz w:val="23"/>
          <w:szCs w:val="23"/>
        </w:rPr>
        <w:t>.202</w:t>
      </w:r>
      <w:r w:rsidR="00E66A52">
        <w:rPr>
          <w:b/>
          <w:bCs/>
          <w:sz w:val="23"/>
          <w:szCs w:val="23"/>
        </w:rPr>
        <w:t>4</w:t>
      </w:r>
      <w:r w:rsidR="003E64CA" w:rsidRPr="00137E84">
        <w:rPr>
          <w:b/>
          <w:bCs/>
          <w:sz w:val="23"/>
          <w:szCs w:val="23"/>
        </w:rPr>
        <w:t xml:space="preserve"> </w:t>
      </w:r>
      <w:r w:rsidRPr="00137E84">
        <w:rPr>
          <w:b/>
          <w:bCs/>
          <w:sz w:val="23"/>
          <w:szCs w:val="23"/>
        </w:rPr>
        <w:t xml:space="preserve">została zawarta umowa o następującej treści: </w:t>
      </w:r>
    </w:p>
    <w:p w14:paraId="22F58CE1" w14:textId="77777777" w:rsidR="00230B6F" w:rsidRPr="00137E84" w:rsidRDefault="00230B6F" w:rsidP="00BA53E0">
      <w:pPr>
        <w:pStyle w:val="Default"/>
        <w:spacing w:line="276" w:lineRule="auto"/>
        <w:jc w:val="both"/>
        <w:rPr>
          <w:sz w:val="23"/>
          <w:szCs w:val="23"/>
        </w:rPr>
      </w:pPr>
    </w:p>
    <w:p w14:paraId="412A5899" w14:textId="77777777" w:rsidR="00230B6F" w:rsidRPr="00137E84" w:rsidRDefault="00230B6F" w:rsidP="00BA53E0">
      <w:pPr>
        <w:pStyle w:val="Default"/>
        <w:spacing w:line="276" w:lineRule="auto"/>
        <w:jc w:val="center"/>
        <w:rPr>
          <w:b/>
          <w:bCs/>
          <w:sz w:val="23"/>
          <w:szCs w:val="23"/>
        </w:rPr>
      </w:pPr>
      <w:r w:rsidRPr="00137E84">
        <w:rPr>
          <w:b/>
          <w:bCs/>
          <w:sz w:val="23"/>
          <w:szCs w:val="23"/>
        </w:rPr>
        <w:t>§ 1</w:t>
      </w:r>
      <w:r w:rsidR="00E66A52">
        <w:rPr>
          <w:b/>
          <w:bCs/>
          <w:sz w:val="23"/>
          <w:szCs w:val="23"/>
        </w:rPr>
        <w:t xml:space="preserve"> Przedmiot umowy</w:t>
      </w:r>
    </w:p>
    <w:p w14:paraId="1095BCA7" w14:textId="77777777" w:rsidR="0010214D" w:rsidRPr="00137E84" w:rsidRDefault="0010214D" w:rsidP="00BA53E0">
      <w:pPr>
        <w:pStyle w:val="Default"/>
        <w:spacing w:line="276" w:lineRule="auto"/>
        <w:jc w:val="center"/>
        <w:rPr>
          <w:sz w:val="23"/>
          <w:szCs w:val="23"/>
        </w:rPr>
      </w:pPr>
    </w:p>
    <w:p w14:paraId="5B7308B1" w14:textId="77777777" w:rsidR="00230B6F" w:rsidRPr="00137E84" w:rsidRDefault="00230B6F" w:rsidP="00BA53E0">
      <w:pPr>
        <w:pStyle w:val="Default"/>
        <w:spacing w:after="63" w:line="276" w:lineRule="auto"/>
        <w:jc w:val="both"/>
        <w:rPr>
          <w:sz w:val="23"/>
          <w:szCs w:val="23"/>
        </w:rPr>
      </w:pPr>
      <w:r w:rsidRPr="00137E84">
        <w:rPr>
          <w:sz w:val="22"/>
          <w:szCs w:val="22"/>
        </w:rPr>
        <w:t xml:space="preserve">1. </w:t>
      </w:r>
      <w:r w:rsidRPr="00137E84">
        <w:rPr>
          <w:sz w:val="23"/>
          <w:szCs w:val="23"/>
        </w:rPr>
        <w:t>Zamawiający zleca, a Wykonawca zobowiązuje się do wykonania usługi nadzoru inwestorskiego podczas realizac</w:t>
      </w:r>
      <w:r w:rsidR="00E66A52">
        <w:rPr>
          <w:sz w:val="23"/>
          <w:szCs w:val="23"/>
        </w:rPr>
        <w:t>ji inwestycji w ramach projektu:</w:t>
      </w:r>
      <w:r w:rsidR="00012C94" w:rsidRPr="00137E84">
        <w:rPr>
          <w:b/>
          <w:sz w:val="23"/>
          <w:szCs w:val="23"/>
        </w:rPr>
        <w:t xml:space="preserve"> </w:t>
      </w:r>
      <w:r w:rsidR="00E66A52">
        <w:rPr>
          <w:b/>
          <w:sz w:val="23"/>
          <w:szCs w:val="23"/>
        </w:rPr>
        <w:t>Budowa mikroinstalacji fotowoltaicznych na budynkach użyteczności publicznej w Bydgoszczy.</w:t>
      </w:r>
    </w:p>
    <w:p w14:paraId="672146B7" w14:textId="77777777" w:rsidR="00230B6F" w:rsidRPr="00137E84" w:rsidRDefault="00230B6F" w:rsidP="00BA53E0">
      <w:pPr>
        <w:pStyle w:val="Default"/>
        <w:spacing w:line="276" w:lineRule="auto"/>
        <w:jc w:val="both"/>
        <w:rPr>
          <w:sz w:val="23"/>
          <w:szCs w:val="23"/>
        </w:rPr>
      </w:pPr>
      <w:r w:rsidRPr="00137E84">
        <w:rPr>
          <w:sz w:val="22"/>
          <w:szCs w:val="22"/>
        </w:rPr>
        <w:t xml:space="preserve">2. </w:t>
      </w:r>
      <w:r w:rsidR="00012C94" w:rsidRPr="00137E84">
        <w:rPr>
          <w:sz w:val="23"/>
          <w:szCs w:val="23"/>
        </w:rPr>
        <w:t>Prace instalacyjno-montażowe</w:t>
      </w:r>
      <w:r w:rsidRPr="00137E84">
        <w:rPr>
          <w:sz w:val="23"/>
          <w:szCs w:val="23"/>
        </w:rPr>
        <w:t xml:space="preserve">, nad którymi będzie pełniony nadzór, będą polegały </w:t>
      </w:r>
      <w:r w:rsidR="00012C94" w:rsidRPr="00137E84">
        <w:rPr>
          <w:sz w:val="23"/>
          <w:szCs w:val="23"/>
        </w:rPr>
        <w:br/>
      </w:r>
      <w:r w:rsidRPr="00137E84">
        <w:rPr>
          <w:sz w:val="23"/>
          <w:szCs w:val="23"/>
        </w:rPr>
        <w:t>na wykonaniu pełnego zakresu robót zgodnie z dokumentacją projektową</w:t>
      </w:r>
      <w:r w:rsidR="003E64CA" w:rsidRPr="00137E84">
        <w:rPr>
          <w:sz w:val="23"/>
          <w:szCs w:val="23"/>
        </w:rPr>
        <w:t>,</w:t>
      </w:r>
      <w:r w:rsidRPr="00137E84">
        <w:rPr>
          <w:sz w:val="23"/>
          <w:szCs w:val="23"/>
        </w:rPr>
        <w:t xml:space="preserve"> która określa zakres </w:t>
      </w:r>
      <w:r w:rsidR="00012C94" w:rsidRPr="00137E84">
        <w:rPr>
          <w:sz w:val="23"/>
          <w:szCs w:val="23"/>
        </w:rPr>
        <w:br/>
      </w:r>
      <w:r w:rsidRPr="00137E84">
        <w:rPr>
          <w:sz w:val="23"/>
          <w:szCs w:val="23"/>
        </w:rPr>
        <w:t xml:space="preserve">i sposób wykonania robót oraz zaleceniami Zamawiającego. </w:t>
      </w:r>
    </w:p>
    <w:p w14:paraId="02A2C136" w14:textId="77777777" w:rsidR="00230B6F" w:rsidRPr="00137E84" w:rsidRDefault="00230B6F" w:rsidP="00BA53E0">
      <w:pPr>
        <w:pStyle w:val="Default"/>
        <w:spacing w:line="276" w:lineRule="auto"/>
        <w:jc w:val="both"/>
        <w:rPr>
          <w:sz w:val="23"/>
          <w:szCs w:val="23"/>
        </w:rPr>
      </w:pPr>
    </w:p>
    <w:p w14:paraId="38DAE938" w14:textId="77777777" w:rsidR="00230B6F" w:rsidRPr="00137E84" w:rsidRDefault="00230B6F" w:rsidP="00BA53E0">
      <w:pPr>
        <w:pStyle w:val="Default"/>
        <w:spacing w:line="276" w:lineRule="auto"/>
        <w:jc w:val="center"/>
        <w:rPr>
          <w:b/>
          <w:bCs/>
          <w:sz w:val="23"/>
          <w:szCs w:val="23"/>
        </w:rPr>
      </w:pPr>
      <w:r w:rsidRPr="00137E84">
        <w:rPr>
          <w:b/>
          <w:bCs/>
          <w:sz w:val="23"/>
          <w:szCs w:val="23"/>
        </w:rPr>
        <w:t>§ 2</w:t>
      </w:r>
      <w:r w:rsidR="00E66A52">
        <w:rPr>
          <w:b/>
          <w:bCs/>
          <w:sz w:val="23"/>
          <w:szCs w:val="23"/>
        </w:rPr>
        <w:t xml:space="preserve"> Termin</w:t>
      </w:r>
    </w:p>
    <w:p w14:paraId="4131D074" w14:textId="77777777" w:rsidR="0010214D" w:rsidRPr="00137E84" w:rsidRDefault="0010214D" w:rsidP="00BA53E0">
      <w:pPr>
        <w:pStyle w:val="Default"/>
        <w:spacing w:line="276" w:lineRule="auto"/>
        <w:jc w:val="center"/>
        <w:rPr>
          <w:sz w:val="23"/>
          <w:szCs w:val="23"/>
        </w:rPr>
      </w:pPr>
    </w:p>
    <w:p w14:paraId="2F16CB15" w14:textId="77777777" w:rsidR="00230B6F" w:rsidRPr="00C2300E" w:rsidRDefault="00230B6F" w:rsidP="00BA53E0">
      <w:pPr>
        <w:pStyle w:val="Default"/>
        <w:spacing w:after="191" w:line="276" w:lineRule="auto"/>
        <w:jc w:val="both"/>
        <w:rPr>
          <w:color w:val="000000" w:themeColor="text1"/>
          <w:sz w:val="23"/>
          <w:szCs w:val="23"/>
        </w:rPr>
      </w:pPr>
      <w:r w:rsidRPr="00C2300E">
        <w:rPr>
          <w:color w:val="000000" w:themeColor="text1"/>
          <w:sz w:val="23"/>
          <w:szCs w:val="23"/>
        </w:rPr>
        <w:t>1. Wykonawca sprawować będzie usługę nadzoru inwestorskiego zgodnie z warunkami umo</w:t>
      </w:r>
      <w:r w:rsidR="004D1364" w:rsidRPr="00C2300E">
        <w:rPr>
          <w:color w:val="000000" w:themeColor="text1"/>
          <w:sz w:val="23"/>
          <w:szCs w:val="23"/>
        </w:rPr>
        <w:t>wy, zasadami wiedzy technicznej oraz</w:t>
      </w:r>
      <w:r w:rsidRPr="00C2300E">
        <w:rPr>
          <w:color w:val="000000" w:themeColor="text1"/>
          <w:sz w:val="23"/>
          <w:szCs w:val="23"/>
        </w:rPr>
        <w:t xml:space="preserve"> o</w:t>
      </w:r>
      <w:r w:rsidR="00E66A52" w:rsidRPr="00C2300E">
        <w:rPr>
          <w:color w:val="000000" w:themeColor="text1"/>
          <w:sz w:val="23"/>
          <w:szCs w:val="23"/>
        </w:rPr>
        <w:t xml:space="preserve">bowiązującymi przepisami prawa </w:t>
      </w:r>
      <w:r w:rsidRPr="00C2300E">
        <w:rPr>
          <w:color w:val="000000" w:themeColor="text1"/>
          <w:sz w:val="23"/>
          <w:szCs w:val="23"/>
        </w:rPr>
        <w:t>w terminie</w:t>
      </w:r>
      <w:r w:rsidR="00A37F6E" w:rsidRPr="00C2300E">
        <w:rPr>
          <w:color w:val="000000" w:themeColor="text1"/>
          <w:sz w:val="23"/>
          <w:szCs w:val="23"/>
        </w:rPr>
        <w:t xml:space="preserve"> </w:t>
      </w:r>
      <w:r w:rsidRPr="00C2300E">
        <w:rPr>
          <w:color w:val="000000" w:themeColor="text1"/>
          <w:sz w:val="23"/>
          <w:szCs w:val="23"/>
        </w:rPr>
        <w:t>od dnia podpisania umowy do</w:t>
      </w:r>
      <w:r w:rsidR="00D31C20" w:rsidRPr="00C2300E">
        <w:rPr>
          <w:color w:val="000000" w:themeColor="text1"/>
          <w:sz w:val="23"/>
          <w:szCs w:val="23"/>
        </w:rPr>
        <w:t xml:space="preserve"> 3</w:t>
      </w:r>
      <w:r w:rsidR="00012C94" w:rsidRPr="00C2300E">
        <w:rPr>
          <w:color w:val="000000" w:themeColor="text1"/>
          <w:sz w:val="23"/>
          <w:szCs w:val="23"/>
        </w:rPr>
        <w:t>1</w:t>
      </w:r>
      <w:r w:rsidR="00D31C20" w:rsidRPr="00C2300E">
        <w:rPr>
          <w:color w:val="000000" w:themeColor="text1"/>
          <w:sz w:val="23"/>
          <w:szCs w:val="23"/>
        </w:rPr>
        <w:t xml:space="preserve"> </w:t>
      </w:r>
      <w:r w:rsidR="00E66A52" w:rsidRPr="00C2300E">
        <w:rPr>
          <w:color w:val="000000" w:themeColor="text1"/>
          <w:sz w:val="23"/>
          <w:szCs w:val="23"/>
        </w:rPr>
        <w:t xml:space="preserve">grudnia 2024 </w:t>
      </w:r>
      <w:r w:rsidR="00136F34" w:rsidRPr="00C2300E">
        <w:rPr>
          <w:color w:val="000000" w:themeColor="text1"/>
          <w:sz w:val="23"/>
          <w:szCs w:val="23"/>
        </w:rPr>
        <w:t>r.</w:t>
      </w:r>
      <w:r w:rsidR="004D1364" w:rsidRPr="00C2300E">
        <w:rPr>
          <w:color w:val="000000" w:themeColor="text1"/>
          <w:sz w:val="23"/>
          <w:szCs w:val="23"/>
        </w:rPr>
        <w:t>, bowiem Zamawiający szacuje, iż tyle będzie trwać inwestycja nad, którą Wykonawca będzie sprawować nadzór inwestorski. Z uwagi na fakt, iż w dacie zawarcia niniejszej umowy nie można jednoznacznie stwierdzić czy data realizacji inwestycji nie ulegnie przedłużeniu Wykonawca wyraża zgodę, iż na mocy oświadczenia woli Zamawiającego termin obowiązywania umowy ulegnie przedłużeniu do czasu zakończenia realizacji inwestycji</w:t>
      </w:r>
      <w:r w:rsidR="00286F7A" w:rsidRPr="00C2300E">
        <w:rPr>
          <w:color w:val="000000" w:themeColor="text1"/>
          <w:sz w:val="23"/>
          <w:szCs w:val="23"/>
        </w:rPr>
        <w:t xml:space="preserve"> </w:t>
      </w:r>
      <w:r w:rsidR="004D1364" w:rsidRPr="00C2300E">
        <w:rPr>
          <w:color w:val="000000" w:themeColor="text1"/>
          <w:sz w:val="23"/>
          <w:szCs w:val="23"/>
        </w:rPr>
        <w:t>i z tego tytułu Wykonawcy nie będzie przysługiwać dodatkowe wynagrodzenia, na co Wykonawca wyraża zgodę, a drugą transzę wynagrodzenia, o której mowa w § 4 ust. lit. b Wykonawca otrzyma po zrealizowaniu niniejszej umowy w nowym terminie.</w:t>
      </w:r>
    </w:p>
    <w:p w14:paraId="1879AF69" w14:textId="77777777" w:rsidR="003F05C3" w:rsidRPr="00137E84" w:rsidRDefault="00230B6F" w:rsidP="00BA53E0">
      <w:pPr>
        <w:pStyle w:val="Default"/>
        <w:spacing w:after="191" w:line="276" w:lineRule="auto"/>
        <w:jc w:val="both"/>
        <w:rPr>
          <w:sz w:val="23"/>
          <w:szCs w:val="23"/>
        </w:rPr>
      </w:pPr>
      <w:r w:rsidRPr="00137E84">
        <w:rPr>
          <w:sz w:val="23"/>
          <w:szCs w:val="23"/>
        </w:rPr>
        <w:lastRenderedPageBreak/>
        <w:t xml:space="preserve">2. Roboty budowlane, nad którymi będzie pełniony nadzór, będą polegały na wykonaniu pełnego zakresu robót zgodnie z: </w:t>
      </w:r>
    </w:p>
    <w:p w14:paraId="0F4B0D43" w14:textId="77777777" w:rsidR="00230B6F" w:rsidRPr="00137E84" w:rsidRDefault="00230B6F" w:rsidP="00BA53E0">
      <w:pPr>
        <w:pStyle w:val="Default"/>
        <w:spacing w:after="191" w:line="276" w:lineRule="auto"/>
        <w:jc w:val="both"/>
        <w:rPr>
          <w:sz w:val="23"/>
          <w:szCs w:val="23"/>
        </w:rPr>
      </w:pPr>
      <w:r w:rsidRPr="00137E84">
        <w:rPr>
          <w:sz w:val="23"/>
          <w:szCs w:val="23"/>
        </w:rPr>
        <w:t xml:space="preserve">1) Wnioskiem o dofinansowanie projektu </w:t>
      </w:r>
      <w:r w:rsidR="00E66A52">
        <w:rPr>
          <w:b/>
          <w:sz w:val="23"/>
          <w:szCs w:val="23"/>
        </w:rPr>
        <w:t xml:space="preserve"> RPKP.13.03.00-04-0031/23 ,,Budowa mikroinstalacji fotowoltaicznych na budynkach użyteczności publicznej w Bydgoszczy.</w:t>
      </w:r>
      <w:r w:rsidR="00012C94" w:rsidRPr="00137E84">
        <w:rPr>
          <w:b/>
          <w:sz w:val="23"/>
          <w:szCs w:val="23"/>
        </w:rPr>
        <w:t xml:space="preserve">" </w:t>
      </w:r>
      <w:r w:rsidRPr="00137E84">
        <w:rPr>
          <w:b/>
          <w:sz w:val="23"/>
          <w:szCs w:val="23"/>
        </w:rPr>
        <w:t xml:space="preserve">w </w:t>
      </w:r>
      <w:r w:rsidRPr="00137E84">
        <w:rPr>
          <w:sz w:val="23"/>
          <w:szCs w:val="23"/>
        </w:rPr>
        <w:t>ramach Regionalnego Programu Operacyjnego województwa kujawsko-pomorskiego na lata 2014-2020 – EFRR</w:t>
      </w:r>
      <w:r w:rsidR="00DA0238">
        <w:rPr>
          <w:sz w:val="23"/>
          <w:szCs w:val="23"/>
        </w:rPr>
        <w:t>,</w:t>
      </w:r>
      <w:r w:rsidRPr="00137E84">
        <w:rPr>
          <w:sz w:val="23"/>
          <w:szCs w:val="23"/>
        </w:rPr>
        <w:t xml:space="preserve"> </w:t>
      </w:r>
    </w:p>
    <w:p w14:paraId="4D488D12" w14:textId="77777777" w:rsidR="00E66A52" w:rsidRDefault="00230B6F" w:rsidP="00BA53E0">
      <w:pPr>
        <w:pStyle w:val="Default"/>
        <w:spacing w:after="191" w:line="276" w:lineRule="auto"/>
        <w:jc w:val="both"/>
        <w:rPr>
          <w:sz w:val="23"/>
          <w:szCs w:val="23"/>
        </w:rPr>
      </w:pPr>
      <w:r w:rsidRPr="00137E84">
        <w:rPr>
          <w:sz w:val="23"/>
          <w:szCs w:val="23"/>
        </w:rPr>
        <w:t xml:space="preserve">2) Zasadami oraz Regulaminem konkursu </w:t>
      </w:r>
    </w:p>
    <w:p w14:paraId="7358BB2F" w14:textId="77777777" w:rsidR="00230B6F" w:rsidRPr="00137E84" w:rsidRDefault="00E66A52" w:rsidP="00BA53E0">
      <w:pPr>
        <w:pStyle w:val="Default"/>
        <w:spacing w:after="191" w:line="276" w:lineRule="auto"/>
        <w:jc w:val="both"/>
        <w:rPr>
          <w:sz w:val="23"/>
          <w:szCs w:val="23"/>
        </w:rPr>
      </w:pPr>
      <w:r>
        <w:rPr>
          <w:sz w:val="23"/>
          <w:szCs w:val="23"/>
        </w:rPr>
        <w:t>3</w:t>
      </w:r>
      <w:r w:rsidR="003E64CA" w:rsidRPr="00137E84">
        <w:rPr>
          <w:sz w:val="23"/>
          <w:szCs w:val="23"/>
        </w:rPr>
        <w:t>) Wytycznymi</w:t>
      </w:r>
      <w:r w:rsidR="00230B6F" w:rsidRPr="00137E84">
        <w:rPr>
          <w:sz w:val="23"/>
          <w:szCs w:val="23"/>
        </w:rPr>
        <w:t xml:space="preserve"> w zakresie zagadnień związanych z przygotowaniem projektów inwestycyjnych, w tym projektów generujących dochód i projektów hybrydowych na lata 2014-2020 (wraz z uwzględnieniem aktualizacji), </w:t>
      </w:r>
    </w:p>
    <w:p w14:paraId="2E11FD80" w14:textId="77777777" w:rsidR="00230B6F" w:rsidRPr="00137E84" w:rsidRDefault="00E66A52" w:rsidP="00BA53E0">
      <w:pPr>
        <w:pStyle w:val="Default"/>
        <w:spacing w:after="191" w:line="276" w:lineRule="auto"/>
        <w:jc w:val="both"/>
        <w:rPr>
          <w:sz w:val="23"/>
          <w:szCs w:val="23"/>
        </w:rPr>
      </w:pPr>
      <w:r>
        <w:rPr>
          <w:sz w:val="23"/>
          <w:szCs w:val="23"/>
        </w:rPr>
        <w:t>4</w:t>
      </w:r>
      <w:r w:rsidR="003E64CA" w:rsidRPr="00137E84">
        <w:rPr>
          <w:sz w:val="23"/>
          <w:szCs w:val="23"/>
        </w:rPr>
        <w:t>) Wytycznymi</w:t>
      </w:r>
      <w:r>
        <w:rPr>
          <w:sz w:val="23"/>
          <w:szCs w:val="23"/>
        </w:rPr>
        <w:t xml:space="preserve"> Ministra Rozwoju i Finansów</w:t>
      </w:r>
      <w:r w:rsidR="00230B6F" w:rsidRPr="00137E84">
        <w:rPr>
          <w:sz w:val="23"/>
          <w:szCs w:val="23"/>
        </w:rPr>
        <w:t xml:space="preserve"> w zakresie kwalifikowalności wydatków w ramach Europejskiego Funduszu Rozwoju Regionalnego, Europejskiego Funduszu Społecznego oraz Funduszu Spójności na lata 2014-2020 (wraz z uwzględnieniem kolejnych aktualizacji</w:t>
      </w:r>
      <w:r w:rsidR="00F11DF8">
        <w:rPr>
          <w:sz w:val="23"/>
          <w:szCs w:val="23"/>
        </w:rPr>
        <w:t xml:space="preserve"> oraz częściowego zawieszenia stosowania</w:t>
      </w:r>
      <w:r w:rsidR="00230B6F" w:rsidRPr="00137E84">
        <w:rPr>
          <w:sz w:val="23"/>
          <w:szCs w:val="23"/>
        </w:rPr>
        <w:t xml:space="preserve">), </w:t>
      </w:r>
    </w:p>
    <w:p w14:paraId="0336E20F" w14:textId="77777777" w:rsidR="00230B6F" w:rsidRPr="00137E84" w:rsidRDefault="00F11DF8" w:rsidP="00BA53E0">
      <w:pPr>
        <w:pStyle w:val="Default"/>
        <w:spacing w:after="191" w:line="276" w:lineRule="auto"/>
        <w:jc w:val="both"/>
        <w:rPr>
          <w:sz w:val="23"/>
          <w:szCs w:val="23"/>
        </w:rPr>
      </w:pPr>
      <w:r>
        <w:rPr>
          <w:sz w:val="23"/>
          <w:szCs w:val="23"/>
        </w:rPr>
        <w:t>5</w:t>
      </w:r>
      <w:r w:rsidR="00230B6F" w:rsidRPr="00137E84">
        <w:rPr>
          <w:sz w:val="23"/>
          <w:szCs w:val="23"/>
        </w:rPr>
        <w:t xml:space="preserve">) dokumentacją </w:t>
      </w:r>
      <w:r w:rsidR="00012C94" w:rsidRPr="00137E84">
        <w:rPr>
          <w:sz w:val="23"/>
          <w:szCs w:val="23"/>
        </w:rPr>
        <w:t>techniczną</w:t>
      </w:r>
      <w:r w:rsidR="00230B6F" w:rsidRPr="00137E84">
        <w:rPr>
          <w:sz w:val="23"/>
          <w:szCs w:val="23"/>
        </w:rPr>
        <w:t>, która określa z</w:t>
      </w:r>
      <w:r>
        <w:rPr>
          <w:sz w:val="23"/>
          <w:szCs w:val="23"/>
        </w:rPr>
        <w:t>akres i sposób wykonania robót</w:t>
      </w:r>
      <w:r w:rsidR="003E64CA" w:rsidRPr="00137E84">
        <w:rPr>
          <w:sz w:val="23"/>
          <w:szCs w:val="23"/>
        </w:rPr>
        <w:t>,</w:t>
      </w:r>
      <w:r w:rsidR="00230B6F" w:rsidRPr="00137E84">
        <w:rPr>
          <w:sz w:val="23"/>
          <w:szCs w:val="23"/>
        </w:rPr>
        <w:t xml:space="preserve"> </w:t>
      </w:r>
    </w:p>
    <w:p w14:paraId="6B8B02A8" w14:textId="77777777" w:rsidR="00230B6F" w:rsidRPr="00137E84" w:rsidRDefault="00F11DF8" w:rsidP="00BA53E0">
      <w:pPr>
        <w:pStyle w:val="Default"/>
        <w:spacing w:after="191" w:line="276" w:lineRule="auto"/>
        <w:jc w:val="both"/>
        <w:rPr>
          <w:sz w:val="23"/>
          <w:szCs w:val="23"/>
        </w:rPr>
      </w:pPr>
      <w:r>
        <w:rPr>
          <w:sz w:val="23"/>
          <w:szCs w:val="23"/>
        </w:rPr>
        <w:t>6</w:t>
      </w:r>
      <w:r w:rsidR="00230B6F" w:rsidRPr="00137E84">
        <w:rPr>
          <w:sz w:val="23"/>
          <w:szCs w:val="23"/>
        </w:rPr>
        <w:t xml:space="preserve">) </w:t>
      </w:r>
      <w:r w:rsidR="003364D8" w:rsidRPr="00137E84">
        <w:rPr>
          <w:sz w:val="23"/>
          <w:szCs w:val="23"/>
        </w:rPr>
        <w:t>Umowa na wykonanie</w:t>
      </w:r>
      <w:r>
        <w:rPr>
          <w:sz w:val="23"/>
          <w:szCs w:val="23"/>
        </w:rPr>
        <w:t xml:space="preserve"> prac instalacyjno-montażowych </w:t>
      </w:r>
      <w:r w:rsidR="003364D8" w:rsidRPr="00137E84">
        <w:rPr>
          <w:sz w:val="23"/>
          <w:szCs w:val="23"/>
        </w:rPr>
        <w:t xml:space="preserve">pomiędzy Zamawiającym </w:t>
      </w:r>
      <w:r w:rsidR="003364D8" w:rsidRPr="00137E84">
        <w:rPr>
          <w:sz w:val="23"/>
          <w:szCs w:val="23"/>
        </w:rPr>
        <w:br/>
        <w:t>a podmiotem, który zostanie wybrany w drodze postępowania o udzielenie zamówienia publicznego</w:t>
      </w:r>
      <w:r w:rsidR="00DA0238">
        <w:rPr>
          <w:sz w:val="23"/>
          <w:szCs w:val="23"/>
        </w:rPr>
        <w:t>,</w:t>
      </w:r>
    </w:p>
    <w:p w14:paraId="4EF1E37D" w14:textId="77777777" w:rsidR="00230B6F" w:rsidRPr="00137E84" w:rsidRDefault="00F11DF8" w:rsidP="00BA53E0">
      <w:pPr>
        <w:pStyle w:val="Default"/>
        <w:spacing w:line="276" w:lineRule="auto"/>
        <w:jc w:val="both"/>
        <w:rPr>
          <w:sz w:val="23"/>
          <w:szCs w:val="23"/>
        </w:rPr>
      </w:pPr>
      <w:r>
        <w:rPr>
          <w:sz w:val="23"/>
          <w:szCs w:val="23"/>
        </w:rPr>
        <w:t>8) u</w:t>
      </w:r>
      <w:r w:rsidR="00230B6F" w:rsidRPr="00137E84">
        <w:rPr>
          <w:sz w:val="23"/>
          <w:szCs w:val="23"/>
        </w:rPr>
        <w:t>wagami upoważnionych przedsta</w:t>
      </w:r>
      <w:r w:rsidR="003E64CA" w:rsidRPr="00137E84">
        <w:rPr>
          <w:sz w:val="23"/>
          <w:szCs w:val="23"/>
        </w:rPr>
        <w:t xml:space="preserve">wicieli ze </w:t>
      </w:r>
      <w:r>
        <w:rPr>
          <w:sz w:val="23"/>
          <w:szCs w:val="23"/>
        </w:rPr>
        <w:t>s</w:t>
      </w:r>
      <w:r w:rsidR="003E64CA" w:rsidRPr="00137E84">
        <w:rPr>
          <w:sz w:val="23"/>
          <w:szCs w:val="23"/>
        </w:rPr>
        <w:t>trony Zamawiającego.</w:t>
      </w:r>
    </w:p>
    <w:p w14:paraId="30B117F0" w14:textId="77777777" w:rsidR="00230B6F" w:rsidRPr="00137E84" w:rsidRDefault="00230B6F" w:rsidP="00BA53E0">
      <w:pPr>
        <w:pStyle w:val="Default"/>
        <w:spacing w:line="276" w:lineRule="auto"/>
        <w:jc w:val="both"/>
        <w:rPr>
          <w:sz w:val="23"/>
          <w:szCs w:val="23"/>
        </w:rPr>
      </w:pPr>
    </w:p>
    <w:p w14:paraId="14F030C0" w14:textId="77777777" w:rsidR="00230B6F" w:rsidRPr="00137E84" w:rsidRDefault="00230B6F" w:rsidP="00BA53E0">
      <w:pPr>
        <w:pStyle w:val="Default"/>
        <w:spacing w:line="276" w:lineRule="auto"/>
        <w:jc w:val="both"/>
        <w:rPr>
          <w:sz w:val="23"/>
          <w:szCs w:val="23"/>
        </w:rPr>
      </w:pPr>
      <w:r w:rsidRPr="00137E84">
        <w:rPr>
          <w:sz w:val="23"/>
          <w:szCs w:val="23"/>
        </w:rPr>
        <w:t xml:space="preserve">Do zakresu obowiązków inspektora nadzoru inwestorskiego należy zarządzanie procesem inwestycyjnym, który będzie obejmował w szczególności: </w:t>
      </w:r>
    </w:p>
    <w:p w14:paraId="5D8AF211" w14:textId="77777777" w:rsidR="00230B6F" w:rsidRPr="00137E84" w:rsidRDefault="00230B6F" w:rsidP="00BA53E0">
      <w:pPr>
        <w:pStyle w:val="Default"/>
        <w:spacing w:after="59" w:line="276" w:lineRule="auto"/>
        <w:jc w:val="both"/>
        <w:rPr>
          <w:sz w:val="23"/>
          <w:szCs w:val="23"/>
        </w:rPr>
      </w:pPr>
      <w:r w:rsidRPr="00137E84">
        <w:rPr>
          <w:sz w:val="23"/>
          <w:szCs w:val="23"/>
        </w:rPr>
        <w:t xml:space="preserve">— sprawdzenie </w:t>
      </w:r>
      <w:r w:rsidR="00012C94" w:rsidRPr="00137E84">
        <w:rPr>
          <w:sz w:val="23"/>
          <w:szCs w:val="23"/>
        </w:rPr>
        <w:t xml:space="preserve">i akceptacja </w:t>
      </w:r>
      <w:r w:rsidRPr="00137E84">
        <w:rPr>
          <w:sz w:val="23"/>
          <w:szCs w:val="23"/>
        </w:rPr>
        <w:t>dokumentacji przetargowej tj. projekt umowy, dokumentacja techniczna</w:t>
      </w:r>
      <w:r w:rsidR="003E64CA" w:rsidRPr="00137E84">
        <w:rPr>
          <w:sz w:val="23"/>
          <w:szCs w:val="23"/>
        </w:rPr>
        <w:t>,</w:t>
      </w:r>
      <w:r w:rsidRPr="00137E84">
        <w:rPr>
          <w:sz w:val="23"/>
          <w:szCs w:val="23"/>
        </w:rPr>
        <w:t xml:space="preserve"> </w:t>
      </w:r>
    </w:p>
    <w:p w14:paraId="3675587C" w14:textId="77777777" w:rsidR="00230B6F" w:rsidRPr="00137E84" w:rsidRDefault="00230B6F" w:rsidP="00BA53E0">
      <w:pPr>
        <w:pStyle w:val="Default"/>
        <w:spacing w:after="59" w:line="276" w:lineRule="auto"/>
        <w:jc w:val="both"/>
        <w:rPr>
          <w:sz w:val="23"/>
          <w:szCs w:val="23"/>
        </w:rPr>
      </w:pPr>
      <w:r w:rsidRPr="00137E84">
        <w:rPr>
          <w:sz w:val="23"/>
          <w:szCs w:val="23"/>
        </w:rPr>
        <w:t>— sprawdzanie zgodności wykonywanych prac z dokumentami związanymi z rea</w:t>
      </w:r>
      <w:r w:rsidR="00F11DF8">
        <w:rPr>
          <w:sz w:val="23"/>
          <w:szCs w:val="23"/>
        </w:rPr>
        <w:t>lizacją Umowy,</w:t>
      </w:r>
    </w:p>
    <w:p w14:paraId="4ED04C83" w14:textId="30B0F1E3" w:rsidR="00230B6F" w:rsidRPr="00137E84" w:rsidRDefault="00230B6F" w:rsidP="00BA53E0">
      <w:pPr>
        <w:pStyle w:val="Default"/>
        <w:spacing w:line="276" w:lineRule="auto"/>
        <w:jc w:val="both"/>
        <w:rPr>
          <w:sz w:val="23"/>
          <w:szCs w:val="23"/>
        </w:rPr>
      </w:pPr>
      <w:r w:rsidRPr="00137E84">
        <w:rPr>
          <w:sz w:val="23"/>
          <w:szCs w:val="23"/>
        </w:rPr>
        <w:t xml:space="preserve">— przebywanie na placu budowy podczas wykonywania prac oraz przeprowadzanych wizji lokalnych zgodnie z potrzebami wynikającymi z realizacji </w:t>
      </w:r>
      <w:r w:rsidR="0048791A">
        <w:rPr>
          <w:sz w:val="23"/>
          <w:szCs w:val="23"/>
        </w:rPr>
        <w:t>Projektu</w:t>
      </w:r>
      <w:r w:rsidRPr="00137E84">
        <w:rPr>
          <w:sz w:val="23"/>
          <w:szCs w:val="23"/>
        </w:rPr>
        <w:t xml:space="preserve"> oraz w siedzibie Zamawiającego na każde jego wezwanie i w terminie z nim ustalonym w sprawach wymagających zajęcia stanowiska przez nadzór inwestorski, </w:t>
      </w:r>
    </w:p>
    <w:p w14:paraId="281411A9" w14:textId="77777777" w:rsidR="00230B6F" w:rsidRPr="00137E84" w:rsidRDefault="00230B6F" w:rsidP="00BA53E0">
      <w:pPr>
        <w:pStyle w:val="Default"/>
        <w:spacing w:after="62" w:line="276" w:lineRule="auto"/>
        <w:jc w:val="both"/>
        <w:rPr>
          <w:sz w:val="23"/>
          <w:szCs w:val="23"/>
        </w:rPr>
      </w:pPr>
      <w:r w:rsidRPr="00137E84">
        <w:rPr>
          <w:sz w:val="23"/>
          <w:szCs w:val="23"/>
        </w:rPr>
        <w:t>—</w:t>
      </w:r>
      <w:r w:rsidR="00567245">
        <w:rPr>
          <w:sz w:val="23"/>
          <w:szCs w:val="23"/>
        </w:rPr>
        <w:t xml:space="preserve"> </w:t>
      </w:r>
      <w:r w:rsidRPr="00137E84">
        <w:rPr>
          <w:sz w:val="23"/>
          <w:szCs w:val="23"/>
        </w:rPr>
        <w:t xml:space="preserve">przebywanie na placu budowy podczas wykonywania montażu systemów fotowoltaicznych </w:t>
      </w:r>
      <w:r w:rsidR="003E64CA" w:rsidRPr="00137E84">
        <w:rPr>
          <w:sz w:val="23"/>
          <w:szCs w:val="23"/>
        </w:rPr>
        <w:br/>
      </w:r>
      <w:r w:rsidRPr="00137E84">
        <w:rPr>
          <w:sz w:val="23"/>
          <w:szCs w:val="23"/>
        </w:rPr>
        <w:t>(w tym wykonania przepustów tzw. prac zanikowych) oraz montażu konstrukcji wsporczej</w:t>
      </w:r>
      <w:r w:rsidR="003E64CA" w:rsidRPr="00137E84">
        <w:rPr>
          <w:sz w:val="23"/>
          <w:szCs w:val="23"/>
        </w:rPr>
        <w:t>,</w:t>
      </w:r>
      <w:r w:rsidRPr="00137E84">
        <w:rPr>
          <w:sz w:val="23"/>
          <w:szCs w:val="23"/>
        </w:rPr>
        <w:t xml:space="preserve"> </w:t>
      </w:r>
    </w:p>
    <w:p w14:paraId="24F65298" w14:textId="77777777" w:rsidR="0010214D" w:rsidRPr="00137E84" w:rsidRDefault="00230B6F" w:rsidP="00BA53E0">
      <w:pPr>
        <w:pStyle w:val="Default"/>
        <w:spacing w:after="62" w:line="276" w:lineRule="auto"/>
        <w:jc w:val="both"/>
        <w:rPr>
          <w:sz w:val="23"/>
          <w:szCs w:val="23"/>
        </w:rPr>
      </w:pPr>
      <w:r w:rsidRPr="00137E84">
        <w:rPr>
          <w:sz w:val="23"/>
          <w:szCs w:val="23"/>
        </w:rPr>
        <w:t xml:space="preserve">— </w:t>
      </w:r>
      <w:r w:rsidR="003E64CA" w:rsidRPr="00137E84">
        <w:rPr>
          <w:sz w:val="23"/>
          <w:szCs w:val="23"/>
        </w:rPr>
        <w:t>o</w:t>
      </w:r>
      <w:r w:rsidRPr="00137E84">
        <w:rPr>
          <w:sz w:val="23"/>
          <w:szCs w:val="23"/>
        </w:rPr>
        <w:t xml:space="preserve">rganizację oraz nadzór nad prawidłową realizacją zadania, </w:t>
      </w:r>
    </w:p>
    <w:p w14:paraId="18CB4EAA" w14:textId="77777777" w:rsidR="003F05C3" w:rsidRPr="00137E84" w:rsidRDefault="00230B6F" w:rsidP="00BA53E0">
      <w:pPr>
        <w:pStyle w:val="Default"/>
        <w:spacing w:after="62" w:line="276" w:lineRule="auto"/>
        <w:jc w:val="both"/>
        <w:rPr>
          <w:sz w:val="23"/>
          <w:szCs w:val="23"/>
        </w:rPr>
      </w:pPr>
      <w:r w:rsidRPr="00137E84">
        <w:rPr>
          <w:sz w:val="23"/>
          <w:szCs w:val="23"/>
        </w:rPr>
        <w:t>—</w:t>
      </w:r>
      <w:r w:rsidR="00567245">
        <w:rPr>
          <w:sz w:val="23"/>
          <w:szCs w:val="23"/>
        </w:rPr>
        <w:t xml:space="preserve"> </w:t>
      </w:r>
      <w:r w:rsidR="003E64CA" w:rsidRPr="00137E84">
        <w:rPr>
          <w:sz w:val="23"/>
          <w:szCs w:val="23"/>
        </w:rPr>
        <w:t>r</w:t>
      </w:r>
      <w:r w:rsidRPr="00137E84">
        <w:rPr>
          <w:sz w:val="23"/>
          <w:szCs w:val="23"/>
        </w:rPr>
        <w:t>eprezentowanie interesów Zamawiającego na budowie oraz sprawowanie kontroli zgodności jej realizacji z projektem, pozwoleniem na budowę (lub zgłoszenia)</w:t>
      </w:r>
      <w:r w:rsidR="00012C94" w:rsidRPr="00137E84">
        <w:rPr>
          <w:sz w:val="23"/>
          <w:szCs w:val="23"/>
        </w:rPr>
        <w:t xml:space="preserve"> – jeśli będzie wymagane</w:t>
      </w:r>
      <w:r w:rsidRPr="00137E84">
        <w:rPr>
          <w:sz w:val="23"/>
          <w:szCs w:val="23"/>
        </w:rPr>
        <w:t xml:space="preserve">, przepisami i obowiązującymi Europejskimi i Polskimi Normami oraz zasadami wiedzy technicznej, </w:t>
      </w:r>
    </w:p>
    <w:p w14:paraId="4A958123" w14:textId="77777777" w:rsidR="00230B6F" w:rsidRPr="00137E84" w:rsidRDefault="00567245" w:rsidP="00BA53E0">
      <w:pPr>
        <w:pStyle w:val="Default"/>
        <w:spacing w:after="62" w:line="276" w:lineRule="auto"/>
        <w:jc w:val="both"/>
        <w:rPr>
          <w:sz w:val="23"/>
          <w:szCs w:val="23"/>
        </w:rPr>
      </w:pPr>
      <w:r>
        <w:rPr>
          <w:sz w:val="23"/>
          <w:szCs w:val="23"/>
        </w:rPr>
        <w:t>—</w:t>
      </w:r>
      <w:r w:rsidR="00F573DC">
        <w:rPr>
          <w:sz w:val="23"/>
          <w:szCs w:val="23"/>
        </w:rPr>
        <w:t xml:space="preserve"> </w:t>
      </w:r>
      <w:r w:rsidR="00230B6F" w:rsidRPr="00137E84">
        <w:rPr>
          <w:sz w:val="23"/>
          <w:szCs w:val="23"/>
        </w:rPr>
        <w:t xml:space="preserve">sprawdzanie jakości wykonywanych robót budowlanych, wbudowanych wyrobów budowlanych, a w szczególności zapobieganie zastosowaniu wyrobów budowlanych wadliwych </w:t>
      </w:r>
      <w:r w:rsidR="00E445C8" w:rsidRPr="00137E84">
        <w:rPr>
          <w:sz w:val="23"/>
          <w:szCs w:val="23"/>
        </w:rPr>
        <w:br/>
      </w:r>
      <w:r w:rsidR="00230B6F" w:rsidRPr="00137E84">
        <w:rPr>
          <w:sz w:val="23"/>
          <w:szCs w:val="23"/>
        </w:rPr>
        <w:t xml:space="preserve">i niedopuszczonych do stosowania w budownictwie, </w:t>
      </w:r>
    </w:p>
    <w:p w14:paraId="6487EA17" w14:textId="77777777" w:rsidR="00230B6F" w:rsidRPr="00137E84" w:rsidRDefault="00230B6F" w:rsidP="00BA53E0">
      <w:pPr>
        <w:pStyle w:val="Default"/>
        <w:spacing w:after="62" w:line="276" w:lineRule="auto"/>
        <w:jc w:val="both"/>
        <w:rPr>
          <w:sz w:val="23"/>
          <w:szCs w:val="23"/>
        </w:rPr>
      </w:pPr>
      <w:r w:rsidRPr="00137E84">
        <w:rPr>
          <w:sz w:val="23"/>
          <w:szCs w:val="23"/>
        </w:rPr>
        <w:t xml:space="preserve">— sprawdzanie i odbiór robót budowlanych, ulegających zakryciu lub zanikających, </w:t>
      </w:r>
    </w:p>
    <w:p w14:paraId="4D2C4E0B" w14:textId="77777777" w:rsidR="00230B6F" w:rsidRPr="00137E84" w:rsidRDefault="00230B6F" w:rsidP="00BA53E0">
      <w:pPr>
        <w:pStyle w:val="Default"/>
        <w:spacing w:after="62" w:line="276" w:lineRule="auto"/>
        <w:jc w:val="both"/>
        <w:rPr>
          <w:sz w:val="23"/>
          <w:szCs w:val="23"/>
        </w:rPr>
      </w:pPr>
      <w:r w:rsidRPr="00137E84">
        <w:rPr>
          <w:sz w:val="23"/>
          <w:szCs w:val="23"/>
        </w:rPr>
        <w:lastRenderedPageBreak/>
        <w:t xml:space="preserve">— uczestniczenie w próbach i odbiorach technicznych, </w:t>
      </w:r>
    </w:p>
    <w:p w14:paraId="37BAE618" w14:textId="77777777" w:rsidR="00230B6F" w:rsidRPr="00137E84" w:rsidRDefault="00230B6F" w:rsidP="00BA53E0">
      <w:pPr>
        <w:pStyle w:val="Default"/>
        <w:spacing w:after="62" w:line="276" w:lineRule="auto"/>
        <w:jc w:val="both"/>
        <w:rPr>
          <w:sz w:val="23"/>
          <w:szCs w:val="23"/>
        </w:rPr>
      </w:pPr>
      <w:r w:rsidRPr="00137E84">
        <w:rPr>
          <w:sz w:val="23"/>
          <w:szCs w:val="23"/>
        </w:rPr>
        <w:t xml:space="preserve">— potwierdzanie wykonanych robót oraz usunięcia wad, a także Zamawiającego kontrolowanie rozliczeń budowy, </w:t>
      </w:r>
    </w:p>
    <w:p w14:paraId="181A085A" w14:textId="77777777" w:rsidR="00230B6F" w:rsidRPr="00137E84" w:rsidRDefault="00230B6F" w:rsidP="00BA53E0">
      <w:pPr>
        <w:pStyle w:val="Default"/>
        <w:spacing w:after="62" w:line="276" w:lineRule="auto"/>
        <w:jc w:val="both"/>
        <w:rPr>
          <w:sz w:val="23"/>
          <w:szCs w:val="23"/>
        </w:rPr>
      </w:pPr>
      <w:r w:rsidRPr="00137E84">
        <w:rPr>
          <w:sz w:val="23"/>
          <w:szCs w:val="23"/>
        </w:rPr>
        <w:t>— wydawanie kierownikowi budowy (lub przedstawicielowi Wykonawcy) poleceń</w:t>
      </w:r>
      <w:r w:rsidR="00F11DF8">
        <w:rPr>
          <w:sz w:val="23"/>
          <w:szCs w:val="23"/>
        </w:rPr>
        <w:t xml:space="preserve">, </w:t>
      </w:r>
      <w:r w:rsidRPr="00137E84">
        <w:rPr>
          <w:sz w:val="23"/>
          <w:szCs w:val="23"/>
        </w:rPr>
        <w:t xml:space="preserve">w szczególności: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 </w:t>
      </w:r>
    </w:p>
    <w:p w14:paraId="39BF322C" w14:textId="77777777" w:rsidR="00230B6F" w:rsidRPr="00137E84" w:rsidRDefault="00230B6F" w:rsidP="00BA53E0">
      <w:pPr>
        <w:pStyle w:val="Default"/>
        <w:spacing w:after="62" w:line="276" w:lineRule="auto"/>
        <w:jc w:val="both"/>
        <w:rPr>
          <w:sz w:val="23"/>
          <w:szCs w:val="23"/>
        </w:rPr>
      </w:pPr>
      <w:r w:rsidRPr="00137E84">
        <w:rPr>
          <w:sz w:val="23"/>
          <w:szCs w:val="23"/>
        </w:rPr>
        <w:t>— żądanie od kierownika budowy (lub przedstawiciela Wykonawcy) dokonania poprawek bądź ponownego wykonania wadliwie wykonanych robót, a także wstrzymanie dalszych robót budowlanych w przypadku, gdyby ich kontynuacja mogła wywołać zagrożenie bądź spowodować niezgodność z projektem lub pozwoleniem na budowę</w:t>
      </w:r>
      <w:r w:rsidR="00E445C8" w:rsidRPr="00137E84">
        <w:rPr>
          <w:sz w:val="23"/>
          <w:szCs w:val="23"/>
        </w:rPr>
        <w:t>,</w:t>
      </w:r>
      <w:r w:rsidRPr="00137E84">
        <w:rPr>
          <w:sz w:val="23"/>
          <w:szCs w:val="23"/>
        </w:rPr>
        <w:t xml:space="preserve"> a także utratę dofinansowania, </w:t>
      </w:r>
    </w:p>
    <w:p w14:paraId="76F494C7" w14:textId="77777777" w:rsidR="00230B6F" w:rsidRPr="00137E84" w:rsidRDefault="00230B6F" w:rsidP="00BA53E0">
      <w:pPr>
        <w:pStyle w:val="Default"/>
        <w:spacing w:after="62" w:line="276" w:lineRule="auto"/>
        <w:jc w:val="both"/>
        <w:rPr>
          <w:sz w:val="23"/>
          <w:szCs w:val="23"/>
        </w:rPr>
      </w:pPr>
      <w:r w:rsidRPr="00137E84">
        <w:rPr>
          <w:sz w:val="23"/>
          <w:szCs w:val="23"/>
        </w:rPr>
        <w:t xml:space="preserve">— kontrola terminowości wykonywania robót, </w:t>
      </w:r>
    </w:p>
    <w:p w14:paraId="1FFC8B7C" w14:textId="77777777" w:rsidR="00230B6F" w:rsidRPr="00137E84" w:rsidRDefault="00230B6F" w:rsidP="00BA53E0">
      <w:pPr>
        <w:pStyle w:val="Default"/>
        <w:spacing w:after="62" w:line="276" w:lineRule="auto"/>
        <w:jc w:val="both"/>
        <w:rPr>
          <w:sz w:val="23"/>
          <w:szCs w:val="23"/>
        </w:rPr>
      </w:pPr>
      <w:r w:rsidRPr="00137E84">
        <w:rPr>
          <w:sz w:val="23"/>
          <w:szCs w:val="23"/>
        </w:rPr>
        <w:t>— zawiadamianie Zamawiającego niezwłocznie (najpóźniej w terminie 24 godzin</w:t>
      </w:r>
      <w:r w:rsidR="002022D7">
        <w:rPr>
          <w:sz w:val="23"/>
          <w:szCs w:val="23"/>
        </w:rPr>
        <w:t xml:space="preserve"> lub dłużej (w przypadku okoliczności uniemożliwiających zawiadomienie)</w:t>
      </w:r>
      <w:r w:rsidRPr="00137E84">
        <w:rPr>
          <w:sz w:val="23"/>
          <w:szCs w:val="23"/>
        </w:rPr>
        <w:t xml:space="preserve">) o zaistniałych na terenie prac nieprawidłowościach, </w:t>
      </w:r>
    </w:p>
    <w:p w14:paraId="367FCAD2" w14:textId="77777777" w:rsidR="00230B6F" w:rsidRPr="00137E84" w:rsidRDefault="00230B6F" w:rsidP="00BA53E0">
      <w:pPr>
        <w:pStyle w:val="Default"/>
        <w:spacing w:after="62" w:line="276" w:lineRule="auto"/>
        <w:jc w:val="both"/>
        <w:rPr>
          <w:sz w:val="23"/>
          <w:szCs w:val="23"/>
        </w:rPr>
      </w:pPr>
      <w:r w:rsidRPr="00137E84">
        <w:rPr>
          <w:sz w:val="23"/>
          <w:szCs w:val="23"/>
        </w:rPr>
        <w:t xml:space="preserve">— udział w protokolarnym przekazaniu </w:t>
      </w:r>
      <w:r w:rsidR="00012C94" w:rsidRPr="00137E84">
        <w:rPr>
          <w:sz w:val="23"/>
          <w:szCs w:val="23"/>
        </w:rPr>
        <w:t>terenu inwestycji</w:t>
      </w:r>
      <w:r w:rsidRPr="00137E84">
        <w:rPr>
          <w:sz w:val="23"/>
          <w:szCs w:val="23"/>
        </w:rPr>
        <w:t xml:space="preserve">, </w:t>
      </w:r>
    </w:p>
    <w:p w14:paraId="5F94ABA9" w14:textId="77777777" w:rsidR="00230B6F" w:rsidRPr="00137E84" w:rsidRDefault="00230B6F" w:rsidP="00BA53E0">
      <w:pPr>
        <w:pStyle w:val="Default"/>
        <w:spacing w:after="62" w:line="276" w:lineRule="auto"/>
        <w:jc w:val="both"/>
        <w:rPr>
          <w:sz w:val="23"/>
          <w:szCs w:val="23"/>
        </w:rPr>
      </w:pPr>
      <w:r w:rsidRPr="00137E84">
        <w:rPr>
          <w:sz w:val="23"/>
          <w:szCs w:val="23"/>
        </w:rPr>
        <w:t xml:space="preserve">— udział w naradach organizowanych przez Zamawiającego w sprawach dotyczących realizacji zadania oraz w okresie gwarancji i rękojmi udzielonej przez Wykonawcę robót, </w:t>
      </w:r>
    </w:p>
    <w:p w14:paraId="658A5646" w14:textId="77777777" w:rsidR="00230B6F" w:rsidRPr="00137E84" w:rsidRDefault="00230B6F" w:rsidP="00BA53E0">
      <w:pPr>
        <w:pStyle w:val="Default"/>
        <w:spacing w:line="276" w:lineRule="auto"/>
        <w:jc w:val="both"/>
        <w:rPr>
          <w:sz w:val="23"/>
          <w:szCs w:val="23"/>
        </w:rPr>
      </w:pPr>
      <w:r w:rsidRPr="00137E84">
        <w:rPr>
          <w:sz w:val="23"/>
          <w:szCs w:val="23"/>
        </w:rPr>
        <w:t xml:space="preserve">— informowanie Zamawiającego o wszelkich okolicznościach mogących mieć wpływ </w:t>
      </w:r>
      <w:r w:rsidR="00E445C8" w:rsidRPr="00137E84">
        <w:rPr>
          <w:sz w:val="23"/>
          <w:szCs w:val="23"/>
        </w:rPr>
        <w:br/>
      </w:r>
      <w:r w:rsidRPr="00137E84">
        <w:rPr>
          <w:sz w:val="23"/>
          <w:szCs w:val="23"/>
        </w:rPr>
        <w:t xml:space="preserve">na terminowość oraz poprawność prowadzonych przez Wykonawcę Inwestycji robót oraz </w:t>
      </w:r>
      <w:r w:rsidR="00E445C8" w:rsidRPr="00137E84">
        <w:rPr>
          <w:sz w:val="23"/>
          <w:szCs w:val="23"/>
        </w:rPr>
        <w:br/>
      </w:r>
      <w:r w:rsidRPr="00137E84">
        <w:rPr>
          <w:sz w:val="23"/>
          <w:szCs w:val="23"/>
        </w:rPr>
        <w:t xml:space="preserve">o zaistnieniu okoliczności nieprzewidzianych w dokumentacji projektowej, włącznie </w:t>
      </w:r>
      <w:r w:rsidR="00E445C8" w:rsidRPr="00137E84">
        <w:rPr>
          <w:sz w:val="23"/>
          <w:szCs w:val="23"/>
        </w:rPr>
        <w:br/>
      </w:r>
      <w:r w:rsidRPr="00137E84">
        <w:rPr>
          <w:sz w:val="23"/>
          <w:szCs w:val="23"/>
        </w:rPr>
        <w:t>z przedstawieniem propozycji wariantowej optymalnego rozwiązania</w:t>
      </w:r>
      <w:r w:rsidR="00E445C8" w:rsidRPr="00137E84">
        <w:rPr>
          <w:sz w:val="23"/>
          <w:szCs w:val="23"/>
        </w:rPr>
        <w:t>,</w:t>
      </w:r>
      <w:r w:rsidRPr="00137E84">
        <w:rPr>
          <w:sz w:val="23"/>
          <w:szCs w:val="23"/>
        </w:rPr>
        <w:t xml:space="preserve"> </w:t>
      </w:r>
    </w:p>
    <w:p w14:paraId="071C9A25" w14:textId="77777777" w:rsidR="00230B6F" w:rsidRPr="00137E84" w:rsidRDefault="00230B6F" w:rsidP="00BA53E0">
      <w:pPr>
        <w:pStyle w:val="Default"/>
        <w:spacing w:after="59" w:line="276" w:lineRule="auto"/>
        <w:jc w:val="both"/>
        <w:rPr>
          <w:sz w:val="23"/>
          <w:szCs w:val="23"/>
        </w:rPr>
      </w:pPr>
      <w:r w:rsidRPr="00137E84">
        <w:rPr>
          <w:sz w:val="23"/>
          <w:szCs w:val="23"/>
        </w:rPr>
        <w:t xml:space="preserve">— prowadzenie dokumentacji z przeprowadzonych nadzorów dla Zamawiającego (w tym dokumentacji zdjęciowej), </w:t>
      </w:r>
    </w:p>
    <w:p w14:paraId="6F522154" w14:textId="77777777" w:rsidR="00230B6F" w:rsidRPr="00137E84" w:rsidRDefault="00230B6F" w:rsidP="00BA53E0">
      <w:pPr>
        <w:pStyle w:val="Default"/>
        <w:spacing w:after="59" w:line="276" w:lineRule="auto"/>
        <w:jc w:val="both"/>
        <w:rPr>
          <w:sz w:val="23"/>
          <w:szCs w:val="23"/>
        </w:rPr>
      </w:pPr>
      <w:r w:rsidRPr="00137E84">
        <w:rPr>
          <w:sz w:val="23"/>
          <w:szCs w:val="23"/>
        </w:rPr>
        <w:t xml:space="preserve">— zgłaszanie zastrzeżeń do dokumentacji projektowej i dokonywanie stosownych uzgodnień lub udzielanie wyjaśnień, </w:t>
      </w:r>
    </w:p>
    <w:p w14:paraId="3CD593F1" w14:textId="77777777" w:rsidR="00230B6F" w:rsidRPr="00137E84" w:rsidRDefault="00230B6F" w:rsidP="00BA53E0">
      <w:pPr>
        <w:pStyle w:val="Default"/>
        <w:spacing w:after="59" w:line="276" w:lineRule="auto"/>
        <w:jc w:val="both"/>
        <w:rPr>
          <w:sz w:val="23"/>
          <w:szCs w:val="23"/>
        </w:rPr>
      </w:pPr>
      <w:r w:rsidRPr="00137E84">
        <w:rPr>
          <w:sz w:val="23"/>
          <w:szCs w:val="23"/>
        </w:rPr>
        <w:t>— wykonywanie regularnych notatek oraz prowadzenia dokumentacji wykonywanych prac</w:t>
      </w:r>
      <w:r w:rsidR="00E445C8" w:rsidRPr="00137E84">
        <w:rPr>
          <w:sz w:val="23"/>
          <w:szCs w:val="23"/>
        </w:rPr>
        <w:t>,</w:t>
      </w:r>
      <w:r w:rsidRPr="00137E84">
        <w:rPr>
          <w:sz w:val="23"/>
          <w:szCs w:val="23"/>
        </w:rPr>
        <w:t xml:space="preserve"> </w:t>
      </w:r>
    </w:p>
    <w:p w14:paraId="68996B46" w14:textId="77777777" w:rsidR="0010214D" w:rsidRPr="00137E84" w:rsidRDefault="00230B6F" w:rsidP="00BA53E0">
      <w:pPr>
        <w:pStyle w:val="Default"/>
        <w:spacing w:after="59" w:line="276" w:lineRule="auto"/>
        <w:jc w:val="both"/>
        <w:rPr>
          <w:sz w:val="23"/>
          <w:szCs w:val="23"/>
        </w:rPr>
      </w:pPr>
      <w:r w:rsidRPr="00137E84">
        <w:rPr>
          <w:sz w:val="23"/>
          <w:szCs w:val="23"/>
        </w:rPr>
        <w:t>— przygotowanie i udział w czynnościach odbioru</w:t>
      </w:r>
      <w:r w:rsidR="00E445C8" w:rsidRPr="00137E84">
        <w:rPr>
          <w:sz w:val="23"/>
          <w:szCs w:val="23"/>
        </w:rPr>
        <w:t>,</w:t>
      </w:r>
      <w:r w:rsidRPr="00137E84">
        <w:rPr>
          <w:sz w:val="23"/>
          <w:szCs w:val="23"/>
        </w:rPr>
        <w:t xml:space="preserve"> w tym w szczególności odebranie </w:t>
      </w:r>
      <w:r w:rsidR="00E445C8" w:rsidRPr="00137E84">
        <w:rPr>
          <w:sz w:val="23"/>
          <w:szCs w:val="23"/>
        </w:rPr>
        <w:br/>
      </w:r>
      <w:r w:rsidRPr="00137E84">
        <w:rPr>
          <w:sz w:val="23"/>
          <w:szCs w:val="23"/>
        </w:rPr>
        <w:t xml:space="preserve">od Wykonawcy certyfikatów i atestów oraz potwierdzenie w dokumentacji budowy zakończenia </w:t>
      </w:r>
    </w:p>
    <w:p w14:paraId="60B55DC1" w14:textId="77777777" w:rsidR="00230B6F" w:rsidRPr="00137E84" w:rsidRDefault="00230B6F" w:rsidP="00BA53E0">
      <w:pPr>
        <w:pStyle w:val="Default"/>
        <w:spacing w:after="59" w:line="276" w:lineRule="auto"/>
        <w:jc w:val="both"/>
        <w:rPr>
          <w:sz w:val="23"/>
          <w:szCs w:val="23"/>
        </w:rPr>
      </w:pPr>
      <w:r w:rsidRPr="00137E84">
        <w:rPr>
          <w:sz w:val="23"/>
          <w:szCs w:val="23"/>
        </w:rPr>
        <w:t>wszystkich prac obejmujących przedmiot zamówienia, stanowiących podstawę do podpisania końcowego protoko</w:t>
      </w:r>
      <w:r w:rsidR="00E445C8" w:rsidRPr="00137E84">
        <w:rPr>
          <w:sz w:val="23"/>
          <w:szCs w:val="23"/>
        </w:rPr>
        <w:t>łu odbioru przez Zamawiającego,</w:t>
      </w:r>
    </w:p>
    <w:p w14:paraId="28DAA296" w14:textId="77777777" w:rsidR="00230B6F" w:rsidRPr="00137E84" w:rsidRDefault="00230B6F" w:rsidP="00BA53E0">
      <w:pPr>
        <w:pStyle w:val="Default"/>
        <w:spacing w:after="59" w:line="276" w:lineRule="auto"/>
        <w:jc w:val="both"/>
        <w:rPr>
          <w:sz w:val="23"/>
          <w:szCs w:val="23"/>
        </w:rPr>
      </w:pPr>
      <w:r w:rsidRPr="00137E84">
        <w:rPr>
          <w:sz w:val="23"/>
          <w:szCs w:val="23"/>
        </w:rPr>
        <w:t xml:space="preserve">— </w:t>
      </w:r>
      <w:r w:rsidR="00E445C8" w:rsidRPr="00137E84">
        <w:rPr>
          <w:sz w:val="23"/>
          <w:szCs w:val="23"/>
        </w:rPr>
        <w:t>u</w:t>
      </w:r>
      <w:r w:rsidRPr="00137E84">
        <w:rPr>
          <w:sz w:val="23"/>
          <w:szCs w:val="23"/>
        </w:rPr>
        <w:t>dział w opracowywaniu dokumentacji przetargowej</w:t>
      </w:r>
      <w:r w:rsidR="00E445C8" w:rsidRPr="00137E84">
        <w:rPr>
          <w:sz w:val="23"/>
          <w:szCs w:val="23"/>
        </w:rPr>
        <w:t>,</w:t>
      </w:r>
      <w:r w:rsidRPr="00137E84">
        <w:rPr>
          <w:sz w:val="23"/>
          <w:szCs w:val="23"/>
        </w:rPr>
        <w:t xml:space="preserve"> </w:t>
      </w:r>
    </w:p>
    <w:p w14:paraId="669C166D" w14:textId="77777777" w:rsidR="00012C94" w:rsidRPr="00137E84" w:rsidRDefault="00230B6F" w:rsidP="00BA53E0">
      <w:pPr>
        <w:pStyle w:val="Default"/>
        <w:spacing w:after="59" w:line="276" w:lineRule="auto"/>
        <w:jc w:val="both"/>
        <w:rPr>
          <w:sz w:val="23"/>
          <w:szCs w:val="23"/>
        </w:rPr>
      </w:pPr>
      <w:r w:rsidRPr="00137E84">
        <w:rPr>
          <w:sz w:val="23"/>
          <w:szCs w:val="23"/>
        </w:rPr>
        <w:t xml:space="preserve">— </w:t>
      </w:r>
      <w:r w:rsidR="00E445C8" w:rsidRPr="00137E84">
        <w:rPr>
          <w:sz w:val="23"/>
          <w:szCs w:val="23"/>
        </w:rPr>
        <w:t>w</w:t>
      </w:r>
      <w:r w:rsidRPr="00137E84">
        <w:rPr>
          <w:sz w:val="23"/>
          <w:szCs w:val="23"/>
        </w:rPr>
        <w:t>ykonywanie opin</w:t>
      </w:r>
      <w:r w:rsidR="00E445C8" w:rsidRPr="00137E84">
        <w:rPr>
          <w:sz w:val="23"/>
          <w:szCs w:val="23"/>
        </w:rPr>
        <w:t>ii</w:t>
      </w:r>
      <w:r w:rsidR="00012C94" w:rsidRPr="00137E84">
        <w:rPr>
          <w:sz w:val="23"/>
          <w:szCs w:val="23"/>
        </w:rPr>
        <w:t xml:space="preserve"> na życzenie Zamawiającego</w:t>
      </w:r>
      <w:r w:rsidR="00DA0238">
        <w:rPr>
          <w:sz w:val="23"/>
          <w:szCs w:val="23"/>
        </w:rPr>
        <w:t>,</w:t>
      </w:r>
    </w:p>
    <w:p w14:paraId="0D154DCF" w14:textId="77777777" w:rsidR="00230B6F" w:rsidRDefault="00230B6F" w:rsidP="00BA53E0">
      <w:pPr>
        <w:pStyle w:val="Default"/>
        <w:spacing w:after="59" w:line="276" w:lineRule="auto"/>
        <w:jc w:val="both"/>
        <w:rPr>
          <w:sz w:val="23"/>
          <w:szCs w:val="23"/>
        </w:rPr>
      </w:pPr>
      <w:r w:rsidRPr="00137E84">
        <w:rPr>
          <w:sz w:val="23"/>
          <w:szCs w:val="23"/>
        </w:rPr>
        <w:t xml:space="preserve">— </w:t>
      </w:r>
      <w:r w:rsidR="00E445C8" w:rsidRPr="00137E84">
        <w:rPr>
          <w:sz w:val="23"/>
          <w:szCs w:val="23"/>
        </w:rPr>
        <w:t>w</w:t>
      </w:r>
      <w:r w:rsidRPr="00137E84">
        <w:rPr>
          <w:sz w:val="23"/>
          <w:szCs w:val="23"/>
        </w:rPr>
        <w:t>sparcie merytoryczne podczas pytań ze strony potencjalnych wykonawców na et</w:t>
      </w:r>
      <w:r w:rsidR="00E445C8" w:rsidRPr="00137E84">
        <w:rPr>
          <w:sz w:val="23"/>
          <w:szCs w:val="23"/>
        </w:rPr>
        <w:t>apie postępowania przetargowego,</w:t>
      </w:r>
    </w:p>
    <w:p w14:paraId="0556BB7F" w14:textId="77777777" w:rsidR="00D90F42" w:rsidRPr="00137E84" w:rsidRDefault="00D90F42" w:rsidP="00BA53E0">
      <w:pPr>
        <w:pStyle w:val="Default"/>
        <w:spacing w:after="59" w:line="276" w:lineRule="auto"/>
        <w:jc w:val="both"/>
        <w:rPr>
          <w:sz w:val="23"/>
          <w:szCs w:val="23"/>
        </w:rPr>
      </w:pPr>
      <w:r w:rsidRPr="00137E84">
        <w:rPr>
          <w:sz w:val="23"/>
          <w:szCs w:val="23"/>
        </w:rPr>
        <w:t>—</w:t>
      </w:r>
      <w:r w:rsidR="007E360F">
        <w:rPr>
          <w:sz w:val="23"/>
          <w:szCs w:val="23"/>
        </w:rPr>
        <w:t xml:space="preserve"> </w:t>
      </w:r>
      <w:r w:rsidRPr="00D90F42">
        <w:rPr>
          <w:sz w:val="23"/>
          <w:szCs w:val="23"/>
        </w:rPr>
        <w:t>kontrol</w:t>
      </w:r>
      <w:r w:rsidR="007E360F">
        <w:rPr>
          <w:sz w:val="23"/>
          <w:szCs w:val="23"/>
        </w:rPr>
        <w:t>a</w:t>
      </w:r>
      <w:r w:rsidRPr="00D90F42">
        <w:rPr>
          <w:sz w:val="23"/>
          <w:szCs w:val="23"/>
        </w:rPr>
        <w:t xml:space="preserve"> zgodności wykonanych robót budowlanych z Projektem, normami i zasadami wiedzy technicznej</w:t>
      </w:r>
      <w:r w:rsidR="00795EF3">
        <w:rPr>
          <w:sz w:val="23"/>
          <w:szCs w:val="23"/>
        </w:rPr>
        <w:t>,</w:t>
      </w:r>
    </w:p>
    <w:p w14:paraId="6B639A93" w14:textId="77777777" w:rsidR="00230B6F" w:rsidRDefault="00230B6F" w:rsidP="00BA53E0">
      <w:pPr>
        <w:pStyle w:val="Default"/>
        <w:spacing w:line="276" w:lineRule="auto"/>
        <w:jc w:val="both"/>
        <w:rPr>
          <w:sz w:val="23"/>
          <w:szCs w:val="23"/>
        </w:rPr>
      </w:pPr>
      <w:r w:rsidRPr="00137E84">
        <w:rPr>
          <w:sz w:val="23"/>
          <w:szCs w:val="23"/>
        </w:rPr>
        <w:t xml:space="preserve">— </w:t>
      </w:r>
      <w:r w:rsidR="00E445C8" w:rsidRPr="00137E84">
        <w:rPr>
          <w:sz w:val="23"/>
          <w:szCs w:val="23"/>
        </w:rPr>
        <w:t>p</w:t>
      </w:r>
      <w:r w:rsidRPr="00137E84">
        <w:rPr>
          <w:sz w:val="23"/>
          <w:szCs w:val="23"/>
        </w:rPr>
        <w:t>ozostałe</w:t>
      </w:r>
      <w:r w:rsidR="00F4301F" w:rsidRPr="00137E84">
        <w:rPr>
          <w:sz w:val="23"/>
          <w:szCs w:val="23"/>
        </w:rPr>
        <w:t xml:space="preserve"> zadania określone w art.</w:t>
      </w:r>
      <w:r w:rsidR="003702F4">
        <w:rPr>
          <w:sz w:val="23"/>
          <w:szCs w:val="23"/>
        </w:rPr>
        <w:t xml:space="preserve"> 25 i 26 ustawy Prawo budowlane,</w:t>
      </w:r>
    </w:p>
    <w:p w14:paraId="672DF661" w14:textId="77777777" w:rsidR="003702F4" w:rsidRPr="00137E84" w:rsidRDefault="003702F4" w:rsidP="00BA53E0">
      <w:pPr>
        <w:pStyle w:val="Default"/>
        <w:spacing w:line="276" w:lineRule="auto"/>
        <w:jc w:val="both"/>
        <w:rPr>
          <w:sz w:val="23"/>
          <w:szCs w:val="23"/>
        </w:rPr>
      </w:pPr>
      <w:r w:rsidRPr="00137E84">
        <w:rPr>
          <w:sz w:val="23"/>
          <w:szCs w:val="23"/>
        </w:rPr>
        <w:t>—</w:t>
      </w:r>
      <w:r>
        <w:rPr>
          <w:sz w:val="23"/>
          <w:szCs w:val="23"/>
        </w:rPr>
        <w:t xml:space="preserve"> inne czynności niezbędne do właściwego wykonania inwestycji.</w:t>
      </w:r>
    </w:p>
    <w:p w14:paraId="6951E68A" w14:textId="77777777" w:rsidR="00230B6F" w:rsidRPr="00137E84" w:rsidRDefault="00230B6F" w:rsidP="00BA53E0">
      <w:pPr>
        <w:pStyle w:val="Default"/>
        <w:spacing w:line="276" w:lineRule="auto"/>
        <w:jc w:val="both"/>
        <w:rPr>
          <w:sz w:val="23"/>
          <w:szCs w:val="23"/>
        </w:rPr>
      </w:pPr>
    </w:p>
    <w:p w14:paraId="06062D47" w14:textId="77777777" w:rsidR="00230B6F" w:rsidRPr="00137E84" w:rsidRDefault="00230B6F" w:rsidP="00BA53E0">
      <w:pPr>
        <w:pStyle w:val="Default"/>
        <w:spacing w:line="276" w:lineRule="auto"/>
        <w:jc w:val="center"/>
        <w:rPr>
          <w:b/>
          <w:bCs/>
          <w:sz w:val="23"/>
          <w:szCs w:val="23"/>
        </w:rPr>
      </w:pPr>
      <w:r w:rsidRPr="00137E84">
        <w:rPr>
          <w:b/>
          <w:bCs/>
          <w:sz w:val="23"/>
          <w:szCs w:val="23"/>
        </w:rPr>
        <w:lastRenderedPageBreak/>
        <w:t>§ 3</w:t>
      </w:r>
    </w:p>
    <w:p w14:paraId="3603BAE9" w14:textId="77777777" w:rsidR="0010214D" w:rsidRPr="00137E84" w:rsidRDefault="0010214D" w:rsidP="00BA53E0">
      <w:pPr>
        <w:pStyle w:val="Default"/>
        <w:spacing w:line="276" w:lineRule="auto"/>
        <w:jc w:val="center"/>
        <w:rPr>
          <w:sz w:val="23"/>
          <w:szCs w:val="23"/>
        </w:rPr>
      </w:pPr>
    </w:p>
    <w:p w14:paraId="48264660" w14:textId="77777777" w:rsidR="00E445C8" w:rsidRPr="00137E84" w:rsidRDefault="00230B6F" w:rsidP="00BA53E0">
      <w:pPr>
        <w:pStyle w:val="Default"/>
        <w:spacing w:line="276" w:lineRule="auto"/>
        <w:jc w:val="both"/>
        <w:rPr>
          <w:sz w:val="23"/>
          <w:szCs w:val="23"/>
        </w:rPr>
      </w:pPr>
      <w:r w:rsidRPr="00137E84">
        <w:rPr>
          <w:sz w:val="23"/>
          <w:szCs w:val="23"/>
        </w:rPr>
        <w:t xml:space="preserve">Sprawy niecierpiące zwłoki, możliwe do rozwiązania w siedzibie Wykonawcy i przekazania do Zamawiającego drogą elektroniczną – również mają charakter czynności nadzoru inwestorskiego. </w:t>
      </w:r>
    </w:p>
    <w:p w14:paraId="7F66A085" w14:textId="77777777" w:rsidR="00E445C8" w:rsidRPr="00137E84" w:rsidRDefault="00E445C8" w:rsidP="00BA53E0">
      <w:pPr>
        <w:pStyle w:val="Default"/>
        <w:spacing w:line="276" w:lineRule="auto"/>
        <w:jc w:val="both"/>
        <w:rPr>
          <w:sz w:val="23"/>
          <w:szCs w:val="23"/>
        </w:rPr>
      </w:pPr>
    </w:p>
    <w:p w14:paraId="1F2911BE" w14:textId="77777777" w:rsidR="00230B6F" w:rsidRPr="00137E84" w:rsidRDefault="00230B6F" w:rsidP="00BA53E0">
      <w:pPr>
        <w:pStyle w:val="Default"/>
        <w:spacing w:line="276" w:lineRule="auto"/>
        <w:jc w:val="center"/>
        <w:rPr>
          <w:b/>
          <w:bCs/>
          <w:sz w:val="23"/>
          <w:szCs w:val="23"/>
        </w:rPr>
      </w:pPr>
      <w:r w:rsidRPr="00137E84">
        <w:rPr>
          <w:b/>
          <w:bCs/>
          <w:sz w:val="23"/>
          <w:szCs w:val="23"/>
        </w:rPr>
        <w:t>§ 4</w:t>
      </w:r>
      <w:r w:rsidR="003702F4">
        <w:rPr>
          <w:b/>
          <w:bCs/>
          <w:sz w:val="23"/>
          <w:szCs w:val="23"/>
        </w:rPr>
        <w:t xml:space="preserve"> Wynagrodzenie</w:t>
      </w:r>
    </w:p>
    <w:p w14:paraId="059A7095" w14:textId="77777777" w:rsidR="0010214D" w:rsidRPr="00137E84" w:rsidRDefault="0010214D" w:rsidP="00BA53E0">
      <w:pPr>
        <w:pStyle w:val="Default"/>
        <w:spacing w:line="276" w:lineRule="auto"/>
        <w:jc w:val="center"/>
        <w:rPr>
          <w:sz w:val="23"/>
          <w:szCs w:val="23"/>
        </w:rPr>
      </w:pPr>
    </w:p>
    <w:p w14:paraId="10DDAD58" w14:textId="77777777" w:rsidR="00795EF3" w:rsidRPr="00795EF3" w:rsidRDefault="00795EF3" w:rsidP="00BA53E0">
      <w:pPr>
        <w:pStyle w:val="Default"/>
        <w:spacing w:line="276" w:lineRule="auto"/>
        <w:jc w:val="both"/>
        <w:rPr>
          <w:sz w:val="23"/>
          <w:szCs w:val="23"/>
        </w:rPr>
      </w:pPr>
      <w:r w:rsidRPr="00795EF3">
        <w:rPr>
          <w:sz w:val="23"/>
          <w:szCs w:val="23"/>
        </w:rPr>
        <w:t xml:space="preserve">1. Strony ustalają, że Wykonawca z tytułu zawarcia i należytego wykonania umowy, otrzyma całkowite wynagrodzenie, wynoszące </w:t>
      </w:r>
      <w:r w:rsidR="003702F4">
        <w:rPr>
          <w:sz w:val="23"/>
          <w:szCs w:val="23"/>
        </w:rPr>
        <w:t xml:space="preserve">…………….. </w:t>
      </w:r>
      <w:r w:rsidR="00EE022B">
        <w:rPr>
          <w:sz w:val="23"/>
          <w:szCs w:val="23"/>
        </w:rPr>
        <w:t>zł brutto</w:t>
      </w:r>
      <w:r w:rsidRPr="00795EF3">
        <w:rPr>
          <w:sz w:val="23"/>
          <w:szCs w:val="23"/>
        </w:rPr>
        <w:t xml:space="preserve">, zgodnie z poniższym harmonogramem: </w:t>
      </w:r>
    </w:p>
    <w:p w14:paraId="234FB8B3" w14:textId="77777777" w:rsidR="00795EF3" w:rsidRPr="00795EF3" w:rsidRDefault="00DA0238" w:rsidP="00BA53E0">
      <w:pPr>
        <w:pStyle w:val="Default"/>
        <w:spacing w:line="276" w:lineRule="auto"/>
        <w:jc w:val="both"/>
        <w:rPr>
          <w:sz w:val="23"/>
          <w:szCs w:val="23"/>
        </w:rPr>
      </w:pPr>
      <w:r>
        <w:rPr>
          <w:sz w:val="23"/>
          <w:szCs w:val="23"/>
        </w:rPr>
        <w:t xml:space="preserve">a)  </w:t>
      </w:r>
      <w:r w:rsidR="003702F4">
        <w:rPr>
          <w:sz w:val="23"/>
          <w:szCs w:val="23"/>
        </w:rPr>
        <w:t>5</w:t>
      </w:r>
      <w:r w:rsidR="00795EF3" w:rsidRPr="00795EF3">
        <w:rPr>
          <w:sz w:val="23"/>
          <w:szCs w:val="23"/>
        </w:rPr>
        <w:t>0% powyższej kwoty płatne na podstawie faktury wystawionej po 14 dniach od podpisania Umowy z Wykonawcą prac, wyłonionego odrębną umową;</w:t>
      </w:r>
    </w:p>
    <w:p w14:paraId="446D798D" w14:textId="77777777" w:rsidR="00795EF3" w:rsidRPr="00795EF3" w:rsidRDefault="003702F4" w:rsidP="00BA53E0">
      <w:pPr>
        <w:pStyle w:val="Default"/>
        <w:spacing w:line="276" w:lineRule="auto"/>
        <w:jc w:val="both"/>
        <w:rPr>
          <w:sz w:val="23"/>
          <w:szCs w:val="23"/>
        </w:rPr>
      </w:pPr>
      <w:r>
        <w:rPr>
          <w:sz w:val="23"/>
          <w:szCs w:val="23"/>
        </w:rPr>
        <w:t>b) 5</w:t>
      </w:r>
      <w:r w:rsidR="00795EF3" w:rsidRPr="00795EF3">
        <w:rPr>
          <w:sz w:val="23"/>
          <w:szCs w:val="23"/>
        </w:rPr>
        <w:t xml:space="preserve">0% powyższej kwoty płatne na podstawie faktury wystawionej w ciągu 14 dni od daty podpisania protokołu potwierdzającego zrealizowanie niniejszej umowy. </w:t>
      </w:r>
    </w:p>
    <w:p w14:paraId="36DCFDD9" w14:textId="77777777" w:rsidR="00795EF3" w:rsidRPr="00795EF3" w:rsidRDefault="00795EF3" w:rsidP="00BA53E0">
      <w:pPr>
        <w:pStyle w:val="Default"/>
        <w:spacing w:line="276" w:lineRule="auto"/>
        <w:jc w:val="both"/>
        <w:rPr>
          <w:sz w:val="23"/>
          <w:szCs w:val="23"/>
        </w:rPr>
      </w:pPr>
      <w:r w:rsidRPr="00795EF3">
        <w:rPr>
          <w:sz w:val="23"/>
          <w:szCs w:val="23"/>
        </w:rPr>
        <w:t>2. Wynagrodzenie należne Wykonawcy płatne będzie przelewem na rachunek bankowy Wykonawcy Nr rachunku </w:t>
      </w:r>
      <w:r w:rsidR="003702F4">
        <w:rPr>
          <w:sz w:val="23"/>
          <w:szCs w:val="23"/>
        </w:rPr>
        <w:t>…………………………………………………..</w:t>
      </w:r>
      <w:r w:rsidRPr="00795EF3">
        <w:rPr>
          <w:sz w:val="23"/>
          <w:szCs w:val="23"/>
        </w:rPr>
        <w:t xml:space="preserve">, w ciągu 14 dni od daty otrzymania przez Zamawiającego prawidłowo wystawionej faktury. </w:t>
      </w:r>
    </w:p>
    <w:p w14:paraId="57034FB0" w14:textId="77777777" w:rsidR="00795EF3" w:rsidRPr="00795EF3" w:rsidRDefault="00795EF3" w:rsidP="00BA53E0">
      <w:pPr>
        <w:pStyle w:val="Default"/>
        <w:spacing w:line="276" w:lineRule="auto"/>
        <w:jc w:val="both"/>
        <w:rPr>
          <w:sz w:val="23"/>
          <w:szCs w:val="23"/>
        </w:rPr>
      </w:pPr>
      <w:r w:rsidRPr="00795EF3">
        <w:rPr>
          <w:sz w:val="23"/>
          <w:szCs w:val="23"/>
        </w:rPr>
        <w:t xml:space="preserve">3. 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lub noty korygującej, bez obowiązku płacenia odsetek za opóźnienie za ten okres. </w:t>
      </w:r>
    </w:p>
    <w:p w14:paraId="3514F552" w14:textId="77777777" w:rsidR="00795EF3" w:rsidRPr="00795EF3" w:rsidRDefault="00795EF3" w:rsidP="00BA53E0">
      <w:pPr>
        <w:pStyle w:val="Default"/>
        <w:spacing w:line="276" w:lineRule="auto"/>
        <w:jc w:val="both"/>
        <w:rPr>
          <w:sz w:val="23"/>
          <w:szCs w:val="23"/>
        </w:rPr>
      </w:pPr>
      <w:r w:rsidRPr="00795EF3">
        <w:rPr>
          <w:sz w:val="23"/>
          <w:szCs w:val="23"/>
        </w:rPr>
        <w:t xml:space="preserve">4. Wynagrodzenie, o którym mowa w ust. 1 obejmuje wszystkie koszty związane z realizacją umowy. Wykonawcę obciąża ryzyko oszacowania wszelkich kosztów związanych z zawarciem i realizacją umowy. Niedoszacowanie, pominięcie oraz brak należytego rozpoznania świadczeń składających się na przedmiot umowy nie może być podstawą do żądania zmiany wynagrodzenia określonego w ust. 1. </w:t>
      </w:r>
    </w:p>
    <w:p w14:paraId="0014113A" w14:textId="77777777" w:rsidR="00EE022B" w:rsidRPr="00137E84" w:rsidRDefault="00EE022B" w:rsidP="00BA53E0">
      <w:pPr>
        <w:pStyle w:val="Default"/>
        <w:spacing w:line="276" w:lineRule="auto"/>
        <w:jc w:val="both"/>
        <w:rPr>
          <w:sz w:val="23"/>
          <w:szCs w:val="23"/>
        </w:rPr>
      </w:pPr>
    </w:p>
    <w:p w14:paraId="1CE587A8" w14:textId="77777777" w:rsidR="00230B6F" w:rsidRPr="00137E84" w:rsidRDefault="00230B6F" w:rsidP="00BA53E0">
      <w:pPr>
        <w:pStyle w:val="Default"/>
        <w:spacing w:line="276" w:lineRule="auto"/>
        <w:jc w:val="center"/>
        <w:rPr>
          <w:b/>
          <w:bCs/>
          <w:sz w:val="23"/>
          <w:szCs w:val="23"/>
        </w:rPr>
      </w:pPr>
      <w:r w:rsidRPr="00137E84">
        <w:rPr>
          <w:b/>
          <w:bCs/>
          <w:sz w:val="23"/>
          <w:szCs w:val="23"/>
        </w:rPr>
        <w:t xml:space="preserve">§ </w:t>
      </w:r>
      <w:r w:rsidR="000C4A04" w:rsidRPr="00137E84">
        <w:rPr>
          <w:b/>
          <w:bCs/>
          <w:sz w:val="23"/>
          <w:szCs w:val="23"/>
        </w:rPr>
        <w:t>5</w:t>
      </w:r>
      <w:r w:rsidR="003702F4">
        <w:rPr>
          <w:b/>
          <w:bCs/>
          <w:sz w:val="23"/>
          <w:szCs w:val="23"/>
        </w:rPr>
        <w:t xml:space="preserve"> Elementy integralne umowy</w:t>
      </w:r>
    </w:p>
    <w:p w14:paraId="2C920A9B" w14:textId="77777777" w:rsidR="0010214D" w:rsidRPr="00137E84" w:rsidRDefault="0010214D" w:rsidP="00BA53E0">
      <w:pPr>
        <w:pStyle w:val="Default"/>
        <w:spacing w:line="276" w:lineRule="auto"/>
        <w:jc w:val="center"/>
        <w:rPr>
          <w:sz w:val="23"/>
          <w:szCs w:val="23"/>
        </w:rPr>
      </w:pPr>
    </w:p>
    <w:p w14:paraId="79ADA3DD" w14:textId="77777777" w:rsidR="00012C94" w:rsidRPr="00137E84" w:rsidRDefault="00230B6F" w:rsidP="00BA53E0">
      <w:pPr>
        <w:pStyle w:val="Default"/>
        <w:spacing w:line="276" w:lineRule="auto"/>
        <w:jc w:val="both"/>
        <w:rPr>
          <w:sz w:val="23"/>
          <w:szCs w:val="23"/>
        </w:rPr>
      </w:pPr>
      <w:r w:rsidRPr="00137E84">
        <w:rPr>
          <w:sz w:val="23"/>
          <w:szCs w:val="23"/>
        </w:rPr>
        <w:t xml:space="preserve">Na przedmiot umowy składa się zakres rzeczowy ustalony w zapytaniu ofertowym, załącznikach do zapytania ofertowego, ofercie Wykonawcy i załącznikach do oferty stanowiących integralną część umowy. </w:t>
      </w:r>
    </w:p>
    <w:p w14:paraId="15744109" w14:textId="77777777" w:rsidR="002C4C95" w:rsidRPr="00137E84" w:rsidRDefault="002C4C95" w:rsidP="00BA53E0">
      <w:pPr>
        <w:pStyle w:val="Default"/>
        <w:spacing w:line="276" w:lineRule="auto"/>
        <w:jc w:val="both"/>
        <w:rPr>
          <w:sz w:val="23"/>
          <w:szCs w:val="23"/>
        </w:rPr>
      </w:pPr>
    </w:p>
    <w:p w14:paraId="27EFB18A" w14:textId="77777777" w:rsidR="00230B6F" w:rsidRPr="00137E84" w:rsidRDefault="00230B6F" w:rsidP="00BA53E0">
      <w:pPr>
        <w:pStyle w:val="Default"/>
        <w:spacing w:line="276" w:lineRule="auto"/>
        <w:jc w:val="center"/>
        <w:rPr>
          <w:b/>
          <w:bCs/>
          <w:sz w:val="23"/>
          <w:szCs w:val="23"/>
        </w:rPr>
      </w:pPr>
      <w:r w:rsidRPr="00137E84">
        <w:rPr>
          <w:b/>
          <w:bCs/>
          <w:sz w:val="23"/>
          <w:szCs w:val="23"/>
        </w:rPr>
        <w:t xml:space="preserve">§ </w:t>
      </w:r>
      <w:r w:rsidR="000C4A04" w:rsidRPr="00137E84">
        <w:rPr>
          <w:b/>
          <w:bCs/>
          <w:sz w:val="23"/>
          <w:szCs w:val="23"/>
        </w:rPr>
        <w:t>6</w:t>
      </w:r>
      <w:r w:rsidR="003702F4">
        <w:rPr>
          <w:b/>
          <w:bCs/>
          <w:sz w:val="23"/>
          <w:szCs w:val="23"/>
        </w:rPr>
        <w:t xml:space="preserve"> Odpowiedzialność </w:t>
      </w:r>
    </w:p>
    <w:p w14:paraId="317AC89C" w14:textId="77777777" w:rsidR="0010214D" w:rsidRPr="00137E84" w:rsidRDefault="0010214D" w:rsidP="00BA53E0">
      <w:pPr>
        <w:pStyle w:val="Default"/>
        <w:spacing w:line="276" w:lineRule="auto"/>
        <w:jc w:val="center"/>
        <w:rPr>
          <w:sz w:val="23"/>
          <w:szCs w:val="23"/>
        </w:rPr>
      </w:pPr>
    </w:p>
    <w:p w14:paraId="4E6EDB78" w14:textId="77777777" w:rsidR="00230B6F" w:rsidRPr="00137E84" w:rsidRDefault="00230B6F" w:rsidP="00BA53E0">
      <w:pPr>
        <w:pStyle w:val="Default"/>
        <w:spacing w:line="276" w:lineRule="auto"/>
        <w:jc w:val="both"/>
        <w:rPr>
          <w:sz w:val="23"/>
          <w:szCs w:val="23"/>
        </w:rPr>
      </w:pPr>
      <w:r w:rsidRPr="00137E84">
        <w:rPr>
          <w:sz w:val="23"/>
          <w:szCs w:val="23"/>
        </w:rPr>
        <w:t xml:space="preserve">Wykonawca odpowiada względem Zamawiającego za wadliwe wykonywanie czynności lub nierzetelne pełnienie funkcji inspektora nadzoru. </w:t>
      </w:r>
    </w:p>
    <w:p w14:paraId="0DE6596C" w14:textId="77777777" w:rsidR="00230B6F" w:rsidRPr="00137E84" w:rsidRDefault="00230B6F" w:rsidP="00BA53E0">
      <w:pPr>
        <w:pStyle w:val="Default"/>
        <w:spacing w:line="276" w:lineRule="auto"/>
        <w:jc w:val="both"/>
        <w:rPr>
          <w:sz w:val="23"/>
          <w:szCs w:val="23"/>
        </w:rPr>
      </w:pPr>
    </w:p>
    <w:p w14:paraId="59013B01" w14:textId="77777777" w:rsidR="00230B6F" w:rsidRPr="00137E84" w:rsidRDefault="00230B6F" w:rsidP="00BA53E0">
      <w:pPr>
        <w:pStyle w:val="Default"/>
        <w:spacing w:line="276" w:lineRule="auto"/>
        <w:jc w:val="center"/>
        <w:rPr>
          <w:b/>
          <w:bCs/>
          <w:sz w:val="23"/>
          <w:szCs w:val="23"/>
        </w:rPr>
      </w:pPr>
      <w:r w:rsidRPr="00137E84">
        <w:rPr>
          <w:b/>
          <w:bCs/>
          <w:sz w:val="23"/>
          <w:szCs w:val="23"/>
        </w:rPr>
        <w:t>§</w:t>
      </w:r>
      <w:r w:rsidR="000C4A04" w:rsidRPr="00137E84">
        <w:rPr>
          <w:b/>
          <w:bCs/>
          <w:sz w:val="23"/>
          <w:szCs w:val="23"/>
        </w:rPr>
        <w:t xml:space="preserve"> 7</w:t>
      </w:r>
      <w:r w:rsidR="00A90815">
        <w:rPr>
          <w:b/>
          <w:bCs/>
          <w:sz w:val="23"/>
          <w:szCs w:val="23"/>
        </w:rPr>
        <w:t xml:space="preserve"> Kary umowne</w:t>
      </w:r>
    </w:p>
    <w:p w14:paraId="1F418D1A" w14:textId="77777777" w:rsidR="0010214D" w:rsidRPr="00137E84" w:rsidRDefault="0010214D" w:rsidP="00BA53E0">
      <w:pPr>
        <w:pStyle w:val="Default"/>
        <w:spacing w:line="276" w:lineRule="auto"/>
        <w:jc w:val="center"/>
        <w:rPr>
          <w:sz w:val="23"/>
          <w:szCs w:val="23"/>
        </w:rPr>
      </w:pPr>
    </w:p>
    <w:p w14:paraId="30CEDBF6" w14:textId="77777777" w:rsidR="004F2B4F" w:rsidRPr="00137E84" w:rsidRDefault="004F2B4F" w:rsidP="00BA53E0">
      <w:pPr>
        <w:pStyle w:val="Default"/>
        <w:spacing w:after="68" w:line="276" w:lineRule="auto"/>
        <w:jc w:val="both"/>
        <w:rPr>
          <w:color w:val="auto"/>
          <w:sz w:val="23"/>
          <w:szCs w:val="23"/>
        </w:rPr>
      </w:pPr>
      <w:r w:rsidRPr="00137E84">
        <w:rPr>
          <w:color w:val="auto"/>
          <w:sz w:val="23"/>
          <w:szCs w:val="23"/>
        </w:rPr>
        <w:t xml:space="preserve">1. W przypadku zwłoki w wykonywaniu obowiązków, Wykonawca zapłaci Zamawiającemu karę umowną w wysokości 0,5% kwoty całkowitego wynagrodzenia umownego brutto </w:t>
      </w:r>
      <w:r w:rsidRPr="00137E84">
        <w:rPr>
          <w:i/>
          <w:iCs/>
          <w:color w:val="auto"/>
          <w:sz w:val="23"/>
          <w:szCs w:val="23"/>
        </w:rPr>
        <w:t>(§ 4 ust. 1)</w:t>
      </w:r>
      <w:r w:rsidR="00F573DC">
        <w:rPr>
          <w:i/>
          <w:iCs/>
          <w:color w:val="auto"/>
          <w:sz w:val="23"/>
          <w:szCs w:val="23"/>
        </w:rPr>
        <w:br/>
      </w:r>
      <w:r w:rsidRPr="00137E84">
        <w:rPr>
          <w:i/>
          <w:iCs/>
          <w:color w:val="auto"/>
          <w:sz w:val="23"/>
          <w:szCs w:val="23"/>
        </w:rPr>
        <w:t xml:space="preserve"> </w:t>
      </w:r>
      <w:r w:rsidRPr="00137E84">
        <w:rPr>
          <w:color w:val="auto"/>
          <w:sz w:val="23"/>
          <w:szCs w:val="23"/>
        </w:rPr>
        <w:t xml:space="preserve">za każdy dzień zwłoki. </w:t>
      </w:r>
    </w:p>
    <w:p w14:paraId="0AD94B15" w14:textId="0DC00FE7" w:rsidR="004F2B4F" w:rsidRPr="00137E84" w:rsidRDefault="004F2B4F" w:rsidP="00BA53E0">
      <w:pPr>
        <w:pStyle w:val="Default"/>
        <w:spacing w:after="68" w:line="276" w:lineRule="auto"/>
        <w:jc w:val="both"/>
        <w:rPr>
          <w:color w:val="auto"/>
          <w:sz w:val="23"/>
          <w:szCs w:val="23"/>
        </w:rPr>
      </w:pPr>
      <w:r w:rsidRPr="00137E84">
        <w:rPr>
          <w:color w:val="auto"/>
          <w:sz w:val="23"/>
          <w:szCs w:val="23"/>
        </w:rPr>
        <w:t xml:space="preserve">2. W przypadku odstąpienia lub wypowiedzenia przez Wykonawcę od umowy z przyczyn leżących po jego stronie lub odstąpienia od umowy lub wypowiedzenia jej przez Zamawiającego z winy </w:t>
      </w:r>
      <w:r w:rsidRPr="00137E84">
        <w:rPr>
          <w:color w:val="auto"/>
          <w:sz w:val="23"/>
          <w:szCs w:val="23"/>
        </w:rPr>
        <w:lastRenderedPageBreak/>
        <w:t xml:space="preserve">Wykonawcy – Wykonawca zobowiązany jest do zapłacenia Zamawiającemu kary umownej w wysokości </w:t>
      </w:r>
      <w:r w:rsidR="00C2300E">
        <w:rPr>
          <w:color w:val="auto"/>
          <w:sz w:val="23"/>
          <w:szCs w:val="23"/>
        </w:rPr>
        <w:t>20</w:t>
      </w:r>
      <w:r w:rsidRPr="00137E84">
        <w:rPr>
          <w:color w:val="auto"/>
          <w:sz w:val="23"/>
          <w:szCs w:val="23"/>
        </w:rPr>
        <w:t>% wynagrodzenia umownego brutto, o którym mowa w § 4 ust. 1 umowy. W przypadku odstąpienia od umowy Wykonawca zobowiązany będzie do zwrócenia wypłaconego wynagrodzenia,</w:t>
      </w:r>
      <w:r w:rsidR="00A90815">
        <w:rPr>
          <w:color w:val="auto"/>
          <w:sz w:val="23"/>
          <w:szCs w:val="23"/>
        </w:rPr>
        <w:t xml:space="preserve"> o którym mowa w § 4 ust. 1 lit.</w:t>
      </w:r>
      <w:r w:rsidRPr="00137E84">
        <w:rPr>
          <w:color w:val="auto"/>
          <w:sz w:val="23"/>
          <w:szCs w:val="23"/>
        </w:rPr>
        <w:t xml:space="preserve"> a - w terminie 14 dni</w:t>
      </w:r>
      <w:r w:rsidR="004A0E2D">
        <w:rPr>
          <w:color w:val="auto"/>
          <w:sz w:val="23"/>
          <w:szCs w:val="23"/>
        </w:rPr>
        <w:t xml:space="preserve"> od dnia odstąpienia</w:t>
      </w:r>
      <w:r w:rsidRPr="00137E84">
        <w:rPr>
          <w:color w:val="auto"/>
          <w:sz w:val="23"/>
          <w:szCs w:val="23"/>
        </w:rPr>
        <w:t xml:space="preserve">.  </w:t>
      </w:r>
    </w:p>
    <w:p w14:paraId="4D220885" w14:textId="77777777" w:rsidR="004F2B4F" w:rsidRPr="00C4496F" w:rsidRDefault="004F2B4F" w:rsidP="00BA53E0">
      <w:pPr>
        <w:pStyle w:val="Default"/>
        <w:spacing w:after="68" w:line="276" w:lineRule="auto"/>
        <w:jc w:val="both"/>
        <w:rPr>
          <w:color w:val="auto"/>
          <w:sz w:val="23"/>
          <w:szCs w:val="23"/>
        </w:rPr>
      </w:pPr>
      <w:r w:rsidRPr="00C4496F">
        <w:rPr>
          <w:snapToGrid w:val="0"/>
          <w:color w:val="auto"/>
          <w:sz w:val="23"/>
          <w:szCs w:val="23"/>
        </w:rPr>
        <w:t xml:space="preserve">3. Strony zastrzegają sobie prawo do dochodzenia odszkodowania uzupełniającego, </w:t>
      </w:r>
      <w:r w:rsidR="004A0E2D">
        <w:rPr>
          <w:snapToGrid w:val="0"/>
          <w:color w:val="auto"/>
          <w:sz w:val="23"/>
          <w:szCs w:val="23"/>
        </w:rPr>
        <w:t>przewyższającego</w:t>
      </w:r>
      <w:r w:rsidRPr="00C4496F">
        <w:rPr>
          <w:snapToGrid w:val="0"/>
          <w:color w:val="auto"/>
          <w:sz w:val="23"/>
          <w:szCs w:val="23"/>
        </w:rPr>
        <w:t xml:space="preserve"> wysokość zastrzeżonych kar umownych do wysokości rzeczywiście poniesionej szkody.</w:t>
      </w:r>
    </w:p>
    <w:p w14:paraId="2DADB062" w14:textId="77777777" w:rsidR="004F2B4F" w:rsidRDefault="004F2B4F" w:rsidP="00BA53E0">
      <w:pPr>
        <w:pStyle w:val="Default"/>
        <w:spacing w:line="276" w:lineRule="auto"/>
        <w:jc w:val="both"/>
        <w:rPr>
          <w:color w:val="auto"/>
          <w:sz w:val="23"/>
          <w:szCs w:val="23"/>
        </w:rPr>
      </w:pPr>
      <w:r w:rsidRPr="00137E84">
        <w:rPr>
          <w:color w:val="auto"/>
          <w:sz w:val="23"/>
          <w:szCs w:val="23"/>
        </w:rPr>
        <w:t xml:space="preserve">4. W przypadku zwłoki w wykonywaniu czynności lub nierzetelnego pełnienia funkcji inspektora nadzoru przez Wykonawcę, Zamawiający uprawniony będzie do zlecenia tych czynności innemu Wykonawcy na ryzyko i koszt Wykonawcy, bez konieczności uzyskania zgody sądu, </w:t>
      </w:r>
      <w:r w:rsidR="00F573DC">
        <w:rPr>
          <w:color w:val="auto"/>
          <w:sz w:val="23"/>
          <w:szCs w:val="23"/>
        </w:rPr>
        <w:br/>
      </w:r>
      <w:r w:rsidRPr="00137E84">
        <w:rPr>
          <w:color w:val="auto"/>
          <w:sz w:val="23"/>
          <w:szCs w:val="23"/>
        </w:rPr>
        <w:t>po uprzednim wyznaczeniu Wykonawcy dodatkowego 7-dniowego terminu na wykonanie tych czynności lub pełnienie ich zgodnie z prawem i postanowieniami umownymi.</w:t>
      </w:r>
    </w:p>
    <w:p w14:paraId="7B545FD0" w14:textId="77777777" w:rsidR="004A0E2D" w:rsidRPr="00137E84" w:rsidRDefault="004A0E2D" w:rsidP="00BA53E0">
      <w:pPr>
        <w:pStyle w:val="Default"/>
        <w:spacing w:line="276" w:lineRule="auto"/>
        <w:jc w:val="both"/>
        <w:rPr>
          <w:color w:val="auto"/>
          <w:sz w:val="23"/>
          <w:szCs w:val="23"/>
        </w:rPr>
      </w:pPr>
      <w:r>
        <w:rPr>
          <w:color w:val="auto"/>
          <w:sz w:val="23"/>
          <w:szCs w:val="23"/>
        </w:rPr>
        <w:t>5. Łączna maksymalna kwota kar umownych nie może przekraczać 20% umownego wynagrodzenia brutto określonego w § 4.</w:t>
      </w:r>
    </w:p>
    <w:p w14:paraId="6EECA1F3" w14:textId="77777777" w:rsidR="00230B6F" w:rsidRPr="00137E84" w:rsidRDefault="00230B6F" w:rsidP="00BA53E0">
      <w:pPr>
        <w:pStyle w:val="Default"/>
        <w:spacing w:line="276" w:lineRule="auto"/>
        <w:jc w:val="both"/>
        <w:rPr>
          <w:sz w:val="23"/>
          <w:szCs w:val="23"/>
        </w:rPr>
      </w:pPr>
    </w:p>
    <w:p w14:paraId="070DDCFE" w14:textId="77777777" w:rsidR="00230B6F" w:rsidRPr="00137E84" w:rsidRDefault="00230B6F" w:rsidP="00BA53E0">
      <w:pPr>
        <w:pStyle w:val="Default"/>
        <w:spacing w:line="276" w:lineRule="auto"/>
        <w:jc w:val="center"/>
        <w:rPr>
          <w:b/>
          <w:bCs/>
          <w:sz w:val="23"/>
          <w:szCs w:val="23"/>
        </w:rPr>
      </w:pPr>
      <w:r w:rsidRPr="00137E84">
        <w:rPr>
          <w:b/>
          <w:bCs/>
          <w:sz w:val="23"/>
          <w:szCs w:val="23"/>
        </w:rPr>
        <w:t xml:space="preserve">§ </w:t>
      </w:r>
      <w:r w:rsidR="000C4A04" w:rsidRPr="00137E84">
        <w:rPr>
          <w:b/>
          <w:bCs/>
          <w:sz w:val="23"/>
          <w:szCs w:val="23"/>
        </w:rPr>
        <w:t>8</w:t>
      </w:r>
      <w:r w:rsidR="004A0E2D">
        <w:rPr>
          <w:b/>
          <w:bCs/>
          <w:sz w:val="23"/>
          <w:szCs w:val="23"/>
        </w:rPr>
        <w:t xml:space="preserve"> Osoby odpowiedzialne</w:t>
      </w:r>
    </w:p>
    <w:p w14:paraId="39E3BD89" w14:textId="77777777" w:rsidR="0010214D" w:rsidRPr="00137E84" w:rsidRDefault="0010214D" w:rsidP="00BA53E0">
      <w:pPr>
        <w:pStyle w:val="Default"/>
        <w:spacing w:line="276" w:lineRule="auto"/>
        <w:jc w:val="center"/>
        <w:rPr>
          <w:sz w:val="23"/>
          <w:szCs w:val="23"/>
        </w:rPr>
      </w:pPr>
    </w:p>
    <w:p w14:paraId="70EB12A0" w14:textId="77777777" w:rsidR="00230B6F" w:rsidRPr="00137E84" w:rsidRDefault="00230B6F" w:rsidP="00BA53E0">
      <w:pPr>
        <w:pStyle w:val="Default"/>
        <w:spacing w:line="276" w:lineRule="auto"/>
        <w:jc w:val="both"/>
        <w:rPr>
          <w:sz w:val="23"/>
          <w:szCs w:val="23"/>
        </w:rPr>
      </w:pPr>
      <w:r w:rsidRPr="00137E84">
        <w:rPr>
          <w:sz w:val="23"/>
          <w:szCs w:val="23"/>
        </w:rPr>
        <w:t xml:space="preserve">Strony powołują w charakterze koordynatorów umowy: </w:t>
      </w:r>
    </w:p>
    <w:p w14:paraId="05366683" w14:textId="77777777" w:rsidR="00230B6F" w:rsidRPr="00137E84" w:rsidRDefault="004A0E2D" w:rsidP="00BA53E0">
      <w:pPr>
        <w:pStyle w:val="Default"/>
        <w:spacing w:after="68" w:line="276" w:lineRule="auto"/>
        <w:jc w:val="both"/>
        <w:rPr>
          <w:sz w:val="23"/>
          <w:szCs w:val="23"/>
        </w:rPr>
      </w:pPr>
      <w:r>
        <w:rPr>
          <w:sz w:val="23"/>
          <w:szCs w:val="23"/>
        </w:rPr>
        <w:t>1.</w:t>
      </w:r>
      <w:r w:rsidR="00230B6F" w:rsidRPr="00137E84">
        <w:rPr>
          <w:sz w:val="23"/>
          <w:szCs w:val="23"/>
        </w:rPr>
        <w:t xml:space="preserve"> ze strony Zamawiającego </w:t>
      </w:r>
      <w:r>
        <w:rPr>
          <w:sz w:val="23"/>
          <w:szCs w:val="23"/>
        </w:rPr>
        <w:t>-</w:t>
      </w:r>
      <w:r w:rsidR="00012C94" w:rsidRPr="00137E84">
        <w:rPr>
          <w:sz w:val="23"/>
          <w:szCs w:val="23"/>
        </w:rPr>
        <w:t xml:space="preserve"> </w:t>
      </w:r>
      <w:r>
        <w:rPr>
          <w:sz w:val="23"/>
          <w:szCs w:val="23"/>
        </w:rPr>
        <w:t>Tomasz Bońdos, Dyrektor Zespołu ds. Zarządzania Energią UMB</w:t>
      </w:r>
    </w:p>
    <w:p w14:paraId="13074FBD" w14:textId="77777777" w:rsidR="00230B6F" w:rsidRDefault="004A0E2D" w:rsidP="00BA53E0">
      <w:pPr>
        <w:pStyle w:val="Default"/>
        <w:spacing w:line="276" w:lineRule="auto"/>
        <w:jc w:val="both"/>
        <w:rPr>
          <w:sz w:val="23"/>
          <w:szCs w:val="23"/>
        </w:rPr>
      </w:pPr>
      <w:r>
        <w:rPr>
          <w:sz w:val="23"/>
          <w:szCs w:val="23"/>
        </w:rPr>
        <w:t>2.</w:t>
      </w:r>
      <w:r w:rsidR="00230B6F" w:rsidRPr="00137E84">
        <w:rPr>
          <w:sz w:val="23"/>
          <w:szCs w:val="23"/>
        </w:rPr>
        <w:t xml:space="preserve"> ze strony Wykonawcy</w:t>
      </w:r>
      <w:r>
        <w:rPr>
          <w:sz w:val="23"/>
          <w:szCs w:val="23"/>
        </w:rPr>
        <w:t xml:space="preserve"> - </w:t>
      </w:r>
      <w:r w:rsidR="00230B6F" w:rsidRPr="00137E84">
        <w:rPr>
          <w:sz w:val="23"/>
          <w:szCs w:val="23"/>
        </w:rPr>
        <w:t xml:space="preserve"> </w:t>
      </w:r>
      <w:r>
        <w:rPr>
          <w:sz w:val="23"/>
          <w:szCs w:val="23"/>
        </w:rPr>
        <w:t>……………………………………………..</w:t>
      </w:r>
      <w:r w:rsidR="00012C94" w:rsidRPr="00137E84">
        <w:rPr>
          <w:sz w:val="23"/>
          <w:szCs w:val="23"/>
        </w:rPr>
        <w:t xml:space="preserve"> </w:t>
      </w:r>
    </w:p>
    <w:p w14:paraId="1A8AB637" w14:textId="77777777" w:rsidR="00BA53E0" w:rsidRPr="00137E84" w:rsidRDefault="00BA53E0" w:rsidP="00BA53E0">
      <w:pPr>
        <w:pStyle w:val="Default"/>
        <w:spacing w:line="276" w:lineRule="auto"/>
        <w:jc w:val="both"/>
        <w:rPr>
          <w:sz w:val="23"/>
          <w:szCs w:val="23"/>
        </w:rPr>
      </w:pPr>
    </w:p>
    <w:p w14:paraId="567D2A6E" w14:textId="77777777" w:rsidR="00230B6F" w:rsidRPr="00137E84" w:rsidRDefault="00230B6F" w:rsidP="00BA53E0">
      <w:pPr>
        <w:pStyle w:val="Default"/>
        <w:spacing w:line="276" w:lineRule="auto"/>
        <w:jc w:val="center"/>
        <w:rPr>
          <w:b/>
          <w:bCs/>
          <w:sz w:val="23"/>
          <w:szCs w:val="23"/>
        </w:rPr>
      </w:pPr>
      <w:r w:rsidRPr="00137E84">
        <w:rPr>
          <w:b/>
          <w:bCs/>
          <w:sz w:val="23"/>
          <w:szCs w:val="23"/>
        </w:rPr>
        <w:t xml:space="preserve">§ </w:t>
      </w:r>
      <w:r w:rsidR="000C4A04" w:rsidRPr="00137E84">
        <w:rPr>
          <w:b/>
          <w:bCs/>
          <w:sz w:val="23"/>
          <w:szCs w:val="23"/>
        </w:rPr>
        <w:t>9</w:t>
      </w:r>
      <w:r w:rsidR="004A0E2D">
        <w:rPr>
          <w:b/>
          <w:bCs/>
          <w:sz w:val="23"/>
          <w:szCs w:val="23"/>
        </w:rPr>
        <w:t xml:space="preserve"> </w:t>
      </w:r>
    </w:p>
    <w:p w14:paraId="1AD19E9F" w14:textId="77777777" w:rsidR="0010214D" w:rsidRPr="00137E84" w:rsidRDefault="0010214D" w:rsidP="00BA53E0">
      <w:pPr>
        <w:pStyle w:val="Default"/>
        <w:spacing w:line="276" w:lineRule="auto"/>
        <w:jc w:val="center"/>
        <w:rPr>
          <w:sz w:val="23"/>
          <w:szCs w:val="23"/>
        </w:rPr>
      </w:pPr>
    </w:p>
    <w:p w14:paraId="76BEF95F" w14:textId="77777777" w:rsidR="00230B6F" w:rsidRPr="00137E84" w:rsidRDefault="00230B6F" w:rsidP="00BA53E0">
      <w:pPr>
        <w:pStyle w:val="Default"/>
        <w:spacing w:after="68" w:line="276" w:lineRule="auto"/>
        <w:jc w:val="both"/>
        <w:rPr>
          <w:sz w:val="23"/>
          <w:szCs w:val="23"/>
        </w:rPr>
      </w:pPr>
      <w:r w:rsidRPr="00137E84">
        <w:rPr>
          <w:sz w:val="23"/>
          <w:szCs w:val="23"/>
        </w:rPr>
        <w:t xml:space="preserve">1. 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 </w:t>
      </w:r>
      <w:r w:rsidR="00F573DC">
        <w:rPr>
          <w:sz w:val="23"/>
          <w:szCs w:val="23"/>
        </w:rPr>
        <w:br/>
      </w:r>
      <w:r w:rsidRPr="00137E84">
        <w:rPr>
          <w:sz w:val="23"/>
          <w:szCs w:val="23"/>
        </w:rPr>
        <w:t xml:space="preserve">zaś Wykonawca może żądać wyłącznie wynagrodzenia należnego z tytułu wykonania części umowy. </w:t>
      </w:r>
    </w:p>
    <w:p w14:paraId="1771B9E2" w14:textId="77777777" w:rsidR="004F2B4F" w:rsidRPr="00137E84" w:rsidRDefault="004F2B4F" w:rsidP="00BA53E0">
      <w:pPr>
        <w:pStyle w:val="Default"/>
        <w:spacing w:line="276" w:lineRule="auto"/>
        <w:jc w:val="both"/>
        <w:rPr>
          <w:sz w:val="23"/>
          <w:szCs w:val="23"/>
        </w:rPr>
      </w:pPr>
      <w:r w:rsidRPr="00137E84">
        <w:rPr>
          <w:sz w:val="23"/>
          <w:szCs w:val="23"/>
        </w:rPr>
        <w:t>2. Zamawiający może odstąpić od umowy, gdy Wykonawca bez uzasadnionych przyczyn nie rozpoczął realizacji przedmiotu umowy oraz nie kontynuuje jej pomimo wezwania Zamawiającego złożonego na piśmie</w:t>
      </w:r>
      <w:r w:rsidR="004A0E2D">
        <w:rPr>
          <w:sz w:val="23"/>
          <w:szCs w:val="23"/>
        </w:rPr>
        <w:t xml:space="preserve"> lub elektronicznie</w:t>
      </w:r>
      <w:r w:rsidRPr="00137E84">
        <w:rPr>
          <w:sz w:val="23"/>
          <w:szCs w:val="23"/>
        </w:rPr>
        <w:t>. Odstąpienie od umowy w tym przypadku może nastąpić w terminie 30 dni od daty wysłania Wykonawcy wezwania, o którym mowa w zdaniu poprzednim.</w:t>
      </w:r>
    </w:p>
    <w:p w14:paraId="00F4DD0F" w14:textId="77777777" w:rsidR="00230B6F" w:rsidRPr="00137E84" w:rsidRDefault="00230B6F" w:rsidP="00BA53E0">
      <w:pPr>
        <w:pStyle w:val="Default"/>
        <w:spacing w:line="276" w:lineRule="auto"/>
        <w:jc w:val="both"/>
        <w:rPr>
          <w:sz w:val="23"/>
          <w:szCs w:val="23"/>
        </w:rPr>
      </w:pPr>
      <w:r w:rsidRPr="00137E84">
        <w:rPr>
          <w:sz w:val="23"/>
          <w:szCs w:val="23"/>
        </w:rPr>
        <w:t xml:space="preserve">3. Zamawiający może wypowiedzieć umowę ze skutkiem natychmiastowym w przypadku stwierdzenia nienależytego jej </w:t>
      </w:r>
      <w:r w:rsidR="0036439A" w:rsidRPr="00137E84">
        <w:rPr>
          <w:sz w:val="23"/>
          <w:szCs w:val="23"/>
        </w:rPr>
        <w:t>wykonywania</w:t>
      </w:r>
      <w:r w:rsidRPr="00137E84">
        <w:rPr>
          <w:sz w:val="23"/>
          <w:szCs w:val="23"/>
        </w:rPr>
        <w:t xml:space="preserve">. </w:t>
      </w:r>
    </w:p>
    <w:p w14:paraId="4CD146A4" w14:textId="77777777" w:rsidR="0010214D" w:rsidRPr="00137E84" w:rsidRDefault="0010214D" w:rsidP="00BA53E0">
      <w:pPr>
        <w:pStyle w:val="Default"/>
        <w:spacing w:line="276" w:lineRule="auto"/>
        <w:jc w:val="both"/>
        <w:rPr>
          <w:sz w:val="23"/>
          <w:szCs w:val="23"/>
        </w:rPr>
      </w:pPr>
    </w:p>
    <w:p w14:paraId="138FD248" w14:textId="77777777" w:rsidR="00230B6F" w:rsidRPr="00137E84" w:rsidRDefault="00230B6F" w:rsidP="00BA53E0">
      <w:pPr>
        <w:pStyle w:val="Default"/>
        <w:spacing w:line="276" w:lineRule="auto"/>
        <w:jc w:val="center"/>
        <w:rPr>
          <w:b/>
          <w:bCs/>
          <w:sz w:val="23"/>
          <w:szCs w:val="23"/>
        </w:rPr>
      </w:pPr>
      <w:r w:rsidRPr="00137E84">
        <w:rPr>
          <w:b/>
          <w:bCs/>
          <w:sz w:val="23"/>
          <w:szCs w:val="23"/>
        </w:rPr>
        <w:t xml:space="preserve">§ </w:t>
      </w:r>
      <w:r w:rsidR="000C4A04" w:rsidRPr="00137E84">
        <w:rPr>
          <w:b/>
          <w:bCs/>
          <w:sz w:val="23"/>
          <w:szCs w:val="23"/>
        </w:rPr>
        <w:t>10</w:t>
      </w:r>
      <w:r w:rsidR="00FC3C70">
        <w:rPr>
          <w:b/>
          <w:bCs/>
          <w:sz w:val="23"/>
          <w:szCs w:val="23"/>
        </w:rPr>
        <w:t xml:space="preserve"> Zmiana umowy</w:t>
      </w:r>
    </w:p>
    <w:p w14:paraId="0F82C4CA" w14:textId="77777777" w:rsidR="0010214D" w:rsidRPr="00137E84" w:rsidRDefault="0010214D" w:rsidP="00BA53E0">
      <w:pPr>
        <w:pStyle w:val="Default"/>
        <w:spacing w:line="276" w:lineRule="auto"/>
        <w:jc w:val="center"/>
        <w:rPr>
          <w:sz w:val="23"/>
          <w:szCs w:val="23"/>
        </w:rPr>
      </w:pPr>
    </w:p>
    <w:p w14:paraId="26C42871" w14:textId="77777777" w:rsidR="00230B6F" w:rsidRPr="00137E84" w:rsidRDefault="004F2B4F" w:rsidP="00BA53E0">
      <w:pPr>
        <w:pStyle w:val="Default"/>
        <w:spacing w:line="276" w:lineRule="auto"/>
        <w:jc w:val="both"/>
        <w:rPr>
          <w:sz w:val="23"/>
          <w:szCs w:val="23"/>
        </w:rPr>
      </w:pPr>
      <w:r w:rsidRPr="00137E84">
        <w:rPr>
          <w:sz w:val="23"/>
          <w:szCs w:val="23"/>
        </w:rPr>
        <w:t>1</w:t>
      </w:r>
      <w:r w:rsidR="00230B6F" w:rsidRPr="00137E84">
        <w:rPr>
          <w:sz w:val="23"/>
          <w:szCs w:val="23"/>
        </w:rPr>
        <w:t xml:space="preserve">. Zmiana postanowień umowy  może nastąpić tylko za zgodą obu stron na piśmie pod rygorem nieważności. </w:t>
      </w:r>
    </w:p>
    <w:p w14:paraId="4E502D39" w14:textId="77777777" w:rsidR="003F05C3" w:rsidRPr="00137E84" w:rsidRDefault="003F05C3" w:rsidP="00BA53E0">
      <w:pPr>
        <w:pStyle w:val="Default"/>
        <w:spacing w:line="276" w:lineRule="auto"/>
        <w:jc w:val="both"/>
        <w:rPr>
          <w:sz w:val="23"/>
          <w:szCs w:val="23"/>
        </w:rPr>
      </w:pPr>
    </w:p>
    <w:p w14:paraId="74E3CA0E" w14:textId="77777777" w:rsidR="00230B6F" w:rsidRPr="00137E84" w:rsidRDefault="00230B6F" w:rsidP="00BA53E0">
      <w:pPr>
        <w:pStyle w:val="Default"/>
        <w:spacing w:line="276" w:lineRule="auto"/>
        <w:jc w:val="center"/>
        <w:rPr>
          <w:b/>
          <w:bCs/>
          <w:sz w:val="23"/>
          <w:szCs w:val="23"/>
        </w:rPr>
      </w:pPr>
      <w:r w:rsidRPr="00137E84">
        <w:rPr>
          <w:b/>
          <w:bCs/>
          <w:sz w:val="23"/>
          <w:szCs w:val="23"/>
        </w:rPr>
        <w:t xml:space="preserve">§ </w:t>
      </w:r>
      <w:r w:rsidR="00FC3C70">
        <w:rPr>
          <w:b/>
          <w:bCs/>
          <w:sz w:val="23"/>
          <w:szCs w:val="23"/>
        </w:rPr>
        <w:t>11</w:t>
      </w:r>
    </w:p>
    <w:p w14:paraId="61CB7FEF" w14:textId="77777777" w:rsidR="0010214D" w:rsidRPr="00137E84" w:rsidRDefault="0010214D" w:rsidP="00BA53E0">
      <w:pPr>
        <w:pStyle w:val="Default"/>
        <w:spacing w:line="276" w:lineRule="auto"/>
        <w:jc w:val="center"/>
        <w:rPr>
          <w:b/>
          <w:bCs/>
          <w:sz w:val="23"/>
          <w:szCs w:val="23"/>
        </w:rPr>
      </w:pPr>
    </w:p>
    <w:p w14:paraId="56F7CF9C" w14:textId="77777777" w:rsidR="00230B6F" w:rsidRPr="00137E84" w:rsidRDefault="00230B6F" w:rsidP="00BA53E0">
      <w:pPr>
        <w:pStyle w:val="Default"/>
        <w:spacing w:line="276" w:lineRule="auto"/>
        <w:jc w:val="both"/>
        <w:rPr>
          <w:sz w:val="23"/>
          <w:szCs w:val="23"/>
        </w:rPr>
      </w:pPr>
      <w:r w:rsidRPr="00137E84">
        <w:rPr>
          <w:bCs/>
          <w:sz w:val="23"/>
          <w:szCs w:val="23"/>
        </w:rPr>
        <w:lastRenderedPageBreak/>
        <w:t xml:space="preserve">Wszelkie spory </w:t>
      </w:r>
      <w:r w:rsidRPr="00137E84">
        <w:rPr>
          <w:sz w:val="23"/>
          <w:szCs w:val="23"/>
        </w:rPr>
        <w:t>związane z wykonaniem niniejszej umowy podlegają rozstrzygnięciu sądowi powszechnemu właściwemu dla siedziby Zamawiającego</w:t>
      </w:r>
      <w:r w:rsidR="00A20E44" w:rsidRPr="00137E84">
        <w:rPr>
          <w:sz w:val="23"/>
          <w:szCs w:val="23"/>
        </w:rPr>
        <w:t>.</w:t>
      </w:r>
    </w:p>
    <w:p w14:paraId="7BE48110" w14:textId="77777777" w:rsidR="00A20E44" w:rsidRPr="00137E84" w:rsidRDefault="00A20E44" w:rsidP="00BA53E0">
      <w:pPr>
        <w:pStyle w:val="Default"/>
        <w:spacing w:line="276" w:lineRule="auto"/>
        <w:jc w:val="both"/>
        <w:rPr>
          <w:sz w:val="23"/>
          <w:szCs w:val="23"/>
        </w:rPr>
      </w:pPr>
    </w:p>
    <w:p w14:paraId="08384A83" w14:textId="77777777" w:rsidR="00230B6F" w:rsidRPr="00137E84" w:rsidRDefault="00230B6F" w:rsidP="00BA53E0">
      <w:pPr>
        <w:pStyle w:val="Default"/>
        <w:spacing w:line="276" w:lineRule="auto"/>
        <w:jc w:val="both"/>
        <w:rPr>
          <w:b/>
          <w:bCs/>
          <w:sz w:val="23"/>
          <w:szCs w:val="23"/>
        </w:rPr>
      </w:pPr>
    </w:p>
    <w:p w14:paraId="728F3544" w14:textId="77777777" w:rsidR="00230B6F" w:rsidRPr="00137E84" w:rsidRDefault="00230B6F" w:rsidP="00BA53E0">
      <w:pPr>
        <w:pStyle w:val="Default"/>
        <w:spacing w:line="276" w:lineRule="auto"/>
        <w:jc w:val="center"/>
        <w:rPr>
          <w:b/>
          <w:bCs/>
          <w:sz w:val="23"/>
          <w:szCs w:val="23"/>
        </w:rPr>
      </w:pPr>
      <w:r w:rsidRPr="00137E84">
        <w:rPr>
          <w:b/>
          <w:bCs/>
          <w:sz w:val="23"/>
          <w:szCs w:val="23"/>
        </w:rPr>
        <w:t xml:space="preserve">§ </w:t>
      </w:r>
      <w:r w:rsidR="000C4A04" w:rsidRPr="00137E84">
        <w:rPr>
          <w:b/>
          <w:bCs/>
          <w:sz w:val="23"/>
          <w:szCs w:val="23"/>
        </w:rPr>
        <w:t>13</w:t>
      </w:r>
    </w:p>
    <w:p w14:paraId="7AFB5BF3" w14:textId="77777777" w:rsidR="0010214D" w:rsidRPr="00137E84" w:rsidRDefault="0010214D" w:rsidP="00BA53E0">
      <w:pPr>
        <w:pStyle w:val="Default"/>
        <w:spacing w:line="276" w:lineRule="auto"/>
        <w:jc w:val="center"/>
        <w:rPr>
          <w:sz w:val="23"/>
          <w:szCs w:val="23"/>
        </w:rPr>
      </w:pPr>
    </w:p>
    <w:p w14:paraId="18036900" w14:textId="77777777" w:rsidR="00230B6F" w:rsidRPr="00137E84" w:rsidRDefault="00230B6F" w:rsidP="00BA53E0">
      <w:pPr>
        <w:pStyle w:val="Default"/>
        <w:spacing w:line="276" w:lineRule="auto"/>
        <w:jc w:val="both"/>
        <w:rPr>
          <w:sz w:val="23"/>
          <w:szCs w:val="23"/>
        </w:rPr>
      </w:pPr>
      <w:r w:rsidRPr="00137E84">
        <w:rPr>
          <w:sz w:val="23"/>
          <w:szCs w:val="23"/>
        </w:rPr>
        <w:t xml:space="preserve">Umowę spisano w dwóch jednobrzmiących egzemplarzach, po jednym dla każdej ze stron. </w:t>
      </w:r>
    </w:p>
    <w:p w14:paraId="55DFD1E2" w14:textId="77777777" w:rsidR="00230B6F" w:rsidRPr="00137E84" w:rsidRDefault="00230B6F" w:rsidP="00BA53E0">
      <w:pPr>
        <w:pStyle w:val="Default"/>
        <w:spacing w:line="276" w:lineRule="auto"/>
        <w:jc w:val="both"/>
        <w:rPr>
          <w:sz w:val="23"/>
          <w:szCs w:val="23"/>
        </w:rPr>
      </w:pPr>
    </w:p>
    <w:p w14:paraId="06839D60" w14:textId="77777777" w:rsidR="00230B6F" w:rsidRPr="00137E84" w:rsidRDefault="00230B6F" w:rsidP="00BA53E0">
      <w:pPr>
        <w:pStyle w:val="Default"/>
        <w:spacing w:line="276" w:lineRule="auto"/>
        <w:jc w:val="both"/>
        <w:rPr>
          <w:sz w:val="23"/>
          <w:szCs w:val="23"/>
        </w:rPr>
      </w:pPr>
    </w:p>
    <w:p w14:paraId="0239304A" w14:textId="77777777" w:rsidR="00230B6F" w:rsidRPr="00137E84" w:rsidRDefault="00230B6F" w:rsidP="00BA53E0">
      <w:pPr>
        <w:pStyle w:val="Default"/>
        <w:spacing w:line="276" w:lineRule="auto"/>
        <w:jc w:val="both"/>
        <w:rPr>
          <w:sz w:val="23"/>
          <w:szCs w:val="23"/>
        </w:rPr>
      </w:pPr>
    </w:p>
    <w:p w14:paraId="66FE3423" w14:textId="77777777" w:rsidR="00230B6F" w:rsidRPr="00137E84" w:rsidRDefault="00230B6F" w:rsidP="00BA53E0">
      <w:pPr>
        <w:pStyle w:val="Default"/>
        <w:spacing w:line="276" w:lineRule="auto"/>
        <w:jc w:val="both"/>
        <w:rPr>
          <w:sz w:val="23"/>
          <w:szCs w:val="23"/>
        </w:rPr>
      </w:pPr>
    </w:p>
    <w:p w14:paraId="412317D5" w14:textId="77777777" w:rsidR="00230B6F" w:rsidRPr="00137E84" w:rsidRDefault="00230B6F" w:rsidP="00BA53E0">
      <w:pPr>
        <w:pStyle w:val="Default"/>
        <w:spacing w:line="276" w:lineRule="auto"/>
        <w:ind w:left="708" w:firstLine="708"/>
        <w:jc w:val="both"/>
        <w:rPr>
          <w:sz w:val="23"/>
          <w:szCs w:val="23"/>
        </w:rPr>
      </w:pPr>
      <w:r w:rsidRPr="00137E84">
        <w:rPr>
          <w:sz w:val="23"/>
          <w:szCs w:val="23"/>
        </w:rPr>
        <w:t xml:space="preserve">ZAMAWIAJĄCY                                          WYKONAWCA </w:t>
      </w:r>
    </w:p>
    <w:p w14:paraId="7A560D2F" w14:textId="77777777" w:rsidR="00230B6F" w:rsidRPr="00137E84" w:rsidRDefault="00230B6F" w:rsidP="00BA53E0">
      <w:pPr>
        <w:pStyle w:val="Default"/>
        <w:spacing w:line="276" w:lineRule="auto"/>
        <w:ind w:left="708" w:firstLine="708"/>
        <w:jc w:val="both"/>
        <w:rPr>
          <w:sz w:val="23"/>
          <w:szCs w:val="23"/>
        </w:rPr>
      </w:pPr>
    </w:p>
    <w:p w14:paraId="5244B6DD" w14:textId="77777777" w:rsidR="00230B6F" w:rsidRPr="00137E84" w:rsidRDefault="00230B6F" w:rsidP="00BA53E0">
      <w:pPr>
        <w:pStyle w:val="Default"/>
        <w:spacing w:line="276" w:lineRule="auto"/>
        <w:ind w:left="708" w:firstLine="708"/>
        <w:jc w:val="both"/>
        <w:rPr>
          <w:sz w:val="23"/>
          <w:szCs w:val="23"/>
        </w:rPr>
      </w:pPr>
    </w:p>
    <w:p w14:paraId="3128209E" w14:textId="77777777" w:rsidR="00230B6F" w:rsidRPr="00137E84" w:rsidRDefault="00230B6F" w:rsidP="00BA53E0">
      <w:pPr>
        <w:pStyle w:val="Default"/>
        <w:spacing w:line="276" w:lineRule="auto"/>
        <w:ind w:left="708" w:firstLine="708"/>
        <w:rPr>
          <w:sz w:val="23"/>
          <w:szCs w:val="23"/>
        </w:rPr>
      </w:pPr>
    </w:p>
    <w:p w14:paraId="6B780930" w14:textId="77777777" w:rsidR="00230B6F" w:rsidRPr="00137E84" w:rsidRDefault="00230B6F" w:rsidP="00BA53E0">
      <w:pPr>
        <w:pStyle w:val="Default"/>
        <w:spacing w:line="276" w:lineRule="auto"/>
        <w:ind w:left="708" w:firstLine="708"/>
        <w:rPr>
          <w:sz w:val="23"/>
          <w:szCs w:val="23"/>
        </w:rPr>
      </w:pPr>
    </w:p>
    <w:p w14:paraId="770574B0" w14:textId="77777777" w:rsidR="00230B6F" w:rsidRPr="00137E84" w:rsidRDefault="00230B6F" w:rsidP="00BA53E0">
      <w:pPr>
        <w:pStyle w:val="Default"/>
        <w:spacing w:line="276" w:lineRule="auto"/>
        <w:ind w:left="708" w:firstLine="708"/>
        <w:rPr>
          <w:sz w:val="23"/>
          <w:szCs w:val="23"/>
        </w:rPr>
      </w:pPr>
    </w:p>
    <w:p w14:paraId="275A86B0" w14:textId="77777777" w:rsidR="00230B6F" w:rsidRPr="00137E84" w:rsidRDefault="00230B6F" w:rsidP="00BA53E0">
      <w:pPr>
        <w:pStyle w:val="Default"/>
        <w:spacing w:line="276" w:lineRule="auto"/>
        <w:ind w:left="708" w:firstLine="708"/>
        <w:rPr>
          <w:sz w:val="23"/>
          <w:szCs w:val="23"/>
        </w:rPr>
      </w:pPr>
    </w:p>
    <w:p w14:paraId="56EDE66D" w14:textId="77777777" w:rsidR="00230B6F" w:rsidRPr="00137E84" w:rsidRDefault="00230B6F" w:rsidP="00BA53E0">
      <w:pPr>
        <w:spacing w:line="276" w:lineRule="auto"/>
      </w:pPr>
    </w:p>
    <w:sectPr w:rsidR="00230B6F" w:rsidRPr="00137E84" w:rsidSect="00012C94">
      <w:footerReference w:type="default" r:id="rId7"/>
      <w:pgSz w:w="11906" w:h="16838"/>
      <w:pgMar w:top="167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A3FF" w14:textId="77777777" w:rsidR="0052534B" w:rsidRDefault="0052534B" w:rsidP="00230B6F">
      <w:r>
        <w:separator/>
      </w:r>
    </w:p>
  </w:endnote>
  <w:endnote w:type="continuationSeparator" w:id="0">
    <w:p w14:paraId="76ABF6C4" w14:textId="77777777" w:rsidR="0052534B" w:rsidRDefault="0052534B" w:rsidP="0023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4302"/>
      <w:docPartObj>
        <w:docPartGallery w:val="Page Numbers (Bottom of Page)"/>
        <w:docPartUnique/>
      </w:docPartObj>
    </w:sdtPr>
    <w:sdtContent>
      <w:p w14:paraId="45EE83CE" w14:textId="31F0018F" w:rsidR="0048791A" w:rsidRDefault="0048791A">
        <w:pPr>
          <w:pStyle w:val="Stopka"/>
          <w:jc w:val="right"/>
        </w:pPr>
        <w:r>
          <w:fldChar w:fldCharType="begin"/>
        </w:r>
        <w:r>
          <w:instrText>PAGE   \* MERGEFORMAT</w:instrText>
        </w:r>
        <w:r>
          <w:fldChar w:fldCharType="separate"/>
        </w:r>
        <w:r w:rsidR="00E153FA">
          <w:rPr>
            <w:noProof/>
          </w:rPr>
          <w:t>1</w:t>
        </w:r>
        <w:r>
          <w:fldChar w:fldCharType="end"/>
        </w:r>
      </w:p>
    </w:sdtContent>
  </w:sdt>
  <w:p w14:paraId="316162E1" w14:textId="77777777" w:rsidR="0086002F" w:rsidRDefault="008600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E27F" w14:textId="77777777" w:rsidR="0052534B" w:rsidRDefault="0052534B" w:rsidP="00230B6F">
      <w:r>
        <w:separator/>
      </w:r>
    </w:p>
  </w:footnote>
  <w:footnote w:type="continuationSeparator" w:id="0">
    <w:p w14:paraId="51EC6E20" w14:textId="77777777" w:rsidR="0052534B" w:rsidRDefault="0052534B" w:rsidP="00230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6F"/>
    <w:rsid w:val="00012C94"/>
    <w:rsid w:val="000372F4"/>
    <w:rsid w:val="00071B4E"/>
    <w:rsid w:val="000C4A04"/>
    <w:rsid w:val="00100B39"/>
    <w:rsid w:val="0010214D"/>
    <w:rsid w:val="00136F34"/>
    <w:rsid w:val="00137E84"/>
    <w:rsid w:val="001A2123"/>
    <w:rsid w:val="001C13D7"/>
    <w:rsid w:val="001F1C3E"/>
    <w:rsid w:val="002022D7"/>
    <w:rsid w:val="00230B6F"/>
    <w:rsid w:val="002526F5"/>
    <w:rsid w:val="00286F7A"/>
    <w:rsid w:val="00286FC3"/>
    <w:rsid w:val="002C4C95"/>
    <w:rsid w:val="003364D8"/>
    <w:rsid w:val="003542DC"/>
    <w:rsid w:val="00362019"/>
    <w:rsid w:val="0036439A"/>
    <w:rsid w:val="003702F4"/>
    <w:rsid w:val="003E64CA"/>
    <w:rsid w:val="003F05C3"/>
    <w:rsid w:val="00414757"/>
    <w:rsid w:val="0042268F"/>
    <w:rsid w:val="00434D62"/>
    <w:rsid w:val="00480E8A"/>
    <w:rsid w:val="0048791A"/>
    <w:rsid w:val="004A0E2D"/>
    <w:rsid w:val="004D1364"/>
    <w:rsid w:val="004F2B4F"/>
    <w:rsid w:val="0052534B"/>
    <w:rsid w:val="00567245"/>
    <w:rsid w:val="00584EC7"/>
    <w:rsid w:val="005A6782"/>
    <w:rsid w:val="005B1854"/>
    <w:rsid w:val="006451C4"/>
    <w:rsid w:val="006665E9"/>
    <w:rsid w:val="006D6E85"/>
    <w:rsid w:val="00795EF3"/>
    <w:rsid w:val="007B3E89"/>
    <w:rsid w:val="007E360F"/>
    <w:rsid w:val="0086002F"/>
    <w:rsid w:val="00875D71"/>
    <w:rsid w:val="00877673"/>
    <w:rsid w:val="00895CFB"/>
    <w:rsid w:val="008F24AD"/>
    <w:rsid w:val="00967396"/>
    <w:rsid w:val="00A20E44"/>
    <w:rsid w:val="00A37F6E"/>
    <w:rsid w:val="00A66D42"/>
    <w:rsid w:val="00A90815"/>
    <w:rsid w:val="00A958EA"/>
    <w:rsid w:val="00AD6225"/>
    <w:rsid w:val="00B06828"/>
    <w:rsid w:val="00BA53E0"/>
    <w:rsid w:val="00BC71E4"/>
    <w:rsid w:val="00BF7A50"/>
    <w:rsid w:val="00C2300E"/>
    <w:rsid w:val="00C4496F"/>
    <w:rsid w:val="00CD6DA5"/>
    <w:rsid w:val="00CD7F8B"/>
    <w:rsid w:val="00D17078"/>
    <w:rsid w:val="00D31C20"/>
    <w:rsid w:val="00D87FB9"/>
    <w:rsid w:val="00D90F42"/>
    <w:rsid w:val="00DA0238"/>
    <w:rsid w:val="00DD2C0E"/>
    <w:rsid w:val="00E153FA"/>
    <w:rsid w:val="00E15749"/>
    <w:rsid w:val="00E445C8"/>
    <w:rsid w:val="00E66A52"/>
    <w:rsid w:val="00E82EE9"/>
    <w:rsid w:val="00EA09ED"/>
    <w:rsid w:val="00EE022B"/>
    <w:rsid w:val="00EE15EC"/>
    <w:rsid w:val="00F11DF8"/>
    <w:rsid w:val="00F4301F"/>
    <w:rsid w:val="00F47406"/>
    <w:rsid w:val="00F573DC"/>
    <w:rsid w:val="00FA0FF4"/>
    <w:rsid w:val="00FB5B5E"/>
    <w:rsid w:val="00FC3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8BE5"/>
  <w15:docId w15:val="{72F35E95-8A03-44FC-A8C2-A4F7DCA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4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0B6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0B6F"/>
  </w:style>
  <w:style w:type="paragraph" w:styleId="Stopka">
    <w:name w:val="footer"/>
    <w:basedOn w:val="Normalny"/>
    <w:link w:val="StopkaZnak"/>
    <w:uiPriority w:val="99"/>
    <w:unhideWhenUsed/>
    <w:rsid w:val="00230B6F"/>
    <w:pPr>
      <w:tabs>
        <w:tab w:val="center" w:pos="4536"/>
        <w:tab w:val="right" w:pos="9072"/>
      </w:tabs>
    </w:pPr>
  </w:style>
  <w:style w:type="character" w:customStyle="1" w:styleId="StopkaZnak">
    <w:name w:val="Stopka Znak"/>
    <w:basedOn w:val="Domylnaczcionkaakapitu"/>
    <w:link w:val="Stopka"/>
    <w:uiPriority w:val="99"/>
    <w:rsid w:val="00230B6F"/>
  </w:style>
  <w:style w:type="paragraph" w:styleId="Tekstdymka">
    <w:name w:val="Balloon Text"/>
    <w:basedOn w:val="Normalny"/>
    <w:link w:val="TekstdymkaZnak"/>
    <w:uiPriority w:val="99"/>
    <w:semiHidden/>
    <w:unhideWhenUsed/>
    <w:rsid w:val="00230B6F"/>
    <w:rPr>
      <w:rFonts w:ascii="Tahoma" w:hAnsi="Tahoma" w:cs="Tahoma"/>
      <w:sz w:val="16"/>
      <w:szCs w:val="16"/>
    </w:rPr>
  </w:style>
  <w:style w:type="character" w:customStyle="1" w:styleId="TekstdymkaZnak">
    <w:name w:val="Tekst dymka Znak"/>
    <w:basedOn w:val="Domylnaczcionkaakapitu"/>
    <w:link w:val="Tekstdymka"/>
    <w:uiPriority w:val="99"/>
    <w:semiHidden/>
    <w:rsid w:val="00230B6F"/>
    <w:rPr>
      <w:rFonts w:ascii="Tahoma" w:hAnsi="Tahoma" w:cs="Tahoma"/>
      <w:sz w:val="16"/>
      <w:szCs w:val="16"/>
    </w:rPr>
  </w:style>
  <w:style w:type="paragraph" w:customStyle="1" w:styleId="Default">
    <w:name w:val="Default"/>
    <w:rsid w:val="00230B6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2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67396"/>
    <w:rPr>
      <w:sz w:val="16"/>
      <w:szCs w:val="16"/>
    </w:rPr>
  </w:style>
  <w:style w:type="paragraph" w:styleId="Tekstkomentarza">
    <w:name w:val="annotation text"/>
    <w:basedOn w:val="Normalny"/>
    <w:link w:val="TekstkomentarzaZnak"/>
    <w:uiPriority w:val="99"/>
    <w:semiHidden/>
    <w:unhideWhenUsed/>
    <w:rsid w:val="00967396"/>
    <w:rPr>
      <w:sz w:val="20"/>
      <w:szCs w:val="20"/>
    </w:rPr>
  </w:style>
  <w:style w:type="character" w:customStyle="1" w:styleId="TekstkomentarzaZnak">
    <w:name w:val="Tekst komentarza Znak"/>
    <w:basedOn w:val="Domylnaczcionkaakapitu"/>
    <w:link w:val="Tekstkomentarza"/>
    <w:uiPriority w:val="99"/>
    <w:semiHidden/>
    <w:rsid w:val="009673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7396"/>
    <w:rPr>
      <w:b/>
      <w:bCs/>
    </w:rPr>
  </w:style>
  <w:style w:type="character" w:customStyle="1" w:styleId="TematkomentarzaZnak">
    <w:name w:val="Temat komentarza Znak"/>
    <w:basedOn w:val="TekstkomentarzaZnak"/>
    <w:link w:val="Tematkomentarza"/>
    <w:uiPriority w:val="99"/>
    <w:semiHidden/>
    <w:rsid w:val="009673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246">
      <w:bodyDiv w:val="1"/>
      <w:marLeft w:val="0"/>
      <w:marRight w:val="0"/>
      <w:marTop w:val="0"/>
      <w:marBottom w:val="0"/>
      <w:divBdr>
        <w:top w:val="none" w:sz="0" w:space="0" w:color="auto"/>
        <w:left w:val="none" w:sz="0" w:space="0" w:color="auto"/>
        <w:bottom w:val="none" w:sz="0" w:space="0" w:color="auto"/>
        <w:right w:val="none" w:sz="0" w:space="0" w:color="auto"/>
      </w:divBdr>
    </w:div>
    <w:div w:id="246575562">
      <w:bodyDiv w:val="1"/>
      <w:marLeft w:val="0"/>
      <w:marRight w:val="0"/>
      <w:marTop w:val="0"/>
      <w:marBottom w:val="0"/>
      <w:divBdr>
        <w:top w:val="none" w:sz="0" w:space="0" w:color="auto"/>
        <w:left w:val="none" w:sz="0" w:space="0" w:color="auto"/>
        <w:bottom w:val="none" w:sz="0" w:space="0" w:color="auto"/>
        <w:right w:val="none" w:sz="0" w:space="0" w:color="auto"/>
      </w:divBdr>
    </w:div>
    <w:div w:id="274295878">
      <w:bodyDiv w:val="1"/>
      <w:marLeft w:val="0"/>
      <w:marRight w:val="0"/>
      <w:marTop w:val="0"/>
      <w:marBottom w:val="0"/>
      <w:divBdr>
        <w:top w:val="none" w:sz="0" w:space="0" w:color="auto"/>
        <w:left w:val="none" w:sz="0" w:space="0" w:color="auto"/>
        <w:bottom w:val="none" w:sz="0" w:space="0" w:color="auto"/>
        <w:right w:val="none" w:sz="0" w:space="0" w:color="auto"/>
      </w:divBdr>
    </w:div>
    <w:div w:id="519009076">
      <w:bodyDiv w:val="1"/>
      <w:marLeft w:val="0"/>
      <w:marRight w:val="0"/>
      <w:marTop w:val="0"/>
      <w:marBottom w:val="0"/>
      <w:divBdr>
        <w:top w:val="none" w:sz="0" w:space="0" w:color="auto"/>
        <w:left w:val="none" w:sz="0" w:space="0" w:color="auto"/>
        <w:bottom w:val="none" w:sz="0" w:space="0" w:color="auto"/>
        <w:right w:val="none" w:sz="0" w:space="0" w:color="auto"/>
      </w:divBdr>
    </w:div>
    <w:div w:id="549459042">
      <w:bodyDiv w:val="1"/>
      <w:marLeft w:val="0"/>
      <w:marRight w:val="0"/>
      <w:marTop w:val="0"/>
      <w:marBottom w:val="0"/>
      <w:divBdr>
        <w:top w:val="none" w:sz="0" w:space="0" w:color="auto"/>
        <w:left w:val="none" w:sz="0" w:space="0" w:color="auto"/>
        <w:bottom w:val="none" w:sz="0" w:space="0" w:color="auto"/>
        <w:right w:val="none" w:sz="0" w:space="0" w:color="auto"/>
      </w:divBdr>
    </w:div>
    <w:div w:id="1177230879">
      <w:bodyDiv w:val="1"/>
      <w:marLeft w:val="0"/>
      <w:marRight w:val="0"/>
      <w:marTop w:val="0"/>
      <w:marBottom w:val="0"/>
      <w:divBdr>
        <w:top w:val="none" w:sz="0" w:space="0" w:color="auto"/>
        <w:left w:val="none" w:sz="0" w:space="0" w:color="auto"/>
        <w:bottom w:val="none" w:sz="0" w:space="0" w:color="auto"/>
        <w:right w:val="none" w:sz="0" w:space="0" w:color="auto"/>
      </w:divBdr>
    </w:div>
    <w:div w:id="1479961147">
      <w:bodyDiv w:val="1"/>
      <w:marLeft w:val="0"/>
      <w:marRight w:val="0"/>
      <w:marTop w:val="0"/>
      <w:marBottom w:val="0"/>
      <w:divBdr>
        <w:top w:val="none" w:sz="0" w:space="0" w:color="auto"/>
        <w:left w:val="none" w:sz="0" w:space="0" w:color="auto"/>
        <w:bottom w:val="none" w:sz="0" w:space="0" w:color="auto"/>
        <w:right w:val="none" w:sz="0" w:space="0" w:color="auto"/>
      </w:divBdr>
    </w:div>
    <w:div w:id="1606570439">
      <w:bodyDiv w:val="1"/>
      <w:marLeft w:val="0"/>
      <w:marRight w:val="0"/>
      <w:marTop w:val="0"/>
      <w:marBottom w:val="0"/>
      <w:divBdr>
        <w:top w:val="none" w:sz="0" w:space="0" w:color="auto"/>
        <w:left w:val="none" w:sz="0" w:space="0" w:color="auto"/>
        <w:bottom w:val="none" w:sz="0" w:space="0" w:color="auto"/>
        <w:right w:val="none" w:sz="0" w:space="0" w:color="auto"/>
      </w:divBdr>
    </w:div>
    <w:div w:id="1787964746">
      <w:bodyDiv w:val="1"/>
      <w:marLeft w:val="0"/>
      <w:marRight w:val="0"/>
      <w:marTop w:val="0"/>
      <w:marBottom w:val="0"/>
      <w:divBdr>
        <w:top w:val="none" w:sz="0" w:space="0" w:color="auto"/>
        <w:left w:val="none" w:sz="0" w:space="0" w:color="auto"/>
        <w:bottom w:val="none" w:sz="0" w:space="0" w:color="auto"/>
        <w:right w:val="none" w:sz="0" w:space="0" w:color="auto"/>
      </w:divBdr>
    </w:div>
    <w:div w:id="1798403172">
      <w:bodyDiv w:val="1"/>
      <w:marLeft w:val="0"/>
      <w:marRight w:val="0"/>
      <w:marTop w:val="0"/>
      <w:marBottom w:val="0"/>
      <w:divBdr>
        <w:top w:val="none" w:sz="0" w:space="0" w:color="auto"/>
        <w:left w:val="none" w:sz="0" w:space="0" w:color="auto"/>
        <w:bottom w:val="none" w:sz="0" w:space="0" w:color="auto"/>
        <w:right w:val="none" w:sz="0" w:space="0" w:color="auto"/>
      </w:divBdr>
    </w:div>
    <w:div w:id="1848515090">
      <w:bodyDiv w:val="1"/>
      <w:marLeft w:val="0"/>
      <w:marRight w:val="0"/>
      <w:marTop w:val="0"/>
      <w:marBottom w:val="0"/>
      <w:divBdr>
        <w:top w:val="none" w:sz="0" w:space="0" w:color="auto"/>
        <w:left w:val="none" w:sz="0" w:space="0" w:color="auto"/>
        <w:bottom w:val="none" w:sz="0" w:space="0" w:color="auto"/>
        <w:right w:val="none" w:sz="0" w:space="0" w:color="auto"/>
      </w:divBdr>
    </w:div>
    <w:div w:id="19120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06FF9-03F5-49DD-87D6-74B3F7E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1771</Words>
  <Characters>10628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Buza</dc:creator>
  <cp:lastModifiedBy>Michał Gruszczyński</cp:lastModifiedBy>
  <cp:revision>3</cp:revision>
  <cp:lastPrinted>2021-12-06T10:33:00Z</cp:lastPrinted>
  <dcterms:created xsi:type="dcterms:W3CDTF">2024-05-07T10:27:00Z</dcterms:created>
  <dcterms:modified xsi:type="dcterms:W3CDTF">2024-05-07T10:27:00Z</dcterms:modified>
</cp:coreProperties>
</file>