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4D1" w:rsidRDefault="005857A2" w:rsidP="005857A2">
      <w:pPr>
        <w:spacing w:after="0" w:line="360" w:lineRule="auto"/>
        <w:jc w:val="center"/>
        <w:rPr>
          <w:rFonts w:ascii="Times New Roman" w:eastAsia="Times New Roman" w:hAnsi="Times New Roman" w:cs="Times New Roman"/>
          <w:b/>
          <w:sz w:val="24"/>
          <w:szCs w:val="24"/>
          <w:lang w:eastAsia="pl-PL"/>
        </w:rPr>
      </w:pPr>
      <w:bookmarkStart w:id="0" w:name="_GoBack"/>
      <w:bookmarkEnd w:id="0"/>
      <w:r w:rsidRPr="005857A2">
        <w:rPr>
          <w:rFonts w:ascii="Times New Roman" w:eastAsia="Times New Roman" w:hAnsi="Times New Roman" w:cs="Times New Roman"/>
          <w:b/>
          <w:sz w:val="24"/>
          <w:szCs w:val="24"/>
          <w:lang w:eastAsia="pl-PL"/>
        </w:rPr>
        <w:t xml:space="preserve">  </w:t>
      </w:r>
    </w:p>
    <w:p w:rsidR="00C154D1" w:rsidRPr="009C2275" w:rsidRDefault="009C2275" w:rsidP="009C2275">
      <w:pPr>
        <w:spacing w:after="0" w:line="240" w:lineRule="auto"/>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WO.272.2.</w:t>
      </w:r>
      <w:r w:rsidR="009D497E">
        <w:rPr>
          <w:rFonts w:ascii="Cambria" w:eastAsia="Times New Roman" w:hAnsi="Cambria" w:cs="Times New Roman"/>
          <w:b/>
          <w:sz w:val="24"/>
          <w:szCs w:val="24"/>
          <w:lang w:eastAsia="pl-PL"/>
        </w:rPr>
        <w:t>4</w:t>
      </w:r>
      <w:r>
        <w:rPr>
          <w:rFonts w:ascii="Cambria" w:eastAsia="Times New Roman" w:hAnsi="Cambria" w:cs="Times New Roman"/>
          <w:b/>
          <w:sz w:val="24"/>
          <w:szCs w:val="24"/>
          <w:lang w:eastAsia="pl-PL"/>
        </w:rPr>
        <w:t>.202</w:t>
      </w:r>
      <w:r w:rsidR="009D497E">
        <w:rPr>
          <w:rFonts w:ascii="Cambria" w:eastAsia="Times New Roman" w:hAnsi="Cambria" w:cs="Times New Roman"/>
          <w:b/>
          <w:sz w:val="24"/>
          <w:szCs w:val="24"/>
          <w:lang w:eastAsia="pl-PL"/>
        </w:rPr>
        <w:t>3</w:t>
      </w:r>
      <w:r>
        <w:rPr>
          <w:rFonts w:ascii="Cambria" w:eastAsia="Times New Roman" w:hAnsi="Cambria" w:cs="Times New Roman"/>
          <w:b/>
          <w:sz w:val="24"/>
          <w:szCs w:val="24"/>
          <w:lang w:eastAsia="pl-PL"/>
        </w:rPr>
        <w:t xml:space="preserve">.BT </w:t>
      </w:r>
      <w:r>
        <w:rPr>
          <w:rFonts w:ascii="Cambria" w:eastAsia="Times New Roman" w:hAnsi="Cambria" w:cs="Times New Roman"/>
          <w:b/>
          <w:sz w:val="24"/>
          <w:szCs w:val="24"/>
          <w:lang w:eastAsia="pl-PL"/>
        </w:rPr>
        <w:tab/>
      </w:r>
      <w:r>
        <w:rPr>
          <w:rFonts w:ascii="Cambria" w:eastAsia="Times New Roman" w:hAnsi="Cambria" w:cs="Times New Roman"/>
          <w:b/>
          <w:sz w:val="24"/>
          <w:szCs w:val="24"/>
          <w:lang w:eastAsia="pl-PL"/>
        </w:rPr>
        <w:tab/>
      </w:r>
      <w:r>
        <w:rPr>
          <w:rFonts w:ascii="Cambria" w:eastAsia="Times New Roman" w:hAnsi="Cambria" w:cs="Times New Roman"/>
          <w:b/>
          <w:sz w:val="24"/>
          <w:szCs w:val="24"/>
          <w:lang w:eastAsia="pl-PL"/>
        </w:rPr>
        <w:tab/>
      </w:r>
      <w:r>
        <w:rPr>
          <w:rFonts w:ascii="Cambria" w:eastAsia="Times New Roman" w:hAnsi="Cambria" w:cs="Times New Roman"/>
          <w:b/>
          <w:sz w:val="24"/>
          <w:szCs w:val="24"/>
          <w:lang w:eastAsia="pl-PL"/>
        </w:rPr>
        <w:tab/>
      </w:r>
      <w:r>
        <w:rPr>
          <w:rFonts w:ascii="Cambria" w:eastAsia="Times New Roman" w:hAnsi="Cambria" w:cs="Times New Roman"/>
          <w:b/>
          <w:sz w:val="24"/>
          <w:szCs w:val="24"/>
          <w:lang w:eastAsia="pl-PL"/>
        </w:rPr>
        <w:tab/>
      </w:r>
      <w:r>
        <w:rPr>
          <w:rFonts w:ascii="Cambria" w:eastAsia="Times New Roman" w:hAnsi="Cambria" w:cs="Times New Roman"/>
          <w:b/>
          <w:sz w:val="24"/>
          <w:szCs w:val="24"/>
          <w:lang w:eastAsia="pl-PL"/>
        </w:rPr>
        <w:tab/>
        <w:t xml:space="preserve">    </w:t>
      </w:r>
      <w:r w:rsidR="00C154D1" w:rsidRPr="009C2275">
        <w:rPr>
          <w:rFonts w:ascii="Cambria" w:eastAsia="Times New Roman" w:hAnsi="Cambria" w:cs="Times New Roman"/>
          <w:b/>
          <w:sz w:val="24"/>
          <w:szCs w:val="24"/>
          <w:lang w:eastAsia="pl-PL"/>
        </w:rPr>
        <w:t>Załącznik nr 7 do SWZ</w:t>
      </w:r>
    </w:p>
    <w:p w:rsidR="00C154D1" w:rsidRPr="00C154D1" w:rsidRDefault="00C154D1" w:rsidP="00C154D1">
      <w:pPr>
        <w:widowControl w:val="0"/>
        <w:autoSpaceDE w:val="0"/>
        <w:autoSpaceDN w:val="0"/>
        <w:spacing w:before="8" w:after="0" w:line="240" w:lineRule="auto"/>
        <w:rPr>
          <w:rFonts w:ascii="Cambria" w:eastAsia="Cambria" w:hAnsi="Cambria" w:cs="Cambria"/>
          <w:sz w:val="26"/>
        </w:rPr>
      </w:pPr>
    </w:p>
    <w:p w:rsidR="00C154D1" w:rsidRPr="00A2524D" w:rsidRDefault="00C154D1" w:rsidP="00C154D1">
      <w:pPr>
        <w:widowControl w:val="0"/>
        <w:autoSpaceDE w:val="0"/>
        <w:autoSpaceDN w:val="0"/>
        <w:spacing w:after="0" w:line="360" w:lineRule="auto"/>
        <w:ind w:left="3437"/>
        <w:rPr>
          <w:rFonts w:ascii="Times New Roman" w:eastAsia="Cambria" w:hAnsi="Times New Roman" w:cs="Times New Roman"/>
          <w:sz w:val="24"/>
          <w:szCs w:val="24"/>
        </w:rPr>
      </w:pPr>
      <w:r w:rsidRPr="00A2524D">
        <w:rPr>
          <w:rFonts w:ascii="Times New Roman" w:eastAsia="Cambria" w:hAnsi="Times New Roman" w:cs="Times New Roman"/>
          <w:sz w:val="24"/>
          <w:szCs w:val="24"/>
        </w:rPr>
        <w:t>UMOWA</w:t>
      </w:r>
      <w:r w:rsidRPr="00A2524D">
        <w:rPr>
          <w:rFonts w:ascii="Times New Roman" w:eastAsia="Cambria" w:hAnsi="Times New Roman" w:cs="Times New Roman"/>
          <w:spacing w:val="8"/>
          <w:sz w:val="24"/>
          <w:szCs w:val="24"/>
        </w:rPr>
        <w:t xml:space="preserve"> </w:t>
      </w:r>
      <w:r w:rsidRPr="00A2524D">
        <w:rPr>
          <w:rFonts w:ascii="Times New Roman" w:eastAsia="Cambria" w:hAnsi="Times New Roman" w:cs="Times New Roman"/>
          <w:sz w:val="24"/>
          <w:szCs w:val="24"/>
        </w:rPr>
        <w:t>Nr</w:t>
      </w:r>
      <w:r w:rsidRPr="00A2524D">
        <w:rPr>
          <w:rFonts w:ascii="Times New Roman" w:eastAsia="Cambria" w:hAnsi="Times New Roman" w:cs="Times New Roman"/>
          <w:spacing w:val="13"/>
          <w:sz w:val="24"/>
          <w:szCs w:val="24"/>
        </w:rPr>
        <w:t xml:space="preserve"> </w:t>
      </w:r>
      <w:r w:rsidRPr="00A2524D">
        <w:rPr>
          <w:rFonts w:ascii="Times New Roman" w:eastAsia="Cambria" w:hAnsi="Times New Roman" w:cs="Times New Roman"/>
          <w:sz w:val="24"/>
          <w:szCs w:val="24"/>
        </w:rPr>
        <w:t>......................................</w:t>
      </w:r>
    </w:p>
    <w:p w:rsidR="00C154D1" w:rsidRPr="00A2524D" w:rsidRDefault="00C154D1" w:rsidP="00475A69">
      <w:pPr>
        <w:spacing w:after="0"/>
        <w:jc w:val="both"/>
        <w:rPr>
          <w:rFonts w:ascii="Times New Roman" w:eastAsia="Calibri" w:hAnsi="Times New Roman" w:cs="Times New Roman"/>
          <w:color w:val="000000"/>
          <w:sz w:val="24"/>
          <w:szCs w:val="24"/>
        </w:rPr>
      </w:pPr>
      <w:r w:rsidRPr="00A2524D">
        <w:rPr>
          <w:rFonts w:ascii="Times New Roman" w:eastAsia="Calibri" w:hAnsi="Times New Roman" w:cs="Times New Roman"/>
          <w:color w:val="000000"/>
          <w:sz w:val="24"/>
          <w:szCs w:val="24"/>
        </w:rPr>
        <w:t>zawarta w dniu ............................... 202</w:t>
      </w:r>
      <w:r w:rsidR="009D497E">
        <w:rPr>
          <w:rFonts w:ascii="Times New Roman" w:eastAsia="Calibri" w:hAnsi="Times New Roman" w:cs="Times New Roman"/>
          <w:color w:val="000000"/>
          <w:sz w:val="24"/>
          <w:szCs w:val="24"/>
        </w:rPr>
        <w:t>3</w:t>
      </w:r>
      <w:r w:rsidRPr="00A2524D">
        <w:rPr>
          <w:rFonts w:ascii="Times New Roman" w:eastAsia="Calibri" w:hAnsi="Times New Roman" w:cs="Times New Roman"/>
          <w:color w:val="000000"/>
          <w:sz w:val="24"/>
          <w:szCs w:val="24"/>
        </w:rPr>
        <w:t xml:space="preserve"> r. pomiędzy: </w:t>
      </w:r>
    </w:p>
    <w:p w:rsidR="00C154D1" w:rsidRPr="00A2524D" w:rsidRDefault="00C154D1" w:rsidP="00475A69">
      <w:pPr>
        <w:spacing w:after="0"/>
        <w:jc w:val="both"/>
        <w:rPr>
          <w:rFonts w:ascii="Times New Roman" w:eastAsia="Calibri" w:hAnsi="Times New Roman" w:cs="Times New Roman"/>
          <w:color w:val="000000"/>
          <w:sz w:val="24"/>
          <w:szCs w:val="24"/>
        </w:rPr>
      </w:pPr>
      <w:r w:rsidRPr="00A2524D">
        <w:rPr>
          <w:rFonts w:ascii="Times New Roman" w:eastAsia="Calibri" w:hAnsi="Times New Roman" w:cs="Times New Roman"/>
          <w:b/>
          <w:bCs/>
          <w:color w:val="000000"/>
          <w:sz w:val="24"/>
          <w:szCs w:val="24"/>
        </w:rPr>
        <w:t xml:space="preserve">Powiatem Włodawskim </w:t>
      </w:r>
      <w:r w:rsidRPr="00A2524D">
        <w:rPr>
          <w:rFonts w:ascii="Times New Roman" w:eastAsia="Calibri" w:hAnsi="Times New Roman" w:cs="Times New Roman"/>
          <w:color w:val="000000"/>
          <w:sz w:val="24"/>
          <w:szCs w:val="24"/>
        </w:rPr>
        <w:t>z siedzibą al. Józefa Piłsudskiego 24, 22-200 Włodawa</w:t>
      </w:r>
      <w:r w:rsidRPr="00A2524D">
        <w:rPr>
          <w:rFonts w:ascii="Times New Roman" w:eastAsia="Calibri" w:hAnsi="Times New Roman" w:cs="Times New Roman"/>
          <w:color w:val="000000"/>
          <w:sz w:val="24"/>
          <w:szCs w:val="24"/>
        </w:rPr>
        <w:br/>
      </w:r>
      <w:r w:rsidRPr="00A2524D">
        <w:rPr>
          <w:rFonts w:ascii="Times New Roman" w:eastAsia="Calibri" w:hAnsi="Times New Roman" w:cs="Times New Roman"/>
          <w:sz w:val="24"/>
          <w:szCs w:val="24"/>
        </w:rPr>
        <w:t xml:space="preserve">zwanym w dalszej części umowy </w:t>
      </w:r>
      <w:r w:rsidRPr="00A2524D">
        <w:rPr>
          <w:rFonts w:ascii="Times New Roman" w:eastAsia="Calibri" w:hAnsi="Times New Roman" w:cs="Times New Roman"/>
          <w:b/>
          <w:sz w:val="24"/>
          <w:szCs w:val="24"/>
        </w:rPr>
        <w:t>„Z</w:t>
      </w:r>
      <w:r w:rsidR="002351EB">
        <w:rPr>
          <w:rFonts w:ascii="Times New Roman" w:eastAsia="Calibri" w:hAnsi="Times New Roman" w:cs="Times New Roman"/>
          <w:b/>
          <w:sz w:val="24"/>
          <w:szCs w:val="24"/>
        </w:rPr>
        <w:t xml:space="preserve"> </w:t>
      </w:r>
      <w:r w:rsidRPr="00A2524D">
        <w:rPr>
          <w:rFonts w:ascii="Times New Roman" w:eastAsia="Calibri" w:hAnsi="Times New Roman" w:cs="Times New Roman"/>
          <w:b/>
          <w:sz w:val="24"/>
          <w:szCs w:val="24"/>
        </w:rPr>
        <w:t>a</w:t>
      </w:r>
      <w:r w:rsidR="002351EB">
        <w:rPr>
          <w:rFonts w:ascii="Times New Roman" w:eastAsia="Calibri" w:hAnsi="Times New Roman" w:cs="Times New Roman"/>
          <w:b/>
          <w:sz w:val="24"/>
          <w:szCs w:val="24"/>
        </w:rPr>
        <w:t xml:space="preserve"> </w:t>
      </w:r>
      <w:r w:rsidRPr="00A2524D">
        <w:rPr>
          <w:rFonts w:ascii="Times New Roman" w:eastAsia="Calibri" w:hAnsi="Times New Roman" w:cs="Times New Roman"/>
          <w:b/>
          <w:sz w:val="24"/>
          <w:szCs w:val="24"/>
        </w:rPr>
        <w:t>m</w:t>
      </w:r>
      <w:r w:rsidR="002351EB">
        <w:rPr>
          <w:rFonts w:ascii="Times New Roman" w:eastAsia="Calibri" w:hAnsi="Times New Roman" w:cs="Times New Roman"/>
          <w:b/>
          <w:sz w:val="24"/>
          <w:szCs w:val="24"/>
        </w:rPr>
        <w:t xml:space="preserve"> </w:t>
      </w:r>
      <w:r w:rsidRPr="00A2524D">
        <w:rPr>
          <w:rFonts w:ascii="Times New Roman" w:eastAsia="Calibri" w:hAnsi="Times New Roman" w:cs="Times New Roman"/>
          <w:b/>
          <w:sz w:val="24"/>
          <w:szCs w:val="24"/>
        </w:rPr>
        <w:t>a</w:t>
      </w:r>
      <w:r w:rsidR="002351EB">
        <w:rPr>
          <w:rFonts w:ascii="Times New Roman" w:eastAsia="Calibri" w:hAnsi="Times New Roman" w:cs="Times New Roman"/>
          <w:b/>
          <w:sz w:val="24"/>
          <w:szCs w:val="24"/>
        </w:rPr>
        <w:t xml:space="preserve"> </w:t>
      </w:r>
      <w:r w:rsidRPr="00A2524D">
        <w:rPr>
          <w:rFonts w:ascii="Times New Roman" w:eastAsia="Calibri" w:hAnsi="Times New Roman" w:cs="Times New Roman"/>
          <w:b/>
          <w:sz w:val="24"/>
          <w:szCs w:val="24"/>
        </w:rPr>
        <w:t>w</w:t>
      </w:r>
      <w:r w:rsidR="002351EB">
        <w:rPr>
          <w:rFonts w:ascii="Times New Roman" w:eastAsia="Calibri" w:hAnsi="Times New Roman" w:cs="Times New Roman"/>
          <w:b/>
          <w:sz w:val="24"/>
          <w:szCs w:val="24"/>
        </w:rPr>
        <w:t xml:space="preserve"> </w:t>
      </w:r>
      <w:r w:rsidRPr="00A2524D">
        <w:rPr>
          <w:rFonts w:ascii="Times New Roman" w:eastAsia="Calibri" w:hAnsi="Times New Roman" w:cs="Times New Roman"/>
          <w:b/>
          <w:sz w:val="24"/>
          <w:szCs w:val="24"/>
        </w:rPr>
        <w:t>i</w:t>
      </w:r>
      <w:r w:rsidR="002351EB">
        <w:rPr>
          <w:rFonts w:ascii="Times New Roman" w:eastAsia="Calibri" w:hAnsi="Times New Roman" w:cs="Times New Roman"/>
          <w:b/>
          <w:sz w:val="24"/>
          <w:szCs w:val="24"/>
        </w:rPr>
        <w:t xml:space="preserve"> </w:t>
      </w:r>
      <w:r w:rsidRPr="00A2524D">
        <w:rPr>
          <w:rFonts w:ascii="Times New Roman" w:eastAsia="Calibri" w:hAnsi="Times New Roman" w:cs="Times New Roman"/>
          <w:b/>
          <w:sz w:val="24"/>
          <w:szCs w:val="24"/>
        </w:rPr>
        <w:t>a</w:t>
      </w:r>
      <w:r w:rsidR="002351EB">
        <w:rPr>
          <w:rFonts w:ascii="Times New Roman" w:eastAsia="Calibri" w:hAnsi="Times New Roman" w:cs="Times New Roman"/>
          <w:b/>
          <w:sz w:val="24"/>
          <w:szCs w:val="24"/>
        </w:rPr>
        <w:t xml:space="preserve"> </w:t>
      </w:r>
      <w:r w:rsidRPr="00A2524D">
        <w:rPr>
          <w:rFonts w:ascii="Times New Roman" w:eastAsia="Calibri" w:hAnsi="Times New Roman" w:cs="Times New Roman"/>
          <w:b/>
          <w:sz w:val="24"/>
          <w:szCs w:val="24"/>
        </w:rPr>
        <w:t>j</w:t>
      </w:r>
      <w:r w:rsidR="002351EB">
        <w:rPr>
          <w:rFonts w:ascii="Times New Roman" w:eastAsia="Calibri" w:hAnsi="Times New Roman" w:cs="Times New Roman"/>
          <w:b/>
          <w:sz w:val="24"/>
          <w:szCs w:val="24"/>
        </w:rPr>
        <w:t xml:space="preserve"> </w:t>
      </w:r>
      <w:r w:rsidRPr="00A2524D">
        <w:rPr>
          <w:rFonts w:ascii="Times New Roman" w:eastAsia="Calibri" w:hAnsi="Times New Roman" w:cs="Times New Roman"/>
          <w:b/>
          <w:sz w:val="24"/>
          <w:szCs w:val="24"/>
        </w:rPr>
        <w:t>ą</w:t>
      </w:r>
      <w:r w:rsidR="002351EB">
        <w:rPr>
          <w:rFonts w:ascii="Times New Roman" w:eastAsia="Calibri" w:hAnsi="Times New Roman" w:cs="Times New Roman"/>
          <w:b/>
          <w:sz w:val="24"/>
          <w:szCs w:val="24"/>
        </w:rPr>
        <w:t xml:space="preserve"> </w:t>
      </w:r>
      <w:r w:rsidRPr="00A2524D">
        <w:rPr>
          <w:rFonts w:ascii="Times New Roman" w:eastAsia="Calibri" w:hAnsi="Times New Roman" w:cs="Times New Roman"/>
          <w:b/>
          <w:sz w:val="24"/>
          <w:szCs w:val="24"/>
        </w:rPr>
        <w:t>c</w:t>
      </w:r>
      <w:r w:rsidR="002351EB">
        <w:rPr>
          <w:rFonts w:ascii="Times New Roman" w:eastAsia="Calibri" w:hAnsi="Times New Roman" w:cs="Times New Roman"/>
          <w:b/>
          <w:sz w:val="24"/>
          <w:szCs w:val="24"/>
        </w:rPr>
        <w:t xml:space="preserve"> </w:t>
      </w:r>
      <w:r w:rsidRPr="00A2524D">
        <w:rPr>
          <w:rFonts w:ascii="Times New Roman" w:eastAsia="Calibri" w:hAnsi="Times New Roman" w:cs="Times New Roman"/>
          <w:b/>
          <w:sz w:val="24"/>
          <w:szCs w:val="24"/>
        </w:rPr>
        <w:t>y</w:t>
      </w:r>
      <w:r w:rsidR="002351EB">
        <w:rPr>
          <w:rFonts w:ascii="Times New Roman" w:eastAsia="Calibri" w:hAnsi="Times New Roman" w:cs="Times New Roman"/>
          <w:b/>
          <w:sz w:val="24"/>
          <w:szCs w:val="24"/>
        </w:rPr>
        <w:t xml:space="preserve"> </w:t>
      </w:r>
      <w:r w:rsidRPr="00A2524D">
        <w:rPr>
          <w:rFonts w:ascii="Times New Roman" w:eastAsia="Calibri" w:hAnsi="Times New Roman" w:cs="Times New Roman"/>
          <w:b/>
          <w:sz w:val="24"/>
          <w:szCs w:val="24"/>
        </w:rPr>
        <w:t>m”</w:t>
      </w:r>
      <w:r w:rsidR="006A280E" w:rsidRPr="00A2524D">
        <w:rPr>
          <w:rFonts w:ascii="Times New Roman" w:eastAsia="Calibri" w:hAnsi="Times New Roman" w:cs="Times New Roman"/>
          <w:color w:val="000000"/>
          <w:sz w:val="24"/>
          <w:szCs w:val="24"/>
        </w:rPr>
        <w:t xml:space="preserve"> </w:t>
      </w:r>
      <w:r w:rsidR="006A280E" w:rsidRPr="00A2524D">
        <w:rPr>
          <w:rFonts w:ascii="Times New Roman" w:eastAsia="Calibri" w:hAnsi="Times New Roman" w:cs="Times New Roman"/>
          <w:sz w:val="24"/>
          <w:szCs w:val="24"/>
        </w:rPr>
        <w:t>reprezentowanym</w:t>
      </w:r>
      <w:r w:rsidRPr="00A2524D">
        <w:rPr>
          <w:rFonts w:ascii="Times New Roman" w:eastAsia="Calibri" w:hAnsi="Times New Roman" w:cs="Times New Roman"/>
          <w:sz w:val="24"/>
          <w:szCs w:val="24"/>
        </w:rPr>
        <w:t xml:space="preserve"> przez Członków Zarządu w osobach: </w:t>
      </w:r>
    </w:p>
    <w:p w:rsidR="00C154D1" w:rsidRPr="00A2524D" w:rsidRDefault="003425C8" w:rsidP="00F42C16">
      <w:pPr>
        <w:widowControl w:val="0"/>
        <w:numPr>
          <w:ilvl w:val="0"/>
          <w:numId w:val="11"/>
        </w:numPr>
        <w:autoSpaceDE w:val="0"/>
        <w:autoSpaceDN w:val="0"/>
        <w:spacing w:after="0"/>
        <w:contextualSpacing/>
        <w:rPr>
          <w:rFonts w:ascii="Times New Roman" w:eastAsia="Calibri" w:hAnsi="Times New Roman" w:cs="Times New Roman"/>
          <w:sz w:val="24"/>
          <w:szCs w:val="24"/>
        </w:rPr>
      </w:pPr>
      <w:r>
        <w:rPr>
          <w:rFonts w:ascii="Times New Roman" w:eastAsia="Calibri" w:hAnsi="Times New Roman" w:cs="Times New Roman"/>
          <w:b/>
          <w:sz w:val="24"/>
          <w:szCs w:val="24"/>
        </w:rPr>
        <w:t>…………………………….</w:t>
      </w:r>
    </w:p>
    <w:p w:rsidR="00C154D1" w:rsidRPr="00A2524D" w:rsidRDefault="003425C8" w:rsidP="00F42C16">
      <w:pPr>
        <w:widowControl w:val="0"/>
        <w:numPr>
          <w:ilvl w:val="0"/>
          <w:numId w:val="11"/>
        </w:numPr>
        <w:autoSpaceDE w:val="0"/>
        <w:autoSpaceDN w:val="0"/>
        <w:spacing w:after="0"/>
        <w:contextualSpacing/>
        <w:rPr>
          <w:rFonts w:ascii="Times New Roman" w:eastAsia="Calibri" w:hAnsi="Times New Roman" w:cs="Times New Roman"/>
          <w:sz w:val="24"/>
          <w:szCs w:val="24"/>
        </w:rPr>
      </w:pPr>
      <w:r>
        <w:rPr>
          <w:rFonts w:ascii="Times New Roman" w:eastAsia="Calibri" w:hAnsi="Times New Roman" w:cs="Times New Roman"/>
          <w:b/>
          <w:sz w:val="24"/>
          <w:szCs w:val="24"/>
        </w:rPr>
        <w:t>…………………………….</w:t>
      </w:r>
    </w:p>
    <w:p w:rsidR="00C154D1" w:rsidRPr="00A2524D" w:rsidRDefault="00C154D1" w:rsidP="00475A69">
      <w:pPr>
        <w:widowControl w:val="0"/>
        <w:autoSpaceDE w:val="0"/>
        <w:autoSpaceDN w:val="0"/>
        <w:spacing w:after="0"/>
        <w:ind w:left="130" w:right="4476" w:hanging="130"/>
        <w:rPr>
          <w:rFonts w:ascii="Times New Roman" w:eastAsia="Cambria" w:hAnsi="Times New Roman" w:cs="Times New Roman"/>
          <w:sz w:val="24"/>
          <w:szCs w:val="24"/>
        </w:rPr>
      </w:pPr>
      <w:r w:rsidRPr="00A2524D">
        <w:rPr>
          <w:rFonts w:ascii="Times New Roman" w:eastAsia="Cambria" w:hAnsi="Times New Roman" w:cs="Times New Roman"/>
          <w:sz w:val="24"/>
          <w:szCs w:val="24"/>
        </w:rPr>
        <w:t>a</w:t>
      </w:r>
    </w:p>
    <w:p w:rsidR="00C154D1" w:rsidRPr="00A2524D" w:rsidRDefault="003B6505" w:rsidP="00F42C16">
      <w:pPr>
        <w:widowControl w:val="0"/>
        <w:numPr>
          <w:ilvl w:val="0"/>
          <w:numId w:val="10"/>
        </w:numPr>
        <w:tabs>
          <w:tab w:val="left" w:pos="142"/>
          <w:tab w:val="left" w:pos="1088"/>
          <w:tab w:val="left" w:pos="2712"/>
          <w:tab w:val="left" w:pos="3301"/>
          <w:tab w:val="left" w:pos="4185"/>
          <w:tab w:val="left" w:pos="5042"/>
          <w:tab w:val="left" w:pos="6526"/>
          <w:tab w:val="left" w:pos="7413"/>
          <w:tab w:val="left" w:pos="8028"/>
        </w:tabs>
        <w:autoSpaceDE w:val="0"/>
        <w:autoSpaceDN w:val="0"/>
        <w:spacing w:after="0"/>
        <w:ind w:left="284" w:hanging="284"/>
        <w:jc w:val="both"/>
        <w:rPr>
          <w:rFonts w:ascii="Times New Roman" w:eastAsia="Cambria" w:hAnsi="Times New Roman" w:cs="Times New Roman"/>
          <w:sz w:val="24"/>
          <w:szCs w:val="24"/>
        </w:rPr>
      </w:pPr>
      <w:r w:rsidRPr="00A2524D">
        <w:rPr>
          <w:rFonts w:ascii="Times New Roman" w:eastAsia="Cambria" w:hAnsi="Times New Roman" w:cs="Times New Roman"/>
          <w:sz w:val="24"/>
          <w:szCs w:val="24"/>
        </w:rPr>
        <w:t>*gdy kontrahentem jest spółka prawa handlowego:</w:t>
      </w:r>
      <w:r w:rsidRPr="00A2524D">
        <w:rPr>
          <w:rFonts w:ascii="Times New Roman" w:eastAsia="Cambria" w:hAnsi="Times New Roman" w:cs="Times New Roman"/>
          <w:sz w:val="24"/>
          <w:szCs w:val="24"/>
        </w:rPr>
        <w:tab/>
        <w:t xml:space="preserve">spółką pod </w:t>
      </w:r>
      <w:r w:rsidR="00C154D1" w:rsidRPr="00A2524D">
        <w:rPr>
          <w:rFonts w:ascii="Times New Roman" w:eastAsia="Cambria" w:hAnsi="Times New Roman" w:cs="Times New Roman"/>
          <w:sz w:val="24"/>
          <w:szCs w:val="24"/>
        </w:rPr>
        <w:t>nazwą</w:t>
      </w:r>
      <w:r w:rsidR="006A280E" w:rsidRPr="00A2524D">
        <w:rPr>
          <w:rFonts w:ascii="Times New Roman" w:eastAsia="Cambria" w:hAnsi="Times New Roman" w:cs="Times New Roman"/>
          <w:sz w:val="24"/>
          <w:szCs w:val="24"/>
        </w:rPr>
        <w:t xml:space="preserve"> </w:t>
      </w:r>
      <w:r w:rsidRPr="00A2524D">
        <w:rPr>
          <w:rFonts w:ascii="Times New Roman" w:eastAsia="Cambria" w:hAnsi="Times New Roman" w:cs="Times New Roman"/>
          <w:sz w:val="24"/>
          <w:szCs w:val="24"/>
        </w:rPr>
        <w:t>……………..</w:t>
      </w:r>
      <w:r w:rsidR="00C154D1" w:rsidRPr="00A2524D">
        <w:rPr>
          <w:rFonts w:ascii="Times New Roman" w:eastAsia="Cambria" w:hAnsi="Times New Roman" w:cs="Times New Roman"/>
          <w:sz w:val="24"/>
          <w:szCs w:val="24"/>
        </w:rPr>
        <w:t>z</w:t>
      </w:r>
      <w:r w:rsidR="006A280E" w:rsidRPr="00A2524D">
        <w:rPr>
          <w:rFonts w:ascii="Times New Roman" w:eastAsia="Cambria" w:hAnsi="Times New Roman" w:cs="Times New Roman"/>
          <w:spacing w:val="83"/>
          <w:sz w:val="24"/>
          <w:szCs w:val="24"/>
        </w:rPr>
        <w:t xml:space="preserve"> </w:t>
      </w:r>
      <w:r w:rsidR="00C154D1" w:rsidRPr="00A2524D">
        <w:rPr>
          <w:rFonts w:ascii="Times New Roman" w:eastAsia="Cambria" w:hAnsi="Times New Roman" w:cs="Times New Roman"/>
          <w:sz w:val="24"/>
          <w:szCs w:val="24"/>
        </w:rPr>
        <w:t>siedzibą</w:t>
      </w:r>
      <w:r w:rsidR="00C154D1" w:rsidRPr="00A2524D">
        <w:rPr>
          <w:rFonts w:ascii="Times New Roman" w:eastAsia="Cambria" w:hAnsi="Times New Roman" w:cs="Times New Roman"/>
          <w:spacing w:val="85"/>
          <w:sz w:val="24"/>
          <w:szCs w:val="24"/>
        </w:rPr>
        <w:t xml:space="preserve"> </w:t>
      </w:r>
      <w:r w:rsidR="00C154D1" w:rsidRPr="00A2524D">
        <w:rPr>
          <w:rFonts w:ascii="Times New Roman" w:eastAsia="Cambria" w:hAnsi="Times New Roman" w:cs="Times New Roman"/>
          <w:sz w:val="24"/>
          <w:szCs w:val="24"/>
        </w:rPr>
        <w:t>w</w:t>
      </w:r>
      <w:r w:rsidR="00C154D1" w:rsidRPr="00A2524D">
        <w:rPr>
          <w:rFonts w:ascii="Times New Roman" w:eastAsia="Cambria" w:hAnsi="Times New Roman" w:cs="Times New Roman"/>
          <w:spacing w:val="84"/>
          <w:sz w:val="24"/>
          <w:szCs w:val="24"/>
        </w:rPr>
        <w:t xml:space="preserve"> </w:t>
      </w:r>
      <w:r w:rsidR="006A280E" w:rsidRPr="00A2524D">
        <w:rPr>
          <w:rFonts w:ascii="Times New Roman" w:eastAsia="Cambria" w:hAnsi="Times New Roman" w:cs="Times New Roman"/>
          <w:sz w:val="24"/>
          <w:szCs w:val="24"/>
        </w:rPr>
        <w:t>………</w:t>
      </w:r>
      <w:r w:rsidR="00C154D1" w:rsidRPr="00A2524D">
        <w:rPr>
          <w:rFonts w:ascii="Times New Roman" w:eastAsia="Cambria" w:hAnsi="Times New Roman" w:cs="Times New Roman"/>
          <w:spacing w:val="86"/>
          <w:sz w:val="24"/>
          <w:szCs w:val="24"/>
        </w:rPr>
        <w:t xml:space="preserve"> </w:t>
      </w:r>
      <w:r w:rsidR="00C154D1" w:rsidRPr="00A2524D">
        <w:rPr>
          <w:rFonts w:ascii="Times New Roman" w:eastAsia="Cambria" w:hAnsi="Times New Roman" w:cs="Times New Roman"/>
          <w:sz w:val="24"/>
          <w:szCs w:val="24"/>
        </w:rPr>
        <w:t>ul.</w:t>
      </w:r>
      <w:r w:rsidR="00C154D1" w:rsidRPr="00A2524D">
        <w:rPr>
          <w:rFonts w:ascii="Times New Roman" w:eastAsia="Cambria" w:hAnsi="Times New Roman" w:cs="Times New Roman"/>
          <w:spacing w:val="17"/>
          <w:sz w:val="24"/>
          <w:szCs w:val="24"/>
        </w:rPr>
        <w:t xml:space="preserve"> </w:t>
      </w:r>
      <w:r w:rsidR="006A280E" w:rsidRPr="00A2524D">
        <w:rPr>
          <w:rFonts w:ascii="Times New Roman" w:eastAsia="Cambria" w:hAnsi="Times New Roman" w:cs="Times New Roman"/>
          <w:sz w:val="24"/>
          <w:szCs w:val="24"/>
        </w:rPr>
        <w:t>………………</w:t>
      </w:r>
      <w:r w:rsidR="00C154D1" w:rsidRPr="00A2524D">
        <w:rPr>
          <w:rFonts w:ascii="Times New Roman" w:eastAsia="Cambria" w:hAnsi="Times New Roman" w:cs="Times New Roman"/>
          <w:sz w:val="24"/>
          <w:szCs w:val="24"/>
        </w:rPr>
        <w:t xml:space="preserve"> NIP</w:t>
      </w:r>
      <w:r w:rsidRPr="00A2524D">
        <w:rPr>
          <w:rFonts w:ascii="Times New Roman" w:eastAsia="Cambria" w:hAnsi="Times New Roman" w:cs="Times New Roman"/>
          <w:sz w:val="24"/>
          <w:szCs w:val="24"/>
        </w:rPr>
        <w:t>………….</w:t>
      </w:r>
      <w:r w:rsidR="00C154D1" w:rsidRPr="00A2524D">
        <w:rPr>
          <w:rFonts w:ascii="Times New Roman" w:eastAsia="Cambria" w:hAnsi="Times New Roman" w:cs="Times New Roman"/>
          <w:sz w:val="24"/>
          <w:szCs w:val="24"/>
        </w:rPr>
        <w:t>…..,</w:t>
      </w:r>
      <w:r w:rsidR="00C154D1" w:rsidRPr="00A2524D">
        <w:rPr>
          <w:rFonts w:ascii="Times New Roman" w:eastAsia="Cambria" w:hAnsi="Times New Roman" w:cs="Times New Roman"/>
          <w:spacing w:val="75"/>
          <w:sz w:val="24"/>
          <w:szCs w:val="24"/>
        </w:rPr>
        <w:t xml:space="preserve"> </w:t>
      </w:r>
      <w:r w:rsidRPr="00A2524D">
        <w:rPr>
          <w:rFonts w:ascii="Times New Roman" w:eastAsia="Cambria" w:hAnsi="Times New Roman" w:cs="Times New Roman"/>
          <w:sz w:val="24"/>
          <w:szCs w:val="24"/>
        </w:rPr>
        <w:t>REGON………</w:t>
      </w:r>
      <w:r w:rsidR="00C154D1" w:rsidRPr="00A2524D">
        <w:rPr>
          <w:rFonts w:ascii="Times New Roman" w:eastAsia="Cambria" w:hAnsi="Times New Roman" w:cs="Times New Roman"/>
          <w:sz w:val="24"/>
          <w:szCs w:val="24"/>
        </w:rPr>
        <w:t>.,</w:t>
      </w:r>
      <w:r w:rsidR="00C154D1" w:rsidRPr="00A2524D">
        <w:rPr>
          <w:rFonts w:ascii="Times New Roman" w:eastAsia="Cambria" w:hAnsi="Times New Roman" w:cs="Times New Roman"/>
          <w:spacing w:val="42"/>
          <w:sz w:val="24"/>
          <w:szCs w:val="24"/>
        </w:rPr>
        <w:t xml:space="preserve"> </w:t>
      </w:r>
      <w:r w:rsidR="00C154D1" w:rsidRPr="00A2524D">
        <w:rPr>
          <w:rFonts w:ascii="Times New Roman" w:eastAsia="Cambria" w:hAnsi="Times New Roman" w:cs="Times New Roman"/>
          <w:sz w:val="24"/>
          <w:szCs w:val="24"/>
        </w:rPr>
        <w:t>zwaną</w:t>
      </w:r>
      <w:r w:rsidR="00C154D1" w:rsidRPr="00A2524D">
        <w:rPr>
          <w:rFonts w:ascii="Times New Roman" w:eastAsia="Cambria" w:hAnsi="Times New Roman" w:cs="Times New Roman"/>
          <w:spacing w:val="3"/>
          <w:sz w:val="24"/>
          <w:szCs w:val="24"/>
        </w:rPr>
        <w:t xml:space="preserve"> </w:t>
      </w:r>
      <w:r w:rsidR="00C154D1" w:rsidRPr="00A2524D">
        <w:rPr>
          <w:rFonts w:ascii="Times New Roman" w:eastAsia="Cambria" w:hAnsi="Times New Roman" w:cs="Times New Roman"/>
          <w:sz w:val="24"/>
          <w:szCs w:val="24"/>
        </w:rPr>
        <w:t>dalej</w:t>
      </w:r>
      <w:r w:rsidR="00C154D1" w:rsidRPr="00A2524D">
        <w:rPr>
          <w:rFonts w:ascii="Times New Roman" w:eastAsia="Cambria" w:hAnsi="Times New Roman" w:cs="Times New Roman"/>
          <w:spacing w:val="2"/>
          <w:sz w:val="24"/>
          <w:szCs w:val="24"/>
        </w:rPr>
        <w:t xml:space="preserve"> </w:t>
      </w:r>
      <w:r w:rsidR="00C154D1" w:rsidRPr="00A2524D">
        <w:rPr>
          <w:rFonts w:ascii="Times New Roman" w:eastAsia="Cambria" w:hAnsi="Times New Roman" w:cs="Times New Roman"/>
          <w:sz w:val="24"/>
          <w:szCs w:val="24"/>
        </w:rPr>
        <w:t>„</w:t>
      </w:r>
      <w:r w:rsidR="00C154D1" w:rsidRPr="00A2524D">
        <w:rPr>
          <w:rFonts w:ascii="Times New Roman" w:eastAsia="Cambria" w:hAnsi="Times New Roman" w:cs="Times New Roman"/>
          <w:b/>
          <w:sz w:val="24"/>
          <w:szCs w:val="24"/>
        </w:rPr>
        <w:t>W</w:t>
      </w:r>
      <w:r w:rsidR="002351EB">
        <w:rPr>
          <w:rFonts w:ascii="Times New Roman" w:eastAsia="Cambria" w:hAnsi="Times New Roman" w:cs="Times New Roman"/>
          <w:b/>
          <w:sz w:val="24"/>
          <w:szCs w:val="24"/>
        </w:rPr>
        <w:t xml:space="preserve"> </w:t>
      </w:r>
      <w:r w:rsidR="00C154D1" w:rsidRPr="00A2524D">
        <w:rPr>
          <w:rFonts w:ascii="Times New Roman" w:eastAsia="Cambria" w:hAnsi="Times New Roman" w:cs="Times New Roman"/>
          <w:b/>
          <w:sz w:val="24"/>
          <w:szCs w:val="24"/>
        </w:rPr>
        <w:t>y</w:t>
      </w:r>
      <w:r w:rsidR="002351EB">
        <w:rPr>
          <w:rFonts w:ascii="Times New Roman" w:eastAsia="Cambria" w:hAnsi="Times New Roman" w:cs="Times New Roman"/>
          <w:b/>
          <w:sz w:val="24"/>
          <w:szCs w:val="24"/>
        </w:rPr>
        <w:t xml:space="preserve"> </w:t>
      </w:r>
      <w:r w:rsidR="00C154D1" w:rsidRPr="00A2524D">
        <w:rPr>
          <w:rFonts w:ascii="Times New Roman" w:eastAsia="Cambria" w:hAnsi="Times New Roman" w:cs="Times New Roman"/>
          <w:b/>
          <w:sz w:val="24"/>
          <w:szCs w:val="24"/>
        </w:rPr>
        <w:t>k</w:t>
      </w:r>
      <w:r w:rsidR="002351EB">
        <w:rPr>
          <w:rFonts w:ascii="Times New Roman" w:eastAsia="Cambria" w:hAnsi="Times New Roman" w:cs="Times New Roman"/>
          <w:b/>
          <w:sz w:val="24"/>
          <w:szCs w:val="24"/>
        </w:rPr>
        <w:t xml:space="preserve"> </w:t>
      </w:r>
      <w:r w:rsidR="00C154D1" w:rsidRPr="00A2524D">
        <w:rPr>
          <w:rFonts w:ascii="Times New Roman" w:eastAsia="Cambria" w:hAnsi="Times New Roman" w:cs="Times New Roman"/>
          <w:b/>
          <w:sz w:val="24"/>
          <w:szCs w:val="24"/>
        </w:rPr>
        <w:t>o</w:t>
      </w:r>
      <w:r w:rsidR="002351EB">
        <w:rPr>
          <w:rFonts w:ascii="Times New Roman" w:eastAsia="Cambria" w:hAnsi="Times New Roman" w:cs="Times New Roman"/>
          <w:b/>
          <w:sz w:val="24"/>
          <w:szCs w:val="24"/>
        </w:rPr>
        <w:t xml:space="preserve"> </w:t>
      </w:r>
      <w:r w:rsidR="00C154D1" w:rsidRPr="00A2524D">
        <w:rPr>
          <w:rFonts w:ascii="Times New Roman" w:eastAsia="Cambria" w:hAnsi="Times New Roman" w:cs="Times New Roman"/>
          <w:b/>
          <w:sz w:val="24"/>
          <w:szCs w:val="24"/>
        </w:rPr>
        <w:t>n</w:t>
      </w:r>
      <w:r w:rsidR="002351EB">
        <w:rPr>
          <w:rFonts w:ascii="Times New Roman" w:eastAsia="Cambria" w:hAnsi="Times New Roman" w:cs="Times New Roman"/>
          <w:b/>
          <w:sz w:val="24"/>
          <w:szCs w:val="24"/>
        </w:rPr>
        <w:t xml:space="preserve"> </w:t>
      </w:r>
      <w:r w:rsidR="00C154D1" w:rsidRPr="00A2524D">
        <w:rPr>
          <w:rFonts w:ascii="Times New Roman" w:eastAsia="Cambria" w:hAnsi="Times New Roman" w:cs="Times New Roman"/>
          <w:b/>
          <w:sz w:val="24"/>
          <w:szCs w:val="24"/>
        </w:rPr>
        <w:t>a</w:t>
      </w:r>
      <w:r w:rsidR="002351EB">
        <w:rPr>
          <w:rFonts w:ascii="Times New Roman" w:eastAsia="Cambria" w:hAnsi="Times New Roman" w:cs="Times New Roman"/>
          <w:b/>
          <w:sz w:val="24"/>
          <w:szCs w:val="24"/>
        </w:rPr>
        <w:t xml:space="preserve"> </w:t>
      </w:r>
      <w:r w:rsidR="00C154D1" w:rsidRPr="00A2524D">
        <w:rPr>
          <w:rFonts w:ascii="Times New Roman" w:eastAsia="Cambria" w:hAnsi="Times New Roman" w:cs="Times New Roman"/>
          <w:b/>
          <w:sz w:val="24"/>
          <w:szCs w:val="24"/>
        </w:rPr>
        <w:t>w</w:t>
      </w:r>
      <w:r w:rsidR="002351EB">
        <w:rPr>
          <w:rFonts w:ascii="Times New Roman" w:eastAsia="Cambria" w:hAnsi="Times New Roman" w:cs="Times New Roman"/>
          <w:b/>
          <w:sz w:val="24"/>
          <w:szCs w:val="24"/>
        </w:rPr>
        <w:t xml:space="preserve"> </w:t>
      </w:r>
      <w:r w:rsidR="00C154D1" w:rsidRPr="00A2524D">
        <w:rPr>
          <w:rFonts w:ascii="Times New Roman" w:eastAsia="Cambria" w:hAnsi="Times New Roman" w:cs="Times New Roman"/>
          <w:b/>
          <w:sz w:val="24"/>
          <w:szCs w:val="24"/>
        </w:rPr>
        <w:t>c</w:t>
      </w:r>
      <w:r w:rsidR="002351EB">
        <w:rPr>
          <w:rFonts w:ascii="Times New Roman" w:eastAsia="Cambria" w:hAnsi="Times New Roman" w:cs="Times New Roman"/>
          <w:b/>
          <w:sz w:val="24"/>
          <w:szCs w:val="24"/>
        </w:rPr>
        <w:t xml:space="preserve"> </w:t>
      </w:r>
      <w:r w:rsidR="00C154D1" w:rsidRPr="00A2524D">
        <w:rPr>
          <w:rFonts w:ascii="Times New Roman" w:eastAsia="Cambria" w:hAnsi="Times New Roman" w:cs="Times New Roman"/>
          <w:b/>
          <w:sz w:val="24"/>
          <w:szCs w:val="24"/>
        </w:rPr>
        <w:t>ą</w:t>
      </w:r>
      <w:r w:rsidR="00C154D1" w:rsidRPr="00A2524D">
        <w:rPr>
          <w:rFonts w:ascii="Times New Roman" w:eastAsia="Cambria" w:hAnsi="Times New Roman" w:cs="Times New Roman"/>
          <w:sz w:val="24"/>
          <w:szCs w:val="24"/>
        </w:rPr>
        <w:t>”, reprezentowaną   przez</w:t>
      </w:r>
      <w:r w:rsidR="00C154D1" w:rsidRPr="00A2524D">
        <w:rPr>
          <w:rFonts w:ascii="Times New Roman" w:eastAsia="Cambria" w:hAnsi="Times New Roman" w:cs="Times New Roman"/>
          <w:spacing w:val="1"/>
          <w:sz w:val="24"/>
          <w:szCs w:val="24"/>
        </w:rPr>
        <w:t>:</w:t>
      </w:r>
    </w:p>
    <w:p w:rsidR="00C154D1" w:rsidRPr="00A2524D" w:rsidRDefault="00C154D1" w:rsidP="00475A69">
      <w:pPr>
        <w:widowControl w:val="0"/>
        <w:tabs>
          <w:tab w:val="left" w:pos="142"/>
          <w:tab w:val="left" w:leader="dot" w:pos="3287"/>
        </w:tabs>
        <w:autoSpaceDE w:val="0"/>
        <w:autoSpaceDN w:val="0"/>
        <w:spacing w:before="30" w:after="0"/>
        <w:ind w:left="396" w:right="147" w:hanging="396"/>
        <w:jc w:val="both"/>
        <w:rPr>
          <w:rFonts w:ascii="Times New Roman" w:eastAsia="Cambria" w:hAnsi="Times New Roman" w:cs="Times New Roman"/>
          <w:sz w:val="24"/>
          <w:szCs w:val="24"/>
        </w:rPr>
      </w:pPr>
      <w:r w:rsidRPr="00A2524D">
        <w:rPr>
          <w:rFonts w:ascii="Times New Roman" w:eastAsia="Cambria" w:hAnsi="Times New Roman" w:cs="Times New Roman"/>
          <w:sz w:val="24"/>
          <w:szCs w:val="24"/>
        </w:rPr>
        <w:t>1.</w:t>
      </w:r>
      <w:r w:rsidRPr="00A2524D">
        <w:rPr>
          <w:rFonts w:ascii="Times New Roman" w:eastAsia="Cambria" w:hAnsi="Times New Roman" w:cs="Times New Roman"/>
          <w:spacing w:val="46"/>
          <w:sz w:val="24"/>
          <w:szCs w:val="24"/>
        </w:rPr>
        <w:t xml:space="preserve"> </w:t>
      </w:r>
      <w:r w:rsidRPr="00A2524D">
        <w:rPr>
          <w:rFonts w:ascii="Times New Roman" w:eastAsia="Cambria" w:hAnsi="Times New Roman" w:cs="Times New Roman"/>
          <w:sz w:val="24"/>
          <w:szCs w:val="24"/>
        </w:rPr>
        <w:t>………………………………..</w:t>
      </w:r>
    </w:p>
    <w:p w:rsidR="00C154D1" w:rsidRPr="00A2524D" w:rsidRDefault="00C154D1" w:rsidP="00475A69">
      <w:pPr>
        <w:widowControl w:val="0"/>
        <w:tabs>
          <w:tab w:val="left" w:pos="142"/>
        </w:tabs>
        <w:autoSpaceDE w:val="0"/>
        <w:autoSpaceDN w:val="0"/>
        <w:spacing w:after="0"/>
        <w:ind w:left="396" w:right="5865" w:hanging="396"/>
        <w:jc w:val="both"/>
        <w:rPr>
          <w:rFonts w:ascii="Times New Roman" w:eastAsia="Cambria" w:hAnsi="Times New Roman" w:cs="Times New Roman"/>
          <w:spacing w:val="1"/>
          <w:sz w:val="24"/>
          <w:szCs w:val="24"/>
        </w:rPr>
      </w:pPr>
      <w:r w:rsidRPr="00A2524D">
        <w:rPr>
          <w:rFonts w:ascii="Times New Roman" w:eastAsia="Cambria" w:hAnsi="Times New Roman" w:cs="Times New Roman"/>
          <w:sz w:val="24"/>
          <w:szCs w:val="24"/>
        </w:rPr>
        <w:t>2.</w:t>
      </w:r>
      <w:r w:rsidRPr="00A2524D">
        <w:rPr>
          <w:rFonts w:ascii="Times New Roman" w:eastAsia="Cambria" w:hAnsi="Times New Roman" w:cs="Times New Roman"/>
          <w:spacing w:val="11"/>
          <w:sz w:val="24"/>
          <w:szCs w:val="24"/>
        </w:rPr>
        <w:t xml:space="preserve"> </w:t>
      </w:r>
      <w:r w:rsidRPr="00A2524D">
        <w:rPr>
          <w:rFonts w:ascii="Times New Roman" w:eastAsia="Cambria" w:hAnsi="Times New Roman" w:cs="Times New Roman"/>
          <w:sz w:val="24"/>
          <w:szCs w:val="24"/>
        </w:rPr>
        <w:t>……………………………….</w:t>
      </w:r>
      <w:r w:rsidRPr="00A2524D">
        <w:rPr>
          <w:rFonts w:ascii="Times New Roman" w:eastAsia="Cambria" w:hAnsi="Times New Roman" w:cs="Times New Roman"/>
          <w:spacing w:val="1"/>
          <w:sz w:val="24"/>
          <w:szCs w:val="24"/>
        </w:rPr>
        <w:t xml:space="preserve"> </w:t>
      </w:r>
    </w:p>
    <w:p w:rsidR="00C154D1" w:rsidRPr="00A2524D" w:rsidRDefault="00C154D1" w:rsidP="00475A69">
      <w:pPr>
        <w:widowControl w:val="0"/>
        <w:tabs>
          <w:tab w:val="left" w:pos="142"/>
        </w:tabs>
        <w:autoSpaceDE w:val="0"/>
        <w:autoSpaceDN w:val="0"/>
        <w:spacing w:after="0"/>
        <w:ind w:left="396" w:right="5865" w:hanging="396"/>
        <w:jc w:val="both"/>
        <w:rPr>
          <w:rFonts w:ascii="Times New Roman" w:eastAsia="Cambria" w:hAnsi="Times New Roman" w:cs="Times New Roman"/>
          <w:spacing w:val="-46"/>
          <w:sz w:val="24"/>
          <w:szCs w:val="24"/>
        </w:rPr>
      </w:pPr>
      <w:r w:rsidRPr="00A2524D">
        <w:rPr>
          <w:rFonts w:ascii="Times New Roman" w:eastAsia="Cambria" w:hAnsi="Times New Roman" w:cs="Times New Roman"/>
          <w:sz w:val="24"/>
          <w:szCs w:val="24"/>
        </w:rPr>
        <w:t>lub reprezentowaną</w:t>
      </w:r>
      <w:r w:rsidRPr="00A2524D">
        <w:rPr>
          <w:rFonts w:ascii="Times New Roman" w:eastAsia="Cambria" w:hAnsi="Times New Roman" w:cs="Times New Roman"/>
          <w:spacing w:val="1"/>
          <w:sz w:val="24"/>
          <w:szCs w:val="24"/>
        </w:rPr>
        <w:t xml:space="preserve"> </w:t>
      </w:r>
      <w:r w:rsidRPr="00A2524D">
        <w:rPr>
          <w:rFonts w:ascii="Times New Roman" w:eastAsia="Cambria" w:hAnsi="Times New Roman" w:cs="Times New Roman"/>
          <w:sz w:val="24"/>
          <w:szCs w:val="24"/>
        </w:rPr>
        <w:t>przez</w:t>
      </w:r>
      <w:r w:rsidRPr="00A2524D">
        <w:rPr>
          <w:rFonts w:ascii="Times New Roman" w:eastAsia="Cambria" w:hAnsi="Times New Roman" w:cs="Times New Roman"/>
          <w:spacing w:val="-46"/>
          <w:sz w:val="24"/>
          <w:szCs w:val="24"/>
        </w:rPr>
        <w:t xml:space="preserve"> </w:t>
      </w:r>
    </w:p>
    <w:p w:rsidR="00C154D1" w:rsidRPr="00A2524D" w:rsidRDefault="00C154D1" w:rsidP="00475A69">
      <w:pPr>
        <w:widowControl w:val="0"/>
        <w:tabs>
          <w:tab w:val="left" w:pos="142"/>
        </w:tabs>
        <w:autoSpaceDE w:val="0"/>
        <w:autoSpaceDN w:val="0"/>
        <w:spacing w:after="0"/>
        <w:ind w:left="396" w:right="5865" w:hanging="396"/>
        <w:jc w:val="both"/>
        <w:rPr>
          <w:rFonts w:ascii="Times New Roman" w:eastAsia="Cambria" w:hAnsi="Times New Roman" w:cs="Times New Roman"/>
          <w:sz w:val="24"/>
          <w:szCs w:val="24"/>
        </w:rPr>
      </w:pPr>
      <w:r w:rsidRPr="00A2524D">
        <w:rPr>
          <w:rFonts w:ascii="Times New Roman" w:eastAsia="Cambria" w:hAnsi="Times New Roman" w:cs="Times New Roman"/>
          <w:sz w:val="24"/>
          <w:szCs w:val="24"/>
        </w:rPr>
        <w:t>1.</w:t>
      </w:r>
      <w:r w:rsidRPr="00A2524D">
        <w:rPr>
          <w:rFonts w:ascii="Times New Roman" w:eastAsia="Cambria" w:hAnsi="Times New Roman" w:cs="Times New Roman"/>
          <w:spacing w:val="13"/>
          <w:sz w:val="24"/>
          <w:szCs w:val="24"/>
        </w:rPr>
        <w:t xml:space="preserve"> </w:t>
      </w:r>
      <w:r w:rsidR="00A2524D">
        <w:rPr>
          <w:rFonts w:ascii="Times New Roman" w:eastAsia="Cambria" w:hAnsi="Times New Roman" w:cs="Times New Roman"/>
          <w:sz w:val="24"/>
          <w:szCs w:val="24"/>
        </w:rPr>
        <w:t>……………………………….</w:t>
      </w:r>
    </w:p>
    <w:p w:rsidR="00C154D1" w:rsidRPr="002351EB" w:rsidRDefault="00C154D1" w:rsidP="00F42C16">
      <w:pPr>
        <w:widowControl w:val="0"/>
        <w:numPr>
          <w:ilvl w:val="0"/>
          <w:numId w:val="10"/>
        </w:numPr>
        <w:tabs>
          <w:tab w:val="left" w:pos="397"/>
          <w:tab w:val="left" w:leader="dot" w:pos="8436"/>
        </w:tabs>
        <w:autoSpaceDE w:val="0"/>
        <w:autoSpaceDN w:val="0"/>
        <w:spacing w:before="19" w:after="0"/>
        <w:ind w:right="149" w:hanging="396"/>
        <w:jc w:val="both"/>
        <w:rPr>
          <w:rFonts w:ascii="Times New Roman" w:eastAsia="Cambria" w:hAnsi="Times New Roman" w:cs="Times New Roman"/>
          <w:b/>
          <w:sz w:val="24"/>
          <w:szCs w:val="24"/>
        </w:rPr>
      </w:pPr>
      <w:r w:rsidRPr="00A2524D">
        <w:rPr>
          <w:rFonts w:ascii="Times New Roman" w:eastAsia="Cambria" w:hAnsi="Times New Roman" w:cs="Times New Roman"/>
          <w:sz w:val="24"/>
          <w:szCs w:val="24"/>
        </w:rPr>
        <w:t>*gdy</w:t>
      </w:r>
      <w:r w:rsidRPr="00A2524D">
        <w:rPr>
          <w:rFonts w:ascii="Times New Roman" w:eastAsia="Cambria" w:hAnsi="Times New Roman" w:cs="Times New Roman"/>
          <w:spacing w:val="6"/>
          <w:sz w:val="24"/>
          <w:szCs w:val="24"/>
        </w:rPr>
        <w:t xml:space="preserve"> </w:t>
      </w:r>
      <w:r w:rsidRPr="00A2524D">
        <w:rPr>
          <w:rFonts w:ascii="Times New Roman" w:eastAsia="Cambria" w:hAnsi="Times New Roman" w:cs="Times New Roman"/>
          <w:sz w:val="24"/>
          <w:szCs w:val="24"/>
        </w:rPr>
        <w:t>kontrahentem</w:t>
      </w:r>
      <w:r w:rsidRPr="00A2524D">
        <w:rPr>
          <w:rFonts w:ascii="Times New Roman" w:eastAsia="Cambria" w:hAnsi="Times New Roman" w:cs="Times New Roman"/>
          <w:spacing w:val="4"/>
          <w:sz w:val="24"/>
          <w:szCs w:val="24"/>
        </w:rPr>
        <w:t xml:space="preserve"> </w:t>
      </w:r>
      <w:r w:rsidRPr="00A2524D">
        <w:rPr>
          <w:rFonts w:ascii="Times New Roman" w:eastAsia="Cambria" w:hAnsi="Times New Roman" w:cs="Times New Roman"/>
          <w:sz w:val="24"/>
          <w:szCs w:val="24"/>
        </w:rPr>
        <w:t>jest</w:t>
      </w:r>
      <w:r w:rsidRPr="00A2524D">
        <w:rPr>
          <w:rFonts w:ascii="Times New Roman" w:eastAsia="Cambria" w:hAnsi="Times New Roman" w:cs="Times New Roman"/>
          <w:spacing w:val="7"/>
          <w:sz w:val="24"/>
          <w:szCs w:val="24"/>
        </w:rPr>
        <w:t xml:space="preserve"> </w:t>
      </w:r>
      <w:r w:rsidRPr="00A2524D">
        <w:rPr>
          <w:rFonts w:ascii="Times New Roman" w:eastAsia="Cambria" w:hAnsi="Times New Roman" w:cs="Times New Roman"/>
          <w:sz w:val="24"/>
          <w:szCs w:val="24"/>
        </w:rPr>
        <w:t>osoba</w:t>
      </w:r>
      <w:r w:rsidRPr="00A2524D">
        <w:rPr>
          <w:rFonts w:ascii="Times New Roman" w:eastAsia="Cambria" w:hAnsi="Times New Roman" w:cs="Times New Roman"/>
          <w:spacing w:val="8"/>
          <w:sz w:val="24"/>
          <w:szCs w:val="24"/>
        </w:rPr>
        <w:t xml:space="preserve"> </w:t>
      </w:r>
      <w:r w:rsidRPr="00A2524D">
        <w:rPr>
          <w:rFonts w:ascii="Times New Roman" w:eastAsia="Cambria" w:hAnsi="Times New Roman" w:cs="Times New Roman"/>
          <w:sz w:val="24"/>
          <w:szCs w:val="24"/>
        </w:rPr>
        <w:t>fizyczna</w:t>
      </w:r>
      <w:r w:rsidRPr="00A2524D">
        <w:rPr>
          <w:rFonts w:ascii="Times New Roman" w:eastAsia="Cambria" w:hAnsi="Times New Roman" w:cs="Times New Roman"/>
          <w:spacing w:val="7"/>
          <w:sz w:val="24"/>
          <w:szCs w:val="24"/>
        </w:rPr>
        <w:t xml:space="preserve"> </w:t>
      </w:r>
      <w:r w:rsidRPr="00A2524D">
        <w:rPr>
          <w:rFonts w:ascii="Times New Roman" w:eastAsia="Cambria" w:hAnsi="Times New Roman" w:cs="Times New Roman"/>
          <w:sz w:val="24"/>
          <w:szCs w:val="24"/>
        </w:rPr>
        <w:t>prowadząca</w:t>
      </w:r>
      <w:r w:rsidRPr="00A2524D">
        <w:rPr>
          <w:rFonts w:ascii="Times New Roman" w:eastAsia="Cambria" w:hAnsi="Times New Roman" w:cs="Times New Roman"/>
          <w:spacing w:val="7"/>
          <w:sz w:val="24"/>
          <w:szCs w:val="24"/>
        </w:rPr>
        <w:t xml:space="preserve"> </w:t>
      </w:r>
      <w:r w:rsidRPr="00A2524D">
        <w:rPr>
          <w:rFonts w:ascii="Times New Roman" w:eastAsia="Cambria" w:hAnsi="Times New Roman" w:cs="Times New Roman"/>
          <w:sz w:val="24"/>
          <w:szCs w:val="24"/>
        </w:rPr>
        <w:t>działalność</w:t>
      </w:r>
      <w:r w:rsidRPr="00A2524D">
        <w:rPr>
          <w:rFonts w:ascii="Times New Roman" w:eastAsia="Cambria" w:hAnsi="Times New Roman" w:cs="Times New Roman"/>
          <w:spacing w:val="8"/>
          <w:sz w:val="24"/>
          <w:szCs w:val="24"/>
        </w:rPr>
        <w:t xml:space="preserve"> </w:t>
      </w:r>
      <w:r w:rsidRPr="00A2524D">
        <w:rPr>
          <w:rFonts w:ascii="Times New Roman" w:eastAsia="Cambria" w:hAnsi="Times New Roman" w:cs="Times New Roman"/>
          <w:sz w:val="24"/>
          <w:szCs w:val="24"/>
        </w:rPr>
        <w:t>gospodarczą:</w:t>
      </w:r>
      <w:r w:rsidRPr="00A2524D">
        <w:rPr>
          <w:rFonts w:ascii="Times New Roman" w:eastAsia="Cambria" w:hAnsi="Times New Roman" w:cs="Times New Roman"/>
          <w:spacing w:val="1"/>
          <w:sz w:val="24"/>
          <w:szCs w:val="24"/>
        </w:rPr>
        <w:t xml:space="preserve"> </w:t>
      </w:r>
      <w:r w:rsidRPr="00A2524D">
        <w:rPr>
          <w:rFonts w:ascii="Times New Roman" w:eastAsia="Cambria" w:hAnsi="Times New Roman" w:cs="Times New Roman"/>
          <w:sz w:val="24"/>
          <w:szCs w:val="24"/>
        </w:rPr>
        <w:t>Panią/Panem</w:t>
      </w:r>
      <w:r w:rsidRPr="00A2524D">
        <w:rPr>
          <w:rFonts w:ascii="Times New Roman" w:eastAsia="Cambria" w:hAnsi="Times New Roman" w:cs="Times New Roman"/>
          <w:spacing w:val="1"/>
          <w:sz w:val="24"/>
          <w:szCs w:val="24"/>
        </w:rPr>
        <w:t xml:space="preserve"> </w:t>
      </w:r>
      <w:r w:rsidRPr="00A2524D">
        <w:rPr>
          <w:rFonts w:ascii="Times New Roman" w:eastAsia="Cambria" w:hAnsi="Times New Roman" w:cs="Times New Roman"/>
          <w:sz w:val="24"/>
          <w:szCs w:val="24"/>
        </w:rPr>
        <w:t>…………………………….….,</w:t>
      </w:r>
      <w:r w:rsidRPr="00A2524D">
        <w:rPr>
          <w:rFonts w:ascii="Times New Roman" w:eastAsia="Cambria" w:hAnsi="Times New Roman" w:cs="Times New Roman"/>
          <w:spacing w:val="1"/>
          <w:sz w:val="24"/>
          <w:szCs w:val="24"/>
        </w:rPr>
        <w:t xml:space="preserve"> </w:t>
      </w:r>
      <w:r w:rsidRPr="00A2524D">
        <w:rPr>
          <w:rFonts w:ascii="Times New Roman" w:eastAsia="Cambria" w:hAnsi="Times New Roman" w:cs="Times New Roman"/>
          <w:sz w:val="24"/>
          <w:szCs w:val="24"/>
        </w:rPr>
        <w:t>prowadzącą/-ym</w:t>
      </w:r>
      <w:r w:rsidRPr="00A2524D">
        <w:rPr>
          <w:rFonts w:ascii="Times New Roman" w:eastAsia="Cambria" w:hAnsi="Times New Roman" w:cs="Times New Roman"/>
          <w:spacing w:val="1"/>
          <w:sz w:val="24"/>
          <w:szCs w:val="24"/>
        </w:rPr>
        <w:t xml:space="preserve"> </w:t>
      </w:r>
      <w:r w:rsidRPr="00A2524D">
        <w:rPr>
          <w:rFonts w:ascii="Times New Roman" w:eastAsia="Cambria" w:hAnsi="Times New Roman" w:cs="Times New Roman"/>
          <w:sz w:val="24"/>
          <w:szCs w:val="24"/>
        </w:rPr>
        <w:t>działalność</w:t>
      </w:r>
      <w:r w:rsidRPr="00A2524D">
        <w:rPr>
          <w:rFonts w:ascii="Times New Roman" w:eastAsia="Cambria" w:hAnsi="Times New Roman" w:cs="Times New Roman"/>
          <w:spacing w:val="1"/>
          <w:sz w:val="24"/>
          <w:szCs w:val="24"/>
        </w:rPr>
        <w:t xml:space="preserve"> </w:t>
      </w:r>
      <w:r w:rsidRPr="00A2524D">
        <w:rPr>
          <w:rFonts w:ascii="Times New Roman" w:eastAsia="Cambria" w:hAnsi="Times New Roman" w:cs="Times New Roman"/>
          <w:sz w:val="24"/>
          <w:szCs w:val="24"/>
        </w:rPr>
        <w:t>gospodarczą</w:t>
      </w:r>
      <w:r w:rsidRPr="00A2524D">
        <w:rPr>
          <w:rFonts w:ascii="Times New Roman" w:eastAsia="Cambria" w:hAnsi="Times New Roman" w:cs="Times New Roman"/>
          <w:spacing w:val="1"/>
          <w:sz w:val="24"/>
          <w:szCs w:val="24"/>
        </w:rPr>
        <w:t xml:space="preserve"> </w:t>
      </w:r>
      <w:r w:rsidRPr="00A2524D">
        <w:rPr>
          <w:rFonts w:ascii="Times New Roman" w:eastAsia="Cambria" w:hAnsi="Times New Roman" w:cs="Times New Roman"/>
          <w:sz w:val="24"/>
          <w:szCs w:val="24"/>
        </w:rPr>
        <w:t>pod</w:t>
      </w:r>
      <w:r w:rsidRPr="00A2524D">
        <w:rPr>
          <w:rFonts w:ascii="Times New Roman" w:eastAsia="Cambria" w:hAnsi="Times New Roman" w:cs="Times New Roman"/>
          <w:spacing w:val="-46"/>
          <w:sz w:val="24"/>
          <w:szCs w:val="24"/>
        </w:rPr>
        <w:t xml:space="preserve"> </w:t>
      </w:r>
      <w:r w:rsidRPr="00A2524D">
        <w:rPr>
          <w:rFonts w:ascii="Times New Roman" w:eastAsia="Cambria" w:hAnsi="Times New Roman" w:cs="Times New Roman"/>
          <w:sz w:val="24"/>
          <w:szCs w:val="24"/>
        </w:rPr>
        <w:t>nazwą</w:t>
      </w:r>
      <w:r w:rsidRPr="00A2524D">
        <w:rPr>
          <w:rFonts w:ascii="Times New Roman" w:eastAsia="Cambria" w:hAnsi="Times New Roman" w:cs="Times New Roman"/>
          <w:spacing w:val="40"/>
          <w:sz w:val="24"/>
          <w:szCs w:val="24"/>
        </w:rPr>
        <w:t xml:space="preserve"> </w:t>
      </w:r>
      <w:r w:rsidR="003B6505" w:rsidRPr="00A2524D">
        <w:rPr>
          <w:rFonts w:ascii="Times New Roman" w:eastAsia="Cambria" w:hAnsi="Times New Roman" w:cs="Times New Roman"/>
          <w:sz w:val="24"/>
          <w:szCs w:val="24"/>
        </w:rPr>
        <w:t>………………</w:t>
      </w:r>
      <w:r w:rsidR="003B6505" w:rsidRPr="00A2524D">
        <w:rPr>
          <w:rFonts w:ascii="Times New Roman" w:eastAsia="Cambria" w:hAnsi="Times New Roman" w:cs="Times New Roman"/>
          <w:spacing w:val="40"/>
          <w:sz w:val="24"/>
          <w:szCs w:val="24"/>
        </w:rPr>
        <w:t xml:space="preserve"> </w:t>
      </w:r>
      <w:r w:rsidRPr="00A2524D">
        <w:rPr>
          <w:rFonts w:ascii="Times New Roman" w:eastAsia="Cambria" w:hAnsi="Times New Roman" w:cs="Times New Roman"/>
          <w:sz w:val="24"/>
          <w:szCs w:val="24"/>
        </w:rPr>
        <w:t>z</w:t>
      </w:r>
      <w:r w:rsidRPr="00A2524D">
        <w:rPr>
          <w:rFonts w:ascii="Times New Roman" w:eastAsia="Cambria" w:hAnsi="Times New Roman" w:cs="Times New Roman"/>
          <w:spacing w:val="42"/>
          <w:sz w:val="24"/>
          <w:szCs w:val="24"/>
        </w:rPr>
        <w:t xml:space="preserve"> </w:t>
      </w:r>
      <w:r w:rsidRPr="00A2524D">
        <w:rPr>
          <w:rFonts w:ascii="Times New Roman" w:eastAsia="Cambria" w:hAnsi="Times New Roman" w:cs="Times New Roman"/>
          <w:sz w:val="24"/>
          <w:szCs w:val="24"/>
        </w:rPr>
        <w:t>siedzibą</w:t>
      </w:r>
      <w:r w:rsidRPr="00A2524D">
        <w:rPr>
          <w:rFonts w:ascii="Times New Roman" w:eastAsia="Cambria" w:hAnsi="Times New Roman" w:cs="Times New Roman"/>
          <w:spacing w:val="43"/>
          <w:sz w:val="24"/>
          <w:szCs w:val="24"/>
        </w:rPr>
        <w:t xml:space="preserve"> </w:t>
      </w:r>
      <w:r w:rsidR="003B6505" w:rsidRPr="00A2524D">
        <w:rPr>
          <w:rFonts w:ascii="Times New Roman" w:eastAsia="Cambria" w:hAnsi="Times New Roman" w:cs="Times New Roman"/>
          <w:sz w:val="24"/>
          <w:szCs w:val="24"/>
        </w:rPr>
        <w:t>w………………</w:t>
      </w:r>
      <w:r w:rsidRPr="00A2524D">
        <w:rPr>
          <w:rFonts w:ascii="Times New Roman" w:eastAsia="Cambria" w:hAnsi="Times New Roman" w:cs="Times New Roman"/>
          <w:sz w:val="24"/>
          <w:szCs w:val="24"/>
        </w:rPr>
        <w:t>,</w:t>
      </w:r>
      <w:r w:rsidRPr="00A2524D">
        <w:rPr>
          <w:rFonts w:ascii="Times New Roman" w:eastAsia="Cambria" w:hAnsi="Times New Roman" w:cs="Times New Roman"/>
          <w:spacing w:val="39"/>
          <w:sz w:val="24"/>
          <w:szCs w:val="24"/>
        </w:rPr>
        <w:t xml:space="preserve"> </w:t>
      </w:r>
      <w:r w:rsidR="003B6505" w:rsidRPr="00A2524D">
        <w:rPr>
          <w:rFonts w:ascii="Times New Roman" w:eastAsia="Cambria" w:hAnsi="Times New Roman" w:cs="Times New Roman"/>
          <w:spacing w:val="39"/>
          <w:sz w:val="24"/>
          <w:szCs w:val="24"/>
        </w:rPr>
        <w:t xml:space="preserve"> </w:t>
      </w:r>
      <w:r w:rsidRPr="00A2524D">
        <w:rPr>
          <w:rFonts w:ascii="Times New Roman" w:eastAsia="Cambria" w:hAnsi="Times New Roman" w:cs="Times New Roman"/>
          <w:sz w:val="24"/>
          <w:szCs w:val="24"/>
        </w:rPr>
        <w:t>ul.</w:t>
      </w:r>
      <w:r w:rsidRPr="00A2524D">
        <w:rPr>
          <w:rFonts w:ascii="Times New Roman" w:eastAsia="Cambria" w:hAnsi="Times New Roman" w:cs="Times New Roman"/>
          <w:spacing w:val="42"/>
          <w:sz w:val="24"/>
          <w:szCs w:val="24"/>
        </w:rPr>
        <w:t xml:space="preserve"> </w:t>
      </w:r>
      <w:r w:rsidRPr="00A2524D">
        <w:rPr>
          <w:rFonts w:ascii="Times New Roman" w:eastAsia="Cambria" w:hAnsi="Times New Roman" w:cs="Times New Roman"/>
          <w:sz w:val="24"/>
          <w:szCs w:val="24"/>
        </w:rPr>
        <w:t>………</w:t>
      </w:r>
      <w:r w:rsidR="003B6505" w:rsidRPr="00A2524D">
        <w:rPr>
          <w:rFonts w:ascii="Times New Roman" w:eastAsia="Cambria" w:hAnsi="Times New Roman" w:cs="Times New Roman"/>
          <w:sz w:val="24"/>
          <w:szCs w:val="24"/>
        </w:rPr>
        <w:t>…</w:t>
      </w:r>
      <w:r w:rsidRPr="00A2524D">
        <w:rPr>
          <w:rFonts w:ascii="Times New Roman" w:eastAsia="Cambria" w:hAnsi="Times New Roman" w:cs="Times New Roman"/>
          <w:sz w:val="24"/>
          <w:szCs w:val="24"/>
        </w:rPr>
        <w:t>…..(adres)</w:t>
      </w:r>
      <w:r w:rsidRPr="00A2524D">
        <w:rPr>
          <w:rFonts w:ascii="Times New Roman" w:eastAsia="Cambria" w:hAnsi="Times New Roman" w:cs="Times New Roman"/>
          <w:spacing w:val="12"/>
          <w:sz w:val="24"/>
          <w:szCs w:val="24"/>
        </w:rPr>
        <w:t xml:space="preserve"> </w:t>
      </w:r>
      <w:r w:rsidRPr="00A2524D">
        <w:rPr>
          <w:rFonts w:ascii="Times New Roman" w:eastAsia="Cambria" w:hAnsi="Times New Roman" w:cs="Times New Roman"/>
          <w:sz w:val="24"/>
          <w:szCs w:val="24"/>
        </w:rPr>
        <w:t>,</w:t>
      </w:r>
      <w:r w:rsidRPr="00A2524D">
        <w:rPr>
          <w:rFonts w:ascii="Times New Roman" w:eastAsia="Cambria" w:hAnsi="Times New Roman" w:cs="Times New Roman"/>
          <w:spacing w:val="14"/>
          <w:sz w:val="24"/>
          <w:szCs w:val="24"/>
        </w:rPr>
        <w:t xml:space="preserve"> </w:t>
      </w:r>
      <w:r w:rsidRPr="00A2524D">
        <w:rPr>
          <w:rFonts w:ascii="Times New Roman" w:eastAsia="Cambria" w:hAnsi="Times New Roman" w:cs="Times New Roman"/>
          <w:sz w:val="24"/>
          <w:szCs w:val="24"/>
        </w:rPr>
        <w:t>NIP</w:t>
      </w:r>
      <w:r w:rsidRPr="00A2524D">
        <w:rPr>
          <w:rFonts w:ascii="Times New Roman" w:eastAsia="Cambria" w:hAnsi="Times New Roman" w:cs="Times New Roman"/>
          <w:spacing w:val="12"/>
          <w:sz w:val="24"/>
          <w:szCs w:val="24"/>
        </w:rPr>
        <w:t xml:space="preserve"> </w:t>
      </w:r>
      <w:r w:rsidRPr="00A2524D">
        <w:rPr>
          <w:rFonts w:ascii="Times New Roman" w:eastAsia="Cambria" w:hAnsi="Times New Roman" w:cs="Times New Roman"/>
          <w:sz w:val="24"/>
          <w:szCs w:val="24"/>
        </w:rPr>
        <w:t>………………,</w:t>
      </w:r>
      <w:r w:rsidRPr="00A2524D">
        <w:rPr>
          <w:rFonts w:ascii="Times New Roman" w:eastAsia="Cambria" w:hAnsi="Times New Roman" w:cs="Times New Roman"/>
          <w:spacing w:val="19"/>
          <w:sz w:val="24"/>
          <w:szCs w:val="24"/>
        </w:rPr>
        <w:t xml:space="preserve"> </w:t>
      </w:r>
      <w:r w:rsidRPr="00A2524D">
        <w:rPr>
          <w:rFonts w:ascii="Times New Roman" w:eastAsia="Cambria" w:hAnsi="Times New Roman" w:cs="Times New Roman"/>
          <w:sz w:val="24"/>
          <w:szCs w:val="24"/>
        </w:rPr>
        <w:t>REGON</w:t>
      </w:r>
      <w:r w:rsidR="003B6505" w:rsidRPr="00A2524D">
        <w:rPr>
          <w:rFonts w:ascii="Times New Roman" w:eastAsia="Cambria" w:hAnsi="Times New Roman" w:cs="Times New Roman"/>
          <w:sz w:val="24"/>
          <w:szCs w:val="24"/>
        </w:rPr>
        <w:t>………………..</w:t>
      </w:r>
      <w:r w:rsidRPr="00A2524D">
        <w:rPr>
          <w:rFonts w:ascii="Times New Roman" w:eastAsia="Cambria" w:hAnsi="Times New Roman" w:cs="Times New Roman"/>
          <w:sz w:val="24"/>
          <w:szCs w:val="24"/>
        </w:rPr>
        <w:t xml:space="preserve">, </w:t>
      </w:r>
      <w:r w:rsidR="003B6505" w:rsidRPr="00A2524D">
        <w:rPr>
          <w:rFonts w:ascii="Times New Roman" w:eastAsia="Cambria" w:hAnsi="Times New Roman" w:cs="Times New Roman"/>
          <w:sz w:val="24"/>
          <w:szCs w:val="24"/>
        </w:rPr>
        <w:t xml:space="preserve"> </w:t>
      </w:r>
      <w:r w:rsidRPr="00A2524D">
        <w:rPr>
          <w:rFonts w:ascii="Times New Roman" w:eastAsia="Cambria" w:hAnsi="Times New Roman" w:cs="Times New Roman"/>
          <w:sz w:val="24"/>
          <w:szCs w:val="24"/>
        </w:rPr>
        <w:t>zwanym</w:t>
      </w:r>
      <w:r w:rsidRPr="00A2524D">
        <w:rPr>
          <w:rFonts w:ascii="Times New Roman" w:eastAsia="Cambria" w:hAnsi="Times New Roman" w:cs="Times New Roman"/>
          <w:spacing w:val="26"/>
          <w:sz w:val="24"/>
          <w:szCs w:val="24"/>
        </w:rPr>
        <w:t xml:space="preserve"> </w:t>
      </w:r>
      <w:r w:rsidRPr="00A2524D">
        <w:rPr>
          <w:rFonts w:ascii="Times New Roman" w:eastAsia="Cambria" w:hAnsi="Times New Roman" w:cs="Times New Roman"/>
          <w:sz w:val="24"/>
          <w:szCs w:val="24"/>
        </w:rPr>
        <w:t>dalej</w:t>
      </w:r>
      <w:r w:rsidRPr="00A2524D">
        <w:rPr>
          <w:rFonts w:ascii="Times New Roman" w:eastAsia="Cambria" w:hAnsi="Times New Roman" w:cs="Times New Roman"/>
          <w:spacing w:val="30"/>
          <w:sz w:val="24"/>
          <w:szCs w:val="24"/>
        </w:rPr>
        <w:t xml:space="preserve"> </w:t>
      </w:r>
      <w:r w:rsidRPr="002351EB">
        <w:rPr>
          <w:rFonts w:ascii="Times New Roman" w:eastAsia="Cambria" w:hAnsi="Times New Roman" w:cs="Times New Roman"/>
          <w:b/>
          <w:sz w:val="24"/>
          <w:szCs w:val="24"/>
        </w:rPr>
        <w:t>„W</w:t>
      </w:r>
      <w:r w:rsidR="002351EB">
        <w:rPr>
          <w:rFonts w:ascii="Times New Roman" w:eastAsia="Cambria" w:hAnsi="Times New Roman" w:cs="Times New Roman"/>
          <w:b/>
          <w:sz w:val="24"/>
          <w:szCs w:val="24"/>
        </w:rPr>
        <w:t xml:space="preserve"> </w:t>
      </w:r>
      <w:r w:rsidRPr="002351EB">
        <w:rPr>
          <w:rFonts w:ascii="Times New Roman" w:eastAsia="Cambria" w:hAnsi="Times New Roman" w:cs="Times New Roman"/>
          <w:b/>
          <w:sz w:val="24"/>
          <w:szCs w:val="24"/>
        </w:rPr>
        <w:t>y</w:t>
      </w:r>
      <w:r w:rsidR="002351EB">
        <w:rPr>
          <w:rFonts w:ascii="Times New Roman" w:eastAsia="Cambria" w:hAnsi="Times New Roman" w:cs="Times New Roman"/>
          <w:b/>
          <w:sz w:val="24"/>
          <w:szCs w:val="24"/>
        </w:rPr>
        <w:t xml:space="preserve"> </w:t>
      </w:r>
      <w:r w:rsidRPr="002351EB">
        <w:rPr>
          <w:rFonts w:ascii="Times New Roman" w:eastAsia="Cambria" w:hAnsi="Times New Roman" w:cs="Times New Roman"/>
          <w:b/>
          <w:sz w:val="24"/>
          <w:szCs w:val="24"/>
        </w:rPr>
        <w:t>k</w:t>
      </w:r>
      <w:r w:rsidR="002351EB">
        <w:rPr>
          <w:rFonts w:ascii="Times New Roman" w:eastAsia="Cambria" w:hAnsi="Times New Roman" w:cs="Times New Roman"/>
          <w:b/>
          <w:sz w:val="24"/>
          <w:szCs w:val="24"/>
        </w:rPr>
        <w:t xml:space="preserve"> </w:t>
      </w:r>
      <w:r w:rsidRPr="002351EB">
        <w:rPr>
          <w:rFonts w:ascii="Times New Roman" w:eastAsia="Cambria" w:hAnsi="Times New Roman" w:cs="Times New Roman"/>
          <w:b/>
          <w:sz w:val="24"/>
          <w:szCs w:val="24"/>
        </w:rPr>
        <w:t>o</w:t>
      </w:r>
      <w:r w:rsidR="002351EB">
        <w:rPr>
          <w:rFonts w:ascii="Times New Roman" w:eastAsia="Cambria" w:hAnsi="Times New Roman" w:cs="Times New Roman"/>
          <w:b/>
          <w:sz w:val="24"/>
          <w:szCs w:val="24"/>
        </w:rPr>
        <w:t xml:space="preserve"> </w:t>
      </w:r>
      <w:r w:rsidRPr="002351EB">
        <w:rPr>
          <w:rFonts w:ascii="Times New Roman" w:eastAsia="Cambria" w:hAnsi="Times New Roman" w:cs="Times New Roman"/>
          <w:b/>
          <w:sz w:val="24"/>
          <w:szCs w:val="24"/>
        </w:rPr>
        <w:t>n</w:t>
      </w:r>
      <w:r w:rsidR="002351EB">
        <w:rPr>
          <w:rFonts w:ascii="Times New Roman" w:eastAsia="Cambria" w:hAnsi="Times New Roman" w:cs="Times New Roman"/>
          <w:b/>
          <w:sz w:val="24"/>
          <w:szCs w:val="24"/>
        </w:rPr>
        <w:t xml:space="preserve"> </w:t>
      </w:r>
      <w:r w:rsidRPr="002351EB">
        <w:rPr>
          <w:rFonts w:ascii="Times New Roman" w:eastAsia="Cambria" w:hAnsi="Times New Roman" w:cs="Times New Roman"/>
          <w:b/>
          <w:sz w:val="24"/>
          <w:szCs w:val="24"/>
        </w:rPr>
        <w:t>a</w:t>
      </w:r>
      <w:r w:rsidR="002351EB">
        <w:rPr>
          <w:rFonts w:ascii="Times New Roman" w:eastAsia="Cambria" w:hAnsi="Times New Roman" w:cs="Times New Roman"/>
          <w:b/>
          <w:sz w:val="24"/>
          <w:szCs w:val="24"/>
        </w:rPr>
        <w:t xml:space="preserve"> </w:t>
      </w:r>
      <w:r w:rsidRPr="002351EB">
        <w:rPr>
          <w:rFonts w:ascii="Times New Roman" w:eastAsia="Cambria" w:hAnsi="Times New Roman" w:cs="Times New Roman"/>
          <w:b/>
          <w:sz w:val="24"/>
          <w:szCs w:val="24"/>
        </w:rPr>
        <w:t>w</w:t>
      </w:r>
      <w:r w:rsidR="002351EB">
        <w:rPr>
          <w:rFonts w:ascii="Times New Roman" w:eastAsia="Cambria" w:hAnsi="Times New Roman" w:cs="Times New Roman"/>
          <w:b/>
          <w:sz w:val="24"/>
          <w:szCs w:val="24"/>
        </w:rPr>
        <w:t xml:space="preserve"> </w:t>
      </w:r>
      <w:r w:rsidRPr="002351EB">
        <w:rPr>
          <w:rFonts w:ascii="Times New Roman" w:eastAsia="Cambria" w:hAnsi="Times New Roman" w:cs="Times New Roman"/>
          <w:b/>
          <w:sz w:val="24"/>
          <w:szCs w:val="24"/>
        </w:rPr>
        <w:t>c</w:t>
      </w:r>
      <w:r w:rsidR="002351EB">
        <w:rPr>
          <w:rFonts w:ascii="Times New Roman" w:eastAsia="Cambria" w:hAnsi="Times New Roman" w:cs="Times New Roman"/>
          <w:b/>
          <w:sz w:val="24"/>
          <w:szCs w:val="24"/>
        </w:rPr>
        <w:t xml:space="preserve"> </w:t>
      </w:r>
      <w:r w:rsidRPr="002351EB">
        <w:rPr>
          <w:rFonts w:ascii="Times New Roman" w:eastAsia="Cambria" w:hAnsi="Times New Roman" w:cs="Times New Roman"/>
          <w:b/>
          <w:sz w:val="24"/>
          <w:szCs w:val="24"/>
        </w:rPr>
        <w:t>ą”,</w:t>
      </w:r>
      <w:r w:rsidRPr="00A2524D">
        <w:rPr>
          <w:rFonts w:ascii="Times New Roman" w:eastAsia="Cambria" w:hAnsi="Times New Roman" w:cs="Times New Roman"/>
          <w:spacing w:val="28"/>
          <w:sz w:val="24"/>
          <w:szCs w:val="24"/>
        </w:rPr>
        <w:t xml:space="preserve"> </w:t>
      </w:r>
      <w:r w:rsidRPr="00A2524D">
        <w:rPr>
          <w:rFonts w:ascii="Times New Roman" w:eastAsia="Cambria" w:hAnsi="Times New Roman" w:cs="Times New Roman"/>
          <w:sz w:val="24"/>
          <w:szCs w:val="24"/>
        </w:rPr>
        <w:t>reprezentowaną/-ym</w:t>
      </w:r>
      <w:r w:rsidRPr="00A2524D">
        <w:rPr>
          <w:rFonts w:ascii="Times New Roman" w:eastAsia="Cambria" w:hAnsi="Times New Roman" w:cs="Times New Roman"/>
          <w:spacing w:val="26"/>
          <w:sz w:val="24"/>
          <w:szCs w:val="24"/>
        </w:rPr>
        <w:t xml:space="preserve"> </w:t>
      </w:r>
      <w:r w:rsidRPr="00A2524D">
        <w:rPr>
          <w:rFonts w:ascii="Times New Roman" w:eastAsia="Cambria" w:hAnsi="Times New Roman" w:cs="Times New Roman"/>
          <w:sz w:val="24"/>
          <w:szCs w:val="24"/>
        </w:rPr>
        <w:t>przez</w:t>
      </w:r>
      <w:r w:rsidRPr="00A2524D">
        <w:rPr>
          <w:rFonts w:ascii="Times New Roman" w:eastAsia="Cambria" w:hAnsi="Times New Roman" w:cs="Times New Roman"/>
          <w:spacing w:val="-46"/>
          <w:sz w:val="24"/>
          <w:szCs w:val="24"/>
        </w:rPr>
        <w:t>:</w:t>
      </w:r>
    </w:p>
    <w:p w:rsidR="00C154D1" w:rsidRPr="00A2524D" w:rsidRDefault="00C154D1" w:rsidP="00475A69">
      <w:pPr>
        <w:widowControl w:val="0"/>
        <w:autoSpaceDE w:val="0"/>
        <w:autoSpaceDN w:val="0"/>
        <w:spacing w:after="0"/>
        <w:ind w:right="2802"/>
        <w:jc w:val="both"/>
        <w:rPr>
          <w:rFonts w:ascii="Times New Roman" w:eastAsia="Cambria" w:hAnsi="Times New Roman" w:cs="Times New Roman"/>
          <w:sz w:val="24"/>
          <w:szCs w:val="24"/>
        </w:rPr>
      </w:pPr>
      <w:r w:rsidRPr="002351EB">
        <w:rPr>
          <w:rFonts w:ascii="Times New Roman" w:eastAsia="Cambria" w:hAnsi="Times New Roman" w:cs="Times New Roman"/>
          <w:b/>
          <w:sz w:val="24"/>
          <w:szCs w:val="24"/>
        </w:rPr>
        <w:t>1.  ……………………………….. ,</w:t>
      </w:r>
      <w:r w:rsidRPr="002351EB">
        <w:rPr>
          <w:rFonts w:ascii="Times New Roman" w:eastAsia="Cambria" w:hAnsi="Times New Roman" w:cs="Times New Roman"/>
          <w:b/>
          <w:spacing w:val="-45"/>
          <w:sz w:val="24"/>
          <w:szCs w:val="24"/>
        </w:rPr>
        <w:t xml:space="preserve"> </w:t>
      </w:r>
      <w:r w:rsidRPr="002351EB">
        <w:rPr>
          <w:rFonts w:ascii="Times New Roman" w:eastAsia="Cambria" w:hAnsi="Times New Roman" w:cs="Times New Roman"/>
          <w:b/>
          <w:sz w:val="24"/>
          <w:szCs w:val="24"/>
        </w:rPr>
        <w:t>wspólnie</w:t>
      </w:r>
      <w:r w:rsidRPr="002351EB">
        <w:rPr>
          <w:rFonts w:ascii="Times New Roman" w:eastAsia="Cambria" w:hAnsi="Times New Roman" w:cs="Times New Roman"/>
          <w:b/>
          <w:spacing w:val="1"/>
          <w:sz w:val="24"/>
          <w:szCs w:val="24"/>
        </w:rPr>
        <w:t xml:space="preserve"> </w:t>
      </w:r>
      <w:r w:rsidRPr="002351EB">
        <w:rPr>
          <w:rFonts w:ascii="Times New Roman" w:eastAsia="Cambria" w:hAnsi="Times New Roman" w:cs="Times New Roman"/>
          <w:b/>
          <w:sz w:val="24"/>
          <w:szCs w:val="24"/>
        </w:rPr>
        <w:t>zwanymi</w:t>
      </w:r>
      <w:r w:rsidRPr="002351EB">
        <w:rPr>
          <w:rFonts w:ascii="Times New Roman" w:eastAsia="Cambria" w:hAnsi="Times New Roman" w:cs="Times New Roman"/>
          <w:b/>
          <w:spacing w:val="2"/>
          <w:sz w:val="24"/>
          <w:szCs w:val="24"/>
        </w:rPr>
        <w:t xml:space="preserve"> </w:t>
      </w:r>
      <w:r w:rsidRPr="002351EB">
        <w:rPr>
          <w:rFonts w:ascii="Times New Roman" w:eastAsia="Cambria" w:hAnsi="Times New Roman" w:cs="Times New Roman"/>
          <w:b/>
          <w:sz w:val="24"/>
          <w:szCs w:val="24"/>
        </w:rPr>
        <w:t>dalej</w:t>
      </w:r>
      <w:r w:rsidR="003B6505" w:rsidRPr="00A2524D">
        <w:rPr>
          <w:rFonts w:ascii="Times New Roman" w:eastAsia="Cambria" w:hAnsi="Times New Roman" w:cs="Times New Roman"/>
          <w:spacing w:val="2"/>
          <w:sz w:val="24"/>
          <w:szCs w:val="24"/>
        </w:rPr>
        <w:t xml:space="preserve">  „Stronami”.</w:t>
      </w:r>
    </w:p>
    <w:p w:rsidR="00C154D1" w:rsidRPr="00A2524D" w:rsidRDefault="00C154D1" w:rsidP="00F42C16">
      <w:pPr>
        <w:widowControl w:val="0"/>
        <w:autoSpaceDE w:val="0"/>
        <w:autoSpaceDN w:val="0"/>
        <w:spacing w:before="1" w:after="0"/>
        <w:ind w:right="145"/>
        <w:jc w:val="both"/>
        <w:outlineLvl w:val="0"/>
        <w:rPr>
          <w:rFonts w:ascii="Times New Roman" w:eastAsia="Cambria" w:hAnsi="Times New Roman" w:cs="Times New Roman"/>
          <w:b/>
          <w:bCs/>
          <w:sz w:val="24"/>
          <w:szCs w:val="24"/>
        </w:rPr>
      </w:pPr>
      <w:r w:rsidRPr="00A2524D">
        <w:rPr>
          <w:rFonts w:ascii="Times New Roman" w:eastAsia="Cambria" w:hAnsi="Times New Roman" w:cs="Times New Roman"/>
          <w:b/>
          <w:bCs/>
          <w:sz w:val="24"/>
          <w:szCs w:val="24"/>
        </w:rPr>
        <w:t>W</w:t>
      </w:r>
      <w:r w:rsidRPr="00A2524D">
        <w:rPr>
          <w:rFonts w:ascii="Times New Roman" w:eastAsia="Cambria" w:hAnsi="Times New Roman" w:cs="Times New Roman"/>
          <w:b/>
          <w:bCs/>
          <w:spacing w:val="42"/>
          <w:sz w:val="24"/>
          <w:szCs w:val="24"/>
        </w:rPr>
        <w:t xml:space="preserve"> </w:t>
      </w:r>
      <w:r w:rsidRPr="00A2524D">
        <w:rPr>
          <w:rFonts w:ascii="Times New Roman" w:eastAsia="Cambria" w:hAnsi="Times New Roman" w:cs="Times New Roman"/>
          <w:b/>
          <w:bCs/>
          <w:sz w:val="24"/>
          <w:szCs w:val="24"/>
        </w:rPr>
        <w:t>rezultacie</w:t>
      </w:r>
      <w:r w:rsidRPr="00A2524D">
        <w:rPr>
          <w:rFonts w:ascii="Times New Roman" w:eastAsia="Cambria" w:hAnsi="Times New Roman" w:cs="Times New Roman"/>
          <w:b/>
          <w:bCs/>
          <w:spacing w:val="41"/>
          <w:sz w:val="24"/>
          <w:szCs w:val="24"/>
        </w:rPr>
        <w:t xml:space="preserve"> </w:t>
      </w:r>
      <w:r w:rsidRPr="00A2524D">
        <w:rPr>
          <w:rFonts w:ascii="Times New Roman" w:eastAsia="Cambria" w:hAnsi="Times New Roman" w:cs="Times New Roman"/>
          <w:b/>
          <w:bCs/>
          <w:sz w:val="24"/>
          <w:szCs w:val="24"/>
        </w:rPr>
        <w:t>dokonania</w:t>
      </w:r>
      <w:r w:rsidRPr="00A2524D">
        <w:rPr>
          <w:rFonts w:ascii="Times New Roman" w:eastAsia="Cambria" w:hAnsi="Times New Roman" w:cs="Times New Roman"/>
          <w:b/>
          <w:bCs/>
          <w:spacing w:val="90"/>
          <w:sz w:val="24"/>
          <w:szCs w:val="24"/>
        </w:rPr>
        <w:t xml:space="preserve"> </w:t>
      </w:r>
      <w:r w:rsidRPr="00A2524D">
        <w:rPr>
          <w:rFonts w:ascii="Times New Roman" w:eastAsia="Cambria" w:hAnsi="Times New Roman" w:cs="Times New Roman"/>
          <w:b/>
          <w:bCs/>
          <w:sz w:val="24"/>
          <w:szCs w:val="24"/>
        </w:rPr>
        <w:t>przez</w:t>
      </w:r>
      <w:r w:rsidRPr="00A2524D">
        <w:rPr>
          <w:rFonts w:ascii="Times New Roman" w:eastAsia="Cambria" w:hAnsi="Times New Roman" w:cs="Times New Roman"/>
          <w:b/>
          <w:bCs/>
          <w:spacing w:val="89"/>
          <w:sz w:val="24"/>
          <w:szCs w:val="24"/>
        </w:rPr>
        <w:t xml:space="preserve"> </w:t>
      </w:r>
      <w:r w:rsidRPr="00A2524D">
        <w:rPr>
          <w:rFonts w:ascii="Times New Roman" w:eastAsia="Cambria" w:hAnsi="Times New Roman" w:cs="Times New Roman"/>
          <w:b/>
          <w:bCs/>
          <w:sz w:val="24"/>
          <w:szCs w:val="24"/>
        </w:rPr>
        <w:t>Zamawiającego</w:t>
      </w:r>
      <w:r w:rsidRPr="00A2524D">
        <w:rPr>
          <w:rFonts w:ascii="Times New Roman" w:eastAsia="Cambria" w:hAnsi="Times New Roman" w:cs="Times New Roman"/>
          <w:b/>
          <w:bCs/>
          <w:spacing w:val="90"/>
          <w:sz w:val="24"/>
          <w:szCs w:val="24"/>
        </w:rPr>
        <w:t xml:space="preserve"> </w:t>
      </w:r>
      <w:r w:rsidRPr="00A2524D">
        <w:rPr>
          <w:rFonts w:ascii="Times New Roman" w:eastAsia="Cambria" w:hAnsi="Times New Roman" w:cs="Times New Roman"/>
          <w:b/>
          <w:bCs/>
          <w:sz w:val="24"/>
          <w:szCs w:val="24"/>
        </w:rPr>
        <w:t>wyboru</w:t>
      </w:r>
      <w:r w:rsidRPr="00A2524D">
        <w:rPr>
          <w:rFonts w:ascii="Times New Roman" w:eastAsia="Cambria" w:hAnsi="Times New Roman" w:cs="Times New Roman"/>
          <w:b/>
          <w:bCs/>
          <w:spacing w:val="93"/>
          <w:sz w:val="24"/>
          <w:szCs w:val="24"/>
        </w:rPr>
        <w:t xml:space="preserve"> </w:t>
      </w:r>
      <w:r w:rsidRPr="00A2524D">
        <w:rPr>
          <w:rFonts w:ascii="Times New Roman" w:eastAsia="Cambria" w:hAnsi="Times New Roman" w:cs="Times New Roman"/>
          <w:b/>
          <w:bCs/>
          <w:sz w:val="24"/>
          <w:szCs w:val="24"/>
        </w:rPr>
        <w:t>Wykonawcy</w:t>
      </w:r>
      <w:r w:rsidRPr="00A2524D">
        <w:rPr>
          <w:rFonts w:ascii="Times New Roman" w:eastAsia="Cambria" w:hAnsi="Times New Roman" w:cs="Times New Roman"/>
          <w:b/>
          <w:bCs/>
          <w:spacing w:val="91"/>
          <w:sz w:val="24"/>
          <w:szCs w:val="24"/>
        </w:rPr>
        <w:t xml:space="preserve"> </w:t>
      </w:r>
      <w:r w:rsidRPr="00A2524D">
        <w:rPr>
          <w:rFonts w:ascii="Times New Roman" w:eastAsia="Cambria" w:hAnsi="Times New Roman" w:cs="Times New Roman"/>
          <w:b/>
          <w:bCs/>
          <w:sz w:val="24"/>
          <w:szCs w:val="24"/>
        </w:rPr>
        <w:t>w</w:t>
      </w:r>
      <w:r w:rsidRPr="00A2524D">
        <w:rPr>
          <w:rFonts w:ascii="Times New Roman" w:eastAsia="Cambria" w:hAnsi="Times New Roman" w:cs="Times New Roman"/>
          <w:b/>
          <w:bCs/>
          <w:spacing w:val="90"/>
          <w:sz w:val="24"/>
          <w:szCs w:val="24"/>
        </w:rPr>
        <w:t xml:space="preserve"> </w:t>
      </w:r>
      <w:r w:rsidRPr="00A2524D">
        <w:rPr>
          <w:rFonts w:ascii="Times New Roman" w:eastAsia="Cambria" w:hAnsi="Times New Roman" w:cs="Times New Roman"/>
          <w:b/>
          <w:bCs/>
          <w:sz w:val="24"/>
          <w:szCs w:val="24"/>
        </w:rPr>
        <w:t>oparciu</w:t>
      </w:r>
      <w:r w:rsidRPr="00A2524D">
        <w:rPr>
          <w:rFonts w:ascii="Times New Roman" w:eastAsia="Cambria" w:hAnsi="Times New Roman" w:cs="Times New Roman"/>
          <w:b/>
          <w:bCs/>
          <w:spacing w:val="-47"/>
          <w:sz w:val="24"/>
          <w:szCs w:val="24"/>
        </w:rPr>
        <w:t xml:space="preserve">     </w:t>
      </w:r>
      <w:r w:rsidRPr="00A2524D">
        <w:rPr>
          <w:rFonts w:ascii="Times New Roman" w:eastAsia="Cambria" w:hAnsi="Times New Roman" w:cs="Times New Roman"/>
          <w:b/>
          <w:bCs/>
          <w:sz w:val="24"/>
          <w:szCs w:val="24"/>
        </w:rPr>
        <w:t xml:space="preserve"> </w:t>
      </w:r>
      <w:r w:rsidR="008E3348" w:rsidRPr="00A2524D">
        <w:rPr>
          <w:rFonts w:ascii="Times New Roman" w:eastAsia="Cambria" w:hAnsi="Times New Roman" w:cs="Times New Roman"/>
          <w:b/>
          <w:bCs/>
          <w:sz w:val="24"/>
          <w:szCs w:val="24"/>
        </w:rPr>
        <w:t>o</w:t>
      </w:r>
      <w:r w:rsidRPr="00A2524D">
        <w:rPr>
          <w:rFonts w:ascii="Times New Roman" w:eastAsia="Cambria" w:hAnsi="Times New Roman" w:cs="Times New Roman"/>
          <w:b/>
          <w:bCs/>
          <w:sz w:val="24"/>
          <w:szCs w:val="24"/>
        </w:rPr>
        <w:t xml:space="preserve"> art.</w:t>
      </w:r>
      <w:r w:rsidR="008E3348" w:rsidRPr="00A2524D">
        <w:rPr>
          <w:rFonts w:ascii="Times New Roman" w:eastAsia="Cambria" w:hAnsi="Times New Roman" w:cs="Times New Roman"/>
          <w:b/>
          <w:bCs/>
          <w:sz w:val="24"/>
          <w:szCs w:val="24"/>
        </w:rPr>
        <w:t xml:space="preserve"> </w:t>
      </w:r>
      <w:r w:rsidRPr="00A2524D">
        <w:rPr>
          <w:rFonts w:ascii="Times New Roman" w:eastAsia="Cambria" w:hAnsi="Times New Roman" w:cs="Times New Roman"/>
          <w:b/>
          <w:bCs/>
          <w:sz w:val="24"/>
          <w:szCs w:val="24"/>
        </w:rPr>
        <w:t>275 pkt 1</w:t>
      </w:r>
      <w:r w:rsidRPr="00A2524D">
        <w:rPr>
          <w:rFonts w:ascii="Times New Roman" w:eastAsia="Cambria" w:hAnsi="Times New Roman" w:cs="Times New Roman"/>
          <w:b/>
          <w:bCs/>
          <w:spacing w:val="1"/>
          <w:sz w:val="24"/>
          <w:szCs w:val="24"/>
        </w:rPr>
        <w:t xml:space="preserve"> </w:t>
      </w:r>
      <w:r w:rsidRPr="00A2524D">
        <w:rPr>
          <w:rFonts w:ascii="Times New Roman" w:eastAsia="Cambria" w:hAnsi="Times New Roman" w:cs="Times New Roman"/>
          <w:b/>
          <w:bCs/>
          <w:sz w:val="24"/>
          <w:szCs w:val="24"/>
        </w:rPr>
        <w:t>ustawy z dnia</w:t>
      </w:r>
      <w:r w:rsidRPr="00A2524D">
        <w:rPr>
          <w:rFonts w:ascii="Times New Roman" w:eastAsia="Cambria" w:hAnsi="Times New Roman" w:cs="Times New Roman"/>
          <w:b/>
          <w:bCs/>
          <w:spacing w:val="48"/>
          <w:sz w:val="24"/>
          <w:szCs w:val="24"/>
        </w:rPr>
        <w:t xml:space="preserve"> </w:t>
      </w:r>
      <w:r w:rsidRPr="00A2524D">
        <w:rPr>
          <w:rFonts w:ascii="Times New Roman" w:eastAsia="Cambria" w:hAnsi="Times New Roman" w:cs="Times New Roman"/>
          <w:b/>
          <w:bCs/>
          <w:sz w:val="24"/>
          <w:szCs w:val="24"/>
        </w:rPr>
        <w:t>11 września</w:t>
      </w:r>
      <w:r w:rsidRPr="00A2524D">
        <w:rPr>
          <w:rFonts w:ascii="Times New Roman" w:eastAsia="Cambria" w:hAnsi="Times New Roman" w:cs="Times New Roman"/>
          <w:b/>
          <w:bCs/>
          <w:spacing w:val="48"/>
          <w:sz w:val="24"/>
          <w:szCs w:val="24"/>
        </w:rPr>
        <w:t xml:space="preserve"> </w:t>
      </w:r>
      <w:r w:rsidRPr="00A2524D">
        <w:rPr>
          <w:rFonts w:ascii="Times New Roman" w:eastAsia="Cambria" w:hAnsi="Times New Roman" w:cs="Times New Roman"/>
          <w:b/>
          <w:bCs/>
          <w:sz w:val="24"/>
          <w:szCs w:val="24"/>
        </w:rPr>
        <w:t>2019 r.</w:t>
      </w:r>
      <w:r w:rsidRPr="00A2524D">
        <w:rPr>
          <w:rFonts w:ascii="Times New Roman" w:eastAsia="Cambria" w:hAnsi="Times New Roman" w:cs="Times New Roman"/>
          <w:b/>
          <w:bCs/>
          <w:spacing w:val="49"/>
          <w:sz w:val="24"/>
          <w:szCs w:val="24"/>
        </w:rPr>
        <w:t xml:space="preserve"> </w:t>
      </w:r>
      <w:r w:rsidRPr="00A2524D">
        <w:rPr>
          <w:rFonts w:ascii="Times New Roman" w:eastAsia="Cambria" w:hAnsi="Times New Roman" w:cs="Times New Roman"/>
          <w:b/>
          <w:bCs/>
          <w:sz w:val="24"/>
          <w:szCs w:val="24"/>
        </w:rPr>
        <w:t>Prawo zamówień publicznych</w:t>
      </w:r>
      <w:r w:rsidRPr="00A2524D">
        <w:rPr>
          <w:rFonts w:ascii="Times New Roman" w:eastAsia="Cambria" w:hAnsi="Times New Roman" w:cs="Times New Roman"/>
          <w:b/>
          <w:bCs/>
          <w:spacing w:val="1"/>
          <w:sz w:val="24"/>
          <w:szCs w:val="24"/>
        </w:rPr>
        <w:t xml:space="preserve"> </w:t>
      </w:r>
      <w:r w:rsidRPr="00A2524D">
        <w:rPr>
          <w:rFonts w:ascii="Times New Roman" w:eastAsia="Cambria" w:hAnsi="Times New Roman" w:cs="Times New Roman"/>
          <w:b/>
          <w:bCs/>
          <w:sz w:val="24"/>
          <w:szCs w:val="24"/>
        </w:rPr>
        <w:t>(t.j.</w:t>
      </w:r>
      <w:r w:rsidRPr="00A2524D">
        <w:rPr>
          <w:rFonts w:ascii="Times New Roman" w:eastAsia="Cambria" w:hAnsi="Times New Roman" w:cs="Times New Roman"/>
          <w:b/>
          <w:bCs/>
          <w:spacing w:val="1"/>
          <w:sz w:val="24"/>
          <w:szCs w:val="24"/>
        </w:rPr>
        <w:t xml:space="preserve"> </w:t>
      </w:r>
      <w:r w:rsidR="00A2524D">
        <w:rPr>
          <w:rFonts w:ascii="Times New Roman" w:eastAsia="Cambria" w:hAnsi="Times New Roman" w:cs="Times New Roman"/>
          <w:b/>
          <w:bCs/>
          <w:sz w:val="24"/>
          <w:szCs w:val="24"/>
        </w:rPr>
        <w:t>Dz.</w:t>
      </w:r>
      <w:r w:rsidR="003425C8">
        <w:rPr>
          <w:rFonts w:ascii="Times New Roman" w:eastAsia="Cambria" w:hAnsi="Times New Roman" w:cs="Times New Roman"/>
          <w:b/>
          <w:bCs/>
          <w:sz w:val="24"/>
          <w:szCs w:val="24"/>
        </w:rPr>
        <w:t>U z</w:t>
      </w:r>
      <w:r w:rsidRPr="00A2524D">
        <w:rPr>
          <w:rFonts w:ascii="Times New Roman" w:eastAsia="Cambria" w:hAnsi="Times New Roman" w:cs="Times New Roman"/>
          <w:b/>
          <w:bCs/>
          <w:spacing w:val="1"/>
          <w:sz w:val="24"/>
          <w:szCs w:val="24"/>
        </w:rPr>
        <w:t xml:space="preserve"> </w:t>
      </w:r>
      <w:r w:rsidR="009D497E">
        <w:rPr>
          <w:rFonts w:ascii="Times New Roman" w:eastAsia="Cambria" w:hAnsi="Times New Roman" w:cs="Times New Roman"/>
          <w:b/>
          <w:bCs/>
          <w:sz w:val="24"/>
          <w:szCs w:val="24"/>
        </w:rPr>
        <w:t>2022</w:t>
      </w:r>
      <w:r w:rsidRPr="00A2524D">
        <w:rPr>
          <w:rFonts w:ascii="Times New Roman" w:eastAsia="Cambria" w:hAnsi="Times New Roman" w:cs="Times New Roman"/>
          <w:b/>
          <w:bCs/>
          <w:spacing w:val="1"/>
          <w:sz w:val="24"/>
          <w:szCs w:val="24"/>
        </w:rPr>
        <w:t xml:space="preserve"> </w:t>
      </w:r>
      <w:r w:rsidRPr="00A2524D">
        <w:rPr>
          <w:rFonts w:ascii="Times New Roman" w:eastAsia="Cambria" w:hAnsi="Times New Roman" w:cs="Times New Roman"/>
          <w:b/>
          <w:bCs/>
          <w:sz w:val="24"/>
          <w:szCs w:val="24"/>
        </w:rPr>
        <w:t>r.</w:t>
      </w:r>
      <w:r w:rsidRPr="00A2524D">
        <w:rPr>
          <w:rFonts w:ascii="Times New Roman" w:eastAsia="Cambria" w:hAnsi="Times New Roman" w:cs="Times New Roman"/>
          <w:b/>
          <w:bCs/>
          <w:spacing w:val="1"/>
          <w:sz w:val="24"/>
          <w:szCs w:val="24"/>
        </w:rPr>
        <w:t xml:space="preserve"> </w:t>
      </w:r>
      <w:r w:rsidRPr="00A2524D">
        <w:rPr>
          <w:rFonts w:ascii="Times New Roman" w:eastAsia="Cambria" w:hAnsi="Times New Roman" w:cs="Times New Roman"/>
          <w:b/>
          <w:bCs/>
          <w:sz w:val="24"/>
          <w:szCs w:val="24"/>
        </w:rPr>
        <w:t>poz.</w:t>
      </w:r>
      <w:r w:rsidRPr="00A2524D">
        <w:rPr>
          <w:rFonts w:ascii="Times New Roman" w:eastAsia="Cambria" w:hAnsi="Times New Roman" w:cs="Times New Roman"/>
          <w:b/>
          <w:bCs/>
          <w:spacing w:val="1"/>
          <w:sz w:val="24"/>
          <w:szCs w:val="24"/>
        </w:rPr>
        <w:t xml:space="preserve"> 1</w:t>
      </w:r>
      <w:r w:rsidR="009D497E">
        <w:rPr>
          <w:rFonts w:ascii="Times New Roman" w:eastAsia="Cambria" w:hAnsi="Times New Roman" w:cs="Times New Roman"/>
          <w:b/>
          <w:bCs/>
          <w:spacing w:val="1"/>
          <w:sz w:val="24"/>
          <w:szCs w:val="24"/>
        </w:rPr>
        <w:t>710</w:t>
      </w:r>
      <w:r w:rsidRPr="00A2524D">
        <w:rPr>
          <w:rFonts w:ascii="Times New Roman" w:eastAsia="Cambria" w:hAnsi="Times New Roman" w:cs="Times New Roman"/>
          <w:b/>
          <w:bCs/>
          <w:spacing w:val="1"/>
          <w:sz w:val="24"/>
          <w:szCs w:val="24"/>
        </w:rPr>
        <w:t xml:space="preserve"> </w:t>
      </w:r>
      <w:r w:rsidRPr="00A2524D">
        <w:rPr>
          <w:rFonts w:ascii="Times New Roman" w:eastAsia="Cambria" w:hAnsi="Times New Roman" w:cs="Times New Roman"/>
          <w:b/>
          <w:bCs/>
          <w:sz w:val="24"/>
          <w:szCs w:val="24"/>
        </w:rPr>
        <w:t>z</w:t>
      </w:r>
      <w:r w:rsidRPr="00A2524D">
        <w:rPr>
          <w:rFonts w:ascii="Times New Roman" w:eastAsia="Cambria" w:hAnsi="Times New Roman" w:cs="Times New Roman"/>
          <w:b/>
          <w:bCs/>
          <w:spacing w:val="1"/>
          <w:sz w:val="24"/>
          <w:szCs w:val="24"/>
        </w:rPr>
        <w:t xml:space="preserve"> </w:t>
      </w:r>
      <w:r w:rsidRPr="00A2524D">
        <w:rPr>
          <w:rFonts w:ascii="Times New Roman" w:eastAsia="Cambria" w:hAnsi="Times New Roman" w:cs="Times New Roman"/>
          <w:b/>
          <w:bCs/>
          <w:sz w:val="24"/>
          <w:szCs w:val="24"/>
        </w:rPr>
        <w:t>późn.</w:t>
      </w:r>
      <w:r w:rsidRPr="00A2524D">
        <w:rPr>
          <w:rFonts w:ascii="Times New Roman" w:eastAsia="Cambria" w:hAnsi="Times New Roman" w:cs="Times New Roman"/>
          <w:b/>
          <w:bCs/>
          <w:spacing w:val="1"/>
          <w:sz w:val="24"/>
          <w:szCs w:val="24"/>
        </w:rPr>
        <w:t xml:space="preserve"> </w:t>
      </w:r>
      <w:r w:rsidRPr="00A2524D">
        <w:rPr>
          <w:rFonts w:ascii="Times New Roman" w:eastAsia="Cambria" w:hAnsi="Times New Roman" w:cs="Times New Roman"/>
          <w:b/>
          <w:bCs/>
          <w:sz w:val="24"/>
          <w:szCs w:val="24"/>
        </w:rPr>
        <w:t>zm.)</w:t>
      </w:r>
      <w:r w:rsidRPr="00A2524D">
        <w:rPr>
          <w:rFonts w:ascii="Times New Roman" w:eastAsia="Cambria" w:hAnsi="Times New Roman" w:cs="Times New Roman"/>
          <w:b/>
          <w:bCs/>
          <w:spacing w:val="1"/>
          <w:sz w:val="24"/>
          <w:szCs w:val="24"/>
        </w:rPr>
        <w:t xml:space="preserve"> </w:t>
      </w:r>
      <w:r w:rsidRPr="00A2524D">
        <w:rPr>
          <w:rFonts w:ascii="Times New Roman" w:eastAsia="Cambria" w:hAnsi="Times New Roman" w:cs="Times New Roman"/>
          <w:b/>
          <w:bCs/>
          <w:sz w:val="24"/>
          <w:szCs w:val="24"/>
        </w:rPr>
        <w:t>w trybie</w:t>
      </w:r>
      <w:r w:rsidRPr="00A2524D">
        <w:rPr>
          <w:rFonts w:ascii="Times New Roman" w:eastAsia="Cambria" w:hAnsi="Times New Roman" w:cs="Times New Roman"/>
          <w:b/>
          <w:bCs/>
          <w:spacing w:val="1"/>
          <w:sz w:val="24"/>
          <w:szCs w:val="24"/>
        </w:rPr>
        <w:t xml:space="preserve"> </w:t>
      </w:r>
      <w:r w:rsidRPr="00A2524D">
        <w:rPr>
          <w:rFonts w:ascii="Times New Roman" w:eastAsia="Cambria" w:hAnsi="Times New Roman" w:cs="Times New Roman"/>
          <w:b/>
          <w:bCs/>
          <w:sz w:val="24"/>
          <w:szCs w:val="24"/>
        </w:rPr>
        <w:t>podstawowym,</w:t>
      </w:r>
      <w:r w:rsidRPr="00A2524D">
        <w:rPr>
          <w:rFonts w:ascii="Times New Roman" w:eastAsia="Cambria" w:hAnsi="Times New Roman" w:cs="Times New Roman"/>
          <w:b/>
          <w:bCs/>
          <w:spacing w:val="1"/>
          <w:sz w:val="24"/>
          <w:szCs w:val="24"/>
        </w:rPr>
        <w:t xml:space="preserve">  </w:t>
      </w:r>
      <w:r w:rsidRPr="00A2524D">
        <w:rPr>
          <w:rFonts w:ascii="Times New Roman" w:eastAsia="Cambria" w:hAnsi="Times New Roman" w:cs="Times New Roman"/>
          <w:b/>
          <w:bCs/>
          <w:sz w:val="24"/>
          <w:szCs w:val="24"/>
        </w:rPr>
        <w:t>została</w:t>
      </w:r>
      <w:r w:rsidRPr="00A2524D">
        <w:rPr>
          <w:rFonts w:ascii="Times New Roman" w:eastAsia="Cambria" w:hAnsi="Times New Roman" w:cs="Times New Roman"/>
          <w:b/>
          <w:bCs/>
          <w:spacing w:val="2"/>
          <w:sz w:val="24"/>
          <w:szCs w:val="24"/>
        </w:rPr>
        <w:t xml:space="preserve"> </w:t>
      </w:r>
      <w:r w:rsidRPr="00A2524D">
        <w:rPr>
          <w:rFonts w:ascii="Times New Roman" w:eastAsia="Cambria" w:hAnsi="Times New Roman" w:cs="Times New Roman"/>
          <w:b/>
          <w:bCs/>
          <w:sz w:val="24"/>
          <w:szCs w:val="24"/>
        </w:rPr>
        <w:t>zawarta</w:t>
      </w:r>
      <w:r w:rsidRPr="00A2524D">
        <w:rPr>
          <w:rFonts w:ascii="Times New Roman" w:eastAsia="Cambria" w:hAnsi="Times New Roman" w:cs="Times New Roman"/>
          <w:b/>
          <w:bCs/>
          <w:spacing w:val="-2"/>
          <w:sz w:val="24"/>
          <w:szCs w:val="24"/>
        </w:rPr>
        <w:t xml:space="preserve"> </w:t>
      </w:r>
      <w:r w:rsidRPr="00A2524D">
        <w:rPr>
          <w:rFonts w:ascii="Times New Roman" w:eastAsia="Cambria" w:hAnsi="Times New Roman" w:cs="Times New Roman"/>
          <w:b/>
          <w:bCs/>
          <w:sz w:val="24"/>
          <w:szCs w:val="24"/>
        </w:rPr>
        <w:t>umowa</w:t>
      </w:r>
      <w:r w:rsidRPr="00A2524D">
        <w:rPr>
          <w:rFonts w:ascii="Times New Roman" w:eastAsia="Cambria" w:hAnsi="Times New Roman" w:cs="Times New Roman"/>
          <w:b/>
          <w:bCs/>
          <w:spacing w:val="2"/>
          <w:sz w:val="24"/>
          <w:szCs w:val="24"/>
        </w:rPr>
        <w:t xml:space="preserve"> </w:t>
      </w:r>
      <w:r w:rsidRPr="00A2524D">
        <w:rPr>
          <w:rFonts w:ascii="Times New Roman" w:eastAsia="Cambria" w:hAnsi="Times New Roman" w:cs="Times New Roman"/>
          <w:b/>
          <w:bCs/>
          <w:spacing w:val="2"/>
          <w:sz w:val="24"/>
          <w:szCs w:val="24"/>
        </w:rPr>
        <w:br/>
      </w:r>
      <w:r w:rsidRPr="00A2524D">
        <w:rPr>
          <w:rFonts w:ascii="Times New Roman" w:eastAsia="Cambria" w:hAnsi="Times New Roman" w:cs="Times New Roman"/>
          <w:b/>
          <w:bCs/>
          <w:sz w:val="24"/>
          <w:szCs w:val="24"/>
        </w:rPr>
        <w:t>o</w:t>
      </w:r>
      <w:r w:rsidRPr="00A2524D">
        <w:rPr>
          <w:rFonts w:ascii="Times New Roman" w:eastAsia="Cambria" w:hAnsi="Times New Roman" w:cs="Times New Roman"/>
          <w:b/>
          <w:bCs/>
          <w:spacing w:val="4"/>
          <w:sz w:val="24"/>
          <w:szCs w:val="24"/>
        </w:rPr>
        <w:t xml:space="preserve"> </w:t>
      </w:r>
      <w:r w:rsidRPr="00A2524D">
        <w:rPr>
          <w:rFonts w:ascii="Times New Roman" w:eastAsia="Cambria" w:hAnsi="Times New Roman" w:cs="Times New Roman"/>
          <w:b/>
          <w:bCs/>
          <w:sz w:val="24"/>
          <w:szCs w:val="24"/>
        </w:rPr>
        <w:t>następującej</w:t>
      </w:r>
      <w:r w:rsidRPr="00A2524D">
        <w:rPr>
          <w:rFonts w:ascii="Times New Roman" w:eastAsia="Cambria" w:hAnsi="Times New Roman" w:cs="Times New Roman"/>
          <w:b/>
          <w:bCs/>
          <w:spacing w:val="1"/>
          <w:sz w:val="24"/>
          <w:szCs w:val="24"/>
        </w:rPr>
        <w:t xml:space="preserve"> </w:t>
      </w:r>
      <w:r w:rsidRPr="00A2524D">
        <w:rPr>
          <w:rFonts w:ascii="Times New Roman" w:eastAsia="Cambria" w:hAnsi="Times New Roman" w:cs="Times New Roman"/>
          <w:b/>
          <w:bCs/>
          <w:sz w:val="24"/>
          <w:szCs w:val="24"/>
        </w:rPr>
        <w:t>treści</w:t>
      </w:r>
    </w:p>
    <w:p w:rsidR="005857A2" w:rsidRDefault="005857A2" w:rsidP="005857A2">
      <w:pPr>
        <w:spacing w:after="0" w:line="360" w:lineRule="auto"/>
        <w:jc w:val="center"/>
        <w:rPr>
          <w:rFonts w:ascii="Times New Roman" w:eastAsia="Times New Roman" w:hAnsi="Times New Roman" w:cs="Times New Roman"/>
          <w:b/>
          <w:sz w:val="24"/>
          <w:szCs w:val="24"/>
          <w:lang w:eastAsia="pl-PL"/>
        </w:rPr>
      </w:pPr>
      <w:r w:rsidRPr="005857A2">
        <w:rPr>
          <w:rFonts w:ascii="Times New Roman" w:eastAsia="Times New Roman" w:hAnsi="Times New Roman" w:cs="Times New Roman"/>
          <w:b/>
          <w:sz w:val="24"/>
          <w:szCs w:val="24"/>
          <w:lang w:eastAsia="pl-PL"/>
        </w:rPr>
        <w:t xml:space="preserve"> § 1.</w:t>
      </w:r>
    </w:p>
    <w:p w:rsidR="00322A21" w:rsidRDefault="00322A21" w:rsidP="00322A21">
      <w:pPr>
        <w:pStyle w:val="Akapitzlist"/>
        <w:numPr>
          <w:ilvl w:val="0"/>
          <w:numId w:val="23"/>
        </w:numPr>
        <w:spacing w:line="276" w:lineRule="auto"/>
        <w:ind w:left="284" w:hanging="284"/>
        <w:jc w:val="both"/>
        <w:rPr>
          <w:rFonts w:eastAsia="Times New Roman"/>
          <w:sz w:val="24"/>
          <w:szCs w:val="24"/>
        </w:rPr>
      </w:pPr>
      <w:r w:rsidRPr="00322A21">
        <w:rPr>
          <w:rFonts w:eastAsia="Times New Roman"/>
          <w:sz w:val="24"/>
          <w:szCs w:val="24"/>
        </w:rPr>
        <w:t>Przedmiotem zamówienia jest wykonanie: uproszczonych planów urządzenia lasu i inwentaryzacji stanu lasu wraz z przeprowadzeniem pełnej procedury oddziaływania na środowisko (w przypadku stwierdzenia potrzeby wykonania SOOŚ) dla lasów niestanowiących własności Skarbu Państwa, należących do osób fizycznych i wspólnot gruntowych, położonych na terenie 4 gmin (Stary Brus, Hanna, Wyryki i Włodawa) powiatu włodawskiego.</w:t>
      </w:r>
    </w:p>
    <w:p w:rsidR="00322A21" w:rsidRDefault="00322A21" w:rsidP="00322A21">
      <w:pPr>
        <w:pStyle w:val="Akapitzlist"/>
        <w:numPr>
          <w:ilvl w:val="0"/>
          <w:numId w:val="23"/>
        </w:numPr>
        <w:spacing w:line="276" w:lineRule="auto"/>
        <w:ind w:left="284" w:hanging="284"/>
        <w:jc w:val="both"/>
        <w:rPr>
          <w:rFonts w:eastAsia="Times New Roman"/>
          <w:sz w:val="24"/>
          <w:szCs w:val="24"/>
        </w:rPr>
      </w:pPr>
      <w:r w:rsidRPr="00322A21">
        <w:rPr>
          <w:rFonts w:eastAsia="Times New Roman"/>
          <w:sz w:val="24"/>
          <w:szCs w:val="24"/>
        </w:rPr>
        <w:t>Uproszczone plany urządzenia lasu i inwentaryzacje stanu lasu, należy wykonać na okres od 1 stycznia 2024 r. do 31 grudnia 2033 r. dla lasów niestanowiących własności Skarbu Państwa, należących do osób fizycznych  i wspólnot gruntowych o powierzchni 3 094,1828 ha według stanu ewidencyjnego na dzień pobrania danych ewidencyjnych, położonych na terenie gminy: Stary Brus – 1 278,2066 ha, Hanna -986,9475 ha, Włodawa - 324,0225 ha  oraz  Wyryki – 505,0062 ha w obrębach:</w:t>
      </w:r>
    </w:p>
    <w:p w:rsidR="00322A21" w:rsidRPr="00322A21" w:rsidRDefault="00322A21" w:rsidP="00322A21">
      <w:pPr>
        <w:jc w:val="both"/>
        <w:rPr>
          <w:rFonts w:eastAsia="Times New Roman"/>
          <w:sz w:val="24"/>
          <w:szCs w:val="24"/>
        </w:rPr>
      </w:pPr>
    </w:p>
    <w:p w:rsidR="00322A21" w:rsidRPr="00322A21" w:rsidRDefault="00322A21" w:rsidP="00322A21">
      <w:pPr>
        <w:pStyle w:val="Akapitzlist"/>
        <w:spacing w:line="276" w:lineRule="auto"/>
        <w:jc w:val="both"/>
        <w:rPr>
          <w:rFonts w:eastAsia="Times New Roman"/>
          <w:sz w:val="24"/>
          <w:szCs w:val="24"/>
        </w:rPr>
      </w:pPr>
    </w:p>
    <w:p w:rsidR="00322A21" w:rsidRPr="00322A21" w:rsidRDefault="00322A21" w:rsidP="00322A21">
      <w:pPr>
        <w:pStyle w:val="Akapitzlist"/>
        <w:spacing w:line="276" w:lineRule="auto"/>
        <w:jc w:val="both"/>
        <w:rPr>
          <w:rFonts w:eastAsia="Times New Roman"/>
          <w:sz w:val="24"/>
          <w:szCs w:val="24"/>
        </w:rPr>
      </w:pPr>
      <w:r w:rsidRPr="00322A21">
        <w:rPr>
          <w:rFonts w:eastAsia="Times New Roman"/>
          <w:sz w:val="24"/>
          <w:szCs w:val="24"/>
        </w:rPr>
        <w:t>GMINA WYRYKI w ha</w:t>
      </w:r>
    </w:p>
    <w:p w:rsidR="00322A21" w:rsidRPr="00322A21" w:rsidRDefault="00322A21" w:rsidP="00322A21">
      <w:pPr>
        <w:pStyle w:val="Akapitzlist"/>
        <w:spacing w:line="276" w:lineRule="auto"/>
        <w:jc w:val="both"/>
        <w:rPr>
          <w:rFonts w:eastAsia="Times New Roman"/>
          <w:sz w:val="24"/>
          <w:szCs w:val="24"/>
        </w:rPr>
      </w:pPr>
      <w:r w:rsidRPr="00322A21">
        <w:rPr>
          <w:rFonts w:eastAsia="Times New Roman"/>
          <w:sz w:val="24"/>
          <w:szCs w:val="24"/>
        </w:rPr>
        <w:t>1. Krzywowierzba 167,2593</w:t>
      </w:r>
    </w:p>
    <w:p w:rsidR="00322A21" w:rsidRPr="00322A21" w:rsidRDefault="00322A21" w:rsidP="00322A21">
      <w:pPr>
        <w:pStyle w:val="Akapitzlist"/>
        <w:spacing w:line="276" w:lineRule="auto"/>
        <w:jc w:val="both"/>
        <w:rPr>
          <w:rFonts w:eastAsia="Times New Roman"/>
          <w:sz w:val="24"/>
          <w:szCs w:val="24"/>
        </w:rPr>
      </w:pPr>
      <w:r w:rsidRPr="00322A21">
        <w:rPr>
          <w:rFonts w:eastAsia="Times New Roman"/>
          <w:sz w:val="24"/>
          <w:szCs w:val="24"/>
        </w:rPr>
        <w:t>2.Lipówka 79,4937</w:t>
      </w:r>
    </w:p>
    <w:p w:rsidR="00322A21" w:rsidRPr="00322A21" w:rsidRDefault="00322A21" w:rsidP="00322A21">
      <w:pPr>
        <w:pStyle w:val="Akapitzlist"/>
        <w:jc w:val="both"/>
        <w:rPr>
          <w:rFonts w:eastAsia="Times New Roman"/>
          <w:sz w:val="24"/>
          <w:szCs w:val="24"/>
        </w:rPr>
      </w:pPr>
      <w:r w:rsidRPr="00322A21">
        <w:rPr>
          <w:rFonts w:eastAsia="Times New Roman"/>
          <w:sz w:val="24"/>
          <w:szCs w:val="24"/>
        </w:rPr>
        <w:t>3.Lubień 173,3732</w:t>
      </w:r>
    </w:p>
    <w:p w:rsidR="00322A21" w:rsidRPr="00322A21" w:rsidRDefault="00322A21" w:rsidP="00322A21">
      <w:pPr>
        <w:pStyle w:val="Akapitzlist"/>
        <w:jc w:val="both"/>
        <w:rPr>
          <w:rFonts w:eastAsia="Times New Roman"/>
          <w:sz w:val="24"/>
          <w:szCs w:val="24"/>
        </w:rPr>
      </w:pPr>
      <w:r w:rsidRPr="00322A21">
        <w:rPr>
          <w:rFonts w:eastAsia="Times New Roman"/>
          <w:sz w:val="24"/>
          <w:szCs w:val="24"/>
        </w:rPr>
        <w:t>4. Zahajki 84,88</w:t>
      </w:r>
    </w:p>
    <w:p w:rsidR="00322A21" w:rsidRPr="00322A21" w:rsidRDefault="00322A21" w:rsidP="00322A21">
      <w:pPr>
        <w:pStyle w:val="Akapitzlist"/>
        <w:jc w:val="both"/>
        <w:rPr>
          <w:rFonts w:eastAsia="Times New Roman"/>
          <w:sz w:val="24"/>
          <w:szCs w:val="24"/>
        </w:rPr>
      </w:pPr>
      <w:r w:rsidRPr="00322A21">
        <w:rPr>
          <w:rFonts w:eastAsia="Times New Roman"/>
          <w:sz w:val="24"/>
          <w:szCs w:val="24"/>
        </w:rPr>
        <w:t>Łącznie 505,0062 ha</w:t>
      </w:r>
    </w:p>
    <w:p w:rsidR="00322A21" w:rsidRPr="00322A21" w:rsidRDefault="00322A21" w:rsidP="00322A21">
      <w:pPr>
        <w:pStyle w:val="Akapitzlist"/>
        <w:jc w:val="both"/>
        <w:rPr>
          <w:rFonts w:eastAsia="Times New Roman"/>
          <w:sz w:val="24"/>
          <w:szCs w:val="24"/>
        </w:rPr>
      </w:pPr>
    </w:p>
    <w:p w:rsidR="00322A21" w:rsidRPr="00322A21" w:rsidRDefault="00322A21" w:rsidP="00322A21">
      <w:pPr>
        <w:pStyle w:val="Akapitzlist"/>
        <w:jc w:val="both"/>
        <w:rPr>
          <w:rFonts w:eastAsia="Times New Roman"/>
          <w:sz w:val="24"/>
          <w:szCs w:val="24"/>
        </w:rPr>
      </w:pPr>
      <w:r w:rsidRPr="00322A21">
        <w:rPr>
          <w:rFonts w:eastAsia="Times New Roman"/>
          <w:sz w:val="24"/>
          <w:szCs w:val="24"/>
        </w:rPr>
        <w:t>GMINA STARY BRUS w ha</w:t>
      </w:r>
    </w:p>
    <w:p w:rsidR="00322A21" w:rsidRPr="00322A21" w:rsidRDefault="00322A21" w:rsidP="00322A21">
      <w:pPr>
        <w:pStyle w:val="Akapitzlist"/>
        <w:jc w:val="both"/>
        <w:rPr>
          <w:rFonts w:eastAsia="Times New Roman"/>
          <w:sz w:val="24"/>
          <w:szCs w:val="24"/>
        </w:rPr>
      </w:pPr>
      <w:r w:rsidRPr="00322A21">
        <w:rPr>
          <w:rFonts w:eastAsia="Times New Roman"/>
          <w:sz w:val="24"/>
          <w:szCs w:val="24"/>
        </w:rPr>
        <w:t>1. Dominiczyn 94,6122</w:t>
      </w:r>
    </w:p>
    <w:p w:rsidR="00322A21" w:rsidRPr="00322A21" w:rsidRDefault="00322A21" w:rsidP="00322A21">
      <w:pPr>
        <w:pStyle w:val="Akapitzlist"/>
        <w:jc w:val="both"/>
        <w:rPr>
          <w:rFonts w:eastAsia="Times New Roman"/>
          <w:sz w:val="24"/>
          <w:szCs w:val="24"/>
        </w:rPr>
      </w:pPr>
      <w:r w:rsidRPr="00322A21">
        <w:rPr>
          <w:rFonts w:eastAsia="Times New Roman"/>
          <w:sz w:val="24"/>
          <w:szCs w:val="24"/>
        </w:rPr>
        <w:t>2. Hola 193,6346</w:t>
      </w:r>
    </w:p>
    <w:p w:rsidR="00322A21" w:rsidRPr="00322A21" w:rsidRDefault="00322A21" w:rsidP="00322A21">
      <w:pPr>
        <w:pStyle w:val="Akapitzlist"/>
        <w:jc w:val="both"/>
        <w:rPr>
          <w:rFonts w:eastAsia="Times New Roman"/>
          <w:sz w:val="24"/>
          <w:szCs w:val="24"/>
        </w:rPr>
      </w:pPr>
      <w:r w:rsidRPr="00322A21">
        <w:rPr>
          <w:rFonts w:eastAsia="Times New Roman"/>
          <w:sz w:val="24"/>
          <w:szCs w:val="24"/>
        </w:rPr>
        <w:t>3. Kamień 2,6682</w:t>
      </w:r>
    </w:p>
    <w:p w:rsidR="00322A21" w:rsidRPr="00322A21" w:rsidRDefault="00322A21" w:rsidP="00322A21">
      <w:pPr>
        <w:pStyle w:val="Akapitzlist"/>
        <w:jc w:val="both"/>
        <w:rPr>
          <w:rFonts w:eastAsia="Times New Roman"/>
          <w:sz w:val="24"/>
          <w:szCs w:val="24"/>
        </w:rPr>
      </w:pPr>
      <w:r w:rsidRPr="00322A21">
        <w:rPr>
          <w:rFonts w:eastAsia="Times New Roman"/>
          <w:sz w:val="24"/>
          <w:szCs w:val="24"/>
        </w:rPr>
        <w:t>4. Kołacze 51,7089</w:t>
      </w:r>
    </w:p>
    <w:p w:rsidR="00322A21" w:rsidRPr="00322A21" w:rsidRDefault="00322A21" w:rsidP="00322A21">
      <w:pPr>
        <w:pStyle w:val="Akapitzlist"/>
        <w:jc w:val="both"/>
        <w:rPr>
          <w:rFonts w:eastAsia="Times New Roman"/>
          <w:sz w:val="24"/>
          <w:szCs w:val="24"/>
        </w:rPr>
      </w:pPr>
      <w:r w:rsidRPr="00322A21">
        <w:rPr>
          <w:rFonts w:eastAsia="Times New Roman"/>
          <w:sz w:val="24"/>
          <w:szCs w:val="24"/>
        </w:rPr>
        <w:t>5. Laski Bruskie 108,3249</w:t>
      </w:r>
    </w:p>
    <w:p w:rsidR="00322A21" w:rsidRPr="00322A21" w:rsidRDefault="00322A21" w:rsidP="00322A21">
      <w:pPr>
        <w:pStyle w:val="Akapitzlist"/>
        <w:jc w:val="both"/>
        <w:rPr>
          <w:rFonts w:eastAsia="Times New Roman"/>
          <w:sz w:val="24"/>
          <w:szCs w:val="24"/>
        </w:rPr>
      </w:pPr>
      <w:r w:rsidRPr="00322A21">
        <w:rPr>
          <w:rFonts w:eastAsia="Times New Roman"/>
          <w:sz w:val="24"/>
          <w:szCs w:val="24"/>
        </w:rPr>
        <w:t>6. Lubowierz 57,9243</w:t>
      </w:r>
    </w:p>
    <w:p w:rsidR="00322A21" w:rsidRPr="00322A21" w:rsidRDefault="00322A21" w:rsidP="00322A21">
      <w:pPr>
        <w:pStyle w:val="Akapitzlist"/>
        <w:jc w:val="both"/>
        <w:rPr>
          <w:rFonts w:eastAsia="Times New Roman"/>
          <w:sz w:val="24"/>
          <w:szCs w:val="24"/>
        </w:rPr>
      </w:pPr>
      <w:r w:rsidRPr="00322A21">
        <w:rPr>
          <w:rFonts w:eastAsia="Times New Roman"/>
          <w:sz w:val="24"/>
          <w:szCs w:val="24"/>
        </w:rPr>
        <w:t>7. Marianka 164,3285</w:t>
      </w:r>
    </w:p>
    <w:p w:rsidR="00322A21" w:rsidRPr="00322A21" w:rsidRDefault="00322A21" w:rsidP="00322A21">
      <w:pPr>
        <w:pStyle w:val="Akapitzlist"/>
        <w:jc w:val="both"/>
        <w:rPr>
          <w:rFonts w:eastAsia="Times New Roman"/>
          <w:sz w:val="24"/>
          <w:szCs w:val="24"/>
        </w:rPr>
      </w:pPr>
      <w:r w:rsidRPr="00322A21">
        <w:rPr>
          <w:rFonts w:eastAsia="Times New Roman"/>
          <w:sz w:val="24"/>
          <w:szCs w:val="24"/>
        </w:rPr>
        <w:t>8. Mietiułka  4,2906</w:t>
      </w:r>
    </w:p>
    <w:p w:rsidR="00322A21" w:rsidRPr="00322A21" w:rsidRDefault="00322A21" w:rsidP="00322A21">
      <w:pPr>
        <w:pStyle w:val="Akapitzlist"/>
        <w:jc w:val="both"/>
        <w:rPr>
          <w:rFonts w:eastAsia="Times New Roman"/>
          <w:sz w:val="24"/>
          <w:szCs w:val="24"/>
        </w:rPr>
      </w:pPr>
      <w:r w:rsidRPr="00322A21">
        <w:rPr>
          <w:rFonts w:eastAsia="Times New Roman"/>
          <w:sz w:val="24"/>
          <w:szCs w:val="24"/>
        </w:rPr>
        <w:t>9. Nowiny 124,4862</w:t>
      </w:r>
    </w:p>
    <w:p w:rsidR="00322A21" w:rsidRPr="00322A21" w:rsidRDefault="00322A21" w:rsidP="00322A21">
      <w:pPr>
        <w:pStyle w:val="Akapitzlist"/>
        <w:jc w:val="both"/>
        <w:rPr>
          <w:rFonts w:eastAsia="Times New Roman"/>
          <w:sz w:val="24"/>
          <w:szCs w:val="24"/>
        </w:rPr>
      </w:pPr>
      <w:r w:rsidRPr="00322A21">
        <w:rPr>
          <w:rFonts w:eastAsia="Times New Roman"/>
          <w:sz w:val="24"/>
          <w:szCs w:val="24"/>
        </w:rPr>
        <w:t>10. Nowy Brus 78,2735</w:t>
      </w:r>
    </w:p>
    <w:p w:rsidR="00322A21" w:rsidRPr="00322A21" w:rsidRDefault="00322A21" w:rsidP="00322A21">
      <w:pPr>
        <w:pStyle w:val="Akapitzlist"/>
        <w:jc w:val="both"/>
        <w:rPr>
          <w:rFonts w:eastAsia="Times New Roman"/>
          <w:sz w:val="24"/>
          <w:szCs w:val="24"/>
        </w:rPr>
      </w:pPr>
      <w:r w:rsidRPr="00322A21">
        <w:rPr>
          <w:rFonts w:eastAsia="Times New Roman"/>
          <w:sz w:val="24"/>
          <w:szCs w:val="24"/>
        </w:rPr>
        <w:t>11. Skorodnica 51,7163</w:t>
      </w:r>
    </w:p>
    <w:p w:rsidR="00322A21" w:rsidRPr="00322A21" w:rsidRDefault="00322A21" w:rsidP="00322A21">
      <w:pPr>
        <w:pStyle w:val="Akapitzlist"/>
        <w:jc w:val="both"/>
        <w:rPr>
          <w:rFonts w:eastAsia="Times New Roman"/>
          <w:sz w:val="24"/>
          <w:szCs w:val="24"/>
        </w:rPr>
      </w:pPr>
      <w:r w:rsidRPr="00322A21">
        <w:rPr>
          <w:rFonts w:eastAsia="Times New Roman"/>
          <w:sz w:val="24"/>
          <w:szCs w:val="24"/>
        </w:rPr>
        <w:t>12. Stary Brus 46,6584</w:t>
      </w:r>
    </w:p>
    <w:p w:rsidR="00322A21" w:rsidRPr="00322A21" w:rsidRDefault="00322A21" w:rsidP="00322A21">
      <w:pPr>
        <w:pStyle w:val="Akapitzlist"/>
        <w:jc w:val="both"/>
        <w:rPr>
          <w:rFonts w:eastAsia="Times New Roman"/>
          <w:sz w:val="24"/>
          <w:szCs w:val="24"/>
        </w:rPr>
      </w:pPr>
      <w:r w:rsidRPr="00322A21">
        <w:rPr>
          <w:rFonts w:eastAsia="Times New Roman"/>
          <w:sz w:val="24"/>
          <w:szCs w:val="24"/>
        </w:rPr>
        <w:t>13. Wołoskowola 137,5758</w:t>
      </w:r>
    </w:p>
    <w:p w:rsidR="00322A21" w:rsidRPr="00322A21" w:rsidRDefault="00322A21" w:rsidP="00322A21">
      <w:pPr>
        <w:pStyle w:val="Akapitzlist"/>
        <w:jc w:val="both"/>
        <w:rPr>
          <w:rFonts w:eastAsia="Times New Roman"/>
          <w:sz w:val="24"/>
          <w:szCs w:val="24"/>
        </w:rPr>
      </w:pPr>
      <w:r w:rsidRPr="00322A21">
        <w:rPr>
          <w:rFonts w:eastAsia="Times New Roman"/>
          <w:sz w:val="24"/>
          <w:szCs w:val="24"/>
        </w:rPr>
        <w:t>14. Zamołodycze 142,0042</w:t>
      </w:r>
    </w:p>
    <w:p w:rsidR="00322A21" w:rsidRPr="00322A21" w:rsidRDefault="00322A21" w:rsidP="00322A21">
      <w:pPr>
        <w:pStyle w:val="Akapitzlist"/>
        <w:jc w:val="both"/>
        <w:rPr>
          <w:rFonts w:eastAsia="Times New Roman"/>
          <w:sz w:val="24"/>
          <w:szCs w:val="24"/>
        </w:rPr>
      </w:pPr>
      <w:r w:rsidRPr="00322A21">
        <w:rPr>
          <w:rFonts w:eastAsia="Times New Roman"/>
          <w:sz w:val="24"/>
          <w:szCs w:val="24"/>
        </w:rPr>
        <w:t>Łącznie 1 278,2066</w:t>
      </w:r>
    </w:p>
    <w:p w:rsidR="00322A21" w:rsidRPr="00322A21" w:rsidRDefault="00322A21" w:rsidP="00322A21">
      <w:pPr>
        <w:pStyle w:val="Akapitzlist"/>
        <w:jc w:val="both"/>
        <w:rPr>
          <w:rFonts w:eastAsia="Times New Roman"/>
          <w:sz w:val="24"/>
          <w:szCs w:val="24"/>
        </w:rPr>
      </w:pPr>
    </w:p>
    <w:p w:rsidR="00322A21" w:rsidRPr="00322A21" w:rsidRDefault="00322A21" w:rsidP="00322A21">
      <w:pPr>
        <w:pStyle w:val="Akapitzlist"/>
        <w:jc w:val="both"/>
        <w:rPr>
          <w:rFonts w:eastAsia="Times New Roman"/>
          <w:sz w:val="24"/>
          <w:szCs w:val="24"/>
        </w:rPr>
      </w:pPr>
      <w:r w:rsidRPr="00322A21">
        <w:rPr>
          <w:rFonts w:eastAsia="Times New Roman"/>
          <w:sz w:val="24"/>
          <w:szCs w:val="24"/>
        </w:rPr>
        <w:t>GMINA HANNA w ha</w:t>
      </w:r>
    </w:p>
    <w:p w:rsidR="00322A21" w:rsidRPr="00322A21" w:rsidRDefault="00322A21" w:rsidP="00322A21">
      <w:pPr>
        <w:pStyle w:val="Akapitzlist"/>
        <w:jc w:val="both"/>
        <w:rPr>
          <w:rFonts w:eastAsia="Times New Roman"/>
          <w:sz w:val="24"/>
          <w:szCs w:val="24"/>
        </w:rPr>
      </w:pPr>
      <w:r w:rsidRPr="00322A21">
        <w:rPr>
          <w:rFonts w:eastAsia="Times New Roman"/>
          <w:sz w:val="24"/>
          <w:szCs w:val="24"/>
        </w:rPr>
        <w:t>1. Dańce 72,1260</w:t>
      </w:r>
    </w:p>
    <w:p w:rsidR="00322A21" w:rsidRPr="00322A21" w:rsidRDefault="00322A21" w:rsidP="00322A21">
      <w:pPr>
        <w:pStyle w:val="Akapitzlist"/>
        <w:jc w:val="both"/>
        <w:rPr>
          <w:rFonts w:eastAsia="Times New Roman"/>
          <w:sz w:val="24"/>
          <w:szCs w:val="24"/>
        </w:rPr>
      </w:pPr>
      <w:r w:rsidRPr="00322A21">
        <w:rPr>
          <w:rFonts w:eastAsia="Times New Roman"/>
          <w:sz w:val="24"/>
          <w:szCs w:val="24"/>
        </w:rPr>
        <w:t>2. Dołhobrody 167,2534</w:t>
      </w:r>
    </w:p>
    <w:p w:rsidR="00322A21" w:rsidRPr="00322A21" w:rsidRDefault="00322A21" w:rsidP="00322A21">
      <w:pPr>
        <w:pStyle w:val="Akapitzlist"/>
        <w:jc w:val="both"/>
        <w:rPr>
          <w:rFonts w:eastAsia="Times New Roman"/>
          <w:sz w:val="24"/>
          <w:szCs w:val="24"/>
        </w:rPr>
      </w:pPr>
      <w:r w:rsidRPr="00322A21">
        <w:rPr>
          <w:rFonts w:eastAsia="Times New Roman"/>
          <w:sz w:val="24"/>
          <w:szCs w:val="24"/>
        </w:rPr>
        <w:t>3. Hanna 182,4132</w:t>
      </w:r>
    </w:p>
    <w:p w:rsidR="00322A21" w:rsidRPr="00322A21" w:rsidRDefault="00322A21" w:rsidP="00322A21">
      <w:pPr>
        <w:pStyle w:val="Akapitzlist"/>
        <w:jc w:val="both"/>
        <w:rPr>
          <w:rFonts w:eastAsia="Times New Roman"/>
          <w:sz w:val="24"/>
          <w:szCs w:val="24"/>
        </w:rPr>
      </w:pPr>
      <w:r w:rsidRPr="00322A21">
        <w:rPr>
          <w:rFonts w:eastAsia="Times New Roman"/>
          <w:sz w:val="24"/>
          <w:szCs w:val="24"/>
        </w:rPr>
        <w:t>4. Holeszów 11,3534</w:t>
      </w:r>
    </w:p>
    <w:p w:rsidR="00322A21" w:rsidRPr="00322A21" w:rsidRDefault="00322A21" w:rsidP="00322A21">
      <w:pPr>
        <w:pStyle w:val="Akapitzlist"/>
        <w:jc w:val="both"/>
        <w:rPr>
          <w:rFonts w:eastAsia="Times New Roman"/>
          <w:sz w:val="24"/>
          <w:szCs w:val="24"/>
        </w:rPr>
      </w:pPr>
      <w:r w:rsidRPr="00322A21">
        <w:rPr>
          <w:rFonts w:eastAsia="Times New Roman"/>
          <w:sz w:val="24"/>
          <w:szCs w:val="24"/>
        </w:rPr>
        <w:t>5. Holeszów PGR 7,3018</w:t>
      </w:r>
    </w:p>
    <w:p w:rsidR="00322A21" w:rsidRPr="00322A21" w:rsidRDefault="00322A21" w:rsidP="00322A21">
      <w:pPr>
        <w:pStyle w:val="Akapitzlist"/>
        <w:jc w:val="both"/>
        <w:rPr>
          <w:rFonts w:eastAsia="Times New Roman"/>
          <w:sz w:val="24"/>
          <w:szCs w:val="24"/>
        </w:rPr>
      </w:pPr>
      <w:r w:rsidRPr="00322A21">
        <w:rPr>
          <w:rFonts w:eastAsia="Times New Roman"/>
          <w:sz w:val="24"/>
          <w:szCs w:val="24"/>
        </w:rPr>
        <w:t>6. Holeszów Nowy  1,1290</w:t>
      </w:r>
    </w:p>
    <w:p w:rsidR="00322A21" w:rsidRPr="00322A21" w:rsidRDefault="00322A21" w:rsidP="00322A21">
      <w:pPr>
        <w:pStyle w:val="Akapitzlist"/>
        <w:jc w:val="both"/>
        <w:rPr>
          <w:rFonts w:eastAsia="Times New Roman"/>
          <w:sz w:val="24"/>
          <w:szCs w:val="24"/>
        </w:rPr>
      </w:pPr>
      <w:r w:rsidRPr="00322A21">
        <w:rPr>
          <w:rFonts w:eastAsia="Times New Roman"/>
          <w:sz w:val="24"/>
          <w:szCs w:val="24"/>
        </w:rPr>
        <w:t>7. Janówka 150,1645</w:t>
      </w:r>
    </w:p>
    <w:p w:rsidR="00322A21" w:rsidRPr="00322A21" w:rsidRDefault="00322A21" w:rsidP="00322A21">
      <w:pPr>
        <w:pStyle w:val="Akapitzlist"/>
        <w:jc w:val="both"/>
        <w:rPr>
          <w:rFonts w:eastAsia="Times New Roman"/>
          <w:sz w:val="24"/>
          <w:szCs w:val="24"/>
        </w:rPr>
      </w:pPr>
      <w:r w:rsidRPr="00322A21">
        <w:rPr>
          <w:rFonts w:eastAsia="Times New Roman"/>
          <w:sz w:val="24"/>
          <w:szCs w:val="24"/>
        </w:rPr>
        <w:t>8. Konstantyn 135,8466</w:t>
      </w:r>
    </w:p>
    <w:p w:rsidR="00322A21" w:rsidRPr="00322A21" w:rsidRDefault="00322A21" w:rsidP="00322A21">
      <w:pPr>
        <w:pStyle w:val="Akapitzlist"/>
        <w:jc w:val="both"/>
        <w:rPr>
          <w:rFonts w:eastAsia="Times New Roman"/>
          <w:sz w:val="24"/>
          <w:szCs w:val="24"/>
        </w:rPr>
      </w:pPr>
      <w:r w:rsidRPr="00322A21">
        <w:rPr>
          <w:rFonts w:eastAsia="Times New Roman"/>
          <w:sz w:val="24"/>
          <w:szCs w:val="24"/>
        </w:rPr>
        <w:t>9. Kuzawka 104,9621</w:t>
      </w:r>
    </w:p>
    <w:p w:rsidR="00322A21" w:rsidRPr="00322A21" w:rsidRDefault="00322A21" w:rsidP="00322A21">
      <w:pPr>
        <w:pStyle w:val="Akapitzlist"/>
        <w:jc w:val="both"/>
        <w:rPr>
          <w:rFonts w:eastAsia="Times New Roman"/>
          <w:sz w:val="24"/>
          <w:szCs w:val="24"/>
        </w:rPr>
      </w:pPr>
      <w:r w:rsidRPr="00322A21">
        <w:rPr>
          <w:rFonts w:eastAsia="Times New Roman"/>
          <w:sz w:val="24"/>
          <w:szCs w:val="24"/>
        </w:rPr>
        <w:t>10. Lack 30,6778</w:t>
      </w:r>
    </w:p>
    <w:p w:rsidR="00322A21" w:rsidRPr="00322A21" w:rsidRDefault="00322A21" w:rsidP="00322A21">
      <w:pPr>
        <w:pStyle w:val="Akapitzlist"/>
        <w:jc w:val="both"/>
        <w:rPr>
          <w:rFonts w:eastAsia="Times New Roman"/>
          <w:sz w:val="24"/>
          <w:szCs w:val="24"/>
        </w:rPr>
      </w:pPr>
      <w:r w:rsidRPr="00322A21">
        <w:rPr>
          <w:rFonts w:eastAsia="Times New Roman"/>
          <w:sz w:val="24"/>
          <w:szCs w:val="24"/>
        </w:rPr>
        <w:t>11. Pawluki 14,2849</w:t>
      </w:r>
    </w:p>
    <w:p w:rsidR="00322A21" w:rsidRPr="00322A21" w:rsidRDefault="00322A21" w:rsidP="00322A21">
      <w:pPr>
        <w:pStyle w:val="Akapitzlist"/>
        <w:jc w:val="both"/>
        <w:rPr>
          <w:rFonts w:eastAsia="Times New Roman"/>
          <w:sz w:val="24"/>
          <w:szCs w:val="24"/>
        </w:rPr>
      </w:pPr>
      <w:r w:rsidRPr="00322A21">
        <w:rPr>
          <w:rFonts w:eastAsia="Times New Roman"/>
          <w:sz w:val="24"/>
          <w:szCs w:val="24"/>
        </w:rPr>
        <w:t>12. Zaświatycze 109,4348</w:t>
      </w:r>
      <w:r w:rsidRPr="00322A21">
        <w:rPr>
          <w:rFonts w:eastAsia="Times New Roman"/>
          <w:sz w:val="24"/>
          <w:szCs w:val="24"/>
        </w:rPr>
        <w:tab/>
        <w:t xml:space="preserve"> </w:t>
      </w:r>
    </w:p>
    <w:p w:rsidR="00322A21" w:rsidRPr="00322A21" w:rsidRDefault="00322A21" w:rsidP="00322A21">
      <w:pPr>
        <w:pStyle w:val="Akapitzlist"/>
        <w:jc w:val="both"/>
        <w:rPr>
          <w:rFonts w:eastAsia="Times New Roman"/>
          <w:sz w:val="24"/>
          <w:szCs w:val="24"/>
        </w:rPr>
      </w:pPr>
      <w:r w:rsidRPr="00322A21">
        <w:rPr>
          <w:rFonts w:eastAsia="Times New Roman"/>
          <w:sz w:val="24"/>
          <w:szCs w:val="24"/>
        </w:rPr>
        <w:t>Łącznie  986,9475 ha</w:t>
      </w:r>
    </w:p>
    <w:p w:rsidR="00322A21" w:rsidRPr="00322A21" w:rsidRDefault="00322A21" w:rsidP="00322A21">
      <w:pPr>
        <w:pStyle w:val="Akapitzlist"/>
        <w:jc w:val="both"/>
        <w:rPr>
          <w:rFonts w:eastAsia="Times New Roman"/>
          <w:sz w:val="24"/>
          <w:szCs w:val="24"/>
        </w:rPr>
      </w:pPr>
    </w:p>
    <w:p w:rsidR="00322A21" w:rsidRPr="00322A21" w:rsidRDefault="00322A21" w:rsidP="00322A21">
      <w:pPr>
        <w:pStyle w:val="Akapitzlist"/>
        <w:jc w:val="both"/>
        <w:rPr>
          <w:rFonts w:eastAsia="Times New Roman"/>
          <w:sz w:val="24"/>
          <w:szCs w:val="24"/>
        </w:rPr>
      </w:pPr>
      <w:r w:rsidRPr="00322A21">
        <w:rPr>
          <w:rFonts w:eastAsia="Times New Roman"/>
          <w:sz w:val="24"/>
          <w:szCs w:val="24"/>
        </w:rPr>
        <w:t>GMINA WŁODAWA  w ha</w:t>
      </w:r>
    </w:p>
    <w:p w:rsidR="00322A21" w:rsidRPr="00322A21" w:rsidRDefault="00322A21" w:rsidP="00322A21">
      <w:pPr>
        <w:pStyle w:val="Akapitzlist"/>
        <w:jc w:val="both"/>
        <w:rPr>
          <w:rFonts w:eastAsia="Times New Roman"/>
          <w:sz w:val="24"/>
          <w:szCs w:val="24"/>
        </w:rPr>
      </w:pPr>
      <w:r w:rsidRPr="00322A21">
        <w:rPr>
          <w:rFonts w:eastAsia="Times New Roman"/>
          <w:sz w:val="24"/>
          <w:szCs w:val="24"/>
        </w:rPr>
        <w:t>1.Okuninka 224,7285</w:t>
      </w:r>
    </w:p>
    <w:p w:rsidR="00322A21" w:rsidRPr="00322A21" w:rsidRDefault="00322A21" w:rsidP="00322A21">
      <w:pPr>
        <w:pStyle w:val="Akapitzlist"/>
        <w:jc w:val="both"/>
        <w:rPr>
          <w:rFonts w:eastAsia="Times New Roman"/>
          <w:sz w:val="24"/>
          <w:szCs w:val="24"/>
        </w:rPr>
      </w:pPr>
      <w:r w:rsidRPr="00322A21">
        <w:rPr>
          <w:rFonts w:eastAsia="Times New Roman"/>
          <w:sz w:val="24"/>
          <w:szCs w:val="24"/>
        </w:rPr>
        <w:t>2. Orchówek 66,7708</w:t>
      </w:r>
    </w:p>
    <w:p w:rsidR="00322A21" w:rsidRPr="00322A21" w:rsidRDefault="00322A21" w:rsidP="00322A21">
      <w:pPr>
        <w:pStyle w:val="Akapitzlist"/>
        <w:jc w:val="both"/>
        <w:rPr>
          <w:rFonts w:eastAsia="Times New Roman"/>
          <w:sz w:val="24"/>
          <w:szCs w:val="24"/>
        </w:rPr>
      </w:pPr>
      <w:r w:rsidRPr="00322A21">
        <w:rPr>
          <w:rFonts w:eastAsia="Times New Roman"/>
          <w:sz w:val="24"/>
          <w:szCs w:val="24"/>
        </w:rPr>
        <w:t>3. Wołczyny 32,5232</w:t>
      </w:r>
    </w:p>
    <w:p w:rsidR="00322A21" w:rsidRPr="00322A21" w:rsidRDefault="00322A21" w:rsidP="00322A21">
      <w:pPr>
        <w:pStyle w:val="Akapitzlist"/>
        <w:jc w:val="both"/>
        <w:rPr>
          <w:rFonts w:eastAsia="Times New Roman"/>
          <w:sz w:val="24"/>
          <w:szCs w:val="24"/>
        </w:rPr>
      </w:pPr>
      <w:r w:rsidRPr="00322A21">
        <w:rPr>
          <w:rFonts w:eastAsia="Times New Roman"/>
          <w:sz w:val="24"/>
          <w:szCs w:val="24"/>
        </w:rPr>
        <w:t xml:space="preserve"> Łącznie 324,0225</w:t>
      </w:r>
    </w:p>
    <w:p w:rsidR="00322A21" w:rsidRPr="00322A21" w:rsidRDefault="00322A21" w:rsidP="00322A21">
      <w:pPr>
        <w:pStyle w:val="Akapitzlist"/>
        <w:jc w:val="both"/>
        <w:rPr>
          <w:rFonts w:eastAsia="Times New Roman"/>
          <w:sz w:val="24"/>
          <w:szCs w:val="24"/>
        </w:rPr>
      </w:pPr>
    </w:p>
    <w:p w:rsidR="00322A21" w:rsidRPr="00322A21" w:rsidRDefault="00322A21" w:rsidP="00322A21">
      <w:pPr>
        <w:pStyle w:val="Akapitzlist"/>
        <w:jc w:val="both"/>
        <w:rPr>
          <w:rFonts w:eastAsia="Times New Roman"/>
          <w:sz w:val="24"/>
          <w:szCs w:val="24"/>
        </w:rPr>
      </w:pPr>
      <w:r w:rsidRPr="00322A21">
        <w:rPr>
          <w:rFonts w:eastAsia="Times New Roman"/>
          <w:sz w:val="24"/>
          <w:szCs w:val="24"/>
        </w:rPr>
        <w:t>ŁĄCZNIE wszystkie gminy 3 094,1828 ha</w:t>
      </w:r>
    </w:p>
    <w:p w:rsidR="00322A21" w:rsidRPr="00322A21" w:rsidRDefault="00322A21" w:rsidP="00322A21">
      <w:pPr>
        <w:pStyle w:val="Akapitzlist"/>
        <w:jc w:val="both"/>
        <w:rPr>
          <w:rFonts w:eastAsia="Times New Roman"/>
          <w:sz w:val="24"/>
          <w:szCs w:val="24"/>
        </w:rPr>
      </w:pPr>
    </w:p>
    <w:p w:rsidR="00322A21" w:rsidRPr="00322A21" w:rsidRDefault="00322A21" w:rsidP="00322A21">
      <w:pPr>
        <w:pStyle w:val="Akapitzlist"/>
        <w:numPr>
          <w:ilvl w:val="0"/>
          <w:numId w:val="23"/>
        </w:numPr>
        <w:ind w:left="426" w:hanging="426"/>
        <w:jc w:val="both"/>
        <w:rPr>
          <w:rFonts w:eastAsia="Times New Roman"/>
          <w:sz w:val="24"/>
          <w:szCs w:val="24"/>
        </w:rPr>
      </w:pPr>
      <w:r w:rsidRPr="00322A21">
        <w:rPr>
          <w:rFonts w:eastAsia="Times New Roman"/>
          <w:sz w:val="24"/>
          <w:szCs w:val="24"/>
        </w:rPr>
        <w:t>Wymagania dotyczące przedmiotu zamówienia:</w:t>
      </w:r>
    </w:p>
    <w:p w:rsidR="00322A21" w:rsidRPr="00322A21" w:rsidRDefault="00322A21" w:rsidP="00322A21">
      <w:pPr>
        <w:pStyle w:val="Akapitzlist"/>
        <w:jc w:val="both"/>
        <w:rPr>
          <w:rFonts w:eastAsia="Times New Roman"/>
          <w:sz w:val="24"/>
          <w:szCs w:val="24"/>
        </w:rPr>
      </w:pPr>
    </w:p>
    <w:p w:rsidR="00322A21" w:rsidRDefault="00322A21" w:rsidP="00322A21">
      <w:pPr>
        <w:pStyle w:val="Akapitzlist"/>
        <w:numPr>
          <w:ilvl w:val="0"/>
          <w:numId w:val="33"/>
        </w:numPr>
        <w:spacing w:line="276" w:lineRule="auto"/>
        <w:ind w:left="567" w:hanging="283"/>
        <w:jc w:val="both"/>
        <w:rPr>
          <w:rFonts w:eastAsia="Times New Roman"/>
          <w:sz w:val="24"/>
          <w:szCs w:val="24"/>
        </w:rPr>
      </w:pPr>
      <w:r w:rsidRPr="00322A21">
        <w:rPr>
          <w:rFonts w:eastAsia="Times New Roman"/>
          <w:sz w:val="24"/>
          <w:szCs w:val="24"/>
        </w:rPr>
        <w:lastRenderedPageBreak/>
        <w:t xml:space="preserve">Uproszczone plany urządzania lasu oraz inwentaryzacje powinny być sporządzone przez specjalistyczne jednostki lub inne podmioty wykonawstwa urządzeniowego. </w:t>
      </w:r>
    </w:p>
    <w:p w:rsidR="00322A21" w:rsidRDefault="00322A21" w:rsidP="00322A21">
      <w:pPr>
        <w:pStyle w:val="Akapitzlist"/>
        <w:numPr>
          <w:ilvl w:val="0"/>
          <w:numId w:val="33"/>
        </w:numPr>
        <w:spacing w:line="276" w:lineRule="auto"/>
        <w:ind w:left="567" w:hanging="283"/>
        <w:jc w:val="both"/>
        <w:rPr>
          <w:rFonts w:eastAsia="Times New Roman"/>
          <w:sz w:val="24"/>
          <w:szCs w:val="24"/>
        </w:rPr>
      </w:pPr>
      <w:r w:rsidRPr="00322A21">
        <w:rPr>
          <w:rFonts w:eastAsia="Times New Roman"/>
          <w:sz w:val="24"/>
          <w:szCs w:val="24"/>
        </w:rPr>
        <w:t xml:space="preserve">Wykonawca winien dołączyć odpowiednie referencje dotyczące tego typu prac z dofinansowaniem ze środków funduszu leśnego oraz wymagane prawem zaświadczenia. </w:t>
      </w:r>
    </w:p>
    <w:p w:rsidR="00322A21" w:rsidRPr="00322A21" w:rsidRDefault="00322A21" w:rsidP="00322A21">
      <w:pPr>
        <w:pStyle w:val="Akapitzlist"/>
        <w:numPr>
          <w:ilvl w:val="0"/>
          <w:numId w:val="33"/>
        </w:numPr>
        <w:spacing w:line="276" w:lineRule="auto"/>
        <w:ind w:left="567" w:hanging="283"/>
        <w:jc w:val="both"/>
        <w:rPr>
          <w:rFonts w:eastAsia="Times New Roman"/>
          <w:sz w:val="24"/>
          <w:szCs w:val="24"/>
        </w:rPr>
      </w:pPr>
      <w:r w:rsidRPr="00322A21">
        <w:rPr>
          <w:rFonts w:eastAsia="Times New Roman"/>
          <w:sz w:val="24"/>
          <w:szCs w:val="24"/>
        </w:rPr>
        <w:t>Dokumentację urządzeniową należy wykonać w oparciu o:</w:t>
      </w:r>
    </w:p>
    <w:p w:rsidR="00322A21" w:rsidRDefault="00322A21" w:rsidP="00322A21">
      <w:pPr>
        <w:pStyle w:val="Akapitzlist"/>
        <w:numPr>
          <w:ilvl w:val="0"/>
          <w:numId w:val="34"/>
        </w:numPr>
        <w:spacing w:line="276" w:lineRule="auto"/>
        <w:jc w:val="both"/>
        <w:rPr>
          <w:rFonts w:eastAsia="Times New Roman"/>
          <w:sz w:val="24"/>
          <w:szCs w:val="24"/>
        </w:rPr>
      </w:pPr>
      <w:r w:rsidRPr="00322A21">
        <w:rPr>
          <w:rFonts w:eastAsia="Times New Roman"/>
          <w:sz w:val="24"/>
          <w:szCs w:val="24"/>
        </w:rPr>
        <w:t>ustawę z dnia 28 września 1991 r. o lasach (t. j. Dz. U. z 2022 r. poz. 672 ze zm.),</w:t>
      </w:r>
    </w:p>
    <w:p w:rsidR="00322A21" w:rsidRDefault="00322A21" w:rsidP="00322A21">
      <w:pPr>
        <w:pStyle w:val="Akapitzlist"/>
        <w:numPr>
          <w:ilvl w:val="0"/>
          <w:numId w:val="34"/>
        </w:numPr>
        <w:spacing w:line="276" w:lineRule="auto"/>
        <w:jc w:val="both"/>
        <w:rPr>
          <w:rFonts w:eastAsia="Times New Roman"/>
          <w:sz w:val="24"/>
          <w:szCs w:val="24"/>
        </w:rPr>
      </w:pPr>
      <w:r w:rsidRPr="00322A21">
        <w:rPr>
          <w:rFonts w:eastAsia="Times New Roman"/>
          <w:sz w:val="24"/>
          <w:szCs w:val="24"/>
        </w:rPr>
        <w:t>rozporządzenie Ministra Środowiska z dnia 12 listopada 2012 r. w sprawie szczegółowych warunków i trybu sporządzania planu urządzenia lasu, uproszczonego planu urządzenia lasu, oraz inwentaryzacji stanu lasu (Dz. U. z 2012 r., poz. 1302),</w:t>
      </w:r>
    </w:p>
    <w:p w:rsidR="00322A21" w:rsidRDefault="00322A21" w:rsidP="00322A21">
      <w:pPr>
        <w:pStyle w:val="Akapitzlist"/>
        <w:numPr>
          <w:ilvl w:val="0"/>
          <w:numId w:val="34"/>
        </w:numPr>
        <w:spacing w:line="276" w:lineRule="auto"/>
        <w:jc w:val="both"/>
        <w:rPr>
          <w:rFonts w:eastAsia="Times New Roman"/>
          <w:sz w:val="24"/>
          <w:szCs w:val="24"/>
        </w:rPr>
      </w:pPr>
      <w:r w:rsidRPr="00322A21">
        <w:rPr>
          <w:rFonts w:eastAsia="Times New Roman"/>
          <w:sz w:val="24"/>
          <w:szCs w:val="24"/>
        </w:rPr>
        <w:t>ustawę z dnia 3 października 2008 r. o udostępnianiu informacji o środowisku i jego ochronie, udziale społeczeństwa w ochronie środowiska oraz o ocenach oddziaływania na środowisko (t. j. Dz. U z 2023r. poz. 553 ze zm.),</w:t>
      </w:r>
    </w:p>
    <w:p w:rsidR="00322A21" w:rsidRDefault="00322A21" w:rsidP="00322A21">
      <w:pPr>
        <w:pStyle w:val="Akapitzlist"/>
        <w:numPr>
          <w:ilvl w:val="0"/>
          <w:numId w:val="34"/>
        </w:numPr>
        <w:spacing w:line="276" w:lineRule="auto"/>
        <w:jc w:val="both"/>
        <w:rPr>
          <w:rFonts w:eastAsia="Times New Roman"/>
          <w:sz w:val="24"/>
          <w:szCs w:val="24"/>
        </w:rPr>
      </w:pPr>
      <w:r w:rsidRPr="00322A21">
        <w:rPr>
          <w:rFonts w:eastAsia="Times New Roman"/>
          <w:sz w:val="24"/>
          <w:szCs w:val="24"/>
        </w:rPr>
        <w:t>ustawę z dnia 16 kwietnia 2004 r. o ochronie przyrody (t. j. Dz. U. z 2022 r. poz. 916 ze zm.),</w:t>
      </w:r>
    </w:p>
    <w:p w:rsidR="00322A21" w:rsidRPr="00322A21" w:rsidRDefault="00322A21" w:rsidP="00322A21">
      <w:pPr>
        <w:pStyle w:val="Akapitzlist"/>
        <w:numPr>
          <w:ilvl w:val="0"/>
          <w:numId w:val="34"/>
        </w:numPr>
        <w:spacing w:line="276" w:lineRule="auto"/>
        <w:jc w:val="both"/>
        <w:rPr>
          <w:rFonts w:eastAsia="Times New Roman"/>
          <w:sz w:val="24"/>
          <w:szCs w:val="24"/>
        </w:rPr>
      </w:pPr>
      <w:r w:rsidRPr="00322A21">
        <w:rPr>
          <w:rFonts w:eastAsia="Times New Roman"/>
          <w:sz w:val="24"/>
          <w:szCs w:val="24"/>
        </w:rPr>
        <w:t>zarządzenie nr 37 Dyrektora Generalnego Lasów Państwowych z dnia 26 czerwca 2020 r. w sprawie przeznaczania środków związanych z funduszem leśnym na sporządzanie uproszczonych planów urządzenia lasu, o których mowa w art. 21 ust. 1 pkt 2 ustawy o lasach.</w:t>
      </w:r>
    </w:p>
    <w:p w:rsidR="00322A21" w:rsidRPr="00322A21" w:rsidRDefault="00322A21" w:rsidP="00322A21">
      <w:pPr>
        <w:pStyle w:val="Akapitzlist"/>
        <w:numPr>
          <w:ilvl w:val="0"/>
          <w:numId w:val="23"/>
        </w:numPr>
        <w:spacing w:line="276" w:lineRule="auto"/>
        <w:jc w:val="both"/>
        <w:rPr>
          <w:rFonts w:eastAsia="Times New Roman"/>
          <w:sz w:val="24"/>
          <w:szCs w:val="24"/>
        </w:rPr>
      </w:pPr>
      <w:r w:rsidRPr="00322A21">
        <w:rPr>
          <w:rFonts w:eastAsia="Times New Roman"/>
          <w:sz w:val="24"/>
          <w:szCs w:val="24"/>
        </w:rPr>
        <w:t>Przyjmuje się jako obowiązujący przy opracowywaniu UPUL:</w:t>
      </w:r>
    </w:p>
    <w:p w:rsidR="00322A21" w:rsidRDefault="00322A21" w:rsidP="00322A21">
      <w:pPr>
        <w:pStyle w:val="Akapitzlist"/>
        <w:numPr>
          <w:ilvl w:val="0"/>
          <w:numId w:val="35"/>
        </w:numPr>
        <w:spacing w:line="276" w:lineRule="auto"/>
        <w:jc w:val="both"/>
        <w:rPr>
          <w:rFonts w:eastAsia="Times New Roman"/>
          <w:sz w:val="24"/>
          <w:szCs w:val="24"/>
        </w:rPr>
      </w:pPr>
      <w:r w:rsidRPr="00322A21">
        <w:rPr>
          <w:rFonts w:eastAsia="Times New Roman"/>
          <w:sz w:val="24"/>
          <w:szCs w:val="24"/>
        </w:rPr>
        <w:t>standard uproszczonej leśnej mapy numerycznej, którego dokumentacja techniczna stanowi załącznik nr 2 do w/w zarządzenia DGLP;</w:t>
      </w:r>
    </w:p>
    <w:p w:rsidR="00322A21" w:rsidRDefault="00322A21" w:rsidP="00322A21">
      <w:pPr>
        <w:pStyle w:val="Akapitzlist"/>
        <w:numPr>
          <w:ilvl w:val="0"/>
          <w:numId w:val="35"/>
        </w:numPr>
        <w:spacing w:line="276" w:lineRule="auto"/>
        <w:jc w:val="both"/>
        <w:rPr>
          <w:rFonts w:eastAsia="Times New Roman"/>
          <w:sz w:val="24"/>
          <w:szCs w:val="24"/>
        </w:rPr>
      </w:pPr>
      <w:r w:rsidRPr="00322A21">
        <w:rPr>
          <w:rFonts w:eastAsia="Times New Roman"/>
          <w:sz w:val="24"/>
          <w:szCs w:val="24"/>
        </w:rPr>
        <w:t>standard opracowań kartograficznych dla uproszczonych planów urządzenia lasu, którego dokumentacja techniczna stanowi załącznik nr 3 do w/w zarządzenia DGLP;</w:t>
      </w:r>
    </w:p>
    <w:p w:rsidR="00322A21" w:rsidRDefault="00322A21" w:rsidP="00322A21">
      <w:pPr>
        <w:pStyle w:val="Akapitzlist"/>
        <w:numPr>
          <w:ilvl w:val="0"/>
          <w:numId w:val="35"/>
        </w:numPr>
        <w:spacing w:line="276" w:lineRule="auto"/>
        <w:jc w:val="both"/>
        <w:rPr>
          <w:rFonts w:eastAsia="Times New Roman"/>
          <w:sz w:val="24"/>
          <w:szCs w:val="24"/>
        </w:rPr>
      </w:pPr>
      <w:r w:rsidRPr="00322A21">
        <w:rPr>
          <w:rFonts w:eastAsia="Times New Roman"/>
          <w:sz w:val="24"/>
          <w:szCs w:val="24"/>
        </w:rPr>
        <w:t>standard wymiany danych o lasach SWDL, którego dokumentacja techniczna stanowi załącznik nr 4 do w/w zarządzenia DGLP;</w:t>
      </w:r>
    </w:p>
    <w:p w:rsidR="00322A21" w:rsidRDefault="00322A21" w:rsidP="00322A21">
      <w:pPr>
        <w:pStyle w:val="Akapitzlist"/>
        <w:numPr>
          <w:ilvl w:val="0"/>
          <w:numId w:val="35"/>
        </w:numPr>
        <w:spacing w:line="276" w:lineRule="auto"/>
        <w:jc w:val="both"/>
        <w:rPr>
          <w:rFonts w:eastAsia="Times New Roman"/>
          <w:sz w:val="24"/>
          <w:szCs w:val="24"/>
        </w:rPr>
      </w:pPr>
      <w:r w:rsidRPr="00322A21">
        <w:rPr>
          <w:rFonts w:eastAsia="Times New Roman"/>
          <w:sz w:val="24"/>
          <w:szCs w:val="24"/>
        </w:rPr>
        <w:t>wytyczne do sporządzenia projektów uproszczonych planów urządzenia lasu wraz z Aneksem nr 1, będącym szablonem dokumentu uproszczonego planu urządzenia lasu, stanowiącego załącznik nr 5 do w/w zarządzenia DGLP;</w:t>
      </w:r>
    </w:p>
    <w:p w:rsidR="00322A21" w:rsidRDefault="00322A21" w:rsidP="00322A21">
      <w:pPr>
        <w:pStyle w:val="Akapitzlist"/>
        <w:numPr>
          <w:ilvl w:val="0"/>
          <w:numId w:val="35"/>
        </w:numPr>
        <w:spacing w:line="276" w:lineRule="auto"/>
        <w:jc w:val="both"/>
        <w:rPr>
          <w:rFonts w:eastAsia="Times New Roman"/>
          <w:sz w:val="24"/>
          <w:szCs w:val="24"/>
        </w:rPr>
      </w:pPr>
      <w:r w:rsidRPr="00322A21">
        <w:rPr>
          <w:rFonts w:eastAsia="Times New Roman"/>
          <w:sz w:val="24"/>
          <w:szCs w:val="24"/>
        </w:rPr>
        <w:t>aplikację MAPA PU do obsługi warstw mapy numerycznej oraz eksportu i importu danych z/do formatu SWDL, do pobrania i zainstalowania w wykonaniu ppkt c;</w:t>
      </w:r>
    </w:p>
    <w:p w:rsidR="00322A21" w:rsidRDefault="00322A21" w:rsidP="00322A21">
      <w:pPr>
        <w:pStyle w:val="Akapitzlist"/>
        <w:numPr>
          <w:ilvl w:val="0"/>
          <w:numId w:val="35"/>
        </w:numPr>
        <w:spacing w:line="276" w:lineRule="auto"/>
        <w:jc w:val="both"/>
        <w:rPr>
          <w:rFonts w:eastAsia="Times New Roman"/>
          <w:sz w:val="24"/>
          <w:szCs w:val="24"/>
        </w:rPr>
      </w:pPr>
      <w:r w:rsidRPr="00322A21">
        <w:rPr>
          <w:rFonts w:eastAsia="Times New Roman"/>
          <w:sz w:val="24"/>
          <w:szCs w:val="24"/>
        </w:rPr>
        <w:t>aplikację TAKSATOR PU, do pobrania i zainstalowania w wykonaniu ppkt c;</w:t>
      </w:r>
    </w:p>
    <w:p w:rsidR="00322A21" w:rsidRPr="00322A21" w:rsidRDefault="00322A21" w:rsidP="00322A21">
      <w:pPr>
        <w:pStyle w:val="Akapitzlist"/>
        <w:numPr>
          <w:ilvl w:val="0"/>
          <w:numId w:val="35"/>
        </w:numPr>
        <w:spacing w:line="276" w:lineRule="auto"/>
        <w:jc w:val="both"/>
        <w:rPr>
          <w:rFonts w:eastAsia="Times New Roman"/>
          <w:sz w:val="24"/>
          <w:szCs w:val="24"/>
        </w:rPr>
      </w:pPr>
      <w:r w:rsidRPr="00322A21">
        <w:rPr>
          <w:rFonts w:eastAsia="Times New Roman"/>
          <w:sz w:val="24"/>
          <w:szCs w:val="24"/>
        </w:rPr>
        <w:t>aplikację współpomagającą nadzór nad lasami niepaństwowymi BDL UL (w tym moduł kontroli danych) - od chwili jej udostępnienia na stronie www.bdl.lasy.gov.pl.</w:t>
      </w:r>
    </w:p>
    <w:p w:rsidR="00322A21" w:rsidRPr="00322A21" w:rsidRDefault="00322A21" w:rsidP="00322A21">
      <w:pPr>
        <w:pStyle w:val="Akapitzlist"/>
        <w:numPr>
          <w:ilvl w:val="0"/>
          <w:numId w:val="23"/>
        </w:numPr>
        <w:spacing w:line="276" w:lineRule="auto"/>
        <w:jc w:val="both"/>
        <w:rPr>
          <w:rFonts w:eastAsia="Times New Roman"/>
          <w:sz w:val="24"/>
          <w:szCs w:val="24"/>
        </w:rPr>
      </w:pPr>
      <w:r w:rsidRPr="00322A21">
        <w:rPr>
          <w:rFonts w:eastAsia="Times New Roman"/>
          <w:sz w:val="24"/>
          <w:szCs w:val="24"/>
        </w:rPr>
        <w:t>Dokumentację urządzeniową należy sporządzić:</w:t>
      </w:r>
    </w:p>
    <w:p w:rsidR="00322A21" w:rsidRDefault="00322A21" w:rsidP="00322A21">
      <w:pPr>
        <w:pStyle w:val="Akapitzlist"/>
        <w:numPr>
          <w:ilvl w:val="0"/>
          <w:numId w:val="36"/>
        </w:numPr>
        <w:spacing w:line="276" w:lineRule="auto"/>
        <w:jc w:val="both"/>
        <w:rPr>
          <w:rFonts w:eastAsia="Times New Roman"/>
          <w:sz w:val="24"/>
          <w:szCs w:val="24"/>
        </w:rPr>
      </w:pPr>
      <w:r w:rsidRPr="00322A21">
        <w:rPr>
          <w:rFonts w:eastAsia="Times New Roman"/>
          <w:sz w:val="24"/>
          <w:szCs w:val="24"/>
        </w:rPr>
        <w:t>w wersji papierowej w języku polskim, oddzielnie dla każdego obrębu ewidencyjnego w 3 egzemplarzach w formacie A4 wraz z mapami ewidencyjnymi gruntów z oznaczeniem działek ujętych w dokumentacji,</w:t>
      </w:r>
    </w:p>
    <w:p w:rsidR="00322A21" w:rsidRPr="00322A21" w:rsidRDefault="00322A21" w:rsidP="00322A21">
      <w:pPr>
        <w:pStyle w:val="Akapitzlist"/>
        <w:numPr>
          <w:ilvl w:val="0"/>
          <w:numId w:val="36"/>
        </w:numPr>
        <w:spacing w:line="276" w:lineRule="auto"/>
        <w:jc w:val="both"/>
        <w:rPr>
          <w:rFonts w:eastAsia="Times New Roman"/>
          <w:sz w:val="24"/>
          <w:szCs w:val="24"/>
        </w:rPr>
      </w:pPr>
      <w:r w:rsidRPr="00322A21">
        <w:rPr>
          <w:rFonts w:eastAsia="Times New Roman"/>
          <w:sz w:val="24"/>
          <w:szCs w:val="24"/>
        </w:rPr>
        <w:lastRenderedPageBreak/>
        <w:t>3 egzemplarze dokumentacji w formie elektronicznej wraz z mapami (w formacie pdf i doc.) z czego jeden egzemplarz zgodnie z wymogami zawartymi w w/w Zarządzeniu celem przekazania do DGLP.</w:t>
      </w:r>
    </w:p>
    <w:p w:rsidR="00322A21" w:rsidRPr="00322A21" w:rsidRDefault="00322A21" w:rsidP="00322A21">
      <w:pPr>
        <w:pStyle w:val="Akapitzlist"/>
        <w:numPr>
          <w:ilvl w:val="0"/>
          <w:numId w:val="23"/>
        </w:numPr>
        <w:spacing w:line="276" w:lineRule="auto"/>
        <w:jc w:val="both"/>
        <w:rPr>
          <w:rFonts w:eastAsia="Times New Roman"/>
          <w:sz w:val="24"/>
          <w:szCs w:val="24"/>
        </w:rPr>
      </w:pPr>
      <w:r w:rsidRPr="00322A21">
        <w:rPr>
          <w:rFonts w:eastAsia="Times New Roman"/>
          <w:sz w:val="24"/>
          <w:szCs w:val="24"/>
        </w:rPr>
        <w:t>W ramach oferty Wykonawca przeprowadzi strategiczną ocenę oddziaływania na środowisko dla projektu UPUL wraz z opracowaniem niezbędnych dokumentów wymaganych do jej przeprowadzenia, zgodnie z ustawą z dnia 3 października 2008r. o udostępnianiu informacji o środowisku i jego ochronie, udziale społeczeństwa w ochronie środowiska oraz o ocenach oddziaływania na środowisko (t. j. Dz. U. 2023.poz. 553 ze zm.) - w przypadku stwierdzenia potrzeby wykonania SOOŚ. Wykonawca dostarczy Zamawiającemu korespondencję wraz z niezbędnymi opiniami w przypadku przeprowadzenia SOOŚ. Kopie korespondencji prowadzonej w imieniu Starosty Włodawskiego, w szczególności w ramach przeprowadzania procedury SOOŚ (składane wnioski, wystąpienia o uzgodnienia, opinie itp.) Wykonawca przekazywał będzie na bieżąco do wiadomości Zamawiającemu.</w:t>
      </w:r>
    </w:p>
    <w:p w:rsidR="00322A21" w:rsidRPr="00322A21" w:rsidRDefault="00322A21" w:rsidP="00322A21">
      <w:pPr>
        <w:pStyle w:val="Akapitzlist"/>
        <w:numPr>
          <w:ilvl w:val="0"/>
          <w:numId w:val="23"/>
        </w:numPr>
        <w:spacing w:line="276" w:lineRule="auto"/>
        <w:jc w:val="both"/>
        <w:rPr>
          <w:rFonts w:eastAsia="Times New Roman"/>
          <w:sz w:val="24"/>
          <w:szCs w:val="24"/>
        </w:rPr>
      </w:pPr>
      <w:r w:rsidRPr="00322A21">
        <w:rPr>
          <w:rFonts w:eastAsia="Times New Roman"/>
          <w:sz w:val="24"/>
          <w:szCs w:val="24"/>
        </w:rPr>
        <w:t>Wykonawca zobowiązuje się do regularnego i bieżącego składania Zamawiającemu pisemnych informacji o zaawansowaniu prac będących przedmiotem zamówienia.</w:t>
      </w:r>
    </w:p>
    <w:p w:rsidR="00322A21" w:rsidRPr="00322A21" w:rsidRDefault="00322A21" w:rsidP="00322A21">
      <w:pPr>
        <w:pStyle w:val="Akapitzlist"/>
        <w:numPr>
          <w:ilvl w:val="0"/>
          <w:numId w:val="23"/>
        </w:numPr>
        <w:spacing w:line="276" w:lineRule="auto"/>
        <w:jc w:val="both"/>
        <w:rPr>
          <w:rFonts w:eastAsia="Times New Roman"/>
          <w:sz w:val="24"/>
          <w:szCs w:val="24"/>
        </w:rPr>
      </w:pPr>
      <w:r w:rsidRPr="00322A21">
        <w:rPr>
          <w:rFonts w:eastAsia="Times New Roman"/>
          <w:sz w:val="24"/>
          <w:szCs w:val="24"/>
        </w:rPr>
        <w:t>Wykonawca przed przystąpieniem do prac terenowych uzgodni z sołtysami wsi, dla których będą sporządzane plany, sposób powiadamiania właścicieli o prowadzeniu prac urządzeniowych.</w:t>
      </w:r>
    </w:p>
    <w:p w:rsidR="00322A21" w:rsidRPr="00322A21" w:rsidRDefault="00322A21" w:rsidP="00322A21">
      <w:pPr>
        <w:pStyle w:val="Akapitzlist"/>
        <w:numPr>
          <w:ilvl w:val="0"/>
          <w:numId w:val="23"/>
        </w:numPr>
        <w:spacing w:line="276" w:lineRule="auto"/>
        <w:jc w:val="both"/>
        <w:rPr>
          <w:rFonts w:eastAsia="Times New Roman"/>
          <w:sz w:val="24"/>
          <w:szCs w:val="24"/>
        </w:rPr>
      </w:pPr>
      <w:r w:rsidRPr="00322A21">
        <w:rPr>
          <w:rFonts w:eastAsia="Times New Roman"/>
          <w:sz w:val="24"/>
          <w:szCs w:val="24"/>
        </w:rPr>
        <w:t>Wykonawca nie ma obowiązku przeprowadzenia procedury geodezyjnej związanej z przekwalifikowaniem w ewidencji gruntów.</w:t>
      </w:r>
    </w:p>
    <w:p w:rsidR="00322A21" w:rsidRPr="00322A21" w:rsidRDefault="00322A21" w:rsidP="00322A21">
      <w:pPr>
        <w:pStyle w:val="Akapitzlist"/>
        <w:numPr>
          <w:ilvl w:val="0"/>
          <w:numId w:val="23"/>
        </w:numPr>
        <w:spacing w:line="276" w:lineRule="auto"/>
        <w:jc w:val="both"/>
        <w:rPr>
          <w:rFonts w:eastAsia="Times New Roman"/>
          <w:sz w:val="24"/>
          <w:szCs w:val="24"/>
        </w:rPr>
      </w:pPr>
      <w:r w:rsidRPr="00322A21">
        <w:rPr>
          <w:rFonts w:eastAsia="Times New Roman"/>
          <w:sz w:val="24"/>
          <w:szCs w:val="24"/>
        </w:rPr>
        <w:t xml:space="preserve"> Wykonawca wykorzysta dane z ewidencji gruntów wg. stanu na dzień przekazania danych.</w:t>
      </w:r>
    </w:p>
    <w:p w:rsidR="00322A21" w:rsidRPr="00322A21" w:rsidRDefault="00322A21" w:rsidP="00322A21">
      <w:pPr>
        <w:pStyle w:val="Akapitzlist"/>
        <w:numPr>
          <w:ilvl w:val="0"/>
          <w:numId w:val="23"/>
        </w:numPr>
        <w:spacing w:line="276" w:lineRule="auto"/>
        <w:jc w:val="both"/>
        <w:rPr>
          <w:rFonts w:eastAsia="Times New Roman"/>
          <w:sz w:val="24"/>
          <w:szCs w:val="24"/>
        </w:rPr>
      </w:pPr>
      <w:r w:rsidRPr="00322A21">
        <w:rPr>
          <w:rFonts w:eastAsia="Times New Roman"/>
          <w:sz w:val="24"/>
          <w:szCs w:val="24"/>
        </w:rPr>
        <w:t>Do uproszczonych planów urządzania lasu nie należy ujmować gruntów kategorii Lz.</w:t>
      </w:r>
    </w:p>
    <w:p w:rsidR="00322A21" w:rsidRPr="00322A21" w:rsidRDefault="00322A21" w:rsidP="00322A21">
      <w:pPr>
        <w:pStyle w:val="Akapitzlist"/>
        <w:numPr>
          <w:ilvl w:val="0"/>
          <w:numId w:val="23"/>
        </w:numPr>
        <w:spacing w:line="276" w:lineRule="auto"/>
        <w:jc w:val="both"/>
        <w:rPr>
          <w:rFonts w:eastAsia="Times New Roman"/>
          <w:sz w:val="24"/>
          <w:szCs w:val="24"/>
        </w:rPr>
      </w:pPr>
      <w:r w:rsidRPr="00322A21">
        <w:rPr>
          <w:rFonts w:eastAsia="Times New Roman"/>
          <w:sz w:val="24"/>
          <w:szCs w:val="24"/>
        </w:rPr>
        <w:t>Zamawiający nie zna ostatecznej ilości działek, jakie mają zostać objęte opracowaniem stanowiącym przedmiot zamówienia, znana jest tylko przybliżona powierzchnia lasów przedstawiona obrębami powyżej.</w:t>
      </w:r>
    </w:p>
    <w:p w:rsidR="00322A21" w:rsidRPr="00322A21" w:rsidRDefault="00322A21" w:rsidP="00322A21">
      <w:pPr>
        <w:pStyle w:val="Akapitzlist"/>
        <w:numPr>
          <w:ilvl w:val="0"/>
          <w:numId w:val="23"/>
        </w:numPr>
        <w:spacing w:line="276" w:lineRule="auto"/>
        <w:jc w:val="both"/>
        <w:rPr>
          <w:rFonts w:eastAsia="Times New Roman"/>
          <w:sz w:val="24"/>
          <w:szCs w:val="24"/>
        </w:rPr>
      </w:pPr>
      <w:r w:rsidRPr="00322A21">
        <w:rPr>
          <w:rFonts w:eastAsia="Times New Roman"/>
          <w:sz w:val="24"/>
          <w:szCs w:val="24"/>
        </w:rPr>
        <w:t>Zamawiający nie przewiduje dodatkowego wynagrodzenia za powierzchnię zalesioną, ale nie figurującą w powszechnej ewidencji gruntów, jako użytek gruntowy Ls.</w:t>
      </w:r>
    </w:p>
    <w:p w:rsidR="00322A21" w:rsidRPr="00322A21" w:rsidRDefault="00322A21" w:rsidP="00322A21">
      <w:pPr>
        <w:pStyle w:val="Akapitzlist"/>
        <w:numPr>
          <w:ilvl w:val="0"/>
          <w:numId w:val="23"/>
        </w:numPr>
        <w:spacing w:line="276" w:lineRule="auto"/>
        <w:jc w:val="both"/>
        <w:rPr>
          <w:rFonts w:eastAsia="Times New Roman"/>
          <w:sz w:val="24"/>
          <w:szCs w:val="24"/>
        </w:rPr>
      </w:pPr>
      <w:r w:rsidRPr="00322A21">
        <w:rPr>
          <w:rFonts w:eastAsia="Times New Roman"/>
          <w:sz w:val="24"/>
          <w:szCs w:val="24"/>
        </w:rPr>
        <w:t>Zamawiający udostępni nieodpłatnie dane z ewidencji gruntów w postaci tematycznego zbioru elektronicznego zgodnie z ustawą z dnia 17 maja 1989 r - Prawo geodezyjne i kartograficzne (t. j. Dz. U. z 2022 r. poz. 2185 ze. zm.).</w:t>
      </w:r>
    </w:p>
    <w:p w:rsidR="00322A21" w:rsidRPr="00322A21" w:rsidRDefault="00322A21" w:rsidP="00322A21">
      <w:pPr>
        <w:pStyle w:val="Akapitzlist"/>
        <w:numPr>
          <w:ilvl w:val="0"/>
          <w:numId w:val="23"/>
        </w:numPr>
        <w:spacing w:line="276" w:lineRule="auto"/>
        <w:jc w:val="both"/>
        <w:rPr>
          <w:rFonts w:eastAsia="Times New Roman"/>
          <w:sz w:val="24"/>
          <w:szCs w:val="24"/>
        </w:rPr>
      </w:pPr>
      <w:r w:rsidRPr="00322A21">
        <w:rPr>
          <w:rFonts w:eastAsia="Times New Roman"/>
          <w:sz w:val="24"/>
          <w:szCs w:val="24"/>
        </w:rPr>
        <w:t>Okres obowiązywania planów należy przyjąć: 01.01.2024r. do 31.12.2033r.</w:t>
      </w:r>
    </w:p>
    <w:p w:rsidR="00322A21" w:rsidRPr="00322A21" w:rsidRDefault="00322A21" w:rsidP="00322A21">
      <w:pPr>
        <w:pStyle w:val="Akapitzlist"/>
        <w:numPr>
          <w:ilvl w:val="0"/>
          <w:numId w:val="23"/>
        </w:numPr>
        <w:spacing w:line="276" w:lineRule="auto"/>
        <w:jc w:val="both"/>
        <w:rPr>
          <w:rFonts w:eastAsia="Times New Roman"/>
          <w:sz w:val="24"/>
          <w:szCs w:val="24"/>
        </w:rPr>
      </w:pPr>
      <w:r w:rsidRPr="00322A21">
        <w:rPr>
          <w:rFonts w:eastAsia="Times New Roman"/>
          <w:sz w:val="24"/>
          <w:szCs w:val="24"/>
        </w:rPr>
        <w:t xml:space="preserve">Mapy gospodarcze należy wykonać na podkładzie mapy ewidencyjnej w skali 1:5000 i dołączyć do każdego planu przy czym jeden egzemplarz do korzystania w terenie musi być zalaminowany. </w:t>
      </w:r>
    </w:p>
    <w:p w:rsidR="00322A21" w:rsidRPr="00322A21" w:rsidRDefault="00322A21" w:rsidP="00322A21">
      <w:pPr>
        <w:pStyle w:val="Akapitzlist"/>
        <w:numPr>
          <w:ilvl w:val="0"/>
          <w:numId w:val="23"/>
        </w:numPr>
        <w:spacing w:line="276" w:lineRule="auto"/>
        <w:jc w:val="both"/>
        <w:rPr>
          <w:rFonts w:eastAsia="Times New Roman"/>
          <w:sz w:val="24"/>
          <w:szCs w:val="24"/>
        </w:rPr>
      </w:pPr>
      <w:r w:rsidRPr="00322A21">
        <w:rPr>
          <w:rFonts w:eastAsia="Times New Roman"/>
          <w:sz w:val="24"/>
          <w:szCs w:val="24"/>
        </w:rPr>
        <w:t>Zadania dla właścicieli lasów dotyczące prawidłowej gospodarki leśnej należy wykonać po jednym egzemplarzu dla każdego właściciela lub współwłaścicieli. Dla właścicieli lasów objętych inwentaryzacją stanu lasu należy opracować projekty decyzji administracyjnych ustalających zadania w wersji elektronicznej.</w:t>
      </w:r>
    </w:p>
    <w:p w:rsidR="00322A21" w:rsidRPr="00322A21" w:rsidRDefault="00322A21" w:rsidP="00322A21">
      <w:pPr>
        <w:pStyle w:val="Akapitzlist"/>
        <w:numPr>
          <w:ilvl w:val="0"/>
          <w:numId w:val="23"/>
        </w:numPr>
        <w:spacing w:line="276" w:lineRule="auto"/>
        <w:jc w:val="both"/>
        <w:rPr>
          <w:rFonts w:eastAsia="Times New Roman"/>
          <w:sz w:val="24"/>
          <w:szCs w:val="24"/>
        </w:rPr>
      </w:pPr>
      <w:r w:rsidRPr="00322A21">
        <w:rPr>
          <w:rFonts w:eastAsia="Times New Roman"/>
          <w:sz w:val="24"/>
          <w:szCs w:val="24"/>
        </w:rPr>
        <w:t>Nie przewiduje się obejmowania pracami gruntów przeznaczonych do zalesienia, jednakże tereny takie należy zaznaczyć na mapach gospodarczych. Na mapie gospodarczej zostaną oznaczone granice lasów innych własności.</w:t>
      </w:r>
    </w:p>
    <w:p w:rsidR="00322A21" w:rsidRPr="00322A21" w:rsidRDefault="00322A21" w:rsidP="00322A21">
      <w:pPr>
        <w:pStyle w:val="Akapitzlist"/>
        <w:numPr>
          <w:ilvl w:val="0"/>
          <w:numId w:val="23"/>
        </w:numPr>
        <w:spacing w:line="276" w:lineRule="auto"/>
        <w:jc w:val="both"/>
        <w:rPr>
          <w:rFonts w:eastAsia="Times New Roman"/>
          <w:sz w:val="24"/>
          <w:szCs w:val="24"/>
        </w:rPr>
      </w:pPr>
      <w:r w:rsidRPr="00322A21">
        <w:rPr>
          <w:rFonts w:eastAsia="Times New Roman"/>
          <w:sz w:val="24"/>
          <w:szCs w:val="24"/>
        </w:rPr>
        <w:t>Wykonawca sporządzi wykaz rozbieżności pomiędzy stanem faktycznym na gruncie a ewidencją gruntów.</w:t>
      </w:r>
    </w:p>
    <w:p w:rsidR="00322A21" w:rsidRPr="00322A21" w:rsidRDefault="00322A21" w:rsidP="00322A21">
      <w:pPr>
        <w:pStyle w:val="Akapitzlist"/>
        <w:numPr>
          <w:ilvl w:val="0"/>
          <w:numId w:val="23"/>
        </w:numPr>
        <w:spacing w:line="276" w:lineRule="auto"/>
        <w:jc w:val="both"/>
        <w:rPr>
          <w:rFonts w:eastAsia="Times New Roman"/>
          <w:sz w:val="24"/>
          <w:szCs w:val="24"/>
        </w:rPr>
      </w:pPr>
      <w:r w:rsidRPr="00322A21">
        <w:rPr>
          <w:rFonts w:eastAsia="Times New Roman"/>
          <w:sz w:val="24"/>
          <w:szCs w:val="24"/>
        </w:rPr>
        <w:lastRenderedPageBreak/>
        <w:t>Opracowaniem należy objąć grunty zalesione w ubiegłych latach przez osoby fizyczne dotychczas nie przekwalifikowane.</w:t>
      </w:r>
    </w:p>
    <w:p w:rsidR="00322A21" w:rsidRPr="00322A21" w:rsidRDefault="00322A21" w:rsidP="00322A21">
      <w:pPr>
        <w:pStyle w:val="Akapitzlist"/>
        <w:numPr>
          <w:ilvl w:val="0"/>
          <w:numId w:val="23"/>
        </w:numPr>
        <w:spacing w:line="276" w:lineRule="auto"/>
        <w:jc w:val="both"/>
        <w:rPr>
          <w:rFonts w:eastAsia="Times New Roman"/>
          <w:sz w:val="24"/>
          <w:szCs w:val="24"/>
        </w:rPr>
      </w:pPr>
      <w:r w:rsidRPr="00322A21">
        <w:rPr>
          <w:rFonts w:eastAsia="Times New Roman"/>
          <w:sz w:val="24"/>
          <w:szCs w:val="24"/>
        </w:rPr>
        <w:t xml:space="preserve">Wykonawca udostępni Zamawiającemu jeden egzemplarz u.p.u.l, celem wstępnego zapoznania się z treścią. W ramach realizacji zamówienia Wykonawca będzie zobowiązany do przyjęcia zgłoszonych uwag dotyczących uproszczonych planów urządzenia lasu. </w:t>
      </w:r>
    </w:p>
    <w:p w:rsidR="00322A21" w:rsidRPr="00322A21" w:rsidRDefault="00322A21" w:rsidP="00322A21">
      <w:pPr>
        <w:pStyle w:val="Akapitzlist"/>
        <w:numPr>
          <w:ilvl w:val="0"/>
          <w:numId w:val="23"/>
        </w:numPr>
        <w:spacing w:line="276" w:lineRule="auto"/>
        <w:jc w:val="both"/>
        <w:rPr>
          <w:rFonts w:eastAsia="Times New Roman"/>
          <w:sz w:val="24"/>
          <w:szCs w:val="24"/>
        </w:rPr>
      </w:pPr>
      <w:r w:rsidRPr="00322A21">
        <w:rPr>
          <w:rFonts w:eastAsia="Times New Roman"/>
          <w:sz w:val="24"/>
          <w:szCs w:val="24"/>
        </w:rPr>
        <w:t>Wykonawca uzyska pozytywne opinie dotyczące uproszczonych planów urządzenia lasu od właściwych terytorialnie nadleśniczych oraz uzgodnienia z komendą powiatowa państwowej straży pożarnej jeżeli są wymagane.</w:t>
      </w:r>
    </w:p>
    <w:p w:rsidR="00322A21" w:rsidRPr="00322A21" w:rsidRDefault="00322A21" w:rsidP="00322A21">
      <w:pPr>
        <w:pStyle w:val="Akapitzlist"/>
        <w:numPr>
          <w:ilvl w:val="0"/>
          <w:numId w:val="23"/>
        </w:numPr>
        <w:spacing w:line="276" w:lineRule="auto"/>
        <w:jc w:val="both"/>
        <w:rPr>
          <w:rFonts w:eastAsia="Times New Roman"/>
          <w:sz w:val="24"/>
          <w:szCs w:val="24"/>
        </w:rPr>
      </w:pPr>
      <w:r w:rsidRPr="00322A21">
        <w:rPr>
          <w:rFonts w:eastAsia="Times New Roman"/>
          <w:sz w:val="24"/>
          <w:szCs w:val="24"/>
        </w:rPr>
        <w:t>Szacunkowa powierzchnia gruntów leśnych może być większa do 10% niż w rejestrze.</w:t>
      </w:r>
    </w:p>
    <w:p w:rsidR="00322A21" w:rsidRPr="00322A21" w:rsidRDefault="00322A21" w:rsidP="00322A21">
      <w:pPr>
        <w:pStyle w:val="Akapitzlist"/>
        <w:numPr>
          <w:ilvl w:val="0"/>
          <w:numId w:val="23"/>
        </w:numPr>
        <w:spacing w:line="276" w:lineRule="auto"/>
        <w:jc w:val="both"/>
        <w:rPr>
          <w:rFonts w:eastAsia="Times New Roman"/>
          <w:sz w:val="24"/>
          <w:szCs w:val="24"/>
        </w:rPr>
      </w:pPr>
      <w:r w:rsidRPr="00322A21">
        <w:rPr>
          <w:rFonts w:eastAsia="Times New Roman"/>
          <w:sz w:val="24"/>
          <w:szCs w:val="24"/>
        </w:rPr>
        <w:t>Wykonawca w uzgodnieniu z Zamawiającym, wyłoży w: Urzędzie Gminy Stary Brus, Urzędzie Gminy Wyryki, Urzędzie Gminy Hanna i Urzędzie Gminy Włodawa na okres 60 dni i w Nadleśnictwach: Włodawa, Sobibór i Parczew oraz Poleskim Parku Narodowym na okres 30 dni projekty u.p.u.l. Wykonawca dostarczy Zamawiającemu zaświadczenie z w/w Urzędów o fakcie wyłożenia uproszczonych planów urządzenia lasu do publicznego wglądu oraz opinię Nadleśniczego Nadleśnictwa: Włodawa, Sobibór i Parczew oraz Dyrektora Poleskiego Parku Narodowego dot. u.p.u.l.,</w:t>
      </w:r>
    </w:p>
    <w:p w:rsidR="00322A21" w:rsidRPr="00322A21" w:rsidRDefault="00322A21" w:rsidP="00322A21">
      <w:pPr>
        <w:pStyle w:val="Akapitzlist"/>
        <w:numPr>
          <w:ilvl w:val="0"/>
          <w:numId w:val="23"/>
        </w:numPr>
        <w:spacing w:line="276" w:lineRule="auto"/>
        <w:jc w:val="both"/>
        <w:rPr>
          <w:rFonts w:eastAsia="Times New Roman"/>
          <w:sz w:val="24"/>
          <w:szCs w:val="24"/>
        </w:rPr>
      </w:pPr>
      <w:r w:rsidRPr="00322A21">
        <w:rPr>
          <w:rFonts w:eastAsia="Times New Roman"/>
          <w:sz w:val="24"/>
          <w:szCs w:val="24"/>
        </w:rPr>
        <w:t>Wyłożenia należy dokonać w terminie umożliwiającym Zamawiającemu spełnienie warunku określonego w art. 21 ust. 5 ustawy o lasach.</w:t>
      </w:r>
    </w:p>
    <w:p w:rsidR="00322A21" w:rsidRPr="00322A21" w:rsidRDefault="00322A21" w:rsidP="00322A21">
      <w:pPr>
        <w:pStyle w:val="Akapitzlist"/>
        <w:numPr>
          <w:ilvl w:val="0"/>
          <w:numId w:val="23"/>
        </w:numPr>
        <w:spacing w:line="276" w:lineRule="auto"/>
        <w:jc w:val="both"/>
        <w:rPr>
          <w:rFonts w:eastAsia="Times New Roman"/>
          <w:sz w:val="24"/>
          <w:szCs w:val="24"/>
        </w:rPr>
      </w:pPr>
      <w:r w:rsidRPr="00322A21">
        <w:rPr>
          <w:rFonts w:eastAsia="Times New Roman"/>
          <w:sz w:val="24"/>
          <w:szCs w:val="24"/>
        </w:rPr>
        <w:t xml:space="preserve">Wykonawca poinformuje Wójtów Gmin : Stary Brus, Hanna, Włodawa i Wyryki, że zgodnie z art. 21 ust. 4 ustawy o lasach, są oni zobowiązani do pisemnego poinformowania właścicieli lasów o fakcie wyłożenia u.p.u.l. do publicznego wglądu, z zaznaczeniem, że u.p.u.l. będzie podstawą naliczania podatku leśnego.  </w:t>
      </w:r>
    </w:p>
    <w:p w:rsidR="00322A21" w:rsidRPr="00322A21" w:rsidRDefault="00322A21" w:rsidP="00322A21">
      <w:pPr>
        <w:pStyle w:val="Akapitzlist"/>
        <w:numPr>
          <w:ilvl w:val="0"/>
          <w:numId w:val="23"/>
        </w:numPr>
        <w:spacing w:line="276" w:lineRule="auto"/>
        <w:jc w:val="both"/>
        <w:rPr>
          <w:rFonts w:eastAsia="Times New Roman"/>
          <w:sz w:val="24"/>
          <w:szCs w:val="24"/>
        </w:rPr>
      </w:pPr>
      <w:r w:rsidRPr="00322A21">
        <w:rPr>
          <w:rFonts w:eastAsia="Times New Roman"/>
          <w:sz w:val="24"/>
          <w:szCs w:val="24"/>
        </w:rPr>
        <w:t>O przekazaniu planów do wyłożenia Wykonawca bezzwłocznie, w formie pisemnej, powiadomi Zamawiającego.</w:t>
      </w:r>
    </w:p>
    <w:p w:rsidR="00322A21" w:rsidRPr="00322A21" w:rsidRDefault="00322A21" w:rsidP="00322A21">
      <w:pPr>
        <w:pStyle w:val="Akapitzlist"/>
        <w:numPr>
          <w:ilvl w:val="0"/>
          <w:numId w:val="23"/>
        </w:numPr>
        <w:spacing w:line="276" w:lineRule="auto"/>
        <w:jc w:val="both"/>
        <w:rPr>
          <w:rFonts w:eastAsia="Times New Roman"/>
          <w:sz w:val="24"/>
          <w:szCs w:val="24"/>
        </w:rPr>
      </w:pPr>
      <w:r w:rsidRPr="00322A21">
        <w:rPr>
          <w:rFonts w:eastAsia="Times New Roman"/>
          <w:sz w:val="24"/>
          <w:szCs w:val="24"/>
        </w:rPr>
        <w:t>Wykonawca przekaże Zamawiającemu pliki SWDL na potrzeby Banku danych o lasach celem przeprowadzenia tzw. kontroli kameralnej przez RDLP w Lublinie.</w:t>
      </w:r>
    </w:p>
    <w:p w:rsidR="00322A21" w:rsidRPr="00322A21" w:rsidRDefault="00322A21" w:rsidP="00322A21">
      <w:pPr>
        <w:pStyle w:val="Akapitzlist"/>
        <w:numPr>
          <w:ilvl w:val="0"/>
          <w:numId w:val="23"/>
        </w:numPr>
        <w:spacing w:line="276" w:lineRule="auto"/>
        <w:jc w:val="both"/>
        <w:rPr>
          <w:rFonts w:eastAsia="Times New Roman"/>
          <w:sz w:val="24"/>
          <w:szCs w:val="24"/>
        </w:rPr>
      </w:pPr>
      <w:r w:rsidRPr="00322A21">
        <w:rPr>
          <w:rFonts w:eastAsia="Times New Roman"/>
          <w:sz w:val="24"/>
          <w:szCs w:val="24"/>
        </w:rPr>
        <w:t>Wykonawca wprowadzi do projektu planu poprawki będące wynikiem rozpatrzenia złożonych do planu przez Nadleśnictwo i właścicieli lasów zastrzeżeń, oraz wynikające z ustaleń SOOŚ.</w:t>
      </w:r>
    </w:p>
    <w:p w:rsidR="00322A21" w:rsidRPr="00322A21" w:rsidRDefault="00322A21" w:rsidP="00322A21">
      <w:pPr>
        <w:pStyle w:val="Akapitzlist"/>
        <w:numPr>
          <w:ilvl w:val="0"/>
          <w:numId w:val="23"/>
        </w:numPr>
        <w:spacing w:line="276" w:lineRule="auto"/>
        <w:jc w:val="both"/>
        <w:rPr>
          <w:rFonts w:eastAsia="Times New Roman"/>
          <w:sz w:val="24"/>
          <w:szCs w:val="24"/>
        </w:rPr>
      </w:pPr>
      <w:r w:rsidRPr="00322A21">
        <w:rPr>
          <w:rFonts w:eastAsia="Times New Roman"/>
          <w:sz w:val="24"/>
          <w:szCs w:val="24"/>
        </w:rPr>
        <w:t xml:space="preserve">W trakcie wyłożenia projektów dokumentacji urządzeniowych Wykonawca weźmie udział w spotkaniach informacyjnych (po jednym w każdej gminie) i udzieli zainteresowanym właścicielom lasów niezbędnych informacji. </w:t>
      </w:r>
    </w:p>
    <w:p w:rsidR="00322A21" w:rsidRPr="00322A21" w:rsidRDefault="00322A21" w:rsidP="00322A21">
      <w:pPr>
        <w:pStyle w:val="Akapitzlist"/>
        <w:numPr>
          <w:ilvl w:val="0"/>
          <w:numId w:val="23"/>
        </w:numPr>
        <w:spacing w:line="276" w:lineRule="auto"/>
        <w:jc w:val="both"/>
        <w:rPr>
          <w:rFonts w:eastAsia="Times New Roman"/>
          <w:sz w:val="24"/>
          <w:szCs w:val="24"/>
        </w:rPr>
      </w:pPr>
      <w:r w:rsidRPr="00322A21">
        <w:rPr>
          <w:rFonts w:eastAsia="Times New Roman"/>
          <w:sz w:val="24"/>
          <w:szCs w:val="24"/>
        </w:rPr>
        <w:t xml:space="preserve">Zastrzeżenia i wnioski złożone przez właścicieli lasów zostaną przekazane Wykonawcy, który przygotuje propozycje sposobu ich załatwienia i przekaże je Zamawiającemu. W przypadku stwierdzenia konieczności dokonania oględzin w terenie, przedstawiciel Wykonawcy weźmie udział w oględzinach przeprowadzonych przez służby Starosty, a po wydaniu przez starostę decyzji o uznaniu zastrzeżeń lub wniosków dokona stosownych zmian w dokumentacjach urządzeniowych. </w:t>
      </w:r>
    </w:p>
    <w:p w:rsidR="00322A21" w:rsidRPr="00322A21" w:rsidRDefault="00322A21" w:rsidP="00322A21">
      <w:pPr>
        <w:pStyle w:val="Akapitzlist"/>
        <w:numPr>
          <w:ilvl w:val="0"/>
          <w:numId w:val="23"/>
        </w:numPr>
        <w:spacing w:line="276" w:lineRule="auto"/>
        <w:jc w:val="both"/>
        <w:rPr>
          <w:rFonts w:eastAsia="Times New Roman"/>
          <w:sz w:val="24"/>
          <w:szCs w:val="24"/>
        </w:rPr>
      </w:pPr>
      <w:r w:rsidRPr="00322A21">
        <w:rPr>
          <w:rFonts w:eastAsia="Times New Roman"/>
          <w:sz w:val="24"/>
          <w:szCs w:val="24"/>
        </w:rPr>
        <w:t>Po rozpatrzeniu wniosków i zastrzeżeń skierowanych do Starosty i skorygowaniu na tej podstawie projektów planów, jeden egzemplarz projektu każdego planu Wykonawca złoży we właściwym Nadleśnictwie w celu zaopiniowania w trybie art.22 ust.3 ustawy o lasach, zgodnie z udzielonym upoważnieniem.</w:t>
      </w:r>
    </w:p>
    <w:p w:rsidR="00FC7CFF" w:rsidRPr="00EF728B" w:rsidRDefault="00FC7CFF" w:rsidP="00FC7CFF">
      <w:pPr>
        <w:spacing w:after="0"/>
        <w:contextualSpacing/>
        <w:jc w:val="both"/>
        <w:rPr>
          <w:rFonts w:ascii="Times New Roman" w:eastAsia="Times New Roman" w:hAnsi="Times New Roman" w:cs="Times New Roman"/>
          <w:sz w:val="24"/>
          <w:szCs w:val="24"/>
          <w:lang w:eastAsia="pl-PL"/>
        </w:rPr>
      </w:pPr>
    </w:p>
    <w:p w:rsidR="005857A2" w:rsidRDefault="003349CE" w:rsidP="005857A2">
      <w:pPr>
        <w:widowControl w:val="0"/>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3</w:t>
      </w:r>
      <w:r w:rsidR="005857A2" w:rsidRPr="005857A2">
        <w:rPr>
          <w:rFonts w:ascii="Times New Roman" w:eastAsia="Times New Roman" w:hAnsi="Times New Roman" w:cs="Times New Roman"/>
          <w:b/>
          <w:sz w:val="24"/>
          <w:szCs w:val="24"/>
          <w:lang w:eastAsia="pl-PL"/>
        </w:rPr>
        <w:t>.</w:t>
      </w:r>
    </w:p>
    <w:p w:rsidR="00EF728B" w:rsidRPr="00EF728B" w:rsidRDefault="00EF728B" w:rsidP="00F42C16">
      <w:pPr>
        <w:numPr>
          <w:ilvl w:val="0"/>
          <w:numId w:val="13"/>
        </w:numPr>
        <w:spacing w:after="0"/>
        <w:contextualSpacing/>
        <w:jc w:val="both"/>
        <w:rPr>
          <w:rFonts w:ascii="Times New Roman" w:eastAsia="Times New Roman" w:hAnsi="Times New Roman" w:cs="Times New Roman"/>
          <w:sz w:val="24"/>
          <w:szCs w:val="24"/>
          <w:lang w:eastAsia="pl-PL"/>
        </w:rPr>
      </w:pPr>
      <w:r w:rsidRPr="00EF728B">
        <w:rPr>
          <w:rFonts w:ascii="Times New Roman" w:eastAsia="Times New Roman" w:hAnsi="Times New Roman" w:cs="Times New Roman"/>
          <w:sz w:val="24"/>
          <w:szCs w:val="24"/>
          <w:lang w:eastAsia="pl-PL"/>
        </w:rPr>
        <w:t>Wykonawca zobowiązuje się do zatrudnienia na podstawie umowy o pracę, przez ca</w:t>
      </w:r>
      <w:r>
        <w:rPr>
          <w:rFonts w:ascii="Times New Roman" w:eastAsia="Times New Roman" w:hAnsi="Times New Roman" w:cs="Times New Roman"/>
          <w:sz w:val="24"/>
          <w:szCs w:val="24"/>
          <w:lang w:eastAsia="pl-PL"/>
        </w:rPr>
        <w:t>ły okres realizacji zamówienia osoby</w:t>
      </w:r>
      <w:r w:rsidRPr="00EF728B">
        <w:rPr>
          <w:rFonts w:ascii="Times New Roman" w:eastAsia="Times New Roman" w:hAnsi="Times New Roman" w:cs="Times New Roman"/>
          <w:sz w:val="24"/>
          <w:szCs w:val="24"/>
          <w:lang w:eastAsia="pl-PL"/>
        </w:rPr>
        <w:t xml:space="preserve"> wykonując</w:t>
      </w:r>
      <w:r>
        <w:rPr>
          <w:rFonts w:ascii="Times New Roman" w:eastAsia="Times New Roman" w:hAnsi="Times New Roman" w:cs="Times New Roman"/>
          <w:sz w:val="24"/>
          <w:szCs w:val="24"/>
          <w:lang w:eastAsia="pl-PL"/>
        </w:rPr>
        <w:t xml:space="preserve">e </w:t>
      </w:r>
      <w:r w:rsidRPr="00EF728B">
        <w:rPr>
          <w:rFonts w:ascii="Times New Roman" w:eastAsia="Times New Roman" w:hAnsi="Times New Roman" w:cs="Times New Roman"/>
          <w:sz w:val="24"/>
          <w:szCs w:val="24"/>
          <w:lang w:eastAsia="pl-PL"/>
        </w:rPr>
        <w:t xml:space="preserve">czynności polegające na wykonaniu prac </w:t>
      </w:r>
      <w:r>
        <w:rPr>
          <w:rFonts w:ascii="Times New Roman" w:eastAsia="Times New Roman" w:hAnsi="Times New Roman" w:cs="Times New Roman"/>
          <w:sz w:val="24"/>
          <w:szCs w:val="24"/>
          <w:lang w:eastAsia="pl-PL"/>
        </w:rPr>
        <w:t>terenowych</w:t>
      </w:r>
      <w:r w:rsidRPr="00EF728B">
        <w:rPr>
          <w:rFonts w:ascii="Times New Roman" w:eastAsia="Times New Roman" w:hAnsi="Times New Roman" w:cs="Times New Roman"/>
          <w:sz w:val="24"/>
          <w:szCs w:val="24"/>
          <w:lang w:eastAsia="pl-PL"/>
        </w:rPr>
        <w:t xml:space="preserve"> (obowiązek ten nie dotyczy sytuacji, gdy prace te będą wykonywane samodzielnie i osobiście przez osoby fizyczne prowadzące działalność gospodarczą w postaci tzw. samozatrudnienia jako podwykonawcy).</w:t>
      </w:r>
    </w:p>
    <w:p w:rsidR="001D0F36" w:rsidRDefault="00EF728B" w:rsidP="00F42C16">
      <w:pPr>
        <w:numPr>
          <w:ilvl w:val="0"/>
          <w:numId w:val="13"/>
        </w:numPr>
        <w:spacing w:after="0"/>
        <w:contextualSpacing/>
        <w:jc w:val="both"/>
        <w:rPr>
          <w:rFonts w:ascii="Times New Roman" w:eastAsia="Times New Roman" w:hAnsi="Times New Roman" w:cs="Times New Roman"/>
          <w:sz w:val="24"/>
          <w:szCs w:val="24"/>
          <w:lang w:eastAsia="pl-PL"/>
        </w:rPr>
      </w:pPr>
      <w:r w:rsidRPr="00EF728B">
        <w:rPr>
          <w:rFonts w:ascii="Times New Roman" w:eastAsia="Times New Roman" w:hAnsi="Times New Roman" w:cs="Times New Roman"/>
          <w:sz w:val="24"/>
          <w:szCs w:val="24"/>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w:t>
      </w:r>
    </w:p>
    <w:p w:rsidR="00EF728B" w:rsidRPr="00EF728B" w:rsidRDefault="00EF728B" w:rsidP="00F42C16">
      <w:pPr>
        <w:numPr>
          <w:ilvl w:val="0"/>
          <w:numId w:val="13"/>
        </w:numPr>
        <w:spacing w:after="0"/>
        <w:contextualSpacing/>
        <w:jc w:val="both"/>
        <w:rPr>
          <w:rFonts w:ascii="Times New Roman" w:eastAsia="Times New Roman" w:hAnsi="Times New Roman" w:cs="Times New Roman"/>
          <w:sz w:val="24"/>
          <w:szCs w:val="24"/>
          <w:lang w:eastAsia="pl-PL"/>
        </w:rPr>
      </w:pPr>
      <w:r w:rsidRPr="00EF728B">
        <w:rPr>
          <w:rFonts w:ascii="Times New Roman" w:eastAsia="Times New Roman" w:hAnsi="Times New Roman" w:cs="Times New Roman"/>
          <w:sz w:val="24"/>
          <w:szCs w:val="24"/>
          <w:lang w:eastAsia="pl-PL"/>
        </w:rPr>
        <w:t>Zamawiający uprawniony jest w szczególności do:</w:t>
      </w:r>
    </w:p>
    <w:p w:rsidR="001D0F36" w:rsidRDefault="00EF728B" w:rsidP="00F42C16">
      <w:pPr>
        <w:pStyle w:val="Akapitzlist"/>
        <w:numPr>
          <w:ilvl w:val="0"/>
          <w:numId w:val="28"/>
        </w:numPr>
        <w:spacing w:line="276" w:lineRule="auto"/>
        <w:jc w:val="both"/>
        <w:rPr>
          <w:rFonts w:eastAsia="Times New Roman"/>
          <w:sz w:val="24"/>
          <w:szCs w:val="24"/>
        </w:rPr>
      </w:pPr>
      <w:r w:rsidRPr="001D0F36">
        <w:rPr>
          <w:rFonts w:eastAsia="Times New Roman"/>
          <w:sz w:val="24"/>
          <w:szCs w:val="24"/>
        </w:rPr>
        <w:t>żądania oświadczeń i/lub dokumentów w zakresie potwierdzenia spełniania ww. wymogów i dokonywania ich oceny, w tym w szczególności: oświadczenia zatrudnionego pracownika lub poświadczonej za zgodność z oryginałem kopii umowy o pracę zatrudnionego pracownika,</w:t>
      </w:r>
    </w:p>
    <w:p w:rsidR="001D0F36" w:rsidRDefault="00EF728B" w:rsidP="00F42C16">
      <w:pPr>
        <w:pStyle w:val="Akapitzlist"/>
        <w:numPr>
          <w:ilvl w:val="0"/>
          <w:numId w:val="28"/>
        </w:numPr>
        <w:spacing w:line="276" w:lineRule="auto"/>
        <w:jc w:val="both"/>
        <w:rPr>
          <w:rFonts w:eastAsia="Times New Roman"/>
          <w:sz w:val="24"/>
          <w:szCs w:val="24"/>
        </w:rPr>
      </w:pPr>
      <w:r w:rsidRPr="001D0F36">
        <w:rPr>
          <w:rFonts w:eastAsia="Times New Roman"/>
          <w:sz w:val="24"/>
          <w:szCs w:val="24"/>
        </w:rPr>
        <w:t>żądania wyjaśnień w przypadku wątpliwości w zakresie potwierdzenia spełniania ww. wymogów,</w:t>
      </w:r>
    </w:p>
    <w:p w:rsidR="00EF728B" w:rsidRPr="001D0F36" w:rsidRDefault="00EF728B" w:rsidP="00F42C16">
      <w:pPr>
        <w:pStyle w:val="Akapitzlist"/>
        <w:numPr>
          <w:ilvl w:val="0"/>
          <w:numId w:val="28"/>
        </w:numPr>
        <w:spacing w:line="276" w:lineRule="auto"/>
        <w:jc w:val="both"/>
        <w:rPr>
          <w:rFonts w:eastAsia="Times New Roman"/>
          <w:sz w:val="24"/>
          <w:szCs w:val="24"/>
        </w:rPr>
      </w:pPr>
      <w:r w:rsidRPr="001D0F36">
        <w:rPr>
          <w:rFonts w:eastAsia="Times New Roman"/>
          <w:sz w:val="24"/>
          <w:szCs w:val="24"/>
        </w:rPr>
        <w:t>przeprowadzania kontroli na miejscu wykonywania świadczenia.</w:t>
      </w:r>
    </w:p>
    <w:p w:rsidR="00EF728B" w:rsidRPr="00EF728B" w:rsidRDefault="00EF728B" w:rsidP="00F42C16">
      <w:pPr>
        <w:numPr>
          <w:ilvl w:val="0"/>
          <w:numId w:val="13"/>
        </w:numPr>
        <w:spacing w:after="0"/>
        <w:contextualSpacing/>
        <w:jc w:val="both"/>
        <w:rPr>
          <w:rFonts w:ascii="Times New Roman" w:eastAsia="Times New Roman" w:hAnsi="Times New Roman" w:cs="Times New Roman"/>
          <w:sz w:val="24"/>
          <w:szCs w:val="24"/>
          <w:lang w:eastAsia="pl-PL"/>
        </w:rPr>
      </w:pPr>
      <w:r w:rsidRPr="00EF728B">
        <w:rPr>
          <w:rFonts w:ascii="Times New Roman" w:eastAsia="Times New Roman" w:hAnsi="Times New Roman" w:cs="Times New Roman"/>
          <w:sz w:val="24"/>
          <w:szCs w:val="24"/>
          <w:lang w:eastAsia="pl-PL"/>
        </w:rPr>
        <w:t>Zamawiający może wezwać Wykonawcę do złożenia  oświadczenia o zatrudnieniu na podstawie umowy o pracę osób wykonujących czynności wskazane w ust. 1 Oświadczenie to powinno zawierać w szczególności: dokładne określenie podmiotu składającego oświadczenie, datę złożenia oświadczenia, wskazanie, że  w/w czynności wykonują osoby zatrudnione na podstawie umowy o pracę wraz ze wskazaniem liczby tych osób, imię i nazwisko zatrudnionego pracownika, datę zawarcia umowy o pracę, rodzaj umowy o pracę oraz rodzaj wykonywanej pracy/zakres obowiązków pracownika oraz podpis osoby uprawnionej do złożenia oświadczenia w imieniu wykonawcy.</w:t>
      </w:r>
    </w:p>
    <w:p w:rsidR="00EF728B" w:rsidRPr="00EF728B" w:rsidRDefault="00EF728B" w:rsidP="00F42C16">
      <w:pPr>
        <w:numPr>
          <w:ilvl w:val="0"/>
          <w:numId w:val="13"/>
        </w:numPr>
        <w:spacing w:after="0"/>
        <w:contextualSpacing/>
        <w:jc w:val="both"/>
        <w:rPr>
          <w:rFonts w:ascii="Times New Roman" w:eastAsia="Times New Roman" w:hAnsi="Times New Roman" w:cs="Times New Roman"/>
          <w:sz w:val="24"/>
          <w:szCs w:val="24"/>
          <w:lang w:eastAsia="pl-PL"/>
        </w:rPr>
      </w:pPr>
      <w:r w:rsidRPr="00EF728B">
        <w:rPr>
          <w:rFonts w:ascii="Times New Roman" w:eastAsia="Times New Roman" w:hAnsi="Times New Roman" w:cs="Times New Roman"/>
          <w:sz w:val="24"/>
          <w:szCs w:val="24"/>
          <w:lang w:eastAsia="pl-PL"/>
        </w:rPr>
        <w:t>W przypadku uzasadnionych wątpliwości co do przestrzegania prawa pracy przez wykonawcę lub podwykonawcę, zamawiający może zwrócić się o przeprowadzenie kontroli przez Państwową Inspekcję Pracy.</w:t>
      </w:r>
    </w:p>
    <w:p w:rsidR="00EF728B" w:rsidRPr="00EF728B" w:rsidRDefault="00EF728B" w:rsidP="00F42C16">
      <w:pPr>
        <w:numPr>
          <w:ilvl w:val="0"/>
          <w:numId w:val="13"/>
        </w:numPr>
        <w:spacing w:after="0"/>
        <w:contextualSpacing/>
        <w:jc w:val="both"/>
        <w:rPr>
          <w:rFonts w:ascii="Times New Roman" w:eastAsia="Times New Roman" w:hAnsi="Times New Roman" w:cs="Times New Roman"/>
          <w:sz w:val="24"/>
          <w:szCs w:val="24"/>
          <w:lang w:eastAsia="pl-PL"/>
        </w:rPr>
      </w:pPr>
      <w:r w:rsidRPr="00EF728B">
        <w:rPr>
          <w:rFonts w:ascii="Times New Roman" w:eastAsia="Times New Roman" w:hAnsi="Times New Roman" w:cs="Times New Roman"/>
          <w:sz w:val="24"/>
          <w:szCs w:val="24"/>
          <w:lang w:eastAsia="pl-PL"/>
        </w:rPr>
        <w:t>W trakcie realizacji zamówienia na każde wezwanie zamawiającego w wyznaczonym w tym wezwaniu terminie wykonawca przedłoży zamawiającemu aktu</w:t>
      </w:r>
      <w:r w:rsidR="001D0F36">
        <w:rPr>
          <w:rFonts w:ascii="Times New Roman" w:eastAsia="Times New Roman" w:hAnsi="Times New Roman" w:cs="Times New Roman"/>
          <w:sz w:val="24"/>
          <w:szCs w:val="24"/>
          <w:lang w:eastAsia="pl-PL"/>
        </w:rPr>
        <w:t>alne dokumenty wskazane w ust. 3</w:t>
      </w:r>
      <w:r w:rsidRPr="00EF728B">
        <w:rPr>
          <w:rFonts w:ascii="Times New Roman" w:eastAsia="Times New Roman" w:hAnsi="Times New Roman" w:cs="Times New Roman"/>
          <w:sz w:val="24"/>
          <w:szCs w:val="24"/>
          <w:lang w:eastAsia="pl-PL"/>
        </w:rPr>
        <w:t>.</w:t>
      </w:r>
    </w:p>
    <w:p w:rsidR="00EF728B" w:rsidRPr="001D0F36" w:rsidRDefault="00EF728B" w:rsidP="00F42C16">
      <w:pPr>
        <w:numPr>
          <w:ilvl w:val="0"/>
          <w:numId w:val="13"/>
        </w:numPr>
        <w:spacing w:after="0"/>
        <w:contextualSpacing/>
        <w:jc w:val="both"/>
        <w:rPr>
          <w:rFonts w:ascii="Times New Roman" w:eastAsia="Times New Roman" w:hAnsi="Times New Roman" w:cs="Times New Roman"/>
          <w:sz w:val="24"/>
          <w:szCs w:val="24"/>
          <w:lang w:eastAsia="pl-PL"/>
        </w:rPr>
      </w:pPr>
      <w:r w:rsidRPr="00EF728B">
        <w:rPr>
          <w:rFonts w:ascii="Times New Roman" w:eastAsia="Times New Roman" w:hAnsi="Times New Roman" w:cs="Times New Roman"/>
          <w:sz w:val="24"/>
          <w:szCs w:val="24"/>
          <w:lang w:eastAsia="pl-PL"/>
        </w:rPr>
        <w:t>W przypadku niewywiązania się z obowiązków, o których mowa w ust. 1-3 lub 5, Wykonawca zobowiązany będzie do zapłaty kary umownej</w:t>
      </w:r>
      <w:r w:rsidR="002351EB">
        <w:rPr>
          <w:rFonts w:ascii="Times New Roman" w:eastAsia="Times New Roman" w:hAnsi="Times New Roman" w:cs="Times New Roman"/>
          <w:sz w:val="24"/>
          <w:szCs w:val="24"/>
          <w:lang w:eastAsia="pl-PL"/>
        </w:rPr>
        <w:t xml:space="preserve"> w wysokości 200 zł za każdy stwierdzony przypadek.</w:t>
      </w:r>
      <w:r w:rsidRPr="001D0F36">
        <w:rPr>
          <w:rFonts w:ascii="Times New Roman" w:eastAsia="Times New Roman" w:hAnsi="Times New Roman" w:cs="Times New Roman"/>
          <w:sz w:val="24"/>
          <w:szCs w:val="24"/>
          <w:lang w:eastAsia="pl-PL"/>
        </w:rPr>
        <w:t xml:space="preserve">. </w:t>
      </w:r>
    </w:p>
    <w:p w:rsidR="00EF728B" w:rsidRPr="00EF728B" w:rsidRDefault="00EF728B" w:rsidP="00F42C16">
      <w:pPr>
        <w:numPr>
          <w:ilvl w:val="0"/>
          <w:numId w:val="13"/>
        </w:numPr>
        <w:spacing w:after="0"/>
        <w:contextualSpacing/>
        <w:jc w:val="both"/>
        <w:rPr>
          <w:rFonts w:ascii="Times New Roman" w:eastAsia="Times New Roman" w:hAnsi="Times New Roman" w:cs="Times New Roman"/>
          <w:sz w:val="24"/>
          <w:szCs w:val="24"/>
          <w:lang w:eastAsia="pl-PL"/>
        </w:rPr>
      </w:pPr>
      <w:r w:rsidRPr="00EF728B">
        <w:rPr>
          <w:rFonts w:ascii="Times New Roman" w:eastAsia="Times New Roman" w:hAnsi="Times New Roman" w:cs="Times New Roman"/>
          <w:sz w:val="24"/>
          <w:szCs w:val="24"/>
          <w:lang w:eastAsia="pl-PL"/>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rsidR="006A280E" w:rsidRPr="006A280E" w:rsidRDefault="006A280E" w:rsidP="008E3348">
      <w:pPr>
        <w:spacing w:after="0"/>
        <w:rPr>
          <w:rFonts w:ascii="Times New Roman" w:eastAsia="Calibri" w:hAnsi="Times New Roman" w:cs="Times New Roman"/>
          <w:b/>
          <w:bCs/>
          <w:sz w:val="24"/>
          <w:szCs w:val="24"/>
        </w:rPr>
      </w:pPr>
    </w:p>
    <w:p w:rsidR="006A280E" w:rsidRPr="005857A2" w:rsidRDefault="008E3348" w:rsidP="008E3348">
      <w:pPr>
        <w:widowControl w:val="0"/>
        <w:spacing w:after="0" w:line="240" w:lineRule="auto"/>
        <w:jc w:val="center"/>
        <w:rPr>
          <w:rFonts w:ascii="Times New Roman" w:eastAsia="Times New Roman" w:hAnsi="Times New Roman" w:cs="Times New Roman"/>
          <w:b/>
          <w:sz w:val="24"/>
          <w:szCs w:val="24"/>
          <w:lang w:eastAsia="pl-PL"/>
        </w:rPr>
      </w:pPr>
      <w:r w:rsidRPr="008E3348">
        <w:rPr>
          <w:rFonts w:ascii="Times New Roman" w:eastAsia="Times New Roman" w:hAnsi="Times New Roman" w:cs="Times New Roman"/>
          <w:b/>
          <w:sz w:val="24"/>
          <w:szCs w:val="24"/>
          <w:lang w:eastAsia="pl-PL"/>
        </w:rPr>
        <w:t>§ 4.</w:t>
      </w:r>
    </w:p>
    <w:p w:rsidR="005857A2" w:rsidRPr="006A280E" w:rsidRDefault="005857A2" w:rsidP="00F42C16">
      <w:pPr>
        <w:pStyle w:val="Akapitzlist"/>
        <w:numPr>
          <w:ilvl w:val="0"/>
          <w:numId w:val="12"/>
        </w:numPr>
        <w:ind w:left="284" w:hanging="284"/>
        <w:jc w:val="both"/>
        <w:rPr>
          <w:rFonts w:eastAsia="Times New Roman"/>
          <w:snapToGrid w:val="0"/>
          <w:sz w:val="24"/>
          <w:szCs w:val="24"/>
        </w:rPr>
      </w:pPr>
      <w:r w:rsidRPr="006A280E">
        <w:rPr>
          <w:rFonts w:eastAsia="Times New Roman"/>
          <w:snapToGrid w:val="0"/>
          <w:sz w:val="24"/>
          <w:szCs w:val="24"/>
        </w:rPr>
        <w:t>Termin wykonania zamówienia</w:t>
      </w:r>
    </w:p>
    <w:p w:rsidR="005857A2" w:rsidRPr="005857A2" w:rsidRDefault="005857A2" w:rsidP="00F42C16">
      <w:pPr>
        <w:numPr>
          <w:ilvl w:val="0"/>
          <w:numId w:val="2"/>
        </w:numPr>
        <w:spacing w:after="0" w:line="240" w:lineRule="auto"/>
        <w:jc w:val="both"/>
        <w:rPr>
          <w:rFonts w:ascii="Times New Roman" w:eastAsia="Times New Roman" w:hAnsi="Times New Roman" w:cs="Times New Roman"/>
          <w:snapToGrid w:val="0"/>
          <w:color w:val="000000"/>
          <w:sz w:val="24"/>
          <w:szCs w:val="24"/>
          <w:lang w:eastAsia="pl-PL"/>
        </w:rPr>
      </w:pPr>
      <w:r w:rsidRPr="005857A2">
        <w:rPr>
          <w:rFonts w:ascii="Times New Roman" w:eastAsia="Times New Roman" w:hAnsi="Times New Roman" w:cs="Times New Roman"/>
          <w:snapToGrid w:val="0"/>
          <w:color w:val="000000"/>
          <w:sz w:val="24"/>
          <w:szCs w:val="24"/>
          <w:lang w:eastAsia="pl-PL"/>
        </w:rPr>
        <w:t>rozpoczęcie w dniu podpisania umowy;</w:t>
      </w:r>
    </w:p>
    <w:p w:rsidR="005857A2" w:rsidRDefault="003349CE" w:rsidP="00F42C16">
      <w:pPr>
        <w:numPr>
          <w:ilvl w:val="0"/>
          <w:numId w:val="2"/>
        </w:numPr>
        <w:spacing w:after="0" w:line="240" w:lineRule="auto"/>
        <w:jc w:val="both"/>
        <w:rPr>
          <w:rFonts w:ascii="Times New Roman" w:eastAsia="Times New Roman" w:hAnsi="Times New Roman" w:cs="Times New Roman"/>
          <w:snapToGrid w:val="0"/>
          <w:color w:val="000000"/>
          <w:sz w:val="24"/>
          <w:szCs w:val="24"/>
          <w:lang w:eastAsia="pl-PL"/>
        </w:rPr>
      </w:pPr>
      <w:r>
        <w:rPr>
          <w:rFonts w:ascii="Times New Roman" w:eastAsia="Times New Roman" w:hAnsi="Times New Roman" w:cs="Times New Roman"/>
          <w:snapToGrid w:val="0"/>
          <w:color w:val="000000"/>
          <w:sz w:val="24"/>
          <w:szCs w:val="24"/>
          <w:lang w:eastAsia="pl-PL"/>
        </w:rPr>
        <w:t>zakończenie –</w:t>
      </w:r>
      <w:r w:rsidR="00B67AFA">
        <w:rPr>
          <w:rFonts w:ascii="Times New Roman" w:eastAsia="Times New Roman" w:hAnsi="Times New Roman" w:cs="Times New Roman"/>
          <w:snapToGrid w:val="0"/>
          <w:color w:val="000000"/>
          <w:sz w:val="24"/>
          <w:szCs w:val="24"/>
          <w:lang w:eastAsia="pl-PL"/>
        </w:rPr>
        <w:t xml:space="preserve"> w terminie 1</w:t>
      </w:r>
      <w:r w:rsidR="008A10F0">
        <w:rPr>
          <w:rFonts w:ascii="Times New Roman" w:eastAsia="Times New Roman" w:hAnsi="Times New Roman" w:cs="Times New Roman"/>
          <w:snapToGrid w:val="0"/>
          <w:color w:val="000000"/>
          <w:sz w:val="24"/>
          <w:szCs w:val="24"/>
          <w:lang w:eastAsia="pl-PL"/>
        </w:rPr>
        <w:t>6</w:t>
      </w:r>
      <w:r w:rsidR="00470A7A">
        <w:rPr>
          <w:rFonts w:ascii="Times New Roman" w:eastAsia="Times New Roman" w:hAnsi="Times New Roman" w:cs="Times New Roman"/>
          <w:snapToGrid w:val="0"/>
          <w:color w:val="000000"/>
          <w:sz w:val="24"/>
          <w:szCs w:val="24"/>
          <w:lang w:eastAsia="pl-PL"/>
        </w:rPr>
        <w:t>0 dni od daty podpisania umowy, tj do dnia …………… 202</w:t>
      </w:r>
      <w:r w:rsidR="00B67AFA">
        <w:rPr>
          <w:rFonts w:ascii="Times New Roman" w:eastAsia="Times New Roman" w:hAnsi="Times New Roman" w:cs="Times New Roman"/>
          <w:snapToGrid w:val="0"/>
          <w:color w:val="000000"/>
          <w:sz w:val="24"/>
          <w:szCs w:val="24"/>
          <w:lang w:eastAsia="pl-PL"/>
        </w:rPr>
        <w:t>3</w:t>
      </w:r>
      <w:r w:rsidR="00470A7A">
        <w:rPr>
          <w:rFonts w:ascii="Times New Roman" w:eastAsia="Times New Roman" w:hAnsi="Times New Roman" w:cs="Times New Roman"/>
          <w:snapToGrid w:val="0"/>
          <w:color w:val="000000"/>
          <w:sz w:val="24"/>
          <w:szCs w:val="24"/>
          <w:lang w:eastAsia="pl-PL"/>
        </w:rPr>
        <w:t xml:space="preserve"> r.</w:t>
      </w:r>
    </w:p>
    <w:p w:rsidR="006A280E" w:rsidRDefault="006A280E" w:rsidP="00F42C16">
      <w:pPr>
        <w:pStyle w:val="Akapitzlist"/>
        <w:numPr>
          <w:ilvl w:val="0"/>
          <w:numId w:val="12"/>
        </w:numPr>
        <w:ind w:left="284" w:hanging="284"/>
        <w:jc w:val="both"/>
        <w:rPr>
          <w:rFonts w:eastAsia="Times New Roman"/>
          <w:snapToGrid w:val="0"/>
          <w:sz w:val="24"/>
          <w:szCs w:val="24"/>
        </w:rPr>
      </w:pPr>
      <w:r>
        <w:rPr>
          <w:rFonts w:eastAsia="Times New Roman"/>
          <w:snapToGrid w:val="0"/>
          <w:sz w:val="24"/>
          <w:szCs w:val="24"/>
        </w:rPr>
        <w:lastRenderedPageBreak/>
        <w:t>Za dzień zakończenia prac przyjmuje się dzień  złożenia kompletnej dokumentacji wraz z uzgodnieniami w siedzibie Zamawiającego.</w:t>
      </w:r>
    </w:p>
    <w:p w:rsidR="006A280E" w:rsidRPr="006A280E" w:rsidRDefault="006A280E" w:rsidP="006A280E">
      <w:pPr>
        <w:pStyle w:val="Akapitzlist"/>
        <w:jc w:val="both"/>
        <w:rPr>
          <w:rFonts w:eastAsia="Times New Roman"/>
          <w:snapToGrid w:val="0"/>
          <w:sz w:val="24"/>
          <w:szCs w:val="24"/>
        </w:rPr>
      </w:pPr>
    </w:p>
    <w:p w:rsidR="008E3348" w:rsidRPr="005857A2" w:rsidRDefault="008E3348" w:rsidP="00136558">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5</w:t>
      </w:r>
      <w:r w:rsidR="005857A2" w:rsidRPr="005857A2">
        <w:rPr>
          <w:rFonts w:ascii="Times New Roman" w:eastAsia="Times New Roman" w:hAnsi="Times New Roman" w:cs="Times New Roman"/>
          <w:b/>
          <w:sz w:val="24"/>
          <w:szCs w:val="24"/>
          <w:lang w:eastAsia="pl-PL"/>
        </w:rPr>
        <w:t>.</w:t>
      </w:r>
    </w:p>
    <w:p w:rsidR="00A16998" w:rsidRPr="00A16998" w:rsidRDefault="00185E17" w:rsidP="00A16998">
      <w:pPr>
        <w:pStyle w:val="Akapitzlist"/>
        <w:numPr>
          <w:ilvl w:val="0"/>
          <w:numId w:val="30"/>
        </w:numPr>
        <w:spacing w:line="276" w:lineRule="auto"/>
        <w:ind w:left="284" w:hanging="284"/>
        <w:jc w:val="both"/>
        <w:rPr>
          <w:rFonts w:eastAsia="Times New Roman"/>
          <w:sz w:val="24"/>
          <w:szCs w:val="24"/>
        </w:rPr>
      </w:pPr>
      <w:r w:rsidRPr="00FC7CFF">
        <w:rPr>
          <w:rFonts w:eastAsia="Times New Roman"/>
          <w:sz w:val="24"/>
          <w:szCs w:val="24"/>
        </w:rPr>
        <w:t>Wykonawca otrzyma wynagrodzenie za wykonany i odebrany przez Zamawiającego przedmiot umowy w wysokości ustalonej na podstawie wielkości powierzchni gruntów leśnych, dla których zostanie sporządzona dokumentacja</w:t>
      </w:r>
      <w:r w:rsidR="00FC7CFF">
        <w:rPr>
          <w:rFonts w:eastAsia="Times New Roman"/>
          <w:sz w:val="24"/>
          <w:szCs w:val="24"/>
        </w:rPr>
        <w:t>,</w:t>
      </w:r>
      <w:r w:rsidRPr="00FC7CFF">
        <w:rPr>
          <w:rFonts w:eastAsia="Times New Roman"/>
          <w:sz w:val="24"/>
          <w:szCs w:val="24"/>
        </w:rPr>
        <w:t xml:space="preserve"> przemnożonej przez cenę jednostkową, wynoszącą </w:t>
      </w:r>
      <w:r w:rsidR="00FC7CFF" w:rsidRPr="00FC7CFF">
        <w:rPr>
          <w:rFonts w:eastAsia="Times New Roman"/>
          <w:sz w:val="24"/>
          <w:szCs w:val="24"/>
        </w:rPr>
        <w:t xml:space="preserve">……………………..zł/ha </w:t>
      </w:r>
      <w:r w:rsidR="008E3348" w:rsidRPr="00FC7CFF">
        <w:rPr>
          <w:rFonts w:eastAsia="Times New Roman"/>
          <w:b/>
          <w:sz w:val="24"/>
          <w:szCs w:val="24"/>
        </w:rPr>
        <w:t>brutto</w:t>
      </w:r>
      <w:r w:rsidR="005857A2" w:rsidRPr="00FC7CFF">
        <w:rPr>
          <w:rFonts w:eastAsia="Times New Roman"/>
          <w:b/>
          <w:sz w:val="24"/>
          <w:szCs w:val="24"/>
        </w:rPr>
        <w:t xml:space="preserve">: </w:t>
      </w:r>
      <w:r w:rsidR="008E3348" w:rsidRPr="00FC7CFF">
        <w:rPr>
          <w:rFonts w:eastAsia="Times New Roman"/>
          <w:b/>
          <w:sz w:val="24"/>
          <w:szCs w:val="24"/>
        </w:rPr>
        <w:t>……………………….. /słownie:…………………………..zł/</w:t>
      </w:r>
      <w:r w:rsidR="00FC7CFF" w:rsidRPr="00FC7CFF">
        <w:rPr>
          <w:rFonts w:eastAsia="Times New Roman"/>
          <w:b/>
          <w:sz w:val="24"/>
          <w:szCs w:val="24"/>
        </w:rPr>
        <w:t>w tym podatek VAT ….%.</w:t>
      </w:r>
    </w:p>
    <w:p w:rsidR="00A16998" w:rsidRPr="00A16998" w:rsidRDefault="00A16998" w:rsidP="00A16998">
      <w:pPr>
        <w:pStyle w:val="Akapitzlist"/>
        <w:numPr>
          <w:ilvl w:val="0"/>
          <w:numId w:val="30"/>
        </w:numPr>
        <w:spacing w:line="276" w:lineRule="auto"/>
        <w:ind w:left="284" w:hanging="284"/>
        <w:jc w:val="both"/>
        <w:rPr>
          <w:rFonts w:eastAsia="Times New Roman"/>
          <w:sz w:val="24"/>
          <w:szCs w:val="24"/>
        </w:rPr>
      </w:pPr>
      <w:r w:rsidRPr="00A16998">
        <w:rPr>
          <w:rFonts w:eastAsia="Times New Roman"/>
          <w:sz w:val="24"/>
          <w:szCs w:val="24"/>
        </w:rPr>
        <w:t>Łączne wynagrodzenie za wykonanie przedmiotu umowy nie może przekraczać środków w kwocie: ……………………………………………. zł. brutto.</w:t>
      </w:r>
    </w:p>
    <w:p w:rsidR="00FC7CFF" w:rsidRDefault="003425C8" w:rsidP="00F42C16">
      <w:pPr>
        <w:pStyle w:val="Akapitzlist"/>
        <w:numPr>
          <w:ilvl w:val="0"/>
          <w:numId w:val="30"/>
        </w:numPr>
        <w:spacing w:line="276" w:lineRule="auto"/>
        <w:ind w:left="284" w:hanging="284"/>
        <w:jc w:val="both"/>
        <w:rPr>
          <w:rFonts w:eastAsia="Times New Roman"/>
          <w:sz w:val="24"/>
          <w:szCs w:val="24"/>
        </w:rPr>
      </w:pPr>
      <w:r w:rsidRPr="00FC7CFF">
        <w:rPr>
          <w:rFonts w:eastAsia="Times New Roman"/>
          <w:sz w:val="24"/>
          <w:szCs w:val="24"/>
        </w:rPr>
        <w:t>Zamawiający zastrzega sobie możliwość zwiększenia lub zmniejszenia wielkości zamówienia</w:t>
      </w:r>
      <w:r w:rsidR="00FC7CFF">
        <w:rPr>
          <w:rFonts w:eastAsia="Times New Roman"/>
          <w:sz w:val="24"/>
          <w:szCs w:val="24"/>
        </w:rPr>
        <w:t>.</w:t>
      </w:r>
    </w:p>
    <w:p w:rsidR="00FC7CFF" w:rsidRPr="00FC7CFF" w:rsidRDefault="00EC3833" w:rsidP="00F42C16">
      <w:pPr>
        <w:pStyle w:val="Akapitzlist"/>
        <w:numPr>
          <w:ilvl w:val="0"/>
          <w:numId w:val="30"/>
        </w:numPr>
        <w:spacing w:line="276" w:lineRule="auto"/>
        <w:ind w:left="284" w:hanging="284"/>
        <w:jc w:val="both"/>
        <w:rPr>
          <w:rFonts w:eastAsia="Times New Roman"/>
          <w:sz w:val="24"/>
          <w:szCs w:val="24"/>
        </w:rPr>
      </w:pPr>
      <w:r w:rsidRPr="00FC7CFF">
        <w:rPr>
          <w:rFonts w:eastAsia="Times New Roman"/>
          <w:sz w:val="24"/>
          <w:szCs w:val="24"/>
        </w:rPr>
        <w:t xml:space="preserve">Należność zostanie wypłacona za rzeczywisty zakres </w:t>
      </w:r>
      <w:r w:rsidR="003466A4" w:rsidRPr="00FC7CFF">
        <w:rPr>
          <w:rFonts w:eastAsia="Times New Roman"/>
          <w:sz w:val="24"/>
          <w:szCs w:val="24"/>
        </w:rPr>
        <w:t xml:space="preserve">wykonanych prac (stwierdzonych w protokole odbioru końcowego) na podstawie ceny jednostkowej (za 1 ha lasu) ustalonej w wyniku przedmiotowego postepowania. W przypadku wystąpienie w trakcie prac rozbieżności w powierzchni lasów ( w stosunku do wskazanych w opisie przedmiotu zamówieni) wykonawca pisemnie powiadomi o tym Zamawiającego. </w:t>
      </w:r>
      <w:r w:rsidRPr="00FC7CFF">
        <w:rPr>
          <w:rFonts w:eastAsia="Times New Roman"/>
          <w:sz w:val="24"/>
          <w:szCs w:val="24"/>
        </w:rPr>
        <w:t xml:space="preserve">  </w:t>
      </w:r>
    </w:p>
    <w:p w:rsidR="00FC7CFF" w:rsidRDefault="003349CE" w:rsidP="00F42C16">
      <w:pPr>
        <w:pStyle w:val="Akapitzlist"/>
        <w:numPr>
          <w:ilvl w:val="0"/>
          <w:numId w:val="30"/>
        </w:numPr>
        <w:spacing w:line="276" w:lineRule="auto"/>
        <w:ind w:left="284" w:hanging="284"/>
        <w:jc w:val="both"/>
        <w:rPr>
          <w:rFonts w:eastAsia="Times New Roman"/>
          <w:sz w:val="24"/>
          <w:szCs w:val="24"/>
        </w:rPr>
      </w:pPr>
      <w:r w:rsidRPr="00FC7CFF">
        <w:rPr>
          <w:rFonts w:eastAsia="Times New Roman"/>
          <w:sz w:val="24"/>
          <w:szCs w:val="24"/>
        </w:rPr>
        <w:t>Wynagrodzenie określone w ust. 1 obejmuje także wynagrodzenie należne Wykonawcy z tytułu przeniesienia na Zamawiającego autorskich praw majątkowych. Wykonawcy nie przysługuje z tego tytułu prawo domagania się dodatkowego wynagrodzenia.</w:t>
      </w:r>
    </w:p>
    <w:p w:rsidR="00FC7CFF" w:rsidRDefault="00BB2597" w:rsidP="00F42C16">
      <w:pPr>
        <w:pStyle w:val="Akapitzlist"/>
        <w:numPr>
          <w:ilvl w:val="0"/>
          <w:numId w:val="30"/>
        </w:numPr>
        <w:spacing w:line="276" w:lineRule="auto"/>
        <w:ind w:left="284" w:hanging="284"/>
        <w:jc w:val="both"/>
        <w:rPr>
          <w:rFonts w:eastAsia="Times New Roman"/>
          <w:sz w:val="24"/>
          <w:szCs w:val="24"/>
        </w:rPr>
      </w:pPr>
      <w:r w:rsidRPr="00FC7CFF">
        <w:rPr>
          <w:rFonts w:eastAsia="Times New Roman"/>
          <w:sz w:val="24"/>
          <w:szCs w:val="24"/>
        </w:rPr>
        <w:t>Przed dokonaniem zapłaty przez Zamawiającego za wykonane prace, Wykonawca zobowiązany jest przedłożyć pisemne oświadczenia podwykonawców o nie zaleganiu z płatnościami i zobowiązaniami przez Wykonawcę wobec podwykonawców, oraz o zrzeczeniu się jakichkolwiek roszczeń podwykonawców w stosunku do Zamawiającego.  Zapis ten ma zastosowanie wobec wykonawców, którzy będą korzystać z podwykonawców.</w:t>
      </w:r>
    </w:p>
    <w:p w:rsidR="00FC7CFF" w:rsidRDefault="00BB2597" w:rsidP="00F42C16">
      <w:pPr>
        <w:pStyle w:val="Akapitzlist"/>
        <w:numPr>
          <w:ilvl w:val="0"/>
          <w:numId w:val="30"/>
        </w:numPr>
        <w:spacing w:line="276" w:lineRule="auto"/>
        <w:ind w:left="284" w:hanging="284"/>
        <w:jc w:val="both"/>
        <w:rPr>
          <w:rFonts w:eastAsia="Times New Roman"/>
          <w:sz w:val="24"/>
          <w:szCs w:val="24"/>
        </w:rPr>
      </w:pPr>
      <w:r w:rsidRPr="00FC7CFF">
        <w:rPr>
          <w:rFonts w:eastAsia="Times New Roman"/>
          <w:sz w:val="24"/>
          <w:szCs w:val="24"/>
        </w:rPr>
        <w:t>Zapłata wynagrodzenia dokonana zostanie przelewem na konto Wykonawcy w ciągu 30 dni od daty jej otrzymania przez Zamawiającego.</w:t>
      </w:r>
    </w:p>
    <w:p w:rsidR="00FC7CFF" w:rsidRDefault="00BB2597" w:rsidP="00F42C16">
      <w:pPr>
        <w:pStyle w:val="Akapitzlist"/>
        <w:numPr>
          <w:ilvl w:val="0"/>
          <w:numId w:val="30"/>
        </w:numPr>
        <w:spacing w:line="276" w:lineRule="auto"/>
        <w:ind w:left="284" w:hanging="284"/>
        <w:jc w:val="both"/>
        <w:rPr>
          <w:rFonts w:eastAsia="Times New Roman"/>
          <w:sz w:val="24"/>
          <w:szCs w:val="24"/>
        </w:rPr>
      </w:pPr>
      <w:r w:rsidRPr="00FC7CFF">
        <w:rPr>
          <w:rFonts w:eastAsia="Times New Roman"/>
          <w:sz w:val="24"/>
          <w:szCs w:val="24"/>
        </w:rPr>
        <w:t>Za termin zapłaty uważa się dzień obciążenia rachunku bankowego Zamawiającego.</w:t>
      </w:r>
    </w:p>
    <w:p w:rsidR="00BB2597" w:rsidRPr="00FC7CFF" w:rsidRDefault="00BB2597" w:rsidP="00F42C16">
      <w:pPr>
        <w:pStyle w:val="Akapitzlist"/>
        <w:numPr>
          <w:ilvl w:val="0"/>
          <w:numId w:val="30"/>
        </w:numPr>
        <w:spacing w:line="276" w:lineRule="auto"/>
        <w:ind w:left="284" w:hanging="284"/>
        <w:jc w:val="both"/>
        <w:rPr>
          <w:rFonts w:eastAsia="Times New Roman"/>
          <w:sz w:val="24"/>
          <w:szCs w:val="24"/>
        </w:rPr>
      </w:pPr>
      <w:r w:rsidRPr="00FC7CFF">
        <w:rPr>
          <w:rFonts w:eastAsia="Times New Roman"/>
          <w:sz w:val="24"/>
          <w:szCs w:val="24"/>
        </w:rPr>
        <w:t>Wykonawca wystawi fakturę w następujący sposób:</w:t>
      </w:r>
    </w:p>
    <w:p w:rsidR="00BB2597" w:rsidRDefault="00BB2597" w:rsidP="00FC7CFF">
      <w:pPr>
        <w:spacing w:after="0"/>
        <w:jc w:val="both"/>
        <w:rPr>
          <w:rFonts w:ascii="Times New Roman" w:eastAsia="Times New Roman" w:hAnsi="Times New Roman" w:cs="Times New Roman"/>
          <w:sz w:val="24"/>
          <w:szCs w:val="24"/>
        </w:rPr>
      </w:pPr>
      <w:r w:rsidRPr="00BB2597">
        <w:rPr>
          <w:rFonts w:ascii="Times New Roman" w:eastAsia="Times New Roman" w:hAnsi="Times New Roman" w:cs="Times New Roman"/>
          <w:sz w:val="24"/>
          <w:szCs w:val="24"/>
        </w:rPr>
        <w:t xml:space="preserve">      Nabywca:</w:t>
      </w:r>
      <w:r w:rsidRPr="00BB2597">
        <w:rPr>
          <w:rFonts w:ascii="Times New Roman" w:eastAsia="Times New Roman" w:hAnsi="Times New Roman" w:cs="Times New Roman"/>
          <w:sz w:val="24"/>
          <w:szCs w:val="24"/>
        </w:rPr>
        <w:tab/>
        <w:t xml:space="preserve">Powiat Włodawski, ul. Aleja Józefa </w:t>
      </w:r>
      <w:r>
        <w:rPr>
          <w:rFonts w:ascii="Times New Roman" w:eastAsia="Times New Roman" w:hAnsi="Times New Roman" w:cs="Times New Roman"/>
          <w:sz w:val="24"/>
          <w:szCs w:val="24"/>
        </w:rPr>
        <w:t>Piłsudskiego 24</w:t>
      </w:r>
    </w:p>
    <w:p w:rsidR="00BB2597" w:rsidRDefault="00BB2597" w:rsidP="00FC7CF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22-200 Włodawa </w:t>
      </w:r>
      <w:r w:rsidRPr="00BB2597">
        <w:rPr>
          <w:rFonts w:ascii="Times New Roman" w:eastAsia="Times New Roman" w:hAnsi="Times New Roman" w:cs="Times New Roman"/>
          <w:sz w:val="24"/>
          <w:szCs w:val="24"/>
        </w:rPr>
        <w:t>NIP: 565-143-77-52,</w:t>
      </w:r>
    </w:p>
    <w:p w:rsidR="00136558" w:rsidRDefault="00136558" w:rsidP="00FC7CF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2597" w:rsidRPr="00BB2597">
        <w:rPr>
          <w:rFonts w:ascii="Times New Roman" w:eastAsia="Times New Roman" w:hAnsi="Times New Roman" w:cs="Times New Roman"/>
          <w:sz w:val="24"/>
          <w:szCs w:val="24"/>
        </w:rPr>
        <w:t xml:space="preserve">Odbiorca: </w:t>
      </w:r>
      <w:r>
        <w:rPr>
          <w:rFonts w:ascii="Times New Roman" w:eastAsia="Times New Roman" w:hAnsi="Times New Roman" w:cs="Times New Roman"/>
          <w:sz w:val="24"/>
          <w:szCs w:val="24"/>
        </w:rPr>
        <w:t>Starostwo Powiatowe we Włodawie</w:t>
      </w:r>
    </w:p>
    <w:p w:rsidR="003466A4" w:rsidRDefault="00136558" w:rsidP="00FC7CFF">
      <w:pPr>
        <w:spacing w:after="0"/>
        <w:jc w:val="both"/>
        <w:rPr>
          <w:rFonts w:eastAsia="Times New Roman"/>
          <w:sz w:val="24"/>
          <w:szCs w:val="24"/>
        </w:rPr>
      </w:pPr>
      <w:r>
        <w:rPr>
          <w:rFonts w:ascii="Times New Roman" w:eastAsia="Times New Roman" w:hAnsi="Times New Roman" w:cs="Times New Roman"/>
          <w:sz w:val="24"/>
          <w:szCs w:val="24"/>
        </w:rPr>
        <w:t xml:space="preserve">                       </w:t>
      </w:r>
      <w:r w:rsidR="00BB2597" w:rsidRPr="00BB2597">
        <w:rPr>
          <w:rFonts w:ascii="Times New Roman" w:eastAsia="Times New Roman" w:hAnsi="Times New Roman" w:cs="Times New Roman"/>
          <w:sz w:val="24"/>
          <w:szCs w:val="24"/>
        </w:rPr>
        <w:t xml:space="preserve">ul. Aleja Józefa </w:t>
      </w:r>
      <w:r>
        <w:rPr>
          <w:rFonts w:ascii="Times New Roman" w:eastAsia="Times New Roman" w:hAnsi="Times New Roman" w:cs="Times New Roman"/>
          <w:sz w:val="24"/>
          <w:szCs w:val="24"/>
        </w:rPr>
        <w:t xml:space="preserve"> </w:t>
      </w:r>
      <w:r w:rsidR="00BB2597">
        <w:rPr>
          <w:rFonts w:ascii="Times New Roman" w:eastAsia="Times New Roman" w:hAnsi="Times New Roman" w:cs="Times New Roman"/>
          <w:sz w:val="24"/>
          <w:szCs w:val="24"/>
        </w:rPr>
        <w:t>Piłsudskiego 24</w:t>
      </w:r>
      <w:r>
        <w:rPr>
          <w:rFonts w:ascii="Times New Roman" w:eastAsia="Times New Roman" w:hAnsi="Times New Roman" w:cs="Times New Roman"/>
          <w:sz w:val="24"/>
          <w:szCs w:val="24"/>
        </w:rPr>
        <w:t>, 220-200</w:t>
      </w:r>
      <w:r w:rsidR="00BB2597" w:rsidRPr="00136558">
        <w:rPr>
          <w:rFonts w:eastAsia="Times New Roman"/>
          <w:sz w:val="24"/>
          <w:szCs w:val="24"/>
        </w:rPr>
        <w:t xml:space="preserve">  Włodawa</w:t>
      </w:r>
    </w:p>
    <w:p w:rsidR="00BB2597" w:rsidRDefault="00BB2597" w:rsidP="00F42C16">
      <w:pPr>
        <w:pStyle w:val="Akapitzlist"/>
        <w:numPr>
          <w:ilvl w:val="0"/>
          <w:numId w:val="30"/>
        </w:numPr>
        <w:spacing w:line="276" w:lineRule="auto"/>
        <w:ind w:left="284" w:hanging="284"/>
        <w:jc w:val="both"/>
        <w:rPr>
          <w:rFonts w:eastAsia="Times New Roman"/>
          <w:sz w:val="24"/>
          <w:szCs w:val="24"/>
        </w:rPr>
      </w:pPr>
      <w:r w:rsidRPr="00FC7CFF">
        <w:rPr>
          <w:rFonts w:eastAsia="Times New Roman"/>
          <w:sz w:val="24"/>
          <w:szCs w:val="24"/>
        </w:rPr>
        <w:t xml:space="preserve">Zamawiający nie udziela żadnych zaliczek na poczet realizacji przedmiotu Umowy. </w:t>
      </w:r>
    </w:p>
    <w:p w:rsidR="002351EB" w:rsidRPr="00FC7CFF" w:rsidRDefault="002351EB" w:rsidP="002351EB">
      <w:pPr>
        <w:pStyle w:val="Akapitzlist"/>
        <w:spacing w:line="276" w:lineRule="auto"/>
        <w:ind w:left="284"/>
        <w:jc w:val="both"/>
        <w:rPr>
          <w:rFonts w:eastAsia="Times New Roman"/>
          <w:sz w:val="24"/>
          <w:szCs w:val="24"/>
        </w:rPr>
      </w:pPr>
    </w:p>
    <w:p w:rsidR="003349CE" w:rsidRDefault="005A35E8" w:rsidP="003349CE">
      <w:pPr>
        <w:spacing w:before="60"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6</w:t>
      </w:r>
      <w:r w:rsidR="005857A2" w:rsidRPr="005857A2">
        <w:rPr>
          <w:rFonts w:ascii="Times New Roman" w:eastAsia="Times New Roman" w:hAnsi="Times New Roman" w:cs="Times New Roman"/>
          <w:b/>
          <w:sz w:val="24"/>
          <w:szCs w:val="24"/>
          <w:lang w:eastAsia="pl-PL"/>
        </w:rPr>
        <w:t>.</w:t>
      </w:r>
    </w:p>
    <w:p w:rsidR="003349CE" w:rsidRPr="001D0F36" w:rsidRDefault="003349CE" w:rsidP="00F42C16">
      <w:pPr>
        <w:pStyle w:val="Akapitzlist"/>
        <w:numPr>
          <w:ilvl w:val="0"/>
          <w:numId w:val="3"/>
        </w:numPr>
        <w:tabs>
          <w:tab w:val="left" w:pos="3300"/>
        </w:tabs>
        <w:spacing w:after="200" w:line="276" w:lineRule="auto"/>
        <w:jc w:val="both"/>
        <w:rPr>
          <w:rFonts w:eastAsia="Times New Roman"/>
          <w:sz w:val="24"/>
          <w:szCs w:val="24"/>
        </w:rPr>
      </w:pPr>
      <w:r w:rsidRPr="001D0F36">
        <w:rPr>
          <w:rFonts w:eastAsia="Times New Roman"/>
          <w:sz w:val="24"/>
          <w:szCs w:val="24"/>
        </w:rPr>
        <w:t>Z chwilą dokonania zapłaty za wykonanie całości przedmiotu umowy Wykonawca przenosi na Zamawiającego autorskie prawa majątkowe do wszystkich utworów powstałych wskutek wykonania umowy na poniższych polach eksploatacji bez ograniczenia czasowego i terytorialnego. Przeniesienie autorskich praw majątkowych obejmuje pola eksploatacji:</w:t>
      </w:r>
    </w:p>
    <w:p w:rsidR="003349CE" w:rsidRPr="001D0F36" w:rsidRDefault="003349CE" w:rsidP="00F42C16">
      <w:pPr>
        <w:pStyle w:val="Akapitzlist"/>
        <w:numPr>
          <w:ilvl w:val="0"/>
          <w:numId w:val="4"/>
        </w:numPr>
        <w:tabs>
          <w:tab w:val="left" w:pos="3300"/>
        </w:tabs>
        <w:spacing w:after="200" w:line="276" w:lineRule="auto"/>
        <w:jc w:val="both"/>
        <w:rPr>
          <w:rFonts w:eastAsia="Times New Roman"/>
          <w:sz w:val="24"/>
          <w:szCs w:val="24"/>
        </w:rPr>
      </w:pPr>
      <w:r w:rsidRPr="001D0F36">
        <w:rPr>
          <w:rFonts w:eastAsia="Times New Roman"/>
          <w:sz w:val="24"/>
          <w:szCs w:val="24"/>
        </w:rPr>
        <w:t>utrwalanie utworu w dowolnie wybranej przez Zamawiającego formie i w dowolny sposób,</w:t>
      </w:r>
    </w:p>
    <w:p w:rsidR="003349CE" w:rsidRPr="001D0F36" w:rsidRDefault="003349CE" w:rsidP="00F42C16">
      <w:pPr>
        <w:pStyle w:val="Akapitzlist"/>
        <w:numPr>
          <w:ilvl w:val="0"/>
          <w:numId w:val="4"/>
        </w:numPr>
        <w:tabs>
          <w:tab w:val="left" w:pos="3300"/>
        </w:tabs>
        <w:spacing w:after="200" w:line="276" w:lineRule="auto"/>
        <w:jc w:val="both"/>
        <w:rPr>
          <w:rFonts w:eastAsia="Times New Roman"/>
          <w:sz w:val="24"/>
          <w:szCs w:val="24"/>
        </w:rPr>
      </w:pPr>
      <w:r w:rsidRPr="001D0F36">
        <w:rPr>
          <w:rFonts w:eastAsia="Times New Roman"/>
          <w:sz w:val="24"/>
          <w:szCs w:val="24"/>
        </w:rPr>
        <w:lastRenderedPageBreak/>
        <w:t>korzystanie z utworu dla celów  ustawowych i statutowych zadań Powiatu Włodawskiego, w szczególności dla potrzeb postępowań administracyjnych prowadzonych przez Zamawiającego,</w:t>
      </w:r>
    </w:p>
    <w:p w:rsidR="003349CE" w:rsidRPr="001D0F36" w:rsidRDefault="003349CE" w:rsidP="00F42C16">
      <w:pPr>
        <w:pStyle w:val="Akapitzlist"/>
        <w:numPr>
          <w:ilvl w:val="0"/>
          <w:numId w:val="4"/>
        </w:numPr>
        <w:tabs>
          <w:tab w:val="left" w:pos="3300"/>
        </w:tabs>
        <w:spacing w:after="200" w:line="276" w:lineRule="auto"/>
        <w:jc w:val="both"/>
        <w:rPr>
          <w:rFonts w:eastAsia="Times New Roman"/>
          <w:sz w:val="24"/>
          <w:szCs w:val="24"/>
        </w:rPr>
      </w:pPr>
      <w:r w:rsidRPr="001D0F36">
        <w:rPr>
          <w:rFonts w:eastAsia="Times New Roman"/>
          <w:sz w:val="24"/>
          <w:szCs w:val="24"/>
        </w:rPr>
        <w:t>wprowadzanie do pamięci komputera Zamawiającego na dowolnej liczbie stanowisk,</w:t>
      </w:r>
    </w:p>
    <w:p w:rsidR="003349CE" w:rsidRPr="001D0F36" w:rsidRDefault="003349CE" w:rsidP="00F42C16">
      <w:pPr>
        <w:pStyle w:val="Akapitzlist"/>
        <w:numPr>
          <w:ilvl w:val="0"/>
          <w:numId w:val="4"/>
        </w:numPr>
        <w:tabs>
          <w:tab w:val="left" w:pos="3300"/>
        </w:tabs>
        <w:spacing w:after="200" w:line="276" w:lineRule="auto"/>
        <w:jc w:val="both"/>
        <w:rPr>
          <w:rFonts w:eastAsia="Times New Roman"/>
          <w:sz w:val="24"/>
          <w:szCs w:val="24"/>
        </w:rPr>
      </w:pPr>
      <w:r w:rsidRPr="001D0F36">
        <w:rPr>
          <w:rFonts w:eastAsia="Times New Roman"/>
          <w:sz w:val="24"/>
          <w:szCs w:val="24"/>
        </w:rPr>
        <w:t xml:space="preserve">zwielokrotnianie (także w sieci Internet), w tym na każdym nośniku audiowizualnym, </w:t>
      </w:r>
      <w:r w:rsidRPr="001D0F36">
        <w:rPr>
          <w:rFonts w:eastAsia="Times New Roman"/>
          <w:sz w:val="24"/>
          <w:szCs w:val="24"/>
        </w:rPr>
        <w:br/>
        <w:t>a w szczególności na nośniku video, dysku komputerowym oraz wszystkich typach nośników przeznaczonych do zapisu cyfrowego,</w:t>
      </w:r>
    </w:p>
    <w:p w:rsidR="003349CE" w:rsidRPr="001D0F36" w:rsidRDefault="003349CE" w:rsidP="00F42C16">
      <w:pPr>
        <w:pStyle w:val="Akapitzlist"/>
        <w:numPr>
          <w:ilvl w:val="0"/>
          <w:numId w:val="4"/>
        </w:numPr>
        <w:tabs>
          <w:tab w:val="left" w:pos="3300"/>
        </w:tabs>
        <w:spacing w:after="200" w:line="276" w:lineRule="auto"/>
        <w:jc w:val="both"/>
        <w:rPr>
          <w:rFonts w:eastAsia="Times New Roman"/>
          <w:sz w:val="24"/>
          <w:szCs w:val="24"/>
        </w:rPr>
      </w:pPr>
      <w:r w:rsidRPr="001D0F36">
        <w:rPr>
          <w:rFonts w:eastAsia="Times New Roman"/>
          <w:sz w:val="24"/>
          <w:szCs w:val="24"/>
        </w:rPr>
        <w:t>wprowadzanie utworu do obrotu (także w sieci Internet) w tym wielokrotne rozpowszechnianie utworu w całości lub (i) we fragmentach, poprzez jego emisję telewizyjną w programach krajowych i zagranicznych stacji telewizyjnych i satelitarnych.</w:t>
      </w:r>
    </w:p>
    <w:p w:rsidR="003349CE" w:rsidRPr="001D0F36" w:rsidRDefault="003349CE" w:rsidP="00F42C16">
      <w:pPr>
        <w:pStyle w:val="Akapitzlist"/>
        <w:numPr>
          <w:ilvl w:val="0"/>
          <w:numId w:val="4"/>
        </w:numPr>
        <w:tabs>
          <w:tab w:val="left" w:pos="3300"/>
        </w:tabs>
        <w:spacing w:after="200" w:line="276" w:lineRule="auto"/>
        <w:jc w:val="both"/>
        <w:rPr>
          <w:rFonts w:eastAsia="Times New Roman"/>
          <w:sz w:val="24"/>
          <w:szCs w:val="24"/>
        </w:rPr>
      </w:pPr>
      <w:r w:rsidRPr="001D0F36">
        <w:rPr>
          <w:rFonts w:eastAsia="Times New Roman"/>
          <w:sz w:val="24"/>
          <w:szCs w:val="24"/>
        </w:rPr>
        <w:t>publiczne rozpowszechnianie utworu (także w sieci Internet) w taki sposób, aby każdy mógł mieć do nich dostęp w miejscu i w czasie przez siebie wybranym,</w:t>
      </w:r>
    </w:p>
    <w:p w:rsidR="003349CE" w:rsidRPr="001D0F36" w:rsidRDefault="003349CE" w:rsidP="00F42C16">
      <w:pPr>
        <w:pStyle w:val="Akapitzlist"/>
        <w:numPr>
          <w:ilvl w:val="0"/>
          <w:numId w:val="4"/>
        </w:numPr>
        <w:tabs>
          <w:tab w:val="left" w:pos="3300"/>
        </w:tabs>
        <w:spacing w:after="200" w:line="276" w:lineRule="auto"/>
        <w:jc w:val="both"/>
        <w:rPr>
          <w:rFonts w:eastAsia="Times New Roman"/>
          <w:sz w:val="24"/>
          <w:szCs w:val="24"/>
        </w:rPr>
      </w:pPr>
      <w:r w:rsidRPr="001D0F36">
        <w:rPr>
          <w:rFonts w:eastAsia="Times New Roman"/>
          <w:sz w:val="24"/>
          <w:szCs w:val="24"/>
        </w:rPr>
        <w:t>modyfikowanie utworu, zmiany układu lub inne zmiany w utworze,</w:t>
      </w:r>
    </w:p>
    <w:p w:rsidR="003349CE" w:rsidRPr="001D0F36" w:rsidRDefault="003349CE" w:rsidP="00F42C16">
      <w:pPr>
        <w:pStyle w:val="Akapitzlist"/>
        <w:numPr>
          <w:ilvl w:val="0"/>
          <w:numId w:val="4"/>
        </w:numPr>
        <w:tabs>
          <w:tab w:val="left" w:pos="3300"/>
        </w:tabs>
        <w:spacing w:after="200" w:line="276" w:lineRule="auto"/>
        <w:jc w:val="both"/>
        <w:rPr>
          <w:rFonts w:eastAsia="Times New Roman"/>
          <w:sz w:val="24"/>
          <w:szCs w:val="24"/>
        </w:rPr>
      </w:pPr>
      <w:r w:rsidRPr="001D0F36">
        <w:rPr>
          <w:rFonts w:eastAsia="Times New Roman"/>
          <w:sz w:val="24"/>
          <w:szCs w:val="24"/>
        </w:rPr>
        <w:t xml:space="preserve">zezwolenie na prowadzenie opracowań i przeróbek przedmiotu umowy oraz rozpowszechnianie i korzystanie z takich opracowań na wszystkich polach eksploatacji określonych w niniejszej umowie. </w:t>
      </w:r>
    </w:p>
    <w:p w:rsidR="003349CE" w:rsidRPr="001D0F36" w:rsidRDefault="003349CE" w:rsidP="00F42C16">
      <w:pPr>
        <w:pStyle w:val="Akapitzlist"/>
        <w:numPr>
          <w:ilvl w:val="0"/>
          <w:numId w:val="3"/>
        </w:numPr>
        <w:tabs>
          <w:tab w:val="left" w:pos="3300"/>
        </w:tabs>
        <w:spacing w:after="200" w:line="276" w:lineRule="auto"/>
        <w:jc w:val="both"/>
        <w:rPr>
          <w:rFonts w:eastAsia="Times New Roman"/>
          <w:sz w:val="24"/>
          <w:szCs w:val="24"/>
        </w:rPr>
      </w:pPr>
      <w:r w:rsidRPr="001D0F36">
        <w:rPr>
          <w:rFonts w:eastAsia="Times New Roman"/>
          <w:sz w:val="24"/>
          <w:szCs w:val="24"/>
        </w:rPr>
        <w:t xml:space="preserve">Zamawiający nie może usuwać oznaczeń określających autora dokumentacji. </w:t>
      </w:r>
    </w:p>
    <w:p w:rsidR="003349CE" w:rsidRPr="001D0F36" w:rsidRDefault="003349CE" w:rsidP="00F42C16">
      <w:pPr>
        <w:pStyle w:val="Akapitzlist"/>
        <w:numPr>
          <w:ilvl w:val="0"/>
          <w:numId w:val="3"/>
        </w:numPr>
        <w:tabs>
          <w:tab w:val="left" w:pos="3300"/>
        </w:tabs>
        <w:spacing w:after="200" w:line="276" w:lineRule="auto"/>
        <w:jc w:val="both"/>
        <w:rPr>
          <w:rFonts w:eastAsia="Times New Roman"/>
          <w:sz w:val="24"/>
          <w:szCs w:val="24"/>
        </w:rPr>
      </w:pPr>
      <w:r w:rsidRPr="001D0F36">
        <w:rPr>
          <w:rFonts w:eastAsia="Times New Roman"/>
          <w:sz w:val="24"/>
          <w:szCs w:val="24"/>
        </w:rPr>
        <w:t xml:space="preserve">Wykonawca upoważnia Zamawiającego do </w:t>
      </w:r>
      <w:r w:rsidR="00B67AFA" w:rsidRPr="001D0F36">
        <w:rPr>
          <w:rFonts w:eastAsia="Times New Roman"/>
          <w:sz w:val="24"/>
          <w:szCs w:val="24"/>
        </w:rPr>
        <w:t xml:space="preserve">wyrażenia zgody na korzystanie </w:t>
      </w:r>
      <w:r w:rsidR="00B67AFA" w:rsidRPr="001D0F36">
        <w:rPr>
          <w:rFonts w:eastAsia="Times New Roman"/>
          <w:sz w:val="24"/>
          <w:szCs w:val="24"/>
        </w:rPr>
        <w:br/>
      </w:r>
      <w:r w:rsidRPr="001D0F36">
        <w:rPr>
          <w:rFonts w:eastAsia="Times New Roman"/>
          <w:sz w:val="24"/>
          <w:szCs w:val="24"/>
        </w:rPr>
        <w:t>i rozporządzanie prawem zależnym.</w:t>
      </w:r>
    </w:p>
    <w:p w:rsidR="003349CE" w:rsidRPr="001D0F36" w:rsidRDefault="003349CE" w:rsidP="00F42C16">
      <w:pPr>
        <w:pStyle w:val="Akapitzlist"/>
        <w:numPr>
          <w:ilvl w:val="0"/>
          <w:numId w:val="3"/>
        </w:numPr>
        <w:tabs>
          <w:tab w:val="left" w:pos="3300"/>
        </w:tabs>
        <w:spacing w:after="200" w:line="276" w:lineRule="auto"/>
        <w:jc w:val="both"/>
        <w:rPr>
          <w:rFonts w:eastAsia="Times New Roman"/>
          <w:sz w:val="24"/>
          <w:szCs w:val="24"/>
        </w:rPr>
      </w:pPr>
      <w:r w:rsidRPr="001D0F36">
        <w:rPr>
          <w:rFonts w:eastAsia="Times New Roman"/>
          <w:sz w:val="24"/>
          <w:szCs w:val="24"/>
        </w:rPr>
        <w:t>Wykonawca udziela Zamawiającemu zgody na wykonywanie praw zależnych (wyrażanie zgody na rozporządzanie i wykorzystywanie utworu w rozumieniu przepisów o prawie autorskim). W takim przypadku Zamawiający zapewni, aby na egzemplarzach dokumentacji  wymieniono twórcę i tytuł pierwotnej dokumentacji.</w:t>
      </w:r>
    </w:p>
    <w:p w:rsidR="003349CE" w:rsidRDefault="003349CE" w:rsidP="00F42C16">
      <w:pPr>
        <w:pStyle w:val="Akapitzlist"/>
        <w:numPr>
          <w:ilvl w:val="0"/>
          <w:numId w:val="3"/>
        </w:numPr>
        <w:tabs>
          <w:tab w:val="left" w:pos="3300"/>
        </w:tabs>
        <w:spacing w:after="200" w:line="276" w:lineRule="auto"/>
        <w:jc w:val="both"/>
        <w:rPr>
          <w:rFonts w:eastAsia="Times New Roman"/>
          <w:sz w:val="24"/>
          <w:szCs w:val="24"/>
        </w:rPr>
      </w:pPr>
      <w:r>
        <w:rPr>
          <w:rFonts w:eastAsia="Times New Roman"/>
          <w:sz w:val="24"/>
          <w:szCs w:val="24"/>
        </w:rPr>
        <w:t>Wykonawca oświadcza, że  do opracowania, które powstało w wyniku powstania umowy, w zakresie w jakim stanowi utwór przysługują mu nieograniczone prawa autorskie. Opracowanie nie zawiera niedozwolonych zapożyczeń z utworów osób trzecich oraz nie jest obciążone prawami osób trzecich.</w:t>
      </w:r>
    </w:p>
    <w:p w:rsidR="002351EB" w:rsidRPr="00FD24A3" w:rsidRDefault="002351EB" w:rsidP="002351EB">
      <w:pPr>
        <w:pStyle w:val="Akapitzlist"/>
        <w:tabs>
          <w:tab w:val="left" w:pos="3300"/>
        </w:tabs>
        <w:spacing w:after="200" w:line="276" w:lineRule="auto"/>
        <w:ind w:left="360"/>
        <w:jc w:val="both"/>
        <w:rPr>
          <w:rFonts w:eastAsia="Times New Roman"/>
          <w:sz w:val="24"/>
          <w:szCs w:val="24"/>
        </w:rPr>
      </w:pPr>
    </w:p>
    <w:p w:rsidR="003349CE" w:rsidRPr="00FE7AA3" w:rsidRDefault="005A35E8" w:rsidP="00FE7AA3">
      <w:pPr>
        <w:pStyle w:val="Akapitzlist"/>
        <w:keepNext/>
        <w:widowControl w:val="0"/>
        <w:ind w:left="360"/>
        <w:jc w:val="center"/>
        <w:rPr>
          <w:rFonts w:eastAsia="Times New Roman"/>
          <w:snapToGrid w:val="0"/>
          <w:sz w:val="24"/>
          <w:szCs w:val="24"/>
        </w:rPr>
      </w:pPr>
      <w:r>
        <w:rPr>
          <w:rFonts w:eastAsia="Times New Roman"/>
          <w:b/>
          <w:snapToGrid w:val="0"/>
          <w:sz w:val="24"/>
          <w:szCs w:val="24"/>
        </w:rPr>
        <w:t>§ 7</w:t>
      </w:r>
      <w:r w:rsidR="00FE7AA3" w:rsidRPr="00FE7AA3">
        <w:rPr>
          <w:rFonts w:eastAsia="Times New Roman"/>
          <w:snapToGrid w:val="0"/>
          <w:sz w:val="24"/>
          <w:szCs w:val="24"/>
        </w:rPr>
        <w:t>.</w:t>
      </w:r>
    </w:p>
    <w:p w:rsidR="005857A2" w:rsidRPr="005857A2" w:rsidRDefault="005857A2" w:rsidP="00F42C16">
      <w:pPr>
        <w:numPr>
          <w:ilvl w:val="0"/>
          <w:numId w:val="1"/>
        </w:numPr>
        <w:spacing w:before="60" w:after="0"/>
        <w:ind w:left="284" w:hanging="284"/>
        <w:jc w:val="both"/>
        <w:rPr>
          <w:rFonts w:ascii="Times New Roman" w:eastAsia="Times New Roman" w:hAnsi="Times New Roman" w:cs="Times New Roman"/>
          <w:sz w:val="24"/>
          <w:szCs w:val="24"/>
          <w:lang w:eastAsia="pl-PL"/>
        </w:rPr>
      </w:pPr>
      <w:r w:rsidRPr="005857A2">
        <w:rPr>
          <w:rFonts w:ascii="Times New Roman" w:eastAsia="Times New Roman" w:hAnsi="Times New Roman" w:cs="Times New Roman"/>
          <w:sz w:val="24"/>
          <w:szCs w:val="24"/>
          <w:lang w:eastAsia="pl-PL"/>
        </w:rPr>
        <w:t>Odbiór przedmiotu umowy rozpocznie się w dniu zgłoszenia przez Wykonawcę gotowości odbioru dokumentów uproszczonych planów urządzenia lasu, pozytywnie zaopiniowanych przez właściwych terytorialnie nadleśniczych.</w:t>
      </w:r>
    </w:p>
    <w:p w:rsidR="005857A2" w:rsidRDefault="005857A2" w:rsidP="00F42C16">
      <w:pPr>
        <w:numPr>
          <w:ilvl w:val="0"/>
          <w:numId w:val="1"/>
        </w:numPr>
        <w:spacing w:before="60" w:after="0"/>
        <w:ind w:left="284" w:hanging="284"/>
        <w:jc w:val="both"/>
        <w:rPr>
          <w:rFonts w:ascii="Times New Roman" w:eastAsia="Times New Roman" w:hAnsi="Times New Roman" w:cs="Times New Roman"/>
          <w:sz w:val="24"/>
          <w:szCs w:val="24"/>
          <w:lang w:eastAsia="pl-PL"/>
        </w:rPr>
      </w:pPr>
      <w:r w:rsidRPr="005857A2">
        <w:rPr>
          <w:rFonts w:ascii="Times New Roman" w:eastAsia="Times New Roman" w:hAnsi="Times New Roman" w:cs="Times New Roman"/>
          <w:sz w:val="24"/>
          <w:szCs w:val="24"/>
          <w:lang w:eastAsia="pl-PL"/>
        </w:rPr>
        <w:t>Datą wykonania przedmiotu umowy jest data zgłoszenia przez Wykonawcę gotowości do odbioru prac pod warunkiem, że prace te zostaną odebrane bez usterek w czasie odbioru. Jeżeli w czasie odbioru Zamawiający wykaże wady i usterki, za datę wykonania przedmiotu umowy uważa się datę złożenia poprawionej dokumentacji.</w:t>
      </w:r>
    </w:p>
    <w:p w:rsidR="00FE7AA3" w:rsidRPr="005857A2" w:rsidRDefault="00FE7AA3" w:rsidP="00710176">
      <w:pPr>
        <w:spacing w:before="60" w:after="0" w:line="240" w:lineRule="auto"/>
        <w:jc w:val="both"/>
        <w:rPr>
          <w:rFonts w:ascii="Times New Roman" w:eastAsia="Times New Roman" w:hAnsi="Times New Roman" w:cs="Times New Roman"/>
          <w:sz w:val="24"/>
          <w:szCs w:val="24"/>
          <w:lang w:eastAsia="pl-PL"/>
        </w:rPr>
      </w:pPr>
    </w:p>
    <w:p w:rsidR="005857A2" w:rsidRDefault="00593864" w:rsidP="005857A2">
      <w:pPr>
        <w:keepNext/>
        <w:widowControl w:val="0"/>
        <w:spacing w:after="0" w:line="240" w:lineRule="auto"/>
        <w:jc w:val="center"/>
        <w:rPr>
          <w:rFonts w:ascii="Times New Roman" w:eastAsia="Times New Roman" w:hAnsi="Times New Roman" w:cs="Times New Roman"/>
          <w:snapToGrid w:val="0"/>
          <w:color w:val="000000"/>
          <w:sz w:val="24"/>
          <w:szCs w:val="24"/>
          <w:lang w:eastAsia="pl-PL"/>
        </w:rPr>
      </w:pPr>
      <w:r>
        <w:rPr>
          <w:rFonts w:ascii="Times New Roman" w:eastAsia="Times New Roman" w:hAnsi="Times New Roman" w:cs="Times New Roman"/>
          <w:b/>
          <w:snapToGrid w:val="0"/>
          <w:color w:val="000000"/>
          <w:sz w:val="24"/>
          <w:szCs w:val="24"/>
          <w:lang w:eastAsia="pl-PL"/>
        </w:rPr>
        <w:t xml:space="preserve"> </w:t>
      </w:r>
      <w:r w:rsidR="005A35E8">
        <w:rPr>
          <w:rFonts w:ascii="Times New Roman" w:eastAsia="Times New Roman" w:hAnsi="Times New Roman" w:cs="Times New Roman"/>
          <w:b/>
          <w:snapToGrid w:val="0"/>
          <w:color w:val="000000"/>
          <w:sz w:val="24"/>
          <w:szCs w:val="24"/>
          <w:lang w:eastAsia="pl-PL"/>
        </w:rPr>
        <w:t>§ 8</w:t>
      </w:r>
      <w:r w:rsidR="005857A2" w:rsidRPr="005857A2">
        <w:rPr>
          <w:rFonts w:ascii="Times New Roman" w:eastAsia="Times New Roman" w:hAnsi="Times New Roman" w:cs="Times New Roman"/>
          <w:snapToGrid w:val="0"/>
          <w:color w:val="000000"/>
          <w:sz w:val="24"/>
          <w:szCs w:val="24"/>
          <w:lang w:eastAsia="pl-PL"/>
        </w:rPr>
        <w:t>.</w:t>
      </w:r>
    </w:p>
    <w:p w:rsidR="005A35E8" w:rsidRPr="005A35E8" w:rsidRDefault="005A35E8" w:rsidP="00F42C16">
      <w:pPr>
        <w:numPr>
          <w:ilvl w:val="0"/>
          <w:numId w:val="14"/>
        </w:numPr>
        <w:spacing w:after="0" w:line="240" w:lineRule="auto"/>
        <w:ind w:left="284" w:hanging="284"/>
        <w:jc w:val="both"/>
        <w:rPr>
          <w:rFonts w:ascii="Times New Roman" w:eastAsia="Times New Roman" w:hAnsi="Times New Roman" w:cs="Times New Roman"/>
          <w:sz w:val="24"/>
          <w:szCs w:val="24"/>
          <w:lang w:eastAsia="pl-PL"/>
        </w:rPr>
      </w:pPr>
      <w:r w:rsidRPr="005A35E8">
        <w:rPr>
          <w:rFonts w:ascii="Times New Roman" w:eastAsia="Times New Roman" w:hAnsi="Times New Roman" w:cs="Times New Roman"/>
          <w:sz w:val="24"/>
          <w:szCs w:val="24"/>
          <w:lang w:eastAsia="pl-PL"/>
        </w:rPr>
        <w:t>Zamawiający wyznacza osoby odpowiedzialne za realizację zamówienia:</w:t>
      </w:r>
    </w:p>
    <w:p w:rsidR="005A35E8" w:rsidRPr="005A35E8" w:rsidRDefault="005A35E8" w:rsidP="00F42C16">
      <w:pPr>
        <w:numPr>
          <w:ilvl w:val="0"/>
          <w:numId w:val="15"/>
        </w:numPr>
        <w:spacing w:after="0" w:line="240" w:lineRule="auto"/>
        <w:rPr>
          <w:rFonts w:ascii="Times New Roman" w:eastAsia="Times New Roman" w:hAnsi="Times New Roman" w:cs="Times New Roman"/>
          <w:sz w:val="24"/>
          <w:szCs w:val="24"/>
          <w:lang w:eastAsia="pl-PL"/>
        </w:rPr>
      </w:pPr>
      <w:r w:rsidRPr="005A35E8">
        <w:rPr>
          <w:rFonts w:ascii="Times New Roman" w:eastAsia="Times New Roman" w:hAnsi="Times New Roman" w:cs="Times New Roman"/>
          <w:sz w:val="24"/>
          <w:szCs w:val="24"/>
          <w:lang w:eastAsia="pl-PL"/>
        </w:rPr>
        <w:t>………………………………………….</w:t>
      </w:r>
    </w:p>
    <w:p w:rsidR="005A35E8" w:rsidRPr="005A35E8" w:rsidRDefault="005A35E8" w:rsidP="00F42C16">
      <w:pPr>
        <w:numPr>
          <w:ilvl w:val="0"/>
          <w:numId w:val="15"/>
        </w:numPr>
        <w:spacing w:after="0" w:line="240" w:lineRule="auto"/>
        <w:rPr>
          <w:rFonts w:ascii="Times New Roman" w:eastAsia="Times New Roman" w:hAnsi="Times New Roman" w:cs="Times New Roman"/>
          <w:sz w:val="24"/>
          <w:szCs w:val="24"/>
          <w:lang w:eastAsia="pl-PL"/>
        </w:rPr>
      </w:pPr>
      <w:r w:rsidRPr="005A35E8">
        <w:rPr>
          <w:rFonts w:ascii="Times New Roman" w:eastAsia="Times New Roman" w:hAnsi="Times New Roman" w:cs="Times New Roman"/>
          <w:sz w:val="24"/>
          <w:szCs w:val="24"/>
          <w:lang w:eastAsia="pl-PL"/>
        </w:rPr>
        <w:t xml:space="preserve">…………………………………………. </w:t>
      </w:r>
    </w:p>
    <w:p w:rsidR="005A35E8" w:rsidRPr="005A35E8" w:rsidRDefault="005A35E8" w:rsidP="00F42C16">
      <w:pPr>
        <w:numPr>
          <w:ilvl w:val="0"/>
          <w:numId w:val="16"/>
        </w:numPr>
        <w:spacing w:after="0" w:line="240" w:lineRule="auto"/>
        <w:ind w:left="284" w:hanging="284"/>
        <w:rPr>
          <w:rFonts w:ascii="Times New Roman" w:eastAsia="Times New Roman" w:hAnsi="Times New Roman" w:cs="Times New Roman"/>
          <w:sz w:val="24"/>
          <w:szCs w:val="24"/>
          <w:lang w:eastAsia="pl-PL"/>
        </w:rPr>
      </w:pPr>
      <w:r w:rsidRPr="005A35E8">
        <w:rPr>
          <w:rFonts w:ascii="Times New Roman" w:eastAsia="Times New Roman" w:hAnsi="Times New Roman" w:cs="Times New Roman"/>
          <w:sz w:val="24"/>
          <w:szCs w:val="24"/>
          <w:lang w:eastAsia="pl-PL"/>
        </w:rPr>
        <w:t>Wykonawca wyznacza osobę odpowiedzialną  za realizację zamówienia:</w:t>
      </w:r>
    </w:p>
    <w:p w:rsidR="005A35E8" w:rsidRPr="005A35E8" w:rsidRDefault="005A35E8" w:rsidP="00F42C16">
      <w:pPr>
        <w:pStyle w:val="Akapitzlist"/>
        <w:numPr>
          <w:ilvl w:val="0"/>
          <w:numId w:val="17"/>
        </w:numPr>
        <w:rPr>
          <w:rFonts w:eastAsia="Times New Roman"/>
          <w:sz w:val="24"/>
          <w:szCs w:val="24"/>
        </w:rPr>
      </w:pPr>
      <w:r w:rsidRPr="005A35E8">
        <w:rPr>
          <w:rFonts w:eastAsia="Times New Roman"/>
          <w:sz w:val="24"/>
          <w:szCs w:val="24"/>
        </w:rPr>
        <w:t>………………………………………….</w:t>
      </w:r>
    </w:p>
    <w:p w:rsidR="005A35E8" w:rsidRPr="005A35E8" w:rsidRDefault="005A35E8" w:rsidP="00F42C16">
      <w:pPr>
        <w:pStyle w:val="Akapitzlist"/>
        <w:numPr>
          <w:ilvl w:val="0"/>
          <w:numId w:val="17"/>
        </w:numPr>
        <w:rPr>
          <w:rFonts w:eastAsia="Times New Roman"/>
          <w:sz w:val="24"/>
          <w:szCs w:val="24"/>
        </w:rPr>
      </w:pPr>
      <w:r w:rsidRPr="005A35E8">
        <w:rPr>
          <w:rFonts w:eastAsia="Times New Roman"/>
          <w:sz w:val="24"/>
          <w:szCs w:val="24"/>
        </w:rPr>
        <w:t>………………………………………….</w:t>
      </w:r>
    </w:p>
    <w:p w:rsidR="005A35E8" w:rsidRPr="005A35E8" w:rsidRDefault="005A35E8" w:rsidP="00F42C16">
      <w:pPr>
        <w:pStyle w:val="Akapitzlist"/>
        <w:numPr>
          <w:ilvl w:val="0"/>
          <w:numId w:val="17"/>
        </w:numPr>
        <w:rPr>
          <w:rFonts w:eastAsia="Times New Roman"/>
          <w:sz w:val="24"/>
          <w:szCs w:val="24"/>
        </w:rPr>
      </w:pPr>
      <w:r w:rsidRPr="005A35E8">
        <w:rPr>
          <w:rFonts w:eastAsia="Times New Roman"/>
          <w:sz w:val="24"/>
          <w:szCs w:val="24"/>
        </w:rPr>
        <w:t>………………………………………….</w:t>
      </w:r>
    </w:p>
    <w:p w:rsidR="005A35E8" w:rsidRPr="005A35E8" w:rsidRDefault="005A35E8" w:rsidP="00F42C16">
      <w:pPr>
        <w:pStyle w:val="Akapitzlist"/>
        <w:numPr>
          <w:ilvl w:val="0"/>
          <w:numId w:val="18"/>
        </w:numPr>
        <w:rPr>
          <w:rFonts w:eastAsia="Times New Roman"/>
          <w:sz w:val="24"/>
          <w:szCs w:val="24"/>
        </w:rPr>
      </w:pPr>
      <w:r w:rsidRPr="005A35E8">
        <w:rPr>
          <w:rFonts w:eastAsia="Times New Roman"/>
          <w:sz w:val="24"/>
          <w:szCs w:val="24"/>
        </w:rPr>
        <w:lastRenderedPageBreak/>
        <w:t>Strony deklarują ścisłą współpracę w zakresie wymaganym dla prawidłowego wykonania niniejszej umowy.</w:t>
      </w:r>
    </w:p>
    <w:p w:rsidR="005A35E8" w:rsidRPr="005A35E8" w:rsidRDefault="005A35E8" w:rsidP="005A35E8">
      <w:pPr>
        <w:spacing w:after="0" w:line="240" w:lineRule="auto"/>
        <w:ind w:left="284"/>
        <w:rPr>
          <w:rFonts w:ascii="Times New Roman" w:eastAsia="Times New Roman" w:hAnsi="Times New Roman" w:cs="Times New Roman"/>
          <w:sz w:val="24"/>
          <w:szCs w:val="24"/>
          <w:lang w:eastAsia="pl-PL"/>
        </w:rPr>
      </w:pPr>
    </w:p>
    <w:p w:rsidR="005A35E8" w:rsidRDefault="005A35E8" w:rsidP="005857A2">
      <w:pPr>
        <w:keepNext/>
        <w:widowControl w:val="0"/>
        <w:spacing w:after="0" w:line="240" w:lineRule="auto"/>
        <w:jc w:val="center"/>
        <w:rPr>
          <w:rFonts w:ascii="Times New Roman" w:eastAsia="Times New Roman" w:hAnsi="Times New Roman" w:cs="Times New Roman"/>
          <w:snapToGrid w:val="0"/>
          <w:color w:val="000000"/>
          <w:sz w:val="24"/>
          <w:szCs w:val="24"/>
          <w:lang w:eastAsia="pl-PL"/>
        </w:rPr>
      </w:pPr>
      <w:r w:rsidRPr="00782C4D">
        <w:rPr>
          <w:rFonts w:ascii="Times New Roman" w:eastAsia="Times New Roman" w:hAnsi="Times New Roman" w:cs="Times New Roman"/>
          <w:b/>
          <w:snapToGrid w:val="0"/>
          <w:color w:val="000000"/>
          <w:sz w:val="24"/>
          <w:szCs w:val="24"/>
          <w:lang w:eastAsia="pl-PL"/>
        </w:rPr>
        <w:t>§ 9</w:t>
      </w:r>
      <w:r w:rsidRPr="005A35E8">
        <w:rPr>
          <w:rFonts w:ascii="Times New Roman" w:eastAsia="Times New Roman" w:hAnsi="Times New Roman" w:cs="Times New Roman"/>
          <w:snapToGrid w:val="0"/>
          <w:color w:val="000000"/>
          <w:sz w:val="24"/>
          <w:szCs w:val="24"/>
          <w:lang w:eastAsia="pl-PL"/>
        </w:rPr>
        <w:t>.</w:t>
      </w:r>
    </w:p>
    <w:p w:rsidR="005A35E8" w:rsidRDefault="005A35E8" w:rsidP="00F42C16">
      <w:pPr>
        <w:pStyle w:val="Akapitzlist"/>
        <w:keepNext/>
        <w:widowControl w:val="0"/>
        <w:numPr>
          <w:ilvl w:val="0"/>
          <w:numId w:val="19"/>
        </w:numPr>
        <w:spacing w:line="276" w:lineRule="auto"/>
        <w:ind w:left="426" w:hanging="426"/>
        <w:jc w:val="both"/>
        <w:rPr>
          <w:rFonts w:eastAsia="Times New Roman"/>
          <w:snapToGrid w:val="0"/>
          <w:sz w:val="24"/>
          <w:szCs w:val="24"/>
        </w:rPr>
      </w:pPr>
      <w:r w:rsidRPr="005A35E8">
        <w:rPr>
          <w:rFonts w:eastAsia="Times New Roman"/>
          <w:snapToGrid w:val="0"/>
          <w:sz w:val="24"/>
          <w:szCs w:val="24"/>
        </w:rPr>
        <w:t>Zamawiający przewiduje możliwość zmian postanowień zawartej umowy w stosunku do treści oferty, na podstawie której dokonano wyboru Wykonawcy, w przypadku zaistnienia okoliczności, o których mowa w art. 455 ustawy PZP.</w:t>
      </w:r>
    </w:p>
    <w:p w:rsidR="005A35E8" w:rsidRDefault="005A35E8" w:rsidP="00F42C16">
      <w:pPr>
        <w:pStyle w:val="Akapitzlist"/>
        <w:keepNext/>
        <w:widowControl w:val="0"/>
        <w:numPr>
          <w:ilvl w:val="0"/>
          <w:numId w:val="19"/>
        </w:numPr>
        <w:spacing w:line="276" w:lineRule="auto"/>
        <w:ind w:left="426" w:hanging="426"/>
        <w:jc w:val="both"/>
        <w:rPr>
          <w:rFonts w:eastAsia="Times New Roman"/>
          <w:snapToGrid w:val="0"/>
          <w:sz w:val="24"/>
          <w:szCs w:val="24"/>
        </w:rPr>
      </w:pPr>
      <w:r w:rsidRPr="005A35E8">
        <w:rPr>
          <w:rFonts w:eastAsia="Times New Roman"/>
          <w:snapToGrid w:val="0"/>
          <w:sz w:val="24"/>
          <w:szCs w:val="24"/>
        </w:rPr>
        <w:t>Zmiana postanowień zawartej umowy może nastąpić wyłącznie za zgodą obu stron wyrażoną w formie pisemnego aneksu pod rygorem nieważności.</w:t>
      </w:r>
    </w:p>
    <w:p w:rsidR="005A35E8" w:rsidRPr="005A35E8" w:rsidRDefault="005A35E8" w:rsidP="00F42C16">
      <w:pPr>
        <w:pStyle w:val="Akapitzlist"/>
        <w:keepNext/>
        <w:widowControl w:val="0"/>
        <w:numPr>
          <w:ilvl w:val="0"/>
          <w:numId w:val="19"/>
        </w:numPr>
        <w:spacing w:line="276" w:lineRule="auto"/>
        <w:ind w:left="426" w:hanging="426"/>
        <w:jc w:val="both"/>
        <w:rPr>
          <w:rFonts w:eastAsia="Times New Roman"/>
          <w:snapToGrid w:val="0"/>
          <w:sz w:val="24"/>
          <w:szCs w:val="24"/>
        </w:rPr>
      </w:pPr>
      <w:r w:rsidRPr="005A35E8">
        <w:rPr>
          <w:rFonts w:eastAsia="Times New Roman"/>
          <w:snapToGrid w:val="0"/>
          <w:sz w:val="24"/>
          <w:szCs w:val="24"/>
        </w:rPr>
        <w:t>Zamawiający przewiduje możliwość dokonania zmian istotnych postanowień umowy w stosunku do treści oferty, na podstawie której dokonany został wybór wykonawcy, w zakresie:</w:t>
      </w:r>
    </w:p>
    <w:p w:rsidR="00663686" w:rsidRDefault="005A35E8" w:rsidP="00F42C16">
      <w:pPr>
        <w:pStyle w:val="Akapitzlist"/>
        <w:keepNext/>
        <w:widowControl w:val="0"/>
        <w:numPr>
          <w:ilvl w:val="0"/>
          <w:numId w:val="20"/>
        </w:numPr>
        <w:spacing w:line="276" w:lineRule="auto"/>
        <w:jc w:val="both"/>
        <w:rPr>
          <w:rFonts w:eastAsia="Times New Roman"/>
          <w:snapToGrid w:val="0"/>
          <w:sz w:val="24"/>
          <w:szCs w:val="24"/>
        </w:rPr>
      </w:pPr>
      <w:r w:rsidRPr="005A35E8">
        <w:rPr>
          <w:rFonts w:eastAsia="Times New Roman"/>
          <w:snapToGrid w:val="0"/>
          <w:sz w:val="24"/>
          <w:szCs w:val="24"/>
        </w:rPr>
        <w:t>zmiany osób, przy pomocy których Wykonawca realizuje przedmiot umowy na inne legitymujące się co najmniej takimi upraw</w:t>
      </w:r>
      <w:r w:rsidR="00782C4D">
        <w:rPr>
          <w:rFonts w:eastAsia="Times New Roman"/>
          <w:snapToGrid w:val="0"/>
          <w:sz w:val="24"/>
          <w:szCs w:val="24"/>
        </w:rPr>
        <w:t>nieniami, jakie były wymagane w specyfikacji istotnych warunków zamówienia;</w:t>
      </w:r>
    </w:p>
    <w:p w:rsidR="005857A2" w:rsidRPr="00FE7AA3" w:rsidRDefault="005A35E8" w:rsidP="004A1E35">
      <w:pPr>
        <w:pStyle w:val="Akapitzlist"/>
        <w:keepNext/>
        <w:widowControl w:val="0"/>
        <w:numPr>
          <w:ilvl w:val="0"/>
          <w:numId w:val="20"/>
        </w:numPr>
        <w:spacing w:line="276" w:lineRule="auto"/>
        <w:jc w:val="both"/>
        <w:rPr>
          <w:rFonts w:eastAsia="Times New Roman"/>
          <w:sz w:val="24"/>
          <w:szCs w:val="24"/>
        </w:rPr>
      </w:pPr>
      <w:r w:rsidRPr="00663686">
        <w:rPr>
          <w:rFonts w:eastAsia="Times New Roman"/>
          <w:snapToGrid w:val="0"/>
          <w:sz w:val="24"/>
          <w:szCs w:val="24"/>
        </w:rPr>
        <w:t>zmiany terminu wykonania zamówienia z przyczyn niezależnych od Zamawiającego oraz Wykonawcy lub niezawinionych przez żadną ze stron umowy. Termin wykonania umowy może wówczas ulec odpowiedniemu przedłużeniu o czas niezbędny do zakończenia wykonania przedmiotu umowy. Przedłużenie terminu nie może jednak przekraczać okresu trwania tej okoliczności.</w:t>
      </w:r>
      <w:r w:rsidR="004A1E35" w:rsidRPr="00FE7AA3">
        <w:rPr>
          <w:rFonts w:eastAsia="Times New Roman"/>
          <w:sz w:val="24"/>
          <w:szCs w:val="24"/>
        </w:rPr>
        <w:t xml:space="preserve"> </w:t>
      </w:r>
    </w:p>
    <w:p w:rsidR="00663686" w:rsidRDefault="009F15FB" w:rsidP="00663686">
      <w:pPr>
        <w:keepNext/>
        <w:widowControl w:val="0"/>
        <w:spacing w:after="0" w:line="240" w:lineRule="auto"/>
        <w:jc w:val="center"/>
        <w:rPr>
          <w:rFonts w:ascii="Times New Roman" w:eastAsia="Times New Roman" w:hAnsi="Times New Roman" w:cs="Times New Roman"/>
          <w:b/>
          <w:snapToGrid w:val="0"/>
          <w:color w:val="000000"/>
          <w:sz w:val="24"/>
          <w:szCs w:val="24"/>
          <w:lang w:eastAsia="pl-PL"/>
        </w:rPr>
      </w:pPr>
      <w:r>
        <w:rPr>
          <w:rFonts w:ascii="Times New Roman" w:eastAsia="Times New Roman" w:hAnsi="Times New Roman" w:cs="Times New Roman"/>
          <w:b/>
          <w:snapToGrid w:val="0"/>
          <w:color w:val="000000"/>
          <w:sz w:val="24"/>
          <w:szCs w:val="24"/>
          <w:lang w:eastAsia="pl-PL"/>
        </w:rPr>
        <w:t>§ 10</w:t>
      </w:r>
      <w:r w:rsidR="005857A2" w:rsidRPr="005857A2">
        <w:rPr>
          <w:rFonts w:ascii="Times New Roman" w:eastAsia="Times New Roman" w:hAnsi="Times New Roman" w:cs="Times New Roman"/>
          <w:b/>
          <w:snapToGrid w:val="0"/>
          <w:color w:val="000000"/>
          <w:sz w:val="24"/>
          <w:szCs w:val="24"/>
          <w:lang w:eastAsia="pl-PL"/>
        </w:rPr>
        <w:t>.</w:t>
      </w:r>
    </w:p>
    <w:p w:rsidR="00663686" w:rsidRDefault="00663686" w:rsidP="00F42C16">
      <w:pPr>
        <w:keepNext/>
        <w:widowControl w:val="0"/>
        <w:numPr>
          <w:ilvl w:val="0"/>
          <w:numId w:val="21"/>
        </w:numPr>
        <w:spacing w:after="0"/>
        <w:ind w:hanging="502"/>
        <w:jc w:val="both"/>
        <w:rPr>
          <w:rFonts w:ascii="Times New Roman" w:eastAsia="Times New Roman" w:hAnsi="Times New Roman" w:cs="Times New Roman"/>
          <w:snapToGrid w:val="0"/>
          <w:color w:val="000000"/>
          <w:sz w:val="24"/>
          <w:szCs w:val="24"/>
          <w:lang w:eastAsia="pl-PL"/>
        </w:rPr>
      </w:pPr>
      <w:r w:rsidRPr="00663686">
        <w:rPr>
          <w:rFonts w:ascii="Times New Roman" w:eastAsia="Times New Roman" w:hAnsi="Times New Roman" w:cs="Times New Roman"/>
          <w:snapToGrid w:val="0"/>
          <w:color w:val="000000"/>
          <w:sz w:val="24"/>
          <w:szCs w:val="24"/>
          <w:lang w:eastAsia="pl-PL"/>
        </w:rPr>
        <w:t xml:space="preserve">Wykonawca udziela Zamawiającemu gwarancji </w:t>
      </w:r>
      <w:r>
        <w:rPr>
          <w:rFonts w:ascii="Times New Roman" w:eastAsia="Times New Roman" w:hAnsi="Times New Roman" w:cs="Times New Roman"/>
          <w:snapToGrid w:val="0"/>
          <w:color w:val="000000"/>
          <w:sz w:val="24"/>
          <w:szCs w:val="24"/>
          <w:lang w:eastAsia="pl-PL"/>
        </w:rPr>
        <w:t>na okres………</w:t>
      </w:r>
      <w:r w:rsidRPr="00663686">
        <w:rPr>
          <w:rFonts w:ascii="Times New Roman" w:eastAsia="Times New Roman" w:hAnsi="Times New Roman" w:cs="Times New Roman"/>
          <w:bCs/>
          <w:snapToGrid w:val="0"/>
          <w:color w:val="000000"/>
          <w:sz w:val="24"/>
          <w:szCs w:val="24"/>
          <w:lang w:eastAsia="pl-PL"/>
        </w:rPr>
        <w:t xml:space="preserve"> miesięcy, </w:t>
      </w:r>
      <w:r w:rsidRPr="00663686">
        <w:rPr>
          <w:rFonts w:ascii="Times New Roman" w:eastAsia="Times New Roman" w:hAnsi="Times New Roman" w:cs="Times New Roman"/>
          <w:snapToGrid w:val="0"/>
          <w:color w:val="000000"/>
          <w:sz w:val="24"/>
          <w:szCs w:val="24"/>
          <w:lang w:eastAsia="pl-PL"/>
        </w:rPr>
        <w:t>licząc od dnia podpisania protokołu odbioru końcowego</w:t>
      </w:r>
    </w:p>
    <w:p w:rsidR="009F15FB" w:rsidRDefault="00663686" w:rsidP="00F42C16">
      <w:pPr>
        <w:keepNext/>
        <w:widowControl w:val="0"/>
        <w:numPr>
          <w:ilvl w:val="0"/>
          <w:numId w:val="21"/>
        </w:numPr>
        <w:spacing w:after="0"/>
        <w:ind w:hanging="502"/>
        <w:jc w:val="both"/>
        <w:rPr>
          <w:rFonts w:ascii="Times New Roman" w:eastAsia="Times New Roman" w:hAnsi="Times New Roman" w:cs="Times New Roman"/>
          <w:snapToGrid w:val="0"/>
          <w:color w:val="000000"/>
          <w:sz w:val="24"/>
          <w:szCs w:val="24"/>
          <w:lang w:eastAsia="pl-PL"/>
        </w:rPr>
      </w:pPr>
      <w:r>
        <w:rPr>
          <w:rFonts w:ascii="Times New Roman" w:eastAsia="Times New Roman" w:hAnsi="Times New Roman" w:cs="Times New Roman"/>
          <w:snapToGrid w:val="0"/>
          <w:color w:val="000000"/>
          <w:sz w:val="24"/>
          <w:szCs w:val="24"/>
          <w:lang w:eastAsia="pl-PL"/>
        </w:rPr>
        <w:t>W okresie gwarancji wykonawca zobowiązuje się min. do korekty zapisów dokumentacji urządzeniowej w przypadku ujawnienia rozbieżności dotyczących powierzchni lasów w dokumentacji urządzeniowej a elementami taksacyjnymi na gruncie.</w:t>
      </w:r>
    </w:p>
    <w:p w:rsidR="00663686" w:rsidRPr="009F15FB" w:rsidRDefault="00663686" w:rsidP="00F42C16">
      <w:pPr>
        <w:keepNext/>
        <w:widowControl w:val="0"/>
        <w:numPr>
          <w:ilvl w:val="0"/>
          <w:numId w:val="21"/>
        </w:numPr>
        <w:spacing w:after="0"/>
        <w:ind w:hanging="502"/>
        <w:jc w:val="both"/>
        <w:rPr>
          <w:rFonts w:ascii="Times New Roman" w:eastAsia="Times New Roman" w:hAnsi="Times New Roman" w:cs="Times New Roman"/>
          <w:snapToGrid w:val="0"/>
          <w:color w:val="000000"/>
          <w:sz w:val="24"/>
          <w:szCs w:val="24"/>
          <w:lang w:eastAsia="pl-PL"/>
        </w:rPr>
      </w:pPr>
      <w:r w:rsidRPr="009F15FB">
        <w:rPr>
          <w:rFonts w:ascii="Times New Roman" w:eastAsia="Times New Roman" w:hAnsi="Times New Roman" w:cs="Times New Roman"/>
          <w:snapToGrid w:val="0"/>
          <w:sz w:val="24"/>
          <w:szCs w:val="24"/>
        </w:rPr>
        <w:t>W przypadku wystąpienia wad Wykonawca zobowiązany jest do ich usunięcia w terminie 14 dni, licząc od dnia powiadomienia go o wadzie, w ramach wynagrodzenia, o którym mowa w § 5 ust.1.</w:t>
      </w:r>
    </w:p>
    <w:p w:rsidR="009F15FB" w:rsidRDefault="009F15FB" w:rsidP="000C567D">
      <w:pPr>
        <w:keepNext/>
        <w:widowControl w:val="0"/>
        <w:spacing w:after="0" w:line="240" w:lineRule="auto"/>
        <w:ind w:left="502"/>
        <w:rPr>
          <w:rFonts w:ascii="Times New Roman" w:eastAsia="Times New Roman" w:hAnsi="Times New Roman" w:cs="Times New Roman"/>
          <w:b/>
          <w:snapToGrid w:val="0"/>
          <w:color w:val="000000"/>
          <w:sz w:val="24"/>
          <w:szCs w:val="24"/>
          <w:lang w:eastAsia="pl-PL"/>
        </w:rPr>
      </w:pPr>
      <w:r w:rsidRPr="009F15FB">
        <w:rPr>
          <w:rFonts w:ascii="Times New Roman" w:eastAsia="Times New Roman" w:hAnsi="Times New Roman" w:cs="Times New Roman"/>
          <w:b/>
          <w:snapToGrid w:val="0"/>
          <w:color w:val="000000"/>
          <w:sz w:val="24"/>
          <w:szCs w:val="24"/>
          <w:lang w:eastAsia="pl-PL"/>
        </w:rPr>
        <w:t xml:space="preserve">                                                                 § 11.</w:t>
      </w:r>
    </w:p>
    <w:p w:rsidR="00815D40" w:rsidRDefault="00815D40" w:rsidP="00815D40">
      <w:pPr>
        <w:pStyle w:val="Akapitzlist"/>
        <w:keepNext/>
        <w:widowControl w:val="0"/>
        <w:numPr>
          <w:ilvl w:val="0"/>
          <w:numId w:val="32"/>
        </w:numPr>
        <w:ind w:left="567" w:hanging="567"/>
        <w:jc w:val="both"/>
        <w:rPr>
          <w:rFonts w:eastAsia="Times New Roman"/>
          <w:snapToGrid w:val="0"/>
          <w:sz w:val="24"/>
          <w:szCs w:val="24"/>
        </w:rPr>
      </w:pPr>
      <w:r w:rsidRPr="00815D40">
        <w:rPr>
          <w:rFonts w:eastAsia="Times New Roman"/>
          <w:snapToGrid w:val="0"/>
          <w:sz w:val="24"/>
          <w:szCs w:val="24"/>
        </w:rPr>
        <w:t>Zamawiający powierza Wykonawcy przetwarzanie danych osobowych właścicieli i posia</w:t>
      </w:r>
      <w:r>
        <w:rPr>
          <w:rFonts w:eastAsia="Times New Roman"/>
          <w:snapToGrid w:val="0"/>
          <w:sz w:val="24"/>
          <w:szCs w:val="24"/>
        </w:rPr>
        <w:t>daczy gruntów leśnych objętych umową.</w:t>
      </w:r>
    </w:p>
    <w:p w:rsidR="00815D40" w:rsidRDefault="00815D40" w:rsidP="00815D40">
      <w:pPr>
        <w:pStyle w:val="Akapitzlist"/>
        <w:keepNext/>
        <w:widowControl w:val="0"/>
        <w:numPr>
          <w:ilvl w:val="0"/>
          <w:numId w:val="32"/>
        </w:numPr>
        <w:ind w:left="567" w:hanging="567"/>
        <w:jc w:val="both"/>
        <w:rPr>
          <w:rFonts w:eastAsia="Times New Roman"/>
          <w:snapToGrid w:val="0"/>
          <w:sz w:val="24"/>
          <w:szCs w:val="24"/>
        </w:rPr>
      </w:pPr>
      <w:r>
        <w:rPr>
          <w:rFonts w:eastAsia="Times New Roman"/>
          <w:snapToGrid w:val="0"/>
          <w:sz w:val="24"/>
          <w:szCs w:val="24"/>
        </w:rPr>
        <w:t>Powierzenie o którym mowa nastąpi w drodze odrębnej umowy.</w:t>
      </w:r>
    </w:p>
    <w:p w:rsidR="00815D40" w:rsidRDefault="00815D40" w:rsidP="00815D40">
      <w:pPr>
        <w:pStyle w:val="Akapitzlist"/>
        <w:keepNext/>
        <w:widowControl w:val="0"/>
        <w:numPr>
          <w:ilvl w:val="0"/>
          <w:numId w:val="32"/>
        </w:numPr>
        <w:ind w:left="567" w:hanging="567"/>
        <w:jc w:val="both"/>
        <w:rPr>
          <w:rFonts w:eastAsia="Times New Roman"/>
          <w:snapToGrid w:val="0"/>
          <w:sz w:val="24"/>
          <w:szCs w:val="24"/>
        </w:rPr>
      </w:pPr>
      <w:r>
        <w:rPr>
          <w:rFonts w:eastAsia="Times New Roman"/>
          <w:snapToGrid w:val="0"/>
          <w:sz w:val="24"/>
          <w:szCs w:val="24"/>
        </w:rPr>
        <w:t>Dane osobowe mogą być przetwarzane wyłącznie w celu realizacji niniejszej umowy.</w:t>
      </w:r>
    </w:p>
    <w:p w:rsidR="00815D40" w:rsidRDefault="00815D40" w:rsidP="00815D40">
      <w:pPr>
        <w:pStyle w:val="Akapitzlist"/>
        <w:keepNext/>
        <w:widowControl w:val="0"/>
        <w:rPr>
          <w:rFonts w:eastAsia="Times New Roman"/>
          <w:b/>
          <w:snapToGrid w:val="0"/>
          <w:sz w:val="24"/>
          <w:szCs w:val="24"/>
        </w:rPr>
      </w:pPr>
    </w:p>
    <w:p w:rsidR="00815D40" w:rsidRPr="00815D40" w:rsidRDefault="00815D40" w:rsidP="00815D40">
      <w:pPr>
        <w:keepNext/>
        <w:widowControl w:val="0"/>
        <w:jc w:val="center"/>
        <w:rPr>
          <w:rFonts w:ascii="Times New Roman" w:eastAsia="Times New Roman" w:hAnsi="Times New Roman" w:cs="Times New Roman"/>
          <w:b/>
          <w:snapToGrid w:val="0"/>
          <w:sz w:val="24"/>
          <w:szCs w:val="24"/>
        </w:rPr>
      </w:pPr>
      <w:r w:rsidRPr="00815D40">
        <w:rPr>
          <w:rFonts w:ascii="Times New Roman" w:eastAsia="Times New Roman" w:hAnsi="Times New Roman" w:cs="Times New Roman"/>
          <w:b/>
          <w:snapToGrid w:val="0"/>
          <w:sz w:val="24"/>
          <w:szCs w:val="24"/>
        </w:rPr>
        <w:t>§ 12.</w:t>
      </w:r>
    </w:p>
    <w:p w:rsidR="009F15FB" w:rsidRPr="009F15FB" w:rsidRDefault="009F15FB" w:rsidP="00F42C16">
      <w:pPr>
        <w:keepNext/>
        <w:widowControl w:val="0"/>
        <w:numPr>
          <w:ilvl w:val="0"/>
          <w:numId w:val="22"/>
        </w:numPr>
        <w:spacing w:after="0"/>
        <w:ind w:left="567" w:hanging="567"/>
        <w:jc w:val="both"/>
        <w:rPr>
          <w:rFonts w:ascii="Times New Roman" w:eastAsia="Times New Roman" w:hAnsi="Times New Roman" w:cs="Times New Roman"/>
          <w:snapToGrid w:val="0"/>
          <w:color w:val="000000"/>
          <w:sz w:val="24"/>
          <w:szCs w:val="24"/>
          <w:lang w:eastAsia="pl-PL"/>
        </w:rPr>
      </w:pPr>
      <w:r w:rsidRPr="009F15FB">
        <w:rPr>
          <w:rFonts w:ascii="Times New Roman" w:eastAsia="Times New Roman" w:hAnsi="Times New Roman" w:cs="Times New Roman"/>
          <w:snapToGrid w:val="0"/>
          <w:color w:val="000000"/>
          <w:sz w:val="24"/>
          <w:szCs w:val="24"/>
          <w:lang w:eastAsia="pl-PL"/>
        </w:rPr>
        <w:t xml:space="preserve">Zlecenie wykonania części zamówienia podwykonawcom nie zmienia zobowiązań Wykonawcy wobec Zamawiającego za wykonanie tej części zamówienia. </w:t>
      </w:r>
    </w:p>
    <w:p w:rsidR="009F15FB" w:rsidRDefault="009F15FB" w:rsidP="00F42C16">
      <w:pPr>
        <w:keepNext/>
        <w:widowControl w:val="0"/>
        <w:numPr>
          <w:ilvl w:val="0"/>
          <w:numId w:val="22"/>
        </w:numPr>
        <w:spacing w:after="0"/>
        <w:ind w:left="567" w:hanging="567"/>
        <w:jc w:val="both"/>
        <w:rPr>
          <w:rFonts w:ascii="Times New Roman" w:eastAsia="Times New Roman" w:hAnsi="Times New Roman" w:cs="Times New Roman"/>
          <w:snapToGrid w:val="0"/>
          <w:color w:val="000000"/>
          <w:sz w:val="24"/>
          <w:szCs w:val="24"/>
          <w:lang w:eastAsia="pl-PL"/>
        </w:rPr>
      </w:pPr>
      <w:r w:rsidRPr="009F15FB">
        <w:rPr>
          <w:rFonts w:ascii="Times New Roman" w:eastAsia="Times New Roman" w:hAnsi="Times New Roman" w:cs="Times New Roman"/>
          <w:snapToGrid w:val="0"/>
          <w:color w:val="000000"/>
          <w:sz w:val="24"/>
          <w:szCs w:val="24"/>
          <w:lang w:eastAsia="pl-PL"/>
        </w:rPr>
        <w:t>Wykonawca jest odpowiedzialny za działania, uchybienia i zaniedbania podwykonawców i ich pracowników w takim samym stopniu, jakby to były jego własne działania, uchybienia lub zaniedbania.</w:t>
      </w:r>
    </w:p>
    <w:p w:rsidR="002351EB" w:rsidRDefault="002351EB" w:rsidP="00815D40">
      <w:pPr>
        <w:keepNext/>
        <w:widowControl w:val="0"/>
        <w:spacing w:after="0"/>
        <w:ind w:left="567"/>
        <w:jc w:val="both"/>
        <w:rPr>
          <w:rFonts w:ascii="Times New Roman" w:eastAsia="Times New Roman" w:hAnsi="Times New Roman" w:cs="Times New Roman"/>
          <w:snapToGrid w:val="0"/>
          <w:color w:val="000000"/>
          <w:sz w:val="24"/>
          <w:szCs w:val="24"/>
          <w:lang w:eastAsia="pl-PL"/>
        </w:rPr>
      </w:pPr>
    </w:p>
    <w:p w:rsidR="009F15FB" w:rsidRPr="009F15FB" w:rsidRDefault="009F15FB" w:rsidP="009F15FB">
      <w:pPr>
        <w:keepNext/>
        <w:widowControl w:val="0"/>
        <w:spacing w:after="0" w:line="240" w:lineRule="auto"/>
        <w:rPr>
          <w:rFonts w:ascii="Times New Roman" w:eastAsia="Times New Roman" w:hAnsi="Times New Roman" w:cs="Times New Roman"/>
          <w:b/>
          <w:snapToGrid w:val="0"/>
          <w:color w:val="000000"/>
          <w:sz w:val="24"/>
          <w:szCs w:val="24"/>
          <w:lang w:eastAsia="pl-PL"/>
        </w:rPr>
      </w:pPr>
      <w:r w:rsidRPr="009F15FB">
        <w:rPr>
          <w:rFonts w:ascii="Times New Roman" w:eastAsia="Times New Roman" w:hAnsi="Times New Roman" w:cs="Times New Roman"/>
          <w:b/>
          <w:snapToGrid w:val="0"/>
          <w:color w:val="000000"/>
          <w:sz w:val="24"/>
          <w:szCs w:val="24"/>
          <w:lang w:eastAsia="pl-PL"/>
        </w:rPr>
        <w:t xml:space="preserve">                                                               </w:t>
      </w:r>
      <w:r>
        <w:rPr>
          <w:rFonts w:ascii="Times New Roman" w:eastAsia="Times New Roman" w:hAnsi="Times New Roman" w:cs="Times New Roman"/>
          <w:b/>
          <w:snapToGrid w:val="0"/>
          <w:color w:val="000000"/>
          <w:sz w:val="24"/>
          <w:szCs w:val="24"/>
          <w:lang w:eastAsia="pl-PL"/>
        </w:rPr>
        <w:t xml:space="preserve">           § 1</w:t>
      </w:r>
      <w:r w:rsidR="00D5464D">
        <w:rPr>
          <w:rFonts w:ascii="Times New Roman" w:eastAsia="Times New Roman" w:hAnsi="Times New Roman" w:cs="Times New Roman"/>
          <w:b/>
          <w:snapToGrid w:val="0"/>
          <w:color w:val="000000"/>
          <w:sz w:val="24"/>
          <w:szCs w:val="24"/>
          <w:lang w:eastAsia="pl-PL"/>
        </w:rPr>
        <w:t>3</w:t>
      </w:r>
      <w:r w:rsidRPr="009F15FB">
        <w:rPr>
          <w:rFonts w:ascii="Times New Roman" w:eastAsia="Times New Roman" w:hAnsi="Times New Roman" w:cs="Times New Roman"/>
          <w:b/>
          <w:snapToGrid w:val="0"/>
          <w:color w:val="000000"/>
          <w:sz w:val="24"/>
          <w:szCs w:val="24"/>
          <w:lang w:eastAsia="pl-PL"/>
        </w:rPr>
        <w:t>.</w:t>
      </w:r>
    </w:p>
    <w:p w:rsidR="00756B12" w:rsidRDefault="00756B12" w:rsidP="00F42C16">
      <w:pPr>
        <w:pStyle w:val="Akapitzlist"/>
        <w:numPr>
          <w:ilvl w:val="0"/>
          <w:numId w:val="5"/>
        </w:numPr>
        <w:spacing w:after="100" w:afterAutospacing="1" w:line="276" w:lineRule="auto"/>
        <w:jc w:val="both"/>
        <w:rPr>
          <w:rFonts w:eastAsia="Times New Roman"/>
          <w:sz w:val="24"/>
          <w:szCs w:val="24"/>
        </w:rPr>
      </w:pPr>
      <w:r>
        <w:rPr>
          <w:rFonts w:eastAsia="Times New Roman"/>
          <w:sz w:val="24"/>
          <w:szCs w:val="24"/>
        </w:rPr>
        <w:t>Każdej ze stron przysługuje prawo odstąpienia od umowy w terminie 30 dni od zaistnienia jednej z poniższych okoliczności:</w:t>
      </w:r>
    </w:p>
    <w:p w:rsidR="00756B12" w:rsidRPr="002F278D" w:rsidRDefault="00756B12" w:rsidP="00F42C16">
      <w:pPr>
        <w:pStyle w:val="Akapitzlist"/>
        <w:numPr>
          <w:ilvl w:val="0"/>
          <w:numId w:val="6"/>
        </w:numPr>
        <w:spacing w:before="100" w:beforeAutospacing="1" w:after="100" w:afterAutospacing="1" w:line="276" w:lineRule="auto"/>
        <w:jc w:val="both"/>
        <w:rPr>
          <w:rFonts w:eastAsia="Times New Roman"/>
          <w:sz w:val="24"/>
          <w:szCs w:val="24"/>
        </w:rPr>
      </w:pPr>
      <w:r w:rsidRPr="002F278D">
        <w:rPr>
          <w:rFonts w:eastAsia="Times New Roman"/>
          <w:sz w:val="24"/>
          <w:szCs w:val="24"/>
        </w:rPr>
        <w:lastRenderedPageBreak/>
        <w:t>Zamawiającemu</w:t>
      </w:r>
      <w:r>
        <w:rPr>
          <w:rFonts w:eastAsia="Times New Roman"/>
          <w:sz w:val="24"/>
          <w:szCs w:val="24"/>
        </w:rPr>
        <w:t>,</w:t>
      </w:r>
      <w:r w:rsidRPr="002F278D">
        <w:rPr>
          <w:rFonts w:eastAsia="Times New Roman"/>
          <w:sz w:val="24"/>
          <w:szCs w:val="24"/>
        </w:rPr>
        <w:t xml:space="preserve"> jeżeli: </w:t>
      </w:r>
    </w:p>
    <w:p w:rsidR="00756B12" w:rsidRPr="002F278D" w:rsidRDefault="00756B12" w:rsidP="00F42C16">
      <w:pPr>
        <w:pStyle w:val="Akapitzlist"/>
        <w:numPr>
          <w:ilvl w:val="0"/>
          <w:numId w:val="7"/>
        </w:numPr>
        <w:spacing w:before="100" w:beforeAutospacing="1" w:after="100" w:afterAutospacing="1" w:line="276" w:lineRule="auto"/>
        <w:jc w:val="both"/>
        <w:rPr>
          <w:rFonts w:eastAsia="Times New Roman"/>
          <w:sz w:val="24"/>
          <w:szCs w:val="24"/>
        </w:rPr>
      </w:pPr>
      <w:r w:rsidRPr="002F278D">
        <w:rPr>
          <w:rFonts w:eastAsia="Times New Roman"/>
          <w:sz w:val="24"/>
          <w:szCs w:val="24"/>
        </w:rPr>
        <w:t>Wykonawca nie rozpoczął realizacji umowy w terminie 14 dni od daty jej podpisania,</w:t>
      </w:r>
    </w:p>
    <w:p w:rsidR="00756B12" w:rsidRDefault="00756B12" w:rsidP="00F42C16">
      <w:pPr>
        <w:pStyle w:val="Akapitzlist"/>
        <w:numPr>
          <w:ilvl w:val="0"/>
          <w:numId w:val="7"/>
        </w:numPr>
        <w:spacing w:before="100" w:beforeAutospacing="1" w:after="100" w:afterAutospacing="1" w:line="276" w:lineRule="auto"/>
        <w:jc w:val="both"/>
        <w:rPr>
          <w:rFonts w:eastAsia="Times New Roman"/>
          <w:sz w:val="24"/>
          <w:szCs w:val="24"/>
        </w:rPr>
      </w:pPr>
      <w:r>
        <w:rPr>
          <w:rFonts w:eastAsia="Times New Roman"/>
          <w:sz w:val="24"/>
          <w:szCs w:val="24"/>
        </w:rPr>
        <w:t>Wykonawca przerwał z przyczyn leżących po jego stronie realizację przedmiotu umowy i przerwa ta trwa dłużej niż 14 dni,</w:t>
      </w:r>
    </w:p>
    <w:p w:rsidR="00756B12" w:rsidRDefault="00756B12" w:rsidP="00F42C16">
      <w:pPr>
        <w:pStyle w:val="Akapitzlist"/>
        <w:numPr>
          <w:ilvl w:val="0"/>
          <w:numId w:val="7"/>
        </w:numPr>
        <w:spacing w:before="100" w:beforeAutospacing="1" w:after="100" w:afterAutospacing="1" w:line="276" w:lineRule="auto"/>
        <w:jc w:val="both"/>
        <w:rPr>
          <w:rFonts w:eastAsia="Times New Roman"/>
          <w:sz w:val="24"/>
          <w:szCs w:val="24"/>
        </w:rPr>
      </w:pPr>
      <w:r>
        <w:rPr>
          <w:rFonts w:eastAsia="Times New Roman"/>
          <w:sz w:val="24"/>
          <w:szCs w:val="24"/>
        </w:rPr>
        <w:t>wystąpiła istotna zmiana okoliczności powodująca, że wykonanie umowy nie  leży w interesie publicznym, czego nie można było przewidzieć w chwili     zawarcia umowy,</w:t>
      </w:r>
    </w:p>
    <w:p w:rsidR="00756B12" w:rsidRDefault="00756B12" w:rsidP="00F42C16">
      <w:pPr>
        <w:pStyle w:val="Akapitzlist"/>
        <w:numPr>
          <w:ilvl w:val="0"/>
          <w:numId w:val="7"/>
        </w:numPr>
        <w:spacing w:before="100" w:beforeAutospacing="1" w:after="100" w:afterAutospacing="1" w:line="276" w:lineRule="auto"/>
        <w:jc w:val="both"/>
        <w:rPr>
          <w:rFonts w:eastAsia="Times New Roman"/>
          <w:sz w:val="24"/>
          <w:szCs w:val="24"/>
        </w:rPr>
      </w:pPr>
      <w:r>
        <w:rPr>
          <w:rFonts w:eastAsia="Times New Roman"/>
          <w:sz w:val="24"/>
          <w:szCs w:val="24"/>
        </w:rPr>
        <w:t>Wykonawca realizuje umowę w sposób rażąco niezgodny z jej postanowieniami pomimo wezwania Zamawiającego do zmiany sposobu jej realizacji,</w:t>
      </w:r>
    </w:p>
    <w:p w:rsidR="00756B12" w:rsidRDefault="00756B12" w:rsidP="00F42C16">
      <w:pPr>
        <w:pStyle w:val="Akapitzlist"/>
        <w:numPr>
          <w:ilvl w:val="0"/>
          <w:numId w:val="7"/>
        </w:numPr>
        <w:spacing w:before="100" w:beforeAutospacing="1" w:after="100" w:afterAutospacing="1" w:line="276" w:lineRule="auto"/>
        <w:jc w:val="both"/>
        <w:rPr>
          <w:rFonts w:eastAsia="Times New Roman"/>
          <w:sz w:val="24"/>
          <w:szCs w:val="24"/>
        </w:rPr>
      </w:pPr>
      <w:r>
        <w:rPr>
          <w:rFonts w:eastAsia="Times New Roman"/>
          <w:sz w:val="24"/>
          <w:szCs w:val="24"/>
        </w:rPr>
        <w:t>w wyniku wszczętego postępowania egzekucyjnego nastąpi zajęcie majątku Wykonawcy lub jego znacznej części.</w:t>
      </w:r>
    </w:p>
    <w:p w:rsidR="00756B12" w:rsidRDefault="00756B12" w:rsidP="00F42C16">
      <w:pPr>
        <w:pStyle w:val="Akapitzlist"/>
        <w:numPr>
          <w:ilvl w:val="0"/>
          <w:numId w:val="6"/>
        </w:numPr>
        <w:spacing w:before="100" w:beforeAutospacing="1" w:after="100" w:afterAutospacing="1" w:line="276" w:lineRule="auto"/>
        <w:jc w:val="both"/>
        <w:rPr>
          <w:rFonts w:eastAsia="Times New Roman"/>
          <w:sz w:val="24"/>
          <w:szCs w:val="24"/>
        </w:rPr>
      </w:pPr>
      <w:r w:rsidRPr="00FF02AA">
        <w:rPr>
          <w:rFonts w:eastAsia="Times New Roman"/>
          <w:sz w:val="24"/>
          <w:szCs w:val="24"/>
        </w:rPr>
        <w:t xml:space="preserve">Wykonawcy, jeżeli Zamawiający zawiadomi go, iż wobec zaistnienia uprzednio nieprzewidzianych okoliczności nie spełni swoich zobowiązań umownych wobec Wykonawcy. </w:t>
      </w:r>
    </w:p>
    <w:p w:rsidR="00D5464D" w:rsidRPr="00D5464D" w:rsidRDefault="00D5464D" w:rsidP="00D5464D">
      <w:pPr>
        <w:keepNext/>
        <w:widowControl w:val="0"/>
        <w:ind w:left="360"/>
        <w:rPr>
          <w:rFonts w:ascii="Times New Roman" w:eastAsia="Times New Roman" w:hAnsi="Times New Roman" w:cs="Times New Roman"/>
          <w:b/>
          <w:snapToGrid w:val="0"/>
          <w:sz w:val="24"/>
          <w:szCs w:val="24"/>
        </w:rPr>
      </w:pPr>
      <w:r w:rsidRPr="00D5464D">
        <w:rPr>
          <w:rFonts w:ascii="Times New Roman" w:eastAsia="Times New Roman" w:hAnsi="Times New Roman" w:cs="Times New Roman"/>
          <w:b/>
          <w:snapToGrid w:val="0"/>
          <w:sz w:val="24"/>
          <w:szCs w:val="24"/>
        </w:rPr>
        <w:t xml:space="preserve">                                                                   § 1</w:t>
      </w:r>
      <w:r>
        <w:rPr>
          <w:rFonts w:ascii="Times New Roman" w:eastAsia="Times New Roman" w:hAnsi="Times New Roman" w:cs="Times New Roman"/>
          <w:b/>
          <w:snapToGrid w:val="0"/>
          <w:sz w:val="24"/>
          <w:szCs w:val="24"/>
        </w:rPr>
        <w:t>4</w:t>
      </w:r>
      <w:r w:rsidRPr="00D5464D">
        <w:rPr>
          <w:rFonts w:ascii="Times New Roman" w:eastAsia="Times New Roman" w:hAnsi="Times New Roman" w:cs="Times New Roman"/>
          <w:b/>
          <w:snapToGrid w:val="0"/>
          <w:sz w:val="24"/>
          <w:szCs w:val="24"/>
        </w:rPr>
        <w:t>.</w:t>
      </w:r>
    </w:p>
    <w:p w:rsidR="00593864" w:rsidRPr="00A2524D" w:rsidRDefault="00593864" w:rsidP="00185E17">
      <w:pPr>
        <w:spacing w:after="0"/>
        <w:jc w:val="both"/>
        <w:rPr>
          <w:rFonts w:ascii="Times New Roman" w:eastAsia="Times New Roman" w:hAnsi="Times New Roman" w:cs="Times New Roman"/>
          <w:sz w:val="24"/>
          <w:szCs w:val="24"/>
          <w:lang w:eastAsia="pl-PL"/>
        </w:rPr>
      </w:pPr>
      <w:r w:rsidRPr="00A2524D">
        <w:rPr>
          <w:rFonts w:ascii="Times New Roman" w:eastAsia="Times New Roman" w:hAnsi="Times New Roman" w:cs="Times New Roman"/>
          <w:sz w:val="24"/>
          <w:szCs w:val="24"/>
          <w:lang w:eastAsia="pl-PL"/>
        </w:rPr>
        <w:t>1.Wykonawca zapłaci Zamawiającemu kary umowne:</w:t>
      </w:r>
    </w:p>
    <w:p w:rsidR="00593864" w:rsidRPr="00A2524D" w:rsidRDefault="00593864" w:rsidP="00F42C16">
      <w:pPr>
        <w:pStyle w:val="Bezodstpw"/>
        <w:numPr>
          <w:ilvl w:val="0"/>
          <w:numId w:val="8"/>
        </w:numPr>
        <w:spacing w:line="276" w:lineRule="auto"/>
        <w:jc w:val="both"/>
        <w:rPr>
          <w:rFonts w:ascii="Times New Roman" w:hAnsi="Times New Roman" w:cs="Times New Roman"/>
          <w:sz w:val="24"/>
          <w:szCs w:val="24"/>
          <w:lang w:eastAsia="pl-PL"/>
        </w:rPr>
      </w:pPr>
      <w:r w:rsidRPr="00A2524D">
        <w:rPr>
          <w:rFonts w:ascii="Times New Roman" w:eastAsia="Times New Roman" w:hAnsi="Times New Roman" w:cs="Times New Roman"/>
          <w:sz w:val="24"/>
          <w:szCs w:val="24"/>
          <w:lang w:eastAsia="pl-PL"/>
        </w:rPr>
        <w:t xml:space="preserve">za zwłokę lub opóźnienie w terminowej realizacji zamówienia  w  wysokości  </w:t>
      </w:r>
      <w:r w:rsidR="00ED0826">
        <w:rPr>
          <w:rFonts w:ascii="Times New Roman" w:eastAsia="Times New Roman" w:hAnsi="Times New Roman" w:cs="Times New Roman"/>
          <w:sz w:val="24"/>
          <w:szCs w:val="24"/>
          <w:lang w:eastAsia="pl-PL"/>
        </w:rPr>
        <w:br/>
      </w:r>
      <w:r w:rsidRPr="00A2524D">
        <w:rPr>
          <w:rFonts w:ascii="Times New Roman" w:eastAsia="Times New Roman" w:hAnsi="Times New Roman" w:cs="Times New Roman"/>
          <w:sz w:val="24"/>
          <w:szCs w:val="24"/>
          <w:lang w:eastAsia="pl-PL"/>
        </w:rPr>
        <w:t>0,1 % wynagrodzenia brutto</w:t>
      </w:r>
      <w:r w:rsidR="00F42C16">
        <w:rPr>
          <w:rFonts w:ascii="Times New Roman" w:eastAsia="Times New Roman" w:hAnsi="Times New Roman" w:cs="Times New Roman"/>
          <w:sz w:val="24"/>
          <w:szCs w:val="24"/>
          <w:lang w:eastAsia="pl-PL"/>
        </w:rPr>
        <w:t xml:space="preserve"> za przedmiot umowy,</w:t>
      </w:r>
      <w:r w:rsidRPr="00A2524D">
        <w:rPr>
          <w:rFonts w:ascii="Times New Roman" w:eastAsia="Times New Roman" w:hAnsi="Times New Roman" w:cs="Times New Roman"/>
          <w:sz w:val="24"/>
          <w:szCs w:val="24"/>
          <w:lang w:eastAsia="pl-PL"/>
        </w:rPr>
        <w:t xml:space="preserve"> za każdy dzień zwłoki lub opóźnienia,</w:t>
      </w:r>
    </w:p>
    <w:p w:rsidR="00593864" w:rsidRPr="00A2524D" w:rsidRDefault="00593864" w:rsidP="00F42C16">
      <w:pPr>
        <w:pStyle w:val="Akapitzlist"/>
        <w:numPr>
          <w:ilvl w:val="0"/>
          <w:numId w:val="8"/>
        </w:numPr>
        <w:spacing w:before="100" w:beforeAutospacing="1" w:after="100" w:afterAutospacing="1" w:line="276" w:lineRule="auto"/>
        <w:jc w:val="both"/>
        <w:rPr>
          <w:rFonts w:eastAsia="Times New Roman"/>
          <w:sz w:val="24"/>
          <w:szCs w:val="24"/>
        </w:rPr>
      </w:pPr>
      <w:r w:rsidRPr="00A2524D">
        <w:rPr>
          <w:rFonts w:eastAsia="Times New Roman"/>
          <w:sz w:val="24"/>
          <w:szCs w:val="24"/>
        </w:rPr>
        <w:t xml:space="preserve">za odstąpienie od umowy z przyczyn leżących po stronie Wykonawcy </w:t>
      </w:r>
      <w:r w:rsidRPr="00A2524D">
        <w:rPr>
          <w:rFonts w:eastAsia="Times New Roman"/>
          <w:sz w:val="24"/>
          <w:szCs w:val="24"/>
        </w:rPr>
        <w:br/>
        <w:t xml:space="preserve">w wysokości 20 % wynagrodzenia </w:t>
      </w:r>
      <w:r w:rsidR="00F42C16">
        <w:rPr>
          <w:rFonts w:eastAsia="Times New Roman"/>
          <w:sz w:val="24"/>
          <w:szCs w:val="24"/>
        </w:rPr>
        <w:t xml:space="preserve">umownego </w:t>
      </w:r>
      <w:r w:rsidRPr="00A2524D">
        <w:rPr>
          <w:rFonts w:eastAsia="Times New Roman"/>
          <w:sz w:val="24"/>
          <w:szCs w:val="24"/>
        </w:rPr>
        <w:t xml:space="preserve">brutto, o którym mowa w </w:t>
      </w:r>
      <w:r w:rsidRPr="00A2524D">
        <w:rPr>
          <w:sz w:val="24"/>
          <w:szCs w:val="24"/>
        </w:rPr>
        <w:t xml:space="preserve">§ </w:t>
      </w:r>
      <w:r w:rsidR="009F15FB" w:rsidRPr="00A2524D">
        <w:rPr>
          <w:sz w:val="24"/>
          <w:szCs w:val="24"/>
        </w:rPr>
        <w:t>5</w:t>
      </w:r>
      <w:r w:rsidRPr="00A2524D">
        <w:rPr>
          <w:sz w:val="24"/>
          <w:szCs w:val="24"/>
        </w:rPr>
        <w:t xml:space="preserve"> ust. </w:t>
      </w:r>
      <w:r w:rsidR="009F15FB" w:rsidRPr="00A2524D">
        <w:rPr>
          <w:sz w:val="24"/>
          <w:szCs w:val="24"/>
        </w:rPr>
        <w:t>1</w:t>
      </w:r>
      <w:r w:rsidRPr="00A2524D">
        <w:rPr>
          <w:sz w:val="24"/>
          <w:szCs w:val="24"/>
        </w:rPr>
        <w:t xml:space="preserve">  umowy,</w:t>
      </w:r>
    </w:p>
    <w:p w:rsidR="00593864" w:rsidRPr="00A2524D" w:rsidRDefault="00593864" w:rsidP="00F42C16">
      <w:pPr>
        <w:pStyle w:val="Akapitzlist"/>
        <w:numPr>
          <w:ilvl w:val="0"/>
          <w:numId w:val="8"/>
        </w:numPr>
        <w:spacing w:line="276" w:lineRule="auto"/>
        <w:jc w:val="both"/>
        <w:rPr>
          <w:rFonts w:eastAsia="Times New Roman"/>
          <w:sz w:val="24"/>
          <w:szCs w:val="24"/>
        </w:rPr>
      </w:pPr>
      <w:r w:rsidRPr="00A2524D">
        <w:rPr>
          <w:sz w:val="24"/>
          <w:szCs w:val="24"/>
        </w:rPr>
        <w:t xml:space="preserve">w </w:t>
      </w:r>
      <w:r w:rsidRPr="00A2524D">
        <w:rPr>
          <w:rFonts w:eastAsia="Times New Roman"/>
          <w:sz w:val="24"/>
          <w:szCs w:val="24"/>
        </w:rPr>
        <w:t>przypadku opóźnienia w usunięciu wad lub brakó</w:t>
      </w:r>
      <w:r w:rsidR="00185E17">
        <w:rPr>
          <w:rFonts w:eastAsia="Times New Roman"/>
          <w:sz w:val="24"/>
          <w:szCs w:val="24"/>
        </w:rPr>
        <w:t xml:space="preserve">w stwierdzonych przy odbiorze  </w:t>
      </w:r>
      <w:r w:rsidRPr="00A2524D">
        <w:rPr>
          <w:rFonts w:eastAsia="Times New Roman"/>
          <w:sz w:val="24"/>
          <w:szCs w:val="24"/>
        </w:rPr>
        <w:t xml:space="preserve">w wysokości 0,1 % wynagrodzenia </w:t>
      </w:r>
      <w:r w:rsidR="00F42C16">
        <w:rPr>
          <w:rFonts w:eastAsia="Times New Roman"/>
          <w:sz w:val="24"/>
          <w:szCs w:val="24"/>
        </w:rPr>
        <w:t>umownego</w:t>
      </w:r>
      <w:r w:rsidRPr="00A2524D">
        <w:rPr>
          <w:rFonts w:eastAsia="Times New Roman"/>
          <w:sz w:val="24"/>
          <w:szCs w:val="24"/>
        </w:rPr>
        <w:t xml:space="preserve"> brutto, o którym mowa w </w:t>
      </w:r>
      <w:r w:rsidR="009F15FB" w:rsidRPr="00A2524D">
        <w:rPr>
          <w:sz w:val="24"/>
          <w:szCs w:val="24"/>
        </w:rPr>
        <w:t>§ 5</w:t>
      </w:r>
      <w:r w:rsidRPr="00A2524D">
        <w:rPr>
          <w:sz w:val="24"/>
          <w:szCs w:val="24"/>
        </w:rPr>
        <w:t xml:space="preserve"> ust. </w:t>
      </w:r>
      <w:r w:rsidR="009F15FB" w:rsidRPr="00A2524D">
        <w:rPr>
          <w:sz w:val="24"/>
          <w:szCs w:val="24"/>
        </w:rPr>
        <w:t>1</w:t>
      </w:r>
      <w:r w:rsidRPr="00A2524D">
        <w:rPr>
          <w:sz w:val="24"/>
          <w:szCs w:val="24"/>
        </w:rPr>
        <w:t xml:space="preserve"> </w:t>
      </w:r>
      <w:r w:rsidRPr="00A2524D">
        <w:rPr>
          <w:rFonts w:eastAsia="Times New Roman"/>
          <w:sz w:val="24"/>
          <w:szCs w:val="24"/>
        </w:rPr>
        <w:t>umowy  za każdy dzień opóźnienia, licząc od ustalonego przez Strony terminu na usunięcie wad.</w:t>
      </w:r>
    </w:p>
    <w:p w:rsidR="003349CE" w:rsidRDefault="00593864" w:rsidP="00F42C16">
      <w:pPr>
        <w:pStyle w:val="Akapitzlist"/>
        <w:numPr>
          <w:ilvl w:val="0"/>
          <w:numId w:val="29"/>
        </w:numPr>
        <w:spacing w:line="276" w:lineRule="auto"/>
        <w:jc w:val="both"/>
        <w:rPr>
          <w:rFonts w:eastAsia="Times New Roman"/>
          <w:sz w:val="24"/>
          <w:szCs w:val="24"/>
        </w:rPr>
      </w:pPr>
      <w:r w:rsidRPr="00782C4D">
        <w:rPr>
          <w:rFonts w:eastAsia="Times New Roman"/>
          <w:sz w:val="24"/>
          <w:szCs w:val="24"/>
        </w:rPr>
        <w:t>Zamawiający zastrzega sobie prawo żądania odszkodowania uzupełniającego, w przypadku gdyby kary określone w ust. 1 nie pokryły szkody.</w:t>
      </w:r>
    </w:p>
    <w:p w:rsidR="005857A2" w:rsidRPr="005857A2" w:rsidRDefault="005857A2" w:rsidP="005857A2">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5857A2">
        <w:rPr>
          <w:rFonts w:ascii="Times New Roman" w:eastAsia="Times New Roman" w:hAnsi="Times New Roman" w:cs="Times New Roman"/>
          <w:b/>
          <w:sz w:val="24"/>
          <w:szCs w:val="24"/>
          <w:lang w:eastAsia="pl-PL"/>
        </w:rPr>
        <w:t xml:space="preserve">§  </w:t>
      </w:r>
      <w:r w:rsidR="003349CE">
        <w:rPr>
          <w:rFonts w:ascii="Times New Roman" w:eastAsia="Times New Roman" w:hAnsi="Times New Roman" w:cs="Times New Roman"/>
          <w:b/>
          <w:sz w:val="24"/>
          <w:szCs w:val="24"/>
          <w:lang w:eastAsia="pl-PL"/>
        </w:rPr>
        <w:t>1</w:t>
      </w:r>
      <w:r w:rsidR="00D5464D">
        <w:rPr>
          <w:rFonts w:ascii="Times New Roman" w:eastAsia="Times New Roman" w:hAnsi="Times New Roman" w:cs="Times New Roman"/>
          <w:b/>
          <w:sz w:val="24"/>
          <w:szCs w:val="24"/>
          <w:lang w:eastAsia="pl-PL"/>
        </w:rPr>
        <w:t>5</w:t>
      </w:r>
      <w:r w:rsidRPr="005857A2">
        <w:rPr>
          <w:rFonts w:ascii="Times New Roman" w:eastAsia="Times New Roman" w:hAnsi="Times New Roman" w:cs="Times New Roman"/>
          <w:b/>
          <w:sz w:val="24"/>
          <w:szCs w:val="24"/>
          <w:lang w:eastAsia="pl-PL"/>
        </w:rPr>
        <w:t>.</w:t>
      </w:r>
    </w:p>
    <w:p w:rsidR="009D5813" w:rsidRDefault="005857A2" w:rsidP="00F42C16">
      <w:pPr>
        <w:pStyle w:val="Akapitzlist"/>
        <w:numPr>
          <w:ilvl w:val="0"/>
          <w:numId w:val="9"/>
        </w:numPr>
        <w:autoSpaceDE w:val="0"/>
        <w:autoSpaceDN w:val="0"/>
        <w:adjustRightInd w:val="0"/>
        <w:spacing w:line="276" w:lineRule="auto"/>
        <w:jc w:val="both"/>
        <w:rPr>
          <w:rFonts w:eastAsia="Times New Roman"/>
          <w:sz w:val="24"/>
          <w:szCs w:val="24"/>
        </w:rPr>
      </w:pPr>
      <w:r w:rsidRPr="009D5813">
        <w:rPr>
          <w:rFonts w:eastAsia="Times New Roman"/>
          <w:sz w:val="24"/>
          <w:szCs w:val="24"/>
        </w:rPr>
        <w:t>Wszelkie zmiany niniejszej umowy wymagaj</w:t>
      </w:r>
      <w:r w:rsidRPr="009D5813">
        <w:rPr>
          <w:rFonts w:ascii="TimesNewRoman" w:eastAsia="Times New Roman" w:hAnsi="TimesNewRoman"/>
          <w:sz w:val="24"/>
          <w:szCs w:val="24"/>
        </w:rPr>
        <w:t xml:space="preserve">ą </w:t>
      </w:r>
      <w:r w:rsidR="009D5813" w:rsidRPr="009D5813">
        <w:rPr>
          <w:rFonts w:eastAsia="Times New Roman"/>
          <w:sz w:val="24"/>
          <w:szCs w:val="24"/>
        </w:rPr>
        <w:t xml:space="preserve">formy pisemnej pod rygorem </w:t>
      </w:r>
      <w:r w:rsidRPr="009D5813">
        <w:rPr>
          <w:rFonts w:eastAsia="Times New Roman"/>
          <w:sz w:val="24"/>
          <w:szCs w:val="24"/>
        </w:rPr>
        <w:t>nieważności.</w:t>
      </w:r>
    </w:p>
    <w:p w:rsidR="009D5813" w:rsidRDefault="005857A2" w:rsidP="00F42C16">
      <w:pPr>
        <w:pStyle w:val="Akapitzlist"/>
        <w:numPr>
          <w:ilvl w:val="0"/>
          <w:numId w:val="9"/>
        </w:numPr>
        <w:autoSpaceDE w:val="0"/>
        <w:autoSpaceDN w:val="0"/>
        <w:adjustRightInd w:val="0"/>
        <w:spacing w:line="276" w:lineRule="auto"/>
        <w:jc w:val="both"/>
        <w:rPr>
          <w:rFonts w:eastAsia="Times New Roman"/>
          <w:sz w:val="24"/>
          <w:szCs w:val="24"/>
        </w:rPr>
      </w:pPr>
      <w:r w:rsidRPr="009D5813">
        <w:rPr>
          <w:rFonts w:eastAsia="Times New Roman"/>
          <w:sz w:val="24"/>
          <w:szCs w:val="24"/>
        </w:rPr>
        <w:t>W zakresie nieuregulowanym w umowie zastosowanie znajduj</w:t>
      </w:r>
      <w:r w:rsidRPr="009D5813">
        <w:rPr>
          <w:rFonts w:ascii="TimesNewRoman" w:eastAsia="Times New Roman" w:hAnsi="TimesNewRoman"/>
          <w:sz w:val="24"/>
          <w:szCs w:val="24"/>
        </w:rPr>
        <w:t xml:space="preserve">ą </w:t>
      </w:r>
      <w:r w:rsidR="003349CE" w:rsidRPr="009D5813">
        <w:rPr>
          <w:rFonts w:eastAsia="Times New Roman"/>
          <w:sz w:val="24"/>
          <w:szCs w:val="24"/>
        </w:rPr>
        <w:t>przepisy Kodeksu Cywilnego.</w:t>
      </w:r>
    </w:p>
    <w:p w:rsidR="005857A2" w:rsidRDefault="005857A2" w:rsidP="00F42C16">
      <w:pPr>
        <w:pStyle w:val="Akapitzlist"/>
        <w:numPr>
          <w:ilvl w:val="0"/>
          <w:numId w:val="9"/>
        </w:numPr>
        <w:autoSpaceDE w:val="0"/>
        <w:autoSpaceDN w:val="0"/>
        <w:adjustRightInd w:val="0"/>
        <w:spacing w:line="276" w:lineRule="auto"/>
        <w:jc w:val="both"/>
        <w:rPr>
          <w:rFonts w:eastAsia="Times New Roman"/>
          <w:sz w:val="24"/>
          <w:szCs w:val="24"/>
        </w:rPr>
      </w:pPr>
      <w:r w:rsidRPr="009D5813">
        <w:rPr>
          <w:rFonts w:eastAsia="Times New Roman"/>
          <w:sz w:val="24"/>
          <w:szCs w:val="24"/>
        </w:rPr>
        <w:t>Strony o</w:t>
      </w:r>
      <w:r w:rsidRPr="009D5813">
        <w:rPr>
          <w:rFonts w:ascii="TimesNewRoman" w:eastAsia="Times New Roman" w:hAnsi="TimesNewRoman"/>
          <w:sz w:val="24"/>
          <w:szCs w:val="24"/>
        </w:rPr>
        <w:t>ś</w:t>
      </w:r>
      <w:r w:rsidRPr="009D5813">
        <w:rPr>
          <w:rFonts w:eastAsia="Times New Roman"/>
          <w:sz w:val="24"/>
          <w:szCs w:val="24"/>
        </w:rPr>
        <w:t>wiadczaj</w:t>
      </w:r>
      <w:r w:rsidRPr="009D5813">
        <w:rPr>
          <w:rFonts w:ascii="TimesNewRoman" w:eastAsia="Times New Roman" w:hAnsi="TimesNewRoman"/>
          <w:sz w:val="24"/>
          <w:szCs w:val="24"/>
        </w:rPr>
        <w:t>ą</w:t>
      </w:r>
      <w:r w:rsidRPr="009D5813">
        <w:rPr>
          <w:rFonts w:eastAsia="Times New Roman"/>
          <w:sz w:val="24"/>
          <w:szCs w:val="24"/>
        </w:rPr>
        <w:t xml:space="preserve">, </w:t>
      </w:r>
      <w:r w:rsidRPr="009D5813">
        <w:rPr>
          <w:rFonts w:ascii="TimesNewRoman" w:eastAsia="Times New Roman" w:hAnsi="TimesNewRoman"/>
          <w:sz w:val="24"/>
          <w:szCs w:val="24"/>
        </w:rPr>
        <w:t>ż</w:t>
      </w:r>
      <w:r w:rsidRPr="009D5813">
        <w:rPr>
          <w:rFonts w:eastAsia="Times New Roman"/>
          <w:sz w:val="24"/>
          <w:szCs w:val="24"/>
        </w:rPr>
        <w:t>e wszelkie ewentualne spory b</w:t>
      </w:r>
      <w:r w:rsidRPr="009D5813">
        <w:rPr>
          <w:rFonts w:ascii="TimesNewRoman" w:eastAsia="Times New Roman" w:hAnsi="TimesNewRoman"/>
          <w:sz w:val="24"/>
          <w:szCs w:val="24"/>
        </w:rPr>
        <w:t>ę</w:t>
      </w:r>
      <w:r w:rsidRPr="009D5813">
        <w:rPr>
          <w:rFonts w:eastAsia="Times New Roman"/>
          <w:sz w:val="24"/>
          <w:szCs w:val="24"/>
        </w:rPr>
        <w:t>d</w:t>
      </w:r>
      <w:r w:rsidRPr="009D5813">
        <w:rPr>
          <w:rFonts w:ascii="TimesNewRoman" w:eastAsia="Times New Roman" w:hAnsi="TimesNewRoman"/>
          <w:sz w:val="24"/>
          <w:szCs w:val="24"/>
        </w:rPr>
        <w:t xml:space="preserve">ą </w:t>
      </w:r>
      <w:r w:rsidRPr="009D5813">
        <w:rPr>
          <w:rFonts w:eastAsia="Times New Roman"/>
          <w:sz w:val="24"/>
          <w:szCs w:val="24"/>
        </w:rPr>
        <w:t>rozstrzygane przez s</w:t>
      </w:r>
      <w:r w:rsidRPr="009D5813">
        <w:rPr>
          <w:rFonts w:ascii="TimesNewRoman" w:eastAsia="Times New Roman" w:hAnsi="TimesNewRoman"/>
          <w:sz w:val="24"/>
          <w:szCs w:val="24"/>
        </w:rPr>
        <w:t>ą</w:t>
      </w:r>
      <w:r w:rsidRPr="009D5813">
        <w:rPr>
          <w:rFonts w:eastAsia="Times New Roman"/>
          <w:sz w:val="24"/>
          <w:szCs w:val="24"/>
        </w:rPr>
        <w:t>d wła</w:t>
      </w:r>
      <w:r w:rsidRPr="009D5813">
        <w:rPr>
          <w:rFonts w:ascii="TimesNewRoman" w:eastAsia="Times New Roman" w:hAnsi="TimesNewRoman"/>
          <w:sz w:val="24"/>
          <w:szCs w:val="24"/>
        </w:rPr>
        <w:t>ś</w:t>
      </w:r>
      <w:r w:rsidRPr="009D5813">
        <w:rPr>
          <w:rFonts w:eastAsia="Times New Roman"/>
          <w:sz w:val="24"/>
          <w:szCs w:val="24"/>
        </w:rPr>
        <w:t>ciwy dla siedziby Zamawiaj</w:t>
      </w:r>
      <w:r w:rsidRPr="009D5813">
        <w:rPr>
          <w:rFonts w:ascii="TimesNewRoman" w:eastAsia="Times New Roman" w:hAnsi="TimesNewRoman"/>
          <w:sz w:val="24"/>
          <w:szCs w:val="24"/>
        </w:rPr>
        <w:t>ą</w:t>
      </w:r>
      <w:r w:rsidRPr="009D5813">
        <w:rPr>
          <w:rFonts w:eastAsia="Times New Roman"/>
          <w:sz w:val="24"/>
          <w:szCs w:val="24"/>
        </w:rPr>
        <w:t>cego.</w:t>
      </w:r>
    </w:p>
    <w:p w:rsidR="005857A2" w:rsidRPr="005857A2" w:rsidRDefault="00593864" w:rsidP="00F42C16">
      <w:pPr>
        <w:spacing w:after="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w:t>
      </w:r>
      <w:r w:rsidR="00D5464D">
        <w:rPr>
          <w:rFonts w:ascii="Times New Roman" w:eastAsia="Times New Roman" w:hAnsi="Times New Roman" w:cs="Times New Roman"/>
          <w:b/>
          <w:sz w:val="24"/>
          <w:szCs w:val="24"/>
          <w:lang w:eastAsia="pl-PL"/>
        </w:rPr>
        <w:t>6.</w:t>
      </w:r>
    </w:p>
    <w:p w:rsidR="005857A2" w:rsidRPr="005857A2" w:rsidRDefault="005857A2" w:rsidP="00F42C16">
      <w:pPr>
        <w:spacing w:after="0"/>
        <w:jc w:val="both"/>
        <w:rPr>
          <w:rFonts w:ascii="Times New Roman" w:eastAsia="Times New Roman" w:hAnsi="Times New Roman" w:cs="Times New Roman"/>
          <w:sz w:val="24"/>
          <w:szCs w:val="24"/>
          <w:lang w:eastAsia="pl-PL"/>
        </w:rPr>
      </w:pPr>
      <w:r w:rsidRPr="005857A2">
        <w:rPr>
          <w:rFonts w:ascii="Times New Roman" w:eastAsia="Times New Roman" w:hAnsi="Times New Roman" w:cs="Times New Roman"/>
          <w:sz w:val="24"/>
          <w:szCs w:val="24"/>
          <w:lang w:eastAsia="pl-PL"/>
        </w:rPr>
        <w:t xml:space="preserve">Umowę sporządzono w </w:t>
      </w:r>
      <w:r w:rsidR="009F15FB">
        <w:rPr>
          <w:rFonts w:ascii="Times New Roman" w:eastAsia="Times New Roman" w:hAnsi="Times New Roman" w:cs="Times New Roman"/>
          <w:sz w:val="24"/>
          <w:szCs w:val="24"/>
          <w:lang w:eastAsia="pl-PL"/>
        </w:rPr>
        <w:t>trzech</w:t>
      </w:r>
      <w:r w:rsidR="00B532CE">
        <w:rPr>
          <w:rFonts w:ascii="Times New Roman" w:eastAsia="Times New Roman" w:hAnsi="Times New Roman" w:cs="Times New Roman"/>
          <w:sz w:val="24"/>
          <w:szCs w:val="24"/>
          <w:lang w:eastAsia="pl-PL"/>
        </w:rPr>
        <w:t xml:space="preserve"> jednobrzmiących egzemplarzach, </w:t>
      </w:r>
      <w:r w:rsidR="009F15FB">
        <w:rPr>
          <w:rFonts w:ascii="Times New Roman" w:eastAsia="Times New Roman" w:hAnsi="Times New Roman" w:cs="Times New Roman"/>
          <w:sz w:val="24"/>
          <w:szCs w:val="24"/>
          <w:lang w:eastAsia="pl-PL"/>
        </w:rPr>
        <w:t>dwa otrzymuje  Zamawiający, jeden Wykonawca</w:t>
      </w:r>
      <w:r w:rsidRPr="005857A2">
        <w:rPr>
          <w:rFonts w:ascii="Times New Roman" w:eastAsia="Times New Roman" w:hAnsi="Times New Roman" w:cs="Times New Roman"/>
          <w:sz w:val="24"/>
          <w:szCs w:val="24"/>
          <w:lang w:eastAsia="pl-PL"/>
        </w:rPr>
        <w:t>.</w:t>
      </w:r>
    </w:p>
    <w:p w:rsidR="005857A2" w:rsidRPr="005857A2" w:rsidRDefault="005857A2" w:rsidP="00F42C16">
      <w:pPr>
        <w:spacing w:after="0"/>
        <w:jc w:val="both"/>
        <w:rPr>
          <w:rFonts w:ascii="Times New Roman" w:eastAsia="Times New Roman" w:hAnsi="Times New Roman" w:cs="Times New Roman"/>
          <w:sz w:val="24"/>
          <w:szCs w:val="24"/>
          <w:lang w:eastAsia="pl-PL"/>
        </w:rPr>
      </w:pPr>
    </w:p>
    <w:p w:rsidR="005857A2" w:rsidRPr="009F15FB" w:rsidRDefault="005857A2" w:rsidP="00F42C16">
      <w:pPr>
        <w:spacing w:after="0"/>
        <w:jc w:val="both"/>
        <w:rPr>
          <w:rFonts w:ascii="Times New Roman" w:eastAsia="Times New Roman" w:hAnsi="Times New Roman" w:cs="Times New Roman"/>
          <w:sz w:val="28"/>
          <w:szCs w:val="28"/>
          <w:lang w:eastAsia="pl-PL"/>
        </w:rPr>
      </w:pPr>
      <w:r w:rsidRPr="009F15FB">
        <w:rPr>
          <w:rFonts w:ascii="Times New Roman" w:eastAsia="Times New Roman" w:hAnsi="Times New Roman" w:cs="Times New Roman"/>
          <w:b/>
          <w:i/>
          <w:sz w:val="28"/>
          <w:szCs w:val="28"/>
          <w:lang w:eastAsia="pl-PL"/>
        </w:rPr>
        <w:t xml:space="preserve"> ZAMAWIAJACY:</w:t>
      </w:r>
      <w:r w:rsidRPr="009F15FB">
        <w:rPr>
          <w:rFonts w:ascii="Times New Roman" w:eastAsia="Times New Roman" w:hAnsi="Times New Roman" w:cs="Times New Roman"/>
          <w:b/>
          <w:i/>
          <w:sz w:val="28"/>
          <w:szCs w:val="28"/>
          <w:lang w:eastAsia="pl-PL"/>
        </w:rPr>
        <w:tab/>
      </w:r>
      <w:r w:rsidRPr="009F15FB">
        <w:rPr>
          <w:rFonts w:ascii="Times New Roman" w:eastAsia="Times New Roman" w:hAnsi="Times New Roman" w:cs="Times New Roman"/>
          <w:b/>
          <w:i/>
          <w:sz w:val="28"/>
          <w:szCs w:val="28"/>
          <w:lang w:eastAsia="pl-PL"/>
        </w:rPr>
        <w:tab/>
      </w:r>
      <w:r w:rsidRPr="009F15FB">
        <w:rPr>
          <w:rFonts w:ascii="Times New Roman" w:eastAsia="Times New Roman" w:hAnsi="Times New Roman" w:cs="Times New Roman"/>
          <w:b/>
          <w:i/>
          <w:sz w:val="28"/>
          <w:szCs w:val="28"/>
          <w:lang w:eastAsia="pl-PL"/>
        </w:rPr>
        <w:tab/>
      </w:r>
      <w:r w:rsidRPr="009F15FB">
        <w:rPr>
          <w:rFonts w:ascii="Times New Roman" w:eastAsia="Times New Roman" w:hAnsi="Times New Roman" w:cs="Times New Roman"/>
          <w:b/>
          <w:i/>
          <w:sz w:val="28"/>
          <w:szCs w:val="28"/>
          <w:lang w:eastAsia="pl-PL"/>
        </w:rPr>
        <w:tab/>
      </w:r>
      <w:r w:rsidRPr="009F15FB">
        <w:rPr>
          <w:rFonts w:ascii="Times New Roman" w:eastAsia="Times New Roman" w:hAnsi="Times New Roman" w:cs="Times New Roman"/>
          <w:b/>
          <w:i/>
          <w:sz w:val="28"/>
          <w:szCs w:val="28"/>
          <w:lang w:eastAsia="pl-PL"/>
        </w:rPr>
        <w:tab/>
      </w:r>
      <w:r w:rsidRPr="009F15FB">
        <w:rPr>
          <w:rFonts w:ascii="Times New Roman" w:eastAsia="Times New Roman" w:hAnsi="Times New Roman" w:cs="Times New Roman"/>
          <w:b/>
          <w:i/>
          <w:sz w:val="28"/>
          <w:szCs w:val="28"/>
          <w:lang w:eastAsia="pl-PL"/>
        </w:rPr>
        <w:tab/>
        <w:t xml:space="preserve">       WYKONAWCA: </w:t>
      </w:r>
    </w:p>
    <w:p w:rsidR="005857A2" w:rsidRPr="005857A2" w:rsidRDefault="005857A2" w:rsidP="005857A2">
      <w:pPr>
        <w:spacing w:after="0" w:line="360" w:lineRule="auto"/>
        <w:rPr>
          <w:rFonts w:ascii="Times New Roman" w:eastAsia="Times New Roman" w:hAnsi="Times New Roman" w:cs="Times New Roman"/>
          <w:b/>
          <w:sz w:val="24"/>
          <w:szCs w:val="24"/>
          <w:lang w:eastAsia="pl-PL"/>
        </w:rPr>
      </w:pPr>
    </w:p>
    <w:sectPr w:rsidR="005857A2" w:rsidRPr="005857A2" w:rsidSect="00782C4D">
      <w:footerReference w:type="default" r:id="rId9"/>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A6B" w:rsidRDefault="009D1A6B" w:rsidP="00663686">
      <w:pPr>
        <w:spacing w:after="0" w:line="240" w:lineRule="auto"/>
      </w:pPr>
      <w:r>
        <w:separator/>
      </w:r>
    </w:p>
  </w:endnote>
  <w:endnote w:type="continuationSeparator" w:id="0">
    <w:p w:rsidR="009D1A6B" w:rsidRDefault="009D1A6B" w:rsidP="00663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010459"/>
      <w:docPartObj>
        <w:docPartGallery w:val="Page Numbers (Bottom of Page)"/>
        <w:docPartUnique/>
      </w:docPartObj>
    </w:sdtPr>
    <w:sdtEndPr/>
    <w:sdtContent>
      <w:p w:rsidR="00470A7A" w:rsidRDefault="00470A7A">
        <w:pPr>
          <w:pStyle w:val="Stopka"/>
          <w:jc w:val="right"/>
        </w:pPr>
        <w:r>
          <w:fldChar w:fldCharType="begin"/>
        </w:r>
        <w:r>
          <w:instrText>PAGE   \* MERGEFORMAT</w:instrText>
        </w:r>
        <w:r>
          <w:fldChar w:fldCharType="separate"/>
        </w:r>
        <w:r w:rsidR="00642D6F">
          <w:rPr>
            <w:noProof/>
          </w:rPr>
          <w:t>10</w:t>
        </w:r>
        <w:r>
          <w:fldChar w:fldCharType="end"/>
        </w:r>
      </w:p>
    </w:sdtContent>
  </w:sdt>
  <w:p w:rsidR="00470A7A" w:rsidRDefault="00470A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A6B" w:rsidRDefault="009D1A6B" w:rsidP="00663686">
      <w:pPr>
        <w:spacing w:after="0" w:line="240" w:lineRule="auto"/>
      </w:pPr>
      <w:r>
        <w:separator/>
      </w:r>
    </w:p>
  </w:footnote>
  <w:footnote w:type="continuationSeparator" w:id="0">
    <w:p w:rsidR="009D1A6B" w:rsidRDefault="009D1A6B" w:rsidP="006636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E0A"/>
    <w:multiLevelType w:val="hybridMultilevel"/>
    <w:tmpl w:val="294A4A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182D73"/>
    <w:multiLevelType w:val="hybridMultilevel"/>
    <w:tmpl w:val="BF440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0946CE"/>
    <w:multiLevelType w:val="hybridMultilevel"/>
    <w:tmpl w:val="2870BC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7F90444"/>
    <w:multiLevelType w:val="hybridMultilevel"/>
    <w:tmpl w:val="51824DD0"/>
    <w:lvl w:ilvl="0" w:tplc="8C7028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653FFF"/>
    <w:multiLevelType w:val="hybridMultilevel"/>
    <w:tmpl w:val="496ABF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11A643B7"/>
    <w:multiLevelType w:val="hybridMultilevel"/>
    <w:tmpl w:val="EF4858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3124F23"/>
    <w:multiLevelType w:val="hybridMultilevel"/>
    <w:tmpl w:val="2D3A8AD6"/>
    <w:lvl w:ilvl="0" w:tplc="D4348606">
      <w:start w:val="1"/>
      <w:numFmt w:val="decimal"/>
      <w:lvlText w:val="%1)"/>
      <w:lvlJc w:val="left"/>
      <w:pPr>
        <w:ind w:left="1080" w:hanging="360"/>
      </w:pPr>
      <w:rPr>
        <w:rFonts w:eastAsia="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60F71FB"/>
    <w:multiLevelType w:val="multilevel"/>
    <w:tmpl w:val="9C366712"/>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E9E43E1"/>
    <w:multiLevelType w:val="hybridMultilevel"/>
    <w:tmpl w:val="5B1236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1D7031"/>
    <w:multiLevelType w:val="hybridMultilevel"/>
    <w:tmpl w:val="0234D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13566A"/>
    <w:multiLevelType w:val="hybridMultilevel"/>
    <w:tmpl w:val="D82C9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394121"/>
    <w:multiLevelType w:val="hybridMultilevel"/>
    <w:tmpl w:val="BC8E2140"/>
    <w:lvl w:ilvl="0" w:tplc="370079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A0428D"/>
    <w:multiLevelType w:val="hybridMultilevel"/>
    <w:tmpl w:val="8E4A5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7AC7394"/>
    <w:multiLevelType w:val="hybridMultilevel"/>
    <w:tmpl w:val="A05EAB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38723943"/>
    <w:multiLevelType w:val="hybridMultilevel"/>
    <w:tmpl w:val="8026BF98"/>
    <w:lvl w:ilvl="0" w:tplc="9E9E8D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B6461D"/>
    <w:multiLevelType w:val="hybridMultilevel"/>
    <w:tmpl w:val="224C0F0E"/>
    <w:lvl w:ilvl="0" w:tplc="8174CA5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697053"/>
    <w:multiLevelType w:val="hybridMultilevel"/>
    <w:tmpl w:val="ED6AAA86"/>
    <w:lvl w:ilvl="0" w:tplc="91CCDBD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325E21"/>
    <w:multiLevelType w:val="hybridMultilevel"/>
    <w:tmpl w:val="4CBC4B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404969F5"/>
    <w:multiLevelType w:val="hybridMultilevel"/>
    <w:tmpl w:val="795EA7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4CCD28A5"/>
    <w:multiLevelType w:val="hybridMultilevel"/>
    <w:tmpl w:val="FC3E81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4ECE7E01"/>
    <w:multiLevelType w:val="hybridMultilevel"/>
    <w:tmpl w:val="5D5AA278"/>
    <w:lvl w:ilvl="0" w:tplc="5EFA0D3E">
      <w:start w:val="1"/>
      <w:numFmt w:val="decimal"/>
      <w:lvlText w:val="%1)"/>
      <w:lvlJc w:val="left"/>
      <w:pPr>
        <w:ind w:left="1068" w:hanging="360"/>
      </w:pPr>
      <w:rPr>
        <w:rFonts w:ascii="Cambria" w:hAnsi="Cambria" w:cs="Cambria" w:hint="default"/>
        <w:b/>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52D33515"/>
    <w:multiLevelType w:val="hybridMultilevel"/>
    <w:tmpl w:val="31B2FD8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53135979"/>
    <w:multiLevelType w:val="hybridMultilevel"/>
    <w:tmpl w:val="E2489E7A"/>
    <w:lvl w:ilvl="0" w:tplc="4E6CF3A0">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C96532"/>
    <w:multiLevelType w:val="hybridMultilevel"/>
    <w:tmpl w:val="146CC9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599F74FF"/>
    <w:multiLevelType w:val="hybridMultilevel"/>
    <w:tmpl w:val="33965C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A53AC5"/>
    <w:multiLevelType w:val="hybridMultilevel"/>
    <w:tmpl w:val="943A07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DB6469D"/>
    <w:multiLevelType w:val="hybridMultilevel"/>
    <w:tmpl w:val="5888CABC"/>
    <w:lvl w:ilvl="0" w:tplc="D67AC5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BF58FF"/>
    <w:multiLevelType w:val="hybridMultilevel"/>
    <w:tmpl w:val="CA1E7BFC"/>
    <w:lvl w:ilvl="0" w:tplc="DBCE29EC">
      <w:start w:val="1"/>
      <w:numFmt w:val="upperRoman"/>
      <w:lvlText w:val="%1."/>
      <w:lvlJc w:val="left"/>
      <w:pPr>
        <w:ind w:left="396" w:hanging="267"/>
      </w:pPr>
      <w:rPr>
        <w:rFonts w:ascii="Cambria" w:eastAsia="Cambria" w:hAnsi="Cambria" w:cs="Cambria" w:hint="default"/>
        <w:w w:val="102"/>
        <w:sz w:val="22"/>
        <w:szCs w:val="22"/>
        <w:lang w:val="pl-PL" w:eastAsia="en-US" w:bidi="ar-SA"/>
      </w:rPr>
    </w:lvl>
    <w:lvl w:ilvl="1" w:tplc="BE5EC3BA">
      <w:numFmt w:val="bullet"/>
      <w:lvlText w:val="•"/>
      <w:lvlJc w:val="left"/>
      <w:pPr>
        <w:ind w:left="1240" w:hanging="267"/>
      </w:pPr>
      <w:rPr>
        <w:rFonts w:hint="default"/>
        <w:lang w:val="pl-PL" w:eastAsia="en-US" w:bidi="ar-SA"/>
      </w:rPr>
    </w:lvl>
    <w:lvl w:ilvl="2" w:tplc="5C0C8D2E">
      <w:numFmt w:val="bullet"/>
      <w:lvlText w:val="•"/>
      <w:lvlJc w:val="left"/>
      <w:pPr>
        <w:ind w:left="2080" w:hanging="267"/>
      </w:pPr>
      <w:rPr>
        <w:rFonts w:hint="default"/>
        <w:lang w:val="pl-PL" w:eastAsia="en-US" w:bidi="ar-SA"/>
      </w:rPr>
    </w:lvl>
    <w:lvl w:ilvl="3" w:tplc="84565C90">
      <w:numFmt w:val="bullet"/>
      <w:lvlText w:val="•"/>
      <w:lvlJc w:val="left"/>
      <w:pPr>
        <w:ind w:left="2920" w:hanging="267"/>
      </w:pPr>
      <w:rPr>
        <w:rFonts w:hint="default"/>
        <w:lang w:val="pl-PL" w:eastAsia="en-US" w:bidi="ar-SA"/>
      </w:rPr>
    </w:lvl>
    <w:lvl w:ilvl="4" w:tplc="7D48CD12">
      <w:numFmt w:val="bullet"/>
      <w:lvlText w:val="•"/>
      <w:lvlJc w:val="left"/>
      <w:pPr>
        <w:ind w:left="3760" w:hanging="267"/>
      </w:pPr>
      <w:rPr>
        <w:rFonts w:hint="default"/>
        <w:lang w:val="pl-PL" w:eastAsia="en-US" w:bidi="ar-SA"/>
      </w:rPr>
    </w:lvl>
    <w:lvl w:ilvl="5" w:tplc="A3EAEBDE">
      <w:numFmt w:val="bullet"/>
      <w:lvlText w:val="•"/>
      <w:lvlJc w:val="left"/>
      <w:pPr>
        <w:ind w:left="4600" w:hanging="267"/>
      </w:pPr>
      <w:rPr>
        <w:rFonts w:hint="default"/>
        <w:lang w:val="pl-PL" w:eastAsia="en-US" w:bidi="ar-SA"/>
      </w:rPr>
    </w:lvl>
    <w:lvl w:ilvl="6" w:tplc="3B9ACE66">
      <w:numFmt w:val="bullet"/>
      <w:lvlText w:val="•"/>
      <w:lvlJc w:val="left"/>
      <w:pPr>
        <w:ind w:left="5440" w:hanging="267"/>
      </w:pPr>
      <w:rPr>
        <w:rFonts w:hint="default"/>
        <w:lang w:val="pl-PL" w:eastAsia="en-US" w:bidi="ar-SA"/>
      </w:rPr>
    </w:lvl>
    <w:lvl w:ilvl="7" w:tplc="CB68C8D4">
      <w:numFmt w:val="bullet"/>
      <w:lvlText w:val="•"/>
      <w:lvlJc w:val="left"/>
      <w:pPr>
        <w:ind w:left="6280" w:hanging="267"/>
      </w:pPr>
      <w:rPr>
        <w:rFonts w:hint="default"/>
        <w:lang w:val="pl-PL" w:eastAsia="en-US" w:bidi="ar-SA"/>
      </w:rPr>
    </w:lvl>
    <w:lvl w:ilvl="8" w:tplc="FD9292C0">
      <w:numFmt w:val="bullet"/>
      <w:lvlText w:val="•"/>
      <w:lvlJc w:val="left"/>
      <w:pPr>
        <w:ind w:left="7120" w:hanging="267"/>
      </w:pPr>
      <w:rPr>
        <w:rFonts w:hint="default"/>
        <w:lang w:val="pl-PL" w:eastAsia="en-US" w:bidi="ar-SA"/>
      </w:rPr>
    </w:lvl>
  </w:abstractNum>
  <w:abstractNum w:abstractNumId="28">
    <w:nsid w:val="6C111389"/>
    <w:multiLevelType w:val="multilevel"/>
    <w:tmpl w:val="5622E3DC"/>
    <w:lvl w:ilvl="0">
      <w:start w:val="1"/>
      <w:numFmt w:val="decimal"/>
      <w:lvlText w:val="%1."/>
      <w:lvlJc w:val="left"/>
      <w:pPr>
        <w:ind w:left="502" w:hanging="360"/>
      </w:pPr>
      <w:rPr>
        <w:rFonts w:ascii="Times New Roman" w:hAnsi="Times New Roman" w:cs="Times New Roman" w:hint="default"/>
        <w:b w:val="0"/>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1367570"/>
    <w:multiLevelType w:val="hybridMultilevel"/>
    <w:tmpl w:val="13B69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4150ABE"/>
    <w:multiLevelType w:val="hybridMultilevel"/>
    <w:tmpl w:val="9DE24E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5FB6B22"/>
    <w:multiLevelType w:val="hybridMultilevel"/>
    <w:tmpl w:val="377C0A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8285643"/>
    <w:multiLevelType w:val="hybridMultilevel"/>
    <w:tmpl w:val="143ED9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7AA8603A"/>
    <w:multiLevelType w:val="hybridMultilevel"/>
    <w:tmpl w:val="5E4CE6EE"/>
    <w:lvl w:ilvl="0" w:tplc="B6E29444">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nsid w:val="7D4D59E3"/>
    <w:multiLevelType w:val="hybridMultilevel"/>
    <w:tmpl w:val="59405E78"/>
    <w:lvl w:ilvl="0" w:tplc="7102DC9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D794C42"/>
    <w:multiLevelType w:val="hybridMultilevel"/>
    <w:tmpl w:val="8F2E5D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1"/>
  </w:num>
  <w:num w:numId="2">
    <w:abstractNumId w:val="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3"/>
  </w:num>
  <w:num w:numId="8">
    <w:abstractNumId w:val="6"/>
  </w:num>
  <w:num w:numId="9">
    <w:abstractNumId w:val="7"/>
  </w:num>
  <w:num w:numId="10">
    <w:abstractNumId w:val="27"/>
  </w:num>
  <w:num w:numId="11">
    <w:abstractNumId w:val="20"/>
  </w:num>
  <w:num w:numId="12">
    <w:abstractNumId w:val="12"/>
  </w:num>
  <w:num w:numId="13">
    <w:abstractNumId w:val="22"/>
  </w:num>
  <w:num w:numId="14">
    <w:abstractNumId w:val="14"/>
  </w:num>
  <w:num w:numId="15">
    <w:abstractNumId w:val="4"/>
  </w:num>
  <w:num w:numId="16">
    <w:abstractNumId w:val="34"/>
  </w:num>
  <w:num w:numId="17">
    <w:abstractNumId w:val="21"/>
  </w:num>
  <w:num w:numId="18">
    <w:abstractNumId w:val="16"/>
  </w:num>
  <w:num w:numId="19">
    <w:abstractNumId w:val="29"/>
  </w:num>
  <w:num w:numId="20">
    <w:abstractNumId w:val="10"/>
  </w:num>
  <w:num w:numId="21">
    <w:abstractNumId w:val="28"/>
  </w:num>
  <w:num w:numId="22">
    <w:abstractNumId w:val="24"/>
  </w:num>
  <w:num w:numId="23">
    <w:abstractNumId w:val="9"/>
  </w:num>
  <w:num w:numId="24">
    <w:abstractNumId w:val="31"/>
  </w:num>
  <w:num w:numId="25">
    <w:abstractNumId w:val="19"/>
  </w:num>
  <w:num w:numId="26">
    <w:abstractNumId w:val="2"/>
  </w:num>
  <w:num w:numId="27">
    <w:abstractNumId w:val="32"/>
  </w:num>
  <w:num w:numId="28">
    <w:abstractNumId w:val="30"/>
  </w:num>
  <w:num w:numId="29">
    <w:abstractNumId w:val="15"/>
  </w:num>
  <w:num w:numId="30">
    <w:abstractNumId w:val="26"/>
  </w:num>
  <w:num w:numId="31">
    <w:abstractNumId w:val="3"/>
  </w:num>
  <w:num w:numId="32">
    <w:abstractNumId w:val="1"/>
  </w:num>
  <w:num w:numId="33">
    <w:abstractNumId w:val="35"/>
  </w:num>
  <w:num w:numId="34">
    <w:abstractNumId w:val="18"/>
  </w:num>
  <w:num w:numId="35">
    <w:abstractNumId w:val="23"/>
  </w:num>
  <w:num w:numId="36">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7A2"/>
    <w:rsid w:val="00087353"/>
    <w:rsid w:val="000C567D"/>
    <w:rsid w:val="000F4F19"/>
    <w:rsid w:val="000F5AA1"/>
    <w:rsid w:val="00136558"/>
    <w:rsid w:val="00180864"/>
    <w:rsid w:val="00185E17"/>
    <w:rsid w:val="001B1616"/>
    <w:rsid w:val="001D0F36"/>
    <w:rsid w:val="001F4A05"/>
    <w:rsid w:val="002351EB"/>
    <w:rsid w:val="0024603B"/>
    <w:rsid w:val="0028432E"/>
    <w:rsid w:val="00322A21"/>
    <w:rsid w:val="003349CE"/>
    <w:rsid w:val="00336F92"/>
    <w:rsid w:val="003425C8"/>
    <w:rsid w:val="003466A4"/>
    <w:rsid w:val="003B6505"/>
    <w:rsid w:val="003F7147"/>
    <w:rsid w:val="004235F6"/>
    <w:rsid w:val="00470A7A"/>
    <w:rsid w:val="00475A69"/>
    <w:rsid w:val="004A1E35"/>
    <w:rsid w:val="00501FC5"/>
    <w:rsid w:val="00545F27"/>
    <w:rsid w:val="005857A2"/>
    <w:rsid w:val="00593864"/>
    <w:rsid w:val="005A35E8"/>
    <w:rsid w:val="005C07EE"/>
    <w:rsid w:val="00642D6F"/>
    <w:rsid w:val="00663686"/>
    <w:rsid w:val="006817C9"/>
    <w:rsid w:val="006A280E"/>
    <w:rsid w:val="00706E29"/>
    <w:rsid w:val="00710176"/>
    <w:rsid w:val="00756B12"/>
    <w:rsid w:val="00782C4D"/>
    <w:rsid w:val="0078538F"/>
    <w:rsid w:val="00815D40"/>
    <w:rsid w:val="008A10F0"/>
    <w:rsid w:val="008E3348"/>
    <w:rsid w:val="008F3DF1"/>
    <w:rsid w:val="00974D4A"/>
    <w:rsid w:val="009C2275"/>
    <w:rsid w:val="009D1A6B"/>
    <w:rsid w:val="009D497E"/>
    <w:rsid w:val="009D5813"/>
    <w:rsid w:val="009F15FB"/>
    <w:rsid w:val="00A14697"/>
    <w:rsid w:val="00A16998"/>
    <w:rsid w:val="00A2524D"/>
    <w:rsid w:val="00A50EF5"/>
    <w:rsid w:val="00AB20B4"/>
    <w:rsid w:val="00AD3C19"/>
    <w:rsid w:val="00B532CE"/>
    <w:rsid w:val="00B67AFA"/>
    <w:rsid w:val="00BB2597"/>
    <w:rsid w:val="00BF415B"/>
    <w:rsid w:val="00C10A28"/>
    <w:rsid w:val="00C154D1"/>
    <w:rsid w:val="00C57DDE"/>
    <w:rsid w:val="00C814B1"/>
    <w:rsid w:val="00D5464D"/>
    <w:rsid w:val="00D562B8"/>
    <w:rsid w:val="00D82C73"/>
    <w:rsid w:val="00DC4A1D"/>
    <w:rsid w:val="00E34B00"/>
    <w:rsid w:val="00EC3833"/>
    <w:rsid w:val="00ED0826"/>
    <w:rsid w:val="00EF728B"/>
    <w:rsid w:val="00F42C16"/>
    <w:rsid w:val="00F5575E"/>
    <w:rsid w:val="00F665A5"/>
    <w:rsid w:val="00F7327F"/>
    <w:rsid w:val="00FB666F"/>
    <w:rsid w:val="00FC7CFF"/>
    <w:rsid w:val="00FE7A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
    <w:basedOn w:val="Normalny"/>
    <w:link w:val="AkapitzlistZnak"/>
    <w:uiPriority w:val="34"/>
    <w:qFormat/>
    <w:rsid w:val="005857A2"/>
    <w:pPr>
      <w:spacing w:after="0" w:line="240" w:lineRule="auto"/>
      <w:ind w:left="720"/>
      <w:contextualSpacing/>
    </w:pPr>
    <w:rPr>
      <w:rFonts w:ascii="Times New Roman" w:eastAsia="Arial Unicode MS" w:hAnsi="Times New Roman" w:cs="Times New Roman"/>
      <w:color w:val="000000"/>
      <w:lang w:eastAsia="pl-PL"/>
    </w:rPr>
  </w:style>
  <w:style w:type="character" w:customStyle="1" w:styleId="AkapitzlistZnak">
    <w:name w:val="Akapit z listą Znak"/>
    <w:aliases w:val="L1 Znak,Numerowanie Znak,Akapit z listą5 Znak,T_SZ_List Paragraph Znak"/>
    <w:link w:val="Akapitzlist"/>
    <w:uiPriority w:val="34"/>
    <w:locked/>
    <w:rsid w:val="005857A2"/>
    <w:rPr>
      <w:rFonts w:ascii="Times New Roman" w:eastAsia="Arial Unicode MS" w:hAnsi="Times New Roman" w:cs="Times New Roman"/>
      <w:color w:val="000000"/>
      <w:lang w:eastAsia="pl-PL"/>
    </w:rPr>
  </w:style>
  <w:style w:type="paragraph" w:styleId="Bezodstpw">
    <w:name w:val="No Spacing"/>
    <w:uiPriority w:val="1"/>
    <w:qFormat/>
    <w:rsid w:val="00593864"/>
    <w:pPr>
      <w:spacing w:after="0" w:line="240" w:lineRule="auto"/>
    </w:pPr>
  </w:style>
  <w:style w:type="paragraph" w:styleId="Tekstdymka">
    <w:name w:val="Balloon Text"/>
    <w:basedOn w:val="Normalny"/>
    <w:link w:val="TekstdymkaZnak"/>
    <w:uiPriority w:val="99"/>
    <w:semiHidden/>
    <w:unhideWhenUsed/>
    <w:rsid w:val="00C57D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7DDE"/>
    <w:rPr>
      <w:rFonts w:ascii="Tahoma" w:hAnsi="Tahoma" w:cs="Tahoma"/>
      <w:sz w:val="16"/>
      <w:szCs w:val="16"/>
    </w:rPr>
  </w:style>
  <w:style w:type="character" w:styleId="Tekstzastpczy">
    <w:name w:val="Placeholder Text"/>
    <w:basedOn w:val="Domylnaczcionkaakapitu"/>
    <w:uiPriority w:val="99"/>
    <w:semiHidden/>
    <w:rsid w:val="00B532CE"/>
    <w:rPr>
      <w:color w:val="808080"/>
    </w:rPr>
  </w:style>
  <w:style w:type="paragraph" w:styleId="Tekstprzypisudolnego">
    <w:name w:val="footnote text"/>
    <w:basedOn w:val="Normalny"/>
    <w:link w:val="TekstprzypisudolnegoZnak"/>
    <w:uiPriority w:val="99"/>
    <w:semiHidden/>
    <w:unhideWhenUsed/>
    <w:rsid w:val="0066368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63686"/>
    <w:rPr>
      <w:sz w:val="20"/>
      <w:szCs w:val="20"/>
    </w:rPr>
  </w:style>
  <w:style w:type="character" w:styleId="Odwoanieprzypisudolnego">
    <w:name w:val="footnote reference"/>
    <w:uiPriority w:val="99"/>
    <w:qFormat/>
    <w:rsid w:val="00663686"/>
    <w:rPr>
      <w:vertAlign w:val="superscript"/>
    </w:rPr>
  </w:style>
  <w:style w:type="paragraph" w:styleId="Tekstpodstawowywcity">
    <w:name w:val="Body Text Indent"/>
    <w:basedOn w:val="Normalny"/>
    <w:link w:val="TekstpodstawowywcityZnak"/>
    <w:unhideWhenUsed/>
    <w:rsid w:val="00706E29"/>
    <w:pPr>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06E29"/>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06E29"/>
    <w:rPr>
      <w:color w:val="0000FF"/>
      <w:u w:val="single"/>
    </w:rPr>
  </w:style>
  <w:style w:type="paragraph" w:styleId="Nagwek">
    <w:name w:val="header"/>
    <w:basedOn w:val="Normalny"/>
    <w:link w:val="NagwekZnak"/>
    <w:uiPriority w:val="99"/>
    <w:unhideWhenUsed/>
    <w:rsid w:val="00470A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0A7A"/>
  </w:style>
  <w:style w:type="paragraph" w:styleId="Stopka">
    <w:name w:val="footer"/>
    <w:basedOn w:val="Normalny"/>
    <w:link w:val="StopkaZnak"/>
    <w:uiPriority w:val="99"/>
    <w:unhideWhenUsed/>
    <w:rsid w:val="00470A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0A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
    <w:basedOn w:val="Normalny"/>
    <w:link w:val="AkapitzlistZnak"/>
    <w:uiPriority w:val="34"/>
    <w:qFormat/>
    <w:rsid w:val="005857A2"/>
    <w:pPr>
      <w:spacing w:after="0" w:line="240" w:lineRule="auto"/>
      <w:ind w:left="720"/>
      <w:contextualSpacing/>
    </w:pPr>
    <w:rPr>
      <w:rFonts w:ascii="Times New Roman" w:eastAsia="Arial Unicode MS" w:hAnsi="Times New Roman" w:cs="Times New Roman"/>
      <w:color w:val="000000"/>
      <w:lang w:eastAsia="pl-PL"/>
    </w:rPr>
  </w:style>
  <w:style w:type="character" w:customStyle="1" w:styleId="AkapitzlistZnak">
    <w:name w:val="Akapit z listą Znak"/>
    <w:aliases w:val="L1 Znak,Numerowanie Znak,Akapit z listą5 Znak,T_SZ_List Paragraph Znak"/>
    <w:link w:val="Akapitzlist"/>
    <w:uiPriority w:val="34"/>
    <w:locked/>
    <w:rsid w:val="005857A2"/>
    <w:rPr>
      <w:rFonts w:ascii="Times New Roman" w:eastAsia="Arial Unicode MS" w:hAnsi="Times New Roman" w:cs="Times New Roman"/>
      <w:color w:val="000000"/>
      <w:lang w:eastAsia="pl-PL"/>
    </w:rPr>
  </w:style>
  <w:style w:type="paragraph" w:styleId="Bezodstpw">
    <w:name w:val="No Spacing"/>
    <w:uiPriority w:val="1"/>
    <w:qFormat/>
    <w:rsid w:val="00593864"/>
    <w:pPr>
      <w:spacing w:after="0" w:line="240" w:lineRule="auto"/>
    </w:pPr>
  </w:style>
  <w:style w:type="paragraph" w:styleId="Tekstdymka">
    <w:name w:val="Balloon Text"/>
    <w:basedOn w:val="Normalny"/>
    <w:link w:val="TekstdymkaZnak"/>
    <w:uiPriority w:val="99"/>
    <w:semiHidden/>
    <w:unhideWhenUsed/>
    <w:rsid w:val="00C57D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7DDE"/>
    <w:rPr>
      <w:rFonts w:ascii="Tahoma" w:hAnsi="Tahoma" w:cs="Tahoma"/>
      <w:sz w:val="16"/>
      <w:szCs w:val="16"/>
    </w:rPr>
  </w:style>
  <w:style w:type="character" w:styleId="Tekstzastpczy">
    <w:name w:val="Placeholder Text"/>
    <w:basedOn w:val="Domylnaczcionkaakapitu"/>
    <w:uiPriority w:val="99"/>
    <w:semiHidden/>
    <w:rsid w:val="00B532CE"/>
    <w:rPr>
      <w:color w:val="808080"/>
    </w:rPr>
  </w:style>
  <w:style w:type="paragraph" w:styleId="Tekstprzypisudolnego">
    <w:name w:val="footnote text"/>
    <w:basedOn w:val="Normalny"/>
    <w:link w:val="TekstprzypisudolnegoZnak"/>
    <w:uiPriority w:val="99"/>
    <w:semiHidden/>
    <w:unhideWhenUsed/>
    <w:rsid w:val="0066368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63686"/>
    <w:rPr>
      <w:sz w:val="20"/>
      <w:szCs w:val="20"/>
    </w:rPr>
  </w:style>
  <w:style w:type="character" w:styleId="Odwoanieprzypisudolnego">
    <w:name w:val="footnote reference"/>
    <w:uiPriority w:val="99"/>
    <w:qFormat/>
    <w:rsid w:val="00663686"/>
    <w:rPr>
      <w:vertAlign w:val="superscript"/>
    </w:rPr>
  </w:style>
  <w:style w:type="paragraph" w:styleId="Tekstpodstawowywcity">
    <w:name w:val="Body Text Indent"/>
    <w:basedOn w:val="Normalny"/>
    <w:link w:val="TekstpodstawowywcityZnak"/>
    <w:unhideWhenUsed/>
    <w:rsid w:val="00706E29"/>
    <w:pPr>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06E29"/>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06E29"/>
    <w:rPr>
      <w:color w:val="0000FF"/>
      <w:u w:val="single"/>
    </w:rPr>
  </w:style>
  <w:style w:type="paragraph" w:styleId="Nagwek">
    <w:name w:val="header"/>
    <w:basedOn w:val="Normalny"/>
    <w:link w:val="NagwekZnak"/>
    <w:uiPriority w:val="99"/>
    <w:unhideWhenUsed/>
    <w:rsid w:val="00470A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0A7A"/>
  </w:style>
  <w:style w:type="paragraph" w:styleId="Stopka">
    <w:name w:val="footer"/>
    <w:basedOn w:val="Normalny"/>
    <w:link w:val="StopkaZnak"/>
    <w:uiPriority w:val="99"/>
    <w:unhideWhenUsed/>
    <w:rsid w:val="00470A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0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94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F2B9E-28F6-4B13-9A5E-23E41FFF7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10</Pages>
  <Words>3496</Words>
  <Characters>20981</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Trawińska</dc:creator>
  <cp:lastModifiedBy>Barbara Trawińska</cp:lastModifiedBy>
  <cp:revision>11</cp:revision>
  <cp:lastPrinted>2023-05-04T05:44:00Z</cp:lastPrinted>
  <dcterms:created xsi:type="dcterms:W3CDTF">2023-04-20T06:52:00Z</dcterms:created>
  <dcterms:modified xsi:type="dcterms:W3CDTF">2023-05-04T05:44:00Z</dcterms:modified>
</cp:coreProperties>
</file>