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Default="007C236E" w:rsidP="009407F8">
      <w:pPr>
        <w:shd w:val="clear" w:color="auto" w:fill="FFFFFF"/>
        <w:tabs>
          <w:tab w:val="left" w:pos="2055"/>
        </w:tabs>
        <w:suppressAutoHyphens/>
        <w:spacing w:after="120" w:line="288" w:lineRule="auto"/>
        <w:contextualSpacing/>
        <w:jc w:val="center"/>
        <w:rPr>
          <w:rFonts w:eastAsia="Times New Roman" w:cs="Tahoma"/>
          <w:b/>
          <w:sz w:val="22"/>
          <w:szCs w:val="22"/>
        </w:rPr>
      </w:pPr>
    </w:p>
    <w:p w:rsidR="007C236E" w:rsidRDefault="007C236E" w:rsidP="009407F8">
      <w:pPr>
        <w:shd w:val="clear" w:color="auto" w:fill="FFFFFF"/>
        <w:tabs>
          <w:tab w:val="left" w:pos="2055"/>
        </w:tabs>
        <w:suppressAutoHyphens/>
        <w:spacing w:after="120" w:line="288" w:lineRule="auto"/>
        <w:contextualSpacing/>
        <w:jc w:val="center"/>
        <w:rPr>
          <w:rFonts w:eastAsia="Times New Roman" w:cs="Tahoma"/>
          <w:b/>
          <w:sz w:val="22"/>
          <w:szCs w:val="22"/>
        </w:rPr>
      </w:pPr>
    </w:p>
    <w:p w:rsidR="009407F8" w:rsidRPr="0041134D"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9407F8" w:rsidRPr="0041134D"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9407F8" w:rsidRDefault="009407F8"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7C236E"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7C236E" w:rsidRPr="0041134D"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9407F8" w:rsidRPr="00B95131" w:rsidRDefault="009407F8" w:rsidP="009407F8">
      <w:pPr>
        <w:shd w:val="clear" w:color="auto" w:fill="FFFFFF"/>
        <w:suppressAutoHyphens/>
        <w:spacing w:after="120" w:line="288" w:lineRule="auto"/>
        <w:contextualSpacing/>
        <w:jc w:val="center"/>
        <w:rPr>
          <w:rFonts w:ascii="Tahoma" w:eastAsia="Times New Roman" w:hAnsi="Tahoma" w:cs="Tahoma"/>
          <w:b/>
          <w:sz w:val="22"/>
          <w:szCs w:val="22"/>
        </w:rPr>
      </w:pPr>
      <w:r w:rsidRPr="00B95131">
        <w:rPr>
          <w:rFonts w:ascii="Tahoma" w:eastAsia="Times New Roman" w:hAnsi="Tahoma" w:cs="Tahoma"/>
          <w:b/>
          <w:noProof/>
          <w:sz w:val="22"/>
          <w:szCs w:val="22"/>
          <w:lang w:eastAsia="pl-PL"/>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B95131" w:rsidRDefault="009407F8" w:rsidP="009407F8">
      <w:pPr>
        <w:widowControl w:val="0"/>
        <w:suppressAutoHyphens/>
        <w:spacing w:after="120" w:line="288" w:lineRule="auto"/>
        <w:contextualSpacing/>
        <w:jc w:val="center"/>
        <w:rPr>
          <w:rFonts w:ascii="Tahoma" w:eastAsia="Times New Roman" w:hAnsi="Tahoma" w:cs="Tahoma"/>
          <w:sz w:val="22"/>
          <w:szCs w:val="22"/>
          <w:lang w:eastAsia="ar-SA"/>
        </w:rPr>
      </w:pPr>
    </w:p>
    <w:p w:rsidR="009407F8" w:rsidRPr="00B95131" w:rsidRDefault="009407F8" w:rsidP="009407F8">
      <w:pPr>
        <w:autoSpaceDE w:val="0"/>
        <w:autoSpaceDN w:val="0"/>
        <w:adjustRightInd w:val="0"/>
        <w:spacing w:line="240" w:lineRule="auto"/>
        <w:ind w:left="1418" w:hanging="1418"/>
        <w:jc w:val="both"/>
        <w:rPr>
          <w:rFonts w:ascii="Tahoma" w:eastAsia="Times New Roman" w:hAnsi="Tahoma" w:cs="Tahoma"/>
          <w:sz w:val="24"/>
          <w:szCs w:val="24"/>
          <w:lang w:eastAsia="pl-PL"/>
        </w:rPr>
      </w:pPr>
    </w:p>
    <w:p w:rsidR="009407F8" w:rsidRPr="00B95131" w:rsidRDefault="009407F8" w:rsidP="009407F8">
      <w:pPr>
        <w:autoSpaceDE w:val="0"/>
        <w:autoSpaceDN w:val="0"/>
        <w:adjustRightInd w:val="0"/>
        <w:spacing w:line="240" w:lineRule="auto"/>
        <w:rPr>
          <w:rFonts w:ascii="Tahoma" w:hAnsi="Tahoma" w:cs="Tahoma"/>
          <w:sz w:val="24"/>
          <w:szCs w:val="24"/>
        </w:rPr>
      </w:pPr>
    </w:p>
    <w:p w:rsidR="009407F8" w:rsidRPr="00A4175D" w:rsidRDefault="009407F8" w:rsidP="009407F8">
      <w:pPr>
        <w:autoSpaceDE w:val="0"/>
        <w:autoSpaceDN w:val="0"/>
        <w:adjustRightInd w:val="0"/>
        <w:spacing w:line="240" w:lineRule="auto"/>
        <w:jc w:val="center"/>
        <w:rPr>
          <w:rFonts w:cs="Tahoma"/>
        </w:rPr>
      </w:pPr>
      <w:r w:rsidRPr="00A4175D">
        <w:rPr>
          <w:rFonts w:cs="Tahoma"/>
          <w:b/>
          <w:bCs/>
        </w:rPr>
        <w:t>SPECYFIKACJA WARUNKÓW ZAMÓWIENIA</w:t>
      </w:r>
    </w:p>
    <w:p w:rsidR="009407F8" w:rsidRDefault="009407F8" w:rsidP="009407F8">
      <w:pPr>
        <w:spacing w:after="160"/>
        <w:jc w:val="center"/>
        <w:rPr>
          <w:rFonts w:cs="Tahoma"/>
          <w:sz w:val="18"/>
          <w:szCs w:val="18"/>
        </w:rPr>
      </w:pPr>
      <w:r w:rsidRPr="00A4175D">
        <w:rPr>
          <w:rFonts w:cs="Tahoma"/>
          <w:sz w:val="18"/>
          <w:szCs w:val="18"/>
        </w:rPr>
        <w:t>zwana dalej "SWZ"</w:t>
      </w:r>
    </w:p>
    <w:p w:rsidR="009407F8" w:rsidRPr="00A4175D" w:rsidRDefault="009407F8" w:rsidP="009407F8">
      <w:pPr>
        <w:autoSpaceDE w:val="0"/>
        <w:autoSpaceDN w:val="0"/>
        <w:adjustRightInd w:val="0"/>
        <w:spacing w:line="240" w:lineRule="auto"/>
        <w:rPr>
          <w:rFonts w:cs="Tahoma"/>
          <w:sz w:val="28"/>
          <w:szCs w:val="28"/>
        </w:rPr>
      </w:pPr>
    </w:p>
    <w:p w:rsidR="009407F8" w:rsidRPr="00A4175D" w:rsidRDefault="009407F8" w:rsidP="00906E7F">
      <w:pPr>
        <w:autoSpaceDE w:val="0"/>
        <w:autoSpaceDN w:val="0"/>
        <w:adjustRightInd w:val="0"/>
        <w:spacing w:line="240" w:lineRule="auto"/>
        <w:jc w:val="center"/>
        <w:rPr>
          <w:rFonts w:cs="Tahoma"/>
          <w:sz w:val="22"/>
          <w:szCs w:val="22"/>
        </w:rPr>
      </w:pPr>
      <w:r w:rsidRPr="00A4175D">
        <w:rPr>
          <w:rFonts w:cs="Tahoma"/>
          <w:sz w:val="22"/>
          <w:szCs w:val="22"/>
        </w:rPr>
        <w:t>w postępowaniu o udzielenie zamówienia publicznego prowadzonym</w:t>
      </w:r>
      <w:r w:rsidR="00906E7F" w:rsidRPr="00A4175D">
        <w:rPr>
          <w:rFonts w:cs="Tahoma"/>
          <w:sz w:val="22"/>
          <w:szCs w:val="22"/>
        </w:rPr>
        <w:t xml:space="preserve">  w trybie przetargu nieograniczonego na podstawie przepisów</w:t>
      </w:r>
      <w:r w:rsidRPr="00A4175D">
        <w:rPr>
          <w:rFonts w:cs="Tahoma"/>
          <w:sz w:val="22"/>
          <w:szCs w:val="22"/>
        </w:rPr>
        <w:t xml:space="preserve"> ustawy z 11 września 2019 r.</w:t>
      </w:r>
      <w:r w:rsidR="00EB53AA">
        <w:rPr>
          <w:rFonts w:cs="Tahoma"/>
          <w:sz w:val="22"/>
          <w:szCs w:val="22"/>
        </w:rPr>
        <w:t xml:space="preserve"> - Prawo zamówień publicznych (</w:t>
      </w:r>
      <w:r w:rsidRPr="00A4175D">
        <w:rPr>
          <w:rFonts w:cs="Tahoma"/>
          <w:sz w:val="22"/>
          <w:szCs w:val="22"/>
        </w:rPr>
        <w:t xml:space="preserve">t.j. </w:t>
      </w:r>
      <w:r w:rsidR="00DB17F3">
        <w:rPr>
          <w:rFonts w:cs="Tahoma"/>
          <w:sz w:val="22"/>
          <w:szCs w:val="22"/>
        </w:rPr>
        <w:t>Dz. U. z 2023 r. poz. 1605</w:t>
      </w:r>
      <w:r w:rsidR="0025386C">
        <w:rPr>
          <w:rFonts w:cs="Tahoma"/>
          <w:sz w:val="22"/>
          <w:szCs w:val="22"/>
        </w:rPr>
        <w:t xml:space="preserve"> </w:t>
      </w:r>
      <w:r w:rsidR="00D511EF">
        <w:rPr>
          <w:rFonts w:cs="Tahoma"/>
          <w:sz w:val="22"/>
          <w:szCs w:val="22"/>
        </w:rPr>
        <w:t>ze zm.</w:t>
      </w:r>
      <w:r w:rsidRPr="00A4175D">
        <w:rPr>
          <w:rFonts w:cs="Tahoma"/>
          <w:sz w:val="22"/>
          <w:szCs w:val="22"/>
        </w:rPr>
        <w:t xml:space="preserve">) – zwanej dalej "Pzp." </w:t>
      </w:r>
    </w:p>
    <w:p w:rsidR="009407F8" w:rsidRPr="00A4175D" w:rsidRDefault="009407F8" w:rsidP="009407F8">
      <w:pPr>
        <w:autoSpaceDE w:val="0"/>
        <w:autoSpaceDN w:val="0"/>
        <w:adjustRightInd w:val="0"/>
        <w:spacing w:line="240" w:lineRule="auto"/>
        <w:rPr>
          <w:rFonts w:cs="Tahoma"/>
          <w:sz w:val="22"/>
          <w:szCs w:val="22"/>
        </w:rPr>
      </w:pPr>
    </w:p>
    <w:p w:rsidR="009407F8" w:rsidRPr="00A4175D" w:rsidRDefault="009407F8" w:rsidP="009407F8">
      <w:pPr>
        <w:autoSpaceDE w:val="0"/>
        <w:autoSpaceDN w:val="0"/>
        <w:adjustRightInd w:val="0"/>
        <w:spacing w:line="240" w:lineRule="auto"/>
        <w:ind w:left="567" w:hanging="567"/>
        <w:jc w:val="both"/>
        <w:rPr>
          <w:rFonts w:cs="Tahoma"/>
          <w:bCs/>
          <w:sz w:val="22"/>
          <w:szCs w:val="22"/>
        </w:rPr>
      </w:pPr>
      <w:r w:rsidRPr="00A4175D">
        <w:rPr>
          <w:rFonts w:cs="Tahoma"/>
          <w:sz w:val="22"/>
          <w:szCs w:val="22"/>
        </w:rPr>
        <w:t xml:space="preserve">na </w:t>
      </w:r>
      <w:r w:rsidRPr="00A4175D">
        <w:rPr>
          <w:rFonts w:cs="Tahoma"/>
          <w:bCs/>
          <w:sz w:val="22"/>
          <w:szCs w:val="22"/>
        </w:rPr>
        <w:t xml:space="preserve">realizację zamówienia </w:t>
      </w:r>
      <w:proofErr w:type="spellStart"/>
      <w:r w:rsidRPr="00A4175D">
        <w:rPr>
          <w:rFonts w:cs="Tahoma"/>
          <w:bCs/>
          <w:sz w:val="22"/>
          <w:szCs w:val="22"/>
        </w:rPr>
        <w:t>pn</w:t>
      </w:r>
      <w:proofErr w:type="spellEnd"/>
      <w:r w:rsidRPr="00A4175D">
        <w:rPr>
          <w:rFonts w:cs="Tahoma"/>
          <w:bCs/>
          <w:sz w:val="22"/>
          <w:szCs w:val="22"/>
        </w:rPr>
        <w:t xml:space="preserve">:  </w:t>
      </w:r>
    </w:p>
    <w:p w:rsidR="004D76D7" w:rsidRDefault="004D76D7" w:rsidP="00894559">
      <w:pPr>
        <w:jc w:val="center"/>
        <w:rPr>
          <w:rFonts w:eastAsia="Times New Roman" w:cs="Tahoma"/>
          <w:sz w:val="22"/>
          <w:szCs w:val="22"/>
          <w:u w:val="single"/>
        </w:rPr>
      </w:pPr>
    </w:p>
    <w:p w:rsidR="00DB17F3" w:rsidRDefault="00906E7F" w:rsidP="00894559">
      <w:pPr>
        <w:jc w:val="center"/>
        <w:rPr>
          <w:rFonts w:cs="Tahoma"/>
          <w:b/>
          <w:bCs/>
          <w:sz w:val="22"/>
          <w:szCs w:val="22"/>
        </w:rPr>
      </w:pPr>
      <w:r w:rsidRPr="00A4175D">
        <w:rPr>
          <w:rFonts w:eastAsia="Times New Roman" w:cs="Tahoma"/>
          <w:sz w:val="22"/>
          <w:szCs w:val="22"/>
          <w:u w:val="single"/>
        </w:rPr>
        <w:br/>
      </w:r>
      <w:r w:rsidRPr="00A4175D">
        <w:rPr>
          <w:rFonts w:eastAsia="Times New Roman" w:cs="Tahoma"/>
          <w:b/>
          <w:smallCaps/>
          <w:sz w:val="22"/>
          <w:szCs w:val="22"/>
        </w:rPr>
        <w:t>„</w:t>
      </w:r>
      <w:r w:rsidR="00A01B7F">
        <w:rPr>
          <w:rFonts w:cs="Tahoma"/>
          <w:b/>
          <w:bCs/>
          <w:sz w:val="22"/>
          <w:szCs w:val="22"/>
        </w:rPr>
        <w:t xml:space="preserve">Odbiór </w:t>
      </w:r>
      <w:r w:rsidR="00F8485F">
        <w:rPr>
          <w:rFonts w:cs="Tahoma"/>
          <w:b/>
          <w:bCs/>
          <w:sz w:val="22"/>
          <w:szCs w:val="22"/>
        </w:rPr>
        <w:t xml:space="preserve"> </w:t>
      </w:r>
      <w:r w:rsidRPr="00A4175D">
        <w:rPr>
          <w:rFonts w:cs="Tahoma"/>
          <w:b/>
          <w:bCs/>
          <w:sz w:val="22"/>
          <w:szCs w:val="22"/>
        </w:rPr>
        <w:t xml:space="preserve">i </w:t>
      </w:r>
      <w:r w:rsidR="00F8485F">
        <w:rPr>
          <w:rFonts w:cs="Tahoma"/>
          <w:b/>
          <w:bCs/>
          <w:sz w:val="22"/>
          <w:szCs w:val="22"/>
        </w:rPr>
        <w:t xml:space="preserve"> </w:t>
      </w:r>
      <w:r w:rsidRPr="00A4175D">
        <w:rPr>
          <w:rFonts w:cs="Tahoma"/>
          <w:b/>
          <w:bCs/>
          <w:sz w:val="22"/>
          <w:szCs w:val="22"/>
        </w:rPr>
        <w:t>zagospodarowanie</w:t>
      </w:r>
      <w:r w:rsidR="00F8485F">
        <w:rPr>
          <w:rFonts w:cs="Tahoma"/>
          <w:b/>
          <w:bCs/>
          <w:sz w:val="22"/>
          <w:szCs w:val="22"/>
        </w:rPr>
        <w:t xml:space="preserve">   odpadów   komunalnych   z    nieruchomości zamieszkałych  i </w:t>
      </w:r>
      <w:r w:rsidR="00577C0B">
        <w:rPr>
          <w:rFonts w:cs="Tahoma"/>
          <w:b/>
          <w:bCs/>
          <w:sz w:val="22"/>
          <w:szCs w:val="22"/>
        </w:rPr>
        <w:t xml:space="preserve"> </w:t>
      </w:r>
      <w:r w:rsidRPr="00A4175D">
        <w:rPr>
          <w:rFonts w:cs="Tahoma"/>
          <w:b/>
          <w:bCs/>
          <w:sz w:val="22"/>
          <w:szCs w:val="22"/>
        </w:rPr>
        <w:t>niezamiesz</w:t>
      </w:r>
      <w:r w:rsidR="00F8485F">
        <w:rPr>
          <w:rFonts w:cs="Tahoma"/>
          <w:b/>
          <w:bCs/>
          <w:sz w:val="22"/>
          <w:szCs w:val="22"/>
        </w:rPr>
        <w:t xml:space="preserve">kałych  </w:t>
      </w:r>
      <w:r w:rsidR="0025386C">
        <w:rPr>
          <w:rFonts w:cs="Tahoma"/>
          <w:b/>
          <w:bCs/>
          <w:sz w:val="22"/>
          <w:szCs w:val="22"/>
        </w:rPr>
        <w:t xml:space="preserve"> </w:t>
      </w:r>
      <w:r w:rsidRPr="00A4175D">
        <w:rPr>
          <w:rFonts w:cs="Tahoma"/>
          <w:b/>
          <w:bCs/>
          <w:sz w:val="22"/>
          <w:szCs w:val="22"/>
        </w:rPr>
        <w:t>z</w:t>
      </w:r>
      <w:r w:rsidR="00F8485F">
        <w:rPr>
          <w:rFonts w:cs="Tahoma"/>
          <w:b/>
          <w:bCs/>
          <w:sz w:val="22"/>
          <w:szCs w:val="22"/>
        </w:rPr>
        <w:t xml:space="preserve">  </w:t>
      </w:r>
      <w:r w:rsidRPr="00A4175D">
        <w:rPr>
          <w:rFonts w:cs="Tahoma"/>
          <w:b/>
          <w:bCs/>
          <w:sz w:val="22"/>
          <w:szCs w:val="22"/>
        </w:rPr>
        <w:t xml:space="preserve"> terenu Gminy Wiązownica</w:t>
      </w:r>
      <w:r w:rsidR="00DB17F3">
        <w:rPr>
          <w:rFonts w:cs="Tahoma"/>
          <w:b/>
          <w:bCs/>
          <w:sz w:val="22"/>
          <w:szCs w:val="22"/>
        </w:rPr>
        <w:t xml:space="preserve"> w okresie</w:t>
      </w:r>
    </w:p>
    <w:p w:rsidR="00906E7F" w:rsidRPr="00A4175D" w:rsidRDefault="00E00F1A" w:rsidP="00894559">
      <w:pPr>
        <w:jc w:val="center"/>
        <w:rPr>
          <w:rFonts w:cs="Tahoma"/>
          <w:b/>
          <w:bCs/>
          <w:sz w:val="22"/>
          <w:szCs w:val="22"/>
        </w:rPr>
      </w:pPr>
      <w:r>
        <w:rPr>
          <w:rFonts w:cs="Tahoma"/>
          <w:b/>
          <w:bCs/>
          <w:sz w:val="22"/>
          <w:szCs w:val="22"/>
        </w:rPr>
        <w:t xml:space="preserve">  od 01 lipca 2024 r. do 30 czerwca 2025</w:t>
      </w:r>
      <w:r w:rsidR="00F4532E">
        <w:rPr>
          <w:rFonts w:cs="Tahoma"/>
          <w:b/>
          <w:bCs/>
          <w:sz w:val="22"/>
          <w:szCs w:val="22"/>
        </w:rPr>
        <w:t xml:space="preserve"> r.</w:t>
      </w:r>
      <w:r w:rsidR="00906E7F" w:rsidRPr="00A4175D">
        <w:rPr>
          <w:rFonts w:eastAsia="Times New Roman" w:cs="Tahoma"/>
          <w:b/>
          <w:smallCaps/>
          <w:sz w:val="22"/>
          <w:szCs w:val="22"/>
        </w:rPr>
        <w:t>”</w:t>
      </w:r>
    </w:p>
    <w:p w:rsidR="009407F8" w:rsidRPr="00A4175D" w:rsidRDefault="009407F8" w:rsidP="009407F8">
      <w:pPr>
        <w:autoSpaceDE w:val="0"/>
        <w:autoSpaceDN w:val="0"/>
        <w:adjustRightInd w:val="0"/>
        <w:spacing w:line="240" w:lineRule="auto"/>
        <w:rPr>
          <w:rFonts w:cs="Tahoma"/>
          <w:sz w:val="22"/>
          <w:szCs w:val="22"/>
        </w:rPr>
      </w:pPr>
    </w:p>
    <w:p w:rsidR="00B95131" w:rsidRPr="00A4175D" w:rsidRDefault="00B95131" w:rsidP="009407F8">
      <w:pPr>
        <w:autoSpaceDE w:val="0"/>
        <w:autoSpaceDN w:val="0"/>
        <w:adjustRightInd w:val="0"/>
        <w:spacing w:line="240" w:lineRule="auto"/>
        <w:rPr>
          <w:rFonts w:cs="Tahoma"/>
          <w:sz w:val="22"/>
          <w:szCs w:val="22"/>
        </w:rPr>
      </w:pPr>
    </w:p>
    <w:p w:rsidR="00B95131" w:rsidRDefault="00B95131" w:rsidP="009407F8">
      <w:pPr>
        <w:autoSpaceDE w:val="0"/>
        <w:autoSpaceDN w:val="0"/>
        <w:adjustRightInd w:val="0"/>
        <w:spacing w:line="240" w:lineRule="auto"/>
        <w:rPr>
          <w:rFonts w:cs="Tahoma"/>
          <w:sz w:val="22"/>
          <w:szCs w:val="22"/>
        </w:rPr>
      </w:pPr>
    </w:p>
    <w:p w:rsidR="009A1820" w:rsidRPr="00A4175D" w:rsidRDefault="009A1820" w:rsidP="009407F8">
      <w:pPr>
        <w:autoSpaceDE w:val="0"/>
        <w:autoSpaceDN w:val="0"/>
        <w:adjustRightInd w:val="0"/>
        <w:spacing w:line="240" w:lineRule="auto"/>
        <w:rPr>
          <w:rFonts w:cs="Tahoma"/>
          <w:sz w:val="22"/>
          <w:szCs w:val="22"/>
        </w:rPr>
      </w:pPr>
    </w:p>
    <w:p w:rsidR="009407F8" w:rsidRDefault="009407F8" w:rsidP="009407F8">
      <w:pPr>
        <w:suppressAutoHyphens/>
        <w:spacing w:after="120" w:line="288" w:lineRule="auto"/>
        <w:contextualSpacing/>
        <w:jc w:val="center"/>
        <w:rPr>
          <w:rFonts w:eastAsia="Times New Roman" w:cs="Tahoma"/>
          <w:sz w:val="22"/>
          <w:szCs w:val="22"/>
          <w:u w:val="single"/>
          <w:lang w:eastAsia="ar-SA"/>
        </w:rPr>
      </w:pPr>
      <w:r w:rsidRPr="00A4175D">
        <w:rPr>
          <w:rFonts w:cs="Tahoma"/>
          <w:b/>
          <w:bCs/>
          <w:sz w:val="22"/>
          <w:szCs w:val="22"/>
        </w:rPr>
        <w:t xml:space="preserve">                       </w:t>
      </w:r>
      <w:r w:rsidRPr="00A4175D">
        <w:rPr>
          <w:rFonts w:cs="Tahoma"/>
          <w:b/>
          <w:bCs/>
          <w:sz w:val="22"/>
          <w:szCs w:val="22"/>
        </w:rPr>
        <w:tab/>
      </w:r>
      <w:r w:rsidRPr="00A4175D">
        <w:rPr>
          <w:rFonts w:cs="Tahoma"/>
          <w:b/>
          <w:bCs/>
          <w:sz w:val="22"/>
          <w:szCs w:val="22"/>
        </w:rPr>
        <w:tab/>
      </w:r>
      <w:r w:rsidRPr="00A4175D">
        <w:rPr>
          <w:rFonts w:cs="Tahoma"/>
          <w:b/>
          <w:bCs/>
          <w:sz w:val="22"/>
          <w:szCs w:val="22"/>
        </w:rPr>
        <w:tab/>
      </w:r>
      <w:r w:rsidRPr="00A4175D">
        <w:rPr>
          <w:rFonts w:cs="Tahoma"/>
          <w:b/>
          <w:bCs/>
          <w:sz w:val="22"/>
          <w:szCs w:val="22"/>
        </w:rPr>
        <w:tab/>
      </w:r>
      <w:r w:rsidRPr="00A4175D">
        <w:rPr>
          <w:rFonts w:cs="Tahoma"/>
          <w:b/>
          <w:bCs/>
          <w:sz w:val="22"/>
          <w:szCs w:val="22"/>
        </w:rPr>
        <w:tab/>
      </w:r>
      <w:r w:rsidRPr="00A4175D">
        <w:rPr>
          <w:rFonts w:eastAsia="Times New Roman" w:cs="Tahoma"/>
          <w:sz w:val="22"/>
          <w:szCs w:val="22"/>
          <w:u w:val="single"/>
          <w:lang w:eastAsia="ar-SA"/>
        </w:rPr>
        <w:t>Zatwierdzam:</w:t>
      </w:r>
    </w:p>
    <w:p w:rsidR="00A4175D" w:rsidRPr="00A4175D" w:rsidRDefault="00A4175D" w:rsidP="009407F8">
      <w:pPr>
        <w:suppressAutoHyphens/>
        <w:spacing w:after="120" w:line="288" w:lineRule="auto"/>
        <w:contextualSpacing/>
        <w:jc w:val="center"/>
        <w:rPr>
          <w:rFonts w:eastAsia="Times New Roman" w:cs="Tahoma"/>
          <w:b/>
          <w:sz w:val="22"/>
          <w:szCs w:val="22"/>
          <w:u w:val="single"/>
          <w:lang w:eastAsia="ar-SA"/>
        </w:rPr>
      </w:pPr>
    </w:p>
    <w:p w:rsidR="009407F8" w:rsidRDefault="001A1E45" w:rsidP="0025386C">
      <w:pPr>
        <w:suppressAutoHyphens/>
        <w:spacing w:after="120" w:line="240" w:lineRule="auto"/>
        <w:ind w:left="3540" w:firstLine="708"/>
        <w:contextualSpacing/>
        <w:jc w:val="center"/>
        <w:rPr>
          <w:rFonts w:eastAsia="Times New Roman" w:cs="Tahoma"/>
          <w:b/>
          <w:i/>
          <w:sz w:val="22"/>
          <w:szCs w:val="22"/>
          <w:lang w:eastAsia="ar-SA"/>
        </w:rPr>
      </w:pPr>
      <w:r w:rsidRPr="00A4175D">
        <w:rPr>
          <w:rFonts w:eastAsia="Times New Roman" w:cs="Tahoma"/>
          <w:b/>
          <w:i/>
          <w:sz w:val="22"/>
          <w:szCs w:val="22"/>
          <w:lang w:eastAsia="ar-SA"/>
        </w:rPr>
        <w:t xml:space="preserve"> </w:t>
      </w:r>
      <w:r w:rsidR="0025386C">
        <w:rPr>
          <w:rFonts w:eastAsia="Times New Roman" w:cs="Tahoma"/>
          <w:b/>
          <w:i/>
          <w:sz w:val="22"/>
          <w:szCs w:val="22"/>
          <w:lang w:eastAsia="ar-SA"/>
        </w:rPr>
        <w:t xml:space="preserve">Wójt Gminy Wiązownica </w:t>
      </w:r>
    </w:p>
    <w:p w:rsidR="0025386C" w:rsidRPr="00A4175D" w:rsidRDefault="0025386C" w:rsidP="0025386C">
      <w:pPr>
        <w:suppressAutoHyphens/>
        <w:spacing w:after="120" w:line="240" w:lineRule="auto"/>
        <w:ind w:left="3540" w:firstLine="708"/>
        <w:contextualSpacing/>
        <w:jc w:val="center"/>
        <w:rPr>
          <w:rFonts w:eastAsia="Times New Roman" w:cs="Tahoma"/>
          <w:b/>
          <w:i/>
          <w:sz w:val="22"/>
          <w:szCs w:val="22"/>
          <w:lang w:eastAsia="ar-SA"/>
        </w:rPr>
      </w:pPr>
      <w:r>
        <w:rPr>
          <w:rFonts w:eastAsia="Times New Roman" w:cs="Tahoma"/>
          <w:b/>
          <w:i/>
          <w:sz w:val="22"/>
          <w:szCs w:val="22"/>
          <w:lang w:eastAsia="ar-SA"/>
        </w:rPr>
        <w:t>Krzysztof Strent</w:t>
      </w:r>
    </w:p>
    <w:p w:rsidR="009407F8" w:rsidRPr="00A4175D" w:rsidRDefault="009407F8" w:rsidP="009407F8">
      <w:pPr>
        <w:suppressAutoHyphens/>
        <w:spacing w:after="120" w:line="240" w:lineRule="auto"/>
        <w:ind w:left="2832" w:firstLine="708"/>
        <w:contextualSpacing/>
        <w:jc w:val="center"/>
        <w:rPr>
          <w:rFonts w:eastAsia="Times New Roman" w:cs="Tahoma"/>
          <w:b/>
          <w:i/>
          <w:sz w:val="22"/>
          <w:szCs w:val="22"/>
          <w:lang w:eastAsia="ar-SA"/>
        </w:rPr>
      </w:pPr>
    </w:p>
    <w:p w:rsidR="00B95131" w:rsidRDefault="00906E7F" w:rsidP="00EB389E">
      <w:pPr>
        <w:autoSpaceDE w:val="0"/>
        <w:autoSpaceDN w:val="0"/>
        <w:adjustRightInd w:val="0"/>
        <w:spacing w:line="240" w:lineRule="auto"/>
        <w:jc w:val="center"/>
        <w:rPr>
          <w:rFonts w:cs="Tahoma"/>
          <w:b/>
          <w:bCs/>
          <w:sz w:val="22"/>
          <w:szCs w:val="22"/>
        </w:rPr>
      </w:pPr>
      <w:r w:rsidRPr="00A4175D">
        <w:rPr>
          <w:rFonts w:cs="Tahoma"/>
          <w:b/>
          <w:bCs/>
          <w:sz w:val="22"/>
          <w:szCs w:val="22"/>
        </w:rPr>
        <w:t xml:space="preserve">               </w:t>
      </w:r>
      <w:r w:rsidR="009407F8" w:rsidRPr="00A4175D">
        <w:rPr>
          <w:rFonts w:cs="Tahoma"/>
          <w:b/>
          <w:bCs/>
          <w:sz w:val="22"/>
          <w:szCs w:val="22"/>
        </w:rPr>
        <w:t xml:space="preserve">                                          </w:t>
      </w:r>
      <w:r w:rsidRPr="00A4175D">
        <w:rPr>
          <w:rFonts w:cs="Tahoma"/>
          <w:b/>
          <w:bCs/>
          <w:sz w:val="22"/>
          <w:szCs w:val="22"/>
        </w:rPr>
        <w:t xml:space="preserve">                            </w:t>
      </w:r>
    </w:p>
    <w:p w:rsidR="00316155" w:rsidRPr="00A4175D" w:rsidRDefault="00316155" w:rsidP="009407F8">
      <w:pPr>
        <w:autoSpaceDE w:val="0"/>
        <w:autoSpaceDN w:val="0"/>
        <w:adjustRightInd w:val="0"/>
        <w:spacing w:line="240" w:lineRule="auto"/>
        <w:jc w:val="center"/>
        <w:rPr>
          <w:rFonts w:cs="Tahoma"/>
          <w:b/>
          <w:bCs/>
          <w:sz w:val="22"/>
          <w:szCs w:val="22"/>
        </w:rPr>
      </w:pPr>
    </w:p>
    <w:p w:rsidR="009407F8" w:rsidRPr="00A4175D" w:rsidRDefault="009407F8" w:rsidP="00906E7F">
      <w:pPr>
        <w:autoSpaceDE w:val="0"/>
        <w:autoSpaceDN w:val="0"/>
        <w:adjustRightInd w:val="0"/>
        <w:spacing w:line="240" w:lineRule="auto"/>
        <w:jc w:val="center"/>
        <w:rPr>
          <w:rFonts w:cs="Tahoma"/>
          <w:sz w:val="18"/>
          <w:szCs w:val="18"/>
        </w:rPr>
      </w:pPr>
      <w:r w:rsidRPr="00A4175D">
        <w:rPr>
          <w:rFonts w:cs="Tahoma"/>
          <w:b/>
          <w:bCs/>
          <w:sz w:val="18"/>
          <w:szCs w:val="18"/>
        </w:rPr>
        <w:t xml:space="preserve">Postępowanie prowadzone jest w formie elektronicznej na platformie zakupowej zamawiającego pod adresem:  </w:t>
      </w:r>
      <w:r w:rsidRPr="00A4175D">
        <w:rPr>
          <w:rStyle w:val="Hipercze"/>
          <w:rFonts w:cs="Tahoma"/>
          <w:spacing w:val="1"/>
          <w:sz w:val="18"/>
          <w:szCs w:val="18"/>
          <w:lang w:eastAsia="ar-SA"/>
        </w:rPr>
        <w:t>https://platformazakupowa.pl/wiazownica</w:t>
      </w:r>
    </w:p>
    <w:p w:rsidR="009407F8" w:rsidRPr="00A4175D" w:rsidRDefault="009407F8" w:rsidP="009407F8">
      <w:pPr>
        <w:autoSpaceDE w:val="0"/>
        <w:autoSpaceDN w:val="0"/>
        <w:adjustRightInd w:val="0"/>
        <w:spacing w:line="240" w:lineRule="auto"/>
        <w:rPr>
          <w:rFonts w:cs="Tahoma"/>
          <w:b/>
          <w:bCs/>
          <w:sz w:val="22"/>
          <w:szCs w:val="22"/>
        </w:rPr>
      </w:pPr>
    </w:p>
    <w:p w:rsidR="001004CA" w:rsidRDefault="001004CA" w:rsidP="009407F8">
      <w:pPr>
        <w:autoSpaceDE w:val="0"/>
        <w:autoSpaceDN w:val="0"/>
        <w:adjustRightInd w:val="0"/>
        <w:spacing w:line="240" w:lineRule="auto"/>
        <w:rPr>
          <w:rFonts w:cs="Tahoma"/>
          <w:b/>
          <w:bCs/>
          <w:sz w:val="22"/>
          <w:szCs w:val="22"/>
        </w:rPr>
      </w:pPr>
    </w:p>
    <w:p w:rsidR="00B658D9" w:rsidRPr="00CF02DF" w:rsidRDefault="00B658D9" w:rsidP="00B658D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B658D9" w:rsidRPr="00527A7B" w:rsidRDefault="00B658D9" w:rsidP="00B658D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316155" w:rsidRPr="00A4175D" w:rsidRDefault="00316155" w:rsidP="009407F8">
      <w:pPr>
        <w:autoSpaceDE w:val="0"/>
        <w:autoSpaceDN w:val="0"/>
        <w:adjustRightInd w:val="0"/>
        <w:spacing w:line="240" w:lineRule="auto"/>
        <w:rPr>
          <w:rFonts w:cs="Tahoma"/>
          <w:b/>
          <w:bCs/>
          <w:sz w:val="22"/>
          <w:szCs w:val="22"/>
        </w:rPr>
      </w:pPr>
    </w:p>
    <w:p w:rsidR="00EE7D5A" w:rsidRPr="00580848" w:rsidRDefault="009407F8" w:rsidP="009A1820">
      <w:pPr>
        <w:autoSpaceDE w:val="0"/>
        <w:autoSpaceDN w:val="0"/>
        <w:adjustRightInd w:val="0"/>
        <w:spacing w:line="240" w:lineRule="auto"/>
        <w:jc w:val="center"/>
        <w:rPr>
          <w:rFonts w:cs="Tahoma"/>
          <w:bCs/>
          <w:sz w:val="22"/>
          <w:szCs w:val="22"/>
        </w:rPr>
      </w:pPr>
      <w:r w:rsidRPr="00A4175D">
        <w:rPr>
          <w:rFonts w:cs="Tahoma"/>
          <w:bCs/>
          <w:sz w:val="22"/>
          <w:szCs w:val="22"/>
        </w:rPr>
        <w:t>Wiązownica</w:t>
      </w:r>
      <w:r w:rsidR="00A56555">
        <w:rPr>
          <w:rFonts w:cs="Tahoma"/>
          <w:bCs/>
          <w:sz w:val="22"/>
          <w:szCs w:val="22"/>
        </w:rPr>
        <w:t xml:space="preserve">, dnia  </w:t>
      </w:r>
      <w:r w:rsidR="00642838">
        <w:rPr>
          <w:rFonts w:cs="Tahoma"/>
          <w:bCs/>
          <w:sz w:val="22"/>
          <w:szCs w:val="22"/>
        </w:rPr>
        <w:t>30</w:t>
      </w:r>
      <w:r w:rsidR="00CD7415">
        <w:rPr>
          <w:rFonts w:cs="Tahoma"/>
          <w:bCs/>
          <w:sz w:val="22"/>
          <w:szCs w:val="22"/>
        </w:rPr>
        <w:t>.04.2024</w:t>
      </w:r>
      <w:r w:rsidR="009A1820">
        <w:rPr>
          <w:rFonts w:cs="Tahoma"/>
          <w:bCs/>
          <w:sz w:val="22"/>
          <w:szCs w:val="22"/>
        </w:rPr>
        <w:t xml:space="preserve"> </w:t>
      </w:r>
      <w:r w:rsidRPr="00A4175D">
        <w:rPr>
          <w:rFonts w:cs="Tahoma"/>
          <w:bCs/>
          <w:sz w:val="22"/>
          <w:szCs w:val="22"/>
        </w:rPr>
        <w:t>r.</w:t>
      </w:r>
    </w:p>
    <w:p w:rsidR="009A1820" w:rsidRDefault="009A1820"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9407F8" w:rsidRPr="00A4175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A4175D">
        <w:rPr>
          <w:rFonts w:eastAsia="Times New Roman" w:cs="Tahoma"/>
          <w:b/>
          <w:smallCaps/>
          <w:sz w:val="22"/>
          <w:szCs w:val="22"/>
          <w:u w:val="thick"/>
          <w:lang w:eastAsia="ar-SA"/>
        </w:rPr>
        <w:t>Rozdział I</w:t>
      </w:r>
    </w:p>
    <w:p w:rsidR="009407F8" w:rsidRPr="00A4175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A4175D">
        <w:rPr>
          <w:rFonts w:eastAsia="Times New Roman" w:cs="Tahoma"/>
          <w:b/>
          <w:sz w:val="22"/>
          <w:szCs w:val="22"/>
          <w:u w:val="thick"/>
          <w:lang w:eastAsia="ar-SA"/>
        </w:rPr>
        <w:t>Informacje ogólne o zamawiającym</w:t>
      </w:r>
    </w:p>
    <w:p w:rsidR="009407F8" w:rsidRPr="00A4175D" w:rsidRDefault="009407F8" w:rsidP="009407F8">
      <w:pPr>
        <w:spacing w:line="240" w:lineRule="auto"/>
        <w:rPr>
          <w:rFonts w:eastAsia="Times New Roman" w:cs="Tahoma"/>
          <w:sz w:val="22"/>
          <w:szCs w:val="22"/>
          <w:lang w:eastAsia="ar-SA"/>
        </w:rPr>
      </w:pPr>
    </w:p>
    <w:p w:rsidR="009407F8" w:rsidRPr="00A4175D" w:rsidRDefault="009407F8" w:rsidP="009407F8">
      <w:pPr>
        <w:widowControl w:val="0"/>
        <w:numPr>
          <w:ilvl w:val="1"/>
          <w:numId w:val="1"/>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A4175D">
        <w:rPr>
          <w:rFonts w:eastAsia="Times New Roman" w:cs="Tahoma"/>
          <w:sz w:val="22"/>
          <w:szCs w:val="22"/>
          <w:lang w:eastAsia="ar-SA"/>
        </w:rPr>
        <w:t>Dane Zamawiającego:</w:t>
      </w:r>
    </w:p>
    <w:p w:rsidR="009407F8" w:rsidRPr="00A4175D" w:rsidRDefault="009407F8" w:rsidP="009407F8">
      <w:pPr>
        <w:shd w:val="clear" w:color="auto" w:fill="FFFFFF"/>
        <w:suppressAutoHyphens/>
        <w:spacing w:after="120" w:line="240" w:lineRule="auto"/>
        <w:contextualSpacing/>
        <w:rPr>
          <w:rFonts w:eastAsia="Times New Roman" w:cs="Tahoma"/>
          <w:sz w:val="22"/>
          <w:szCs w:val="22"/>
        </w:rPr>
      </w:pPr>
      <w:r w:rsidRPr="00A4175D">
        <w:rPr>
          <w:rFonts w:cs="Tahoma"/>
          <w:sz w:val="22"/>
          <w:szCs w:val="22"/>
          <w:lang w:eastAsia="ar-SA"/>
        </w:rPr>
        <w:t xml:space="preserve">          Nazwa</w:t>
      </w:r>
      <w:r w:rsidRPr="00A4175D">
        <w:rPr>
          <w:rFonts w:cs="Tahoma"/>
          <w:sz w:val="22"/>
          <w:szCs w:val="22"/>
          <w:lang w:eastAsia="ar-SA"/>
        </w:rPr>
        <w:tab/>
      </w:r>
      <w:r w:rsidRPr="00A4175D">
        <w:rPr>
          <w:rFonts w:cs="Tahoma"/>
          <w:sz w:val="22"/>
          <w:szCs w:val="22"/>
          <w:lang w:eastAsia="ar-SA"/>
        </w:rPr>
        <w:tab/>
      </w:r>
      <w:r w:rsidRPr="00A4175D">
        <w:rPr>
          <w:rFonts w:cs="Tahoma"/>
          <w:sz w:val="22"/>
          <w:szCs w:val="22"/>
          <w:lang w:eastAsia="ar-SA"/>
        </w:rPr>
        <w:tab/>
      </w:r>
      <w:r w:rsidRPr="00A4175D">
        <w:rPr>
          <w:rFonts w:cs="Tahoma"/>
          <w:sz w:val="22"/>
          <w:szCs w:val="22"/>
          <w:lang w:eastAsia="ar-SA"/>
        </w:rPr>
        <w:tab/>
      </w:r>
      <w:r w:rsidRPr="00A4175D">
        <w:rPr>
          <w:rFonts w:eastAsia="Times New Roman" w:cs="Tahoma"/>
          <w:sz w:val="22"/>
          <w:szCs w:val="22"/>
        </w:rPr>
        <w:t>Gmina Wiązownica</w:t>
      </w:r>
    </w:p>
    <w:p w:rsidR="009407F8" w:rsidRPr="00A4175D" w:rsidRDefault="009407F8" w:rsidP="009407F8">
      <w:pPr>
        <w:suppressAutoHyphens/>
        <w:spacing w:line="240" w:lineRule="auto"/>
        <w:ind w:left="34" w:firstLine="533"/>
        <w:contextualSpacing/>
        <w:jc w:val="both"/>
        <w:rPr>
          <w:rFonts w:cs="Tahoma"/>
          <w:spacing w:val="1"/>
          <w:sz w:val="22"/>
          <w:szCs w:val="22"/>
          <w:lang w:eastAsia="ar-SA"/>
        </w:rPr>
      </w:pPr>
      <w:r w:rsidRPr="00A4175D">
        <w:rPr>
          <w:rFonts w:cs="Tahoma"/>
          <w:sz w:val="22"/>
          <w:szCs w:val="22"/>
          <w:lang w:eastAsia="ar-SA"/>
        </w:rPr>
        <w:t>Adres</w:t>
      </w:r>
      <w:r w:rsidRPr="00A4175D">
        <w:rPr>
          <w:rFonts w:cs="Tahoma"/>
          <w:sz w:val="22"/>
          <w:szCs w:val="22"/>
          <w:lang w:eastAsia="ar-SA"/>
        </w:rPr>
        <w:tab/>
      </w:r>
      <w:r w:rsidRPr="00A4175D">
        <w:rPr>
          <w:rFonts w:cs="Tahoma"/>
          <w:sz w:val="22"/>
          <w:szCs w:val="22"/>
          <w:lang w:eastAsia="ar-SA"/>
        </w:rPr>
        <w:tab/>
      </w:r>
      <w:r w:rsidRPr="00A4175D">
        <w:rPr>
          <w:rFonts w:cs="Tahoma"/>
          <w:sz w:val="22"/>
          <w:szCs w:val="22"/>
          <w:lang w:eastAsia="ar-SA"/>
        </w:rPr>
        <w:tab/>
        <w:t xml:space="preserve">         </w:t>
      </w:r>
      <w:r w:rsidRPr="00A4175D">
        <w:rPr>
          <w:rFonts w:cs="Tahoma"/>
          <w:spacing w:val="1"/>
          <w:sz w:val="22"/>
          <w:szCs w:val="22"/>
          <w:lang w:eastAsia="ar-SA"/>
        </w:rPr>
        <w:t xml:space="preserve"> </w:t>
      </w:r>
      <w:r w:rsidRPr="00A4175D">
        <w:rPr>
          <w:rFonts w:cs="Tahoma"/>
          <w:spacing w:val="1"/>
          <w:sz w:val="22"/>
          <w:szCs w:val="22"/>
          <w:lang w:eastAsia="ar-SA"/>
        </w:rPr>
        <w:tab/>
        <w:t>ul. Warszawska 15, 37-522 Wiązownica</w:t>
      </w:r>
    </w:p>
    <w:p w:rsidR="009407F8" w:rsidRPr="00A4175D" w:rsidRDefault="009407F8" w:rsidP="009407F8">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A4175D">
        <w:rPr>
          <w:rFonts w:cs="Tahoma"/>
          <w:sz w:val="22"/>
          <w:szCs w:val="22"/>
          <w:lang w:eastAsia="ar-SA"/>
        </w:rPr>
        <w:t>Telefon</w:t>
      </w:r>
      <w:r w:rsidRPr="00A4175D">
        <w:rPr>
          <w:rFonts w:cs="Tahoma"/>
          <w:spacing w:val="1"/>
          <w:sz w:val="22"/>
          <w:szCs w:val="22"/>
          <w:lang w:eastAsia="ar-SA"/>
        </w:rPr>
        <w:t xml:space="preserve"> </w:t>
      </w:r>
      <w:r w:rsidRPr="00A4175D">
        <w:rPr>
          <w:rFonts w:cs="Tahoma"/>
          <w:spacing w:val="1"/>
          <w:sz w:val="22"/>
          <w:szCs w:val="22"/>
          <w:lang w:eastAsia="ar-SA"/>
        </w:rPr>
        <w:tab/>
      </w:r>
      <w:r w:rsidRPr="00A4175D">
        <w:rPr>
          <w:rFonts w:cs="Tahoma"/>
          <w:spacing w:val="1"/>
          <w:sz w:val="22"/>
          <w:szCs w:val="22"/>
          <w:lang w:eastAsia="ar-SA"/>
        </w:rPr>
        <w:tab/>
      </w:r>
      <w:r w:rsidRPr="00A4175D">
        <w:rPr>
          <w:rFonts w:cs="Tahoma"/>
          <w:spacing w:val="1"/>
          <w:sz w:val="22"/>
          <w:szCs w:val="22"/>
          <w:lang w:eastAsia="ar-SA"/>
        </w:rPr>
        <w:tab/>
      </w:r>
      <w:r w:rsidRPr="00A4175D">
        <w:rPr>
          <w:rFonts w:cs="Tahoma"/>
          <w:spacing w:val="1"/>
          <w:sz w:val="22"/>
          <w:szCs w:val="22"/>
          <w:lang w:eastAsia="ar-SA"/>
        </w:rPr>
        <w:tab/>
        <w:t>tel.  + 48 (16) 622 36 31</w:t>
      </w:r>
    </w:p>
    <w:p w:rsidR="009407F8" w:rsidRPr="00A4175D"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A4175D">
        <w:rPr>
          <w:rFonts w:cs="Tahoma"/>
          <w:sz w:val="22"/>
          <w:szCs w:val="22"/>
          <w:lang w:eastAsia="ar-SA"/>
        </w:rPr>
        <w:t>NIP / REGON Gminy</w:t>
      </w:r>
      <w:r w:rsidRPr="00A4175D">
        <w:rPr>
          <w:rFonts w:cs="Tahoma"/>
          <w:sz w:val="22"/>
          <w:szCs w:val="22"/>
          <w:lang w:eastAsia="ar-SA"/>
        </w:rPr>
        <w:tab/>
      </w:r>
      <w:r w:rsidRPr="00A4175D">
        <w:rPr>
          <w:rFonts w:cs="Tahoma"/>
          <w:sz w:val="22"/>
          <w:szCs w:val="22"/>
          <w:lang w:eastAsia="ar-SA"/>
        </w:rPr>
        <w:tab/>
      </w:r>
      <w:r w:rsidRPr="00A4175D">
        <w:rPr>
          <w:rFonts w:cs="Tahoma"/>
          <w:spacing w:val="1"/>
          <w:sz w:val="22"/>
          <w:szCs w:val="22"/>
          <w:lang w:eastAsia="ar-SA"/>
        </w:rPr>
        <w:t>792 20 31 567</w:t>
      </w:r>
      <w:r w:rsidRPr="00A4175D">
        <w:rPr>
          <w:rFonts w:cs="Tahoma"/>
          <w:sz w:val="22"/>
          <w:szCs w:val="22"/>
          <w:lang w:eastAsia="ar-SA"/>
        </w:rPr>
        <w:tab/>
      </w:r>
      <w:r w:rsidRPr="00A4175D">
        <w:rPr>
          <w:rFonts w:cs="Tahoma"/>
          <w:sz w:val="22"/>
          <w:szCs w:val="22"/>
          <w:lang w:eastAsia="ar-SA"/>
        </w:rPr>
        <w:tab/>
      </w:r>
      <w:r w:rsidRPr="00A4175D">
        <w:rPr>
          <w:rFonts w:cs="Tahoma"/>
          <w:spacing w:val="1"/>
          <w:sz w:val="22"/>
          <w:szCs w:val="22"/>
          <w:lang w:eastAsia="ar-SA"/>
        </w:rPr>
        <w:t>650900364</w:t>
      </w:r>
    </w:p>
    <w:p w:rsidR="009407F8" w:rsidRPr="00A4175D"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A4175D">
        <w:rPr>
          <w:rFonts w:cs="Tahoma"/>
          <w:sz w:val="22"/>
          <w:szCs w:val="22"/>
          <w:lang w:eastAsia="ar-SA"/>
        </w:rPr>
        <w:t>Adres poczty elektronicznej:</w:t>
      </w:r>
      <w:r w:rsidRPr="00A4175D">
        <w:rPr>
          <w:rFonts w:cs="Tahoma"/>
          <w:sz w:val="22"/>
          <w:szCs w:val="22"/>
          <w:lang w:eastAsia="ar-SA"/>
        </w:rPr>
        <w:tab/>
      </w:r>
      <w:hyperlink r:id="rId9" w:history="1">
        <w:r w:rsidRPr="00A4175D">
          <w:rPr>
            <w:rFonts w:cs="Tahoma"/>
            <w:spacing w:val="1"/>
            <w:sz w:val="22"/>
            <w:szCs w:val="22"/>
            <w:lang w:eastAsia="ar-SA"/>
          </w:rPr>
          <w:t>sekretariat@wiazownica.com</w:t>
        </w:r>
      </w:hyperlink>
      <w:r w:rsidRPr="00A4175D">
        <w:rPr>
          <w:rFonts w:cs="Tahoma"/>
          <w:spacing w:val="1"/>
          <w:sz w:val="22"/>
          <w:szCs w:val="22"/>
          <w:lang w:eastAsia="ar-SA"/>
        </w:rPr>
        <w:t xml:space="preserve"> </w:t>
      </w:r>
    </w:p>
    <w:p w:rsidR="009407F8" w:rsidRPr="00A4175D"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A4175D">
        <w:rPr>
          <w:rFonts w:cs="Tahoma"/>
          <w:sz w:val="22"/>
          <w:szCs w:val="22"/>
          <w:lang w:eastAsia="ar-SA"/>
        </w:rPr>
        <w:t>BIP</w:t>
      </w:r>
      <w:r w:rsidRPr="00A4175D">
        <w:rPr>
          <w:rFonts w:cs="Tahoma"/>
          <w:spacing w:val="1"/>
          <w:sz w:val="22"/>
          <w:szCs w:val="22"/>
          <w:lang w:eastAsia="ar-SA"/>
        </w:rPr>
        <w:t xml:space="preserve"> </w:t>
      </w:r>
      <w:r w:rsidRPr="00A4175D">
        <w:rPr>
          <w:rFonts w:cs="Tahoma"/>
          <w:spacing w:val="1"/>
          <w:sz w:val="22"/>
          <w:szCs w:val="22"/>
          <w:lang w:eastAsia="ar-SA"/>
        </w:rPr>
        <w:tab/>
      </w:r>
      <w:r w:rsidRPr="00A4175D">
        <w:rPr>
          <w:rFonts w:cs="Tahoma"/>
          <w:spacing w:val="1"/>
          <w:sz w:val="22"/>
          <w:szCs w:val="22"/>
          <w:lang w:eastAsia="ar-SA"/>
        </w:rPr>
        <w:tab/>
      </w:r>
      <w:r w:rsidRPr="00A4175D">
        <w:rPr>
          <w:rFonts w:cs="Tahoma"/>
          <w:spacing w:val="1"/>
          <w:sz w:val="22"/>
          <w:szCs w:val="22"/>
          <w:lang w:eastAsia="ar-SA"/>
        </w:rPr>
        <w:tab/>
      </w:r>
      <w:r w:rsidRPr="00A4175D">
        <w:rPr>
          <w:rFonts w:cs="Tahoma"/>
          <w:spacing w:val="1"/>
          <w:sz w:val="22"/>
          <w:szCs w:val="22"/>
          <w:lang w:eastAsia="ar-SA"/>
        </w:rPr>
        <w:tab/>
        <w:t>bip.wiazownica.com</w:t>
      </w:r>
    </w:p>
    <w:p w:rsidR="009407F8" w:rsidRPr="00A4175D"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A4175D">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A4175D"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A4175D">
        <w:rPr>
          <w:rFonts w:cs="Tahoma"/>
          <w:spacing w:val="1"/>
          <w:sz w:val="22"/>
          <w:szCs w:val="22"/>
          <w:lang w:eastAsia="ar-SA"/>
        </w:rPr>
        <w:t xml:space="preserve">                                                   </w:t>
      </w:r>
      <w:hyperlink r:id="rId10" w:history="1">
        <w:r w:rsidRPr="00A4175D">
          <w:rPr>
            <w:rStyle w:val="Hipercze"/>
            <w:rFonts w:cs="Tahoma"/>
            <w:spacing w:val="1"/>
            <w:sz w:val="22"/>
            <w:szCs w:val="22"/>
            <w:lang w:eastAsia="ar-SA"/>
          </w:rPr>
          <w:t>https://platformazakupowa.pl/wiazownica</w:t>
        </w:r>
      </w:hyperlink>
      <w:r w:rsidRPr="00A4175D">
        <w:rPr>
          <w:rFonts w:cs="Tahoma"/>
          <w:spacing w:val="1"/>
          <w:sz w:val="22"/>
          <w:szCs w:val="22"/>
          <w:lang w:eastAsia="ar-SA"/>
        </w:rPr>
        <w:t xml:space="preserve"> </w:t>
      </w:r>
    </w:p>
    <w:p w:rsidR="009407F8" w:rsidRPr="00EB53AA" w:rsidRDefault="009407F8" w:rsidP="009407F8">
      <w:pPr>
        <w:suppressAutoHyphens/>
        <w:spacing w:line="240" w:lineRule="auto"/>
        <w:ind w:firstLine="567"/>
        <w:contextualSpacing/>
        <w:jc w:val="both"/>
        <w:rPr>
          <w:rFonts w:cs="Tahoma"/>
          <w:sz w:val="22"/>
          <w:szCs w:val="22"/>
          <w:lang w:eastAsia="ar-SA"/>
        </w:rPr>
      </w:pPr>
      <w:r w:rsidRPr="00A4175D">
        <w:rPr>
          <w:rFonts w:cs="Tahoma"/>
          <w:sz w:val="22"/>
          <w:szCs w:val="22"/>
          <w:lang w:eastAsia="ar-SA"/>
        </w:rPr>
        <w:t>Znak (numer referencyjny) postepowania</w:t>
      </w:r>
      <w:r w:rsidRPr="00A4175D">
        <w:rPr>
          <w:rFonts w:cs="Tahoma"/>
          <w:spacing w:val="1"/>
          <w:sz w:val="22"/>
          <w:szCs w:val="22"/>
          <w:lang w:eastAsia="ar-SA"/>
        </w:rPr>
        <w:t xml:space="preserve"> </w:t>
      </w:r>
      <w:r w:rsidRPr="00A4175D">
        <w:rPr>
          <w:rFonts w:cs="Tahoma"/>
          <w:spacing w:val="1"/>
          <w:sz w:val="22"/>
          <w:szCs w:val="22"/>
          <w:lang w:eastAsia="ar-SA"/>
        </w:rPr>
        <w:tab/>
      </w:r>
      <w:r w:rsidR="00A56B27">
        <w:rPr>
          <w:rFonts w:cs="Tahoma"/>
          <w:spacing w:val="1"/>
          <w:sz w:val="22"/>
          <w:szCs w:val="22"/>
          <w:lang w:eastAsia="ar-SA"/>
        </w:rPr>
        <w:t>RG3</w:t>
      </w:r>
      <w:r w:rsidRPr="00EB53AA">
        <w:rPr>
          <w:rFonts w:cs="Tahoma"/>
          <w:spacing w:val="1"/>
          <w:sz w:val="22"/>
          <w:szCs w:val="22"/>
          <w:lang w:eastAsia="ar-SA"/>
        </w:rPr>
        <w:t>.271</w:t>
      </w:r>
      <w:r w:rsidR="00CD7415">
        <w:rPr>
          <w:rFonts w:cs="Tahoma"/>
          <w:spacing w:val="1"/>
          <w:sz w:val="22"/>
          <w:szCs w:val="22"/>
          <w:lang w:eastAsia="ar-SA"/>
        </w:rPr>
        <w:t>.12.2024</w:t>
      </w:r>
      <w:r w:rsidRPr="00EB53AA">
        <w:rPr>
          <w:rFonts w:cs="Tahoma"/>
          <w:spacing w:val="1"/>
          <w:sz w:val="22"/>
          <w:szCs w:val="22"/>
          <w:lang w:eastAsia="ar-SA"/>
        </w:rPr>
        <w:t xml:space="preserve">  </w:t>
      </w:r>
    </w:p>
    <w:p w:rsidR="009407F8" w:rsidRPr="00A4175D" w:rsidRDefault="009407F8"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A4175D">
        <w:rPr>
          <w:rFonts w:eastAsia="Times New Roman" w:cs="Tahoma"/>
          <w:sz w:val="22"/>
          <w:szCs w:val="22"/>
          <w:lang w:eastAsia="ar-SA"/>
        </w:rPr>
        <w:tab/>
      </w:r>
    </w:p>
    <w:p w:rsidR="009407F8" w:rsidRPr="00A4175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A4175D">
        <w:rPr>
          <w:rFonts w:eastAsia="Times New Roman" w:cs="Tahoma"/>
          <w:b/>
          <w:smallCaps/>
          <w:sz w:val="22"/>
          <w:szCs w:val="22"/>
          <w:u w:val="thick"/>
          <w:lang w:eastAsia="ar-SA"/>
        </w:rPr>
        <w:t>Rozdział II</w:t>
      </w:r>
    </w:p>
    <w:p w:rsidR="009407F8" w:rsidRPr="00A4175D" w:rsidRDefault="009407F8" w:rsidP="009407F8">
      <w:pPr>
        <w:widowControl w:val="0"/>
        <w:suppressAutoHyphens/>
        <w:autoSpaceDE w:val="0"/>
        <w:autoSpaceDN w:val="0"/>
        <w:adjustRightInd w:val="0"/>
        <w:spacing w:before="240" w:after="120" w:line="240" w:lineRule="auto"/>
        <w:ind w:left="1698" w:right="11" w:firstLine="1134"/>
        <w:contextualSpacing/>
        <w:rPr>
          <w:rFonts w:cs="Tahoma"/>
          <w:b/>
          <w:sz w:val="22"/>
          <w:szCs w:val="22"/>
          <w:u w:val="thick"/>
        </w:rPr>
      </w:pPr>
      <w:r w:rsidRPr="00A4175D">
        <w:rPr>
          <w:rFonts w:cs="Tahoma"/>
          <w:b/>
          <w:sz w:val="22"/>
          <w:szCs w:val="22"/>
        </w:rPr>
        <w:t xml:space="preserve">     </w:t>
      </w:r>
      <w:r w:rsidRPr="00A4175D">
        <w:rPr>
          <w:rFonts w:cs="Tahoma"/>
          <w:b/>
          <w:sz w:val="22"/>
          <w:szCs w:val="22"/>
          <w:u w:val="thick"/>
        </w:rPr>
        <w:t>Tryb udzielenia zamówienia</w:t>
      </w:r>
    </w:p>
    <w:p w:rsidR="009407F8" w:rsidRPr="00A4175D" w:rsidRDefault="009407F8" w:rsidP="009407F8">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580848" w:rsidRPr="00580848" w:rsidRDefault="009407F8" w:rsidP="00026D2B">
      <w:pPr>
        <w:pStyle w:val="Akapitzlist"/>
        <w:widowControl w:val="0"/>
        <w:numPr>
          <w:ilvl w:val="1"/>
          <w:numId w:val="30"/>
        </w:numPr>
        <w:ind w:left="567" w:hanging="567"/>
        <w:jc w:val="both"/>
        <w:rPr>
          <w:rFonts w:ascii="CG Omega" w:hAnsi="CG Omega" w:cs="Tahoma"/>
          <w:b w:val="0"/>
          <w:sz w:val="22"/>
          <w:szCs w:val="22"/>
        </w:rPr>
      </w:pPr>
      <w:r w:rsidRPr="00A4175D">
        <w:rPr>
          <w:rFonts w:ascii="CG Omega" w:hAnsi="CG Omega" w:cs="Tahoma"/>
          <w:b w:val="0"/>
          <w:sz w:val="22"/>
          <w:szCs w:val="22"/>
        </w:rPr>
        <w:t xml:space="preserve">Postępowanie o udzielenie zamówienia publicznego  prowadzone jest </w:t>
      </w:r>
      <w:r w:rsidR="00580848">
        <w:rPr>
          <w:rFonts w:ascii="CG Omega" w:hAnsi="CG Omega" w:cs="Tahoma"/>
          <w:b w:val="0"/>
          <w:sz w:val="22"/>
          <w:szCs w:val="22"/>
        </w:rPr>
        <w:t xml:space="preserve">na podstawie art. 132 </w:t>
      </w:r>
      <w:r w:rsidR="00906E7F" w:rsidRPr="00A4175D">
        <w:rPr>
          <w:rFonts w:ascii="CG Omega" w:hAnsi="CG Omega" w:cs="Tahoma"/>
          <w:b w:val="0"/>
          <w:sz w:val="22"/>
          <w:szCs w:val="22"/>
        </w:rPr>
        <w:t xml:space="preserve">w trybie przetargu nieograniczonego o szacunkowej wartości </w:t>
      </w:r>
      <w:r w:rsidR="00906E7F" w:rsidRPr="00A4175D">
        <w:rPr>
          <w:rFonts w:ascii="CG Omega" w:hAnsi="CG Omega" w:cs="Tahoma"/>
          <w:b w:val="0"/>
          <w:bCs/>
          <w:sz w:val="22"/>
          <w:szCs w:val="22"/>
        </w:rPr>
        <w:t>równej lub większej od kwot określonych w</w:t>
      </w:r>
      <w:r w:rsidR="00D511EF">
        <w:rPr>
          <w:rFonts w:ascii="CG Omega" w:hAnsi="CG Omega" w:cs="Tahoma"/>
          <w:b w:val="0"/>
          <w:bCs/>
          <w:sz w:val="22"/>
          <w:szCs w:val="22"/>
        </w:rPr>
        <w:t> </w:t>
      </w:r>
      <w:r w:rsidR="00906E7F" w:rsidRPr="00A4175D">
        <w:rPr>
          <w:rFonts w:ascii="CG Omega" w:hAnsi="CG Omega" w:cs="Tahoma"/>
          <w:b w:val="0"/>
          <w:bCs/>
          <w:sz w:val="22"/>
          <w:szCs w:val="22"/>
        </w:rPr>
        <w:t>przepisach wydanych na podstawi</w:t>
      </w:r>
      <w:r w:rsidR="00DB17F3">
        <w:rPr>
          <w:rFonts w:ascii="CG Omega" w:hAnsi="CG Omega" w:cs="Tahoma"/>
          <w:b w:val="0"/>
          <w:bCs/>
          <w:sz w:val="22"/>
          <w:szCs w:val="22"/>
        </w:rPr>
        <w:t>e ustawy z dnia 11 września 2019</w:t>
      </w:r>
      <w:r w:rsidR="00906E7F" w:rsidRPr="00A4175D">
        <w:rPr>
          <w:rFonts w:ascii="CG Omega" w:hAnsi="CG Omega" w:cs="Tahoma"/>
          <w:b w:val="0"/>
          <w:bCs/>
          <w:sz w:val="22"/>
          <w:szCs w:val="22"/>
        </w:rPr>
        <w:t xml:space="preserve"> r. - Prawo zamówień publicznych</w:t>
      </w:r>
      <w:r w:rsidR="00906E7F" w:rsidRPr="00845EEC">
        <w:rPr>
          <w:rFonts w:ascii="CG Omega" w:hAnsi="CG Omega" w:cs="Tahoma"/>
          <w:b w:val="0"/>
          <w:bCs/>
          <w:sz w:val="22"/>
          <w:szCs w:val="22"/>
        </w:rPr>
        <w:t xml:space="preserve"> </w:t>
      </w:r>
      <w:r w:rsidR="00DB17F3">
        <w:rPr>
          <w:rFonts w:ascii="CG Omega" w:hAnsi="CG Omega" w:cs="Tahoma"/>
          <w:b w:val="0"/>
          <w:sz w:val="22"/>
          <w:szCs w:val="22"/>
        </w:rPr>
        <w:t>(t.j. Dz. U. z 2023 r. poz. 1605</w:t>
      </w:r>
      <w:r w:rsidR="00845EEC" w:rsidRPr="00845EEC">
        <w:rPr>
          <w:rFonts w:ascii="CG Omega" w:hAnsi="CG Omega" w:cs="Tahoma"/>
          <w:b w:val="0"/>
          <w:sz w:val="22"/>
          <w:szCs w:val="22"/>
        </w:rPr>
        <w:t xml:space="preserve"> ze zm.) </w:t>
      </w:r>
      <w:r w:rsidR="00906E7F" w:rsidRPr="00A4175D">
        <w:rPr>
          <w:rFonts w:ascii="CG Omega" w:hAnsi="CG Omega" w:cs="Tahoma"/>
          <w:b w:val="0"/>
          <w:bCs/>
          <w:sz w:val="22"/>
          <w:szCs w:val="22"/>
        </w:rPr>
        <w:t>zwanej dalej w skrócie „Pzp”</w:t>
      </w:r>
      <w:r w:rsidR="00906E7F" w:rsidRPr="00A4175D">
        <w:rPr>
          <w:rFonts w:ascii="CG Omega" w:hAnsi="CG Omega" w:cs="Tahoma"/>
          <w:b w:val="0"/>
          <w:sz w:val="22"/>
          <w:szCs w:val="22"/>
        </w:rPr>
        <w:t xml:space="preserve">. </w:t>
      </w:r>
      <w:r w:rsidRPr="00A4175D">
        <w:rPr>
          <w:rFonts w:ascii="CG Omega" w:hAnsi="CG Omega" w:cs="Tahoma"/>
          <w:b w:val="0"/>
          <w:sz w:val="22"/>
          <w:szCs w:val="22"/>
        </w:rPr>
        <w:t>oraz przepisów wykonawczych do ustawy.</w:t>
      </w:r>
    </w:p>
    <w:p w:rsidR="002A4839" w:rsidRPr="00A4175D" w:rsidRDefault="00906E7F" w:rsidP="00026D2B">
      <w:pPr>
        <w:pStyle w:val="Akapitzlist"/>
        <w:widowControl w:val="0"/>
        <w:numPr>
          <w:ilvl w:val="1"/>
          <w:numId w:val="30"/>
        </w:numPr>
        <w:ind w:left="567" w:hanging="567"/>
        <w:jc w:val="both"/>
        <w:rPr>
          <w:rFonts w:ascii="CG Omega" w:hAnsi="CG Omega" w:cs="Tahoma"/>
          <w:b w:val="0"/>
          <w:sz w:val="22"/>
          <w:szCs w:val="22"/>
        </w:rPr>
      </w:pPr>
      <w:r w:rsidRPr="00A4175D">
        <w:rPr>
          <w:rFonts w:ascii="CG Omega" w:hAnsi="CG Omega" w:cs="Tahoma"/>
          <w:b w:val="0"/>
          <w:sz w:val="22"/>
          <w:szCs w:val="22"/>
        </w:rPr>
        <w:t>Zamawiający prowadzi postępowanie z zastosowaniem art. 139 ustawy Pzp, który przewiduje, że Zamawiający najpierw dokona badania i oceny ofert, a następnie dokona kwalifikacji podmiotowej wykonawcy</w:t>
      </w:r>
      <w:r w:rsidR="009E4701" w:rsidRPr="00A4175D">
        <w:rPr>
          <w:rFonts w:ascii="CG Omega" w:hAnsi="CG Omega" w:cs="Tahoma"/>
          <w:b w:val="0"/>
          <w:sz w:val="22"/>
          <w:szCs w:val="22"/>
        </w:rPr>
        <w:t>, którego oferta zostanie najwyżej oceniona, w</w:t>
      </w:r>
      <w:r w:rsidR="00D511EF">
        <w:rPr>
          <w:rFonts w:ascii="CG Omega" w:hAnsi="CG Omega" w:cs="Tahoma"/>
          <w:b w:val="0"/>
          <w:sz w:val="22"/>
          <w:szCs w:val="22"/>
        </w:rPr>
        <w:t> </w:t>
      </w:r>
      <w:r w:rsidR="009E4701" w:rsidRPr="00A4175D">
        <w:rPr>
          <w:rFonts w:ascii="CG Omega" w:hAnsi="CG Omega" w:cs="Tahoma"/>
          <w:b w:val="0"/>
          <w:sz w:val="22"/>
          <w:szCs w:val="22"/>
        </w:rPr>
        <w:t>zakresie braku podstaw do wykluczenia oraz spełniania warunków udziału w</w:t>
      </w:r>
      <w:r w:rsidR="00D511EF">
        <w:rPr>
          <w:rFonts w:ascii="CG Omega" w:hAnsi="CG Omega" w:cs="Tahoma"/>
          <w:b w:val="0"/>
          <w:sz w:val="22"/>
          <w:szCs w:val="22"/>
        </w:rPr>
        <w:t> </w:t>
      </w:r>
      <w:r w:rsidR="009E4701" w:rsidRPr="00A4175D">
        <w:rPr>
          <w:rFonts w:ascii="CG Omega" w:hAnsi="CG Omega" w:cs="Tahoma"/>
          <w:b w:val="0"/>
          <w:sz w:val="22"/>
          <w:szCs w:val="22"/>
        </w:rPr>
        <w:t>postępowaniu.</w:t>
      </w:r>
    </w:p>
    <w:p w:rsidR="00A4175D" w:rsidRDefault="009407F8" w:rsidP="00026D2B">
      <w:pPr>
        <w:pStyle w:val="Akapitzlist"/>
        <w:widowControl w:val="0"/>
        <w:numPr>
          <w:ilvl w:val="1"/>
          <w:numId w:val="30"/>
        </w:numPr>
        <w:ind w:left="567" w:hanging="567"/>
        <w:jc w:val="both"/>
        <w:rPr>
          <w:rFonts w:ascii="CG Omega" w:hAnsi="CG Omega" w:cs="Tahoma"/>
          <w:b w:val="0"/>
          <w:sz w:val="22"/>
          <w:szCs w:val="22"/>
        </w:rPr>
      </w:pPr>
      <w:r w:rsidRPr="00A4175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A4175D">
        <w:rPr>
          <w:rFonts w:ascii="CG Omega" w:hAnsi="CG Omega" w:cs="Tahoma"/>
          <w:b w:val="0"/>
          <w:sz w:val="22"/>
          <w:szCs w:val="22"/>
        </w:rPr>
        <w:t>Zamawiający nie przewiduje zawarcia umowy ramowej.</w:t>
      </w:r>
    </w:p>
    <w:p w:rsid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sz w:val="22"/>
          <w:szCs w:val="22"/>
        </w:rPr>
        <w:t>Zamawiający nie przewiduje rozliczeń w walutach obcych. Rozliczenia pomiędzy Zamawiającym a Wykonawcą prowadzone będą wyłącznie w polskich złotych.</w:t>
      </w:r>
    </w:p>
    <w:p w:rsidR="00E004B0" w:rsidRP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bCs/>
          <w:sz w:val="22"/>
          <w:szCs w:val="22"/>
        </w:rPr>
        <w:t xml:space="preserve">Zamawiający nie przewiduje </w:t>
      </w:r>
      <w:r w:rsidRPr="00E004B0">
        <w:rPr>
          <w:rFonts w:ascii="CG Omega" w:hAnsi="CG Omega" w:cs="Tahoma"/>
          <w:b w:val="0"/>
          <w:sz w:val="22"/>
          <w:szCs w:val="22"/>
        </w:rPr>
        <w:t>zwrotu kosztów udziału w postępowaniu.</w:t>
      </w:r>
    </w:p>
    <w:p w:rsidR="00E004B0" w:rsidRP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sz w:val="22"/>
          <w:szCs w:val="22"/>
        </w:rPr>
        <w:t>Zamawiający nie przewiduje udzielenia zaliczek na poczet wykonania zamówienia.</w:t>
      </w:r>
    </w:p>
    <w:p w:rsidR="00E004B0" w:rsidRP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sz w:val="22"/>
          <w:szCs w:val="22"/>
        </w:rPr>
        <w:t>Postępowanie o udzielenie zamówienia publicznego prowadzone będzie w języ</w:t>
      </w:r>
      <w:r w:rsidR="00E004B0" w:rsidRPr="00E004B0">
        <w:rPr>
          <w:rFonts w:ascii="CG Omega" w:hAnsi="CG Omega" w:cs="Tahoma"/>
          <w:b w:val="0"/>
          <w:sz w:val="22"/>
          <w:szCs w:val="22"/>
        </w:rPr>
        <w:t>ku polskim.</w:t>
      </w:r>
    </w:p>
    <w:p w:rsidR="00E004B0" w:rsidRPr="00E004B0"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sz w:val="22"/>
          <w:szCs w:val="22"/>
        </w:rPr>
        <w:t>Wykonawca może złożyć tylko jedną ofertę wyłącznie</w:t>
      </w:r>
      <w:r w:rsidR="00DD5F04" w:rsidRPr="00E004B0">
        <w:rPr>
          <w:rFonts w:ascii="CG Omega" w:hAnsi="CG Omega" w:cs="Tahoma"/>
          <w:b w:val="0"/>
          <w:sz w:val="22"/>
          <w:szCs w:val="22"/>
        </w:rPr>
        <w:t xml:space="preserve"> w formie </w:t>
      </w:r>
      <w:r w:rsidRPr="00E004B0">
        <w:rPr>
          <w:rFonts w:ascii="CG Omega" w:hAnsi="CG Omega" w:cs="Tahoma"/>
          <w:b w:val="0"/>
          <w:sz w:val="22"/>
          <w:szCs w:val="22"/>
        </w:rPr>
        <w:t>elektronicznej.</w:t>
      </w:r>
    </w:p>
    <w:p w:rsidR="00E004B0" w:rsidRPr="007B2547" w:rsidRDefault="009407F8" w:rsidP="00026D2B">
      <w:pPr>
        <w:pStyle w:val="Akapitzlist"/>
        <w:widowControl w:val="0"/>
        <w:numPr>
          <w:ilvl w:val="1"/>
          <w:numId w:val="30"/>
        </w:numPr>
        <w:ind w:left="567" w:hanging="567"/>
        <w:jc w:val="both"/>
        <w:rPr>
          <w:rFonts w:ascii="CG Omega" w:hAnsi="CG Omega" w:cs="Tahoma"/>
          <w:b w:val="0"/>
          <w:sz w:val="22"/>
          <w:szCs w:val="22"/>
        </w:rPr>
      </w:pPr>
      <w:r w:rsidRPr="00E004B0">
        <w:rPr>
          <w:rFonts w:ascii="CG Omega" w:hAnsi="CG Omega" w:cs="Tahoma"/>
          <w:b w:val="0"/>
          <w:sz w:val="22"/>
          <w:szCs w:val="22"/>
        </w:rPr>
        <w:t>Ogłoszenie  o  zamówi</w:t>
      </w:r>
      <w:r w:rsidR="006051EF">
        <w:rPr>
          <w:rFonts w:ascii="CG Omega" w:hAnsi="CG Omega" w:cs="Tahoma"/>
          <w:b w:val="0"/>
          <w:sz w:val="22"/>
          <w:szCs w:val="22"/>
        </w:rPr>
        <w:t>eniu  zostało  zamieszczone w Dzienniku Urzędowym Unii</w:t>
      </w:r>
      <w:r w:rsidR="00357F3E">
        <w:rPr>
          <w:rFonts w:ascii="CG Omega" w:hAnsi="CG Omega" w:cs="Tahoma"/>
          <w:b w:val="0"/>
          <w:sz w:val="22"/>
          <w:szCs w:val="22"/>
        </w:rPr>
        <w:t xml:space="preserve"> Europejskiej w dniu  </w:t>
      </w:r>
      <w:r w:rsidR="000F5800">
        <w:rPr>
          <w:rFonts w:ascii="CG Omega" w:hAnsi="CG Omega" w:cs="Tahoma"/>
          <w:b w:val="0"/>
          <w:sz w:val="22"/>
          <w:szCs w:val="22"/>
        </w:rPr>
        <w:t>02.05.2024</w:t>
      </w:r>
      <w:r w:rsidR="00EE1ACC">
        <w:rPr>
          <w:rFonts w:ascii="CG Omega" w:hAnsi="CG Omega" w:cs="Tahoma"/>
          <w:b w:val="0"/>
          <w:sz w:val="22"/>
          <w:szCs w:val="22"/>
        </w:rPr>
        <w:t xml:space="preserve"> r</w:t>
      </w:r>
      <w:r w:rsidR="000F5800">
        <w:rPr>
          <w:rFonts w:ascii="CG Omega" w:hAnsi="CG Omega" w:cs="Tahoma"/>
          <w:b w:val="0"/>
          <w:sz w:val="22"/>
          <w:szCs w:val="22"/>
        </w:rPr>
        <w:t>.  pod nr 259017-2024</w:t>
      </w:r>
      <w:r w:rsidR="007202ED">
        <w:rPr>
          <w:rFonts w:ascii="CG Omega" w:hAnsi="CG Omega" w:cs="Tahoma"/>
          <w:b w:val="0"/>
          <w:sz w:val="22"/>
          <w:szCs w:val="22"/>
        </w:rPr>
        <w:t xml:space="preserve"> </w:t>
      </w:r>
    </w:p>
    <w:p w:rsidR="00A56555" w:rsidRPr="00A56555" w:rsidRDefault="009407F8" w:rsidP="00026D2B">
      <w:pPr>
        <w:pStyle w:val="Akapitzlist"/>
        <w:widowControl w:val="0"/>
        <w:numPr>
          <w:ilvl w:val="1"/>
          <w:numId w:val="30"/>
        </w:numPr>
        <w:ind w:left="567" w:hanging="567"/>
        <w:jc w:val="both"/>
        <w:rPr>
          <w:rFonts w:ascii="CG Omega" w:hAnsi="CG Omega" w:cs="Tahoma"/>
          <w:b w:val="0"/>
          <w:sz w:val="22"/>
          <w:szCs w:val="22"/>
        </w:rPr>
      </w:pPr>
      <w:r w:rsidRPr="007B2547">
        <w:rPr>
          <w:rFonts w:ascii="CG Omega" w:hAnsi="CG Omega" w:cs="Tahoma"/>
          <w:b w:val="0"/>
          <w:sz w:val="22"/>
          <w:szCs w:val="22"/>
          <w:lang w:val="x-none"/>
        </w:rPr>
        <w:t>Specyfikacja  warunków  zamówienia wraz z załącznikami jest udostępniona</w:t>
      </w:r>
      <w:r w:rsidRPr="00E004B0">
        <w:rPr>
          <w:rFonts w:ascii="CG Omega" w:hAnsi="CG Omega" w:cs="Tahoma"/>
          <w:b w:val="0"/>
          <w:sz w:val="22"/>
          <w:szCs w:val="22"/>
          <w:lang w:val="x-none"/>
        </w:rPr>
        <w:t xml:space="preserve">  </w:t>
      </w:r>
      <w:r w:rsidRPr="00E004B0">
        <w:rPr>
          <w:rFonts w:ascii="CG Omega" w:eastAsia="Calibri" w:hAnsi="CG Omega" w:cs="Tahoma"/>
          <w:b w:val="0"/>
          <w:sz w:val="22"/>
          <w:szCs w:val="22"/>
          <w:lang w:val="x-none"/>
        </w:rPr>
        <w:t>na stronie internetowej prowadzonego postępowania pod adresem:</w:t>
      </w:r>
    </w:p>
    <w:p w:rsidR="00E004B0" w:rsidRPr="00A56555" w:rsidRDefault="000F5800" w:rsidP="00A56555">
      <w:pPr>
        <w:widowControl w:val="0"/>
        <w:ind w:firstLine="567"/>
        <w:jc w:val="both"/>
        <w:rPr>
          <w:rFonts w:cs="Tahoma"/>
          <w:sz w:val="22"/>
          <w:szCs w:val="22"/>
        </w:rPr>
      </w:pPr>
      <w:hyperlink r:id="rId11" w:history="1">
        <w:r w:rsidR="009407F8" w:rsidRPr="00A56555">
          <w:rPr>
            <w:rFonts w:cs="Tahoma"/>
            <w:spacing w:val="1"/>
            <w:sz w:val="22"/>
            <w:szCs w:val="22"/>
            <w:u w:val="single"/>
            <w:lang w:val="x-none"/>
          </w:rPr>
          <w:t>https://platformazakupowa.pl/wiazownica</w:t>
        </w:r>
      </w:hyperlink>
    </w:p>
    <w:p w:rsidR="00580848" w:rsidRPr="00A56555" w:rsidRDefault="00580848" w:rsidP="00A56555">
      <w:pPr>
        <w:pStyle w:val="Akapitzlist"/>
        <w:numPr>
          <w:ilvl w:val="1"/>
          <w:numId w:val="30"/>
        </w:numPr>
        <w:suppressAutoHyphens w:val="0"/>
        <w:ind w:left="567" w:hanging="567"/>
        <w:jc w:val="both"/>
        <w:rPr>
          <w:rFonts w:ascii="CG Omega" w:hAnsi="CG Omega" w:cstheme="majorHAnsi"/>
          <w:b w:val="0"/>
          <w:sz w:val="22"/>
          <w:szCs w:val="22"/>
          <w:lang w:eastAsia="pl-PL"/>
        </w:rPr>
      </w:pPr>
      <w:r w:rsidRPr="00580848">
        <w:rPr>
          <w:rFonts w:ascii="CG Omega" w:hAnsi="CG Omega" w:cstheme="majorHAnsi"/>
          <w:b w:val="0"/>
          <w:sz w:val="22"/>
          <w:szCs w:val="22"/>
          <w:lang w:eastAsia="pl-PL"/>
        </w:rPr>
        <w:t>Zmiany i wyjaśnienia treści SWZ oraz inne dokumenty zamówienia bezpośrednio związane z postępowaniem o udzielenie zamówienia będą udostępniane na stronie internetowej:</w:t>
      </w:r>
      <w:r w:rsidR="00A56555">
        <w:rPr>
          <w:rFonts w:ascii="CG Omega" w:hAnsi="CG Omega" w:cstheme="majorHAnsi"/>
          <w:b w:val="0"/>
          <w:sz w:val="22"/>
          <w:szCs w:val="22"/>
          <w:lang w:eastAsia="pl-PL"/>
        </w:rPr>
        <w:t xml:space="preserve"> </w:t>
      </w:r>
      <w:hyperlink r:id="rId12" w:history="1">
        <w:r w:rsidRPr="00A56555">
          <w:rPr>
            <w:rFonts w:ascii="CG Omega" w:hAnsi="CG Omega" w:cs="Tahoma"/>
            <w:spacing w:val="1"/>
            <w:sz w:val="22"/>
            <w:szCs w:val="22"/>
            <w:u w:val="single"/>
            <w:lang w:val="x-none"/>
          </w:rPr>
          <w:t>https://platformazakupowa.pl/wiazownica</w:t>
        </w:r>
      </w:hyperlink>
    </w:p>
    <w:p w:rsidR="00580848" w:rsidRDefault="00580848" w:rsidP="00580848">
      <w:pPr>
        <w:pStyle w:val="Akapitzlist"/>
        <w:widowControl w:val="0"/>
        <w:ind w:left="360" w:firstLine="207"/>
        <w:jc w:val="both"/>
        <w:rPr>
          <w:rFonts w:ascii="CG Omega" w:hAnsi="CG Omega" w:cstheme="majorHAnsi"/>
          <w:b w:val="0"/>
          <w:sz w:val="22"/>
          <w:szCs w:val="22"/>
          <w:lang w:eastAsia="pl-PL"/>
        </w:rPr>
      </w:pPr>
      <w:r w:rsidRPr="00580848">
        <w:rPr>
          <w:rFonts w:ascii="CG Omega" w:hAnsi="CG Omega" w:cstheme="majorHAnsi"/>
          <w:b w:val="0"/>
          <w:sz w:val="22"/>
          <w:szCs w:val="22"/>
          <w:lang w:eastAsia="pl-PL"/>
        </w:rPr>
        <w:t>pod nazwą postępowania wskazaną w tytule SWZ.</w:t>
      </w:r>
    </w:p>
    <w:p w:rsidR="00A56555" w:rsidRPr="00580848" w:rsidRDefault="00A56555" w:rsidP="00580848">
      <w:pPr>
        <w:pStyle w:val="Akapitzlist"/>
        <w:widowControl w:val="0"/>
        <w:ind w:left="360" w:firstLine="207"/>
        <w:jc w:val="both"/>
        <w:rPr>
          <w:rFonts w:ascii="CG Omega" w:hAnsi="CG Omega" w:cs="Tahoma"/>
          <w:b w:val="0"/>
          <w:sz w:val="22"/>
          <w:szCs w:val="22"/>
        </w:rPr>
      </w:pPr>
    </w:p>
    <w:p w:rsidR="00AA11A7" w:rsidRDefault="009407F8" w:rsidP="009407F8">
      <w:pPr>
        <w:spacing w:line="240" w:lineRule="auto"/>
        <w:ind w:left="2947" w:firstLine="593"/>
        <w:jc w:val="both"/>
        <w:rPr>
          <w:rFonts w:eastAsia="Times New Roman" w:cs="Tahoma"/>
          <w:b/>
          <w:sz w:val="24"/>
          <w:szCs w:val="24"/>
          <w:lang w:eastAsia="ar-SA"/>
        </w:rPr>
      </w:pPr>
      <w:r w:rsidRPr="00E004B0">
        <w:rPr>
          <w:rFonts w:eastAsia="Times New Roman" w:cs="Tahoma"/>
          <w:b/>
          <w:sz w:val="24"/>
          <w:szCs w:val="24"/>
          <w:lang w:eastAsia="ar-SA"/>
        </w:rPr>
        <w:lastRenderedPageBreak/>
        <w:t xml:space="preserve">   </w:t>
      </w:r>
    </w:p>
    <w:p w:rsidR="009407F8" w:rsidRPr="00E004B0" w:rsidRDefault="009407F8" w:rsidP="009407F8">
      <w:pPr>
        <w:spacing w:line="240" w:lineRule="auto"/>
        <w:ind w:left="2947" w:firstLine="593"/>
        <w:jc w:val="both"/>
        <w:rPr>
          <w:rFonts w:cs="Tahoma"/>
          <w:b/>
          <w:sz w:val="24"/>
          <w:szCs w:val="24"/>
          <w:u w:val="thick"/>
          <w:lang w:val="x-none"/>
        </w:rPr>
      </w:pPr>
      <w:r w:rsidRPr="00E004B0">
        <w:rPr>
          <w:rFonts w:eastAsia="Times New Roman" w:cs="Tahoma"/>
          <w:b/>
          <w:sz w:val="24"/>
          <w:szCs w:val="24"/>
          <w:lang w:eastAsia="ar-SA"/>
        </w:rPr>
        <w:t xml:space="preserve"> </w:t>
      </w:r>
      <w:r w:rsidRPr="00E004B0">
        <w:rPr>
          <w:rFonts w:eastAsia="Times New Roman" w:cs="Tahoma"/>
          <w:b/>
          <w:smallCaps/>
          <w:sz w:val="22"/>
          <w:szCs w:val="22"/>
          <w:u w:val="thick"/>
          <w:lang w:eastAsia="ar-SA"/>
        </w:rPr>
        <w:t>Rozdział</w:t>
      </w:r>
      <w:r w:rsidRPr="00E004B0">
        <w:rPr>
          <w:rFonts w:eastAsia="Times New Roman" w:cs="Tahoma"/>
          <w:b/>
          <w:sz w:val="24"/>
          <w:szCs w:val="24"/>
          <w:u w:val="thick"/>
          <w:lang w:eastAsia="ar-SA"/>
        </w:rPr>
        <w:t xml:space="preserve"> III</w:t>
      </w:r>
      <w:r w:rsidRPr="00E004B0">
        <w:rPr>
          <w:rFonts w:eastAsia="Times New Roman" w:cs="Tahoma"/>
          <w:b/>
          <w:sz w:val="24"/>
          <w:szCs w:val="24"/>
          <w:u w:val="thick"/>
          <w:lang w:val="x-none" w:eastAsia="ar-SA"/>
        </w:rPr>
        <w:t xml:space="preserve">  </w:t>
      </w:r>
    </w:p>
    <w:p w:rsidR="009407F8" w:rsidRPr="00E004B0" w:rsidRDefault="009407F8" w:rsidP="009407F8">
      <w:pPr>
        <w:suppressAutoHyphens/>
        <w:spacing w:line="240" w:lineRule="auto"/>
        <w:contextualSpacing/>
        <w:jc w:val="center"/>
        <w:rPr>
          <w:rFonts w:eastAsia="Times New Roman" w:cs="Tahoma"/>
          <w:b/>
          <w:sz w:val="22"/>
          <w:szCs w:val="22"/>
          <w:u w:val="thick"/>
          <w:lang w:eastAsia="ar-SA"/>
        </w:rPr>
      </w:pPr>
      <w:r w:rsidRPr="00E004B0">
        <w:rPr>
          <w:rFonts w:eastAsia="Times New Roman" w:cs="Tahoma"/>
          <w:b/>
          <w:sz w:val="22"/>
          <w:szCs w:val="22"/>
          <w:u w:val="thick"/>
          <w:lang w:eastAsia="ar-SA"/>
        </w:rPr>
        <w:t xml:space="preserve">Informacja  o możliwości przeprowadzenia negocjacji przy wyborze </w:t>
      </w:r>
    </w:p>
    <w:p w:rsidR="009407F8" w:rsidRPr="00E004B0" w:rsidRDefault="009407F8" w:rsidP="009407F8">
      <w:pPr>
        <w:suppressAutoHyphens/>
        <w:spacing w:line="240" w:lineRule="auto"/>
        <w:contextualSpacing/>
        <w:jc w:val="center"/>
        <w:rPr>
          <w:rFonts w:eastAsia="Times New Roman" w:cs="Tahoma"/>
          <w:b/>
          <w:sz w:val="22"/>
          <w:szCs w:val="22"/>
          <w:u w:val="thick"/>
          <w:lang w:eastAsia="ar-SA"/>
        </w:rPr>
      </w:pPr>
      <w:r w:rsidRPr="00E004B0">
        <w:rPr>
          <w:rFonts w:eastAsia="Times New Roman" w:cs="Tahoma"/>
          <w:b/>
          <w:sz w:val="22"/>
          <w:szCs w:val="22"/>
          <w:u w:val="thick"/>
          <w:lang w:eastAsia="ar-SA"/>
        </w:rPr>
        <w:t>najkorzystniejszej  oferty</w:t>
      </w:r>
    </w:p>
    <w:p w:rsidR="009407F8" w:rsidRPr="00E004B0" w:rsidRDefault="009407F8" w:rsidP="009407F8">
      <w:pPr>
        <w:autoSpaceDE w:val="0"/>
        <w:autoSpaceDN w:val="0"/>
        <w:adjustRightInd w:val="0"/>
        <w:spacing w:line="240" w:lineRule="auto"/>
        <w:rPr>
          <w:rFonts w:cs="Tahoma"/>
          <w:b/>
          <w:sz w:val="22"/>
          <w:szCs w:val="22"/>
        </w:rPr>
      </w:pPr>
    </w:p>
    <w:p w:rsidR="009407F8" w:rsidRPr="001A708E" w:rsidRDefault="009407F8" w:rsidP="00026D2B">
      <w:pPr>
        <w:pStyle w:val="Akapitzlist"/>
        <w:numPr>
          <w:ilvl w:val="1"/>
          <w:numId w:val="31"/>
        </w:numPr>
        <w:ind w:left="567" w:hanging="567"/>
        <w:jc w:val="both"/>
        <w:rPr>
          <w:rFonts w:ascii="CG Omega" w:hAnsi="CG Omega" w:cs="Tahoma"/>
          <w:b w:val="0"/>
          <w:sz w:val="22"/>
          <w:szCs w:val="22"/>
          <w:lang w:eastAsia="pl-PL"/>
        </w:rPr>
      </w:pPr>
      <w:r w:rsidRPr="00E004B0">
        <w:rPr>
          <w:rFonts w:ascii="CG Omega" w:hAnsi="CG Omega" w:cs="Tahoma"/>
          <w:b w:val="0"/>
          <w:sz w:val="22"/>
          <w:szCs w:val="22"/>
          <w:lang w:eastAsia="pl-PL"/>
        </w:rPr>
        <w:t>Zamawiający nie przewiduje wyboru najkorzystniejszej oferty z możliwośc</w:t>
      </w:r>
      <w:r w:rsidR="00DD5F04" w:rsidRPr="00E004B0">
        <w:rPr>
          <w:rFonts w:ascii="CG Omega" w:hAnsi="CG Omega" w:cs="Tahoma"/>
          <w:b w:val="0"/>
          <w:sz w:val="22"/>
          <w:szCs w:val="22"/>
          <w:lang w:eastAsia="pl-PL"/>
        </w:rPr>
        <w:t>ią prowadzenia negocjacji</w:t>
      </w:r>
      <w:r w:rsidRPr="00E004B0">
        <w:rPr>
          <w:rFonts w:ascii="CG Omega" w:hAnsi="CG Omega" w:cs="Tahoma"/>
          <w:b w:val="0"/>
          <w:sz w:val="22"/>
          <w:szCs w:val="22"/>
          <w:lang w:eastAsia="pl-PL"/>
        </w:rPr>
        <w:t xml:space="preserve">. </w:t>
      </w:r>
    </w:p>
    <w:p w:rsidR="009407F8" w:rsidRPr="0041134D" w:rsidRDefault="009407F8" w:rsidP="009407F8">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9407F8" w:rsidRPr="0041134D" w:rsidRDefault="009407F8" w:rsidP="009407F8">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9407F8" w:rsidRPr="0041134D" w:rsidRDefault="009407F8" w:rsidP="009407F8">
      <w:pPr>
        <w:suppressAutoHyphens/>
        <w:spacing w:after="120" w:line="240" w:lineRule="auto"/>
        <w:contextualSpacing/>
        <w:jc w:val="center"/>
        <w:rPr>
          <w:rFonts w:eastAsia="Times New Roman" w:cs="Tahoma"/>
          <w:b/>
          <w:sz w:val="22"/>
          <w:szCs w:val="22"/>
          <w:u w:val="thick"/>
          <w:lang w:eastAsia="ar-SA"/>
        </w:rPr>
      </w:pPr>
    </w:p>
    <w:p w:rsidR="006A5DC1" w:rsidRDefault="009407F8" w:rsidP="00483DDA">
      <w:pPr>
        <w:spacing w:line="240" w:lineRule="auto"/>
        <w:ind w:left="567" w:hanging="567"/>
        <w:jc w:val="both"/>
        <w:rPr>
          <w:rFonts w:cs="Tahoma"/>
          <w:sz w:val="22"/>
          <w:szCs w:val="22"/>
        </w:rPr>
      </w:pPr>
      <w:r w:rsidRPr="0041134D">
        <w:rPr>
          <w:rFonts w:eastAsia="Times New Roman" w:cs="Arial"/>
          <w:sz w:val="22"/>
          <w:szCs w:val="22"/>
          <w:lang w:eastAsia="pl-PL"/>
        </w:rPr>
        <w:t>4.1</w:t>
      </w:r>
      <w:r w:rsidR="00B95131">
        <w:rPr>
          <w:rFonts w:eastAsia="Times New Roman" w:cs="Arial"/>
          <w:sz w:val="22"/>
          <w:szCs w:val="22"/>
          <w:lang w:eastAsia="pl-PL"/>
        </w:rPr>
        <w:t>.</w:t>
      </w:r>
      <w:r w:rsidRPr="0041134D">
        <w:rPr>
          <w:rFonts w:eastAsia="Times New Roman" w:cs="Arial"/>
          <w:sz w:val="22"/>
          <w:szCs w:val="22"/>
          <w:lang w:eastAsia="pl-PL"/>
        </w:rPr>
        <w:t xml:space="preserve"> </w:t>
      </w:r>
      <w:r w:rsidRPr="0041134D">
        <w:rPr>
          <w:rFonts w:eastAsia="Times New Roman" w:cs="Arial"/>
          <w:sz w:val="22"/>
          <w:szCs w:val="22"/>
          <w:lang w:eastAsia="pl-PL"/>
        </w:rPr>
        <w:tab/>
      </w:r>
      <w:r w:rsidR="00361551" w:rsidRPr="00361551">
        <w:rPr>
          <w:rFonts w:cs="Tahoma"/>
          <w:sz w:val="22"/>
          <w:szCs w:val="22"/>
        </w:rPr>
        <w:t xml:space="preserve">Przedmiotem zamówienia jest </w:t>
      </w:r>
      <w:r w:rsidR="004F75A3">
        <w:rPr>
          <w:rFonts w:cs="Tahoma"/>
          <w:sz w:val="22"/>
          <w:szCs w:val="22"/>
        </w:rPr>
        <w:t xml:space="preserve">systematyczny odbiór </w:t>
      </w:r>
      <w:r w:rsidR="00361551" w:rsidRPr="00361551">
        <w:rPr>
          <w:rFonts w:cs="Tahoma"/>
          <w:sz w:val="22"/>
          <w:szCs w:val="22"/>
        </w:rPr>
        <w:t>oraz zagospodarowanie odpadów komunalnyc</w:t>
      </w:r>
      <w:r w:rsidR="00894559">
        <w:rPr>
          <w:rFonts w:cs="Tahoma"/>
          <w:sz w:val="22"/>
          <w:szCs w:val="22"/>
        </w:rPr>
        <w:t xml:space="preserve">h z nieruchomości </w:t>
      </w:r>
      <w:r w:rsidR="00361551">
        <w:rPr>
          <w:rFonts w:cs="Tahoma"/>
          <w:sz w:val="22"/>
          <w:szCs w:val="22"/>
        </w:rPr>
        <w:t xml:space="preserve"> </w:t>
      </w:r>
      <w:r w:rsidR="006A5DC1">
        <w:rPr>
          <w:rFonts w:cs="Tahoma"/>
          <w:sz w:val="22"/>
          <w:szCs w:val="22"/>
        </w:rPr>
        <w:t xml:space="preserve">zamieszkałych i niezamieszkałych </w:t>
      </w:r>
      <w:r w:rsidR="00361551" w:rsidRPr="00361551">
        <w:rPr>
          <w:rFonts w:cs="Tahoma"/>
          <w:sz w:val="22"/>
          <w:szCs w:val="22"/>
        </w:rPr>
        <w:t>położonych na terenie  Gminy Wiązownica</w:t>
      </w:r>
      <w:r w:rsidR="00361551">
        <w:rPr>
          <w:rFonts w:cs="Tahoma"/>
          <w:sz w:val="22"/>
          <w:szCs w:val="22"/>
        </w:rPr>
        <w:t>,</w:t>
      </w:r>
      <w:r w:rsidR="00361551" w:rsidRPr="00361551">
        <w:rPr>
          <w:rFonts w:cs="Tahoma"/>
          <w:sz w:val="22"/>
          <w:szCs w:val="22"/>
        </w:rPr>
        <w:t xml:space="preserve"> w</w:t>
      </w:r>
      <w:r w:rsidR="00D511EF">
        <w:rPr>
          <w:rFonts w:cs="Tahoma"/>
          <w:sz w:val="22"/>
          <w:szCs w:val="22"/>
        </w:rPr>
        <w:t> </w:t>
      </w:r>
      <w:r w:rsidR="00361551" w:rsidRPr="00361551">
        <w:rPr>
          <w:rFonts w:cs="Tahoma"/>
          <w:sz w:val="22"/>
          <w:szCs w:val="22"/>
        </w:rPr>
        <w:t>sposób zapewniający osiągnięcie przez gminę odpowiednich poziomów recyklingu, przygotowania do ponownego użycia i odzysku innymi metodami oraz ograniczenie masy odpadów komunalnych ulegających biodegradacji</w:t>
      </w:r>
      <w:r w:rsidR="006A5DC1">
        <w:rPr>
          <w:rFonts w:cs="Tahoma"/>
          <w:sz w:val="22"/>
          <w:szCs w:val="22"/>
        </w:rPr>
        <w:t>,</w:t>
      </w:r>
      <w:r w:rsidR="00361551" w:rsidRPr="00361551">
        <w:rPr>
          <w:rFonts w:cs="Tahoma"/>
          <w:sz w:val="22"/>
          <w:szCs w:val="22"/>
        </w:rPr>
        <w:t xml:space="preserve"> przekazywanych do składowania.</w:t>
      </w:r>
    </w:p>
    <w:p w:rsidR="00361551" w:rsidRPr="00665EB2" w:rsidRDefault="00361551" w:rsidP="00741A78">
      <w:pPr>
        <w:spacing w:line="240" w:lineRule="auto"/>
        <w:ind w:left="567" w:hanging="567"/>
        <w:jc w:val="both"/>
        <w:rPr>
          <w:rFonts w:cs="Tahoma"/>
          <w:sz w:val="22"/>
          <w:szCs w:val="22"/>
        </w:rPr>
      </w:pPr>
      <w:r w:rsidRPr="00665EB2">
        <w:rPr>
          <w:rFonts w:cs="Tahoma"/>
          <w:sz w:val="22"/>
          <w:szCs w:val="22"/>
        </w:rPr>
        <w:t>4.2</w:t>
      </w:r>
      <w:r w:rsidR="00B95131" w:rsidRPr="00665EB2">
        <w:rPr>
          <w:rFonts w:cs="Tahoma"/>
          <w:sz w:val="22"/>
          <w:szCs w:val="22"/>
        </w:rPr>
        <w:t>.</w:t>
      </w:r>
      <w:r w:rsidR="001004CA" w:rsidRPr="00665EB2">
        <w:rPr>
          <w:rFonts w:cs="Tahoma"/>
          <w:sz w:val="22"/>
          <w:szCs w:val="22"/>
        </w:rPr>
        <w:t xml:space="preserve">  </w:t>
      </w:r>
      <w:r w:rsidR="00741A78">
        <w:rPr>
          <w:rFonts w:cs="Tahoma"/>
          <w:sz w:val="22"/>
          <w:szCs w:val="22"/>
        </w:rPr>
        <w:tab/>
      </w:r>
      <w:r w:rsidRPr="00665EB2">
        <w:rPr>
          <w:rFonts w:cs="Tahoma"/>
          <w:sz w:val="22"/>
          <w:szCs w:val="22"/>
        </w:rPr>
        <w:t xml:space="preserve">Przedmiot zamówienia obejmuje również przeprowadzenie działań edukacyjnych </w:t>
      </w:r>
      <w:r w:rsidR="00A56B27">
        <w:rPr>
          <w:rFonts w:cs="Tahoma"/>
          <w:sz w:val="22"/>
          <w:szCs w:val="22"/>
        </w:rPr>
        <w:t>w</w:t>
      </w:r>
      <w:r w:rsidR="00741A78">
        <w:rPr>
          <w:rFonts w:cs="Tahoma"/>
          <w:sz w:val="22"/>
          <w:szCs w:val="22"/>
        </w:rPr>
        <w:t> 4 szkołach</w:t>
      </w:r>
      <w:r w:rsidR="001A1E45" w:rsidRPr="00665EB2">
        <w:rPr>
          <w:rFonts w:cs="Tahoma"/>
          <w:sz w:val="22"/>
          <w:szCs w:val="22"/>
        </w:rPr>
        <w:t xml:space="preserve"> </w:t>
      </w:r>
      <w:r w:rsidRPr="00665EB2">
        <w:rPr>
          <w:rFonts w:cs="Tahoma"/>
          <w:sz w:val="22"/>
          <w:szCs w:val="22"/>
        </w:rPr>
        <w:t>podstawowych na terenie gminy Wiązownica</w:t>
      </w:r>
      <w:r w:rsidR="00B23BC7">
        <w:rPr>
          <w:rFonts w:cs="Tahoma"/>
          <w:sz w:val="22"/>
          <w:szCs w:val="22"/>
        </w:rPr>
        <w:t xml:space="preserve"> </w:t>
      </w:r>
      <w:r w:rsidR="00495928" w:rsidRPr="00B23BC7">
        <w:rPr>
          <w:rFonts w:cs="Tahoma"/>
          <w:sz w:val="22"/>
          <w:szCs w:val="22"/>
        </w:rPr>
        <w:t xml:space="preserve">Szówsko, Wiązownica, Manasterz  </w:t>
      </w:r>
      <w:r w:rsidR="00741A78" w:rsidRPr="00B23BC7">
        <w:rPr>
          <w:rFonts w:cs="Tahoma"/>
          <w:sz w:val="22"/>
          <w:szCs w:val="22"/>
        </w:rPr>
        <w:t>w klasach I-III i oddziałach przedszkolnych)</w:t>
      </w:r>
      <w:r w:rsidR="001A1E45" w:rsidRPr="00B23BC7">
        <w:rPr>
          <w:rFonts w:cs="Tahoma"/>
          <w:sz w:val="22"/>
          <w:szCs w:val="22"/>
        </w:rPr>
        <w:t>,</w:t>
      </w:r>
      <w:r w:rsidRPr="00B23BC7">
        <w:rPr>
          <w:rFonts w:cs="Tahoma"/>
          <w:sz w:val="22"/>
          <w:szCs w:val="22"/>
        </w:rPr>
        <w:t xml:space="preserve"> w</w:t>
      </w:r>
      <w:r w:rsidRPr="00665EB2">
        <w:rPr>
          <w:rFonts w:cs="Tahoma"/>
          <w:sz w:val="22"/>
          <w:szCs w:val="22"/>
        </w:rPr>
        <w:t xml:space="preserve"> zakresie właściwego gospodarowania odpadami komunalnymi, w</w:t>
      </w:r>
      <w:r w:rsidR="00741A78">
        <w:rPr>
          <w:rFonts w:cs="Tahoma"/>
          <w:sz w:val="22"/>
          <w:szCs w:val="22"/>
        </w:rPr>
        <w:t> </w:t>
      </w:r>
      <w:r w:rsidRPr="00665EB2">
        <w:rPr>
          <w:rFonts w:cs="Tahoma"/>
          <w:sz w:val="22"/>
          <w:szCs w:val="22"/>
        </w:rPr>
        <w:t xml:space="preserve">szczególności w zakresie </w:t>
      </w:r>
      <w:r w:rsidR="00B23BC7">
        <w:rPr>
          <w:rFonts w:cs="Tahoma"/>
          <w:sz w:val="22"/>
          <w:szCs w:val="22"/>
        </w:rPr>
        <w:t>selektywnego zbierania odpadów.</w:t>
      </w:r>
    </w:p>
    <w:p w:rsidR="00361551" w:rsidRPr="00EB53AA" w:rsidRDefault="002A4839" w:rsidP="00361551">
      <w:pPr>
        <w:spacing w:line="240" w:lineRule="auto"/>
        <w:ind w:left="567" w:hanging="567"/>
        <w:jc w:val="both"/>
        <w:rPr>
          <w:rFonts w:cs="Tahoma"/>
          <w:sz w:val="22"/>
          <w:szCs w:val="22"/>
        </w:rPr>
      </w:pPr>
      <w:r w:rsidRPr="00665EB2">
        <w:rPr>
          <w:rFonts w:cs="Tahoma"/>
          <w:sz w:val="22"/>
          <w:szCs w:val="22"/>
        </w:rPr>
        <w:t>4.3</w:t>
      </w:r>
      <w:r w:rsidR="00B95131" w:rsidRPr="00665EB2">
        <w:rPr>
          <w:rFonts w:cs="Tahoma"/>
          <w:sz w:val="22"/>
          <w:szCs w:val="22"/>
        </w:rPr>
        <w:t>.</w:t>
      </w:r>
      <w:r w:rsidR="00A56B27">
        <w:rPr>
          <w:rFonts w:cs="Tahoma"/>
          <w:sz w:val="22"/>
          <w:szCs w:val="22"/>
        </w:rPr>
        <w:t xml:space="preserve">   </w:t>
      </w:r>
      <w:r w:rsidR="005A185E" w:rsidRPr="00665EB2">
        <w:rPr>
          <w:rFonts w:cs="Tahoma"/>
          <w:sz w:val="22"/>
          <w:szCs w:val="22"/>
        </w:rPr>
        <w:t>Przeprowadzenia w trakcie  obowiązywania  umowy  jednokrotnej akcji mycia wszystkich</w:t>
      </w:r>
      <w:r w:rsidRPr="00665EB2">
        <w:rPr>
          <w:rFonts w:cs="Tahoma"/>
          <w:sz w:val="22"/>
          <w:szCs w:val="22"/>
        </w:rPr>
        <w:t xml:space="preserve"> pojemników na odpady zmieszane</w:t>
      </w:r>
      <w:r w:rsidR="00A56B27">
        <w:rPr>
          <w:rFonts w:cs="Tahoma"/>
          <w:sz w:val="22"/>
          <w:szCs w:val="22"/>
        </w:rPr>
        <w:t xml:space="preserve"> w mi</w:t>
      </w:r>
      <w:r w:rsidR="00B23BC7">
        <w:rPr>
          <w:rFonts w:cs="Tahoma"/>
          <w:sz w:val="22"/>
          <w:szCs w:val="22"/>
        </w:rPr>
        <w:t>ejscowości</w:t>
      </w:r>
      <w:r w:rsidR="00A56B27">
        <w:rPr>
          <w:rFonts w:cs="Tahoma"/>
          <w:sz w:val="22"/>
          <w:szCs w:val="22"/>
        </w:rPr>
        <w:t xml:space="preserve"> </w:t>
      </w:r>
      <w:r w:rsidR="00F551DB" w:rsidRPr="00B23BC7">
        <w:rPr>
          <w:rFonts w:cs="Tahoma"/>
          <w:sz w:val="22"/>
          <w:szCs w:val="22"/>
        </w:rPr>
        <w:t>Manasterz, Nielepkowice, Piwo</w:t>
      </w:r>
      <w:r w:rsidR="00B23BC7" w:rsidRPr="00B23BC7">
        <w:rPr>
          <w:rFonts w:cs="Tahoma"/>
          <w:sz w:val="22"/>
          <w:szCs w:val="22"/>
        </w:rPr>
        <w:t xml:space="preserve">da, Cetula, Radawa, </w:t>
      </w:r>
      <w:proofErr w:type="spellStart"/>
      <w:r w:rsidR="00B23BC7" w:rsidRPr="00B23BC7">
        <w:rPr>
          <w:rFonts w:cs="Tahoma"/>
          <w:sz w:val="22"/>
          <w:szCs w:val="22"/>
        </w:rPr>
        <w:t>Moł</w:t>
      </w:r>
      <w:r w:rsidR="00727BB0" w:rsidRPr="00B23BC7">
        <w:rPr>
          <w:rFonts w:cs="Tahoma"/>
          <w:sz w:val="22"/>
          <w:szCs w:val="22"/>
        </w:rPr>
        <w:t>odycz</w:t>
      </w:r>
      <w:proofErr w:type="spellEnd"/>
      <w:r w:rsidR="00727BB0" w:rsidRPr="00B23BC7">
        <w:rPr>
          <w:rFonts w:cs="Tahoma"/>
          <w:sz w:val="22"/>
          <w:szCs w:val="22"/>
        </w:rPr>
        <w:t xml:space="preserve">, Ryszkowa Wola, </w:t>
      </w:r>
      <w:r w:rsidR="00B23BC7" w:rsidRPr="00B23BC7">
        <w:rPr>
          <w:rFonts w:cs="Tahoma"/>
          <w:sz w:val="22"/>
          <w:szCs w:val="22"/>
        </w:rPr>
        <w:t>Surmaczówka</w:t>
      </w:r>
      <w:r w:rsidR="00727BB0" w:rsidRPr="00B23BC7">
        <w:rPr>
          <w:rFonts w:cs="Tahoma"/>
          <w:sz w:val="22"/>
          <w:szCs w:val="22"/>
        </w:rPr>
        <w:t>, Zapałów i Wólka</w:t>
      </w:r>
      <w:r w:rsidR="00F551DB" w:rsidRPr="00B23BC7">
        <w:rPr>
          <w:rFonts w:cs="Tahoma"/>
          <w:sz w:val="22"/>
          <w:szCs w:val="22"/>
        </w:rPr>
        <w:t xml:space="preserve"> Zapałowska</w:t>
      </w:r>
      <w:r w:rsidR="00F551DB">
        <w:rPr>
          <w:rFonts w:cs="Tahoma"/>
          <w:sz w:val="22"/>
          <w:szCs w:val="22"/>
        </w:rPr>
        <w:t>.</w:t>
      </w:r>
    </w:p>
    <w:p w:rsidR="00361551" w:rsidRPr="001004CA" w:rsidRDefault="002A4839" w:rsidP="00361551">
      <w:pPr>
        <w:spacing w:line="240" w:lineRule="auto"/>
        <w:ind w:left="567" w:hanging="567"/>
        <w:jc w:val="both"/>
        <w:rPr>
          <w:rFonts w:cs="Tahoma"/>
          <w:sz w:val="22"/>
          <w:szCs w:val="22"/>
        </w:rPr>
      </w:pPr>
      <w:r w:rsidRPr="001004CA">
        <w:rPr>
          <w:rFonts w:cs="Tahoma"/>
          <w:sz w:val="22"/>
          <w:szCs w:val="22"/>
        </w:rPr>
        <w:t>4.4</w:t>
      </w:r>
      <w:r w:rsidR="00B95131" w:rsidRPr="001004CA">
        <w:rPr>
          <w:rFonts w:cs="Tahoma"/>
          <w:sz w:val="22"/>
          <w:szCs w:val="22"/>
        </w:rPr>
        <w:t>.</w:t>
      </w:r>
      <w:r w:rsidR="00361551" w:rsidRPr="001004CA">
        <w:rPr>
          <w:rFonts w:cs="Tahoma"/>
          <w:sz w:val="22"/>
          <w:szCs w:val="22"/>
        </w:rPr>
        <w:t xml:space="preserve"> </w:t>
      </w:r>
      <w:r w:rsidR="00361551" w:rsidRPr="001004CA">
        <w:rPr>
          <w:rFonts w:cs="Tahoma"/>
          <w:sz w:val="22"/>
          <w:szCs w:val="22"/>
        </w:rPr>
        <w:tab/>
        <w:t>Przedmiot zamówienia należy realizować z uwzględnieniem uregulowań prawnych zawartych w następujących aktach:</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cs="Tahoma"/>
          <w:sz w:val="22"/>
          <w:szCs w:val="22"/>
        </w:rPr>
        <w:t xml:space="preserve">Ustawa z dnia 13 września 1996r. o utrzymaniu czystości i porządku w gminach </w:t>
      </w:r>
      <w:r w:rsidRPr="001004CA">
        <w:rPr>
          <w:rFonts w:cs="Tahoma"/>
          <w:spacing w:val="7"/>
          <w:sz w:val="22"/>
          <w:szCs w:val="22"/>
        </w:rPr>
        <w:t xml:space="preserve">(tj. Dz.U. z </w:t>
      </w:r>
      <w:r w:rsidR="00DB17F3">
        <w:rPr>
          <w:rFonts w:cs="Tahoma"/>
          <w:spacing w:val="2"/>
          <w:sz w:val="22"/>
          <w:szCs w:val="22"/>
        </w:rPr>
        <w:t>2023 r. poz. 1469</w:t>
      </w:r>
      <w:r w:rsidRPr="001004CA">
        <w:rPr>
          <w:rFonts w:cs="Tahoma"/>
          <w:spacing w:val="2"/>
          <w:sz w:val="22"/>
          <w:szCs w:val="22"/>
        </w:rPr>
        <w:t xml:space="preserve"> ze zm.)</w:t>
      </w:r>
      <w:r w:rsidRPr="001004CA">
        <w:rPr>
          <w:rFonts w:cs="Tahoma"/>
          <w:sz w:val="22"/>
          <w:szCs w:val="22"/>
        </w:rPr>
        <w:t>,</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eastAsia="Calibri" w:cs="Tahoma"/>
          <w:sz w:val="22"/>
          <w:szCs w:val="22"/>
        </w:rPr>
        <w:t xml:space="preserve">Rozporządzenie Ministra </w:t>
      </w:r>
      <w:r w:rsidR="001004CA" w:rsidRPr="001004CA">
        <w:rPr>
          <w:rFonts w:eastAsia="Calibri" w:cs="Tahoma"/>
          <w:sz w:val="22"/>
          <w:szCs w:val="22"/>
        </w:rPr>
        <w:t xml:space="preserve"> Klimatu i Środowiska z dnia 03 sierpnia 2021</w:t>
      </w:r>
      <w:r w:rsidRPr="001004CA">
        <w:rPr>
          <w:rFonts w:eastAsia="Calibri" w:cs="Tahoma"/>
          <w:sz w:val="22"/>
          <w:szCs w:val="22"/>
        </w:rPr>
        <w:t xml:space="preserve">r. w sprawie </w:t>
      </w:r>
      <w:r w:rsidR="001004CA" w:rsidRPr="001004CA">
        <w:rPr>
          <w:rFonts w:eastAsia="Calibri" w:cs="Tahoma"/>
          <w:sz w:val="22"/>
          <w:szCs w:val="22"/>
        </w:rPr>
        <w:t xml:space="preserve">sposobu obliczania poziomów </w:t>
      </w:r>
      <w:r w:rsidRPr="001004CA">
        <w:rPr>
          <w:rFonts w:eastAsia="Calibri" w:cs="Tahoma"/>
          <w:sz w:val="22"/>
          <w:szCs w:val="22"/>
        </w:rPr>
        <w:t xml:space="preserve">przygotowania do ponownego użycia i </w:t>
      </w:r>
      <w:r w:rsidR="001004CA" w:rsidRPr="001004CA">
        <w:rPr>
          <w:rFonts w:eastAsia="Calibri" w:cs="Tahoma"/>
          <w:sz w:val="22"/>
          <w:szCs w:val="22"/>
        </w:rPr>
        <w:t xml:space="preserve">recyklingu </w:t>
      </w:r>
      <w:r w:rsidRPr="001004CA">
        <w:rPr>
          <w:rFonts w:eastAsia="Calibri" w:cs="Tahoma"/>
          <w:sz w:val="22"/>
          <w:szCs w:val="22"/>
        </w:rPr>
        <w:t>od</w:t>
      </w:r>
      <w:r w:rsidR="001004CA" w:rsidRPr="001004CA">
        <w:rPr>
          <w:rFonts w:eastAsia="Calibri" w:cs="Tahoma"/>
          <w:sz w:val="22"/>
          <w:szCs w:val="22"/>
        </w:rPr>
        <w:t>padów komunalnych (Dz. U. z 2021r. poz. 1530</w:t>
      </w:r>
      <w:r w:rsidRPr="001004CA">
        <w:rPr>
          <w:rFonts w:eastAsia="Calibri" w:cs="Tahoma"/>
          <w:sz w:val="22"/>
          <w:szCs w:val="22"/>
        </w:rPr>
        <w:t>),</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eastAsia="Calibri" w:cs="Tahoma"/>
          <w:sz w:val="22"/>
          <w:szCs w:val="22"/>
        </w:rPr>
        <w:t>Rozporządzenie Ministra Środowiska z dnia 15 grudnia 2017r. w sprawie poziomów ograniczenia masy odpadów komunalnych ulegających biodegradacji przekazanych do składowania oraz sposobu obliczania poziomu ograniczania masy tych odpadów (Dz. U. z 2017r. poz. 2412 ze zm.),</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eastAsia="Calibri" w:cs="Tahoma"/>
          <w:sz w:val="22"/>
          <w:szCs w:val="22"/>
        </w:rPr>
        <w:t>Rozporządzenie Ministra Środowiska z dnia 11 stycznia 2013r. w sprawie szczegółowych wymagań w zakresie odbierania odpadów komunalnych od właścicieli nieruchomości (Dz. U. z 2013r. poz. 122),</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eastAsia="Calibri" w:cs="Tahoma"/>
          <w:sz w:val="22"/>
          <w:szCs w:val="22"/>
        </w:rPr>
        <w:t>Ustawa z dnia 27 kwietnia 2001r. Prawo ochro</w:t>
      </w:r>
      <w:r w:rsidR="001004CA" w:rsidRPr="001004CA">
        <w:rPr>
          <w:rFonts w:eastAsia="Calibri" w:cs="Tahoma"/>
          <w:sz w:val="22"/>
          <w:szCs w:val="22"/>
        </w:rPr>
        <w:t>ny śr</w:t>
      </w:r>
      <w:r w:rsidR="00DB17F3">
        <w:rPr>
          <w:rFonts w:eastAsia="Calibri" w:cs="Tahoma"/>
          <w:sz w:val="22"/>
          <w:szCs w:val="22"/>
        </w:rPr>
        <w:t>odowiska (tj. Dz. U. z 2022r. poz. 2556</w:t>
      </w:r>
      <w:r w:rsidRPr="001004CA">
        <w:rPr>
          <w:rFonts w:eastAsia="Calibri" w:cs="Tahoma"/>
          <w:sz w:val="22"/>
          <w:szCs w:val="22"/>
        </w:rPr>
        <w:t xml:space="preserve"> ze zm.), </w:t>
      </w:r>
    </w:p>
    <w:p w:rsidR="00361551" w:rsidRPr="001004CA" w:rsidRDefault="00361551" w:rsidP="005A11A9">
      <w:pPr>
        <w:widowControl w:val="0"/>
        <w:numPr>
          <w:ilvl w:val="0"/>
          <w:numId w:val="24"/>
        </w:numPr>
        <w:autoSpaceDE w:val="0"/>
        <w:autoSpaceDN w:val="0"/>
        <w:adjustRightInd w:val="0"/>
        <w:spacing w:line="240" w:lineRule="auto"/>
        <w:ind w:left="709" w:hanging="142"/>
        <w:jc w:val="both"/>
        <w:rPr>
          <w:rFonts w:cs="Tahoma"/>
          <w:sz w:val="22"/>
          <w:szCs w:val="22"/>
        </w:rPr>
      </w:pPr>
      <w:r w:rsidRPr="001004CA">
        <w:rPr>
          <w:rFonts w:eastAsia="Calibri" w:cs="Tahoma"/>
          <w:sz w:val="22"/>
          <w:szCs w:val="22"/>
        </w:rPr>
        <w:t>Ustawa z dnia 14 grudnia 2012</w:t>
      </w:r>
      <w:r w:rsidR="00DB17F3">
        <w:rPr>
          <w:rFonts w:eastAsia="Calibri" w:cs="Tahoma"/>
          <w:sz w:val="22"/>
          <w:szCs w:val="22"/>
        </w:rPr>
        <w:t>r. o odpadach (tj. Dz. U. z 2023 r. poz. 1587</w:t>
      </w:r>
      <w:r w:rsidRPr="001004CA">
        <w:rPr>
          <w:rFonts w:eastAsia="Calibri" w:cs="Tahoma"/>
          <w:sz w:val="22"/>
          <w:szCs w:val="22"/>
        </w:rPr>
        <w:t xml:space="preserve"> ze zm.), </w:t>
      </w:r>
    </w:p>
    <w:p w:rsidR="00361551" w:rsidRPr="00144E7E" w:rsidRDefault="00940248" w:rsidP="005A11A9">
      <w:pPr>
        <w:widowControl w:val="0"/>
        <w:numPr>
          <w:ilvl w:val="0"/>
          <w:numId w:val="24"/>
        </w:numPr>
        <w:autoSpaceDE w:val="0"/>
        <w:autoSpaceDN w:val="0"/>
        <w:adjustRightInd w:val="0"/>
        <w:spacing w:line="240" w:lineRule="auto"/>
        <w:ind w:left="709" w:hanging="142"/>
        <w:jc w:val="both"/>
        <w:rPr>
          <w:rFonts w:cs="Tahoma"/>
          <w:sz w:val="22"/>
          <w:szCs w:val="22"/>
        </w:rPr>
      </w:pPr>
      <w:r>
        <w:rPr>
          <w:rFonts w:cs="Tahoma"/>
          <w:sz w:val="22"/>
          <w:szCs w:val="22"/>
        </w:rPr>
        <w:t>Uchwała Nr LIV/400/2022</w:t>
      </w:r>
      <w:r w:rsidR="00361551" w:rsidRPr="00144E7E">
        <w:rPr>
          <w:rFonts w:cs="Tahoma"/>
          <w:sz w:val="22"/>
          <w:szCs w:val="22"/>
        </w:rPr>
        <w:t xml:space="preserve"> </w:t>
      </w:r>
      <w:r>
        <w:rPr>
          <w:rFonts w:cs="Tahoma"/>
          <w:sz w:val="22"/>
          <w:szCs w:val="22"/>
        </w:rPr>
        <w:t>Rady Gminy Wiązownica z dnia  16 września 2022</w:t>
      </w:r>
      <w:r w:rsidR="00361551" w:rsidRPr="00144E7E">
        <w:rPr>
          <w:rFonts w:cs="Tahoma"/>
          <w:sz w:val="22"/>
          <w:szCs w:val="22"/>
        </w:rPr>
        <w:t xml:space="preserve"> r.     </w:t>
      </w:r>
      <w:r>
        <w:rPr>
          <w:rFonts w:cs="Tahoma"/>
          <w:sz w:val="22"/>
          <w:szCs w:val="22"/>
        </w:rPr>
        <w:t xml:space="preserve">      </w:t>
      </w:r>
      <w:r w:rsidR="00AA11A7">
        <w:rPr>
          <w:rFonts w:cs="Tahoma"/>
          <w:sz w:val="22"/>
          <w:szCs w:val="22"/>
        </w:rPr>
        <w:t xml:space="preserve">        </w:t>
      </w:r>
      <w:r w:rsidR="00361551" w:rsidRPr="00144E7E">
        <w:rPr>
          <w:rFonts w:cs="Tahoma"/>
          <w:sz w:val="22"/>
          <w:szCs w:val="22"/>
        </w:rPr>
        <w:t xml:space="preserve">w sprawie regulaminu utrzymania czystości i porządku na terenie Gminy Wiązownica, </w:t>
      </w:r>
    </w:p>
    <w:p w:rsidR="00361551" w:rsidRPr="00144E7E" w:rsidRDefault="00940248" w:rsidP="005A11A9">
      <w:pPr>
        <w:widowControl w:val="0"/>
        <w:numPr>
          <w:ilvl w:val="0"/>
          <w:numId w:val="24"/>
        </w:numPr>
        <w:autoSpaceDE w:val="0"/>
        <w:autoSpaceDN w:val="0"/>
        <w:adjustRightInd w:val="0"/>
        <w:spacing w:line="240" w:lineRule="auto"/>
        <w:ind w:left="709" w:hanging="142"/>
        <w:jc w:val="both"/>
        <w:rPr>
          <w:rFonts w:cs="Tahoma"/>
          <w:sz w:val="22"/>
          <w:szCs w:val="22"/>
        </w:rPr>
      </w:pPr>
      <w:r>
        <w:rPr>
          <w:rFonts w:cs="Tahoma"/>
          <w:sz w:val="22"/>
          <w:szCs w:val="22"/>
        </w:rPr>
        <w:t>Uchwała Nr LIV/401/2022 Rady Gminy Wiązownica z dnia 16 września 2022</w:t>
      </w:r>
      <w:r w:rsidR="00361551" w:rsidRPr="00144E7E">
        <w:rPr>
          <w:rFonts w:cs="Tahoma"/>
          <w:sz w:val="22"/>
          <w:szCs w:val="22"/>
        </w:rPr>
        <w:t xml:space="preserve"> r.    </w:t>
      </w:r>
      <w:r>
        <w:rPr>
          <w:rFonts w:cs="Tahoma"/>
          <w:sz w:val="22"/>
          <w:szCs w:val="22"/>
        </w:rPr>
        <w:t xml:space="preserve">     </w:t>
      </w:r>
      <w:r w:rsidR="00361551" w:rsidRPr="00144E7E">
        <w:rPr>
          <w:rFonts w:cs="Tahoma"/>
          <w:sz w:val="22"/>
          <w:szCs w:val="22"/>
        </w:rPr>
        <w:t xml:space="preserve">  </w:t>
      </w:r>
      <w:r w:rsidR="00AA11A7">
        <w:rPr>
          <w:rFonts w:cs="Tahoma"/>
          <w:sz w:val="22"/>
          <w:szCs w:val="22"/>
        </w:rPr>
        <w:t xml:space="preserve">       </w:t>
      </w:r>
      <w:r w:rsidR="00361551" w:rsidRPr="00144E7E">
        <w:rPr>
          <w:rFonts w:cs="Tahoma"/>
          <w:sz w:val="22"/>
          <w:szCs w:val="22"/>
        </w:rPr>
        <w:t xml:space="preserve"> w sprawie szczegółowego sposobu i zakresu świadczenia usług w zakresie odbierania odpadów komunalnych od właścicieli nieruchomości na terenie Gminy Wiązownica i zagospodarowania tych odpadów.</w:t>
      </w:r>
    </w:p>
    <w:p w:rsidR="00FA2C2F" w:rsidRDefault="00361551" w:rsidP="00940248">
      <w:pPr>
        <w:widowControl w:val="0"/>
        <w:numPr>
          <w:ilvl w:val="0"/>
          <w:numId w:val="24"/>
        </w:numPr>
        <w:autoSpaceDE w:val="0"/>
        <w:autoSpaceDN w:val="0"/>
        <w:adjustRightInd w:val="0"/>
        <w:spacing w:line="240" w:lineRule="auto"/>
        <w:ind w:left="709" w:hanging="142"/>
        <w:jc w:val="both"/>
        <w:rPr>
          <w:rFonts w:cs="Tahoma"/>
          <w:sz w:val="22"/>
          <w:szCs w:val="22"/>
        </w:rPr>
      </w:pPr>
      <w:r w:rsidRPr="00144E7E">
        <w:rPr>
          <w:rFonts w:cs="Tahoma"/>
          <w:sz w:val="22"/>
          <w:szCs w:val="22"/>
        </w:rPr>
        <w:t xml:space="preserve">Uchwała Nr XXIII/181/2020 Rady Gminy Wiązownica z dnia 14 października 2020 r.       w sprawie przejęcia obowiązku odbioru odpadów komunalnych od właścicieli nieruchomości, na których znajdują się domki letniskowe, lub które są wykorzystywane na cele </w:t>
      </w:r>
      <w:proofErr w:type="spellStart"/>
      <w:r w:rsidRPr="00144E7E">
        <w:rPr>
          <w:rFonts w:cs="Tahoma"/>
          <w:sz w:val="22"/>
          <w:szCs w:val="22"/>
        </w:rPr>
        <w:t>rekreacyjno</w:t>
      </w:r>
      <w:proofErr w:type="spellEnd"/>
      <w:r w:rsidRPr="00144E7E">
        <w:rPr>
          <w:rFonts w:cs="Tahoma"/>
          <w:sz w:val="22"/>
          <w:szCs w:val="22"/>
        </w:rPr>
        <w:t xml:space="preserve"> – wypoczynkowe, położone na terenie gminy Wiązownica.</w:t>
      </w:r>
    </w:p>
    <w:p w:rsidR="00AA11A7" w:rsidRDefault="00940248" w:rsidP="00940248">
      <w:pPr>
        <w:widowControl w:val="0"/>
        <w:numPr>
          <w:ilvl w:val="0"/>
          <w:numId w:val="24"/>
        </w:numPr>
        <w:autoSpaceDE w:val="0"/>
        <w:autoSpaceDN w:val="0"/>
        <w:adjustRightInd w:val="0"/>
        <w:spacing w:line="240" w:lineRule="auto"/>
        <w:ind w:left="709" w:hanging="142"/>
        <w:jc w:val="both"/>
        <w:rPr>
          <w:rFonts w:cs="Tahoma"/>
          <w:sz w:val="22"/>
          <w:szCs w:val="22"/>
        </w:rPr>
      </w:pPr>
      <w:r>
        <w:rPr>
          <w:rFonts w:cs="Tahoma"/>
          <w:sz w:val="22"/>
          <w:szCs w:val="22"/>
        </w:rPr>
        <w:t>Uchwałą Nr LIII/390/2022 Rady Gminy Wiązownica z dnia 17 sierpnia 2022 r. w</w:t>
      </w:r>
      <w:r w:rsidR="003F2108">
        <w:rPr>
          <w:rFonts w:cs="Tahoma"/>
          <w:sz w:val="22"/>
          <w:szCs w:val="22"/>
        </w:rPr>
        <w:t> </w:t>
      </w:r>
      <w:r>
        <w:rPr>
          <w:rFonts w:cs="Tahoma"/>
          <w:sz w:val="22"/>
          <w:szCs w:val="22"/>
        </w:rPr>
        <w:t xml:space="preserve">sprawie </w:t>
      </w:r>
    </w:p>
    <w:p w:rsidR="00AA11A7" w:rsidRDefault="00AA11A7" w:rsidP="00AA11A7">
      <w:pPr>
        <w:widowControl w:val="0"/>
        <w:autoSpaceDE w:val="0"/>
        <w:autoSpaceDN w:val="0"/>
        <w:adjustRightInd w:val="0"/>
        <w:spacing w:line="240" w:lineRule="auto"/>
        <w:ind w:left="709"/>
        <w:jc w:val="both"/>
        <w:rPr>
          <w:rFonts w:cs="Tahoma"/>
          <w:sz w:val="22"/>
          <w:szCs w:val="22"/>
        </w:rPr>
      </w:pPr>
    </w:p>
    <w:p w:rsidR="00940248" w:rsidRPr="00940248" w:rsidRDefault="00940248" w:rsidP="00AA11A7">
      <w:pPr>
        <w:widowControl w:val="0"/>
        <w:autoSpaceDE w:val="0"/>
        <w:autoSpaceDN w:val="0"/>
        <w:adjustRightInd w:val="0"/>
        <w:spacing w:line="240" w:lineRule="auto"/>
        <w:ind w:left="709"/>
        <w:jc w:val="both"/>
        <w:rPr>
          <w:rFonts w:cs="Tahoma"/>
          <w:sz w:val="22"/>
          <w:szCs w:val="22"/>
        </w:rPr>
      </w:pPr>
      <w:r>
        <w:rPr>
          <w:rFonts w:cs="Tahoma"/>
          <w:sz w:val="22"/>
          <w:szCs w:val="22"/>
        </w:rPr>
        <w:t>przejęcia obowiązku odbioru odpadów komunalnych od właścicieli nieruchomości na których nie zamieszkują mieszkańcy,  a powstają odpady komunalne, na których prowadzona jest działalność gospodarcza, na terenie gminy Wiązownica.</w:t>
      </w:r>
    </w:p>
    <w:p w:rsidR="00361551" w:rsidRPr="00361551" w:rsidRDefault="00361551" w:rsidP="00361551">
      <w:pPr>
        <w:widowControl w:val="0"/>
        <w:autoSpaceDE w:val="0"/>
        <w:autoSpaceDN w:val="0"/>
        <w:adjustRightInd w:val="0"/>
        <w:spacing w:line="240" w:lineRule="auto"/>
        <w:jc w:val="both"/>
        <w:rPr>
          <w:rFonts w:cs="Tahoma"/>
          <w:b/>
          <w:sz w:val="22"/>
          <w:szCs w:val="22"/>
        </w:rPr>
      </w:pPr>
      <w:r>
        <w:rPr>
          <w:rFonts w:cs="Tahoma"/>
          <w:b/>
          <w:sz w:val="22"/>
          <w:szCs w:val="22"/>
        </w:rPr>
        <w:t>4</w:t>
      </w:r>
      <w:r w:rsidR="002A4839">
        <w:rPr>
          <w:rFonts w:cs="Tahoma"/>
          <w:b/>
          <w:sz w:val="22"/>
          <w:szCs w:val="22"/>
        </w:rPr>
        <w:t>.5</w:t>
      </w:r>
      <w:r w:rsidR="00B95131">
        <w:rPr>
          <w:rFonts w:cs="Tahoma"/>
          <w:b/>
          <w:sz w:val="22"/>
          <w:szCs w:val="22"/>
        </w:rPr>
        <w:t>.</w:t>
      </w:r>
      <w:r w:rsidR="00E004B0">
        <w:rPr>
          <w:rFonts w:cs="Tahoma"/>
          <w:b/>
          <w:sz w:val="22"/>
          <w:szCs w:val="22"/>
        </w:rPr>
        <w:t xml:space="preserve">   </w:t>
      </w:r>
      <w:r w:rsidR="00FC6B01">
        <w:rPr>
          <w:rFonts w:cs="Tahoma"/>
          <w:b/>
          <w:sz w:val="22"/>
          <w:szCs w:val="22"/>
        </w:rPr>
        <w:tab/>
      </w:r>
      <w:r w:rsidRPr="00361551">
        <w:rPr>
          <w:rFonts w:cs="Tahoma"/>
          <w:b/>
          <w:sz w:val="22"/>
          <w:szCs w:val="22"/>
        </w:rPr>
        <w:t>Odbiorem i zagospodarowanie zostaną objęte następujące rodzaje odpadów</w:t>
      </w:r>
      <w:r w:rsidR="00E92ABD">
        <w:rPr>
          <w:rFonts w:cs="Tahoma"/>
          <w:b/>
          <w:sz w:val="22"/>
          <w:szCs w:val="22"/>
        </w:rPr>
        <w:t xml:space="preserve"> o kodzie</w:t>
      </w:r>
      <w:r w:rsidRPr="00361551">
        <w:rPr>
          <w:rFonts w:cs="Tahoma"/>
          <w:b/>
          <w:sz w:val="22"/>
          <w:szCs w:val="22"/>
        </w:rPr>
        <w:t>:</w:t>
      </w:r>
    </w:p>
    <w:p w:rsidR="00FC6B01" w:rsidRDefault="00FC6B01" w:rsidP="00FC6B01">
      <w:pPr>
        <w:widowControl w:val="0"/>
        <w:autoSpaceDE w:val="0"/>
        <w:autoSpaceDN w:val="0"/>
        <w:adjustRightInd w:val="0"/>
        <w:spacing w:line="240" w:lineRule="auto"/>
        <w:jc w:val="both"/>
        <w:rPr>
          <w:rFonts w:cs="Tahoma"/>
          <w:sz w:val="22"/>
          <w:szCs w:val="22"/>
        </w:rPr>
      </w:pPr>
      <w:r>
        <w:rPr>
          <w:rFonts w:cs="Tahoma"/>
          <w:sz w:val="22"/>
          <w:szCs w:val="22"/>
        </w:rPr>
        <w:tab/>
        <w:t>15 01 06</w:t>
      </w:r>
      <w:r>
        <w:rPr>
          <w:rFonts w:cs="Tahoma"/>
          <w:sz w:val="22"/>
          <w:szCs w:val="22"/>
        </w:rPr>
        <w:tab/>
        <w:t>zmieszane odpady opakowaniowe</w:t>
      </w:r>
    </w:p>
    <w:p w:rsidR="00FC6B01" w:rsidRDefault="00FC6B01"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15 01 07</w:t>
      </w:r>
      <w:r>
        <w:rPr>
          <w:rFonts w:cs="Tahoma"/>
          <w:sz w:val="22"/>
          <w:szCs w:val="22"/>
        </w:rPr>
        <w:tab/>
        <w:t>Opakowania ze szkła</w:t>
      </w:r>
    </w:p>
    <w:p w:rsidR="00FC6B01" w:rsidRDefault="00FC6B01"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16 01 03</w:t>
      </w:r>
      <w:r>
        <w:rPr>
          <w:rFonts w:cs="Tahoma"/>
          <w:sz w:val="22"/>
          <w:szCs w:val="22"/>
        </w:rPr>
        <w:tab/>
        <w:t>zużyte opony</w:t>
      </w:r>
    </w:p>
    <w:p w:rsidR="00FC6B01" w:rsidRDefault="003F2108"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20 01 01</w:t>
      </w:r>
      <w:r>
        <w:rPr>
          <w:rFonts w:cs="Tahoma"/>
          <w:sz w:val="22"/>
          <w:szCs w:val="22"/>
        </w:rPr>
        <w:tab/>
      </w:r>
      <w:r w:rsidR="00FC6B01">
        <w:rPr>
          <w:rFonts w:cs="Tahoma"/>
          <w:sz w:val="22"/>
          <w:szCs w:val="22"/>
        </w:rPr>
        <w:t>papier i tektura</w:t>
      </w:r>
    </w:p>
    <w:p w:rsidR="00FC6B01" w:rsidRDefault="00FC6B01"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20 01 35</w:t>
      </w:r>
      <w:r>
        <w:rPr>
          <w:rFonts w:cs="Tahoma"/>
          <w:sz w:val="22"/>
          <w:szCs w:val="22"/>
        </w:rPr>
        <w:tab/>
        <w:t xml:space="preserve">zużyte urządzenia elektryczne i elektroniczne inne niż wymieniowe </w:t>
      </w:r>
    </w:p>
    <w:p w:rsidR="00FC6B01" w:rsidRDefault="00FC6B01" w:rsidP="00FC6B01">
      <w:pPr>
        <w:widowControl w:val="0"/>
        <w:autoSpaceDE w:val="0"/>
        <w:autoSpaceDN w:val="0"/>
        <w:adjustRightInd w:val="0"/>
        <w:spacing w:line="240" w:lineRule="auto"/>
        <w:ind w:left="1776" w:firstLine="348"/>
        <w:jc w:val="both"/>
        <w:rPr>
          <w:rFonts w:cs="Tahoma"/>
          <w:sz w:val="22"/>
          <w:szCs w:val="22"/>
        </w:rPr>
      </w:pPr>
      <w:r>
        <w:rPr>
          <w:rFonts w:cs="Tahoma"/>
          <w:sz w:val="22"/>
          <w:szCs w:val="22"/>
        </w:rPr>
        <w:t>w 20 01 21  i  20 01 23  zawierające niebezpieczne składniki</w:t>
      </w:r>
    </w:p>
    <w:p w:rsidR="00E92ABD" w:rsidRDefault="00E92ABD" w:rsidP="00E92ABD">
      <w:pPr>
        <w:widowControl w:val="0"/>
        <w:autoSpaceDE w:val="0"/>
        <w:autoSpaceDN w:val="0"/>
        <w:adjustRightInd w:val="0"/>
        <w:spacing w:line="240" w:lineRule="auto"/>
        <w:ind w:left="360" w:firstLine="348"/>
        <w:jc w:val="both"/>
        <w:rPr>
          <w:rFonts w:cs="Tahoma"/>
          <w:sz w:val="22"/>
          <w:szCs w:val="22"/>
        </w:rPr>
      </w:pPr>
      <w:r>
        <w:rPr>
          <w:rFonts w:cs="Tahoma"/>
          <w:sz w:val="22"/>
          <w:szCs w:val="22"/>
        </w:rPr>
        <w:t>20 01 36</w:t>
      </w:r>
      <w:r>
        <w:rPr>
          <w:rFonts w:cs="Tahoma"/>
          <w:sz w:val="22"/>
          <w:szCs w:val="22"/>
        </w:rPr>
        <w:tab/>
        <w:t xml:space="preserve">zużyte urządzenia elektryczne i elektroniczne inne niż wymieniowe </w:t>
      </w:r>
    </w:p>
    <w:p w:rsidR="00E92ABD" w:rsidRDefault="00E92ABD" w:rsidP="00E92ABD">
      <w:pPr>
        <w:widowControl w:val="0"/>
        <w:autoSpaceDE w:val="0"/>
        <w:autoSpaceDN w:val="0"/>
        <w:adjustRightInd w:val="0"/>
        <w:spacing w:line="240" w:lineRule="auto"/>
        <w:ind w:left="1416" w:firstLine="708"/>
        <w:jc w:val="both"/>
        <w:rPr>
          <w:rFonts w:cs="Tahoma"/>
          <w:sz w:val="22"/>
          <w:szCs w:val="22"/>
        </w:rPr>
      </w:pPr>
      <w:r>
        <w:rPr>
          <w:rFonts w:cs="Tahoma"/>
          <w:sz w:val="22"/>
          <w:szCs w:val="22"/>
        </w:rPr>
        <w:t>w 20 01 21,  20 01 23  i  20 01 35</w:t>
      </w:r>
    </w:p>
    <w:p w:rsidR="00FC6B01" w:rsidRDefault="00F13F71"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20 02 01</w:t>
      </w:r>
      <w:r>
        <w:rPr>
          <w:rFonts w:cs="Tahoma"/>
          <w:sz w:val="22"/>
          <w:szCs w:val="22"/>
        </w:rPr>
        <w:tab/>
        <w:t>odpady ulegające biodegradacji</w:t>
      </w:r>
    </w:p>
    <w:p w:rsidR="00F13F71" w:rsidRDefault="00F13F71"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20 03 01</w:t>
      </w:r>
      <w:r>
        <w:rPr>
          <w:rFonts w:cs="Tahoma"/>
          <w:sz w:val="22"/>
          <w:szCs w:val="22"/>
        </w:rPr>
        <w:tab/>
        <w:t>niesegregowane (zmieszane) odpady komunalne</w:t>
      </w:r>
    </w:p>
    <w:p w:rsidR="00F13F71" w:rsidRDefault="005967E5" w:rsidP="00361551">
      <w:pPr>
        <w:widowControl w:val="0"/>
        <w:autoSpaceDE w:val="0"/>
        <w:autoSpaceDN w:val="0"/>
        <w:adjustRightInd w:val="0"/>
        <w:spacing w:line="240" w:lineRule="auto"/>
        <w:ind w:left="360" w:firstLine="348"/>
        <w:jc w:val="both"/>
        <w:rPr>
          <w:rFonts w:cs="Tahoma"/>
          <w:sz w:val="22"/>
          <w:szCs w:val="22"/>
        </w:rPr>
      </w:pPr>
      <w:r>
        <w:rPr>
          <w:rFonts w:cs="Tahoma"/>
          <w:sz w:val="22"/>
          <w:szCs w:val="22"/>
        </w:rPr>
        <w:t>20 03 07</w:t>
      </w:r>
      <w:r>
        <w:rPr>
          <w:rFonts w:cs="Tahoma"/>
          <w:sz w:val="22"/>
          <w:szCs w:val="22"/>
        </w:rPr>
        <w:tab/>
        <w:t>odpady wielkogabarytowe</w:t>
      </w:r>
    </w:p>
    <w:p w:rsidR="00F8485F" w:rsidRDefault="00F8485F" w:rsidP="00361551">
      <w:pPr>
        <w:widowControl w:val="0"/>
        <w:autoSpaceDE w:val="0"/>
        <w:autoSpaceDN w:val="0"/>
        <w:adjustRightInd w:val="0"/>
        <w:spacing w:line="240" w:lineRule="auto"/>
        <w:ind w:left="360" w:firstLine="348"/>
        <w:jc w:val="both"/>
        <w:rPr>
          <w:rFonts w:cs="Tahoma"/>
          <w:sz w:val="22"/>
          <w:szCs w:val="22"/>
        </w:rPr>
      </w:pPr>
    </w:p>
    <w:p w:rsidR="009407F8" w:rsidRDefault="009407F8" w:rsidP="00361551">
      <w:pPr>
        <w:tabs>
          <w:tab w:val="left" w:pos="567"/>
        </w:tabs>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B95131">
        <w:rPr>
          <w:rFonts w:eastAsia="Times New Roman" w:cs="Arial"/>
          <w:sz w:val="22"/>
          <w:szCs w:val="22"/>
          <w:lang w:eastAsia="pl-PL"/>
        </w:rPr>
        <w:t>.6.</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2574F8" w:rsidRPr="0057353C" w:rsidRDefault="002574F8" w:rsidP="0057353C">
      <w:pPr>
        <w:spacing w:line="240" w:lineRule="auto"/>
        <w:ind w:left="567" w:hanging="567"/>
        <w:jc w:val="both"/>
        <w:rPr>
          <w:rFonts w:eastAsia="Times New Roman" w:cs="Arial"/>
          <w:color w:val="000000" w:themeColor="text1"/>
          <w:sz w:val="22"/>
          <w:szCs w:val="22"/>
          <w:lang w:eastAsia="pl-PL"/>
          <w14:textOutline w14:w="0" w14:cap="flat" w14:cmpd="sng" w14:algn="ctr">
            <w14:noFill/>
            <w14:prstDash w14:val="solid"/>
            <w14:round/>
          </w14:textOutline>
        </w:rPr>
      </w:pPr>
      <w:r w:rsidRPr="0057353C">
        <w:rPr>
          <w:rFonts w:eastAsia="Times New Roman" w:cs="Arial"/>
          <w:color w:val="000000" w:themeColor="text1"/>
          <w:sz w:val="22"/>
          <w:szCs w:val="22"/>
          <w:lang w:eastAsia="pl-PL"/>
          <w14:textOutline w14:w="0" w14:cap="flat" w14:cmpd="sng" w14:algn="ctr">
            <w14:noFill/>
            <w14:prstDash w14:val="solid"/>
            <w14:round/>
          </w14:textOutline>
        </w:rPr>
        <w:t>4.7.   Zamawiający przewiduje możliwość udzielenia zamówień, o których mowa w art. 214 ust. 1 pkt 7 ww. ustawy polegać będą na odbiorze i zagospodarowaniu odp</w:t>
      </w:r>
      <w:r w:rsidR="00B5507B" w:rsidRPr="0057353C">
        <w:rPr>
          <w:rFonts w:eastAsia="Times New Roman" w:cs="Arial"/>
          <w:color w:val="000000" w:themeColor="text1"/>
          <w:sz w:val="22"/>
          <w:szCs w:val="22"/>
          <w:lang w:eastAsia="pl-PL"/>
          <w14:textOutline w14:w="0" w14:cap="flat" w14:cmpd="sng" w14:algn="ctr">
            <w14:noFill/>
            <w14:prstDash w14:val="solid"/>
            <w14:round/>
          </w14:textOutline>
        </w:rPr>
        <w:t>adów komunalnych w zakresie do 2</w:t>
      </w:r>
      <w:r w:rsidRPr="0057353C">
        <w:rPr>
          <w:rFonts w:eastAsia="Times New Roman" w:cs="Arial"/>
          <w:color w:val="000000" w:themeColor="text1"/>
          <w:sz w:val="22"/>
          <w:szCs w:val="22"/>
          <w:lang w:eastAsia="pl-PL"/>
          <w14:textOutline w14:w="0" w14:cap="flat" w14:cmpd="sng" w14:algn="ctr">
            <w14:noFill/>
            <w14:prstDash w14:val="solid"/>
            <w14:round/>
          </w14:textOutline>
        </w:rPr>
        <w:t>0 % ilości podanej w zamówieniu podstawowym.</w:t>
      </w:r>
    </w:p>
    <w:p w:rsidR="002574F8" w:rsidRPr="0057353C" w:rsidRDefault="002574F8" w:rsidP="0057353C">
      <w:pPr>
        <w:spacing w:line="240" w:lineRule="auto"/>
        <w:ind w:left="567"/>
        <w:jc w:val="both"/>
        <w:rPr>
          <w:rFonts w:eastAsia="Times New Roman" w:cs="Arial"/>
          <w:color w:val="000000" w:themeColor="text1"/>
          <w:sz w:val="22"/>
          <w:szCs w:val="22"/>
          <w:lang w:eastAsia="pl-PL"/>
          <w14:textOutline w14:w="0" w14:cap="flat" w14:cmpd="sng" w14:algn="ctr">
            <w14:noFill/>
            <w14:prstDash w14:val="solid"/>
            <w14:round/>
          </w14:textOutline>
        </w:rPr>
      </w:pPr>
      <w:r w:rsidRPr="0057353C">
        <w:rPr>
          <w:rFonts w:eastAsia="Times New Roman" w:cs="Arial"/>
          <w:color w:val="000000" w:themeColor="text1"/>
          <w:sz w:val="22"/>
          <w:szCs w:val="22"/>
          <w:lang w:eastAsia="pl-PL"/>
          <w14:textOutline w14:w="0" w14:cap="flat" w14:cmpd="sng" w14:algn="ctr">
            <w14:noFill/>
            <w14:prstDash w14:val="solid"/>
            <w14:round/>
          </w14:textOutline>
        </w:rPr>
        <w:t>Cena negocjowana będzie w oparciu o aktualny poziom cen rynkowych. Możliwość udzielenia zamówienia w trybie art. 214 ust. 1 pkt 7 ustawy jest jedynie uprawnieniem Zamawiającego i nie stanowi żadnego wiążące</w:t>
      </w:r>
      <w:r w:rsidR="00B5507B" w:rsidRPr="0057353C">
        <w:rPr>
          <w:rFonts w:eastAsia="Times New Roman" w:cs="Arial"/>
          <w:color w:val="000000" w:themeColor="text1"/>
          <w:sz w:val="22"/>
          <w:szCs w:val="22"/>
          <w:lang w:eastAsia="pl-PL"/>
          <w14:textOutline w14:w="0" w14:cap="flat" w14:cmpd="sng" w14:algn="ctr">
            <w14:noFill/>
            <w14:prstDash w14:val="solid"/>
            <w14:round/>
          </w14:textOutline>
        </w:rPr>
        <w:t>go zobowiązania.</w:t>
      </w:r>
    </w:p>
    <w:p w:rsidR="00AA7198" w:rsidRPr="00023447" w:rsidRDefault="00023447" w:rsidP="00023447">
      <w:pPr>
        <w:spacing w:line="20" w:lineRule="atLeast"/>
        <w:ind w:left="567" w:hanging="567"/>
        <w:jc w:val="both"/>
      </w:pPr>
      <w:r>
        <w:rPr>
          <w:rFonts w:eastAsia="Times New Roman" w:cs="Arial"/>
          <w:sz w:val="22"/>
          <w:szCs w:val="22"/>
          <w:lang w:eastAsia="pl-PL"/>
        </w:rPr>
        <w:t>4.8</w:t>
      </w:r>
      <w:r w:rsidR="00B95131" w:rsidRPr="00EB53AA">
        <w:rPr>
          <w:rFonts w:eastAsia="Times New Roman" w:cs="Arial"/>
          <w:sz w:val="22"/>
          <w:szCs w:val="22"/>
          <w:lang w:eastAsia="pl-PL"/>
        </w:rPr>
        <w:t>.</w:t>
      </w:r>
      <w:r w:rsidR="009407F8" w:rsidRPr="00EB53AA">
        <w:rPr>
          <w:rFonts w:eastAsia="Times New Roman" w:cs="Arial"/>
          <w:sz w:val="22"/>
          <w:szCs w:val="22"/>
          <w:lang w:eastAsia="pl-PL"/>
        </w:rPr>
        <w:tab/>
        <w:t>Zamawiający nie przewiduje możliwości udzielania zamówień, o któryc</w:t>
      </w:r>
      <w:r w:rsidR="002574F8">
        <w:rPr>
          <w:rFonts w:eastAsia="Times New Roman" w:cs="Arial"/>
          <w:sz w:val="22"/>
          <w:szCs w:val="22"/>
          <w:lang w:eastAsia="pl-PL"/>
        </w:rPr>
        <w:t xml:space="preserve">h mowa w art. 214 ust. 1 pkt </w:t>
      </w:r>
      <w:r w:rsidR="009407F8" w:rsidRPr="00EB53AA">
        <w:rPr>
          <w:rFonts w:eastAsia="Times New Roman" w:cs="Arial"/>
          <w:sz w:val="22"/>
          <w:szCs w:val="22"/>
          <w:lang w:eastAsia="pl-PL"/>
        </w:rPr>
        <w:t>8 ustawy.</w:t>
      </w:r>
      <w:r w:rsidR="00AA7198" w:rsidRPr="00AA7198">
        <w:t xml:space="preserve"> </w:t>
      </w:r>
    </w:p>
    <w:p w:rsidR="009407F8" w:rsidRPr="0041134D" w:rsidRDefault="00023447" w:rsidP="009407F8">
      <w:pPr>
        <w:spacing w:line="20" w:lineRule="atLeast"/>
        <w:jc w:val="both"/>
        <w:rPr>
          <w:rFonts w:cs="Arial"/>
          <w:sz w:val="22"/>
          <w:szCs w:val="22"/>
          <w:lang w:eastAsia="pl-PL"/>
        </w:rPr>
      </w:pPr>
      <w:r>
        <w:rPr>
          <w:rFonts w:cs="Arial"/>
          <w:sz w:val="22"/>
          <w:szCs w:val="22"/>
          <w:lang w:eastAsia="pl-PL"/>
        </w:rPr>
        <w:t>4.9</w:t>
      </w:r>
      <w:r w:rsidR="00B95131">
        <w:rPr>
          <w:rFonts w:cs="Arial"/>
          <w:sz w:val="22"/>
          <w:szCs w:val="22"/>
          <w:lang w:eastAsia="pl-PL"/>
        </w:rPr>
        <w:t>.</w:t>
      </w:r>
      <w:r w:rsidR="009407F8" w:rsidRPr="0041134D">
        <w:rPr>
          <w:rFonts w:cs="Arial"/>
          <w:sz w:val="22"/>
          <w:szCs w:val="22"/>
          <w:lang w:eastAsia="pl-PL"/>
        </w:rPr>
        <w:t xml:space="preserve">   Zamawiający nie dopuszcza składania ofert wariantowych.</w:t>
      </w:r>
    </w:p>
    <w:p w:rsidR="009407F8" w:rsidRPr="0041134D" w:rsidRDefault="009407F8" w:rsidP="009407F8">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sidR="00023447">
        <w:rPr>
          <w:rFonts w:cs="Tahoma"/>
          <w:sz w:val="22"/>
          <w:szCs w:val="22"/>
        </w:rPr>
        <w:t>.10</w:t>
      </w:r>
      <w:r w:rsidR="00B95131">
        <w:rPr>
          <w:rFonts w:cs="Tahoma"/>
          <w:sz w:val="22"/>
          <w:szCs w:val="22"/>
        </w:rPr>
        <w:t>.</w:t>
      </w:r>
      <w:r w:rsidR="00023447">
        <w:rPr>
          <w:rFonts w:cs="Tahoma"/>
          <w:sz w:val="22"/>
          <w:szCs w:val="22"/>
        </w:rPr>
        <w:t xml:space="preserve"> </w:t>
      </w:r>
      <w:r w:rsidRPr="0041134D">
        <w:rPr>
          <w:rFonts w:cs="Tahoma"/>
          <w:sz w:val="22"/>
          <w:szCs w:val="22"/>
        </w:rPr>
        <w:t>Zamawiający nie przewiduje wyboru najkorzystniejszej oferty przy zastosowaniu aukcji elektronicznej wraz z informacjami, zawartymi w art. 230 ustawy Pzp.</w:t>
      </w:r>
    </w:p>
    <w:p w:rsidR="009407F8" w:rsidRPr="007C236E" w:rsidRDefault="00023447" w:rsidP="007C236E">
      <w:pPr>
        <w:spacing w:line="20" w:lineRule="atLeast"/>
        <w:ind w:left="567" w:hanging="567"/>
        <w:jc w:val="both"/>
        <w:rPr>
          <w:rFonts w:cs="Arial"/>
          <w:sz w:val="22"/>
          <w:szCs w:val="22"/>
          <w:lang w:eastAsia="pl-PL"/>
        </w:rPr>
      </w:pPr>
      <w:r>
        <w:rPr>
          <w:rFonts w:cs="Arial"/>
          <w:sz w:val="22"/>
          <w:szCs w:val="22"/>
          <w:lang w:eastAsia="pl-PL"/>
        </w:rPr>
        <w:t>4.11</w:t>
      </w:r>
      <w:r w:rsidR="00B95131">
        <w:rPr>
          <w:rFonts w:cs="Arial"/>
          <w:sz w:val="22"/>
          <w:szCs w:val="22"/>
          <w:lang w:eastAsia="pl-PL"/>
        </w:rPr>
        <w:t>.</w:t>
      </w:r>
      <w:r w:rsidR="007C236E">
        <w:rPr>
          <w:rFonts w:cs="Arial"/>
          <w:sz w:val="22"/>
          <w:szCs w:val="22"/>
          <w:lang w:eastAsia="pl-PL"/>
        </w:rPr>
        <w:tab/>
      </w:r>
      <w:r w:rsidR="009407F8" w:rsidRPr="007C236E">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9407F8" w:rsidRPr="007C236E" w:rsidRDefault="00023447" w:rsidP="007C236E">
      <w:pPr>
        <w:spacing w:line="20" w:lineRule="atLeast"/>
        <w:ind w:left="567" w:hanging="567"/>
        <w:jc w:val="both"/>
        <w:rPr>
          <w:rFonts w:cs="Arial"/>
          <w:sz w:val="22"/>
          <w:szCs w:val="22"/>
          <w:lang w:eastAsia="pl-PL"/>
        </w:rPr>
      </w:pPr>
      <w:r>
        <w:rPr>
          <w:rFonts w:cs="Tahoma"/>
          <w:spacing w:val="-1"/>
          <w:sz w:val="22"/>
          <w:szCs w:val="22"/>
        </w:rPr>
        <w:t>4.12</w:t>
      </w:r>
      <w:r w:rsidR="00B95131">
        <w:rPr>
          <w:rFonts w:cs="Tahoma"/>
          <w:spacing w:val="-1"/>
          <w:sz w:val="22"/>
          <w:szCs w:val="22"/>
        </w:rPr>
        <w:t>.</w:t>
      </w:r>
      <w:r w:rsidR="007C236E">
        <w:rPr>
          <w:rFonts w:cs="Tahoma"/>
          <w:spacing w:val="-1"/>
          <w:sz w:val="22"/>
          <w:szCs w:val="22"/>
        </w:rPr>
        <w:tab/>
      </w:r>
      <w:r w:rsidR="009407F8" w:rsidRPr="007C236E">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B95131" w:rsidRPr="00023447" w:rsidRDefault="00023447" w:rsidP="00023447">
      <w:pPr>
        <w:spacing w:line="20" w:lineRule="atLeast"/>
        <w:ind w:left="567" w:hanging="567"/>
        <w:jc w:val="both"/>
        <w:rPr>
          <w:rFonts w:cs="Arial"/>
          <w:sz w:val="22"/>
          <w:szCs w:val="22"/>
          <w:lang w:eastAsia="pl-PL"/>
        </w:rPr>
      </w:pPr>
      <w:r>
        <w:rPr>
          <w:rFonts w:cs="Tahoma"/>
          <w:sz w:val="22"/>
          <w:szCs w:val="22"/>
        </w:rPr>
        <w:t>4.13.</w:t>
      </w:r>
      <w:r>
        <w:rPr>
          <w:rFonts w:cs="Tahoma"/>
          <w:sz w:val="22"/>
          <w:szCs w:val="22"/>
        </w:rPr>
        <w:tab/>
      </w:r>
      <w:r w:rsidR="009407F8" w:rsidRPr="00023447">
        <w:rPr>
          <w:rFonts w:cs="Tahoma"/>
          <w:sz w:val="22"/>
          <w:szCs w:val="22"/>
        </w:rPr>
        <w:t>Zamawiający nie określa wymogów lub możliwości złożenia ofert w postaci katalogów elektronicznych lub dołączenia katalogów elektronicznych do  oferty, w sytuacji określonej w art. 93</w:t>
      </w:r>
      <w:r w:rsidR="00B95131" w:rsidRPr="00023447">
        <w:rPr>
          <w:rFonts w:cs="Tahoma"/>
          <w:sz w:val="22"/>
          <w:szCs w:val="22"/>
        </w:rPr>
        <w:t xml:space="preserve"> </w:t>
      </w:r>
      <w:r w:rsidR="009407F8" w:rsidRPr="00023447">
        <w:rPr>
          <w:rFonts w:cs="Tahoma"/>
          <w:sz w:val="22"/>
          <w:szCs w:val="22"/>
        </w:rPr>
        <w:t>ustawy Pzp.</w:t>
      </w:r>
    </w:p>
    <w:p w:rsidR="00423B28" w:rsidRPr="00423B28" w:rsidRDefault="00023447" w:rsidP="00023447">
      <w:pPr>
        <w:spacing w:line="20" w:lineRule="atLeast"/>
        <w:ind w:left="567" w:hanging="567"/>
        <w:jc w:val="both"/>
        <w:rPr>
          <w:rFonts w:cs="Arial"/>
          <w:sz w:val="22"/>
          <w:szCs w:val="22"/>
          <w:lang w:eastAsia="pl-PL"/>
        </w:rPr>
      </w:pPr>
      <w:r>
        <w:rPr>
          <w:rFonts w:cs="Tahoma"/>
          <w:sz w:val="22"/>
          <w:szCs w:val="22"/>
        </w:rPr>
        <w:t>4.14.</w:t>
      </w:r>
      <w:r>
        <w:rPr>
          <w:rFonts w:cs="Tahoma"/>
          <w:sz w:val="22"/>
          <w:szCs w:val="22"/>
        </w:rPr>
        <w:tab/>
      </w:r>
      <w:r w:rsidR="009407F8" w:rsidRPr="00023447">
        <w:rPr>
          <w:rFonts w:cs="Tahoma"/>
          <w:sz w:val="22"/>
          <w:szCs w:val="22"/>
        </w:rPr>
        <w:t>Zamawiający nie zastrzega obowiązku osobistego wykonania kluczowych części zamówienia przez Wykonawcę, zgodnie z art. 60, 121 ustawy Pzp.</w:t>
      </w:r>
    </w:p>
    <w:p w:rsidR="009A23C2" w:rsidRPr="00023447" w:rsidRDefault="00023447" w:rsidP="00023447">
      <w:pPr>
        <w:autoSpaceDE w:val="0"/>
        <w:autoSpaceDN w:val="0"/>
        <w:adjustRightInd w:val="0"/>
        <w:ind w:left="567" w:hanging="567"/>
        <w:jc w:val="both"/>
        <w:rPr>
          <w:rFonts w:cs="Tahoma"/>
          <w:sz w:val="22"/>
          <w:szCs w:val="22"/>
        </w:rPr>
      </w:pPr>
      <w:r>
        <w:rPr>
          <w:rFonts w:cs="Tahoma"/>
          <w:sz w:val="22"/>
          <w:szCs w:val="22"/>
        </w:rPr>
        <w:t>4.15.</w:t>
      </w:r>
      <w:r>
        <w:rPr>
          <w:rFonts w:cs="Tahoma"/>
          <w:sz w:val="22"/>
          <w:szCs w:val="22"/>
        </w:rPr>
        <w:tab/>
      </w:r>
      <w:r w:rsidR="009A23C2" w:rsidRPr="00023447">
        <w:rPr>
          <w:rFonts w:cs="Tahoma"/>
          <w:sz w:val="22"/>
          <w:szCs w:val="22"/>
        </w:rPr>
        <w:t>Zamawiający wymaga, aby stosownie do przepisu art. 95 ustawy Pzp. Wykonawca lub podwykonawca zatrudnił na umowę o pracę osoby wykonujące czynności związane z realizacją zamówienia, w sposób określony w art. 22  § 1 ustawy – Kodeks pracy.</w:t>
      </w:r>
    </w:p>
    <w:p w:rsidR="009A23C2" w:rsidRPr="00E3217B" w:rsidRDefault="009A23C2" w:rsidP="00023447">
      <w:pPr>
        <w:spacing w:line="240" w:lineRule="auto"/>
        <w:ind w:left="567"/>
        <w:jc w:val="both"/>
        <w:rPr>
          <w:rFonts w:cs="Tahoma"/>
          <w:sz w:val="22"/>
          <w:szCs w:val="22"/>
        </w:rPr>
      </w:pPr>
      <w:r w:rsidRPr="00E3217B">
        <w:rPr>
          <w:rFonts w:cs="Tahoma"/>
          <w:sz w:val="22"/>
          <w:szCs w:val="22"/>
        </w:rPr>
        <w:t>W szczególności zamawiający wymaga, aby osoby realizujące przedmiot zamówienia  były zatrudnione na podstawie umowy o pracę na czas nieokreślony, czas określony lub okres próbny, w pełnym wymiarze czasu pracy.</w:t>
      </w:r>
    </w:p>
    <w:p w:rsidR="00B5507B" w:rsidRDefault="00B5507B" w:rsidP="009A23C2">
      <w:pPr>
        <w:spacing w:line="240" w:lineRule="auto"/>
        <w:ind w:left="709" w:hanging="709"/>
        <w:jc w:val="both"/>
        <w:rPr>
          <w:rFonts w:cs="Tahoma"/>
          <w:sz w:val="22"/>
          <w:szCs w:val="22"/>
        </w:rPr>
      </w:pPr>
    </w:p>
    <w:p w:rsidR="00B5507B" w:rsidRDefault="00B5507B" w:rsidP="009A23C2">
      <w:pPr>
        <w:spacing w:line="240" w:lineRule="auto"/>
        <w:ind w:left="709" w:hanging="709"/>
        <w:jc w:val="both"/>
        <w:rPr>
          <w:rFonts w:cs="Tahoma"/>
          <w:sz w:val="22"/>
          <w:szCs w:val="22"/>
        </w:rPr>
      </w:pPr>
    </w:p>
    <w:p w:rsidR="009A23C2" w:rsidRPr="00E3217B" w:rsidRDefault="00023447" w:rsidP="000F5800">
      <w:pPr>
        <w:spacing w:line="240" w:lineRule="auto"/>
        <w:ind w:left="709" w:hanging="709"/>
        <w:jc w:val="both"/>
        <w:rPr>
          <w:rFonts w:cs="Tahoma"/>
          <w:sz w:val="22"/>
          <w:szCs w:val="22"/>
        </w:rPr>
      </w:pPr>
      <w:r>
        <w:rPr>
          <w:rFonts w:cs="Tahoma"/>
          <w:sz w:val="22"/>
          <w:szCs w:val="22"/>
        </w:rPr>
        <w:t>4.16</w:t>
      </w:r>
      <w:r w:rsidR="00B95131">
        <w:rPr>
          <w:rFonts w:cs="Tahoma"/>
          <w:sz w:val="22"/>
          <w:szCs w:val="22"/>
        </w:rPr>
        <w:t xml:space="preserve">. </w:t>
      </w:r>
      <w:r w:rsidR="00E004B0">
        <w:rPr>
          <w:rFonts w:cs="Tahoma"/>
          <w:sz w:val="22"/>
          <w:szCs w:val="22"/>
        </w:rPr>
        <w:tab/>
      </w:r>
      <w:r w:rsidR="009A23C2" w:rsidRPr="00E3217B">
        <w:rPr>
          <w:rFonts w:cs="Tahoma"/>
          <w:sz w:val="22"/>
          <w:szCs w:val="22"/>
        </w:rPr>
        <w:t>Zamawiający wymaga, aby wykonawca lub podwykonawca zatrudnił na umowę o pracę osoby, którym powierzone zostaną czynności związane z r</w:t>
      </w:r>
      <w:r w:rsidR="00511456">
        <w:rPr>
          <w:rFonts w:cs="Tahoma"/>
          <w:sz w:val="22"/>
          <w:szCs w:val="22"/>
        </w:rPr>
        <w:t xml:space="preserve">ealizacją zamówienia – tj. </w:t>
      </w:r>
      <w:r w:rsidR="009A23C2" w:rsidRPr="00E3217B">
        <w:rPr>
          <w:rFonts w:cs="Tahoma"/>
          <w:sz w:val="22"/>
          <w:szCs w:val="22"/>
        </w:rPr>
        <w:t>- kierowców pojazdów,</w:t>
      </w:r>
    </w:p>
    <w:p w:rsidR="009A23C2" w:rsidRPr="00E3217B" w:rsidRDefault="009A23C2" w:rsidP="000F5800">
      <w:pPr>
        <w:pStyle w:val="Akapitzlist"/>
        <w:tabs>
          <w:tab w:val="left" w:pos="284"/>
          <w:tab w:val="left" w:pos="3119"/>
        </w:tabs>
        <w:autoSpaceDN w:val="0"/>
        <w:ind w:left="600"/>
        <w:jc w:val="both"/>
        <w:rPr>
          <w:rFonts w:ascii="CG Omega" w:hAnsi="CG Omega" w:cs="Tahoma"/>
          <w:b w:val="0"/>
          <w:sz w:val="22"/>
          <w:szCs w:val="22"/>
        </w:rPr>
      </w:pPr>
      <w:r>
        <w:rPr>
          <w:rFonts w:ascii="CG Omega" w:hAnsi="CG Omega" w:cs="Tahoma"/>
          <w:b w:val="0"/>
          <w:sz w:val="22"/>
          <w:szCs w:val="22"/>
        </w:rPr>
        <w:t xml:space="preserve">  </w:t>
      </w:r>
      <w:r w:rsidR="00A56555">
        <w:rPr>
          <w:rFonts w:ascii="CG Omega" w:hAnsi="CG Omega" w:cs="Tahoma"/>
          <w:b w:val="0"/>
          <w:sz w:val="22"/>
          <w:szCs w:val="22"/>
        </w:rPr>
        <w:t>- pracowników zajmujących</w:t>
      </w:r>
      <w:r w:rsidRPr="00E3217B">
        <w:rPr>
          <w:rFonts w:ascii="CG Omega" w:hAnsi="CG Omega" w:cs="Tahoma"/>
          <w:b w:val="0"/>
          <w:sz w:val="22"/>
          <w:szCs w:val="22"/>
        </w:rPr>
        <w:t xml:space="preserve"> się odbiorem odpadów. </w:t>
      </w:r>
    </w:p>
    <w:p w:rsidR="009A23C2" w:rsidRPr="000154ED" w:rsidRDefault="009A23C2" w:rsidP="000F5800">
      <w:pPr>
        <w:autoSpaceDE w:val="0"/>
        <w:autoSpaceDN w:val="0"/>
        <w:adjustRightInd w:val="0"/>
        <w:spacing w:line="240" w:lineRule="auto"/>
        <w:ind w:left="567"/>
        <w:jc w:val="both"/>
        <w:rPr>
          <w:rFonts w:eastAsia="Times New Roman"/>
          <w:kern w:val="20"/>
          <w:sz w:val="22"/>
          <w:szCs w:val="22"/>
          <w:lang w:eastAsia="pl-PL"/>
        </w:rPr>
      </w:pPr>
      <w:r w:rsidRPr="000154ED">
        <w:rPr>
          <w:rFonts w:cs="Tahoma"/>
          <w:sz w:val="22"/>
          <w:szCs w:val="22"/>
        </w:rPr>
        <w:t xml:space="preserve"> </w:t>
      </w:r>
      <w:r>
        <w:rPr>
          <w:rFonts w:cs="Tahoma"/>
          <w:sz w:val="22"/>
          <w:szCs w:val="22"/>
        </w:rPr>
        <w:t xml:space="preserve"> </w:t>
      </w:r>
      <w:r w:rsidRPr="000154ED">
        <w:rPr>
          <w:rFonts w:eastAsia="Times New Roman"/>
          <w:kern w:val="20"/>
          <w:sz w:val="22"/>
          <w:szCs w:val="22"/>
          <w:lang w:eastAsia="pl-PL"/>
        </w:rPr>
        <w:t xml:space="preserve">Wymóg ten nie dotyczy osób wykonujących usługi na </w:t>
      </w:r>
      <w:r w:rsidR="00A56555">
        <w:rPr>
          <w:rFonts w:eastAsia="Times New Roman"/>
          <w:kern w:val="20"/>
          <w:sz w:val="22"/>
          <w:szCs w:val="22"/>
          <w:lang w:eastAsia="pl-PL"/>
        </w:rPr>
        <w:t>podstawie tzw. samozatrudnienia</w:t>
      </w:r>
      <w:r w:rsidRPr="000154ED">
        <w:rPr>
          <w:rFonts w:eastAsia="Times New Roman"/>
          <w:kern w:val="20"/>
          <w:sz w:val="22"/>
          <w:szCs w:val="22"/>
          <w:lang w:eastAsia="pl-PL"/>
        </w:rPr>
        <w:t>.</w:t>
      </w:r>
    </w:p>
    <w:p w:rsidR="009A23C2" w:rsidRPr="00E3217B" w:rsidRDefault="00023447" w:rsidP="000F5800">
      <w:pPr>
        <w:tabs>
          <w:tab w:val="left" w:pos="0"/>
          <w:tab w:val="left" w:pos="3119"/>
        </w:tabs>
        <w:suppressAutoHyphens/>
        <w:autoSpaceDN w:val="0"/>
        <w:spacing w:line="240" w:lineRule="auto"/>
        <w:ind w:left="709" w:hanging="709"/>
        <w:jc w:val="both"/>
        <w:rPr>
          <w:rFonts w:cs="Tahoma"/>
          <w:sz w:val="22"/>
          <w:szCs w:val="22"/>
        </w:rPr>
      </w:pPr>
      <w:r>
        <w:rPr>
          <w:rFonts w:cs="Tahoma"/>
          <w:sz w:val="22"/>
          <w:szCs w:val="22"/>
        </w:rPr>
        <w:t>4.17</w:t>
      </w:r>
      <w:r w:rsidR="00B95131">
        <w:rPr>
          <w:rFonts w:cs="Tahoma"/>
          <w:sz w:val="22"/>
          <w:szCs w:val="22"/>
        </w:rPr>
        <w:t>.</w:t>
      </w:r>
      <w:r w:rsidR="009A23C2" w:rsidRPr="00E3217B">
        <w:rPr>
          <w:rFonts w:cs="Tahoma"/>
          <w:sz w:val="22"/>
          <w:szCs w:val="22"/>
        </w:rPr>
        <w:t xml:space="preserve">  </w:t>
      </w:r>
      <w:r w:rsidR="009A23C2">
        <w:rPr>
          <w:rFonts w:cs="Tahoma"/>
          <w:sz w:val="22"/>
          <w:szCs w:val="22"/>
        </w:rPr>
        <w:tab/>
      </w:r>
      <w:r w:rsidR="009A23C2" w:rsidRPr="00E3217B">
        <w:rPr>
          <w:rFonts w:cs="Tahom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6E2840" w:rsidRPr="006E2840">
        <w:rPr>
          <w:rFonts w:cs="Tahoma"/>
          <w:sz w:val="22"/>
          <w:szCs w:val="22"/>
        </w:rPr>
        <w:t>4.</w:t>
      </w:r>
      <w:r>
        <w:rPr>
          <w:rFonts w:cs="Tahoma"/>
          <w:sz w:val="22"/>
          <w:szCs w:val="22"/>
        </w:rPr>
        <w:t>16</w:t>
      </w:r>
      <w:r w:rsidR="009A23C2" w:rsidRPr="005E687C">
        <w:rPr>
          <w:rFonts w:cs="Tahoma"/>
          <w:sz w:val="22"/>
          <w:szCs w:val="22"/>
        </w:rPr>
        <w:t xml:space="preserve"> </w:t>
      </w:r>
      <w:r w:rsidR="009A23C2" w:rsidRPr="00E3217B">
        <w:rPr>
          <w:rFonts w:cs="Tahoma"/>
          <w:sz w:val="22"/>
          <w:szCs w:val="22"/>
        </w:rPr>
        <w:t xml:space="preserve">Zamawiający uprawniony jest w szczególności do: </w:t>
      </w:r>
    </w:p>
    <w:p w:rsidR="009A23C2" w:rsidRPr="00E3217B" w:rsidRDefault="009A23C2" w:rsidP="000F5800">
      <w:pPr>
        <w:tabs>
          <w:tab w:val="left" w:pos="0"/>
          <w:tab w:val="left" w:pos="3119"/>
        </w:tabs>
        <w:suppressAutoHyphens/>
        <w:autoSpaceDN w:val="0"/>
        <w:spacing w:line="240" w:lineRule="auto"/>
        <w:ind w:left="851" w:hanging="567"/>
        <w:jc w:val="both"/>
        <w:rPr>
          <w:rFonts w:cs="Tahoma"/>
          <w:sz w:val="22"/>
          <w:szCs w:val="22"/>
        </w:rPr>
      </w:pPr>
      <w:r w:rsidRPr="00E3217B">
        <w:rPr>
          <w:rFonts w:cs="Tahoma"/>
          <w:sz w:val="22"/>
          <w:szCs w:val="22"/>
        </w:rPr>
        <w:t xml:space="preserve">       - żądania oświadczeń i dokumentów w zakresie potwierdzenia spełniania ww. wymogów  i dokonywania ich oceny,</w:t>
      </w:r>
    </w:p>
    <w:p w:rsidR="00A56555" w:rsidRDefault="009A23C2" w:rsidP="000F5800">
      <w:pPr>
        <w:tabs>
          <w:tab w:val="left" w:pos="0"/>
          <w:tab w:val="left" w:pos="3119"/>
        </w:tabs>
        <w:suppressAutoHyphens/>
        <w:autoSpaceDN w:val="0"/>
        <w:spacing w:line="240" w:lineRule="auto"/>
        <w:ind w:left="709" w:hanging="425"/>
        <w:jc w:val="both"/>
        <w:rPr>
          <w:rFonts w:cs="Tahoma"/>
          <w:sz w:val="22"/>
          <w:szCs w:val="22"/>
        </w:rPr>
      </w:pPr>
      <w:r w:rsidRPr="00E3217B">
        <w:rPr>
          <w:rFonts w:cs="Tahoma"/>
          <w:sz w:val="22"/>
          <w:szCs w:val="22"/>
        </w:rPr>
        <w:t xml:space="preserve">       - żądania </w:t>
      </w:r>
      <w:r w:rsidR="00A56555">
        <w:rPr>
          <w:rFonts w:cs="Tahoma"/>
          <w:sz w:val="22"/>
          <w:szCs w:val="22"/>
        </w:rPr>
        <w:t xml:space="preserve"> </w:t>
      </w:r>
      <w:r w:rsidRPr="00E3217B">
        <w:rPr>
          <w:rFonts w:cs="Tahoma"/>
          <w:sz w:val="22"/>
          <w:szCs w:val="22"/>
        </w:rPr>
        <w:t xml:space="preserve">wyjaśnień </w:t>
      </w:r>
      <w:r w:rsidR="00A56555">
        <w:rPr>
          <w:rFonts w:cs="Tahoma"/>
          <w:sz w:val="22"/>
          <w:szCs w:val="22"/>
        </w:rPr>
        <w:t xml:space="preserve"> </w:t>
      </w:r>
      <w:r w:rsidRPr="00E3217B">
        <w:rPr>
          <w:rFonts w:cs="Tahoma"/>
          <w:sz w:val="22"/>
          <w:szCs w:val="22"/>
        </w:rPr>
        <w:t>w</w:t>
      </w:r>
      <w:r w:rsidR="00A56555">
        <w:rPr>
          <w:rFonts w:cs="Tahoma"/>
          <w:sz w:val="22"/>
          <w:szCs w:val="22"/>
        </w:rPr>
        <w:t xml:space="preserve"> </w:t>
      </w:r>
      <w:r w:rsidRPr="00E3217B">
        <w:rPr>
          <w:rFonts w:cs="Tahoma"/>
          <w:sz w:val="22"/>
          <w:szCs w:val="22"/>
        </w:rPr>
        <w:t xml:space="preserve"> przypadku </w:t>
      </w:r>
      <w:r w:rsidR="00A56555">
        <w:rPr>
          <w:rFonts w:cs="Tahoma"/>
          <w:sz w:val="22"/>
          <w:szCs w:val="22"/>
        </w:rPr>
        <w:t xml:space="preserve"> </w:t>
      </w:r>
      <w:r w:rsidRPr="00E3217B">
        <w:rPr>
          <w:rFonts w:cs="Tahoma"/>
          <w:sz w:val="22"/>
          <w:szCs w:val="22"/>
        </w:rPr>
        <w:t xml:space="preserve">wątpliwości </w:t>
      </w:r>
      <w:r w:rsidR="00A56555">
        <w:rPr>
          <w:rFonts w:cs="Tahoma"/>
          <w:sz w:val="22"/>
          <w:szCs w:val="22"/>
        </w:rPr>
        <w:t xml:space="preserve"> </w:t>
      </w:r>
      <w:r w:rsidRPr="00E3217B">
        <w:rPr>
          <w:rFonts w:cs="Tahoma"/>
          <w:sz w:val="22"/>
          <w:szCs w:val="22"/>
        </w:rPr>
        <w:t xml:space="preserve">w </w:t>
      </w:r>
      <w:r w:rsidR="00A56555">
        <w:rPr>
          <w:rFonts w:cs="Tahoma"/>
          <w:sz w:val="22"/>
          <w:szCs w:val="22"/>
        </w:rPr>
        <w:t xml:space="preserve"> </w:t>
      </w:r>
      <w:r w:rsidRPr="00E3217B">
        <w:rPr>
          <w:rFonts w:cs="Tahoma"/>
          <w:sz w:val="22"/>
          <w:szCs w:val="22"/>
        </w:rPr>
        <w:t>zakresie</w:t>
      </w:r>
      <w:r w:rsidR="00A56555">
        <w:rPr>
          <w:rFonts w:cs="Tahoma"/>
          <w:sz w:val="22"/>
          <w:szCs w:val="22"/>
        </w:rPr>
        <w:t xml:space="preserve"> </w:t>
      </w:r>
      <w:r w:rsidRPr="00E3217B">
        <w:rPr>
          <w:rFonts w:cs="Tahoma"/>
          <w:sz w:val="22"/>
          <w:szCs w:val="22"/>
        </w:rPr>
        <w:t xml:space="preserve"> potwierdzenia </w:t>
      </w:r>
      <w:r w:rsidR="00A56555">
        <w:rPr>
          <w:rFonts w:cs="Tahoma"/>
          <w:sz w:val="22"/>
          <w:szCs w:val="22"/>
        </w:rPr>
        <w:t xml:space="preserve"> </w:t>
      </w:r>
      <w:r w:rsidRPr="00E3217B">
        <w:rPr>
          <w:rFonts w:cs="Tahoma"/>
          <w:sz w:val="22"/>
          <w:szCs w:val="22"/>
        </w:rPr>
        <w:t xml:space="preserve">spełniania   </w:t>
      </w:r>
    </w:p>
    <w:p w:rsidR="009A23C2" w:rsidRPr="00E3217B" w:rsidRDefault="00A56555" w:rsidP="000F5800">
      <w:pPr>
        <w:tabs>
          <w:tab w:val="left" w:pos="0"/>
          <w:tab w:val="left" w:pos="3119"/>
        </w:tabs>
        <w:suppressAutoHyphens/>
        <w:autoSpaceDN w:val="0"/>
        <w:spacing w:line="240" w:lineRule="auto"/>
        <w:ind w:left="709" w:hanging="425"/>
        <w:jc w:val="both"/>
        <w:rPr>
          <w:rFonts w:cs="Tahoma"/>
          <w:sz w:val="22"/>
          <w:szCs w:val="22"/>
        </w:rPr>
      </w:pPr>
      <w:r>
        <w:rPr>
          <w:rFonts w:cs="Tahoma"/>
          <w:sz w:val="22"/>
          <w:szCs w:val="22"/>
        </w:rPr>
        <w:t xml:space="preserve">         </w:t>
      </w:r>
      <w:r w:rsidR="009A23C2" w:rsidRPr="00E3217B">
        <w:rPr>
          <w:rFonts w:cs="Tahoma"/>
          <w:sz w:val="22"/>
          <w:szCs w:val="22"/>
        </w:rPr>
        <w:t xml:space="preserve">w/w. </w:t>
      </w:r>
      <w:r>
        <w:rPr>
          <w:rFonts w:cs="Tahoma"/>
          <w:sz w:val="22"/>
          <w:szCs w:val="22"/>
        </w:rPr>
        <w:t xml:space="preserve"> </w:t>
      </w:r>
      <w:r w:rsidR="009A23C2" w:rsidRPr="00E3217B">
        <w:rPr>
          <w:rFonts w:cs="Tahoma"/>
          <w:sz w:val="22"/>
          <w:szCs w:val="22"/>
        </w:rPr>
        <w:t>wymogów,</w:t>
      </w:r>
    </w:p>
    <w:p w:rsidR="009A23C2" w:rsidRPr="00E3217B" w:rsidRDefault="009A23C2" w:rsidP="000F5800">
      <w:pPr>
        <w:spacing w:line="240" w:lineRule="auto"/>
        <w:ind w:left="567"/>
        <w:jc w:val="both"/>
        <w:rPr>
          <w:rFonts w:cs="Tahoma"/>
          <w:sz w:val="22"/>
          <w:szCs w:val="22"/>
        </w:rPr>
      </w:pPr>
      <w:r>
        <w:rPr>
          <w:rFonts w:cs="Tahoma"/>
          <w:sz w:val="22"/>
          <w:szCs w:val="22"/>
        </w:rPr>
        <w:t xml:space="preserve">  </w:t>
      </w:r>
      <w:r w:rsidRPr="00E3217B">
        <w:rPr>
          <w:rFonts w:cs="Tahoma"/>
          <w:sz w:val="22"/>
          <w:szCs w:val="22"/>
        </w:rPr>
        <w:t>- przeprowadzania kontroli na miejscu wykonywania świadczenia.</w:t>
      </w:r>
    </w:p>
    <w:p w:rsidR="00B95131" w:rsidRPr="00023447" w:rsidRDefault="00023447" w:rsidP="000F5800">
      <w:pPr>
        <w:widowControl w:val="0"/>
        <w:autoSpaceDE w:val="0"/>
        <w:autoSpaceDN w:val="0"/>
        <w:adjustRightInd w:val="0"/>
        <w:spacing w:line="240" w:lineRule="auto"/>
        <w:ind w:left="709" w:right="11" w:hanging="709"/>
        <w:jc w:val="both"/>
        <w:rPr>
          <w:rFonts w:cs="Tahoma"/>
          <w:spacing w:val="1"/>
          <w:sz w:val="22"/>
          <w:szCs w:val="22"/>
        </w:rPr>
      </w:pPr>
      <w:r>
        <w:rPr>
          <w:rFonts w:cs="Tahoma"/>
          <w:sz w:val="22"/>
          <w:szCs w:val="22"/>
        </w:rPr>
        <w:t>4.18.</w:t>
      </w:r>
      <w:r>
        <w:rPr>
          <w:rFonts w:cs="Tahoma"/>
          <w:sz w:val="22"/>
          <w:szCs w:val="22"/>
        </w:rPr>
        <w:tab/>
      </w:r>
      <w:r w:rsidR="009A23C2" w:rsidRPr="00023447">
        <w:rPr>
          <w:rFonts w:cs="Tahoma"/>
          <w:sz w:val="22"/>
          <w:szCs w:val="22"/>
        </w:rPr>
        <w:t xml:space="preserve">Na potwierdzenie faktu zatrudnienia, Wykonawca zobowiązany jest przedstawić Zamawiającemu w  dniu podpisania umowy, oświadczenie zawierające wykaz osób zatrudnionych na podstawie umowy o pracę (wykaz osób wraz z kserokopią zawartych umów (w formie zanonimizowanej)  – do wglądu, lub wydruk z ZUS o liczbie pracowników zatrudnionych przez wykonawcę, oraz zakres wykonywanych przez nich czynności lub poświadczoną za zgodność z oryginałem przez Wykonawcę lub Podwykonawcę kopię dowodu potwierdzającego zgłoszenie pracownika do  ubezpieczeń, w sposób zapewniający ochronę danych osobowych pracowników.  Zamawiający informuje, że zgodnie z przepisami ustawy o ochronie danych osobowych imię i nazwisko nie podlega </w:t>
      </w:r>
      <w:proofErr w:type="spellStart"/>
      <w:r w:rsidR="009A23C2" w:rsidRPr="00023447">
        <w:rPr>
          <w:rFonts w:cs="Tahoma"/>
          <w:sz w:val="22"/>
          <w:szCs w:val="22"/>
        </w:rPr>
        <w:t>anonimizacji</w:t>
      </w:r>
      <w:proofErr w:type="spellEnd"/>
      <w:r w:rsidR="009A23C2" w:rsidRPr="00023447">
        <w:rPr>
          <w:rFonts w:cs="Tahoma"/>
          <w:sz w:val="22"/>
          <w:szCs w:val="22"/>
        </w:rPr>
        <w:t>. W przypadku zaistnienia okoliczności skutkujących zmianą wskazanych w wykazie osób, wykonawca jest zobowiązany do zastąpienia  tych osób, innymi osobami na warunkach  jak powyżej.</w:t>
      </w:r>
    </w:p>
    <w:p w:rsidR="00B95131" w:rsidRPr="00023447" w:rsidRDefault="00023447" w:rsidP="000F5800">
      <w:pPr>
        <w:widowControl w:val="0"/>
        <w:autoSpaceDE w:val="0"/>
        <w:autoSpaceDN w:val="0"/>
        <w:adjustRightInd w:val="0"/>
        <w:spacing w:line="240" w:lineRule="auto"/>
        <w:ind w:left="705" w:right="11" w:hanging="705"/>
        <w:jc w:val="both"/>
        <w:rPr>
          <w:rFonts w:cs="Tahoma"/>
          <w:spacing w:val="1"/>
          <w:sz w:val="22"/>
          <w:szCs w:val="22"/>
        </w:rPr>
      </w:pPr>
      <w:r>
        <w:rPr>
          <w:rFonts w:cs="Tahoma"/>
          <w:spacing w:val="1"/>
          <w:sz w:val="22"/>
          <w:szCs w:val="22"/>
        </w:rPr>
        <w:t>4.19.</w:t>
      </w:r>
      <w:r>
        <w:rPr>
          <w:rFonts w:cs="Tahoma"/>
          <w:spacing w:val="1"/>
          <w:sz w:val="22"/>
          <w:szCs w:val="22"/>
        </w:rPr>
        <w:tab/>
      </w:r>
      <w:r w:rsidR="009A23C2" w:rsidRPr="00023447">
        <w:rPr>
          <w:rFonts w:cs="Tahoma"/>
          <w:spacing w:val="1"/>
          <w:sz w:val="22"/>
          <w:szCs w:val="22"/>
        </w:rPr>
        <w:t xml:space="preserve">Nieprzedłożenie dokumentów o których mowa w pkt. </w:t>
      </w:r>
      <w:r w:rsidRPr="00023447">
        <w:rPr>
          <w:rFonts w:cs="Tahoma"/>
          <w:spacing w:val="1"/>
          <w:sz w:val="22"/>
          <w:szCs w:val="22"/>
        </w:rPr>
        <w:t>4.17</w:t>
      </w:r>
      <w:r w:rsidR="009A23C2" w:rsidRPr="00023447">
        <w:rPr>
          <w:rFonts w:cs="Tahoma"/>
          <w:spacing w:val="1"/>
          <w:sz w:val="22"/>
          <w:szCs w:val="22"/>
        </w:rPr>
        <w:t xml:space="preserve"> w terminach określonych przez Zamawiającego będzie traktowane jako uchylanie się od obowiązku zatrudnienia pracowników świadczących czynności na podstawie umowy o pracę.</w:t>
      </w:r>
    </w:p>
    <w:p w:rsidR="00DF0BF3" w:rsidRPr="00023447" w:rsidRDefault="00023447" w:rsidP="000F5800">
      <w:pPr>
        <w:widowControl w:val="0"/>
        <w:autoSpaceDE w:val="0"/>
        <w:autoSpaceDN w:val="0"/>
        <w:adjustRightInd w:val="0"/>
        <w:spacing w:line="240" w:lineRule="auto"/>
        <w:ind w:left="705" w:right="11" w:hanging="705"/>
        <w:jc w:val="both"/>
        <w:rPr>
          <w:rFonts w:cs="Tahoma"/>
          <w:spacing w:val="1"/>
          <w:sz w:val="22"/>
          <w:szCs w:val="22"/>
        </w:rPr>
      </w:pPr>
      <w:r>
        <w:rPr>
          <w:rFonts w:cs="Tahoma"/>
          <w:spacing w:val="1"/>
          <w:sz w:val="22"/>
          <w:szCs w:val="22"/>
        </w:rPr>
        <w:t>4.20.</w:t>
      </w:r>
      <w:r>
        <w:rPr>
          <w:rFonts w:cs="Tahoma"/>
          <w:spacing w:val="1"/>
          <w:sz w:val="22"/>
          <w:szCs w:val="22"/>
        </w:rPr>
        <w:tab/>
      </w:r>
      <w:r w:rsidR="009A23C2" w:rsidRPr="00023447">
        <w:rPr>
          <w:rFonts w:cs="Tahoma"/>
          <w:spacing w:val="1"/>
          <w:sz w:val="22"/>
          <w:szCs w:val="22"/>
        </w:rPr>
        <w:t xml:space="preserve">Sankcje w stosunku do Wykonawcy lub Podwykonawcy,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  </w:t>
      </w:r>
    </w:p>
    <w:p w:rsidR="00DF0BF3" w:rsidRPr="00EB53AA" w:rsidRDefault="00E004B0" w:rsidP="000F5800">
      <w:pPr>
        <w:spacing w:line="240" w:lineRule="auto"/>
        <w:ind w:left="708" w:hanging="708"/>
        <w:jc w:val="both"/>
        <w:rPr>
          <w:sz w:val="22"/>
          <w:szCs w:val="22"/>
        </w:rPr>
      </w:pPr>
      <w:r w:rsidRPr="00EB53AA">
        <w:rPr>
          <w:sz w:val="22"/>
          <w:szCs w:val="22"/>
        </w:rPr>
        <w:t>4</w:t>
      </w:r>
      <w:r w:rsidR="00023447">
        <w:rPr>
          <w:sz w:val="22"/>
          <w:szCs w:val="22"/>
        </w:rPr>
        <w:t>.21</w:t>
      </w:r>
      <w:r w:rsidRPr="00EB53AA">
        <w:rPr>
          <w:sz w:val="22"/>
          <w:szCs w:val="22"/>
        </w:rPr>
        <w:t>.</w:t>
      </w:r>
      <w:r w:rsidRPr="00EB53AA">
        <w:rPr>
          <w:sz w:val="22"/>
          <w:szCs w:val="22"/>
        </w:rPr>
        <w:tab/>
      </w:r>
      <w:r w:rsidR="00DF0BF3" w:rsidRPr="00EB53AA">
        <w:rPr>
          <w:sz w:val="22"/>
          <w:szCs w:val="22"/>
        </w:rPr>
        <w:t xml:space="preserve">Wykonawca zobowiązany jest przez cały okres obowiązywania umowy posiadać  pojazdy, które będą wykorzystywane do świadczenia usługi odbioru odpadów z terenu gminy Wiązownica, </w:t>
      </w:r>
    </w:p>
    <w:p w:rsidR="00DF0BF3" w:rsidRPr="001A708E" w:rsidRDefault="00023447" w:rsidP="000F5800">
      <w:pPr>
        <w:spacing w:line="240" w:lineRule="auto"/>
        <w:ind w:left="705" w:hanging="705"/>
        <w:jc w:val="both"/>
        <w:rPr>
          <w:sz w:val="22"/>
          <w:szCs w:val="22"/>
        </w:rPr>
      </w:pPr>
      <w:r>
        <w:rPr>
          <w:sz w:val="22"/>
          <w:szCs w:val="22"/>
        </w:rPr>
        <w:t>4.22</w:t>
      </w:r>
      <w:r w:rsidR="00E004B0" w:rsidRPr="001A708E">
        <w:rPr>
          <w:sz w:val="22"/>
          <w:szCs w:val="22"/>
        </w:rPr>
        <w:t>.</w:t>
      </w:r>
      <w:r w:rsidR="00E004B0" w:rsidRPr="001A708E">
        <w:rPr>
          <w:sz w:val="22"/>
          <w:szCs w:val="22"/>
        </w:rPr>
        <w:tab/>
      </w:r>
      <w:r w:rsidR="00DF0BF3" w:rsidRPr="001A708E">
        <w:rPr>
          <w:sz w:val="22"/>
          <w:szCs w:val="22"/>
        </w:rPr>
        <w:t>Wykonawcy do realizacji przedmiotowej umowy winien po</w:t>
      </w:r>
      <w:r w:rsidR="00ED6C8A">
        <w:rPr>
          <w:sz w:val="22"/>
          <w:szCs w:val="22"/>
        </w:rPr>
        <w:t>siadać do dyspozycji specjalistyczne pojazdy do odbioru odpadów komunalnych w ilości zapewniającej sprawną  realizację przedmiotu umowy.</w:t>
      </w:r>
      <w:r w:rsidR="00DF0BF3" w:rsidRPr="001A708E">
        <w:rPr>
          <w:sz w:val="22"/>
          <w:szCs w:val="22"/>
        </w:rPr>
        <w:t xml:space="preserve"> </w:t>
      </w:r>
    </w:p>
    <w:p w:rsidR="00DF0BF3" w:rsidRPr="00EB53AA" w:rsidRDefault="00023447" w:rsidP="000F5800">
      <w:pPr>
        <w:spacing w:line="240" w:lineRule="auto"/>
        <w:ind w:left="705" w:hanging="705"/>
        <w:jc w:val="both"/>
        <w:rPr>
          <w:sz w:val="22"/>
          <w:szCs w:val="22"/>
        </w:rPr>
      </w:pPr>
      <w:r>
        <w:rPr>
          <w:sz w:val="22"/>
          <w:szCs w:val="22"/>
        </w:rPr>
        <w:t>4.23</w:t>
      </w:r>
      <w:r w:rsidR="00E004B0" w:rsidRPr="00EB53AA">
        <w:rPr>
          <w:sz w:val="22"/>
          <w:szCs w:val="22"/>
        </w:rPr>
        <w:t>.</w:t>
      </w:r>
      <w:r w:rsidR="00E004B0" w:rsidRPr="00EB53AA">
        <w:rPr>
          <w:sz w:val="22"/>
          <w:szCs w:val="22"/>
        </w:rPr>
        <w:tab/>
      </w:r>
      <w:r w:rsidR="00E004B0" w:rsidRPr="00EB53AA">
        <w:rPr>
          <w:sz w:val="22"/>
          <w:szCs w:val="22"/>
        </w:rPr>
        <w:tab/>
      </w:r>
      <w:r w:rsidR="00DF0BF3" w:rsidRPr="00EB53AA">
        <w:rPr>
          <w:sz w:val="22"/>
          <w:szCs w:val="22"/>
        </w:rPr>
        <w:t xml:space="preserve">Wszystkie pojazdy przeznaczone do świadczenia usługi odbioru odpadów powinny być sprawne technicznie i posiadać aktualne badania techniczne przez cały okres realizacji umowy. </w:t>
      </w:r>
    </w:p>
    <w:p w:rsidR="00DF0BF3" w:rsidRPr="00AA11A7" w:rsidRDefault="00E004B0" w:rsidP="000F5800">
      <w:pPr>
        <w:spacing w:line="240" w:lineRule="auto"/>
        <w:ind w:left="705" w:hanging="705"/>
        <w:jc w:val="both"/>
        <w:rPr>
          <w:sz w:val="22"/>
          <w:szCs w:val="22"/>
        </w:rPr>
      </w:pPr>
      <w:r w:rsidRPr="00EB53AA">
        <w:rPr>
          <w:sz w:val="22"/>
          <w:szCs w:val="22"/>
        </w:rPr>
        <w:t>4.24.</w:t>
      </w:r>
      <w:r w:rsidRPr="00EB53AA">
        <w:rPr>
          <w:sz w:val="22"/>
          <w:szCs w:val="22"/>
        </w:rPr>
        <w:tab/>
      </w:r>
      <w:r w:rsidR="00DF0BF3" w:rsidRPr="00EB53AA">
        <w:rPr>
          <w:sz w:val="22"/>
          <w:szCs w:val="22"/>
        </w:rPr>
        <w:t>W przypadku gdy Wykonawca będzie korzystał z usług Podwykonawcy również Podwykonawca zobowiązany będzie spełniać wszystkie wymagania stawiane Wykonawcy w zakresi</w:t>
      </w:r>
      <w:r w:rsidR="00AA11A7">
        <w:rPr>
          <w:sz w:val="22"/>
          <w:szCs w:val="22"/>
        </w:rPr>
        <w:t xml:space="preserve">e odbioru odpadów komunalnych. </w:t>
      </w:r>
    </w:p>
    <w:p w:rsidR="009A23C2" w:rsidRPr="00E3217B" w:rsidRDefault="009A23C2" w:rsidP="000F5800">
      <w:pPr>
        <w:spacing w:line="240" w:lineRule="auto"/>
        <w:ind w:left="567" w:firstLine="141"/>
        <w:jc w:val="both"/>
        <w:rPr>
          <w:rFonts w:cs="Tahoma"/>
          <w:b/>
          <w:sz w:val="22"/>
          <w:szCs w:val="22"/>
        </w:rPr>
      </w:pPr>
      <w:r w:rsidRPr="00E3217B">
        <w:rPr>
          <w:rFonts w:cs="Tahoma"/>
          <w:b/>
          <w:sz w:val="22"/>
          <w:szCs w:val="22"/>
        </w:rPr>
        <w:t>Oznaczenie przedmiotu zamówienia wedłu</w:t>
      </w:r>
      <w:r w:rsidR="00503366">
        <w:rPr>
          <w:rFonts w:cs="Tahoma"/>
          <w:b/>
          <w:sz w:val="22"/>
          <w:szCs w:val="22"/>
        </w:rPr>
        <w:t>g Wspólnego Słownika Zamówień (</w:t>
      </w:r>
      <w:r w:rsidRPr="00E3217B">
        <w:rPr>
          <w:rFonts w:cs="Tahoma"/>
          <w:b/>
          <w:sz w:val="22"/>
          <w:szCs w:val="22"/>
        </w:rPr>
        <w:t>CPV)</w:t>
      </w:r>
    </w:p>
    <w:p w:rsidR="009A23C2" w:rsidRPr="00E3217B" w:rsidRDefault="009A23C2" w:rsidP="000F5800">
      <w:pPr>
        <w:autoSpaceDE w:val="0"/>
        <w:autoSpaceDN w:val="0"/>
        <w:adjustRightInd w:val="0"/>
        <w:spacing w:line="240" w:lineRule="auto"/>
        <w:ind w:left="567" w:firstLine="141"/>
        <w:jc w:val="both"/>
        <w:rPr>
          <w:rFonts w:cs="Tahoma"/>
          <w:sz w:val="22"/>
          <w:szCs w:val="22"/>
        </w:rPr>
      </w:pPr>
      <w:r w:rsidRPr="00E3217B">
        <w:rPr>
          <w:rFonts w:cs="Tahoma"/>
          <w:sz w:val="22"/>
          <w:szCs w:val="22"/>
        </w:rPr>
        <w:t xml:space="preserve">Główny przedmiot:   </w:t>
      </w:r>
      <w:r w:rsidRPr="00E3217B">
        <w:rPr>
          <w:rFonts w:cs="Tahoma"/>
          <w:sz w:val="22"/>
          <w:szCs w:val="22"/>
        </w:rPr>
        <w:tab/>
      </w:r>
      <w:r w:rsidRPr="00E3217B">
        <w:rPr>
          <w:rFonts w:cs="Tahoma"/>
          <w:sz w:val="22"/>
          <w:szCs w:val="22"/>
        </w:rPr>
        <w:tab/>
        <w:t xml:space="preserve">90500000-2 Usługi związane z odpadami  </w:t>
      </w:r>
    </w:p>
    <w:p w:rsidR="009A23C2" w:rsidRPr="00E3217B" w:rsidRDefault="009A23C2" w:rsidP="000F5800">
      <w:pPr>
        <w:autoSpaceDE w:val="0"/>
        <w:autoSpaceDN w:val="0"/>
        <w:adjustRightInd w:val="0"/>
        <w:spacing w:line="240" w:lineRule="auto"/>
        <w:ind w:left="567" w:firstLine="141"/>
        <w:jc w:val="both"/>
        <w:rPr>
          <w:rFonts w:cs="Tahoma"/>
          <w:sz w:val="22"/>
          <w:szCs w:val="22"/>
        </w:rPr>
      </w:pPr>
      <w:r w:rsidRPr="00E3217B">
        <w:rPr>
          <w:rFonts w:cs="Tahoma"/>
          <w:sz w:val="22"/>
          <w:szCs w:val="22"/>
        </w:rPr>
        <w:t xml:space="preserve">Dodatkowe przedmioty: </w:t>
      </w:r>
      <w:r w:rsidRPr="00E3217B">
        <w:rPr>
          <w:rFonts w:cs="Tahoma"/>
          <w:sz w:val="22"/>
          <w:szCs w:val="22"/>
        </w:rPr>
        <w:tab/>
        <w:t>90511000-2  Usługi wywozu odpadów</w:t>
      </w:r>
    </w:p>
    <w:p w:rsidR="009A23C2" w:rsidRPr="00E3217B" w:rsidRDefault="009A23C2" w:rsidP="000F5800">
      <w:pPr>
        <w:autoSpaceDE w:val="0"/>
        <w:autoSpaceDN w:val="0"/>
        <w:adjustRightInd w:val="0"/>
        <w:spacing w:line="240" w:lineRule="auto"/>
        <w:ind w:left="2832" w:firstLine="708"/>
        <w:jc w:val="both"/>
        <w:rPr>
          <w:rFonts w:cs="Tahoma"/>
          <w:sz w:val="22"/>
          <w:szCs w:val="22"/>
        </w:rPr>
      </w:pPr>
      <w:r w:rsidRPr="00E3217B">
        <w:rPr>
          <w:rFonts w:cs="Tahoma"/>
          <w:sz w:val="22"/>
          <w:szCs w:val="22"/>
        </w:rPr>
        <w:t xml:space="preserve">90513100-7  Usługi wywozu odpadów pochodzących </w:t>
      </w:r>
    </w:p>
    <w:p w:rsidR="009A23C2" w:rsidRPr="00E3217B" w:rsidRDefault="009A23C2" w:rsidP="000F5800">
      <w:pPr>
        <w:autoSpaceDE w:val="0"/>
        <w:autoSpaceDN w:val="0"/>
        <w:adjustRightInd w:val="0"/>
        <w:spacing w:line="240" w:lineRule="auto"/>
        <w:ind w:left="2832"/>
        <w:jc w:val="both"/>
        <w:rPr>
          <w:rFonts w:cs="Tahoma"/>
          <w:sz w:val="22"/>
          <w:szCs w:val="22"/>
        </w:rPr>
      </w:pPr>
      <w:r w:rsidRPr="00E3217B">
        <w:rPr>
          <w:rFonts w:cs="Tahoma"/>
          <w:sz w:val="22"/>
          <w:szCs w:val="22"/>
        </w:rPr>
        <w:t xml:space="preserve">                     </w:t>
      </w:r>
      <w:r>
        <w:rPr>
          <w:rFonts w:cs="Tahoma"/>
          <w:sz w:val="22"/>
          <w:szCs w:val="22"/>
        </w:rPr>
        <w:t xml:space="preserve">            </w:t>
      </w:r>
      <w:r w:rsidRPr="00E3217B">
        <w:rPr>
          <w:rFonts w:cs="Tahoma"/>
          <w:sz w:val="22"/>
          <w:szCs w:val="22"/>
        </w:rPr>
        <w:t>z gospodarstw domowych</w:t>
      </w:r>
    </w:p>
    <w:p w:rsidR="009A23C2" w:rsidRPr="00E3217B" w:rsidRDefault="009A23C2" w:rsidP="000F5800">
      <w:pPr>
        <w:autoSpaceDE w:val="0"/>
        <w:autoSpaceDN w:val="0"/>
        <w:adjustRightInd w:val="0"/>
        <w:spacing w:line="240" w:lineRule="auto"/>
        <w:ind w:left="3116" w:firstLine="424"/>
        <w:jc w:val="both"/>
        <w:rPr>
          <w:rFonts w:cs="Tahoma"/>
          <w:sz w:val="22"/>
          <w:szCs w:val="22"/>
        </w:rPr>
      </w:pPr>
      <w:r w:rsidRPr="00E3217B">
        <w:rPr>
          <w:rFonts w:cs="Tahoma"/>
          <w:sz w:val="22"/>
          <w:szCs w:val="22"/>
        </w:rPr>
        <w:lastRenderedPageBreak/>
        <w:t xml:space="preserve">90514000-3  Usługi recyklingu odpadów  </w:t>
      </w:r>
    </w:p>
    <w:p w:rsidR="009A23C2" w:rsidRPr="00E3217B" w:rsidRDefault="009A23C2" w:rsidP="000F5800">
      <w:pPr>
        <w:spacing w:line="240" w:lineRule="auto"/>
        <w:contextualSpacing/>
        <w:jc w:val="both"/>
        <w:rPr>
          <w:rFonts w:eastAsia="Calibri" w:cs="Tahoma"/>
          <w:sz w:val="22"/>
          <w:szCs w:val="22"/>
        </w:rPr>
      </w:pPr>
      <w:r w:rsidRPr="00E3217B">
        <w:rPr>
          <w:rFonts w:eastAsia="Calibri" w:cs="Tahoma"/>
          <w:sz w:val="22"/>
          <w:szCs w:val="22"/>
        </w:rPr>
        <w:t xml:space="preserve">     </w:t>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t>90533000-2  Usługi gospodarki odpadami</w:t>
      </w:r>
    </w:p>
    <w:p w:rsidR="009A23C2" w:rsidRPr="00E3217B" w:rsidRDefault="009A23C2" w:rsidP="000F5800">
      <w:pPr>
        <w:spacing w:line="240" w:lineRule="auto"/>
        <w:contextualSpacing/>
        <w:jc w:val="both"/>
        <w:rPr>
          <w:rFonts w:eastAsia="Calibri" w:cs="Tahoma"/>
          <w:sz w:val="22"/>
          <w:szCs w:val="22"/>
        </w:rPr>
      </w:pPr>
      <w:r w:rsidRPr="00E3217B">
        <w:rPr>
          <w:rFonts w:eastAsia="Calibri" w:cs="Tahoma"/>
          <w:sz w:val="22"/>
          <w:szCs w:val="22"/>
        </w:rPr>
        <w:t xml:space="preserve">     </w:t>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r>
      <w:r w:rsidRPr="00E3217B">
        <w:rPr>
          <w:rFonts w:eastAsia="Calibri" w:cs="Tahoma"/>
          <w:sz w:val="22"/>
          <w:szCs w:val="22"/>
        </w:rPr>
        <w:tab/>
        <w:t>90512000-9   Usługi transportu odpadów</w:t>
      </w:r>
    </w:p>
    <w:p w:rsidR="009407F8" w:rsidRPr="00232EAA" w:rsidRDefault="009407F8" w:rsidP="009407F8">
      <w:pPr>
        <w:spacing w:line="20" w:lineRule="atLeast"/>
        <w:jc w:val="both"/>
        <w:rPr>
          <w:rFonts w:cs="Arial"/>
          <w:sz w:val="25"/>
          <w:szCs w:val="25"/>
          <w:lang w:eastAsia="pl-PL"/>
        </w:rPr>
      </w:pPr>
    </w:p>
    <w:p w:rsidR="009407F8" w:rsidRPr="0041134D"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9407F8" w:rsidRPr="0041134D"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9407F8" w:rsidRPr="0041134D" w:rsidRDefault="009407F8" w:rsidP="000F5800">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86A74" w:rsidRPr="004710F9" w:rsidRDefault="009407F8" w:rsidP="000F5800">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sidR="00B95131">
        <w:rPr>
          <w:rFonts w:eastAsia="Calibri" w:cs="Tahoma"/>
          <w:sz w:val="22"/>
          <w:szCs w:val="22"/>
        </w:rPr>
        <w:t>.</w:t>
      </w:r>
      <w:r>
        <w:rPr>
          <w:rFonts w:eastAsia="Calibri" w:cs="Tahoma"/>
          <w:sz w:val="22"/>
          <w:szCs w:val="22"/>
        </w:rPr>
        <w:tab/>
      </w:r>
      <w:r w:rsidR="00C86A74" w:rsidRPr="0070416D">
        <w:rPr>
          <w:rFonts w:cs="Cambria"/>
          <w:b/>
          <w:color w:val="000000"/>
          <w:sz w:val="22"/>
          <w:szCs w:val="22"/>
        </w:rPr>
        <w:t>Zamawiający</w:t>
      </w:r>
      <w:r w:rsidR="00C86A74" w:rsidRPr="004710F9">
        <w:rPr>
          <w:rFonts w:cs="Cambria"/>
          <w:color w:val="000000"/>
          <w:sz w:val="22"/>
          <w:szCs w:val="22"/>
        </w:rPr>
        <w:t xml:space="preserve"> </w:t>
      </w:r>
      <w:r w:rsidR="00C86A74" w:rsidRPr="004710F9">
        <w:rPr>
          <w:rFonts w:cs="Cambria"/>
          <w:b/>
          <w:bCs/>
          <w:color w:val="000000"/>
          <w:sz w:val="22"/>
          <w:szCs w:val="22"/>
        </w:rPr>
        <w:t xml:space="preserve">nie dokonuje podziału zamówienia na części </w:t>
      </w:r>
      <w:r w:rsidR="00C86A74" w:rsidRPr="004710F9">
        <w:rPr>
          <w:rFonts w:cs="Cambria"/>
          <w:color w:val="000000"/>
          <w:sz w:val="22"/>
          <w:szCs w:val="22"/>
        </w:rPr>
        <w:t xml:space="preserve">z następujących względów: </w:t>
      </w:r>
    </w:p>
    <w:p w:rsidR="00C86A74" w:rsidRPr="009F65AD" w:rsidRDefault="00C86A74" w:rsidP="000F5800">
      <w:pPr>
        <w:autoSpaceDE w:val="0"/>
        <w:autoSpaceDN w:val="0"/>
        <w:adjustRightInd w:val="0"/>
        <w:spacing w:line="240" w:lineRule="auto"/>
        <w:ind w:left="851" w:hanging="284"/>
        <w:jc w:val="both"/>
        <w:rPr>
          <w:sz w:val="22"/>
          <w:szCs w:val="22"/>
        </w:rPr>
      </w:pPr>
      <w:r w:rsidRPr="009F65AD">
        <w:rPr>
          <w:sz w:val="22"/>
          <w:szCs w:val="22"/>
        </w:rPr>
        <w:t>1) przedmiotem</w:t>
      </w:r>
      <w:r>
        <w:rPr>
          <w:sz w:val="22"/>
          <w:szCs w:val="22"/>
        </w:rPr>
        <w:t xml:space="preserve"> zamówienia jest wykonanie usług</w:t>
      </w:r>
      <w:r w:rsidRPr="009F65AD">
        <w:rPr>
          <w:sz w:val="22"/>
          <w:szCs w:val="22"/>
        </w:rPr>
        <w:t xml:space="preserve"> funkcjonalnie ze sob</w:t>
      </w:r>
      <w:r>
        <w:rPr>
          <w:sz w:val="22"/>
          <w:szCs w:val="22"/>
        </w:rPr>
        <w:t>ą związanych. Rozdzielenie zakresu usług</w:t>
      </w:r>
      <w:r w:rsidRPr="009F65AD">
        <w:rPr>
          <w:sz w:val="22"/>
          <w:szCs w:val="22"/>
        </w:rPr>
        <w:t xml:space="preserve"> groziłoby niedającymi się wyeliminować problemami organizacyjnymi związanymi z odpowiedzialności</w:t>
      </w:r>
      <w:r>
        <w:rPr>
          <w:sz w:val="22"/>
          <w:szCs w:val="22"/>
        </w:rPr>
        <w:t>ą za poszczególne elementy usług</w:t>
      </w:r>
      <w:r w:rsidRPr="009F65AD">
        <w:rPr>
          <w:sz w:val="22"/>
          <w:szCs w:val="22"/>
        </w:rPr>
        <w:t xml:space="preserve"> wykonywanych przez różnych Wykonawców. </w:t>
      </w:r>
    </w:p>
    <w:p w:rsidR="00C86A74" w:rsidRDefault="00C86A74" w:rsidP="000F5800">
      <w:pPr>
        <w:autoSpaceDE w:val="0"/>
        <w:autoSpaceDN w:val="0"/>
        <w:adjustRightInd w:val="0"/>
        <w:spacing w:line="240" w:lineRule="auto"/>
        <w:ind w:left="851" w:hanging="284"/>
        <w:jc w:val="both"/>
        <w:rPr>
          <w:rFonts w:cs="Times New Roman"/>
          <w:sz w:val="22"/>
          <w:szCs w:val="22"/>
        </w:rPr>
      </w:pPr>
      <w:r>
        <w:rPr>
          <w:sz w:val="22"/>
          <w:szCs w:val="22"/>
        </w:rPr>
        <w:t xml:space="preserve">3)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C86A74" w:rsidRDefault="00C86A74" w:rsidP="000F5800">
      <w:pPr>
        <w:autoSpaceDE w:val="0"/>
        <w:autoSpaceDN w:val="0"/>
        <w:adjustRightInd w:val="0"/>
        <w:spacing w:line="240" w:lineRule="auto"/>
        <w:ind w:left="851" w:hanging="284"/>
        <w:jc w:val="both"/>
        <w:rPr>
          <w:rFonts w:cs="Times New Roman"/>
          <w:sz w:val="22"/>
          <w:szCs w:val="22"/>
        </w:rPr>
      </w:pPr>
      <w:r>
        <w:rPr>
          <w:rFonts w:cs="Times New Roman"/>
          <w:sz w:val="22"/>
          <w:szCs w:val="22"/>
        </w:rPr>
        <w:t>4)</w:t>
      </w:r>
      <w:r>
        <w:rPr>
          <w:rFonts w:cs="Times New Roman"/>
          <w:sz w:val="22"/>
          <w:szCs w:val="22"/>
        </w:rPr>
        <w:tab/>
        <w:t>nie można również wykluczyć sytuacji, gdy w przypadku podziału zamówienia na części, na  poszczególne części  nie wpłynęły żadne oferty</w:t>
      </w:r>
      <w:r w:rsidRPr="000B5D37">
        <w:rPr>
          <w:rFonts w:cs="Times New Roman"/>
          <w:sz w:val="22"/>
          <w:szCs w:val="22"/>
        </w:rPr>
        <w:t>, co czyniłoby wykonanie cz</w:t>
      </w:r>
      <w:r w:rsidRPr="000B5D37">
        <w:rPr>
          <w:rFonts w:cs="TimesNewRoman"/>
          <w:sz w:val="22"/>
          <w:szCs w:val="22"/>
        </w:rPr>
        <w:t>ęś</w:t>
      </w:r>
      <w:r w:rsidRPr="000B5D37">
        <w:rPr>
          <w:rFonts w:cs="Times New Roman"/>
          <w:sz w:val="22"/>
          <w:szCs w:val="22"/>
        </w:rPr>
        <w:t>ci z nich niemo</w:t>
      </w:r>
      <w:r w:rsidRPr="000B5D37">
        <w:rPr>
          <w:rFonts w:cs="TimesNewRoman"/>
          <w:sz w:val="22"/>
          <w:szCs w:val="22"/>
        </w:rPr>
        <w:t>ż</w:t>
      </w:r>
      <w:r w:rsidRPr="000B5D37">
        <w:rPr>
          <w:rFonts w:cs="Times New Roman"/>
          <w:sz w:val="22"/>
          <w:szCs w:val="22"/>
        </w:rPr>
        <w:t>liwym. Gdyby bowiem nie udało si</w:t>
      </w:r>
      <w:r w:rsidRPr="000B5D37">
        <w:rPr>
          <w:rFonts w:cs="TimesNewRoman"/>
          <w:sz w:val="22"/>
          <w:szCs w:val="22"/>
        </w:rPr>
        <w:t xml:space="preserve">ę </w:t>
      </w:r>
      <w:r w:rsidRPr="000B5D37">
        <w:rPr>
          <w:rFonts w:cs="Times New Roman"/>
          <w:sz w:val="22"/>
          <w:szCs w:val="22"/>
        </w:rPr>
        <w:t>wyłoni</w:t>
      </w:r>
      <w:r w:rsidRPr="000B5D37">
        <w:rPr>
          <w:rFonts w:cs="TimesNewRoman"/>
          <w:sz w:val="22"/>
          <w:szCs w:val="22"/>
        </w:rPr>
        <w:t xml:space="preserve">ć </w:t>
      </w:r>
      <w:r>
        <w:rPr>
          <w:rFonts w:cs="Times New Roman"/>
          <w:sz w:val="22"/>
          <w:szCs w:val="22"/>
        </w:rPr>
        <w:t>wykonawcy robót</w:t>
      </w:r>
      <w:r w:rsidRPr="000B5D37">
        <w:rPr>
          <w:rFonts w:cs="Times New Roman"/>
          <w:sz w:val="22"/>
          <w:szCs w:val="22"/>
        </w:rPr>
        <w:t xml:space="preserve"> chocia</w:t>
      </w:r>
      <w:r w:rsidRPr="000B5D37">
        <w:rPr>
          <w:rFonts w:cs="TimesNewRoman"/>
          <w:sz w:val="22"/>
          <w:szCs w:val="22"/>
        </w:rPr>
        <w:t>ż</w:t>
      </w:r>
      <w:r w:rsidRPr="000B5D37">
        <w:rPr>
          <w:rFonts w:cs="Times New Roman"/>
          <w:sz w:val="22"/>
          <w:szCs w:val="22"/>
        </w:rPr>
        <w:t>by na jedn</w:t>
      </w:r>
      <w:r w:rsidRPr="000B5D37">
        <w:rPr>
          <w:rFonts w:cs="TimesNewRoman"/>
          <w:sz w:val="22"/>
          <w:szCs w:val="22"/>
        </w:rPr>
        <w:t xml:space="preserve">ą </w:t>
      </w:r>
      <w:r w:rsidRPr="000B5D37">
        <w:rPr>
          <w:rFonts w:cs="Times New Roman"/>
          <w:sz w:val="22"/>
          <w:szCs w:val="22"/>
        </w:rPr>
        <w:t>z cz</w:t>
      </w:r>
      <w:r w:rsidRPr="000B5D37">
        <w:rPr>
          <w:rFonts w:cs="TimesNewRoman"/>
          <w:sz w:val="22"/>
          <w:szCs w:val="22"/>
        </w:rPr>
        <w:t>ęś</w:t>
      </w:r>
      <w:r w:rsidRPr="000B5D37">
        <w:rPr>
          <w:rFonts w:cs="Times New Roman"/>
          <w:sz w:val="22"/>
          <w:szCs w:val="22"/>
        </w:rPr>
        <w:t>ci udzielanego zamówienia, stanowi</w:t>
      </w:r>
      <w:r w:rsidRPr="000B5D37">
        <w:rPr>
          <w:rFonts w:cs="TimesNewRoman"/>
          <w:sz w:val="22"/>
          <w:szCs w:val="22"/>
        </w:rPr>
        <w:t>ą</w:t>
      </w:r>
      <w:r w:rsidRPr="000B5D37">
        <w:rPr>
          <w:rFonts w:cs="Times New Roman"/>
          <w:sz w:val="22"/>
          <w:szCs w:val="22"/>
        </w:rPr>
        <w:t>cych integralne elementy cało</w:t>
      </w:r>
      <w:r w:rsidRPr="000B5D37">
        <w:rPr>
          <w:rFonts w:cs="TimesNewRoman"/>
          <w:sz w:val="22"/>
          <w:szCs w:val="22"/>
        </w:rPr>
        <w:t>ś</w:t>
      </w:r>
      <w:r w:rsidRPr="000B5D37">
        <w:rPr>
          <w:rFonts w:cs="Times New Roman"/>
          <w:sz w:val="22"/>
          <w:szCs w:val="22"/>
        </w:rPr>
        <w:t>ci przedmiotu tego zamówienia, to pozostałe działania zwi</w:t>
      </w:r>
      <w:r w:rsidRPr="000B5D37">
        <w:rPr>
          <w:rFonts w:cs="TimesNewRoman"/>
          <w:sz w:val="22"/>
          <w:szCs w:val="22"/>
        </w:rPr>
        <w:t>ą</w:t>
      </w:r>
      <w:r w:rsidRPr="000B5D37">
        <w:rPr>
          <w:rFonts w:cs="Times New Roman"/>
          <w:sz w:val="22"/>
          <w:szCs w:val="22"/>
        </w:rPr>
        <w:t xml:space="preserve">zane </w:t>
      </w:r>
      <w:r>
        <w:rPr>
          <w:rFonts w:cs="Times New Roman"/>
          <w:sz w:val="22"/>
          <w:szCs w:val="22"/>
        </w:rPr>
        <w:t xml:space="preserve">                </w:t>
      </w:r>
      <w:r w:rsidRPr="000B5D37">
        <w:rPr>
          <w:rFonts w:cs="Times New Roman"/>
          <w:sz w:val="22"/>
          <w:szCs w:val="22"/>
        </w:rPr>
        <w:t>z realizacj</w:t>
      </w:r>
      <w:r w:rsidRPr="000B5D37">
        <w:rPr>
          <w:rFonts w:cs="TimesNewRoman"/>
          <w:sz w:val="22"/>
          <w:szCs w:val="22"/>
        </w:rPr>
        <w:t xml:space="preserve">ą </w:t>
      </w:r>
      <w:r w:rsidRPr="000B5D37">
        <w:rPr>
          <w:rFonts w:cs="Times New Roman"/>
          <w:sz w:val="22"/>
          <w:szCs w:val="22"/>
        </w:rPr>
        <w:t>zamówieni</w:t>
      </w:r>
      <w:r>
        <w:rPr>
          <w:rFonts w:cs="Times New Roman"/>
          <w:sz w:val="22"/>
          <w:szCs w:val="22"/>
        </w:rPr>
        <w:t xml:space="preserve">a </w:t>
      </w:r>
      <w:r w:rsidRPr="000B5D37">
        <w:rPr>
          <w:rFonts w:cs="Times New Roman"/>
          <w:sz w:val="22"/>
          <w:szCs w:val="22"/>
        </w:rPr>
        <w:t>byłyby niewystarczaj</w:t>
      </w:r>
      <w:r w:rsidRPr="000B5D37">
        <w:rPr>
          <w:rFonts w:cs="TimesNewRoman"/>
          <w:sz w:val="22"/>
          <w:szCs w:val="22"/>
        </w:rPr>
        <w:t>ą</w:t>
      </w:r>
      <w:r w:rsidRPr="000B5D37">
        <w:rPr>
          <w:rFonts w:cs="Times New Roman"/>
          <w:sz w:val="22"/>
          <w:szCs w:val="22"/>
        </w:rPr>
        <w:t>ce dla uzyskania celu udzielanego zamówienia. Zamawiaj</w:t>
      </w:r>
      <w:r w:rsidRPr="000B5D37">
        <w:rPr>
          <w:rFonts w:cs="TimesNewRoman"/>
          <w:sz w:val="22"/>
          <w:szCs w:val="22"/>
        </w:rPr>
        <w:t>ą</w:t>
      </w:r>
      <w:r w:rsidRPr="000B5D37">
        <w:rPr>
          <w:rFonts w:cs="Times New Roman"/>
          <w:sz w:val="22"/>
          <w:szCs w:val="22"/>
        </w:rPr>
        <w:t>cy, aby prawidłowo zrealizowa</w:t>
      </w:r>
      <w:r w:rsidRPr="000B5D37">
        <w:rPr>
          <w:rFonts w:cs="TimesNewRoman"/>
          <w:sz w:val="22"/>
          <w:szCs w:val="22"/>
        </w:rPr>
        <w:t xml:space="preserve">ć </w:t>
      </w:r>
      <w:r w:rsidRPr="000B5D37">
        <w:rPr>
          <w:rFonts w:cs="Times New Roman"/>
          <w:sz w:val="22"/>
          <w:szCs w:val="22"/>
        </w:rPr>
        <w:t>zadanie (zamówienie) musi zrealizowa</w:t>
      </w:r>
      <w:r w:rsidRPr="000B5D37">
        <w:rPr>
          <w:rFonts w:cs="TimesNewRoman"/>
          <w:sz w:val="22"/>
          <w:szCs w:val="22"/>
        </w:rPr>
        <w:t xml:space="preserve">ć </w:t>
      </w:r>
      <w:r w:rsidRPr="000B5D37">
        <w:rPr>
          <w:rFonts w:cs="Times New Roman"/>
          <w:sz w:val="22"/>
          <w:szCs w:val="22"/>
        </w:rPr>
        <w:t>cało</w:t>
      </w:r>
      <w:r w:rsidRPr="000B5D37">
        <w:rPr>
          <w:rFonts w:cs="TimesNewRoman"/>
          <w:sz w:val="22"/>
          <w:szCs w:val="22"/>
        </w:rPr>
        <w:t>ść</w:t>
      </w:r>
      <w:r w:rsidRPr="000B5D37">
        <w:rPr>
          <w:rFonts w:cs="Times New Roman"/>
          <w:sz w:val="22"/>
          <w:szCs w:val="22"/>
        </w:rPr>
        <w:t xml:space="preserve"> udzielanego zamówienia. Podział zamówienia na cz</w:t>
      </w:r>
      <w:r w:rsidRPr="000B5D37">
        <w:rPr>
          <w:rFonts w:cs="TimesNewRoman"/>
          <w:sz w:val="22"/>
          <w:szCs w:val="22"/>
        </w:rPr>
        <w:t>ęś</w:t>
      </w:r>
      <w:r w:rsidRPr="000B5D37">
        <w:rPr>
          <w:rFonts w:cs="Times New Roman"/>
          <w:sz w:val="22"/>
          <w:szCs w:val="22"/>
        </w:rPr>
        <w:t>ci i ryzyko niezrealizowania cz</w:t>
      </w:r>
      <w:r w:rsidRPr="000B5D37">
        <w:rPr>
          <w:rFonts w:cs="TimesNewRoman"/>
          <w:sz w:val="22"/>
          <w:szCs w:val="22"/>
        </w:rPr>
        <w:t>ęś</w:t>
      </w:r>
      <w:r w:rsidRPr="000B5D37">
        <w:rPr>
          <w:rFonts w:cs="Times New Roman"/>
          <w:sz w:val="22"/>
          <w:szCs w:val="22"/>
        </w:rPr>
        <w:t>ci zamówienia, w przypadku braku ofert na wykonanie poszczególnych cz</w:t>
      </w:r>
      <w:r w:rsidRPr="000B5D37">
        <w:rPr>
          <w:rFonts w:cs="TimesNewRoman"/>
          <w:sz w:val="22"/>
          <w:szCs w:val="22"/>
        </w:rPr>
        <w:t>ęś</w:t>
      </w:r>
      <w:r w:rsidRPr="000B5D37">
        <w:rPr>
          <w:rFonts w:cs="Times New Roman"/>
          <w:sz w:val="22"/>
          <w:szCs w:val="22"/>
        </w:rPr>
        <w:t>ci zamówienia, stwarza zagro</w:t>
      </w:r>
      <w:r w:rsidRPr="000B5D37">
        <w:rPr>
          <w:rFonts w:cs="TimesNewRoman"/>
          <w:sz w:val="22"/>
          <w:szCs w:val="22"/>
        </w:rPr>
        <w:t>ż</w:t>
      </w:r>
      <w:r w:rsidRPr="000B5D37">
        <w:rPr>
          <w:rFonts w:cs="Times New Roman"/>
          <w:sz w:val="22"/>
          <w:szCs w:val="22"/>
        </w:rPr>
        <w:t>enie dla realizacji całego zamówienia i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cia celu, któremu ma słu</w:t>
      </w:r>
      <w:r w:rsidRPr="000B5D37">
        <w:rPr>
          <w:rFonts w:cs="TimesNewRoman"/>
          <w:sz w:val="22"/>
          <w:szCs w:val="22"/>
        </w:rPr>
        <w:t>ż</w:t>
      </w:r>
      <w:r w:rsidRPr="000B5D37">
        <w:rPr>
          <w:rFonts w:cs="Times New Roman"/>
          <w:sz w:val="22"/>
          <w:szCs w:val="22"/>
        </w:rPr>
        <w:t>y</w:t>
      </w:r>
      <w:r w:rsidRPr="000B5D37">
        <w:rPr>
          <w:rFonts w:cs="TimesNewRoman"/>
          <w:sz w:val="22"/>
          <w:szCs w:val="22"/>
        </w:rPr>
        <w:t>ć</w:t>
      </w:r>
      <w:r w:rsidRPr="000B5D37">
        <w:rPr>
          <w:rFonts w:cs="Times New Roman"/>
          <w:sz w:val="22"/>
          <w:szCs w:val="22"/>
        </w:rPr>
        <w:t>.</w:t>
      </w:r>
    </w:p>
    <w:p w:rsidR="00423B28" w:rsidRDefault="00DD262E" w:rsidP="000F5800">
      <w:pPr>
        <w:autoSpaceDE w:val="0"/>
        <w:autoSpaceDN w:val="0"/>
        <w:adjustRightInd w:val="0"/>
        <w:spacing w:line="240" w:lineRule="auto"/>
        <w:ind w:left="851" w:hanging="284"/>
        <w:jc w:val="both"/>
        <w:rPr>
          <w:sz w:val="22"/>
          <w:szCs w:val="22"/>
        </w:rPr>
      </w:pPr>
      <w:r>
        <w:rPr>
          <w:sz w:val="22"/>
          <w:szCs w:val="22"/>
        </w:rPr>
        <w:t>5)</w:t>
      </w:r>
      <w:r>
        <w:rPr>
          <w:sz w:val="22"/>
          <w:szCs w:val="22"/>
        </w:rPr>
        <w:tab/>
      </w:r>
      <w:r w:rsidR="00C86A74">
        <w:rPr>
          <w:sz w:val="22"/>
          <w:szCs w:val="22"/>
        </w:rPr>
        <w:t>n</w:t>
      </w:r>
      <w:r w:rsidR="00C86A74" w:rsidRPr="00F45104">
        <w:rPr>
          <w:sz w:val="22"/>
          <w:szCs w:val="22"/>
        </w:rPr>
        <w:t>iedokonanie podziału zamówienia podyktowane b</w:t>
      </w:r>
      <w:r w:rsidR="00C86A74">
        <w:rPr>
          <w:sz w:val="22"/>
          <w:szCs w:val="22"/>
        </w:rPr>
        <w:t xml:space="preserve">yło zatem względami </w:t>
      </w:r>
      <w:r w:rsidR="00C86A74" w:rsidRPr="00F45104">
        <w:rPr>
          <w:sz w:val="22"/>
          <w:szCs w:val="22"/>
        </w:rPr>
        <w:t xml:space="preserve">organizacyjnym oraz charakterem przedmiotu zamówienia. Zastosowany ewentualnie podział zamówienia na części nie zwiększyłby konkurencyjności w sektorze małych </w:t>
      </w:r>
      <w:r w:rsidR="00C86A74">
        <w:rPr>
          <w:sz w:val="22"/>
          <w:szCs w:val="22"/>
        </w:rPr>
        <w:t xml:space="preserve">        </w:t>
      </w:r>
      <w:r w:rsidR="00C86A74" w:rsidRPr="00F45104">
        <w:rPr>
          <w:sz w:val="22"/>
          <w:szCs w:val="22"/>
        </w:rPr>
        <w:t>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A23C2" w:rsidRDefault="00C86A74" w:rsidP="000F5800">
      <w:pPr>
        <w:autoSpaceDE w:val="0"/>
        <w:autoSpaceDN w:val="0"/>
        <w:adjustRightInd w:val="0"/>
        <w:spacing w:line="240" w:lineRule="auto"/>
        <w:ind w:left="567"/>
        <w:jc w:val="both"/>
        <w:rPr>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5E687C" w:rsidRPr="000F6849" w:rsidRDefault="005E687C" w:rsidP="000F5800">
      <w:pPr>
        <w:autoSpaceDE w:val="0"/>
        <w:autoSpaceDN w:val="0"/>
        <w:adjustRightInd w:val="0"/>
        <w:spacing w:line="240" w:lineRule="auto"/>
        <w:ind w:left="567"/>
        <w:jc w:val="both"/>
        <w:rPr>
          <w:rFonts w:cs="Cambria"/>
          <w:sz w:val="22"/>
          <w:szCs w:val="22"/>
        </w:rPr>
      </w:pPr>
    </w:p>
    <w:p w:rsidR="009A23C2" w:rsidRPr="00F71D1A" w:rsidRDefault="009A23C2" w:rsidP="009A23C2">
      <w:pPr>
        <w:spacing w:line="100" w:lineRule="atLeast"/>
        <w:ind w:left="1418" w:hanging="1418"/>
        <w:jc w:val="both"/>
        <w:rPr>
          <w:b/>
          <w:sz w:val="22"/>
          <w:szCs w:val="22"/>
        </w:rPr>
      </w:pPr>
      <w:r w:rsidRPr="00F71D1A">
        <w:rPr>
          <w:rFonts w:cs="Tahoma"/>
          <w:b/>
          <w:smallCaps/>
          <w:sz w:val="22"/>
          <w:szCs w:val="22"/>
          <w:u w:val="thick"/>
        </w:rPr>
        <w:t>Odbiór    odpadów    komunalnych    z    nieruchomości    na    których       zamieszkują mieszkańcy  Gminy Wiązownica</w:t>
      </w:r>
      <w:r w:rsidR="00B56E84" w:rsidRPr="00F71D1A">
        <w:rPr>
          <w:rFonts w:cs="Tahoma"/>
          <w:b/>
          <w:smallCaps/>
          <w:sz w:val="22"/>
          <w:szCs w:val="22"/>
          <w:u w:val="thick"/>
        </w:rPr>
        <w:t xml:space="preserve"> </w:t>
      </w:r>
      <w:r w:rsidRPr="00F71D1A">
        <w:rPr>
          <w:rFonts w:cs="Tahoma"/>
          <w:b/>
          <w:smallCaps/>
          <w:sz w:val="22"/>
          <w:szCs w:val="22"/>
          <w:u w:val="thick"/>
        </w:rPr>
        <w:t xml:space="preserve">  obejmuje:</w:t>
      </w:r>
    </w:p>
    <w:p w:rsidR="009A23C2" w:rsidRPr="00F71D1A" w:rsidRDefault="009A23C2" w:rsidP="000F5800">
      <w:pPr>
        <w:spacing w:line="240" w:lineRule="auto"/>
        <w:ind w:left="1134" w:hanging="1134"/>
        <w:jc w:val="both"/>
        <w:rPr>
          <w:rFonts w:cs="Tahoma"/>
          <w:b/>
          <w:smallCaps/>
          <w:sz w:val="22"/>
          <w:szCs w:val="22"/>
          <w:u w:val="thick"/>
        </w:rPr>
      </w:pPr>
    </w:p>
    <w:p w:rsidR="005E687C" w:rsidRPr="00DD262E" w:rsidRDefault="004F75A3" w:rsidP="000F5800">
      <w:pPr>
        <w:pStyle w:val="Akapitzlist"/>
        <w:widowControl w:val="0"/>
        <w:numPr>
          <w:ilvl w:val="2"/>
          <w:numId w:val="56"/>
        </w:numPr>
        <w:autoSpaceDE w:val="0"/>
        <w:autoSpaceDN w:val="0"/>
        <w:adjustRightInd w:val="0"/>
        <w:jc w:val="both"/>
        <w:rPr>
          <w:rFonts w:ascii="CG Omega" w:hAnsi="CG Omega" w:cs="Tahoma"/>
          <w:b w:val="0"/>
          <w:sz w:val="22"/>
          <w:szCs w:val="22"/>
        </w:rPr>
      </w:pPr>
      <w:r>
        <w:rPr>
          <w:rFonts w:ascii="CG Omega" w:hAnsi="CG Omega" w:cs="Tahoma"/>
          <w:b w:val="0"/>
          <w:sz w:val="22"/>
          <w:szCs w:val="22"/>
        </w:rPr>
        <w:t xml:space="preserve">Odbiór </w:t>
      </w:r>
      <w:r w:rsidR="009A23C2" w:rsidRPr="00DD262E">
        <w:rPr>
          <w:rFonts w:ascii="CG Omega" w:hAnsi="CG Omega" w:cs="Tahoma"/>
          <w:b w:val="0"/>
          <w:sz w:val="22"/>
          <w:szCs w:val="22"/>
        </w:rPr>
        <w:t>i zagospodarowanie odpadów stałych pochodzących z</w:t>
      </w:r>
      <w:r w:rsidR="00DD262E" w:rsidRPr="00DD262E">
        <w:rPr>
          <w:rFonts w:ascii="CG Omega" w:hAnsi="CG Omega" w:cs="Tahoma"/>
          <w:b w:val="0"/>
          <w:sz w:val="22"/>
          <w:szCs w:val="22"/>
        </w:rPr>
        <w:t> </w:t>
      </w:r>
      <w:r w:rsidR="009A23C2" w:rsidRPr="00DD262E">
        <w:rPr>
          <w:rFonts w:ascii="CG Omega" w:hAnsi="CG Omega" w:cs="Tahoma"/>
          <w:b w:val="0"/>
          <w:sz w:val="22"/>
          <w:szCs w:val="22"/>
        </w:rPr>
        <w:t>gospodarstw domowych.</w:t>
      </w:r>
    </w:p>
    <w:p w:rsidR="005E687C" w:rsidRPr="00DD262E" w:rsidRDefault="009A23C2"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sz w:val="22"/>
          <w:szCs w:val="22"/>
        </w:rPr>
        <w:t xml:space="preserve">Odbiór odpadów segregowanych w tym odpadów ulegających biodegradacji. </w:t>
      </w:r>
    </w:p>
    <w:p w:rsidR="005E687C" w:rsidRPr="00DD262E" w:rsidRDefault="009A23C2"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sz w:val="22"/>
          <w:szCs w:val="22"/>
        </w:rPr>
        <w:t>Odbiór przedmiotów wielkogabarytowych, sprzętu elektrycznego i elektronicznego, zużytych opon</w:t>
      </w:r>
      <w:r w:rsidR="005E687C" w:rsidRPr="00DD262E">
        <w:rPr>
          <w:rFonts w:ascii="CG Omega" w:hAnsi="CG Omega" w:cs="Tahoma"/>
          <w:b w:val="0"/>
          <w:sz w:val="22"/>
          <w:szCs w:val="22"/>
        </w:rPr>
        <w:t xml:space="preserve">. </w:t>
      </w:r>
      <w:r w:rsidRPr="00DD262E">
        <w:rPr>
          <w:rFonts w:ascii="CG Omega" w:hAnsi="CG Omega" w:cs="Tahoma"/>
          <w:b w:val="0"/>
          <w:sz w:val="22"/>
          <w:szCs w:val="22"/>
        </w:rPr>
        <w:t xml:space="preserve"> </w:t>
      </w:r>
    </w:p>
    <w:p w:rsidR="009A23C2" w:rsidRPr="00DD262E" w:rsidRDefault="009A23C2"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sz w:val="22"/>
          <w:szCs w:val="22"/>
        </w:rPr>
        <w:t>Dostarczenie do gospodarstw domowych worków do selektywnej zbiórki odpadów:</w:t>
      </w:r>
    </w:p>
    <w:p w:rsidR="0071079C" w:rsidRPr="00DD262E" w:rsidRDefault="0071079C" w:rsidP="000F5800">
      <w:pPr>
        <w:pStyle w:val="Akapitzlist"/>
        <w:tabs>
          <w:tab w:val="left" w:pos="360"/>
        </w:tabs>
        <w:ind w:left="510"/>
        <w:jc w:val="both"/>
        <w:rPr>
          <w:rFonts w:ascii="CG Omega" w:hAnsi="CG Omega" w:cs="Tahoma"/>
          <w:b w:val="0"/>
          <w:sz w:val="22"/>
          <w:szCs w:val="22"/>
        </w:rPr>
      </w:pPr>
      <w:r w:rsidRPr="00DD262E">
        <w:rPr>
          <w:rFonts w:ascii="CG Omega" w:hAnsi="CG Omega" w:cs="Tahoma"/>
          <w:b w:val="0"/>
          <w:sz w:val="22"/>
          <w:szCs w:val="22"/>
        </w:rPr>
        <w:lastRenderedPageBreak/>
        <w:tab/>
      </w:r>
      <w:r w:rsidRPr="00DD262E">
        <w:rPr>
          <w:rFonts w:ascii="CG Omega" w:hAnsi="CG Omega" w:cs="Tahoma"/>
          <w:b w:val="0"/>
          <w:sz w:val="22"/>
          <w:szCs w:val="22"/>
        </w:rPr>
        <w:tab/>
        <w:t>- koloru zielonego na szkło-120 l,</w:t>
      </w:r>
    </w:p>
    <w:p w:rsidR="0071079C" w:rsidRPr="00DD262E" w:rsidRDefault="0071079C" w:rsidP="000F5800">
      <w:pPr>
        <w:pStyle w:val="Akapitzlist"/>
        <w:tabs>
          <w:tab w:val="left" w:pos="360"/>
        </w:tabs>
        <w:ind w:left="510"/>
        <w:jc w:val="both"/>
        <w:rPr>
          <w:rFonts w:ascii="CG Omega" w:hAnsi="CG Omega" w:cs="Tahoma"/>
          <w:b w:val="0"/>
          <w:sz w:val="22"/>
          <w:szCs w:val="22"/>
        </w:rPr>
      </w:pPr>
      <w:r w:rsidRPr="00DD262E">
        <w:rPr>
          <w:rFonts w:ascii="CG Omega" w:hAnsi="CG Omega" w:cs="Tahoma"/>
          <w:b w:val="0"/>
          <w:sz w:val="22"/>
          <w:szCs w:val="22"/>
        </w:rPr>
        <w:tab/>
      </w:r>
      <w:r w:rsidRPr="00DD262E">
        <w:rPr>
          <w:rFonts w:ascii="CG Omega" w:hAnsi="CG Omega" w:cs="Tahoma"/>
          <w:b w:val="0"/>
          <w:sz w:val="22"/>
          <w:szCs w:val="22"/>
        </w:rPr>
        <w:tab/>
        <w:t>- koloru niebieskiego na papier tekturę– 120 l,</w:t>
      </w:r>
    </w:p>
    <w:p w:rsidR="00AA11A7" w:rsidRPr="004F75A3" w:rsidRDefault="0071079C" w:rsidP="000F5800">
      <w:pPr>
        <w:pStyle w:val="Akapitzlist"/>
        <w:tabs>
          <w:tab w:val="left" w:pos="360"/>
        </w:tabs>
        <w:ind w:left="510"/>
        <w:jc w:val="both"/>
        <w:rPr>
          <w:rFonts w:ascii="CG Omega" w:hAnsi="CG Omega" w:cs="Tahoma"/>
          <w:b w:val="0"/>
          <w:sz w:val="22"/>
          <w:szCs w:val="22"/>
        </w:rPr>
      </w:pPr>
      <w:r w:rsidRPr="00DD262E">
        <w:rPr>
          <w:rFonts w:ascii="CG Omega" w:hAnsi="CG Omega" w:cs="Tahoma"/>
          <w:b w:val="0"/>
          <w:sz w:val="22"/>
          <w:szCs w:val="22"/>
        </w:rPr>
        <w:tab/>
      </w:r>
      <w:r w:rsidRPr="00DD262E">
        <w:rPr>
          <w:rFonts w:ascii="CG Omega" w:hAnsi="CG Omega" w:cs="Tahoma"/>
          <w:b w:val="0"/>
          <w:sz w:val="22"/>
          <w:szCs w:val="22"/>
        </w:rPr>
        <w:tab/>
        <w:t>- koloru żółtego na tworzywa sztuczne, metale</w:t>
      </w:r>
      <w:r w:rsidR="00F73562" w:rsidRPr="00DD262E">
        <w:rPr>
          <w:rFonts w:ascii="CG Omega" w:hAnsi="CG Omega" w:cs="Tahoma"/>
          <w:b w:val="0"/>
          <w:sz w:val="22"/>
          <w:szCs w:val="22"/>
        </w:rPr>
        <w:t xml:space="preserve"> i opakowania wielomateriałowe</w:t>
      </w:r>
      <w:r w:rsidRPr="00DD262E">
        <w:rPr>
          <w:rFonts w:ascii="CG Omega" w:hAnsi="CG Omega" w:cs="Tahoma"/>
          <w:b w:val="0"/>
          <w:sz w:val="22"/>
          <w:szCs w:val="22"/>
        </w:rPr>
        <w:t xml:space="preserve"> </w:t>
      </w:r>
      <w:r w:rsidR="00DD262E">
        <w:rPr>
          <w:rFonts w:ascii="CG Omega" w:hAnsi="CG Omega" w:cs="Tahoma"/>
          <w:b w:val="0"/>
          <w:sz w:val="22"/>
          <w:szCs w:val="22"/>
        </w:rPr>
        <w:t>–</w:t>
      </w:r>
      <w:r w:rsidRPr="00DD262E">
        <w:rPr>
          <w:rFonts w:ascii="CG Omega" w:hAnsi="CG Omega" w:cs="Tahoma"/>
          <w:b w:val="0"/>
          <w:sz w:val="22"/>
          <w:szCs w:val="22"/>
        </w:rPr>
        <w:t xml:space="preserve"> </w:t>
      </w:r>
    </w:p>
    <w:p w:rsidR="0071079C" w:rsidRPr="00DD262E" w:rsidRDefault="00AA11A7" w:rsidP="000F5800">
      <w:pPr>
        <w:pStyle w:val="Akapitzlist"/>
        <w:tabs>
          <w:tab w:val="left" w:pos="360"/>
        </w:tabs>
        <w:ind w:left="510"/>
        <w:jc w:val="both"/>
        <w:rPr>
          <w:rFonts w:ascii="CG Omega" w:hAnsi="CG Omega" w:cs="Tahoma"/>
          <w:b w:val="0"/>
          <w:sz w:val="22"/>
          <w:szCs w:val="22"/>
        </w:rPr>
      </w:pPr>
      <w:r>
        <w:rPr>
          <w:rFonts w:ascii="CG Omega" w:hAnsi="CG Omega" w:cs="Tahoma"/>
          <w:b w:val="0"/>
          <w:sz w:val="22"/>
          <w:szCs w:val="22"/>
        </w:rPr>
        <w:tab/>
      </w:r>
      <w:r>
        <w:rPr>
          <w:rFonts w:ascii="CG Omega" w:hAnsi="CG Omega" w:cs="Tahoma"/>
          <w:b w:val="0"/>
          <w:sz w:val="22"/>
          <w:szCs w:val="22"/>
        </w:rPr>
        <w:tab/>
      </w:r>
      <w:r w:rsidR="0071079C" w:rsidRPr="00DD262E">
        <w:rPr>
          <w:rFonts w:ascii="CG Omega" w:hAnsi="CG Omega" w:cs="Tahoma"/>
          <w:b w:val="0"/>
          <w:sz w:val="22"/>
          <w:szCs w:val="22"/>
        </w:rPr>
        <w:t>120 l ,</w:t>
      </w:r>
    </w:p>
    <w:p w:rsidR="005E687C" w:rsidRPr="00DD262E" w:rsidRDefault="0071079C" w:rsidP="000F5800">
      <w:pPr>
        <w:pStyle w:val="Akapitzlist"/>
        <w:tabs>
          <w:tab w:val="left" w:pos="360"/>
        </w:tabs>
        <w:ind w:left="510"/>
        <w:jc w:val="both"/>
        <w:rPr>
          <w:rFonts w:ascii="CG Omega" w:hAnsi="CG Omega" w:cs="Tahoma"/>
          <w:b w:val="0"/>
          <w:sz w:val="22"/>
          <w:szCs w:val="22"/>
        </w:rPr>
      </w:pPr>
      <w:r w:rsidRPr="00DD262E">
        <w:rPr>
          <w:rFonts w:ascii="CG Omega" w:hAnsi="CG Omega" w:cs="Tahoma"/>
          <w:b w:val="0"/>
          <w:sz w:val="22"/>
          <w:szCs w:val="22"/>
        </w:rPr>
        <w:tab/>
      </w:r>
      <w:r w:rsidRPr="00DD262E">
        <w:rPr>
          <w:rFonts w:ascii="CG Omega" w:hAnsi="CG Omega" w:cs="Tahoma"/>
          <w:b w:val="0"/>
          <w:sz w:val="22"/>
          <w:szCs w:val="22"/>
        </w:rPr>
        <w:tab/>
        <w:t>- koloru brązowego na odpady ulegające biodegradacji i odpady zielone –120</w:t>
      </w:r>
      <w:r w:rsidR="00ED6C8A">
        <w:rPr>
          <w:rFonts w:ascii="CG Omega" w:hAnsi="CG Omega" w:cs="Tahoma"/>
          <w:b w:val="0"/>
          <w:sz w:val="22"/>
          <w:szCs w:val="22"/>
        </w:rPr>
        <w:t xml:space="preserve"> </w:t>
      </w:r>
      <w:r w:rsidRPr="00DD262E">
        <w:rPr>
          <w:rFonts w:ascii="CG Omega" w:hAnsi="CG Omega" w:cs="Tahoma"/>
          <w:b w:val="0"/>
          <w:sz w:val="22"/>
          <w:szCs w:val="22"/>
        </w:rPr>
        <w:t>l,</w:t>
      </w:r>
    </w:p>
    <w:p w:rsidR="005E687C" w:rsidRPr="00ED6C8A" w:rsidRDefault="005E687C"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ED6C8A">
        <w:rPr>
          <w:rFonts w:ascii="CG Omega" w:hAnsi="CG Omega" w:cs="Tahoma"/>
          <w:b w:val="0"/>
          <w:bCs/>
          <w:sz w:val="22"/>
          <w:szCs w:val="22"/>
        </w:rPr>
        <w:t>Wyposażenie PSZOK w odpowiednie pojemniki  leży po stronie Wykonawcy.</w:t>
      </w:r>
    </w:p>
    <w:p w:rsidR="0071079C" w:rsidRPr="00DD262E" w:rsidRDefault="005E687C"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bCs/>
          <w:sz w:val="22"/>
          <w:szCs w:val="22"/>
        </w:rPr>
        <w:t xml:space="preserve">Punkt ma umożliwić odbiór odpadów  zbieranych selektywnie, w szczególności odpadów niebezpiecznych, np.  przeterminowane lekarstwa, zużyte baterie, akumulatory, świetlówki, opakowania po farbach, sprzęt elektryczny i elektroniczny, odpady wielkogabarytowe, opony. </w:t>
      </w:r>
    </w:p>
    <w:p w:rsidR="0071079C" w:rsidRPr="00DD262E" w:rsidRDefault="009A23C2"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bCs/>
          <w:sz w:val="22"/>
          <w:szCs w:val="22"/>
        </w:rPr>
        <w:t>PSZOK winien zostać wyposażony w odpowiednie kontenery i pojemniki umożliwiające selektywną zbiórkę wszystkich frakcji, powinny być odpowiednio oznakowane dla odpowiednich frakcji. PSZ</w:t>
      </w:r>
      <w:r w:rsidR="00DB17F3">
        <w:rPr>
          <w:rFonts w:ascii="CG Omega" w:hAnsi="CG Omega" w:cs="Tahoma"/>
          <w:b w:val="0"/>
          <w:bCs/>
          <w:sz w:val="22"/>
          <w:szCs w:val="22"/>
        </w:rPr>
        <w:t>OK jest zlokalizowany przy</w:t>
      </w:r>
      <w:r w:rsidRPr="00DD262E">
        <w:rPr>
          <w:rFonts w:ascii="CG Omega" w:hAnsi="CG Omega" w:cs="Tahoma"/>
          <w:b w:val="0"/>
          <w:bCs/>
          <w:sz w:val="22"/>
          <w:szCs w:val="22"/>
        </w:rPr>
        <w:t xml:space="preserve"> oczyszczalni ścieków </w:t>
      </w:r>
      <w:r w:rsidR="005A3D68" w:rsidRPr="00DD262E">
        <w:rPr>
          <w:rFonts w:ascii="CG Omega" w:hAnsi="CG Omega" w:cs="Tahoma"/>
          <w:b w:val="0"/>
          <w:bCs/>
          <w:sz w:val="22"/>
          <w:szCs w:val="22"/>
        </w:rPr>
        <w:t xml:space="preserve"> </w:t>
      </w:r>
      <w:r w:rsidRPr="00DD262E">
        <w:rPr>
          <w:rFonts w:ascii="CG Omega" w:hAnsi="CG Omega" w:cs="Tahoma"/>
          <w:b w:val="0"/>
          <w:bCs/>
          <w:sz w:val="22"/>
          <w:szCs w:val="22"/>
        </w:rPr>
        <w:t>w miejscowości Wiązownica.</w:t>
      </w:r>
    </w:p>
    <w:p w:rsidR="0071079C" w:rsidRPr="00DD262E" w:rsidRDefault="0071079C" w:rsidP="000F5800">
      <w:pPr>
        <w:pStyle w:val="Akapitzlist"/>
        <w:ind w:left="1554" w:firstLine="570"/>
        <w:jc w:val="both"/>
        <w:rPr>
          <w:rFonts w:ascii="CG Omega" w:hAnsi="CG Omega" w:cs="Tahoma"/>
          <w:b w:val="0"/>
          <w:sz w:val="22"/>
          <w:szCs w:val="22"/>
        </w:rPr>
      </w:pPr>
      <w:r w:rsidRPr="00DD262E">
        <w:rPr>
          <w:rFonts w:ascii="CG Omega" w:hAnsi="CG Omega" w:cs="Tahoma"/>
          <w:b w:val="0"/>
          <w:sz w:val="22"/>
          <w:szCs w:val="22"/>
        </w:rPr>
        <w:t>Wykonawca wyposaży PSZOK w następujące  kontenery i pojemniki:</w:t>
      </w:r>
    </w:p>
    <w:p w:rsidR="0071079C" w:rsidRPr="00DD262E" w:rsidRDefault="0071079C" w:rsidP="000F5800">
      <w:pPr>
        <w:pStyle w:val="Akapitzlist"/>
        <w:ind w:left="1752" w:firstLine="372"/>
        <w:jc w:val="both"/>
        <w:rPr>
          <w:rFonts w:ascii="CG Omega" w:hAnsi="CG Omega" w:cs="Tahoma"/>
          <w:b w:val="0"/>
          <w:sz w:val="22"/>
          <w:szCs w:val="22"/>
        </w:rPr>
      </w:pPr>
      <w:proofErr w:type="spellStart"/>
      <w:r w:rsidRPr="00DD262E">
        <w:rPr>
          <w:rFonts w:ascii="CG Omega" w:hAnsi="CG Omega" w:cs="Tahoma"/>
          <w:b w:val="0"/>
          <w:sz w:val="22"/>
          <w:szCs w:val="22"/>
        </w:rPr>
        <w:t>Kp</w:t>
      </w:r>
      <w:proofErr w:type="spellEnd"/>
      <w:r w:rsidRPr="00DD262E">
        <w:rPr>
          <w:rFonts w:ascii="CG Omega" w:hAnsi="CG Omega" w:cs="Tahoma"/>
          <w:b w:val="0"/>
          <w:sz w:val="22"/>
          <w:szCs w:val="22"/>
        </w:rPr>
        <w:t xml:space="preserve"> 7 -  zużyte  opony,</w:t>
      </w:r>
    </w:p>
    <w:p w:rsidR="00DD262E" w:rsidRDefault="00DD262E" w:rsidP="000F5800">
      <w:pPr>
        <w:pStyle w:val="Akapitzlist"/>
        <w:ind w:left="1416" w:firstLine="708"/>
        <w:jc w:val="both"/>
        <w:rPr>
          <w:rFonts w:ascii="CG Omega" w:hAnsi="CG Omega" w:cs="Tahoma"/>
          <w:b w:val="0"/>
          <w:sz w:val="22"/>
          <w:szCs w:val="22"/>
        </w:rPr>
      </w:pPr>
      <w:proofErr w:type="spellStart"/>
      <w:r>
        <w:rPr>
          <w:rFonts w:ascii="CG Omega" w:hAnsi="CG Omega" w:cs="Tahoma"/>
          <w:b w:val="0"/>
          <w:sz w:val="22"/>
          <w:szCs w:val="22"/>
        </w:rPr>
        <w:t>Kp</w:t>
      </w:r>
      <w:proofErr w:type="spellEnd"/>
      <w:r>
        <w:rPr>
          <w:rFonts w:ascii="CG Omega" w:hAnsi="CG Omega" w:cs="Tahoma"/>
          <w:b w:val="0"/>
          <w:sz w:val="22"/>
          <w:szCs w:val="22"/>
        </w:rPr>
        <w:t xml:space="preserve"> </w:t>
      </w:r>
      <w:r w:rsidR="0071079C" w:rsidRPr="00DD262E">
        <w:rPr>
          <w:rFonts w:ascii="CG Omega" w:hAnsi="CG Omega" w:cs="Tahoma"/>
          <w:b w:val="0"/>
          <w:sz w:val="22"/>
          <w:szCs w:val="22"/>
        </w:rPr>
        <w:t>7 -  zużyty sprzęt elektryczny i elektroniczny, świetlówki, zużyte</w:t>
      </w:r>
    </w:p>
    <w:p w:rsidR="0071079C" w:rsidRPr="00DD262E" w:rsidRDefault="00DD262E" w:rsidP="000F5800">
      <w:pPr>
        <w:pStyle w:val="Akapitzlist"/>
        <w:ind w:left="1416" w:firstLine="708"/>
        <w:jc w:val="both"/>
        <w:rPr>
          <w:rFonts w:ascii="CG Omega" w:hAnsi="CG Omega" w:cs="Tahoma"/>
          <w:b w:val="0"/>
          <w:sz w:val="22"/>
          <w:szCs w:val="22"/>
        </w:rPr>
      </w:pPr>
      <w:r>
        <w:rPr>
          <w:rFonts w:ascii="CG Omega" w:hAnsi="CG Omega" w:cs="Tahoma"/>
          <w:b w:val="0"/>
          <w:sz w:val="22"/>
          <w:szCs w:val="22"/>
        </w:rPr>
        <w:t xml:space="preserve">          </w:t>
      </w:r>
      <w:r w:rsidR="0071079C" w:rsidRPr="00DD262E">
        <w:rPr>
          <w:rFonts w:ascii="CG Omega" w:hAnsi="CG Omega" w:cs="Tahoma"/>
          <w:b w:val="0"/>
          <w:sz w:val="22"/>
          <w:szCs w:val="22"/>
        </w:rPr>
        <w:t xml:space="preserve"> baterie i akumulatory,</w:t>
      </w:r>
    </w:p>
    <w:p w:rsidR="0071079C" w:rsidRPr="00DD262E" w:rsidRDefault="0071079C" w:rsidP="000F5800">
      <w:pPr>
        <w:pStyle w:val="Akapitzlist"/>
        <w:ind w:left="1926" w:firstLine="198"/>
        <w:jc w:val="both"/>
        <w:rPr>
          <w:rFonts w:ascii="CG Omega" w:hAnsi="CG Omega" w:cs="Tahoma"/>
          <w:b w:val="0"/>
          <w:sz w:val="22"/>
          <w:szCs w:val="22"/>
        </w:rPr>
      </w:pPr>
      <w:r w:rsidRPr="00DD262E">
        <w:rPr>
          <w:rFonts w:ascii="CG Omega" w:hAnsi="CG Omega" w:cs="Tahoma"/>
          <w:b w:val="0"/>
          <w:sz w:val="22"/>
          <w:szCs w:val="22"/>
        </w:rPr>
        <w:t xml:space="preserve">Poj. </w:t>
      </w:r>
      <w:smartTag w:uri="urn:schemas-microsoft-com:office:smarttags" w:element="metricconverter">
        <w:smartTagPr>
          <w:attr w:name="ProductID" w:val="1200 l"/>
        </w:smartTagPr>
        <w:r w:rsidRPr="00DD262E">
          <w:rPr>
            <w:rFonts w:ascii="CG Omega" w:hAnsi="CG Omega" w:cs="Tahoma"/>
            <w:b w:val="0"/>
            <w:sz w:val="22"/>
            <w:szCs w:val="22"/>
          </w:rPr>
          <w:t>1200 l</w:t>
        </w:r>
      </w:smartTag>
      <w:r w:rsidRPr="00DD262E">
        <w:rPr>
          <w:rFonts w:ascii="CG Omega" w:hAnsi="CG Omega" w:cs="Tahoma"/>
          <w:b w:val="0"/>
          <w:sz w:val="22"/>
          <w:szCs w:val="22"/>
        </w:rPr>
        <w:t xml:space="preserve"> -  przeterminowane leki i chemikalia,</w:t>
      </w:r>
    </w:p>
    <w:p w:rsidR="0071079C" w:rsidRPr="00DD262E" w:rsidRDefault="0071079C" w:rsidP="000F5800">
      <w:pPr>
        <w:pStyle w:val="Akapitzlist"/>
        <w:ind w:left="1728" w:firstLine="396"/>
        <w:jc w:val="both"/>
        <w:rPr>
          <w:rFonts w:ascii="CG Omega" w:hAnsi="CG Omega" w:cs="Tahoma"/>
          <w:b w:val="0"/>
          <w:sz w:val="22"/>
          <w:szCs w:val="22"/>
        </w:rPr>
      </w:pPr>
      <w:r w:rsidRPr="00DD262E">
        <w:rPr>
          <w:rFonts w:ascii="CG Omega" w:hAnsi="CG Omega" w:cs="Tahoma"/>
          <w:b w:val="0"/>
          <w:sz w:val="22"/>
          <w:szCs w:val="22"/>
        </w:rPr>
        <w:t xml:space="preserve">Poj. </w:t>
      </w:r>
      <w:smartTag w:uri="urn:schemas-microsoft-com:office:smarttags" w:element="metricconverter">
        <w:smartTagPr>
          <w:attr w:name="ProductID" w:val="1200 l"/>
        </w:smartTagPr>
        <w:r w:rsidRPr="00DD262E">
          <w:rPr>
            <w:rFonts w:ascii="CG Omega" w:hAnsi="CG Omega" w:cs="Tahoma"/>
            <w:b w:val="0"/>
            <w:sz w:val="22"/>
            <w:szCs w:val="22"/>
          </w:rPr>
          <w:t>1200 l</w:t>
        </w:r>
      </w:smartTag>
      <w:r w:rsidRPr="00DD262E">
        <w:rPr>
          <w:rFonts w:ascii="CG Omega" w:hAnsi="CG Omega" w:cs="Tahoma"/>
          <w:b w:val="0"/>
          <w:sz w:val="22"/>
          <w:szCs w:val="22"/>
        </w:rPr>
        <w:t xml:space="preserve"> -  opakowania po środkach ochrony roślin,</w:t>
      </w:r>
    </w:p>
    <w:p w:rsidR="0071079C" w:rsidRPr="00DD262E" w:rsidRDefault="0071079C" w:rsidP="000F5800">
      <w:pPr>
        <w:pStyle w:val="Akapitzlist"/>
        <w:ind w:left="1530" w:firstLine="594"/>
        <w:jc w:val="both"/>
        <w:rPr>
          <w:rFonts w:ascii="CG Omega" w:hAnsi="CG Omega" w:cs="Tahoma"/>
          <w:b w:val="0"/>
          <w:sz w:val="22"/>
          <w:szCs w:val="22"/>
        </w:rPr>
      </w:pPr>
      <w:r w:rsidRPr="00DD262E">
        <w:rPr>
          <w:rFonts w:ascii="CG Omega" w:hAnsi="CG Omega" w:cs="Tahoma"/>
          <w:b w:val="0"/>
          <w:sz w:val="22"/>
          <w:szCs w:val="22"/>
        </w:rPr>
        <w:t xml:space="preserve">Poj. </w:t>
      </w:r>
      <w:smartTag w:uri="urn:schemas-microsoft-com:office:smarttags" w:element="metricconverter">
        <w:smartTagPr>
          <w:attr w:name="ProductID" w:val="1200 l"/>
        </w:smartTagPr>
        <w:r w:rsidRPr="00DD262E">
          <w:rPr>
            <w:rFonts w:ascii="CG Omega" w:hAnsi="CG Omega" w:cs="Tahoma"/>
            <w:b w:val="0"/>
            <w:sz w:val="22"/>
            <w:szCs w:val="22"/>
          </w:rPr>
          <w:t>1200 l</w:t>
        </w:r>
      </w:smartTag>
      <w:r w:rsidRPr="00DD262E">
        <w:rPr>
          <w:rFonts w:ascii="CG Omega" w:hAnsi="CG Omega" w:cs="Tahoma"/>
          <w:b w:val="0"/>
          <w:sz w:val="22"/>
          <w:szCs w:val="22"/>
        </w:rPr>
        <w:t xml:space="preserve"> -  papier, tektura, tworzywa sztuczne, metale. </w:t>
      </w:r>
    </w:p>
    <w:p w:rsidR="0071079C" w:rsidRPr="00DD262E" w:rsidRDefault="006E2840" w:rsidP="000F5800">
      <w:pPr>
        <w:pStyle w:val="Akapitzlist"/>
        <w:ind w:left="1926" w:firstLine="198"/>
        <w:jc w:val="both"/>
        <w:rPr>
          <w:rFonts w:ascii="CG Omega" w:hAnsi="CG Omega" w:cs="Tahoma"/>
          <w:b w:val="0"/>
          <w:sz w:val="22"/>
          <w:szCs w:val="22"/>
        </w:rPr>
      </w:pPr>
      <w:r w:rsidRPr="00DD262E">
        <w:rPr>
          <w:rFonts w:ascii="CG Omega" w:hAnsi="CG Omega" w:cs="Tahoma"/>
          <w:b w:val="0"/>
          <w:sz w:val="22"/>
          <w:szCs w:val="22"/>
        </w:rPr>
        <w:t>Odpady typu g</w:t>
      </w:r>
      <w:r w:rsidR="0071079C" w:rsidRPr="00DD262E">
        <w:rPr>
          <w:rFonts w:ascii="CG Omega" w:hAnsi="CG Omega" w:cs="Tahoma"/>
          <w:b w:val="0"/>
          <w:sz w:val="22"/>
          <w:szCs w:val="22"/>
        </w:rPr>
        <w:t>ruz i wielkogabarytowe będą składowane luzem.</w:t>
      </w:r>
    </w:p>
    <w:p w:rsidR="0071079C" w:rsidRPr="00DD262E" w:rsidRDefault="0071079C" w:rsidP="000F5800">
      <w:pPr>
        <w:pStyle w:val="Akapitzlist"/>
        <w:widowControl w:val="0"/>
        <w:numPr>
          <w:ilvl w:val="2"/>
          <w:numId w:val="56"/>
        </w:numPr>
        <w:autoSpaceDE w:val="0"/>
        <w:autoSpaceDN w:val="0"/>
        <w:adjustRightInd w:val="0"/>
        <w:jc w:val="both"/>
        <w:rPr>
          <w:rFonts w:ascii="CG Omega" w:hAnsi="CG Omega" w:cs="Tahoma"/>
          <w:b w:val="0"/>
          <w:sz w:val="22"/>
          <w:szCs w:val="22"/>
        </w:rPr>
      </w:pPr>
      <w:r w:rsidRPr="00DD262E">
        <w:rPr>
          <w:rFonts w:ascii="CG Omega" w:hAnsi="CG Omega" w:cs="Tahoma"/>
          <w:b w:val="0"/>
          <w:sz w:val="22"/>
          <w:szCs w:val="22"/>
        </w:rPr>
        <w:t>Obowiązkiem Wykonawcy będzie zagospodarowanie odebranych z PSZOK w Wiązownicy odpadów poprzez przekazanie ich do odzysku lub unieszkodliwienia.</w:t>
      </w:r>
    </w:p>
    <w:p w:rsidR="009A23C2" w:rsidRPr="009A23C2" w:rsidRDefault="009A23C2" w:rsidP="000F5800">
      <w:pPr>
        <w:spacing w:line="240" w:lineRule="auto"/>
        <w:ind w:left="705"/>
        <w:jc w:val="both"/>
        <w:rPr>
          <w:rFonts w:cs="Tahoma"/>
          <w:b/>
          <w:sz w:val="22"/>
          <w:szCs w:val="22"/>
        </w:rPr>
      </w:pPr>
      <w:r w:rsidRPr="009A23C2">
        <w:rPr>
          <w:rFonts w:cs="Tahoma"/>
          <w:sz w:val="22"/>
          <w:szCs w:val="22"/>
        </w:rPr>
        <w:t xml:space="preserve">           </w:t>
      </w:r>
      <w:r w:rsidRPr="009A23C2">
        <w:rPr>
          <w:rFonts w:cs="Tahoma"/>
          <w:b/>
          <w:sz w:val="22"/>
          <w:szCs w:val="22"/>
        </w:rPr>
        <w:t xml:space="preserve">UWAGA: Do  Punktu   Selektywnej   Zbiórki   Odpadów  Komunalnych  nie </w:t>
      </w:r>
    </w:p>
    <w:p w:rsidR="009A23C2" w:rsidRPr="009A23C2" w:rsidRDefault="009A23C2" w:rsidP="000F5800">
      <w:pPr>
        <w:spacing w:line="240" w:lineRule="auto"/>
        <w:ind w:left="705"/>
        <w:jc w:val="both"/>
        <w:rPr>
          <w:rFonts w:cs="Tahoma"/>
          <w:b/>
          <w:sz w:val="22"/>
          <w:szCs w:val="22"/>
        </w:rPr>
      </w:pPr>
      <w:r w:rsidRPr="009A23C2">
        <w:rPr>
          <w:rFonts w:cs="Tahoma"/>
          <w:b/>
          <w:sz w:val="22"/>
          <w:szCs w:val="22"/>
        </w:rPr>
        <w:t xml:space="preserve">                           będzie można oddawać  odpadów  zmieszanych.</w:t>
      </w:r>
    </w:p>
    <w:p w:rsidR="009A23C2" w:rsidRPr="009A23C2" w:rsidRDefault="009A23C2" w:rsidP="000F5800">
      <w:pPr>
        <w:spacing w:line="240" w:lineRule="auto"/>
        <w:ind w:left="705"/>
        <w:jc w:val="both"/>
        <w:rPr>
          <w:rFonts w:cs="Tahoma"/>
          <w:sz w:val="22"/>
          <w:szCs w:val="22"/>
        </w:rPr>
      </w:pPr>
      <w:r w:rsidRPr="009A23C2">
        <w:rPr>
          <w:rFonts w:cs="Tahoma"/>
          <w:sz w:val="22"/>
          <w:szCs w:val="22"/>
        </w:rPr>
        <w:t>Częstotliwość odbioru odpadów z  PSZOK  -  wg. potrzeb na telefoniczne zgło</w:t>
      </w:r>
      <w:r w:rsidR="00D77609">
        <w:rPr>
          <w:rFonts w:cs="Tahoma"/>
          <w:sz w:val="22"/>
          <w:szCs w:val="22"/>
        </w:rPr>
        <w:t>szenie</w:t>
      </w:r>
      <w:r w:rsidRPr="00D77609">
        <w:rPr>
          <w:rFonts w:cs="Tahoma"/>
          <w:sz w:val="22"/>
          <w:szCs w:val="22"/>
        </w:rPr>
        <w:t>.</w:t>
      </w:r>
    </w:p>
    <w:p w:rsidR="009A23C2" w:rsidRPr="009A23C2" w:rsidRDefault="009A23C2" w:rsidP="00DD262E">
      <w:pPr>
        <w:spacing w:line="100" w:lineRule="atLeast"/>
        <w:jc w:val="both"/>
        <w:rPr>
          <w:rFonts w:cs="Tahoma"/>
          <w:sz w:val="22"/>
          <w:szCs w:val="22"/>
        </w:rPr>
      </w:pPr>
    </w:p>
    <w:p w:rsidR="009A23C2" w:rsidRPr="009A23C2" w:rsidRDefault="00B56E84" w:rsidP="009A23C2">
      <w:pPr>
        <w:tabs>
          <w:tab w:val="left" w:pos="360"/>
        </w:tabs>
        <w:spacing w:line="100" w:lineRule="atLeast"/>
        <w:jc w:val="both"/>
        <w:rPr>
          <w:rFonts w:cs="Tahoma"/>
          <w:b/>
          <w:smallCaps/>
          <w:sz w:val="22"/>
          <w:szCs w:val="22"/>
          <w:u w:val="thick"/>
        </w:rPr>
      </w:pPr>
      <w:r w:rsidRPr="000F6849">
        <w:rPr>
          <w:rFonts w:cs="Tahoma"/>
          <w:b/>
          <w:smallCaps/>
          <w:sz w:val="22"/>
          <w:szCs w:val="22"/>
        </w:rPr>
        <w:t>5.</w:t>
      </w:r>
      <w:r w:rsidR="0071079C">
        <w:rPr>
          <w:rFonts w:cs="Tahoma"/>
          <w:b/>
          <w:smallCaps/>
          <w:sz w:val="22"/>
          <w:szCs w:val="22"/>
        </w:rPr>
        <w:t>3</w:t>
      </w:r>
      <w:r w:rsidRPr="000F6849">
        <w:rPr>
          <w:rFonts w:cs="Tahoma"/>
          <w:b/>
          <w:smallCaps/>
          <w:sz w:val="22"/>
          <w:szCs w:val="22"/>
        </w:rPr>
        <w:t>.</w:t>
      </w:r>
      <w:r w:rsidR="009A23C2" w:rsidRPr="000F6849">
        <w:rPr>
          <w:rFonts w:cs="Tahoma"/>
          <w:b/>
          <w:smallCaps/>
          <w:sz w:val="22"/>
          <w:szCs w:val="22"/>
        </w:rPr>
        <w:t xml:space="preserve"> </w:t>
      </w:r>
      <w:r w:rsidR="009A23C2" w:rsidRPr="000F6849">
        <w:rPr>
          <w:rFonts w:cs="Tahoma"/>
          <w:b/>
          <w:smallCaps/>
          <w:sz w:val="22"/>
          <w:szCs w:val="22"/>
        </w:rPr>
        <w:tab/>
      </w:r>
      <w:r w:rsidR="009A23C2" w:rsidRPr="000F6849">
        <w:rPr>
          <w:rFonts w:cs="Tahoma"/>
          <w:b/>
          <w:smallCaps/>
          <w:sz w:val="22"/>
          <w:szCs w:val="22"/>
          <w:u w:val="thick"/>
        </w:rPr>
        <w:t>Odbiór  odpadów  z  nieruchomości  na  których  zamieszkują  mieszkańcy</w:t>
      </w:r>
    </w:p>
    <w:p w:rsidR="009A23C2" w:rsidRPr="009A23C2" w:rsidRDefault="009A23C2" w:rsidP="009A23C2">
      <w:pPr>
        <w:tabs>
          <w:tab w:val="left" w:pos="360"/>
        </w:tabs>
        <w:spacing w:line="100" w:lineRule="atLeast"/>
        <w:jc w:val="both"/>
        <w:rPr>
          <w:rFonts w:cs="Tahoma"/>
          <w:b/>
          <w:smallCaps/>
          <w:sz w:val="22"/>
          <w:szCs w:val="22"/>
        </w:rPr>
      </w:pPr>
    </w:p>
    <w:p w:rsidR="00B56E84" w:rsidRDefault="0071079C" w:rsidP="000F5800">
      <w:pPr>
        <w:spacing w:line="240" w:lineRule="auto"/>
        <w:ind w:left="705" w:hanging="705"/>
        <w:jc w:val="both"/>
        <w:rPr>
          <w:rFonts w:cs="Tahoma"/>
          <w:sz w:val="22"/>
          <w:szCs w:val="22"/>
        </w:rPr>
      </w:pPr>
      <w:r>
        <w:rPr>
          <w:rFonts w:cs="Tahoma"/>
          <w:sz w:val="22"/>
          <w:szCs w:val="22"/>
        </w:rPr>
        <w:t>5.3</w:t>
      </w:r>
      <w:r w:rsidR="00B56E84">
        <w:rPr>
          <w:rFonts w:cs="Tahoma"/>
          <w:sz w:val="22"/>
          <w:szCs w:val="22"/>
        </w:rPr>
        <w:t>.1.</w:t>
      </w:r>
      <w:r w:rsidR="00B56E84">
        <w:rPr>
          <w:rFonts w:cs="Tahoma"/>
          <w:sz w:val="22"/>
          <w:szCs w:val="22"/>
        </w:rPr>
        <w:tab/>
      </w:r>
      <w:r w:rsidR="009A23C2" w:rsidRPr="009A23C2">
        <w:rPr>
          <w:rFonts w:cs="Tahoma"/>
          <w:sz w:val="22"/>
          <w:szCs w:val="22"/>
        </w:rPr>
        <w:t xml:space="preserve">Na terenie gminy Wiązownica obowiązywać będzie system mieszany (pojemnikowy </w:t>
      </w:r>
      <w:r w:rsidR="00FE5777">
        <w:rPr>
          <w:rFonts w:cs="Tahoma"/>
          <w:sz w:val="22"/>
          <w:szCs w:val="22"/>
        </w:rPr>
        <w:t xml:space="preserve">          </w:t>
      </w:r>
      <w:r w:rsidR="009A23C2" w:rsidRPr="009A23C2">
        <w:rPr>
          <w:rFonts w:cs="Tahoma"/>
          <w:sz w:val="22"/>
          <w:szCs w:val="22"/>
        </w:rPr>
        <w:t>i  workowy) zbiórki zmieszanych odpadów komunalnych</w:t>
      </w:r>
      <w:r w:rsidR="00DD262E">
        <w:rPr>
          <w:rFonts w:cs="Tahoma"/>
          <w:sz w:val="22"/>
          <w:szCs w:val="22"/>
        </w:rPr>
        <w:t xml:space="preserve"> </w:t>
      </w:r>
      <w:r w:rsidR="009A23C2" w:rsidRPr="009A23C2">
        <w:rPr>
          <w:rFonts w:cs="Tahoma"/>
          <w:sz w:val="22"/>
          <w:szCs w:val="22"/>
        </w:rPr>
        <w:t xml:space="preserve"> oraz system workowy na odpady segregowane.</w:t>
      </w:r>
    </w:p>
    <w:p w:rsidR="00423B28" w:rsidRDefault="00DD262E" w:rsidP="000F5800">
      <w:pPr>
        <w:spacing w:line="240" w:lineRule="auto"/>
        <w:ind w:left="705" w:hanging="705"/>
        <w:jc w:val="both"/>
        <w:rPr>
          <w:rFonts w:cs="Tahoma"/>
          <w:sz w:val="22"/>
          <w:szCs w:val="22"/>
        </w:rPr>
      </w:pPr>
      <w:r w:rsidRPr="00423B28">
        <w:rPr>
          <w:rFonts w:cs="Tahoma"/>
          <w:sz w:val="22"/>
          <w:szCs w:val="22"/>
        </w:rPr>
        <w:t xml:space="preserve">           Wyposażenie nieruchomości w pojemnik na odpady zmieszane należy do obowiązków właściciela nieruchomości.</w:t>
      </w:r>
    </w:p>
    <w:p w:rsidR="00B56E84" w:rsidRDefault="00B56E84" w:rsidP="000F5800">
      <w:pPr>
        <w:spacing w:line="240" w:lineRule="auto"/>
        <w:ind w:left="705" w:hanging="705"/>
        <w:jc w:val="both"/>
        <w:rPr>
          <w:rFonts w:cs="Tahoma"/>
          <w:sz w:val="22"/>
          <w:szCs w:val="22"/>
        </w:rPr>
      </w:pPr>
      <w:r>
        <w:rPr>
          <w:rFonts w:cs="Tahoma"/>
          <w:sz w:val="22"/>
          <w:szCs w:val="22"/>
        </w:rPr>
        <w:t>5.</w:t>
      </w:r>
      <w:r w:rsidR="0071079C">
        <w:rPr>
          <w:rFonts w:cs="Tahoma"/>
          <w:sz w:val="22"/>
          <w:szCs w:val="22"/>
        </w:rPr>
        <w:t>3</w:t>
      </w:r>
      <w:r>
        <w:rPr>
          <w:rFonts w:cs="Tahoma"/>
          <w:sz w:val="22"/>
          <w:szCs w:val="22"/>
        </w:rPr>
        <w:t>.2.</w:t>
      </w:r>
      <w:r>
        <w:rPr>
          <w:rFonts w:cs="Tahoma"/>
          <w:sz w:val="22"/>
          <w:szCs w:val="22"/>
        </w:rPr>
        <w:tab/>
      </w:r>
      <w:r w:rsidR="009A23C2" w:rsidRPr="009A23C2">
        <w:rPr>
          <w:rFonts w:cs="Tahoma"/>
          <w:sz w:val="22"/>
          <w:szCs w:val="22"/>
        </w:rPr>
        <w:t xml:space="preserve">Odpady komunalne segregowane powinny być zbierane w systemie indywidualnym </w:t>
      </w:r>
      <w:r w:rsidR="00DD262E">
        <w:rPr>
          <w:rFonts w:cs="Tahoma"/>
          <w:sz w:val="22"/>
          <w:szCs w:val="22"/>
        </w:rPr>
        <w:t xml:space="preserve">    </w:t>
      </w:r>
      <w:r w:rsidR="00AA11A7">
        <w:rPr>
          <w:rFonts w:cs="Tahoma"/>
          <w:sz w:val="22"/>
          <w:szCs w:val="22"/>
        </w:rPr>
        <w:t xml:space="preserve">  </w:t>
      </w:r>
      <w:r w:rsidR="00DD262E">
        <w:rPr>
          <w:rFonts w:cs="Tahoma"/>
          <w:sz w:val="22"/>
          <w:szCs w:val="22"/>
        </w:rPr>
        <w:t xml:space="preserve"> </w:t>
      </w:r>
      <w:r w:rsidR="009A23C2" w:rsidRPr="009A23C2">
        <w:rPr>
          <w:rFonts w:cs="Tahoma"/>
          <w:sz w:val="22"/>
          <w:szCs w:val="22"/>
        </w:rPr>
        <w:t>„u źródła" w pojemnikach lub workach foliowych  do tego celu przeznaczonych  o odpowiedniej wytrzymałości zapewniającej bezpieczny z punktu widzenia technicznego i sanitarnego transportu.</w:t>
      </w:r>
      <w:r w:rsidR="00DD262E">
        <w:rPr>
          <w:rFonts w:cs="Tahoma"/>
          <w:sz w:val="22"/>
          <w:szCs w:val="22"/>
        </w:rPr>
        <w:t xml:space="preserve"> </w:t>
      </w:r>
      <w:r w:rsidR="009A23C2" w:rsidRPr="009A23C2">
        <w:rPr>
          <w:rFonts w:cs="Tahoma"/>
          <w:sz w:val="22"/>
          <w:szCs w:val="22"/>
        </w:rPr>
        <w:t xml:space="preserve"> Wykonawca jest zobowiązany dotrzeć do osób wytwarzających odpady lub do miejsc ich gromadzenia i zebrać wszystkie odpady zgromad</w:t>
      </w:r>
      <w:r>
        <w:rPr>
          <w:rFonts w:cs="Tahoma"/>
          <w:sz w:val="22"/>
          <w:szCs w:val="22"/>
        </w:rPr>
        <w:t>zone w pojemnikach lub workach.</w:t>
      </w:r>
    </w:p>
    <w:p w:rsidR="00B56E84" w:rsidRDefault="0071079C" w:rsidP="000F5800">
      <w:pPr>
        <w:spacing w:line="240" w:lineRule="auto"/>
        <w:ind w:left="705" w:hanging="705"/>
        <w:jc w:val="both"/>
        <w:rPr>
          <w:rFonts w:cs="Tahoma"/>
          <w:sz w:val="22"/>
          <w:szCs w:val="22"/>
        </w:rPr>
      </w:pPr>
      <w:r>
        <w:rPr>
          <w:rFonts w:cs="Tahoma"/>
          <w:sz w:val="22"/>
          <w:szCs w:val="22"/>
        </w:rPr>
        <w:t>5.3</w:t>
      </w:r>
      <w:r w:rsidR="00B56E84">
        <w:rPr>
          <w:rFonts w:cs="Tahoma"/>
          <w:sz w:val="22"/>
          <w:szCs w:val="22"/>
        </w:rPr>
        <w:t>.3.</w:t>
      </w:r>
      <w:r w:rsidR="00B56E84">
        <w:rPr>
          <w:rFonts w:cs="Tahoma"/>
          <w:sz w:val="22"/>
          <w:szCs w:val="22"/>
        </w:rPr>
        <w:tab/>
      </w:r>
      <w:r w:rsidR="009A23C2" w:rsidRPr="009A23C2">
        <w:rPr>
          <w:rFonts w:cs="Tahoma"/>
          <w:sz w:val="22"/>
          <w:szCs w:val="22"/>
        </w:rPr>
        <w:t xml:space="preserve">Odbiór odpadów zmieszanych i segregowanych od mieszkańców gminy  prowadzony będzie według harmonogramu opracowanego  przez Wykonawcę wyłonionego </w:t>
      </w:r>
      <w:r w:rsidR="00DD262E">
        <w:rPr>
          <w:rFonts w:cs="Tahoma"/>
          <w:sz w:val="22"/>
          <w:szCs w:val="22"/>
        </w:rPr>
        <w:t xml:space="preserve">            </w:t>
      </w:r>
      <w:r w:rsidR="00AA11A7">
        <w:rPr>
          <w:rFonts w:cs="Tahoma"/>
          <w:sz w:val="22"/>
          <w:szCs w:val="22"/>
        </w:rPr>
        <w:t xml:space="preserve">      </w:t>
      </w:r>
      <w:r w:rsidR="009A23C2" w:rsidRPr="009A23C2">
        <w:rPr>
          <w:rFonts w:cs="Tahoma"/>
          <w:sz w:val="22"/>
          <w:szCs w:val="22"/>
        </w:rPr>
        <w:t xml:space="preserve">w drodze przetargu  i uzgodnionego z  Zamawiającym z częstotliwością jeden raz </w:t>
      </w:r>
      <w:r w:rsidR="00DD262E">
        <w:rPr>
          <w:rFonts w:cs="Tahoma"/>
          <w:sz w:val="22"/>
          <w:szCs w:val="22"/>
        </w:rPr>
        <w:t xml:space="preserve">       </w:t>
      </w:r>
      <w:r w:rsidR="00AA11A7">
        <w:rPr>
          <w:rFonts w:cs="Tahoma"/>
          <w:sz w:val="22"/>
          <w:szCs w:val="22"/>
        </w:rPr>
        <w:t xml:space="preserve">       </w:t>
      </w:r>
      <w:r w:rsidR="009A23C2" w:rsidRPr="009A23C2">
        <w:rPr>
          <w:rFonts w:cs="Tahoma"/>
          <w:sz w:val="22"/>
          <w:szCs w:val="22"/>
        </w:rPr>
        <w:t xml:space="preserve">w miesiącu.  Powyższy harmonogram Wykonawca przekaże Zamawiającemu </w:t>
      </w:r>
      <w:r w:rsidR="00DD262E">
        <w:rPr>
          <w:rFonts w:cs="Tahoma"/>
          <w:sz w:val="22"/>
          <w:szCs w:val="22"/>
        </w:rPr>
        <w:t xml:space="preserve">               </w:t>
      </w:r>
      <w:r w:rsidR="00AA11A7">
        <w:rPr>
          <w:rFonts w:cs="Tahoma"/>
          <w:sz w:val="22"/>
          <w:szCs w:val="22"/>
        </w:rPr>
        <w:t xml:space="preserve">       </w:t>
      </w:r>
      <w:r w:rsidR="009A23C2" w:rsidRPr="009A23C2">
        <w:rPr>
          <w:rFonts w:cs="Tahoma"/>
          <w:sz w:val="22"/>
          <w:szCs w:val="22"/>
        </w:rPr>
        <w:t>w termi</w:t>
      </w:r>
      <w:r w:rsidR="00B56E84">
        <w:rPr>
          <w:rFonts w:cs="Tahoma"/>
          <w:sz w:val="22"/>
          <w:szCs w:val="22"/>
        </w:rPr>
        <w:t>nie 14 dni od podpisania Umowy.</w:t>
      </w:r>
    </w:p>
    <w:p w:rsidR="009A23C2" w:rsidRPr="009A23C2" w:rsidRDefault="0071079C" w:rsidP="000F5800">
      <w:pPr>
        <w:spacing w:line="240" w:lineRule="auto"/>
        <w:ind w:left="705" w:hanging="705"/>
        <w:jc w:val="both"/>
        <w:rPr>
          <w:rFonts w:cs="Tahoma"/>
          <w:sz w:val="22"/>
          <w:szCs w:val="22"/>
        </w:rPr>
      </w:pPr>
      <w:r>
        <w:rPr>
          <w:rFonts w:cs="Tahoma"/>
          <w:sz w:val="22"/>
          <w:szCs w:val="22"/>
        </w:rPr>
        <w:t>5.3</w:t>
      </w:r>
      <w:r w:rsidR="00B56E84">
        <w:rPr>
          <w:rFonts w:cs="Tahoma"/>
          <w:sz w:val="22"/>
          <w:szCs w:val="22"/>
        </w:rPr>
        <w:t>.4.</w:t>
      </w:r>
      <w:r w:rsidR="00B56E84">
        <w:rPr>
          <w:rFonts w:cs="Tahoma"/>
          <w:sz w:val="22"/>
          <w:szCs w:val="22"/>
        </w:rPr>
        <w:tab/>
      </w:r>
      <w:r w:rsidR="009A23C2" w:rsidRPr="009A23C2">
        <w:rPr>
          <w:rFonts w:cs="Tahoma"/>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AA11A7" w:rsidRDefault="0071079C" w:rsidP="000F5800">
      <w:pPr>
        <w:spacing w:line="240" w:lineRule="auto"/>
        <w:ind w:left="705" w:hanging="705"/>
        <w:jc w:val="both"/>
        <w:rPr>
          <w:rFonts w:cs="Tahoma"/>
          <w:sz w:val="22"/>
          <w:szCs w:val="22"/>
          <w:highlight w:val="white"/>
        </w:rPr>
      </w:pPr>
      <w:r>
        <w:rPr>
          <w:rFonts w:cs="Tahoma"/>
          <w:sz w:val="22"/>
          <w:szCs w:val="22"/>
        </w:rPr>
        <w:lastRenderedPageBreak/>
        <w:t>5.3</w:t>
      </w:r>
      <w:r w:rsidR="00B56E84">
        <w:rPr>
          <w:rFonts w:cs="Tahoma"/>
          <w:sz w:val="22"/>
          <w:szCs w:val="22"/>
        </w:rPr>
        <w:t>.5.</w:t>
      </w:r>
      <w:r w:rsidR="00B56E84">
        <w:rPr>
          <w:rFonts w:cs="Tahoma"/>
          <w:sz w:val="22"/>
          <w:szCs w:val="22"/>
        </w:rPr>
        <w:tab/>
      </w:r>
      <w:r w:rsidR="009A23C2" w:rsidRPr="009A23C2">
        <w:rPr>
          <w:rFonts w:cs="Tahoma"/>
          <w:sz w:val="22"/>
          <w:szCs w:val="22"/>
          <w:highlight w:val="white"/>
        </w:rPr>
        <w:t xml:space="preserve">W sytuacjach nadzwyczajnych (jak np. nieprzejezdność lub zamkniecie drogi), gdy nie jest możliwa realizacja usługi zgodnie z umową, sposób i termin odbioru odpadów będzie każdorazowo uzgadniany pomiędzy Zamawiającym i Wykonawcą i może  polegać na </w:t>
      </w:r>
    </w:p>
    <w:p w:rsidR="00B56E84" w:rsidRDefault="009A23C2" w:rsidP="000F5800">
      <w:pPr>
        <w:spacing w:line="240" w:lineRule="auto"/>
        <w:ind w:left="705"/>
        <w:jc w:val="both"/>
        <w:rPr>
          <w:rFonts w:cs="Tahoma"/>
          <w:sz w:val="22"/>
          <w:szCs w:val="22"/>
        </w:rPr>
      </w:pPr>
      <w:r w:rsidRPr="009A23C2">
        <w:rPr>
          <w:rFonts w:cs="Tahoma"/>
          <w:sz w:val="22"/>
          <w:szCs w:val="22"/>
          <w:highlight w:val="white"/>
        </w:rPr>
        <w:t>wyznaczeniu zastępczych miejsc gromadzenia odpadów przez właścicieli nieruchomości, oraz innych terminów ich odbioru. W takich przypadkach Wykonawcy nie przysługuje dodatkowe wynagrodzenie.</w:t>
      </w:r>
    </w:p>
    <w:p w:rsidR="00F551DB" w:rsidRDefault="0071079C" w:rsidP="000F5800">
      <w:pPr>
        <w:spacing w:line="240" w:lineRule="auto"/>
        <w:ind w:left="705" w:hanging="705"/>
        <w:jc w:val="both"/>
        <w:rPr>
          <w:rFonts w:cs="Tahoma"/>
          <w:sz w:val="22"/>
          <w:szCs w:val="22"/>
        </w:rPr>
      </w:pPr>
      <w:r>
        <w:rPr>
          <w:rFonts w:cs="Tahoma"/>
          <w:sz w:val="22"/>
          <w:szCs w:val="22"/>
        </w:rPr>
        <w:t>5.3</w:t>
      </w:r>
      <w:r w:rsidR="00B56E84">
        <w:rPr>
          <w:rFonts w:cs="Tahoma"/>
          <w:sz w:val="22"/>
          <w:szCs w:val="22"/>
        </w:rPr>
        <w:t>.6.</w:t>
      </w:r>
      <w:r w:rsidR="00B56E84">
        <w:rPr>
          <w:rFonts w:cs="Tahoma"/>
          <w:sz w:val="22"/>
          <w:szCs w:val="22"/>
        </w:rPr>
        <w:tab/>
      </w:r>
      <w:r w:rsidR="009A23C2" w:rsidRPr="009A23C2">
        <w:rPr>
          <w:rFonts w:cs="Tahoma"/>
          <w:sz w:val="22"/>
          <w:szCs w:val="22"/>
        </w:rPr>
        <w:t>Wykonawca zobowiązany jest do odbierania odpadów w sposób zapewniający utrzymanie  odpowiedniego stanu sanitarnego, w szczególności zapobiegania wysypywaniu się odpadów z pojemników i worków podczas dokonywania odbioru.</w:t>
      </w:r>
    </w:p>
    <w:p w:rsidR="00F551DB" w:rsidRDefault="00F551DB" w:rsidP="000F5800">
      <w:pPr>
        <w:spacing w:line="240" w:lineRule="auto"/>
        <w:ind w:left="705" w:hanging="705"/>
        <w:jc w:val="both"/>
        <w:rPr>
          <w:rFonts w:cs="Tahoma"/>
          <w:sz w:val="22"/>
          <w:szCs w:val="22"/>
        </w:rPr>
      </w:pPr>
      <w:r>
        <w:rPr>
          <w:rFonts w:cs="Tahoma"/>
          <w:sz w:val="22"/>
          <w:szCs w:val="22"/>
        </w:rPr>
        <w:t>5.3.7.</w:t>
      </w:r>
      <w:r>
        <w:rPr>
          <w:rFonts w:cs="Tahoma"/>
          <w:sz w:val="22"/>
          <w:szCs w:val="22"/>
        </w:rPr>
        <w:tab/>
        <w:t xml:space="preserve">Odbiór przeterminowanych leków z 3 punktów aptecznych </w:t>
      </w:r>
      <w:r w:rsidR="00727BB0">
        <w:rPr>
          <w:rFonts w:cs="Tahoma"/>
          <w:sz w:val="22"/>
          <w:szCs w:val="22"/>
        </w:rPr>
        <w:t>(Wiązownica</w:t>
      </w:r>
      <w:r w:rsidR="00B11BBD">
        <w:rPr>
          <w:rFonts w:cs="Tahoma"/>
          <w:sz w:val="22"/>
          <w:szCs w:val="22"/>
        </w:rPr>
        <w:t>, Zapałów</w:t>
      </w:r>
      <w:r w:rsidR="00727BB0">
        <w:rPr>
          <w:rFonts w:cs="Tahoma"/>
          <w:sz w:val="22"/>
          <w:szCs w:val="22"/>
        </w:rPr>
        <w:t xml:space="preserve"> i</w:t>
      </w:r>
      <w:r w:rsidR="00B11BBD">
        <w:rPr>
          <w:rFonts w:cs="Tahoma"/>
          <w:sz w:val="22"/>
          <w:szCs w:val="22"/>
        </w:rPr>
        <w:t> </w:t>
      </w:r>
      <w:r w:rsidR="00727BB0">
        <w:rPr>
          <w:rFonts w:cs="Tahoma"/>
          <w:sz w:val="22"/>
          <w:szCs w:val="22"/>
        </w:rPr>
        <w:t xml:space="preserve">Szówsko) </w:t>
      </w:r>
      <w:r>
        <w:rPr>
          <w:rFonts w:cs="Tahoma"/>
          <w:sz w:val="22"/>
          <w:szCs w:val="22"/>
        </w:rPr>
        <w:t>w ramach akcji „ Przynieś leki do apteki”.</w:t>
      </w:r>
    </w:p>
    <w:p w:rsidR="009A23C2" w:rsidRPr="00F551DB" w:rsidRDefault="00B95131" w:rsidP="00F551DB">
      <w:pPr>
        <w:spacing w:line="240" w:lineRule="auto"/>
        <w:ind w:left="705" w:hanging="705"/>
        <w:jc w:val="both"/>
        <w:rPr>
          <w:rFonts w:cs="Tahoma"/>
          <w:sz w:val="22"/>
          <w:szCs w:val="22"/>
        </w:rPr>
      </w:pPr>
      <w:r>
        <w:rPr>
          <w:rFonts w:cs="Tahoma"/>
          <w:sz w:val="22"/>
          <w:szCs w:val="22"/>
        </w:rPr>
        <w:t xml:space="preserve">        </w:t>
      </w:r>
    </w:p>
    <w:p w:rsidR="009A23C2" w:rsidRPr="00BF6D27" w:rsidRDefault="0071079C" w:rsidP="00BF6D27">
      <w:pPr>
        <w:tabs>
          <w:tab w:val="left" w:pos="360"/>
        </w:tabs>
        <w:spacing w:line="100" w:lineRule="atLeast"/>
        <w:rPr>
          <w:rFonts w:cs="Tahoma"/>
          <w:b/>
          <w:smallCaps/>
          <w:sz w:val="22"/>
          <w:szCs w:val="22"/>
        </w:rPr>
      </w:pPr>
      <w:r>
        <w:rPr>
          <w:rFonts w:cs="Tahoma"/>
          <w:b/>
          <w:smallCaps/>
          <w:sz w:val="22"/>
          <w:szCs w:val="22"/>
        </w:rPr>
        <w:t>5.4</w:t>
      </w:r>
      <w:r w:rsidR="00BF6D27" w:rsidRPr="00BF6D27">
        <w:rPr>
          <w:rFonts w:cs="Tahoma"/>
          <w:b/>
          <w:smallCaps/>
          <w:sz w:val="22"/>
          <w:szCs w:val="22"/>
        </w:rPr>
        <w:t>.</w:t>
      </w:r>
      <w:r w:rsidR="009A23C2" w:rsidRPr="00BF6D27">
        <w:rPr>
          <w:rFonts w:cs="Tahoma"/>
          <w:b/>
          <w:smallCaps/>
          <w:sz w:val="22"/>
          <w:szCs w:val="22"/>
        </w:rPr>
        <w:t xml:space="preserve">    </w:t>
      </w:r>
      <w:r w:rsidR="009A23C2" w:rsidRPr="00BF6D27">
        <w:rPr>
          <w:rFonts w:cs="Tahoma"/>
          <w:b/>
          <w:smallCaps/>
          <w:sz w:val="22"/>
          <w:szCs w:val="22"/>
        </w:rPr>
        <w:tab/>
      </w:r>
      <w:r w:rsidR="009A23C2" w:rsidRPr="00BF6D27">
        <w:rPr>
          <w:rFonts w:cs="Tahoma"/>
          <w:b/>
          <w:smallCaps/>
          <w:sz w:val="22"/>
          <w:szCs w:val="22"/>
          <w:u w:val="thick"/>
        </w:rPr>
        <w:t xml:space="preserve">Odbiór    i    zagospodarowanie     odpadów     </w:t>
      </w:r>
      <w:r w:rsidR="001A1E45" w:rsidRPr="00BF6D27">
        <w:rPr>
          <w:rFonts w:cs="Tahoma"/>
          <w:b/>
          <w:smallCaps/>
          <w:sz w:val="22"/>
          <w:szCs w:val="22"/>
          <w:u w:val="thick"/>
        </w:rPr>
        <w:t>zmieszanych</w:t>
      </w:r>
      <w:r w:rsidR="009A23C2" w:rsidRPr="00BF6D27">
        <w:rPr>
          <w:rFonts w:cs="Tahoma"/>
          <w:b/>
          <w:smallCaps/>
          <w:sz w:val="22"/>
          <w:szCs w:val="22"/>
          <w:u w:val="thick"/>
        </w:rPr>
        <w:t xml:space="preserve">     pochodzących</w:t>
      </w:r>
      <w:r w:rsidR="009A23C2" w:rsidRPr="00BF6D27">
        <w:rPr>
          <w:rFonts w:cs="Tahoma"/>
          <w:b/>
          <w:smallCaps/>
          <w:sz w:val="22"/>
          <w:szCs w:val="22"/>
        </w:rPr>
        <w:t xml:space="preserve"> </w:t>
      </w:r>
    </w:p>
    <w:p w:rsidR="009A23C2" w:rsidRPr="00BF6D27" w:rsidRDefault="009A23C2" w:rsidP="00BF6D27">
      <w:pPr>
        <w:spacing w:line="100" w:lineRule="atLeast"/>
        <w:rPr>
          <w:rFonts w:cs="Tahoma"/>
          <w:b/>
          <w:smallCaps/>
          <w:sz w:val="22"/>
          <w:szCs w:val="22"/>
          <w:u w:val="thick"/>
        </w:rPr>
      </w:pPr>
      <w:r w:rsidRPr="00BF6D27">
        <w:rPr>
          <w:rFonts w:cs="Tahoma"/>
          <w:b/>
          <w:smallCaps/>
          <w:sz w:val="22"/>
          <w:szCs w:val="22"/>
        </w:rPr>
        <w:t xml:space="preserve">           </w:t>
      </w:r>
      <w:r w:rsidRPr="00BF6D27">
        <w:rPr>
          <w:rFonts w:cs="Tahoma"/>
          <w:b/>
          <w:smallCaps/>
          <w:sz w:val="22"/>
          <w:szCs w:val="22"/>
        </w:rPr>
        <w:tab/>
      </w:r>
      <w:r w:rsidRPr="00BF6D27">
        <w:rPr>
          <w:rFonts w:cs="Tahoma"/>
          <w:b/>
          <w:smallCaps/>
          <w:sz w:val="22"/>
          <w:szCs w:val="22"/>
          <w:u w:val="thick"/>
        </w:rPr>
        <w:t xml:space="preserve">z  gospodarstw   domowych </w:t>
      </w:r>
      <w:r w:rsidR="00B95131" w:rsidRPr="00BF6D27">
        <w:rPr>
          <w:rFonts w:cs="Tahoma"/>
          <w:b/>
          <w:smallCaps/>
          <w:sz w:val="22"/>
          <w:szCs w:val="22"/>
          <w:u w:val="thick"/>
        </w:rPr>
        <w:t xml:space="preserve">  </w:t>
      </w:r>
    </w:p>
    <w:p w:rsidR="009A23C2" w:rsidRPr="009A23C2" w:rsidRDefault="009A23C2" w:rsidP="009A23C2">
      <w:pPr>
        <w:spacing w:line="100" w:lineRule="atLeast"/>
        <w:rPr>
          <w:rFonts w:cs="Tahoma"/>
          <w:b/>
          <w:smallCaps/>
          <w:sz w:val="22"/>
          <w:szCs w:val="22"/>
          <w:u w:val="thick"/>
        </w:rPr>
      </w:pPr>
    </w:p>
    <w:p w:rsidR="009A23C2" w:rsidRPr="009A23C2" w:rsidRDefault="00BF6D27" w:rsidP="000F5800">
      <w:pPr>
        <w:spacing w:line="240" w:lineRule="auto"/>
        <w:ind w:left="705" w:hanging="705"/>
        <w:jc w:val="both"/>
        <w:rPr>
          <w:rFonts w:cs="Tahoma"/>
          <w:sz w:val="22"/>
          <w:szCs w:val="22"/>
        </w:rPr>
      </w:pPr>
      <w:r>
        <w:rPr>
          <w:rFonts w:cs="Tahoma"/>
          <w:smallCaps/>
          <w:sz w:val="22"/>
          <w:szCs w:val="22"/>
        </w:rPr>
        <w:t>5.</w:t>
      </w:r>
      <w:r w:rsidR="0071079C">
        <w:rPr>
          <w:rFonts w:cs="Tahoma"/>
          <w:smallCaps/>
          <w:sz w:val="22"/>
          <w:szCs w:val="22"/>
        </w:rPr>
        <w:t>4</w:t>
      </w:r>
      <w:r>
        <w:rPr>
          <w:rFonts w:cs="Tahoma"/>
          <w:smallCaps/>
          <w:sz w:val="22"/>
          <w:szCs w:val="22"/>
        </w:rPr>
        <w:t>.1.</w:t>
      </w:r>
      <w:r>
        <w:rPr>
          <w:rFonts w:cs="Tahoma"/>
          <w:smallCaps/>
          <w:sz w:val="22"/>
          <w:szCs w:val="22"/>
        </w:rPr>
        <w:tab/>
      </w:r>
      <w:r w:rsidR="009A23C2" w:rsidRPr="009A23C2">
        <w:rPr>
          <w:rFonts w:cs="Tahoma"/>
          <w:sz w:val="22"/>
          <w:szCs w:val="22"/>
        </w:rPr>
        <w:t>Zmieszane odpady komunalne gromadzone będą w pojemnikach metalowych lub PCV o</w:t>
      </w:r>
      <w:r w:rsidR="00D56624">
        <w:rPr>
          <w:rFonts w:cs="Tahoma"/>
          <w:sz w:val="22"/>
          <w:szCs w:val="22"/>
        </w:rPr>
        <w:t> </w:t>
      </w:r>
      <w:r w:rsidR="009A23C2" w:rsidRPr="009A23C2">
        <w:rPr>
          <w:rFonts w:cs="Tahoma"/>
          <w:sz w:val="22"/>
          <w:szCs w:val="22"/>
        </w:rPr>
        <w:t xml:space="preserve"> poj. 110 - </w:t>
      </w:r>
      <w:smartTag w:uri="urn:schemas-microsoft-com:office:smarttags" w:element="metricconverter">
        <w:smartTagPr>
          <w:attr w:name="ProductID" w:val="120 l"/>
        </w:smartTagPr>
        <w:r w:rsidR="009A23C2" w:rsidRPr="009A23C2">
          <w:rPr>
            <w:rFonts w:cs="Tahoma"/>
            <w:sz w:val="22"/>
            <w:szCs w:val="22"/>
          </w:rPr>
          <w:t>120 l</w:t>
        </w:r>
      </w:smartTag>
      <w:r w:rsidR="009A23C2" w:rsidRPr="009A23C2">
        <w:rPr>
          <w:rFonts w:cs="Tahoma"/>
          <w:sz w:val="22"/>
          <w:szCs w:val="22"/>
        </w:rPr>
        <w:t>, bądź też w workach foliowych w kol</w:t>
      </w:r>
      <w:r w:rsidR="006E2840">
        <w:rPr>
          <w:rFonts w:cs="Tahoma"/>
          <w:sz w:val="22"/>
          <w:szCs w:val="22"/>
        </w:rPr>
        <w:t>orze czarnym o poj.</w:t>
      </w:r>
      <w:r w:rsidR="00D56624">
        <w:rPr>
          <w:rFonts w:cs="Tahoma"/>
          <w:sz w:val="22"/>
          <w:szCs w:val="22"/>
        </w:rPr>
        <w:t xml:space="preserve"> 120</w:t>
      </w:r>
      <w:r w:rsidR="009A23C2" w:rsidRPr="009A23C2">
        <w:rPr>
          <w:rFonts w:cs="Tahoma"/>
          <w:sz w:val="22"/>
          <w:szCs w:val="22"/>
        </w:rPr>
        <w:t xml:space="preserve">l.     </w:t>
      </w:r>
    </w:p>
    <w:p w:rsidR="009A23C2" w:rsidRPr="009A23C2" w:rsidRDefault="009A23C2" w:rsidP="000F5800">
      <w:pPr>
        <w:spacing w:line="240" w:lineRule="auto"/>
        <w:ind w:left="705"/>
        <w:jc w:val="both"/>
        <w:rPr>
          <w:rFonts w:cs="Tahoma"/>
          <w:sz w:val="22"/>
          <w:szCs w:val="22"/>
        </w:rPr>
      </w:pPr>
      <w:r w:rsidRPr="009A23C2">
        <w:rPr>
          <w:rFonts w:cs="Tahoma"/>
          <w:sz w:val="22"/>
          <w:szCs w:val="22"/>
        </w:rPr>
        <w:t>Dopuszcza się zbieranie odpadów komunalnych zmieszanych w workach, w sytuacji  gdy   ilość wytworzonych w danym gospodarstwie odpadów zmieszanych przekracza pojemność pojemnika   przeznaczonego na ten rodzaj odpadów lub gdy nieruchomość zamieszkuje jedna osoba.</w:t>
      </w:r>
    </w:p>
    <w:p w:rsidR="009A23C2" w:rsidRPr="009A23C2" w:rsidRDefault="00BF6D27" w:rsidP="000F5800">
      <w:pPr>
        <w:spacing w:line="240" w:lineRule="auto"/>
        <w:ind w:left="705" w:hanging="705"/>
        <w:jc w:val="both"/>
        <w:rPr>
          <w:rFonts w:cs="Tahoma"/>
          <w:sz w:val="22"/>
          <w:szCs w:val="22"/>
        </w:rPr>
      </w:pPr>
      <w:r>
        <w:rPr>
          <w:rFonts w:cs="Tahoma"/>
          <w:sz w:val="22"/>
          <w:szCs w:val="22"/>
        </w:rPr>
        <w:t>5.</w:t>
      </w:r>
      <w:r w:rsidR="0071079C">
        <w:rPr>
          <w:rFonts w:cs="Tahoma"/>
          <w:sz w:val="22"/>
          <w:szCs w:val="22"/>
        </w:rPr>
        <w:t>4</w:t>
      </w:r>
      <w:r>
        <w:rPr>
          <w:rFonts w:cs="Tahoma"/>
          <w:sz w:val="22"/>
          <w:szCs w:val="22"/>
        </w:rPr>
        <w:t>.2.</w:t>
      </w:r>
      <w:r>
        <w:rPr>
          <w:rFonts w:cs="Tahoma"/>
          <w:sz w:val="22"/>
          <w:szCs w:val="22"/>
        </w:rPr>
        <w:tab/>
      </w:r>
      <w:r w:rsidR="009A23C2" w:rsidRPr="009A23C2">
        <w:rPr>
          <w:rFonts w:cs="Tahoma"/>
          <w:sz w:val="22"/>
          <w:szCs w:val="22"/>
        </w:rPr>
        <w:t xml:space="preserve">Jeżeli  w  toku  realizacji  zamówienia  nastąpi  uszkodzenie  lub  zniszczenie  pojemnika     wynikłe  z   winy  Wykonawcy,  jego  naprawienie  i  doprowadzenie  do  stanu poprzedniego  należy do Wykonawcy. </w:t>
      </w:r>
    </w:p>
    <w:p w:rsidR="009A23C2" w:rsidRPr="009A23C2" w:rsidRDefault="00BF6D27" w:rsidP="000F5800">
      <w:pPr>
        <w:spacing w:line="240" w:lineRule="auto"/>
        <w:ind w:left="705" w:hanging="705"/>
        <w:jc w:val="both"/>
        <w:rPr>
          <w:rFonts w:cs="Tahoma"/>
          <w:sz w:val="22"/>
          <w:szCs w:val="22"/>
        </w:rPr>
      </w:pPr>
      <w:r>
        <w:rPr>
          <w:rFonts w:cs="Tahoma"/>
          <w:sz w:val="22"/>
          <w:szCs w:val="22"/>
        </w:rPr>
        <w:t>5.</w:t>
      </w:r>
      <w:r w:rsidR="0071079C">
        <w:rPr>
          <w:rFonts w:cs="Tahoma"/>
          <w:sz w:val="22"/>
          <w:szCs w:val="22"/>
        </w:rPr>
        <w:t>4</w:t>
      </w:r>
      <w:r>
        <w:rPr>
          <w:rFonts w:cs="Tahoma"/>
          <w:sz w:val="22"/>
          <w:szCs w:val="22"/>
        </w:rPr>
        <w:t>.3.</w:t>
      </w:r>
      <w:r>
        <w:rPr>
          <w:rFonts w:cs="Tahoma"/>
          <w:sz w:val="22"/>
          <w:szCs w:val="22"/>
        </w:rPr>
        <w:tab/>
      </w:r>
      <w:r w:rsidR="009A23C2" w:rsidRPr="009A23C2">
        <w:rPr>
          <w:rFonts w:cs="Tahoma"/>
          <w:sz w:val="22"/>
          <w:szCs w:val="22"/>
        </w:rPr>
        <w:t>Wykonawca winien zapewnić kontakt telefoniczny  w godzinach 7</w:t>
      </w:r>
      <w:r w:rsidR="009A23C2" w:rsidRPr="009A23C2">
        <w:rPr>
          <w:rFonts w:cs="Tahoma"/>
          <w:sz w:val="22"/>
          <w:szCs w:val="22"/>
          <w:vertAlign w:val="superscript"/>
        </w:rPr>
        <w:t>30</w:t>
      </w:r>
      <w:r w:rsidR="009A23C2" w:rsidRPr="009A23C2">
        <w:rPr>
          <w:rFonts w:cs="Tahoma"/>
          <w:sz w:val="22"/>
          <w:szCs w:val="22"/>
        </w:rPr>
        <w:t xml:space="preserve"> – 14</w:t>
      </w:r>
      <w:r w:rsidR="009A23C2" w:rsidRPr="009A23C2">
        <w:rPr>
          <w:rFonts w:cs="Tahoma"/>
          <w:sz w:val="22"/>
          <w:szCs w:val="22"/>
          <w:vertAlign w:val="superscript"/>
        </w:rPr>
        <w:t>00</w:t>
      </w:r>
      <w:r w:rsidR="009A23C2" w:rsidRPr="009A23C2">
        <w:rPr>
          <w:rFonts w:cs="Tahoma"/>
          <w:sz w:val="22"/>
          <w:szCs w:val="22"/>
        </w:rPr>
        <w:t xml:space="preserve"> celem nadzorowania przez Zamawiającego odbierania odpadów.</w:t>
      </w:r>
    </w:p>
    <w:p w:rsidR="009A23C2" w:rsidRPr="009A23C2" w:rsidRDefault="00BF6D27" w:rsidP="000F5800">
      <w:pPr>
        <w:spacing w:line="240" w:lineRule="auto"/>
        <w:ind w:left="705" w:hanging="705"/>
        <w:jc w:val="both"/>
        <w:rPr>
          <w:rFonts w:cs="Tahoma"/>
          <w:smallCaps/>
          <w:sz w:val="22"/>
          <w:szCs w:val="22"/>
          <w:u w:val="single"/>
        </w:rPr>
      </w:pPr>
      <w:r>
        <w:rPr>
          <w:rFonts w:cs="Tahoma"/>
          <w:sz w:val="22"/>
          <w:szCs w:val="22"/>
        </w:rPr>
        <w:t>5.</w:t>
      </w:r>
      <w:r w:rsidR="0071079C">
        <w:rPr>
          <w:rFonts w:cs="Tahoma"/>
          <w:sz w:val="22"/>
          <w:szCs w:val="22"/>
        </w:rPr>
        <w:t>4</w:t>
      </w:r>
      <w:r>
        <w:rPr>
          <w:rFonts w:cs="Tahoma"/>
          <w:sz w:val="22"/>
          <w:szCs w:val="22"/>
        </w:rPr>
        <w:t>.4.</w:t>
      </w:r>
      <w:r>
        <w:rPr>
          <w:rFonts w:cs="Tahoma"/>
          <w:sz w:val="22"/>
          <w:szCs w:val="22"/>
        </w:rPr>
        <w:tab/>
      </w:r>
      <w:r w:rsidR="009A23C2" w:rsidRPr="009A23C2">
        <w:rPr>
          <w:rFonts w:cs="Tahoma"/>
          <w:sz w:val="22"/>
          <w:szCs w:val="22"/>
        </w:rPr>
        <w:t>Częstotliwość odbioru  odpadów zmieszanyc</w:t>
      </w:r>
      <w:r w:rsidR="00483DDA">
        <w:rPr>
          <w:rFonts w:cs="Tahoma"/>
          <w:sz w:val="22"/>
          <w:szCs w:val="22"/>
        </w:rPr>
        <w:t xml:space="preserve">h </w:t>
      </w:r>
      <w:r w:rsidR="00483DDA" w:rsidRPr="00D77609">
        <w:rPr>
          <w:rFonts w:cs="Tahoma"/>
          <w:sz w:val="22"/>
          <w:szCs w:val="22"/>
        </w:rPr>
        <w:t xml:space="preserve">- </w:t>
      </w:r>
      <w:r w:rsidR="00483DDA" w:rsidRPr="00727BB0">
        <w:rPr>
          <w:rFonts w:cs="Tahoma"/>
          <w:b/>
          <w:sz w:val="22"/>
          <w:szCs w:val="22"/>
        </w:rPr>
        <w:t>1 raz w miesiącu</w:t>
      </w:r>
      <w:r w:rsidR="00483DDA" w:rsidRPr="00D77609">
        <w:rPr>
          <w:rFonts w:cs="Tahoma"/>
          <w:sz w:val="22"/>
          <w:szCs w:val="22"/>
        </w:rPr>
        <w:t>.</w:t>
      </w:r>
      <w:r w:rsidR="009A23C2" w:rsidRPr="009A23C2">
        <w:rPr>
          <w:rFonts w:cs="Tahoma"/>
          <w:sz w:val="22"/>
          <w:szCs w:val="22"/>
        </w:rPr>
        <w:t xml:space="preserve">         </w:t>
      </w:r>
      <w:r>
        <w:rPr>
          <w:rFonts w:cs="Tahoma"/>
          <w:sz w:val="22"/>
          <w:szCs w:val="22"/>
        </w:rPr>
        <w:t> </w:t>
      </w:r>
    </w:p>
    <w:p w:rsidR="009A23C2" w:rsidRPr="009A23C2" w:rsidRDefault="009A23C2" w:rsidP="009A23C2">
      <w:pPr>
        <w:rPr>
          <w:rFonts w:cs="Tahoma"/>
          <w:sz w:val="22"/>
          <w:szCs w:val="22"/>
        </w:rPr>
      </w:pPr>
    </w:p>
    <w:p w:rsidR="009A23C2" w:rsidRPr="009A23C2" w:rsidRDefault="00BF6D27" w:rsidP="009A23C2">
      <w:pPr>
        <w:tabs>
          <w:tab w:val="left" w:pos="360"/>
        </w:tabs>
        <w:spacing w:line="100" w:lineRule="atLeast"/>
        <w:rPr>
          <w:rFonts w:cs="Tahoma"/>
          <w:b/>
          <w:smallCaps/>
          <w:sz w:val="22"/>
          <w:szCs w:val="22"/>
        </w:rPr>
      </w:pPr>
      <w:r>
        <w:rPr>
          <w:rFonts w:cs="Tahoma"/>
          <w:b/>
          <w:smallCaps/>
          <w:sz w:val="22"/>
          <w:szCs w:val="22"/>
        </w:rPr>
        <w:t>5.</w:t>
      </w:r>
      <w:r w:rsidR="0071079C">
        <w:rPr>
          <w:rFonts w:cs="Tahoma"/>
          <w:b/>
          <w:smallCaps/>
          <w:sz w:val="22"/>
          <w:szCs w:val="22"/>
        </w:rPr>
        <w:t>5</w:t>
      </w:r>
      <w:r>
        <w:rPr>
          <w:rFonts w:cs="Tahoma"/>
          <w:b/>
          <w:smallCaps/>
          <w:sz w:val="22"/>
          <w:szCs w:val="22"/>
        </w:rPr>
        <w:t>.</w:t>
      </w:r>
      <w:r w:rsidR="009A23C2" w:rsidRPr="009A23C2">
        <w:rPr>
          <w:rFonts w:cs="Tahoma"/>
          <w:b/>
          <w:smallCaps/>
          <w:sz w:val="22"/>
          <w:szCs w:val="22"/>
        </w:rPr>
        <w:t xml:space="preserve">  </w:t>
      </w:r>
      <w:r w:rsidR="009A23C2" w:rsidRPr="009A23C2">
        <w:rPr>
          <w:rFonts w:cs="Tahoma"/>
          <w:b/>
          <w:smallCaps/>
          <w:sz w:val="22"/>
          <w:szCs w:val="22"/>
        </w:rPr>
        <w:tab/>
      </w:r>
      <w:r w:rsidR="009A23C2" w:rsidRPr="009A23C2">
        <w:rPr>
          <w:rFonts w:cs="Tahoma"/>
          <w:b/>
          <w:smallCaps/>
          <w:sz w:val="22"/>
          <w:szCs w:val="22"/>
          <w:u w:val="thick"/>
        </w:rPr>
        <w:t>Odbieranie odpadów segregowanych  w tym odpadów ulegających biodegradacji</w:t>
      </w:r>
      <w:r w:rsidR="009A23C2" w:rsidRPr="009A23C2">
        <w:rPr>
          <w:rFonts w:cs="Tahoma"/>
          <w:b/>
          <w:smallCaps/>
          <w:sz w:val="22"/>
          <w:szCs w:val="22"/>
        </w:rPr>
        <w:t xml:space="preserve"> </w:t>
      </w:r>
    </w:p>
    <w:p w:rsidR="009A23C2" w:rsidRPr="009A23C2" w:rsidRDefault="009A23C2" w:rsidP="009A23C2">
      <w:pPr>
        <w:tabs>
          <w:tab w:val="left" w:pos="360"/>
        </w:tabs>
        <w:spacing w:line="100" w:lineRule="atLeast"/>
        <w:rPr>
          <w:rFonts w:cs="Tahoma"/>
          <w:b/>
          <w:smallCaps/>
          <w:sz w:val="22"/>
          <w:szCs w:val="22"/>
        </w:rPr>
      </w:pPr>
    </w:p>
    <w:p w:rsidR="009A23C2" w:rsidRPr="009A23C2" w:rsidRDefault="00BF6D27" w:rsidP="009A23C2">
      <w:pPr>
        <w:widowControl w:val="0"/>
        <w:tabs>
          <w:tab w:val="left" w:pos="360"/>
        </w:tabs>
        <w:autoSpaceDE w:val="0"/>
        <w:autoSpaceDN w:val="0"/>
        <w:adjustRightInd w:val="0"/>
        <w:spacing w:line="100" w:lineRule="atLeast"/>
        <w:jc w:val="both"/>
        <w:rPr>
          <w:rFonts w:cs="Tahoma"/>
          <w:sz w:val="22"/>
          <w:szCs w:val="22"/>
        </w:rPr>
      </w:pPr>
      <w:r>
        <w:rPr>
          <w:rFonts w:cs="Tahoma"/>
          <w:sz w:val="22"/>
          <w:szCs w:val="22"/>
        </w:rPr>
        <w:t>5.</w:t>
      </w:r>
      <w:r w:rsidR="0071079C">
        <w:rPr>
          <w:rFonts w:cs="Tahoma"/>
          <w:sz w:val="22"/>
          <w:szCs w:val="22"/>
        </w:rPr>
        <w:t>5</w:t>
      </w:r>
      <w:r>
        <w:rPr>
          <w:rFonts w:cs="Tahoma"/>
          <w:sz w:val="22"/>
          <w:szCs w:val="22"/>
        </w:rPr>
        <w:t>.1.</w:t>
      </w:r>
      <w:r>
        <w:rPr>
          <w:rFonts w:cs="Tahoma"/>
          <w:sz w:val="22"/>
          <w:szCs w:val="22"/>
        </w:rPr>
        <w:tab/>
      </w:r>
      <w:r w:rsidR="009A23C2" w:rsidRPr="009A23C2">
        <w:rPr>
          <w:rFonts w:cs="Tahoma"/>
          <w:sz w:val="22"/>
          <w:szCs w:val="22"/>
        </w:rPr>
        <w:t xml:space="preserve">Selektywnie zbierane odpady komunalne, </w:t>
      </w:r>
    </w:p>
    <w:p w:rsidR="00423B28" w:rsidRDefault="009A23C2" w:rsidP="00474F93">
      <w:pPr>
        <w:widowControl w:val="0"/>
        <w:tabs>
          <w:tab w:val="left" w:pos="360"/>
        </w:tabs>
        <w:autoSpaceDE w:val="0"/>
        <w:autoSpaceDN w:val="0"/>
        <w:adjustRightInd w:val="0"/>
        <w:spacing w:line="100" w:lineRule="atLeast"/>
        <w:ind w:left="709"/>
        <w:jc w:val="both"/>
        <w:rPr>
          <w:rFonts w:cs="Tahoma"/>
          <w:sz w:val="22"/>
          <w:szCs w:val="22"/>
        </w:rPr>
      </w:pPr>
      <w:r w:rsidRPr="009A23C2">
        <w:rPr>
          <w:rFonts w:cs="Tahoma"/>
          <w:sz w:val="22"/>
          <w:szCs w:val="22"/>
        </w:rPr>
        <w:t xml:space="preserve">Selektywna zbiórka odpadów komunalnych na terenie gminy Wiązownica będzie się odbywać  w systemie workowym. Wykonawca zobowiązany jest do odbioru wszystkich odpadów zmieszanych oraz selektywnie zebranych. W przypadku stwierdzenia niewłaściwej segregacji Wykonawca przyjmuje te odpady jako zmieszane. Przed zakwalifikowaniem odpadów selektywnych do zmieszanych w wypadku niedopełnienia </w:t>
      </w:r>
    </w:p>
    <w:p w:rsidR="009A23C2" w:rsidRPr="009A23C2" w:rsidRDefault="009A23C2" w:rsidP="00BF6D27">
      <w:pPr>
        <w:widowControl w:val="0"/>
        <w:tabs>
          <w:tab w:val="left" w:pos="360"/>
        </w:tabs>
        <w:autoSpaceDE w:val="0"/>
        <w:autoSpaceDN w:val="0"/>
        <w:adjustRightInd w:val="0"/>
        <w:spacing w:line="100" w:lineRule="atLeast"/>
        <w:ind w:left="709"/>
        <w:jc w:val="both"/>
        <w:rPr>
          <w:rFonts w:cs="Tahoma"/>
          <w:sz w:val="22"/>
          <w:szCs w:val="22"/>
        </w:rPr>
      </w:pPr>
      <w:r w:rsidRPr="009A23C2">
        <w:rPr>
          <w:rFonts w:cs="Tahoma"/>
          <w:sz w:val="22"/>
          <w:szCs w:val="22"/>
        </w:rPr>
        <w:t xml:space="preserve">przez właściciela nieruchomości obowiązku w zakresie selektywnego zbierania odpadów komunalnych, Wykonawca sporządza na tę okoliczność dokumentację np. oświadczenie, dokumentację fotograficzną, zeznanie świadka i przekazuje Zamawiającemu. Uchylanie się od obowiązku zgłaszania Zamawiającemu informacji dotyczącej zaistniałych nieprawidłowości w sposobie segregacji odpadów będzie stanowić naruszenie postanowień umowy. </w:t>
      </w:r>
    </w:p>
    <w:p w:rsidR="009A23C2" w:rsidRPr="009A23C2" w:rsidRDefault="00BF6D27" w:rsidP="00BF6D27">
      <w:pPr>
        <w:suppressAutoHyphens/>
        <w:spacing w:line="240" w:lineRule="auto"/>
        <w:contextualSpacing/>
        <w:jc w:val="both"/>
        <w:rPr>
          <w:rFonts w:eastAsia="Times New Roman" w:cs="Tahoma"/>
          <w:spacing w:val="1"/>
          <w:sz w:val="22"/>
          <w:szCs w:val="22"/>
          <w:lang w:eastAsia="ar-SA"/>
        </w:rPr>
      </w:pPr>
      <w:r>
        <w:rPr>
          <w:rFonts w:cs="Tahoma"/>
          <w:sz w:val="22"/>
          <w:szCs w:val="22"/>
        </w:rPr>
        <w:t>5.</w:t>
      </w:r>
      <w:r w:rsidR="0071079C">
        <w:rPr>
          <w:rFonts w:cs="Tahoma"/>
          <w:sz w:val="22"/>
          <w:szCs w:val="22"/>
        </w:rPr>
        <w:t>5</w:t>
      </w:r>
      <w:r>
        <w:rPr>
          <w:rFonts w:cs="Tahoma"/>
          <w:sz w:val="22"/>
          <w:szCs w:val="22"/>
        </w:rPr>
        <w:t>.2.</w:t>
      </w:r>
      <w:r>
        <w:rPr>
          <w:rFonts w:cs="Tahoma"/>
          <w:sz w:val="22"/>
          <w:szCs w:val="22"/>
        </w:rPr>
        <w:tab/>
      </w:r>
      <w:r w:rsidR="009A23C2" w:rsidRPr="009A23C2">
        <w:rPr>
          <w:rFonts w:eastAsia="Times New Roman" w:cs="Tahoma"/>
          <w:spacing w:val="1"/>
          <w:sz w:val="22"/>
          <w:szCs w:val="22"/>
          <w:lang w:eastAsia="ar-SA"/>
        </w:rPr>
        <w:t>Wprowadza się następujące rodzaje worków:</w:t>
      </w:r>
    </w:p>
    <w:p w:rsidR="009A23C2" w:rsidRPr="009A23C2" w:rsidRDefault="009A23C2" w:rsidP="009A23C2">
      <w:pPr>
        <w:suppressAutoHyphens/>
        <w:spacing w:line="240" w:lineRule="auto"/>
        <w:ind w:left="708" w:firstLine="708"/>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koloru zielonego na szkło,</w:t>
      </w:r>
    </w:p>
    <w:p w:rsidR="009A23C2" w:rsidRPr="009A23C2" w:rsidRDefault="009A23C2" w:rsidP="009A23C2">
      <w:pPr>
        <w:suppressAutoHyphens/>
        <w:spacing w:line="240" w:lineRule="auto"/>
        <w:ind w:left="708" w:firstLine="708"/>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koloru n</w:t>
      </w:r>
      <w:r w:rsidR="006E2840">
        <w:rPr>
          <w:rFonts w:eastAsia="Times New Roman" w:cs="Tahoma"/>
          <w:spacing w:val="1"/>
          <w:sz w:val="22"/>
          <w:szCs w:val="22"/>
          <w:lang w:eastAsia="ar-SA"/>
        </w:rPr>
        <w:t xml:space="preserve">iebieskiego na papier tekturę, </w:t>
      </w:r>
    </w:p>
    <w:p w:rsidR="009A23C2" w:rsidRPr="009A23C2" w:rsidRDefault="009A23C2" w:rsidP="00F73562">
      <w:pPr>
        <w:suppressAutoHyphens/>
        <w:spacing w:line="240" w:lineRule="auto"/>
        <w:ind w:left="708" w:firstLine="708"/>
        <w:contextualSpacing/>
        <w:jc w:val="both"/>
        <w:rPr>
          <w:rFonts w:eastAsia="Times New Roman" w:cs="Tahoma"/>
          <w:spacing w:val="1"/>
          <w:sz w:val="22"/>
          <w:szCs w:val="22"/>
          <w:lang w:eastAsia="ar-SA"/>
        </w:rPr>
      </w:pPr>
      <w:r w:rsidRPr="00952512">
        <w:rPr>
          <w:rFonts w:eastAsia="Times New Roman" w:cs="Tahoma"/>
          <w:spacing w:val="1"/>
          <w:sz w:val="22"/>
          <w:szCs w:val="22"/>
          <w:lang w:eastAsia="ar-SA"/>
        </w:rPr>
        <w:t>- koloru żółtego na tworzywa sztuczne, met</w:t>
      </w:r>
      <w:r w:rsidR="00952512">
        <w:rPr>
          <w:rFonts w:eastAsia="Times New Roman" w:cs="Tahoma"/>
          <w:spacing w:val="1"/>
          <w:sz w:val="22"/>
          <w:szCs w:val="22"/>
          <w:lang w:eastAsia="ar-SA"/>
        </w:rPr>
        <w:t>ale</w:t>
      </w:r>
      <w:r w:rsidRPr="00952512">
        <w:rPr>
          <w:rFonts w:eastAsia="Times New Roman" w:cs="Tahoma"/>
          <w:spacing w:val="1"/>
          <w:sz w:val="22"/>
          <w:szCs w:val="22"/>
          <w:lang w:eastAsia="ar-SA"/>
        </w:rPr>
        <w:t>,</w:t>
      </w:r>
      <w:r w:rsidR="00F73562">
        <w:rPr>
          <w:rFonts w:eastAsia="Times New Roman" w:cs="Tahoma"/>
          <w:spacing w:val="1"/>
          <w:sz w:val="22"/>
          <w:szCs w:val="22"/>
          <w:lang w:eastAsia="ar-SA"/>
        </w:rPr>
        <w:t xml:space="preserve"> </w:t>
      </w:r>
      <w:r w:rsidR="00F73562" w:rsidRPr="006E2840">
        <w:rPr>
          <w:rFonts w:eastAsia="Times New Roman" w:cs="Tahoma"/>
          <w:spacing w:val="1"/>
          <w:sz w:val="22"/>
          <w:szCs w:val="22"/>
          <w:lang w:eastAsia="ar-SA"/>
        </w:rPr>
        <w:t>opakowania wielomateriałowe,</w:t>
      </w:r>
    </w:p>
    <w:p w:rsidR="009A23C2" w:rsidRPr="009A23C2" w:rsidRDefault="009A23C2" w:rsidP="009A23C2">
      <w:pPr>
        <w:suppressAutoHyphens/>
        <w:spacing w:line="240" w:lineRule="auto"/>
        <w:ind w:left="1416"/>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koloru brązowego na odpady ulegające biodegradacji i odpady zielone,</w:t>
      </w:r>
    </w:p>
    <w:p w:rsidR="00BF6D27" w:rsidRDefault="009A23C2" w:rsidP="00BF6D27">
      <w:pPr>
        <w:suppressAutoHyphens/>
        <w:spacing w:line="240" w:lineRule="auto"/>
        <w:ind w:left="708" w:firstLine="708"/>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koloru czarnego na odp</w:t>
      </w:r>
      <w:r w:rsidR="00BF6D27">
        <w:rPr>
          <w:rFonts w:eastAsia="Times New Roman" w:cs="Tahoma"/>
          <w:spacing w:val="1"/>
          <w:sz w:val="22"/>
          <w:szCs w:val="22"/>
          <w:lang w:eastAsia="ar-SA"/>
        </w:rPr>
        <w:t>ady niesegregowane (zmieszane),</w:t>
      </w:r>
    </w:p>
    <w:p w:rsidR="009A23C2" w:rsidRPr="00BF6D27" w:rsidRDefault="00BF6D27" w:rsidP="000F5800">
      <w:pPr>
        <w:suppressAutoHyphens/>
        <w:spacing w:line="240" w:lineRule="auto"/>
        <w:ind w:left="705" w:hanging="705"/>
        <w:contextualSpacing/>
        <w:jc w:val="both"/>
        <w:rPr>
          <w:rFonts w:eastAsia="Times New Roman" w:cs="Tahoma"/>
          <w:spacing w:val="1"/>
          <w:sz w:val="22"/>
          <w:szCs w:val="22"/>
          <w:lang w:eastAsia="ar-SA"/>
        </w:rPr>
      </w:pPr>
      <w:r>
        <w:rPr>
          <w:rFonts w:eastAsia="Times New Roman" w:cs="Tahoma"/>
          <w:spacing w:val="1"/>
          <w:sz w:val="22"/>
          <w:szCs w:val="22"/>
          <w:lang w:eastAsia="ar-SA"/>
        </w:rPr>
        <w:t>5.</w:t>
      </w:r>
      <w:r w:rsidR="0071079C">
        <w:rPr>
          <w:rFonts w:eastAsia="Times New Roman" w:cs="Tahoma"/>
          <w:spacing w:val="1"/>
          <w:sz w:val="22"/>
          <w:szCs w:val="22"/>
          <w:lang w:eastAsia="ar-SA"/>
        </w:rPr>
        <w:t>5</w:t>
      </w:r>
      <w:r>
        <w:rPr>
          <w:rFonts w:eastAsia="Times New Roman" w:cs="Tahoma"/>
          <w:spacing w:val="1"/>
          <w:sz w:val="22"/>
          <w:szCs w:val="22"/>
          <w:lang w:eastAsia="ar-SA"/>
        </w:rPr>
        <w:t>.3.</w:t>
      </w:r>
      <w:r w:rsidR="00C723B4">
        <w:rPr>
          <w:rFonts w:eastAsia="Times New Roman" w:cs="Tahoma"/>
          <w:spacing w:val="1"/>
          <w:sz w:val="22"/>
          <w:szCs w:val="22"/>
          <w:lang w:eastAsia="ar-SA"/>
        </w:rPr>
        <w:tab/>
      </w:r>
      <w:r w:rsidR="009A23C2" w:rsidRPr="009A23C2">
        <w:rPr>
          <w:rFonts w:cs="Tahoma"/>
          <w:sz w:val="22"/>
          <w:szCs w:val="22"/>
        </w:rPr>
        <w:t xml:space="preserve">Wykonawca zobowiązany jest przekazać komplet worków do pierwszego odbioru selektywnie zebranych odpadów komunalnych dla każdego właściciela nieruchomości. Przy każdorazowym odbiorze odpadów selektywnie zbieranych Wykonawca wyposaży właścicieli nieruchomości, od których odebrano ww. odpady w worki, w takiej samej </w:t>
      </w:r>
      <w:r w:rsidR="009A23C2" w:rsidRPr="009A23C2">
        <w:rPr>
          <w:rFonts w:cs="Tahoma"/>
          <w:sz w:val="22"/>
          <w:szCs w:val="22"/>
        </w:rPr>
        <w:lastRenderedPageBreak/>
        <w:t>ilości i rodzaju jakie zostały odebrane. Wykonawca  zobowiązany jest w cenie oferty uwzględnić również cenę  worków do selektywnej zbiórki odpadów.</w:t>
      </w:r>
    </w:p>
    <w:p w:rsidR="009A23C2" w:rsidRPr="00D37E54" w:rsidRDefault="00C723B4" w:rsidP="000F5800">
      <w:pPr>
        <w:spacing w:line="240" w:lineRule="auto"/>
        <w:jc w:val="both"/>
        <w:rPr>
          <w:rFonts w:cs="Tahoma"/>
          <w:b/>
          <w:sz w:val="22"/>
          <w:szCs w:val="22"/>
        </w:rPr>
      </w:pPr>
      <w:r>
        <w:rPr>
          <w:rFonts w:cs="Tahoma"/>
          <w:sz w:val="22"/>
          <w:szCs w:val="22"/>
        </w:rPr>
        <w:t>5.</w:t>
      </w:r>
      <w:r w:rsidR="0071079C">
        <w:rPr>
          <w:rFonts w:cs="Tahoma"/>
          <w:sz w:val="22"/>
          <w:szCs w:val="22"/>
        </w:rPr>
        <w:t>5</w:t>
      </w:r>
      <w:r>
        <w:rPr>
          <w:rFonts w:cs="Tahoma"/>
          <w:sz w:val="22"/>
          <w:szCs w:val="22"/>
        </w:rPr>
        <w:t>.4.</w:t>
      </w:r>
      <w:r>
        <w:rPr>
          <w:rFonts w:cs="Tahoma"/>
          <w:sz w:val="22"/>
          <w:szCs w:val="22"/>
        </w:rPr>
        <w:tab/>
      </w:r>
      <w:r w:rsidR="009A23C2" w:rsidRPr="009A23C2">
        <w:rPr>
          <w:rFonts w:cs="Tahoma"/>
          <w:sz w:val="22"/>
          <w:szCs w:val="22"/>
        </w:rPr>
        <w:t xml:space="preserve">Częstotliwość odbioru  odpadów segregowanych - </w:t>
      </w:r>
      <w:r w:rsidR="009A23C2" w:rsidRPr="00D77609">
        <w:rPr>
          <w:rFonts w:cs="Tahoma"/>
          <w:b/>
          <w:sz w:val="22"/>
          <w:szCs w:val="22"/>
        </w:rPr>
        <w:t>1 raz w miesiącu.</w:t>
      </w:r>
    </w:p>
    <w:p w:rsidR="009A23C2" w:rsidRPr="009A23C2" w:rsidRDefault="00C723B4" w:rsidP="000F5800">
      <w:pPr>
        <w:tabs>
          <w:tab w:val="left" w:pos="360"/>
        </w:tabs>
        <w:spacing w:line="240" w:lineRule="auto"/>
        <w:rPr>
          <w:rFonts w:cs="Tahoma"/>
          <w:sz w:val="22"/>
          <w:szCs w:val="22"/>
        </w:rPr>
      </w:pPr>
      <w:r>
        <w:rPr>
          <w:rFonts w:cs="Tahoma"/>
          <w:sz w:val="22"/>
          <w:szCs w:val="22"/>
        </w:rPr>
        <w:t>5.</w:t>
      </w:r>
      <w:r w:rsidR="0071079C">
        <w:rPr>
          <w:rFonts w:cs="Tahoma"/>
          <w:sz w:val="22"/>
          <w:szCs w:val="22"/>
        </w:rPr>
        <w:t>5</w:t>
      </w:r>
      <w:r>
        <w:rPr>
          <w:rFonts w:cs="Tahoma"/>
          <w:sz w:val="22"/>
          <w:szCs w:val="22"/>
        </w:rPr>
        <w:t>.5.</w:t>
      </w:r>
      <w:r>
        <w:rPr>
          <w:rFonts w:cs="Tahoma"/>
          <w:sz w:val="22"/>
          <w:szCs w:val="22"/>
        </w:rPr>
        <w:tab/>
      </w:r>
      <w:r w:rsidR="009A23C2" w:rsidRPr="009A23C2">
        <w:rPr>
          <w:rFonts w:cs="Tahoma"/>
          <w:sz w:val="22"/>
          <w:szCs w:val="22"/>
        </w:rPr>
        <w:t>Odpady ulegające biodegr</w:t>
      </w:r>
      <w:r w:rsidR="00D37E54">
        <w:rPr>
          <w:rFonts w:cs="Tahoma"/>
          <w:sz w:val="22"/>
          <w:szCs w:val="22"/>
        </w:rPr>
        <w:t xml:space="preserve">adacji </w:t>
      </w:r>
      <w:r w:rsidR="009A23C2" w:rsidRPr="009A23C2">
        <w:rPr>
          <w:rFonts w:cs="Tahoma"/>
          <w:sz w:val="22"/>
          <w:szCs w:val="22"/>
        </w:rPr>
        <w:t xml:space="preserve">i odpady zielone. </w:t>
      </w:r>
    </w:p>
    <w:p w:rsidR="00AA11A7" w:rsidRDefault="00AA11A7" w:rsidP="000F5800">
      <w:pPr>
        <w:spacing w:line="240" w:lineRule="auto"/>
        <w:ind w:left="708"/>
        <w:jc w:val="both"/>
        <w:rPr>
          <w:rFonts w:cs="Tahoma"/>
          <w:sz w:val="22"/>
          <w:szCs w:val="22"/>
        </w:rPr>
      </w:pPr>
    </w:p>
    <w:p w:rsidR="009A23C2" w:rsidRPr="009A23C2" w:rsidRDefault="009A23C2" w:rsidP="000F5800">
      <w:pPr>
        <w:spacing w:line="240" w:lineRule="auto"/>
        <w:ind w:left="708"/>
        <w:jc w:val="both"/>
        <w:rPr>
          <w:rFonts w:cs="Tahoma"/>
          <w:sz w:val="22"/>
          <w:szCs w:val="22"/>
        </w:rPr>
      </w:pPr>
      <w:r w:rsidRPr="009A23C2">
        <w:rPr>
          <w:rFonts w:cs="Tahoma"/>
          <w:sz w:val="22"/>
          <w:szCs w:val="22"/>
        </w:rPr>
        <w:t>Odbiór odpadów ulegających biodegradacji na terenie zabudowy jednorodzinnej</w:t>
      </w:r>
      <w:r w:rsidR="005A3D68">
        <w:rPr>
          <w:rFonts w:cs="Tahoma"/>
          <w:sz w:val="22"/>
          <w:szCs w:val="22"/>
        </w:rPr>
        <w:t xml:space="preserve">, domków letniskowych i firm </w:t>
      </w:r>
      <w:r w:rsidRPr="009A23C2">
        <w:rPr>
          <w:rFonts w:cs="Tahoma"/>
          <w:sz w:val="22"/>
          <w:szCs w:val="22"/>
        </w:rPr>
        <w:t xml:space="preserve"> będzie się odbywać w systemie workowym (worek </w:t>
      </w:r>
      <w:r w:rsidR="005A3D68">
        <w:rPr>
          <w:rFonts w:cs="Tahoma"/>
          <w:sz w:val="22"/>
          <w:szCs w:val="22"/>
        </w:rPr>
        <w:t xml:space="preserve">                 </w:t>
      </w:r>
      <w:r w:rsidRPr="009A23C2">
        <w:rPr>
          <w:rFonts w:cs="Tahoma"/>
          <w:sz w:val="22"/>
          <w:szCs w:val="22"/>
        </w:rPr>
        <w:t xml:space="preserve">w kolorze brązowym </w:t>
      </w:r>
      <w:smartTag w:uri="urn:schemas-microsoft-com:office:smarttags" w:element="metricconverter">
        <w:smartTagPr>
          <w:attr w:name="ProductID" w:val="120 l"/>
        </w:smartTagPr>
        <w:r w:rsidRPr="009A23C2">
          <w:rPr>
            <w:rFonts w:cs="Tahoma"/>
            <w:sz w:val="22"/>
            <w:szCs w:val="22"/>
          </w:rPr>
          <w:t>120 l</w:t>
        </w:r>
      </w:smartTag>
      <w:r w:rsidRPr="009A23C2">
        <w:rPr>
          <w:rFonts w:cs="Tahoma"/>
          <w:sz w:val="22"/>
          <w:szCs w:val="22"/>
        </w:rPr>
        <w:t xml:space="preserve">). </w:t>
      </w:r>
    </w:p>
    <w:p w:rsidR="00B4381F" w:rsidRDefault="009A23C2" w:rsidP="000F5800">
      <w:pPr>
        <w:spacing w:line="240" w:lineRule="auto"/>
        <w:ind w:left="1413"/>
        <w:rPr>
          <w:rFonts w:cs="Tahoma"/>
          <w:b/>
          <w:sz w:val="22"/>
          <w:szCs w:val="22"/>
        </w:rPr>
      </w:pPr>
      <w:r w:rsidRPr="009A23C2">
        <w:rPr>
          <w:rFonts w:cs="Tahoma"/>
          <w:sz w:val="22"/>
          <w:szCs w:val="22"/>
        </w:rPr>
        <w:t xml:space="preserve">– odpady ulegające biodegradacji </w:t>
      </w:r>
      <w:r w:rsidR="00F73562">
        <w:rPr>
          <w:rFonts w:cs="Tahoma"/>
          <w:sz w:val="22"/>
          <w:szCs w:val="22"/>
        </w:rPr>
        <w:t xml:space="preserve"> i odpady</w:t>
      </w:r>
      <w:r w:rsidR="00FE5777">
        <w:rPr>
          <w:rFonts w:cs="Tahoma"/>
          <w:sz w:val="22"/>
          <w:szCs w:val="22"/>
        </w:rPr>
        <w:t xml:space="preserve"> zielonych - </w:t>
      </w:r>
      <w:r w:rsidR="00F92F3B" w:rsidRPr="00D77609">
        <w:rPr>
          <w:rFonts w:cs="Tahoma"/>
          <w:b/>
          <w:sz w:val="22"/>
          <w:szCs w:val="22"/>
        </w:rPr>
        <w:t>1 raz  w miesiącu</w:t>
      </w:r>
      <w:r w:rsidRPr="00D77609">
        <w:rPr>
          <w:rFonts w:cs="Tahoma"/>
          <w:b/>
          <w:sz w:val="22"/>
          <w:szCs w:val="22"/>
        </w:rPr>
        <w:t>,</w:t>
      </w:r>
    </w:p>
    <w:p w:rsidR="009A23C2" w:rsidRPr="00FE5777" w:rsidRDefault="009A23C2" w:rsidP="00FE5777">
      <w:pPr>
        <w:ind w:left="1413"/>
        <w:rPr>
          <w:rFonts w:cs="Tahoma"/>
          <w:b/>
          <w:sz w:val="22"/>
          <w:szCs w:val="22"/>
        </w:rPr>
      </w:pPr>
      <w:r w:rsidRPr="009A23C2">
        <w:rPr>
          <w:rFonts w:cs="Tahoma"/>
          <w:b/>
          <w:sz w:val="22"/>
          <w:szCs w:val="22"/>
        </w:rPr>
        <w:t xml:space="preserve"> </w:t>
      </w:r>
    </w:p>
    <w:p w:rsidR="004041E9" w:rsidRPr="009A23C2" w:rsidRDefault="004041E9" w:rsidP="004041E9">
      <w:pPr>
        <w:spacing w:line="100" w:lineRule="atLeast"/>
        <w:ind w:left="709" w:hanging="709"/>
        <w:jc w:val="both"/>
        <w:rPr>
          <w:rFonts w:cs="Tahoma"/>
          <w:b/>
          <w:smallCaps/>
          <w:sz w:val="22"/>
          <w:szCs w:val="22"/>
          <w:u w:val="thick"/>
        </w:rPr>
      </w:pPr>
      <w:r>
        <w:rPr>
          <w:rFonts w:cs="Tahoma"/>
          <w:b/>
          <w:smallCaps/>
          <w:sz w:val="22"/>
          <w:szCs w:val="22"/>
        </w:rPr>
        <w:t>5.6.</w:t>
      </w:r>
      <w:r>
        <w:rPr>
          <w:rFonts w:cs="Tahoma"/>
          <w:b/>
          <w:smallCaps/>
          <w:sz w:val="22"/>
          <w:szCs w:val="22"/>
        </w:rPr>
        <w:tab/>
      </w:r>
      <w:r w:rsidRPr="009A23C2">
        <w:rPr>
          <w:rFonts w:cs="Tahoma"/>
          <w:b/>
          <w:smallCaps/>
          <w:sz w:val="22"/>
          <w:szCs w:val="22"/>
          <w:u w:val="thick"/>
        </w:rPr>
        <w:t>Odbieranie  przedmiotów   wielkogabarytowych,  sprzętu   elektrycznego</w:t>
      </w:r>
      <w:r w:rsidRPr="009A23C2">
        <w:rPr>
          <w:rFonts w:cs="Tahoma"/>
          <w:b/>
          <w:smallCaps/>
          <w:sz w:val="22"/>
          <w:szCs w:val="22"/>
        </w:rPr>
        <w:t xml:space="preserve"> </w:t>
      </w:r>
      <w:r>
        <w:rPr>
          <w:rFonts w:cs="Tahoma"/>
          <w:b/>
          <w:smallCaps/>
          <w:sz w:val="22"/>
          <w:szCs w:val="22"/>
        </w:rPr>
        <w:t xml:space="preserve">                             </w:t>
      </w:r>
      <w:r w:rsidRPr="009A23C2">
        <w:rPr>
          <w:rFonts w:cs="Tahoma"/>
          <w:b/>
          <w:smallCaps/>
          <w:sz w:val="22"/>
          <w:szCs w:val="22"/>
        </w:rPr>
        <w:t xml:space="preserve"> i</w:t>
      </w:r>
      <w:r>
        <w:rPr>
          <w:rFonts w:cs="Tahoma"/>
          <w:b/>
          <w:smallCaps/>
          <w:sz w:val="22"/>
          <w:szCs w:val="22"/>
          <w:u w:val="thick"/>
        </w:rPr>
        <w:t xml:space="preserve">   </w:t>
      </w:r>
      <w:r w:rsidRPr="009A23C2">
        <w:rPr>
          <w:rFonts w:cs="Tahoma"/>
          <w:b/>
          <w:smallCaps/>
          <w:sz w:val="22"/>
          <w:szCs w:val="22"/>
          <w:u w:val="thick"/>
        </w:rPr>
        <w:t>elektronicznego,  zużytych opony</w:t>
      </w:r>
      <w:r w:rsidR="00241D84">
        <w:rPr>
          <w:rFonts w:cs="Tahoma"/>
          <w:b/>
          <w:smallCaps/>
          <w:sz w:val="22"/>
          <w:szCs w:val="22"/>
          <w:u w:val="thick"/>
        </w:rPr>
        <w:t xml:space="preserve"> -Mieszkańcy</w:t>
      </w:r>
    </w:p>
    <w:p w:rsidR="004041E9" w:rsidRPr="009A23C2" w:rsidRDefault="004041E9" w:rsidP="004041E9">
      <w:pPr>
        <w:spacing w:line="100" w:lineRule="atLeast"/>
        <w:ind w:left="709" w:hanging="709"/>
        <w:jc w:val="both"/>
        <w:rPr>
          <w:rFonts w:cs="Tahoma"/>
          <w:b/>
          <w:smallCaps/>
          <w:sz w:val="22"/>
          <w:szCs w:val="22"/>
        </w:rPr>
      </w:pPr>
    </w:p>
    <w:p w:rsidR="004041E9" w:rsidRPr="009A23C2" w:rsidRDefault="004041E9" w:rsidP="004041E9">
      <w:pPr>
        <w:spacing w:line="100" w:lineRule="atLeast"/>
        <w:rPr>
          <w:rFonts w:cs="Tahoma"/>
          <w:sz w:val="22"/>
          <w:szCs w:val="22"/>
        </w:rPr>
      </w:pPr>
      <w:r>
        <w:rPr>
          <w:rFonts w:cs="Tahoma"/>
          <w:sz w:val="22"/>
          <w:szCs w:val="22"/>
        </w:rPr>
        <w:t>5.6.1.</w:t>
      </w:r>
      <w:r>
        <w:rPr>
          <w:rFonts w:cs="Tahoma"/>
          <w:sz w:val="22"/>
          <w:szCs w:val="22"/>
        </w:rPr>
        <w:tab/>
      </w:r>
      <w:r w:rsidRPr="009A23C2">
        <w:rPr>
          <w:rFonts w:cs="Tahoma"/>
          <w:sz w:val="22"/>
          <w:szCs w:val="22"/>
        </w:rPr>
        <w:t xml:space="preserve">Odpady wielkogabarytowe,  opony,  zużyty sprzęt elektryczny i elektroniczny. </w:t>
      </w:r>
    </w:p>
    <w:p w:rsidR="004041E9" w:rsidRPr="009A23C2" w:rsidRDefault="004041E9" w:rsidP="004041E9">
      <w:pPr>
        <w:spacing w:line="100" w:lineRule="atLeast"/>
        <w:ind w:left="705"/>
        <w:jc w:val="both"/>
        <w:rPr>
          <w:rFonts w:cs="Tahoma"/>
          <w:sz w:val="22"/>
          <w:szCs w:val="22"/>
        </w:rPr>
      </w:pPr>
      <w:r w:rsidRPr="009A23C2">
        <w:rPr>
          <w:rFonts w:cs="Tahoma"/>
          <w:sz w:val="22"/>
          <w:szCs w:val="22"/>
        </w:rPr>
        <w:t xml:space="preserve">Odbiór odpadów wielkogabarytowych i zużytego sprzętu elektrycznego i elektronicznego odbywać się będzie bezpośrednio „u źródła” sprzed posesji właścicieli nieruchomości, na których zamieszkują mieszkańcy. </w:t>
      </w:r>
    </w:p>
    <w:p w:rsidR="004041E9" w:rsidRPr="009A23C2" w:rsidRDefault="004041E9" w:rsidP="004041E9">
      <w:pPr>
        <w:spacing w:line="100" w:lineRule="atLeast"/>
        <w:ind w:left="705" w:hanging="705"/>
        <w:jc w:val="both"/>
        <w:rPr>
          <w:rFonts w:cs="Tahoma"/>
          <w:sz w:val="22"/>
          <w:szCs w:val="22"/>
        </w:rPr>
      </w:pPr>
      <w:r>
        <w:rPr>
          <w:rFonts w:cs="Tahoma"/>
          <w:sz w:val="22"/>
          <w:szCs w:val="22"/>
        </w:rPr>
        <w:t>5.6.2.</w:t>
      </w:r>
      <w:r>
        <w:rPr>
          <w:rFonts w:cs="Tahoma"/>
          <w:sz w:val="22"/>
          <w:szCs w:val="22"/>
        </w:rPr>
        <w:tab/>
      </w:r>
      <w:r w:rsidRPr="009A23C2">
        <w:rPr>
          <w:rFonts w:cs="Tahoma"/>
          <w:sz w:val="22"/>
          <w:szCs w:val="22"/>
        </w:rPr>
        <w:t>Częstotliwość odbioru odpadów wielkogabarytowych, zużyte  opony i zużytego sprzętu elektrycznego i elektronicznego</w:t>
      </w:r>
      <w:r>
        <w:rPr>
          <w:rFonts w:cs="Tahoma"/>
          <w:b/>
          <w:sz w:val="22"/>
          <w:szCs w:val="22"/>
        </w:rPr>
        <w:t xml:space="preserve"> – 1 raz</w:t>
      </w:r>
      <w:r w:rsidRPr="009A23C2">
        <w:rPr>
          <w:rFonts w:cs="Tahoma"/>
          <w:b/>
          <w:sz w:val="22"/>
          <w:szCs w:val="22"/>
        </w:rPr>
        <w:t xml:space="preserve"> w trakcie obowiązywania umowy.</w:t>
      </w:r>
      <w:r w:rsidRPr="009A23C2">
        <w:rPr>
          <w:rFonts w:cs="Tahoma"/>
          <w:sz w:val="22"/>
          <w:szCs w:val="22"/>
        </w:rPr>
        <w:t xml:space="preserve"> </w:t>
      </w:r>
    </w:p>
    <w:p w:rsidR="009A23C2" w:rsidRPr="009A23C2" w:rsidRDefault="009A23C2" w:rsidP="009A23C2">
      <w:pPr>
        <w:rPr>
          <w:rFonts w:cs="Tahoma"/>
          <w:sz w:val="22"/>
          <w:szCs w:val="22"/>
        </w:rPr>
      </w:pPr>
    </w:p>
    <w:p w:rsidR="009A23C2" w:rsidRPr="00D37E54" w:rsidRDefault="00D37E54" w:rsidP="00A53C9A">
      <w:pPr>
        <w:spacing w:line="100" w:lineRule="atLeast"/>
        <w:ind w:left="705" w:hanging="705"/>
        <w:jc w:val="both"/>
        <w:rPr>
          <w:rFonts w:cs="Tahoma"/>
          <w:b/>
          <w:smallCaps/>
          <w:color w:val="000000" w:themeColor="text1"/>
          <w:sz w:val="22"/>
          <w:szCs w:val="22"/>
          <w:u w:val="thick"/>
        </w:rPr>
      </w:pPr>
      <w:r w:rsidRPr="00A53C9A">
        <w:rPr>
          <w:rFonts w:cs="Tahoma"/>
          <w:b/>
          <w:smallCaps/>
          <w:color w:val="000000" w:themeColor="text1"/>
          <w:sz w:val="22"/>
          <w:szCs w:val="22"/>
        </w:rPr>
        <w:t>5.</w:t>
      </w:r>
      <w:r w:rsidR="004041E9">
        <w:rPr>
          <w:rFonts w:cs="Tahoma"/>
          <w:b/>
          <w:smallCaps/>
          <w:color w:val="000000" w:themeColor="text1"/>
          <w:sz w:val="22"/>
          <w:szCs w:val="22"/>
        </w:rPr>
        <w:t>7</w:t>
      </w:r>
      <w:r w:rsidR="00A53C9A" w:rsidRPr="00A53C9A">
        <w:rPr>
          <w:rFonts w:cs="Tahoma"/>
          <w:b/>
          <w:smallCaps/>
          <w:color w:val="000000" w:themeColor="text1"/>
          <w:sz w:val="22"/>
          <w:szCs w:val="22"/>
        </w:rPr>
        <w:tab/>
      </w:r>
      <w:r w:rsidR="009A23C2" w:rsidRPr="00D37E54">
        <w:rPr>
          <w:rFonts w:cs="Tahoma"/>
          <w:b/>
          <w:smallCaps/>
          <w:color w:val="000000" w:themeColor="text1"/>
          <w:sz w:val="22"/>
          <w:szCs w:val="22"/>
          <w:u w:val="thick"/>
        </w:rPr>
        <w:t>Odbiór   odpadów   komunalnych   z   nieruchomości</w:t>
      </w:r>
      <w:r w:rsidRPr="00D37E54">
        <w:rPr>
          <w:rFonts w:cs="Tahoma"/>
          <w:b/>
          <w:smallCaps/>
          <w:color w:val="000000" w:themeColor="text1"/>
          <w:sz w:val="22"/>
          <w:szCs w:val="22"/>
          <w:u w:val="thick"/>
        </w:rPr>
        <w:t xml:space="preserve">   niezamieszkałych, na których </w:t>
      </w:r>
      <w:r w:rsidR="009A23C2" w:rsidRPr="00D37E54">
        <w:rPr>
          <w:rFonts w:cs="Tahoma"/>
          <w:b/>
          <w:smallCaps/>
          <w:color w:val="000000" w:themeColor="text1"/>
          <w:sz w:val="22"/>
          <w:szCs w:val="22"/>
          <w:u w:val="thick"/>
        </w:rPr>
        <w:t>znajdują się domki letniskowe lub innych nieruchomości wykorzystywanych na c</w:t>
      </w:r>
      <w:r w:rsidR="0018224C" w:rsidRPr="00D37E54">
        <w:rPr>
          <w:rFonts w:cs="Tahoma"/>
          <w:b/>
          <w:smallCaps/>
          <w:color w:val="000000" w:themeColor="text1"/>
          <w:sz w:val="22"/>
          <w:szCs w:val="22"/>
          <w:u w:val="thick"/>
        </w:rPr>
        <w:t xml:space="preserve">ele </w:t>
      </w:r>
      <w:proofErr w:type="spellStart"/>
      <w:r w:rsidR="0018224C" w:rsidRPr="00D37E54">
        <w:rPr>
          <w:rFonts w:cs="Tahoma"/>
          <w:b/>
          <w:smallCaps/>
          <w:color w:val="000000" w:themeColor="text1"/>
          <w:sz w:val="22"/>
          <w:szCs w:val="22"/>
          <w:u w:val="thick"/>
        </w:rPr>
        <w:t>rekreacyjno</w:t>
      </w:r>
      <w:proofErr w:type="spellEnd"/>
      <w:r w:rsidR="0018224C" w:rsidRPr="00D37E54">
        <w:rPr>
          <w:rFonts w:cs="Tahoma"/>
          <w:b/>
          <w:smallCaps/>
          <w:color w:val="000000" w:themeColor="text1"/>
          <w:sz w:val="22"/>
          <w:szCs w:val="22"/>
          <w:u w:val="thick"/>
        </w:rPr>
        <w:t xml:space="preserve"> – wypoczynkowe</w:t>
      </w:r>
      <w:r w:rsidR="00A53C9A">
        <w:rPr>
          <w:rFonts w:cs="Tahoma"/>
          <w:b/>
          <w:smallCaps/>
          <w:color w:val="000000" w:themeColor="text1"/>
          <w:sz w:val="22"/>
          <w:szCs w:val="22"/>
          <w:u w:val="thick"/>
        </w:rPr>
        <w:t xml:space="preserve"> </w:t>
      </w:r>
      <w:r w:rsidR="000136EB">
        <w:rPr>
          <w:rFonts w:cs="Tahoma"/>
          <w:b/>
          <w:smallCaps/>
          <w:color w:val="000000" w:themeColor="text1"/>
          <w:sz w:val="22"/>
          <w:szCs w:val="22"/>
          <w:u w:val="thick"/>
        </w:rPr>
        <w:t xml:space="preserve"> oraz podmiotów prowadzących działalność gospodarczą na tere</w:t>
      </w:r>
      <w:r w:rsidR="004F75A3">
        <w:rPr>
          <w:rFonts w:cs="Tahoma"/>
          <w:b/>
          <w:smallCaps/>
          <w:color w:val="000000" w:themeColor="text1"/>
          <w:sz w:val="22"/>
          <w:szCs w:val="22"/>
          <w:u w:val="thick"/>
        </w:rPr>
        <w:t xml:space="preserve">nie gminy Wiązownica,  </w:t>
      </w:r>
      <w:r w:rsidR="00017F4C" w:rsidRPr="00D37E54">
        <w:rPr>
          <w:rFonts w:cs="Tahoma"/>
          <w:b/>
          <w:smallCaps/>
          <w:color w:val="000000" w:themeColor="text1"/>
          <w:sz w:val="22"/>
          <w:szCs w:val="22"/>
          <w:u w:val="thick"/>
        </w:rPr>
        <w:t xml:space="preserve">i </w:t>
      </w:r>
      <w:r w:rsidR="00A53C9A">
        <w:rPr>
          <w:rFonts w:cs="Tahoma"/>
          <w:b/>
          <w:smallCaps/>
          <w:color w:val="000000" w:themeColor="text1"/>
          <w:sz w:val="22"/>
          <w:szCs w:val="22"/>
          <w:u w:val="thick"/>
        </w:rPr>
        <w:t xml:space="preserve">  </w:t>
      </w:r>
      <w:r w:rsidR="00017F4C" w:rsidRPr="00D37E54">
        <w:rPr>
          <w:rFonts w:cs="Tahoma"/>
          <w:b/>
          <w:smallCaps/>
          <w:color w:val="000000" w:themeColor="text1"/>
          <w:sz w:val="22"/>
          <w:szCs w:val="22"/>
          <w:u w:val="thick"/>
        </w:rPr>
        <w:t>obejmuje:</w:t>
      </w:r>
    </w:p>
    <w:p w:rsidR="009A23C2" w:rsidRPr="009A23C2" w:rsidRDefault="009A23C2" w:rsidP="009A23C2">
      <w:pPr>
        <w:spacing w:line="100" w:lineRule="atLeast"/>
        <w:jc w:val="both"/>
        <w:rPr>
          <w:rFonts w:cs="Tahoma"/>
          <w:sz w:val="22"/>
          <w:szCs w:val="22"/>
        </w:rPr>
      </w:pPr>
    </w:p>
    <w:p w:rsidR="0071079C" w:rsidRPr="00D77609" w:rsidRDefault="004041E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D77609">
        <w:rPr>
          <w:rFonts w:cs="Tahoma"/>
          <w:sz w:val="22"/>
          <w:szCs w:val="22"/>
        </w:rPr>
        <w:t>.1.</w:t>
      </w:r>
      <w:r w:rsidR="00D77609">
        <w:rPr>
          <w:rFonts w:cs="Tahoma"/>
          <w:sz w:val="22"/>
          <w:szCs w:val="22"/>
        </w:rPr>
        <w:tab/>
      </w:r>
      <w:r w:rsidR="009A23C2" w:rsidRPr="00D77609">
        <w:rPr>
          <w:rFonts w:cs="Tahoma"/>
          <w:sz w:val="22"/>
          <w:szCs w:val="22"/>
        </w:rPr>
        <w:t>Odbiór i zagospodarowanie odpadów stałych pochodzących z nieruchomości   niezamieszkałych, na których znajdują się domki letniskowe lub innych nieruchomości wykorzystywanych na ce</w:t>
      </w:r>
      <w:r w:rsidR="00CA19DA" w:rsidRPr="00D77609">
        <w:rPr>
          <w:rFonts w:cs="Tahoma"/>
          <w:sz w:val="22"/>
          <w:szCs w:val="22"/>
        </w:rPr>
        <w:t xml:space="preserve">le </w:t>
      </w:r>
      <w:proofErr w:type="spellStart"/>
      <w:r w:rsidR="00CA19DA" w:rsidRPr="00D77609">
        <w:rPr>
          <w:rFonts w:cs="Tahoma"/>
          <w:sz w:val="22"/>
          <w:szCs w:val="22"/>
        </w:rPr>
        <w:t>rekreacyjno</w:t>
      </w:r>
      <w:proofErr w:type="spellEnd"/>
      <w:r w:rsidR="00CA19DA" w:rsidRPr="00D77609">
        <w:rPr>
          <w:rFonts w:cs="Tahoma"/>
          <w:sz w:val="22"/>
          <w:szCs w:val="22"/>
        </w:rPr>
        <w:t xml:space="preserve"> – wypoczynkowe</w:t>
      </w:r>
      <w:r w:rsidR="000136EB" w:rsidRPr="00D77609">
        <w:rPr>
          <w:rFonts w:cs="Tahoma"/>
          <w:sz w:val="22"/>
          <w:szCs w:val="22"/>
        </w:rPr>
        <w:t xml:space="preserve"> oraz od podmiotów prowadzących działalność gospodarczą</w:t>
      </w:r>
      <w:r w:rsidR="009A23C2" w:rsidRPr="00D77609">
        <w:rPr>
          <w:rFonts w:cs="Tahoma"/>
          <w:sz w:val="22"/>
          <w:szCs w:val="22"/>
        </w:rPr>
        <w:t>.</w:t>
      </w:r>
    </w:p>
    <w:p w:rsidR="00DD262E" w:rsidRPr="00423B28" w:rsidRDefault="00DD262E" w:rsidP="000F5800">
      <w:pPr>
        <w:pStyle w:val="Akapitzlist"/>
        <w:ind w:left="708"/>
        <w:jc w:val="both"/>
        <w:rPr>
          <w:rFonts w:ascii="CG Omega" w:hAnsi="CG Omega" w:cs="Tahoma"/>
          <w:b w:val="0"/>
          <w:sz w:val="22"/>
          <w:szCs w:val="22"/>
        </w:rPr>
      </w:pPr>
      <w:r w:rsidRPr="00423B28">
        <w:rPr>
          <w:rFonts w:ascii="CG Omega" w:hAnsi="CG Omega" w:cs="Tahoma"/>
          <w:b w:val="0"/>
          <w:sz w:val="22"/>
          <w:szCs w:val="22"/>
        </w:rPr>
        <w:t>Wyposażenie nieruchomości</w:t>
      </w:r>
      <w:r w:rsidR="00D340A4" w:rsidRPr="00423B28">
        <w:rPr>
          <w:rFonts w:ascii="CG Omega" w:hAnsi="CG Omega" w:cs="Tahoma"/>
          <w:b w:val="0"/>
          <w:sz w:val="22"/>
          <w:szCs w:val="22"/>
        </w:rPr>
        <w:t xml:space="preserve"> na której prowadzona jest działalność gospodarcza </w:t>
      </w:r>
      <w:r w:rsidRPr="00423B28">
        <w:rPr>
          <w:rFonts w:ascii="CG Omega" w:hAnsi="CG Omega" w:cs="Tahoma"/>
          <w:b w:val="0"/>
          <w:sz w:val="22"/>
          <w:szCs w:val="22"/>
        </w:rPr>
        <w:t xml:space="preserve"> </w:t>
      </w:r>
      <w:r w:rsidR="00D340A4" w:rsidRPr="00423B28">
        <w:rPr>
          <w:rFonts w:ascii="CG Omega" w:hAnsi="CG Omega" w:cs="Tahoma"/>
          <w:b w:val="0"/>
          <w:sz w:val="22"/>
          <w:szCs w:val="22"/>
        </w:rPr>
        <w:t xml:space="preserve">         </w:t>
      </w:r>
      <w:r w:rsidR="00AA11A7" w:rsidRPr="00423B28">
        <w:rPr>
          <w:rFonts w:ascii="CG Omega" w:hAnsi="CG Omega" w:cs="Tahoma"/>
          <w:b w:val="0"/>
          <w:sz w:val="22"/>
          <w:szCs w:val="22"/>
        </w:rPr>
        <w:t xml:space="preserve">      </w:t>
      </w:r>
      <w:r w:rsidRPr="00423B28">
        <w:rPr>
          <w:rFonts w:ascii="CG Omega" w:hAnsi="CG Omega" w:cs="Tahoma"/>
          <w:b w:val="0"/>
          <w:sz w:val="22"/>
          <w:szCs w:val="22"/>
        </w:rPr>
        <w:t>w pojemnik na odpady zmieszane należy do obow</w:t>
      </w:r>
      <w:r w:rsidR="00D340A4" w:rsidRPr="00423B28">
        <w:rPr>
          <w:rFonts w:ascii="CG Omega" w:hAnsi="CG Omega" w:cs="Tahoma"/>
          <w:b w:val="0"/>
          <w:sz w:val="22"/>
          <w:szCs w:val="22"/>
        </w:rPr>
        <w:t>iązków prowadzącego działalność gospodarczą.</w:t>
      </w:r>
      <w:r w:rsidRPr="00423B28">
        <w:rPr>
          <w:rFonts w:ascii="CG Omega" w:hAnsi="CG Omega" w:cs="Tahoma"/>
          <w:b w:val="0"/>
          <w:sz w:val="22"/>
          <w:szCs w:val="22"/>
        </w:rPr>
        <w:t>.</w:t>
      </w:r>
    </w:p>
    <w:p w:rsidR="00DD262E" w:rsidRPr="00DD262E" w:rsidRDefault="00DD262E" w:rsidP="000F5800">
      <w:pPr>
        <w:pStyle w:val="Akapitzlist"/>
        <w:widowControl w:val="0"/>
        <w:autoSpaceDE w:val="0"/>
        <w:autoSpaceDN w:val="0"/>
        <w:adjustRightInd w:val="0"/>
        <w:jc w:val="both"/>
        <w:rPr>
          <w:rFonts w:ascii="CG Omega" w:hAnsi="CG Omega" w:cs="Tahoma"/>
          <w:b w:val="0"/>
          <w:sz w:val="22"/>
          <w:szCs w:val="22"/>
        </w:rPr>
      </w:pPr>
    </w:p>
    <w:p w:rsidR="0071079C" w:rsidRPr="00D77609" w:rsidRDefault="004041E9" w:rsidP="000F5800">
      <w:pPr>
        <w:widowControl w:val="0"/>
        <w:autoSpaceDE w:val="0"/>
        <w:autoSpaceDN w:val="0"/>
        <w:adjustRightInd w:val="0"/>
        <w:spacing w:line="240" w:lineRule="auto"/>
        <w:jc w:val="both"/>
        <w:rPr>
          <w:rFonts w:cs="Tahoma"/>
          <w:sz w:val="22"/>
          <w:szCs w:val="22"/>
        </w:rPr>
      </w:pPr>
      <w:r>
        <w:rPr>
          <w:rFonts w:cs="Tahoma"/>
          <w:sz w:val="22"/>
          <w:szCs w:val="22"/>
        </w:rPr>
        <w:t>5.7</w:t>
      </w:r>
      <w:r w:rsidR="00D77609">
        <w:rPr>
          <w:rFonts w:cs="Tahoma"/>
          <w:sz w:val="22"/>
          <w:szCs w:val="22"/>
        </w:rPr>
        <w:t>.2.</w:t>
      </w:r>
      <w:r w:rsidR="00D77609">
        <w:rPr>
          <w:rFonts w:cs="Tahoma"/>
          <w:sz w:val="22"/>
          <w:szCs w:val="22"/>
        </w:rPr>
        <w:tab/>
      </w:r>
      <w:r w:rsidR="009A23C2" w:rsidRPr="00D77609">
        <w:rPr>
          <w:rFonts w:cs="Tahoma"/>
          <w:sz w:val="22"/>
          <w:szCs w:val="22"/>
        </w:rPr>
        <w:t>Odbiór odpadów segregowanych w tym odpadów ulegających biodegradacji.</w:t>
      </w:r>
    </w:p>
    <w:p w:rsidR="00423B28" w:rsidRDefault="004041E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D77609">
        <w:rPr>
          <w:rFonts w:cs="Tahoma"/>
          <w:sz w:val="22"/>
          <w:szCs w:val="22"/>
        </w:rPr>
        <w:t>.3.</w:t>
      </w:r>
      <w:r w:rsidR="00D77609">
        <w:rPr>
          <w:rFonts w:cs="Tahoma"/>
          <w:sz w:val="22"/>
          <w:szCs w:val="22"/>
        </w:rPr>
        <w:tab/>
      </w:r>
      <w:r w:rsidR="009A23C2" w:rsidRPr="00D77609">
        <w:rPr>
          <w:rFonts w:cs="Tahoma"/>
          <w:sz w:val="22"/>
          <w:szCs w:val="22"/>
        </w:rPr>
        <w:t>Odbiór</w:t>
      </w:r>
      <w:r w:rsidR="00474F93">
        <w:rPr>
          <w:rFonts w:cs="Tahoma"/>
          <w:sz w:val="22"/>
          <w:szCs w:val="22"/>
        </w:rPr>
        <w:t xml:space="preserve">  </w:t>
      </w:r>
      <w:r w:rsidR="009A23C2" w:rsidRPr="00D77609">
        <w:rPr>
          <w:rFonts w:cs="Tahoma"/>
          <w:sz w:val="22"/>
          <w:szCs w:val="22"/>
        </w:rPr>
        <w:t xml:space="preserve">przedmiotów </w:t>
      </w:r>
      <w:r w:rsidR="00474F93">
        <w:rPr>
          <w:rFonts w:cs="Tahoma"/>
          <w:sz w:val="22"/>
          <w:szCs w:val="22"/>
        </w:rPr>
        <w:t xml:space="preserve"> </w:t>
      </w:r>
      <w:r w:rsidR="009A23C2" w:rsidRPr="00D77609">
        <w:rPr>
          <w:rFonts w:cs="Tahoma"/>
          <w:sz w:val="22"/>
          <w:szCs w:val="22"/>
        </w:rPr>
        <w:t>wielkogabarytowych,</w:t>
      </w:r>
      <w:r w:rsidR="00474F93">
        <w:rPr>
          <w:rFonts w:cs="Tahoma"/>
          <w:sz w:val="22"/>
          <w:szCs w:val="22"/>
        </w:rPr>
        <w:t xml:space="preserve">  </w:t>
      </w:r>
      <w:r w:rsidR="009A23C2" w:rsidRPr="00D77609">
        <w:rPr>
          <w:rFonts w:cs="Tahoma"/>
          <w:sz w:val="22"/>
          <w:szCs w:val="22"/>
        </w:rPr>
        <w:t xml:space="preserve">sprzętu </w:t>
      </w:r>
      <w:r w:rsidR="00474F93">
        <w:rPr>
          <w:rFonts w:cs="Tahoma"/>
          <w:sz w:val="22"/>
          <w:szCs w:val="22"/>
        </w:rPr>
        <w:t xml:space="preserve"> </w:t>
      </w:r>
      <w:r w:rsidR="009A23C2" w:rsidRPr="00D77609">
        <w:rPr>
          <w:rFonts w:cs="Tahoma"/>
          <w:sz w:val="22"/>
          <w:szCs w:val="22"/>
        </w:rPr>
        <w:t xml:space="preserve">elektrycznego </w:t>
      </w:r>
      <w:r w:rsidR="00474F93">
        <w:rPr>
          <w:rFonts w:cs="Tahoma"/>
          <w:sz w:val="22"/>
          <w:szCs w:val="22"/>
        </w:rPr>
        <w:t xml:space="preserve">  </w:t>
      </w:r>
      <w:r w:rsidR="009A23C2" w:rsidRPr="00D77609">
        <w:rPr>
          <w:rFonts w:cs="Tahoma"/>
          <w:sz w:val="22"/>
          <w:szCs w:val="22"/>
        </w:rPr>
        <w:t>i </w:t>
      </w:r>
      <w:r w:rsidR="00474F93">
        <w:rPr>
          <w:rFonts w:cs="Tahoma"/>
          <w:sz w:val="22"/>
          <w:szCs w:val="22"/>
        </w:rPr>
        <w:t xml:space="preserve">  </w:t>
      </w:r>
      <w:r w:rsidR="009A23C2" w:rsidRPr="00D77609">
        <w:rPr>
          <w:rFonts w:cs="Tahoma"/>
          <w:sz w:val="22"/>
          <w:szCs w:val="22"/>
        </w:rPr>
        <w:t xml:space="preserve">elektronicznego, </w:t>
      </w:r>
    </w:p>
    <w:p w:rsidR="0071079C" w:rsidRPr="00D77609" w:rsidRDefault="009A23C2" w:rsidP="000F5800">
      <w:pPr>
        <w:widowControl w:val="0"/>
        <w:autoSpaceDE w:val="0"/>
        <w:autoSpaceDN w:val="0"/>
        <w:adjustRightInd w:val="0"/>
        <w:spacing w:line="240" w:lineRule="auto"/>
        <w:ind w:firstLine="705"/>
        <w:jc w:val="both"/>
        <w:rPr>
          <w:rFonts w:cs="Tahoma"/>
          <w:sz w:val="22"/>
          <w:szCs w:val="22"/>
        </w:rPr>
      </w:pPr>
      <w:r w:rsidRPr="00D77609">
        <w:rPr>
          <w:rFonts w:cs="Tahoma"/>
          <w:sz w:val="22"/>
          <w:szCs w:val="22"/>
        </w:rPr>
        <w:t>zużytych opon, odpadów budowlanych i rozbiórkowych.</w:t>
      </w:r>
    </w:p>
    <w:p w:rsidR="00FA0BD1" w:rsidRPr="00D77609" w:rsidRDefault="004041E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D77609">
        <w:rPr>
          <w:rFonts w:cs="Tahoma"/>
          <w:sz w:val="22"/>
          <w:szCs w:val="22"/>
        </w:rPr>
        <w:t>.4.</w:t>
      </w:r>
      <w:r w:rsidR="00FA0BD1" w:rsidRPr="00D77609">
        <w:rPr>
          <w:rFonts w:cs="Tahoma"/>
          <w:sz w:val="22"/>
          <w:szCs w:val="22"/>
        </w:rPr>
        <w:t xml:space="preserve"> </w:t>
      </w:r>
      <w:r w:rsidR="00D77609">
        <w:rPr>
          <w:rFonts w:cs="Tahoma"/>
          <w:sz w:val="22"/>
          <w:szCs w:val="22"/>
        </w:rPr>
        <w:tab/>
      </w:r>
      <w:r w:rsidR="00FA0BD1" w:rsidRPr="00D77609">
        <w:rPr>
          <w:rFonts w:cs="Tahoma"/>
          <w:sz w:val="22"/>
          <w:szCs w:val="22"/>
        </w:rPr>
        <w:t>Wykonawca zobowiązany jest przekazać Zamawiającemu komplet worków do odbioru odpadów komunalnych dla każdego właściciela nieruchomości   w następującej ilości:</w:t>
      </w:r>
    </w:p>
    <w:p w:rsidR="009A23C2" w:rsidRPr="006E2840" w:rsidRDefault="009A23C2" w:rsidP="000F5800">
      <w:pPr>
        <w:tabs>
          <w:tab w:val="left" w:pos="360"/>
        </w:tabs>
        <w:spacing w:line="240" w:lineRule="auto"/>
        <w:ind w:left="1418" w:hanging="1134"/>
        <w:jc w:val="both"/>
        <w:rPr>
          <w:rFonts w:eastAsia="Times New Roman" w:cs="Tahoma"/>
          <w:sz w:val="22"/>
          <w:szCs w:val="22"/>
          <w:lang w:eastAsia="ar-SA"/>
        </w:rPr>
      </w:pPr>
      <w:r w:rsidRPr="006E2840">
        <w:rPr>
          <w:rFonts w:eastAsia="Times New Roman" w:cs="Tahoma"/>
          <w:sz w:val="22"/>
          <w:szCs w:val="22"/>
          <w:lang w:eastAsia="ar-SA"/>
        </w:rPr>
        <w:tab/>
      </w:r>
      <w:r w:rsidRPr="006E2840">
        <w:rPr>
          <w:rFonts w:eastAsia="Times New Roman" w:cs="Tahoma"/>
          <w:sz w:val="22"/>
          <w:szCs w:val="22"/>
          <w:lang w:eastAsia="ar-SA"/>
        </w:rPr>
        <w:tab/>
        <w:t>- kolor czarny na o</w:t>
      </w:r>
      <w:r w:rsidR="00FA0BD1" w:rsidRPr="006E2840">
        <w:rPr>
          <w:rFonts w:eastAsia="Times New Roman" w:cs="Tahoma"/>
          <w:sz w:val="22"/>
          <w:szCs w:val="22"/>
          <w:lang w:eastAsia="ar-SA"/>
        </w:rPr>
        <w:t xml:space="preserve">dpady zmieszane – 120 l  - </w:t>
      </w:r>
      <w:r w:rsidR="00D77609">
        <w:rPr>
          <w:rFonts w:eastAsia="Times New Roman" w:cs="Tahoma"/>
          <w:sz w:val="22"/>
          <w:szCs w:val="22"/>
          <w:lang w:eastAsia="ar-SA"/>
        </w:rPr>
        <w:t>2</w:t>
      </w:r>
      <w:r w:rsidR="00F73562" w:rsidRPr="006E2840">
        <w:rPr>
          <w:rFonts w:eastAsia="Times New Roman" w:cs="Tahoma"/>
          <w:sz w:val="22"/>
          <w:szCs w:val="22"/>
          <w:lang w:eastAsia="ar-SA"/>
        </w:rPr>
        <w:t>0</w:t>
      </w:r>
      <w:r w:rsidR="00FA0BD1" w:rsidRPr="006E2840">
        <w:rPr>
          <w:rFonts w:eastAsia="Times New Roman" w:cs="Tahoma"/>
          <w:sz w:val="22"/>
          <w:szCs w:val="22"/>
          <w:lang w:eastAsia="ar-SA"/>
        </w:rPr>
        <w:t xml:space="preserve"> worków</w:t>
      </w:r>
      <w:r w:rsidRPr="006E2840">
        <w:rPr>
          <w:rFonts w:eastAsia="Times New Roman" w:cs="Tahoma"/>
          <w:sz w:val="22"/>
          <w:szCs w:val="22"/>
          <w:lang w:eastAsia="ar-SA"/>
        </w:rPr>
        <w:t>.</w:t>
      </w:r>
    </w:p>
    <w:p w:rsidR="00FA0BD1" w:rsidRPr="006E2840" w:rsidRDefault="00FA0BD1"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zielonego na szkło  5 szt.</w:t>
      </w:r>
    </w:p>
    <w:p w:rsidR="00FA0BD1" w:rsidRPr="006E2840" w:rsidRDefault="00FA0BD1"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niebieskiego na papier tekturę, - 5 szt.</w:t>
      </w:r>
    </w:p>
    <w:p w:rsidR="00DD262E" w:rsidRDefault="00FA0BD1"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xml:space="preserve">- koloru żółtego na tworzywa sztuczne, metale opakowania wielomateriałowe </w:t>
      </w:r>
      <w:r w:rsidR="00DD262E">
        <w:rPr>
          <w:rFonts w:eastAsia="Times New Roman" w:cs="Tahoma"/>
          <w:spacing w:val="1"/>
          <w:sz w:val="22"/>
          <w:szCs w:val="22"/>
          <w:lang w:eastAsia="ar-SA"/>
        </w:rPr>
        <w:t>–</w:t>
      </w:r>
    </w:p>
    <w:p w:rsidR="00FA0BD1" w:rsidRPr="006E2840" w:rsidRDefault="00FA0BD1"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xml:space="preserve"> 20 szt.</w:t>
      </w:r>
    </w:p>
    <w:p w:rsidR="00FA0BD1" w:rsidRPr="000F6849" w:rsidRDefault="00FA0BD1"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brązowego na odpady biodegradowalne 5 szt.</w:t>
      </w:r>
    </w:p>
    <w:p w:rsidR="009A23C2" w:rsidRPr="009A23C2" w:rsidRDefault="00C723B4" w:rsidP="00FA0BD1">
      <w:pPr>
        <w:tabs>
          <w:tab w:val="left" w:pos="360"/>
        </w:tabs>
        <w:spacing w:line="100" w:lineRule="atLeast"/>
        <w:ind w:left="1418" w:hanging="1276"/>
        <w:jc w:val="both"/>
        <w:rPr>
          <w:rFonts w:eastAsia="Times New Roman" w:cs="Tahoma"/>
          <w:sz w:val="22"/>
          <w:szCs w:val="22"/>
          <w:lang w:eastAsia="ar-SA"/>
        </w:rPr>
      </w:pPr>
      <w:r>
        <w:rPr>
          <w:rFonts w:eastAsia="Times New Roman" w:cs="Tahoma"/>
          <w:sz w:val="22"/>
          <w:szCs w:val="22"/>
          <w:lang w:eastAsia="ar-SA"/>
        </w:rPr>
        <w:tab/>
      </w:r>
      <w:r>
        <w:rPr>
          <w:rFonts w:eastAsia="Times New Roman" w:cs="Tahoma"/>
          <w:sz w:val="22"/>
          <w:szCs w:val="22"/>
          <w:lang w:eastAsia="ar-SA"/>
        </w:rPr>
        <w:tab/>
      </w:r>
    </w:p>
    <w:p w:rsidR="009A23C2" w:rsidRPr="002A0FE3" w:rsidRDefault="009A23C2" w:rsidP="0071079C">
      <w:pPr>
        <w:pStyle w:val="Akapitzlist"/>
        <w:numPr>
          <w:ilvl w:val="1"/>
          <w:numId w:val="57"/>
        </w:numPr>
        <w:tabs>
          <w:tab w:val="left" w:pos="360"/>
        </w:tabs>
        <w:spacing w:line="100" w:lineRule="atLeast"/>
        <w:jc w:val="both"/>
        <w:rPr>
          <w:rFonts w:ascii="CG Omega" w:hAnsi="CG Omega" w:cs="Tahoma"/>
          <w:smallCaps/>
          <w:sz w:val="22"/>
          <w:szCs w:val="22"/>
          <w:u w:val="thick"/>
        </w:rPr>
      </w:pPr>
      <w:r w:rsidRPr="002A0FE3">
        <w:rPr>
          <w:rFonts w:ascii="CG Omega" w:hAnsi="CG Omega" w:cs="Tahoma"/>
          <w:smallCaps/>
          <w:sz w:val="22"/>
          <w:szCs w:val="22"/>
          <w:u w:val="thick"/>
        </w:rPr>
        <w:t>Odbiór odpadów  komunalnych   z   nieruchomości   niezamieszkałych, na których znajdują się domki letniskowe lub innych nieruchomości wykorzystywanych na c</w:t>
      </w:r>
      <w:r w:rsidR="00CA19DA" w:rsidRPr="002A0FE3">
        <w:rPr>
          <w:rFonts w:ascii="CG Omega" w:hAnsi="CG Omega" w:cs="Tahoma"/>
          <w:smallCaps/>
          <w:sz w:val="22"/>
          <w:szCs w:val="22"/>
          <w:u w:val="thick"/>
        </w:rPr>
        <w:t xml:space="preserve">ele </w:t>
      </w:r>
      <w:proofErr w:type="spellStart"/>
      <w:r w:rsidR="00CA19DA" w:rsidRPr="002A0FE3">
        <w:rPr>
          <w:rFonts w:ascii="CG Omega" w:hAnsi="CG Omega" w:cs="Tahoma"/>
          <w:smallCaps/>
          <w:sz w:val="22"/>
          <w:szCs w:val="22"/>
          <w:u w:val="thick"/>
        </w:rPr>
        <w:t>rekreacyjno</w:t>
      </w:r>
      <w:proofErr w:type="spellEnd"/>
      <w:r w:rsidR="00CA19DA" w:rsidRPr="002A0FE3">
        <w:rPr>
          <w:rFonts w:ascii="CG Omega" w:hAnsi="CG Omega" w:cs="Tahoma"/>
          <w:smallCaps/>
          <w:sz w:val="22"/>
          <w:szCs w:val="22"/>
          <w:u w:val="thick"/>
        </w:rPr>
        <w:t xml:space="preserve"> – wypoczynkowe</w:t>
      </w:r>
      <w:r w:rsidR="000136EB" w:rsidRPr="002A0FE3">
        <w:rPr>
          <w:rFonts w:ascii="CG Omega" w:hAnsi="CG Omega" w:cs="Tahoma"/>
          <w:smallCaps/>
          <w:sz w:val="22"/>
          <w:szCs w:val="22"/>
          <w:u w:val="thick"/>
        </w:rPr>
        <w:t xml:space="preserve"> </w:t>
      </w:r>
      <w:r w:rsidR="000136EB" w:rsidRPr="002A0FE3">
        <w:rPr>
          <w:rFonts w:ascii="CG Omega" w:hAnsi="CG Omega" w:cs="Tahoma"/>
          <w:smallCaps/>
          <w:color w:val="000000" w:themeColor="text1"/>
          <w:sz w:val="22"/>
          <w:szCs w:val="22"/>
          <w:u w:val="thick"/>
        </w:rPr>
        <w:t>oraz podmiotów prowadzących działalność gospodarczą na terenie gminy Wiązownica</w:t>
      </w:r>
    </w:p>
    <w:p w:rsidR="009A23C2" w:rsidRPr="009A23C2" w:rsidRDefault="009A23C2" w:rsidP="009A23C2">
      <w:pPr>
        <w:tabs>
          <w:tab w:val="left" w:pos="360"/>
        </w:tabs>
        <w:spacing w:line="100" w:lineRule="atLeast"/>
        <w:ind w:left="705" w:hanging="705"/>
        <w:jc w:val="both"/>
        <w:rPr>
          <w:rFonts w:cs="Tahoma"/>
          <w:b/>
          <w:smallCaps/>
          <w:sz w:val="22"/>
          <w:szCs w:val="22"/>
        </w:rPr>
      </w:pPr>
    </w:p>
    <w:p w:rsidR="009A23C2" w:rsidRPr="009A23C2" w:rsidRDefault="00D7760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C723B4">
        <w:rPr>
          <w:rFonts w:cs="Tahoma"/>
          <w:sz w:val="22"/>
          <w:szCs w:val="22"/>
        </w:rPr>
        <w:t>.1.</w:t>
      </w:r>
      <w:r w:rsidR="00C723B4">
        <w:rPr>
          <w:rFonts w:cs="Tahoma"/>
          <w:sz w:val="22"/>
          <w:szCs w:val="22"/>
        </w:rPr>
        <w:tab/>
      </w:r>
      <w:r w:rsidR="009A23C2" w:rsidRPr="009A23C2">
        <w:rPr>
          <w:rFonts w:cs="Tahoma"/>
          <w:sz w:val="22"/>
          <w:szCs w:val="22"/>
        </w:rPr>
        <w:t>Odbiór odpadó</w:t>
      </w:r>
      <w:r w:rsidR="002A0FE3">
        <w:rPr>
          <w:rFonts w:cs="Tahoma"/>
          <w:sz w:val="22"/>
          <w:szCs w:val="22"/>
        </w:rPr>
        <w:t xml:space="preserve">w komunalnych z nieruchomości  </w:t>
      </w:r>
      <w:r w:rsidR="009A23C2" w:rsidRPr="009A23C2">
        <w:rPr>
          <w:rFonts w:cs="Tahoma"/>
          <w:sz w:val="22"/>
          <w:szCs w:val="22"/>
        </w:rPr>
        <w:t xml:space="preserve">niezamieszkałych, na których znajdują się domki letniskowe lub innych nieruchomości wykorzystywanych na cele </w:t>
      </w:r>
      <w:proofErr w:type="spellStart"/>
      <w:r w:rsidR="009A23C2" w:rsidRPr="009A23C2">
        <w:rPr>
          <w:rFonts w:cs="Tahoma"/>
          <w:sz w:val="22"/>
          <w:szCs w:val="22"/>
        </w:rPr>
        <w:t>rekreacyjno</w:t>
      </w:r>
      <w:proofErr w:type="spellEnd"/>
      <w:r w:rsidR="009A23C2" w:rsidRPr="009A23C2">
        <w:rPr>
          <w:rFonts w:cs="Tahoma"/>
          <w:sz w:val="22"/>
          <w:szCs w:val="22"/>
        </w:rPr>
        <w:t xml:space="preserve"> </w:t>
      </w:r>
      <w:r w:rsidR="009A23C2" w:rsidRPr="009A23C2">
        <w:rPr>
          <w:rFonts w:cs="Tahoma"/>
          <w:sz w:val="22"/>
          <w:szCs w:val="22"/>
        </w:rPr>
        <w:lastRenderedPageBreak/>
        <w:t xml:space="preserve">– </w:t>
      </w:r>
      <w:r w:rsidR="00CA19DA" w:rsidRPr="006E2840">
        <w:rPr>
          <w:rFonts w:cs="Tahoma"/>
          <w:sz w:val="22"/>
          <w:szCs w:val="22"/>
        </w:rPr>
        <w:t>wypoczynkowe</w:t>
      </w:r>
      <w:r w:rsidR="009A23C2" w:rsidRPr="009A23C2">
        <w:rPr>
          <w:rFonts w:cs="Tahoma"/>
          <w:sz w:val="22"/>
          <w:szCs w:val="22"/>
        </w:rPr>
        <w:t xml:space="preserve"> odbywał się będzie system  workowym (odpady segregowane </w:t>
      </w:r>
      <w:r w:rsidR="00AA11A7">
        <w:rPr>
          <w:rFonts w:cs="Tahoma"/>
          <w:sz w:val="22"/>
          <w:szCs w:val="22"/>
        </w:rPr>
        <w:t xml:space="preserve">                     </w:t>
      </w:r>
      <w:r w:rsidR="009A23C2" w:rsidRPr="009A23C2">
        <w:rPr>
          <w:rFonts w:cs="Tahoma"/>
          <w:sz w:val="22"/>
          <w:szCs w:val="22"/>
        </w:rPr>
        <w:t xml:space="preserve">i </w:t>
      </w:r>
      <w:r w:rsidR="000136EB">
        <w:rPr>
          <w:rFonts w:cs="Tahoma"/>
          <w:sz w:val="22"/>
          <w:szCs w:val="22"/>
        </w:rPr>
        <w:t>zmieszane). Odbiór odpadów od podmiotów prowadzących działalność gospodarczą na terenie gminy Wiązownica w systemie pojemnikowym.</w:t>
      </w:r>
    </w:p>
    <w:p w:rsidR="009A23C2" w:rsidRPr="009A23C2" w:rsidRDefault="00D7760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C723B4">
        <w:rPr>
          <w:rFonts w:cs="Tahoma"/>
          <w:sz w:val="22"/>
          <w:szCs w:val="22"/>
        </w:rPr>
        <w:t>.2.</w:t>
      </w:r>
      <w:r w:rsidR="00C723B4">
        <w:rPr>
          <w:rFonts w:cs="Tahoma"/>
          <w:sz w:val="22"/>
          <w:szCs w:val="22"/>
        </w:rPr>
        <w:tab/>
      </w:r>
      <w:r w:rsidR="009A23C2" w:rsidRPr="009A23C2">
        <w:rPr>
          <w:rFonts w:cs="Tahoma"/>
          <w:sz w:val="22"/>
          <w:szCs w:val="22"/>
        </w:rPr>
        <w:t xml:space="preserve">Odpady komunalne segregowane powinny być zbierane w systemie indywidualnym </w:t>
      </w:r>
      <w:r w:rsidR="00AA11A7">
        <w:rPr>
          <w:rFonts w:cs="Tahoma"/>
          <w:sz w:val="22"/>
          <w:szCs w:val="22"/>
        </w:rPr>
        <w:t xml:space="preserve">       </w:t>
      </w:r>
      <w:r w:rsidR="009A23C2" w:rsidRPr="009A23C2">
        <w:rPr>
          <w:rFonts w:cs="Tahoma"/>
          <w:sz w:val="22"/>
          <w:szCs w:val="22"/>
        </w:rPr>
        <w:t>„u źródła" w workach foliowych  do tego celu przeznaczonych  o odpowiedniej wytrzymałości zapewniającej bezpieczny z punktu widzenia technicznego i sanitarnego transportu.</w:t>
      </w:r>
      <w:r w:rsidR="009A23C2" w:rsidRPr="009A23C2">
        <w:rPr>
          <w:rFonts w:cs="Tahoma"/>
          <w:sz w:val="22"/>
          <w:szCs w:val="22"/>
        </w:rPr>
        <w:tab/>
        <w:t xml:space="preserve"> Wykonawca jest zobowiązany dotrzeć do osób wytwarzających odpady lub do miejsc ich gromadzenia i zebrać wszystkie odpady zgromadzone w  workach. </w:t>
      </w:r>
    </w:p>
    <w:p w:rsidR="005A3D68" w:rsidRDefault="00D77609"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5.7</w:t>
      </w:r>
      <w:r w:rsidR="00C723B4">
        <w:rPr>
          <w:rFonts w:cs="Tahoma"/>
          <w:sz w:val="22"/>
          <w:szCs w:val="22"/>
        </w:rPr>
        <w:t>.3.</w:t>
      </w:r>
      <w:r w:rsidR="00C723B4">
        <w:rPr>
          <w:rFonts w:cs="Tahoma"/>
          <w:sz w:val="22"/>
          <w:szCs w:val="22"/>
        </w:rPr>
        <w:tab/>
      </w:r>
      <w:r w:rsidR="009A23C2" w:rsidRPr="009A23C2">
        <w:rPr>
          <w:rFonts w:cs="Tahoma"/>
          <w:sz w:val="22"/>
          <w:szCs w:val="22"/>
        </w:rPr>
        <w:t xml:space="preserve">Odbiór odpadów zmieszanych od właścicieli nieruchomości   niezamieszkałych, na których znajdują się domki letniskowe lub innych nieruchomości wykorzystywanych na cele </w:t>
      </w:r>
      <w:proofErr w:type="spellStart"/>
      <w:r w:rsidR="009A23C2" w:rsidRPr="009A23C2">
        <w:rPr>
          <w:rFonts w:cs="Tahoma"/>
          <w:sz w:val="22"/>
          <w:szCs w:val="22"/>
        </w:rPr>
        <w:t>rekreacyjno</w:t>
      </w:r>
      <w:proofErr w:type="spellEnd"/>
      <w:r w:rsidR="009A23C2" w:rsidRPr="009A23C2">
        <w:rPr>
          <w:rFonts w:cs="Tahoma"/>
          <w:sz w:val="22"/>
          <w:szCs w:val="22"/>
        </w:rPr>
        <w:t xml:space="preserve"> – </w:t>
      </w:r>
      <w:r w:rsidR="00CA19DA" w:rsidRPr="006E2840">
        <w:rPr>
          <w:rFonts w:cs="Tahoma"/>
          <w:sz w:val="22"/>
          <w:szCs w:val="22"/>
        </w:rPr>
        <w:t>wypoczynkowe</w:t>
      </w:r>
      <w:r w:rsidR="009A23C2" w:rsidRPr="009A23C2">
        <w:rPr>
          <w:rFonts w:cs="Tahoma"/>
          <w:sz w:val="22"/>
          <w:szCs w:val="22"/>
        </w:rPr>
        <w:t xml:space="preserve">  prowadzony będzie według harmonogramu opracowanego  przez Wykonawcę wyłonionego w drodze przetargu  i uzgodnionego z  Zamawiającym z częstotliwością </w:t>
      </w:r>
      <w:r w:rsidR="009A23C2" w:rsidRPr="008F56C9">
        <w:rPr>
          <w:rFonts w:cs="Tahoma"/>
          <w:b/>
          <w:sz w:val="22"/>
          <w:szCs w:val="22"/>
        </w:rPr>
        <w:t>jeden raz w tygodniu</w:t>
      </w:r>
      <w:r w:rsidR="009A23C2" w:rsidRPr="008F56C9">
        <w:rPr>
          <w:rFonts w:cs="Tahoma"/>
          <w:sz w:val="22"/>
          <w:szCs w:val="22"/>
        </w:rPr>
        <w:t>,</w:t>
      </w:r>
      <w:r w:rsidR="008843B9">
        <w:rPr>
          <w:rFonts w:cs="Tahoma"/>
          <w:sz w:val="22"/>
          <w:szCs w:val="22"/>
        </w:rPr>
        <w:t xml:space="preserve"> w okresie od lipca do września 2024 r. oraz w okresie od maja do czerwca 2025 r.</w:t>
      </w:r>
      <w:r w:rsidR="005A3D68" w:rsidRPr="008F56C9">
        <w:rPr>
          <w:rFonts w:cs="Tahoma"/>
          <w:sz w:val="22"/>
          <w:szCs w:val="22"/>
        </w:rPr>
        <w:t xml:space="preserve">,  a w pozostałe miesiące </w:t>
      </w:r>
      <w:r w:rsidR="008843B9">
        <w:rPr>
          <w:rFonts w:cs="Tahoma"/>
          <w:sz w:val="22"/>
          <w:szCs w:val="22"/>
        </w:rPr>
        <w:t>tj. od października do grudnia 2024 r i od stycznia do kwietnia 2025 r.</w:t>
      </w:r>
      <w:r w:rsidR="005A3D68" w:rsidRPr="008F56C9">
        <w:rPr>
          <w:rFonts w:cs="Tahoma"/>
          <w:sz w:val="22"/>
          <w:szCs w:val="22"/>
        </w:rPr>
        <w:t xml:space="preserve"> </w:t>
      </w:r>
      <w:r w:rsidR="002E43C4" w:rsidRPr="008F56C9">
        <w:rPr>
          <w:rFonts w:cs="Tahoma"/>
          <w:sz w:val="22"/>
          <w:szCs w:val="22"/>
        </w:rPr>
        <w:t>odbiór</w:t>
      </w:r>
      <w:r w:rsidR="005A3D68" w:rsidRPr="008F56C9">
        <w:rPr>
          <w:rFonts w:cs="Tahoma"/>
          <w:sz w:val="22"/>
          <w:szCs w:val="22"/>
        </w:rPr>
        <w:t xml:space="preserve">  z </w:t>
      </w:r>
      <w:r w:rsidR="002E43C4" w:rsidRPr="008F56C9">
        <w:rPr>
          <w:rFonts w:cs="Tahoma"/>
          <w:sz w:val="22"/>
          <w:szCs w:val="22"/>
        </w:rPr>
        <w:t>częstotliwością</w:t>
      </w:r>
      <w:r w:rsidR="005A3D68" w:rsidRPr="008F56C9">
        <w:rPr>
          <w:rFonts w:cs="Tahoma"/>
          <w:sz w:val="22"/>
          <w:szCs w:val="22"/>
        </w:rPr>
        <w:t xml:space="preserve"> </w:t>
      </w:r>
      <w:r w:rsidR="00FA0BD1" w:rsidRPr="008F56C9">
        <w:rPr>
          <w:rFonts w:cs="Tahoma"/>
          <w:b/>
          <w:sz w:val="22"/>
          <w:szCs w:val="22"/>
        </w:rPr>
        <w:t>1</w:t>
      </w:r>
      <w:r w:rsidR="005A3D68" w:rsidRPr="008F56C9">
        <w:rPr>
          <w:rFonts w:cs="Tahoma"/>
          <w:b/>
          <w:sz w:val="22"/>
          <w:szCs w:val="22"/>
        </w:rPr>
        <w:t xml:space="preserve"> razy w miesiąc</w:t>
      </w:r>
      <w:r w:rsidR="002E43C4" w:rsidRPr="008F56C9">
        <w:rPr>
          <w:rFonts w:cs="Tahoma"/>
          <w:b/>
          <w:sz w:val="22"/>
          <w:szCs w:val="22"/>
        </w:rPr>
        <w:t>u</w:t>
      </w:r>
      <w:r w:rsidR="005A3D68" w:rsidRPr="008F56C9">
        <w:rPr>
          <w:rFonts w:cs="Tahoma"/>
          <w:sz w:val="22"/>
          <w:szCs w:val="22"/>
        </w:rPr>
        <w:t>.</w:t>
      </w:r>
    </w:p>
    <w:p w:rsidR="008843B9" w:rsidRDefault="008843B9" w:rsidP="000F5800">
      <w:pPr>
        <w:widowControl w:val="0"/>
        <w:autoSpaceDE w:val="0"/>
        <w:autoSpaceDN w:val="0"/>
        <w:adjustRightInd w:val="0"/>
        <w:spacing w:line="240" w:lineRule="auto"/>
        <w:ind w:left="705"/>
        <w:jc w:val="both"/>
        <w:rPr>
          <w:rFonts w:cs="Tahoma"/>
          <w:sz w:val="22"/>
          <w:szCs w:val="22"/>
        </w:rPr>
      </w:pPr>
    </w:p>
    <w:p w:rsidR="009A23C2" w:rsidRPr="009A23C2" w:rsidRDefault="005A3D68" w:rsidP="000F5800">
      <w:pPr>
        <w:widowControl w:val="0"/>
        <w:autoSpaceDE w:val="0"/>
        <w:autoSpaceDN w:val="0"/>
        <w:adjustRightInd w:val="0"/>
        <w:spacing w:line="240" w:lineRule="auto"/>
        <w:ind w:left="705" w:hanging="705"/>
        <w:jc w:val="both"/>
        <w:rPr>
          <w:rFonts w:cs="Tahoma"/>
          <w:sz w:val="22"/>
          <w:szCs w:val="22"/>
        </w:rPr>
      </w:pPr>
      <w:r>
        <w:rPr>
          <w:rFonts w:cs="Tahoma"/>
          <w:sz w:val="22"/>
          <w:szCs w:val="22"/>
        </w:rPr>
        <w:t xml:space="preserve">   </w:t>
      </w:r>
      <w:r>
        <w:rPr>
          <w:rFonts w:cs="Tahoma"/>
          <w:sz w:val="22"/>
          <w:szCs w:val="22"/>
        </w:rPr>
        <w:tab/>
        <w:t>N</w:t>
      </w:r>
      <w:r w:rsidR="009A23C2" w:rsidRPr="009A23C2">
        <w:rPr>
          <w:rFonts w:cs="Tahoma"/>
          <w:sz w:val="22"/>
          <w:szCs w:val="22"/>
        </w:rPr>
        <w:t xml:space="preserve">atomiast odbiór odpadów segregowanych od właścicieli nieruchomości   niezamieszkałych, na których znajdują się domki letniskowe lub innych nieruchomości wykorzystywanych na cele </w:t>
      </w:r>
      <w:proofErr w:type="spellStart"/>
      <w:r w:rsidR="009A23C2" w:rsidRPr="009A23C2">
        <w:rPr>
          <w:rFonts w:cs="Tahoma"/>
          <w:sz w:val="22"/>
          <w:szCs w:val="22"/>
        </w:rPr>
        <w:t>rekreacyjno</w:t>
      </w:r>
      <w:proofErr w:type="spellEnd"/>
      <w:r w:rsidR="009A23C2" w:rsidRPr="009A23C2">
        <w:rPr>
          <w:rFonts w:cs="Tahoma"/>
          <w:sz w:val="22"/>
          <w:szCs w:val="22"/>
        </w:rPr>
        <w:t xml:space="preserve"> – </w:t>
      </w:r>
      <w:r w:rsidR="00CA19DA" w:rsidRPr="006E2840">
        <w:rPr>
          <w:rFonts w:cs="Tahoma"/>
          <w:sz w:val="22"/>
          <w:szCs w:val="22"/>
        </w:rPr>
        <w:t>wypoczynkowe</w:t>
      </w:r>
      <w:r w:rsidR="009A23C2" w:rsidRPr="009A23C2">
        <w:rPr>
          <w:rFonts w:cs="Tahoma"/>
          <w:sz w:val="22"/>
          <w:szCs w:val="22"/>
        </w:rPr>
        <w:t xml:space="preserve">  prowadzony będzie według harmonogramu opracowanego  przez Wykonawcę wyłonionego w drodze przetargu </w:t>
      </w:r>
      <w:r w:rsidR="00AA11A7">
        <w:rPr>
          <w:rFonts w:cs="Tahoma"/>
          <w:sz w:val="22"/>
          <w:szCs w:val="22"/>
        </w:rPr>
        <w:t xml:space="preserve">         </w:t>
      </w:r>
      <w:r w:rsidR="009A23C2" w:rsidRPr="009A23C2">
        <w:rPr>
          <w:rFonts w:cs="Tahoma"/>
          <w:sz w:val="22"/>
          <w:szCs w:val="22"/>
        </w:rPr>
        <w:t xml:space="preserve"> i uzgodnionego z  Zamawiającym z częstotliwością </w:t>
      </w:r>
      <w:r w:rsidR="009A23C2" w:rsidRPr="002E43C4">
        <w:rPr>
          <w:rFonts w:cs="Tahoma"/>
          <w:b/>
          <w:sz w:val="22"/>
          <w:szCs w:val="22"/>
        </w:rPr>
        <w:t>jeden raz w miesiącu.</w:t>
      </w:r>
      <w:r w:rsidR="009A23C2" w:rsidRPr="009A23C2">
        <w:rPr>
          <w:rFonts w:cs="Tahoma"/>
          <w:sz w:val="22"/>
          <w:szCs w:val="22"/>
        </w:rPr>
        <w:t xml:space="preserve"> </w:t>
      </w:r>
    </w:p>
    <w:p w:rsidR="009A23C2" w:rsidRDefault="009A23C2" w:rsidP="000F5800">
      <w:pPr>
        <w:spacing w:line="240" w:lineRule="auto"/>
        <w:ind w:left="705"/>
        <w:jc w:val="both"/>
        <w:rPr>
          <w:rFonts w:cs="Tahoma"/>
          <w:sz w:val="22"/>
          <w:szCs w:val="22"/>
        </w:rPr>
      </w:pPr>
      <w:r w:rsidRPr="009A23C2">
        <w:rPr>
          <w:rFonts w:cs="Tahoma"/>
          <w:sz w:val="22"/>
          <w:szCs w:val="22"/>
        </w:rPr>
        <w:t>Powyższy harmonogram Wykonawca przekaże Zamawiającemu w terminie 14 dni od podpisania Umowy.</w:t>
      </w:r>
    </w:p>
    <w:p w:rsidR="000136EB" w:rsidRPr="000136EB" w:rsidRDefault="000136EB" w:rsidP="000F5800">
      <w:pPr>
        <w:spacing w:line="240" w:lineRule="auto"/>
        <w:ind w:left="705"/>
        <w:jc w:val="both"/>
        <w:rPr>
          <w:rFonts w:cs="Tahoma"/>
          <w:b/>
          <w:i/>
          <w:sz w:val="22"/>
          <w:szCs w:val="22"/>
        </w:rPr>
      </w:pPr>
      <w:r>
        <w:rPr>
          <w:rFonts w:cs="Tahoma"/>
          <w:sz w:val="22"/>
          <w:szCs w:val="22"/>
        </w:rPr>
        <w:t xml:space="preserve">Odbiór odpadów od podmiotów gospodarczych </w:t>
      </w:r>
      <w:r w:rsidRPr="000136EB">
        <w:rPr>
          <w:rFonts w:cs="Tahoma"/>
          <w:b/>
          <w:sz w:val="22"/>
          <w:szCs w:val="22"/>
        </w:rPr>
        <w:t xml:space="preserve">co </w:t>
      </w:r>
      <w:r w:rsidRPr="008F56C9">
        <w:rPr>
          <w:rFonts w:cs="Tahoma"/>
          <w:b/>
          <w:sz w:val="22"/>
          <w:szCs w:val="22"/>
        </w:rPr>
        <w:t>najmniej  1 raz w miesiącu lub według złożonej deklaracji.</w:t>
      </w:r>
    </w:p>
    <w:p w:rsidR="009A23C2" w:rsidRPr="009A23C2" w:rsidRDefault="00C723B4" w:rsidP="000F5800">
      <w:pPr>
        <w:spacing w:line="240" w:lineRule="auto"/>
        <w:ind w:left="705" w:hanging="705"/>
        <w:jc w:val="both"/>
        <w:rPr>
          <w:rFonts w:cs="Tahoma"/>
          <w:i/>
          <w:sz w:val="22"/>
          <w:szCs w:val="22"/>
        </w:rPr>
      </w:pPr>
      <w:r>
        <w:rPr>
          <w:rFonts w:cs="Tahoma"/>
          <w:sz w:val="22"/>
          <w:szCs w:val="22"/>
        </w:rPr>
        <w:t>5.</w:t>
      </w:r>
      <w:r w:rsidR="00D77609">
        <w:rPr>
          <w:rFonts w:cs="Tahoma"/>
          <w:sz w:val="22"/>
          <w:szCs w:val="22"/>
        </w:rPr>
        <w:t>7</w:t>
      </w:r>
      <w:r>
        <w:rPr>
          <w:rFonts w:cs="Tahoma"/>
          <w:sz w:val="22"/>
          <w:szCs w:val="22"/>
        </w:rPr>
        <w:t>.4.</w:t>
      </w:r>
      <w:r w:rsidR="0071079C">
        <w:rPr>
          <w:rFonts w:cs="Tahoma"/>
          <w:sz w:val="22"/>
          <w:szCs w:val="22"/>
        </w:rPr>
        <w:t xml:space="preserve"> </w:t>
      </w:r>
      <w:r w:rsidR="009A23C2" w:rsidRPr="009A23C2">
        <w:rPr>
          <w:rFonts w:cs="Tahoma"/>
          <w:sz w:val="22"/>
          <w:szCs w:val="22"/>
        </w:rPr>
        <w:t xml:space="preserve">Wykonawca jest zobowiązany do odbioru odpadów komunalnych w terminach wynikających z  przyjętego  harmonogramu odbioru, niezależnie od warunków atmosferycznych, pojazdami przystosowanymi do odbioru poszczególnych frakcji odpadów oraz w sposób wykluczający mieszanie odpadów segregowanych. </w:t>
      </w:r>
    </w:p>
    <w:p w:rsidR="00423B28" w:rsidRDefault="00C723B4" w:rsidP="000F5800">
      <w:pPr>
        <w:spacing w:line="240" w:lineRule="auto"/>
        <w:ind w:left="705" w:hanging="705"/>
        <w:jc w:val="both"/>
        <w:rPr>
          <w:rFonts w:cs="Tahoma"/>
          <w:sz w:val="22"/>
          <w:szCs w:val="22"/>
          <w:highlight w:val="white"/>
        </w:rPr>
      </w:pPr>
      <w:r>
        <w:rPr>
          <w:rFonts w:cs="Tahoma"/>
          <w:sz w:val="22"/>
          <w:szCs w:val="22"/>
        </w:rPr>
        <w:t>5.</w:t>
      </w:r>
      <w:r w:rsidR="00D77609">
        <w:rPr>
          <w:rFonts w:cs="Tahoma"/>
          <w:sz w:val="22"/>
          <w:szCs w:val="22"/>
        </w:rPr>
        <w:t>7</w:t>
      </w:r>
      <w:r>
        <w:rPr>
          <w:rFonts w:cs="Tahoma"/>
          <w:sz w:val="22"/>
          <w:szCs w:val="22"/>
        </w:rPr>
        <w:t>.5.</w:t>
      </w:r>
      <w:r>
        <w:rPr>
          <w:rFonts w:cs="Tahoma"/>
          <w:sz w:val="22"/>
          <w:szCs w:val="22"/>
        </w:rPr>
        <w:tab/>
      </w:r>
      <w:r w:rsidR="009A23C2" w:rsidRPr="009A23C2">
        <w:rPr>
          <w:rFonts w:cs="Tahoma"/>
          <w:sz w:val="22"/>
          <w:szCs w:val="22"/>
          <w:highlight w:val="white"/>
        </w:rPr>
        <w:t xml:space="preserve">W sytuacjach nadzwyczajnych (jak np. nieprzejezdność lub zamkniecie drogi), gdy nie jest możliwa realizacja usługi zgodnie z umową, sposób i termin odbioru odpadów będzie każdorazowo uzgadniany pomiędzy Zamawiającym i Wykonawcą i może  polegać na wyznaczeniu </w:t>
      </w:r>
      <w:r w:rsidR="00423B28">
        <w:rPr>
          <w:rFonts w:cs="Tahoma"/>
          <w:sz w:val="22"/>
          <w:szCs w:val="22"/>
          <w:highlight w:val="white"/>
        </w:rPr>
        <w:t xml:space="preserve">    </w:t>
      </w:r>
      <w:r w:rsidR="009A23C2" w:rsidRPr="009A23C2">
        <w:rPr>
          <w:rFonts w:cs="Tahoma"/>
          <w:sz w:val="22"/>
          <w:szCs w:val="22"/>
          <w:highlight w:val="white"/>
        </w:rPr>
        <w:t>zastępczych</w:t>
      </w:r>
      <w:r w:rsidR="00423B28">
        <w:rPr>
          <w:rFonts w:cs="Tahoma"/>
          <w:sz w:val="22"/>
          <w:szCs w:val="22"/>
          <w:highlight w:val="white"/>
        </w:rPr>
        <w:t xml:space="preserve">    </w:t>
      </w:r>
      <w:r w:rsidR="009A23C2" w:rsidRPr="009A23C2">
        <w:rPr>
          <w:rFonts w:cs="Tahoma"/>
          <w:sz w:val="22"/>
          <w:szCs w:val="22"/>
          <w:highlight w:val="white"/>
        </w:rPr>
        <w:t xml:space="preserve"> miejsc</w:t>
      </w:r>
      <w:r w:rsidR="00423B28">
        <w:rPr>
          <w:rFonts w:cs="Tahoma"/>
          <w:sz w:val="22"/>
          <w:szCs w:val="22"/>
          <w:highlight w:val="white"/>
        </w:rPr>
        <w:t xml:space="preserve">    </w:t>
      </w:r>
      <w:r w:rsidR="009A23C2" w:rsidRPr="009A23C2">
        <w:rPr>
          <w:rFonts w:cs="Tahoma"/>
          <w:sz w:val="22"/>
          <w:szCs w:val="22"/>
          <w:highlight w:val="white"/>
        </w:rPr>
        <w:t xml:space="preserve"> gromadzenia </w:t>
      </w:r>
      <w:r w:rsidR="00423B28">
        <w:rPr>
          <w:rFonts w:cs="Tahoma"/>
          <w:sz w:val="22"/>
          <w:szCs w:val="22"/>
          <w:highlight w:val="white"/>
        </w:rPr>
        <w:t xml:space="preserve">   </w:t>
      </w:r>
      <w:r w:rsidR="009A23C2" w:rsidRPr="009A23C2">
        <w:rPr>
          <w:rFonts w:cs="Tahoma"/>
          <w:sz w:val="22"/>
          <w:szCs w:val="22"/>
          <w:highlight w:val="white"/>
        </w:rPr>
        <w:t xml:space="preserve">odpadów </w:t>
      </w:r>
      <w:r w:rsidR="00423B28">
        <w:rPr>
          <w:rFonts w:cs="Tahoma"/>
          <w:sz w:val="22"/>
          <w:szCs w:val="22"/>
          <w:highlight w:val="white"/>
        </w:rPr>
        <w:t xml:space="preserve">    </w:t>
      </w:r>
      <w:r w:rsidR="009A23C2" w:rsidRPr="009A23C2">
        <w:rPr>
          <w:rFonts w:cs="Tahoma"/>
          <w:sz w:val="22"/>
          <w:szCs w:val="22"/>
          <w:highlight w:val="white"/>
        </w:rPr>
        <w:t xml:space="preserve">przez </w:t>
      </w:r>
      <w:r w:rsidR="00423B28">
        <w:rPr>
          <w:rFonts w:cs="Tahoma"/>
          <w:sz w:val="22"/>
          <w:szCs w:val="22"/>
          <w:highlight w:val="white"/>
        </w:rPr>
        <w:t xml:space="preserve">    </w:t>
      </w:r>
      <w:r w:rsidR="009A23C2" w:rsidRPr="009A23C2">
        <w:rPr>
          <w:rFonts w:cs="Tahoma"/>
          <w:sz w:val="22"/>
          <w:szCs w:val="22"/>
          <w:highlight w:val="white"/>
        </w:rPr>
        <w:t>właścicieli</w:t>
      </w:r>
      <w:r w:rsidR="00423B28">
        <w:rPr>
          <w:rFonts w:cs="Tahoma"/>
          <w:sz w:val="22"/>
          <w:szCs w:val="22"/>
          <w:highlight w:val="white"/>
        </w:rPr>
        <w:t xml:space="preserve"> </w:t>
      </w:r>
    </w:p>
    <w:p w:rsidR="009A23C2" w:rsidRPr="00423B28" w:rsidRDefault="009A23C2" w:rsidP="000F5800">
      <w:pPr>
        <w:spacing w:line="240" w:lineRule="auto"/>
        <w:ind w:left="705"/>
        <w:jc w:val="both"/>
        <w:rPr>
          <w:rFonts w:cs="Tahoma"/>
          <w:sz w:val="22"/>
          <w:szCs w:val="22"/>
          <w:highlight w:val="white"/>
        </w:rPr>
      </w:pPr>
      <w:r w:rsidRPr="009A23C2">
        <w:rPr>
          <w:rFonts w:cs="Tahoma"/>
          <w:sz w:val="22"/>
          <w:szCs w:val="22"/>
          <w:highlight w:val="white"/>
        </w:rPr>
        <w:t>nieruchomości, oraz innych terminów ich odbioru. W takich przypadkach Wykonawcy nie przysługuje dodatkowe wynagrodzenie.</w:t>
      </w:r>
    </w:p>
    <w:p w:rsidR="009A23C2" w:rsidRPr="009A23C2" w:rsidRDefault="00C723B4" w:rsidP="000F5800">
      <w:pPr>
        <w:spacing w:line="240" w:lineRule="auto"/>
        <w:ind w:left="705" w:hanging="705"/>
        <w:jc w:val="both"/>
        <w:rPr>
          <w:rFonts w:cs="Tahoma"/>
          <w:sz w:val="22"/>
          <w:szCs w:val="22"/>
        </w:rPr>
      </w:pPr>
      <w:r>
        <w:rPr>
          <w:rFonts w:cs="Tahoma"/>
          <w:sz w:val="22"/>
          <w:szCs w:val="22"/>
        </w:rPr>
        <w:t>5.</w:t>
      </w:r>
      <w:r w:rsidR="00D77609">
        <w:rPr>
          <w:rFonts w:cs="Tahoma"/>
          <w:sz w:val="22"/>
          <w:szCs w:val="22"/>
        </w:rPr>
        <w:t>7</w:t>
      </w:r>
      <w:r>
        <w:rPr>
          <w:rFonts w:cs="Tahoma"/>
          <w:sz w:val="22"/>
          <w:szCs w:val="22"/>
        </w:rPr>
        <w:t>.6.</w:t>
      </w:r>
      <w:r>
        <w:rPr>
          <w:rFonts w:cs="Tahoma"/>
          <w:sz w:val="22"/>
          <w:szCs w:val="22"/>
        </w:rPr>
        <w:tab/>
      </w:r>
      <w:r w:rsidR="009A23C2" w:rsidRPr="009A23C2">
        <w:rPr>
          <w:rFonts w:cs="Tahoma"/>
          <w:sz w:val="22"/>
          <w:szCs w:val="22"/>
        </w:rPr>
        <w:t>Wykonawca zobowiązany jest do odbierania odpadów w sposób zapewniający utrzymanie  odpowiedniego stanu sanitarnego, w szczególności zapobiegania wysypywaniu się odpadów z  worków podczas dokonywania odbioru.</w:t>
      </w:r>
    </w:p>
    <w:p w:rsidR="009A23C2" w:rsidRPr="009A23C2" w:rsidRDefault="00C723B4" w:rsidP="000F5800">
      <w:pPr>
        <w:spacing w:line="240" w:lineRule="auto"/>
        <w:ind w:left="709" w:hanging="142"/>
        <w:jc w:val="both"/>
        <w:rPr>
          <w:rFonts w:cs="Tahoma"/>
          <w:sz w:val="22"/>
          <w:szCs w:val="22"/>
        </w:rPr>
      </w:pPr>
      <w:r>
        <w:rPr>
          <w:rFonts w:cs="Tahoma"/>
          <w:sz w:val="22"/>
          <w:szCs w:val="22"/>
        </w:rPr>
        <w:t xml:space="preserve">  </w:t>
      </w:r>
      <w:r w:rsidR="009A23C2" w:rsidRPr="009A23C2">
        <w:rPr>
          <w:rFonts w:cs="Tahoma"/>
          <w:sz w:val="22"/>
          <w:szCs w:val="22"/>
        </w:rPr>
        <w:t>Szczegółowy opis przedmiotu z</w:t>
      </w:r>
      <w:r w:rsidR="00F92F3B">
        <w:rPr>
          <w:rFonts w:cs="Tahoma"/>
          <w:sz w:val="22"/>
          <w:szCs w:val="22"/>
        </w:rPr>
        <w:t>amówienia zawiera rozdział II S</w:t>
      </w:r>
      <w:r>
        <w:rPr>
          <w:rFonts w:cs="Tahoma"/>
          <w:sz w:val="22"/>
          <w:szCs w:val="22"/>
        </w:rPr>
        <w:t xml:space="preserve">WZ – opis przedmiot </w:t>
      </w:r>
      <w:r w:rsidR="009A23C2" w:rsidRPr="009A23C2">
        <w:rPr>
          <w:rFonts w:cs="Tahoma"/>
          <w:sz w:val="22"/>
          <w:szCs w:val="22"/>
        </w:rPr>
        <w:t>zamówienia.</w:t>
      </w:r>
    </w:p>
    <w:p w:rsidR="009A23C2" w:rsidRPr="009A23C2" w:rsidRDefault="00D77609" w:rsidP="000F5800">
      <w:pPr>
        <w:spacing w:line="240" w:lineRule="auto"/>
        <w:ind w:left="705" w:hanging="705"/>
        <w:jc w:val="both"/>
        <w:rPr>
          <w:rFonts w:cs="Tahoma"/>
          <w:sz w:val="22"/>
          <w:szCs w:val="22"/>
        </w:rPr>
      </w:pPr>
      <w:r>
        <w:rPr>
          <w:rFonts w:cs="Tahoma"/>
          <w:sz w:val="22"/>
          <w:szCs w:val="22"/>
        </w:rPr>
        <w:t>5.7</w:t>
      </w:r>
      <w:r w:rsidR="00C723B4">
        <w:rPr>
          <w:rFonts w:cs="Tahoma"/>
          <w:sz w:val="22"/>
          <w:szCs w:val="22"/>
        </w:rPr>
        <w:t>.7.</w:t>
      </w:r>
      <w:r w:rsidR="0071079C">
        <w:rPr>
          <w:rFonts w:cs="Tahoma"/>
          <w:sz w:val="22"/>
          <w:szCs w:val="22"/>
        </w:rPr>
        <w:t xml:space="preserve"> </w:t>
      </w:r>
      <w:r w:rsidR="009A23C2" w:rsidRPr="009A23C2">
        <w:rPr>
          <w:rFonts w:cs="Tahoma"/>
          <w:sz w:val="22"/>
          <w:szCs w:val="22"/>
        </w:rPr>
        <w:t>Wykonawca  zobowiązany jest w cenie oferty uwzględnić koszty dostarc</w:t>
      </w:r>
      <w:r w:rsidR="009319AE">
        <w:rPr>
          <w:rFonts w:cs="Tahoma"/>
          <w:sz w:val="22"/>
          <w:szCs w:val="22"/>
        </w:rPr>
        <w:t>zenia  jednorazowo</w:t>
      </w:r>
      <w:r w:rsidR="00217B98">
        <w:rPr>
          <w:rFonts w:cs="Tahoma"/>
          <w:sz w:val="22"/>
          <w:szCs w:val="22"/>
        </w:rPr>
        <w:t xml:space="preserve"> 2</w:t>
      </w:r>
      <w:r w:rsidR="00F92F3B">
        <w:rPr>
          <w:rFonts w:cs="Tahoma"/>
          <w:sz w:val="22"/>
          <w:szCs w:val="22"/>
        </w:rPr>
        <w:t>0</w:t>
      </w:r>
      <w:r w:rsidR="009A23C2" w:rsidRPr="009A23C2">
        <w:rPr>
          <w:rFonts w:cs="Tahoma"/>
          <w:sz w:val="22"/>
          <w:szCs w:val="22"/>
        </w:rPr>
        <w:t xml:space="preserve"> szt. worków  w kolorze czarnym,  dla każdego właściciela nieruchomoś</w:t>
      </w:r>
      <w:r w:rsidR="002A0FE3">
        <w:rPr>
          <w:rFonts w:cs="Tahoma"/>
          <w:sz w:val="22"/>
          <w:szCs w:val="22"/>
        </w:rPr>
        <w:t>ci na których znajdują się domki letniskowe.</w:t>
      </w:r>
    </w:p>
    <w:p w:rsidR="009A23C2" w:rsidRPr="009A23C2" w:rsidRDefault="009A23C2" w:rsidP="000F5800">
      <w:pPr>
        <w:tabs>
          <w:tab w:val="left" w:pos="360"/>
        </w:tabs>
        <w:spacing w:line="240" w:lineRule="auto"/>
        <w:ind w:left="1410" w:hanging="1410"/>
        <w:jc w:val="both"/>
        <w:rPr>
          <w:rFonts w:cs="Tahoma"/>
          <w:color w:val="0070C0"/>
          <w:sz w:val="22"/>
          <w:szCs w:val="22"/>
        </w:rPr>
      </w:pPr>
      <w:r w:rsidRPr="009A23C2">
        <w:rPr>
          <w:rFonts w:cs="Tahoma"/>
          <w:color w:val="0070C0"/>
          <w:sz w:val="22"/>
          <w:szCs w:val="22"/>
        </w:rPr>
        <w:tab/>
      </w:r>
    </w:p>
    <w:p w:rsidR="009A23C2" w:rsidRPr="009A23C2" w:rsidRDefault="00D77609" w:rsidP="009A23C2">
      <w:pPr>
        <w:tabs>
          <w:tab w:val="left" w:pos="360"/>
        </w:tabs>
        <w:spacing w:line="100" w:lineRule="atLeast"/>
        <w:ind w:left="705" w:hanging="705"/>
        <w:jc w:val="both"/>
        <w:rPr>
          <w:rFonts w:cs="Tahoma"/>
          <w:b/>
          <w:smallCaps/>
          <w:sz w:val="22"/>
          <w:szCs w:val="22"/>
          <w:u w:val="thick"/>
        </w:rPr>
      </w:pPr>
      <w:r>
        <w:rPr>
          <w:rFonts w:cs="Tahoma"/>
          <w:b/>
          <w:smallCaps/>
          <w:sz w:val="22"/>
          <w:szCs w:val="22"/>
        </w:rPr>
        <w:t>5.8</w:t>
      </w:r>
      <w:r w:rsidR="00C723B4">
        <w:rPr>
          <w:rFonts w:cs="Tahoma"/>
          <w:b/>
          <w:smallCaps/>
          <w:sz w:val="22"/>
          <w:szCs w:val="22"/>
        </w:rPr>
        <w:t>.</w:t>
      </w:r>
      <w:r w:rsidR="009A23C2" w:rsidRPr="009A23C2">
        <w:rPr>
          <w:rFonts w:cs="Tahoma"/>
          <w:b/>
          <w:smallCaps/>
          <w:sz w:val="22"/>
          <w:szCs w:val="22"/>
        </w:rPr>
        <w:tab/>
      </w:r>
      <w:r w:rsidR="009A23C2" w:rsidRPr="009A23C2">
        <w:rPr>
          <w:rFonts w:cs="Tahoma"/>
          <w:b/>
          <w:smallCaps/>
          <w:sz w:val="22"/>
          <w:szCs w:val="22"/>
          <w:u w:val="thick"/>
        </w:rPr>
        <w:t>Odbiór  i  zagospodarow</w:t>
      </w:r>
      <w:r w:rsidR="00F92F3B">
        <w:rPr>
          <w:rFonts w:cs="Tahoma"/>
          <w:b/>
          <w:smallCaps/>
          <w:sz w:val="22"/>
          <w:szCs w:val="22"/>
          <w:u w:val="thick"/>
        </w:rPr>
        <w:t>anie  odpadów   zmieszanych</w:t>
      </w:r>
      <w:r w:rsidR="009A23C2" w:rsidRPr="009A23C2">
        <w:rPr>
          <w:rFonts w:cs="Tahoma"/>
          <w:b/>
          <w:smallCaps/>
          <w:sz w:val="22"/>
          <w:szCs w:val="22"/>
          <w:u w:val="thick"/>
        </w:rPr>
        <w:t xml:space="preserve">  pochodzących od właścicieli nieruchomości   niezamieszkałych, na których znajdują się domki letniskowe lub innych nieruchomości wykorzystywanych na c</w:t>
      </w:r>
      <w:r w:rsidR="00CA19DA">
        <w:rPr>
          <w:rFonts w:cs="Tahoma"/>
          <w:b/>
          <w:smallCaps/>
          <w:sz w:val="22"/>
          <w:szCs w:val="22"/>
          <w:u w:val="thick"/>
        </w:rPr>
        <w:t xml:space="preserve">ele </w:t>
      </w:r>
      <w:proofErr w:type="spellStart"/>
      <w:r w:rsidR="00CA19DA">
        <w:rPr>
          <w:rFonts w:cs="Tahoma"/>
          <w:b/>
          <w:smallCaps/>
          <w:sz w:val="22"/>
          <w:szCs w:val="22"/>
          <w:u w:val="thick"/>
        </w:rPr>
        <w:t>rekreacyjno</w:t>
      </w:r>
      <w:proofErr w:type="spellEnd"/>
      <w:r w:rsidR="00CA19DA">
        <w:rPr>
          <w:rFonts w:cs="Tahoma"/>
          <w:b/>
          <w:smallCaps/>
          <w:sz w:val="22"/>
          <w:szCs w:val="22"/>
          <w:u w:val="thick"/>
        </w:rPr>
        <w:t xml:space="preserve"> – </w:t>
      </w:r>
      <w:r w:rsidR="00CA19DA" w:rsidRPr="006E2840">
        <w:rPr>
          <w:rFonts w:cs="Tahoma"/>
          <w:b/>
          <w:smallCaps/>
          <w:sz w:val="22"/>
          <w:szCs w:val="22"/>
          <w:u w:val="thick"/>
        </w:rPr>
        <w:t>wypoczynkowe</w:t>
      </w:r>
      <w:r w:rsidR="009A23C2" w:rsidRPr="009A23C2">
        <w:rPr>
          <w:rFonts w:cs="Tahoma"/>
          <w:b/>
          <w:smallCaps/>
          <w:sz w:val="22"/>
          <w:szCs w:val="22"/>
          <w:u w:val="thick"/>
        </w:rPr>
        <w:t xml:space="preserve">  </w:t>
      </w:r>
    </w:p>
    <w:p w:rsidR="009A23C2" w:rsidRPr="009A23C2" w:rsidRDefault="009A23C2" w:rsidP="009A23C2">
      <w:pPr>
        <w:spacing w:line="100" w:lineRule="atLeast"/>
        <w:rPr>
          <w:rFonts w:cs="Tahoma"/>
          <w:i/>
          <w:sz w:val="22"/>
          <w:szCs w:val="22"/>
          <w:u w:val="thick"/>
        </w:rPr>
      </w:pPr>
    </w:p>
    <w:p w:rsidR="009A23C2" w:rsidRPr="009A23C2" w:rsidRDefault="00D77609" w:rsidP="000F5800">
      <w:pPr>
        <w:spacing w:line="240" w:lineRule="auto"/>
        <w:ind w:left="705" w:hanging="705"/>
        <w:jc w:val="both"/>
        <w:rPr>
          <w:rFonts w:cs="Tahoma"/>
          <w:sz w:val="22"/>
          <w:szCs w:val="22"/>
        </w:rPr>
      </w:pPr>
      <w:r>
        <w:rPr>
          <w:rFonts w:cs="Tahoma"/>
          <w:smallCaps/>
          <w:sz w:val="22"/>
          <w:szCs w:val="22"/>
        </w:rPr>
        <w:t>5.8</w:t>
      </w:r>
      <w:r w:rsidR="00C723B4">
        <w:rPr>
          <w:rFonts w:cs="Tahoma"/>
          <w:smallCaps/>
          <w:sz w:val="22"/>
          <w:szCs w:val="22"/>
        </w:rPr>
        <w:t>.1.</w:t>
      </w:r>
      <w:r w:rsidR="0071079C">
        <w:rPr>
          <w:rFonts w:cs="Tahoma"/>
          <w:smallCaps/>
          <w:sz w:val="22"/>
          <w:szCs w:val="22"/>
        </w:rPr>
        <w:t xml:space="preserve"> </w:t>
      </w:r>
      <w:r w:rsidR="009A23C2" w:rsidRPr="009A23C2">
        <w:rPr>
          <w:rFonts w:cs="Tahoma"/>
          <w:sz w:val="22"/>
          <w:szCs w:val="22"/>
        </w:rPr>
        <w:t xml:space="preserve">Zmieszane odpady komunalne gromadzone będą w workach foliowych w kolorze czarnym o poj. 120 l.     </w:t>
      </w:r>
    </w:p>
    <w:p w:rsidR="009A23C2" w:rsidRPr="009A23C2" w:rsidRDefault="00C723B4" w:rsidP="000F5800">
      <w:pPr>
        <w:spacing w:line="240" w:lineRule="auto"/>
        <w:ind w:left="705" w:hanging="705"/>
        <w:jc w:val="both"/>
        <w:rPr>
          <w:rFonts w:cs="Tahoma"/>
          <w:sz w:val="22"/>
          <w:szCs w:val="22"/>
        </w:rPr>
      </w:pPr>
      <w:r>
        <w:rPr>
          <w:rFonts w:cs="Tahoma"/>
          <w:sz w:val="22"/>
          <w:szCs w:val="22"/>
        </w:rPr>
        <w:lastRenderedPageBreak/>
        <w:t>5.</w:t>
      </w:r>
      <w:r w:rsidR="00D77609">
        <w:rPr>
          <w:rFonts w:cs="Tahoma"/>
          <w:sz w:val="22"/>
          <w:szCs w:val="22"/>
        </w:rPr>
        <w:t>8</w:t>
      </w:r>
      <w:r>
        <w:rPr>
          <w:rFonts w:cs="Tahoma"/>
          <w:sz w:val="22"/>
          <w:szCs w:val="22"/>
        </w:rPr>
        <w:t>.2.</w:t>
      </w:r>
      <w:r w:rsidR="0071079C">
        <w:rPr>
          <w:rFonts w:cs="Tahoma"/>
          <w:sz w:val="22"/>
          <w:szCs w:val="22"/>
        </w:rPr>
        <w:t xml:space="preserve"> </w:t>
      </w:r>
      <w:r w:rsidR="009A23C2" w:rsidRPr="009A23C2">
        <w:rPr>
          <w:rFonts w:cs="Tahoma"/>
          <w:sz w:val="22"/>
          <w:szCs w:val="22"/>
        </w:rPr>
        <w:t>Wykonawca winien zapewnić kontakt telefoniczny  w godzinach 7</w:t>
      </w:r>
      <w:r w:rsidR="009A23C2" w:rsidRPr="009A23C2">
        <w:rPr>
          <w:rFonts w:cs="Tahoma"/>
          <w:sz w:val="22"/>
          <w:szCs w:val="22"/>
          <w:vertAlign w:val="superscript"/>
        </w:rPr>
        <w:t>30</w:t>
      </w:r>
      <w:r w:rsidR="009A23C2" w:rsidRPr="009A23C2">
        <w:rPr>
          <w:rFonts w:cs="Tahoma"/>
          <w:sz w:val="22"/>
          <w:szCs w:val="22"/>
        </w:rPr>
        <w:t xml:space="preserve"> – 14</w:t>
      </w:r>
      <w:r w:rsidR="009A23C2" w:rsidRPr="009A23C2">
        <w:rPr>
          <w:rFonts w:cs="Tahoma"/>
          <w:sz w:val="22"/>
          <w:szCs w:val="22"/>
          <w:vertAlign w:val="superscript"/>
        </w:rPr>
        <w:t>00</w:t>
      </w:r>
      <w:r w:rsidR="009A23C2" w:rsidRPr="009A23C2">
        <w:rPr>
          <w:rFonts w:cs="Tahoma"/>
          <w:sz w:val="22"/>
          <w:szCs w:val="22"/>
        </w:rPr>
        <w:t xml:space="preserve"> celem nadzorowania przez Zamawiającego odbierania odpadów.</w:t>
      </w:r>
    </w:p>
    <w:p w:rsidR="008843B9" w:rsidRDefault="00C723B4" w:rsidP="000F5800">
      <w:pPr>
        <w:widowControl w:val="0"/>
        <w:autoSpaceDE w:val="0"/>
        <w:autoSpaceDN w:val="0"/>
        <w:adjustRightInd w:val="0"/>
        <w:spacing w:line="240" w:lineRule="auto"/>
        <w:ind w:left="705" w:hanging="705"/>
        <w:jc w:val="both"/>
        <w:rPr>
          <w:rFonts w:cs="Tahoma"/>
          <w:sz w:val="22"/>
          <w:szCs w:val="22"/>
        </w:rPr>
      </w:pPr>
      <w:r w:rsidRPr="005D3F7B">
        <w:rPr>
          <w:rFonts w:cs="Tahoma"/>
          <w:sz w:val="22"/>
          <w:szCs w:val="22"/>
        </w:rPr>
        <w:t>5.</w:t>
      </w:r>
      <w:r w:rsidR="00D77609" w:rsidRPr="005D3F7B">
        <w:rPr>
          <w:rFonts w:cs="Tahoma"/>
          <w:sz w:val="22"/>
          <w:szCs w:val="22"/>
        </w:rPr>
        <w:t>8</w:t>
      </w:r>
      <w:r w:rsidRPr="005D3F7B">
        <w:rPr>
          <w:rFonts w:cs="Tahoma"/>
          <w:sz w:val="22"/>
          <w:szCs w:val="22"/>
        </w:rPr>
        <w:t>.3.</w:t>
      </w:r>
      <w:r w:rsidR="0071079C" w:rsidRPr="005D3F7B">
        <w:rPr>
          <w:rFonts w:cs="Tahoma"/>
          <w:sz w:val="22"/>
          <w:szCs w:val="22"/>
        </w:rPr>
        <w:t xml:space="preserve"> </w:t>
      </w:r>
      <w:r w:rsidR="00E52A28">
        <w:rPr>
          <w:rFonts w:cs="Tahoma"/>
          <w:sz w:val="22"/>
          <w:szCs w:val="22"/>
        </w:rPr>
        <w:tab/>
      </w:r>
      <w:r w:rsidR="009A23C2" w:rsidRPr="005D3F7B">
        <w:rPr>
          <w:rFonts w:cs="Tahoma"/>
          <w:sz w:val="22"/>
          <w:szCs w:val="22"/>
        </w:rPr>
        <w:t xml:space="preserve">Częstotliwość odbioru  odpadów zmieszanych - </w:t>
      </w:r>
      <w:r w:rsidR="009A23C2" w:rsidRPr="005D3F7B">
        <w:rPr>
          <w:rFonts w:cs="Tahoma"/>
          <w:b/>
          <w:sz w:val="22"/>
          <w:szCs w:val="22"/>
        </w:rPr>
        <w:t>1 raz w tygodniu</w:t>
      </w:r>
      <w:r w:rsidR="008843B9" w:rsidRPr="008F56C9">
        <w:rPr>
          <w:rFonts w:cs="Tahoma"/>
          <w:sz w:val="22"/>
          <w:szCs w:val="22"/>
        </w:rPr>
        <w:t>,</w:t>
      </w:r>
      <w:r w:rsidR="008843B9">
        <w:rPr>
          <w:rFonts w:cs="Tahoma"/>
          <w:sz w:val="22"/>
          <w:szCs w:val="22"/>
        </w:rPr>
        <w:t xml:space="preserve"> w okresie od lipca do września 2024 r. oraz w okresie od maja do czerwca 2025 r.</w:t>
      </w:r>
      <w:r w:rsidR="008843B9" w:rsidRPr="008F56C9">
        <w:rPr>
          <w:rFonts w:cs="Tahoma"/>
          <w:sz w:val="22"/>
          <w:szCs w:val="22"/>
        </w:rPr>
        <w:t xml:space="preserve">,  a w pozostałe miesiące </w:t>
      </w:r>
      <w:r w:rsidR="008843B9">
        <w:rPr>
          <w:rFonts w:cs="Tahoma"/>
          <w:sz w:val="22"/>
          <w:szCs w:val="22"/>
        </w:rPr>
        <w:t>tj. od października do grudnia 2024 r i od stycznia do kwietnia 2025 r.</w:t>
      </w:r>
      <w:r w:rsidR="008843B9" w:rsidRPr="008F56C9">
        <w:rPr>
          <w:rFonts w:cs="Tahoma"/>
          <w:sz w:val="22"/>
          <w:szCs w:val="22"/>
        </w:rPr>
        <w:t xml:space="preserve"> odbiór  </w:t>
      </w:r>
      <w:r w:rsidR="008843B9">
        <w:rPr>
          <w:rFonts w:cs="Tahoma"/>
          <w:sz w:val="22"/>
          <w:szCs w:val="22"/>
        </w:rPr>
        <w:t xml:space="preserve">                                    </w:t>
      </w:r>
      <w:r w:rsidR="008843B9" w:rsidRPr="008F56C9">
        <w:rPr>
          <w:rFonts w:cs="Tahoma"/>
          <w:sz w:val="22"/>
          <w:szCs w:val="22"/>
        </w:rPr>
        <w:t xml:space="preserve">z częstotliwością </w:t>
      </w:r>
      <w:r w:rsidR="008843B9" w:rsidRPr="008F56C9">
        <w:rPr>
          <w:rFonts w:cs="Tahoma"/>
          <w:b/>
          <w:sz w:val="22"/>
          <w:szCs w:val="22"/>
        </w:rPr>
        <w:t>1 razy w miesiącu</w:t>
      </w:r>
      <w:r w:rsidR="008843B9" w:rsidRPr="008F56C9">
        <w:rPr>
          <w:rFonts w:cs="Tahoma"/>
          <w:sz w:val="22"/>
          <w:szCs w:val="22"/>
        </w:rPr>
        <w:t>.</w:t>
      </w:r>
    </w:p>
    <w:p w:rsidR="00CA19DA" w:rsidRDefault="00CA19DA" w:rsidP="00CA19DA">
      <w:pPr>
        <w:widowControl w:val="0"/>
        <w:autoSpaceDE w:val="0"/>
        <w:autoSpaceDN w:val="0"/>
        <w:adjustRightInd w:val="0"/>
        <w:spacing w:line="240" w:lineRule="auto"/>
        <w:ind w:left="705" w:hanging="705"/>
        <w:jc w:val="both"/>
        <w:rPr>
          <w:rFonts w:cs="Tahoma"/>
          <w:sz w:val="22"/>
          <w:szCs w:val="22"/>
        </w:rPr>
      </w:pPr>
    </w:p>
    <w:p w:rsidR="009A23C2" w:rsidRPr="009A23C2" w:rsidRDefault="009A23C2" w:rsidP="009A23C2">
      <w:pPr>
        <w:rPr>
          <w:rFonts w:cs="Tahoma"/>
          <w:color w:val="0070C0"/>
          <w:sz w:val="22"/>
          <w:szCs w:val="22"/>
        </w:rPr>
      </w:pPr>
    </w:p>
    <w:p w:rsidR="009A23C2" w:rsidRPr="009A23C2" w:rsidRDefault="00D77609" w:rsidP="009A23C2">
      <w:pPr>
        <w:tabs>
          <w:tab w:val="left" w:pos="360"/>
        </w:tabs>
        <w:spacing w:line="100" w:lineRule="atLeast"/>
        <w:rPr>
          <w:rFonts w:cs="Tahoma"/>
          <w:b/>
          <w:smallCaps/>
          <w:sz w:val="22"/>
          <w:szCs w:val="22"/>
        </w:rPr>
      </w:pPr>
      <w:r>
        <w:rPr>
          <w:rFonts w:cs="Tahoma"/>
          <w:b/>
          <w:smallCaps/>
          <w:sz w:val="22"/>
          <w:szCs w:val="22"/>
        </w:rPr>
        <w:t>5.9</w:t>
      </w:r>
      <w:r w:rsidR="00C723B4">
        <w:rPr>
          <w:rFonts w:cs="Tahoma"/>
          <w:b/>
          <w:smallCaps/>
          <w:sz w:val="22"/>
          <w:szCs w:val="22"/>
        </w:rPr>
        <w:t>.</w:t>
      </w:r>
      <w:r w:rsidR="009A23C2" w:rsidRPr="009A23C2">
        <w:rPr>
          <w:rFonts w:cs="Tahoma"/>
          <w:b/>
          <w:smallCaps/>
          <w:sz w:val="22"/>
          <w:szCs w:val="22"/>
        </w:rPr>
        <w:t xml:space="preserve">  </w:t>
      </w:r>
      <w:r w:rsidR="009A23C2" w:rsidRPr="009A23C2">
        <w:rPr>
          <w:rFonts w:cs="Tahoma"/>
          <w:b/>
          <w:smallCaps/>
          <w:sz w:val="22"/>
          <w:szCs w:val="22"/>
        </w:rPr>
        <w:tab/>
      </w:r>
      <w:r w:rsidR="009A23C2" w:rsidRPr="009A23C2">
        <w:rPr>
          <w:rFonts w:cs="Tahoma"/>
          <w:b/>
          <w:smallCaps/>
          <w:sz w:val="22"/>
          <w:szCs w:val="22"/>
          <w:u w:val="thick"/>
        </w:rPr>
        <w:t>Od</w:t>
      </w:r>
      <w:r w:rsidR="002E3531">
        <w:rPr>
          <w:rFonts w:cs="Tahoma"/>
          <w:b/>
          <w:smallCaps/>
          <w:sz w:val="22"/>
          <w:szCs w:val="22"/>
          <w:u w:val="thick"/>
        </w:rPr>
        <w:t xml:space="preserve">bieranie odpadów segregowanych </w:t>
      </w:r>
    </w:p>
    <w:p w:rsidR="009A23C2" w:rsidRPr="009A23C2" w:rsidRDefault="00D77609" w:rsidP="000F5800">
      <w:pPr>
        <w:widowControl w:val="0"/>
        <w:tabs>
          <w:tab w:val="left" w:pos="360"/>
        </w:tabs>
        <w:autoSpaceDE w:val="0"/>
        <w:autoSpaceDN w:val="0"/>
        <w:adjustRightInd w:val="0"/>
        <w:spacing w:line="240" w:lineRule="auto"/>
        <w:jc w:val="both"/>
        <w:rPr>
          <w:rFonts w:cs="Tahoma"/>
          <w:sz w:val="22"/>
          <w:szCs w:val="22"/>
        </w:rPr>
      </w:pPr>
      <w:r>
        <w:rPr>
          <w:rFonts w:cs="Tahoma"/>
          <w:sz w:val="22"/>
          <w:szCs w:val="22"/>
        </w:rPr>
        <w:t>5.9</w:t>
      </w:r>
      <w:r w:rsidR="00C723B4">
        <w:rPr>
          <w:rFonts w:cs="Tahoma"/>
          <w:sz w:val="22"/>
          <w:szCs w:val="22"/>
        </w:rPr>
        <w:t>.1.</w:t>
      </w:r>
      <w:r w:rsidR="009A23C2" w:rsidRPr="009A23C2">
        <w:rPr>
          <w:rFonts w:cs="Tahoma"/>
          <w:sz w:val="22"/>
          <w:szCs w:val="22"/>
        </w:rPr>
        <w:tab/>
        <w:t>Selektywnie zbierane odpady komunalne.</w:t>
      </w:r>
    </w:p>
    <w:p w:rsidR="00AA11A7" w:rsidRDefault="009A23C2" w:rsidP="000F5800">
      <w:pPr>
        <w:widowControl w:val="0"/>
        <w:tabs>
          <w:tab w:val="left" w:pos="360"/>
        </w:tabs>
        <w:autoSpaceDE w:val="0"/>
        <w:autoSpaceDN w:val="0"/>
        <w:adjustRightInd w:val="0"/>
        <w:spacing w:line="240" w:lineRule="auto"/>
        <w:ind w:left="709"/>
        <w:jc w:val="both"/>
        <w:rPr>
          <w:rFonts w:cs="Tahoma"/>
          <w:sz w:val="22"/>
          <w:szCs w:val="22"/>
        </w:rPr>
      </w:pPr>
      <w:r w:rsidRPr="009A23C2">
        <w:rPr>
          <w:rFonts w:cs="Tahoma"/>
          <w:sz w:val="22"/>
          <w:szCs w:val="22"/>
        </w:rPr>
        <w:t xml:space="preserve">Selektywna zbiórka odpadów komunalnych na terenie  nieruchomości   niezamieszkałych, na których znajdują się domki letniskowe lub innych nieruchomości wykorzystywanych na cele </w:t>
      </w:r>
      <w:proofErr w:type="spellStart"/>
      <w:r w:rsidRPr="009A23C2">
        <w:rPr>
          <w:rFonts w:cs="Tahoma"/>
          <w:sz w:val="22"/>
          <w:szCs w:val="22"/>
        </w:rPr>
        <w:t>rekreacyjno</w:t>
      </w:r>
      <w:proofErr w:type="spellEnd"/>
      <w:r w:rsidRPr="009A23C2">
        <w:rPr>
          <w:rFonts w:cs="Tahoma"/>
          <w:sz w:val="22"/>
          <w:szCs w:val="22"/>
        </w:rPr>
        <w:t xml:space="preserve"> – </w:t>
      </w:r>
      <w:r w:rsidR="00CA19DA" w:rsidRPr="006E2840">
        <w:rPr>
          <w:rFonts w:cs="Tahoma"/>
          <w:sz w:val="22"/>
          <w:szCs w:val="22"/>
        </w:rPr>
        <w:t>wypoczynkowe</w:t>
      </w:r>
      <w:r w:rsidRPr="009A23C2">
        <w:rPr>
          <w:rFonts w:cs="Tahoma"/>
          <w:sz w:val="22"/>
          <w:szCs w:val="22"/>
        </w:rPr>
        <w:t xml:space="preserve"> będzie się odbywać  w systemie workowym. Wykonawca zobowiązany jest do odbioru wszystkich odpadów selektywnie zebranych. W przypadku stwierdzenia niewłaściwej segregacji Wykonawca przyjmuje te odpady jako zmieszane. Przed zakwalifikowaniem odpadów selektywnych do zmieszanych w wypadku niedopełnienia przez właściciela nieruchomości obowiązku </w:t>
      </w:r>
      <w:r w:rsidR="00AA11A7">
        <w:rPr>
          <w:rFonts w:cs="Tahoma"/>
          <w:sz w:val="22"/>
          <w:szCs w:val="22"/>
        </w:rPr>
        <w:t xml:space="preserve">     </w:t>
      </w:r>
      <w:r w:rsidRPr="009A23C2">
        <w:rPr>
          <w:rFonts w:cs="Tahoma"/>
          <w:sz w:val="22"/>
          <w:szCs w:val="22"/>
        </w:rPr>
        <w:t>w zakresie selektywnego zbierania odpadów komunalnych, Wykonawca sporządza na tę okoliczność</w:t>
      </w:r>
      <w:r w:rsidR="00AA11A7">
        <w:rPr>
          <w:rFonts w:cs="Tahoma"/>
          <w:sz w:val="22"/>
          <w:szCs w:val="22"/>
        </w:rPr>
        <w:t xml:space="preserve"> </w:t>
      </w:r>
      <w:r w:rsidRPr="009A23C2">
        <w:rPr>
          <w:rFonts w:cs="Tahoma"/>
          <w:sz w:val="22"/>
          <w:szCs w:val="22"/>
        </w:rPr>
        <w:t xml:space="preserve"> dokumentację </w:t>
      </w:r>
      <w:r w:rsidR="00AA11A7">
        <w:rPr>
          <w:rFonts w:cs="Tahoma"/>
          <w:sz w:val="22"/>
          <w:szCs w:val="22"/>
        </w:rPr>
        <w:t xml:space="preserve"> </w:t>
      </w:r>
      <w:r w:rsidRPr="009A23C2">
        <w:rPr>
          <w:rFonts w:cs="Tahoma"/>
          <w:sz w:val="22"/>
          <w:szCs w:val="22"/>
        </w:rPr>
        <w:t xml:space="preserve">np. </w:t>
      </w:r>
      <w:r w:rsidR="00AA11A7">
        <w:rPr>
          <w:rFonts w:cs="Tahoma"/>
          <w:sz w:val="22"/>
          <w:szCs w:val="22"/>
        </w:rPr>
        <w:t xml:space="preserve"> </w:t>
      </w:r>
      <w:r w:rsidRPr="009A23C2">
        <w:rPr>
          <w:rFonts w:cs="Tahoma"/>
          <w:sz w:val="22"/>
          <w:szCs w:val="22"/>
        </w:rPr>
        <w:t xml:space="preserve">oświadczenie, dokumentację </w:t>
      </w:r>
      <w:r w:rsidR="00AA11A7">
        <w:rPr>
          <w:rFonts w:cs="Tahoma"/>
          <w:sz w:val="22"/>
          <w:szCs w:val="22"/>
        </w:rPr>
        <w:t xml:space="preserve">  </w:t>
      </w:r>
      <w:r w:rsidRPr="009A23C2">
        <w:rPr>
          <w:rFonts w:cs="Tahoma"/>
          <w:sz w:val="22"/>
          <w:szCs w:val="22"/>
        </w:rPr>
        <w:t xml:space="preserve">fotograficzną, </w:t>
      </w:r>
      <w:r w:rsidR="00AA11A7">
        <w:rPr>
          <w:rFonts w:cs="Tahoma"/>
          <w:sz w:val="22"/>
          <w:szCs w:val="22"/>
        </w:rPr>
        <w:t xml:space="preserve">  </w:t>
      </w:r>
      <w:r w:rsidRPr="009A23C2">
        <w:rPr>
          <w:rFonts w:cs="Tahoma"/>
          <w:sz w:val="22"/>
          <w:szCs w:val="22"/>
        </w:rPr>
        <w:t xml:space="preserve">zeznanie </w:t>
      </w:r>
    </w:p>
    <w:p w:rsidR="008659B1" w:rsidRPr="009A23C2" w:rsidRDefault="009A23C2" w:rsidP="000F5800">
      <w:pPr>
        <w:widowControl w:val="0"/>
        <w:tabs>
          <w:tab w:val="left" w:pos="360"/>
        </w:tabs>
        <w:autoSpaceDE w:val="0"/>
        <w:autoSpaceDN w:val="0"/>
        <w:adjustRightInd w:val="0"/>
        <w:spacing w:line="240" w:lineRule="auto"/>
        <w:ind w:left="709"/>
        <w:jc w:val="both"/>
        <w:rPr>
          <w:rFonts w:cs="Tahoma"/>
          <w:sz w:val="22"/>
          <w:szCs w:val="22"/>
        </w:rPr>
      </w:pPr>
      <w:r w:rsidRPr="009A23C2">
        <w:rPr>
          <w:rFonts w:cs="Tahoma"/>
          <w:sz w:val="22"/>
          <w:szCs w:val="22"/>
        </w:rPr>
        <w:t xml:space="preserve">świadka i przekazuje Zamawiającemu. Uchylanie się od obowiązku zgłaszania Zamawiającemu informacji dotyczącej zaistniałych nieprawidłowości w sposobie segregacji odpadów będzie stanowić naruszenie postanowień umowy. </w:t>
      </w:r>
    </w:p>
    <w:p w:rsidR="009A23C2" w:rsidRDefault="00D77609" w:rsidP="000F5800">
      <w:pPr>
        <w:suppressAutoHyphens/>
        <w:spacing w:line="240" w:lineRule="auto"/>
        <w:ind w:left="708" w:hanging="708"/>
        <w:contextualSpacing/>
        <w:jc w:val="both"/>
        <w:rPr>
          <w:rFonts w:eastAsia="Times New Roman" w:cs="Tahoma"/>
          <w:spacing w:val="1"/>
          <w:sz w:val="22"/>
          <w:szCs w:val="22"/>
          <w:lang w:eastAsia="ar-SA"/>
        </w:rPr>
      </w:pPr>
      <w:r>
        <w:rPr>
          <w:rFonts w:cs="Tahoma"/>
          <w:sz w:val="22"/>
          <w:szCs w:val="22"/>
        </w:rPr>
        <w:t>5.9</w:t>
      </w:r>
      <w:r w:rsidR="00C723B4">
        <w:rPr>
          <w:rFonts w:cs="Tahoma"/>
          <w:sz w:val="22"/>
          <w:szCs w:val="22"/>
        </w:rPr>
        <w:t>.2.</w:t>
      </w:r>
      <w:r w:rsidR="00E52A28">
        <w:rPr>
          <w:rFonts w:cs="Tahoma"/>
          <w:sz w:val="22"/>
          <w:szCs w:val="22"/>
        </w:rPr>
        <w:tab/>
      </w:r>
      <w:r w:rsidR="009A23C2" w:rsidRPr="009A23C2">
        <w:rPr>
          <w:rFonts w:eastAsia="Times New Roman" w:cs="Tahoma"/>
          <w:spacing w:val="1"/>
          <w:sz w:val="22"/>
          <w:szCs w:val="22"/>
          <w:lang w:eastAsia="ar-SA"/>
        </w:rPr>
        <w:t>Wprowadza się następujące rodzaje worków do segregacji odpadów selektywnie zebranych:</w:t>
      </w:r>
    </w:p>
    <w:p w:rsidR="009A23C2" w:rsidRPr="009A23C2" w:rsidRDefault="009A23C2" w:rsidP="000F5800">
      <w:pPr>
        <w:suppressAutoHyphens/>
        <w:spacing w:line="240" w:lineRule="auto"/>
        <w:ind w:left="708" w:firstLine="708"/>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koloru zielonego na szkło,</w:t>
      </w:r>
    </w:p>
    <w:p w:rsidR="009A23C2" w:rsidRPr="009A23C2" w:rsidRDefault="009A23C2" w:rsidP="000F5800">
      <w:pPr>
        <w:suppressAutoHyphens/>
        <w:spacing w:line="240" w:lineRule="auto"/>
        <w:ind w:left="708" w:firstLine="708"/>
        <w:contextualSpacing/>
        <w:jc w:val="both"/>
        <w:rPr>
          <w:rFonts w:eastAsia="Times New Roman" w:cs="Tahoma"/>
          <w:spacing w:val="1"/>
          <w:sz w:val="22"/>
          <w:szCs w:val="22"/>
          <w:lang w:eastAsia="ar-SA"/>
        </w:rPr>
      </w:pPr>
      <w:r w:rsidRPr="009A23C2">
        <w:rPr>
          <w:rFonts w:eastAsia="Times New Roman" w:cs="Tahoma"/>
          <w:spacing w:val="1"/>
          <w:sz w:val="22"/>
          <w:szCs w:val="22"/>
          <w:lang w:eastAsia="ar-SA"/>
        </w:rPr>
        <w:t xml:space="preserve">- koloru niebieskiego na papier tekturę,  </w:t>
      </w:r>
    </w:p>
    <w:p w:rsidR="009A23C2" w:rsidRDefault="009A23C2" w:rsidP="000F5800">
      <w:pPr>
        <w:suppressAutoHyphens/>
        <w:spacing w:line="240" w:lineRule="auto"/>
        <w:ind w:left="708" w:firstLine="708"/>
        <w:contextualSpacing/>
        <w:jc w:val="both"/>
        <w:rPr>
          <w:rFonts w:eastAsia="Times New Roman" w:cs="Tahoma"/>
          <w:spacing w:val="1"/>
          <w:sz w:val="22"/>
          <w:szCs w:val="22"/>
          <w:lang w:eastAsia="ar-SA"/>
        </w:rPr>
      </w:pPr>
      <w:r w:rsidRPr="00952512">
        <w:rPr>
          <w:rFonts w:eastAsia="Times New Roman" w:cs="Tahoma"/>
          <w:spacing w:val="1"/>
          <w:sz w:val="22"/>
          <w:szCs w:val="22"/>
          <w:lang w:eastAsia="ar-SA"/>
        </w:rPr>
        <w:t>- koloru żółtego na tworzywa sztuczne, met</w:t>
      </w:r>
      <w:r w:rsidR="00952512" w:rsidRPr="00952512">
        <w:rPr>
          <w:rFonts w:eastAsia="Times New Roman" w:cs="Tahoma"/>
          <w:spacing w:val="1"/>
          <w:sz w:val="22"/>
          <w:szCs w:val="22"/>
          <w:lang w:eastAsia="ar-SA"/>
        </w:rPr>
        <w:t>ale</w:t>
      </w:r>
      <w:r w:rsidRPr="00952512">
        <w:rPr>
          <w:rFonts w:eastAsia="Times New Roman" w:cs="Tahoma"/>
          <w:spacing w:val="1"/>
          <w:sz w:val="22"/>
          <w:szCs w:val="22"/>
          <w:lang w:eastAsia="ar-SA"/>
        </w:rPr>
        <w:t>,</w:t>
      </w:r>
      <w:r w:rsidR="00CA19DA" w:rsidRPr="00CA19DA">
        <w:rPr>
          <w:rFonts w:eastAsia="Times New Roman" w:cs="Tahoma"/>
          <w:spacing w:val="1"/>
          <w:sz w:val="22"/>
          <w:szCs w:val="22"/>
          <w:lang w:eastAsia="ar-SA"/>
        </w:rPr>
        <w:t xml:space="preserve"> </w:t>
      </w:r>
      <w:r w:rsidR="00CA19DA" w:rsidRPr="009A23C2">
        <w:rPr>
          <w:rFonts w:eastAsia="Times New Roman" w:cs="Tahoma"/>
          <w:spacing w:val="1"/>
          <w:sz w:val="22"/>
          <w:szCs w:val="22"/>
          <w:lang w:eastAsia="ar-SA"/>
        </w:rPr>
        <w:t>opakowania wielomateriałowe,</w:t>
      </w:r>
    </w:p>
    <w:p w:rsidR="009319AE" w:rsidRPr="009A23C2" w:rsidRDefault="009319AE" w:rsidP="000F5800">
      <w:pPr>
        <w:suppressAutoHyphens/>
        <w:spacing w:line="240" w:lineRule="auto"/>
        <w:ind w:left="708" w:firstLine="708"/>
        <w:contextualSpacing/>
        <w:jc w:val="both"/>
        <w:rPr>
          <w:rFonts w:eastAsia="Times New Roman" w:cs="Tahoma"/>
          <w:spacing w:val="1"/>
          <w:sz w:val="22"/>
          <w:szCs w:val="22"/>
          <w:lang w:eastAsia="ar-SA"/>
        </w:rPr>
      </w:pPr>
      <w:r>
        <w:rPr>
          <w:rFonts w:eastAsia="Times New Roman" w:cs="Tahoma"/>
          <w:spacing w:val="1"/>
          <w:sz w:val="22"/>
          <w:szCs w:val="22"/>
          <w:lang w:eastAsia="ar-SA"/>
        </w:rPr>
        <w:t>- koloru brązowego na odpady biodegradowalne,</w:t>
      </w:r>
    </w:p>
    <w:p w:rsidR="00FC072D" w:rsidRPr="006E2840" w:rsidRDefault="00D77609" w:rsidP="000F5800">
      <w:pPr>
        <w:tabs>
          <w:tab w:val="left" w:pos="360"/>
        </w:tabs>
        <w:spacing w:line="240" w:lineRule="auto"/>
        <w:ind w:left="708" w:hanging="708"/>
        <w:jc w:val="both"/>
        <w:rPr>
          <w:rFonts w:cs="Tahoma"/>
          <w:sz w:val="22"/>
          <w:szCs w:val="22"/>
        </w:rPr>
      </w:pPr>
      <w:r>
        <w:rPr>
          <w:rFonts w:cs="Tahoma"/>
          <w:sz w:val="22"/>
          <w:szCs w:val="22"/>
        </w:rPr>
        <w:t>5.9</w:t>
      </w:r>
      <w:r w:rsidR="00C723B4" w:rsidRPr="006E2840">
        <w:rPr>
          <w:rFonts w:cs="Tahoma"/>
          <w:sz w:val="22"/>
          <w:szCs w:val="22"/>
        </w:rPr>
        <w:t>.3.</w:t>
      </w:r>
      <w:r w:rsidR="00E52A28">
        <w:rPr>
          <w:rFonts w:cs="Tahoma"/>
          <w:sz w:val="22"/>
          <w:szCs w:val="22"/>
        </w:rPr>
        <w:tab/>
      </w:r>
      <w:r w:rsidR="009A23C2" w:rsidRPr="006E2840">
        <w:rPr>
          <w:rFonts w:cs="Tahoma"/>
          <w:sz w:val="22"/>
          <w:szCs w:val="22"/>
        </w:rPr>
        <w:t xml:space="preserve">Wykonawca zobowiązany jest przekazać </w:t>
      </w:r>
      <w:r w:rsidR="00CA19DA" w:rsidRPr="006E2840">
        <w:rPr>
          <w:rFonts w:cs="Tahoma"/>
          <w:sz w:val="22"/>
          <w:szCs w:val="22"/>
        </w:rPr>
        <w:t xml:space="preserve">Zamawiającemu </w:t>
      </w:r>
      <w:r w:rsidR="009A23C2" w:rsidRPr="006E2840">
        <w:rPr>
          <w:rFonts w:cs="Tahoma"/>
          <w:sz w:val="22"/>
          <w:szCs w:val="22"/>
        </w:rPr>
        <w:t>komplet worków do pierwszego odbioru selektywnie zebranych odpadów komunalnych dla ka</w:t>
      </w:r>
      <w:r w:rsidR="00FC072D" w:rsidRPr="006E2840">
        <w:rPr>
          <w:rFonts w:cs="Tahoma"/>
          <w:sz w:val="22"/>
          <w:szCs w:val="22"/>
        </w:rPr>
        <w:t>żdego właściciela nieruchomości</w:t>
      </w:r>
      <w:r w:rsidR="000F6849" w:rsidRPr="006E2840">
        <w:rPr>
          <w:rFonts w:cs="Tahoma"/>
          <w:sz w:val="22"/>
          <w:szCs w:val="22"/>
        </w:rPr>
        <w:t xml:space="preserve"> </w:t>
      </w:r>
      <w:r w:rsidR="00FC072D" w:rsidRPr="006E2840">
        <w:rPr>
          <w:rFonts w:cs="Tahoma"/>
          <w:sz w:val="22"/>
          <w:szCs w:val="22"/>
        </w:rPr>
        <w:t>w następującej ilości:</w:t>
      </w:r>
      <w:r w:rsidR="009A23C2" w:rsidRPr="006E2840">
        <w:rPr>
          <w:rFonts w:cs="Tahoma"/>
          <w:sz w:val="22"/>
          <w:szCs w:val="22"/>
        </w:rPr>
        <w:t xml:space="preserve"> </w:t>
      </w:r>
    </w:p>
    <w:p w:rsidR="00FC072D" w:rsidRPr="006E2840" w:rsidRDefault="00FC072D"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zielonego na szkło  5 szt.</w:t>
      </w:r>
    </w:p>
    <w:p w:rsidR="00423B28" w:rsidRDefault="00FC072D"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niebieskiego na papier tekturę,    5 szt.</w:t>
      </w:r>
    </w:p>
    <w:p w:rsidR="002A0FE3" w:rsidRDefault="00FC072D"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żółtego na tworzywa sztuczne, meta</w:t>
      </w:r>
      <w:r w:rsidR="00952512" w:rsidRPr="006E2840">
        <w:rPr>
          <w:rFonts w:eastAsia="Times New Roman" w:cs="Tahoma"/>
          <w:spacing w:val="1"/>
          <w:sz w:val="22"/>
          <w:szCs w:val="22"/>
          <w:lang w:eastAsia="ar-SA"/>
        </w:rPr>
        <w:t>le</w:t>
      </w:r>
      <w:r w:rsidR="00FA2C2F" w:rsidRPr="006E2840">
        <w:rPr>
          <w:rFonts w:eastAsia="Times New Roman" w:cs="Tahoma"/>
          <w:spacing w:val="1"/>
          <w:sz w:val="22"/>
          <w:szCs w:val="22"/>
          <w:lang w:eastAsia="ar-SA"/>
        </w:rPr>
        <w:t>,</w:t>
      </w:r>
      <w:r w:rsidRPr="006E2840">
        <w:rPr>
          <w:rFonts w:eastAsia="Times New Roman" w:cs="Tahoma"/>
          <w:spacing w:val="1"/>
          <w:sz w:val="22"/>
          <w:szCs w:val="22"/>
          <w:lang w:eastAsia="ar-SA"/>
        </w:rPr>
        <w:t xml:space="preserve"> </w:t>
      </w:r>
      <w:r w:rsidR="00FA2C2F" w:rsidRPr="006E2840">
        <w:rPr>
          <w:rFonts w:eastAsia="Times New Roman" w:cs="Tahoma"/>
          <w:spacing w:val="1"/>
          <w:sz w:val="22"/>
          <w:szCs w:val="22"/>
          <w:lang w:eastAsia="ar-SA"/>
        </w:rPr>
        <w:t xml:space="preserve">opakowania wielomateriałowe </w:t>
      </w:r>
    </w:p>
    <w:p w:rsidR="00FC072D" w:rsidRPr="006E2840" w:rsidRDefault="002A0FE3" w:rsidP="000F5800">
      <w:pPr>
        <w:suppressAutoHyphens/>
        <w:spacing w:line="240" w:lineRule="auto"/>
        <w:ind w:left="708" w:firstLine="708"/>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w:t>
      </w:r>
      <w:r w:rsidR="00FC072D" w:rsidRPr="006E2840">
        <w:rPr>
          <w:rFonts w:eastAsia="Times New Roman" w:cs="Tahoma"/>
          <w:spacing w:val="1"/>
          <w:sz w:val="22"/>
          <w:szCs w:val="22"/>
          <w:lang w:eastAsia="ar-SA"/>
        </w:rPr>
        <w:t>20 szt.</w:t>
      </w:r>
    </w:p>
    <w:p w:rsidR="00FC072D" w:rsidRPr="000F6849" w:rsidRDefault="00FC072D" w:rsidP="000F5800">
      <w:pPr>
        <w:suppressAutoHyphens/>
        <w:spacing w:line="240" w:lineRule="auto"/>
        <w:ind w:left="708" w:firstLine="708"/>
        <w:contextualSpacing/>
        <w:jc w:val="both"/>
        <w:rPr>
          <w:rFonts w:eastAsia="Times New Roman" w:cs="Tahoma"/>
          <w:spacing w:val="1"/>
          <w:sz w:val="22"/>
          <w:szCs w:val="22"/>
          <w:lang w:eastAsia="ar-SA"/>
        </w:rPr>
      </w:pPr>
      <w:r w:rsidRPr="006E2840">
        <w:rPr>
          <w:rFonts w:eastAsia="Times New Roman" w:cs="Tahoma"/>
          <w:spacing w:val="1"/>
          <w:sz w:val="22"/>
          <w:szCs w:val="22"/>
          <w:lang w:eastAsia="ar-SA"/>
        </w:rPr>
        <w:t>- koloru brązowego na odpady biodegradowalne 5 szt.</w:t>
      </w:r>
    </w:p>
    <w:p w:rsidR="00FC072D" w:rsidRDefault="00D77609" w:rsidP="000F5800">
      <w:pPr>
        <w:tabs>
          <w:tab w:val="left" w:pos="360"/>
        </w:tabs>
        <w:spacing w:line="240" w:lineRule="auto"/>
        <w:ind w:left="708" w:hanging="708"/>
        <w:jc w:val="both"/>
        <w:rPr>
          <w:rFonts w:cs="Tahoma"/>
          <w:sz w:val="22"/>
          <w:szCs w:val="22"/>
        </w:rPr>
      </w:pPr>
      <w:r>
        <w:rPr>
          <w:rFonts w:cs="Tahoma"/>
          <w:sz w:val="22"/>
          <w:szCs w:val="22"/>
        </w:rPr>
        <w:t>5.9</w:t>
      </w:r>
      <w:r w:rsidR="00FC072D">
        <w:rPr>
          <w:rFonts w:cs="Tahoma"/>
          <w:sz w:val="22"/>
          <w:szCs w:val="22"/>
        </w:rPr>
        <w:t>.4.</w:t>
      </w:r>
      <w:r w:rsidR="00E52A28">
        <w:rPr>
          <w:rFonts w:cs="Tahoma"/>
          <w:sz w:val="22"/>
          <w:szCs w:val="22"/>
        </w:rPr>
        <w:tab/>
      </w:r>
      <w:r w:rsidR="009A23C2" w:rsidRPr="009A23C2">
        <w:rPr>
          <w:rFonts w:cs="Tahoma"/>
          <w:sz w:val="22"/>
          <w:szCs w:val="22"/>
        </w:rPr>
        <w:t xml:space="preserve">Przy każdorazowym odbiorze odpadów selektywnie zbieranych Wykonawca wyposaży właścicieli nieruchomości, od których odebrano ww. odpady w worki, w takiej samej ilości i rodzaju jakie zostały odebrane. </w:t>
      </w:r>
    </w:p>
    <w:p w:rsidR="008659B1" w:rsidRPr="009A23C2" w:rsidRDefault="00D77609" w:rsidP="000F5800">
      <w:pPr>
        <w:tabs>
          <w:tab w:val="left" w:pos="360"/>
        </w:tabs>
        <w:spacing w:line="240" w:lineRule="auto"/>
        <w:ind w:left="708" w:hanging="708"/>
        <w:jc w:val="both"/>
        <w:rPr>
          <w:rFonts w:cs="Tahoma"/>
          <w:sz w:val="22"/>
          <w:szCs w:val="22"/>
        </w:rPr>
      </w:pPr>
      <w:r>
        <w:rPr>
          <w:rFonts w:cs="Tahoma"/>
          <w:sz w:val="22"/>
          <w:szCs w:val="22"/>
        </w:rPr>
        <w:t>5.9</w:t>
      </w:r>
      <w:r w:rsidR="00FC072D">
        <w:rPr>
          <w:rFonts w:cs="Tahoma"/>
          <w:sz w:val="22"/>
          <w:szCs w:val="22"/>
        </w:rPr>
        <w:t xml:space="preserve">.5 </w:t>
      </w:r>
      <w:r w:rsidR="00E52A28">
        <w:rPr>
          <w:rFonts w:cs="Tahoma"/>
          <w:sz w:val="22"/>
          <w:szCs w:val="22"/>
        </w:rPr>
        <w:tab/>
      </w:r>
      <w:r w:rsidR="009A23C2" w:rsidRPr="009A23C2">
        <w:rPr>
          <w:rFonts w:cs="Tahoma"/>
          <w:sz w:val="22"/>
          <w:szCs w:val="22"/>
        </w:rPr>
        <w:t>Wykonawca  zobowiązany jest w cenie oferty uwzględnić również cenę  worków do selektywnej zbiórki odpadów.</w:t>
      </w:r>
    </w:p>
    <w:p w:rsidR="009A23C2" w:rsidRPr="009A23C2" w:rsidRDefault="009A23C2" w:rsidP="000F5800">
      <w:pPr>
        <w:spacing w:line="240" w:lineRule="auto"/>
        <w:ind w:left="709"/>
        <w:jc w:val="both"/>
        <w:rPr>
          <w:rFonts w:cs="Tahoma"/>
          <w:sz w:val="22"/>
          <w:szCs w:val="22"/>
        </w:rPr>
      </w:pPr>
      <w:r w:rsidRPr="0065213B">
        <w:rPr>
          <w:rFonts w:cs="Tahoma"/>
          <w:sz w:val="22"/>
          <w:szCs w:val="22"/>
        </w:rPr>
        <w:t xml:space="preserve">Częstotliwość odbioru  odpadów segregowanych - </w:t>
      </w:r>
      <w:r w:rsidRPr="0065213B">
        <w:rPr>
          <w:rFonts w:cs="Tahoma"/>
          <w:b/>
          <w:sz w:val="22"/>
          <w:szCs w:val="22"/>
        </w:rPr>
        <w:t>1 raz w miesiącu</w:t>
      </w:r>
      <w:r w:rsidRPr="0065213B">
        <w:rPr>
          <w:rFonts w:cs="Tahoma"/>
          <w:sz w:val="22"/>
          <w:szCs w:val="22"/>
        </w:rPr>
        <w:t>.</w:t>
      </w:r>
    </w:p>
    <w:p w:rsidR="00B4381F" w:rsidRDefault="009A23C2" w:rsidP="00B4381F">
      <w:pPr>
        <w:spacing w:line="100" w:lineRule="atLeast"/>
        <w:ind w:left="709" w:hanging="709"/>
        <w:jc w:val="both"/>
        <w:rPr>
          <w:rFonts w:cs="Tahoma"/>
          <w:sz w:val="22"/>
          <w:szCs w:val="22"/>
        </w:rPr>
      </w:pPr>
      <w:r w:rsidRPr="009A23C2">
        <w:rPr>
          <w:rFonts w:cs="Tahoma"/>
          <w:sz w:val="22"/>
          <w:szCs w:val="22"/>
        </w:rPr>
        <w:tab/>
      </w:r>
    </w:p>
    <w:p w:rsidR="00B4381F" w:rsidRPr="009A23C2" w:rsidRDefault="00B4381F" w:rsidP="00B4381F">
      <w:pPr>
        <w:spacing w:line="100" w:lineRule="atLeast"/>
        <w:ind w:left="709" w:hanging="709"/>
        <w:jc w:val="both"/>
        <w:rPr>
          <w:rFonts w:cs="Tahoma"/>
          <w:b/>
          <w:smallCaps/>
          <w:sz w:val="22"/>
          <w:szCs w:val="22"/>
          <w:u w:val="thick"/>
        </w:rPr>
      </w:pPr>
      <w:r>
        <w:rPr>
          <w:rFonts w:cs="Tahoma"/>
          <w:b/>
          <w:smallCaps/>
          <w:sz w:val="22"/>
          <w:szCs w:val="22"/>
        </w:rPr>
        <w:t>5.11.</w:t>
      </w:r>
      <w:r w:rsidRPr="009A23C2">
        <w:rPr>
          <w:rFonts w:cs="Tahoma"/>
          <w:b/>
          <w:smallCaps/>
          <w:sz w:val="22"/>
          <w:szCs w:val="22"/>
        </w:rPr>
        <w:t xml:space="preserve">   </w:t>
      </w:r>
      <w:r w:rsidRPr="009A23C2">
        <w:rPr>
          <w:rFonts w:cs="Tahoma"/>
          <w:b/>
          <w:smallCaps/>
          <w:sz w:val="22"/>
          <w:szCs w:val="22"/>
        </w:rPr>
        <w:tab/>
      </w:r>
      <w:r w:rsidRPr="009A23C2">
        <w:rPr>
          <w:rFonts w:cs="Tahoma"/>
          <w:b/>
          <w:smallCaps/>
          <w:sz w:val="22"/>
          <w:szCs w:val="22"/>
          <w:u w:val="thick"/>
        </w:rPr>
        <w:t>Odbieranie  przedmiotów   wielkogabarytowych,  sprzętu   elektrycznego</w:t>
      </w:r>
      <w:r w:rsidRPr="009A23C2">
        <w:rPr>
          <w:rFonts w:cs="Tahoma"/>
          <w:b/>
          <w:smallCaps/>
          <w:sz w:val="22"/>
          <w:szCs w:val="22"/>
        </w:rPr>
        <w:t xml:space="preserve">  i </w:t>
      </w:r>
      <w:r w:rsidRPr="009A23C2">
        <w:rPr>
          <w:rFonts w:cs="Tahoma"/>
          <w:b/>
          <w:smallCaps/>
          <w:sz w:val="22"/>
          <w:szCs w:val="22"/>
          <w:u w:val="thick"/>
        </w:rPr>
        <w:t> elektronicznego,   zużytych  opony</w:t>
      </w:r>
      <w:r>
        <w:rPr>
          <w:rFonts w:cs="Tahoma"/>
          <w:b/>
          <w:smallCaps/>
          <w:sz w:val="22"/>
          <w:szCs w:val="22"/>
          <w:u w:val="thick"/>
        </w:rPr>
        <w:t xml:space="preserve">  </w:t>
      </w:r>
      <w:r w:rsidRPr="009A23C2">
        <w:rPr>
          <w:rFonts w:cs="Tahoma"/>
          <w:b/>
          <w:smallCaps/>
          <w:sz w:val="22"/>
          <w:szCs w:val="22"/>
          <w:u w:val="thick"/>
        </w:rPr>
        <w:t>pochodzących od właścicieli nieruchomości   niezamieszkałych, na których znajdują się domki letniskowe lub innych nieruchomości wykorzystywanych na c</w:t>
      </w:r>
      <w:r>
        <w:rPr>
          <w:rFonts w:cs="Tahoma"/>
          <w:b/>
          <w:smallCaps/>
          <w:sz w:val="22"/>
          <w:szCs w:val="22"/>
          <w:u w:val="thick"/>
        </w:rPr>
        <w:t xml:space="preserve">ele </w:t>
      </w:r>
      <w:proofErr w:type="spellStart"/>
      <w:r>
        <w:rPr>
          <w:rFonts w:cs="Tahoma"/>
          <w:b/>
          <w:smallCaps/>
          <w:sz w:val="22"/>
          <w:szCs w:val="22"/>
          <w:u w:val="thick"/>
        </w:rPr>
        <w:t>rekreacyjno</w:t>
      </w:r>
      <w:proofErr w:type="spellEnd"/>
      <w:r>
        <w:rPr>
          <w:rFonts w:cs="Tahoma"/>
          <w:b/>
          <w:smallCaps/>
          <w:sz w:val="22"/>
          <w:szCs w:val="22"/>
          <w:u w:val="thick"/>
        </w:rPr>
        <w:t xml:space="preserve"> – </w:t>
      </w:r>
      <w:r w:rsidRPr="006E2840">
        <w:rPr>
          <w:rFonts w:cs="Tahoma"/>
          <w:b/>
          <w:smallCaps/>
          <w:sz w:val="22"/>
          <w:szCs w:val="22"/>
          <w:u w:val="thick"/>
        </w:rPr>
        <w:t>wypoczynkowe</w:t>
      </w:r>
      <w:r w:rsidRPr="009A23C2">
        <w:rPr>
          <w:rFonts w:cs="Tahoma"/>
          <w:b/>
          <w:smallCaps/>
          <w:sz w:val="22"/>
          <w:szCs w:val="22"/>
          <w:u w:val="thick"/>
        </w:rPr>
        <w:t xml:space="preserve">  </w:t>
      </w:r>
    </w:p>
    <w:p w:rsidR="00B4381F" w:rsidRPr="009A23C2" w:rsidRDefault="00B4381F" w:rsidP="00B4381F">
      <w:pPr>
        <w:spacing w:line="100" w:lineRule="atLeast"/>
        <w:ind w:left="709" w:hanging="709"/>
        <w:jc w:val="both"/>
        <w:rPr>
          <w:rFonts w:cs="Tahoma"/>
          <w:b/>
          <w:smallCaps/>
          <w:sz w:val="22"/>
          <w:szCs w:val="22"/>
        </w:rPr>
      </w:pPr>
    </w:p>
    <w:p w:rsidR="00B4381F" w:rsidRPr="009A23C2" w:rsidRDefault="00B4381F" w:rsidP="00B4381F">
      <w:pPr>
        <w:spacing w:line="100" w:lineRule="atLeast"/>
        <w:rPr>
          <w:rFonts w:cs="Tahoma"/>
          <w:sz w:val="22"/>
          <w:szCs w:val="22"/>
        </w:rPr>
      </w:pPr>
      <w:r>
        <w:rPr>
          <w:rFonts w:cs="Tahoma"/>
          <w:sz w:val="22"/>
          <w:szCs w:val="22"/>
        </w:rPr>
        <w:t xml:space="preserve">5.11.1. </w:t>
      </w:r>
      <w:r w:rsidRPr="009A23C2">
        <w:rPr>
          <w:rFonts w:cs="Tahoma"/>
          <w:sz w:val="22"/>
          <w:szCs w:val="22"/>
        </w:rPr>
        <w:t xml:space="preserve">Odpady wielkogabarytowe,  opony,  zużyty sprzęt elektryczny i elektroniczny. </w:t>
      </w:r>
    </w:p>
    <w:p w:rsidR="00474F93" w:rsidRDefault="00474F93" w:rsidP="00B4381F">
      <w:pPr>
        <w:spacing w:line="100" w:lineRule="atLeast"/>
        <w:ind w:left="705"/>
        <w:jc w:val="both"/>
        <w:rPr>
          <w:rFonts w:cs="Tahoma"/>
          <w:sz w:val="22"/>
          <w:szCs w:val="22"/>
        </w:rPr>
      </w:pPr>
    </w:p>
    <w:p w:rsidR="00474F93" w:rsidRDefault="00474F93" w:rsidP="00B4381F">
      <w:pPr>
        <w:spacing w:line="100" w:lineRule="atLeast"/>
        <w:ind w:left="705"/>
        <w:jc w:val="both"/>
        <w:rPr>
          <w:rFonts w:cs="Tahoma"/>
          <w:sz w:val="22"/>
          <w:szCs w:val="22"/>
        </w:rPr>
      </w:pPr>
    </w:p>
    <w:p w:rsidR="00B4381F" w:rsidRPr="009A23C2" w:rsidRDefault="00B4381F" w:rsidP="00B4381F">
      <w:pPr>
        <w:spacing w:line="100" w:lineRule="atLeast"/>
        <w:ind w:left="705"/>
        <w:jc w:val="both"/>
        <w:rPr>
          <w:rFonts w:cs="Tahoma"/>
          <w:sz w:val="22"/>
          <w:szCs w:val="22"/>
        </w:rPr>
      </w:pPr>
      <w:r w:rsidRPr="009A23C2">
        <w:rPr>
          <w:rFonts w:cs="Tahoma"/>
          <w:sz w:val="22"/>
          <w:szCs w:val="22"/>
        </w:rPr>
        <w:lastRenderedPageBreak/>
        <w:t>Odbiór odpadów wielkogabarytowych i zużytego sprzętu elektrycznego i elektr</w:t>
      </w:r>
      <w:r>
        <w:rPr>
          <w:rFonts w:cs="Tahoma"/>
          <w:sz w:val="22"/>
          <w:szCs w:val="22"/>
        </w:rPr>
        <w:t>onicznego odbywać się będzie w wyznaczonym do tego celu  miejscu, wyznaczonym przez zamawiającego</w:t>
      </w:r>
      <w:r w:rsidRPr="009A23C2">
        <w:rPr>
          <w:rFonts w:cs="Tahoma"/>
          <w:sz w:val="22"/>
          <w:szCs w:val="22"/>
        </w:rPr>
        <w:t xml:space="preserve">. </w:t>
      </w:r>
    </w:p>
    <w:p w:rsidR="00B4381F" w:rsidRPr="009A23C2" w:rsidRDefault="00B4381F" w:rsidP="00B4381F">
      <w:pPr>
        <w:spacing w:line="100" w:lineRule="atLeast"/>
        <w:ind w:left="705" w:hanging="705"/>
        <w:jc w:val="both"/>
        <w:rPr>
          <w:rFonts w:cs="Tahoma"/>
          <w:sz w:val="22"/>
          <w:szCs w:val="22"/>
        </w:rPr>
      </w:pPr>
      <w:r>
        <w:rPr>
          <w:rFonts w:cs="Tahoma"/>
          <w:sz w:val="22"/>
          <w:szCs w:val="22"/>
        </w:rPr>
        <w:t xml:space="preserve">5.11.2. </w:t>
      </w:r>
      <w:r w:rsidRPr="009A23C2">
        <w:rPr>
          <w:rFonts w:cs="Tahoma"/>
          <w:sz w:val="22"/>
          <w:szCs w:val="22"/>
        </w:rPr>
        <w:t>Częstotliwość odbioru odpadów wielkogabarytowych, zużyte  opony i zużytego sprzętu elektrycznego i elektronicznego</w:t>
      </w:r>
      <w:r>
        <w:rPr>
          <w:rFonts w:cs="Tahoma"/>
          <w:b/>
          <w:sz w:val="22"/>
          <w:szCs w:val="22"/>
        </w:rPr>
        <w:t xml:space="preserve"> – 1 raz</w:t>
      </w:r>
      <w:r w:rsidRPr="009A23C2">
        <w:rPr>
          <w:rFonts w:cs="Tahoma"/>
          <w:b/>
          <w:sz w:val="22"/>
          <w:szCs w:val="22"/>
        </w:rPr>
        <w:t xml:space="preserve"> w trakcie obowiązywania umowy.</w:t>
      </w:r>
      <w:r w:rsidRPr="009A23C2">
        <w:rPr>
          <w:rFonts w:cs="Tahoma"/>
          <w:sz w:val="22"/>
          <w:szCs w:val="22"/>
        </w:rPr>
        <w:t xml:space="preserve"> </w:t>
      </w:r>
    </w:p>
    <w:p w:rsidR="009A23C2" w:rsidRPr="00D56624" w:rsidRDefault="009A23C2" w:rsidP="00D56624">
      <w:pPr>
        <w:tabs>
          <w:tab w:val="left" w:pos="360"/>
        </w:tabs>
        <w:spacing w:line="100" w:lineRule="atLeast"/>
        <w:rPr>
          <w:rFonts w:cs="Tahoma"/>
          <w:b/>
          <w:sz w:val="22"/>
          <w:szCs w:val="22"/>
        </w:rPr>
      </w:pPr>
    </w:p>
    <w:p w:rsidR="009A23C2" w:rsidRPr="009A23C2" w:rsidRDefault="00E52A28" w:rsidP="009A23C2">
      <w:pPr>
        <w:spacing w:line="100" w:lineRule="atLeast"/>
        <w:rPr>
          <w:rFonts w:cs="Tahoma"/>
          <w:b/>
          <w:smallCaps/>
          <w:sz w:val="22"/>
          <w:szCs w:val="22"/>
          <w:u w:val="thick"/>
        </w:rPr>
      </w:pPr>
      <w:r>
        <w:rPr>
          <w:rFonts w:cs="Tahoma"/>
          <w:b/>
          <w:smallCaps/>
          <w:sz w:val="22"/>
          <w:szCs w:val="22"/>
        </w:rPr>
        <w:t>5.10</w:t>
      </w:r>
      <w:r w:rsidR="00C723B4">
        <w:rPr>
          <w:rFonts w:cs="Tahoma"/>
          <w:b/>
          <w:smallCaps/>
          <w:sz w:val="22"/>
          <w:szCs w:val="22"/>
        </w:rPr>
        <w:t>.</w:t>
      </w:r>
      <w:r w:rsidR="009A23C2" w:rsidRPr="009A23C2">
        <w:rPr>
          <w:rFonts w:cs="Tahoma"/>
          <w:b/>
          <w:smallCaps/>
          <w:sz w:val="22"/>
          <w:szCs w:val="22"/>
        </w:rPr>
        <w:t xml:space="preserve">     </w:t>
      </w:r>
      <w:r w:rsidR="009A23C2" w:rsidRPr="009A23C2">
        <w:rPr>
          <w:rFonts w:cs="Tahoma"/>
          <w:b/>
          <w:smallCaps/>
          <w:sz w:val="22"/>
          <w:szCs w:val="22"/>
          <w:u w:val="thick"/>
        </w:rPr>
        <w:t>Wymagania dotyczące transportu odpadów komunalnych</w:t>
      </w:r>
    </w:p>
    <w:p w:rsidR="009A23C2" w:rsidRPr="009A23C2" w:rsidRDefault="009A23C2" w:rsidP="009A23C2">
      <w:pPr>
        <w:spacing w:line="100" w:lineRule="atLeast"/>
        <w:rPr>
          <w:rFonts w:cs="Tahoma"/>
          <w:b/>
          <w:smallCaps/>
          <w:sz w:val="22"/>
          <w:szCs w:val="22"/>
        </w:rPr>
      </w:pPr>
    </w:p>
    <w:p w:rsidR="00CA19DA" w:rsidRPr="006E2840" w:rsidRDefault="00C723B4" w:rsidP="000F5800">
      <w:pPr>
        <w:spacing w:line="240" w:lineRule="auto"/>
        <w:ind w:left="708" w:hanging="708"/>
        <w:jc w:val="both"/>
        <w:rPr>
          <w:rFonts w:cs="Tahoma"/>
          <w:sz w:val="22"/>
          <w:szCs w:val="22"/>
        </w:rPr>
      </w:pPr>
      <w:r>
        <w:rPr>
          <w:rFonts w:cs="Tahoma"/>
          <w:sz w:val="22"/>
          <w:szCs w:val="22"/>
        </w:rPr>
        <w:t>5.1</w:t>
      </w:r>
      <w:r w:rsidR="00E52A28">
        <w:rPr>
          <w:rFonts w:cs="Tahoma"/>
          <w:sz w:val="22"/>
          <w:szCs w:val="22"/>
        </w:rPr>
        <w:t>0</w:t>
      </w:r>
      <w:r>
        <w:rPr>
          <w:rFonts w:cs="Tahoma"/>
          <w:sz w:val="22"/>
          <w:szCs w:val="22"/>
        </w:rPr>
        <w:t>.1.</w:t>
      </w:r>
      <w:r w:rsidR="0071079C">
        <w:rPr>
          <w:rFonts w:cs="Tahoma"/>
          <w:sz w:val="22"/>
          <w:szCs w:val="22"/>
        </w:rPr>
        <w:t xml:space="preserve"> </w:t>
      </w:r>
      <w:r w:rsidR="009A23C2" w:rsidRPr="009A23C2">
        <w:rPr>
          <w:rFonts w:cs="Tahoma"/>
          <w:sz w:val="22"/>
          <w:szCs w:val="22"/>
        </w:rPr>
        <w:t>Wykonawca zobowiązany jest  przez cały okres obowiązywania umowy dysponować pojazdami w niezbędnej ilości do prawidłowej realizacji przedmiotu umowy, przystosowanymi do odbioru poszczególnych typów odpadów, w sposób wykluczający mieszanie się odpadów, w szczególności winien dysponować pojazdami specjalistycznymi przystosowanymi do odbioru zmieszanych odpadów komunalnych, odpadów zebranych selektywnie oraz pozostałych odpadów określonych w opisie przedmiotu zamówienia.</w:t>
      </w:r>
    </w:p>
    <w:p w:rsidR="00CA19DA" w:rsidRPr="009736E4" w:rsidRDefault="00CA19DA" w:rsidP="000136EB">
      <w:pPr>
        <w:spacing w:line="100" w:lineRule="atLeast"/>
        <w:jc w:val="both"/>
        <w:rPr>
          <w:rFonts w:cs="Tahoma"/>
          <w:color w:val="FF0000"/>
          <w:sz w:val="22"/>
          <w:szCs w:val="22"/>
          <w:u w:val="single"/>
        </w:rPr>
      </w:pPr>
    </w:p>
    <w:p w:rsidR="009A23C2" w:rsidRPr="009A23C2" w:rsidRDefault="00971B87" w:rsidP="009A23C2">
      <w:pPr>
        <w:widowControl w:val="0"/>
        <w:autoSpaceDE w:val="0"/>
        <w:autoSpaceDN w:val="0"/>
        <w:adjustRightInd w:val="0"/>
        <w:ind w:left="708" w:hanging="708"/>
        <w:rPr>
          <w:rFonts w:cs="Tahoma"/>
          <w:b/>
          <w:smallCaps/>
          <w:sz w:val="22"/>
          <w:szCs w:val="22"/>
          <w:u w:val="thick"/>
        </w:rPr>
      </w:pPr>
      <w:r>
        <w:rPr>
          <w:rFonts w:cs="Tahoma"/>
          <w:b/>
          <w:smallCaps/>
          <w:sz w:val="22"/>
          <w:szCs w:val="22"/>
        </w:rPr>
        <w:t>5.1</w:t>
      </w:r>
      <w:r w:rsidR="00E52A28">
        <w:rPr>
          <w:rFonts w:cs="Tahoma"/>
          <w:b/>
          <w:smallCaps/>
          <w:sz w:val="22"/>
          <w:szCs w:val="22"/>
        </w:rPr>
        <w:t>1</w:t>
      </w:r>
      <w:r>
        <w:rPr>
          <w:rFonts w:cs="Tahoma"/>
          <w:b/>
          <w:smallCaps/>
          <w:sz w:val="22"/>
          <w:szCs w:val="22"/>
        </w:rPr>
        <w:t>.</w:t>
      </w:r>
      <w:r w:rsidR="009A23C2" w:rsidRPr="009A23C2">
        <w:rPr>
          <w:rFonts w:cs="Tahoma"/>
          <w:b/>
          <w:smallCaps/>
          <w:sz w:val="22"/>
          <w:szCs w:val="22"/>
        </w:rPr>
        <w:t xml:space="preserve">     </w:t>
      </w:r>
      <w:r w:rsidR="009A23C2" w:rsidRPr="009A23C2">
        <w:rPr>
          <w:rFonts w:cs="Tahoma"/>
          <w:b/>
          <w:smallCaps/>
          <w:sz w:val="22"/>
          <w:szCs w:val="22"/>
          <w:u w:val="thick"/>
        </w:rPr>
        <w:t>Sposób zagospodarowania i ewidencji odpadów</w:t>
      </w:r>
    </w:p>
    <w:p w:rsidR="00971B87" w:rsidRDefault="00971B87" w:rsidP="009A23C2">
      <w:pPr>
        <w:widowControl w:val="0"/>
        <w:autoSpaceDE w:val="0"/>
        <w:autoSpaceDN w:val="0"/>
        <w:adjustRightInd w:val="0"/>
        <w:ind w:left="708" w:hanging="708"/>
        <w:rPr>
          <w:rFonts w:cs="Tahoma"/>
          <w:b/>
          <w:sz w:val="22"/>
          <w:szCs w:val="22"/>
        </w:rPr>
      </w:pPr>
    </w:p>
    <w:p w:rsidR="009A23C2" w:rsidRPr="009A23C2" w:rsidRDefault="00971B87" w:rsidP="009A23C2">
      <w:pPr>
        <w:widowControl w:val="0"/>
        <w:autoSpaceDE w:val="0"/>
        <w:autoSpaceDN w:val="0"/>
        <w:adjustRightInd w:val="0"/>
        <w:ind w:left="708" w:hanging="708"/>
        <w:rPr>
          <w:rFonts w:cs="Tahoma"/>
          <w:smallCaps/>
          <w:sz w:val="22"/>
          <w:szCs w:val="22"/>
        </w:rPr>
      </w:pPr>
      <w:r>
        <w:rPr>
          <w:rFonts w:cs="Tahoma"/>
          <w:b/>
          <w:sz w:val="22"/>
          <w:szCs w:val="22"/>
        </w:rPr>
        <w:t>5.1</w:t>
      </w:r>
      <w:r w:rsidR="00E52A28">
        <w:rPr>
          <w:rFonts w:cs="Tahoma"/>
          <w:b/>
          <w:sz w:val="22"/>
          <w:szCs w:val="22"/>
        </w:rPr>
        <w:t>1</w:t>
      </w:r>
      <w:r>
        <w:rPr>
          <w:rFonts w:cs="Tahoma"/>
          <w:b/>
          <w:sz w:val="22"/>
          <w:szCs w:val="22"/>
        </w:rPr>
        <w:t>.1.</w:t>
      </w:r>
      <w:r w:rsidR="009A23C2" w:rsidRPr="009A23C2">
        <w:rPr>
          <w:rFonts w:cs="Tahoma"/>
          <w:sz w:val="22"/>
          <w:szCs w:val="22"/>
        </w:rPr>
        <w:t>Wykonawca odbierający odpady komunalne  zobowiązany jest do:</w:t>
      </w:r>
    </w:p>
    <w:p w:rsidR="009A23C2" w:rsidRPr="009A23C2" w:rsidRDefault="009A23C2" w:rsidP="005A11A9">
      <w:pPr>
        <w:widowControl w:val="0"/>
        <w:numPr>
          <w:ilvl w:val="0"/>
          <w:numId w:val="25"/>
        </w:numPr>
        <w:autoSpaceDE w:val="0"/>
        <w:autoSpaceDN w:val="0"/>
        <w:adjustRightInd w:val="0"/>
        <w:spacing w:line="240" w:lineRule="auto"/>
        <w:ind w:left="1843" w:hanging="425"/>
        <w:jc w:val="both"/>
        <w:rPr>
          <w:rFonts w:cs="Tahoma"/>
          <w:sz w:val="22"/>
          <w:szCs w:val="22"/>
        </w:rPr>
      </w:pPr>
      <w:r w:rsidRPr="009A23C2">
        <w:rPr>
          <w:rFonts w:cs="Tahoma"/>
          <w:sz w:val="22"/>
          <w:szCs w:val="22"/>
        </w:rPr>
        <w:t xml:space="preserve">przekazywania odebranych zmieszanych odpadów komunalnych, odpadów zielonych  oraz pozostałości z sortowania odpadów komunalnych  do instalacji przetwarzania odpadów komunalnych  przewidzianych do obsługi Gminy Wiązownica w Wojewódzkim Planie Gospodarowania Odpadami dla Województwa Podkarpackiego, </w:t>
      </w:r>
    </w:p>
    <w:p w:rsidR="009A23C2" w:rsidRPr="009A23C2" w:rsidRDefault="009A23C2" w:rsidP="005A11A9">
      <w:pPr>
        <w:widowControl w:val="0"/>
        <w:numPr>
          <w:ilvl w:val="0"/>
          <w:numId w:val="25"/>
        </w:numPr>
        <w:autoSpaceDE w:val="0"/>
        <w:autoSpaceDN w:val="0"/>
        <w:adjustRightInd w:val="0"/>
        <w:spacing w:line="240" w:lineRule="auto"/>
        <w:ind w:left="1843"/>
        <w:jc w:val="both"/>
        <w:rPr>
          <w:rFonts w:cs="Tahoma"/>
          <w:sz w:val="22"/>
          <w:szCs w:val="22"/>
        </w:rPr>
      </w:pPr>
      <w:r w:rsidRPr="009A23C2">
        <w:rPr>
          <w:rFonts w:cs="Tahoma"/>
          <w:sz w:val="22"/>
          <w:szCs w:val="22"/>
        </w:rPr>
        <w:t>przekazywania odebranych od właścicieli nieruchomości selektywnie zebranych odpadów komunalnych do instalacji odzysku i unieszkodliwiania odpadów, zgodnie z hierarchią postępowania z odpadami  - ustawa  z dnia 14 grudnia 2012</w:t>
      </w:r>
      <w:r w:rsidR="00DB17F3">
        <w:rPr>
          <w:rFonts w:cs="Tahoma"/>
          <w:sz w:val="22"/>
          <w:szCs w:val="22"/>
        </w:rPr>
        <w:t xml:space="preserve"> r. o odpadach (tj. Dz.U. z 2023 r. poz.1587</w:t>
      </w:r>
      <w:r w:rsidRPr="009A23C2">
        <w:rPr>
          <w:rFonts w:cs="Tahoma"/>
          <w:sz w:val="22"/>
          <w:szCs w:val="22"/>
        </w:rPr>
        <w:t xml:space="preserve"> ze zm.), </w:t>
      </w:r>
    </w:p>
    <w:p w:rsidR="009A23C2" w:rsidRPr="009A23C2" w:rsidRDefault="009A23C2" w:rsidP="005A11A9">
      <w:pPr>
        <w:widowControl w:val="0"/>
        <w:numPr>
          <w:ilvl w:val="0"/>
          <w:numId w:val="25"/>
        </w:numPr>
        <w:autoSpaceDE w:val="0"/>
        <w:autoSpaceDN w:val="0"/>
        <w:adjustRightInd w:val="0"/>
        <w:spacing w:line="240" w:lineRule="auto"/>
        <w:ind w:left="1843"/>
        <w:jc w:val="both"/>
        <w:rPr>
          <w:rFonts w:cs="Tahoma"/>
          <w:sz w:val="22"/>
          <w:szCs w:val="22"/>
        </w:rPr>
      </w:pPr>
      <w:r w:rsidRPr="009A23C2">
        <w:rPr>
          <w:rFonts w:cs="Tahoma"/>
          <w:sz w:val="22"/>
          <w:szCs w:val="22"/>
        </w:rPr>
        <w:t xml:space="preserve">prowadzenia ewidencji przekazanych odpadów zgodnie z obowiązującymi przepisami oraz  przedkładania ich Zamawiającemu, </w:t>
      </w:r>
    </w:p>
    <w:p w:rsidR="00423B28" w:rsidRPr="00474F93" w:rsidRDefault="009A23C2" w:rsidP="00474F93">
      <w:pPr>
        <w:widowControl w:val="0"/>
        <w:numPr>
          <w:ilvl w:val="0"/>
          <w:numId w:val="25"/>
        </w:numPr>
        <w:autoSpaceDE w:val="0"/>
        <w:autoSpaceDN w:val="0"/>
        <w:adjustRightInd w:val="0"/>
        <w:spacing w:line="240" w:lineRule="auto"/>
        <w:ind w:left="1843"/>
        <w:jc w:val="both"/>
        <w:rPr>
          <w:rFonts w:cs="Tahoma"/>
          <w:sz w:val="22"/>
          <w:szCs w:val="22"/>
        </w:rPr>
      </w:pPr>
      <w:r w:rsidRPr="009A23C2">
        <w:rPr>
          <w:rFonts w:cs="Tahoma"/>
          <w:sz w:val="22"/>
          <w:szCs w:val="22"/>
        </w:rPr>
        <w:t xml:space="preserve">Wykonawca ma obowiązek zagospodarować odebrane odpady komunalne   w sposób zapewniający osiągnięcie określonych w rozporządzeniu Ministra </w:t>
      </w:r>
      <w:r w:rsidR="00780889">
        <w:rPr>
          <w:rFonts w:cs="Tahoma"/>
          <w:sz w:val="22"/>
          <w:szCs w:val="22"/>
        </w:rPr>
        <w:t xml:space="preserve">Klimatu i </w:t>
      </w:r>
      <w:r w:rsidRPr="009A23C2">
        <w:rPr>
          <w:rFonts w:cs="Tahoma"/>
          <w:sz w:val="22"/>
          <w:szCs w:val="22"/>
        </w:rPr>
        <w:t>Środowiska w sprawie</w:t>
      </w:r>
      <w:r w:rsidR="00780889">
        <w:rPr>
          <w:rFonts w:cs="Tahoma"/>
          <w:sz w:val="22"/>
          <w:szCs w:val="22"/>
        </w:rPr>
        <w:t xml:space="preserve"> sposobu obliczania  poziomów </w:t>
      </w:r>
      <w:r w:rsidRPr="007A6F34">
        <w:rPr>
          <w:rFonts w:cs="Tahoma"/>
          <w:sz w:val="22"/>
          <w:szCs w:val="22"/>
        </w:rPr>
        <w:t xml:space="preserve">przygotowania do ponownego użycia i  </w:t>
      </w:r>
      <w:r w:rsidR="00780889" w:rsidRPr="007A6F34">
        <w:rPr>
          <w:rFonts w:cs="Tahoma"/>
          <w:sz w:val="22"/>
          <w:szCs w:val="22"/>
        </w:rPr>
        <w:t xml:space="preserve">recyklingu </w:t>
      </w:r>
      <w:r w:rsidRPr="007A6F34">
        <w:rPr>
          <w:rFonts w:cs="Tahoma"/>
          <w:sz w:val="22"/>
          <w:szCs w:val="22"/>
        </w:rPr>
        <w:t xml:space="preserve"> od</w:t>
      </w:r>
      <w:r w:rsidR="00780889" w:rsidRPr="007A6F34">
        <w:rPr>
          <w:rFonts w:cs="Tahoma"/>
          <w:sz w:val="22"/>
          <w:szCs w:val="22"/>
        </w:rPr>
        <w:t>padów komunalnych  (Dz.U. z 2021 r., poz. 1530</w:t>
      </w:r>
      <w:r w:rsidRPr="007A6F34">
        <w:rPr>
          <w:rFonts w:cs="Tahoma"/>
          <w:sz w:val="22"/>
          <w:szCs w:val="22"/>
        </w:rPr>
        <w:t xml:space="preserve">) poziomów recyklingu, przygotowania  do </w:t>
      </w:r>
    </w:p>
    <w:p w:rsidR="009A23C2" w:rsidRPr="007A6F34" w:rsidRDefault="009A23C2" w:rsidP="007A6F34">
      <w:pPr>
        <w:widowControl w:val="0"/>
        <w:numPr>
          <w:ilvl w:val="0"/>
          <w:numId w:val="25"/>
        </w:numPr>
        <w:autoSpaceDE w:val="0"/>
        <w:autoSpaceDN w:val="0"/>
        <w:adjustRightInd w:val="0"/>
        <w:spacing w:line="240" w:lineRule="auto"/>
        <w:ind w:left="1843"/>
        <w:jc w:val="both"/>
        <w:rPr>
          <w:rFonts w:cs="Tahoma"/>
          <w:sz w:val="22"/>
          <w:szCs w:val="22"/>
        </w:rPr>
      </w:pPr>
      <w:r w:rsidRPr="007A6F34">
        <w:rPr>
          <w:rFonts w:cs="Tahoma"/>
          <w:sz w:val="22"/>
          <w:szCs w:val="22"/>
        </w:rPr>
        <w:t xml:space="preserve">ponownego użycia i odzysku następujących frakcji odpadów: papier, metale, tworzywa sztuczne i szkło, </w:t>
      </w:r>
    </w:p>
    <w:p w:rsidR="009A23C2" w:rsidRPr="009A23C2" w:rsidRDefault="009A23C2" w:rsidP="005A11A9">
      <w:pPr>
        <w:widowControl w:val="0"/>
        <w:numPr>
          <w:ilvl w:val="0"/>
          <w:numId w:val="25"/>
        </w:numPr>
        <w:autoSpaceDE w:val="0"/>
        <w:autoSpaceDN w:val="0"/>
        <w:adjustRightInd w:val="0"/>
        <w:spacing w:line="240" w:lineRule="auto"/>
        <w:ind w:left="1843"/>
        <w:jc w:val="both"/>
        <w:rPr>
          <w:rFonts w:cs="Tahoma"/>
          <w:sz w:val="22"/>
          <w:szCs w:val="22"/>
        </w:rPr>
      </w:pPr>
      <w:r w:rsidRPr="009A23C2">
        <w:rPr>
          <w:rFonts w:cs="Tahoma"/>
          <w:sz w:val="22"/>
          <w:szCs w:val="22"/>
        </w:rPr>
        <w:t>Wykonawca ponosi całkowitą odpowiedzialność za prawidłowe gospodarowanie odebranymi odpadami zgodnie  z przepisami obowiązującymi w tym zakresie. Dotyczy to ewentualnego przeładunku odpadów, ich transportu, spraw formalno-prawnych związanych                          z odbieraniem i dostarczeniem odpadów uprawnionemu przedsiębiorcy prowadzącemu działalność w zakresie odzysku lub uniesz</w:t>
      </w:r>
      <w:r w:rsidR="0025216B">
        <w:rPr>
          <w:rFonts w:cs="Tahoma"/>
          <w:sz w:val="22"/>
          <w:szCs w:val="22"/>
        </w:rPr>
        <w:t>kodliwiania odpadów komunalnych,</w:t>
      </w:r>
      <w:r w:rsidRPr="009A23C2">
        <w:rPr>
          <w:rFonts w:cs="Tahoma"/>
          <w:sz w:val="22"/>
          <w:szCs w:val="22"/>
        </w:rPr>
        <w:t xml:space="preserve"> </w:t>
      </w:r>
    </w:p>
    <w:p w:rsidR="009A23C2" w:rsidRPr="009A23C2" w:rsidRDefault="009A23C2" w:rsidP="005A11A9">
      <w:pPr>
        <w:widowControl w:val="0"/>
        <w:numPr>
          <w:ilvl w:val="0"/>
          <w:numId w:val="25"/>
        </w:numPr>
        <w:autoSpaceDE w:val="0"/>
        <w:autoSpaceDN w:val="0"/>
        <w:adjustRightInd w:val="0"/>
        <w:spacing w:line="240" w:lineRule="auto"/>
        <w:ind w:left="1843"/>
        <w:jc w:val="both"/>
        <w:rPr>
          <w:rFonts w:cs="Tahoma"/>
          <w:sz w:val="22"/>
          <w:szCs w:val="22"/>
        </w:rPr>
      </w:pPr>
      <w:r w:rsidRPr="009A23C2">
        <w:rPr>
          <w:rFonts w:cs="Tahoma"/>
          <w:sz w:val="22"/>
          <w:szCs w:val="22"/>
        </w:rPr>
        <w:t xml:space="preserve">Wykonawca jest zobowiązany do sporządzania kwartalnych sprawozdań                                  i przekazywania ich Zamawiającemu w terminie do końca miesiąca następującego po kwartale, którego dotyczy, zgodnie z ustawą o utrzymaniu czystości i porządku w gminach </w:t>
      </w:r>
      <w:r w:rsidR="00DB17F3">
        <w:rPr>
          <w:rFonts w:cs="Tahoma"/>
          <w:sz w:val="22"/>
          <w:szCs w:val="22"/>
        </w:rPr>
        <w:t>(t.j. Dz. U. z 2023 r. poz. 1469</w:t>
      </w:r>
      <w:r w:rsidRPr="009A23C2">
        <w:rPr>
          <w:rFonts w:cs="Tahoma"/>
          <w:sz w:val="22"/>
          <w:szCs w:val="22"/>
        </w:rPr>
        <w:t xml:space="preserve"> ze zm.) oraz wykonywanie  innych obowiązków wynikających z aktualnie obowiązujących ustaw i rozporządzeń w z</w:t>
      </w:r>
      <w:r w:rsidR="0025216B">
        <w:rPr>
          <w:rFonts w:cs="Tahoma"/>
          <w:sz w:val="22"/>
          <w:szCs w:val="22"/>
        </w:rPr>
        <w:t>akresie gospodarowania odpadami,</w:t>
      </w:r>
    </w:p>
    <w:p w:rsidR="009A23C2" w:rsidRPr="009A23C2" w:rsidRDefault="009A23C2" w:rsidP="009A23C2">
      <w:pPr>
        <w:widowControl w:val="0"/>
        <w:autoSpaceDE w:val="0"/>
        <w:autoSpaceDN w:val="0"/>
        <w:adjustRightInd w:val="0"/>
        <w:rPr>
          <w:rFonts w:cs="Tahoma"/>
          <w:sz w:val="22"/>
          <w:szCs w:val="22"/>
        </w:rPr>
      </w:pPr>
    </w:p>
    <w:p w:rsidR="009A23C2" w:rsidRPr="00817FCE" w:rsidRDefault="00971B87" w:rsidP="009A23C2">
      <w:pPr>
        <w:rPr>
          <w:rFonts w:cs="Tahoma"/>
          <w:b/>
          <w:smallCaps/>
          <w:sz w:val="22"/>
          <w:szCs w:val="22"/>
          <w:u w:val="thick"/>
        </w:rPr>
      </w:pPr>
      <w:r w:rsidRPr="00817FCE">
        <w:rPr>
          <w:rFonts w:cs="Tahoma"/>
          <w:b/>
          <w:smallCaps/>
          <w:sz w:val="22"/>
          <w:szCs w:val="22"/>
        </w:rPr>
        <w:lastRenderedPageBreak/>
        <w:t>5.1</w:t>
      </w:r>
      <w:r w:rsidR="00E52A28" w:rsidRPr="00817FCE">
        <w:rPr>
          <w:rFonts w:cs="Tahoma"/>
          <w:b/>
          <w:smallCaps/>
          <w:sz w:val="22"/>
          <w:szCs w:val="22"/>
        </w:rPr>
        <w:t>2</w:t>
      </w:r>
      <w:r w:rsidRPr="00817FCE">
        <w:rPr>
          <w:rFonts w:cs="Tahoma"/>
          <w:b/>
          <w:smallCaps/>
          <w:sz w:val="22"/>
          <w:szCs w:val="22"/>
        </w:rPr>
        <w:t>.</w:t>
      </w:r>
      <w:r w:rsidR="009A23C2" w:rsidRPr="00817FCE">
        <w:rPr>
          <w:rFonts w:cs="Tahoma"/>
          <w:b/>
          <w:smallCaps/>
          <w:sz w:val="22"/>
          <w:szCs w:val="22"/>
        </w:rPr>
        <w:t xml:space="preserve">     </w:t>
      </w:r>
      <w:r w:rsidR="009A23C2" w:rsidRPr="00817FCE">
        <w:rPr>
          <w:rFonts w:cs="Tahoma"/>
          <w:b/>
          <w:smallCaps/>
          <w:sz w:val="22"/>
          <w:szCs w:val="22"/>
          <w:u w:val="thick"/>
        </w:rPr>
        <w:t>Pozostałe wymagania formalne oraz  inne wymagania:</w:t>
      </w:r>
    </w:p>
    <w:p w:rsidR="009A23C2" w:rsidRPr="00817FCE" w:rsidRDefault="009A23C2" w:rsidP="009A23C2">
      <w:pPr>
        <w:rPr>
          <w:rFonts w:cs="Tahoma"/>
          <w:b/>
          <w:smallCaps/>
          <w:sz w:val="22"/>
          <w:szCs w:val="22"/>
        </w:rPr>
      </w:pPr>
    </w:p>
    <w:p w:rsidR="009A23C2" w:rsidRPr="00817FCE" w:rsidRDefault="00971B87" w:rsidP="00C15B53">
      <w:pPr>
        <w:spacing w:line="240" w:lineRule="auto"/>
        <w:ind w:left="708" w:hanging="708"/>
        <w:jc w:val="both"/>
        <w:rPr>
          <w:rFonts w:cs="Tahoma"/>
          <w:sz w:val="22"/>
          <w:szCs w:val="22"/>
        </w:rPr>
      </w:pPr>
      <w:r w:rsidRPr="00817FCE">
        <w:rPr>
          <w:rFonts w:cs="Tahoma"/>
          <w:sz w:val="22"/>
          <w:szCs w:val="22"/>
        </w:rPr>
        <w:t>5.1</w:t>
      </w:r>
      <w:r w:rsidR="00E52A28" w:rsidRPr="00817FCE">
        <w:rPr>
          <w:rFonts w:cs="Tahoma"/>
          <w:sz w:val="22"/>
          <w:szCs w:val="22"/>
        </w:rPr>
        <w:t>2</w:t>
      </w:r>
      <w:r w:rsidRPr="00817FCE">
        <w:rPr>
          <w:rFonts w:cs="Tahoma"/>
          <w:sz w:val="22"/>
          <w:szCs w:val="22"/>
        </w:rPr>
        <w:t>.1.</w:t>
      </w:r>
      <w:r w:rsidR="0071079C" w:rsidRPr="00817FCE">
        <w:rPr>
          <w:rFonts w:cs="Tahoma"/>
          <w:sz w:val="22"/>
          <w:szCs w:val="22"/>
        </w:rPr>
        <w:t xml:space="preserve"> </w:t>
      </w:r>
      <w:r w:rsidR="009A23C2" w:rsidRPr="00817FCE">
        <w:rPr>
          <w:rFonts w:cs="Tahoma"/>
          <w:sz w:val="22"/>
          <w:szCs w:val="22"/>
        </w:rPr>
        <w:t xml:space="preserve">Wykonawca zobowiązany jest  w dniu podpisania umowy oraz przez cały okres, tj. </w:t>
      </w:r>
      <w:r w:rsidR="004F75A3">
        <w:rPr>
          <w:rFonts w:cs="Tahoma"/>
          <w:sz w:val="22"/>
          <w:szCs w:val="22"/>
        </w:rPr>
        <w:t xml:space="preserve">od 01.07.2024 r. </w:t>
      </w:r>
      <w:r w:rsidR="009A23C2" w:rsidRPr="00817FCE">
        <w:rPr>
          <w:rFonts w:cs="Tahoma"/>
          <w:sz w:val="22"/>
          <w:szCs w:val="22"/>
        </w:rPr>
        <w:t xml:space="preserve">do  dnia </w:t>
      </w:r>
      <w:r w:rsidR="00F071AA" w:rsidRPr="00817FCE">
        <w:rPr>
          <w:rFonts w:cs="Tahoma"/>
          <w:sz w:val="22"/>
          <w:szCs w:val="22"/>
        </w:rPr>
        <w:t>30.06</w:t>
      </w:r>
      <w:r w:rsidR="009A23C2" w:rsidRPr="00817FCE">
        <w:rPr>
          <w:rFonts w:cs="Tahoma"/>
          <w:sz w:val="22"/>
          <w:szCs w:val="22"/>
        </w:rPr>
        <w:t>.202</w:t>
      </w:r>
      <w:r w:rsidR="004F75A3">
        <w:rPr>
          <w:rFonts w:cs="Tahoma"/>
          <w:sz w:val="22"/>
          <w:szCs w:val="22"/>
        </w:rPr>
        <w:t>5</w:t>
      </w:r>
      <w:r w:rsidR="009A23C2" w:rsidRPr="00817FCE">
        <w:rPr>
          <w:rFonts w:cs="Tahoma"/>
          <w:sz w:val="22"/>
          <w:szCs w:val="22"/>
        </w:rPr>
        <w:t xml:space="preserve"> r. spełniać następujące wymagania:</w:t>
      </w:r>
    </w:p>
    <w:p w:rsidR="009A23C2" w:rsidRPr="00817FCE" w:rsidRDefault="009A23C2" w:rsidP="009A23C2">
      <w:pPr>
        <w:spacing w:line="240" w:lineRule="auto"/>
        <w:ind w:left="1843" w:hanging="425"/>
        <w:jc w:val="both"/>
        <w:rPr>
          <w:rFonts w:cs="Tahoma"/>
          <w:sz w:val="22"/>
          <w:szCs w:val="22"/>
        </w:rPr>
      </w:pPr>
      <w:r w:rsidRPr="00817FCE">
        <w:rPr>
          <w:rFonts w:cs="Tahoma"/>
          <w:sz w:val="22"/>
          <w:szCs w:val="22"/>
        </w:rPr>
        <w:t xml:space="preserve">a) </w:t>
      </w:r>
      <w:r w:rsidRPr="00817FCE">
        <w:rPr>
          <w:rFonts w:cs="Tahoma"/>
          <w:sz w:val="22"/>
          <w:szCs w:val="22"/>
        </w:rPr>
        <w:tab/>
        <w:t xml:space="preserve">posiadać wpis do rejestru działalności regulowanej, o której mowa w art. 9b i 9c ustawy z dnia 13   września 1996 r. o utrzymaniu czystości i porządku </w:t>
      </w:r>
      <w:r w:rsidR="00AA11A7">
        <w:rPr>
          <w:rFonts w:cs="Tahoma"/>
          <w:sz w:val="22"/>
          <w:szCs w:val="22"/>
        </w:rPr>
        <w:t xml:space="preserve">   </w:t>
      </w:r>
      <w:r w:rsidRPr="00817FCE">
        <w:rPr>
          <w:rFonts w:cs="Tahoma"/>
          <w:sz w:val="22"/>
          <w:szCs w:val="22"/>
        </w:rPr>
        <w:t>w gminach, prowadzonego przez Wójta Gminy Wiązownica, w zakresie objętym przedmiotem zamówienia,</w:t>
      </w:r>
    </w:p>
    <w:p w:rsidR="009A23C2" w:rsidRPr="00817FCE" w:rsidRDefault="00817FCE" w:rsidP="00817FCE">
      <w:pPr>
        <w:spacing w:line="240" w:lineRule="auto"/>
        <w:ind w:left="1843" w:hanging="425"/>
        <w:jc w:val="both"/>
        <w:rPr>
          <w:rFonts w:cs="Tahoma"/>
          <w:sz w:val="22"/>
          <w:szCs w:val="22"/>
        </w:rPr>
      </w:pPr>
      <w:r>
        <w:rPr>
          <w:rFonts w:cs="Tahoma"/>
          <w:sz w:val="22"/>
          <w:szCs w:val="22"/>
        </w:rPr>
        <w:t xml:space="preserve">b) </w:t>
      </w:r>
      <w:r w:rsidR="00511456" w:rsidRPr="00817FCE">
        <w:rPr>
          <w:rFonts w:cs="Tahoma"/>
          <w:sz w:val="22"/>
          <w:szCs w:val="22"/>
        </w:rPr>
        <w:t xml:space="preserve">posiadać </w:t>
      </w:r>
      <w:r w:rsidR="004F75A3">
        <w:rPr>
          <w:rFonts w:cs="Tahoma"/>
          <w:sz w:val="22"/>
          <w:szCs w:val="22"/>
        </w:rPr>
        <w:t>zezwolenie na zbieranie</w:t>
      </w:r>
      <w:r w:rsidR="009A23C2" w:rsidRPr="00817FCE">
        <w:rPr>
          <w:rFonts w:cs="Tahoma"/>
          <w:sz w:val="22"/>
          <w:szCs w:val="22"/>
        </w:rPr>
        <w:t xml:space="preserve"> odpadów objętych przedmiotem </w:t>
      </w:r>
      <w:r>
        <w:rPr>
          <w:rFonts w:cs="Tahoma"/>
          <w:sz w:val="22"/>
          <w:szCs w:val="22"/>
        </w:rPr>
        <w:t xml:space="preserve">      </w:t>
      </w:r>
      <w:r w:rsidR="009A23C2" w:rsidRPr="00817FCE">
        <w:rPr>
          <w:rFonts w:cs="Tahoma"/>
          <w:sz w:val="22"/>
          <w:szCs w:val="22"/>
        </w:rPr>
        <w:t>zamówienia,</w:t>
      </w:r>
    </w:p>
    <w:p w:rsidR="009A23C2" w:rsidRPr="00817FCE" w:rsidRDefault="009A23C2" w:rsidP="009A23C2">
      <w:pPr>
        <w:spacing w:line="240" w:lineRule="auto"/>
        <w:ind w:left="1843" w:hanging="425"/>
        <w:jc w:val="both"/>
        <w:rPr>
          <w:rFonts w:cs="Tahoma"/>
          <w:sz w:val="22"/>
          <w:szCs w:val="22"/>
        </w:rPr>
      </w:pPr>
      <w:r w:rsidRPr="00817FCE">
        <w:rPr>
          <w:rFonts w:cs="Tahoma"/>
          <w:sz w:val="22"/>
          <w:szCs w:val="22"/>
        </w:rPr>
        <w:t xml:space="preserve">c) </w:t>
      </w:r>
      <w:r w:rsidRPr="00817FCE">
        <w:rPr>
          <w:rFonts w:cs="Tahoma"/>
          <w:sz w:val="22"/>
          <w:szCs w:val="22"/>
        </w:rPr>
        <w:tab/>
        <w:t>posiadać zawartą umowę z Regionalną Instalacją Przetwarzania Odpadów Komunalnych na przyjmowanie zmieszanych odpadów komunalnych, odpadów zielonych oraz pozostałości z sortowania odpadów komunalnych przeznaczonych do składowania,</w:t>
      </w:r>
    </w:p>
    <w:p w:rsidR="009A23C2" w:rsidRPr="00817FCE" w:rsidRDefault="009A23C2" w:rsidP="009A23C2">
      <w:pPr>
        <w:spacing w:line="240" w:lineRule="auto"/>
        <w:ind w:left="1843" w:hanging="425"/>
        <w:jc w:val="both"/>
        <w:rPr>
          <w:rFonts w:cs="Tahoma"/>
          <w:sz w:val="22"/>
          <w:szCs w:val="22"/>
        </w:rPr>
      </w:pPr>
      <w:r w:rsidRPr="00817FCE">
        <w:rPr>
          <w:rFonts w:cs="Tahoma"/>
          <w:sz w:val="22"/>
          <w:szCs w:val="22"/>
        </w:rPr>
        <w:t xml:space="preserve">d) </w:t>
      </w:r>
      <w:r w:rsidRPr="00817FCE">
        <w:rPr>
          <w:rFonts w:cs="Tahoma"/>
          <w:sz w:val="22"/>
          <w:szCs w:val="22"/>
        </w:rPr>
        <w:tab/>
        <w:t xml:space="preserve">Wykonawca zobowiązany jest do posiadania przez cały okres obowiązywania umowy polisy  ubezpieczenia odpowiedzialności cywilnej </w:t>
      </w:r>
      <w:r w:rsidR="00BE7E2C">
        <w:rPr>
          <w:rFonts w:cs="Tahoma"/>
          <w:sz w:val="22"/>
          <w:szCs w:val="22"/>
        </w:rPr>
        <w:t xml:space="preserve">    </w:t>
      </w:r>
      <w:r w:rsidRPr="00817FCE">
        <w:rPr>
          <w:rFonts w:cs="Tahoma"/>
          <w:sz w:val="22"/>
          <w:szCs w:val="22"/>
        </w:rPr>
        <w:t xml:space="preserve">z tytułu prowadzonej działalności gospodarczej. </w:t>
      </w:r>
    </w:p>
    <w:p w:rsidR="009A23C2" w:rsidRPr="00817FCE" w:rsidRDefault="009A23C2" w:rsidP="009A23C2">
      <w:pPr>
        <w:spacing w:line="240" w:lineRule="auto"/>
        <w:ind w:left="1843" w:hanging="425"/>
        <w:jc w:val="both"/>
        <w:rPr>
          <w:rFonts w:cs="Tahoma"/>
          <w:sz w:val="22"/>
          <w:szCs w:val="22"/>
        </w:rPr>
      </w:pPr>
      <w:r w:rsidRPr="00817FCE">
        <w:rPr>
          <w:rFonts w:cs="Tahoma"/>
          <w:sz w:val="22"/>
          <w:szCs w:val="22"/>
        </w:rPr>
        <w:t>e) Wykonawca zobowiązany jest do niezwłocznego zawiadomienia Zamawiającego o okolicznościach uniemożliwiających prawidłową realizację usługi,</w:t>
      </w:r>
    </w:p>
    <w:p w:rsidR="009A23C2" w:rsidRPr="00817FCE" w:rsidRDefault="009A23C2" w:rsidP="009A23C2">
      <w:pPr>
        <w:spacing w:line="240" w:lineRule="auto"/>
        <w:ind w:left="1843" w:hanging="425"/>
        <w:jc w:val="both"/>
        <w:rPr>
          <w:rFonts w:cs="Tahoma"/>
          <w:sz w:val="22"/>
          <w:szCs w:val="22"/>
        </w:rPr>
      </w:pPr>
      <w:r w:rsidRPr="00817FCE">
        <w:rPr>
          <w:rFonts w:cs="Tahoma"/>
          <w:sz w:val="22"/>
          <w:szCs w:val="22"/>
        </w:rPr>
        <w:t xml:space="preserve">f) </w:t>
      </w:r>
      <w:r w:rsidRPr="00817FCE">
        <w:rPr>
          <w:rFonts w:cs="Tahoma"/>
          <w:sz w:val="22"/>
          <w:szCs w:val="22"/>
        </w:rPr>
        <w:tab/>
        <w:t>Wykonawca wyznaczy koordynatora, z którym Zamawiający będzie  się kontaktował bezpośrednio w sprawach dotyczących realizacji przedmiotu umowy – w dni powszednie  w godz. 7.30 – 14.00</w:t>
      </w:r>
    </w:p>
    <w:p w:rsidR="009A23C2" w:rsidRPr="00817FCE" w:rsidRDefault="009A23C2" w:rsidP="009A23C2">
      <w:pPr>
        <w:spacing w:line="240" w:lineRule="auto"/>
        <w:ind w:left="1843" w:hanging="427"/>
        <w:jc w:val="both"/>
        <w:rPr>
          <w:rFonts w:cs="Tahoma"/>
          <w:sz w:val="22"/>
          <w:szCs w:val="22"/>
        </w:rPr>
      </w:pPr>
      <w:r w:rsidRPr="00817FCE">
        <w:rPr>
          <w:rFonts w:cs="Tahoma"/>
          <w:sz w:val="22"/>
          <w:szCs w:val="22"/>
        </w:rPr>
        <w:t xml:space="preserve">g) </w:t>
      </w:r>
      <w:r w:rsidRPr="00817FCE">
        <w:rPr>
          <w:rFonts w:cs="Tahoma"/>
          <w:sz w:val="22"/>
          <w:szCs w:val="22"/>
        </w:rPr>
        <w:tab/>
        <w:t xml:space="preserve">Wykonawca ponosi odpowiedzialność za wszelkie szkody powstałe </w:t>
      </w:r>
      <w:r w:rsidR="00886194" w:rsidRPr="00817FCE">
        <w:rPr>
          <w:rFonts w:cs="Tahoma"/>
          <w:sz w:val="22"/>
          <w:szCs w:val="22"/>
        </w:rPr>
        <w:t xml:space="preserve">                  </w:t>
      </w:r>
      <w:r w:rsidRPr="00817FCE">
        <w:rPr>
          <w:rFonts w:cs="Tahoma"/>
          <w:sz w:val="22"/>
          <w:szCs w:val="22"/>
        </w:rPr>
        <w:t>w wyniku realizacji umowy na zasadach określonych w Kodeksie Cywilnym.</w:t>
      </w:r>
    </w:p>
    <w:p w:rsidR="009A23C2" w:rsidRPr="00817FCE" w:rsidRDefault="009A23C2" w:rsidP="009A23C2">
      <w:pPr>
        <w:widowControl w:val="0"/>
        <w:autoSpaceDE w:val="0"/>
        <w:autoSpaceDN w:val="0"/>
        <w:adjustRightInd w:val="0"/>
        <w:spacing w:line="240" w:lineRule="auto"/>
        <w:ind w:left="1843" w:hanging="427"/>
        <w:jc w:val="both"/>
        <w:rPr>
          <w:rFonts w:eastAsia="ArialMT" w:cs="Tahoma"/>
          <w:sz w:val="22"/>
          <w:szCs w:val="22"/>
        </w:rPr>
      </w:pPr>
      <w:r w:rsidRPr="00817FCE">
        <w:rPr>
          <w:rFonts w:eastAsia="ArialMT" w:cs="Tahoma"/>
          <w:sz w:val="22"/>
          <w:szCs w:val="22"/>
        </w:rPr>
        <w:t xml:space="preserve">h) </w:t>
      </w:r>
      <w:r w:rsidRPr="00817FCE">
        <w:rPr>
          <w:rFonts w:eastAsia="ArialMT" w:cs="Tahoma"/>
          <w:sz w:val="22"/>
          <w:szCs w:val="22"/>
        </w:rPr>
        <w:tab/>
      </w:r>
      <w:r w:rsidR="00511456" w:rsidRPr="00817FCE">
        <w:rPr>
          <w:rFonts w:eastAsia="ArialMT" w:cs="Tahoma"/>
          <w:sz w:val="22"/>
          <w:szCs w:val="22"/>
        </w:rPr>
        <w:t xml:space="preserve">dysponować </w:t>
      </w:r>
      <w:r w:rsidRPr="00817FCE">
        <w:rPr>
          <w:rFonts w:eastAsia="ArialMT" w:cs="Tahoma"/>
          <w:sz w:val="22"/>
          <w:szCs w:val="22"/>
        </w:rPr>
        <w:t xml:space="preserve">bazą magazynowo - transportową usytuowaną w gminie Wiązownica lub w odległości nie większej niż </w:t>
      </w:r>
      <w:smartTag w:uri="urn:schemas-microsoft-com:office:smarttags" w:element="metricconverter">
        <w:smartTagPr>
          <w:attr w:name="ProductID" w:val="50 km"/>
        </w:smartTagPr>
        <w:r w:rsidRPr="00817FCE">
          <w:rPr>
            <w:rFonts w:eastAsia="ArialMT" w:cs="Tahoma"/>
            <w:sz w:val="22"/>
            <w:szCs w:val="22"/>
          </w:rPr>
          <w:t>50 km</w:t>
        </w:r>
      </w:smartTag>
      <w:r w:rsidRPr="00817FCE">
        <w:rPr>
          <w:rFonts w:eastAsia="ArialMT" w:cs="Tahoma"/>
          <w:sz w:val="22"/>
          <w:szCs w:val="22"/>
        </w:rPr>
        <w:t xml:space="preserve"> od granicy gminy Wiązownica na terenie, do którego posiada lub będzie posiadał tytuł prawny; </w:t>
      </w:r>
    </w:p>
    <w:p w:rsidR="009A23C2" w:rsidRPr="00817FCE" w:rsidRDefault="009A23C2" w:rsidP="009A23C2">
      <w:pPr>
        <w:widowControl w:val="0"/>
        <w:autoSpaceDE w:val="0"/>
        <w:autoSpaceDN w:val="0"/>
        <w:adjustRightInd w:val="0"/>
        <w:spacing w:line="240" w:lineRule="auto"/>
        <w:ind w:left="1843" w:hanging="425"/>
        <w:jc w:val="both"/>
        <w:rPr>
          <w:rFonts w:eastAsia="ArialMT" w:cs="Tahoma"/>
          <w:sz w:val="22"/>
          <w:szCs w:val="22"/>
        </w:rPr>
      </w:pPr>
      <w:r w:rsidRPr="00817FCE">
        <w:rPr>
          <w:rFonts w:eastAsia="ArialMT" w:cs="Tahoma"/>
          <w:sz w:val="22"/>
          <w:szCs w:val="22"/>
        </w:rPr>
        <w:t xml:space="preserve">i) </w:t>
      </w:r>
      <w:r w:rsidRPr="00817FCE">
        <w:rPr>
          <w:rFonts w:eastAsia="ArialMT" w:cs="Tahoma"/>
          <w:sz w:val="22"/>
          <w:szCs w:val="22"/>
        </w:rPr>
        <w:tab/>
        <w:t xml:space="preserve">teren bazy magazynowo - transportowej winien być zabezpieczony w sposób uniemożliwiający wstęp osobom trzecim; </w:t>
      </w:r>
    </w:p>
    <w:p w:rsidR="00AA11A7" w:rsidRDefault="009A23C2" w:rsidP="008D221F">
      <w:pPr>
        <w:widowControl w:val="0"/>
        <w:autoSpaceDE w:val="0"/>
        <w:autoSpaceDN w:val="0"/>
        <w:adjustRightInd w:val="0"/>
        <w:spacing w:line="240" w:lineRule="auto"/>
        <w:ind w:left="1843" w:hanging="427"/>
        <w:jc w:val="both"/>
        <w:rPr>
          <w:rFonts w:eastAsia="ArialMT" w:cs="Tahoma"/>
          <w:sz w:val="22"/>
          <w:szCs w:val="22"/>
        </w:rPr>
      </w:pPr>
      <w:r w:rsidRPr="00817FCE">
        <w:rPr>
          <w:rFonts w:eastAsia="ArialMT" w:cs="Tahoma"/>
          <w:sz w:val="22"/>
          <w:szCs w:val="22"/>
        </w:rPr>
        <w:t xml:space="preserve">j) </w:t>
      </w:r>
      <w:r w:rsidRPr="00817FCE">
        <w:rPr>
          <w:rFonts w:eastAsia="ArialMT" w:cs="Tahoma"/>
          <w:sz w:val="22"/>
          <w:szCs w:val="22"/>
        </w:rPr>
        <w:tab/>
        <w:t xml:space="preserve">miejsce do parkowania pojazdów winno być zabezpieczone przed emisją zanieczyszczeń do gruntu; </w:t>
      </w:r>
    </w:p>
    <w:p w:rsidR="009A23C2" w:rsidRDefault="009A23C2" w:rsidP="00474F93">
      <w:pPr>
        <w:widowControl w:val="0"/>
        <w:autoSpaceDE w:val="0"/>
        <w:autoSpaceDN w:val="0"/>
        <w:adjustRightInd w:val="0"/>
        <w:spacing w:line="240" w:lineRule="auto"/>
        <w:ind w:left="1843" w:hanging="425"/>
        <w:jc w:val="both"/>
        <w:rPr>
          <w:rFonts w:eastAsia="ArialMT" w:cs="Tahoma"/>
          <w:sz w:val="22"/>
          <w:szCs w:val="22"/>
        </w:rPr>
      </w:pPr>
      <w:r w:rsidRPr="00817FCE">
        <w:rPr>
          <w:rFonts w:eastAsia="ArialMT" w:cs="Tahoma"/>
          <w:sz w:val="22"/>
          <w:szCs w:val="22"/>
        </w:rPr>
        <w:t xml:space="preserve">k) </w:t>
      </w:r>
      <w:r w:rsidRPr="00817FCE">
        <w:rPr>
          <w:rFonts w:eastAsia="ArialMT" w:cs="Tahoma"/>
          <w:sz w:val="22"/>
          <w:szCs w:val="22"/>
        </w:rPr>
        <w:tab/>
        <w:t xml:space="preserve">baza ta musi być wyposażona w urządzenia do gromadzenia selektywnie zebranych odpadów komunalnych przed transportem do miejsc </w:t>
      </w:r>
      <w:r w:rsidR="00423B28">
        <w:rPr>
          <w:rFonts w:eastAsia="ArialMT" w:cs="Tahoma"/>
          <w:sz w:val="22"/>
          <w:szCs w:val="22"/>
        </w:rPr>
        <w:t xml:space="preserve"> </w:t>
      </w:r>
      <w:r w:rsidRPr="00817FCE">
        <w:rPr>
          <w:rFonts w:eastAsia="ArialMT" w:cs="Tahoma"/>
          <w:sz w:val="22"/>
          <w:szCs w:val="22"/>
        </w:rPr>
        <w:t>przetwarzania,</w:t>
      </w:r>
    </w:p>
    <w:p w:rsidR="009736E4" w:rsidRPr="009A23C2" w:rsidRDefault="009736E4" w:rsidP="008659B1">
      <w:pPr>
        <w:widowControl w:val="0"/>
        <w:autoSpaceDE w:val="0"/>
        <w:autoSpaceDN w:val="0"/>
        <w:adjustRightInd w:val="0"/>
        <w:spacing w:line="240" w:lineRule="auto"/>
        <w:ind w:left="1843" w:hanging="425"/>
        <w:jc w:val="both"/>
        <w:rPr>
          <w:rFonts w:eastAsia="ArialMT" w:cs="Tahoma"/>
          <w:sz w:val="22"/>
          <w:szCs w:val="22"/>
        </w:rPr>
      </w:pPr>
    </w:p>
    <w:p w:rsidR="009A23C2" w:rsidRPr="009A23C2" w:rsidRDefault="00C15B53" w:rsidP="009A23C2">
      <w:pPr>
        <w:tabs>
          <w:tab w:val="left" w:pos="360"/>
        </w:tabs>
        <w:spacing w:line="100" w:lineRule="atLeast"/>
        <w:jc w:val="both"/>
        <w:rPr>
          <w:rFonts w:cs="Tahoma"/>
          <w:b/>
          <w:smallCaps/>
          <w:sz w:val="22"/>
          <w:szCs w:val="22"/>
          <w:u w:val="thick"/>
        </w:rPr>
      </w:pPr>
      <w:r>
        <w:rPr>
          <w:rFonts w:cs="Tahoma"/>
          <w:b/>
          <w:smallCaps/>
          <w:sz w:val="22"/>
          <w:szCs w:val="22"/>
        </w:rPr>
        <w:t>5.1</w:t>
      </w:r>
      <w:r w:rsidR="00E52A28">
        <w:rPr>
          <w:rFonts w:cs="Tahoma"/>
          <w:b/>
          <w:smallCaps/>
          <w:sz w:val="22"/>
          <w:szCs w:val="22"/>
        </w:rPr>
        <w:t>3</w:t>
      </w:r>
      <w:r>
        <w:rPr>
          <w:rFonts w:cs="Tahoma"/>
          <w:b/>
          <w:smallCaps/>
          <w:sz w:val="22"/>
          <w:szCs w:val="22"/>
        </w:rPr>
        <w:t>.</w:t>
      </w:r>
      <w:r w:rsidR="009A23C2" w:rsidRPr="009A23C2">
        <w:rPr>
          <w:rFonts w:cs="Tahoma"/>
          <w:b/>
          <w:smallCaps/>
          <w:sz w:val="22"/>
          <w:szCs w:val="22"/>
        </w:rPr>
        <w:t xml:space="preserve">     </w:t>
      </w:r>
      <w:r w:rsidR="009A23C2" w:rsidRPr="009A23C2">
        <w:rPr>
          <w:rFonts w:cs="Tahoma"/>
          <w:b/>
          <w:smallCaps/>
          <w:sz w:val="22"/>
          <w:szCs w:val="22"/>
          <w:u w:val="thick"/>
        </w:rPr>
        <w:t>Informacje  przekazane przez zamawiającego do sporządzania  oferty</w:t>
      </w:r>
      <w:r w:rsidR="009A23C2" w:rsidRPr="009A23C2">
        <w:rPr>
          <w:rFonts w:cs="Tahoma"/>
          <w:b/>
          <w:smallCaps/>
          <w:sz w:val="22"/>
          <w:szCs w:val="22"/>
        </w:rPr>
        <w:t xml:space="preserve"> </w:t>
      </w:r>
      <w:r w:rsidR="009A23C2" w:rsidRPr="009A23C2">
        <w:rPr>
          <w:rFonts w:cs="Tahoma"/>
          <w:b/>
          <w:smallCaps/>
          <w:sz w:val="22"/>
          <w:szCs w:val="22"/>
          <w:u w:val="thick"/>
        </w:rPr>
        <w:t>przetargowej</w:t>
      </w:r>
    </w:p>
    <w:p w:rsidR="009A23C2" w:rsidRPr="009A23C2" w:rsidRDefault="009A23C2" w:rsidP="009A23C2">
      <w:pPr>
        <w:tabs>
          <w:tab w:val="left" w:pos="360"/>
        </w:tabs>
        <w:spacing w:line="100" w:lineRule="atLeast"/>
        <w:jc w:val="both"/>
        <w:rPr>
          <w:rFonts w:cs="Tahoma"/>
          <w:b/>
          <w:smallCaps/>
          <w:sz w:val="22"/>
          <w:szCs w:val="22"/>
        </w:rPr>
      </w:pPr>
    </w:p>
    <w:p w:rsidR="009A23C2" w:rsidRPr="009A23C2" w:rsidRDefault="00C15B53" w:rsidP="00886194">
      <w:pPr>
        <w:spacing w:line="20" w:lineRule="atLeast"/>
        <w:ind w:left="708" w:hanging="708"/>
        <w:jc w:val="both"/>
        <w:rPr>
          <w:rFonts w:cs="Tahoma"/>
          <w:sz w:val="22"/>
          <w:szCs w:val="22"/>
        </w:rPr>
      </w:pPr>
      <w:r>
        <w:rPr>
          <w:rFonts w:cs="Tahoma"/>
          <w:sz w:val="22"/>
          <w:szCs w:val="22"/>
        </w:rPr>
        <w:t>5.1</w:t>
      </w:r>
      <w:r w:rsidR="00E52A28">
        <w:rPr>
          <w:rFonts w:cs="Tahoma"/>
          <w:sz w:val="22"/>
          <w:szCs w:val="22"/>
        </w:rPr>
        <w:t>3</w:t>
      </w:r>
      <w:r>
        <w:rPr>
          <w:rFonts w:cs="Tahoma"/>
          <w:sz w:val="22"/>
          <w:szCs w:val="22"/>
        </w:rPr>
        <w:t>.1.</w:t>
      </w:r>
      <w:r w:rsidR="009A23C2" w:rsidRPr="009A23C2">
        <w:rPr>
          <w:rFonts w:cs="Tahoma"/>
          <w:sz w:val="22"/>
          <w:szCs w:val="22"/>
        </w:rPr>
        <w:t>W celu sporządzenia oferty zamawiający  podaje szacunkową ilość odpadów   wytworzon</w:t>
      </w:r>
      <w:r w:rsidR="006E2840">
        <w:rPr>
          <w:rFonts w:cs="Tahoma"/>
          <w:sz w:val="22"/>
          <w:szCs w:val="22"/>
        </w:rPr>
        <w:t>ych na terenie gminy Wiązownica</w:t>
      </w:r>
      <w:r w:rsidR="009A23C2" w:rsidRPr="009A23C2">
        <w:rPr>
          <w:rFonts w:cs="Tahoma"/>
          <w:sz w:val="22"/>
          <w:szCs w:val="22"/>
        </w:rPr>
        <w:t>, wynikającą z prz</w:t>
      </w:r>
      <w:r w:rsidR="00F071AA">
        <w:rPr>
          <w:rFonts w:cs="Tahoma"/>
          <w:sz w:val="22"/>
          <w:szCs w:val="22"/>
        </w:rPr>
        <w:t>ekazanych sprawoz</w:t>
      </w:r>
      <w:r w:rsidR="00706DC0">
        <w:rPr>
          <w:rFonts w:cs="Tahoma"/>
          <w:sz w:val="22"/>
          <w:szCs w:val="22"/>
        </w:rPr>
        <w:t xml:space="preserve">dań za rok </w:t>
      </w:r>
      <w:r w:rsidR="004F75A3">
        <w:rPr>
          <w:rFonts w:cs="Tahoma"/>
          <w:sz w:val="22"/>
          <w:szCs w:val="22"/>
        </w:rPr>
        <w:t xml:space="preserve">za rok 2023 i  </w:t>
      </w:r>
      <w:proofErr w:type="spellStart"/>
      <w:r w:rsidR="004F75A3">
        <w:rPr>
          <w:rFonts w:cs="Tahoma"/>
          <w:sz w:val="22"/>
          <w:szCs w:val="22"/>
        </w:rPr>
        <w:t>I</w:t>
      </w:r>
      <w:proofErr w:type="spellEnd"/>
      <w:r w:rsidR="004F75A3">
        <w:rPr>
          <w:rFonts w:cs="Tahoma"/>
          <w:sz w:val="22"/>
          <w:szCs w:val="22"/>
        </w:rPr>
        <w:t xml:space="preserve"> kw. 2024 r.</w:t>
      </w:r>
      <w:r w:rsidR="009A23C2" w:rsidRPr="009A23C2">
        <w:rPr>
          <w:rFonts w:cs="Tahoma"/>
          <w:sz w:val="22"/>
          <w:szCs w:val="22"/>
        </w:rPr>
        <w:t xml:space="preserve">   </w:t>
      </w:r>
    </w:p>
    <w:p w:rsidR="009A23C2" w:rsidRDefault="009736E4" w:rsidP="00886194">
      <w:pPr>
        <w:suppressAutoHyphens/>
        <w:spacing w:line="20" w:lineRule="atLeast"/>
        <w:ind w:left="993" w:hanging="284"/>
        <w:jc w:val="both"/>
        <w:rPr>
          <w:rFonts w:eastAsia="Times New Roman" w:cs="Tahoma"/>
          <w:bCs/>
          <w:sz w:val="22"/>
          <w:szCs w:val="22"/>
          <w:lang w:eastAsia="pl-PL"/>
        </w:rPr>
      </w:pPr>
      <w:r>
        <w:rPr>
          <w:rFonts w:cs="Tahoma"/>
          <w:sz w:val="22"/>
          <w:szCs w:val="22"/>
        </w:rPr>
        <w:t>-</w:t>
      </w:r>
      <w:r>
        <w:rPr>
          <w:rFonts w:cs="Tahoma"/>
          <w:sz w:val="22"/>
          <w:szCs w:val="22"/>
        </w:rPr>
        <w:tab/>
      </w:r>
      <w:r>
        <w:rPr>
          <w:rFonts w:eastAsia="Times New Roman" w:cs="Tahoma"/>
          <w:bCs/>
          <w:sz w:val="22"/>
          <w:szCs w:val="22"/>
          <w:lang w:eastAsia="pl-PL"/>
        </w:rPr>
        <w:t>m</w:t>
      </w:r>
      <w:r w:rsidR="009A23C2" w:rsidRPr="009A23C2">
        <w:rPr>
          <w:rFonts w:eastAsia="Times New Roman" w:cs="Tahoma"/>
          <w:bCs/>
          <w:sz w:val="22"/>
          <w:szCs w:val="22"/>
          <w:lang w:eastAsia="pl-PL"/>
        </w:rPr>
        <w:t>asa odpad</w:t>
      </w:r>
      <w:r w:rsidR="00706DC0">
        <w:rPr>
          <w:rFonts w:eastAsia="Times New Roman" w:cs="Tahoma"/>
          <w:bCs/>
          <w:sz w:val="22"/>
          <w:szCs w:val="22"/>
          <w:lang w:eastAsia="pl-PL"/>
        </w:rPr>
        <w:t>ów komunalnych wytworzona w 2023 r.  – 2428</w:t>
      </w:r>
      <w:r w:rsidR="00A667AE">
        <w:rPr>
          <w:rFonts w:eastAsia="Times New Roman" w:cs="Tahoma"/>
          <w:bCs/>
          <w:sz w:val="22"/>
          <w:szCs w:val="22"/>
          <w:lang w:eastAsia="pl-PL"/>
        </w:rPr>
        <w:t xml:space="preserve"> Mg</w:t>
      </w:r>
    </w:p>
    <w:p w:rsidR="009A23C2" w:rsidRDefault="009A23C2" w:rsidP="00886194">
      <w:pPr>
        <w:spacing w:line="20" w:lineRule="atLeast"/>
        <w:ind w:left="978" w:hanging="270"/>
        <w:jc w:val="both"/>
        <w:rPr>
          <w:rFonts w:eastAsia="Times New Roman" w:cs="Tahoma"/>
          <w:bCs/>
          <w:sz w:val="22"/>
          <w:szCs w:val="22"/>
          <w:lang w:eastAsia="pl-PL"/>
        </w:rPr>
      </w:pPr>
      <w:r w:rsidRPr="009A23C2">
        <w:rPr>
          <w:rFonts w:cs="Tahoma"/>
          <w:sz w:val="22"/>
          <w:szCs w:val="22"/>
        </w:rPr>
        <w:t xml:space="preserve">- </w:t>
      </w:r>
      <w:r w:rsidR="009736E4">
        <w:rPr>
          <w:rFonts w:cs="Tahoma"/>
          <w:sz w:val="22"/>
          <w:szCs w:val="22"/>
        </w:rPr>
        <w:tab/>
      </w:r>
      <w:r w:rsidRPr="009A23C2">
        <w:rPr>
          <w:rFonts w:cs="Tahoma"/>
          <w:sz w:val="22"/>
          <w:szCs w:val="22"/>
        </w:rPr>
        <w:t>masa odpadó</w:t>
      </w:r>
      <w:r w:rsidR="0028348A">
        <w:rPr>
          <w:rFonts w:cs="Tahoma"/>
          <w:sz w:val="22"/>
          <w:szCs w:val="22"/>
        </w:rPr>
        <w:t>w komunalnych  wytworzonych w</w:t>
      </w:r>
      <w:r w:rsidR="00706DC0">
        <w:rPr>
          <w:rFonts w:cs="Tahoma"/>
          <w:sz w:val="22"/>
          <w:szCs w:val="22"/>
        </w:rPr>
        <w:t xml:space="preserve"> okresie styczeń - marzec 2024 r. –        582</w:t>
      </w:r>
      <w:r w:rsidR="00706DC0">
        <w:rPr>
          <w:rFonts w:eastAsia="Times New Roman" w:cs="Tahoma"/>
          <w:bCs/>
          <w:sz w:val="22"/>
          <w:szCs w:val="22"/>
          <w:lang w:eastAsia="pl-PL"/>
        </w:rPr>
        <w:t xml:space="preserve"> Mg.</w:t>
      </w:r>
    </w:p>
    <w:p w:rsidR="0054214E" w:rsidRPr="002A0FE3" w:rsidRDefault="0054214E" w:rsidP="002A0FE3">
      <w:pPr>
        <w:spacing w:line="20" w:lineRule="atLeast"/>
        <w:ind w:left="851" w:hanging="143"/>
        <w:jc w:val="both"/>
        <w:rPr>
          <w:rFonts w:eastAsia="Times New Roman" w:cs="Tahoma"/>
          <w:bCs/>
          <w:sz w:val="22"/>
          <w:szCs w:val="22"/>
          <w:lang w:eastAsia="pl-PL"/>
        </w:rPr>
      </w:pPr>
    </w:p>
    <w:p w:rsidR="009A23C2" w:rsidRPr="009A23C2" w:rsidRDefault="00C15B53" w:rsidP="00C15B53">
      <w:pPr>
        <w:ind w:left="708" w:hanging="708"/>
        <w:rPr>
          <w:rFonts w:cs="Tahoma"/>
          <w:sz w:val="22"/>
          <w:szCs w:val="22"/>
        </w:rPr>
      </w:pPr>
      <w:r w:rsidRPr="00C15B53">
        <w:rPr>
          <w:rFonts w:eastAsia="Times New Roman" w:cs="Tahoma"/>
          <w:bCs/>
          <w:sz w:val="22"/>
          <w:szCs w:val="22"/>
          <w:lang w:eastAsia="pl-PL"/>
        </w:rPr>
        <w:t>5.1</w:t>
      </w:r>
      <w:r w:rsidR="00E52A28">
        <w:rPr>
          <w:rFonts w:eastAsia="Times New Roman" w:cs="Tahoma"/>
          <w:bCs/>
          <w:sz w:val="22"/>
          <w:szCs w:val="22"/>
          <w:lang w:eastAsia="pl-PL"/>
        </w:rPr>
        <w:t>3</w:t>
      </w:r>
      <w:r w:rsidRPr="00C15B53">
        <w:rPr>
          <w:rFonts w:eastAsia="Times New Roman" w:cs="Tahoma"/>
          <w:bCs/>
          <w:sz w:val="22"/>
          <w:szCs w:val="22"/>
          <w:lang w:eastAsia="pl-PL"/>
        </w:rPr>
        <w:t>.2.</w:t>
      </w:r>
      <w:r w:rsidR="009A23C2" w:rsidRPr="00C15B53">
        <w:rPr>
          <w:rFonts w:cs="Tahoma"/>
          <w:sz w:val="22"/>
          <w:szCs w:val="22"/>
        </w:rPr>
        <w:t xml:space="preserve">Ilość  </w:t>
      </w:r>
      <w:r w:rsidR="009A23C2" w:rsidRPr="009A23C2">
        <w:rPr>
          <w:rFonts w:cs="Tahoma"/>
          <w:sz w:val="22"/>
          <w:szCs w:val="22"/>
        </w:rPr>
        <w:t>gospodarstw  domowych  i   osób  zamieszkujących   w   gospodarstwach domowych</w:t>
      </w:r>
      <w:r w:rsidR="00B268D1">
        <w:rPr>
          <w:rFonts w:cs="Tahoma"/>
          <w:sz w:val="22"/>
          <w:szCs w:val="22"/>
        </w:rPr>
        <w:t xml:space="preserve"> </w:t>
      </w:r>
      <w:r w:rsidR="00B268D1" w:rsidRPr="006E2840">
        <w:rPr>
          <w:rFonts w:cs="Tahoma"/>
          <w:sz w:val="22"/>
          <w:szCs w:val="22"/>
        </w:rPr>
        <w:t>na terenie gminy Wiązownica:</w:t>
      </w:r>
    </w:p>
    <w:tbl>
      <w:tblPr>
        <w:tblpPr w:leftFromText="141" w:rightFromText="141" w:vertAnchor="text" w:horzAnchor="margin" w:tblpXSpec="right" w:tblpY="90"/>
        <w:tblW w:w="8368" w:type="dxa"/>
        <w:tblLayout w:type="fixed"/>
        <w:tblCellMar>
          <w:left w:w="70" w:type="dxa"/>
          <w:right w:w="70" w:type="dxa"/>
        </w:tblCellMar>
        <w:tblLook w:val="04A0" w:firstRow="1" w:lastRow="0" w:firstColumn="1" w:lastColumn="0" w:noHBand="0" w:noVBand="1"/>
      </w:tblPr>
      <w:tblGrid>
        <w:gridCol w:w="714"/>
        <w:gridCol w:w="2693"/>
        <w:gridCol w:w="1701"/>
        <w:gridCol w:w="3260"/>
      </w:tblGrid>
      <w:tr w:rsidR="009A23C2" w:rsidRPr="009A23C2" w:rsidTr="006620AC">
        <w:trPr>
          <w:trHeight w:val="293"/>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3C2" w:rsidRPr="009A23C2" w:rsidRDefault="009A23C2" w:rsidP="009A23C2">
            <w:pPr>
              <w:spacing w:line="240" w:lineRule="auto"/>
              <w:jc w:val="center"/>
              <w:rPr>
                <w:rFonts w:eastAsia="Times New Roman" w:cs="Tahoma"/>
                <w:bCs/>
                <w:sz w:val="22"/>
                <w:szCs w:val="22"/>
                <w:lang w:eastAsia="pl-PL"/>
              </w:rPr>
            </w:pPr>
            <w:proofErr w:type="spellStart"/>
            <w:r w:rsidRPr="009A23C2">
              <w:rPr>
                <w:rFonts w:eastAsia="Times New Roman" w:cs="Tahoma"/>
                <w:bCs/>
                <w:sz w:val="22"/>
                <w:szCs w:val="22"/>
                <w:lang w:eastAsia="pl-PL"/>
              </w:rPr>
              <w:t>L.p</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3C2" w:rsidRPr="009A23C2" w:rsidRDefault="009A23C2" w:rsidP="009A23C2">
            <w:pPr>
              <w:spacing w:line="240" w:lineRule="auto"/>
              <w:jc w:val="center"/>
              <w:rPr>
                <w:rFonts w:eastAsia="Times New Roman" w:cs="Tahoma"/>
                <w:bCs/>
                <w:sz w:val="22"/>
                <w:szCs w:val="22"/>
                <w:lang w:eastAsia="pl-PL"/>
              </w:rPr>
            </w:pPr>
            <w:r w:rsidRPr="009A23C2">
              <w:rPr>
                <w:rFonts w:eastAsia="Times New Roman" w:cs="Tahoma"/>
                <w:bCs/>
                <w:sz w:val="22"/>
                <w:szCs w:val="22"/>
                <w:lang w:eastAsia="pl-PL"/>
              </w:rPr>
              <w:t>Miejscowość</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3C2" w:rsidRPr="009A23C2" w:rsidRDefault="009A23C2" w:rsidP="009A23C2">
            <w:pPr>
              <w:spacing w:line="240" w:lineRule="auto"/>
              <w:jc w:val="center"/>
              <w:rPr>
                <w:rFonts w:eastAsia="Times New Roman" w:cs="Tahoma"/>
                <w:bCs/>
                <w:sz w:val="22"/>
                <w:szCs w:val="22"/>
                <w:lang w:eastAsia="pl-PL"/>
              </w:rPr>
            </w:pPr>
            <w:r w:rsidRPr="009A23C2">
              <w:rPr>
                <w:rFonts w:eastAsia="Times New Roman" w:cs="Tahoma"/>
                <w:bCs/>
                <w:sz w:val="22"/>
                <w:szCs w:val="22"/>
                <w:lang w:eastAsia="pl-PL"/>
              </w:rPr>
              <w:t>Liczba</w:t>
            </w:r>
          </w:p>
          <w:p w:rsidR="009A23C2" w:rsidRPr="009A23C2" w:rsidRDefault="009A23C2" w:rsidP="009A23C2">
            <w:pPr>
              <w:spacing w:line="240" w:lineRule="auto"/>
              <w:jc w:val="center"/>
              <w:rPr>
                <w:rFonts w:eastAsia="Times New Roman" w:cs="Tahoma"/>
                <w:bCs/>
                <w:sz w:val="22"/>
                <w:szCs w:val="22"/>
                <w:lang w:eastAsia="pl-PL"/>
              </w:rPr>
            </w:pPr>
            <w:r w:rsidRPr="009A23C2">
              <w:rPr>
                <w:rFonts w:eastAsia="Times New Roman" w:cs="Tahoma"/>
                <w:bCs/>
                <w:sz w:val="22"/>
                <w:szCs w:val="22"/>
                <w:lang w:eastAsia="pl-PL"/>
              </w:rPr>
              <w:t>mieszkańców</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3C2" w:rsidRPr="009A23C2" w:rsidRDefault="009A23C2" w:rsidP="009A23C2">
            <w:pPr>
              <w:spacing w:line="240" w:lineRule="auto"/>
              <w:ind w:left="480" w:hanging="480"/>
              <w:jc w:val="center"/>
              <w:rPr>
                <w:rFonts w:eastAsia="Times New Roman" w:cs="Tahoma"/>
                <w:bCs/>
                <w:sz w:val="22"/>
                <w:szCs w:val="22"/>
                <w:lang w:eastAsia="pl-PL"/>
              </w:rPr>
            </w:pPr>
          </w:p>
          <w:p w:rsidR="009A23C2" w:rsidRPr="009A23C2" w:rsidRDefault="009A23C2" w:rsidP="009A23C2">
            <w:pPr>
              <w:spacing w:line="240" w:lineRule="auto"/>
              <w:ind w:left="480" w:hanging="480"/>
              <w:jc w:val="center"/>
              <w:rPr>
                <w:rFonts w:eastAsia="Times New Roman" w:cs="Tahoma"/>
                <w:bCs/>
                <w:sz w:val="22"/>
                <w:szCs w:val="22"/>
                <w:lang w:eastAsia="pl-PL"/>
              </w:rPr>
            </w:pPr>
            <w:r w:rsidRPr="009A23C2">
              <w:rPr>
                <w:rFonts w:eastAsia="Times New Roman" w:cs="Tahoma"/>
                <w:bCs/>
                <w:sz w:val="22"/>
                <w:szCs w:val="22"/>
                <w:lang w:eastAsia="pl-PL"/>
              </w:rPr>
              <w:t>Ogólna liczba gospodarstw</w:t>
            </w:r>
          </w:p>
          <w:p w:rsidR="009A23C2" w:rsidRPr="009A23C2" w:rsidRDefault="009A23C2" w:rsidP="009A23C2">
            <w:pPr>
              <w:jc w:val="center"/>
              <w:rPr>
                <w:rFonts w:eastAsia="Times New Roman" w:cs="Tahoma"/>
                <w:sz w:val="22"/>
                <w:szCs w:val="22"/>
                <w:lang w:eastAsia="pl-PL"/>
              </w:rPr>
            </w:pPr>
          </w:p>
        </w:tc>
      </w:tr>
      <w:tr w:rsidR="009A23C2" w:rsidRPr="009A23C2" w:rsidTr="006620AC">
        <w:trPr>
          <w:trHeight w:val="619"/>
        </w:trPr>
        <w:tc>
          <w:tcPr>
            <w:tcW w:w="714" w:type="dxa"/>
            <w:vMerge/>
            <w:tcBorders>
              <w:top w:val="single" w:sz="4" w:space="0" w:color="000000"/>
              <w:left w:val="single" w:sz="4" w:space="0" w:color="auto"/>
              <w:bottom w:val="single" w:sz="4" w:space="0" w:color="000000"/>
              <w:right w:val="single" w:sz="4" w:space="0" w:color="auto"/>
            </w:tcBorders>
            <w:vAlign w:val="center"/>
            <w:hideMark/>
          </w:tcPr>
          <w:p w:rsidR="009A23C2" w:rsidRPr="009A23C2" w:rsidRDefault="009A23C2" w:rsidP="009A23C2">
            <w:pPr>
              <w:spacing w:line="240" w:lineRule="auto"/>
              <w:rPr>
                <w:rFonts w:eastAsia="Times New Roman" w:cs="Tahoma"/>
                <w:bCs/>
                <w:sz w:val="20"/>
                <w:szCs w:val="20"/>
                <w:lang w:eastAsia="pl-P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A23C2" w:rsidRPr="009A23C2" w:rsidRDefault="009A23C2" w:rsidP="009A23C2">
            <w:pPr>
              <w:spacing w:line="240" w:lineRule="auto"/>
              <w:rPr>
                <w:rFonts w:eastAsia="Times New Roman" w:cs="Tahoma"/>
                <w:bCs/>
                <w:sz w:val="20"/>
                <w:szCs w:val="20"/>
                <w:lang w:eastAsia="pl-PL"/>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9A23C2" w:rsidRPr="009A23C2" w:rsidRDefault="009A23C2" w:rsidP="009A23C2">
            <w:pPr>
              <w:spacing w:line="240" w:lineRule="auto"/>
              <w:rPr>
                <w:rFonts w:eastAsia="Times New Roman" w:cs="Tahoma"/>
                <w:bCs/>
                <w:sz w:val="20"/>
                <w:szCs w:val="20"/>
                <w:lang w:eastAsia="pl-PL"/>
              </w:rPr>
            </w:pPr>
          </w:p>
        </w:tc>
        <w:tc>
          <w:tcPr>
            <w:tcW w:w="3260" w:type="dxa"/>
            <w:vMerge/>
            <w:tcBorders>
              <w:top w:val="single" w:sz="4" w:space="0" w:color="000000"/>
              <w:left w:val="single" w:sz="4" w:space="0" w:color="auto"/>
              <w:bottom w:val="single" w:sz="4" w:space="0" w:color="000000"/>
              <w:right w:val="single" w:sz="4" w:space="0" w:color="auto"/>
            </w:tcBorders>
            <w:vAlign w:val="center"/>
            <w:hideMark/>
          </w:tcPr>
          <w:p w:rsidR="009A23C2" w:rsidRPr="009A23C2" w:rsidRDefault="009A23C2" w:rsidP="009A23C2">
            <w:pPr>
              <w:spacing w:line="240" w:lineRule="auto"/>
              <w:rPr>
                <w:rFonts w:eastAsia="Times New Roman" w:cs="Tahoma"/>
                <w:bCs/>
                <w:sz w:val="20"/>
                <w:szCs w:val="20"/>
                <w:lang w:eastAsia="pl-PL"/>
              </w:rPr>
            </w:pPr>
          </w:p>
        </w:tc>
      </w:tr>
      <w:tr w:rsidR="009A23C2" w:rsidRPr="009A23C2" w:rsidTr="0024453A">
        <w:trPr>
          <w:trHeight w:val="338"/>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Cetula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418</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126</w:t>
            </w:r>
          </w:p>
        </w:tc>
      </w:tr>
      <w:tr w:rsidR="009A23C2" w:rsidRPr="009A23C2" w:rsidTr="0024453A">
        <w:trPr>
          <w:trHeight w:val="41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lastRenderedPageBreak/>
              <w:t>2.</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Manasterz</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616</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195</w:t>
            </w:r>
          </w:p>
        </w:tc>
      </w:tr>
      <w:tr w:rsidR="009A23C2" w:rsidRPr="009A23C2" w:rsidTr="0024453A">
        <w:trPr>
          <w:trHeight w:val="406"/>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3.</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proofErr w:type="spellStart"/>
            <w:r w:rsidRPr="009A23C2">
              <w:rPr>
                <w:rFonts w:eastAsia="Times New Roman" w:cs="Tahoma"/>
                <w:sz w:val="22"/>
                <w:szCs w:val="22"/>
                <w:lang w:eastAsia="pl-PL"/>
              </w:rPr>
              <w:t>Mołodycz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417</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168</w:t>
            </w:r>
          </w:p>
        </w:tc>
      </w:tr>
      <w:tr w:rsidR="009A23C2" w:rsidRPr="009A23C2" w:rsidTr="0024453A">
        <w:trPr>
          <w:trHeight w:val="426"/>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4.</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Nielepkowice</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328</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125</w:t>
            </w:r>
          </w:p>
        </w:tc>
      </w:tr>
      <w:tr w:rsidR="009A23C2" w:rsidRPr="009A23C2" w:rsidTr="0024453A">
        <w:trPr>
          <w:trHeight w:val="417"/>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5.</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Piwoda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895</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268</w:t>
            </w:r>
          </w:p>
        </w:tc>
      </w:tr>
      <w:tr w:rsidR="009A23C2" w:rsidRPr="009A23C2" w:rsidTr="0024453A">
        <w:trPr>
          <w:trHeight w:val="4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6.</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Radawa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402</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28348A" w:rsidP="009A23C2">
            <w:pPr>
              <w:spacing w:line="240" w:lineRule="auto"/>
              <w:jc w:val="center"/>
              <w:rPr>
                <w:rFonts w:eastAsia="Times New Roman" w:cs="Tahoma"/>
                <w:sz w:val="22"/>
                <w:szCs w:val="22"/>
                <w:lang w:eastAsia="pl-PL"/>
              </w:rPr>
            </w:pPr>
            <w:r>
              <w:rPr>
                <w:rFonts w:eastAsia="Times New Roman" w:cs="Tahoma"/>
                <w:sz w:val="22"/>
                <w:szCs w:val="22"/>
                <w:lang w:eastAsia="pl-PL"/>
              </w:rPr>
              <w:t>1</w:t>
            </w:r>
            <w:r w:rsidR="00B65130">
              <w:rPr>
                <w:rFonts w:eastAsia="Times New Roman" w:cs="Tahoma"/>
                <w:sz w:val="22"/>
                <w:szCs w:val="22"/>
                <w:lang w:eastAsia="pl-PL"/>
              </w:rPr>
              <w:t>58</w:t>
            </w:r>
          </w:p>
        </w:tc>
      </w:tr>
      <w:tr w:rsidR="009A23C2" w:rsidRPr="009A23C2" w:rsidTr="0024453A">
        <w:trPr>
          <w:trHeight w:val="416"/>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7.</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Ryszkowa Wola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53</w:t>
            </w:r>
            <w:r w:rsidR="00F071AA">
              <w:rPr>
                <w:rFonts w:eastAsia="Times New Roman" w:cs="Tahoma"/>
                <w:sz w:val="22"/>
                <w:szCs w:val="22"/>
                <w:lang w:eastAsia="pl-PL"/>
              </w:rPr>
              <w:t>0</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190</w:t>
            </w:r>
          </w:p>
        </w:tc>
      </w:tr>
      <w:tr w:rsidR="009A23C2" w:rsidRPr="009A23C2" w:rsidTr="0024453A">
        <w:trPr>
          <w:trHeight w:val="422"/>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8.</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Surmaczówka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7E290A" w:rsidP="009A23C2">
            <w:pPr>
              <w:spacing w:line="240" w:lineRule="auto"/>
              <w:jc w:val="center"/>
              <w:rPr>
                <w:rFonts w:eastAsia="Times New Roman" w:cs="Tahoma"/>
                <w:sz w:val="22"/>
                <w:szCs w:val="22"/>
                <w:lang w:eastAsia="pl-PL"/>
              </w:rPr>
            </w:pPr>
            <w:r>
              <w:rPr>
                <w:rFonts w:eastAsia="Times New Roman" w:cs="Tahoma"/>
                <w:sz w:val="22"/>
                <w:szCs w:val="22"/>
                <w:lang w:eastAsia="pl-PL"/>
              </w:rPr>
              <w:t>124</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40</w:t>
            </w:r>
          </w:p>
        </w:tc>
      </w:tr>
      <w:tr w:rsidR="009A23C2" w:rsidRPr="009A23C2" w:rsidTr="0024453A">
        <w:trPr>
          <w:trHeight w:val="413"/>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9.</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Szówsko</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2757</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933</w:t>
            </w:r>
          </w:p>
        </w:tc>
      </w:tr>
      <w:tr w:rsidR="009A23C2" w:rsidRPr="009A23C2" w:rsidTr="0024453A">
        <w:trPr>
          <w:trHeight w:val="42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10</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Wiązownica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1839</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588</w:t>
            </w:r>
          </w:p>
        </w:tc>
      </w:tr>
      <w:tr w:rsidR="009A23C2" w:rsidRPr="009A23C2" w:rsidTr="0024453A">
        <w:trPr>
          <w:trHeight w:val="398"/>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11</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Wólka Zapałowska</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78</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23</w:t>
            </w:r>
          </w:p>
        </w:tc>
      </w:tr>
      <w:tr w:rsidR="009A23C2" w:rsidRPr="009A23C2" w:rsidTr="0024453A">
        <w:trPr>
          <w:trHeight w:val="417"/>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bCs/>
                <w:sz w:val="22"/>
                <w:szCs w:val="22"/>
                <w:lang w:eastAsia="pl-PL"/>
              </w:rPr>
            </w:pPr>
            <w:r w:rsidRPr="009A23C2">
              <w:rPr>
                <w:rFonts w:eastAsia="Times New Roman" w:cs="Tahoma"/>
                <w:bCs/>
                <w:sz w:val="22"/>
                <w:szCs w:val="22"/>
                <w:lang w:eastAsia="pl-PL"/>
              </w:rPr>
              <w:t>12</w:t>
            </w:r>
          </w:p>
        </w:tc>
        <w:tc>
          <w:tcPr>
            <w:tcW w:w="2693" w:type="dxa"/>
            <w:tcBorders>
              <w:top w:val="nil"/>
              <w:left w:val="nil"/>
              <w:bottom w:val="single" w:sz="4" w:space="0" w:color="auto"/>
              <w:right w:val="single" w:sz="4" w:space="0" w:color="auto"/>
            </w:tcBorders>
            <w:shd w:val="clear" w:color="auto" w:fill="auto"/>
            <w:noWrap/>
            <w:vAlign w:val="bottom"/>
            <w:hideMark/>
          </w:tcPr>
          <w:p w:rsidR="009A23C2" w:rsidRPr="009A23C2" w:rsidRDefault="009A23C2" w:rsidP="009A23C2">
            <w:pPr>
              <w:spacing w:line="240" w:lineRule="auto"/>
              <w:rPr>
                <w:rFonts w:eastAsia="Times New Roman" w:cs="Tahoma"/>
                <w:sz w:val="22"/>
                <w:szCs w:val="22"/>
                <w:lang w:eastAsia="pl-PL"/>
              </w:rPr>
            </w:pPr>
            <w:r w:rsidRPr="009A23C2">
              <w:rPr>
                <w:rFonts w:eastAsia="Times New Roman" w:cs="Tahoma"/>
                <w:sz w:val="22"/>
                <w:szCs w:val="22"/>
                <w:lang w:eastAsia="pl-PL"/>
              </w:rPr>
              <w:t>Zapałów</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931</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sz w:val="22"/>
                <w:szCs w:val="22"/>
                <w:lang w:eastAsia="pl-PL"/>
              </w:rPr>
            </w:pPr>
            <w:r>
              <w:rPr>
                <w:rFonts w:eastAsia="Times New Roman" w:cs="Tahoma"/>
                <w:sz w:val="22"/>
                <w:szCs w:val="22"/>
                <w:lang w:eastAsia="pl-PL"/>
              </w:rPr>
              <w:t>299</w:t>
            </w:r>
          </w:p>
        </w:tc>
      </w:tr>
      <w:tr w:rsidR="009A23C2" w:rsidRPr="009A23C2" w:rsidTr="006620AC">
        <w:trPr>
          <w:trHeight w:val="300"/>
        </w:trPr>
        <w:tc>
          <w:tcPr>
            <w:tcW w:w="34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23C2" w:rsidRPr="009A23C2" w:rsidRDefault="009A23C2" w:rsidP="009A23C2">
            <w:pPr>
              <w:spacing w:line="240" w:lineRule="auto"/>
              <w:jc w:val="right"/>
              <w:rPr>
                <w:rFonts w:eastAsia="Times New Roman" w:cs="Tahoma"/>
                <w:b/>
                <w:bCs/>
                <w:sz w:val="22"/>
                <w:szCs w:val="22"/>
                <w:lang w:eastAsia="pl-PL"/>
              </w:rPr>
            </w:pPr>
            <w:r w:rsidRPr="009A23C2">
              <w:rPr>
                <w:rFonts w:eastAsia="Times New Roman" w:cs="Tahoma"/>
                <w:b/>
                <w:bCs/>
                <w:sz w:val="22"/>
                <w:szCs w:val="22"/>
                <w:lang w:eastAsia="pl-PL"/>
              </w:rPr>
              <w:t>RAZEM:</w:t>
            </w:r>
          </w:p>
        </w:tc>
        <w:tc>
          <w:tcPr>
            <w:tcW w:w="1701"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b/>
                <w:bCs/>
                <w:sz w:val="22"/>
                <w:szCs w:val="22"/>
                <w:lang w:eastAsia="pl-PL"/>
              </w:rPr>
            </w:pPr>
            <w:r>
              <w:rPr>
                <w:rFonts w:eastAsia="Times New Roman" w:cs="Tahoma"/>
                <w:b/>
                <w:bCs/>
                <w:sz w:val="22"/>
                <w:szCs w:val="22"/>
                <w:lang w:eastAsia="pl-PL"/>
              </w:rPr>
              <w:t>9 33</w:t>
            </w:r>
            <w:r w:rsidR="007E290A">
              <w:rPr>
                <w:rFonts w:eastAsia="Times New Roman" w:cs="Tahoma"/>
                <w:b/>
                <w:bCs/>
                <w:sz w:val="22"/>
                <w:szCs w:val="22"/>
                <w:lang w:eastAsia="pl-PL"/>
              </w:rPr>
              <w:t>5</w:t>
            </w:r>
          </w:p>
        </w:tc>
        <w:tc>
          <w:tcPr>
            <w:tcW w:w="3260" w:type="dxa"/>
            <w:tcBorders>
              <w:top w:val="nil"/>
              <w:left w:val="nil"/>
              <w:bottom w:val="single" w:sz="4" w:space="0" w:color="auto"/>
              <w:right w:val="single" w:sz="4" w:space="0" w:color="auto"/>
            </w:tcBorders>
            <w:shd w:val="clear" w:color="auto" w:fill="auto"/>
            <w:noWrap/>
            <w:vAlign w:val="center"/>
            <w:hideMark/>
          </w:tcPr>
          <w:p w:rsidR="009A23C2" w:rsidRPr="009A23C2" w:rsidRDefault="00B65130" w:rsidP="009A23C2">
            <w:pPr>
              <w:spacing w:line="240" w:lineRule="auto"/>
              <w:jc w:val="center"/>
              <w:rPr>
                <w:rFonts w:eastAsia="Times New Roman" w:cs="Tahoma"/>
                <w:b/>
                <w:bCs/>
                <w:sz w:val="22"/>
                <w:szCs w:val="22"/>
                <w:lang w:eastAsia="pl-PL"/>
              </w:rPr>
            </w:pPr>
            <w:r>
              <w:rPr>
                <w:rFonts w:eastAsia="Times New Roman" w:cs="Tahoma"/>
                <w:b/>
                <w:bCs/>
                <w:sz w:val="22"/>
                <w:szCs w:val="22"/>
                <w:lang w:eastAsia="pl-PL"/>
              </w:rPr>
              <w:t>3113</w:t>
            </w:r>
          </w:p>
        </w:tc>
      </w:tr>
    </w:tbl>
    <w:p w:rsidR="009A23C2" w:rsidRPr="009A23C2" w:rsidRDefault="009A23C2" w:rsidP="009A23C2">
      <w:pPr>
        <w:spacing w:line="100" w:lineRule="atLeast"/>
        <w:jc w:val="both"/>
        <w:rPr>
          <w:rFonts w:cs="Tahoma"/>
          <w:color w:val="FF0000"/>
          <w:sz w:val="22"/>
          <w:szCs w:val="22"/>
        </w:rPr>
      </w:pPr>
    </w:p>
    <w:p w:rsidR="009A23C2" w:rsidRPr="009A23C2" w:rsidRDefault="009A23C2" w:rsidP="009A23C2">
      <w:pPr>
        <w:suppressAutoHyphens/>
        <w:spacing w:line="100" w:lineRule="atLeast"/>
        <w:ind w:left="720" w:hanging="153"/>
        <w:contextualSpacing/>
        <w:jc w:val="both"/>
        <w:rPr>
          <w:rFonts w:eastAsia="Times New Roman" w:cs="Tahoma"/>
          <w:b/>
          <w:color w:val="FF0000"/>
          <w:sz w:val="22"/>
          <w:szCs w:val="22"/>
          <w:lang w:eastAsia="ar-SA"/>
        </w:rPr>
      </w:pPr>
    </w:p>
    <w:p w:rsidR="006E2840" w:rsidRDefault="006E2840" w:rsidP="00B268D1">
      <w:pPr>
        <w:spacing w:line="100" w:lineRule="atLeast"/>
        <w:jc w:val="both"/>
        <w:rPr>
          <w:rFonts w:eastAsia="Times New Roman" w:cs="Tahoma"/>
          <w:bCs/>
          <w:sz w:val="22"/>
          <w:szCs w:val="22"/>
          <w:highlight w:val="green"/>
          <w:lang w:eastAsia="pl-PL"/>
        </w:rPr>
      </w:pPr>
    </w:p>
    <w:p w:rsidR="00B268D1" w:rsidRPr="006E2840" w:rsidRDefault="00E52A28" w:rsidP="002A0FE3">
      <w:pPr>
        <w:spacing w:line="100" w:lineRule="atLeast"/>
        <w:ind w:left="709" w:hanging="709"/>
        <w:jc w:val="both"/>
        <w:rPr>
          <w:rFonts w:cs="Tahoma"/>
          <w:sz w:val="22"/>
          <w:szCs w:val="22"/>
        </w:rPr>
      </w:pPr>
      <w:r>
        <w:rPr>
          <w:rFonts w:eastAsia="Times New Roman" w:cs="Tahoma"/>
          <w:bCs/>
          <w:sz w:val="22"/>
          <w:szCs w:val="22"/>
          <w:lang w:eastAsia="pl-PL"/>
        </w:rPr>
        <w:t>5.13</w:t>
      </w:r>
      <w:r w:rsidR="00B268D1" w:rsidRPr="006E2840">
        <w:rPr>
          <w:rFonts w:eastAsia="Times New Roman" w:cs="Tahoma"/>
          <w:bCs/>
          <w:sz w:val="22"/>
          <w:szCs w:val="22"/>
          <w:lang w:eastAsia="pl-PL"/>
        </w:rPr>
        <w:t xml:space="preserve">.3. </w:t>
      </w:r>
      <w:r w:rsidR="00B268D1" w:rsidRPr="006E2840">
        <w:rPr>
          <w:rFonts w:cs="Tahoma"/>
          <w:sz w:val="22"/>
          <w:szCs w:val="22"/>
        </w:rPr>
        <w:t>Ilość  nieruchomości niezamieszkałych na których znajdują się domki letniskowe oraz innych nieruchomości wykorzystywanych na cele</w:t>
      </w:r>
      <w:r w:rsidR="00F071AA">
        <w:rPr>
          <w:rFonts w:cs="Tahoma"/>
          <w:sz w:val="22"/>
          <w:szCs w:val="22"/>
        </w:rPr>
        <w:t xml:space="preserve"> </w:t>
      </w:r>
      <w:proofErr w:type="spellStart"/>
      <w:r w:rsidR="00F071AA">
        <w:rPr>
          <w:rFonts w:cs="Tahoma"/>
          <w:sz w:val="22"/>
          <w:szCs w:val="22"/>
        </w:rPr>
        <w:t>rekreacyjno</w:t>
      </w:r>
      <w:proofErr w:type="spellEnd"/>
      <w:r w:rsidR="00F071AA">
        <w:rPr>
          <w:rFonts w:cs="Tahoma"/>
          <w:sz w:val="22"/>
          <w:szCs w:val="22"/>
        </w:rPr>
        <w:t xml:space="preserve"> – wypoczynkowe: </w:t>
      </w:r>
      <w:r w:rsidR="00B65130" w:rsidRPr="00B65130">
        <w:rPr>
          <w:rFonts w:cs="Tahoma"/>
          <w:b/>
          <w:sz w:val="22"/>
          <w:szCs w:val="22"/>
        </w:rPr>
        <w:t>944</w:t>
      </w:r>
      <w:r w:rsidR="00B268D1" w:rsidRPr="00B65130">
        <w:rPr>
          <w:rFonts w:cs="Tahoma"/>
          <w:sz w:val="22"/>
          <w:szCs w:val="22"/>
        </w:rPr>
        <w:t>.</w:t>
      </w:r>
    </w:p>
    <w:p w:rsidR="00B268D1" w:rsidRDefault="00E52A28" w:rsidP="002A0FE3">
      <w:pPr>
        <w:spacing w:line="100" w:lineRule="atLeast"/>
        <w:ind w:left="709" w:hanging="709"/>
        <w:jc w:val="both"/>
        <w:rPr>
          <w:rFonts w:cs="Tahoma"/>
          <w:sz w:val="22"/>
          <w:szCs w:val="22"/>
        </w:rPr>
      </w:pPr>
      <w:r>
        <w:rPr>
          <w:rFonts w:cs="Tahoma"/>
          <w:sz w:val="22"/>
          <w:szCs w:val="22"/>
        </w:rPr>
        <w:t>5.13</w:t>
      </w:r>
      <w:r w:rsidR="002A0FE3">
        <w:rPr>
          <w:rFonts w:cs="Tahoma"/>
          <w:sz w:val="22"/>
          <w:szCs w:val="22"/>
        </w:rPr>
        <w:t>.4.</w:t>
      </w:r>
      <w:r w:rsidR="002A0FE3">
        <w:rPr>
          <w:rFonts w:cs="Tahoma"/>
          <w:sz w:val="22"/>
          <w:szCs w:val="22"/>
        </w:rPr>
        <w:tab/>
      </w:r>
      <w:r w:rsidR="00B268D1" w:rsidRPr="006E2840">
        <w:rPr>
          <w:rFonts w:cs="Tahoma"/>
          <w:sz w:val="22"/>
          <w:szCs w:val="22"/>
        </w:rPr>
        <w:t>Ilość nieruchomości niezamieszkałych na których prowadzona j</w:t>
      </w:r>
      <w:r w:rsidR="00F071AA">
        <w:rPr>
          <w:rFonts w:cs="Tahoma"/>
          <w:sz w:val="22"/>
          <w:szCs w:val="22"/>
        </w:rPr>
        <w:t xml:space="preserve">est działalność gospodarcza: </w:t>
      </w:r>
      <w:r w:rsidR="00B65130" w:rsidRPr="00B65130">
        <w:rPr>
          <w:rFonts w:cs="Tahoma"/>
          <w:b/>
          <w:sz w:val="22"/>
          <w:szCs w:val="22"/>
        </w:rPr>
        <w:t>156</w:t>
      </w:r>
      <w:r w:rsidR="00B268D1" w:rsidRPr="00B65130">
        <w:rPr>
          <w:rFonts w:cs="Tahoma"/>
          <w:b/>
          <w:sz w:val="22"/>
          <w:szCs w:val="22"/>
        </w:rPr>
        <w:t>.</w:t>
      </w:r>
    </w:p>
    <w:p w:rsidR="00AA11A7" w:rsidRDefault="00AA11A7" w:rsidP="00706DC0">
      <w:pPr>
        <w:spacing w:line="100" w:lineRule="atLeast"/>
        <w:jc w:val="both"/>
        <w:rPr>
          <w:rFonts w:cs="Tahoma"/>
          <w:b/>
          <w:sz w:val="22"/>
          <w:szCs w:val="22"/>
        </w:rPr>
      </w:pPr>
    </w:p>
    <w:p w:rsidR="009A23C2" w:rsidRPr="009A23C2" w:rsidRDefault="009A23C2" w:rsidP="009A23C2">
      <w:pPr>
        <w:spacing w:line="100" w:lineRule="atLeast"/>
        <w:ind w:left="709"/>
        <w:jc w:val="both"/>
        <w:rPr>
          <w:rFonts w:cs="Tahoma"/>
          <w:b/>
          <w:sz w:val="22"/>
          <w:szCs w:val="22"/>
        </w:rPr>
      </w:pPr>
      <w:r w:rsidRPr="00E52A28">
        <w:rPr>
          <w:rFonts w:cs="Tahoma"/>
          <w:b/>
          <w:sz w:val="22"/>
          <w:szCs w:val="22"/>
        </w:rPr>
        <w:t>Szacunkowa ilość wytwarzanych odpadów w okresie obowiązywania umowy                        z nieruchomości zamieszkałych</w:t>
      </w:r>
      <w:r w:rsidR="00AF14E3" w:rsidRPr="00E52A28">
        <w:rPr>
          <w:rFonts w:cs="Tahoma"/>
          <w:b/>
          <w:sz w:val="22"/>
          <w:szCs w:val="22"/>
        </w:rPr>
        <w:t xml:space="preserve"> i niezamieszkałych  </w:t>
      </w:r>
      <w:r w:rsidR="00E52A28" w:rsidRPr="00E52A28">
        <w:rPr>
          <w:rFonts w:cs="Tahoma"/>
          <w:b/>
          <w:sz w:val="22"/>
          <w:szCs w:val="22"/>
        </w:rPr>
        <w:t xml:space="preserve">na terenie Gminy Wiązownica </w:t>
      </w:r>
      <w:r w:rsidR="00706DC0">
        <w:rPr>
          <w:rFonts w:cs="Tahoma"/>
          <w:b/>
          <w:sz w:val="22"/>
          <w:szCs w:val="22"/>
        </w:rPr>
        <w:t>–</w:t>
      </w:r>
      <w:r w:rsidR="00E52A28" w:rsidRPr="00E52A28">
        <w:rPr>
          <w:rFonts w:cs="Tahoma"/>
          <w:b/>
          <w:sz w:val="22"/>
          <w:szCs w:val="22"/>
        </w:rPr>
        <w:t xml:space="preserve"> </w:t>
      </w:r>
      <w:r w:rsidR="00706DC0">
        <w:rPr>
          <w:rFonts w:cs="Tahoma"/>
          <w:b/>
          <w:sz w:val="22"/>
          <w:szCs w:val="22"/>
        </w:rPr>
        <w:t xml:space="preserve">        2 650</w:t>
      </w:r>
      <w:r w:rsidR="00635FCD" w:rsidRPr="00E52A28">
        <w:rPr>
          <w:rFonts w:cs="Tahoma"/>
          <w:b/>
          <w:sz w:val="22"/>
          <w:szCs w:val="22"/>
        </w:rPr>
        <w:t xml:space="preserve">  </w:t>
      </w:r>
      <w:r w:rsidR="00706DC0">
        <w:rPr>
          <w:rFonts w:cs="Tahoma"/>
          <w:b/>
          <w:sz w:val="22"/>
          <w:szCs w:val="22"/>
        </w:rPr>
        <w:t>Mg</w:t>
      </w:r>
      <w:r w:rsidR="00A752C2" w:rsidRPr="00E52A28">
        <w:rPr>
          <w:rFonts w:cs="Tahoma"/>
          <w:b/>
          <w:sz w:val="22"/>
          <w:szCs w:val="22"/>
        </w:rPr>
        <w:t>.</w:t>
      </w:r>
    </w:p>
    <w:p w:rsidR="00645D34" w:rsidRDefault="00645D34"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0" w:name="_Toc473569707"/>
      <w:bookmarkStart w:id="1" w:name="_Toc477947259"/>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9407F8" w:rsidRPr="00A572AB"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423B28" w:rsidRPr="00474F93" w:rsidRDefault="009407F8" w:rsidP="00474F93">
      <w:pPr>
        <w:pStyle w:val="Akapitzlist"/>
        <w:widowControl w:val="0"/>
        <w:numPr>
          <w:ilvl w:val="1"/>
          <w:numId w:val="21"/>
        </w:numPr>
        <w:autoSpaceDE w:val="0"/>
        <w:autoSpaceDN w:val="0"/>
        <w:adjustRightInd w:val="0"/>
        <w:spacing w:line="20" w:lineRule="atLeast"/>
        <w:ind w:right="11"/>
        <w:jc w:val="both"/>
        <w:rPr>
          <w:rFonts w:ascii="CG Omega" w:hAnsi="CG Omega"/>
          <w:b w:val="0"/>
          <w:spacing w:val="1"/>
          <w:sz w:val="22"/>
          <w:szCs w:val="22"/>
        </w:rPr>
      </w:pPr>
      <w:r w:rsidRPr="00C15B53">
        <w:rPr>
          <w:rFonts w:ascii="CG Omega" w:hAnsi="CG Omega" w:cs="Tahoma"/>
          <w:b w:val="0"/>
          <w:sz w:val="22"/>
          <w:szCs w:val="22"/>
        </w:rPr>
        <w:t xml:space="preserve">   </w:t>
      </w:r>
      <w:r w:rsidR="004F052B" w:rsidRPr="00C15B53">
        <w:rPr>
          <w:rFonts w:ascii="CG Omega" w:hAnsi="CG Omega" w:cs="Tahoma"/>
          <w:b w:val="0"/>
          <w:sz w:val="22"/>
          <w:szCs w:val="22"/>
        </w:rPr>
        <w:tab/>
      </w:r>
      <w:r w:rsidRPr="00C15B53">
        <w:rPr>
          <w:rFonts w:ascii="CG Omega" w:hAnsi="CG Omega"/>
          <w:b w:val="0"/>
          <w:spacing w:val="1"/>
          <w:sz w:val="22"/>
          <w:szCs w:val="22"/>
        </w:rPr>
        <w:t>Miejsce realizacji zamówienia: Gmina Wiązownica.</w:t>
      </w:r>
    </w:p>
    <w:p w:rsidR="009407F8" w:rsidRDefault="004F052B" w:rsidP="008659B1">
      <w:pPr>
        <w:spacing w:line="20" w:lineRule="atLeast"/>
        <w:ind w:left="705" w:hanging="705"/>
        <w:rPr>
          <w:rFonts w:eastAsia="Times New Roman" w:cs="Tahoma"/>
          <w:sz w:val="22"/>
          <w:szCs w:val="22"/>
          <w:lang w:eastAsia="ar-SA"/>
        </w:rPr>
      </w:pPr>
      <w:r w:rsidRPr="00AE2429">
        <w:rPr>
          <w:rFonts w:eastAsia="Times New Roman" w:cs="Tahoma"/>
          <w:sz w:val="22"/>
          <w:szCs w:val="22"/>
          <w:lang w:eastAsia="ar-SA"/>
        </w:rPr>
        <w:t>6.2</w:t>
      </w:r>
      <w:r w:rsidR="008037B4" w:rsidRPr="00AE2429">
        <w:rPr>
          <w:rFonts w:eastAsia="Times New Roman" w:cs="Tahoma"/>
          <w:sz w:val="22"/>
          <w:szCs w:val="22"/>
          <w:lang w:eastAsia="ar-SA"/>
        </w:rPr>
        <w:t>.</w:t>
      </w:r>
      <w:r w:rsidR="00F8485F" w:rsidRPr="00AE2429">
        <w:rPr>
          <w:rFonts w:eastAsia="Times New Roman" w:cs="Tahoma"/>
          <w:sz w:val="22"/>
          <w:szCs w:val="22"/>
          <w:lang w:eastAsia="ar-SA"/>
        </w:rPr>
        <w:t xml:space="preserve"> </w:t>
      </w:r>
      <w:r w:rsidR="00F8485F" w:rsidRPr="00AE2429">
        <w:rPr>
          <w:rFonts w:eastAsia="Times New Roman" w:cs="Tahoma"/>
          <w:sz w:val="22"/>
          <w:szCs w:val="22"/>
          <w:lang w:eastAsia="ar-SA"/>
        </w:rPr>
        <w:tab/>
        <w:t xml:space="preserve">Przedmiot </w:t>
      </w:r>
      <w:r w:rsidR="002C289A" w:rsidRPr="00AE2429">
        <w:rPr>
          <w:rFonts w:eastAsia="Times New Roman" w:cs="Tahoma"/>
          <w:sz w:val="22"/>
          <w:szCs w:val="22"/>
          <w:lang w:eastAsia="ar-SA"/>
        </w:rPr>
        <w:t xml:space="preserve"> </w:t>
      </w:r>
      <w:r w:rsidR="00F8485F" w:rsidRPr="00AE2429">
        <w:rPr>
          <w:rFonts w:eastAsia="Times New Roman" w:cs="Tahoma"/>
          <w:sz w:val="22"/>
          <w:szCs w:val="22"/>
          <w:lang w:eastAsia="ar-SA"/>
        </w:rPr>
        <w:t xml:space="preserve">zamówienia </w:t>
      </w:r>
      <w:r w:rsidR="002C289A" w:rsidRPr="00AE2429">
        <w:rPr>
          <w:rFonts w:eastAsia="Times New Roman" w:cs="Tahoma"/>
          <w:sz w:val="22"/>
          <w:szCs w:val="22"/>
          <w:lang w:eastAsia="ar-SA"/>
        </w:rPr>
        <w:t xml:space="preserve"> </w:t>
      </w:r>
      <w:r w:rsidR="00F8485F" w:rsidRPr="00AE2429">
        <w:rPr>
          <w:rFonts w:eastAsia="Times New Roman" w:cs="Tahoma"/>
          <w:sz w:val="22"/>
          <w:szCs w:val="22"/>
          <w:lang w:eastAsia="ar-SA"/>
        </w:rPr>
        <w:t xml:space="preserve">będzie </w:t>
      </w:r>
      <w:r w:rsidRPr="00AE2429">
        <w:rPr>
          <w:rFonts w:eastAsia="Times New Roman" w:cs="Tahoma"/>
          <w:sz w:val="22"/>
          <w:szCs w:val="22"/>
          <w:lang w:eastAsia="ar-SA"/>
        </w:rPr>
        <w:t xml:space="preserve"> zrealizowany </w:t>
      </w:r>
      <w:r w:rsidR="002C289A" w:rsidRPr="00AE2429">
        <w:rPr>
          <w:rFonts w:eastAsia="Times New Roman" w:cs="Tahoma"/>
          <w:sz w:val="22"/>
          <w:szCs w:val="22"/>
          <w:lang w:eastAsia="ar-SA"/>
        </w:rPr>
        <w:t xml:space="preserve"> </w:t>
      </w:r>
      <w:r w:rsidR="009619DE" w:rsidRPr="00AE2429">
        <w:rPr>
          <w:rFonts w:eastAsia="Times New Roman" w:cs="Tahoma"/>
          <w:sz w:val="22"/>
          <w:szCs w:val="22"/>
          <w:lang w:eastAsia="ar-SA"/>
        </w:rPr>
        <w:t>w  okresie</w:t>
      </w:r>
      <w:r w:rsidR="00AE2429" w:rsidRPr="00AE2429">
        <w:rPr>
          <w:rFonts w:eastAsia="Times New Roman" w:cs="Tahoma"/>
          <w:sz w:val="22"/>
          <w:szCs w:val="22"/>
          <w:lang w:eastAsia="ar-SA"/>
        </w:rPr>
        <w:t xml:space="preserve"> </w:t>
      </w:r>
      <w:r w:rsidR="009619DE" w:rsidRPr="00AE2429">
        <w:rPr>
          <w:rFonts w:eastAsia="Times New Roman" w:cs="Tahoma"/>
          <w:sz w:val="22"/>
          <w:szCs w:val="22"/>
          <w:lang w:eastAsia="ar-SA"/>
        </w:rPr>
        <w:t>–</w:t>
      </w:r>
      <w:r w:rsidR="00AE2429" w:rsidRPr="00AE2429">
        <w:rPr>
          <w:rFonts w:eastAsia="Times New Roman" w:cs="Tahoma"/>
          <w:sz w:val="22"/>
          <w:szCs w:val="22"/>
          <w:lang w:eastAsia="ar-SA"/>
        </w:rPr>
        <w:t xml:space="preserve"> </w:t>
      </w:r>
      <w:r w:rsidR="00A7692B" w:rsidRPr="00AE2429">
        <w:rPr>
          <w:rFonts w:eastAsia="Times New Roman" w:cs="Tahoma"/>
          <w:sz w:val="22"/>
          <w:szCs w:val="22"/>
          <w:lang w:eastAsia="ar-SA"/>
        </w:rPr>
        <w:t xml:space="preserve">od </w:t>
      </w:r>
      <w:r w:rsidR="002C289A" w:rsidRPr="00AE2429">
        <w:rPr>
          <w:rFonts w:eastAsia="Times New Roman" w:cs="Tahoma"/>
          <w:sz w:val="22"/>
          <w:szCs w:val="22"/>
          <w:lang w:eastAsia="ar-SA"/>
        </w:rPr>
        <w:t xml:space="preserve"> </w:t>
      </w:r>
      <w:r w:rsidR="00A7692B" w:rsidRPr="00AE2429">
        <w:rPr>
          <w:rFonts w:eastAsia="Times New Roman" w:cs="Tahoma"/>
          <w:sz w:val="22"/>
          <w:szCs w:val="22"/>
          <w:lang w:eastAsia="ar-SA"/>
        </w:rPr>
        <w:t>dnia</w:t>
      </w:r>
      <w:r w:rsidR="009619DE" w:rsidRPr="00AE2429">
        <w:rPr>
          <w:rFonts w:eastAsia="Times New Roman" w:cs="Tahoma"/>
          <w:sz w:val="22"/>
          <w:szCs w:val="22"/>
          <w:lang w:eastAsia="ar-SA"/>
        </w:rPr>
        <w:t xml:space="preserve"> </w:t>
      </w:r>
      <w:r w:rsidR="00AE2429" w:rsidRPr="00AE2429">
        <w:rPr>
          <w:rFonts w:eastAsia="Times New Roman" w:cs="Tahoma"/>
          <w:sz w:val="22"/>
          <w:szCs w:val="22"/>
          <w:lang w:eastAsia="ar-SA"/>
        </w:rPr>
        <w:t xml:space="preserve">01.07.2024 r.  lub od dnia </w:t>
      </w:r>
      <w:r w:rsidR="009619DE" w:rsidRPr="00AE2429">
        <w:rPr>
          <w:rFonts w:eastAsia="Times New Roman" w:cs="Tahoma"/>
          <w:sz w:val="22"/>
          <w:szCs w:val="22"/>
          <w:lang w:eastAsia="ar-SA"/>
        </w:rPr>
        <w:t xml:space="preserve"> podpisania </w:t>
      </w:r>
      <w:r w:rsidR="00AE2429" w:rsidRPr="00AE2429">
        <w:rPr>
          <w:rFonts w:eastAsia="Times New Roman" w:cs="Tahoma"/>
          <w:sz w:val="22"/>
          <w:szCs w:val="22"/>
          <w:lang w:eastAsia="ar-SA"/>
        </w:rPr>
        <w:t xml:space="preserve">umowy, </w:t>
      </w:r>
      <w:r w:rsidR="009619DE" w:rsidRPr="00AE2429">
        <w:rPr>
          <w:rFonts w:eastAsia="Times New Roman" w:cs="Tahoma"/>
          <w:sz w:val="22"/>
          <w:szCs w:val="22"/>
          <w:lang w:eastAsia="ar-SA"/>
        </w:rPr>
        <w:t>do dnia 30.06.2025</w:t>
      </w:r>
      <w:r w:rsidRPr="00AE2429">
        <w:rPr>
          <w:rFonts w:eastAsia="Times New Roman" w:cs="Tahoma"/>
          <w:sz w:val="22"/>
          <w:szCs w:val="22"/>
          <w:lang w:eastAsia="ar-SA"/>
        </w:rPr>
        <w:t xml:space="preserve"> r.</w:t>
      </w:r>
    </w:p>
    <w:p w:rsidR="008659B1" w:rsidRPr="008659B1" w:rsidRDefault="008659B1" w:rsidP="008659B1">
      <w:pPr>
        <w:spacing w:line="20" w:lineRule="atLeast"/>
        <w:ind w:left="705" w:hanging="705"/>
        <w:rPr>
          <w:rFonts w:eastAsia="Times New Roman" w:cs="Tahoma"/>
          <w:sz w:val="22"/>
          <w:szCs w:val="22"/>
          <w:lang w:eastAsia="ar-SA"/>
        </w:rPr>
      </w:pP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C15B53">
      <w:pPr>
        <w:widowControl w:val="0"/>
        <w:suppressAutoHyphens/>
        <w:autoSpaceDE w:val="0"/>
        <w:autoSpaceDN w:val="0"/>
        <w:adjustRightInd w:val="0"/>
        <w:spacing w:before="240" w:after="120" w:line="240" w:lineRule="auto"/>
        <w:ind w:left="709" w:right="11" w:hanging="708"/>
        <w:contextualSpacing/>
        <w:jc w:val="both"/>
        <w:rPr>
          <w:rFonts w:cs="Tahoma"/>
          <w:sz w:val="22"/>
          <w:szCs w:val="22"/>
        </w:rPr>
      </w:pPr>
      <w:r w:rsidRPr="0041134D">
        <w:rPr>
          <w:rFonts w:cs="Tahoma"/>
          <w:sz w:val="22"/>
          <w:szCs w:val="22"/>
        </w:rPr>
        <w:t>7.1</w:t>
      </w:r>
      <w:r w:rsidR="008037B4">
        <w:rPr>
          <w:rFonts w:cs="Tahoma"/>
          <w:sz w:val="22"/>
          <w:szCs w:val="22"/>
        </w:rPr>
        <w:t>.</w:t>
      </w:r>
      <w:r w:rsidRPr="0041134D">
        <w:rPr>
          <w:rFonts w:cs="Tahoma"/>
          <w:sz w:val="22"/>
          <w:szCs w:val="22"/>
        </w:rPr>
        <w:t xml:space="preserve">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407F8" w:rsidRPr="0041134D" w:rsidRDefault="009407F8" w:rsidP="009407F8">
      <w:pPr>
        <w:spacing w:line="240" w:lineRule="auto"/>
        <w:jc w:val="center"/>
        <w:rPr>
          <w:rFonts w:cs="Tahoma"/>
          <w:b/>
          <w:sz w:val="22"/>
          <w:szCs w:val="22"/>
          <w:u w:val="thick"/>
          <w:lang w:eastAsia="ar-SA"/>
        </w:rPr>
      </w:pPr>
    </w:p>
    <w:p w:rsidR="00961919" w:rsidRDefault="00302A2B" w:rsidP="00961919">
      <w:pPr>
        <w:spacing w:line="240" w:lineRule="auto"/>
        <w:ind w:left="567" w:hanging="567"/>
        <w:jc w:val="both"/>
        <w:rPr>
          <w:rFonts w:cs="Tahoma"/>
          <w:sz w:val="22"/>
          <w:szCs w:val="22"/>
        </w:rPr>
      </w:pPr>
      <w:r w:rsidRPr="0041134D">
        <w:rPr>
          <w:rFonts w:cs="Tahoma"/>
          <w:sz w:val="22"/>
          <w:szCs w:val="22"/>
        </w:rPr>
        <w:t>8.1</w:t>
      </w:r>
      <w:r w:rsidR="00961919">
        <w:rPr>
          <w:rFonts w:cs="Tahoma"/>
          <w:sz w:val="22"/>
          <w:szCs w:val="22"/>
        </w:rPr>
        <w:t>.</w:t>
      </w:r>
      <w:r w:rsidRPr="0041134D">
        <w:rPr>
          <w:rFonts w:cs="Tahoma"/>
          <w:sz w:val="22"/>
          <w:szCs w:val="22"/>
        </w:rPr>
        <w:tab/>
      </w:r>
      <w:r w:rsidRPr="008F4162">
        <w:rPr>
          <w:rFonts w:cs="Tahoma"/>
          <w:sz w:val="22"/>
          <w:szCs w:val="22"/>
        </w:rPr>
        <w:t>W niniejszym postępowaniu  komunikacja pomi</w:t>
      </w:r>
      <w:r>
        <w:rPr>
          <w:rFonts w:cs="Tahoma"/>
          <w:sz w:val="22"/>
          <w:szCs w:val="22"/>
        </w:rPr>
        <w:t>ędzy Zamawiającym a Wykonawcami</w:t>
      </w:r>
      <w:r w:rsidRPr="008F4162">
        <w:rPr>
          <w:rFonts w:cs="Tahoma"/>
          <w:sz w:val="22"/>
          <w:szCs w:val="22"/>
        </w:rPr>
        <w:t xml:space="preserve">,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961919" w:rsidRDefault="00961919" w:rsidP="00961919">
      <w:pPr>
        <w:spacing w:line="240" w:lineRule="auto"/>
        <w:ind w:left="567" w:hanging="567"/>
        <w:jc w:val="both"/>
        <w:rPr>
          <w:rFonts w:cs="Tahoma"/>
          <w:sz w:val="22"/>
          <w:szCs w:val="22"/>
        </w:rPr>
      </w:pPr>
      <w:r>
        <w:rPr>
          <w:rFonts w:cs="Tahoma"/>
          <w:sz w:val="22"/>
          <w:szCs w:val="22"/>
        </w:rPr>
        <w:t>8.2.</w:t>
      </w:r>
      <w:r>
        <w:rPr>
          <w:rFonts w:cs="Tahoma"/>
          <w:sz w:val="22"/>
          <w:szCs w:val="22"/>
        </w:rPr>
        <w:tab/>
      </w:r>
      <w:r w:rsidR="00302A2B" w:rsidRPr="00961919">
        <w:rPr>
          <w:rFonts w:cs="Tahoma"/>
          <w:sz w:val="22"/>
          <w:szCs w:val="22"/>
        </w:rPr>
        <w:t xml:space="preserve">W postępowaniu o udzielenie zamówienia publicznego, komunikacja pomiędzy zamawiającym a wykonawcami w zakresie składania dokumentów, wniosków (innych niż oferta i oświadczenia), zawiadomień oraz przekazywanie innych </w:t>
      </w:r>
      <w:r w:rsidR="00A752C2" w:rsidRPr="00961919">
        <w:rPr>
          <w:rFonts w:cs="Tahoma"/>
          <w:sz w:val="22"/>
          <w:szCs w:val="22"/>
        </w:rPr>
        <w:t xml:space="preserve">informacji  odbywać się </w:t>
      </w:r>
      <w:r w:rsidR="00FC78A5" w:rsidRPr="00961919">
        <w:rPr>
          <w:rFonts w:cs="Tahoma"/>
          <w:sz w:val="22"/>
          <w:szCs w:val="22"/>
        </w:rPr>
        <w:t xml:space="preserve">będzie </w:t>
      </w:r>
      <w:r w:rsidR="00A752C2" w:rsidRPr="00961919">
        <w:rPr>
          <w:rFonts w:cs="Tahoma"/>
          <w:sz w:val="22"/>
          <w:szCs w:val="22"/>
        </w:rPr>
        <w:t xml:space="preserve">na </w:t>
      </w:r>
      <w:r w:rsidR="00302A2B" w:rsidRPr="00961919">
        <w:rPr>
          <w:rFonts w:cs="Tahoma"/>
          <w:sz w:val="22"/>
          <w:szCs w:val="22"/>
        </w:rPr>
        <w:t xml:space="preserve">platformie zakupowej pod adresem: </w:t>
      </w:r>
      <w:hyperlink r:id="rId14" w:history="1">
        <w:r w:rsidR="00302A2B" w:rsidRPr="00961919">
          <w:rPr>
            <w:rStyle w:val="Hipercze"/>
            <w:rFonts w:cs="Tahoma"/>
            <w:sz w:val="22"/>
            <w:szCs w:val="22"/>
          </w:rPr>
          <w:t>https://platformazakupowa.pl/wiazownica</w:t>
        </w:r>
      </w:hyperlink>
      <w:r w:rsidR="00302A2B" w:rsidRPr="00961919">
        <w:rPr>
          <w:rFonts w:cs="Tahoma"/>
          <w:sz w:val="22"/>
          <w:szCs w:val="22"/>
        </w:rPr>
        <w:t xml:space="preserve"> za pomocą formularza i przycisku „w</w:t>
      </w:r>
      <w:r w:rsidR="00FC78A5" w:rsidRPr="00961919">
        <w:rPr>
          <w:rFonts w:cs="Tahoma"/>
          <w:sz w:val="22"/>
          <w:szCs w:val="22"/>
        </w:rPr>
        <w:t>yślij wiadomość”.</w:t>
      </w:r>
    </w:p>
    <w:p w:rsidR="00961919" w:rsidRDefault="00961919" w:rsidP="00961919">
      <w:pPr>
        <w:spacing w:line="240" w:lineRule="auto"/>
        <w:ind w:left="567" w:hanging="567"/>
        <w:jc w:val="both"/>
        <w:rPr>
          <w:rStyle w:val="Hipercze"/>
          <w:rFonts w:cs="Tahoma"/>
          <w:color w:val="auto"/>
          <w:sz w:val="22"/>
          <w:szCs w:val="22"/>
          <w:u w:val="none"/>
        </w:rPr>
      </w:pPr>
      <w:r>
        <w:rPr>
          <w:rFonts w:cs="Tahoma"/>
          <w:sz w:val="22"/>
          <w:szCs w:val="22"/>
        </w:rPr>
        <w:t>8.3.</w:t>
      </w:r>
      <w:r>
        <w:rPr>
          <w:rFonts w:cs="Tahoma"/>
          <w:sz w:val="22"/>
          <w:szCs w:val="22"/>
        </w:rPr>
        <w:tab/>
      </w:r>
      <w:r w:rsidR="008F3BA0" w:rsidRPr="00961919">
        <w:rPr>
          <w:rFonts w:cs="Tahoma"/>
          <w:sz w:val="22"/>
          <w:szCs w:val="22"/>
        </w:rPr>
        <w:t xml:space="preserve">W wyjątkowych sytuacjach, w przypadku </w:t>
      </w:r>
      <w:r w:rsidR="000C11DF" w:rsidRPr="00961919">
        <w:rPr>
          <w:rFonts w:cs="Tahoma"/>
          <w:sz w:val="22"/>
          <w:szCs w:val="22"/>
        </w:rPr>
        <w:t>problemów z funkcjonowaniem platformy zakupowej np. zaistniałej awarii</w:t>
      </w:r>
      <w:r w:rsidR="006B1D2C" w:rsidRPr="00961919">
        <w:rPr>
          <w:rFonts w:cs="Tahoma"/>
          <w:sz w:val="22"/>
          <w:szCs w:val="22"/>
        </w:rPr>
        <w:t xml:space="preserve"> zamawiający i Wykonawcy mogą komunikować się </w:t>
      </w:r>
      <w:r w:rsidR="008F3BA0" w:rsidRPr="00961919">
        <w:rPr>
          <w:rFonts w:cs="Tahoma"/>
          <w:sz w:val="22"/>
          <w:szCs w:val="22"/>
        </w:rPr>
        <w:t xml:space="preserve">za pomocą poczty elektronicznej pod adresem: </w:t>
      </w:r>
      <w:hyperlink r:id="rId15" w:history="1">
        <w:r w:rsidR="008F3BA0" w:rsidRPr="00961919">
          <w:rPr>
            <w:rStyle w:val="Hipercze"/>
            <w:rFonts w:cs="Tahoma"/>
            <w:sz w:val="22"/>
            <w:szCs w:val="22"/>
          </w:rPr>
          <w:t>sekretariat@wiazownica.com</w:t>
        </w:r>
      </w:hyperlink>
      <w:r w:rsidR="008F3BA0" w:rsidRPr="00961919">
        <w:rPr>
          <w:rFonts w:cs="Tahoma"/>
          <w:sz w:val="22"/>
          <w:szCs w:val="22"/>
        </w:rPr>
        <w:t xml:space="preserve"> lub </w:t>
      </w:r>
      <w:hyperlink r:id="rId16" w:history="1">
        <w:r w:rsidRPr="00B07D10">
          <w:rPr>
            <w:rStyle w:val="Hipercze"/>
            <w:rFonts w:cs="Tahoma"/>
            <w:sz w:val="22"/>
            <w:szCs w:val="22"/>
          </w:rPr>
          <w:t>inwestycje@wiazownica.com</w:t>
        </w:r>
      </w:hyperlink>
    </w:p>
    <w:p w:rsidR="00961919" w:rsidRDefault="00961919" w:rsidP="00961919">
      <w:pPr>
        <w:spacing w:line="240" w:lineRule="auto"/>
        <w:ind w:left="567" w:hanging="567"/>
        <w:jc w:val="both"/>
        <w:rPr>
          <w:rFonts w:cs="Tahoma"/>
          <w:sz w:val="22"/>
          <w:szCs w:val="22"/>
        </w:rPr>
      </w:pPr>
      <w:r>
        <w:rPr>
          <w:rStyle w:val="Hipercze"/>
          <w:rFonts w:cs="Tahoma"/>
          <w:color w:val="auto"/>
          <w:sz w:val="22"/>
          <w:szCs w:val="22"/>
          <w:u w:val="none"/>
        </w:rPr>
        <w:t>8.4.</w:t>
      </w:r>
      <w:r>
        <w:rPr>
          <w:rStyle w:val="Hipercze"/>
          <w:rFonts w:cs="Tahoma"/>
          <w:color w:val="auto"/>
          <w:sz w:val="22"/>
          <w:szCs w:val="22"/>
          <w:u w:val="none"/>
        </w:rPr>
        <w:tab/>
      </w:r>
      <w:r w:rsidR="00302A2B" w:rsidRPr="00961919">
        <w:rPr>
          <w:rFonts w:cs="Tahoma"/>
          <w:sz w:val="22"/>
          <w:szCs w:val="22"/>
        </w:rPr>
        <w:t>We wszelkiej korespondencji związanej z postępowaniem zamawiający i wykonawcy będą posługiwać się numerem  postępowania.</w:t>
      </w:r>
    </w:p>
    <w:p w:rsidR="00961919" w:rsidRDefault="00961919" w:rsidP="00961919">
      <w:pPr>
        <w:spacing w:line="240" w:lineRule="auto"/>
        <w:ind w:left="567" w:hanging="567"/>
        <w:jc w:val="both"/>
        <w:rPr>
          <w:rFonts w:cs="Tahoma"/>
          <w:sz w:val="22"/>
          <w:szCs w:val="22"/>
        </w:rPr>
      </w:pPr>
      <w:r>
        <w:rPr>
          <w:rFonts w:cs="Tahoma"/>
          <w:sz w:val="22"/>
          <w:szCs w:val="22"/>
        </w:rPr>
        <w:t>8.5.</w:t>
      </w:r>
      <w:r>
        <w:rPr>
          <w:rFonts w:cs="Tahoma"/>
          <w:sz w:val="22"/>
          <w:szCs w:val="22"/>
        </w:rPr>
        <w:tab/>
      </w:r>
      <w:r w:rsidR="00302A2B" w:rsidRPr="00961919">
        <w:rPr>
          <w:rFonts w:cs="Tahoma"/>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961919" w:rsidRDefault="00961919" w:rsidP="00961919">
      <w:pPr>
        <w:spacing w:line="240" w:lineRule="auto"/>
        <w:ind w:left="567" w:hanging="567"/>
        <w:jc w:val="both"/>
        <w:rPr>
          <w:rFonts w:cs="Tahoma"/>
          <w:sz w:val="22"/>
          <w:szCs w:val="22"/>
        </w:rPr>
      </w:pPr>
      <w:r>
        <w:rPr>
          <w:rFonts w:cs="Tahoma"/>
          <w:sz w:val="22"/>
          <w:szCs w:val="22"/>
        </w:rPr>
        <w:t>8.6.</w:t>
      </w:r>
      <w:r>
        <w:rPr>
          <w:rFonts w:cs="Tahoma"/>
          <w:sz w:val="22"/>
          <w:szCs w:val="22"/>
        </w:rPr>
        <w:tab/>
      </w:r>
      <w:r w:rsidR="00302A2B" w:rsidRPr="00961919">
        <w:rPr>
          <w:rFonts w:cs="Tahoma"/>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961919" w:rsidRDefault="00961919" w:rsidP="00961919">
      <w:pPr>
        <w:spacing w:line="240" w:lineRule="auto"/>
        <w:ind w:left="567" w:hanging="567"/>
        <w:jc w:val="both"/>
        <w:rPr>
          <w:rFonts w:cs="Tahoma"/>
          <w:sz w:val="22"/>
          <w:szCs w:val="22"/>
        </w:rPr>
      </w:pPr>
      <w:r>
        <w:rPr>
          <w:rFonts w:cs="Tahoma"/>
          <w:sz w:val="22"/>
          <w:szCs w:val="22"/>
        </w:rPr>
        <w:t>8.7.</w:t>
      </w:r>
      <w:r>
        <w:rPr>
          <w:rFonts w:cs="Tahoma"/>
          <w:sz w:val="22"/>
          <w:szCs w:val="22"/>
        </w:rPr>
        <w:tab/>
      </w:r>
      <w:r w:rsidR="00302A2B" w:rsidRPr="00961919">
        <w:rPr>
          <w:rFonts w:cs="Tahoma"/>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961919" w:rsidRDefault="00961919" w:rsidP="00961919">
      <w:pPr>
        <w:spacing w:line="240" w:lineRule="auto"/>
        <w:ind w:left="567" w:hanging="567"/>
        <w:jc w:val="both"/>
        <w:rPr>
          <w:rFonts w:cs="Tahoma"/>
          <w:sz w:val="22"/>
          <w:szCs w:val="22"/>
        </w:rPr>
      </w:pPr>
      <w:r>
        <w:rPr>
          <w:rFonts w:cs="Tahoma"/>
          <w:sz w:val="22"/>
          <w:szCs w:val="22"/>
        </w:rPr>
        <w:t>8.8.</w:t>
      </w:r>
      <w:r>
        <w:rPr>
          <w:rFonts w:cs="Tahoma"/>
          <w:sz w:val="22"/>
          <w:szCs w:val="22"/>
        </w:rPr>
        <w:tab/>
      </w:r>
      <w:r w:rsidR="00302A2B" w:rsidRPr="00961919">
        <w:rPr>
          <w:rFonts w:cs="Tahoma"/>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423B28" w:rsidRPr="00961919" w:rsidRDefault="00961919" w:rsidP="00961919">
      <w:pPr>
        <w:spacing w:line="240" w:lineRule="auto"/>
        <w:ind w:left="567" w:hanging="567"/>
        <w:jc w:val="both"/>
        <w:rPr>
          <w:rFonts w:cs="Tahoma"/>
          <w:sz w:val="22"/>
          <w:szCs w:val="22"/>
        </w:rPr>
      </w:pPr>
      <w:bookmarkStart w:id="3" w:name="_GoBack"/>
      <w:r w:rsidRPr="00961919">
        <w:rPr>
          <w:rFonts w:cs="Tahoma"/>
          <w:sz w:val="22"/>
          <w:szCs w:val="22"/>
        </w:rPr>
        <w:t>8.9.</w:t>
      </w:r>
      <w:r w:rsidRPr="00961919">
        <w:rPr>
          <w:rFonts w:cs="Tahoma"/>
          <w:sz w:val="22"/>
          <w:szCs w:val="22"/>
        </w:rPr>
        <w:tab/>
      </w:r>
      <w:r w:rsidR="00302A2B" w:rsidRPr="00961919">
        <w:rPr>
          <w:rFonts w:cs="Tahoma"/>
          <w:sz w:val="22"/>
          <w:szCs w:val="22"/>
        </w:rPr>
        <w:t>Wyjaśnienia treści SWZ, odpowiedzi na pytania wykonawców, modyfikacje</w:t>
      </w:r>
      <w:r w:rsidR="00302A2B" w:rsidRPr="00961919">
        <w:rPr>
          <w:sz w:val="22"/>
          <w:szCs w:val="22"/>
        </w:rPr>
        <w:t xml:space="preserve">  treści SWZ, zakresu lub warunków udziału w postępowaniu, zmiany terminu składania i otwarcia ofert</w:t>
      </w:r>
      <w:r w:rsidR="00302A2B" w:rsidRPr="00961919">
        <w:rPr>
          <w:rFonts w:cs="Tahoma"/>
          <w:sz w:val="22"/>
          <w:szCs w:val="22"/>
        </w:rPr>
        <w:t xml:space="preserve"> </w:t>
      </w:r>
    </w:p>
    <w:bookmarkEnd w:id="3"/>
    <w:p w:rsidR="00302A2B" w:rsidRPr="00FB41C5" w:rsidRDefault="00302A2B" w:rsidP="00026D2B">
      <w:pPr>
        <w:pStyle w:val="Default"/>
        <w:numPr>
          <w:ilvl w:val="1"/>
          <w:numId w:val="47"/>
        </w:numPr>
        <w:ind w:left="567" w:hanging="567"/>
        <w:jc w:val="both"/>
        <w:rPr>
          <w:rFonts w:ascii="CG Omega" w:hAnsi="CG Omega"/>
          <w:b w:val="0"/>
          <w:color w:val="auto"/>
          <w:sz w:val="22"/>
          <w:szCs w:val="22"/>
        </w:rPr>
      </w:pPr>
      <w:r>
        <w:rPr>
          <w:rFonts w:ascii="CG Omega" w:hAnsi="CG Omega" w:cs="Tahoma"/>
          <w:b w:val="0"/>
          <w:sz w:val="22"/>
          <w:szCs w:val="22"/>
        </w:rPr>
        <w:t>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302A2B" w:rsidRPr="001E1E13" w:rsidRDefault="00302A2B" w:rsidP="00026D2B">
      <w:pPr>
        <w:pStyle w:val="Akapitzlist"/>
        <w:numPr>
          <w:ilvl w:val="1"/>
          <w:numId w:val="47"/>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416D4B" w:rsidRDefault="00416D4B" w:rsidP="00026D2B">
      <w:pPr>
        <w:pStyle w:val="Akapitzlist"/>
        <w:numPr>
          <w:ilvl w:val="1"/>
          <w:numId w:val="47"/>
        </w:numPr>
        <w:ind w:left="567" w:hanging="567"/>
        <w:jc w:val="both"/>
        <w:rPr>
          <w:rFonts w:ascii="CG Omega" w:hAnsi="CG Omega" w:cs="Tahoma"/>
          <w:b w:val="0"/>
          <w:sz w:val="22"/>
          <w:szCs w:val="22"/>
          <w:lang w:eastAsia="pl-PL"/>
        </w:rPr>
      </w:pPr>
      <w:r>
        <w:rPr>
          <w:rFonts w:ascii="CG Omega" w:hAnsi="CG Omega" w:cs="Tahoma"/>
          <w:b w:val="0"/>
          <w:sz w:val="22"/>
          <w:szCs w:val="22"/>
        </w:rPr>
        <w:t>Wykonawcy mogą składać wnioski</w:t>
      </w:r>
      <w:r w:rsidR="00302A2B" w:rsidRPr="0041134D">
        <w:rPr>
          <w:rFonts w:ascii="CG Omega" w:hAnsi="CG Omega" w:cs="Tahoma"/>
          <w:b w:val="0"/>
          <w:sz w:val="22"/>
          <w:szCs w:val="22"/>
        </w:rPr>
        <w:t xml:space="preserve"> o wyjaśnienie treści SWZ</w:t>
      </w:r>
      <w:r w:rsidR="008F3BA0">
        <w:rPr>
          <w:rFonts w:ascii="CG Omega" w:hAnsi="CG Omega" w:cs="Tahoma"/>
          <w:b w:val="0"/>
          <w:sz w:val="22"/>
          <w:szCs w:val="22"/>
        </w:rPr>
        <w:t>, czy też pytania Wykonawców dot. przedmiotu zamówienia</w:t>
      </w:r>
      <w:r>
        <w:rPr>
          <w:rFonts w:ascii="CG Omega" w:hAnsi="CG Omega" w:cs="Tahoma"/>
          <w:b w:val="0"/>
          <w:sz w:val="22"/>
          <w:szCs w:val="22"/>
        </w:rPr>
        <w:t>, na które Zamawiający udzieli odpowiedzi w terminie nie później niż 4 dni przed upływem terminu składania ofert, pod warunkiem, że wnioski o wyjaśnienie treści SWZ zostaną złożone do Zamawiającego nie później nią na 7 dni przed upływem terminu składania ofert.</w:t>
      </w:r>
    </w:p>
    <w:p w:rsidR="00302A2B" w:rsidRDefault="00416D4B" w:rsidP="00026D2B">
      <w:pPr>
        <w:pStyle w:val="Akapitzlist"/>
        <w:numPr>
          <w:ilvl w:val="1"/>
          <w:numId w:val="47"/>
        </w:numPr>
        <w:ind w:left="567" w:hanging="567"/>
        <w:jc w:val="both"/>
        <w:rPr>
          <w:rFonts w:ascii="CG Omega" w:hAnsi="CG Omega" w:cs="Tahoma"/>
          <w:b w:val="0"/>
          <w:sz w:val="22"/>
          <w:szCs w:val="22"/>
          <w:lang w:eastAsia="pl-PL"/>
        </w:rPr>
      </w:pPr>
      <w:r>
        <w:rPr>
          <w:rFonts w:ascii="CG Omega" w:hAnsi="CG Omega" w:cs="Tahoma"/>
          <w:b w:val="0"/>
          <w:sz w:val="22"/>
          <w:szCs w:val="22"/>
        </w:rPr>
        <w:t xml:space="preserve">Jeżeli wnioski o wyjaśnienie treści SWZ </w:t>
      </w:r>
      <w:r w:rsidR="008F3BA0">
        <w:rPr>
          <w:rFonts w:ascii="CG Omega" w:hAnsi="CG Omega" w:cs="Tahoma"/>
          <w:b w:val="0"/>
          <w:sz w:val="22"/>
          <w:szCs w:val="22"/>
        </w:rPr>
        <w:t>wpłynę</w:t>
      </w:r>
      <w:r w:rsidR="00302A2B" w:rsidRPr="0041134D">
        <w:rPr>
          <w:rFonts w:ascii="CG Omega" w:hAnsi="CG Omega" w:cs="Tahoma"/>
          <w:b w:val="0"/>
          <w:sz w:val="22"/>
          <w:szCs w:val="22"/>
        </w:rPr>
        <w:t>ł</w:t>
      </w:r>
      <w:r w:rsidR="008F3BA0">
        <w:rPr>
          <w:rFonts w:ascii="CG Omega" w:hAnsi="CG Omega" w:cs="Tahoma"/>
          <w:b w:val="0"/>
          <w:sz w:val="22"/>
          <w:szCs w:val="22"/>
        </w:rPr>
        <w:t>y</w:t>
      </w:r>
      <w:r w:rsidR="00302A2B" w:rsidRPr="0041134D">
        <w:rPr>
          <w:rFonts w:ascii="CG Omega" w:hAnsi="CG Omega" w:cs="Tahoma"/>
          <w:b w:val="0"/>
          <w:sz w:val="22"/>
          <w:szCs w:val="22"/>
        </w:rPr>
        <w:t xml:space="preserve"> po upływie </w:t>
      </w:r>
      <w:r w:rsidR="008F3BA0">
        <w:rPr>
          <w:rFonts w:ascii="CG Omega" w:hAnsi="CG Omega" w:cs="Tahoma"/>
          <w:b w:val="0"/>
          <w:sz w:val="22"/>
          <w:szCs w:val="22"/>
        </w:rPr>
        <w:t xml:space="preserve">ustawowego </w:t>
      </w:r>
      <w:r w:rsidR="00302A2B" w:rsidRPr="0041134D">
        <w:rPr>
          <w:rFonts w:ascii="CG Omega" w:hAnsi="CG Omega" w:cs="Tahoma"/>
          <w:b w:val="0"/>
          <w:sz w:val="22"/>
          <w:szCs w:val="22"/>
        </w:rPr>
        <w:t xml:space="preserve">terminu </w:t>
      </w:r>
      <w:r w:rsidR="008F3BA0">
        <w:rPr>
          <w:rFonts w:ascii="CG Omega" w:hAnsi="CG Omega" w:cs="Tahoma"/>
          <w:b w:val="0"/>
          <w:sz w:val="22"/>
          <w:szCs w:val="22"/>
        </w:rPr>
        <w:t xml:space="preserve">do </w:t>
      </w:r>
      <w:r w:rsidR="00302A2B" w:rsidRPr="0041134D">
        <w:rPr>
          <w:rFonts w:ascii="CG Omega" w:hAnsi="CG Omega" w:cs="Tahoma"/>
          <w:b w:val="0"/>
          <w:sz w:val="22"/>
          <w:szCs w:val="22"/>
        </w:rPr>
        <w:t>składania wniosków, Zamawiający może udzielić wyjaśnień</w:t>
      </w:r>
      <w:r w:rsidR="008F3BA0">
        <w:rPr>
          <w:rFonts w:ascii="CG Omega" w:hAnsi="CG Omega" w:cs="Tahoma"/>
          <w:b w:val="0"/>
          <w:sz w:val="22"/>
          <w:szCs w:val="22"/>
        </w:rPr>
        <w:t xml:space="preserve"> i odpowiedzi</w:t>
      </w:r>
      <w:r w:rsidR="00302A2B" w:rsidRPr="0041134D">
        <w:rPr>
          <w:rFonts w:ascii="CG Omega" w:hAnsi="CG Omega" w:cs="Tahoma"/>
          <w:b w:val="0"/>
          <w:sz w:val="22"/>
          <w:szCs w:val="22"/>
        </w:rPr>
        <w:t xml:space="preserve"> albo pozostawić wniosek bez odpowiedzi. </w:t>
      </w:r>
    </w:p>
    <w:p w:rsidR="00416D4B" w:rsidRPr="0041134D" w:rsidRDefault="00416D4B" w:rsidP="00026D2B">
      <w:pPr>
        <w:pStyle w:val="Akapitzlist"/>
        <w:numPr>
          <w:ilvl w:val="1"/>
          <w:numId w:val="47"/>
        </w:numPr>
        <w:ind w:left="567" w:hanging="567"/>
        <w:jc w:val="both"/>
        <w:rPr>
          <w:rFonts w:ascii="CG Omega" w:hAnsi="CG Omega" w:cs="Tahoma"/>
          <w:b w:val="0"/>
          <w:sz w:val="22"/>
          <w:szCs w:val="22"/>
          <w:lang w:eastAsia="pl-PL"/>
        </w:rPr>
      </w:pPr>
      <w:r>
        <w:rPr>
          <w:rFonts w:ascii="CG Omega" w:hAnsi="CG Omega" w:cs="Tahoma"/>
          <w:b w:val="0"/>
          <w:sz w:val="22"/>
          <w:szCs w:val="22"/>
        </w:rPr>
        <w:t>W przypadku, gdy Zamawiający nie udzieli odpowiedzi na wnioski Wykonawców w</w:t>
      </w:r>
      <w:r w:rsidR="009A1820">
        <w:rPr>
          <w:rFonts w:ascii="CG Omega" w:hAnsi="CG Omega" w:cs="Tahoma"/>
          <w:b w:val="0"/>
          <w:sz w:val="22"/>
          <w:szCs w:val="22"/>
        </w:rPr>
        <w:t> </w:t>
      </w:r>
      <w:r>
        <w:rPr>
          <w:rFonts w:ascii="CG Omega" w:hAnsi="CG Omega" w:cs="Tahoma"/>
          <w:b w:val="0"/>
          <w:sz w:val="22"/>
          <w:szCs w:val="22"/>
        </w:rPr>
        <w:t>ustawowym terminie, zobowiązany jest do przedłużenia terminu składania ofert o czas niezbędny do zapoznania się z udzielonymi wyjaśnieniami.</w:t>
      </w:r>
    </w:p>
    <w:p w:rsidR="00302A2B" w:rsidRPr="001E1E13" w:rsidRDefault="00302A2B" w:rsidP="00026D2B">
      <w:pPr>
        <w:pStyle w:val="Akapitzlist"/>
        <w:numPr>
          <w:ilvl w:val="1"/>
          <w:numId w:val="47"/>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w:t>
      </w:r>
      <w:r w:rsidR="007D7E52">
        <w:rPr>
          <w:rFonts w:ascii="CG Omega" w:hAnsi="CG Omega" w:cs="Tahoma"/>
          <w:b w:val="0"/>
          <w:sz w:val="22"/>
          <w:szCs w:val="22"/>
        </w:rPr>
        <w:t>owej z własnej inicjatywy</w:t>
      </w:r>
      <w:r w:rsidRPr="0041134D">
        <w:rPr>
          <w:rFonts w:ascii="CG Omega" w:hAnsi="CG Omega" w:cs="Tahoma"/>
          <w:b w:val="0"/>
          <w:sz w:val="22"/>
          <w:szCs w:val="22"/>
        </w:rPr>
        <w:t xml:space="preserve">. Każda taka zmiana staje się wiążąca </w:t>
      </w:r>
      <w:r w:rsidRPr="0041134D">
        <w:rPr>
          <w:rFonts w:ascii="CG Omega" w:hAnsi="CG Omega" w:cs="Tahoma"/>
          <w:b w:val="0"/>
          <w:sz w:val="22"/>
          <w:szCs w:val="22"/>
        </w:rPr>
        <w:lastRenderedPageBreak/>
        <w:t>z momentem jej wprowadzenia i nie</w:t>
      </w:r>
      <w:r w:rsidR="00110FD6">
        <w:rPr>
          <w:rFonts w:ascii="CG Omega" w:hAnsi="CG Omega" w:cs="Tahoma"/>
          <w:b w:val="0"/>
          <w:sz w:val="22"/>
          <w:szCs w:val="22"/>
        </w:rPr>
        <w:t xml:space="preserve"> jest wymagana akceptacja </w:t>
      </w:r>
      <w:r w:rsidRPr="0041134D">
        <w:rPr>
          <w:rFonts w:ascii="CG Omega" w:hAnsi="CG Omega" w:cs="Tahoma"/>
          <w:b w:val="0"/>
          <w:sz w:val="22"/>
          <w:szCs w:val="22"/>
        </w:rPr>
        <w:t xml:space="preserve">przez Wykonawców. </w:t>
      </w:r>
      <w:r w:rsidR="009A1820">
        <w:rPr>
          <w:rFonts w:ascii="CG Omega" w:hAnsi="CG Omega" w:cs="Tahoma"/>
          <w:b w:val="0"/>
          <w:sz w:val="22"/>
          <w:szCs w:val="22"/>
        </w:rPr>
        <w:t xml:space="preserve">          </w:t>
      </w:r>
      <w:r w:rsidRPr="0041134D">
        <w:rPr>
          <w:rFonts w:ascii="CG Omega" w:hAnsi="CG Omega" w:cs="Tahoma"/>
          <w:b w:val="0"/>
          <w:sz w:val="22"/>
          <w:szCs w:val="22"/>
        </w:rPr>
        <w:t xml:space="preserve">W razie </w:t>
      </w:r>
      <w:r w:rsidR="007D7E52">
        <w:rPr>
          <w:rFonts w:ascii="CG Omega" w:hAnsi="CG Omega" w:cs="Tahoma"/>
          <w:b w:val="0"/>
          <w:sz w:val="22"/>
          <w:szCs w:val="22"/>
        </w:rPr>
        <w:t>dokonania istotnych zmian</w:t>
      </w:r>
      <w:r w:rsidRPr="0041134D">
        <w:rPr>
          <w:rFonts w:ascii="CG Omega" w:hAnsi="CG Omega" w:cs="Tahoma"/>
          <w:b w:val="0"/>
          <w:sz w:val="22"/>
          <w:szCs w:val="22"/>
        </w:rPr>
        <w:t xml:space="preserve"> w dokumentach przetarg</w:t>
      </w:r>
      <w:r w:rsidR="007D7E52">
        <w:rPr>
          <w:rFonts w:ascii="CG Omega" w:hAnsi="CG Omega" w:cs="Tahoma"/>
          <w:b w:val="0"/>
          <w:sz w:val="22"/>
          <w:szCs w:val="22"/>
        </w:rPr>
        <w:t>owych Zamawiający przesunie</w:t>
      </w:r>
      <w:r w:rsidRPr="0041134D">
        <w:rPr>
          <w:rFonts w:ascii="CG Omega" w:hAnsi="CG Omega" w:cs="Tahoma"/>
          <w:b w:val="0"/>
          <w:sz w:val="22"/>
          <w:szCs w:val="22"/>
        </w:rPr>
        <w:t xml:space="preserve"> termin składania ofert w celu umożliwienia </w:t>
      </w:r>
      <w:r w:rsidR="007D7E52">
        <w:rPr>
          <w:rFonts w:ascii="CG Omega" w:hAnsi="CG Omega" w:cs="Tahoma"/>
          <w:b w:val="0"/>
          <w:sz w:val="22"/>
          <w:szCs w:val="22"/>
        </w:rPr>
        <w:t xml:space="preserve">Wykonawcom </w:t>
      </w:r>
      <w:r w:rsidR="000348DD">
        <w:rPr>
          <w:rFonts w:ascii="CG Omega" w:hAnsi="CG Omega" w:cs="Tahoma"/>
          <w:b w:val="0"/>
          <w:sz w:val="22"/>
          <w:szCs w:val="22"/>
        </w:rPr>
        <w:t>wprowadzenia</w:t>
      </w:r>
      <w:r w:rsidRPr="0041134D">
        <w:rPr>
          <w:rFonts w:ascii="CG Omega" w:hAnsi="CG Omega" w:cs="Tahoma"/>
          <w:b w:val="0"/>
          <w:sz w:val="22"/>
          <w:szCs w:val="22"/>
        </w:rPr>
        <w:t xml:space="preserve"> zmian wynikających z dokonanych przez niego modyfikacji w dokumentach przetargowych. </w:t>
      </w:r>
      <w:r w:rsidR="009A1820">
        <w:rPr>
          <w:rFonts w:ascii="CG Omega" w:hAnsi="CG Omega" w:cs="Tahoma"/>
          <w:b w:val="0"/>
          <w:sz w:val="22"/>
          <w:szCs w:val="22"/>
        </w:rPr>
        <w:t xml:space="preserve">        </w:t>
      </w:r>
      <w:r w:rsidRPr="0041134D">
        <w:rPr>
          <w:rFonts w:ascii="CG Omega" w:hAnsi="CG Omega" w:cs="Tahoma"/>
          <w:b w:val="0"/>
          <w:sz w:val="22"/>
          <w:szCs w:val="22"/>
        </w:rPr>
        <w:t>O przedłużeniu terminu składania ofert Zamawiający niezwłocznie zamieści stosowną informację na stronie prowadzonego postępowania. Przedłużenie terminu składania ofert nie wpływa na bieg terminu składania wniosków</w:t>
      </w:r>
      <w:r w:rsidR="007D7E52">
        <w:rPr>
          <w:rFonts w:ascii="CG Omega" w:hAnsi="CG Omega" w:cs="Tahoma"/>
          <w:b w:val="0"/>
          <w:sz w:val="22"/>
          <w:szCs w:val="22"/>
        </w:rPr>
        <w:t xml:space="preserve"> o wyjaśnienia treści SWZ</w:t>
      </w:r>
      <w:r w:rsidRPr="0041134D">
        <w:rPr>
          <w:rFonts w:ascii="CG Omega" w:hAnsi="CG Omega" w:cs="Tahoma"/>
          <w:b w:val="0"/>
          <w:sz w:val="22"/>
          <w:szCs w:val="22"/>
        </w:rPr>
        <w:t>.</w:t>
      </w:r>
    </w:p>
    <w:p w:rsidR="00302A2B" w:rsidRPr="00D21B09" w:rsidRDefault="00302A2B" w:rsidP="00026D2B">
      <w:pPr>
        <w:pStyle w:val="Akapitzlist"/>
        <w:widowControl w:val="0"/>
        <w:numPr>
          <w:ilvl w:val="1"/>
          <w:numId w:val="47"/>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302A2B" w:rsidRPr="00D21B09" w:rsidRDefault="00302A2B" w:rsidP="00302A2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302A2B" w:rsidRPr="00D21B09" w:rsidRDefault="00302A2B" w:rsidP="00302A2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302A2B" w:rsidRPr="00D21B09" w:rsidRDefault="00302A2B" w:rsidP="00302A2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302A2B" w:rsidRPr="00D21B09" w:rsidRDefault="00302A2B" w:rsidP="00302A2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302A2B" w:rsidRPr="00D21B09" w:rsidRDefault="00302A2B" w:rsidP="00302A2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t>
      </w:r>
      <w:r w:rsidR="009A1820">
        <w:rPr>
          <w:rFonts w:ascii="CG Omega" w:hAnsi="CG Omega" w:cs="Tahoma"/>
          <w:b w:val="0"/>
          <w:spacing w:val="4"/>
          <w:position w:val="-1"/>
          <w:sz w:val="22"/>
          <w:szCs w:val="22"/>
        </w:rPr>
        <w:t xml:space="preserve"> </w:t>
      </w:r>
      <w:r w:rsidRPr="00D21B09">
        <w:rPr>
          <w:rFonts w:ascii="CG Omega" w:hAnsi="CG Omega" w:cs="Tahoma"/>
          <w:b w:val="0"/>
          <w:spacing w:val="4"/>
          <w:position w:val="-1"/>
          <w:sz w:val="22"/>
          <w:szCs w:val="22"/>
        </w:rPr>
        <w:t>w formacie  pdf,</w:t>
      </w:r>
    </w:p>
    <w:p w:rsidR="00302A2B" w:rsidRPr="000A3106" w:rsidRDefault="00302A2B" w:rsidP="00302A2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AA11A7" w:rsidRDefault="00302A2B" w:rsidP="00302A2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w:t>
      </w:r>
      <w:r w:rsidR="00386D80">
        <w:rPr>
          <w:rFonts w:ascii="CG Omega" w:hAnsi="CG Omega" w:cs="Arial"/>
          <w:b w:val="0"/>
          <w:sz w:val="22"/>
          <w:szCs w:val="22"/>
        </w:rPr>
        <w:t xml:space="preserve"> </w:t>
      </w:r>
      <w:r w:rsidRPr="00D21B09">
        <w:rPr>
          <w:rFonts w:ascii="CG Omega" w:hAnsi="CG Omega" w:cs="Arial"/>
          <w:b w:val="0"/>
          <w:sz w:val="22"/>
          <w:szCs w:val="22"/>
        </w:rPr>
        <w:t xml:space="preserve">pliki </w:t>
      </w:r>
      <w:r w:rsidR="00386D80">
        <w:rPr>
          <w:rFonts w:ascii="CG Omega" w:hAnsi="CG Omega" w:cs="Arial"/>
          <w:b w:val="0"/>
          <w:sz w:val="22"/>
          <w:szCs w:val="22"/>
        </w:rPr>
        <w:t xml:space="preserve"> </w:t>
      </w:r>
      <w:r w:rsidRPr="00D21B09">
        <w:rPr>
          <w:rFonts w:ascii="CG Omega" w:hAnsi="CG Omega" w:cs="Arial"/>
          <w:b w:val="0"/>
          <w:sz w:val="22"/>
          <w:szCs w:val="22"/>
        </w:rPr>
        <w:t xml:space="preserve">w </w:t>
      </w:r>
      <w:r w:rsidR="00386D80">
        <w:rPr>
          <w:rFonts w:ascii="CG Omega" w:hAnsi="CG Omega" w:cs="Arial"/>
          <w:b w:val="0"/>
          <w:sz w:val="22"/>
          <w:szCs w:val="22"/>
        </w:rPr>
        <w:t xml:space="preserve"> </w:t>
      </w:r>
      <w:r w:rsidRPr="00D21B09">
        <w:rPr>
          <w:rFonts w:ascii="CG Omega" w:hAnsi="CG Omega" w:cs="Arial"/>
          <w:b w:val="0"/>
          <w:sz w:val="22"/>
          <w:szCs w:val="22"/>
        </w:rPr>
        <w:t xml:space="preserve">innych </w:t>
      </w:r>
      <w:r w:rsidR="00386D80">
        <w:rPr>
          <w:rFonts w:ascii="CG Omega" w:hAnsi="CG Omega" w:cs="Arial"/>
          <w:b w:val="0"/>
          <w:sz w:val="22"/>
          <w:szCs w:val="22"/>
        </w:rPr>
        <w:t xml:space="preserve"> </w:t>
      </w:r>
      <w:r w:rsidRPr="00D21B09">
        <w:rPr>
          <w:rFonts w:ascii="CG Omega" w:hAnsi="CG Omega" w:cs="Arial"/>
          <w:b w:val="0"/>
          <w:sz w:val="22"/>
          <w:szCs w:val="22"/>
        </w:rPr>
        <w:t xml:space="preserve">formatach </w:t>
      </w:r>
      <w:r w:rsidR="00386D80">
        <w:rPr>
          <w:rFonts w:ascii="CG Omega" w:hAnsi="CG Omega" w:cs="Arial"/>
          <w:b w:val="0"/>
          <w:sz w:val="22"/>
          <w:szCs w:val="22"/>
        </w:rPr>
        <w:t xml:space="preserve"> </w:t>
      </w:r>
      <w:r w:rsidRPr="00D21B09">
        <w:rPr>
          <w:rFonts w:ascii="CG Omega" w:hAnsi="CG Omega" w:cs="Arial"/>
          <w:b w:val="0"/>
          <w:sz w:val="22"/>
          <w:szCs w:val="22"/>
        </w:rPr>
        <w:t>niż</w:t>
      </w:r>
      <w:r w:rsidR="00386D80">
        <w:rPr>
          <w:rFonts w:ascii="CG Omega" w:hAnsi="CG Omega" w:cs="Arial"/>
          <w:b w:val="0"/>
          <w:sz w:val="22"/>
          <w:szCs w:val="22"/>
        </w:rPr>
        <w:t xml:space="preserve"> </w:t>
      </w:r>
      <w:r w:rsidRPr="00D21B09">
        <w:rPr>
          <w:rFonts w:ascii="CG Omega" w:hAnsi="CG Omega" w:cs="Arial"/>
          <w:b w:val="0"/>
          <w:sz w:val="22"/>
          <w:szCs w:val="22"/>
        </w:rPr>
        <w:t xml:space="preserve"> pdf </w:t>
      </w:r>
      <w:r w:rsidR="00386D80">
        <w:rPr>
          <w:rFonts w:ascii="CG Omega" w:hAnsi="CG Omega" w:cs="Arial"/>
          <w:b w:val="0"/>
          <w:sz w:val="22"/>
          <w:szCs w:val="22"/>
        </w:rPr>
        <w:t xml:space="preserve"> </w:t>
      </w:r>
      <w:r w:rsidRPr="00D21B09">
        <w:rPr>
          <w:rFonts w:ascii="CG Omega" w:hAnsi="CG Omega" w:cs="Arial"/>
          <w:b w:val="0"/>
          <w:sz w:val="22"/>
          <w:szCs w:val="22"/>
        </w:rPr>
        <w:t xml:space="preserve">zaleca </w:t>
      </w:r>
      <w:r w:rsidR="00386D80">
        <w:rPr>
          <w:rFonts w:ascii="CG Omega" w:hAnsi="CG Omega" w:cs="Arial"/>
          <w:b w:val="0"/>
          <w:sz w:val="22"/>
          <w:szCs w:val="22"/>
        </w:rPr>
        <w:t xml:space="preserve"> </w:t>
      </w:r>
      <w:r w:rsidRPr="00D21B09">
        <w:rPr>
          <w:rFonts w:ascii="CG Omega" w:hAnsi="CG Omega" w:cs="Arial"/>
          <w:b w:val="0"/>
          <w:sz w:val="22"/>
          <w:szCs w:val="22"/>
        </w:rPr>
        <w:t>się opat</w:t>
      </w:r>
      <w:r w:rsidR="00386D80">
        <w:rPr>
          <w:rFonts w:ascii="CG Omega" w:hAnsi="CG Omega" w:cs="Arial"/>
          <w:b w:val="0"/>
          <w:sz w:val="22"/>
          <w:szCs w:val="22"/>
        </w:rPr>
        <w:t xml:space="preserve">rzyć  podpisem w formacie </w:t>
      </w:r>
      <w:proofErr w:type="spellStart"/>
      <w:r w:rsidR="00386D80">
        <w:rPr>
          <w:rFonts w:ascii="CG Omega" w:hAnsi="CG Omega" w:cs="Arial"/>
          <w:b w:val="0"/>
          <w:sz w:val="22"/>
          <w:szCs w:val="22"/>
        </w:rPr>
        <w:t>XAdES</w:t>
      </w:r>
      <w:proofErr w:type="spellEnd"/>
      <w:r w:rsidR="00386D80">
        <w:rPr>
          <w:rFonts w:ascii="CG Omega" w:hAnsi="CG Omega" w:cs="Arial"/>
          <w:b w:val="0"/>
          <w:sz w:val="22"/>
          <w:szCs w:val="22"/>
        </w:rPr>
        <w:t xml:space="preserve"> </w:t>
      </w:r>
    </w:p>
    <w:p w:rsidR="00302A2B" w:rsidRPr="00D21B09" w:rsidRDefault="00302A2B" w:rsidP="00AA11A7">
      <w:pPr>
        <w:pStyle w:val="Akapitzlist"/>
        <w:widowControl w:val="0"/>
        <w:autoSpaceDE w:val="0"/>
        <w:autoSpaceDN w:val="0"/>
        <w:adjustRightInd w:val="0"/>
        <w:ind w:left="851" w:right="11"/>
        <w:jc w:val="both"/>
        <w:rPr>
          <w:rFonts w:ascii="CG Omega" w:hAnsi="CG Omega" w:cs="Arial"/>
          <w:b w:val="0"/>
          <w:sz w:val="22"/>
          <w:szCs w:val="22"/>
        </w:rPr>
      </w:pPr>
      <w:r w:rsidRPr="00D21B09">
        <w:rPr>
          <w:rFonts w:ascii="CG Omega" w:hAnsi="CG Omega" w:cs="Arial"/>
          <w:b w:val="0"/>
          <w:sz w:val="22"/>
          <w:szCs w:val="22"/>
        </w:rPr>
        <w:t>o typie zewnętrznym. Wykonawca powinien pamiętać, aby plik z podpisem przekazywać łącznie z dokumentem podpisywanym.</w:t>
      </w:r>
    </w:p>
    <w:p w:rsidR="00302A2B" w:rsidRPr="00D21B09" w:rsidRDefault="00302A2B" w:rsidP="00302A2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302A2B" w:rsidRPr="00D21B09" w:rsidRDefault="00302A2B" w:rsidP="00302A2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423B28" w:rsidRPr="00474F93" w:rsidRDefault="00302A2B" w:rsidP="00423B28">
      <w:pPr>
        <w:pStyle w:val="Akapitzlist"/>
        <w:widowControl w:val="0"/>
        <w:numPr>
          <w:ilvl w:val="1"/>
          <w:numId w:val="47"/>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302A2B" w:rsidRPr="00D21B09" w:rsidRDefault="00302A2B" w:rsidP="00026D2B">
      <w:pPr>
        <w:pStyle w:val="Akapitzlist"/>
        <w:widowControl w:val="0"/>
        <w:numPr>
          <w:ilvl w:val="1"/>
          <w:numId w:val="47"/>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zwracając jednocześnie uwagę, że wielkość plików podpisywanych przez Wykonawcę</w:t>
      </w:r>
      <w:r w:rsidR="00110FD6">
        <w:rPr>
          <w:rFonts w:ascii="CG Omega" w:hAnsi="CG Omega" w:cs="Tahoma"/>
          <w:b w:val="0"/>
          <w:spacing w:val="4"/>
          <w:position w:val="-1"/>
          <w:sz w:val="22"/>
          <w:szCs w:val="22"/>
        </w:rPr>
        <w:t xml:space="preserve"> kwalifikowanym podpisem elektronicznym,</w:t>
      </w:r>
      <w:r w:rsidRPr="00D21B09">
        <w:rPr>
          <w:rFonts w:ascii="CG Omega" w:hAnsi="CG Omega" w:cs="Tahoma"/>
          <w:b w:val="0"/>
          <w:spacing w:val="4"/>
          <w:position w:val="-1"/>
          <w:sz w:val="22"/>
          <w:szCs w:val="22"/>
        </w:rPr>
        <w:t xml:space="preserve"> profilem</w:t>
      </w:r>
      <w:r w:rsidR="00110FD6">
        <w:rPr>
          <w:rFonts w:ascii="CG Omega" w:hAnsi="CG Omega" w:cs="Tahoma"/>
          <w:b w:val="0"/>
          <w:spacing w:val="4"/>
          <w:position w:val="-1"/>
          <w:sz w:val="22"/>
          <w:szCs w:val="22"/>
        </w:rPr>
        <w:t xml:space="preserve"> zaufanym, lub </w:t>
      </w:r>
      <w:r w:rsidRPr="00D21B09">
        <w:rPr>
          <w:rFonts w:ascii="CG Omega" w:hAnsi="CG Omega" w:cs="Tahoma"/>
          <w:b w:val="0"/>
          <w:spacing w:val="4"/>
          <w:position w:val="-1"/>
          <w:sz w:val="22"/>
          <w:szCs w:val="22"/>
        </w:rPr>
        <w:t xml:space="preserve">podpisem osobistym jest ograniczona do wielkości odpowiednio: 10 MB i 5 MB. </w:t>
      </w:r>
    </w:p>
    <w:p w:rsidR="00302A2B" w:rsidRPr="00D21B09" w:rsidRDefault="00302A2B" w:rsidP="00026D2B">
      <w:pPr>
        <w:pStyle w:val="Akapitzlist"/>
        <w:widowControl w:val="0"/>
        <w:numPr>
          <w:ilvl w:val="1"/>
          <w:numId w:val="47"/>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302A2B" w:rsidRPr="00D21B09" w:rsidRDefault="00302A2B" w:rsidP="00026D2B">
      <w:pPr>
        <w:pStyle w:val="Akapitzlist"/>
        <w:widowControl w:val="0"/>
        <w:numPr>
          <w:ilvl w:val="1"/>
          <w:numId w:val="47"/>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302A2B" w:rsidRPr="00D21B09" w:rsidRDefault="00302A2B" w:rsidP="00026D2B">
      <w:pPr>
        <w:pStyle w:val="Akapitzlist"/>
        <w:widowControl w:val="0"/>
        <w:numPr>
          <w:ilvl w:val="1"/>
          <w:numId w:val="47"/>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302A2B" w:rsidRPr="00D21B09" w:rsidRDefault="00302A2B" w:rsidP="00026D2B">
      <w:pPr>
        <w:pStyle w:val="Akapitzlist"/>
        <w:widowControl w:val="0"/>
        <w:numPr>
          <w:ilvl w:val="1"/>
          <w:numId w:val="47"/>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9407F8" w:rsidRPr="0041134D" w:rsidRDefault="009407F8" w:rsidP="009407F8">
      <w:pPr>
        <w:jc w:val="both"/>
        <w:rPr>
          <w:rFonts w:cs="Tahoma"/>
          <w:sz w:val="22"/>
          <w:szCs w:val="22"/>
          <w:lang w:eastAsia="pl-PL"/>
        </w:rPr>
      </w:pPr>
    </w:p>
    <w:p w:rsidR="00474F93" w:rsidRDefault="00474F93" w:rsidP="009407F8">
      <w:pPr>
        <w:spacing w:line="240" w:lineRule="auto"/>
        <w:jc w:val="center"/>
        <w:rPr>
          <w:rFonts w:eastAsia="Times New Roman" w:cs="Tahoma"/>
          <w:b/>
          <w:smallCaps/>
          <w:spacing w:val="1"/>
          <w:sz w:val="22"/>
          <w:szCs w:val="22"/>
          <w:u w:val="thick"/>
          <w:lang w:eastAsia="ar-SA"/>
        </w:rPr>
      </w:pPr>
      <w:bookmarkStart w:id="4" w:name="_Toc473569719"/>
    </w:p>
    <w:p w:rsidR="009407F8" w:rsidRPr="0041134D" w:rsidRDefault="009407F8" w:rsidP="009407F8">
      <w:pPr>
        <w:spacing w:line="240" w:lineRule="auto"/>
        <w:jc w:val="center"/>
        <w:rPr>
          <w:rFonts w:cs="Tahoma"/>
          <w:b/>
          <w:sz w:val="22"/>
          <w:szCs w:val="22"/>
          <w:u w:val="thick"/>
          <w:lang w:eastAsia="ar-SA"/>
        </w:rPr>
      </w:pPr>
      <w:r w:rsidRPr="0041134D">
        <w:rPr>
          <w:rFonts w:eastAsia="Times New Roman" w:cs="Tahoma"/>
          <w:b/>
          <w:smallCaps/>
          <w:spacing w:val="1"/>
          <w:sz w:val="22"/>
          <w:szCs w:val="22"/>
          <w:u w:val="thick"/>
          <w:lang w:eastAsia="ar-SA"/>
        </w:rPr>
        <w:lastRenderedPageBreak/>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9407F8" w:rsidRPr="0041134D" w:rsidRDefault="009407F8" w:rsidP="009407F8">
      <w:pPr>
        <w:spacing w:line="240" w:lineRule="auto"/>
        <w:jc w:val="center"/>
        <w:rPr>
          <w:rFonts w:cs="Tahoma"/>
          <w:b/>
          <w:sz w:val="22"/>
          <w:szCs w:val="22"/>
          <w:u w:val="thick"/>
          <w:lang w:eastAsia="ar-SA"/>
        </w:rPr>
      </w:pPr>
    </w:p>
    <w:p w:rsidR="009407F8" w:rsidRPr="008B3845" w:rsidRDefault="009407F8" w:rsidP="00A752C2">
      <w:pPr>
        <w:pStyle w:val="Akapitzlist"/>
        <w:numPr>
          <w:ilvl w:val="1"/>
          <w:numId w:val="36"/>
        </w:numPr>
        <w:jc w:val="both"/>
        <w:rPr>
          <w:rFonts w:ascii="CG Omega" w:hAnsi="CG Omega" w:cs="Tahoma"/>
          <w:b w:val="0"/>
          <w:sz w:val="22"/>
          <w:szCs w:val="22"/>
        </w:rPr>
      </w:pPr>
      <w:r w:rsidRPr="008037B4">
        <w:rPr>
          <w:rFonts w:ascii="CG Omega" w:hAnsi="CG Omega" w:cs="Tahoma"/>
          <w:b w:val="0"/>
          <w:sz w:val="22"/>
          <w:szCs w:val="22"/>
        </w:rPr>
        <w:t>Oso</w:t>
      </w:r>
      <w:r w:rsidRPr="008037B4">
        <w:rPr>
          <w:rFonts w:ascii="CG Omega" w:hAnsi="CG Omega" w:cs="Tahoma"/>
          <w:b w:val="0"/>
          <w:spacing w:val="1"/>
          <w:sz w:val="22"/>
          <w:szCs w:val="22"/>
        </w:rPr>
        <w:t xml:space="preserve">by upoważnione </w:t>
      </w:r>
      <w:r w:rsidRPr="008037B4">
        <w:rPr>
          <w:rFonts w:ascii="CG Omega" w:hAnsi="CG Omega" w:cs="Tahoma"/>
          <w:b w:val="0"/>
          <w:spacing w:val="2"/>
          <w:sz w:val="22"/>
          <w:szCs w:val="22"/>
        </w:rPr>
        <w:t>z</w:t>
      </w:r>
      <w:r w:rsidRPr="008037B4">
        <w:rPr>
          <w:rFonts w:ascii="CG Omega" w:hAnsi="CG Omega" w:cs="Tahoma"/>
          <w:b w:val="0"/>
          <w:sz w:val="22"/>
          <w:szCs w:val="22"/>
        </w:rPr>
        <w:t>e</w:t>
      </w:r>
      <w:r w:rsidRPr="008037B4">
        <w:rPr>
          <w:rFonts w:ascii="CG Omega" w:hAnsi="CG Omega" w:cs="Tahoma"/>
          <w:b w:val="0"/>
          <w:spacing w:val="47"/>
          <w:sz w:val="22"/>
          <w:szCs w:val="22"/>
        </w:rPr>
        <w:t xml:space="preserve"> </w:t>
      </w:r>
      <w:r w:rsidRPr="008037B4">
        <w:rPr>
          <w:rFonts w:ascii="CG Omega" w:hAnsi="CG Omega" w:cs="Tahoma"/>
          <w:b w:val="0"/>
          <w:sz w:val="22"/>
          <w:szCs w:val="22"/>
        </w:rPr>
        <w:t>s</w:t>
      </w:r>
      <w:r w:rsidRPr="008037B4">
        <w:rPr>
          <w:rFonts w:ascii="CG Omega" w:hAnsi="CG Omega" w:cs="Tahoma"/>
          <w:b w:val="0"/>
          <w:spacing w:val="1"/>
          <w:sz w:val="22"/>
          <w:szCs w:val="22"/>
        </w:rPr>
        <w:t>t</w:t>
      </w:r>
      <w:r w:rsidRPr="008037B4">
        <w:rPr>
          <w:rFonts w:ascii="CG Omega" w:hAnsi="CG Omega" w:cs="Tahoma"/>
          <w:b w:val="0"/>
          <w:sz w:val="22"/>
          <w:szCs w:val="22"/>
        </w:rPr>
        <w:t>ro</w:t>
      </w:r>
      <w:r w:rsidRPr="008037B4">
        <w:rPr>
          <w:rFonts w:ascii="CG Omega" w:hAnsi="CG Omega" w:cs="Tahoma"/>
          <w:b w:val="0"/>
          <w:spacing w:val="3"/>
          <w:sz w:val="22"/>
          <w:szCs w:val="22"/>
        </w:rPr>
        <w:t>n</w:t>
      </w:r>
      <w:r w:rsidRPr="008037B4">
        <w:rPr>
          <w:rFonts w:ascii="CG Omega" w:hAnsi="CG Omega" w:cs="Tahoma"/>
          <w:b w:val="0"/>
          <w:sz w:val="22"/>
          <w:szCs w:val="22"/>
        </w:rPr>
        <w:t>y</w:t>
      </w:r>
      <w:r w:rsidRPr="008037B4">
        <w:rPr>
          <w:rFonts w:ascii="CG Omega" w:hAnsi="CG Omega" w:cs="Tahoma"/>
          <w:b w:val="0"/>
          <w:spacing w:val="39"/>
          <w:sz w:val="22"/>
          <w:szCs w:val="22"/>
        </w:rPr>
        <w:t xml:space="preserve"> </w:t>
      </w:r>
      <w:r w:rsidRPr="008037B4">
        <w:rPr>
          <w:rFonts w:ascii="CG Omega" w:hAnsi="CG Omega" w:cs="Tahoma"/>
          <w:b w:val="0"/>
          <w:sz w:val="22"/>
          <w:szCs w:val="22"/>
        </w:rPr>
        <w:t>Z</w:t>
      </w:r>
      <w:r w:rsidRPr="008037B4">
        <w:rPr>
          <w:rFonts w:ascii="CG Omega" w:hAnsi="CG Omega" w:cs="Tahoma"/>
          <w:b w:val="0"/>
          <w:spacing w:val="-1"/>
          <w:sz w:val="22"/>
          <w:szCs w:val="22"/>
        </w:rPr>
        <w:t>a</w:t>
      </w:r>
      <w:r w:rsidRPr="008037B4">
        <w:rPr>
          <w:rFonts w:ascii="CG Omega" w:hAnsi="CG Omega" w:cs="Tahoma"/>
          <w:b w:val="0"/>
          <w:spacing w:val="1"/>
          <w:sz w:val="22"/>
          <w:szCs w:val="22"/>
        </w:rPr>
        <w:t>m</w:t>
      </w:r>
      <w:r w:rsidRPr="008037B4">
        <w:rPr>
          <w:rFonts w:ascii="CG Omega" w:hAnsi="CG Omega" w:cs="Tahoma"/>
          <w:b w:val="0"/>
          <w:spacing w:val="-1"/>
          <w:sz w:val="22"/>
          <w:szCs w:val="22"/>
        </w:rPr>
        <w:t>a</w:t>
      </w:r>
      <w:r w:rsidRPr="008037B4">
        <w:rPr>
          <w:rFonts w:ascii="CG Omega" w:hAnsi="CG Omega" w:cs="Tahoma"/>
          <w:b w:val="0"/>
          <w:sz w:val="22"/>
          <w:szCs w:val="22"/>
        </w:rPr>
        <w:t>w</w:t>
      </w:r>
      <w:r w:rsidRPr="008037B4">
        <w:rPr>
          <w:rFonts w:ascii="CG Omega" w:hAnsi="CG Omega" w:cs="Tahoma"/>
          <w:b w:val="0"/>
          <w:spacing w:val="1"/>
          <w:sz w:val="22"/>
          <w:szCs w:val="22"/>
        </w:rPr>
        <w:t>i</w:t>
      </w:r>
      <w:r w:rsidRPr="008037B4">
        <w:rPr>
          <w:rFonts w:ascii="CG Omega" w:hAnsi="CG Omega" w:cs="Tahoma"/>
          <w:b w:val="0"/>
          <w:spacing w:val="-1"/>
          <w:sz w:val="22"/>
          <w:szCs w:val="22"/>
        </w:rPr>
        <w:t>a</w:t>
      </w:r>
      <w:r w:rsidRPr="008037B4">
        <w:rPr>
          <w:rFonts w:ascii="CG Omega" w:hAnsi="CG Omega" w:cs="Tahoma"/>
          <w:b w:val="0"/>
          <w:spacing w:val="1"/>
          <w:sz w:val="22"/>
          <w:szCs w:val="22"/>
        </w:rPr>
        <w:t>j</w:t>
      </w:r>
      <w:r w:rsidRPr="008037B4">
        <w:rPr>
          <w:rFonts w:ascii="CG Omega" w:hAnsi="CG Omega" w:cs="Tahoma"/>
          <w:b w:val="0"/>
          <w:spacing w:val="2"/>
          <w:sz w:val="22"/>
          <w:szCs w:val="22"/>
        </w:rPr>
        <w:t>ą</w:t>
      </w:r>
      <w:r w:rsidRPr="008037B4">
        <w:rPr>
          <w:rFonts w:ascii="CG Omega" w:hAnsi="CG Omega" w:cs="Tahoma"/>
          <w:b w:val="0"/>
          <w:spacing w:val="-1"/>
          <w:sz w:val="22"/>
          <w:szCs w:val="22"/>
        </w:rPr>
        <w:t>c</w:t>
      </w:r>
      <w:r w:rsidRPr="008037B4">
        <w:rPr>
          <w:rFonts w:ascii="CG Omega" w:hAnsi="CG Omega" w:cs="Tahoma"/>
          <w:b w:val="0"/>
          <w:spacing w:val="2"/>
          <w:sz w:val="22"/>
          <w:szCs w:val="22"/>
        </w:rPr>
        <w:t>e</w:t>
      </w:r>
      <w:r w:rsidRPr="008037B4">
        <w:rPr>
          <w:rFonts w:ascii="CG Omega" w:hAnsi="CG Omega" w:cs="Tahoma"/>
          <w:b w:val="0"/>
          <w:spacing w:val="-2"/>
          <w:sz w:val="22"/>
          <w:szCs w:val="22"/>
        </w:rPr>
        <w:t>g</w:t>
      </w:r>
      <w:r w:rsidRPr="008037B4">
        <w:rPr>
          <w:rFonts w:ascii="CG Omega" w:hAnsi="CG Omega" w:cs="Tahoma"/>
          <w:b w:val="0"/>
          <w:sz w:val="22"/>
          <w:szCs w:val="22"/>
        </w:rPr>
        <w:t>o</w:t>
      </w:r>
      <w:r w:rsidRPr="008037B4">
        <w:rPr>
          <w:rFonts w:ascii="CG Omega" w:hAnsi="CG Omega" w:cs="Tahoma"/>
          <w:b w:val="0"/>
          <w:spacing w:val="32"/>
          <w:sz w:val="22"/>
          <w:szCs w:val="22"/>
        </w:rPr>
        <w:t xml:space="preserve"> </w:t>
      </w:r>
      <w:r w:rsidRPr="008037B4">
        <w:rPr>
          <w:rFonts w:ascii="CG Omega" w:hAnsi="CG Omega" w:cs="Tahoma"/>
          <w:b w:val="0"/>
          <w:spacing w:val="3"/>
          <w:sz w:val="22"/>
          <w:szCs w:val="22"/>
        </w:rPr>
        <w:t>d</w:t>
      </w:r>
      <w:r w:rsidRPr="008037B4">
        <w:rPr>
          <w:rFonts w:ascii="CG Omega" w:hAnsi="CG Omega" w:cs="Tahoma"/>
          <w:b w:val="0"/>
          <w:sz w:val="22"/>
          <w:szCs w:val="22"/>
        </w:rPr>
        <w:t>o</w:t>
      </w:r>
      <w:r w:rsidRPr="008037B4">
        <w:rPr>
          <w:rFonts w:ascii="CG Omega" w:hAnsi="CG Omega" w:cs="Tahoma"/>
          <w:b w:val="0"/>
          <w:spacing w:val="45"/>
          <w:sz w:val="22"/>
          <w:szCs w:val="22"/>
        </w:rPr>
        <w:t xml:space="preserve"> </w:t>
      </w:r>
      <w:r w:rsidRPr="008037B4">
        <w:rPr>
          <w:rFonts w:ascii="CG Omega" w:hAnsi="CG Omega" w:cs="Tahoma"/>
          <w:b w:val="0"/>
          <w:sz w:val="22"/>
          <w:szCs w:val="22"/>
        </w:rPr>
        <w:t>kon</w:t>
      </w:r>
      <w:r w:rsidRPr="008037B4">
        <w:rPr>
          <w:rFonts w:ascii="CG Omega" w:hAnsi="CG Omega" w:cs="Tahoma"/>
          <w:b w:val="0"/>
          <w:spacing w:val="1"/>
          <w:sz w:val="22"/>
          <w:szCs w:val="22"/>
        </w:rPr>
        <w:t>t</w:t>
      </w:r>
      <w:r w:rsidRPr="008037B4">
        <w:rPr>
          <w:rFonts w:ascii="CG Omega" w:hAnsi="CG Omega" w:cs="Tahoma"/>
          <w:b w:val="0"/>
          <w:spacing w:val="-1"/>
          <w:sz w:val="22"/>
          <w:szCs w:val="22"/>
        </w:rPr>
        <w:t>a</w:t>
      </w:r>
      <w:r w:rsidRPr="008037B4">
        <w:rPr>
          <w:rFonts w:ascii="CG Omega" w:hAnsi="CG Omega" w:cs="Tahoma"/>
          <w:b w:val="0"/>
          <w:sz w:val="22"/>
          <w:szCs w:val="22"/>
        </w:rPr>
        <w:t>k</w:t>
      </w:r>
      <w:r w:rsidRPr="008037B4">
        <w:rPr>
          <w:rFonts w:ascii="CG Omega" w:hAnsi="CG Omega" w:cs="Tahoma"/>
          <w:b w:val="0"/>
          <w:spacing w:val="1"/>
          <w:sz w:val="22"/>
          <w:szCs w:val="22"/>
        </w:rPr>
        <w:t>t</w:t>
      </w:r>
      <w:r w:rsidRPr="008037B4">
        <w:rPr>
          <w:rFonts w:ascii="CG Omega" w:hAnsi="CG Omega" w:cs="Tahoma"/>
          <w:b w:val="0"/>
          <w:sz w:val="22"/>
          <w:szCs w:val="22"/>
        </w:rPr>
        <w:t>ow</w:t>
      </w:r>
      <w:r w:rsidRPr="008037B4">
        <w:rPr>
          <w:rFonts w:ascii="CG Omega" w:hAnsi="CG Omega" w:cs="Tahoma"/>
          <w:b w:val="0"/>
          <w:spacing w:val="-1"/>
          <w:sz w:val="22"/>
          <w:szCs w:val="22"/>
        </w:rPr>
        <w:t>a</w:t>
      </w:r>
      <w:r w:rsidRPr="008037B4">
        <w:rPr>
          <w:rFonts w:ascii="CG Omega" w:hAnsi="CG Omega" w:cs="Tahoma"/>
          <w:b w:val="0"/>
          <w:sz w:val="22"/>
          <w:szCs w:val="22"/>
        </w:rPr>
        <w:t>n</w:t>
      </w:r>
      <w:r w:rsidRPr="008037B4">
        <w:rPr>
          <w:rFonts w:ascii="CG Omega" w:hAnsi="CG Omega" w:cs="Tahoma"/>
          <w:b w:val="0"/>
          <w:spacing w:val="1"/>
          <w:sz w:val="22"/>
          <w:szCs w:val="22"/>
        </w:rPr>
        <w:t>i</w:t>
      </w:r>
      <w:r w:rsidRPr="008037B4">
        <w:rPr>
          <w:rFonts w:ascii="CG Omega" w:hAnsi="CG Omega" w:cs="Tahoma"/>
          <w:b w:val="0"/>
          <w:sz w:val="22"/>
          <w:szCs w:val="22"/>
        </w:rPr>
        <w:t>a</w:t>
      </w:r>
      <w:r w:rsidRPr="008037B4">
        <w:rPr>
          <w:rFonts w:ascii="CG Omega" w:hAnsi="CG Omega" w:cs="Tahoma"/>
          <w:b w:val="0"/>
          <w:spacing w:val="32"/>
          <w:sz w:val="22"/>
          <w:szCs w:val="22"/>
        </w:rPr>
        <w:t xml:space="preserve"> </w:t>
      </w:r>
      <w:r w:rsidRPr="008037B4">
        <w:rPr>
          <w:rFonts w:ascii="CG Omega" w:hAnsi="CG Omega" w:cs="Tahoma"/>
          <w:b w:val="0"/>
          <w:sz w:val="22"/>
          <w:szCs w:val="22"/>
        </w:rPr>
        <w:t>s</w:t>
      </w:r>
      <w:r w:rsidRPr="008037B4">
        <w:rPr>
          <w:rFonts w:ascii="CG Omega" w:hAnsi="CG Omega" w:cs="Tahoma"/>
          <w:b w:val="0"/>
          <w:spacing w:val="1"/>
          <w:sz w:val="22"/>
          <w:szCs w:val="22"/>
        </w:rPr>
        <w:t>i</w:t>
      </w:r>
      <w:r w:rsidRPr="008037B4">
        <w:rPr>
          <w:rFonts w:ascii="CG Omega" w:hAnsi="CG Omega" w:cs="Tahoma"/>
          <w:b w:val="0"/>
          <w:sz w:val="22"/>
          <w:szCs w:val="22"/>
        </w:rPr>
        <w:t>ę</w:t>
      </w:r>
      <w:r w:rsidRPr="008037B4">
        <w:rPr>
          <w:rFonts w:ascii="CG Omega" w:hAnsi="CG Omega" w:cs="Tahoma"/>
          <w:b w:val="0"/>
          <w:spacing w:val="43"/>
          <w:sz w:val="22"/>
          <w:szCs w:val="22"/>
        </w:rPr>
        <w:t xml:space="preserve"> </w:t>
      </w:r>
      <w:r w:rsidRPr="008037B4">
        <w:rPr>
          <w:rFonts w:ascii="CG Omega" w:hAnsi="CG Omega" w:cs="Tahoma"/>
          <w:b w:val="0"/>
          <w:sz w:val="22"/>
          <w:szCs w:val="22"/>
        </w:rPr>
        <w:t>z</w:t>
      </w:r>
      <w:r w:rsidR="00A752C2">
        <w:rPr>
          <w:rFonts w:ascii="CG Omega" w:hAnsi="CG Omega" w:cs="Tahoma"/>
          <w:b w:val="0"/>
          <w:sz w:val="22"/>
          <w:szCs w:val="22"/>
        </w:rPr>
        <w:t xml:space="preserve">  </w:t>
      </w:r>
      <w:r w:rsidRPr="008037B4">
        <w:rPr>
          <w:rFonts w:ascii="CG Omega" w:hAnsi="CG Omega" w:cs="Tahoma"/>
          <w:b w:val="0"/>
          <w:spacing w:val="5"/>
          <w:sz w:val="22"/>
          <w:szCs w:val="22"/>
        </w:rPr>
        <w:t>W</w:t>
      </w:r>
      <w:r w:rsidRPr="008037B4">
        <w:rPr>
          <w:rFonts w:ascii="CG Omega" w:hAnsi="CG Omega" w:cs="Tahoma"/>
          <w:b w:val="0"/>
          <w:spacing w:val="-7"/>
          <w:sz w:val="22"/>
          <w:szCs w:val="22"/>
        </w:rPr>
        <w:t>y</w:t>
      </w:r>
      <w:r w:rsidRPr="008037B4">
        <w:rPr>
          <w:rFonts w:ascii="CG Omega" w:hAnsi="CG Omega" w:cs="Tahoma"/>
          <w:b w:val="0"/>
          <w:sz w:val="22"/>
          <w:szCs w:val="22"/>
        </w:rPr>
        <w:t>ko</w:t>
      </w:r>
      <w:r w:rsidRPr="008037B4">
        <w:rPr>
          <w:rFonts w:ascii="CG Omega" w:hAnsi="CG Omega" w:cs="Tahoma"/>
          <w:b w:val="0"/>
          <w:spacing w:val="3"/>
          <w:sz w:val="22"/>
          <w:szCs w:val="22"/>
        </w:rPr>
        <w:t>n</w:t>
      </w:r>
      <w:r w:rsidRPr="008037B4">
        <w:rPr>
          <w:rFonts w:ascii="CG Omega" w:hAnsi="CG Omega" w:cs="Tahoma"/>
          <w:b w:val="0"/>
          <w:spacing w:val="-1"/>
          <w:sz w:val="22"/>
          <w:szCs w:val="22"/>
        </w:rPr>
        <w:t>a</w:t>
      </w:r>
      <w:r w:rsidRPr="008037B4">
        <w:rPr>
          <w:rFonts w:ascii="CG Omega" w:hAnsi="CG Omega" w:cs="Tahoma"/>
          <w:b w:val="0"/>
          <w:sz w:val="22"/>
          <w:szCs w:val="22"/>
        </w:rPr>
        <w:t>w</w:t>
      </w:r>
      <w:r w:rsidRPr="008037B4">
        <w:rPr>
          <w:rFonts w:ascii="CG Omega" w:hAnsi="CG Omega" w:cs="Tahoma"/>
          <w:b w:val="0"/>
          <w:spacing w:val="2"/>
          <w:sz w:val="22"/>
          <w:szCs w:val="22"/>
        </w:rPr>
        <w:t>c</w:t>
      </w:r>
      <w:r w:rsidRPr="008037B4">
        <w:rPr>
          <w:rFonts w:ascii="CG Omega" w:hAnsi="CG Omega" w:cs="Tahoma"/>
          <w:b w:val="0"/>
          <w:spacing w:val="-1"/>
          <w:sz w:val="22"/>
          <w:szCs w:val="22"/>
        </w:rPr>
        <w:t>a</w:t>
      </w:r>
      <w:r w:rsidRPr="008037B4">
        <w:rPr>
          <w:rFonts w:ascii="CG Omega" w:hAnsi="CG Omega" w:cs="Tahoma"/>
          <w:b w:val="0"/>
          <w:spacing w:val="1"/>
          <w:sz w:val="22"/>
          <w:szCs w:val="22"/>
        </w:rPr>
        <w:t>m</w:t>
      </w:r>
      <w:r w:rsidR="008B3845">
        <w:rPr>
          <w:rFonts w:ascii="CG Omega" w:hAnsi="CG Omega" w:cs="Tahoma"/>
          <w:b w:val="0"/>
          <w:sz w:val="22"/>
          <w:szCs w:val="22"/>
        </w:rPr>
        <w:t>i</w:t>
      </w:r>
      <w:r w:rsidR="008B3845" w:rsidRPr="008B3845">
        <w:rPr>
          <w:rFonts w:ascii="CG Omega" w:hAnsi="CG Omega" w:cs="Tahoma"/>
          <w:b w:val="0"/>
          <w:sz w:val="22"/>
          <w:szCs w:val="22"/>
        </w:rPr>
        <w:t xml:space="preserve"> </w:t>
      </w:r>
      <w:r w:rsidR="008B3845" w:rsidRPr="008037B4">
        <w:rPr>
          <w:rFonts w:ascii="CG Omega" w:hAnsi="CG Omega" w:cs="Tahoma"/>
          <w:b w:val="0"/>
          <w:sz w:val="22"/>
          <w:szCs w:val="22"/>
        </w:rPr>
        <w:t>w</w:t>
      </w:r>
      <w:r w:rsidR="008B3845" w:rsidRPr="008037B4">
        <w:rPr>
          <w:rFonts w:ascii="CG Omega" w:hAnsi="CG Omega" w:cs="Tahoma"/>
          <w:b w:val="0"/>
          <w:spacing w:val="10"/>
          <w:sz w:val="22"/>
          <w:szCs w:val="22"/>
        </w:rPr>
        <w:t xml:space="preserve"> </w:t>
      </w:r>
      <w:r w:rsidR="008B3845" w:rsidRPr="008037B4">
        <w:rPr>
          <w:rFonts w:ascii="CG Omega" w:hAnsi="CG Omega" w:cs="Tahoma"/>
          <w:b w:val="0"/>
          <w:spacing w:val="2"/>
          <w:sz w:val="22"/>
          <w:szCs w:val="22"/>
        </w:rPr>
        <w:t>z</w:t>
      </w:r>
      <w:r w:rsidR="008B3845" w:rsidRPr="008037B4">
        <w:rPr>
          <w:rFonts w:ascii="CG Omega" w:hAnsi="CG Omega" w:cs="Tahoma"/>
          <w:b w:val="0"/>
          <w:spacing w:val="-1"/>
          <w:sz w:val="22"/>
          <w:szCs w:val="22"/>
        </w:rPr>
        <w:t>a</w:t>
      </w:r>
      <w:r w:rsidR="008B3845" w:rsidRPr="008037B4">
        <w:rPr>
          <w:rFonts w:ascii="CG Omega" w:hAnsi="CG Omega" w:cs="Tahoma"/>
          <w:b w:val="0"/>
          <w:sz w:val="22"/>
          <w:szCs w:val="22"/>
        </w:rPr>
        <w:t>kr</w:t>
      </w:r>
      <w:r w:rsidR="008B3845" w:rsidRPr="008037B4">
        <w:rPr>
          <w:rFonts w:ascii="CG Omega" w:hAnsi="CG Omega" w:cs="Tahoma"/>
          <w:b w:val="0"/>
          <w:spacing w:val="-1"/>
          <w:sz w:val="22"/>
          <w:szCs w:val="22"/>
        </w:rPr>
        <w:t>e</w:t>
      </w:r>
      <w:r w:rsidR="008B3845" w:rsidRPr="008037B4">
        <w:rPr>
          <w:rFonts w:ascii="CG Omega" w:hAnsi="CG Omega" w:cs="Tahoma"/>
          <w:b w:val="0"/>
          <w:sz w:val="22"/>
          <w:szCs w:val="22"/>
        </w:rPr>
        <w:t>s</w:t>
      </w:r>
      <w:r w:rsidR="008B3845" w:rsidRPr="008037B4">
        <w:rPr>
          <w:rFonts w:ascii="CG Omega" w:hAnsi="CG Omega" w:cs="Tahoma"/>
          <w:b w:val="0"/>
          <w:spacing w:val="1"/>
          <w:sz w:val="22"/>
          <w:szCs w:val="22"/>
        </w:rPr>
        <w:t>i</w:t>
      </w:r>
      <w:r w:rsidR="008B3845" w:rsidRPr="008037B4">
        <w:rPr>
          <w:rFonts w:ascii="CG Omega" w:hAnsi="CG Omega" w:cs="Tahoma"/>
          <w:b w:val="0"/>
          <w:sz w:val="22"/>
          <w:szCs w:val="22"/>
        </w:rPr>
        <w:t>e</w:t>
      </w:r>
      <w:r w:rsidR="008B3845" w:rsidRPr="008037B4">
        <w:rPr>
          <w:rFonts w:ascii="CG Omega" w:hAnsi="CG Omega" w:cs="Tahoma"/>
          <w:b w:val="0"/>
          <w:spacing w:val="4"/>
          <w:sz w:val="22"/>
          <w:szCs w:val="22"/>
        </w:rPr>
        <w:t xml:space="preserve"> </w:t>
      </w:r>
      <w:r w:rsidR="008B3845" w:rsidRPr="008037B4">
        <w:rPr>
          <w:rFonts w:ascii="CG Omega" w:hAnsi="CG Omega" w:cs="Tahoma"/>
          <w:b w:val="0"/>
          <w:sz w:val="22"/>
          <w:szCs w:val="22"/>
        </w:rPr>
        <w:t>s</w:t>
      </w:r>
      <w:r w:rsidR="008B3845" w:rsidRPr="008037B4">
        <w:rPr>
          <w:rFonts w:ascii="CG Omega" w:hAnsi="CG Omega" w:cs="Tahoma"/>
          <w:b w:val="0"/>
          <w:spacing w:val="3"/>
          <w:sz w:val="22"/>
          <w:szCs w:val="22"/>
        </w:rPr>
        <w:t>p</w:t>
      </w:r>
      <w:r w:rsidR="008B3845" w:rsidRPr="008037B4">
        <w:rPr>
          <w:rFonts w:ascii="CG Omega" w:hAnsi="CG Omega" w:cs="Tahoma"/>
          <w:b w:val="0"/>
          <w:sz w:val="22"/>
          <w:szCs w:val="22"/>
        </w:rPr>
        <w:t>r</w:t>
      </w:r>
      <w:r w:rsidR="008B3845" w:rsidRPr="008037B4">
        <w:rPr>
          <w:rFonts w:ascii="CG Omega" w:hAnsi="CG Omega" w:cs="Tahoma"/>
          <w:b w:val="0"/>
          <w:spacing w:val="-1"/>
          <w:sz w:val="22"/>
          <w:szCs w:val="22"/>
        </w:rPr>
        <w:t>a</w:t>
      </w:r>
      <w:r w:rsidR="008B3845" w:rsidRPr="008037B4">
        <w:rPr>
          <w:rFonts w:ascii="CG Omega" w:hAnsi="CG Omega" w:cs="Tahoma"/>
          <w:b w:val="0"/>
          <w:spacing w:val="5"/>
          <w:sz w:val="22"/>
          <w:szCs w:val="22"/>
        </w:rPr>
        <w:t xml:space="preserve">w </w:t>
      </w:r>
      <w:r w:rsidR="008B3845" w:rsidRPr="008037B4">
        <w:rPr>
          <w:rFonts w:ascii="CG Omega" w:hAnsi="CG Omega" w:cs="Tahoma"/>
          <w:b w:val="0"/>
          <w:sz w:val="22"/>
          <w:szCs w:val="22"/>
        </w:rPr>
        <w:t>fo</w:t>
      </w:r>
      <w:r w:rsidR="008B3845" w:rsidRPr="008037B4">
        <w:rPr>
          <w:rFonts w:ascii="CG Omega" w:hAnsi="CG Omega" w:cs="Tahoma"/>
          <w:b w:val="0"/>
          <w:spacing w:val="2"/>
          <w:sz w:val="22"/>
          <w:szCs w:val="22"/>
        </w:rPr>
        <w:t>r</w:t>
      </w:r>
      <w:r w:rsidR="008B3845" w:rsidRPr="008037B4">
        <w:rPr>
          <w:rFonts w:ascii="CG Omega" w:hAnsi="CG Omega" w:cs="Tahoma"/>
          <w:b w:val="0"/>
          <w:spacing w:val="1"/>
          <w:sz w:val="22"/>
          <w:szCs w:val="22"/>
        </w:rPr>
        <w:t>m</w:t>
      </w:r>
      <w:r w:rsidR="008B3845" w:rsidRPr="008037B4">
        <w:rPr>
          <w:rFonts w:ascii="CG Omega" w:hAnsi="CG Omega" w:cs="Tahoma"/>
          <w:b w:val="0"/>
          <w:spacing w:val="-1"/>
          <w:sz w:val="22"/>
          <w:szCs w:val="22"/>
        </w:rPr>
        <w:t>a</w:t>
      </w:r>
      <w:r w:rsidR="008B3845" w:rsidRPr="008037B4">
        <w:rPr>
          <w:rFonts w:ascii="CG Omega" w:hAnsi="CG Omega" w:cs="Tahoma"/>
          <w:b w:val="0"/>
          <w:spacing w:val="1"/>
          <w:sz w:val="22"/>
          <w:szCs w:val="22"/>
        </w:rPr>
        <w:t>l</w:t>
      </w:r>
      <w:r w:rsidR="008B3845" w:rsidRPr="008037B4">
        <w:rPr>
          <w:rFonts w:ascii="CG Omega" w:hAnsi="CG Omega" w:cs="Tahoma"/>
          <w:b w:val="0"/>
          <w:sz w:val="22"/>
          <w:szCs w:val="22"/>
        </w:rPr>
        <w:t>no</w:t>
      </w:r>
      <w:r w:rsidR="008B3845" w:rsidRPr="008037B4">
        <w:rPr>
          <w:rFonts w:ascii="CG Omega" w:hAnsi="CG Omega" w:cs="Tahoma"/>
          <w:b w:val="0"/>
          <w:spacing w:val="-1"/>
          <w:sz w:val="22"/>
          <w:szCs w:val="22"/>
        </w:rPr>
        <w:t>-</w:t>
      </w:r>
      <w:r w:rsidR="008B3845" w:rsidRPr="008037B4">
        <w:rPr>
          <w:rFonts w:ascii="CG Omega" w:hAnsi="CG Omega" w:cs="Tahoma"/>
          <w:b w:val="0"/>
          <w:spacing w:val="1"/>
          <w:sz w:val="22"/>
          <w:szCs w:val="22"/>
        </w:rPr>
        <w:t>p</w:t>
      </w:r>
      <w:r w:rsidR="008B3845" w:rsidRPr="008037B4">
        <w:rPr>
          <w:rFonts w:ascii="CG Omega" w:hAnsi="CG Omega" w:cs="Tahoma"/>
          <w:b w:val="0"/>
          <w:sz w:val="22"/>
          <w:szCs w:val="22"/>
        </w:rPr>
        <w:t>r</w:t>
      </w:r>
      <w:r w:rsidR="008B3845" w:rsidRPr="008037B4">
        <w:rPr>
          <w:rFonts w:ascii="CG Omega" w:hAnsi="CG Omega" w:cs="Tahoma"/>
          <w:b w:val="0"/>
          <w:spacing w:val="-1"/>
          <w:sz w:val="22"/>
          <w:szCs w:val="22"/>
        </w:rPr>
        <w:t>a</w:t>
      </w:r>
      <w:r w:rsidR="008B3845" w:rsidRPr="008037B4">
        <w:rPr>
          <w:rFonts w:ascii="CG Omega" w:hAnsi="CG Omega" w:cs="Tahoma"/>
          <w:b w:val="0"/>
          <w:sz w:val="22"/>
          <w:szCs w:val="22"/>
        </w:rPr>
        <w:t>w</w:t>
      </w:r>
      <w:r w:rsidR="008B3845" w:rsidRPr="008037B4">
        <w:rPr>
          <w:rFonts w:ascii="CG Omega" w:hAnsi="CG Omega" w:cs="Tahoma"/>
          <w:b w:val="0"/>
          <w:spacing w:val="3"/>
          <w:sz w:val="22"/>
          <w:szCs w:val="22"/>
        </w:rPr>
        <w:t>nych</w:t>
      </w:r>
      <w:r w:rsidR="008B3845">
        <w:rPr>
          <w:rFonts w:ascii="CG Omega" w:hAnsi="CG Omega" w:cs="Tahoma"/>
          <w:b w:val="0"/>
          <w:spacing w:val="3"/>
          <w:sz w:val="22"/>
          <w:szCs w:val="22"/>
        </w:rPr>
        <w:t>:</w:t>
      </w:r>
      <w:r w:rsidR="00386D80">
        <w:rPr>
          <w:rFonts w:ascii="CG Omega" w:hAnsi="CG Omega" w:cs="Tahoma"/>
          <w:b w:val="0"/>
          <w:sz w:val="22"/>
          <w:szCs w:val="22"/>
        </w:rPr>
        <w:t xml:space="preserve"> Józef Osowski </w:t>
      </w:r>
      <w:r w:rsidR="008B3845">
        <w:rPr>
          <w:rFonts w:ascii="CG Omega" w:hAnsi="CG Omega" w:cs="Tahoma"/>
          <w:b w:val="0"/>
          <w:sz w:val="22"/>
          <w:szCs w:val="22"/>
        </w:rPr>
        <w:t xml:space="preserve"> </w:t>
      </w:r>
      <w:r w:rsidRPr="008037B4">
        <w:rPr>
          <w:rFonts w:ascii="CG Omega" w:hAnsi="CG Omega" w:cs="Tahoma"/>
          <w:b w:val="0"/>
          <w:sz w:val="22"/>
          <w:szCs w:val="22"/>
        </w:rPr>
        <w:t xml:space="preserve">tel. 16 622 36 31, </w:t>
      </w:r>
      <w:r w:rsidR="009A1820">
        <w:rPr>
          <w:rFonts w:ascii="CG Omega" w:hAnsi="CG Omega" w:cs="Tahoma"/>
          <w:b w:val="0"/>
          <w:sz w:val="22"/>
          <w:szCs w:val="22"/>
        </w:rPr>
        <w:t xml:space="preserve">    </w:t>
      </w:r>
      <w:r w:rsidRPr="008037B4">
        <w:rPr>
          <w:rFonts w:ascii="CG Omega" w:hAnsi="CG Omega" w:cs="Tahoma"/>
          <w:b w:val="0"/>
          <w:sz w:val="22"/>
          <w:szCs w:val="22"/>
        </w:rPr>
        <w:t xml:space="preserve">e-mail: </w:t>
      </w:r>
      <w:r w:rsidR="008B3845" w:rsidRPr="008B3845">
        <w:rPr>
          <w:rFonts w:ascii="CG Omega" w:hAnsi="CG Omega" w:cs="Tahoma"/>
          <w:b w:val="0"/>
          <w:sz w:val="22"/>
          <w:szCs w:val="22"/>
        </w:rPr>
        <w:t>inwestycje@wiazownica.com</w:t>
      </w:r>
      <w:r w:rsidR="008B3845">
        <w:rPr>
          <w:rFonts w:ascii="CG Omega" w:hAnsi="CG Omega" w:cs="Tahoma"/>
          <w:sz w:val="22"/>
          <w:szCs w:val="22"/>
        </w:rPr>
        <w:t xml:space="preserve"> </w:t>
      </w:r>
    </w:p>
    <w:p w:rsidR="009407F8" w:rsidRPr="0041134D" w:rsidRDefault="009407F8" w:rsidP="009407F8">
      <w:pPr>
        <w:spacing w:line="240" w:lineRule="auto"/>
        <w:rPr>
          <w:rFonts w:cs="Tahoma"/>
          <w:sz w:val="22"/>
          <w:szCs w:val="22"/>
        </w:rPr>
      </w:pPr>
      <w:bookmarkStart w:id="5" w:name="_Toc473569708"/>
      <w:bookmarkStart w:id="6" w:name="_Toc477947260"/>
    </w:p>
    <w:p w:rsidR="009407F8" w:rsidRPr="0041134D" w:rsidRDefault="009407F8" w:rsidP="009407F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9407F8" w:rsidRPr="0041134D" w:rsidRDefault="009407F8" w:rsidP="009407F8">
      <w:pPr>
        <w:spacing w:line="240" w:lineRule="auto"/>
        <w:jc w:val="center"/>
        <w:rPr>
          <w:rFonts w:cs="Tahoma"/>
          <w:b/>
          <w:sz w:val="22"/>
          <w:szCs w:val="22"/>
          <w:lang w:eastAsia="ar-SA"/>
        </w:rPr>
      </w:pPr>
    </w:p>
    <w:p w:rsidR="009407F8" w:rsidRPr="008037B4" w:rsidRDefault="00AF4BE5" w:rsidP="00026D2B">
      <w:pPr>
        <w:pStyle w:val="Akapitzlist"/>
        <w:widowControl w:val="0"/>
        <w:numPr>
          <w:ilvl w:val="1"/>
          <w:numId w:val="37"/>
        </w:numPr>
        <w:autoSpaceDE w:val="0"/>
        <w:autoSpaceDN w:val="0"/>
        <w:adjustRightInd w:val="0"/>
        <w:ind w:right="12"/>
        <w:jc w:val="both"/>
        <w:rPr>
          <w:rFonts w:ascii="CG Omega" w:hAnsi="CG Omega" w:cs="Tahoma"/>
          <w:b w:val="0"/>
          <w:spacing w:val="1"/>
          <w:sz w:val="22"/>
          <w:szCs w:val="22"/>
        </w:rPr>
      </w:pPr>
      <w:r w:rsidRPr="008037B4">
        <w:rPr>
          <w:rFonts w:ascii="CG Omega" w:hAnsi="CG Omega" w:cs="Tahoma"/>
          <w:b w:val="0"/>
          <w:spacing w:val="1"/>
          <w:sz w:val="22"/>
          <w:szCs w:val="22"/>
        </w:rPr>
        <w:t>O</w:t>
      </w:r>
      <w:r w:rsidR="009407F8" w:rsidRPr="008037B4">
        <w:rPr>
          <w:rFonts w:ascii="CG Omega" w:hAnsi="CG Omega" w:cs="Tahoma"/>
          <w:b w:val="0"/>
          <w:spacing w:val="1"/>
          <w:sz w:val="22"/>
          <w:szCs w:val="22"/>
        </w:rPr>
        <w:t xml:space="preserve"> udzielenie zamówienia mogą ubiegać się Wykonawcy, którzy:</w:t>
      </w:r>
    </w:p>
    <w:p w:rsidR="009407F8" w:rsidRPr="0041134D"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9407F8" w:rsidRPr="0041134D"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9407F8" w:rsidRPr="0041134D" w:rsidRDefault="008D3DA3" w:rsidP="009407F8">
      <w:pPr>
        <w:widowControl w:val="0"/>
        <w:autoSpaceDE w:val="0"/>
        <w:autoSpaceDN w:val="0"/>
        <w:adjustRightInd w:val="0"/>
        <w:spacing w:line="240" w:lineRule="auto"/>
        <w:ind w:right="11"/>
        <w:contextualSpacing/>
        <w:jc w:val="both"/>
        <w:rPr>
          <w:rFonts w:cs="Tahoma"/>
          <w:b/>
          <w:snapToGrid w:val="0"/>
          <w:sz w:val="22"/>
          <w:szCs w:val="22"/>
          <w:lang w:eastAsia="ar-SA"/>
        </w:rPr>
      </w:pPr>
      <w:r>
        <w:rPr>
          <w:rFonts w:eastAsia="Times New Roman" w:cs="Tahoma"/>
          <w:b/>
          <w:spacing w:val="1"/>
          <w:sz w:val="22"/>
          <w:szCs w:val="22"/>
          <w:lang w:eastAsia="ar-SA"/>
        </w:rPr>
        <w:t xml:space="preserve">           </w:t>
      </w:r>
      <w:r w:rsidR="009407F8" w:rsidRPr="0041134D">
        <w:rPr>
          <w:rFonts w:cs="Tahoma"/>
          <w:b/>
          <w:snapToGrid w:val="0"/>
          <w:sz w:val="22"/>
          <w:szCs w:val="22"/>
          <w:u w:val="thick"/>
          <w:lang w:eastAsia="ar-SA"/>
        </w:rPr>
        <w:t>Zdolności do występowania  w obrocie gospodarczym</w:t>
      </w:r>
      <w:r w:rsidR="009407F8" w:rsidRPr="0041134D">
        <w:rPr>
          <w:rFonts w:cs="Tahoma"/>
          <w:b/>
          <w:snapToGrid w:val="0"/>
          <w:sz w:val="22"/>
          <w:szCs w:val="22"/>
          <w:lang w:eastAsia="ar-SA"/>
        </w:rPr>
        <w:t>.</w:t>
      </w:r>
    </w:p>
    <w:p w:rsidR="008D3DA3"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Pr>
          <w:snapToGrid w:val="0"/>
          <w:sz w:val="22"/>
          <w:szCs w:val="22"/>
          <w:lang w:eastAsia="ar-SA"/>
        </w:rPr>
        <w:t>Zamawiający nie stawia szczeg</w:t>
      </w:r>
      <w:r w:rsidR="008D3DA3">
        <w:rPr>
          <w:snapToGrid w:val="0"/>
          <w:sz w:val="22"/>
          <w:szCs w:val="22"/>
          <w:lang w:eastAsia="ar-SA"/>
        </w:rPr>
        <w:t>ółowego warunku w tym zakresie.</w:t>
      </w:r>
    </w:p>
    <w:p w:rsidR="008D3DA3" w:rsidRDefault="009407F8" w:rsidP="008D3DA3">
      <w:pPr>
        <w:widowControl w:val="0"/>
        <w:suppressAutoHyphens/>
        <w:autoSpaceDE w:val="0"/>
        <w:autoSpaceDN w:val="0"/>
        <w:adjustRightInd w:val="0"/>
        <w:spacing w:line="240" w:lineRule="auto"/>
        <w:ind w:left="709" w:right="12"/>
        <w:contextualSpacing/>
        <w:jc w:val="both"/>
        <w:rPr>
          <w:spacing w:val="1"/>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 xml:space="preserve">oświadczenia </w:t>
      </w:r>
      <w:r w:rsidR="00CB0D47">
        <w:rPr>
          <w:spacing w:val="1"/>
          <w:sz w:val="22"/>
          <w:szCs w:val="22"/>
          <w:lang w:eastAsia="ar-SA"/>
        </w:rPr>
        <w:t xml:space="preserve">JEDZ </w:t>
      </w:r>
      <w:r w:rsidRPr="00DA3073">
        <w:rPr>
          <w:spacing w:val="1"/>
          <w:sz w:val="22"/>
          <w:szCs w:val="22"/>
          <w:lang w:eastAsia="ar-SA"/>
        </w:rPr>
        <w:t>wykonawcy</w:t>
      </w:r>
      <w:r>
        <w:rPr>
          <w:spacing w:val="1"/>
          <w:sz w:val="22"/>
          <w:szCs w:val="22"/>
          <w:lang w:eastAsia="ar-SA"/>
        </w:rPr>
        <w:t>.</w:t>
      </w:r>
      <w:r w:rsidRPr="00DA3073">
        <w:rPr>
          <w:spacing w:val="1"/>
          <w:sz w:val="22"/>
          <w:szCs w:val="22"/>
          <w:lang w:eastAsia="ar-SA"/>
        </w:rPr>
        <w:t xml:space="preserve"> </w:t>
      </w:r>
    </w:p>
    <w:p w:rsidR="00BC2985" w:rsidRDefault="00BC2985"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p>
    <w:p w:rsidR="009407F8" w:rsidRPr="008D3DA3"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AA11A7" w:rsidRPr="00A123EE" w:rsidRDefault="009407F8" w:rsidP="00A123EE">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sidRPr="0041134D">
        <w:rPr>
          <w:rFonts w:cs="Tahoma"/>
          <w:snapToGrid w:val="0"/>
          <w:sz w:val="22"/>
          <w:szCs w:val="22"/>
          <w:lang w:eastAsia="ar-SA"/>
        </w:rPr>
        <w:t xml:space="preserve">  </w:t>
      </w:r>
      <w:r w:rsidR="008D3DA3">
        <w:rPr>
          <w:rFonts w:cs="Tahoma"/>
          <w:snapToGrid w:val="0"/>
          <w:sz w:val="22"/>
          <w:szCs w:val="22"/>
          <w:lang w:eastAsia="ar-SA"/>
        </w:rPr>
        <w:t xml:space="preserve">        </w:t>
      </w:r>
      <w:r w:rsidR="008D3DA3">
        <w:rPr>
          <w:rFonts w:cs="Tahoma"/>
          <w:snapToGrid w:val="0"/>
          <w:sz w:val="22"/>
          <w:szCs w:val="22"/>
          <w:lang w:eastAsia="ar-SA"/>
        </w:rPr>
        <w:tab/>
      </w:r>
      <w:r w:rsidR="00AF4BE5" w:rsidRPr="00AF4BE5">
        <w:rPr>
          <w:rFonts w:cs="Tahoma"/>
          <w:snapToGrid w:val="0"/>
          <w:sz w:val="22"/>
          <w:szCs w:val="22"/>
          <w:lang w:eastAsia="ar-SA"/>
        </w:rPr>
        <w:t>Warunek zostanie uznany za spełniony, jeżeli Wykonawca przedłoży zamawiającemu  następujące dokumenty</w:t>
      </w:r>
      <w:r w:rsidR="00A123EE">
        <w:rPr>
          <w:rFonts w:cs="Tahoma"/>
          <w:b/>
          <w:snapToGrid w:val="0"/>
          <w:sz w:val="22"/>
          <w:szCs w:val="22"/>
          <w:lang w:eastAsia="ar-SA"/>
        </w:rPr>
        <w:t>:</w:t>
      </w:r>
    </w:p>
    <w:p w:rsidR="00AA11A7" w:rsidRDefault="00AA11A7" w:rsidP="00AF4BE5">
      <w:pPr>
        <w:spacing w:line="240" w:lineRule="auto"/>
        <w:ind w:left="2127" w:hanging="426"/>
        <w:jc w:val="both"/>
        <w:rPr>
          <w:rFonts w:eastAsia="ArialMT" w:cs="Tahoma"/>
          <w:sz w:val="22"/>
          <w:szCs w:val="22"/>
        </w:rPr>
      </w:pPr>
    </w:p>
    <w:p w:rsidR="00AF4BE5" w:rsidRPr="00706489" w:rsidRDefault="00A123EE" w:rsidP="00A123EE">
      <w:pPr>
        <w:spacing w:line="240" w:lineRule="auto"/>
        <w:ind w:left="1276" w:hanging="426"/>
        <w:jc w:val="both"/>
        <w:rPr>
          <w:rFonts w:cs="Tahoma"/>
          <w:sz w:val="22"/>
          <w:szCs w:val="22"/>
        </w:rPr>
      </w:pPr>
      <w:r>
        <w:rPr>
          <w:rFonts w:eastAsia="ArialMT" w:cs="Tahoma"/>
          <w:sz w:val="22"/>
          <w:szCs w:val="22"/>
        </w:rPr>
        <w:t xml:space="preserve">1) </w:t>
      </w:r>
      <w:r>
        <w:rPr>
          <w:rFonts w:eastAsia="ArialMT" w:cs="Tahoma"/>
          <w:sz w:val="22"/>
          <w:szCs w:val="22"/>
        </w:rPr>
        <w:tab/>
      </w:r>
      <w:r w:rsidR="00AF4BE5" w:rsidRPr="00386D80">
        <w:rPr>
          <w:rFonts w:eastAsia="ArialMT" w:cs="Tahoma"/>
          <w:sz w:val="22"/>
          <w:szCs w:val="22"/>
        </w:rPr>
        <w:t xml:space="preserve">wpis do rejestru </w:t>
      </w:r>
      <w:r w:rsidR="00AF4BE5" w:rsidRPr="00AF4BE5">
        <w:rPr>
          <w:rFonts w:eastAsia="ArialMT" w:cs="Tahoma"/>
          <w:sz w:val="22"/>
          <w:szCs w:val="22"/>
        </w:rPr>
        <w:t xml:space="preserve">działalności regulowanej w zakresie odbierania odpadów komunalnych od  właścicieli nieruchomości prowadzonego przez Wójta Gminy Wiązownica, zgodnie </w:t>
      </w:r>
      <w:r w:rsidR="00AF4BE5" w:rsidRPr="00AF4BE5">
        <w:rPr>
          <w:rFonts w:cs="Tahoma"/>
          <w:i/>
          <w:sz w:val="22"/>
          <w:szCs w:val="22"/>
        </w:rPr>
        <w:t xml:space="preserve"> </w:t>
      </w:r>
      <w:r w:rsidR="00AF4BE5" w:rsidRPr="00AF4BE5">
        <w:rPr>
          <w:rFonts w:cs="Tahoma"/>
          <w:sz w:val="22"/>
          <w:szCs w:val="22"/>
        </w:rPr>
        <w:t>z wymogami ustawy z dnia 13 września 1996 r. o</w:t>
      </w:r>
      <w:r>
        <w:rPr>
          <w:rFonts w:cs="Tahoma"/>
          <w:sz w:val="22"/>
          <w:szCs w:val="22"/>
        </w:rPr>
        <w:t> </w:t>
      </w:r>
      <w:r w:rsidR="00AF4BE5" w:rsidRPr="00AF4BE5">
        <w:rPr>
          <w:rFonts w:cs="Tahoma"/>
          <w:sz w:val="22"/>
          <w:szCs w:val="22"/>
        </w:rPr>
        <w:t>utrzymaniu czystości i porządku z gminach (tekst jednolit</w:t>
      </w:r>
      <w:r w:rsidR="00F071AA">
        <w:rPr>
          <w:rFonts w:cs="Tahoma"/>
          <w:sz w:val="22"/>
          <w:szCs w:val="22"/>
        </w:rPr>
        <w:t>y Dz. U. z 2023 r. poz. 1469</w:t>
      </w:r>
      <w:r w:rsidR="00A03644">
        <w:rPr>
          <w:rFonts w:cs="Tahoma"/>
          <w:sz w:val="22"/>
          <w:szCs w:val="22"/>
        </w:rPr>
        <w:t xml:space="preserve"> ze zm.), </w:t>
      </w:r>
    </w:p>
    <w:p w:rsidR="00423B28" w:rsidRPr="00474F93" w:rsidRDefault="00AF4BE5" w:rsidP="00423B28">
      <w:pPr>
        <w:numPr>
          <w:ilvl w:val="0"/>
          <w:numId w:val="26"/>
        </w:numPr>
        <w:spacing w:line="240" w:lineRule="auto"/>
        <w:ind w:left="1276" w:hanging="426"/>
        <w:jc w:val="both"/>
        <w:rPr>
          <w:rFonts w:cs="Tahoma"/>
          <w:sz w:val="22"/>
          <w:szCs w:val="22"/>
        </w:rPr>
      </w:pPr>
      <w:r w:rsidRPr="00837F1D">
        <w:rPr>
          <w:rFonts w:cs="Tahoma"/>
          <w:sz w:val="22"/>
          <w:szCs w:val="22"/>
        </w:rPr>
        <w:t>posiada</w:t>
      </w:r>
      <w:r w:rsidRPr="005629F6">
        <w:rPr>
          <w:rFonts w:cs="Tahoma"/>
          <w:sz w:val="22"/>
          <w:szCs w:val="22"/>
        </w:rPr>
        <w:t xml:space="preserve"> aktualne zezwolenie n</w:t>
      </w:r>
      <w:r w:rsidR="009046D6" w:rsidRPr="005629F6">
        <w:rPr>
          <w:rFonts w:cs="Tahoma"/>
          <w:sz w:val="22"/>
          <w:szCs w:val="22"/>
        </w:rPr>
        <w:t>a zbieranie</w:t>
      </w:r>
      <w:r w:rsidRPr="005629F6">
        <w:rPr>
          <w:rFonts w:cs="Tahoma"/>
          <w:sz w:val="22"/>
          <w:szCs w:val="22"/>
        </w:rPr>
        <w:t xml:space="preserve"> odpadów</w:t>
      </w:r>
      <w:r w:rsidRPr="00AF4BE5">
        <w:rPr>
          <w:rFonts w:cs="Tahoma"/>
          <w:sz w:val="22"/>
          <w:szCs w:val="22"/>
        </w:rPr>
        <w:t xml:space="preserve"> komunalnych zgodnie z</w:t>
      </w:r>
      <w:r w:rsidR="00A123EE">
        <w:rPr>
          <w:rFonts w:cs="Tahoma"/>
          <w:sz w:val="22"/>
          <w:szCs w:val="22"/>
        </w:rPr>
        <w:t> </w:t>
      </w:r>
      <w:r w:rsidRPr="00AF4BE5">
        <w:rPr>
          <w:rFonts w:cs="Tahoma"/>
          <w:sz w:val="22"/>
          <w:szCs w:val="22"/>
        </w:rPr>
        <w:t>wymogami ustawy z dnia 14 grudnia 2012 r. o odpada</w:t>
      </w:r>
      <w:r w:rsidR="00940248">
        <w:rPr>
          <w:rFonts w:cs="Tahoma"/>
          <w:sz w:val="22"/>
          <w:szCs w:val="22"/>
        </w:rPr>
        <w:t xml:space="preserve">ch (tj. Dz. U.  </w:t>
      </w:r>
      <w:r w:rsidR="00645D34">
        <w:rPr>
          <w:rFonts w:cs="Tahoma"/>
          <w:sz w:val="22"/>
          <w:szCs w:val="22"/>
        </w:rPr>
        <w:t>z</w:t>
      </w:r>
      <w:r w:rsidR="00BC2985">
        <w:rPr>
          <w:rFonts w:cs="Tahoma"/>
          <w:sz w:val="22"/>
          <w:szCs w:val="22"/>
        </w:rPr>
        <w:t> </w:t>
      </w:r>
      <w:r w:rsidR="00645D34">
        <w:rPr>
          <w:rFonts w:cs="Tahoma"/>
          <w:sz w:val="22"/>
          <w:szCs w:val="22"/>
        </w:rPr>
        <w:t>202</w:t>
      </w:r>
      <w:r w:rsidR="00F071AA">
        <w:rPr>
          <w:rFonts w:cs="Tahoma"/>
          <w:sz w:val="22"/>
          <w:szCs w:val="22"/>
        </w:rPr>
        <w:t>3 r. poz. 1587</w:t>
      </w:r>
      <w:r w:rsidR="00F44B48">
        <w:rPr>
          <w:rFonts w:cs="Tahoma"/>
          <w:sz w:val="22"/>
          <w:szCs w:val="22"/>
        </w:rPr>
        <w:t xml:space="preserve"> ze zm.),</w:t>
      </w:r>
    </w:p>
    <w:p w:rsidR="00A03644" w:rsidRDefault="00AF4BE5" w:rsidP="00A123EE">
      <w:pPr>
        <w:numPr>
          <w:ilvl w:val="0"/>
          <w:numId w:val="26"/>
        </w:numPr>
        <w:spacing w:line="240" w:lineRule="auto"/>
        <w:ind w:left="1276" w:hanging="426"/>
        <w:jc w:val="both"/>
        <w:rPr>
          <w:rFonts w:cs="Tahoma"/>
          <w:sz w:val="22"/>
          <w:szCs w:val="22"/>
        </w:rPr>
      </w:pPr>
      <w:r w:rsidRPr="00AF4BE5">
        <w:rPr>
          <w:rFonts w:cs="Tahoma"/>
          <w:sz w:val="22"/>
          <w:szCs w:val="22"/>
        </w:rPr>
        <w:t>posiada wpis  do bazy  BDO</w:t>
      </w:r>
      <w:r w:rsidR="00706489">
        <w:rPr>
          <w:rFonts w:cs="Tahoma"/>
          <w:sz w:val="22"/>
          <w:szCs w:val="22"/>
        </w:rPr>
        <w:t xml:space="preserve"> rejestru podmiotów wprowadzających produkty, produkty w opakowaniach i gospodarujących odpadami</w:t>
      </w:r>
      <w:r w:rsidR="00A03644">
        <w:rPr>
          <w:rFonts w:cs="Tahoma"/>
          <w:sz w:val="22"/>
          <w:szCs w:val="22"/>
        </w:rPr>
        <w:t>,</w:t>
      </w:r>
    </w:p>
    <w:p w:rsidR="00AF4BE5" w:rsidRPr="00AF4BE5" w:rsidRDefault="00AF4BE5" w:rsidP="00A03644">
      <w:pPr>
        <w:spacing w:line="240" w:lineRule="auto"/>
        <w:ind w:left="2127"/>
        <w:jc w:val="both"/>
        <w:rPr>
          <w:rFonts w:cs="Tahoma"/>
          <w:sz w:val="22"/>
          <w:szCs w:val="22"/>
        </w:rPr>
      </w:pPr>
    </w:p>
    <w:p w:rsidR="00AF4BE5" w:rsidRDefault="00AF4BE5" w:rsidP="00A123EE">
      <w:pPr>
        <w:widowControl w:val="0"/>
        <w:suppressAutoHyphens/>
        <w:autoSpaceDE w:val="0"/>
        <w:autoSpaceDN w:val="0"/>
        <w:adjustRightInd w:val="0"/>
        <w:spacing w:line="240" w:lineRule="auto"/>
        <w:ind w:left="851" w:right="12"/>
        <w:contextualSpacing/>
        <w:jc w:val="both"/>
        <w:rPr>
          <w:rFonts w:cs="Tahoma"/>
          <w:spacing w:val="1"/>
          <w:sz w:val="22"/>
          <w:szCs w:val="22"/>
          <w:lang w:eastAsia="ar-SA"/>
        </w:rPr>
      </w:pPr>
      <w:r w:rsidRPr="00AF4BE5">
        <w:rPr>
          <w:rFonts w:cs="Tahoma"/>
          <w:spacing w:val="1"/>
          <w:sz w:val="22"/>
          <w:szCs w:val="22"/>
          <w:lang w:eastAsia="ar-SA"/>
        </w:rPr>
        <w:t xml:space="preserve">Ocena spełniania warunku zostanie dokonana na podstawie wstępnego oświadczenia </w:t>
      </w:r>
      <w:r w:rsidR="00BC2985">
        <w:rPr>
          <w:rFonts w:cs="Tahoma"/>
          <w:spacing w:val="1"/>
          <w:sz w:val="22"/>
          <w:szCs w:val="22"/>
          <w:lang w:eastAsia="ar-SA"/>
        </w:rPr>
        <w:t xml:space="preserve">na formularzu </w:t>
      </w:r>
      <w:r w:rsidR="00CB0D47">
        <w:rPr>
          <w:rFonts w:cs="Tahoma"/>
          <w:spacing w:val="1"/>
          <w:sz w:val="22"/>
          <w:szCs w:val="22"/>
          <w:lang w:eastAsia="ar-SA"/>
        </w:rPr>
        <w:t xml:space="preserve">JEDZ </w:t>
      </w:r>
      <w:r w:rsidR="00A123EE">
        <w:rPr>
          <w:rFonts w:cs="Tahoma"/>
          <w:spacing w:val="1"/>
          <w:sz w:val="22"/>
          <w:szCs w:val="22"/>
          <w:lang w:eastAsia="ar-SA"/>
        </w:rPr>
        <w:t>wykonawcy</w:t>
      </w:r>
      <w:r w:rsidRPr="00AF4BE5">
        <w:rPr>
          <w:rFonts w:cs="Tahoma"/>
          <w:spacing w:val="1"/>
          <w:sz w:val="22"/>
          <w:szCs w:val="22"/>
          <w:lang w:eastAsia="ar-SA"/>
        </w:rPr>
        <w:t xml:space="preserve">. </w:t>
      </w:r>
    </w:p>
    <w:p w:rsidR="00BC2985" w:rsidRPr="00AF4BE5" w:rsidRDefault="00BC2985" w:rsidP="00AF4BE5">
      <w:pPr>
        <w:widowControl w:val="0"/>
        <w:suppressAutoHyphens/>
        <w:autoSpaceDE w:val="0"/>
        <w:autoSpaceDN w:val="0"/>
        <w:adjustRightInd w:val="0"/>
        <w:spacing w:line="240" w:lineRule="auto"/>
        <w:ind w:left="2124" w:right="12"/>
        <w:contextualSpacing/>
        <w:jc w:val="both"/>
        <w:rPr>
          <w:rFonts w:cs="Tahoma"/>
          <w:spacing w:val="1"/>
          <w:sz w:val="22"/>
          <w:szCs w:val="22"/>
          <w:lang w:eastAsia="ar-SA"/>
        </w:rPr>
      </w:pPr>
    </w:p>
    <w:p w:rsidR="009407F8" w:rsidRPr="00E87320" w:rsidRDefault="009407F8" w:rsidP="00AF4BE5">
      <w:pPr>
        <w:widowControl w:val="0"/>
        <w:suppressAutoHyphens/>
        <w:autoSpaceDE w:val="0"/>
        <w:autoSpaceDN w:val="0"/>
        <w:adjustRightInd w:val="0"/>
        <w:spacing w:line="240" w:lineRule="auto"/>
        <w:ind w:left="709" w:right="12"/>
        <w:contextualSpacing/>
        <w:jc w:val="both"/>
        <w:rPr>
          <w:rFonts w:cs="Tahoma"/>
          <w:b/>
          <w:sz w:val="22"/>
          <w:szCs w:val="22"/>
          <w:u w:val="thick"/>
        </w:rPr>
      </w:pPr>
      <w:r w:rsidRPr="00E87320">
        <w:rPr>
          <w:rFonts w:cs="Tahoma"/>
          <w:b/>
          <w:sz w:val="22"/>
          <w:szCs w:val="22"/>
          <w:u w:val="thick"/>
        </w:rPr>
        <w:t>Sytuacji ekonomicznej lub finansowej.</w:t>
      </w:r>
    </w:p>
    <w:p w:rsidR="00A03644" w:rsidRPr="00FC4D20" w:rsidRDefault="00A03644" w:rsidP="00A03644">
      <w:pPr>
        <w:widowControl w:val="0"/>
        <w:suppressAutoHyphens/>
        <w:autoSpaceDE w:val="0"/>
        <w:autoSpaceDN w:val="0"/>
        <w:adjustRightInd w:val="0"/>
        <w:spacing w:line="240" w:lineRule="auto"/>
        <w:ind w:left="709" w:right="11"/>
        <w:contextualSpacing/>
        <w:jc w:val="both"/>
        <w:rPr>
          <w:snapToGrid w:val="0"/>
          <w:sz w:val="22"/>
          <w:szCs w:val="22"/>
          <w:lang w:eastAsia="ar-SA"/>
        </w:rPr>
      </w:pPr>
      <w:r w:rsidRPr="00FC4D20">
        <w:rPr>
          <w:snapToGrid w:val="0"/>
          <w:sz w:val="22"/>
          <w:szCs w:val="22"/>
          <w:lang w:eastAsia="ar-SA"/>
        </w:rPr>
        <w:t>Warunek w zakresie znajdowania się w  odpowiedniej sytuacji ekonomiczno-finansowej zostanie uznany za spełniony, jeżeli Wykonawca wykaże, że:</w:t>
      </w:r>
    </w:p>
    <w:p w:rsidR="00A03644" w:rsidRPr="00A03644" w:rsidRDefault="00A03644" w:rsidP="00A03644">
      <w:pPr>
        <w:pStyle w:val="Akapitzlist"/>
        <w:widowControl w:val="0"/>
        <w:numPr>
          <w:ilvl w:val="0"/>
          <w:numId w:val="61"/>
        </w:numPr>
        <w:autoSpaceDE w:val="0"/>
        <w:autoSpaceDN w:val="0"/>
        <w:adjustRightInd w:val="0"/>
        <w:ind w:left="1276" w:right="11" w:hanging="425"/>
        <w:jc w:val="both"/>
        <w:rPr>
          <w:rFonts w:ascii="CG Omega" w:hAnsi="CG Omega"/>
          <w:b w:val="0"/>
          <w:snapToGrid w:val="0"/>
          <w:sz w:val="22"/>
          <w:szCs w:val="22"/>
        </w:rPr>
      </w:pPr>
      <w:r w:rsidRPr="00A03644">
        <w:rPr>
          <w:rFonts w:ascii="CG Omega" w:hAnsi="CG Omega"/>
          <w:b w:val="0"/>
          <w:snapToGrid w:val="0"/>
          <w:sz w:val="22"/>
          <w:szCs w:val="22"/>
        </w:rPr>
        <w:t>posiada ubezpieczenie odpowiedzialności cywilnej w zakresie prowadzonej działalności</w:t>
      </w:r>
      <w:r>
        <w:rPr>
          <w:rFonts w:ascii="CG Omega" w:hAnsi="CG Omega"/>
          <w:b w:val="0"/>
          <w:snapToGrid w:val="0"/>
          <w:sz w:val="22"/>
          <w:szCs w:val="22"/>
        </w:rPr>
        <w:t xml:space="preserve"> gospodarczej na kwotę minimum 1</w:t>
      </w:r>
      <w:r w:rsidRPr="00A03644">
        <w:rPr>
          <w:rFonts w:ascii="CG Omega" w:hAnsi="CG Omega"/>
          <w:b w:val="0"/>
          <w:snapToGrid w:val="0"/>
          <w:sz w:val="22"/>
          <w:szCs w:val="22"/>
        </w:rPr>
        <w:t> 000 000 zł.</w:t>
      </w:r>
    </w:p>
    <w:p w:rsidR="00A03644" w:rsidRDefault="00A03644"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p>
    <w:p w:rsidR="008D3DA3" w:rsidRDefault="009407F8" w:rsidP="008D3DA3">
      <w:pPr>
        <w:widowControl w:val="0"/>
        <w:suppressAutoHyphens/>
        <w:autoSpaceDE w:val="0"/>
        <w:autoSpaceDN w:val="0"/>
        <w:adjustRightInd w:val="0"/>
        <w:spacing w:line="240" w:lineRule="auto"/>
        <w:ind w:left="709" w:right="12"/>
        <w:contextualSpacing/>
        <w:jc w:val="both"/>
        <w:rPr>
          <w:spacing w:val="1"/>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 xml:space="preserve">oświadczenia </w:t>
      </w:r>
      <w:r w:rsidR="00BC2985">
        <w:rPr>
          <w:spacing w:val="1"/>
          <w:sz w:val="22"/>
          <w:szCs w:val="22"/>
          <w:lang w:eastAsia="ar-SA"/>
        </w:rPr>
        <w:t xml:space="preserve">na formularzu </w:t>
      </w:r>
      <w:r w:rsidR="00D77C80">
        <w:rPr>
          <w:spacing w:val="1"/>
          <w:sz w:val="22"/>
          <w:szCs w:val="22"/>
          <w:lang w:eastAsia="ar-SA"/>
        </w:rPr>
        <w:t xml:space="preserve">JEDZ </w:t>
      </w:r>
      <w:r w:rsidRPr="00DA3073">
        <w:rPr>
          <w:spacing w:val="1"/>
          <w:sz w:val="22"/>
          <w:szCs w:val="22"/>
          <w:lang w:eastAsia="ar-SA"/>
        </w:rPr>
        <w:t>wykonawcy</w:t>
      </w:r>
      <w:r>
        <w:rPr>
          <w:spacing w:val="1"/>
          <w:sz w:val="22"/>
          <w:szCs w:val="22"/>
          <w:lang w:eastAsia="ar-SA"/>
        </w:rPr>
        <w:t>.</w:t>
      </w:r>
      <w:r w:rsidRPr="00DA3073">
        <w:rPr>
          <w:spacing w:val="1"/>
          <w:sz w:val="22"/>
          <w:szCs w:val="22"/>
          <w:lang w:eastAsia="ar-SA"/>
        </w:rPr>
        <w:t xml:space="preserve"> </w:t>
      </w:r>
    </w:p>
    <w:p w:rsidR="00BC2985" w:rsidRDefault="00BC2985"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p>
    <w:p w:rsidR="009407F8" w:rsidRPr="008D3DA3"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B928EC">
        <w:rPr>
          <w:rFonts w:cs="Tahoma"/>
          <w:b/>
          <w:spacing w:val="1"/>
          <w:sz w:val="22"/>
          <w:szCs w:val="22"/>
          <w:u w:val="thick"/>
        </w:rPr>
        <w:t>Zdolności technicznej lub zawodowej.</w:t>
      </w:r>
    </w:p>
    <w:p w:rsidR="00BA2C89" w:rsidRDefault="00AF4BE5" w:rsidP="00A752C2">
      <w:pPr>
        <w:spacing w:line="20" w:lineRule="atLeast"/>
        <w:ind w:left="708"/>
        <w:jc w:val="both"/>
        <w:rPr>
          <w:rFonts w:eastAsia="ArialMT" w:cs="Tahoma"/>
          <w:sz w:val="22"/>
          <w:szCs w:val="22"/>
        </w:rPr>
      </w:pPr>
      <w:r w:rsidRPr="00AF4BE5">
        <w:rPr>
          <w:rFonts w:eastAsia="ArialMT" w:cs="Tahoma"/>
          <w:sz w:val="22"/>
          <w:szCs w:val="22"/>
        </w:rPr>
        <w:t>Warunek zostanie uznany za spełniony, jeżeli Wykonawca wykaże, że</w:t>
      </w:r>
      <w:r w:rsidR="00BA2C89">
        <w:rPr>
          <w:rFonts w:eastAsia="ArialMT" w:cs="Tahoma"/>
          <w:sz w:val="22"/>
          <w:szCs w:val="22"/>
        </w:rPr>
        <w:t>:</w:t>
      </w:r>
      <w:r w:rsidRPr="00AF4BE5">
        <w:rPr>
          <w:rFonts w:eastAsia="ArialMT" w:cs="Tahoma"/>
          <w:sz w:val="22"/>
          <w:szCs w:val="22"/>
        </w:rPr>
        <w:t xml:space="preserve"> </w:t>
      </w:r>
    </w:p>
    <w:p w:rsidR="00474F93" w:rsidRDefault="00BA2C89" w:rsidP="00BA2C89">
      <w:pPr>
        <w:spacing w:line="20" w:lineRule="atLeast"/>
        <w:ind w:left="1134" w:hanging="425"/>
        <w:jc w:val="both"/>
        <w:rPr>
          <w:rFonts w:eastAsia="ArialMT" w:cs="Tahoma"/>
          <w:sz w:val="22"/>
          <w:szCs w:val="22"/>
        </w:rPr>
      </w:pPr>
      <w:r>
        <w:rPr>
          <w:rFonts w:eastAsia="ArialMT" w:cs="Tahoma"/>
          <w:sz w:val="22"/>
          <w:szCs w:val="22"/>
        </w:rPr>
        <w:t xml:space="preserve">1) </w:t>
      </w:r>
      <w:r>
        <w:rPr>
          <w:rFonts w:eastAsia="ArialMT" w:cs="Tahoma"/>
          <w:sz w:val="22"/>
          <w:szCs w:val="22"/>
        </w:rPr>
        <w:tab/>
      </w:r>
      <w:r w:rsidR="00AF4BE5" w:rsidRPr="00A123EE">
        <w:rPr>
          <w:rFonts w:eastAsia="ArialMT" w:cs="Tahoma"/>
          <w:sz w:val="22"/>
          <w:szCs w:val="22"/>
        </w:rPr>
        <w:t>wykonał,</w:t>
      </w:r>
      <w:r w:rsidR="00AF4BE5" w:rsidRPr="00AF4BE5">
        <w:rPr>
          <w:rFonts w:eastAsia="ArialMT" w:cs="Tahoma"/>
          <w:sz w:val="22"/>
          <w:szCs w:val="22"/>
        </w:rPr>
        <w:t xml:space="preserve"> a</w:t>
      </w:r>
      <w:r w:rsidR="00FD073D">
        <w:rPr>
          <w:rFonts w:eastAsia="ArialMT" w:cs="Tahoma"/>
          <w:sz w:val="22"/>
          <w:szCs w:val="22"/>
        </w:rPr>
        <w:t> </w:t>
      </w:r>
      <w:r w:rsidR="00AF4BE5" w:rsidRPr="00AF4BE5">
        <w:rPr>
          <w:rFonts w:eastAsia="ArialMT" w:cs="Tahoma"/>
          <w:sz w:val="22"/>
          <w:szCs w:val="22"/>
        </w:rPr>
        <w:t>w</w:t>
      </w:r>
      <w:r w:rsidR="00FD073D">
        <w:rPr>
          <w:rFonts w:eastAsia="ArialMT" w:cs="Tahoma"/>
          <w:sz w:val="22"/>
          <w:szCs w:val="22"/>
        </w:rPr>
        <w:t> </w:t>
      </w:r>
      <w:r w:rsidR="00AF4BE5" w:rsidRPr="00AF4BE5">
        <w:rPr>
          <w:rFonts w:eastAsia="ArialMT" w:cs="Tahoma"/>
          <w:sz w:val="22"/>
          <w:szCs w:val="22"/>
        </w:rPr>
        <w:t xml:space="preserve">przypadku świadczeń okresowych lub ciągłych również wykonywanych, w okresie ostatnich 3 lat przed upływem terminu składania ofert, </w:t>
      </w:r>
      <w:r w:rsidR="00EF62C8">
        <w:rPr>
          <w:rFonts w:eastAsia="ArialMT" w:cs="Tahoma"/>
          <w:sz w:val="22"/>
          <w:szCs w:val="22"/>
        </w:rPr>
        <w:t xml:space="preserve">      </w:t>
      </w:r>
      <w:r w:rsidR="00AF4BE5" w:rsidRPr="00AF4BE5">
        <w:rPr>
          <w:rFonts w:eastAsia="ArialMT" w:cs="Tahoma"/>
          <w:sz w:val="22"/>
          <w:szCs w:val="22"/>
        </w:rPr>
        <w:t>a</w:t>
      </w:r>
      <w:r w:rsidR="00474F93">
        <w:rPr>
          <w:rFonts w:eastAsia="ArialMT" w:cs="Tahoma"/>
          <w:sz w:val="22"/>
          <w:szCs w:val="22"/>
        </w:rPr>
        <w:t xml:space="preserve"> </w:t>
      </w:r>
      <w:r w:rsidR="00AF4BE5" w:rsidRPr="00AF4BE5">
        <w:rPr>
          <w:rFonts w:eastAsia="ArialMT" w:cs="Tahoma"/>
          <w:sz w:val="22"/>
          <w:szCs w:val="22"/>
        </w:rPr>
        <w:t xml:space="preserve"> jeżeli </w:t>
      </w:r>
      <w:r w:rsidR="00474F93">
        <w:rPr>
          <w:rFonts w:eastAsia="ArialMT" w:cs="Tahoma"/>
          <w:sz w:val="22"/>
          <w:szCs w:val="22"/>
        </w:rPr>
        <w:t xml:space="preserve"> </w:t>
      </w:r>
      <w:r w:rsidR="00AF4BE5" w:rsidRPr="00AF4BE5">
        <w:rPr>
          <w:rFonts w:eastAsia="ArialMT" w:cs="Tahoma"/>
          <w:sz w:val="22"/>
          <w:szCs w:val="22"/>
        </w:rPr>
        <w:t xml:space="preserve">okres </w:t>
      </w:r>
      <w:r w:rsidR="00474F93">
        <w:rPr>
          <w:rFonts w:eastAsia="ArialMT" w:cs="Tahoma"/>
          <w:sz w:val="22"/>
          <w:szCs w:val="22"/>
        </w:rPr>
        <w:t xml:space="preserve"> </w:t>
      </w:r>
      <w:r w:rsidR="00AF4BE5" w:rsidRPr="00AF4BE5">
        <w:rPr>
          <w:rFonts w:eastAsia="ArialMT" w:cs="Tahoma"/>
          <w:sz w:val="22"/>
          <w:szCs w:val="22"/>
        </w:rPr>
        <w:t xml:space="preserve">prowadzenia działalności jest krótszy, w tym okresie, usługę odbioru </w:t>
      </w:r>
      <w:r w:rsidR="00EF62C8">
        <w:rPr>
          <w:rFonts w:eastAsia="ArialMT" w:cs="Tahoma"/>
          <w:sz w:val="22"/>
          <w:szCs w:val="22"/>
        </w:rPr>
        <w:t xml:space="preserve">      </w:t>
      </w:r>
    </w:p>
    <w:p w:rsidR="00474F93" w:rsidRDefault="00474F93" w:rsidP="00BA2C89">
      <w:pPr>
        <w:spacing w:line="20" w:lineRule="atLeast"/>
        <w:ind w:left="1134" w:hanging="425"/>
        <w:jc w:val="both"/>
        <w:rPr>
          <w:rFonts w:eastAsia="ArialMT" w:cs="Tahoma"/>
          <w:sz w:val="22"/>
          <w:szCs w:val="22"/>
        </w:rPr>
      </w:pPr>
    </w:p>
    <w:p w:rsidR="00AF4BE5" w:rsidRPr="00F44B48" w:rsidRDefault="00AF4BE5" w:rsidP="00474F93">
      <w:pPr>
        <w:spacing w:line="20" w:lineRule="atLeast"/>
        <w:ind w:left="1134"/>
        <w:jc w:val="both"/>
        <w:rPr>
          <w:rFonts w:cs="Tahoma"/>
          <w:sz w:val="22"/>
          <w:szCs w:val="22"/>
        </w:rPr>
      </w:pPr>
      <w:r w:rsidRPr="00AF4BE5">
        <w:rPr>
          <w:rFonts w:eastAsia="ArialMT" w:cs="Tahoma"/>
          <w:sz w:val="22"/>
          <w:szCs w:val="22"/>
        </w:rPr>
        <w:lastRenderedPageBreak/>
        <w:t>i zagospodarowania  odpadów komunalnych od właścicieli nieruchomości w sposób ciągł</w:t>
      </w:r>
      <w:r w:rsidR="000B33B2">
        <w:rPr>
          <w:rFonts w:eastAsia="ArialMT" w:cs="Tahoma"/>
          <w:sz w:val="22"/>
          <w:szCs w:val="22"/>
        </w:rPr>
        <w:t>y, przez okres min. 12 miesięcy</w:t>
      </w:r>
      <w:r w:rsidRPr="00AF4BE5">
        <w:rPr>
          <w:rFonts w:eastAsia="ArialMT" w:cs="Tahoma"/>
          <w:sz w:val="22"/>
          <w:szCs w:val="22"/>
        </w:rPr>
        <w:t xml:space="preserve"> </w:t>
      </w:r>
      <w:r w:rsidR="004B3BEF">
        <w:rPr>
          <w:rFonts w:cs="Tahoma"/>
          <w:sz w:val="22"/>
          <w:szCs w:val="22"/>
        </w:rPr>
        <w:t>o łącznej masie min. 3 0</w:t>
      </w:r>
      <w:r w:rsidR="00FD073D">
        <w:rPr>
          <w:rFonts w:cs="Tahoma"/>
          <w:sz w:val="22"/>
          <w:szCs w:val="22"/>
        </w:rPr>
        <w:t>00</w:t>
      </w:r>
      <w:r w:rsidR="000B33B2">
        <w:rPr>
          <w:rFonts w:cs="Tahoma"/>
          <w:sz w:val="22"/>
          <w:szCs w:val="22"/>
        </w:rPr>
        <w:t xml:space="preserve"> Mg i</w:t>
      </w:r>
      <w:r w:rsidR="00FD073D" w:rsidRPr="00AF4BE5">
        <w:rPr>
          <w:rFonts w:cs="Tahoma"/>
          <w:sz w:val="22"/>
          <w:szCs w:val="22"/>
        </w:rPr>
        <w:t xml:space="preserve"> wa</w:t>
      </w:r>
      <w:r w:rsidR="00BA2C89">
        <w:rPr>
          <w:rFonts w:cs="Tahoma"/>
          <w:sz w:val="22"/>
          <w:szCs w:val="22"/>
        </w:rPr>
        <w:t>rtości co  najmniej 3</w:t>
      </w:r>
      <w:r w:rsidR="00FD073D">
        <w:rPr>
          <w:rFonts w:cs="Tahoma"/>
          <w:sz w:val="22"/>
          <w:szCs w:val="22"/>
        </w:rPr>
        <w:t xml:space="preserve"> mln. PLN</w:t>
      </w:r>
      <w:r w:rsidR="00FD073D" w:rsidRPr="00AF4BE5">
        <w:rPr>
          <w:rFonts w:cs="Tahoma"/>
          <w:sz w:val="22"/>
          <w:szCs w:val="22"/>
        </w:rPr>
        <w:t xml:space="preserve"> brutto.</w:t>
      </w:r>
    </w:p>
    <w:p w:rsidR="00AF4BE5" w:rsidRPr="00AF4BE5" w:rsidRDefault="00A123EE" w:rsidP="00C20B24">
      <w:pPr>
        <w:spacing w:line="20" w:lineRule="atLeast"/>
        <w:ind w:left="1134"/>
        <w:jc w:val="both"/>
        <w:rPr>
          <w:rFonts w:cs="Arial"/>
          <w:sz w:val="22"/>
          <w:szCs w:val="22"/>
        </w:rPr>
      </w:pPr>
      <w:r>
        <w:rPr>
          <w:rFonts w:cs="Arial"/>
          <w:sz w:val="22"/>
          <w:szCs w:val="22"/>
        </w:rPr>
        <w:t xml:space="preserve">Przez jedno zamówienie </w:t>
      </w:r>
      <w:r w:rsidR="00AF4BE5" w:rsidRPr="00AF4BE5">
        <w:rPr>
          <w:rFonts w:cs="Arial"/>
          <w:sz w:val="22"/>
          <w:szCs w:val="22"/>
        </w:rPr>
        <w:t xml:space="preserve"> Zama</w:t>
      </w:r>
      <w:r w:rsidR="00C20B24">
        <w:rPr>
          <w:rFonts w:cs="Arial"/>
          <w:sz w:val="22"/>
          <w:szCs w:val="22"/>
        </w:rPr>
        <w:t>wiający rozumie wykonanie usługi</w:t>
      </w:r>
      <w:r w:rsidR="00AF4BE5" w:rsidRPr="00AF4BE5">
        <w:rPr>
          <w:rFonts w:cs="Arial"/>
          <w:sz w:val="22"/>
          <w:szCs w:val="22"/>
        </w:rPr>
        <w:t xml:space="preserve">  w ramach jednej umowy.</w:t>
      </w:r>
    </w:p>
    <w:p w:rsidR="00AF4BE5" w:rsidRPr="00AF4BE5" w:rsidRDefault="00AF4BE5" w:rsidP="00C20B24">
      <w:pPr>
        <w:autoSpaceDE w:val="0"/>
        <w:autoSpaceDN w:val="0"/>
        <w:adjustRightInd w:val="0"/>
        <w:spacing w:line="20" w:lineRule="atLeast"/>
        <w:ind w:left="425" w:firstLine="709"/>
        <w:jc w:val="both"/>
        <w:rPr>
          <w:rFonts w:cs="Arial"/>
          <w:sz w:val="22"/>
          <w:szCs w:val="22"/>
        </w:rPr>
      </w:pPr>
      <w:r w:rsidRPr="00AF4BE5">
        <w:rPr>
          <w:rFonts w:cs="Arial"/>
          <w:sz w:val="22"/>
          <w:szCs w:val="22"/>
        </w:rPr>
        <w:t>Przez zamówienia wykonane należy rozumieć:</w:t>
      </w:r>
    </w:p>
    <w:p w:rsidR="00AF4BE5" w:rsidRPr="00AF4BE5" w:rsidRDefault="00AF4BE5" w:rsidP="00217B98">
      <w:pPr>
        <w:numPr>
          <w:ilvl w:val="0"/>
          <w:numId w:val="27"/>
        </w:numPr>
        <w:autoSpaceDE w:val="0"/>
        <w:autoSpaceDN w:val="0"/>
        <w:adjustRightInd w:val="0"/>
        <w:spacing w:line="20" w:lineRule="atLeast"/>
        <w:ind w:hanging="294"/>
        <w:jc w:val="both"/>
        <w:rPr>
          <w:rFonts w:cs="Arial"/>
          <w:sz w:val="22"/>
          <w:szCs w:val="22"/>
        </w:rPr>
      </w:pPr>
      <w:r w:rsidRPr="00AF4BE5">
        <w:rPr>
          <w:rFonts w:cs="Arial"/>
          <w:sz w:val="22"/>
          <w:szCs w:val="22"/>
        </w:rPr>
        <w:t>zamówienia rozpoczęte i zakończone w w/w okresie</w:t>
      </w:r>
    </w:p>
    <w:p w:rsidR="00AF4BE5" w:rsidRDefault="00AF4BE5" w:rsidP="00217B98">
      <w:pPr>
        <w:numPr>
          <w:ilvl w:val="0"/>
          <w:numId w:val="27"/>
        </w:numPr>
        <w:autoSpaceDE w:val="0"/>
        <w:autoSpaceDN w:val="0"/>
        <w:adjustRightInd w:val="0"/>
        <w:spacing w:line="20" w:lineRule="atLeast"/>
        <w:ind w:left="1418" w:hanging="284"/>
        <w:jc w:val="both"/>
        <w:rPr>
          <w:rFonts w:cs="Arial"/>
          <w:sz w:val="22"/>
          <w:szCs w:val="22"/>
        </w:rPr>
      </w:pPr>
      <w:r w:rsidRPr="00AF4BE5">
        <w:rPr>
          <w:rFonts w:cs="Arial"/>
          <w:sz w:val="22"/>
          <w:szCs w:val="22"/>
        </w:rPr>
        <w:t>zamówienia zakończone w w/w okresie, których rozpoczęcie mogło nastąpić wcześniej niż w w/w okresie.</w:t>
      </w:r>
    </w:p>
    <w:p w:rsidR="00C20B24" w:rsidRPr="00B64B2A" w:rsidRDefault="00C20B24" w:rsidP="00B64B2A">
      <w:pPr>
        <w:spacing w:line="20" w:lineRule="atLeast"/>
        <w:ind w:left="1134"/>
        <w:jc w:val="both"/>
        <w:rPr>
          <w:rFonts w:cs="Tahoma"/>
          <w:sz w:val="22"/>
          <w:szCs w:val="22"/>
        </w:rPr>
      </w:pPr>
      <w:r w:rsidRPr="00AF4BE5">
        <w:rPr>
          <w:rFonts w:cs="Tahoma"/>
          <w:sz w:val="22"/>
          <w:szCs w:val="22"/>
        </w:rPr>
        <w:t xml:space="preserve">W przypadku gdy zamawiający jest podmiotem, na rzecz którego </w:t>
      </w:r>
      <w:r>
        <w:rPr>
          <w:rFonts w:cs="Tahoma"/>
          <w:sz w:val="22"/>
          <w:szCs w:val="22"/>
        </w:rPr>
        <w:t>wykonano usługi</w:t>
      </w:r>
      <w:r w:rsidRPr="00AF4BE5">
        <w:rPr>
          <w:rFonts w:cs="Tahoma"/>
          <w:sz w:val="22"/>
          <w:szCs w:val="22"/>
        </w:rPr>
        <w:t xml:space="preserve"> wskazane w wykazie, wykonawca nie ma obowiąz</w:t>
      </w:r>
      <w:r w:rsidR="00B64B2A">
        <w:rPr>
          <w:rFonts w:cs="Tahoma"/>
          <w:sz w:val="22"/>
          <w:szCs w:val="22"/>
        </w:rPr>
        <w:t>ku przedkładania  tych dowodów.</w:t>
      </w:r>
    </w:p>
    <w:p w:rsidR="00217B98" w:rsidRPr="00C20B24" w:rsidRDefault="00BA2C89" w:rsidP="00217B98">
      <w:pPr>
        <w:autoSpaceDE w:val="0"/>
        <w:autoSpaceDN w:val="0"/>
        <w:adjustRightInd w:val="0"/>
        <w:spacing w:line="20" w:lineRule="atLeast"/>
        <w:ind w:left="1134" w:hanging="425"/>
        <w:jc w:val="both"/>
        <w:rPr>
          <w:rFonts w:cs="Arial"/>
          <w:b/>
          <w:sz w:val="22"/>
          <w:szCs w:val="22"/>
        </w:rPr>
      </w:pPr>
      <w:r w:rsidRPr="00C20B24">
        <w:rPr>
          <w:rFonts w:cs="Arial"/>
          <w:b/>
          <w:sz w:val="22"/>
          <w:szCs w:val="22"/>
        </w:rPr>
        <w:t xml:space="preserve">2) </w:t>
      </w:r>
      <w:r w:rsidR="00C20B24">
        <w:rPr>
          <w:rFonts w:cs="Arial"/>
          <w:b/>
          <w:sz w:val="22"/>
          <w:szCs w:val="22"/>
        </w:rPr>
        <w:t xml:space="preserve">  </w:t>
      </w:r>
      <w:r w:rsidRPr="00C20B24">
        <w:rPr>
          <w:rFonts w:cs="Arial"/>
          <w:b/>
          <w:sz w:val="22"/>
          <w:szCs w:val="22"/>
        </w:rPr>
        <w:t xml:space="preserve">dysponuje </w:t>
      </w:r>
      <w:r w:rsidR="00217B98" w:rsidRPr="00C20B24">
        <w:rPr>
          <w:rFonts w:cs="Arial"/>
          <w:b/>
          <w:sz w:val="22"/>
          <w:szCs w:val="22"/>
        </w:rPr>
        <w:t>następującymi środkami transportu:</w:t>
      </w:r>
    </w:p>
    <w:p w:rsidR="00226EE4" w:rsidRPr="00C20B24" w:rsidRDefault="00BA2C89" w:rsidP="00217B98">
      <w:pPr>
        <w:pStyle w:val="Akapitzlist"/>
        <w:numPr>
          <w:ilvl w:val="0"/>
          <w:numId w:val="60"/>
        </w:numPr>
        <w:autoSpaceDE w:val="0"/>
        <w:autoSpaceDN w:val="0"/>
        <w:adjustRightInd w:val="0"/>
        <w:spacing w:line="20" w:lineRule="atLeast"/>
        <w:jc w:val="both"/>
        <w:rPr>
          <w:rFonts w:ascii="CG Omega" w:hAnsi="CG Omega" w:cs="Arial"/>
          <w:b w:val="0"/>
          <w:sz w:val="22"/>
          <w:szCs w:val="22"/>
        </w:rPr>
      </w:pPr>
      <w:r w:rsidRPr="00C20B24">
        <w:rPr>
          <w:rFonts w:ascii="CG Omega" w:hAnsi="CG Omega" w:cs="Arial"/>
          <w:b w:val="0"/>
          <w:sz w:val="22"/>
          <w:szCs w:val="22"/>
        </w:rPr>
        <w:t>co na</w:t>
      </w:r>
      <w:r w:rsidR="00226EE4" w:rsidRPr="00C20B24">
        <w:rPr>
          <w:rFonts w:ascii="CG Omega" w:hAnsi="CG Omega" w:cs="Arial"/>
          <w:b w:val="0"/>
          <w:sz w:val="22"/>
          <w:szCs w:val="22"/>
        </w:rPr>
        <w:t xml:space="preserve">jmniej </w:t>
      </w:r>
      <w:r w:rsidR="00226EE4" w:rsidRPr="00C20B24">
        <w:rPr>
          <w:rFonts w:ascii="CG Omega" w:hAnsi="CG Omega"/>
          <w:b w:val="0"/>
          <w:sz w:val="22"/>
          <w:szCs w:val="22"/>
        </w:rPr>
        <w:t xml:space="preserve">2 pojazdami specjalistycznymi bezpylnymi do odbioru odpadów </w:t>
      </w:r>
      <w:r w:rsidR="00226EE4" w:rsidRPr="00C20B24">
        <w:rPr>
          <w:rFonts w:ascii="CG Omega" w:hAnsi="CG Omega"/>
          <w:b w:val="0"/>
          <w:spacing w:val="4"/>
          <w:sz w:val="22"/>
          <w:szCs w:val="22"/>
        </w:rPr>
        <w:t>komunalnych</w:t>
      </w:r>
      <w:r w:rsidR="00226EE4" w:rsidRPr="00C20B24">
        <w:rPr>
          <w:rFonts w:ascii="CG Omega" w:hAnsi="CG Omega"/>
          <w:b w:val="0"/>
          <w:sz w:val="22"/>
          <w:szCs w:val="22"/>
        </w:rPr>
        <w:t>, z normą emisji spalin nie mniejszą niż EURO 6</w:t>
      </w:r>
      <w:r w:rsidR="00C20B24">
        <w:rPr>
          <w:rFonts w:ascii="CG Omega" w:hAnsi="CG Omega"/>
          <w:b w:val="0"/>
          <w:sz w:val="22"/>
          <w:szCs w:val="22"/>
        </w:rPr>
        <w:t>,</w:t>
      </w:r>
    </w:p>
    <w:p w:rsidR="00226EE4" w:rsidRPr="00C20B24" w:rsidRDefault="00217B98" w:rsidP="00217B98">
      <w:pPr>
        <w:pStyle w:val="Akapitzlist"/>
        <w:numPr>
          <w:ilvl w:val="0"/>
          <w:numId w:val="60"/>
        </w:numPr>
        <w:jc w:val="both"/>
        <w:rPr>
          <w:rFonts w:ascii="CG Omega" w:hAnsi="CG Omega"/>
          <w:b w:val="0"/>
          <w:sz w:val="22"/>
          <w:szCs w:val="22"/>
        </w:rPr>
      </w:pPr>
      <w:r w:rsidRPr="00C20B24">
        <w:rPr>
          <w:rFonts w:ascii="CG Omega" w:hAnsi="CG Omega"/>
          <w:b w:val="0"/>
          <w:sz w:val="22"/>
          <w:szCs w:val="22"/>
        </w:rPr>
        <w:t xml:space="preserve">co najmniej </w:t>
      </w:r>
      <w:r w:rsidR="00226EE4" w:rsidRPr="00C20B24">
        <w:rPr>
          <w:rFonts w:ascii="CG Omega" w:hAnsi="CG Omega"/>
          <w:b w:val="0"/>
          <w:sz w:val="22"/>
          <w:szCs w:val="22"/>
        </w:rPr>
        <w:t xml:space="preserve"> 1  </w:t>
      </w:r>
      <w:r w:rsidR="00226EE4" w:rsidRPr="00C20B24">
        <w:rPr>
          <w:rFonts w:ascii="CG Omega" w:hAnsi="CG Omega"/>
          <w:b w:val="0"/>
          <w:spacing w:val="4"/>
          <w:sz w:val="22"/>
          <w:szCs w:val="22"/>
        </w:rPr>
        <w:t>pojazd</w:t>
      </w:r>
      <w:r w:rsidRPr="00C20B24">
        <w:rPr>
          <w:rFonts w:ascii="CG Omega" w:hAnsi="CG Omega"/>
          <w:b w:val="0"/>
          <w:spacing w:val="4"/>
          <w:sz w:val="22"/>
          <w:szCs w:val="22"/>
        </w:rPr>
        <w:t>em</w:t>
      </w:r>
      <w:r w:rsidR="00226EE4" w:rsidRPr="00C20B24">
        <w:rPr>
          <w:rFonts w:ascii="CG Omega" w:hAnsi="CG Omega"/>
          <w:b w:val="0"/>
          <w:spacing w:val="4"/>
          <w:sz w:val="22"/>
          <w:szCs w:val="22"/>
        </w:rPr>
        <w:t xml:space="preserve"> wyposażony</w:t>
      </w:r>
      <w:r w:rsidRPr="00C20B24">
        <w:rPr>
          <w:rFonts w:ascii="CG Omega" w:hAnsi="CG Omega"/>
          <w:b w:val="0"/>
          <w:spacing w:val="4"/>
          <w:sz w:val="22"/>
          <w:szCs w:val="22"/>
        </w:rPr>
        <w:t>m</w:t>
      </w:r>
      <w:r w:rsidR="00226EE4" w:rsidRPr="00C20B24">
        <w:rPr>
          <w:rFonts w:ascii="CG Omega" w:hAnsi="CG Omega"/>
          <w:b w:val="0"/>
          <w:spacing w:val="4"/>
          <w:sz w:val="22"/>
          <w:szCs w:val="22"/>
        </w:rPr>
        <w:t xml:space="preserve"> w urządzenia z funkcją mycia pojemników</w:t>
      </w:r>
      <w:r w:rsidR="00304E8B" w:rsidRPr="00C20B24">
        <w:rPr>
          <w:rFonts w:ascii="CG Omega" w:hAnsi="CG Omega"/>
          <w:b w:val="0"/>
          <w:spacing w:val="4"/>
          <w:sz w:val="22"/>
          <w:szCs w:val="22"/>
        </w:rPr>
        <w:t xml:space="preserve">, </w:t>
      </w:r>
      <w:r w:rsidR="00304E8B" w:rsidRPr="00C20B24">
        <w:rPr>
          <w:rFonts w:ascii="CG Omega" w:hAnsi="CG Omega"/>
          <w:b w:val="0"/>
          <w:sz w:val="22"/>
          <w:szCs w:val="22"/>
        </w:rPr>
        <w:t>z normą emisji spalin nie mniejszą niż EURO 6</w:t>
      </w:r>
      <w:r w:rsidR="00C20B24">
        <w:rPr>
          <w:rFonts w:ascii="CG Omega" w:hAnsi="CG Omega"/>
          <w:b w:val="0"/>
          <w:spacing w:val="4"/>
          <w:sz w:val="22"/>
          <w:szCs w:val="22"/>
        </w:rPr>
        <w:t>,</w:t>
      </w:r>
      <w:r w:rsidR="00226EE4" w:rsidRPr="00C20B24">
        <w:rPr>
          <w:rFonts w:ascii="CG Omega" w:hAnsi="CG Omega"/>
          <w:b w:val="0"/>
          <w:spacing w:val="4"/>
          <w:sz w:val="22"/>
          <w:szCs w:val="22"/>
        </w:rPr>
        <w:t xml:space="preserve"> </w:t>
      </w:r>
    </w:p>
    <w:p w:rsidR="00226EE4" w:rsidRPr="00C20B24" w:rsidRDefault="00217B98" w:rsidP="00217B98">
      <w:pPr>
        <w:pStyle w:val="Akapitzlist"/>
        <w:numPr>
          <w:ilvl w:val="0"/>
          <w:numId w:val="60"/>
        </w:numPr>
        <w:jc w:val="both"/>
        <w:rPr>
          <w:rFonts w:ascii="CG Omega" w:hAnsi="CG Omega"/>
          <w:b w:val="0"/>
          <w:sz w:val="22"/>
          <w:szCs w:val="22"/>
        </w:rPr>
      </w:pPr>
      <w:r w:rsidRPr="00C20B24">
        <w:rPr>
          <w:rFonts w:ascii="CG Omega" w:hAnsi="CG Omega"/>
          <w:b w:val="0"/>
          <w:sz w:val="22"/>
          <w:szCs w:val="22"/>
        </w:rPr>
        <w:t>co najmniej</w:t>
      </w:r>
      <w:r w:rsidR="00226EE4" w:rsidRPr="00C20B24">
        <w:rPr>
          <w:rFonts w:ascii="CG Omega" w:hAnsi="CG Omega"/>
          <w:b w:val="0"/>
          <w:sz w:val="22"/>
          <w:szCs w:val="22"/>
        </w:rPr>
        <w:t xml:space="preserve"> 1 pojazd</w:t>
      </w:r>
      <w:r w:rsidRPr="00C20B24">
        <w:rPr>
          <w:rFonts w:ascii="CG Omega" w:hAnsi="CG Omega"/>
          <w:b w:val="0"/>
          <w:sz w:val="22"/>
          <w:szCs w:val="22"/>
        </w:rPr>
        <w:t>em</w:t>
      </w:r>
      <w:r w:rsidR="00226EE4" w:rsidRPr="00C20B24">
        <w:rPr>
          <w:rFonts w:ascii="CG Omega" w:hAnsi="CG Omega"/>
          <w:b w:val="0"/>
          <w:sz w:val="22"/>
          <w:szCs w:val="22"/>
        </w:rPr>
        <w:t xml:space="preserve"> do odbioru odpadów bez funkcji kompaktującej - do przewozu odpadów selektywnie zebranych,</w:t>
      </w:r>
      <w:r w:rsidR="00304E8B" w:rsidRPr="00C20B24">
        <w:rPr>
          <w:rFonts w:ascii="CG Omega" w:hAnsi="CG Omega"/>
          <w:b w:val="0"/>
          <w:sz w:val="22"/>
          <w:szCs w:val="22"/>
        </w:rPr>
        <w:t xml:space="preserve"> z normą emisji spalin nie mniejszą niż EURO 6</w:t>
      </w:r>
      <w:r w:rsidR="00C20B24">
        <w:rPr>
          <w:rFonts w:ascii="CG Omega" w:hAnsi="CG Omega"/>
          <w:b w:val="0"/>
          <w:sz w:val="22"/>
          <w:szCs w:val="22"/>
        </w:rPr>
        <w:t>,</w:t>
      </w:r>
    </w:p>
    <w:p w:rsidR="00AA11A7" w:rsidRPr="00A123EE" w:rsidRDefault="00217B98" w:rsidP="00A123EE">
      <w:pPr>
        <w:pStyle w:val="Akapitzlist"/>
        <w:numPr>
          <w:ilvl w:val="0"/>
          <w:numId w:val="60"/>
        </w:numPr>
        <w:jc w:val="both"/>
        <w:rPr>
          <w:rFonts w:ascii="CG Omega" w:hAnsi="CG Omega"/>
          <w:b w:val="0"/>
          <w:sz w:val="22"/>
          <w:szCs w:val="22"/>
        </w:rPr>
      </w:pPr>
      <w:r w:rsidRPr="00C20B24">
        <w:rPr>
          <w:rFonts w:ascii="CG Omega" w:hAnsi="CG Omega"/>
          <w:b w:val="0"/>
          <w:sz w:val="22"/>
          <w:szCs w:val="22"/>
        </w:rPr>
        <w:t>co najmniej 1</w:t>
      </w:r>
      <w:r w:rsidR="00226EE4" w:rsidRPr="00C20B24">
        <w:rPr>
          <w:rFonts w:ascii="CG Omega" w:hAnsi="CG Omega"/>
          <w:b w:val="0"/>
          <w:sz w:val="22"/>
          <w:szCs w:val="22"/>
        </w:rPr>
        <w:t xml:space="preserve"> pojazd</w:t>
      </w:r>
      <w:r w:rsidRPr="00C20B24">
        <w:rPr>
          <w:rFonts w:ascii="CG Omega" w:hAnsi="CG Omega"/>
          <w:b w:val="0"/>
          <w:sz w:val="22"/>
          <w:szCs w:val="22"/>
        </w:rPr>
        <w:t>em</w:t>
      </w:r>
      <w:r w:rsidR="00226EE4" w:rsidRPr="00C20B24">
        <w:rPr>
          <w:rFonts w:ascii="CG Omega" w:hAnsi="CG Omega"/>
          <w:b w:val="0"/>
          <w:sz w:val="22"/>
          <w:szCs w:val="22"/>
        </w:rPr>
        <w:t xml:space="preserve"> do odbioru odpadów selektywnie zebranych z funkcją kompaktującą - do przewozu odpadów w systemie workowym,</w:t>
      </w:r>
      <w:r w:rsidR="00304E8B" w:rsidRPr="00C20B24">
        <w:rPr>
          <w:rFonts w:ascii="CG Omega" w:hAnsi="CG Omega"/>
          <w:b w:val="0"/>
          <w:sz w:val="22"/>
          <w:szCs w:val="22"/>
        </w:rPr>
        <w:t xml:space="preserve"> z normą emisji spalin nie mniejszą niż EURO 5</w:t>
      </w:r>
      <w:r w:rsidR="00C20B24">
        <w:rPr>
          <w:rFonts w:ascii="CG Omega" w:hAnsi="CG Omega"/>
          <w:b w:val="0"/>
          <w:sz w:val="22"/>
          <w:szCs w:val="22"/>
        </w:rPr>
        <w:t>,</w:t>
      </w:r>
    </w:p>
    <w:p w:rsidR="00226EE4" w:rsidRPr="00C20B24" w:rsidRDefault="00217B98" w:rsidP="00217B98">
      <w:pPr>
        <w:pStyle w:val="Akapitzlist"/>
        <w:numPr>
          <w:ilvl w:val="0"/>
          <w:numId w:val="60"/>
        </w:numPr>
        <w:jc w:val="both"/>
        <w:rPr>
          <w:rFonts w:ascii="CG Omega" w:hAnsi="CG Omega" w:cs="Tahoma"/>
          <w:b w:val="0"/>
          <w:sz w:val="22"/>
          <w:szCs w:val="22"/>
        </w:rPr>
      </w:pPr>
      <w:r w:rsidRPr="00C20B24">
        <w:rPr>
          <w:rFonts w:ascii="CG Omega" w:hAnsi="CG Omega"/>
          <w:b w:val="0"/>
          <w:spacing w:val="-4"/>
          <w:sz w:val="22"/>
          <w:szCs w:val="22"/>
        </w:rPr>
        <w:t>co najmniej</w:t>
      </w:r>
      <w:r w:rsidR="00226EE4" w:rsidRPr="00C20B24">
        <w:rPr>
          <w:rFonts w:ascii="CG Omega" w:hAnsi="CG Omega"/>
          <w:b w:val="0"/>
          <w:spacing w:val="-4"/>
          <w:sz w:val="22"/>
          <w:szCs w:val="22"/>
        </w:rPr>
        <w:t xml:space="preserve"> 1</w:t>
      </w:r>
      <w:r w:rsidRPr="00C20B24">
        <w:rPr>
          <w:rFonts w:ascii="CG Omega" w:hAnsi="CG Omega"/>
          <w:b w:val="0"/>
          <w:spacing w:val="-4"/>
          <w:sz w:val="22"/>
          <w:szCs w:val="22"/>
        </w:rPr>
        <w:t xml:space="preserve">  pojazdem przystosowanym</w:t>
      </w:r>
      <w:r w:rsidR="00226EE4" w:rsidRPr="00C20B24">
        <w:rPr>
          <w:rFonts w:ascii="CG Omega" w:hAnsi="CG Omega"/>
          <w:b w:val="0"/>
          <w:spacing w:val="-4"/>
          <w:sz w:val="22"/>
          <w:szCs w:val="22"/>
        </w:rPr>
        <w:t xml:space="preserve"> do przewozu kontenerów KP </w:t>
      </w:r>
      <w:r w:rsidR="00304E8B" w:rsidRPr="00C20B24">
        <w:rPr>
          <w:rFonts w:ascii="CG Omega" w:hAnsi="CG Omega" w:cs="Tahoma"/>
          <w:b w:val="0"/>
          <w:sz w:val="22"/>
          <w:szCs w:val="22"/>
        </w:rPr>
        <w:t>np. „</w:t>
      </w:r>
      <w:proofErr w:type="spellStart"/>
      <w:r w:rsidR="00304E8B" w:rsidRPr="00C20B24">
        <w:rPr>
          <w:rFonts w:ascii="CG Omega" w:hAnsi="CG Omega" w:cs="Tahoma"/>
          <w:b w:val="0"/>
          <w:sz w:val="22"/>
          <w:szCs w:val="22"/>
        </w:rPr>
        <w:t>hakowiec</w:t>
      </w:r>
      <w:proofErr w:type="spellEnd"/>
      <w:r w:rsidR="00304E8B" w:rsidRPr="00C20B24">
        <w:rPr>
          <w:rFonts w:ascii="CG Omega" w:hAnsi="CG Omega" w:cs="Tahoma"/>
          <w:b w:val="0"/>
          <w:sz w:val="22"/>
          <w:szCs w:val="22"/>
        </w:rPr>
        <w:t>”</w:t>
      </w:r>
      <w:r w:rsidR="00A123EE">
        <w:rPr>
          <w:rFonts w:ascii="CG Omega" w:hAnsi="CG Omega" w:cs="Tahoma"/>
          <w:b w:val="0"/>
          <w:sz w:val="22"/>
          <w:szCs w:val="22"/>
        </w:rPr>
        <w:t xml:space="preserve"> wyposażony w HDS do opróżniania pojemników „</w:t>
      </w:r>
      <w:proofErr w:type="spellStart"/>
      <w:r w:rsidR="00A123EE">
        <w:rPr>
          <w:rFonts w:ascii="CG Omega" w:hAnsi="CG Omega" w:cs="Tahoma"/>
          <w:b w:val="0"/>
          <w:sz w:val="22"/>
          <w:szCs w:val="22"/>
        </w:rPr>
        <w:t>Iglo</w:t>
      </w:r>
      <w:proofErr w:type="spellEnd"/>
      <w:r w:rsidR="00A123EE">
        <w:rPr>
          <w:rFonts w:ascii="CG Omega" w:hAnsi="CG Omega" w:cs="Tahoma"/>
          <w:b w:val="0"/>
          <w:sz w:val="22"/>
          <w:szCs w:val="22"/>
        </w:rPr>
        <w:t>”</w:t>
      </w:r>
      <w:r w:rsidR="00304E8B" w:rsidRPr="00C20B24">
        <w:rPr>
          <w:rFonts w:ascii="CG Omega" w:hAnsi="CG Omega" w:cs="Tahoma"/>
          <w:b w:val="0"/>
          <w:sz w:val="22"/>
          <w:szCs w:val="22"/>
        </w:rPr>
        <w:t xml:space="preserve">, </w:t>
      </w:r>
      <w:r w:rsidR="00304E8B" w:rsidRPr="00C20B24">
        <w:rPr>
          <w:rFonts w:ascii="CG Omega" w:hAnsi="CG Omega"/>
          <w:b w:val="0"/>
          <w:sz w:val="22"/>
          <w:szCs w:val="22"/>
        </w:rPr>
        <w:t>z normą emisji spalin nie mniejszą niż EURO 5</w:t>
      </w:r>
      <w:r w:rsidR="00C20B24">
        <w:rPr>
          <w:rFonts w:ascii="CG Omega" w:hAnsi="CG Omega"/>
          <w:b w:val="0"/>
          <w:sz w:val="22"/>
          <w:szCs w:val="22"/>
        </w:rPr>
        <w:t>,</w:t>
      </w:r>
    </w:p>
    <w:p w:rsidR="00BA2C89" w:rsidRPr="00C20B24" w:rsidRDefault="00217B98" w:rsidP="00217B98">
      <w:pPr>
        <w:pStyle w:val="Akapitzlist"/>
        <w:numPr>
          <w:ilvl w:val="0"/>
          <w:numId w:val="60"/>
        </w:numPr>
        <w:jc w:val="both"/>
        <w:rPr>
          <w:rFonts w:ascii="CG Omega" w:hAnsi="CG Omega"/>
          <w:b w:val="0"/>
          <w:sz w:val="22"/>
          <w:szCs w:val="22"/>
        </w:rPr>
      </w:pPr>
      <w:r w:rsidRPr="00C20B24">
        <w:rPr>
          <w:rFonts w:ascii="CG Omega" w:hAnsi="CG Omega" w:cs="Tahoma"/>
          <w:b w:val="0"/>
          <w:sz w:val="22"/>
          <w:szCs w:val="22"/>
        </w:rPr>
        <w:t>co najmniej</w:t>
      </w:r>
      <w:r w:rsidR="00226EE4" w:rsidRPr="00C20B24">
        <w:rPr>
          <w:rFonts w:ascii="CG Omega" w:hAnsi="CG Omega" w:cs="Tahoma"/>
          <w:b w:val="0"/>
          <w:sz w:val="22"/>
          <w:szCs w:val="22"/>
        </w:rPr>
        <w:t xml:space="preserve"> 1 pojazd</w:t>
      </w:r>
      <w:r w:rsidRPr="00C20B24">
        <w:rPr>
          <w:rFonts w:ascii="CG Omega" w:hAnsi="CG Omega" w:cs="Tahoma"/>
          <w:b w:val="0"/>
          <w:sz w:val="22"/>
          <w:szCs w:val="22"/>
        </w:rPr>
        <w:t>em</w:t>
      </w:r>
      <w:r w:rsidR="00226EE4" w:rsidRPr="00C20B24">
        <w:rPr>
          <w:rFonts w:ascii="CG Omega" w:hAnsi="CG Omega" w:cs="Tahoma"/>
          <w:b w:val="0"/>
          <w:sz w:val="22"/>
          <w:szCs w:val="22"/>
        </w:rPr>
        <w:t xml:space="preserve"> z funkcją </w:t>
      </w:r>
      <w:r w:rsidR="00226EE4" w:rsidRPr="00C20B24">
        <w:rPr>
          <w:rFonts w:ascii="CG Omega" w:hAnsi="CG Omega"/>
          <w:b w:val="0"/>
          <w:sz w:val="22"/>
          <w:szCs w:val="22"/>
        </w:rPr>
        <w:t xml:space="preserve">kompaktującej 4x4  o masie </w:t>
      </w:r>
      <w:r w:rsidRPr="00C20B24">
        <w:rPr>
          <w:rFonts w:ascii="CG Omega" w:hAnsi="CG Omega"/>
          <w:b w:val="0"/>
          <w:sz w:val="22"/>
          <w:szCs w:val="22"/>
        </w:rPr>
        <w:t xml:space="preserve"> </w:t>
      </w:r>
      <w:r w:rsidR="00226EE4" w:rsidRPr="00C20B24">
        <w:rPr>
          <w:rFonts w:ascii="CG Omega" w:hAnsi="CG Omega"/>
          <w:b w:val="0"/>
          <w:sz w:val="22"/>
          <w:szCs w:val="22"/>
        </w:rPr>
        <w:t>do  5 t. do odbioru odp</w:t>
      </w:r>
      <w:r w:rsidR="00304E8B" w:rsidRPr="00C20B24">
        <w:rPr>
          <w:rFonts w:ascii="CG Omega" w:hAnsi="CG Omega"/>
          <w:b w:val="0"/>
          <w:sz w:val="22"/>
          <w:szCs w:val="22"/>
        </w:rPr>
        <w:t>adów z miejsc trudno dostępnych, z normą emisji spalin nie mniejszą niż EURO 6</w:t>
      </w:r>
      <w:r w:rsidR="00C20B24">
        <w:rPr>
          <w:rFonts w:ascii="CG Omega" w:hAnsi="CG Omega"/>
          <w:b w:val="0"/>
          <w:sz w:val="22"/>
          <w:szCs w:val="22"/>
        </w:rPr>
        <w:t>,</w:t>
      </w:r>
    </w:p>
    <w:p w:rsidR="00423B28" w:rsidRPr="00B64B2A" w:rsidRDefault="00217B98" w:rsidP="00474F93">
      <w:pPr>
        <w:autoSpaceDE w:val="0"/>
        <w:autoSpaceDN w:val="0"/>
        <w:adjustRightInd w:val="0"/>
        <w:spacing w:line="20" w:lineRule="atLeast"/>
        <w:ind w:left="1134" w:hanging="425"/>
        <w:jc w:val="both"/>
        <w:rPr>
          <w:rFonts w:cs="Arial"/>
          <w:sz w:val="22"/>
          <w:szCs w:val="22"/>
        </w:rPr>
      </w:pPr>
      <w:r w:rsidRPr="00304E8B">
        <w:rPr>
          <w:rFonts w:cs="Arial"/>
          <w:sz w:val="22"/>
          <w:szCs w:val="22"/>
        </w:rPr>
        <w:t>3</w:t>
      </w:r>
      <w:r w:rsidR="00BA2C89" w:rsidRPr="00304E8B">
        <w:rPr>
          <w:rFonts w:cs="Arial"/>
          <w:sz w:val="22"/>
          <w:szCs w:val="22"/>
        </w:rPr>
        <w:t xml:space="preserve">) </w:t>
      </w:r>
      <w:r w:rsidR="00C20B24">
        <w:rPr>
          <w:rFonts w:cs="Arial"/>
          <w:sz w:val="22"/>
          <w:szCs w:val="22"/>
        </w:rPr>
        <w:t xml:space="preserve">  </w:t>
      </w:r>
      <w:r w:rsidR="00C20B24" w:rsidRPr="00C20B24">
        <w:rPr>
          <w:rFonts w:cs="Arial"/>
          <w:b/>
          <w:sz w:val="22"/>
          <w:szCs w:val="22"/>
        </w:rPr>
        <w:tab/>
      </w:r>
      <w:r w:rsidRPr="00C20B24">
        <w:rPr>
          <w:rFonts w:cs="Arial"/>
          <w:b/>
          <w:sz w:val="22"/>
          <w:szCs w:val="22"/>
        </w:rPr>
        <w:t xml:space="preserve">dysponuje </w:t>
      </w:r>
      <w:r w:rsidR="00BA2C89" w:rsidRPr="00C20B24">
        <w:rPr>
          <w:rFonts w:cs="Arial"/>
          <w:b/>
          <w:sz w:val="22"/>
          <w:szCs w:val="22"/>
        </w:rPr>
        <w:t>bazą magazynowo – transportową</w:t>
      </w:r>
      <w:r w:rsidR="00BA2C89" w:rsidRPr="00304E8B">
        <w:rPr>
          <w:rFonts w:cs="Arial"/>
          <w:sz w:val="22"/>
          <w:szCs w:val="22"/>
        </w:rPr>
        <w:t xml:space="preserve"> usytuowan</w:t>
      </w:r>
      <w:r w:rsidRPr="00304E8B">
        <w:rPr>
          <w:rFonts w:cs="Arial"/>
          <w:sz w:val="22"/>
          <w:szCs w:val="22"/>
        </w:rPr>
        <w:t xml:space="preserve">ą na terenie gminy lub </w:t>
      </w:r>
      <w:r w:rsidR="00BA2C89" w:rsidRPr="00304E8B">
        <w:rPr>
          <w:rFonts w:cs="Arial"/>
          <w:sz w:val="22"/>
          <w:szCs w:val="22"/>
        </w:rPr>
        <w:t>w</w:t>
      </w:r>
      <w:r w:rsidR="00C20B24">
        <w:rPr>
          <w:rFonts w:cs="Arial"/>
          <w:sz w:val="22"/>
          <w:szCs w:val="22"/>
        </w:rPr>
        <w:t> </w:t>
      </w:r>
      <w:r w:rsidR="00BA2C89" w:rsidRPr="00304E8B">
        <w:rPr>
          <w:rFonts w:cs="Arial"/>
          <w:sz w:val="22"/>
          <w:szCs w:val="22"/>
        </w:rPr>
        <w:t>odległości nie większej niż</w:t>
      </w:r>
      <w:r w:rsidR="00304E8B" w:rsidRPr="00304E8B">
        <w:rPr>
          <w:rFonts w:cs="Arial"/>
          <w:sz w:val="22"/>
          <w:szCs w:val="22"/>
        </w:rPr>
        <w:t xml:space="preserve"> 5</w:t>
      </w:r>
      <w:r w:rsidRPr="00304E8B">
        <w:rPr>
          <w:rFonts w:cs="Arial"/>
          <w:sz w:val="22"/>
          <w:szCs w:val="22"/>
        </w:rPr>
        <w:t>0 km od granicy Gminy Wiązownica</w:t>
      </w:r>
      <w:r w:rsidR="00BA2C89" w:rsidRPr="00304E8B">
        <w:rPr>
          <w:rFonts w:cs="Arial"/>
          <w:sz w:val="22"/>
          <w:szCs w:val="22"/>
        </w:rPr>
        <w:t xml:space="preserve"> na terenie do którego</w:t>
      </w:r>
      <w:r w:rsidR="00C20B24">
        <w:rPr>
          <w:rFonts w:cs="Arial"/>
          <w:sz w:val="22"/>
          <w:szCs w:val="22"/>
        </w:rPr>
        <w:t xml:space="preserve"> </w:t>
      </w:r>
      <w:r w:rsidR="00BA2C89" w:rsidRPr="00304E8B">
        <w:rPr>
          <w:rFonts w:cs="Arial"/>
          <w:sz w:val="22"/>
          <w:szCs w:val="22"/>
        </w:rPr>
        <w:t>posiada tytu</w:t>
      </w:r>
      <w:r w:rsidR="00B64B2A">
        <w:rPr>
          <w:rFonts w:cs="Arial"/>
          <w:sz w:val="22"/>
          <w:szCs w:val="22"/>
        </w:rPr>
        <w:t xml:space="preserve">ł prawny, </w:t>
      </w:r>
      <w:r w:rsidR="00B64B2A" w:rsidRPr="00B64B2A">
        <w:rPr>
          <w:rFonts w:cs="Arial"/>
          <w:sz w:val="22"/>
          <w:szCs w:val="22"/>
        </w:rPr>
        <w:t>zgodnie z rozporządzeniem Ministra Środowiska z dnia</w:t>
      </w:r>
    </w:p>
    <w:p w:rsidR="00B64B2A" w:rsidRPr="00B64B2A" w:rsidRDefault="00B64B2A" w:rsidP="00B64B2A">
      <w:pPr>
        <w:autoSpaceDE w:val="0"/>
        <w:autoSpaceDN w:val="0"/>
        <w:adjustRightInd w:val="0"/>
        <w:spacing w:line="20" w:lineRule="atLeast"/>
        <w:ind w:left="1134"/>
        <w:jc w:val="both"/>
        <w:rPr>
          <w:rFonts w:cs="Arial"/>
          <w:sz w:val="22"/>
          <w:szCs w:val="22"/>
        </w:rPr>
      </w:pPr>
      <w:r w:rsidRPr="00B64B2A">
        <w:rPr>
          <w:rFonts w:cs="Arial"/>
          <w:sz w:val="22"/>
          <w:szCs w:val="22"/>
        </w:rPr>
        <w:t xml:space="preserve">11.01.2013 r. w sprawie </w:t>
      </w:r>
      <w:r>
        <w:rPr>
          <w:rFonts w:cs="Arial"/>
          <w:sz w:val="22"/>
          <w:szCs w:val="22"/>
        </w:rPr>
        <w:t xml:space="preserve"> </w:t>
      </w:r>
      <w:r w:rsidRPr="00B64B2A">
        <w:rPr>
          <w:rFonts w:cs="Arial"/>
          <w:sz w:val="22"/>
          <w:szCs w:val="22"/>
        </w:rPr>
        <w:t xml:space="preserve">szczegółowych </w:t>
      </w:r>
      <w:r>
        <w:rPr>
          <w:rFonts w:cs="Arial"/>
          <w:sz w:val="22"/>
          <w:szCs w:val="22"/>
        </w:rPr>
        <w:t xml:space="preserve"> </w:t>
      </w:r>
      <w:r w:rsidRPr="00B64B2A">
        <w:rPr>
          <w:rFonts w:cs="Arial"/>
          <w:sz w:val="22"/>
          <w:szCs w:val="22"/>
        </w:rPr>
        <w:t>wymagań w zakresie odbierania odpadów</w:t>
      </w:r>
    </w:p>
    <w:p w:rsidR="00BA2C89" w:rsidRPr="00304E8B" w:rsidRDefault="00B64B2A" w:rsidP="00B64B2A">
      <w:pPr>
        <w:autoSpaceDE w:val="0"/>
        <w:autoSpaceDN w:val="0"/>
        <w:adjustRightInd w:val="0"/>
        <w:spacing w:line="20" w:lineRule="atLeast"/>
        <w:ind w:left="1134"/>
        <w:jc w:val="both"/>
        <w:rPr>
          <w:rFonts w:cs="Arial"/>
          <w:sz w:val="22"/>
          <w:szCs w:val="22"/>
        </w:rPr>
      </w:pPr>
      <w:r w:rsidRPr="00B64B2A">
        <w:rPr>
          <w:rFonts w:cs="Arial"/>
          <w:sz w:val="22"/>
          <w:szCs w:val="22"/>
        </w:rPr>
        <w:t>komunalnych od właścicieli nieruchomości (Dz. U. z 2013 r., poz. 122).</w:t>
      </w:r>
    </w:p>
    <w:p w:rsidR="00AF4BE5" w:rsidRPr="00AF4BE5" w:rsidRDefault="00AF4BE5" w:rsidP="00A752C2">
      <w:pPr>
        <w:widowControl w:val="0"/>
        <w:suppressAutoHyphens/>
        <w:autoSpaceDE w:val="0"/>
        <w:autoSpaceDN w:val="0"/>
        <w:adjustRightInd w:val="0"/>
        <w:spacing w:line="20" w:lineRule="atLeast"/>
        <w:ind w:right="11"/>
        <w:contextualSpacing/>
        <w:jc w:val="both"/>
        <w:rPr>
          <w:rFonts w:cs="Tahoma"/>
          <w:sz w:val="22"/>
          <w:szCs w:val="22"/>
        </w:rPr>
      </w:pPr>
    </w:p>
    <w:p w:rsidR="00AF4BE5" w:rsidRPr="00AF4BE5" w:rsidRDefault="00AF4BE5" w:rsidP="00A752C2">
      <w:pPr>
        <w:widowControl w:val="0"/>
        <w:suppressAutoHyphens/>
        <w:autoSpaceDE w:val="0"/>
        <w:autoSpaceDN w:val="0"/>
        <w:adjustRightInd w:val="0"/>
        <w:spacing w:line="20" w:lineRule="atLeast"/>
        <w:ind w:left="709" w:right="11"/>
        <w:contextualSpacing/>
        <w:jc w:val="both"/>
        <w:rPr>
          <w:rFonts w:cs="Tahoma"/>
          <w:spacing w:val="1"/>
          <w:sz w:val="22"/>
          <w:szCs w:val="22"/>
          <w:lang w:eastAsia="ar-SA"/>
        </w:rPr>
      </w:pPr>
      <w:r w:rsidRPr="00AF4BE5">
        <w:rPr>
          <w:rFonts w:cs="Tahoma"/>
          <w:spacing w:val="1"/>
          <w:sz w:val="22"/>
          <w:szCs w:val="22"/>
          <w:lang w:eastAsia="ar-SA"/>
        </w:rPr>
        <w:t xml:space="preserve">Ocena spełniania warunku zostanie dokonana na podstawie wstępnego oświadczenia </w:t>
      </w:r>
      <w:r w:rsidR="00BC2985">
        <w:rPr>
          <w:rFonts w:cs="Tahoma"/>
          <w:spacing w:val="1"/>
          <w:sz w:val="22"/>
          <w:szCs w:val="22"/>
          <w:lang w:eastAsia="ar-SA"/>
        </w:rPr>
        <w:t xml:space="preserve">na formularzu </w:t>
      </w:r>
      <w:r w:rsidR="00741C89">
        <w:rPr>
          <w:rFonts w:cs="Tahoma"/>
          <w:spacing w:val="1"/>
          <w:sz w:val="22"/>
          <w:szCs w:val="22"/>
          <w:lang w:eastAsia="ar-SA"/>
        </w:rPr>
        <w:t xml:space="preserve">JEDZ </w:t>
      </w:r>
      <w:r w:rsidR="00A123EE">
        <w:rPr>
          <w:rFonts w:cs="Tahoma"/>
          <w:spacing w:val="1"/>
          <w:sz w:val="22"/>
          <w:szCs w:val="22"/>
          <w:lang w:eastAsia="ar-SA"/>
        </w:rPr>
        <w:t>wykonawcy</w:t>
      </w:r>
      <w:r w:rsidRPr="00AF4BE5">
        <w:rPr>
          <w:rFonts w:cs="Tahoma"/>
          <w:spacing w:val="1"/>
          <w:sz w:val="22"/>
          <w:szCs w:val="22"/>
          <w:lang w:eastAsia="ar-SA"/>
        </w:rPr>
        <w:t>.</w:t>
      </w:r>
    </w:p>
    <w:p w:rsidR="00E65105" w:rsidRPr="00E87320" w:rsidRDefault="00E65105" w:rsidP="008037B4">
      <w:pPr>
        <w:ind w:left="709" w:hanging="142"/>
        <w:jc w:val="both"/>
        <w:rPr>
          <w:rFonts w:cs="Tahoma"/>
          <w:sz w:val="22"/>
          <w:szCs w:val="22"/>
        </w:rPr>
      </w:pPr>
    </w:p>
    <w:p w:rsidR="00E65105" w:rsidRPr="00D21B09" w:rsidRDefault="00E65105" w:rsidP="00E65105">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E65105" w:rsidRPr="00D21B09" w:rsidRDefault="00E65105" w:rsidP="00E65105">
      <w:pPr>
        <w:ind w:left="1134" w:hanging="425"/>
        <w:jc w:val="both"/>
        <w:rPr>
          <w:rFonts w:cs="Tahoma"/>
          <w:spacing w:val="1"/>
          <w:sz w:val="22"/>
          <w:szCs w:val="22"/>
          <w:lang w:eastAsia="ar-SA"/>
        </w:rPr>
      </w:pPr>
    </w:p>
    <w:p w:rsidR="00BC2985" w:rsidRDefault="00BC2985" w:rsidP="000F5800">
      <w:pPr>
        <w:spacing w:line="240" w:lineRule="auto"/>
        <w:ind w:left="709" w:hanging="709"/>
        <w:jc w:val="both"/>
        <w:rPr>
          <w:rFonts w:cstheme="majorHAnsi"/>
          <w:sz w:val="22"/>
          <w:szCs w:val="22"/>
          <w:lang w:eastAsia="pl-PL"/>
        </w:rPr>
      </w:pPr>
      <w:r>
        <w:rPr>
          <w:rFonts w:cs="Tahoma"/>
          <w:spacing w:val="1"/>
          <w:sz w:val="22"/>
          <w:szCs w:val="22"/>
        </w:rPr>
        <w:t>10.2</w:t>
      </w:r>
      <w:r w:rsidR="00961919">
        <w:rPr>
          <w:rFonts w:cs="Tahoma"/>
          <w:spacing w:val="1"/>
          <w:sz w:val="22"/>
          <w:szCs w:val="22"/>
        </w:rPr>
        <w:t>.</w:t>
      </w:r>
      <w:r>
        <w:rPr>
          <w:rFonts w:cs="Tahoma"/>
          <w:spacing w:val="1"/>
          <w:sz w:val="22"/>
          <w:szCs w:val="22"/>
        </w:rPr>
        <w:tab/>
      </w:r>
      <w:r w:rsidR="00E65105" w:rsidRPr="00BC2985">
        <w:rPr>
          <w:rFonts w:cs="Tahoma"/>
          <w:spacing w:val="1"/>
          <w:sz w:val="22"/>
          <w:szCs w:val="22"/>
        </w:rPr>
        <w:t xml:space="preserve">W przypadku Wykonawców wspólnie ubiegających się o udzielenie zamówienia, żaden z Wykonawców nie może podlegać wykluczeniu z postępowania, z uwagi przesłanki określone </w:t>
      </w:r>
      <w:r w:rsidRPr="00BC2985">
        <w:rPr>
          <w:rFonts w:cs="Tahoma"/>
          <w:spacing w:val="1"/>
          <w:sz w:val="22"/>
          <w:szCs w:val="22"/>
        </w:rPr>
        <w:t>w art. 108 ust. 1  ustawy Pzp. ,</w:t>
      </w:r>
      <w:r w:rsidR="00E65105" w:rsidRPr="00BC2985">
        <w:rPr>
          <w:rFonts w:cs="Tahoma"/>
          <w:spacing w:val="1"/>
          <w:sz w:val="22"/>
          <w:szCs w:val="22"/>
        </w:rPr>
        <w:t xml:space="preserve"> art. </w:t>
      </w:r>
      <w:r w:rsidR="00E65105" w:rsidRPr="00BC2985">
        <w:rPr>
          <w:rFonts w:cs="Arial"/>
          <w:sz w:val="22"/>
          <w:szCs w:val="22"/>
          <w:lang w:eastAsia="pl-PL"/>
        </w:rPr>
        <w:t xml:space="preserve">7 ust. 1 ustawy </w:t>
      </w:r>
      <w:r w:rsidR="00E65105" w:rsidRPr="00BC2985">
        <w:rPr>
          <w:rFonts w:cs="Arial"/>
          <w:sz w:val="22"/>
          <w:szCs w:val="22"/>
        </w:rPr>
        <w:t>z dnia 13 kwietnia 2022 r.</w:t>
      </w:r>
      <w:r w:rsidR="00E65105" w:rsidRPr="00BC2985">
        <w:rPr>
          <w:rFonts w:cs="Arial"/>
          <w:iCs/>
          <w:sz w:val="22"/>
          <w:szCs w:val="22"/>
        </w:rPr>
        <w:t xml:space="preserve"> </w:t>
      </w:r>
      <w:r w:rsidR="00E65105" w:rsidRPr="00BC2985">
        <w:rPr>
          <w:rFonts w:cs="Arial"/>
          <w:iCs/>
          <w:color w:val="222222"/>
          <w:sz w:val="22"/>
          <w:szCs w:val="22"/>
        </w:rPr>
        <w:t>o szczególnych rozwiązaniach w zakresie przeciwdziałania wspieraniu agresji na Ukrainę oraz służących ochronie bezpieczeństwa narodowego (Dz. U. poz. 835)</w:t>
      </w:r>
      <w:r>
        <w:rPr>
          <w:rFonts w:cs="Arial"/>
          <w:iCs/>
          <w:color w:val="222222"/>
          <w:sz w:val="22"/>
          <w:szCs w:val="22"/>
        </w:rPr>
        <w:t xml:space="preserve"> i</w:t>
      </w:r>
      <w:r w:rsidRPr="00BC2985">
        <w:rPr>
          <w:rFonts w:cstheme="majorHAnsi"/>
          <w:sz w:val="22"/>
          <w:szCs w:val="22"/>
          <w:lang w:eastAsia="pl-PL"/>
        </w:rPr>
        <w:t xml:space="preserve"> art. 5k rozporządzenia nr 833/2014 dotyczące środków ograniczających w związku z</w:t>
      </w:r>
      <w:r>
        <w:rPr>
          <w:rFonts w:cstheme="majorHAnsi"/>
          <w:sz w:val="22"/>
          <w:szCs w:val="22"/>
          <w:lang w:eastAsia="pl-PL"/>
        </w:rPr>
        <w:t> </w:t>
      </w:r>
      <w:r w:rsidRPr="00BC2985">
        <w:rPr>
          <w:rFonts w:cstheme="majorHAnsi"/>
          <w:sz w:val="22"/>
          <w:szCs w:val="22"/>
          <w:lang w:eastAsia="pl-PL"/>
        </w:rPr>
        <w:t>działaniami Rosji destabilizującymi sytuację na Ukrainie:</w:t>
      </w:r>
    </w:p>
    <w:p w:rsidR="00E65105" w:rsidRPr="00BC2985" w:rsidRDefault="00BC2985" w:rsidP="000F5800">
      <w:pPr>
        <w:spacing w:line="240" w:lineRule="auto"/>
        <w:ind w:left="709" w:hanging="709"/>
        <w:jc w:val="both"/>
        <w:rPr>
          <w:rFonts w:cstheme="majorHAnsi"/>
          <w:sz w:val="22"/>
          <w:szCs w:val="22"/>
          <w:lang w:eastAsia="pl-PL"/>
        </w:rPr>
      </w:pPr>
      <w:r>
        <w:rPr>
          <w:rFonts w:cstheme="majorHAnsi"/>
          <w:sz w:val="22"/>
          <w:szCs w:val="22"/>
          <w:lang w:eastAsia="pl-PL"/>
        </w:rPr>
        <w:t>10.3</w:t>
      </w:r>
      <w:r w:rsidR="00961919">
        <w:rPr>
          <w:rFonts w:cstheme="majorHAnsi"/>
          <w:sz w:val="22"/>
          <w:szCs w:val="22"/>
          <w:lang w:eastAsia="pl-PL"/>
        </w:rPr>
        <w:t>.</w:t>
      </w:r>
      <w:r>
        <w:rPr>
          <w:rFonts w:cstheme="majorHAnsi"/>
          <w:sz w:val="22"/>
          <w:szCs w:val="22"/>
          <w:lang w:eastAsia="pl-PL"/>
        </w:rPr>
        <w:tab/>
      </w:r>
      <w:r w:rsidR="00E65105" w:rsidRPr="00BC2985">
        <w:rPr>
          <w:rFonts w:cs="Tahoma"/>
          <w:spacing w:val="1"/>
          <w:sz w:val="22"/>
          <w:szCs w:val="22"/>
        </w:rPr>
        <w:t>Oświadczenie o którym mowa w art. 125 ust. 1 ustawy Pzp.  dotyczące braku podstaw do wykluczenia oraz spełnianiu warunków udziału w postępowaniu w zakresie, w</w:t>
      </w:r>
      <w:r w:rsidR="008F11B3" w:rsidRPr="00BC2985">
        <w:rPr>
          <w:rFonts w:cs="Tahoma"/>
          <w:spacing w:val="1"/>
          <w:sz w:val="22"/>
          <w:szCs w:val="22"/>
        </w:rPr>
        <w:t> </w:t>
      </w:r>
      <w:r w:rsidR="00E65105" w:rsidRPr="00BC2985">
        <w:rPr>
          <w:rFonts w:cs="Tahoma"/>
          <w:spacing w:val="1"/>
          <w:sz w:val="22"/>
          <w:szCs w:val="22"/>
        </w:rPr>
        <w:t>jakim każdy z wykonawców wykazuje spełnienie warunków udziału w</w:t>
      </w:r>
      <w:r w:rsidR="008F11B3" w:rsidRPr="00BC2985">
        <w:rPr>
          <w:rFonts w:cs="Tahoma"/>
          <w:spacing w:val="1"/>
          <w:sz w:val="22"/>
          <w:szCs w:val="22"/>
        </w:rPr>
        <w:t> </w:t>
      </w:r>
      <w:r w:rsidR="00E65105" w:rsidRPr="00BC2985">
        <w:rPr>
          <w:rFonts w:cs="Tahoma"/>
          <w:spacing w:val="1"/>
          <w:sz w:val="22"/>
          <w:szCs w:val="22"/>
        </w:rPr>
        <w:t>postępowaniu,  składa każdy z Wykonawców wspólnie ubiegających się o</w:t>
      </w:r>
      <w:r w:rsidR="008F11B3" w:rsidRPr="00BC2985">
        <w:rPr>
          <w:rFonts w:cs="Tahoma"/>
          <w:spacing w:val="1"/>
          <w:sz w:val="22"/>
          <w:szCs w:val="22"/>
        </w:rPr>
        <w:t> </w:t>
      </w:r>
      <w:r w:rsidR="00E65105" w:rsidRPr="00BC2985">
        <w:rPr>
          <w:rFonts w:cs="Tahoma"/>
          <w:spacing w:val="1"/>
          <w:sz w:val="22"/>
          <w:szCs w:val="22"/>
        </w:rPr>
        <w:t>udzielenie zamówienia.</w:t>
      </w:r>
    </w:p>
    <w:p w:rsidR="00474F93" w:rsidRDefault="00474F93" w:rsidP="000F5800">
      <w:pPr>
        <w:spacing w:line="240" w:lineRule="auto"/>
        <w:ind w:left="705" w:hanging="705"/>
        <w:jc w:val="both"/>
        <w:rPr>
          <w:rFonts w:cs="Tahoma"/>
          <w:sz w:val="22"/>
          <w:szCs w:val="22"/>
        </w:rPr>
      </w:pPr>
    </w:p>
    <w:p w:rsidR="00E65105" w:rsidRPr="00BC2985" w:rsidRDefault="00BC2985" w:rsidP="000F5800">
      <w:pPr>
        <w:spacing w:line="240" w:lineRule="auto"/>
        <w:ind w:left="705" w:hanging="705"/>
        <w:jc w:val="both"/>
        <w:rPr>
          <w:rFonts w:cs="Tahoma"/>
          <w:spacing w:val="1"/>
          <w:sz w:val="22"/>
          <w:szCs w:val="22"/>
        </w:rPr>
      </w:pPr>
      <w:r>
        <w:rPr>
          <w:rFonts w:cs="Tahoma"/>
          <w:sz w:val="22"/>
          <w:szCs w:val="22"/>
        </w:rPr>
        <w:lastRenderedPageBreak/>
        <w:t>10.4</w:t>
      </w:r>
      <w:r w:rsidR="00961919">
        <w:rPr>
          <w:rFonts w:cs="Tahoma"/>
          <w:sz w:val="22"/>
          <w:szCs w:val="22"/>
        </w:rPr>
        <w:t>.</w:t>
      </w:r>
      <w:r>
        <w:rPr>
          <w:rFonts w:cs="Tahoma"/>
          <w:sz w:val="22"/>
          <w:szCs w:val="22"/>
        </w:rPr>
        <w:tab/>
      </w:r>
      <w:r w:rsidR="00E65105" w:rsidRPr="00BC2985">
        <w:rPr>
          <w:rFonts w:cs="Tahoma"/>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65105" w:rsidRPr="00BC2985" w:rsidRDefault="00BC2985" w:rsidP="000F5800">
      <w:pPr>
        <w:spacing w:line="240" w:lineRule="auto"/>
        <w:ind w:left="705" w:hanging="705"/>
        <w:jc w:val="both"/>
        <w:rPr>
          <w:rFonts w:cs="Tahoma"/>
          <w:spacing w:val="1"/>
          <w:sz w:val="22"/>
          <w:szCs w:val="22"/>
        </w:rPr>
      </w:pPr>
      <w:r>
        <w:rPr>
          <w:rFonts w:cs="Tahoma"/>
          <w:sz w:val="22"/>
          <w:szCs w:val="22"/>
        </w:rPr>
        <w:t>10.5</w:t>
      </w:r>
      <w:r w:rsidR="00961919">
        <w:rPr>
          <w:rFonts w:cs="Tahoma"/>
          <w:sz w:val="22"/>
          <w:szCs w:val="22"/>
        </w:rPr>
        <w:t>.</w:t>
      </w:r>
      <w:r>
        <w:rPr>
          <w:rFonts w:cs="Tahoma"/>
          <w:sz w:val="22"/>
          <w:szCs w:val="22"/>
        </w:rPr>
        <w:tab/>
      </w:r>
      <w:r w:rsidR="00E65105" w:rsidRPr="00BC2985">
        <w:rPr>
          <w:rFonts w:cs="Tahoma"/>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65105" w:rsidRPr="00BC2985" w:rsidRDefault="00BC2985" w:rsidP="000F5800">
      <w:pPr>
        <w:spacing w:line="240" w:lineRule="auto"/>
        <w:ind w:left="705" w:hanging="705"/>
        <w:jc w:val="both"/>
        <w:rPr>
          <w:rFonts w:cs="Tahoma"/>
          <w:spacing w:val="1"/>
          <w:sz w:val="22"/>
          <w:szCs w:val="22"/>
        </w:rPr>
      </w:pPr>
      <w:r>
        <w:rPr>
          <w:rFonts w:cs="Tahoma"/>
          <w:sz w:val="22"/>
          <w:szCs w:val="22"/>
        </w:rPr>
        <w:t>10.6</w:t>
      </w:r>
      <w:r w:rsidR="00961919">
        <w:rPr>
          <w:rFonts w:cs="Tahoma"/>
          <w:sz w:val="22"/>
          <w:szCs w:val="22"/>
        </w:rPr>
        <w:t>.</w:t>
      </w:r>
      <w:r>
        <w:rPr>
          <w:rFonts w:cs="Tahoma"/>
          <w:sz w:val="22"/>
          <w:szCs w:val="22"/>
        </w:rPr>
        <w:tab/>
      </w:r>
      <w:r w:rsidR="00E65105" w:rsidRPr="00BC2985">
        <w:rPr>
          <w:rFonts w:cs="Tahoma"/>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65105" w:rsidRPr="00BC2985" w:rsidRDefault="00BC2985" w:rsidP="000F5800">
      <w:pPr>
        <w:spacing w:line="240" w:lineRule="auto"/>
        <w:ind w:left="705" w:hanging="705"/>
        <w:jc w:val="both"/>
        <w:rPr>
          <w:rFonts w:cs="Tahoma"/>
          <w:spacing w:val="1"/>
          <w:sz w:val="22"/>
          <w:szCs w:val="22"/>
        </w:rPr>
      </w:pPr>
      <w:r>
        <w:rPr>
          <w:rFonts w:cs="Tahoma"/>
          <w:sz w:val="22"/>
          <w:szCs w:val="22"/>
        </w:rPr>
        <w:t>10.7</w:t>
      </w:r>
      <w:r w:rsidR="00961919">
        <w:rPr>
          <w:rFonts w:cs="Tahoma"/>
          <w:sz w:val="22"/>
          <w:szCs w:val="22"/>
        </w:rPr>
        <w:t>.</w:t>
      </w:r>
      <w:r>
        <w:rPr>
          <w:rFonts w:cs="Tahoma"/>
          <w:sz w:val="22"/>
          <w:szCs w:val="22"/>
        </w:rPr>
        <w:tab/>
      </w:r>
      <w:r w:rsidR="00E65105" w:rsidRPr="00BC2985">
        <w:rPr>
          <w:rFonts w:cs="Tahoma"/>
          <w:sz w:val="22"/>
          <w:szCs w:val="22"/>
        </w:rPr>
        <w:t xml:space="preserve">W odniesieniu do warunków dotyczących wykształcenia, kwalifikacji zawodowych lub doświadczenia wykonawcy wspólnie ubiegający się o udzielenie zamówienia wykazując warunek udziału w postępowaniu </w:t>
      </w:r>
      <w:r w:rsidR="00E65105" w:rsidRPr="00BC2985">
        <w:rPr>
          <w:rFonts w:cs="Tahoma"/>
          <w:bCs/>
          <w:sz w:val="22"/>
          <w:szCs w:val="22"/>
        </w:rPr>
        <w:t>mogą polegać na zdolnościach tych z</w:t>
      </w:r>
      <w:r w:rsidR="008F11B3" w:rsidRPr="00BC2985">
        <w:rPr>
          <w:rFonts w:cs="Tahoma"/>
          <w:bCs/>
          <w:sz w:val="22"/>
          <w:szCs w:val="22"/>
        </w:rPr>
        <w:t> </w:t>
      </w:r>
      <w:r w:rsidR="00E65105" w:rsidRPr="00BC2985">
        <w:rPr>
          <w:rFonts w:cs="Tahoma"/>
          <w:bCs/>
          <w:sz w:val="22"/>
          <w:szCs w:val="22"/>
        </w:rPr>
        <w:t xml:space="preserve">wykonawców, którzy wykonają roboty budowlane lub usługi, do realizacji których te zdolności są wymagane. </w:t>
      </w:r>
    </w:p>
    <w:p w:rsidR="00E65105" w:rsidRPr="00BC2985" w:rsidRDefault="00BC2985" w:rsidP="000F5800">
      <w:pPr>
        <w:spacing w:line="240" w:lineRule="auto"/>
        <w:jc w:val="both"/>
        <w:rPr>
          <w:rFonts w:cs="Tahoma"/>
          <w:spacing w:val="1"/>
          <w:sz w:val="22"/>
          <w:szCs w:val="22"/>
        </w:rPr>
      </w:pPr>
      <w:r>
        <w:rPr>
          <w:rFonts w:cs="Tahoma"/>
          <w:bCs/>
          <w:sz w:val="22"/>
          <w:szCs w:val="22"/>
        </w:rPr>
        <w:t>10.8</w:t>
      </w:r>
      <w:r w:rsidR="00961919">
        <w:rPr>
          <w:rFonts w:cs="Tahoma"/>
          <w:bCs/>
          <w:sz w:val="22"/>
          <w:szCs w:val="22"/>
        </w:rPr>
        <w:t>.</w:t>
      </w:r>
      <w:r>
        <w:rPr>
          <w:rFonts w:cs="Tahoma"/>
          <w:bCs/>
          <w:sz w:val="22"/>
          <w:szCs w:val="22"/>
        </w:rPr>
        <w:tab/>
      </w:r>
      <w:r w:rsidR="00E65105" w:rsidRPr="00BC2985">
        <w:rPr>
          <w:rFonts w:cs="Tahoma"/>
          <w:bCs/>
          <w:sz w:val="22"/>
          <w:szCs w:val="22"/>
        </w:rPr>
        <w:t>Wykonawcy wspólnie ubiegający się o udzielenie zamówienia zobowiązani są do:</w:t>
      </w:r>
    </w:p>
    <w:p w:rsidR="00E65105" w:rsidRPr="00D21B09" w:rsidRDefault="00BC2985" w:rsidP="000F5800">
      <w:pPr>
        <w:pStyle w:val="Akapitzlist"/>
        <w:autoSpaceDE w:val="0"/>
        <w:autoSpaceDN w:val="0"/>
        <w:adjustRightInd w:val="0"/>
        <w:ind w:left="851" w:hanging="284"/>
        <w:jc w:val="both"/>
        <w:rPr>
          <w:rFonts w:ascii="CG Omega" w:hAnsi="CG Omega" w:cs="Tahoma"/>
          <w:b w:val="0"/>
          <w:bCs/>
          <w:sz w:val="22"/>
          <w:szCs w:val="22"/>
        </w:rPr>
      </w:pPr>
      <w:r>
        <w:rPr>
          <w:rFonts w:ascii="CG Omega" w:hAnsi="CG Omega" w:cs="Tahoma"/>
          <w:b w:val="0"/>
          <w:bCs/>
          <w:sz w:val="22"/>
          <w:szCs w:val="22"/>
        </w:rPr>
        <w:t xml:space="preserve">  </w:t>
      </w:r>
      <w:r w:rsidR="00E65105" w:rsidRPr="00E65105">
        <w:rPr>
          <w:rFonts w:ascii="CG Omega" w:hAnsi="CG Omega" w:cs="Tahoma"/>
          <w:b w:val="0"/>
          <w:bCs/>
          <w:sz w:val="22"/>
          <w:szCs w:val="22"/>
        </w:rPr>
        <w:t xml:space="preserve">- </w:t>
      </w:r>
      <w:r w:rsidR="00E65105" w:rsidRPr="00E65105">
        <w:rPr>
          <w:rFonts w:ascii="CG Omega" w:hAnsi="CG Omega" w:cs="Tahoma"/>
          <w:b w:val="0"/>
          <w:bCs/>
          <w:sz w:val="22"/>
          <w:szCs w:val="22"/>
        </w:rPr>
        <w:tab/>
        <w:t>ustanowienia pełnomocnika do reprezentowania ich w postępowaniu albo do</w:t>
      </w:r>
      <w:r w:rsidR="00E65105" w:rsidRPr="00D21B09">
        <w:rPr>
          <w:rFonts w:ascii="CG Omega" w:hAnsi="CG Omega" w:cs="Tahoma"/>
          <w:b w:val="0"/>
          <w:bCs/>
          <w:sz w:val="22"/>
          <w:szCs w:val="22"/>
        </w:rPr>
        <w:t xml:space="preserve"> reprezentowania i zawarcia umowy w sprawie prowadzonego postępowania,</w:t>
      </w:r>
    </w:p>
    <w:p w:rsidR="00E65105" w:rsidRPr="00D21B09" w:rsidRDefault="00BC2985" w:rsidP="000F5800">
      <w:pPr>
        <w:pStyle w:val="Akapitzlist"/>
        <w:autoSpaceDE w:val="0"/>
        <w:autoSpaceDN w:val="0"/>
        <w:adjustRightInd w:val="0"/>
        <w:ind w:left="709" w:hanging="142"/>
        <w:jc w:val="both"/>
        <w:rPr>
          <w:rFonts w:ascii="CG Omega" w:hAnsi="CG Omega" w:cs="Tahoma"/>
          <w:b w:val="0"/>
          <w:bCs/>
          <w:sz w:val="22"/>
          <w:szCs w:val="22"/>
        </w:rPr>
      </w:pPr>
      <w:r>
        <w:rPr>
          <w:rFonts w:ascii="CG Omega" w:hAnsi="CG Omega" w:cs="Tahoma"/>
          <w:b w:val="0"/>
          <w:bCs/>
          <w:sz w:val="22"/>
          <w:szCs w:val="22"/>
        </w:rPr>
        <w:t xml:space="preserve"> </w:t>
      </w:r>
      <w:r w:rsidR="00E65105" w:rsidRPr="00D21B09">
        <w:rPr>
          <w:rFonts w:ascii="CG Omega" w:hAnsi="CG Omega" w:cs="Tahoma"/>
          <w:b w:val="0"/>
          <w:bCs/>
          <w:sz w:val="22"/>
          <w:szCs w:val="22"/>
        </w:rPr>
        <w:t xml:space="preserve">- </w:t>
      </w:r>
      <w:r>
        <w:rPr>
          <w:rFonts w:ascii="CG Omega" w:hAnsi="CG Omega" w:cs="Tahoma"/>
          <w:b w:val="0"/>
          <w:bCs/>
          <w:sz w:val="22"/>
          <w:szCs w:val="22"/>
        </w:rPr>
        <w:t xml:space="preserve">  </w:t>
      </w:r>
      <w:r w:rsidR="00E65105" w:rsidRPr="00D21B09">
        <w:rPr>
          <w:rFonts w:ascii="CG Omega" w:hAnsi="CG Omega" w:cs="Tahoma"/>
          <w:b w:val="0"/>
          <w:bCs/>
          <w:sz w:val="22"/>
          <w:szCs w:val="22"/>
        </w:rPr>
        <w:t>złożenia stosownego pełnomocnictwa,</w:t>
      </w:r>
    </w:p>
    <w:p w:rsidR="00E65105" w:rsidRDefault="00E65105" w:rsidP="000F5800">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23B28" w:rsidRPr="00474F93" w:rsidRDefault="00E65105" w:rsidP="000F5800">
      <w:pPr>
        <w:widowControl w:val="0"/>
        <w:autoSpaceDE w:val="0"/>
        <w:autoSpaceDN w:val="0"/>
        <w:adjustRightInd w:val="0"/>
        <w:spacing w:line="240" w:lineRule="auto"/>
        <w:ind w:left="567" w:right="11" w:hanging="709"/>
        <w:jc w:val="both"/>
        <w:rPr>
          <w:rFonts w:cs="Tahoma"/>
          <w:spacing w:val="1"/>
          <w:sz w:val="22"/>
          <w:szCs w:val="22"/>
        </w:rPr>
      </w:pPr>
      <w:r>
        <w:rPr>
          <w:rFonts w:cs="Tahoma"/>
          <w:spacing w:val="1"/>
          <w:sz w:val="22"/>
          <w:szCs w:val="22"/>
        </w:rPr>
        <w:t>10.9</w:t>
      </w:r>
      <w:r w:rsidR="00961919">
        <w:rPr>
          <w:rFonts w:cs="Tahoma"/>
          <w:spacing w:val="1"/>
          <w:sz w:val="22"/>
          <w:szCs w:val="22"/>
        </w:rPr>
        <w:t>.</w:t>
      </w:r>
      <w:r>
        <w:rPr>
          <w:rFonts w:cs="Tahoma"/>
          <w:spacing w:val="1"/>
          <w:sz w:val="22"/>
          <w:szCs w:val="22"/>
        </w:rPr>
        <w:t xml:space="preserve"> </w:t>
      </w:r>
      <w:r>
        <w:rPr>
          <w:rFonts w:cs="Tahoma"/>
          <w:spacing w:val="1"/>
          <w:sz w:val="22"/>
          <w:szCs w:val="22"/>
        </w:rPr>
        <w:tab/>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E65105" w:rsidRPr="00D21B09" w:rsidRDefault="00E65105" w:rsidP="000F5800">
      <w:pPr>
        <w:autoSpaceDE w:val="0"/>
        <w:autoSpaceDN w:val="0"/>
        <w:adjustRightInd w:val="0"/>
        <w:spacing w:line="240" w:lineRule="auto"/>
        <w:ind w:left="567" w:hanging="709"/>
        <w:jc w:val="both"/>
        <w:rPr>
          <w:rFonts w:cs="Tahoma"/>
          <w:sz w:val="22"/>
          <w:szCs w:val="22"/>
        </w:rPr>
      </w:pPr>
      <w:r>
        <w:rPr>
          <w:rFonts w:cs="Tahoma"/>
          <w:bCs/>
          <w:sz w:val="22"/>
          <w:szCs w:val="22"/>
        </w:rPr>
        <w:t>10.10</w:t>
      </w:r>
      <w:r w:rsidR="00961919">
        <w:rPr>
          <w:rFonts w:cs="Tahoma"/>
          <w:bCs/>
          <w:sz w:val="22"/>
          <w:szCs w:val="22"/>
        </w:rPr>
        <w:t>.</w:t>
      </w:r>
      <w:r w:rsidRPr="00D21B09">
        <w:rPr>
          <w:rFonts w:cs="Tahoma"/>
          <w:bCs/>
          <w:sz w:val="22"/>
          <w:szCs w:val="22"/>
        </w:rPr>
        <w:tab/>
        <w:t>Wszelka korespondencja prowadzona będzie z Pełnomocnikiem wykonawców wspólnie ubiegających się o zamówienie.</w:t>
      </w:r>
    </w:p>
    <w:p w:rsidR="00E65105" w:rsidRPr="00D21B09" w:rsidRDefault="00E65105" w:rsidP="000F5800">
      <w:pPr>
        <w:widowControl w:val="0"/>
        <w:suppressAutoHyphens/>
        <w:autoSpaceDE w:val="0"/>
        <w:autoSpaceDN w:val="0"/>
        <w:adjustRightInd w:val="0"/>
        <w:spacing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00961919">
        <w:rPr>
          <w:rFonts w:eastAsia="Times New Roman" w:cs="Tahoma"/>
          <w:spacing w:val="1"/>
          <w:sz w:val="22"/>
          <w:szCs w:val="22"/>
          <w:lang w:eastAsia="ar-SA"/>
        </w:rPr>
        <w:t>.</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Pr>
          <w:rFonts w:eastAsia="Times New Roman" w:cs="Tahoma"/>
          <w:spacing w:val="1"/>
          <w:sz w:val="22"/>
          <w:szCs w:val="22"/>
          <w:lang w:eastAsia="ar-SA"/>
        </w:rPr>
        <w:t xml:space="preserve"> podstawie art. 108 ust.1 </w:t>
      </w:r>
      <w:r w:rsidRPr="00D21B09">
        <w:rPr>
          <w:rFonts w:eastAsia="Times New Roman" w:cs="Tahoma"/>
          <w:spacing w:val="1"/>
          <w:sz w:val="22"/>
          <w:szCs w:val="22"/>
          <w:lang w:eastAsia="ar-SA"/>
        </w:rPr>
        <w:t xml:space="preserve">ustawy Pzp </w:t>
      </w:r>
      <w:r>
        <w:rPr>
          <w:rFonts w:eastAsia="Times New Roman" w:cs="Tahoma"/>
          <w:spacing w:val="1"/>
          <w:sz w:val="22"/>
          <w:szCs w:val="22"/>
          <w:lang w:eastAsia="ar-SA"/>
        </w:rPr>
        <w:t>i art. 7 ust. 1</w:t>
      </w:r>
      <w:r w:rsidRPr="00D75542">
        <w:rPr>
          <w:rFonts w:eastAsia="Times New Roman" w:cs="Arial"/>
          <w:b/>
          <w:sz w:val="22"/>
          <w:szCs w:val="22"/>
          <w:lang w:eastAsia="pl-PL"/>
        </w:rPr>
        <w:t xml:space="preserve"> </w:t>
      </w:r>
      <w:r w:rsidRPr="00D75542">
        <w:rPr>
          <w:rFonts w:eastAsia="Times New Roman" w:cs="Arial"/>
          <w:sz w:val="22"/>
          <w:szCs w:val="22"/>
          <w:lang w:eastAsia="pl-PL"/>
        </w:rPr>
        <w:t xml:space="preserve">ustawy </w:t>
      </w:r>
      <w:r w:rsidRPr="00D75542">
        <w:rPr>
          <w:rFonts w:cs="Arial"/>
          <w:sz w:val="22"/>
          <w:szCs w:val="22"/>
        </w:rPr>
        <w:t>z</w:t>
      </w:r>
      <w:r w:rsidR="008F11B3">
        <w:rPr>
          <w:rFonts w:cs="Arial"/>
          <w:sz w:val="22"/>
          <w:szCs w:val="22"/>
        </w:rPr>
        <w:t> </w:t>
      </w:r>
      <w:r w:rsidRPr="00D75542">
        <w:rPr>
          <w:rFonts w:cs="Arial"/>
          <w:sz w:val="22"/>
          <w:szCs w:val="22"/>
        </w:rPr>
        <w:t>dnia 13 kwietnia 2022 r.</w:t>
      </w:r>
      <w:r w:rsidRPr="00D75542">
        <w:rPr>
          <w:rFonts w:cs="Arial"/>
          <w:iCs/>
          <w:sz w:val="22"/>
          <w:szCs w:val="22"/>
        </w:rPr>
        <w:t xml:space="preserve"> </w:t>
      </w:r>
      <w:r w:rsidRPr="00D75542">
        <w:rPr>
          <w:rFonts w:cs="Arial"/>
          <w:iCs/>
          <w:color w:val="222222"/>
          <w:sz w:val="22"/>
          <w:szCs w:val="22"/>
        </w:rPr>
        <w:t>o szczególnych rozwiązaniach w zakresie przeciwdziałania wspieraniu agresji na Ukrainę oraz służących ochronie bezpieczeństwa narodowego (Dz. U. poz. 835)</w:t>
      </w:r>
      <w:r>
        <w:rPr>
          <w:rFonts w:eastAsia="Times New Roman" w:cs="Tahoma"/>
          <w:spacing w:val="1"/>
          <w:sz w:val="22"/>
          <w:szCs w:val="22"/>
          <w:lang w:eastAsia="ar-SA"/>
        </w:rPr>
        <w:t xml:space="preserve"> </w:t>
      </w:r>
      <w:r w:rsidRPr="00D21B09">
        <w:rPr>
          <w:rFonts w:eastAsia="Times New Roman" w:cs="Tahoma"/>
          <w:spacing w:val="1"/>
          <w:sz w:val="22"/>
          <w:szCs w:val="22"/>
          <w:lang w:eastAsia="ar-SA"/>
        </w:rPr>
        <w:t>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E65105" w:rsidRPr="001576F0" w:rsidRDefault="00E65105" w:rsidP="00E65105">
      <w:pPr>
        <w:pStyle w:val="Akapitzlist"/>
        <w:autoSpaceDE w:val="0"/>
        <w:autoSpaceDN w:val="0"/>
        <w:adjustRightInd w:val="0"/>
        <w:ind w:left="567"/>
        <w:jc w:val="both"/>
        <w:rPr>
          <w:rFonts w:ascii="CG Omega" w:hAnsi="CG Omega" w:cs="Tahoma"/>
          <w:b w:val="0"/>
          <w:sz w:val="22"/>
          <w:szCs w:val="22"/>
        </w:rPr>
      </w:pPr>
    </w:p>
    <w:p w:rsidR="00E65105" w:rsidRPr="00303B91" w:rsidRDefault="00E65105" w:rsidP="00E65105">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E65105" w:rsidRPr="00B677C0" w:rsidRDefault="00E65105" w:rsidP="00E65105">
      <w:pPr>
        <w:pStyle w:val="Akapitzlist"/>
        <w:autoSpaceDE w:val="0"/>
        <w:autoSpaceDN w:val="0"/>
        <w:adjustRightInd w:val="0"/>
        <w:ind w:left="567"/>
        <w:jc w:val="both"/>
        <w:rPr>
          <w:rFonts w:ascii="CG Omega" w:hAnsi="CG Omega" w:cs="Tahoma"/>
          <w:b w:val="0"/>
          <w:color w:val="00B0F0"/>
          <w:sz w:val="22"/>
          <w:szCs w:val="22"/>
          <w:u w:val="thick"/>
        </w:rPr>
      </w:pPr>
    </w:p>
    <w:p w:rsidR="00E65105" w:rsidRPr="00961919" w:rsidRDefault="00961919" w:rsidP="00961919">
      <w:pPr>
        <w:autoSpaceDE w:val="0"/>
        <w:autoSpaceDN w:val="0"/>
        <w:adjustRightInd w:val="0"/>
        <w:spacing w:line="240" w:lineRule="auto"/>
        <w:ind w:left="567" w:hanging="567"/>
        <w:jc w:val="both"/>
        <w:rPr>
          <w:rFonts w:cs="Tahoma"/>
          <w:sz w:val="22"/>
          <w:szCs w:val="22"/>
        </w:rPr>
      </w:pPr>
      <w:r>
        <w:rPr>
          <w:rFonts w:cs="Tahoma"/>
          <w:sz w:val="22"/>
          <w:szCs w:val="22"/>
        </w:rPr>
        <w:t>10.12.</w:t>
      </w:r>
      <w:r>
        <w:rPr>
          <w:rFonts w:cs="Tahoma"/>
          <w:sz w:val="22"/>
          <w:szCs w:val="22"/>
        </w:rPr>
        <w:tab/>
      </w:r>
      <w:r w:rsidR="00E65105" w:rsidRPr="00961919">
        <w:rPr>
          <w:rFonts w:cs="Tahoma"/>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61919" w:rsidRDefault="00961919" w:rsidP="00961919">
      <w:pPr>
        <w:autoSpaceDE w:val="0"/>
        <w:autoSpaceDN w:val="0"/>
        <w:adjustRightInd w:val="0"/>
        <w:jc w:val="both"/>
        <w:rPr>
          <w:rFonts w:eastAsia="Times New Roman" w:cs="Tahoma"/>
          <w:sz w:val="22"/>
          <w:szCs w:val="22"/>
          <w:lang w:eastAsia="ar-SA"/>
        </w:rPr>
      </w:pPr>
    </w:p>
    <w:p w:rsidR="00961919" w:rsidRDefault="00961919" w:rsidP="00961919">
      <w:pPr>
        <w:autoSpaceDE w:val="0"/>
        <w:autoSpaceDN w:val="0"/>
        <w:adjustRightInd w:val="0"/>
        <w:ind w:left="567" w:hanging="567"/>
        <w:jc w:val="both"/>
        <w:rPr>
          <w:rFonts w:cs="Tahoma"/>
          <w:sz w:val="22"/>
          <w:szCs w:val="22"/>
        </w:rPr>
      </w:pPr>
      <w:r>
        <w:rPr>
          <w:rFonts w:eastAsia="Times New Roman" w:cs="Tahoma"/>
          <w:sz w:val="22"/>
          <w:szCs w:val="22"/>
          <w:lang w:eastAsia="ar-SA"/>
        </w:rPr>
        <w:lastRenderedPageBreak/>
        <w:t>10.13.</w:t>
      </w:r>
      <w:r>
        <w:rPr>
          <w:rFonts w:eastAsia="Times New Roman" w:cs="Tahoma"/>
          <w:sz w:val="22"/>
          <w:szCs w:val="22"/>
          <w:lang w:eastAsia="ar-SA"/>
        </w:rPr>
        <w:tab/>
      </w:r>
      <w:r w:rsidR="00E65105" w:rsidRPr="00961919">
        <w:rPr>
          <w:rFonts w:cs="Tahoma"/>
          <w:sz w:val="22"/>
          <w:szCs w:val="22"/>
        </w:rPr>
        <w:t xml:space="preserve">W odniesieniu do warunków dotyczących wykształcenia, kwalifikacji zawodowych lub doświadczenia,  wykonawca  może </w:t>
      </w:r>
      <w:r w:rsidR="00E65105" w:rsidRPr="00961919">
        <w:rPr>
          <w:rFonts w:cs="Tahoma"/>
          <w:bCs/>
          <w:sz w:val="22"/>
          <w:szCs w:val="22"/>
        </w:rPr>
        <w:t xml:space="preserve">polegać na zdolnościach podmiotów udostępniających  swoje zasoby , jeżeli podmioty te wykonają roboty budowlane lub usługi, do realizacji których te zdolności są wymagane. </w:t>
      </w:r>
    </w:p>
    <w:p w:rsidR="00E65105" w:rsidRPr="00961919" w:rsidRDefault="00961919" w:rsidP="00961919">
      <w:pPr>
        <w:autoSpaceDE w:val="0"/>
        <w:autoSpaceDN w:val="0"/>
        <w:adjustRightInd w:val="0"/>
        <w:ind w:left="567" w:hanging="567"/>
        <w:jc w:val="both"/>
        <w:rPr>
          <w:rFonts w:cs="Tahoma"/>
          <w:sz w:val="22"/>
          <w:szCs w:val="22"/>
        </w:rPr>
      </w:pPr>
      <w:r>
        <w:rPr>
          <w:rFonts w:eastAsia="Times New Roman" w:cs="Tahoma"/>
          <w:sz w:val="22"/>
          <w:szCs w:val="22"/>
          <w:lang w:eastAsia="ar-SA"/>
        </w:rPr>
        <w:t>10.</w:t>
      </w:r>
      <w:r>
        <w:rPr>
          <w:rFonts w:cs="Tahoma"/>
          <w:sz w:val="22"/>
          <w:szCs w:val="22"/>
        </w:rPr>
        <w:t>14.</w:t>
      </w:r>
      <w:r w:rsidR="00E65105" w:rsidRPr="00961919">
        <w:rPr>
          <w:rFonts w:cs="Tahoma"/>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E65105" w:rsidRPr="00012F0F" w:rsidRDefault="00E65105" w:rsidP="000F5800">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w:t>
      </w:r>
      <w:r>
        <w:rPr>
          <w:rFonts w:ascii="CG Omega" w:hAnsi="CG Omega" w:cs="Tahoma"/>
          <w:b w:val="0"/>
          <w:spacing w:val="1"/>
          <w:sz w:val="22"/>
          <w:szCs w:val="22"/>
        </w:rPr>
        <w:t>0.15</w:t>
      </w:r>
      <w:r w:rsidR="00961919">
        <w:rPr>
          <w:rFonts w:ascii="CG Omega" w:hAnsi="CG Omega" w:cs="Tahoma"/>
          <w:b w:val="0"/>
          <w:spacing w:val="1"/>
          <w:sz w:val="22"/>
          <w:szCs w:val="22"/>
        </w:rPr>
        <w:t>.</w:t>
      </w:r>
      <w:r>
        <w:rPr>
          <w:rFonts w:ascii="CG Omega" w:hAnsi="CG Omega" w:cs="Tahoma"/>
          <w:b w:val="0"/>
          <w:spacing w:val="1"/>
          <w:sz w:val="22"/>
          <w:szCs w:val="22"/>
        </w:rPr>
        <w:t xml:space="preserve">  </w:t>
      </w:r>
      <w:r w:rsidRPr="00012F0F">
        <w:rPr>
          <w:rFonts w:ascii="CG Omega" w:hAnsi="CG Omega" w:cs="Tahoma"/>
          <w:b w:val="0"/>
          <w:spacing w:val="1"/>
          <w:sz w:val="22"/>
          <w:szCs w:val="22"/>
        </w:rPr>
        <w:t>Z treści zobowiązania podmiotu trzeciego  powinno wynikać między innymi:</w:t>
      </w:r>
    </w:p>
    <w:p w:rsidR="00E65105" w:rsidRPr="00012F0F" w:rsidRDefault="00E65105" w:rsidP="000F5800">
      <w:pPr>
        <w:widowControl w:val="0"/>
        <w:numPr>
          <w:ilvl w:val="0"/>
          <w:numId w:val="1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E65105" w:rsidRPr="00012F0F" w:rsidRDefault="00E65105" w:rsidP="000F5800">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E65105" w:rsidRPr="00012F0F" w:rsidRDefault="00E65105" w:rsidP="000F5800">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E65105" w:rsidRPr="00012F0F" w:rsidRDefault="00E65105" w:rsidP="000F5800">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E65105" w:rsidRPr="00012F0F" w:rsidRDefault="00E65105" w:rsidP="000F5800">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E65105" w:rsidRDefault="00E65105" w:rsidP="000F5800">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74F93" w:rsidRPr="00012F0F" w:rsidRDefault="00474F93" w:rsidP="000F5800">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p>
    <w:p w:rsidR="00AA11A7" w:rsidRDefault="00E65105" w:rsidP="000F580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10.16</w:t>
      </w:r>
      <w:r w:rsidR="00961919">
        <w:rPr>
          <w:rFonts w:eastAsia="Times New Roman" w:cs="Tahoma"/>
          <w:spacing w:val="1"/>
          <w:sz w:val="22"/>
          <w:szCs w:val="22"/>
          <w:lang w:eastAsia="ar-SA"/>
        </w:rPr>
        <w:t>.</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w:t>
      </w:r>
      <w:r w:rsidR="00B64B2A">
        <w:rPr>
          <w:rFonts w:eastAsia="Times New Roman" w:cs="Tahoma"/>
          <w:spacing w:val="1"/>
          <w:sz w:val="22"/>
          <w:szCs w:val="22"/>
          <w:lang w:eastAsia="ar-SA"/>
        </w:rPr>
        <w:t>nienie zasobów nie ponosi winy.</w:t>
      </w:r>
    </w:p>
    <w:p w:rsidR="00E65105" w:rsidRPr="00012F0F" w:rsidRDefault="00E65105" w:rsidP="000F580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10.17</w:t>
      </w:r>
      <w:r w:rsidR="00961919">
        <w:rPr>
          <w:rFonts w:eastAsia="Times New Roman" w:cs="Tahoma"/>
          <w:spacing w:val="1"/>
          <w:sz w:val="22"/>
          <w:szCs w:val="22"/>
          <w:lang w:eastAsia="ar-SA"/>
        </w:rPr>
        <w:t>.</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23B28" w:rsidRDefault="00E65105" w:rsidP="000F5800">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BE7E2C" w:rsidRPr="00012F0F" w:rsidRDefault="00BE7E2C" w:rsidP="000F580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10.18</w:t>
      </w:r>
      <w:r w:rsidR="00961919">
        <w:rPr>
          <w:rFonts w:eastAsia="Times New Roman" w:cs="Tahoma"/>
          <w:spacing w:val="1"/>
          <w:sz w:val="22"/>
          <w:szCs w:val="22"/>
          <w:lang w:eastAsia="ar-SA"/>
        </w:rPr>
        <w:t>.</w:t>
      </w:r>
      <w:r>
        <w:rPr>
          <w:rFonts w:eastAsia="Times New Roman" w:cs="Tahoma"/>
          <w:spacing w:val="1"/>
          <w:sz w:val="22"/>
          <w:szCs w:val="22"/>
          <w:lang w:eastAsia="ar-SA"/>
        </w:rPr>
        <w:tab/>
      </w:r>
      <w:r>
        <w:rPr>
          <w:rFonts w:cs="Tahoma"/>
          <w:spacing w:val="1"/>
          <w:sz w:val="22"/>
          <w:szCs w:val="22"/>
        </w:rPr>
        <w:t xml:space="preserve">Wykonawców udostępniający swoje zasoby </w:t>
      </w:r>
      <w:r w:rsidRPr="00BC2985">
        <w:rPr>
          <w:rFonts w:cs="Tahoma"/>
          <w:spacing w:val="1"/>
          <w:sz w:val="22"/>
          <w:szCs w:val="22"/>
        </w:rPr>
        <w:t xml:space="preserve">nie może podlegać wykluczeniu </w:t>
      </w:r>
      <w:r>
        <w:rPr>
          <w:rFonts w:cs="Tahoma"/>
          <w:spacing w:val="1"/>
          <w:sz w:val="22"/>
          <w:szCs w:val="22"/>
        </w:rPr>
        <w:t xml:space="preserve">                         </w:t>
      </w:r>
      <w:r w:rsidRPr="00BC2985">
        <w:rPr>
          <w:rFonts w:cs="Tahoma"/>
          <w:spacing w:val="1"/>
          <w:sz w:val="22"/>
          <w:szCs w:val="22"/>
        </w:rPr>
        <w:t xml:space="preserve">z postępowania, z uwagi przesłanki określone w art. 108 ust. 1  ustawy Pzp. , art. </w:t>
      </w:r>
      <w:r w:rsidRPr="00BC2985">
        <w:rPr>
          <w:rFonts w:cs="Arial"/>
          <w:sz w:val="22"/>
          <w:szCs w:val="22"/>
          <w:lang w:eastAsia="pl-PL"/>
        </w:rPr>
        <w:t xml:space="preserve">7 ust. 1 ustawy </w:t>
      </w:r>
      <w:r w:rsidRPr="00BC2985">
        <w:rPr>
          <w:rFonts w:cs="Arial"/>
          <w:sz w:val="22"/>
          <w:szCs w:val="22"/>
        </w:rPr>
        <w:t>z dnia 13 kwietnia 2022 r.</w:t>
      </w:r>
      <w:r w:rsidRPr="00BC2985">
        <w:rPr>
          <w:rFonts w:cs="Arial"/>
          <w:iCs/>
          <w:sz w:val="22"/>
          <w:szCs w:val="22"/>
        </w:rPr>
        <w:t xml:space="preserve"> </w:t>
      </w:r>
      <w:r w:rsidRPr="00BC2985">
        <w:rPr>
          <w:rFonts w:cs="Arial"/>
          <w:iCs/>
          <w:color w:val="222222"/>
          <w:sz w:val="22"/>
          <w:szCs w:val="22"/>
        </w:rPr>
        <w:t>o szczególnych rozwiązaniach w zakresie przeciwdziałania wspieraniu agresji na Ukrainę oraz służących ochronie bezpieczeństwa narodowego (Dz. U. poz. 835)</w:t>
      </w:r>
      <w:r>
        <w:rPr>
          <w:rFonts w:cs="Arial"/>
          <w:iCs/>
          <w:color w:val="222222"/>
          <w:sz w:val="22"/>
          <w:szCs w:val="22"/>
        </w:rPr>
        <w:t xml:space="preserve"> i</w:t>
      </w:r>
      <w:r w:rsidRPr="00BC2985">
        <w:rPr>
          <w:rFonts w:cstheme="majorHAnsi"/>
          <w:sz w:val="22"/>
          <w:szCs w:val="22"/>
          <w:lang w:eastAsia="pl-PL"/>
        </w:rPr>
        <w:t xml:space="preserve"> art. 5k rozporządzenia nr 833/2014 dotyczące środków ograniczających w związku z</w:t>
      </w:r>
      <w:r>
        <w:rPr>
          <w:rFonts w:cstheme="majorHAnsi"/>
          <w:sz w:val="22"/>
          <w:szCs w:val="22"/>
          <w:lang w:eastAsia="pl-PL"/>
        </w:rPr>
        <w:t> </w:t>
      </w:r>
      <w:r w:rsidRPr="00BC2985">
        <w:rPr>
          <w:rFonts w:cstheme="majorHAnsi"/>
          <w:sz w:val="22"/>
          <w:szCs w:val="22"/>
          <w:lang w:eastAsia="pl-PL"/>
        </w:rPr>
        <w:t>działaniami Rosji destabilizującymi sytuację na Ukrainie:</w:t>
      </w:r>
    </w:p>
    <w:p w:rsidR="00E65105" w:rsidRPr="00012F0F" w:rsidRDefault="00BE7E2C" w:rsidP="000F580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10.19</w:t>
      </w:r>
      <w:r w:rsidR="00961919">
        <w:rPr>
          <w:rFonts w:eastAsia="Times New Roman" w:cs="Tahoma"/>
          <w:spacing w:val="1"/>
          <w:sz w:val="22"/>
          <w:szCs w:val="22"/>
          <w:lang w:eastAsia="ar-SA"/>
        </w:rPr>
        <w:t>.</w:t>
      </w:r>
      <w:r w:rsidR="00E65105"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E65105" w:rsidRPr="00012F0F" w:rsidRDefault="00BE7E2C" w:rsidP="000F5800">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10.20</w:t>
      </w:r>
      <w:r w:rsidR="00961919">
        <w:rPr>
          <w:rFonts w:eastAsia="Times New Roman" w:cs="Tahoma"/>
          <w:spacing w:val="1"/>
          <w:sz w:val="22"/>
          <w:szCs w:val="22"/>
          <w:lang w:eastAsia="ar-SA"/>
        </w:rPr>
        <w:t>.</w:t>
      </w:r>
      <w:r w:rsidR="00E65105"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474F93" w:rsidRDefault="00474F93" w:rsidP="002D1725">
      <w:pPr>
        <w:autoSpaceDE w:val="0"/>
        <w:autoSpaceDN w:val="0"/>
        <w:adjustRightInd w:val="0"/>
        <w:spacing w:line="240" w:lineRule="auto"/>
        <w:rPr>
          <w:rFonts w:ascii="Cambria" w:hAnsi="Cambria" w:cs="Cambria"/>
          <w:color w:val="000000"/>
          <w:sz w:val="24"/>
          <w:szCs w:val="24"/>
        </w:rPr>
      </w:pPr>
    </w:p>
    <w:p w:rsidR="00474F93" w:rsidRDefault="00474F93" w:rsidP="002D1725">
      <w:pPr>
        <w:autoSpaceDE w:val="0"/>
        <w:autoSpaceDN w:val="0"/>
        <w:adjustRightInd w:val="0"/>
        <w:spacing w:line="240" w:lineRule="auto"/>
        <w:rPr>
          <w:rFonts w:ascii="Cambria" w:hAnsi="Cambria" w:cs="Cambria"/>
          <w:color w:val="000000"/>
          <w:sz w:val="24"/>
          <w:szCs w:val="24"/>
        </w:rPr>
      </w:pPr>
    </w:p>
    <w:p w:rsidR="00474F93" w:rsidRDefault="00474F93" w:rsidP="002D1725">
      <w:pPr>
        <w:autoSpaceDE w:val="0"/>
        <w:autoSpaceDN w:val="0"/>
        <w:adjustRightInd w:val="0"/>
        <w:spacing w:line="240" w:lineRule="auto"/>
        <w:rPr>
          <w:rFonts w:ascii="Cambria" w:hAnsi="Cambria" w:cs="Cambria"/>
          <w:color w:val="000000"/>
          <w:sz w:val="24"/>
          <w:szCs w:val="24"/>
        </w:rPr>
      </w:pPr>
    </w:p>
    <w:p w:rsidR="00474F93" w:rsidRDefault="00474F93" w:rsidP="002D1725">
      <w:pPr>
        <w:autoSpaceDE w:val="0"/>
        <w:autoSpaceDN w:val="0"/>
        <w:adjustRightInd w:val="0"/>
        <w:spacing w:line="240" w:lineRule="auto"/>
        <w:rPr>
          <w:rFonts w:ascii="Cambria" w:hAnsi="Cambria" w:cs="Cambria"/>
          <w:color w:val="000000"/>
          <w:sz w:val="24"/>
          <w:szCs w:val="24"/>
        </w:rPr>
      </w:pPr>
    </w:p>
    <w:p w:rsidR="00474F93" w:rsidRDefault="00474F93" w:rsidP="002D1725">
      <w:pPr>
        <w:autoSpaceDE w:val="0"/>
        <w:autoSpaceDN w:val="0"/>
        <w:adjustRightInd w:val="0"/>
        <w:spacing w:line="240" w:lineRule="auto"/>
        <w:rPr>
          <w:rFonts w:ascii="Cambria" w:hAnsi="Cambria" w:cs="Cambria"/>
          <w:color w:val="000000"/>
          <w:sz w:val="24"/>
          <w:szCs w:val="24"/>
        </w:rPr>
      </w:pPr>
    </w:p>
    <w:p w:rsidR="00474F93" w:rsidRDefault="00474F93" w:rsidP="002D1725">
      <w:pPr>
        <w:autoSpaceDE w:val="0"/>
        <w:autoSpaceDN w:val="0"/>
        <w:adjustRightInd w:val="0"/>
        <w:spacing w:line="240" w:lineRule="auto"/>
        <w:rPr>
          <w:rFonts w:ascii="Cambria" w:hAnsi="Cambria" w:cs="Cambria"/>
          <w:color w:val="000000"/>
          <w:sz w:val="24"/>
          <w:szCs w:val="24"/>
        </w:rPr>
      </w:pPr>
    </w:p>
    <w:p w:rsidR="002D1725" w:rsidRDefault="002D1725" w:rsidP="00474F93">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474F93" w:rsidRPr="00474F93" w:rsidRDefault="00474F93" w:rsidP="00474F93">
      <w:pPr>
        <w:pStyle w:val="Akapitzlist"/>
        <w:autoSpaceDE w:val="0"/>
        <w:autoSpaceDN w:val="0"/>
        <w:adjustRightInd w:val="0"/>
        <w:ind w:left="567"/>
        <w:jc w:val="both"/>
        <w:rPr>
          <w:rFonts w:ascii="CG Omega" w:hAnsi="CG Omega" w:cs="Tahoma"/>
          <w:bCs/>
          <w:sz w:val="22"/>
          <w:szCs w:val="22"/>
          <w:u w:val="thick"/>
        </w:rPr>
      </w:pPr>
    </w:p>
    <w:p w:rsidR="002D1725" w:rsidRDefault="00BE7E2C" w:rsidP="000F5800">
      <w:pPr>
        <w:autoSpaceDE w:val="0"/>
        <w:autoSpaceDN w:val="0"/>
        <w:adjustRightInd w:val="0"/>
        <w:spacing w:line="240" w:lineRule="auto"/>
        <w:ind w:left="567" w:hanging="709"/>
        <w:jc w:val="both"/>
        <w:rPr>
          <w:rFonts w:cs="Cambria"/>
          <w:sz w:val="22"/>
          <w:szCs w:val="22"/>
        </w:rPr>
      </w:pPr>
      <w:r>
        <w:rPr>
          <w:rFonts w:cs="Cambria"/>
          <w:sz w:val="22"/>
          <w:szCs w:val="22"/>
        </w:rPr>
        <w:t>10.21</w:t>
      </w:r>
      <w:r w:rsidR="00961919">
        <w:rPr>
          <w:rFonts w:cs="Cambria"/>
          <w:sz w:val="22"/>
          <w:szCs w:val="22"/>
        </w:rPr>
        <w:t>.</w:t>
      </w:r>
      <w:r w:rsidR="008B3845">
        <w:rPr>
          <w:rFonts w:cs="Cambria"/>
          <w:sz w:val="22"/>
          <w:szCs w:val="22"/>
        </w:rPr>
        <w:tab/>
        <w:t xml:space="preserve">Zamawiający nie zastrzega obowiązku osobistego wykonania przez Wykonawcę kluczowych części zamówienia i dopuszcza  możliwość realizacji </w:t>
      </w:r>
      <w:r w:rsidR="002D1725">
        <w:rPr>
          <w:rFonts w:cs="Cambria"/>
          <w:sz w:val="22"/>
          <w:szCs w:val="22"/>
        </w:rPr>
        <w:t xml:space="preserve">części zamówienia </w:t>
      </w:r>
      <w:r w:rsidR="008B3845">
        <w:rPr>
          <w:rFonts w:cs="Cambria"/>
          <w:sz w:val="22"/>
          <w:szCs w:val="22"/>
        </w:rPr>
        <w:t>przy udziale podwykonawców</w:t>
      </w:r>
      <w:r w:rsidR="002D1725">
        <w:rPr>
          <w:rFonts w:cs="Cambria"/>
          <w:sz w:val="22"/>
          <w:szCs w:val="22"/>
        </w:rPr>
        <w:t>.</w:t>
      </w:r>
    </w:p>
    <w:p w:rsidR="002D1725" w:rsidRDefault="00BE7E2C" w:rsidP="000F5800">
      <w:pPr>
        <w:autoSpaceDE w:val="0"/>
        <w:autoSpaceDN w:val="0"/>
        <w:adjustRightInd w:val="0"/>
        <w:spacing w:line="240" w:lineRule="auto"/>
        <w:ind w:left="567" w:hanging="709"/>
        <w:jc w:val="both"/>
        <w:rPr>
          <w:rFonts w:cs="Cambria"/>
          <w:sz w:val="22"/>
          <w:szCs w:val="22"/>
        </w:rPr>
      </w:pPr>
      <w:r>
        <w:rPr>
          <w:rFonts w:cs="Cambria"/>
          <w:sz w:val="22"/>
          <w:szCs w:val="22"/>
        </w:rPr>
        <w:t>10.22</w:t>
      </w:r>
      <w:r w:rsidR="00961919">
        <w:rPr>
          <w:rFonts w:cs="Cambria"/>
          <w:sz w:val="22"/>
          <w:szCs w:val="22"/>
        </w:rPr>
        <w:t>.</w:t>
      </w:r>
      <w:r w:rsidR="002D1725">
        <w:rPr>
          <w:rFonts w:cs="Cambria"/>
          <w:sz w:val="22"/>
          <w:szCs w:val="22"/>
        </w:rPr>
        <w:t xml:space="preserve"> </w:t>
      </w:r>
      <w:r w:rsidR="002D1725">
        <w:rPr>
          <w:rFonts w:cs="Cambria"/>
          <w:sz w:val="22"/>
          <w:szCs w:val="22"/>
        </w:rPr>
        <w:tab/>
      </w:r>
      <w:r w:rsidR="002D1725" w:rsidRPr="002D1725">
        <w:rPr>
          <w:rFonts w:cs="Cambria"/>
          <w:sz w:val="22"/>
          <w:szCs w:val="22"/>
        </w:rPr>
        <w:t>Zamawiający nie wymaga od podwykonawców</w:t>
      </w:r>
      <w:r w:rsidR="002D1725">
        <w:rPr>
          <w:rFonts w:cs="Cambria"/>
          <w:sz w:val="22"/>
          <w:szCs w:val="22"/>
        </w:rPr>
        <w:t>,</w:t>
      </w:r>
      <w:r w:rsidR="002D1725" w:rsidRPr="002D1725">
        <w:rPr>
          <w:rFonts w:cs="Cambria"/>
          <w:sz w:val="22"/>
          <w:szCs w:val="22"/>
        </w:rPr>
        <w:t xml:space="preserve"> na zasobach których Wykonawca nie polega w celu wykazania spełnienia warunków</w:t>
      </w:r>
      <w:r w:rsidR="002D1725">
        <w:rPr>
          <w:rFonts w:cs="Cambria"/>
          <w:sz w:val="22"/>
          <w:szCs w:val="22"/>
        </w:rPr>
        <w:t>,</w:t>
      </w:r>
      <w:r w:rsidR="002D1725" w:rsidRPr="002D1725">
        <w:rPr>
          <w:rFonts w:cs="Cambria"/>
          <w:sz w:val="22"/>
          <w:szCs w:val="22"/>
        </w:rPr>
        <w:t xml:space="preserve"> złożenia JEDZ i dokumentów na potwierdzenie braku podstaw do wykluczenia.</w:t>
      </w:r>
    </w:p>
    <w:p w:rsidR="002D1725" w:rsidRDefault="00BE7E2C" w:rsidP="000F5800">
      <w:pPr>
        <w:autoSpaceDE w:val="0"/>
        <w:autoSpaceDN w:val="0"/>
        <w:adjustRightInd w:val="0"/>
        <w:spacing w:line="240" w:lineRule="auto"/>
        <w:ind w:left="567" w:hanging="709"/>
        <w:jc w:val="both"/>
        <w:rPr>
          <w:rFonts w:cs="Cambria"/>
          <w:sz w:val="22"/>
          <w:szCs w:val="22"/>
        </w:rPr>
      </w:pPr>
      <w:r>
        <w:rPr>
          <w:rFonts w:cs="Cambria"/>
          <w:sz w:val="22"/>
          <w:szCs w:val="22"/>
        </w:rPr>
        <w:t>10.23</w:t>
      </w:r>
      <w:r w:rsidR="00961919">
        <w:rPr>
          <w:rFonts w:cs="Cambria"/>
          <w:sz w:val="22"/>
          <w:szCs w:val="22"/>
        </w:rPr>
        <w:t>.</w:t>
      </w:r>
      <w:r w:rsidR="002D1725" w:rsidRPr="002D1725">
        <w:rPr>
          <w:rFonts w:cs="Cambria"/>
          <w:sz w:val="22"/>
          <w:szCs w:val="22"/>
        </w:rPr>
        <w:t xml:space="preserve"> </w:t>
      </w:r>
      <w:r w:rsidR="002D1725">
        <w:rPr>
          <w:rFonts w:cs="Cambria"/>
          <w:sz w:val="22"/>
          <w:szCs w:val="22"/>
        </w:rPr>
        <w:t xml:space="preserve"> </w:t>
      </w:r>
      <w:r w:rsidR="002D1725" w:rsidRPr="002D1725">
        <w:rPr>
          <w:rFonts w:cs="Cambria"/>
          <w:sz w:val="22"/>
          <w:szCs w:val="22"/>
        </w:rPr>
        <w:t>Zamawiający żąda wskazania przez wykonawcę w ofercie</w:t>
      </w:r>
      <w:r w:rsidR="008B3845">
        <w:rPr>
          <w:rFonts w:cs="Cambria"/>
          <w:sz w:val="22"/>
          <w:szCs w:val="22"/>
        </w:rPr>
        <w:t>, tj. w formularzy JEDZ oraz w formularzu ofertowym</w:t>
      </w:r>
      <w:r w:rsidR="002D1725" w:rsidRPr="002D1725">
        <w:rPr>
          <w:rFonts w:cs="Cambria"/>
          <w:sz w:val="22"/>
          <w:szCs w:val="22"/>
        </w:rPr>
        <w:t xml:space="preserve"> części zamówienia, których wykonanie zamierza powierzyć podwykonawcom oraz podania nazw ewentualnych podwykonawców, </w:t>
      </w:r>
      <w:r w:rsidR="008B3845">
        <w:rPr>
          <w:rFonts w:cs="Cambria"/>
          <w:sz w:val="22"/>
          <w:szCs w:val="22"/>
        </w:rPr>
        <w:t xml:space="preserve"> zakresu przedmiotu zamówienia  powierzonego podwykonawcom,  a </w:t>
      </w:r>
      <w:r w:rsidR="002D1725" w:rsidRPr="002D1725">
        <w:rPr>
          <w:rFonts w:cs="Cambria"/>
          <w:sz w:val="22"/>
          <w:szCs w:val="22"/>
        </w:rPr>
        <w:t xml:space="preserve">jeżeli </w:t>
      </w:r>
      <w:r w:rsidR="008B3845">
        <w:rPr>
          <w:rFonts w:cs="Cambria"/>
          <w:sz w:val="22"/>
          <w:szCs w:val="22"/>
        </w:rPr>
        <w:t xml:space="preserve">podwykonawcy </w:t>
      </w:r>
      <w:r w:rsidR="002D1725" w:rsidRPr="002D1725">
        <w:rPr>
          <w:rFonts w:cs="Cambria"/>
          <w:sz w:val="22"/>
          <w:szCs w:val="22"/>
        </w:rPr>
        <w:t>są już znani</w:t>
      </w:r>
      <w:r w:rsidR="008B3845">
        <w:rPr>
          <w:rFonts w:cs="Cambria"/>
          <w:sz w:val="22"/>
          <w:szCs w:val="22"/>
        </w:rPr>
        <w:t xml:space="preserve"> na etapie składania ofert, podał nazwy firm/ imiona i nazwiska tych podwykonawców</w:t>
      </w:r>
      <w:r w:rsidR="002D1725" w:rsidRPr="002D1725">
        <w:rPr>
          <w:rFonts w:cs="Cambria"/>
          <w:sz w:val="22"/>
          <w:szCs w:val="22"/>
        </w:rPr>
        <w:t xml:space="preserve">. </w:t>
      </w:r>
    </w:p>
    <w:p w:rsidR="00BE5DC8" w:rsidRDefault="00BE7E2C" w:rsidP="000F5800">
      <w:pPr>
        <w:autoSpaceDE w:val="0"/>
        <w:autoSpaceDN w:val="0"/>
        <w:adjustRightInd w:val="0"/>
        <w:spacing w:line="240" w:lineRule="auto"/>
        <w:ind w:left="567" w:hanging="709"/>
        <w:jc w:val="both"/>
        <w:rPr>
          <w:rFonts w:cs="Cambria"/>
          <w:sz w:val="22"/>
          <w:szCs w:val="22"/>
        </w:rPr>
      </w:pPr>
      <w:r>
        <w:rPr>
          <w:rFonts w:cs="Cambria"/>
          <w:sz w:val="22"/>
          <w:szCs w:val="22"/>
        </w:rPr>
        <w:t>10.24</w:t>
      </w:r>
      <w:r w:rsidR="00961919">
        <w:rPr>
          <w:rFonts w:cs="Cambria"/>
          <w:sz w:val="22"/>
          <w:szCs w:val="22"/>
        </w:rPr>
        <w:t>.</w:t>
      </w:r>
      <w:r w:rsidR="0096751E">
        <w:rPr>
          <w:rFonts w:cs="Cambria"/>
          <w:sz w:val="22"/>
          <w:szCs w:val="22"/>
        </w:rPr>
        <w:t xml:space="preserve"> </w:t>
      </w:r>
      <w:r w:rsidR="00512575">
        <w:rPr>
          <w:rFonts w:cs="Cambria"/>
          <w:sz w:val="22"/>
          <w:szCs w:val="22"/>
        </w:rPr>
        <w:t>W przypadku braku wskazania w ofercie części zamówienia, których wykonanie  Wykonawca zamierza powierzyć podwykonawcom</w:t>
      </w:r>
      <w:r w:rsidR="0096751E">
        <w:rPr>
          <w:rFonts w:cs="Cambria"/>
          <w:sz w:val="22"/>
          <w:szCs w:val="22"/>
        </w:rPr>
        <w:t>, Zamawiający uzna, że Wykonawca  zamierza wykonać cały przedmiot zamówienia  samodzielnie, bez udziału podwykonawców</w:t>
      </w:r>
      <w:r w:rsidR="002D1725" w:rsidRPr="002D1725">
        <w:rPr>
          <w:rFonts w:cs="Cambria"/>
          <w:sz w:val="22"/>
          <w:szCs w:val="22"/>
        </w:rPr>
        <w:t xml:space="preserve">. </w:t>
      </w:r>
    </w:p>
    <w:p w:rsidR="00512575" w:rsidRDefault="00BE7E2C" w:rsidP="000F5800">
      <w:pPr>
        <w:shd w:val="clear" w:color="auto" w:fill="FFFFFF"/>
        <w:autoSpaceDN w:val="0"/>
        <w:spacing w:line="240" w:lineRule="auto"/>
        <w:ind w:left="567" w:right="57" w:hanging="709"/>
        <w:jc w:val="both"/>
        <w:textAlignment w:val="baseline"/>
        <w:outlineLvl w:val="0"/>
        <w:rPr>
          <w:sz w:val="22"/>
          <w:szCs w:val="22"/>
        </w:rPr>
      </w:pPr>
      <w:r>
        <w:rPr>
          <w:sz w:val="22"/>
          <w:szCs w:val="22"/>
        </w:rPr>
        <w:t>10.25</w:t>
      </w:r>
      <w:r w:rsidR="00961919">
        <w:rPr>
          <w:sz w:val="22"/>
          <w:szCs w:val="22"/>
        </w:rPr>
        <w:t>.</w:t>
      </w:r>
      <w:r w:rsidR="00512575">
        <w:rPr>
          <w:sz w:val="22"/>
          <w:szCs w:val="22"/>
        </w:rPr>
        <w:t xml:space="preserve"> </w:t>
      </w:r>
      <w:r w:rsidR="00512575">
        <w:rPr>
          <w:sz w:val="22"/>
          <w:szCs w:val="22"/>
        </w:rPr>
        <w:tab/>
      </w:r>
      <w:r w:rsidR="00512575" w:rsidRPr="00FA5EF1">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512575" w:rsidRDefault="00BE7E2C" w:rsidP="000F5800">
      <w:pPr>
        <w:shd w:val="clear" w:color="auto" w:fill="FFFFFF"/>
        <w:autoSpaceDN w:val="0"/>
        <w:spacing w:line="240" w:lineRule="auto"/>
        <w:ind w:left="567" w:right="57" w:hanging="709"/>
        <w:jc w:val="both"/>
        <w:textAlignment w:val="baseline"/>
        <w:outlineLvl w:val="0"/>
        <w:rPr>
          <w:sz w:val="22"/>
          <w:szCs w:val="22"/>
        </w:rPr>
      </w:pPr>
      <w:r>
        <w:rPr>
          <w:sz w:val="22"/>
          <w:szCs w:val="22"/>
        </w:rPr>
        <w:t>10.26</w:t>
      </w:r>
      <w:r w:rsidR="00961919">
        <w:rPr>
          <w:sz w:val="22"/>
          <w:szCs w:val="22"/>
        </w:rPr>
        <w:t>.</w:t>
      </w:r>
      <w:r w:rsidR="00512575">
        <w:rPr>
          <w:sz w:val="22"/>
          <w:szCs w:val="22"/>
        </w:rPr>
        <w:tab/>
      </w:r>
      <w:r w:rsidR="00512575" w:rsidRPr="00E60B87">
        <w:rPr>
          <w:sz w:val="22"/>
          <w:szCs w:val="22"/>
        </w:rPr>
        <w:t>W przypadku podwykonawstwa, którego przedmiotem są roboty budowlane</w:t>
      </w:r>
      <w:r w:rsidR="0096751E">
        <w:rPr>
          <w:sz w:val="22"/>
          <w:szCs w:val="22"/>
        </w:rPr>
        <w:t xml:space="preserve"> lub usługi</w:t>
      </w:r>
      <w:r w:rsidR="00512575" w:rsidRPr="00E60B87">
        <w:rPr>
          <w:sz w:val="22"/>
          <w:szCs w:val="22"/>
        </w:rPr>
        <w:t xml:space="preserve">, umowa o podwykonawstwo powinna zawierać co najmniej oznaczenie stron umowy,  zakres prac powierzanych Podwykonawcy lub dalszemu Podwykonawcy, termin realizacji umowy, warunki płatności oraz wynagrodzenie Podwykonawcy lub dalszego Podwykonawcy; </w:t>
      </w:r>
    </w:p>
    <w:p w:rsidR="00512575" w:rsidRPr="00FA5EF1" w:rsidRDefault="00BE7E2C" w:rsidP="000F5800">
      <w:pPr>
        <w:shd w:val="clear" w:color="auto" w:fill="FFFFFF"/>
        <w:autoSpaceDN w:val="0"/>
        <w:spacing w:line="240" w:lineRule="auto"/>
        <w:ind w:left="567" w:right="57" w:hanging="709"/>
        <w:jc w:val="both"/>
        <w:textAlignment w:val="baseline"/>
        <w:outlineLvl w:val="0"/>
        <w:rPr>
          <w:sz w:val="22"/>
          <w:szCs w:val="22"/>
        </w:rPr>
      </w:pPr>
      <w:r>
        <w:rPr>
          <w:sz w:val="22"/>
          <w:szCs w:val="22"/>
        </w:rPr>
        <w:t>10.27</w:t>
      </w:r>
      <w:r w:rsidR="00961919">
        <w:rPr>
          <w:sz w:val="22"/>
          <w:szCs w:val="22"/>
        </w:rPr>
        <w:t>.</w:t>
      </w:r>
      <w:r w:rsidR="00512575">
        <w:rPr>
          <w:sz w:val="22"/>
          <w:szCs w:val="22"/>
        </w:rPr>
        <w:tab/>
      </w:r>
      <w:r w:rsidR="00512575"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512575" w:rsidRDefault="00512575" w:rsidP="000F5800">
      <w:pPr>
        <w:pStyle w:val="Default"/>
        <w:ind w:left="567"/>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w:t>
      </w:r>
      <w:r>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512575" w:rsidRDefault="00BE7E2C" w:rsidP="000F5800">
      <w:pPr>
        <w:pStyle w:val="Default"/>
        <w:ind w:left="567" w:hanging="709"/>
        <w:jc w:val="both"/>
        <w:rPr>
          <w:rFonts w:ascii="CG Omega" w:hAnsi="CG Omega"/>
          <w:b w:val="0"/>
          <w:sz w:val="22"/>
          <w:szCs w:val="22"/>
        </w:rPr>
      </w:pPr>
      <w:r>
        <w:rPr>
          <w:rFonts w:ascii="CG Omega" w:hAnsi="CG Omega"/>
          <w:b w:val="0"/>
          <w:color w:val="auto"/>
          <w:sz w:val="22"/>
          <w:szCs w:val="22"/>
        </w:rPr>
        <w:t>10.28</w:t>
      </w:r>
      <w:r w:rsidR="00961919">
        <w:rPr>
          <w:rFonts w:ascii="CG Omega" w:hAnsi="CG Omega"/>
          <w:b w:val="0"/>
          <w:color w:val="auto"/>
          <w:sz w:val="22"/>
          <w:szCs w:val="22"/>
        </w:rPr>
        <w:t>.</w:t>
      </w:r>
      <w:r w:rsidR="00512575">
        <w:rPr>
          <w:rFonts w:ascii="CG Omega" w:hAnsi="CG Omega"/>
          <w:b w:val="0"/>
          <w:color w:val="auto"/>
          <w:sz w:val="22"/>
          <w:szCs w:val="22"/>
        </w:rPr>
        <w:tab/>
      </w:r>
      <w:r w:rsidR="00512575" w:rsidRPr="00E60B87">
        <w:rPr>
          <w:rFonts w:ascii="CG Omega" w:hAnsi="CG Omega"/>
          <w:b w:val="0"/>
          <w:sz w:val="22"/>
          <w:szCs w:val="22"/>
        </w:rPr>
        <w:t xml:space="preserve">Umowa pomiędzy Wykonawcą a podwykonawcą powinna być zawarta w formie pisemnej pod rygorem nieważności. </w:t>
      </w:r>
    </w:p>
    <w:p w:rsidR="00512575" w:rsidRDefault="00BE7E2C" w:rsidP="000F5800">
      <w:pPr>
        <w:pStyle w:val="Default"/>
        <w:ind w:left="567" w:hanging="709"/>
        <w:jc w:val="both"/>
        <w:rPr>
          <w:rFonts w:ascii="CG Omega" w:hAnsi="CG Omega"/>
          <w:b w:val="0"/>
          <w:sz w:val="22"/>
          <w:szCs w:val="22"/>
        </w:rPr>
      </w:pPr>
      <w:r>
        <w:rPr>
          <w:rFonts w:ascii="CG Omega" w:hAnsi="CG Omega"/>
          <w:b w:val="0"/>
          <w:sz w:val="22"/>
          <w:szCs w:val="22"/>
        </w:rPr>
        <w:t>10.29</w:t>
      </w:r>
      <w:r w:rsidR="00961919">
        <w:rPr>
          <w:rFonts w:ascii="CG Omega" w:hAnsi="CG Omega"/>
          <w:b w:val="0"/>
          <w:sz w:val="22"/>
          <w:szCs w:val="22"/>
        </w:rPr>
        <w:t>.</w:t>
      </w:r>
      <w:r w:rsidR="00512575">
        <w:rPr>
          <w:rFonts w:ascii="CG Omega" w:hAnsi="CG Omega"/>
          <w:b w:val="0"/>
          <w:sz w:val="22"/>
          <w:szCs w:val="22"/>
        </w:rPr>
        <w:tab/>
      </w:r>
      <w:r w:rsidR="00512575" w:rsidRPr="00E60B87">
        <w:rPr>
          <w:rFonts w:ascii="CG Omega" w:hAnsi="CG Omega"/>
          <w:b w:val="0"/>
          <w:sz w:val="22"/>
          <w:szCs w:val="22"/>
        </w:rPr>
        <w:t>Podwykonawca lub dalszy Podwykonawca zamierzający zawrzeć umowę o</w:t>
      </w:r>
      <w:r w:rsidR="00512575">
        <w:rPr>
          <w:rFonts w:ascii="CG Omega" w:hAnsi="CG Omega"/>
          <w:b w:val="0"/>
          <w:sz w:val="22"/>
          <w:szCs w:val="22"/>
        </w:rPr>
        <w:t> </w:t>
      </w:r>
      <w:r w:rsidR="00512575" w:rsidRPr="00E60B87">
        <w:rPr>
          <w:rFonts w:ascii="CG Omega" w:hAnsi="CG Omega"/>
          <w:b w:val="0"/>
          <w:sz w:val="22"/>
          <w:szCs w:val="22"/>
        </w:rPr>
        <w:t>podwykonawstwo w przedmiocie robót budowlanych</w:t>
      </w:r>
      <w:r w:rsidR="0096751E">
        <w:rPr>
          <w:rFonts w:ascii="CG Omega" w:hAnsi="CG Omega"/>
          <w:b w:val="0"/>
          <w:sz w:val="22"/>
          <w:szCs w:val="22"/>
        </w:rPr>
        <w:t xml:space="preserve"> lub usług</w:t>
      </w:r>
      <w:r w:rsidR="00512575" w:rsidRPr="00E60B87">
        <w:rPr>
          <w:rFonts w:ascii="CG Omega" w:hAnsi="CG Omega"/>
          <w:b w:val="0"/>
          <w:sz w:val="22"/>
          <w:szCs w:val="22"/>
        </w:rPr>
        <w:t xml:space="preserve">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512575">
        <w:rPr>
          <w:rFonts w:ascii="CG Omega" w:hAnsi="CG Omega"/>
          <w:b w:val="0"/>
          <w:sz w:val="22"/>
          <w:szCs w:val="22"/>
        </w:rPr>
        <w:t>.</w:t>
      </w:r>
    </w:p>
    <w:p w:rsidR="00512575" w:rsidRDefault="00BE7E2C" w:rsidP="000F5800">
      <w:pPr>
        <w:pStyle w:val="Default"/>
        <w:ind w:left="567" w:hanging="709"/>
        <w:jc w:val="both"/>
        <w:rPr>
          <w:rFonts w:ascii="CG Omega" w:hAnsi="CG Omega"/>
          <w:b w:val="0"/>
          <w:color w:val="auto"/>
          <w:sz w:val="22"/>
          <w:szCs w:val="22"/>
        </w:rPr>
      </w:pPr>
      <w:r>
        <w:rPr>
          <w:rFonts w:ascii="CG Omega" w:hAnsi="CG Omega"/>
          <w:b w:val="0"/>
          <w:sz w:val="22"/>
          <w:szCs w:val="22"/>
        </w:rPr>
        <w:t>10.30</w:t>
      </w:r>
      <w:r w:rsidR="00961919">
        <w:rPr>
          <w:rFonts w:ascii="CG Omega" w:hAnsi="CG Omega"/>
          <w:b w:val="0"/>
          <w:sz w:val="22"/>
          <w:szCs w:val="22"/>
        </w:rPr>
        <w:t>.</w:t>
      </w:r>
      <w:r w:rsidR="00512575">
        <w:rPr>
          <w:rFonts w:ascii="CG Omega" w:hAnsi="CG Omega"/>
          <w:b w:val="0"/>
          <w:sz w:val="22"/>
          <w:szCs w:val="22"/>
        </w:rPr>
        <w:tab/>
      </w:r>
      <w:r w:rsidR="00512575" w:rsidRPr="00E60B87">
        <w:rPr>
          <w:rFonts w:ascii="CG Omega" w:hAnsi="CG Omega"/>
          <w:b w:val="0"/>
          <w:sz w:val="22"/>
          <w:szCs w:val="22"/>
        </w:rPr>
        <w:t xml:space="preserve">Do zawarcia przez podwykonawcę umowy z dalszym podwykonawcą jest wymagana zgoda Zamawiającego i Wykonawcy. </w:t>
      </w:r>
    </w:p>
    <w:p w:rsidR="00512575" w:rsidRDefault="00BE7E2C" w:rsidP="000F5800">
      <w:pPr>
        <w:pStyle w:val="Default"/>
        <w:ind w:left="567" w:hanging="709"/>
        <w:jc w:val="both"/>
        <w:rPr>
          <w:rFonts w:ascii="CG Omega" w:hAnsi="CG Omega"/>
          <w:b w:val="0"/>
          <w:color w:val="auto"/>
          <w:sz w:val="22"/>
          <w:szCs w:val="22"/>
        </w:rPr>
      </w:pPr>
      <w:r>
        <w:rPr>
          <w:rFonts w:ascii="CG Omega" w:hAnsi="CG Omega"/>
          <w:b w:val="0"/>
          <w:color w:val="auto"/>
          <w:sz w:val="22"/>
          <w:szCs w:val="22"/>
        </w:rPr>
        <w:t>10.31</w:t>
      </w:r>
      <w:r w:rsidR="00961919">
        <w:rPr>
          <w:rFonts w:ascii="CG Omega" w:hAnsi="CG Omega"/>
          <w:b w:val="0"/>
          <w:color w:val="auto"/>
          <w:sz w:val="22"/>
          <w:szCs w:val="22"/>
        </w:rPr>
        <w:t>.</w:t>
      </w:r>
      <w:r w:rsidR="00512575">
        <w:rPr>
          <w:rFonts w:ascii="CG Omega" w:hAnsi="CG Omega"/>
          <w:b w:val="0"/>
          <w:color w:val="auto"/>
          <w:sz w:val="22"/>
          <w:szCs w:val="22"/>
        </w:rPr>
        <w:tab/>
      </w:r>
      <w:r w:rsidR="00512575" w:rsidRPr="00E60B87">
        <w:rPr>
          <w:rFonts w:ascii="CG Omega" w:hAnsi="CG Omega"/>
          <w:b w:val="0"/>
          <w:color w:val="auto"/>
          <w:sz w:val="22"/>
          <w:szCs w:val="22"/>
        </w:rPr>
        <w:t>Zamawiający, w terminie 14 dni zgłasza pisemne z</w:t>
      </w:r>
      <w:r w:rsidR="00512575">
        <w:rPr>
          <w:rFonts w:ascii="CG Omega" w:hAnsi="CG Omega"/>
          <w:b w:val="0"/>
          <w:color w:val="auto"/>
          <w:sz w:val="22"/>
          <w:szCs w:val="22"/>
        </w:rPr>
        <w:t>astrzeżenia do projektu umowy i </w:t>
      </w:r>
      <w:r w:rsidR="00512575"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743870" w:rsidRDefault="00743870" w:rsidP="000F5800">
      <w:pPr>
        <w:pStyle w:val="Default"/>
        <w:ind w:left="567" w:hanging="709"/>
        <w:jc w:val="both"/>
        <w:rPr>
          <w:rFonts w:ascii="CG Omega" w:hAnsi="CG Omega"/>
          <w:b w:val="0"/>
          <w:color w:val="auto"/>
          <w:sz w:val="22"/>
          <w:szCs w:val="22"/>
        </w:rPr>
      </w:pPr>
    </w:p>
    <w:p w:rsidR="00743870" w:rsidRDefault="00743870" w:rsidP="000F5800">
      <w:pPr>
        <w:pStyle w:val="Default"/>
        <w:ind w:left="567" w:hanging="709"/>
        <w:jc w:val="both"/>
        <w:rPr>
          <w:rFonts w:ascii="CG Omega" w:hAnsi="CG Omega"/>
          <w:b w:val="0"/>
          <w:color w:val="auto"/>
          <w:sz w:val="22"/>
          <w:szCs w:val="22"/>
        </w:rPr>
      </w:pPr>
    </w:p>
    <w:p w:rsidR="00512575" w:rsidRDefault="00961919" w:rsidP="000F5800">
      <w:pPr>
        <w:pStyle w:val="Default"/>
        <w:ind w:left="567" w:hanging="709"/>
        <w:jc w:val="both"/>
        <w:rPr>
          <w:rFonts w:ascii="CG Omega" w:hAnsi="CG Omega"/>
          <w:b w:val="0"/>
          <w:color w:val="auto"/>
          <w:sz w:val="22"/>
          <w:szCs w:val="22"/>
        </w:rPr>
      </w:pPr>
      <w:r>
        <w:rPr>
          <w:rFonts w:ascii="CG Omega" w:hAnsi="CG Omega"/>
          <w:b w:val="0"/>
          <w:color w:val="auto"/>
          <w:sz w:val="22"/>
          <w:szCs w:val="22"/>
        </w:rPr>
        <w:lastRenderedPageBreak/>
        <w:t>10.32.</w:t>
      </w:r>
      <w:r w:rsidR="00512575">
        <w:rPr>
          <w:rFonts w:ascii="CG Omega" w:hAnsi="CG Omega"/>
          <w:b w:val="0"/>
          <w:color w:val="auto"/>
          <w:sz w:val="22"/>
          <w:szCs w:val="22"/>
        </w:rPr>
        <w:tab/>
      </w:r>
      <w:r w:rsidR="00512575" w:rsidRPr="00E60B87">
        <w:rPr>
          <w:rFonts w:ascii="CG Omega" w:hAnsi="CG Omega"/>
          <w:b w:val="0"/>
          <w:color w:val="auto"/>
          <w:sz w:val="22"/>
          <w:szCs w:val="22"/>
        </w:rPr>
        <w:t>Niezgłoszenie pisemnych zastrzeżeń do przedłożonego projektu umowy o</w:t>
      </w:r>
      <w:r w:rsidR="00512575">
        <w:rPr>
          <w:rFonts w:ascii="CG Omega" w:hAnsi="CG Omega"/>
          <w:b w:val="0"/>
          <w:color w:val="auto"/>
          <w:sz w:val="22"/>
          <w:szCs w:val="22"/>
        </w:rPr>
        <w:t> </w:t>
      </w:r>
      <w:r w:rsidR="00512575" w:rsidRPr="00E60B87">
        <w:rPr>
          <w:rFonts w:ascii="CG Omega" w:hAnsi="CG Omega"/>
          <w:b w:val="0"/>
          <w:color w:val="auto"/>
          <w:sz w:val="22"/>
          <w:szCs w:val="22"/>
        </w:rPr>
        <w:t xml:space="preserve">podwykonawstwo, której przedmiotem są roboty budowlane, uważa się za akceptację projektu umowy przez Zamawiającego. </w:t>
      </w:r>
    </w:p>
    <w:p w:rsidR="00512575" w:rsidRDefault="00961919" w:rsidP="000F5800">
      <w:pPr>
        <w:pStyle w:val="Default"/>
        <w:ind w:left="567" w:hanging="709"/>
        <w:jc w:val="both"/>
        <w:rPr>
          <w:rFonts w:ascii="CG Omega" w:hAnsi="CG Omega"/>
          <w:b w:val="0"/>
          <w:color w:val="auto"/>
          <w:sz w:val="22"/>
          <w:szCs w:val="22"/>
        </w:rPr>
      </w:pPr>
      <w:r>
        <w:rPr>
          <w:rFonts w:ascii="CG Omega" w:hAnsi="CG Omega"/>
          <w:b w:val="0"/>
          <w:color w:val="auto"/>
          <w:sz w:val="22"/>
          <w:szCs w:val="22"/>
        </w:rPr>
        <w:t>10.33.</w:t>
      </w:r>
      <w:r w:rsidR="00512575">
        <w:rPr>
          <w:rFonts w:ascii="CG Omega" w:hAnsi="CG Omega"/>
          <w:b w:val="0"/>
          <w:color w:val="auto"/>
          <w:sz w:val="22"/>
          <w:szCs w:val="22"/>
        </w:rPr>
        <w:tab/>
      </w:r>
      <w:r w:rsidR="00512575"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512575" w:rsidRDefault="00961919" w:rsidP="000F5800">
      <w:pPr>
        <w:pStyle w:val="Default"/>
        <w:ind w:left="567" w:hanging="709"/>
        <w:jc w:val="both"/>
        <w:rPr>
          <w:rFonts w:ascii="CG Omega" w:hAnsi="CG Omega"/>
          <w:b w:val="0"/>
          <w:sz w:val="22"/>
          <w:szCs w:val="22"/>
        </w:rPr>
      </w:pPr>
      <w:r>
        <w:rPr>
          <w:rFonts w:ascii="CG Omega" w:hAnsi="CG Omega"/>
          <w:b w:val="0"/>
          <w:color w:val="auto"/>
          <w:sz w:val="22"/>
          <w:szCs w:val="22"/>
        </w:rPr>
        <w:t>10.34.</w:t>
      </w:r>
      <w:r w:rsidR="00512575">
        <w:rPr>
          <w:rFonts w:ascii="CG Omega" w:hAnsi="CG Omega"/>
          <w:b w:val="0"/>
          <w:color w:val="auto"/>
          <w:sz w:val="22"/>
          <w:szCs w:val="22"/>
        </w:rPr>
        <w:tab/>
      </w:r>
      <w:r w:rsidR="00512575"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512575" w:rsidRDefault="00961919" w:rsidP="000F5800">
      <w:pPr>
        <w:pStyle w:val="Default"/>
        <w:ind w:left="567" w:hanging="709"/>
        <w:jc w:val="both"/>
        <w:rPr>
          <w:rFonts w:ascii="CG Omega" w:hAnsi="CG Omega"/>
          <w:b w:val="0"/>
          <w:sz w:val="22"/>
          <w:szCs w:val="22"/>
        </w:rPr>
      </w:pPr>
      <w:r>
        <w:rPr>
          <w:rFonts w:ascii="CG Omega" w:hAnsi="CG Omega"/>
          <w:b w:val="0"/>
          <w:sz w:val="22"/>
          <w:szCs w:val="22"/>
        </w:rPr>
        <w:t>10.35.</w:t>
      </w:r>
      <w:r w:rsidR="00512575">
        <w:rPr>
          <w:rFonts w:ascii="CG Omega" w:hAnsi="CG Omega"/>
          <w:b w:val="0"/>
          <w:sz w:val="22"/>
          <w:szCs w:val="22"/>
        </w:rPr>
        <w:tab/>
      </w:r>
      <w:r w:rsidR="00512575"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512575">
        <w:rPr>
          <w:rFonts w:ascii="CG Omega" w:hAnsi="CG Omega"/>
          <w:b w:val="0"/>
          <w:sz w:val="22"/>
          <w:szCs w:val="22"/>
        </w:rPr>
        <w:t xml:space="preserve"> 5 </w:t>
      </w:r>
      <w:proofErr w:type="spellStart"/>
      <w:r w:rsidR="00512575">
        <w:rPr>
          <w:rFonts w:ascii="CG Omega" w:hAnsi="CG Omega"/>
          <w:b w:val="0"/>
          <w:sz w:val="22"/>
          <w:szCs w:val="22"/>
        </w:rPr>
        <w:t>kc</w:t>
      </w:r>
      <w:proofErr w:type="spellEnd"/>
      <w:r w:rsidR="00512575" w:rsidRPr="00E60B87">
        <w:rPr>
          <w:rFonts w:ascii="CG Omega" w:hAnsi="CG Omega"/>
          <w:b w:val="0"/>
          <w:sz w:val="22"/>
          <w:szCs w:val="22"/>
        </w:rPr>
        <w:t xml:space="preserve"> i udokumentuje zasadność takiego żądania fakturą zaakceptowaną </w:t>
      </w:r>
      <w:r w:rsidR="00512575">
        <w:rPr>
          <w:rFonts w:ascii="CG Omega" w:hAnsi="CG Omega"/>
          <w:b w:val="0"/>
          <w:sz w:val="22"/>
          <w:szCs w:val="22"/>
        </w:rPr>
        <w:t xml:space="preserve">przez Wykonawcę </w:t>
      </w:r>
      <w:r w:rsidR="00512575"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512575" w:rsidRDefault="00961919" w:rsidP="000F5800">
      <w:pPr>
        <w:pStyle w:val="Default"/>
        <w:ind w:left="567" w:hanging="709"/>
        <w:jc w:val="both"/>
        <w:rPr>
          <w:rFonts w:ascii="CG Omega" w:hAnsi="CG Omega"/>
          <w:b w:val="0"/>
          <w:sz w:val="22"/>
          <w:szCs w:val="22"/>
        </w:rPr>
      </w:pPr>
      <w:r>
        <w:rPr>
          <w:rFonts w:ascii="CG Omega" w:hAnsi="CG Omega"/>
          <w:b w:val="0"/>
          <w:sz w:val="22"/>
          <w:szCs w:val="22"/>
        </w:rPr>
        <w:t>10.36.</w:t>
      </w:r>
      <w:r w:rsidR="00512575">
        <w:rPr>
          <w:rFonts w:ascii="CG Omega" w:hAnsi="CG Omega"/>
          <w:b w:val="0"/>
          <w:sz w:val="22"/>
          <w:szCs w:val="22"/>
        </w:rPr>
        <w:tab/>
      </w:r>
      <w:r w:rsidR="00512575" w:rsidRPr="00E60B87">
        <w:rPr>
          <w:rFonts w:ascii="CG Omega" w:hAnsi="CG Omega"/>
          <w:b w:val="0"/>
          <w:sz w:val="22"/>
          <w:szCs w:val="22"/>
        </w:rPr>
        <w:t xml:space="preserve">Zamawiający dokona potrącenia powyższej kwoty z kolejnej płatności przysługującej Wykonawcy. </w:t>
      </w:r>
    </w:p>
    <w:p w:rsidR="00512575" w:rsidRDefault="00961919" w:rsidP="000F5800">
      <w:pPr>
        <w:pStyle w:val="Default"/>
        <w:ind w:left="567" w:hanging="709"/>
        <w:jc w:val="both"/>
        <w:rPr>
          <w:rFonts w:ascii="CG Omega" w:hAnsi="CG Omega"/>
          <w:b w:val="0"/>
          <w:sz w:val="22"/>
          <w:szCs w:val="22"/>
        </w:rPr>
      </w:pPr>
      <w:r>
        <w:rPr>
          <w:rFonts w:ascii="CG Omega" w:hAnsi="CG Omega"/>
          <w:b w:val="0"/>
          <w:sz w:val="22"/>
          <w:szCs w:val="22"/>
        </w:rPr>
        <w:t>10.37.</w:t>
      </w:r>
      <w:r w:rsidR="00512575">
        <w:rPr>
          <w:rFonts w:ascii="CG Omega" w:hAnsi="CG Omega"/>
          <w:b w:val="0"/>
          <w:sz w:val="22"/>
          <w:szCs w:val="22"/>
        </w:rPr>
        <w:tab/>
      </w:r>
      <w:r w:rsidR="00512575"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512575" w:rsidRPr="00583800" w:rsidRDefault="00961919" w:rsidP="000F5800">
      <w:pPr>
        <w:pStyle w:val="Default"/>
        <w:ind w:left="567" w:hanging="709"/>
        <w:jc w:val="both"/>
        <w:rPr>
          <w:rFonts w:ascii="CG Omega" w:hAnsi="CG Omega"/>
          <w:b w:val="0"/>
          <w:color w:val="auto"/>
          <w:sz w:val="22"/>
          <w:szCs w:val="22"/>
        </w:rPr>
      </w:pPr>
      <w:r>
        <w:rPr>
          <w:rFonts w:ascii="CG Omega" w:hAnsi="CG Omega"/>
          <w:b w:val="0"/>
          <w:sz w:val="22"/>
          <w:szCs w:val="22"/>
        </w:rPr>
        <w:t>10.38.</w:t>
      </w:r>
      <w:r w:rsidR="00512575">
        <w:rPr>
          <w:rFonts w:ascii="CG Omega" w:hAnsi="CG Omega"/>
          <w:b w:val="0"/>
          <w:sz w:val="22"/>
          <w:szCs w:val="22"/>
        </w:rPr>
        <w:tab/>
      </w:r>
      <w:r w:rsidR="00512575"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D1725" w:rsidRPr="002D1725" w:rsidRDefault="002D1725" w:rsidP="002D1725">
      <w:pPr>
        <w:autoSpaceDE w:val="0"/>
        <w:autoSpaceDN w:val="0"/>
        <w:adjustRightInd w:val="0"/>
        <w:spacing w:line="240" w:lineRule="auto"/>
        <w:ind w:left="567" w:hanging="709"/>
        <w:jc w:val="both"/>
        <w:rPr>
          <w:rFonts w:cs="Cambria"/>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AA11A7" w:rsidRDefault="00AA11A7" w:rsidP="0059227D">
      <w:pPr>
        <w:widowControl w:val="0"/>
        <w:suppressAutoHyphens/>
        <w:autoSpaceDE w:val="0"/>
        <w:autoSpaceDN w:val="0"/>
        <w:adjustRightInd w:val="0"/>
        <w:spacing w:before="240" w:after="120" w:line="240" w:lineRule="auto"/>
        <w:ind w:left="709" w:right="11" w:hanging="709"/>
        <w:contextualSpacing/>
        <w:jc w:val="both"/>
        <w:rPr>
          <w:rFonts w:cs="Tahoma"/>
          <w:sz w:val="22"/>
          <w:szCs w:val="22"/>
        </w:rPr>
      </w:pPr>
    </w:p>
    <w:p w:rsidR="00423B28" w:rsidRPr="00743870" w:rsidRDefault="009407F8" w:rsidP="00743870">
      <w:pPr>
        <w:widowControl w:val="0"/>
        <w:suppressAutoHyphens/>
        <w:autoSpaceDE w:val="0"/>
        <w:autoSpaceDN w:val="0"/>
        <w:adjustRightInd w:val="0"/>
        <w:spacing w:before="240" w:after="120" w:line="240" w:lineRule="auto"/>
        <w:ind w:left="709" w:right="11" w:hanging="709"/>
        <w:contextualSpacing/>
        <w:jc w:val="both"/>
        <w:rPr>
          <w:rFonts w:eastAsia="Times New Roman" w:cs="Tahoma"/>
          <w:strike/>
          <w:spacing w:val="1"/>
          <w:sz w:val="22"/>
          <w:szCs w:val="22"/>
          <w:lang w:eastAsia="ar-SA"/>
        </w:rPr>
      </w:pPr>
      <w:r w:rsidRPr="008D7462">
        <w:rPr>
          <w:rFonts w:cs="Tahoma"/>
          <w:sz w:val="22"/>
          <w:szCs w:val="22"/>
        </w:rPr>
        <w:t>11.1</w:t>
      </w:r>
      <w:r w:rsidR="008037B4">
        <w:rPr>
          <w:rFonts w:cs="Tahoma"/>
          <w:sz w:val="22"/>
          <w:szCs w:val="22"/>
        </w:rPr>
        <w:t>.</w:t>
      </w:r>
      <w:r w:rsidRPr="008D7462">
        <w:rPr>
          <w:rFonts w:cs="Tahoma"/>
          <w:sz w:val="22"/>
          <w:szCs w:val="22"/>
        </w:rPr>
        <w:t xml:space="preserve"> </w:t>
      </w:r>
      <w:r w:rsidR="0059227D">
        <w:rPr>
          <w:rFonts w:cs="Tahoma"/>
          <w:sz w:val="22"/>
          <w:szCs w:val="22"/>
        </w:rPr>
        <w:tab/>
      </w:r>
      <w:r w:rsidR="00E24D6B">
        <w:rPr>
          <w:rFonts w:cs="Tahoma"/>
          <w:sz w:val="22"/>
          <w:szCs w:val="22"/>
        </w:rPr>
        <w:t xml:space="preserve">Zamawiający </w:t>
      </w:r>
      <w:r w:rsidR="00335581">
        <w:rPr>
          <w:rFonts w:cs="Tahoma"/>
          <w:sz w:val="22"/>
          <w:szCs w:val="22"/>
        </w:rPr>
        <w:t xml:space="preserve">nie </w:t>
      </w:r>
      <w:r w:rsidRPr="008D7462">
        <w:rPr>
          <w:rFonts w:cs="Tahoma"/>
          <w:sz w:val="22"/>
          <w:szCs w:val="22"/>
        </w:rPr>
        <w:t>będzie wymagał  złożenia przedmiotowych środków dowodowych, zgodnie   z art. 105 i 106 ustawy Pzp. w celu potwierdzenia zgodności oferowanych dost</w:t>
      </w:r>
      <w:r w:rsidR="00467AA5">
        <w:rPr>
          <w:rFonts w:cs="Tahoma"/>
          <w:sz w:val="22"/>
          <w:szCs w:val="22"/>
        </w:rPr>
        <w:t xml:space="preserve">aw </w:t>
      </w:r>
      <w:r w:rsidRPr="008D7462">
        <w:rPr>
          <w:rFonts w:cs="Tahoma"/>
          <w:sz w:val="22"/>
          <w:szCs w:val="22"/>
        </w:rPr>
        <w:t xml:space="preserve"> z wymaganiami  oraz cechami określonymi</w:t>
      </w:r>
      <w:r w:rsidR="00E24D6B">
        <w:rPr>
          <w:rFonts w:cs="Tahoma"/>
          <w:sz w:val="22"/>
          <w:szCs w:val="22"/>
        </w:rPr>
        <w:t xml:space="preserve"> </w:t>
      </w:r>
      <w:r w:rsidR="00335581">
        <w:rPr>
          <w:rFonts w:cs="Tahoma"/>
          <w:sz w:val="22"/>
          <w:szCs w:val="22"/>
        </w:rPr>
        <w:t>w opisie przedmiotu zamówienia.</w:t>
      </w:r>
    </w:p>
    <w:p w:rsidR="00423B28" w:rsidRDefault="00423B2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9407F8" w:rsidRPr="0041134D" w:rsidRDefault="009407F8" w:rsidP="009407F8">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9407F8" w:rsidRPr="0041134D" w:rsidRDefault="009407F8" w:rsidP="0059227D">
      <w:pPr>
        <w:autoSpaceDE w:val="0"/>
        <w:autoSpaceDN w:val="0"/>
        <w:adjustRightInd w:val="0"/>
        <w:spacing w:line="240" w:lineRule="auto"/>
        <w:ind w:left="705" w:hanging="705"/>
        <w:jc w:val="both"/>
        <w:rPr>
          <w:rFonts w:cs="Tahoma"/>
          <w:sz w:val="22"/>
          <w:szCs w:val="22"/>
        </w:rPr>
      </w:pPr>
      <w:r w:rsidRPr="0041134D">
        <w:rPr>
          <w:rFonts w:cs="Tahoma"/>
          <w:sz w:val="22"/>
          <w:szCs w:val="22"/>
        </w:rPr>
        <w:t xml:space="preserve">12.1. </w:t>
      </w:r>
      <w:r w:rsidR="0059227D">
        <w:rPr>
          <w:rFonts w:cs="Tahoma"/>
          <w:sz w:val="22"/>
          <w:szCs w:val="22"/>
        </w:rPr>
        <w:tab/>
      </w:r>
      <w:r w:rsidR="0059227D">
        <w:rPr>
          <w:rFonts w:cs="Tahoma"/>
          <w:sz w:val="22"/>
          <w:szCs w:val="22"/>
        </w:rPr>
        <w:tab/>
      </w:r>
      <w:r w:rsidRPr="0041134D">
        <w:rPr>
          <w:rFonts w:cs="Tahoma"/>
          <w:sz w:val="22"/>
          <w:szCs w:val="22"/>
        </w:rPr>
        <w:t xml:space="preserve">Z postępowania o udzielenie zamówienia  obligatoryjnie wyklucza się Wykonawców,               w stosunku do których zachodzi którakolwiek z okoliczności wskazanych: </w:t>
      </w:r>
    </w:p>
    <w:p w:rsidR="009407F8" w:rsidRPr="0041134D" w:rsidRDefault="009407F8" w:rsidP="009407F8">
      <w:pPr>
        <w:autoSpaceDE w:val="0"/>
        <w:autoSpaceDN w:val="0"/>
        <w:adjustRightInd w:val="0"/>
        <w:spacing w:line="240" w:lineRule="auto"/>
        <w:ind w:left="284"/>
        <w:rPr>
          <w:rFonts w:cs="Tahoma"/>
          <w:sz w:val="22"/>
          <w:szCs w:val="22"/>
        </w:rPr>
      </w:pPr>
      <w:r w:rsidRPr="0041134D">
        <w:rPr>
          <w:rFonts w:cs="Tahoma"/>
          <w:sz w:val="22"/>
          <w:szCs w:val="22"/>
        </w:rPr>
        <w:t xml:space="preserve">     </w:t>
      </w:r>
      <w:r w:rsidR="0059227D">
        <w:rPr>
          <w:rFonts w:cs="Tahoma"/>
          <w:sz w:val="22"/>
          <w:szCs w:val="22"/>
        </w:rPr>
        <w:tab/>
      </w:r>
      <w:r w:rsidRPr="0041134D">
        <w:rPr>
          <w:rFonts w:cs="Tahoma"/>
          <w:sz w:val="22"/>
          <w:szCs w:val="22"/>
        </w:rPr>
        <w:t xml:space="preserve">1) </w:t>
      </w:r>
      <w:r w:rsidRPr="0041134D">
        <w:rPr>
          <w:rFonts w:cs="Tahoma"/>
          <w:b/>
          <w:bCs/>
          <w:sz w:val="22"/>
          <w:szCs w:val="22"/>
        </w:rPr>
        <w:t>w art. 108 ust. 1</w:t>
      </w:r>
      <w:r w:rsidR="009238DC">
        <w:rPr>
          <w:rFonts w:cs="Tahoma"/>
          <w:b/>
          <w:bCs/>
          <w:sz w:val="22"/>
          <w:szCs w:val="22"/>
        </w:rPr>
        <w:t xml:space="preserve"> </w:t>
      </w:r>
      <w:r w:rsidRPr="0041134D">
        <w:rPr>
          <w:rFonts w:cs="Tahoma"/>
          <w:b/>
          <w:bCs/>
          <w:sz w:val="22"/>
          <w:szCs w:val="22"/>
        </w:rPr>
        <w:t xml:space="preserve"> </w:t>
      </w:r>
      <w:r w:rsidRPr="0041134D">
        <w:rPr>
          <w:rFonts w:cs="Tahoma"/>
          <w:sz w:val="22"/>
          <w:szCs w:val="22"/>
        </w:rPr>
        <w:t xml:space="preserve">ustawy Pzp. , tj.: </w:t>
      </w:r>
    </w:p>
    <w:p w:rsidR="009407F8" w:rsidRPr="0041134D" w:rsidRDefault="009407F8" w:rsidP="009407F8">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9407F8" w:rsidRPr="0041134D" w:rsidRDefault="009407F8" w:rsidP="009407F8">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743870"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finansowania przestępstwa o charakterze terrorystycznym, o którym mowa w art. 165a Kodeksu</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karnego, </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przestępstwo </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udaremniania </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lub</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utrudniania </w:t>
      </w:r>
      <w:r w:rsidR="0074387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stwierdzenia </w:t>
      </w:r>
    </w:p>
    <w:p w:rsidR="00743870" w:rsidRDefault="00743870" w:rsidP="009407F8">
      <w:pPr>
        <w:pStyle w:val="Default"/>
        <w:ind w:left="993" w:hanging="142"/>
        <w:jc w:val="both"/>
        <w:rPr>
          <w:rFonts w:ascii="CG Omega" w:hAnsi="CG Omega" w:cs="Tahoma"/>
          <w:b w:val="0"/>
          <w:color w:val="auto"/>
          <w:sz w:val="22"/>
          <w:szCs w:val="22"/>
        </w:rPr>
      </w:pPr>
    </w:p>
    <w:p w:rsidR="009407F8" w:rsidRPr="0041134D" w:rsidRDefault="009407F8" w:rsidP="00743870">
      <w:pPr>
        <w:pStyle w:val="Default"/>
        <w:ind w:left="993"/>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przestępnego pochodzenia pieniędzy lub ukrywania ich pochodzenia, o którym mowa w art. 299 Kodeksu karnego, </w:t>
      </w:r>
    </w:p>
    <w:p w:rsidR="009407F8" w:rsidRPr="0041134D" w:rsidRDefault="009407F8" w:rsidP="009407F8">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w:t>
      </w:r>
      <w:r w:rsidR="00225D16">
        <w:rPr>
          <w:rFonts w:ascii="CG Omega" w:hAnsi="CG Omega" w:cs="Tahoma"/>
          <w:b w:val="0"/>
          <w:color w:val="auto"/>
          <w:sz w:val="22"/>
          <w:szCs w:val="22"/>
        </w:rPr>
        <w:t>azano za przestępstwo,</w:t>
      </w:r>
      <w:r w:rsidRPr="0041134D">
        <w:rPr>
          <w:rFonts w:ascii="CG Omega" w:hAnsi="CG Omega" w:cs="Tahoma"/>
          <w:b w:val="0"/>
          <w:color w:val="auto"/>
          <w:sz w:val="22"/>
          <w:szCs w:val="22"/>
        </w:rPr>
        <w:t xml:space="preserve"> o którym mowa w lit. a;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00CC0" w:rsidRDefault="009407F8" w:rsidP="009407F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którego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prawomocnie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orzeczono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zakaz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ubiegania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się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w:t>
      </w:r>
      <w:r w:rsidR="00C00CC0">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zamówienia </w:t>
      </w:r>
    </w:p>
    <w:p w:rsidR="009407F8" w:rsidRPr="0041134D" w:rsidRDefault="00C00CC0" w:rsidP="009407F8">
      <w:pPr>
        <w:pStyle w:val="Default"/>
        <w:ind w:left="709"/>
        <w:jc w:val="both"/>
        <w:rPr>
          <w:rFonts w:ascii="CG Omega" w:hAnsi="CG Omega" w:cs="Tahoma"/>
          <w:b w:val="0"/>
          <w:color w:val="auto"/>
          <w:sz w:val="22"/>
          <w:szCs w:val="22"/>
        </w:rPr>
      </w:pPr>
      <w:r>
        <w:rPr>
          <w:rFonts w:ascii="CG Omega" w:hAnsi="CG Omega" w:cs="Tahoma"/>
          <w:b w:val="0"/>
          <w:color w:val="auto"/>
          <w:sz w:val="22"/>
          <w:szCs w:val="22"/>
        </w:rPr>
        <w:t xml:space="preserve">     </w:t>
      </w:r>
      <w:r w:rsidR="009407F8" w:rsidRPr="0041134D">
        <w:rPr>
          <w:rFonts w:ascii="CG Omega" w:hAnsi="CG Omega" w:cs="Tahoma"/>
          <w:b w:val="0"/>
          <w:color w:val="auto"/>
          <w:sz w:val="22"/>
          <w:szCs w:val="22"/>
        </w:rPr>
        <w:t xml:space="preserve">publiczne; </w:t>
      </w:r>
    </w:p>
    <w:p w:rsidR="007B1456" w:rsidRDefault="009407F8" w:rsidP="00743870">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odrębne</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oferty, oferty </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częściowe</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lub </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wnioski</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o </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dopuszczenie </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do</w:t>
      </w:r>
      <w:r w:rsidR="007B1456">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udziału </w:t>
      </w:r>
      <w:r>
        <w:rPr>
          <w:rFonts w:ascii="CG Omega" w:hAnsi="CG Omega" w:cs="Tahoma"/>
          <w:b w:val="0"/>
          <w:color w:val="auto"/>
          <w:sz w:val="22"/>
          <w:szCs w:val="22"/>
        </w:rPr>
        <w:t xml:space="preserve"> </w:t>
      </w:r>
    </w:p>
    <w:p w:rsidR="009407F8" w:rsidRPr="0041134D" w:rsidRDefault="009407F8" w:rsidP="00AA11A7">
      <w:pPr>
        <w:pStyle w:val="Default"/>
        <w:ind w:left="993"/>
        <w:jc w:val="both"/>
        <w:rPr>
          <w:rFonts w:ascii="CG Omega" w:hAnsi="CG Omega" w:cs="Tahoma"/>
          <w:b w:val="0"/>
          <w:color w:val="auto"/>
          <w:sz w:val="22"/>
          <w:szCs w:val="22"/>
        </w:rPr>
      </w:pPr>
      <w:r w:rsidRPr="0041134D">
        <w:rPr>
          <w:rFonts w:ascii="CG Omega" w:hAnsi="CG Omega" w:cs="Tahoma"/>
          <w:b w:val="0"/>
          <w:color w:val="auto"/>
          <w:sz w:val="22"/>
          <w:szCs w:val="22"/>
        </w:rPr>
        <w:t xml:space="preserve">w postępowaniu, chyba że wykażą, że przygotowali te oferty lub wnioski niezależnie od siebie; </w:t>
      </w:r>
    </w:p>
    <w:p w:rsidR="009407F8"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w:t>
      </w:r>
      <w:r w:rsidR="008D71F9">
        <w:rPr>
          <w:rFonts w:ascii="CG Omega" w:hAnsi="CG Omega" w:cs="Tahoma"/>
          <w:b w:val="0"/>
          <w:color w:val="auto"/>
          <w:sz w:val="22"/>
          <w:szCs w:val="22"/>
        </w:rPr>
        <w:t>owaniu o udzielenie zamówienia;</w:t>
      </w:r>
    </w:p>
    <w:p w:rsidR="002447AD" w:rsidRDefault="001D61FB" w:rsidP="001D61FB">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2) Zamawiający nie przewiduje wykluczenia wykonawcy na podstawie art. 109  ust. 1 ustawy Pzp.</w:t>
      </w:r>
    </w:p>
    <w:p w:rsidR="005A3D68" w:rsidRPr="001D61FB" w:rsidRDefault="005A3D68" w:rsidP="001D61FB">
      <w:pPr>
        <w:pStyle w:val="Akapitzlist"/>
        <w:numPr>
          <w:ilvl w:val="0"/>
          <w:numId w:val="59"/>
        </w:numPr>
        <w:ind w:left="993" w:hanging="284"/>
        <w:jc w:val="both"/>
        <w:rPr>
          <w:rFonts w:ascii="CG Omega" w:hAnsi="CG Omega" w:cstheme="majorHAnsi"/>
          <w:sz w:val="22"/>
          <w:szCs w:val="22"/>
          <w:lang w:eastAsia="pl-PL"/>
        </w:rPr>
      </w:pPr>
      <w:r w:rsidRPr="001D61FB">
        <w:rPr>
          <w:rFonts w:ascii="CG Omega" w:hAnsi="CG Omega" w:cstheme="majorHAnsi"/>
          <w:sz w:val="22"/>
          <w:szCs w:val="22"/>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5A3D68" w:rsidRPr="00886194" w:rsidRDefault="005A3D68" w:rsidP="00026D2B">
      <w:pPr>
        <w:pStyle w:val="Akapitzlist"/>
        <w:numPr>
          <w:ilvl w:val="2"/>
          <w:numId w:val="46"/>
        </w:numPr>
        <w:ind w:left="1843"/>
        <w:jc w:val="both"/>
        <w:rPr>
          <w:rFonts w:ascii="CG Omega" w:hAnsi="CG Omega" w:cstheme="majorHAnsi"/>
          <w:b w:val="0"/>
          <w:sz w:val="22"/>
          <w:szCs w:val="22"/>
          <w:lang w:eastAsia="pl-PL"/>
        </w:rPr>
      </w:pPr>
      <w:r w:rsidRPr="00886194">
        <w:rPr>
          <w:rFonts w:ascii="CG Omega" w:hAnsi="CG Omega" w:cstheme="majorHAnsi"/>
          <w:b w:val="0"/>
          <w:sz w:val="22"/>
          <w:szCs w:val="22"/>
          <w:lang w:eastAsia="pl-PL"/>
        </w:rPr>
        <w:lastRenderedPageBreak/>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5A3D68" w:rsidRPr="005A3D68" w:rsidRDefault="005A3D68" w:rsidP="00026D2B">
      <w:pPr>
        <w:pStyle w:val="Akapitzlist"/>
        <w:numPr>
          <w:ilvl w:val="2"/>
          <w:numId w:val="46"/>
        </w:numPr>
        <w:suppressAutoHyphens w:val="0"/>
        <w:ind w:left="1843" w:hanging="709"/>
        <w:jc w:val="both"/>
        <w:rPr>
          <w:rFonts w:ascii="CG Omega" w:hAnsi="CG Omega" w:cstheme="majorHAnsi"/>
          <w:b w:val="0"/>
          <w:sz w:val="22"/>
          <w:szCs w:val="22"/>
          <w:lang w:eastAsia="pl-PL"/>
        </w:rPr>
      </w:pPr>
      <w:r w:rsidRPr="005A3D68">
        <w:rPr>
          <w:rFonts w:ascii="CG Omega" w:hAnsi="CG Omega" w:cstheme="majorHAnsi"/>
          <w:b w:val="0"/>
          <w:sz w:val="22"/>
          <w:szCs w:val="22"/>
          <w:lang w:eastAsia="pl-PL"/>
        </w:rPr>
        <w:t>na podstawie art. 7 ust. 1 pkt 2) – wyklucza się wykonawcę, którego beneficjentem rzeczywistym w rozumieniu ustawy z dnia 1 marca 2018 r. o</w:t>
      </w:r>
      <w:r w:rsidR="007B1456">
        <w:rPr>
          <w:rFonts w:ascii="CG Omega" w:hAnsi="CG Omega" w:cstheme="majorHAnsi"/>
          <w:b w:val="0"/>
          <w:sz w:val="22"/>
          <w:szCs w:val="22"/>
          <w:lang w:eastAsia="pl-PL"/>
        </w:rPr>
        <w:t> </w:t>
      </w:r>
      <w:r w:rsidRPr="005A3D68">
        <w:rPr>
          <w:rFonts w:ascii="CG Omega" w:hAnsi="CG Omega" w:cstheme="majorHAnsi"/>
          <w:b w:val="0"/>
          <w:sz w:val="22"/>
          <w:szCs w:val="22"/>
          <w:lang w:eastAsia="pl-PL"/>
        </w:rPr>
        <w:t>przeciwdziałaniu praniu pieniędzy oraz finansowaniu terroryzmu jest osoba wymieniona w wykazach określonych w rozporządzeniu 765/2006 i</w:t>
      </w:r>
      <w:r w:rsidR="007B1456">
        <w:rPr>
          <w:rFonts w:ascii="CG Omega" w:hAnsi="CG Omega" w:cstheme="majorHAnsi"/>
          <w:b w:val="0"/>
          <w:sz w:val="22"/>
          <w:szCs w:val="22"/>
          <w:lang w:eastAsia="pl-PL"/>
        </w:rPr>
        <w:t> </w:t>
      </w:r>
      <w:r w:rsidRPr="005A3D68">
        <w:rPr>
          <w:rFonts w:ascii="CG Omega" w:hAnsi="CG Omega" w:cstheme="majorHAnsi"/>
          <w:b w:val="0"/>
          <w:sz w:val="22"/>
          <w:szCs w:val="22"/>
          <w:lang w:eastAsia="pl-PL"/>
        </w:rPr>
        <w:t>rozporządzeniu 269/2014 albo wpisana na listę lub będąca takim beneficjentem rzeczywistym od dnia 24 lutego 2022 r., o ile została wpisana na listę na podstawie decyzji w sprawie wpisu na listę rozstrzygającej o</w:t>
      </w:r>
      <w:r w:rsidR="007B1456">
        <w:rPr>
          <w:rFonts w:ascii="CG Omega" w:hAnsi="CG Omega" w:cstheme="majorHAnsi"/>
          <w:b w:val="0"/>
          <w:sz w:val="22"/>
          <w:szCs w:val="22"/>
          <w:lang w:eastAsia="pl-PL"/>
        </w:rPr>
        <w:t> </w:t>
      </w:r>
      <w:r w:rsidRPr="005A3D68">
        <w:rPr>
          <w:rFonts w:ascii="CG Omega" w:hAnsi="CG Omega" w:cstheme="majorHAnsi"/>
          <w:b w:val="0"/>
          <w:sz w:val="22"/>
          <w:szCs w:val="22"/>
          <w:lang w:eastAsia="pl-PL"/>
        </w:rPr>
        <w:t>zastosowaniu środka, o którym mowa w art. 1 pkt 3 ustawy,</w:t>
      </w:r>
    </w:p>
    <w:p w:rsidR="005A3D68" w:rsidRPr="005A3D68" w:rsidRDefault="005A3D68" w:rsidP="00026D2B">
      <w:pPr>
        <w:pStyle w:val="Akapitzlist"/>
        <w:numPr>
          <w:ilvl w:val="2"/>
          <w:numId w:val="46"/>
        </w:numPr>
        <w:suppressAutoHyphens w:val="0"/>
        <w:ind w:left="1843" w:hanging="709"/>
        <w:jc w:val="both"/>
        <w:rPr>
          <w:rFonts w:ascii="CG Omega" w:hAnsi="CG Omega" w:cstheme="majorHAnsi"/>
          <w:b w:val="0"/>
          <w:sz w:val="22"/>
          <w:szCs w:val="22"/>
          <w:lang w:eastAsia="pl-PL"/>
        </w:rPr>
      </w:pPr>
      <w:r w:rsidRPr="005A3D68">
        <w:rPr>
          <w:rFonts w:ascii="CG Omega" w:hAnsi="CG Omega" w:cstheme="majorHAnsi"/>
          <w:b w:val="0"/>
          <w:sz w:val="22"/>
          <w:szCs w:val="22"/>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00CC0" w:rsidRDefault="005A3D68" w:rsidP="003C5A3B">
      <w:pPr>
        <w:ind w:left="1135" w:firstLine="708"/>
        <w:jc w:val="both"/>
        <w:rPr>
          <w:rFonts w:cstheme="majorHAnsi"/>
          <w:sz w:val="22"/>
          <w:szCs w:val="22"/>
          <w:lang w:eastAsia="pl-PL"/>
        </w:rPr>
      </w:pPr>
      <w:r w:rsidRPr="003C5A3B">
        <w:rPr>
          <w:rFonts w:cstheme="majorHAnsi"/>
          <w:sz w:val="22"/>
          <w:szCs w:val="22"/>
          <w:lang w:eastAsia="pl-PL"/>
        </w:rPr>
        <w:t xml:space="preserve">- wykluczenie następuje na okres trwania okoliczności określonych w ust. </w:t>
      </w:r>
    </w:p>
    <w:p w:rsidR="005A3D68" w:rsidRPr="003C5A3B" w:rsidRDefault="00C00CC0" w:rsidP="003C5A3B">
      <w:pPr>
        <w:ind w:left="1135" w:firstLine="708"/>
        <w:jc w:val="both"/>
        <w:rPr>
          <w:rFonts w:cstheme="majorHAnsi"/>
          <w:sz w:val="22"/>
          <w:szCs w:val="22"/>
          <w:lang w:eastAsia="pl-PL"/>
        </w:rPr>
      </w:pPr>
      <w:r>
        <w:rPr>
          <w:rFonts w:cstheme="majorHAnsi"/>
          <w:sz w:val="22"/>
          <w:szCs w:val="22"/>
          <w:lang w:eastAsia="pl-PL"/>
        </w:rPr>
        <w:t xml:space="preserve">  </w:t>
      </w:r>
      <w:r w:rsidR="005A3D68" w:rsidRPr="003C5A3B">
        <w:rPr>
          <w:rFonts w:cstheme="majorHAnsi"/>
          <w:sz w:val="22"/>
          <w:szCs w:val="22"/>
          <w:lang w:eastAsia="pl-PL"/>
        </w:rPr>
        <w:t>7.3.</w:t>
      </w:r>
    </w:p>
    <w:p w:rsidR="005A3D68" w:rsidRPr="005A3D68" w:rsidRDefault="005A3D68" w:rsidP="00C00CC0">
      <w:pPr>
        <w:pStyle w:val="Akapitzlist"/>
        <w:numPr>
          <w:ilvl w:val="2"/>
          <w:numId w:val="46"/>
        </w:numPr>
        <w:suppressAutoHyphens w:val="0"/>
        <w:ind w:left="1843" w:hanging="709"/>
        <w:jc w:val="both"/>
        <w:rPr>
          <w:rFonts w:ascii="CG Omega" w:hAnsi="CG Omega" w:cstheme="majorHAnsi"/>
          <w:b w:val="0"/>
          <w:sz w:val="22"/>
          <w:szCs w:val="22"/>
          <w:lang w:eastAsia="pl-PL"/>
        </w:rPr>
      </w:pPr>
      <w:r w:rsidRPr="005A3D68">
        <w:rPr>
          <w:rFonts w:ascii="CG Omega" w:hAnsi="CG Omega" w:cstheme="majorHAnsi"/>
          <w:b w:val="0"/>
          <w:sz w:val="22"/>
          <w:szCs w:val="22"/>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B1456" w:rsidRDefault="00886194" w:rsidP="00743870">
      <w:pPr>
        <w:spacing w:line="240" w:lineRule="auto"/>
        <w:ind w:left="1985" w:hanging="142"/>
        <w:jc w:val="both"/>
        <w:rPr>
          <w:rFonts w:cstheme="majorHAnsi"/>
          <w:sz w:val="22"/>
          <w:szCs w:val="22"/>
          <w:lang w:eastAsia="pl-PL"/>
        </w:rPr>
      </w:pPr>
      <w:r>
        <w:rPr>
          <w:rFonts w:cstheme="majorHAnsi"/>
          <w:sz w:val="22"/>
          <w:szCs w:val="22"/>
          <w:lang w:eastAsia="pl-PL"/>
        </w:rPr>
        <w:t xml:space="preserve">- </w:t>
      </w:r>
      <w:r w:rsidR="00B64B2A">
        <w:rPr>
          <w:rFonts w:cstheme="majorHAnsi"/>
          <w:sz w:val="22"/>
          <w:szCs w:val="22"/>
          <w:lang w:eastAsia="pl-PL"/>
        </w:rPr>
        <w:tab/>
      </w:r>
      <w:r w:rsidR="005A3D68" w:rsidRPr="00886194">
        <w:rPr>
          <w:rFonts w:cstheme="majorHAnsi"/>
          <w:sz w:val="22"/>
          <w:szCs w:val="22"/>
          <w:lang w:eastAsia="pl-PL"/>
        </w:rPr>
        <w:t xml:space="preserve">obywateli rosyjskich lub osób fizycznych lub prawnych, podmiotów </w:t>
      </w:r>
      <w:r w:rsidR="00B64B2A">
        <w:rPr>
          <w:rFonts w:cstheme="majorHAnsi"/>
          <w:sz w:val="22"/>
          <w:szCs w:val="22"/>
          <w:lang w:eastAsia="pl-PL"/>
        </w:rPr>
        <w:t>lub organów z siedzibą w Rosji;</w:t>
      </w:r>
    </w:p>
    <w:p w:rsidR="005A3D68" w:rsidRPr="00886194" w:rsidRDefault="00886194" w:rsidP="00B64B2A">
      <w:pPr>
        <w:spacing w:line="240" w:lineRule="auto"/>
        <w:ind w:left="1985" w:hanging="142"/>
        <w:jc w:val="both"/>
        <w:rPr>
          <w:rFonts w:cstheme="majorHAnsi"/>
          <w:sz w:val="22"/>
          <w:szCs w:val="22"/>
          <w:lang w:eastAsia="pl-PL"/>
        </w:rPr>
      </w:pPr>
      <w:r>
        <w:rPr>
          <w:rFonts w:cstheme="majorHAnsi"/>
          <w:sz w:val="22"/>
          <w:szCs w:val="22"/>
          <w:lang w:eastAsia="pl-PL"/>
        </w:rPr>
        <w:t xml:space="preserve">- </w:t>
      </w:r>
      <w:r w:rsidR="00B64B2A">
        <w:rPr>
          <w:rFonts w:cstheme="majorHAnsi"/>
          <w:sz w:val="22"/>
          <w:szCs w:val="22"/>
          <w:lang w:eastAsia="pl-PL"/>
        </w:rPr>
        <w:tab/>
      </w:r>
      <w:r w:rsidR="005A3D68" w:rsidRPr="00886194">
        <w:rPr>
          <w:rFonts w:cstheme="majorHAnsi"/>
          <w:sz w:val="22"/>
          <w:szCs w:val="22"/>
          <w:lang w:eastAsia="pl-PL"/>
        </w:rPr>
        <w:t>osób prawnych, podmiotów lub organów, do których prawa własności bezpośrednio lub pośrednio w ponad 50 % należą do podmiotu, o którym mowa w lit. a) niniejszego ustępu; lub</w:t>
      </w:r>
    </w:p>
    <w:p w:rsidR="005A3D68" w:rsidRPr="003C5A3B" w:rsidRDefault="00886194" w:rsidP="00B64B2A">
      <w:pPr>
        <w:pStyle w:val="Akapitzlist"/>
        <w:ind w:left="1985" w:hanging="142"/>
        <w:jc w:val="both"/>
        <w:rPr>
          <w:rFonts w:ascii="CG Omega" w:hAnsi="CG Omega" w:cstheme="majorHAnsi"/>
          <w:b w:val="0"/>
          <w:sz w:val="22"/>
          <w:szCs w:val="22"/>
          <w:lang w:eastAsia="pl-PL"/>
        </w:rPr>
      </w:pPr>
      <w:r w:rsidRPr="003C5A3B">
        <w:rPr>
          <w:rFonts w:ascii="CG Omega" w:hAnsi="CG Omega" w:cstheme="majorHAnsi"/>
          <w:b w:val="0"/>
          <w:sz w:val="22"/>
          <w:szCs w:val="22"/>
          <w:lang w:eastAsia="pl-PL"/>
        </w:rPr>
        <w:t xml:space="preserve">- </w:t>
      </w:r>
      <w:r w:rsidR="005A3D68" w:rsidRPr="003C5A3B">
        <w:rPr>
          <w:rFonts w:ascii="CG Omega" w:hAnsi="CG Omega" w:cstheme="majorHAnsi"/>
          <w:b w:val="0"/>
          <w:sz w:val="22"/>
          <w:szCs w:val="22"/>
          <w:lang w:eastAsia="pl-PL"/>
        </w:rPr>
        <w:t xml:space="preserve">osób fizycznych lub prawnych, podmiotów lub organów działających </w:t>
      </w:r>
      <w:r w:rsidR="003C5A3B">
        <w:rPr>
          <w:rFonts w:ascii="CG Omega" w:hAnsi="CG Omega" w:cstheme="majorHAnsi"/>
          <w:b w:val="0"/>
          <w:sz w:val="22"/>
          <w:szCs w:val="22"/>
          <w:lang w:eastAsia="pl-PL"/>
        </w:rPr>
        <w:t xml:space="preserve">           </w:t>
      </w:r>
      <w:r w:rsidR="005A3D68" w:rsidRPr="003C5A3B">
        <w:rPr>
          <w:rFonts w:ascii="CG Omega" w:hAnsi="CG Omega" w:cstheme="majorHAnsi"/>
          <w:b w:val="0"/>
          <w:sz w:val="22"/>
          <w:szCs w:val="22"/>
          <w:lang w:eastAsia="pl-PL"/>
        </w:rPr>
        <w:t>w imieniu lub pod kierunkiem podmiotu, o którym mowa w lit. a) lub b) niniejszego ustępu,</w:t>
      </w:r>
    </w:p>
    <w:p w:rsidR="002447AD" w:rsidRPr="003C5A3B" w:rsidRDefault="005A3D68" w:rsidP="00C00CC0">
      <w:pPr>
        <w:pStyle w:val="Akapitzlist"/>
        <w:ind w:left="1985" w:hanging="142"/>
        <w:jc w:val="both"/>
        <w:rPr>
          <w:rFonts w:ascii="CG Omega" w:hAnsi="CG Omega" w:cstheme="majorHAnsi"/>
          <w:b w:val="0"/>
          <w:sz w:val="22"/>
          <w:szCs w:val="22"/>
          <w:lang w:eastAsia="pl-PL"/>
        </w:rPr>
      </w:pPr>
      <w:r w:rsidRPr="005A3D68">
        <w:rPr>
          <w:rFonts w:ascii="CG Omega" w:hAnsi="CG Omega" w:cstheme="majorHAnsi"/>
          <w:b w:val="0"/>
          <w:sz w:val="22"/>
          <w:szCs w:val="22"/>
          <w:lang w:eastAsia="pl-PL"/>
        </w:rPr>
        <w:t xml:space="preserve">- w tym podwykonawców, dostawców lub podmiotów, na których zdolności polega się w rozumieniu dyrektyw w sprawie zamówień publicznych, </w:t>
      </w:r>
      <w:r w:rsidR="003C5A3B">
        <w:rPr>
          <w:rFonts w:ascii="CG Omega" w:hAnsi="CG Omega" w:cstheme="majorHAnsi"/>
          <w:b w:val="0"/>
          <w:sz w:val="22"/>
          <w:szCs w:val="22"/>
          <w:lang w:eastAsia="pl-PL"/>
        </w:rPr>
        <w:t xml:space="preserve">         </w:t>
      </w:r>
      <w:r w:rsidRPr="005A3D68">
        <w:rPr>
          <w:rFonts w:ascii="CG Omega" w:hAnsi="CG Omega" w:cstheme="majorHAnsi"/>
          <w:b w:val="0"/>
          <w:sz w:val="22"/>
          <w:szCs w:val="22"/>
          <w:lang w:eastAsia="pl-PL"/>
        </w:rPr>
        <w:t>w przypadku gdy przypada na nich ponad 10 % wartości zamówienia.</w:t>
      </w:r>
    </w:p>
    <w:p w:rsidR="009407F8" w:rsidRPr="0041134D" w:rsidRDefault="009407F8" w:rsidP="00C00CC0">
      <w:pPr>
        <w:pStyle w:val="Default"/>
        <w:ind w:left="705" w:hanging="705"/>
        <w:jc w:val="both"/>
        <w:rPr>
          <w:rFonts w:ascii="CG Omega" w:hAnsi="CG Omega" w:cs="Tahoma"/>
          <w:b w:val="0"/>
          <w:color w:val="auto"/>
          <w:sz w:val="22"/>
          <w:szCs w:val="22"/>
        </w:rPr>
      </w:pPr>
      <w:r w:rsidRPr="0041134D">
        <w:rPr>
          <w:rFonts w:ascii="CG Omega" w:hAnsi="CG Omega" w:cs="Tahoma"/>
          <w:b w:val="0"/>
          <w:color w:val="auto"/>
          <w:sz w:val="22"/>
          <w:szCs w:val="22"/>
        </w:rPr>
        <w:t>12.2</w:t>
      </w:r>
      <w:r w:rsidR="00030C39">
        <w:rPr>
          <w:rFonts w:ascii="CG Omega" w:hAnsi="CG Omega" w:cs="Tahoma"/>
          <w:b w:val="0"/>
          <w:color w:val="auto"/>
          <w:sz w:val="22"/>
          <w:szCs w:val="22"/>
        </w:rPr>
        <w:t>.</w:t>
      </w:r>
      <w:r w:rsidRPr="0041134D">
        <w:rPr>
          <w:rFonts w:ascii="CG Omega" w:hAnsi="CG Omega" w:cs="Tahoma"/>
          <w:b w:val="0"/>
          <w:color w:val="auto"/>
          <w:sz w:val="22"/>
          <w:szCs w:val="22"/>
        </w:rPr>
        <w:tab/>
      </w:r>
      <w:r w:rsidR="0059227D">
        <w:rPr>
          <w:rFonts w:ascii="CG Omega" w:hAnsi="CG Omega" w:cs="Tahoma"/>
          <w:b w:val="0"/>
          <w:color w:val="auto"/>
          <w:sz w:val="22"/>
          <w:szCs w:val="22"/>
        </w:rPr>
        <w:tab/>
      </w:r>
      <w:r w:rsidRPr="0041134D">
        <w:rPr>
          <w:rFonts w:ascii="CG Omega" w:hAnsi="CG Omega" w:cs="Tahoma"/>
          <w:b w:val="0"/>
          <w:color w:val="auto"/>
          <w:sz w:val="22"/>
          <w:szCs w:val="22"/>
        </w:rPr>
        <w:t>Wykonawca może zostać wykluczony przez zamawiającego na każdym etapie postępowania o udzielenie zamówienia.</w:t>
      </w:r>
    </w:p>
    <w:p w:rsidR="009407F8" w:rsidRPr="0041134D" w:rsidRDefault="009407F8" w:rsidP="0059227D">
      <w:pPr>
        <w:pStyle w:val="Default"/>
        <w:ind w:left="705" w:hanging="705"/>
        <w:jc w:val="both"/>
        <w:rPr>
          <w:rFonts w:ascii="CG Omega" w:hAnsi="CG Omega" w:cs="Tahoma"/>
          <w:b w:val="0"/>
          <w:color w:val="auto"/>
          <w:sz w:val="22"/>
          <w:szCs w:val="22"/>
        </w:rPr>
      </w:pPr>
      <w:r w:rsidRPr="00414293">
        <w:rPr>
          <w:rFonts w:ascii="CG Omega" w:hAnsi="CG Omega" w:cs="Tahoma"/>
          <w:b w:val="0"/>
          <w:color w:val="auto"/>
          <w:sz w:val="22"/>
          <w:szCs w:val="22"/>
        </w:rPr>
        <w:t>12.3</w:t>
      </w:r>
      <w:r w:rsidR="00030C39" w:rsidRPr="00414293">
        <w:rPr>
          <w:rFonts w:ascii="CG Omega" w:hAnsi="CG Omega" w:cs="Tahoma"/>
          <w:b w:val="0"/>
          <w:color w:val="auto"/>
          <w:sz w:val="22"/>
          <w:szCs w:val="22"/>
        </w:rPr>
        <w:t>.</w:t>
      </w:r>
      <w:r w:rsidRPr="00414293">
        <w:rPr>
          <w:rFonts w:ascii="CG Omega" w:hAnsi="CG Omega" w:cs="Tahoma"/>
          <w:b w:val="0"/>
          <w:color w:val="auto"/>
          <w:sz w:val="22"/>
          <w:szCs w:val="22"/>
        </w:rPr>
        <w:t xml:space="preserve"> </w:t>
      </w:r>
      <w:r w:rsidRPr="00414293">
        <w:rPr>
          <w:rFonts w:ascii="CG Omega" w:hAnsi="CG Omega" w:cs="Tahoma"/>
          <w:b w:val="0"/>
          <w:color w:val="auto"/>
          <w:sz w:val="22"/>
          <w:szCs w:val="22"/>
        </w:rPr>
        <w:tab/>
      </w:r>
      <w:r w:rsidR="0059227D" w:rsidRPr="00414293">
        <w:rPr>
          <w:rFonts w:ascii="CG Omega" w:hAnsi="CG Omega" w:cs="Tahoma"/>
          <w:b w:val="0"/>
          <w:color w:val="auto"/>
          <w:sz w:val="22"/>
          <w:szCs w:val="22"/>
        </w:rPr>
        <w:tab/>
      </w:r>
      <w:r w:rsidRPr="00414293">
        <w:rPr>
          <w:rFonts w:ascii="CG Omega" w:hAnsi="CG Omega" w:cs="Tahoma"/>
          <w:b w:val="0"/>
          <w:color w:val="auto"/>
          <w:sz w:val="22"/>
          <w:szCs w:val="22"/>
        </w:rPr>
        <w:t>Wykonawca nie podlega wykluczeniu w okolicznościach określonych w art. 108  ust. 1 pkt. 1,</w:t>
      </w:r>
      <w:r w:rsidR="00D558F8">
        <w:rPr>
          <w:rFonts w:ascii="CG Omega" w:hAnsi="CG Omega" w:cs="Tahoma"/>
          <w:b w:val="0"/>
          <w:color w:val="auto"/>
          <w:sz w:val="22"/>
          <w:szCs w:val="22"/>
        </w:rPr>
        <w:t xml:space="preserve"> 2, 5, 6  </w:t>
      </w:r>
      <w:r w:rsidRPr="00414293">
        <w:rPr>
          <w:rFonts w:ascii="CG Omega" w:hAnsi="CG Omega" w:cs="Tahoma"/>
          <w:b w:val="0"/>
          <w:color w:val="auto"/>
          <w:sz w:val="22"/>
          <w:szCs w:val="22"/>
        </w:rPr>
        <w:t xml:space="preserve">ustawy Pzp, jeżeli udowodni zamawiającemu, </w:t>
      </w:r>
      <w:r w:rsidRPr="0041134D">
        <w:rPr>
          <w:rFonts w:ascii="CG Omega" w:hAnsi="CG Omega" w:cs="Tahoma"/>
          <w:b w:val="0"/>
          <w:color w:val="auto"/>
          <w:sz w:val="22"/>
          <w:szCs w:val="22"/>
        </w:rPr>
        <w:t xml:space="preserve">że spełnił łącznie następujące przesłanki: </w:t>
      </w:r>
    </w:p>
    <w:p w:rsidR="009407F8" w:rsidRPr="0041134D" w:rsidRDefault="009407F8" w:rsidP="0059227D">
      <w:pPr>
        <w:pStyle w:val="Default"/>
        <w:ind w:left="993" w:hanging="288"/>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9407F8" w:rsidRPr="0041134D" w:rsidRDefault="009407F8" w:rsidP="0059227D">
      <w:pPr>
        <w:pStyle w:val="Default"/>
        <w:ind w:left="993" w:hanging="288"/>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w:t>
      </w:r>
      <w:r w:rsidRPr="0041134D">
        <w:rPr>
          <w:rFonts w:ascii="CG Omega" w:hAnsi="CG Omega" w:cs="Tahoma"/>
          <w:b w:val="0"/>
          <w:color w:val="auto"/>
          <w:sz w:val="22"/>
          <w:szCs w:val="22"/>
        </w:rPr>
        <w:lastRenderedPageBreak/>
        <w:t xml:space="preserve">szkodami, aktywnie współpracując odpowiednio z właściwymi organami, w tym organami ścigania, lub zamawiającym; </w:t>
      </w:r>
    </w:p>
    <w:p w:rsidR="009407F8" w:rsidRPr="0041134D" w:rsidRDefault="009407F8" w:rsidP="0059227D">
      <w:pPr>
        <w:pStyle w:val="Default"/>
        <w:ind w:left="993" w:hanging="288"/>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9407F8" w:rsidRPr="0041134D" w:rsidRDefault="009407F8" w:rsidP="00E851DF">
      <w:pPr>
        <w:pStyle w:val="Default"/>
        <w:ind w:left="1276"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9407F8" w:rsidRPr="0041134D" w:rsidRDefault="009407F8" w:rsidP="00E851DF">
      <w:pPr>
        <w:pStyle w:val="Default"/>
        <w:ind w:firstLine="993"/>
        <w:rPr>
          <w:rFonts w:ascii="CG Omega" w:hAnsi="CG Omega" w:cs="Tahoma"/>
          <w:b w:val="0"/>
          <w:color w:val="auto"/>
          <w:sz w:val="22"/>
          <w:szCs w:val="22"/>
        </w:rPr>
      </w:pPr>
      <w:r w:rsidRPr="0041134D">
        <w:rPr>
          <w:rFonts w:ascii="CG Omega" w:hAnsi="CG Omega" w:cs="Tahoma"/>
          <w:b w:val="0"/>
          <w:color w:val="auto"/>
          <w:sz w:val="22"/>
          <w:szCs w:val="22"/>
        </w:rPr>
        <w:t xml:space="preserve">b) </w:t>
      </w:r>
      <w:r w:rsidR="00E851D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zreorganizował personel, </w:t>
      </w:r>
    </w:p>
    <w:p w:rsidR="009407F8" w:rsidRPr="0041134D" w:rsidRDefault="009407F8" w:rsidP="00E851DF">
      <w:pPr>
        <w:pStyle w:val="Default"/>
        <w:ind w:firstLine="993"/>
        <w:rPr>
          <w:rFonts w:ascii="CG Omega" w:hAnsi="CG Omega" w:cs="Tahoma"/>
          <w:b w:val="0"/>
          <w:color w:val="auto"/>
          <w:sz w:val="22"/>
          <w:szCs w:val="22"/>
        </w:rPr>
      </w:pPr>
      <w:r w:rsidRPr="0041134D">
        <w:rPr>
          <w:rFonts w:ascii="CG Omega" w:hAnsi="CG Omega" w:cs="Tahoma"/>
          <w:b w:val="0"/>
          <w:color w:val="auto"/>
          <w:sz w:val="22"/>
          <w:szCs w:val="22"/>
        </w:rPr>
        <w:t xml:space="preserve">c) </w:t>
      </w:r>
      <w:r w:rsidR="00E851DF">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wdrożył system sprawozdawczości i kontroli, </w:t>
      </w:r>
    </w:p>
    <w:p w:rsidR="009407F8" w:rsidRPr="0041134D" w:rsidRDefault="009407F8" w:rsidP="00E851DF">
      <w:pPr>
        <w:pStyle w:val="Default"/>
        <w:ind w:left="1276" w:hanging="283"/>
        <w:jc w:val="both"/>
        <w:rPr>
          <w:rFonts w:ascii="CG Omega" w:hAnsi="CG Omega" w:cs="Tahoma"/>
          <w:b w:val="0"/>
          <w:color w:val="auto"/>
          <w:sz w:val="22"/>
          <w:szCs w:val="22"/>
        </w:rPr>
      </w:pPr>
      <w:r w:rsidRPr="0041134D">
        <w:rPr>
          <w:rFonts w:ascii="CG Omega" w:hAnsi="CG Omega" w:cs="Tahoma"/>
          <w:b w:val="0"/>
          <w:color w:val="auto"/>
          <w:sz w:val="22"/>
          <w:szCs w:val="22"/>
        </w:rPr>
        <w:t xml:space="preserve">d) </w:t>
      </w:r>
      <w:r w:rsidR="00E851DF">
        <w:rPr>
          <w:rFonts w:ascii="CG Omega" w:hAnsi="CG Omega" w:cs="Tahoma"/>
          <w:b w:val="0"/>
          <w:color w:val="auto"/>
          <w:sz w:val="22"/>
          <w:szCs w:val="22"/>
        </w:rPr>
        <w:tab/>
      </w:r>
      <w:r w:rsidRPr="0041134D">
        <w:rPr>
          <w:rFonts w:ascii="CG Omega" w:hAnsi="CG Omega" w:cs="Tahoma"/>
          <w:b w:val="0"/>
          <w:color w:val="auto"/>
          <w:sz w:val="22"/>
          <w:szCs w:val="22"/>
        </w:rPr>
        <w:t xml:space="preserve">utworzył struktury audytu wewnętrznego do monitorowania przestrzegania przepisów, wewnętrznych regulacji lub standardów, </w:t>
      </w:r>
    </w:p>
    <w:p w:rsidR="009407F8" w:rsidRPr="0041134D" w:rsidRDefault="009407F8" w:rsidP="00E851DF">
      <w:pPr>
        <w:pStyle w:val="Default"/>
        <w:ind w:left="1276" w:hanging="283"/>
        <w:jc w:val="both"/>
        <w:rPr>
          <w:rFonts w:ascii="CG Omega" w:hAnsi="CG Omega" w:cs="Tahoma"/>
          <w:b w:val="0"/>
          <w:color w:val="auto"/>
          <w:sz w:val="22"/>
          <w:szCs w:val="22"/>
        </w:rPr>
      </w:pPr>
      <w:r w:rsidRPr="0041134D">
        <w:rPr>
          <w:rFonts w:ascii="CG Omega" w:hAnsi="CG Omega" w:cs="Tahoma"/>
          <w:b w:val="0"/>
          <w:color w:val="auto"/>
          <w:sz w:val="22"/>
          <w:szCs w:val="22"/>
        </w:rPr>
        <w:t xml:space="preserve">e) </w:t>
      </w:r>
      <w:r w:rsidR="00E851DF">
        <w:rPr>
          <w:rFonts w:ascii="CG Omega" w:hAnsi="CG Omega" w:cs="Tahoma"/>
          <w:b w:val="0"/>
          <w:color w:val="auto"/>
          <w:sz w:val="22"/>
          <w:szCs w:val="22"/>
        </w:rPr>
        <w:tab/>
      </w:r>
      <w:r w:rsidRPr="0041134D">
        <w:rPr>
          <w:rFonts w:ascii="CG Omega" w:hAnsi="CG Omega" w:cs="Tahoma"/>
          <w:b w:val="0"/>
          <w:color w:val="auto"/>
          <w:sz w:val="22"/>
          <w:szCs w:val="22"/>
        </w:rPr>
        <w:t>wprowadził wewnętrzne regulacje dotyczące odpowiedzialności i odszkodowań za nieprzestrzeganie przepisów, wewnętrznych regulacji lub standardów</w:t>
      </w:r>
      <w:r w:rsidR="00E851DF">
        <w:rPr>
          <w:rFonts w:ascii="CG Omega" w:hAnsi="CG Omega" w:cs="Tahoma"/>
          <w:b w:val="0"/>
          <w:color w:val="auto"/>
          <w:sz w:val="22"/>
          <w:szCs w:val="22"/>
        </w:rPr>
        <w:t>,</w:t>
      </w:r>
      <w:r w:rsidRPr="0041134D">
        <w:rPr>
          <w:rFonts w:ascii="CG Omega" w:hAnsi="CG Omega" w:cs="Tahoma"/>
          <w:b w:val="0"/>
          <w:color w:val="auto"/>
          <w:sz w:val="22"/>
          <w:szCs w:val="22"/>
        </w:rPr>
        <w:t xml:space="preserve"> </w:t>
      </w:r>
    </w:p>
    <w:p w:rsidR="009407F8" w:rsidRPr="0041134D" w:rsidRDefault="009407F8" w:rsidP="008037B4">
      <w:pPr>
        <w:pStyle w:val="Default"/>
        <w:ind w:left="705" w:hanging="705"/>
        <w:jc w:val="both"/>
        <w:rPr>
          <w:rFonts w:ascii="CG Omega" w:hAnsi="CG Omega" w:cs="Tahoma"/>
          <w:b w:val="0"/>
          <w:color w:val="auto"/>
          <w:sz w:val="22"/>
          <w:szCs w:val="22"/>
        </w:rPr>
      </w:pPr>
      <w:r w:rsidRPr="0041134D">
        <w:rPr>
          <w:rFonts w:ascii="CG Omega" w:hAnsi="CG Omega" w:cs="Tahoma"/>
          <w:b w:val="0"/>
          <w:color w:val="auto"/>
          <w:sz w:val="22"/>
          <w:szCs w:val="22"/>
        </w:rPr>
        <w:t>12.4</w:t>
      </w:r>
      <w:r w:rsidR="00030C39">
        <w:rPr>
          <w:rFonts w:ascii="CG Omega" w:hAnsi="CG Omega" w:cs="Tahoma"/>
          <w:b w:val="0"/>
          <w:color w:val="auto"/>
          <w:sz w:val="22"/>
          <w:szCs w:val="22"/>
        </w:rPr>
        <w:t>.</w:t>
      </w:r>
      <w:r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8037B4">
        <w:rPr>
          <w:rFonts w:ascii="CG Omega" w:hAnsi="CG Omega" w:cs="Tahoma"/>
          <w:b w:val="0"/>
          <w:color w:val="auto"/>
          <w:sz w:val="22"/>
          <w:szCs w:val="22"/>
        </w:rPr>
        <w:tab/>
      </w:r>
      <w:r w:rsidRPr="0041134D">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Pr>
          <w:rFonts w:ascii="CG Omega" w:hAnsi="CG Omega" w:cs="Tahoma"/>
          <w:b w:val="0"/>
          <w:color w:val="auto"/>
          <w:sz w:val="22"/>
          <w:szCs w:val="22"/>
        </w:rPr>
        <w:t xml:space="preserve">        </w:t>
      </w:r>
      <w:r w:rsidRPr="0041134D">
        <w:rPr>
          <w:rFonts w:ascii="CG Omega" w:hAnsi="CG Omega" w:cs="Tahoma"/>
          <w:b w:val="0"/>
          <w:color w:val="auto"/>
          <w:sz w:val="22"/>
          <w:szCs w:val="22"/>
        </w:rPr>
        <w:t>w ust. 3 SWZ nie są wystarczające do wykazania jego rzetelności,</w:t>
      </w:r>
      <w:r w:rsidR="003C5A3B">
        <w:rPr>
          <w:rFonts w:ascii="CG Omega" w:hAnsi="CG Omega" w:cs="Tahoma"/>
          <w:b w:val="0"/>
          <w:color w:val="auto"/>
          <w:sz w:val="22"/>
          <w:szCs w:val="22"/>
        </w:rPr>
        <w:t xml:space="preserve"> zamawiający wyklucza wykonawcę.</w:t>
      </w:r>
    </w:p>
    <w:p w:rsidR="009407F8" w:rsidRPr="005A7914" w:rsidRDefault="009407F8" w:rsidP="005A7914">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12.5</w:t>
      </w:r>
      <w:r w:rsidR="00030C39">
        <w:rPr>
          <w:rFonts w:ascii="CG Omega" w:hAnsi="CG Omega" w:cs="Tahoma"/>
          <w:b w:val="0"/>
          <w:color w:val="auto"/>
          <w:sz w:val="22"/>
          <w:szCs w:val="22"/>
        </w:rPr>
        <w:t>.</w:t>
      </w:r>
      <w:r w:rsidRPr="0041134D">
        <w:rPr>
          <w:rFonts w:ascii="CG Omega" w:hAnsi="CG Omega" w:cs="Tahoma"/>
          <w:b w:val="0"/>
          <w:color w:val="auto"/>
          <w:sz w:val="22"/>
          <w:szCs w:val="22"/>
        </w:rPr>
        <w:t xml:space="preserve">  </w:t>
      </w:r>
      <w:r w:rsidR="008037B4">
        <w:rPr>
          <w:rFonts w:ascii="CG Omega" w:hAnsi="CG Omega" w:cs="Tahoma"/>
          <w:b w:val="0"/>
          <w:color w:val="auto"/>
          <w:sz w:val="22"/>
          <w:szCs w:val="22"/>
        </w:rPr>
        <w:tab/>
      </w:r>
      <w:r w:rsidRPr="0041134D">
        <w:rPr>
          <w:rFonts w:ascii="CG Omega" w:hAnsi="CG Omega" w:cs="Tahoma"/>
          <w:b w:val="0"/>
          <w:color w:val="auto"/>
          <w:sz w:val="22"/>
          <w:szCs w:val="22"/>
        </w:rPr>
        <w:t xml:space="preserve">Wykluczenie Wykonawcy następuje </w:t>
      </w:r>
      <w:r w:rsidR="005A7914">
        <w:rPr>
          <w:rFonts w:ascii="CG Omega" w:hAnsi="CG Omega" w:cs="Tahoma"/>
          <w:b w:val="0"/>
          <w:color w:val="auto"/>
          <w:sz w:val="22"/>
          <w:szCs w:val="22"/>
        </w:rPr>
        <w:t xml:space="preserve">zgodnie z art. 111 ustawy Pzp. </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1A7CC9" w:rsidRPr="001A7CC9" w:rsidRDefault="001A7CC9" w:rsidP="005A7914">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lang w:eastAsia="ar-SA"/>
        </w:rPr>
      </w:pPr>
    </w:p>
    <w:p w:rsidR="001A7CC9" w:rsidRPr="001A7CC9" w:rsidRDefault="008037B4" w:rsidP="008037B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w:t>
      </w:r>
      <w:r w:rsidR="001A7CC9" w:rsidRPr="001A7CC9">
        <w:rPr>
          <w:rFonts w:eastAsia="Times New Roman" w:cs="Tahoma"/>
          <w:sz w:val="22"/>
          <w:szCs w:val="22"/>
          <w:lang w:eastAsia="ar-SA"/>
        </w:rPr>
        <w:t>.1</w:t>
      </w:r>
      <w:r w:rsidR="00030C39">
        <w:rPr>
          <w:rFonts w:eastAsia="Times New Roman" w:cs="Tahoma"/>
          <w:sz w:val="22"/>
          <w:szCs w:val="22"/>
          <w:lang w:eastAsia="ar-SA"/>
        </w:rPr>
        <w:t>.</w:t>
      </w:r>
      <w:r w:rsidR="001A7CC9" w:rsidRPr="001A7CC9">
        <w:rPr>
          <w:rFonts w:eastAsia="Times New Roman" w:cs="Tahoma"/>
          <w:sz w:val="22"/>
          <w:szCs w:val="22"/>
          <w:lang w:eastAsia="ar-SA"/>
        </w:rPr>
        <w:tab/>
      </w:r>
      <w:r>
        <w:rPr>
          <w:rFonts w:eastAsia="Times New Roman" w:cs="Tahoma"/>
          <w:sz w:val="22"/>
          <w:szCs w:val="22"/>
          <w:lang w:eastAsia="ar-SA"/>
        </w:rPr>
        <w:tab/>
      </w:r>
      <w:r w:rsidR="001A7CC9" w:rsidRPr="001A7CC9">
        <w:rPr>
          <w:rFonts w:eastAsia="Times New Roman" w:cs="Tahoma"/>
          <w:sz w:val="22"/>
          <w:szCs w:val="22"/>
          <w:lang w:eastAsia="ar-SA"/>
        </w:rPr>
        <w:t xml:space="preserve">W celu wstępnego potwierdzenia spełniania warunków udziału w postępowaniu oraz braku podstaw do wykluczenia </w:t>
      </w:r>
      <w:r w:rsidR="0080372F">
        <w:rPr>
          <w:rFonts w:eastAsia="Times New Roman" w:cs="Tahoma"/>
          <w:sz w:val="22"/>
          <w:szCs w:val="22"/>
          <w:lang w:eastAsia="ar-SA"/>
        </w:rPr>
        <w:t xml:space="preserve">Wykonawcy z postępowania, </w:t>
      </w:r>
      <w:r w:rsidR="001A7CC9" w:rsidRPr="001A7CC9">
        <w:rPr>
          <w:rFonts w:eastAsia="Times New Roman" w:cs="Tahoma"/>
          <w:sz w:val="22"/>
          <w:szCs w:val="22"/>
          <w:lang w:eastAsia="ar-SA"/>
        </w:rPr>
        <w:t>Zamawiający wymaga złożenia przez Wykonawcę aktual</w:t>
      </w:r>
      <w:r w:rsidR="00967F99">
        <w:rPr>
          <w:rFonts w:eastAsia="Times New Roman" w:cs="Tahoma"/>
          <w:sz w:val="22"/>
          <w:szCs w:val="22"/>
          <w:lang w:eastAsia="ar-SA"/>
        </w:rPr>
        <w:t>nego na dzień składania ofert  o</w:t>
      </w:r>
      <w:r w:rsidR="001A7CC9" w:rsidRPr="001A7CC9">
        <w:rPr>
          <w:rFonts w:eastAsia="Times New Roman" w:cs="Tahoma"/>
          <w:sz w:val="22"/>
          <w:szCs w:val="22"/>
          <w:lang w:eastAsia="ar-SA"/>
        </w:rPr>
        <w:t>świadczenia na formularzu  Jednolitego Europejskiego Dokumentu Zamówienia (zwanego dalej JEDZ), wg. wzoru określonego w Rozporządzeniu Wykonawczym UE 2016/7 z dnia 5 stycznia 2016 r.</w:t>
      </w:r>
    </w:p>
    <w:p w:rsidR="00AA11A7" w:rsidRDefault="008037B4" w:rsidP="00E851DF">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w:t>
      </w:r>
      <w:r w:rsidR="001A7CC9" w:rsidRPr="001A7CC9">
        <w:rPr>
          <w:rFonts w:eastAsia="Times New Roman" w:cs="Tahoma"/>
          <w:sz w:val="22"/>
          <w:szCs w:val="22"/>
          <w:lang w:eastAsia="ar-SA"/>
        </w:rPr>
        <w:t>.2</w:t>
      </w:r>
      <w:r w:rsidR="00030C39">
        <w:rPr>
          <w:rFonts w:eastAsia="Times New Roman" w:cs="Tahoma"/>
          <w:sz w:val="22"/>
          <w:szCs w:val="22"/>
          <w:lang w:eastAsia="ar-SA"/>
        </w:rPr>
        <w:t>.</w:t>
      </w:r>
      <w:r w:rsidR="001A7CC9" w:rsidRPr="001A7CC9">
        <w:rPr>
          <w:rFonts w:eastAsia="Times New Roman" w:cs="Tahoma"/>
          <w:sz w:val="22"/>
          <w:szCs w:val="22"/>
          <w:lang w:eastAsia="ar-SA"/>
        </w:rPr>
        <w:tab/>
      </w:r>
      <w:r>
        <w:rPr>
          <w:rFonts w:eastAsia="Times New Roman" w:cs="Tahoma"/>
          <w:sz w:val="22"/>
          <w:szCs w:val="22"/>
          <w:lang w:eastAsia="ar-SA"/>
        </w:rPr>
        <w:tab/>
      </w:r>
      <w:r w:rsidR="001A7CC9" w:rsidRPr="001A7CC9">
        <w:rPr>
          <w:rFonts w:eastAsia="Times New Roman" w:cs="Tahoma"/>
          <w:sz w:val="22"/>
          <w:szCs w:val="22"/>
          <w:lang w:eastAsia="ar-SA"/>
        </w:rPr>
        <w:t xml:space="preserve">Treść </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oświadczenia</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 JEDZ</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 powinna </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być</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 zgodna </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z </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formularzem </w:t>
      </w:r>
      <w:r w:rsidR="00AA11A7">
        <w:rPr>
          <w:rFonts w:eastAsia="Times New Roman" w:cs="Tahoma"/>
          <w:sz w:val="22"/>
          <w:szCs w:val="22"/>
          <w:lang w:eastAsia="ar-SA"/>
        </w:rPr>
        <w:t xml:space="preserve">  </w:t>
      </w:r>
      <w:r w:rsidR="001A7CC9" w:rsidRPr="001A7CC9">
        <w:rPr>
          <w:rFonts w:eastAsia="Times New Roman" w:cs="Tahoma"/>
          <w:sz w:val="22"/>
          <w:szCs w:val="22"/>
          <w:lang w:eastAsia="ar-SA"/>
        </w:rPr>
        <w:t xml:space="preserve">udostępnionym </w:t>
      </w:r>
    </w:p>
    <w:p w:rsidR="007B1456" w:rsidRPr="00743870" w:rsidRDefault="001A7CC9" w:rsidP="00743870">
      <w:pPr>
        <w:widowControl w:val="0"/>
        <w:suppressAutoHyphens/>
        <w:autoSpaceDE w:val="0"/>
        <w:autoSpaceDN w:val="0"/>
        <w:adjustRightInd w:val="0"/>
        <w:spacing w:line="240" w:lineRule="auto"/>
        <w:ind w:left="705" w:right="12"/>
        <w:jc w:val="both"/>
        <w:rPr>
          <w:rFonts w:eastAsia="Times New Roman" w:cs="Tahoma"/>
          <w:sz w:val="22"/>
          <w:szCs w:val="22"/>
          <w:lang w:eastAsia="ar-SA"/>
        </w:rPr>
      </w:pPr>
      <w:r w:rsidRPr="001A7CC9">
        <w:rPr>
          <w:rFonts w:eastAsia="Times New Roman" w:cs="Tahoma"/>
          <w:sz w:val="22"/>
          <w:szCs w:val="22"/>
          <w:lang w:eastAsia="ar-SA"/>
        </w:rPr>
        <w:t>w postępowa</w:t>
      </w:r>
      <w:r w:rsidR="003C5A3B">
        <w:rPr>
          <w:rFonts w:eastAsia="Times New Roman" w:cs="Tahoma"/>
          <w:sz w:val="22"/>
          <w:szCs w:val="22"/>
          <w:lang w:eastAsia="ar-SA"/>
        </w:rPr>
        <w:t>niu, stanowiącym załącznik do S</w:t>
      </w:r>
      <w:r w:rsidR="00743870">
        <w:rPr>
          <w:rFonts w:eastAsia="Times New Roman" w:cs="Tahoma"/>
          <w:sz w:val="22"/>
          <w:szCs w:val="22"/>
          <w:lang w:eastAsia="ar-SA"/>
        </w:rPr>
        <w:t>WZ.</w:t>
      </w:r>
    </w:p>
    <w:p w:rsidR="001A7CC9" w:rsidRPr="001A7CC9" w:rsidRDefault="008037B4" w:rsidP="008037B4">
      <w:pPr>
        <w:widowControl w:val="0"/>
        <w:suppressAutoHyphens/>
        <w:autoSpaceDE w:val="0"/>
        <w:autoSpaceDN w:val="0"/>
        <w:adjustRightInd w:val="0"/>
        <w:spacing w:line="240" w:lineRule="auto"/>
        <w:ind w:left="705" w:right="12" w:hanging="705"/>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13</w:t>
      </w:r>
      <w:r w:rsidR="001A7CC9" w:rsidRPr="001A7CC9">
        <w:rPr>
          <w:rFonts w:eastAsia="Times New Roman" w:cs="Tahoma"/>
          <w:color w:val="000000" w:themeColor="text1"/>
          <w:sz w:val="22"/>
          <w:szCs w:val="22"/>
          <w:lang w:eastAsia="ar-SA"/>
        </w:rPr>
        <w:t>.3</w:t>
      </w:r>
      <w:r w:rsidR="00030C39">
        <w:rPr>
          <w:rFonts w:eastAsia="Times New Roman" w:cs="Tahoma"/>
          <w:color w:val="000000" w:themeColor="text1"/>
          <w:sz w:val="22"/>
          <w:szCs w:val="22"/>
          <w:lang w:eastAsia="ar-SA"/>
        </w:rPr>
        <w:t>.</w:t>
      </w:r>
      <w:r w:rsidR="001A7CC9" w:rsidRPr="001A7CC9">
        <w:rPr>
          <w:rFonts w:eastAsia="Times New Roman" w:cs="Tahoma"/>
          <w:color w:val="000000" w:themeColor="text1"/>
          <w:sz w:val="22"/>
          <w:szCs w:val="22"/>
          <w:lang w:eastAsia="ar-SA"/>
        </w:rPr>
        <w:tab/>
      </w:r>
      <w:r>
        <w:rPr>
          <w:rFonts w:eastAsia="Times New Roman" w:cs="Tahoma"/>
          <w:color w:val="000000" w:themeColor="text1"/>
          <w:sz w:val="22"/>
          <w:szCs w:val="22"/>
          <w:lang w:eastAsia="ar-SA"/>
        </w:rPr>
        <w:t>J</w:t>
      </w:r>
      <w:r w:rsidR="001A7CC9" w:rsidRPr="001A7CC9">
        <w:rPr>
          <w:rFonts w:eastAsia="Times New Roman" w:cs="Tahoma"/>
          <w:color w:val="000000" w:themeColor="text1"/>
          <w:sz w:val="22"/>
          <w:szCs w:val="22"/>
          <w:lang w:eastAsia="ar-SA"/>
        </w:rPr>
        <w:t xml:space="preserve">EDZ może być przekazany wyłącznie w postaci elektronicznej i powinien być opatrzony kwalifikowanym podpisem elektronicznym osoby uprawnionej do reprezentowania Wykonawcy, którego JEDZ dotyczy oraz powinien zostać przekazany Zamawiającemu zgodnie z zapisami niniejszej </w:t>
      </w:r>
      <w:proofErr w:type="spellStart"/>
      <w:r w:rsidR="001A7CC9" w:rsidRPr="001A7CC9">
        <w:rPr>
          <w:rFonts w:eastAsia="Times New Roman" w:cs="Tahoma"/>
          <w:color w:val="000000" w:themeColor="text1"/>
          <w:sz w:val="22"/>
          <w:szCs w:val="22"/>
          <w:lang w:eastAsia="ar-SA"/>
        </w:rPr>
        <w:t>siwz</w:t>
      </w:r>
      <w:proofErr w:type="spellEnd"/>
      <w:r w:rsidR="001A7CC9" w:rsidRPr="001A7CC9">
        <w:rPr>
          <w:rFonts w:eastAsia="Times New Roman" w:cs="Tahoma"/>
          <w:color w:val="000000" w:themeColor="text1"/>
          <w:sz w:val="22"/>
          <w:szCs w:val="22"/>
          <w:lang w:eastAsia="ar-SA"/>
        </w:rPr>
        <w:t>. ( wg. instrukcji składania JEDZ) w taki sposób, aby dokument ten dotarł do Zamawiającego przed upływem terminu składania ofert.</w:t>
      </w:r>
    </w:p>
    <w:p w:rsidR="001A7CC9" w:rsidRPr="001A7CC9" w:rsidRDefault="008037B4" w:rsidP="008037B4">
      <w:pPr>
        <w:widowControl w:val="0"/>
        <w:suppressAutoHyphens/>
        <w:autoSpaceDE w:val="0"/>
        <w:autoSpaceDN w:val="0"/>
        <w:adjustRightInd w:val="0"/>
        <w:spacing w:line="240" w:lineRule="auto"/>
        <w:ind w:left="705" w:right="12" w:hanging="705"/>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13</w:t>
      </w:r>
      <w:r w:rsidR="001A7CC9" w:rsidRPr="001A7CC9">
        <w:rPr>
          <w:rFonts w:eastAsia="Times New Roman" w:cs="Tahoma"/>
          <w:color w:val="000000" w:themeColor="text1"/>
          <w:sz w:val="22"/>
          <w:szCs w:val="22"/>
          <w:lang w:eastAsia="ar-SA"/>
        </w:rPr>
        <w:t>.4</w:t>
      </w:r>
      <w:r w:rsidR="00030C39">
        <w:rPr>
          <w:rFonts w:eastAsia="Times New Roman" w:cs="Tahoma"/>
          <w:color w:val="000000" w:themeColor="text1"/>
          <w:sz w:val="22"/>
          <w:szCs w:val="22"/>
          <w:lang w:eastAsia="ar-SA"/>
        </w:rPr>
        <w:t>.</w:t>
      </w:r>
      <w:r w:rsidR="001A7CC9" w:rsidRPr="001A7CC9">
        <w:rPr>
          <w:rFonts w:eastAsia="Times New Roman" w:cs="Tahoma"/>
          <w:color w:val="000000" w:themeColor="text1"/>
          <w:sz w:val="22"/>
          <w:szCs w:val="22"/>
          <w:lang w:eastAsia="ar-SA"/>
        </w:rPr>
        <w:tab/>
      </w:r>
      <w:r>
        <w:rPr>
          <w:rFonts w:eastAsia="Times New Roman" w:cs="Tahoma"/>
          <w:color w:val="000000" w:themeColor="text1"/>
          <w:sz w:val="22"/>
          <w:szCs w:val="22"/>
          <w:lang w:eastAsia="ar-SA"/>
        </w:rPr>
        <w:tab/>
      </w:r>
      <w:r w:rsidR="001A7CC9" w:rsidRPr="001A7CC9">
        <w:rPr>
          <w:rFonts w:eastAsia="Times New Roman" w:cs="Tahoma"/>
          <w:color w:val="000000" w:themeColor="text1"/>
          <w:sz w:val="22"/>
          <w:szCs w:val="22"/>
          <w:lang w:eastAsia="ar-SA"/>
        </w:rPr>
        <w:t xml:space="preserve">Komisja Europejska udostępniła bezpłatną usługę internetową dla Wykonawców </w:t>
      </w:r>
      <w:r w:rsidR="003C5A3B">
        <w:rPr>
          <w:rFonts w:eastAsia="Times New Roman" w:cs="Tahoma"/>
          <w:color w:val="000000" w:themeColor="text1"/>
          <w:sz w:val="22"/>
          <w:szCs w:val="22"/>
          <w:lang w:eastAsia="ar-SA"/>
        </w:rPr>
        <w:t xml:space="preserve">               </w:t>
      </w:r>
      <w:r w:rsidR="001A7CC9" w:rsidRPr="001A7CC9">
        <w:rPr>
          <w:rFonts w:eastAsia="Times New Roman" w:cs="Tahoma"/>
          <w:color w:val="000000" w:themeColor="text1"/>
          <w:sz w:val="22"/>
          <w:szCs w:val="22"/>
          <w:lang w:eastAsia="ar-SA"/>
        </w:rPr>
        <w:t xml:space="preserve">w zakresie elektronicznego wypełniania JEDZ (ESPD), pod adresem: </w:t>
      </w:r>
      <w:hyperlink r:id="rId18" w:history="1">
        <w:r w:rsidR="001A7CC9" w:rsidRPr="001A7CC9">
          <w:rPr>
            <w:rFonts w:eastAsia="Times New Roman" w:cs="Tahoma"/>
            <w:color w:val="000000" w:themeColor="text1"/>
            <w:sz w:val="22"/>
            <w:szCs w:val="22"/>
            <w:u w:val="single"/>
            <w:lang w:eastAsia="ar-SA"/>
          </w:rPr>
          <w:t>https://ec.europa.eu/tools/espd?lang=pl</w:t>
        </w:r>
      </w:hyperlink>
    </w:p>
    <w:p w:rsidR="001A7CC9" w:rsidRPr="001A7CC9" w:rsidRDefault="008037B4" w:rsidP="008037B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color w:val="000000" w:themeColor="text1"/>
          <w:sz w:val="22"/>
          <w:szCs w:val="22"/>
          <w:lang w:eastAsia="ar-SA"/>
        </w:rPr>
        <w:t>13</w:t>
      </w:r>
      <w:r w:rsidR="001A7CC9" w:rsidRPr="001A7CC9">
        <w:rPr>
          <w:rFonts w:eastAsia="Times New Roman" w:cs="Tahoma"/>
          <w:color w:val="000000" w:themeColor="text1"/>
          <w:sz w:val="22"/>
          <w:szCs w:val="22"/>
          <w:lang w:eastAsia="ar-SA"/>
        </w:rPr>
        <w:t>.5</w:t>
      </w:r>
      <w:r w:rsidR="00030C39">
        <w:rPr>
          <w:rFonts w:eastAsia="Times New Roman" w:cs="Tahoma"/>
          <w:color w:val="000000" w:themeColor="text1"/>
          <w:sz w:val="22"/>
          <w:szCs w:val="22"/>
          <w:lang w:eastAsia="ar-SA"/>
        </w:rPr>
        <w:t>.</w:t>
      </w:r>
      <w:r w:rsidR="001A7CC9" w:rsidRPr="001A7CC9">
        <w:rPr>
          <w:rFonts w:eastAsia="Times New Roman" w:cs="Tahoma"/>
          <w:color w:val="000000" w:themeColor="text1"/>
          <w:sz w:val="22"/>
          <w:szCs w:val="22"/>
          <w:lang w:eastAsia="ar-SA"/>
        </w:rPr>
        <w:tab/>
      </w:r>
      <w:r>
        <w:rPr>
          <w:rFonts w:eastAsia="Times New Roman" w:cs="Tahoma"/>
          <w:color w:val="000000" w:themeColor="text1"/>
          <w:sz w:val="22"/>
          <w:szCs w:val="22"/>
          <w:lang w:eastAsia="ar-SA"/>
        </w:rPr>
        <w:tab/>
      </w:r>
      <w:r w:rsidR="001A7CC9" w:rsidRPr="001A7CC9">
        <w:rPr>
          <w:rFonts w:eastAsia="Times New Roman" w:cs="Tahoma"/>
          <w:color w:val="000000" w:themeColor="text1"/>
          <w:sz w:val="22"/>
          <w:szCs w:val="22"/>
          <w:lang w:eastAsia="ar-SA"/>
        </w:rPr>
        <w:t xml:space="preserve">Wypełniając i składając JEDZ należy mieć na uwadze, iż JEDZ składa się elektronicznie,    w języku polskim, opatrzonym kwalifikowalnym podpisem elektronicznym osoby uprawnionej do złożenia takiego oświadczenia w imieniu podmiotu, którego JEDZ dotyczy </w:t>
      </w:r>
      <w:r w:rsidR="001A7CC9" w:rsidRPr="001A7CC9">
        <w:rPr>
          <w:rFonts w:eastAsia="Times New Roman" w:cs="Tahoma"/>
          <w:sz w:val="22"/>
          <w:szCs w:val="22"/>
          <w:lang w:eastAsia="ar-SA"/>
        </w:rPr>
        <w:t xml:space="preserve">i należy go wypełnić uwzględniając: </w:t>
      </w:r>
    </w:p>
    <w:p w:rsidR="001A7CC9" w:rsidRPr="001A7CC9" w:rsidRDefault="008037B4" w:rsidP="008037B4">
      <w:pPr>
        <w:widowControl w:val="0"/>
        <w:suppressAutoHyphens/>
        <w:autoSpaceDE w:val="0"/>
        <w:autoSpaceDN w:val="0"/>
        <w:adjustRightInd w:val="0"/>
        <w:spacing w:line="240" w:lineRule="auto"/>
        <w:ind w:right="12" w:firstLine="705"/>
        <w:jc w:val="both"/>
        <w:rPr>
          <w:rFonts w:eastAsia="Times New Roman" w:cs="Tahoma"/>
          <w:sz w:val="22"/>
          <w:szCs w:val="22"/>
          <w:lang w:eastAsia="ar-SA"/>
        </w:rPr>
      </w:pPr>
      <w:r>
        <w:rPr>
          <w:rFonts w:eastAsia="Times New Roman" w:cs="Tahoma"/>
          <w:sz w:val="22"/>
          <w:szCs w:val="22"/>
          <w:lang w:eastAsia="ar-SA"/>
        </w:rPr>
        <w:t xml:space="preserve">-  </w:t>
      </w:r>
      <w:r w:rsidR="002F493D">
        <w:rPr>
          <w:rFonts w:eastAsia="Times New Roman" w:cs="Tahoma"/>
          <w:sz w:val="22"/>
          <w:szCs w:val="22"/>
          <w:lang w:eastAsia="ar-SA"/>
        </w:rPr>
        <w:t>zapisy S</w:t>
      </w:r>
      <w:r w:rsidR="001A7CC9" w:rsidRPr="001A7CC9">
        <w:rPr>
          <w:rFonts w:eastAsia="Times New Roman" w:cs="Tahoma"/>
          <w:sz w:val="22"/>
          <w:szCs w:val="22"/>
          <w:lang w:eastAsia="ar-SA"/>
        </w:rPr>
        <w:t>WZ, w tym instrukcję składania JEDZ</w:t>
      </w:r>
    </w:p>
    <w:p w:rsidR="001A7CC9" w:rsidRPr="001A7CC9" w:rsidRDefault="001A7CC9" w:rsidP="008037B4">
      <w:pPr>
        <w:widowControl w:val="0"/>
        <w:suppressAutoHyphens/>
        <w:autoSpaceDE w:val="0"/>
        <w:autoSpaceDN w:val="0"/>
        <w:adjustRightInd w:val="0"/>
        <w:spacing w:line="240" w:lineRule="auto"/>
        <w:ind w:left="851" w:right="12" w:hanging="146"/>
        <w:jc w:val="both"/>
        <w:rPr>
          <w:rFonts w:eastAsia="Times New Roman" w:cs="Tahoma"/>
          <w:sz w:val="22"/>
          <w:szCs w:val="22"/>
          <w:lang w:eastAsia="ar-SA"/>
        </w:rPr>
      </w:pPr>
      <w:r w:rsidRPr="001A7CC9">
        <w:rPr>
          <w:rFonts w:eastAsia="Times New Roman" w:cs="Tahoma"/>
          <w:sz w:val="22"/>
          <w:szCs w:val="22"/>
          <w:lang w:eastAsia="ar-SA"/>
        </w:rPr>
        <w:t xml:space="preserve">- </w:t>
      </w:r>
      <w:r w:rsidRPr="001A7CC9">
        <w:rPr>
          <w:rFonts w:eastAsia="Times New Roman" w:cs="Tahoma"/>
          <w:sz w:val="22"/>
          <w:szCs w:val="22"/>
          <w:lang w:eastAsia="ar-SA"/>
        </w:rPr>
        <w:tab/>
        <w:t xml:space="preserve">instrukcję wypełnienia JEDZ udostępnioną na stronie Urzędu Zamówień Publicznych   (dalej UZP) pod adresem: </w:t>
      </w:r>
      <w:hyperlink r:id="rId19" w:history="1">
        <w:r w:rsidRPr="001A7CC9">
          <w:rPr>
            <w:rFonts w:eastAsia="Times New Roman" w:cs="Tahoma"/>
            <w:sz w:val="22"/>
            <w:szCs w:val="22"/>
            <w:u w:val="single"/>
            <w:lang w:eastAsia="ar-SA"/>
          </w:rPr>
          <w:t>https://www.uzp.gov.pl/baza</w:t>
        </w:r>
      </w:hyperlink>
      <w:r w:rsidRPr="001A7CC9">
        <w:rPr>
          <w:rFonts w:eastAsia="Times New Roman" w:cs="Tahoma"/>
          <w:sz w:val="22"/>
          <w:szCs w:val="22"/>
          <w:lang w:eastAsia="ar-SA"/>
        </w:rPr>
        <w:t xml:space="preserve"> -wiedzy/jednolity-europejski-dokument-</w:t>
      </w:r>
      <w:proofErr w:type="spellStart"/>
      <w:r w:rsidRPr="001A7CC9">
        <w:rPr>
          <w:rFonts w:eastAsia="Times New Roman" w:cs="Tahoma"/>
          <w:sz w:val="22"/>
          <w:szCs w:val="22"/>
          <w:lang w:eastAsia="ar-SA"/>
        </w:rPr>
        <w:t>zamowienia</w:t>
      </w:r>
      <w:proofErr w:type="spellEnd"/>
      <w:r w:rsidRPr="001A7CC9">
        <w:rPr>
          <w:rFonts w:eastAsia="Times New Roman" w:cs="Tahoma"/>
          <w:sz w:val="22"/>
          <w:szCs w:val="22"/>
          <w:lang w:eastAsia="ar-SA"/>
        </w:rPr>
        <w:t>,</w:t>
      </w:r>
    </w:p>
    <w:p w:rsidR="001A7CC9" w:rsidRPr="001A7CC9" w:rsidRDefault="008037B4" w:rsidP="008037B4">
      <w:pPr>
        <w:widowControl w:val="0"/>
        <w:suppressAutoHyphens/>
        <w:autoSpaceDE w:val="0"/>
        <w:autoSpaceDN w:val="0"/>
        <w:adjustRightInd w:val="0"/>
        <w:spacing w:line="240" w:lineRule="auto"/>
        <w:ind w:left="851" w:right="12" w:hanging="146"/>
        <w:jc w:val="both"/>
        <w:rPr>
          <w:rFonts w:eastAsia="Times New Roman" w:cs="Tahoma"/>
          <w:sz w:val="22"/>
          <w:szCs w:val="22"/>
          <w:lang w:eastAsia="ar-SA"/>
        </w:rPr>
      </w:pPr>
      <w:r>
        <w:rPr>
          <w:rFonts w:eastAsia="Times New Roman" w:cs="Tahoma"/>
          <w:sz w:val="22"/>
          <w:szCs w:val="22"/>
          <w:lang w:eastAsia="ar-SA"/>
        </w:rPr>
        <w:t>-</w:t>
      </w:r>
      <w:r>
        <w:rPr>
          <w:rFonts w:eastAsia="Times New Roman" w:cs="Tahoma"/>
          <w:sz w:val="22"/>
          <w:szCs w:val="22"/>
          <w:lang w:eastAsia="ar-SA"/>
        </w:rPr>
        <w:tab/>
      </w:r>
      <w:r w:rsidR="001A7CC9" w:rsidRPr="001A7CC9">
        <w:rPr>
          <w:rFonts w:eastAsia="Times New Roman" w:cs="Tahoma"/>
          <w:sz w:val="22"/>
          <w:szCs w:val="22"/>
          <w:lang w:eastAsia="ar-SA"/>
        </w:rPr>
        <w:t>rozporządzenie wykonawcze Komisji (EU) 2016/7 z dnia 5 stycznia 2016 r.  ustanawiające standardowy formularz jednolitego europejskiego dokumentu zamówienia ( Dz. Urz. UE nr L 3 z 6.1.2016.</w:t>
      </w:r>
    </w:p>
    <w:p w:rsidR="001A7CC9" w:rsidRPr="002F493D" w:rsidRDefault="002F493D" w:rsidP="002F493D">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2F493D">
        <w:rPr>
          <w:rFonts w:eastAsia="Times New Roman" w:cs="Tahoma"/>
          <w:sz w:val="22"/>
          <w:szCs w:val="22"/>
          <w:lang w:eastAsia="ar-SA"/>
        </w:rPr>
        <w:t xml:space="preserve">13.6. </w:t>
      </w:r>
      <w:r w:rsidRPr="002F493D">
        <w:rPr>
          <w:rFonts w:eastAsia="Times New Roman" w:cs="Tahoma"/>
          <w:sz w:val="22"/>
          <w:szCs w:val="22"/>
          <w:lang w:eastAsia="ar-SA"/>
        </w:rPr>
        <w:tab/>
      </w:r>
      <w:r w:rsidR="001A7CC9" w:rsidRPr="002F493D">
        <w:rPr>
          <w:rFonts w:eastAsia="Times New Roman" w:cs="Tahoma"/>
          <w:sz w:val="22"/>
          <w:szCs w:val="22"/>
          <w:lang w:eastAsia="ar-SA"/>
        </w:rPr>
        <w:t xml:space="preserve">Przekazanie Zamawiającemu JEDZ w innej formie niż drogą elektroniczną będzie uznane </w:t>
      </w:r>
      <w:r w:rsidR="001A7CC9" w:rsidRPr="002F493D">
        <w:rPr>
          <w:rFonts w:eastAsia="Times New Roman" w:cs="Tahoma"/>
          <w:sz w:val="22"/>
          <w:szCs w:val="22"/>
          <w:lang w:eastAsia="ar-SA"/>
        </w:rPr>
        <w:lastRenderedPageBreak/>
        <w:t>jako niezłożenie JEDZ.</w:t>
      </w:r>
    </w:p>
    <w:p w:rsidR="001A7CC9" w:rsidRPr="001A7CC9" w:rsidRDefault="008037B4" w:rsidP="00030C39">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w:t>
      </w:r>
      <w:r w:rsidR="001A7CC9" w:rsidRPr="001A7CC9">
        <w:rPr>
          <w:rFonts w:eastAsia="Times New Roman" w:cs="Tahoma"/>
          <w:sz w:val="22"/>
          <w:szCs w:val="22"/>
          <w:lang w:eastAsia="ar-SA"/>
        </w:rPr>
        <w:t>.7</w:t>
      </w:r>
      <w:r w:rsidR="00030C39">
        <w:rPr>
          <w:rFonts w:eastAsia="Times New Roman" w:cs="Tahoma"/>
          <w:sz w:val="22"/>
          <w:szCs w:val="22"/>
          <w:lang w:eastAsia="ar-SA"/>
        </w:rPr>
        <w:t>.</w:t>
      </w:r>
      <w:r w:rsidR="001A7CC9" w:rsidRPr="001A7CC9">
        <w:rPr>
          <w:rFonts w:eastAsia="Times New Roman" w:cs="Tahoma"/>
          <w:sz w:val="22"/>
          <w:szCs w:val="22"/>
          <w:lang w:eastAsia="ar-SA"/>
        </w:rPr>
        <w:tab/>
      </w:r>
      <w:r w:rsidR="00030C39">
        <w:rPr>
          <w:rFonts w:eastAsia="Times New Roman" w:cs="Tahoma"/>
          <w:sz w:val="22"/>
          <w:szCs w:val="22"/>
          <w:lang w:eastAsia="ar-SA"/>
        </w:rPr>
        <w:tab/>
      </w:r>
      <w:r w:rsidR="001A7CC9" w:rsidRPr="001A7CC9">
        <w:rPr>
          <w:rFonts w:eastAsia="Times New Roman" w:cs="Tahoma"/>
          <w:sz w:val="22"/>
          <w:szCs w:val="22"/>
          <w:lang w:eastAsia="ar-SA"/>
        </w:rPr>
        <w:t>Jeżeli Wykonawca zamierza powierzyć wykonanie części zamówienia podwykonawcom, w celu wykazania braku istnienia wobec nich podstaw do wyk</w:t>
      </w:r>
      <w:r w:rsidR="002F493D">
        <w:rPr>
          <w:rFonts w:eastAsia="Times New Roman" w:cs="Tahoma"/>
          <w:sz w:val="22"/>
          <w:szCs w:val="22"/>
          <w:lang w:eastAsia="ar-SA"/>
        </w:rPr>
        <w:t xml:space="preserve">luczenia, </w:t>
      </w:r>
      <w:r w:rsidR="001A7CC9" w:rsidRPr="001A7CC9">
        <w:rPr>
          <w:rFonts w:eastAsia="Times New Roman" w:cs="Tahoma"/>
          <w:sz w:val="22"/>
          <w:szCs w:val="22"/>
          <w:lang w:eastAsia="ar-SA"/>
        </w:rPr>
        <w:t>zobowiązany jest do złożenia JEDZ dotyczących tych podmiotów (podwykonawców).</w:t>
      </w:r>
    </w:p>
    <w:p w:rsidR="001A7CC9" w:rsidRPr="001A7CC9" w:rsidRDefault="008037B4" w:rsidP="00030C39">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w:t>
      </w:r>
      <w:r w:rsidR="001A7CC9" w:rsidRPr="001A7CC9">
        <w:rPr>
          <w:rFonts w:eastAsia="Times New Roman" w:cs="Tahoma"/>
          <w:sz w:val="22"/>
          <w:szCs w:val="22"/>
          <w:lang w:eastAsia="ar-SA"/>
        </w:rPr>
        <w:t>.8</w:t>
      </w:r>
      <w:r w:rsidR="00030C39">
        <w:rPr>
          <w:rFonts w:eastAsia="Times New Roman" w:cs="Tahoma"/>
          <w:sz w:val="22"/>
          <w:szCs w:val="22"/>
          <w:lang w:eastAsia="ar-SA"/>
        </w:rPr>
        <w:t>.</w:t>
      </w:r>
      <w:r w:rsidR="001A7CC9" w:rsidRPr="001A7CC9">
        <w:rPr>
          <w:rFonts w:eastAsia="Times New Roman" w:cs="Tahoma"/>
          <w:sz w:val="22"/>
          <w:szCs w:val="22"/>
          <w:lang w:eastAsia="ar-SA"/>
        </w:rPr>
        <w:tab/>
      </w:r>
      <w:r w:rsidR="00030C39">
        <w:rPr>
          <w:rFonts w:eastAsia="Times New Roman" w:cs="Tahoma"/>
          <w:sz w:val="22"/>
          <w:szCs w:val="22"/>
          <w:lang w:eastAsia="ar-SA"/>
        </w:rPr>
        <w:tab/>
      </w:r>
      <w:r w:rsidR="001A7CC9" w:rsidRPr="001A7CC9">
        <w:rPr>
          <w:rFonts w:eastAsia="Times New Roman" w:cs="Tahoma"/>
          <w:sz w:val="22"/>
          <w:szCs w:val="22"/>
          <w:lang w:eastAsia="ar-SA"/>
        </w:rPr>
        <w:t>Jeżeli wykonawca, w celu wykazania spełniania warunków udziału w postępowaniu powołuje się na zasoby innych podmiotów, zobowiązany jest do złożenia JEDZ dotyczący tych podmiotów i w zakresie w jakim powołuje się na ich zasoby.</w:t>
      </w:r>
    </w:p>
    <w:p w:rsidR="001A7CC9" w:rsidRPr="001A7CC9" w:rsidRDefault="008037B4" w:rsidP="00030C39">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w:t>
      </w:r>
      <w:r w:rsidR="001A7CC9" w:rsidRPr="001A7CC9">
        <w:rPr>
          <w:rFonts w:eastAsia="Times New Roman" w:cs="Tahoma"/>
          <w:sz w:val="22"/>
          <w:szCs w:val="22"/>
          <w:lang w:eastAsia="ar-SA"/>
        </w:rPr>
        <w:t>.9</w:t>
      </w:r>
      <w:r w:rsidR="00030C39">
        <w:rPr>
          <w:rFonts w:eastAsia="Times New Roman" w:cs="Tahoma"/>
          <w:sz w:val="22"/>
          <w:szCs w:val="22"/>
          <w:lang w:eastAsia="ar-SA"/>
        </w:rPr>
        <w:t>.</w:t>
      </w:r>
      <w:r w:rsidR="001A7CC9" w:rsidRPr="001A7CC9">
        <w:rPr>
          <w:rFonts w:eastAsia="Times New Roman" w:cs="Tahoma"/>
          <w:sz w:val="22"/>
          <w:szCs w:val="22"/>
          <w:lang w:eastAsia="ar-SA"/>
        </w:rPr>
        <w:tab/>
      </w:r>
      <w:r w:rsidR="00030C39">
        <w:rPr>
          <w:rFonts w:eastAsia="Times New Roman" w:cs="Tahoma"/>
          <w:sz w:val="22"/>
          <w:szCs w:val="22"/>
          <w:lang w:eastAsia="ar-SA"/>
        </w:rPr>
        <w:tab/>
      </w:r>
      <w:r w:rsidR="001A7CC9" w:rsidRPr="001A7CC9">
        <w:rPr>
          <w:rFonts w:eastAsia="Times New Roman" w:cs="Tahoma"/>
          <w:sz w:val="22"/>
          <w:szCs w:val="22"/>
          <w:lang w:eastAsia="ar-SA"/>
        </w:rPr>
        <w:t xml:space="preserve">Część II i III JEDZ wypełnia każdy uczestnik postępowania, tj. wykonawca składający ofertę oraz podmioty  o których mowa powyżej ( podwykonawcy lub inne podmioty). </w:t>
      </w:r>
    </w:p>
    <w:p w:rsidR="001A7CC9" w:rsidRPr="001A7CC9" w:rsidRDefault="001A7CC9" w:rsidP="001A7CC9">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1A7CC9">
        <w:rPr>
          <w:rFonts w:eastAsia="Times New Roman" w:cs="Tahoma"/>
          <w:sz w:val="22"/>
          <w:szCs w:val="22"/>
          <w:lang w:eastAsia="ar-SA"/>
        </w:rPr>
        <w:t xml:space="preserve">         </w:t>
      </w:r>
      <w:r w:rsidR="00030C39">
        <w:rPr>
          <w:rFonts w:eastAsia="Times New Roman" w:cs="Tahoma"/>
          <w:sz w:val="22"/>
          <w:szCs w:val="22"/>
          <w:lang w:eastAsia="ar-SA"/>
        </w:rPr>
        <w:tab/>
      </w:r>
      <w:r w:rsidR="00030C39">
        <w:rPr>
          <w:rFonts w:eastAsia="Times New Roman" w:cs="Tahoma"/>
          <w:sz w:val="22"/>
          <w:szCs w:val="22"/>
          <w:lang w:eastAsia="ar-SA"/>
        </w:rPr>
        <w:tab/>
      </w:r>
      <w:r w:rsidRPr="001A7CC9">
        <w:rPr>
          <w:rFonts w:eastAsia="Times New Roman" w:cs="Tahoma"/>
          <w:sz w:val="22"/>
          <w:szCs w:val="22"/>
          <w:lang w:eastAsia="ar-SA"/>
        </w:rPr>
        <w:t xml:space="preserve">Część IV JEDZ Wykonawca wypełnia tylko sekcję </w:t>
      </w:r>
      <w:r w:rsidRPr="001A7CC9">
        <w:rPr>
          <w:rFonts w:ascii="Calibri" w:eastAsia="Times New Roman" w:hAnsi="Calibri" w:cs="Calibri"/>
          <w:sz w:val="22"/>
          <w:szCs w:val="22"/>
          <w:lang w:eastAsia="ar-SA"/>
        </w:rPr>
        <w:t>α</w:t>
      </w:r>
      <w:r w:rsidRPr="001A7CC9">
        <w:rPr>
          <w:rFonts w:eastAsia="Times New Roman" w:cs="Tahoma"/>
          <w:sz w:val="22"/>
          <w:szCs w:val="22"/>
          <w:lang w:eastAsia="ar-SA"/>
        </w:rPr>
        <w:t xml:space="preserve"> (alfa).</w:t>
      </w:r>
    </w:p>
    <w:p w:rsidR="00EF5156" w:rsidRPr="00EF5156" w:rsidRDefault="001A7CC9" w:rsidP="00026D2B">
      <w:pPr>
        <w:pStyle w:val="Akapitzlist"/>
        <w:widowControl w:val="0"/>
        <w:numPr>
          <w:ilvl w:val="1"/>
          <w:numId w:val="38"/>
        </w:numPr>
        <w:autoSpaceDE w:val="0"/>
        <w:autoSpaceDN w:val="0"/>
        <w:adjustRightInd w:val="0"/>
        <w:ind w:right="12"/>
        <w:jc w:val="both"/>
        <w:rPr>
          <w:rFonts w:ascii="CG Omega" w:hAnsi="CG Omega" w:cs="Tahoma"/>
          <w:b w:val="0"/>
          <w:sz w:val="22"/>
          <w:szCs w:val="22"/>
        </w:rPr>
      </w:pPr>
      <w:r w:rsidRPr="00EF5156">
        <w:rPr>
          <w:rFonts w:ascii="CG Omega" w:hAnsi="CG Omega" w:cs="Tahoma"/>
          <w:b w:val="0"/>
          <w:sz w:val="22"/>
          <w:szCs w:val="22"/>
        </w:rPr>
        <w:t>W przypadku wspólnego ubiegania się o zamówienie przez Wykonawców ( konsorcjum,  spółka cywilna itd.</w:t>
      </w:r>
      <w:r w:rsidR="000163B6" w:rsidRPr="00EF5156">
        <w:rPr>
          <w:rFonts w:ascii="CG Omega" w:hAnsi="CG Omega" w:cs="Tahoma"/>
          <w:b w:val="0"/>
          <w:sz w:val="22"/>
          <w:szCs w:val="22"/>
        </w:rPr>
        <w:t>) formularz</w:t>
      </w:r>
      <w:r w:rsidRPr="00EF5156">
        <w:rPr>
          <w:rFonts w:ascii="CG Omega" w:hAnsi="CG Omega" w:cs="Tahoma"/>
          <w:b w:val="0"/>
          <w:sz w:val="22"/>
          <w:szCs w:val="22"/>
        </w:rPr>
        <w:t xml:space="preserve"> JEDZ składa każdy z Wykonawców wspólnie ubiegających się o zamówienie.</w:t>
      </w:r>
      <w:r w:rsidR="000163B6" w:rsidRPr="00EF5156">
        <w:rPr>
          <w:rFonts w:ascii="CG Omega" w:hAnsi="CG Omega" w:cs="Tahoma"/>
          <w:b w:val="0"/>
          <w:sz w:val="22"/>
          <w:szCs w:val="22"/>
        </w:rPr>
        <w:t xml:space="preserve"> </w:t>
      </w:r>
    </w:p>
    <w:p w:rsidR="00EF5156" w:rsidRPr="00EF5156" w:rsidRDefault="000163B6" w:rsidP="00026D2B">
      <w:pPr>
        <w:pStyle w:val="Akapitzlist"/>
        <w:widowControl w:val="0"/>
        <w:numPr>
          <w:ilvl w:val="1"/>
          <w:numId w:val="38"/>
        </w:numPr>
        <w:autoSpaceDE w:val="0"/>
        <w:autoSpaceDN w:val="0"/>
        <w:adjustRightInd w:val="0"/>
        <w:ind w:right="12"/>
        <w:jc w:val="both"/>
        <w:rPr>
          <w:rFonts w:ascii="CG Omega" w:hAnsi="CG Omega" w:cs="Tahoma"/>
          <w:b w:val="0"/>
          <w:sz w:val="22"/>
          <w:szCs w:val="22"/>
        </w:rPr>
      </w:pPr>
      <w:r w:rsidRPr="00EF5156">
        <w:rPr>
          <w:rFonts w:ascii="CG Omega" w:hAnsi="CG Omega" w:cs="Tahoma"/>
          <w:b w:val="0"/>
          <w:sz w:val="22"/>
          <w:szCs w:val="22"/>
        </w:rPr>
        <w:t>W przypadku gdy Wykonawca nie złożył formularza JEDZ lub złożony formularz jest niekompletny lub zawiera błędy, Zamawiający wezwie Wykonawcę  do jego złożenia, poprawienia lub uzupełnienia, we wskazanym przez Zamawiającego terminie.</w:t>
      </w:r>
    </w:p>
    <w:p w:rsidR="009407F8" w:rsidRPr="00BB0ADF" w:rsidRDefault="000163B6" w:rsidP="00026D2B">
      <w:pPr>
        <w:pStyle w:val="Akapitzlist"/>
        <w:widowControl w:val="0"/>
        <w:numPr>
          <w:ilvl w:val="1"/>
          <w:numId w:val="38"/>
        </w:numPr>
        <w:autoSpaceDE w:val="0"/>
        <w:autoSpaceDN w:val="0"/>
        <w:adjustRightInd w:val="0"/>
        <w:ind w:right="12"/>
        <w:jc w:val="both"/>
        <w:rPr>
          <w:rFonts w:ascii="CG Omega" w:hAnsi="CG Omega" w:cs="Tahoma"/>
          <w:b w:val="0"/>
          <w:sz w:val="22"/>
          <w:szCs w:val="22"/>
        </w:rPr>
      </w:pPr>
      <w:r w:rsidRPr="00EF5156">
        <w:rPr>
          <w:rFonts w:ascii="CG Omega" w:hAnsi="CG Omega" w:cs="Tahoma"/>
          <w:b w:val="0"/>
          <w:sz w:val="22"/>
          <w:szCs w:val="22"/>
        </w:rPr>
        <w:t>W przypadku , gdy formularz JEDZ  jest podpisany przez pełnomocnika, należy przedłożyć oryginał pełnomocnictwa, które  należy opatrzyć kwalifikowanym podpisem elektronicznym lub kopię pełnomocnictwa poświadczoną notarialnie z elektronicznym poświadczeniem zgodności opatrzonym kwalifikowanym podpisem  elektronicznym notariusza.</w:t>
      </w:r>
    </w:p>
    <w:p w:rsidR="00A2098C" w:rsidRDefault="00BB0ADF" w:rsidP="00BB0ADF">
      <w:pPr>
        <w:spacing w:line="240" w:lineRule="auto"/>
        <w:ind w:left="708" w:hanging="708"/>
        <w:jc w:val="both"/>
        <w:rPr>
          <w:rFonts w:eastAsia="Times New Roman" w:cs="Arial"/>
          <w:b/>
          <w:sz w:val="22"/>
          <w:szCs w:val="22"/>
          <w:lang w:eastAsia="pl-PL"/>
        </w:rPr>
      </w:pPr>
      <w:r>
        <w:rPr>
          <w:rFonts w:eastAsia="Times New Roman" w:cs="Arial"/>
          <w:b/>
          <w:sz w:val="22"/>
          <w:szCs w:val="22"/>
          <w:lang w:eastAsia="pl-PL"/>
        </w:rPr>
        <w:t>13.13.</w:t>
      </w:r>
      <w:r w:rsidR="009407F8" w:rsidRPr="00DF2CA8">
        <w:rPr>
          <w:rFonts w:eastAsia="Times New Roman" w:cs="Arial"/>
          <w:b/>
          <w:sz w:val="22"/>
          <w:szCs w:val="22"/>
          <w:lang w:eastAsia="pl-PL"/>
        </w:rPr>
        <w:t xml:space="preserve"> </w:t>
      </w:r>
      <w:r w:rsidR="009407F8" w:rsidRPr="00DF2CA8">
        <w:rPr>
          <w:rFonts w:eastAsia="Times New Roman" w:cs="Arial"/>
          <w:b/>
          <w:sz w:val="22"/>
          <w:szCs w:val="22"/>
          <w:lang w:eastAsia="pl-PL"/>
        </w:rPr>
        <w:tab/>
        <w:t>W celu potwierdzenia braku podstaw wykluczenia z udziału w postępowaniu o</w:t>
      </w:r>
      <w:r>
        <w:rPr>
          <w:rFonts w:eastAsia="Times New Roman" w:cs="Arial"/>
          <w:b/>
          <w:sz w:val="22"/>
          <w:szCs w:val="22"/>
          <w:lang w:eastAsia="pl-PL"/>
        </w:rPr>
        <w:t> </w:t>
      </w:r>
      <w:r w:rsidR="009407F8" w:rsidRPr="00DF2CA8">
        <w:rPr>
          <w:rFonts w:eastAsia="Times New Roman" w:cs="Arial"/>
          <w:b/>
          <w:sz w:val="22"/>
          <w:szCs w:val="22"/>
          <w:lang w:eastAsia="pl-PL"/>
        </w:rPr>
        <w:t>udzielenie zamówienia publicznego, zamawiający zażąda:</w:t>
      </w:r>
    </w:p>
    <w:p w:rsidR="00661423" w:rsidRDefault="00116D37" w:rsidP="00BB0ADF">
      <w:pPr>
        <w:spacing w:line="240" w:lineRule="auto"/>
        <w:ind w:left="567" w:firstLine="141"/>
        <w:jc w:val="both"/>
        <w:rPr>
          <w:rFonts w:eastAsia="Times New Roman" w:cs="Arial"/>
          <w:sz w:val="22"/>
          <w:szCs w:val="22"/>
          <w:lang w:eastAsia="pl-PL"/>
        </w:rPr>
      </w:pPr>
      <w:r w:rsidRPr="00BB0ADF">
        <w:rPr>
          <w:rFonts w:eastAsia="Times New Roman" w:cs="Arial"/>
          <w:sz w:val="22"/>
          <w:szCs w:val="22"/>
          <w:lang w:eastAsia="pl-PL"/>
        </w:rPr>
        <w:t>1)</w:t>
      </w:r>
      <w:r>
        <w:rPr>
          <w:rFonts w:eastAsia="Times New Roman" w:cs="Arial"/>
          <w:b/>
          <w:sz w:val="22"/>
          <w:szCs w:val="22"/>
          <w:lang w:eastAsia="pl-PL"/>
        </w:rPr>
        <w:t xml:space="preserve"> informacji </w:t>
      </w:r>
      <w:r w:rsidRPr="00661423">
        <w:rPr>
          <w:rFonts w:eastAsia="Times New Roman" w:cs="Arial"/>
          <w:sz w:val="22"/>
          <w:szCs w:val="22"/>
          <w:lang w:eastAsia="pl-PL"/>
        </w:rPr>
        <w:t>z Krajowego Rejestry Karnego w</w:t>
      </w:r>
      <w:r w:rsidR="00661423">
        <w:rPr>
          <w:rFonts w:eastAsia="Times New Roman" w:cs="Arial"/>
          <w:sz w:val="22"/>
          <w:szCs w:val="22"/>
          <w:lang w:eastAsia="pl-PL"/>
        </w:rPr>
        <w:t xml:space="preserve"> następującym</w:t>
      </w:r>
      <w:r w:rsidRPr="00661423">
        <w:rPr>
          <w:rFonts w:eastAsia="Times New Roman" w:cs="Arial"/>
          <w:sz w:val="22"/>
          <w:szCs w:val="22"/>
          <w:lang w:eastAsia="pl-PL"/>
        </w:rPr>
        <w:t xml:space="preserve"> zak</w:t>
      </w:r>
      <w:r w:rsidR="00225D16" w:rsidRPr="00661423">
        <w:rPr>
          <w:rFonts w:eastAsia="Times New Roman" w:cs="Arial"/>
          <w:sz w:val="22"/>
          <w:szCs w:val="22"/>
          <w:lang w:eastAsia="pl-PL"/>
        </w:rPr>
        <w:t>resie</w:t>
      </w:r>
      <w:r w:rsidR="00661423">
        <w:rPr>
          <w:rFonts w:eastAsia="Times New Roman" w:cs="Arial"/>
          <w:sz w:val="22"/>
          <w:szCs w:val="22"/>
          <w:lang w:eastAsia="pl-PL"/>
        </w:rPr>
        <w:t>:</w:t>
      </w:r>
    </w:p>
    <w:p w:rsidR="00661423" w:rsidRDefault="00661423" w:rsidP="009407F8">
      <w:pPr>
        <w:spacing w:line="240" w:lineRule="auto"/>
        <w:ind w:left="567" w:hanging="567"/>
        <w:jc w:val="both"/>
        <w:rPr>
          <w:rFonts w:eastAsia="Times New Roman" w:cs="Arial"/>
          <w:b/>
          <w:sz w:val="22"/>
          <w:szCs w:val="22"/>
          <w:lang w:eastAsia="pl-PL"/>
        </w:rPr>
      </w:pPr>
      <w:r>
        <w:rPr>
          <w:rFonts w:eastAsia="Times New Roman" w:cs="Arial"/>
          <w:sz w:val="22"/>
          <w:szCs w:val="22"/>
          <w:lang w:eastAsia="pl-PL"/>
        </w:rPr>
        <w:t xml:space="preserve">     </w:t>
      </w:r>
      <w:r w:rsidR="00BB0ADF">
        <w:rPr>
          <w:rFonts w:eastAsia="Times New Roman" w:cs="Arial"/>
          <w:sz w:val="22"/>
          <w:szCs w:val="22"/>
          <w:lang w:eastAsia="pl-PL"/>
        </w:rPr>
        <w:tab/>
      </w:r>
      <w:r w:rsidR="00BB0ADF">
        <w:rPr>
          <w:rFonts w:eastAsia="Times New Roman" w:cs="Arial"/>
          <w:sz w:val="22"/>
          <w:szCs w:val="22"/>
          <w:lang w:eastAsia="pl-PL"/>
        </w:rPr>
        <w:tab/>
      </w:r>
      <w:r w:rsidR="00BB0ADF">
        <w:rPr>
          <w:rFonts w:eastAsia="Times New Roman" w:cs="Arial"/>
          <w:sz w:val="22"/>
          <w:szCs w:val="22"/>
          <w:lang w:eastAsia="pl-PL"/>
        </w:rPr>
        <w:tab/>
      </w:r>
      <w:r>
        <w:rPr>
          <w:rFonts w:eastAsia="Times New Roman" w:cs="Arial"/>
          <w:sz w:val="22"/>
          <w:szCs w:val="22"/>
          <w:lang w:eastAsia="pl-PL"/>
        </w:rPr>
        <w:t>-</w:t>
      </w:r>
      <w:r w:rsidR="00225D16" w:rsidRPr="00661423">
        <w:rPr>
          <w:rFonts w:eastAsia="Times New Roman" w:cs="Arial"/>
          <w:sz w:val="22"/>
          <w:szCs w:val="22"/>
          <w:lang w:eastAsia="pl-PL"/>
        </w:rPr>
        <w:t xml:space="preserve"> art. 108 ust. 1 pkt. 1 </w:t>
      </w:r>
      <w:r w:rsidR="009448A8">
        <w:rPr>
          <w:rFonts w:eastAsia="Times New Roman" w:cs="Arial"/>
          <w:sz w:val="22"/>
          <w:szCs w:val="22"/>
          <w:lang w:eastAsia="pl-PL"/>
        </w:rPr>
        <w:t>i 2</w:t>
      </w:r>
      <w:r w:rsidR="00116D37" w:rsidRPr="00661423">
        <w:rPr>
          <w:rFonts w:eastAsia="Times New Roman" w:cs="Arial"/>
          <w:sz w:val="22"/>
          <w:szCs w:val="22"/>
          <w:lang w:eastAsia="pl-PL"/>
        </w:rPr>
        <w:t xml:space="preserve">  ustawy Pzp.</w:t>
      </w:r>
      <w:r>
        <w:rPr>
          <w:rFonts w:eastAsia="Times New Roman" w:cs="Arial"/>
          <w:b/>
          <w:sz w:val="22"/>
          <w:szCs w:val="22"/>
          <w:lang w:eastAsia="pl-PL"/>
        </w:rPr>
        <w:t xml:space="preserve">  </w:t>
      </w:r>
    </w:p>
    <w:p w:rsidR="00661423" w:rsidRDefault="00661423" w:rsidP="00BB0ADF">
      <w:pPr>
        <w:spacing w:line="240" w:lineRule="auto"/>
        <w:ind w:left="1416"/>
        <w:jc w:val="both"/>
        <w:rPr>
          <w:rFonts w:eastAsia="Times New Roman" w:cs="Arial"/>
          <w:sz w:val="22"/>
          <w:szCs w:val="22"/>
          <w:lang w:eastAsia="pl-PL"/>
        </w:rPr>
      </w:pPr>
      <w:r>
        <w:rPr>
          <w:rFonts w:eastAsia="Times New Roman" w:cs="Arial"/>
          <w:b/>
          <w:sz w:val="22"/>
          <w:szCs w:val="22"/>
          <w:lang w:eastAsia="pl-PL"/>
        </w:rPr>
        <w:t xml:space="preserve">- </w:t>
      </w:r>
      <w:r w:rsidR="00116D37" w:rsidRPr="00661423">
        <w:rPr>
          <w:rFonts w:eastAsia="Times New Roman" w:cs="Arial"/>
          <w:sz w:val="22"/>
          <w:szCs w:val="22"/>
          <w:lang w:eastAsia="pl-PL"/>
        </w:rPr>
        <w:t xml:space="preserve">art. 108 ust. 1 pkt. 4  ustawy Pzp. </w:t>
      </w:r>
      <w:r w:rsidR="00B67FB7" w:rsidRPr="00661423">
        <w:rPr>
          <w:rFonts w:eastAsia="Times New Roman" w:cs="Arial"/>
          <w:sz w:val="22"/>
          <w:szCs w:val="22"/>
          <w:lang w:eastAsia="pl-PL"/>
        </w:rPr>
        <w:t>dotycząca orzeczenia zakazu ubiegania się o</w:t>
      </w:r>
      <w:r w:rsidR="00BB0ADF">
        <w:rPr>
          <w:rFonts w:eastAsia="Times New Roman" w:cs="Arial"/>
          <w:sz w:val="22"/>
          <w:szCs w:val="22"/>
          <w:lang w:eastAsia="pl-PL"/>
        </w:rPr>
        <w:t> </w:t>
      </w:r>
      <w:r w:rsidR="00B67FB7" w:rsidRPr="00661423">
        <w:rPr>
          <w:rFonts w:eastAsia="Times New Roman" w:cs="Arial"/>
          <w:sz w:val="22"/>
          <w:szCs w:val="22"/>
          <w:lang w:eastAsia="pl-PL"/>
        </w:rPr>
        <w:t xml:space="preserve">zamówienie publiczne tytułem środka karnego, </w:t>
      </w:r>
    </w:p>
    <w:p w:rsidR="00661423" w:rsidRPr="00BB0ADF" w:rsidRDefault="00661423" w:rsidP="00BB0ADF">
      <w:pPr>
        <w:spacing w:line="240" w:lineRule="auto"/>
        <w:ind w:left="567" w:hanging="567"/>
        <w:jc w:val="both"/>
        <w:rPr>
          <w:rFonts w:eastAsia="Times New Roman" w:cs="Arial"/>
          <w:sz w:val="22"/>
          <w:szCs w:val="22"/>
          <w:lang w:eastAsia="pl-PL"/>
        </w:rPr>
      </w:pPr>
      <w:r>
        <w:rPr>
          <w:rFonts w:eastAsia="Times New Roman" w:cs="Arial"/>
          <w:b/>
          <w:sz w:val="22"/>
          <w:szCs w:val="22"/>
          <w:lang w:eastAsia="pl-PL"/>
        </w:rPr>
        <w:t xml:space="preserve">     </w:t>
      </w:r>
      <w:r w:rsidR="00BB0ADF">
        <w:rPr>
          <w:rFonts w:eastAsia="Times New Roman" w:cs="Arial"/>
          <w:b/>
          <w:sz w:val="22"/>
          <w:szCs w:val="22"/>
          <w:lang w:eastAsia="pl-PL"/>
        </w:rPr>
        <w:tab/>
      </w:r>
      <w:r w:rsidR="00BB0ADF">
        <w:rPr>
          <w:rFonts w:eastAsia="Times New Roman" w:cs="Arial"/>
          <w:b/>
          <w:sz w:val="22"/>
          <w:szCs w:val="22"/>
          <w:lang w:eastAsia="pl-PL"/>
        </w:rPr>
        <w:tab/>
        <w:t xml:space="preserve">     </w:t>
      </w:r>
      <w:r w:rsidR="00B67FB7" w:rsidRPr="00661423">
        <w:rPr>
          <w:rFonts w:eastAsia="Times New Roman" w:cs="Arial"/>
          <w:sz w:val="22"/>
          <w:szCs w:val="22"/>
          <w:lang w:eastAsia="pl-PL"/>
        </w:rPr>
        <w:t>sporządzona nie wcześniej iż 6 miesięcy przed jej złożeniem,</w:t>
      </w:r>
    </w:p>
    <w:p w:rsidR="00AA11A7" w:rsidRDefault="00BB0ADF" w:rsidP="00743870">
      <w:pPr>
        <w:spacing w:line="240" w:lineRule="auto"/>
        <w:ind w:left="993" w:hanging="284"/>
        <w:jc w:val="both"/>
        <w:rPr>
          <w:rFonts w:eastAsia="Times New Roman" w:cs="Arial"/>
          <w:sz w:val="22"/>
          <w:szCs w:val="22"/>
          <w:lang w:eastAsia="pl-PL"/>
        </w:rPr>
      </w:pPr>
      <w:r>
        <w:rPr>
          <w:rFonts w:eastAsia="Times New Roman" w:cs="Arial"/>
          <w:sz w:val="22"/>
          <w:szCs w:val="22"/>
          <w:lang w:eastAsia="pl-PL"/>
        </w:rPr>
        <w:t>2)</w:t>
      </w:r>
      <w:r>
        <w:rPr>
          <w:rFonts w:eastAsia="Times New Roman" w:cs="Arial"/>
          <w:sz w:val="22"/>
          <w:szCs w:val="22"/>
          <w:lang w:eastAsia="pl-PL"/>
        </w:rPr>
        <w:tab/>
      </w:r>
      <w:r w:rsidR="009407F8" w:rsidRPr="00F9083D">
        <w:rPr>
          <w:rFonts w:eastAsia="Times New Roman" w:cs="Arial"/>
          <w:b/>
          <w:sz w:val="22"/>
          <w:szCs w:val="22"/>
          <w:lang w:eastAsia="pl-PL"/>
        </w:rPr>
        <w:t>oświadczenia wykonawcy</w:t>
      </w:r>
      <w:r w:rsidR="009407F8" w:rsidRPr="0041134D">
        <w:rPr>
          <w:rFonts w:eastAsia="Times New Roman" w:cs="Arial"/>
          <w:sz w:val="22"/>
          <w:szCs w:val="22"/>
          <w:lang w:eastAsia="pl-PL"/>
        </w:rPr>
        <w:t xml:space="preserve">, w zakresie art. 108 ust. 1 pkt. 5 ustawy, o braku przynależności do tej samej grupy kapitałowej w rozumieniu </w:t>
      </w:r>
      <w:r w:rsidR="00AA11A7">
        <w:rPr>
          <w:rFonts w:eastAsia="Times New Roman" w:cs="Arial"/>
          <w:sz w:val="22"/>
          <w:szCs w:val="22"/>
          <w:lang w:eastAsia="pl-PL"/>
        </w:rPr>
        <w:t xml:space="preserve"> </w:t>
      </w:r>
      <w:r w:rsidR="009407F8" w:rsidRPr="0041134D">
        <w:rPr>
          <w:rFonts w:eastAsia="Times New Roman" w:cs="Arial"/>
          <w:sz w:val="22"/>
          <w:szCs w:val="22"/>
          <w:lang w:eastAsia="pl-PL"/>
        </w:rPr>
        <w:t>ustawy z dnia 16 lutego</w:t>
      </w:r>
    </w:p>
    <w:p w:rsidR="00225D16" w:rsidRDefault="009407F8" w:rsidP="00F13015">
      <w:pPr>
        <w:spacing w:line="240" w:lineRule="auto"/>
        <w:ind w:left="993"/>
        <w:jc w:val="both"/>
        <w:rPr>
          <w:rFonts w:eastAsia="Times New Roman" w:cs="Arial"/>
          <w:sz w:val="22"/>
          <w:szCs w:val="22"/>
          <w:lang w:eastAsia="pl-PL"/>
        </w:rPr>
      </w:pPr>
      <w:r w:rsidRPr="0041134D">
        <w:rPr>
          <w:rFonts w:eastAsia="Times New Roman" w:cs="Arial"/>
          <w:sz w:val="22"/>
          <w:szCs w:val="22"/>
          <w:lang w:eastAsia="pl-PL"/>
        </w:rPr>
        <w:t>2007 r. o ochronie konkure</w:t>
      </w:r>
      <w:r w:rsidR="00434081">
        <w:rPr>
          <w:rFonts w:eastAsia="Times New Roman" w:cs="Arial"/>
          <w:sz w:val="22"/>
          <w:szCs w:val="22"/>
          <w:lang w:eastAsia="pl-PL"/>
        </w:rPr>
        <w:t>ncji i konsumentów (Dz.U. z 2021 r. poz. 275 ze zm.</w:t>
      </w:r>
      <w:r w:rsidRPr="0041134D">
        <w:rPr>
          <w:rFonts w:eastAsia="Times New Roman" w:cs="Arial"/>
          <w:sz w:val="22"/>
          <w:szCs w:val="22"/>
          <w:lang w:eastAsia="pl-PL"/>
        </w:rPr>
        <w:t xml:space="preserve">) </w:t>
      </w:r>
      <w:r w:rsidR="00434081">
        <w:rPr>
          <w:rFonts w:eastAsia="Times New Roman" w:cs="Arial"/>
          <w:sz w:val="22"/>
          <w:szCs w:val="22"/>
          <w:lang w:eastAsia="pl-PL"/>
        </w:rPr>
        <w:t xml:space="preserve">           </w:t>
      </w:r>
      <w:r w:rsidRPr="0041134D">
        <w:rPr>
          <w:rFonts w:eastAsia="Times New Roman" w:cs="Arial"/>
          <w:sz w:val="22"/>
          <w:szCs w:val="22"/>
          <w:lang w:eastAsia="pl-PL"/>
        </w:rPr>
        <w:t>z</w:t>
      </w:r>
      <w:r>
        <w:rPr>
          <w:rFonts w:eastAsia="Times New Roman" w:cs="Arial"/>
          <w:sz w:val="22"/>
          <w:szCs w:val="22"/>
          <w:lang w:eastAsia="pl-PL"/>
        </w:rPr>
        <w:t xml:space="preserve"> </w:t>
      </w:r>
      <w:r w:rsidRPr="0041134D">
        <w:rPr>
          <w:rFonts w:eastAsia="Times New Roman" w:cs="Arial"/>
          <w:sz w:val="22"/>
          <w:szCs w:val="22"/>
          <w:lang w:eastAsia="pl-PL"/>
        </w:rPr>
        <w:t xml:space="preserve"> innym </w:t>
      </w:r>
      <w:r>
        <w:rPr>
          <w:rFonts w:eastAsia="Times New Roman" w:cs="Arial"/>
          <w:sz w:val="22"/>
          <w:szCs w:val="22"/>
          <w:lang w:eastAsia="pl-PL"/>
        </w:rPr>
        <w:t xml:space="preserve"> </w:t>
      </w:r>
      <w:r w:rsidRPr="0041134D">
        <w:rPr>
          <w:rFonts w:eastAsia="Times New Roman" w:cs="Arial"/>
          <w:sz w:val="22"/>
          <w:szCs w:val="22"/>
          <w:lang w:eastAsia="pl-PL"/>
        </w:rPr>
        <w:t xml:space="preserve">wykonawcą, </w:t>
      </w:r>
      <w:r>
        <w:rPr>
          <w:rFonts w:eastAsia="Times New Roman" w:cs="Arial"/>
          <w:sz w:val="22"/>
          <w:szCs w:val="22"/>
          <w:lang w:eastAsia="pl-PL"/>
        </w:rPr>
        <w:t xml:space="preserve"> </w:t>
      </w:r>
      <w:r w:rsidRPr="0041134D">
        <w:rPr>
          <w:rFonts w:eastAsia="Times New Roman" w:cs="Arial"/>
          <w:sz w:val="22"/>
          <w:szCs w:val="22"/>
          <w:lang w:eastAsia="pl-PL"/>
        </w:rPr>
        <w:t xml:space="preserve">który </w:t>
      </w:r>
      <w:r>
        <w:rPr>
          <w:rFonts w:eastAsia="Times New Roman" w:cs="Arial"/>
          <w:sz w:val="22"/>
          <w:szCs w:val="22"/>
          <w:lang w:eastAsia="pl-PL"/>
        </w:rPr>
        <w:t xml:space="preserve"> </w:t>
      </w:r>
      <w:r w:rsidRPr="0041134D">
        <w:rPr>
          <w:rFonts w:eastAsia="Times New Roman" w:cs="Arial"/>
          <w:sz w:val="22"/>
          <w:szCs w:val="22"/>
          <w:lang w:eastAsia="pl-PL"/>
        </w:rPr>
        <w:t xml:space="preserve">złożył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odrębną,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częściową </w:t>
      </w:r>
      <w:r>
        <w:rPr>
          <w:rFonts w:eastAsia="Times New Roman" w:cs="Arial"/>
          <w:sz w:val="22"/>
          <w:szCs w:val="22"/>
          <w:lang w:eastAsia="pl-PL"/>
        </w:rPr>
        <w:t xml:space="preserve"> </w:t>
      </w:r>
      <w:r w:rsidRPr="0041134D">
        <w:rPr>
          <w:rFonts w:eastAsia="Times New Roman" w:cs="Arial"/>
          <w:sz w:val="22"/>
          <w:szCs w:val="22"/>
          <w:lang w:eastAsia="pl-PL"/>
        </w:rPr>
        <w:t xml:space="preserve">lub </w:t>
      </w:r>
      <w:r>
        <w:rPr>
          <w:rFonts w:eastAsia="Times New Roman" w:cs="Arial"/>
          <w:sz w:val="22"/>
          <w:szCs w:val="22"/>
          <w:lang w:eastAsia="pl-PL"/>
        </w:rPr>
        <w:t xml:space="preserve">  </w:t>
      </w:r>
      <w:r w:rsidRPr="0041134D">
        <w:rPr>
          <w:rFonts w:eastAsia="Times New Roman" w:cs="Arial"/>
          <w:sz w:val="22"/>
          <w:szCs w:val="22"/>
          <w:lang w:eastAsia="pl-PL"/>
        </w:rPr>
        <w:t xml:space="preserve">wniosek </w:t>
      </w:r>
      <w:r w:rsidR="00B67FB7">
        <w:rPr>
          <w:rFonts w:eastAsia="Times New Roman" w:cs="Arial"/>
          <w:sz w:val="22"/>
          <w:szCs w:val="22"/>
          <w:lang w:eastAsia="pl-PL"/>
        </w:rPr>
        <w:t xml:space="preserve"> </w:t>
      </w: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Pr>
          <w:rFonts w:eastAsia="Times New Roman" w:cs="Arial"/>
          <w:sz w:val="22"/>
          <w:szCs w:val="22"/>
          <w:lang w:eastAsia="pl-PL"/>
        </w:rPr>
        <w:t xml:space="preserve">zającymi przygotowanie oferty, </w:t>
      </w:r>
      <w:r w:rsidRPr="0041134D">
        <w:rPr>
          <w:rFonts w:eastAsia="Times New Roman" w:cs="Arial"/>
          <w:sz w:val="22"/>
          <w:szCs w:val="22"/>
          <w:lang w:eastAsia="pl-PL"/>
        </w:rPr>
        <w:t>oferty częściowej lub wn</w:t>
      </w:r>
      <w:r w:rsidR="00B67FB7">
        <w:rPr>
          <w:rFonts w:eastAsia="Times New Roman" w:cs="Arial"/>
          <w:sz w:val="22"/>
          <w:szCs w:val="22"/>
          <w:lang w:eastAsia="pl-PL"/>
        </w:rPr>
        <w:t>iosku o dopuszczenie do udziału</w:t>
      </w:r>
      <w:r>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B67FB7" w:rsidRDefault="00B67FB7" w:rsidP="000325BD">
      <w:pPr>
        <w:spacing w:line="20" w:lineRule="atLeast"/>
        <w:ind w:left="993" w:hanging="284"/>
        <w:jc w:val="both"/>
        <w:rPr>
          <w:rFonts w:eastAsia="Times New Roman" w:cs="Arial"/>
          <w:sz w:val="22"/>
          <w:szCs w:val="22"/>
          <w:lang w:eastAsia="pl-PL"/>
        </w:rPr>
      </w:pPr>
      <w:r>
        <w:rPr>
          <w:rFonts w:eastAsia="Times New Roman" w:cs="Arial"/>
          <w:sz w:val="22"/>
          <w:szCs w:val="22"/>
          <w:lang w:eastAsia="pl-PL"/>
        </w:rPr>
        <w:t xml:space="preserve">3) </w:t>
      </w:r>
      <w:r w:rsidRPr="00225D16">
        <w:rPr>
          <w:rFonts w:eastAsia="Times New Roman" w:cs="Arial"/>
          <w:b/>
          <w:sz w:val="22"/>
          <w:szCs w:val="22"/>
          <w:lang w:eastAsia="pl-PL"/>
        </w:rPr>
        <w:t>oświadczenie wykonawcy</w:t>
      </w:r>
      <w:r>
        <w:rPr>
          <w:rFonts w:eastAsia="Times New Roman" w:cs="Arial"/>
          <w:sz w:val="22"/>
          <w:szCs w:val="22"/>
          <w:lang w:eastAsia="pl-PL"/>
        </w:rPr>
        <w:t xml:space="preserve"> </w:t>
      </w:r>
      <w:r w:rsidR="00F84C3D">
        <w:rPr>
          <w:rFonts w:eastAsia="Times New Roman" w:cs="Arial"/>
          <w:sz w:val="22"/>
          <w:szCs w:val="22"/>
          <w:lang w:eastAsia="pl-PL"/>
        </w:rPr>
        <w:t>o aktualności informacji zawartych w oświadczeniu, o</w:t>
      </w:r>
      <w:r w:rsidR="00BB0ADF">
        <w:rPr>
          <w:rFonts w:eastAsia="Times New Roman" w:cs="Arial"/>
          <w:sz w:val="22"/>
          <w:szCs w:val="22"/>
          <w:lang w:eastAsia="pl-PL"/>
        </w:rPr>
        <w:t> </w:t>
      </w:r>
      <w:r w:rsidR="00F84C3D">
        <w:rPr>
          <w:rFonts w:eastAsia="Times New Roman" w:cs="Arial"/>
          <w:sz w:val="22"/>
          <w:szCs w:val="22"/>
          <w:lang w:eastAsia="pl-PL"/>
        </w:rPr>
        <w:t>którym mowa w art. 125 ust. 1 ustawy, w zakresie podstaw wykluczenia z</w:t>
      </w:r>
      <w:r w:rsidR="00BB0ADF">
        <w:rPr>
          <w:rFonts w:eastAsia="Times New Roman" w:cs="Arial"/>
          <w:sz w:val="22"/>
          <w:szCs w:val="22"/>
          <w:lang w:eastAsia="pl-PL"/>
        </w:rPr>
        <w:t> </w:t>
      </w:r>
      <w:r w:rsidR="00F84C3D">
        <w:rPr>
          <w:rFonts w:eastAsia="Times New Roman" w:cs="Arial"/>
          <w:sz w:val="22"/>
          <w:szCs w:val="22"/>
          <w:lang w:eastAsia="pl-PL"/>
        </w:rPr>
        <w:t>postępowania, o których mowa w:</w:t>
      </w:r>
    </w:p>
    <w:p w:rsidR="00F84C3D" w:rsidRDefault="00F84C3D" w:rsidP="000325BD">
      <w:pPr>
        <w:spacing w:line="20" w:lineRule="atLeast"/>
        <w:ind w:left="285" w:firstLine="708"/>
        <w:jc w:val="both"/>
        <w:rPr>
          <w:rFonts w:eastAsia="Times New Roman" w:cs="Arial"/>
          <w:sz w:val="22"/>
          <w:szCs w:val="22"/>
          <w:lang w:eastAsia="pl-PL"/>
        </w:rPr>
      </w:pPr>
      <w:r>
        <w:rPr>
          <w:rFonts w:eastAsia="Times New Roman" w:cs="Arial"/>
          <w:sz w:val="22"/>
          <w:szCs w:val="22"/>
          <w:lang w:eastAsia="pl-PL"/>
        </w:rPr>
        <w:t>- art. 108 ust. 1 pkt. 3 ustawy ,</w:t>
      </w:r>
    </w:p>
    <w:p w:rsidR="00BB0ADF" w:rsidRDefault="00F84C3D" w:rsidP="000325BD">
      <w:pPr>
        <w:spacing w:line="20" w:lineRule="atLeast"/>
        <w:ind w:left="993"/>
        <w:jc w:val="both"/>
        <w:rPr>
          <w:rFonts w:eastAsia="Times New Roman" w:cs="Arial"/>
          <w:sz w:val="22"/>
          <w:szCs w:val="22"/>
          <w:lang w:eastAsia="pl-PL"/>
        </w:rPr>
      </w:pPr>
      <w:r>
        <w:rPr>
          <w:rFonts w:eastAsia="Times New Roman" w:cs="Arial"/>
          <w:sz w:val="22"/>
          <w:szCs w:val="22"/>
          <w:lang w:eastAsia="pl-PL"/>
        </w:rPr>
        <w:t xml:space="preserve">- art. 108 ust. 1 pkt. 4 ustawy, dotyczący orzeczenia zakazu ubiegania się </w:t>
      </w:r>
    </w:p>
    <w:p w:rsidR="00F84C3D" w:rsidRDefault="00BB0ADF" w:rsidP="000325BD">
      <w:pPr>
        <w:spacing w:line="20" w:lineRule="atLeast"/>
        <w:ind w:left="993"/>
        <w:jc w:val="both"/>
        <w:rPr>
          <w:rFonts w:eastAsia="Times New Roman" w:cs="Arial"/>
          <w:sz w:val="22"/>
          <w:szCs w:val="22"/>
          <w:lang w:eastAsia="pl-PL"/>
        </w:rPr>
      </w:pPr>
      <w:r>
        <w:rPr>
          <w:rFonts w:eastAsia="Times New Roman" w:cs="Arial"/>
          <w:sz w:val="22"/>
          <w:szCs w:val="22"/>
          <w:lang w:eastAsia="pl-PL"/>
        </w:rPr>
        <w:t xml:space="preserve">  </w:t>
      </w:r>
      <w:r w:rsidR="00F84C3D">
        <w:rPr>
          <w:rFonts w:eastAsia="Times New Roman" w:cs="Arial"/>
          <w:sz w:val="22"/>
          <w:szCs w:val="22"/>
          <w:lang w:eastAsia="pl-PL"/>
        </w:rPr>
        <w:t>o</w:t>
      </w:r>
      <w:r>
        <w:rPr>
          <w:rFonts w:eastAsia="Times New Roman" w:cs="Arial"/>
          <w:sz w:val="22"/>
          <w:szCs w:val="22"/>
          <w:lang w:eastAsia="pl-PL"/>
        </w:rPr>
        <w:t> </w:t>
      </w:r>
      <w:r w:rsidR="00F84C3D">
        <w:rPr>
          <w:rFonts w:eastAsia="Times New Roman" w:cs="Arial"/>
          <w:sz w:val="22"/>
          <w:szCs w:val="22"/>
          <w:lang w:eastAsia="pl-PL"/>
        </w:rPr>
        <w:t>zamówienie publiczne tytułem środka zapobiegawczego,</w:t>
      </w:r>
    </w:p>
    <w:p w:rsidR="00BB0ADF" w:rsidRDefault="00F84C3D" w:rsidP="000325BD">
      <w:pPr>
        <w:spacing w:line="20" w:lineRule="atLeast"/>
        <w:ind w:left="993"/>
        <w:jc w:val="both"/>
        <w:rPr>
          <w:rFonts w:eastAsia="Times New Roman" w:cs="Arial"/>
          <w:sz w:val="22"/>
          <w:szCs w:val="22"/>
          <w:lang w:eastAsia="pl-PL"/>
        </w:rPr>
      </w:pPr>
      <w:r>
        <w:rPr>
          <w:rFonts w:eastAsia="Times New Roman" w:cs="Arial"/>
          <w:sz w:val="22"/>
          <w:szCs w:val="22"/>
          <w:lang w:eastAsia="pl-PL"/>
        </w:rPr>
        <w:t xml:space="preserve">- art. 108 ust. 1 pkt. 5 ustawy, dotyczących zawarcia z innymi wykonawcami </w:t>
      </w:r>
    </w:p>
    <w:p w:rsidR="00F84C3D" w:rsidRDefault="00BB0ADF" w:rsidP="000325BD">
      <w:pPr>
        <w:spacing w:line="20" w:lineRule="atLeast"/>
        <w:ind w:left="993"/>
        <w:jc w:val="both"/>
        <w:rPr>
          <w:rFonts w:eastAsia="Times New Roman" w:cs="Arial"/>
          <w:sz w:val="22"/>
          <w:szCs w:val="22"/>
          <w:lang w:eastAsia="pl-PL"/>
        </w:rPr>
      </w:pPr>
      <w:r>
        <w:rPr>
          <w:rFonts w:eastAsia="Times New Roman" w:cs="Arial"/>
          <w:sz w:val="22"/>
          <w:szCs w:val="22"/>
          <w:lang w:eastAsia="pl-PL"/>
        </w:rPr>
        <w:t xml:space="preserve">  </w:t>
      </w:r>
      <w:r w:rsidR="00F84C3D">
        <w:rPr>
          <w:rFonts w:eastAsia="Times New Roman" w:cs="Arial"/>
          <w:sz w:val="22"/>
          <w:szCs w:val="22"/>
          <w:lang w:eastAsia="pl-PL"/>
        </w:rPr>
        <w:t>porozumienia mającego na celu zakłócenie konkurencji,</w:t>
      </w:r>
    </w:p>
    <w:p w:rsidR="00F84C3D" w:rsidRDefault="00F84C3D" w:rsidP="000325BD">
      <w:pPr>
        <w:spacing w:line="20" w:lineRule="atLeast"/>
        <w:ind w:left="285" w:firstLine="708"/>
        <w:jc w:val="both"/>
        <w:rPr>
          <w:rFonts w:eastAsia="Times New Roman" w:cs="Arial"/>
          <w:sz w:val="22"/>
          <w:szCs w:val="22"/>
          <w:lang w:eastAsia="pl-PL"/>
        </w:rPr>
      </w:pPr>
      <w:r>
        <w:rPr>
          <w:rFonts w:eastAsia="Times New Roman" w:cs="Arial"/>
          <w:sz w:val="22"/>
          <w:szCs w:val="22"/>
          <w:lang w:eastAsia="pl-PL"/>
        </w:rPr>
        <w:t>- art. 108 ust.1 pkt. 6 ustawy,</w:t>
      </w:r>
    </w:p>
    <w:p w:rsidR="00743870" w:rsidRDefault="003C5A3B" w:rsidP="00F13015">
      <w:pPr>
        <w:spacing w:line="20" w:lineRule="atLeast"/>
        <w:ind w:left="1134" w:hanging="141"/>
        <w:jc w:val="both"/>
        <w:rPr>
          <w:rFonts w:cstheme="majorHAnsi"/>
          <w:sz w:val="22"/>
          <w:szCs w:val="22"/>
          <w:lang w:eastAsia="pl-PL"/>
        </w:rPr>
      </w:pPr>
      <w:r w:rsidRPr="003C5A3B">
        <w:rPr>
          <w:rFonts w:cstheme="majorHAnsi"/>
          <w:sz w:val="22"/>
          <w:szCs w:val="22"/>
          <w:lang w:eastAsia="pl-PL"/>
        </w:rPr>
        <w:t xml:space="preserve">- art. 7 ust. 1 ustawy z dnia z dnia 13 kwietnia 2022 r. o szczególnych rozwiązaniach w zakresie przeciwdziałania wspieraniu agresji na Ukrainę oraz służących ochronie bezpieczeństwa narodowego wraz ze stosowaniem przepisu  art. 5k  dodanym na podstawie art. 1 ust. 23 rozporządzenia (UE) 2022/576 w sprawie zmiany rozporządzenia (UE) nr 833/2014 dotyczącego środków ograniczających w związku z działaniami Rosji destabilizującymi sytuację na Ukrainie (Dz. Urz. UE nr l 111 z </w:t>
      </w:r>
    </w:p>
    <w:p w:rsidR="00743870" w:rsidRDefault="00743870" w:rsidP="00F13015">
      <w:pPr>
        <w:spacing w:line="20" w:lineRule="atLeast"/>
        <w:ind w:left="1134" w:hanging="141"/>
        <w:jc w:val="both"/>
        <w:rPr>
          <w:rFonts w:cstheme="majorHAnsi"/>
          <w:sz w:val="22"/>
          <w:szCs w:val="22"/>
          <w:lang w:eastAsia="pl-PL"/>
        </w:rPr>
      </w:pPr>
    </w:p>
    <w:p w:rsidR="00F13015" w:rsidRPr="00F13015" w:rsidRDefault="003C5A3B" w:rsidP="00F13015">
      <w:pPr>
        <w:spacing w:line="20" w:lineRule="atLeast"/>
        <w:ind w:left="1134" w:hanging="141"/>
        <w:jc w:val="both"/>
        <w:rPr>
          <w:rFonts w:cstheme="majorHAnsi"/>
          <w:sz w:val="22"/>
          <w:szCs w:val="22"/>
          <w:lang w:eastAsia="pl-PL"/>
        </w:rPr>
      </w:pPr>
      <w:r w:rsidRPr="003C5A3B">
        <w:rPr>
          <w:rFonts w:cstheme="majorHAnsi"/>
          <w:sz w:val="22"/>
          <w:szCs w:val="22"/>
          <w:lang w:eastAsia="pl-PL"/>
        </w:rPr>
        <w:t xml:space="preserve">8.4.2022, str. 1), które ustanawia </w:t>
      </w:r>
      <w:proofErr w:type="spellStart"/>
      <w:r w:rsidRPr="003C5A3B">
        <w:rPr>
          <w:rFonts w:cstheme="majorHAnsi"/>
          <w:sz w:val="22"/>
          <w:szCs w:val="22"/>
          <w:lang w:eastAsia="pl-PL"/>
        </w:rPr>
        <w:t>ogólnounijny</w:t>
      </w:r>
      <w:proofErr w:type="spellEnd"/>
      <w:r w:rsidRPr="003C5A3B">
        <w:rPr>
          <w:rFonts w:cstheme="majorHAnsi"/>
          <w:sz w:val="22"/>
          <w:szCs w:val="22"/>
          <w:lang w:eastAsia="pl-PL"/>
        </w:rPr>
        <w:t xml:space="preserve"> zakaz udziału rosyjskich wykonawców w zamówieniach publicznych i koncesjach udzielanych w państwach członkows</w:t>
      </w:r>
      <w:r w:rsidR="00F13015">
        <w:rPr>
          <w:rFonts w:cstheme="majorHAnsi"/>
          <w:sz w:val="22"/>
          <w:szCs w:val="22"/>
          <w:lang w:eastAsia="pl-PL"/>
        </w:rPr>
        <w:t>kich unii europejskiej,</w:t>
      </w:r>
    </w:p>
    <w:p w:rsidR="00F13015" w:rsidRPr="0041134D" w:rsidRDefault="00F13015" w:rsidP="005D4600">
      <w:pPr>
        <w:spacing w:line="240" w:lineRule="auto"/>
        <w:jc w:val="both"/>
        <w:rPr>
          <w:rFonts w:eastAsia="Times New Roman" w:cs="Arial"/>
          <w:sz w:val="22"/>
          <w:szCs w:val="22"/>
          <w:lang w:eastAsia="pl-PL"/>
        </w:rPr>
      </w:pPr>
    </w:p>
    <w:p w:rsidR="009407F8" w:rsidRPr="00DF2CA8" w:rsidRDefault="00BB0ADF" w:rsidP="00BB0ADF">
      <w:pPr>
        <w:widowControl w:val="0"/>
        <w:autoSpaceDE w:val="0"/>
        <w:autoSpaceDN w:val="0"/>
        <w:adjustRightInd w:val="0"/>
        <w:spacing w:line="240" w:lineRule="auto"/>
        <w:ind w:left="708" w:right="11" w:hanging="708"/>
        <w:contextualSpacing/>
        <w:jc w:val="both"/>
        <w:rPr>
          <w:rFonts w:cs="Tahoma"/>
          <w:b/>
          <w:snapToGrid w:val="0"/>
          <w:sz w:val="22"/>
          <w:szCs w:val="22"/>
          <w:lang w:eastAsia="ar-SA"/>
        </w:rPr>
      </w:pPr>
      <w:r>
        <w:rPr>
          <w:rFonts w:eastAsia="Times New Roman" w:cs="Arial"/>
          <w:b/>
          <w:sz w:val="22"/>
          <w:szCs w:val="22"/>
          <w:lang w:eastAsia="pl-PL"/>
        </w:rPr>
        <w:t>13.14.</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napToGrid w:val="0"/>
          <w:sz w:val="22"/>
          <w:szCs w:val="22"/>
          <w:lang w:eastAsia="ar-SA"/>
        </w:rPr>
        <w:t>zdolności do występowania  w obrocie gospodarczym.</w:t>
      </w:r>
    </w:p>
    <w:p w:rsidR="009407F8" w:rsidRDefault="006C317C" w:rsidP="008E5563">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6C317C" w:rsidRPr="0041134D" w:rsidRDefault="006C317C" w:rsidP="008E5563">
      <w:pPr>
        <w:widowControl w:val="0"/>
        <w:autoSpaceDE w:val="0"/>
        <w:autoSpaceDN w:val="0"/>
        <w:adjustRightInd w:val="0"/>
        <w:spacing w:line="240" w:lineRule="auto"/>
        <w:ind w:left="284" w:right="12" w:hanging="284"/>
        <w:jc w:val="both"/>
        <w:rPr>
          <w:rFonts w:cs="Tahoma"/>
          <w:snapToGrid w:val="0"/>
          <w:sz w:val="22"/>
          <w:szCs w:val="22"/>
          <w:lang w:eastAsia="ar-SA"/>
        </w:rPr>
      </w:pPr>
    </w:p>
    <w:p w:rsidR="009407F8" w:rsidRPr="00DF2CA8" w:rsidRDefault="00BB0ADF" w:rsidP="00BB0ADF">
      <w:pPr>
        <w:widowControl w:val="0"/>
        <w:autoSpaceDE w:val="0"/>
        <w:autoSpaceDN w:val="0"/>
        <w:adjustRightInd w:val="0"/>
        <w:spacing w:line="240" w:lineRule="auto"/>
        <w:ind w:left="705" w:right="12" w:hanging="705"/>
        <w:jc w:val="both"/>
        <w:rPr>
          <w:rFonts w:cs="Tahoma"/>
          <w:b/>
          <w:sz w:val="22"/>
          <w:szCs w:val="22"/>
        </w:rPr>
      </w:pPr>
      <w:r>
        <w:rPr>
          <w:rFonts w:eastAsia="Times New Roman" w:cs="Arial"/>
          <w:b/>
          <w:sz w:val="22"/>
          <w:szCs w:val="22"/>
          <w:lang w:eastAsia="pl-PL"/>
        </w:rPr>
        <w:t>13.15.</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uprawnień do prowadzenia działalności gospodarczej lub zawodowej, o</w:t>
      </w:r>
      <w:r>
        <w:rPr>
          <w:rFonts w:cs="Tahoma"/>
          <w:b/>
          <w:sz w:val="22"/>
          <w:szCs w:val="22"/>
        </w:rPr>
        <w:t> </w:t>
      </w:r>
      <w:r w:rsidR="009407F8" w:rsidRPr="00DF2CA8">
        <w:rPr>
          <w:rFonts w:cs="Tahoma"/>
          <w:b/>
          <w:sz w:val="22"/>
          <w:szCs w:val="22"/>
        </w:rPr>
        <w:t>ile wynika to z odrębnych przepisów.</w:t>
      </w:r>
    </w:p>
    <w:p w:rsidR="006C317C" w:rsidRPr="008E5563" w:rsidRDefault="006C317C" w:rsidP="006C317C">
      <w:pPr>
        <w:widowControl w:val="0"/>
        <w:autoSpaceDE w:val="0"/>
        <w:autoSpaceDN w:val="0"/>
        <w:adjustRightInd w:val="0"/>
        <w:spacing w:line="240" w:lineRule="auto"/>
        <w:ind w:left="993" w:hanging="426"/>
        <w:jc w:val="both"/>
        <w:rPr>
          <w:rFonts w:eastAsia="ArialMT" w:cs="Tahoma"/>
          <w:sz w:val="22"/>
          <w:szCs w:val="22"/>
        </w:rPr>
      </w:pPr>
      <w:r>
        <w:rPr>
          <w:rFonts w:cs="Tahoma"/>
          <w:snapToGrid w:val="0"/>
          <w:sz w:val="22"/>
          <w:szCs w:val="22"/>
          <w:lang w:eastAsia="ar-SA"/>
        </w:rPr>
        <w:t xml:space="preserve">  </w:t>
      </w:r>
      <w:r w:rsidRPr="008E5563">
        <w:rPr>
          <w:rFonts w:eastAsia="ArialMT" w:cs="Tahoma"/>
          <w:b/>
          <w:sz w:val="22"/>
          <w:szCs w:val="22"/>
        </w:rPr>
        <w:t>1)</w:t>
      </w:r>
      <w:r w:rsidRPr="008E5563">
        <w:rPr>
          <w:rFonts w:eastAsia="ArialMT" w:cs="Tahoma"/>
          <w:sz w:val="22"/>
          <w:szCs w:val="22"/>
        </w:rPr>
        <w:t xml:space="preserve"> </w:t>
      </w:r>
      <w:r w:rsidRPr="008E5563">
        <w:rPr>
          <w:rFonts w:eastAsia="ArialMT" w:cs="Tahoma"/>
          <w:sz w:val="22"/>
          <w:szCs w:val="22"/>
        </w:rPr>
        <w:tab/>
      </w:r>
      <w:r w:rsidRPr="008E5563">
        <w:rPr>
          <w:rFonts w:eastAsia="ArialMT" w:cs="Tahoma"/>
          <w:b/>
          <w:sz w:val="22"/>
          <w:szCs w:val="22"/>
        </w:rPr>
        <w:t>aktualny wpis do rejestru działalności regulowanej</w:t>
      </w:r>
      <w:r w:rsidRPr="008E5563">
        <w:rPr>
          <w:rFonts w:eastAsia="ArialMT" w:cs="Tahoma"/>
          <w:sz w:val="22"/>
          <w:szCs w:val="22"/>
        </w:rPr>
        <w:t xml:space="preserve"> w zakresie odbierania odpadów komunalnych od właścicieli nieruchomości prowadzone</w:t>
      </w:r>
      <w:r>
        <w:rPr>
          <w:rFonts w:eastAsia="ArialMT" w:cs="Tahoma"/>
          <w:sz w:val="22"/>
          <w:szCs w:val="22"/>
        </w:rPr>
        <w:t>go przez Wójta Gminy Wiązownica;</w:t>
      </w:r>
    </w:p>
    <w:p w:rsidR="006C317C" w:rsidRPr="00E851DF" w:rsidRDefault="006C317C" w:rsidP="006C317C">
      <w:pPr>
        <w:spacing w:line="240" w:lineRule="auto"/>
        <w:ind w:left="993" w:hanging="426"/>
        <w:jc w:val="both"/>
        <w:rPr>
          <w:rFonts w:eastAsia="ArialMT" w:cs="Tahoma"/>
          <w:sz w:val="22"/>
          <w:szCs w:val="22"/>
        </w:rPr>
      </w:pPr>
      <w:r>
        <w:rPr>
          <w:rFonts w:eastAsia="ArialMT" w:cs="Tahoma"/>
          <w:b/>
          <w:sz w:val="22"/>
          <w:szCs w:val="22"/>
        </w:rPr>
        <w:t xml:space="preserve">   </w:t>
      </w:r>
      <w:r w:rsidRPr="008E5563">
        <w:rPr>
          <w:rFonts w:eastAsia="ArialMT" w:cs="Tahoma"/>
          <w:b/>
          <w:sz w:val="22"/>
          <w:szCs w:val="22"/>
        </w:rPr>
        <w:t>2)</w:t>
      </w:r>
      <w:r>
        <w:rPr>
          <w:rFonts w:eastAsia="ArialMT" w:cs="Tahoma"/>
          <w:sz w:val="22"/>
          <w:szCs w:val="22"/>
        </w:rPr>
        <w:tab/>
      </w:r>
      <w:r>
        <w:rPr>
          <w:rFonts w:eastAsia="ArialMT" w:cs="Tahoma"/>
          <w:b/>
          <w:sz w:val="22"/>
          <w:szCs w:val="22"/>
        </w:rPr>
        <w:t>aktualne zezwolenie</w:t>
      </w:r>
      <w:r>
        <w:rPr>
          <w:rFonts w:eastAsia="ArialMT" w:cs="Tahoma"/>
          <w:sz w:val="22"/>
          <w:szCs w:val="22"/>
        </w:rPr>
        <w:t xml:space="preserve"> na zbieranie</w:t>
      </w:r>
      <w:r w:rsidRPr="008E5563">
        <w:rPr>
          <w:rFonts w:eastAsia="ArialMT" w:cs="Tahoma"/>
          <w:sz w:val="22"/>
          <w:szCs w:val="22"/>
        </w:rPr>
        <w:t xml:space="preserve"> odpadów stanowiących przedmiot </w:t>
      </w:r>
      <w:r>
        <w:rPr>
          <w:rFonts w:eastAsia="ArialMT" w:cs="Tahoma"/>
          <w:sz w:val="22"/>
          <w:szCs w:val="22"/>
        </w:rPr>
        <w:t xml:space="preserve"> zamówienia; </w:t>
      </w:r>
    </w:p>
    <w:p w:rsidR="006C317C" w:rsidRPr="005A7914" w:rsidRDefault="006C317C" w:rsidP="006C317C">
      <w:pPr>
        <w:autoSpaceDE w:val="0"/>
        <w:autoSpaceDN w:val="0"/>
        <w:adjustRightInd w:val="0"/>
        <w:spacing w:line="240" w:lineRule="auto"/>
        <w:ind w:firstLine="567"/>
        <w:rPr>
          <w:rFonts w:eastAsia="Times New Roman" w:cs="Tahoma"/>
          <w:b/>
          <w:sz w:val="22"/>
          <w:szCs w:val="22"/>
          <w:lang w:eastAsia="pl-PL"/>
        </w:rPr>
      </w:pPr>
      <w:r>
        <w:rPr>
          <w:rFonts w:eastAsia="Times New Roman" w:cs="Tahoma"/>
          <w:sz w:val="22"/>
          <w:szCs w:val="22"/>
          <w:lang w:eastAsia="pl-PL"/>
        </w:rPr>
        <w:t xml:space="preserve">   </w:t>
      </w:r>
      <w:r>
        <w:rPr>
          <w:rFonts w:eastAsia="Times New Roman" w:cs="Tahoma"/>
          <w:b/>
          <w:sz w:val="22"/>
          <w:szCs w:val="22"/>
          <w:lang w:eastAsia="pl-PL"/>
        </w:rPr>
        <w:t>3</w:t>
      </w:r>
      <w:r w:rsidRPr="005A7914">
        <w:rPr>
          <w:rFonts w:eastAsia="Times New Roman" w:cs="Tahoma"/>
          <w:b/>
          <w:sz w:val="22"/>
          <w:szCs w:val="22"/>
          <w:lang w:eastAsia="pl-PL"/>
        </w:rPr>
        <w:t>)</w:t>
      </w:r>
      <w:r>
        <w:rPr>
          <w:rFonts w:eastAsia="Times New Roman" w:cs="Tahoma"/>
          <w:sz w:val="22"/>
          <w:szCs w:val="22"/>
          <w:lang w:eastAsia="pl-PL"/>
        </w:rPr>
        <w:t xml:space="preserve"> </w:t>
      </w:r>
      <w:r w:rsidRPr="00000246">
        <w:rPr>
          <w:rFonts w:cs="Tahoma"/>
          <w:b/>
          <w:spacing w:val="1"/>
          <w:sz w:val="22"/>
          <w:szCs w:val="22"/>
          <w:lang w:eastAsia="ar-SA"/>
        </w:rPr>
        <w:t xml:space="preserve">aktualny </w:t>
      </w:r>
      <w:r w:rsidRPr="00000246">
        <w:rPr>
          <w:rFonts w:cs="Tahoma"/>
          <w:b/>
          <w:sz w:val="22"/>
          <w:szCs w:val="22"/>
        </w:rPr>
        <w:t>wpis</w:t>
      </w:r>
      <w:r>
        <w:rPr>
          <w:rFonts w:cs="Tahoma"/>
          <w:sz w:val="22"/>
          <w:szCs w:val="22"/>
        </w:rPr>
        <w:t xml:space="preserve">  (nr rejestrowy) do</w:t>
      </w:r>
      <w:r w:rsidRPr="00AF4BE5">
        <w:rPr>
          <w:rFonts w:cs="Tahoma"/>
          <w:sz w:val="22"/>
          <w:szCs w:val="22"/>
        </w:rPr>
        <w:t xml:space="preserve"> bazy  BDO,</w:t>
      </w:r>
    </w:p>
    <w:p w:rsidR="009407F8" w:rsidRPr="0041134D" w:rsidRDefault="009407F8" w:rsidP="006C317C">
      <w:pPr>
        <w:widowControl w:val="0"/>
        <w:autoSpaceDE w:val="0"/>
        <w:autoSpaceDN w:val="0"/>
        <w:adjustRightInd w:val="0"/>
        <w:spacing w:line="240" w:lineRule="auto"/>
        <w:ind w:right="12"/>
        <w:jc w:val="both"/>
        <w:rPr>
          <w:rFonts w:cs="Tahoma"/>
          <w:sz w:val="22"/>
          <w:szCs w:val="22"/>
        </w:rPr>
      </w:pPr>
    </w:p>
    <w:p w:rsidR="009407F8" w:rsidRPr="00DF2CA8" w:rsidRDefault="00BB0ADF" w:rsidP="00BB0ADF">
      <w:pPr>
        <w:widowControl w:val="0"/>
        <w:autoSpaceDE w:val="0"/>
        <w:autoSpaceDN w:val="0"/>
        <w:adjustRightInd w:val="0"/>
        <w:spacing w:line="240" w:lineRule="auto"/>
        <w:ind w:left="705" w:right="12" w:hanging="705"/>
        <w:jc w:val="both"/>
        <w:rPr>
          <w:rFonts w:cs="Tahoma"/>
          <w:b/>
          <w:sz w:val="22"/>
          <w:szCs w:val="22"/>
        </w:rPr>
      </w:pPr>
      <w:r>
        <w:rPr>
          <w:rFonts w:cs="Arial"/>
          <w:b/>
          <w:sz w:val="22"/>
          <w:szCs w:val="22"/>
          <w:lang w:eastAsia="pl-PL"/>
        </w:rPr>
        <w:t>13.16.</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sytuacji ekonomicznej lub finansowej.</w:t>
      </w:r>
    </w:p>
    <w:p w:rsidR="009407F8" w:rsidRDefault="00E851DF" w:rsidP="00E851DF">
      <w:pPr>
        <w:widowControl w:val="0"/>
        <w:suppressAutoHyphens/>
        <w:autoSpaceDE w:val="0"/>
        <w:autoSpaceDN w:val="0"/>
        <w:adjustRightInd w:val="0"/>
        <w:spacing w:line="240" w:lineRule="auto"/>
        <w:ind w:left="993" w:right="12" w:hanging="284"/>
        <w:contextualSpacing/>
        <w:jc w:val="both"/>
        <w:rPr>
          <w:rFonts w:cs="Tahoma"/>
          <w:snapToGrid w:val="0"/>
          <w:sz w:val="22"/>
          <w:szCs w:val="22"/>
          <w:lang w:eastAsia="ar-SA"/>
        </w:rPr>
      </w:pPr>
      <w:r>
        <w:rPr>
          <w:rFonts w:cs="Tahoma"/>
          <w:snapToGrid w:val="0"/>
          <w:sz w:val="22"/>
          <w:szCs w:val="22"/>
          <w:lang w:eastAsia="ar-SA"/>
        </w:rPr>
        <w:t>1</w:t>
      </w:r>
      <w:r w:rsidRPr="00FC4D20">
        <w:rPr>
          <w:rFonts w:cs="Tahoma"/>
          <w:snapToGrid w:val="0"/>
          <w:sz w:val="22"/>
          <w:szCs w:val="22"/>
          <w:lang w:eastAsia="ar-SA"/>
        </w:rPr>
        <w:t xml:space="preserve">) </w:t>
      </w:r>
      <w:r w:rsidRPr="00FC4D20">
        <w:rPr>
          <w:rFonts w:cs="Tahoma"/>
          <w:snapToGrid w:val="0"/>
          <w:sz w:val="22"/>
          <w:szCs w:val="22"/>
          <w:lang w:eastAsia="ar-SA"/>
        </w:rPr>
        <w:tab/>
      </w:r>
      <w:r w:rsidRPr="00FC4D20">
        <w:rPr>
          <w:rFonts w:cs="Tahoma"/>
          <w:b/>
          <w:snapToGrid w:val="0"/>
          <w:sz w:val="22"/>
          <w:szCs w:val="22"/>
          <w:lang w:eastAsia="ar-SA"/>
        </w:rPr>
        <w:t>polisę ubezpieczeniową lub inny dokument</w:t>
      </w:r>
      <w:r w:rsidRPr="00FC4D20">
        <w:rPr>
          <w:rFonts w:cs="Tahoma"/>
          <w:snapToGrid w:val="0"/>
          <w:sz w:val="22"/>
          <w:szCs w:val="22"/>
          <w:lang w:eastAsia="ar-SA"/>
        </w:rPr>
        <w:t xml:space="preserve"> potwierdzający, że wykonawca jest ubezpieczony od odpowiedzialności  cywilnej w zakresie prowadzonej działalności gospodarczej związanej z przedmiotem zamówienia  ze wskazaniem sumy gwarancyjnej</w:t>
      </w:r>
    </w:p>
    <w:p w:rsidR="009407F8" w:rsidRPr="0041134D"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Pr="00DF2CA8" w:rsidRDefault="00BB0ADF" w:rsidP="00BB0ADF">
      <w:pPr>
        <w:widowControl w:val="0"/>
        <w:autoSpaceDE w:val="0"/>
        <w:autoSpaceDN w:val="0"/>
        <w:adjustRightInd w:val="0"/>
        <w:spacing w:line="240" w:lineRule="auto"/>
        <w:ind w:left="708" w:right="11" w:hanging="708"/>
        <w:jc w:val="both"/>
        <w:rPr>
          <w:rFonts w:cs="Tahoma"/>
          <w:b/>
          <w:spacing w:val="1"/>
          <w:sz w:val="22"/>
          <w:szCs w:val="22"/>
        </w:rPr>
      </w:pPr>
      <w:r>
        <w:rPr>
          <w:rFonts w:cs="Arial"/>
          <w:b/>
          <w:sz w:val="22"/>
          <w:szCs w:val="22"/>
          <w:lang w:eastAsia="pl-PL"/>
        </w:rPr>
        <w:t>13.17.</w:t>
      </w:r>
      <w:r w:rsidR="009407F8" w:rsidRPr="00DF2CA8">
        <w:rPr>
          <w:rFonts w:cs="Arial"/>
          <w:b/>
          <w:sz w:val="22"/>
          <w:szCs w:val="22"/>
          <w:lang w:eastAsia="pl-PL"/>
        </w:rPr>
        <w:t xml:space="preserve"> </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pacing w:val="1"/>
          <w:sz w:val="22"/>
          <w:szCs w:val="22"/>
        </w:rPr>
        <w:t>zdolności technicznej lub zawodowej.</w:t>
      </w:r>
    </w:p>
    <w:p w:rsidR="007B1456" w:rsidRDefault="00BB0ADF" w:rsidP="00743870">
      <w:pPr>
        <w:spacing w:line="240" w:lineRule="auto"/>
        <w:ind w:left="993" w:hanging="426"/>
        <w:jc w:val="both"/>
        <w:rPr>
          <w:rFonts w:cs="Tahoma"/>
          <w:sz w:val="22"/>
          <w:szCs w:val="22"/>
        </w:rPr>
      </w:pPr>
      <w:r>
        <w:rPr>
          <w:rFonts w:cs="Tahoma"/>
          <w:b/>
          <w:sz w:val="22"/>
          <w:szCs w:val="22"/>
        </w:rPr>
        <w:t xml:space="preserve">  1) </w:t>
      </w:r>
      <w:r w:rsidR="008E5563" w:rsidRPr="008E5563">
        <w:rPr>
          <w:rFonts w:cs="Tahoma"/>
          <w:b/>
          <w:sz w:val="22"/>
          <w:szCs w:val="22"/>
        </w:rPr>
        <w:t>wykaz głównych usług</w:t>
      </w:r>
      <w:r w:rsidR="008E5563" w:rsidRPr="008E5563">
        <w:rPr>
          <w:rFonts w:cs="Tahoma"/>
          <w:sz w:val="22"/>
          <w:szCs w:val="22"/>
        </w:rPr>
        <w:t xml:space="preserve"> wykonanych, a w przypadku świadczeń okresowych lub   ciągłych również    wykonywanych, w okresie ostatnich 3 lat przed  upływem terminu </w:t>
      </w:r>
    </w:p>
    <w:p w:rsidR="00AA11A7" w:rsidRDefault="007B1456" w:rsidP="0014739F">
      <w:pPr>
        <w:spacing w:line="240" w:lineRule="auto"/>
        <w:ind w:left="993" w:hanging="426"/>
        <w:jc w:val="both"/>
        <w:rPr>
          <w:rFonts w:cs="Tahoma"/>
          <w:sz w:val="22"/>
          <w:szCs w:val="22"/>
        </w:rPr>
      </w:pPr>
      <w:r>
        <w:rPr>
          <w:rFonts w:cs="Tahoma"/>
          <w:sz w:val="22"/>
          <w:szCs w:val="22"/>
        </w:rPr>
        <w:tab/>
      </w:r>
      <w:r w:rsidR="008E5563" w:rsidRPr="008E5563">
        <w:rPr>
          <w:rFonts w:cs="Tahoma"/>
          <w:sz w:val="22"/>
          <w:szCs w:val="22"/>
        </w:rPr>
        <w:t>składania ofert, a jeżeli okres prowadzenia działalności jest krótszy - w tym okresie, wraz z podaniem ich rodzaju</w:t>
      </w:r>
      <w:r w:rsidR="00AA11A7">
        <w:rPr>
          <w:rFonts w:cs="Tahoma"/>
          <w:sz w:val="22"/>
          <w:szCs w:val="22"/>
        </w:rPr>
        <w:t xml:space="preserve"> </w:t>
      </w:r>
      <w:r w:rsidR="008E5563" w:rsidRPr="008E5563">
        <w:rPr>
          <w:rFonts w:cs="Tahoma"/>
          <w:sz w:val="22"/>
          <w:szCs w:val="22"/>
        </w:rPr>
        <w:t xml:space="preserve"> i </w:t>
      </w:r>
      <w:r w:rsidR="00AA11A7">
        <w:rPr>
          <w:rFonts w:cs="Tahoma"/>
          <w:sz w:val="22"/>
          <w:szCs w:val="22"/>
        </w:rPr>
        <w:t xml:space="preserve"> </w:t>
      </w:r>
      <w:r w:rsidR="008E5563" w:rsidRPr="008E5563">
        <w:rPr>
          <w:rFonts w:cs="Tahoma"/>
          <w:sz w:val="22"/>
          <w:szCs w:val="22"/>
        </w:rPr>
        <w:t>wartości, daty</w:t>
      </w:r>
      <w:r w:rsidR="00AA11A7">
        <w:rPr>
          <w:rFonts w:cs="Tahoma"/>
          <w:sz w:val="22"/>
          <w:szCs w:val="22"/>
        </w:rPr>
        <w:t xml:space="preserve"> </w:t>
      </w:r>
      <w:r w:rsidR="008E5563" w:rsidRPr="008E5563">
        <w:rPr>
          <w:rFonts w:cs="Tahoma"/>
          <w:sz w:val="22"/>
          <w:szCs w:val="22"/>
        </w:rPr>
        <w:t xml:space="preserve"> i </w:t>
      </w:r>
      <w:r w:rsidR="00AA11A7">
        <w:rPr>
          <w:rFonts w:cs="Tahoma"/>
          <w:sz w:val="22"/>
          <w:szCs w:val="22"/>
        </w:rPr>
        <w:t xml:space="preserve"> </w:t>
      </w:r>
      <w:r w:rsidR="008E5563" w:rsidRPr="008E5563">
        <w:rPr>
          <w:rFonts w:cs="Tahoma"/>
          <w:sz w:val="22"/>
          <w:szCs w:val="22"/>
        </w:rPr>
        <w:t xml:space="preserve">miejsca wykonania i podmiotów, na </w:t>
      </w:r>
    </w:p>
    <w:p w:rsidR="008E5563" w:rsidRPr="008E5563" w:rsidRDefault="008E5563" w:rsidP="00AA11A7">
      <w:pPr>
        <w:spacing w:line="240" w:lineRule="auto"/>
        <w:ind w:left="993"/>
        <w:jc w:val="both"/>
        <w:rPr>
          <w:rFonts w:cs="Tahoma"/>
          <w:sz w:val="22"/>
          <w:szCs w:val="22"/>
        </w:rPr>
      </w:pPr>
      <w:r w:rsidRPr="008E5563">
        <w:rPr>
          <w:rFonts w:cs="Tahoma"/>
          <w:sz w:val="22"/>
          <w:szCs w:val="22"/>
        </w:rPr>
        <w:t xml:space="preserve">rzecz których usługi zostały wykonane oraz z załączeniem dowodów dotyczących najważniejszych usług, określających, czy usługi te zostały wykonane lub są wykonywane należycie.     </w:t>
      </w:r>
    </w:p>
    <w:p w:rsidR="008E5563" w:rsidRPr="008E5563" w:rsidRDefault="008E5563" w:rsidP="00C00CC0">
      <w:pPr>
        <w:spacing w:line="240" w:lineRule="auto"/>
        <w:ind w:left="993"/>
        <w:jc w:val="both"/>
        <w:rPr>
          <w:rFonts w:cs="Tahoma"/>
          <w:sz w:val="22"/>
          <w:szCs w:val="22"/>
        </w:rPr>
      </w:pPr>
      <w:r w:rsidRPr="008E5563">
        <w:rPr>
          <w:rFonts w:cs="Tahoma"/>
          <w:sz w:val="22"/>
          <w:szCs w:val="22"/>
        </w:rPr>
        <w:t xml:space="preserve">     </w:t>
      </w:r>
      <w:r w:rsidRPr="008E5563">
        <w:rPr>
          <w:rFonts w:cs="Tahoma"/>
          <w:sz w:val="22"/>
          <w:szCs w:val="22"/>
        </w:rPr>
        <w:tab/>
        <w:t>Dowodami są  referencje bądź inne dokumenty wystawione przez podmiot, na rzecz którego    usługi zostały wykonane, a jeżeli z uzasadnionej przyczyny wykonawca nie jest w stanie uzyskać   tych dokumentów – inne dokumenty.</w:t>
      </w:r>
    </w:p>
    <w:p w:rsidR="008E5563" w:rsidRPr="008E5563" w:rsidRDefault="008E5563" w:rsidP="00C00CC0">
      <w:pPr>
        <w:tabs>
          <w:tab w:val="left" w:pos="360"/>
          <w:tab w:val="left" w:pos="1134"/>
        </w:tabs>
        <w:suppressAutoHyphens/>
        <w:spacing w:line="240" w:lineRule="auto"/>
        <w:ind w:left="993"/>
        <w:contextualSpacing/>
        <w:jc w:val="both"/>
        <w:rPr>
          <w:rFonts w:eastAsia="Times New Roman" w:cs="Tahoma"/>
          <w:b/>
          <w:sz w:val="22"/>
          <w:szCs w:val="22"/>
          <w:lang w:eastAsia="ar-SA"/>
        </w:rPr>
      </w:pPr>
      <w:r w:rsidRPr="008E5563">
        <w:rPr>
          <w:rFonts w:eastAsia="Times New Roman" w:cs="Tahoma"/>
          <w:b/>
          <w:sz w:val="22"/>
          <w:szCs w:val="22"/>
          <w:lang w:eastAsia="ar-SA"/>
        </w:rPr>
        <w:t xml:space="preserve">Jeżeli z uzasadnionej przyczyny wykonawca nie może przedłożyć wymaganych    dokumentów, Zamawiający dopuszcza złożenia innych dokumentów, w celu potwierdzenia  spełniania  opisanego warunku udziału w postępowaniu w zakresie zdolności technicznej  lub zawodowej. </w:t>
      </w:r>
    </w:p>
    <w:p w:rsidR="008E5563" w:rsidRPr="008E5563" w:rsidRDefault="008E5563" w:rsidP="00C00CC0">
      <w:pPr>
        <w:spacing w:line="240" w:lineRule="auto"/>
        <w:jc w:val="both"/>
        <w:rPr>
          <w:rFonts w:cs="Tahoma"/>
          <w:sz w:val="22"/>
          <w:szCs w:val="22"/>
        </w:rPr>
      </w:pPr>
      <w:r w:rsidRPr="008E5563">
        <w:rPr>
          <w:rFonts w:cs="Tahoma"/>
          <w:sz w:val="22"/>
          <w:szCs w:val="22"/>
        </w:rPr>
        <w:t xml:space="preserve">               </w:t>
      </w:r>
      <w:r w:rsidR="00670F1F">
        <w:rPr>
          <w:rFonts w:cs="Tahoma"/>
          <w:sz w:val="22"/>
          <w:szCs w:val="22"/>
        </w:rPr>
        <w:t xml:space="preserve"> </w:t>
      </w:r>
      <w:r w:rsidRPr="008E5563">
        <w:rPr>
          <w:rFonts w:cs="Tahoma"/>
          <w:sz w:val="22"/>
          <w:szCs w:val="22"/>
        </w:rPr>
        <w:t xml:space="preserve">W  przypadku  gdy  zamawiający jest podmiotem, na rzecz którego wykonano usługi  </w:t>
      </w:r>
    </w:p>
    <w:p w:rsidR="009407F8" w:rsidRDefault="008E5563" w:rsidP="00C00CC0">
      <w:pPr>
        <w:spacing w:line="240" w:lineRule="auto"/>
        <w:jc w:val="both"/>
        <w:rPr>
          <w:rFonts w:cs="Tahoma"/>
          <w:sz w:val="22"/>
          <w:szCs w:val="22"/>
        </w:rPr>
      </w:pPr>
      <w:r w:rsidRPr="008E5563">
        <w:rPr>
          <w:rFonts w:cs="Tahoma"/>
          <w:sz w:val="22"/>
          <w:szCs w:val="22"/>
        </w:rPr>
        <w:t xml:space="preserve">               </w:t>
      </w:r>
      <w:r w:rsidR="00670F1F">
        <w:rPr>
          <w:rFonts w:cs="Tahoma"/>
          <w:sz w:val="22"/>
          <w:szCs w:val="22"/>
        </w:rPr>
        <w:t xml:space="preserve"> </w:t>
      </w:r>
      <w:r w:rsidRPr="008E5563">
        <w:rPr>
          <w:rFonts w:cs="Tahoma"/>
          <w:sz w:val="22"/>
          <w:szCs w:val="22"/>
        </w:rPr>
        <w:t>wskazane w wykazie, wykonawca nie ma obowiązku przedkładania  tych dowodów.</w:t>
      </w:r>
    </w:p>
    <w:p w:rsidR="00B376A7" w:rsidRPr="00285F43" w:rsidRDefault="003A7830" w:rsidP="00B376A7">
      <w:pPr>
        <w:tabs>
          <w:tab w:val="num" w:pos="851"/>
        </w:tabs>
        <w:spacing w:line="240" w:lineRule="auto"/>
        <w:ind w:left="993" w:hanging="993"/>
        <w:jc w:val="both"/>
        <w:rPr>
          <w:sz w:val="22"/>
          <w:szCs w:val="22"/>
        </w:rPr>
      </w:pPr>
      <w:r>
        <w:rPr>
          <w:rFonts w:cs="Tahoma"/>
          <w:sz w:val="22"/>
          <w:szCs w:val="22"/>
        </w:rPr>
        <w:t xml:space="preserve">           </w:t>
      </w:r>
      <w:r w:rsidR="00B376A7" w:rsidRPr="00B376A7">
        <w:rPr>
          <w:rFonts w:cs="Tahoma"/>
          <w:b/>
          <w:sz w:val="22"/>
          <w:szCs w:val="22"/>
        </w:rPr>
        <w:t>2)</w:t>
      </w:r>
      <w:r w:rsidR="00B376A7" w:rsidRPr="00B376A7">
        <w:rPr>
          <w:rFonts w:cs="Tahoma"/>
          <w:sz w:val="22"/>
          <w:szCs w:val="22"/>
        </w:rPr>
        <w:t xml:space="preserve"> </w:t>
      </w:r>
      <w:r w:rsidR="00B376A7" w:rsidRPr="00B01FF0">
        <w:rPr>
          <w:b/>
          <w:sz w:val="22"/>
          <w:szCs w:val="22"/>
        </w:rPr>
        <w:t>wykaz narzędzi, wyposażenia zakładu lub urządzeń technicznych</w:t>
      </w:r>
      <w:r w:rsidR="00B376A7" w:rsidRPr="00285F43">
        <w:rPr>
          <w:sz w:val="22"/>
          <w:szCs w:val="22"/>
        </w:rPr>
        <w:t xml:space="preserve"> dostępnych wykonawcy w celu wykonan</w:t>
      </w:r>
      <w:r w:rsidR="00B376A7">
        <w:rPr>
          <w:sz w:val="22"/>
          <w:szCs w:val="22"/>
        </w:rPr>
        <w:t xml:space="preserve">ia zamówienia publicznego wraz </w:t>
      </w:r>
      <w:r w:rsidR="00B376A7" w:rsidRPr="00285F43">
        <w:rPr>
          <w:sz w:val="22"/>
          <w:szCs w:val="22"/>
        </w:rPr>
        <w:t>z informacją o podstawie dysponowania tymi zasobami,</w:t>
      </w:r>
    </w:p>
    <w:p w:rsidR="003A7830" w:rsidRPr="00000246" w:rsidRDefault="003A7830" w:rsidP="00C00CC0">
      <w:pPr>
        <w:spacing w:line="240" w:lineRule="auto"/>
        <w:jc w:val="both"/>
        <w:rPr>
          <w:rFonts w:cs="Tahoma"/>
          <w:sz w:val="22"/>
          <w:szCs w:val="22"/>
        </w:rPr>
      </w:pPr>
    </w:p>
    <w:p w:rsidR="00743870" w:rsidRDefault="00BB0ADF" w:rsidP="00C00CC0">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13.18.</w:t>
      </w:r>
      <w:r w:rsidR="009407F8" w:rsidRPr="0041134D">
        <w:rPr>
          <w:rFonts w:eastAsia="Times New Roman" w:cs="Arial"/>
          <w:sz w:val="22"/>
          <w:szCs w:val="22"/>
          <w:lang w:eastAsia="pl-PL"/>
        </w:rPr>
        <w:t xml:space="preserve"> </w:t>
      </w:r>
      <w:r w:rsidR="009407F8" w:rsidRPr="0041134D">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 dowodowych</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 oraz </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innych </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dokumentów </w:t>
      </w:r>
      <w:r w:rsidR="00743870">
        <w:rPr>
          <w:rFonts w:eastAsia="Times New Roman" w:cs="Arial"/>
          <w:sz w:val="22"/>
          <w:szCs w:val="22"/>
          <w:lang w:eastAsia="pl-PL"/>
        </w:rPr>
        <w:t xml:space="preserve">  </w:t>
      </w:r>
      <w:r w:rsidR="009407F8" w:rsidRPr="0041134D">
        <w:rPr>
          <w:rFonts w:eastAsia="Times New Roman" w:cs="Arial"/>
          <w:sz w:val="22"/>
          <w:szCs w:val="22"/>
          <w:lang w:eastAsia="pl-PL"/>
        </w:rPr>
        <w:t>lub</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 oświadczeń,</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 jakich</w:t>
      </w:r>
      <w:r w:rsidR="00743870">
        <w:rPr>
          <w:rFonts w:eastAsia="Times New Roman" w:cs="Arial"/>
          <w:sz w:val="22"/>
          <w:szCs w:val="22"/>
          <w:lang w:eastAsia="pl-PL"/>
        </w:rPr>
        <w:t xml:space="preserve">  </w:t>
      </w:r>
      <w:r w:rsidR="009407F8" w:rsidRPr="0041134D">
        <w:rPr>
          <w:rFonts w:eastAsia="Times New Roman" w:cs="Arial"/>
          <w:sz w:val="22"/>
          <w:szCs w:val="22"/>
          <w:lang w:eastAsia="pl-PL"/>
        </w:rPr>
        <w:t xml:space="preserve"> może </w:t>
      </w:r>
    </w:p>
    <w:p w:rsidR="00743870" w:rsidRDefault="009407F8" w:rsidP="00743870">
      <w:pPr>
        <w:spacing w:line="240" w:lineRule="auto"/>
        <w:ind w:left="709" w:hanging="1"/>
        <w:jc w:val="both"/>
        <w:rPr>
          <w:rFonts w:eastAsia="Times New Roman" w:cs="Arial"/>
          <w:sz w:val="22"/>
          <w:szCs w:val="22"/>
          <w:lang w:eastAsia="pl-PL"/>
        </w:rPr>
      </w:pPr>
      <w:r w:rsidRPr="0041134D">
        <w:rPr>
          <w:rFonts w:eastAsia="Times New Roman" w:cs="Arial"/>
          <w:sz w:val="22"/>
          <w:szCs w:val="22"/>
          <w:lang w:eastAsia="pl-PL"/>
        </w:rPr>
        <w:t>żądać zamawiający</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 od </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wykonawcy, </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pod </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określonymi </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adresatami </w:t>
      </w:r>
      <w:r w:rsidR="00743870">
        <w:rPr>
          <w:rFonts w:eastAsia="Times New Roman" w:cs="Arial"/>
          <w:sz w:val="22"/>
          <w:szCs w:val="22"/>
          <w:lang w:eastAsia="pl-PL"/>
        </w:rPr>
        <w:t xml:space="preserve">    </w:t>
      </w:r>
      <w:r w:rsidRPr="0041134D">
        <w:rPr>
          <w:rFonts w:eastAsia="Times New Roman" w:cs="Arial"/>
          <w:sz w:val="22"/>
          <w:szCs w:val="22"/>
          <w:lang w:eastAsia="pl-PL"/>
        </w:rPr>
        <w:t xml:space="preserve">internetowymi </w:t>
      </w:r>
    </w:p>
    <w:p w:rsidR="00743870" w:rsidRDefault="00743870" w:rsidP="00C00CC0">
      <w:pPr>
        <w:spacing w:line="240" w:lineRule="auto"/>
        <w:ind w:left="709" w:hanging="709"/>
        <w:jc w:val="both"/>
        <w:rPr>
          <w:rFonts w:eastAsia="Times New Roman" w:cs="Arial"/>
          <w:sz w:val="22"/>
          <w:szCs w:val="22"/>
          <w:lang w:eastAsia="pl-PL"/>
        </w:rPr>
      </w:pPr>
    </w:p>
    <w:p w:rsidR="009407F8" w:rsidRDefault="009407F8" w:rsidP="00743870">
      <w:pPr>
        <w:spacing w:line="240" w:lineRule="auto"/>
        <w:ind w:left="709" w:hanging="1"/>
        <w:jc w:val="both"/>
        <w:rPr>
          <w:rFonts w:eastAsia="Times New Roman" w:cs="Arial"/>
          <w:sz w:val="22"/>
          <w:szCs w:val="22"/>
          <w:lang w:eastAsia="pl-PL"/>
        </w:rPr>
      </w:pPr>
      <w:r w:rsidRPr="0041134D">
        <w:rPr>
          <w:rFonts w:eastAsia="Times New Roman" w:cs="Arial"/>
          <w:sz w:val="22"/>
          <w:szCs w:val="22"/>
          <w:lang w:eastAsia="pl-PL"/>
        </w:rPr>
        <w:t xml:space="preserve">ogólnodostępnych </w:t>
      </w:r>
      <w:r>
        <w:rPr>
          <w:rFonts w:eastAsia="Times New Roman" w:cs="Arial"/>
          <w:sz w:val="22"/>
          <w:szCs w:val="22"/>
          <w:lang w:eastAsia="pl-PL"/>
        </w:rPr>
        <w:t xml:space="preserve">  </w:t>
      </w:r>
      <w:r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9407F8" w:rsidRPr="006620AC" w:rsidRDefault="00BB0ADF" w:rsidP="009407F8">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13.19.</w:t>
      </w:r>
      <w:r w:rsidR="009407F8" w:rsidRPr="006620AC">
        <w:rPr>
          <w:rFonts w:eastAsia="Times New Roman" w:cs="Tahoma"/>
          <w:sz w:val="22"/>
          <w:szCs w:val="22"/>
          <w:lang w:eastAsia="pl-PL"/>
        </w:rPr>
        <w:tab/>
        <w:t>Jeżeli wykonawcy wspólnie ubiegają się o zamówienie w ramach konsorcjum, s.</w:t>
      </w:r>
      <w:r w:rsidR="00347766">
        <w:rPr>
          <w:rFonts w:eastAsia="Times New Roman" w:cs="Tahoma"/>
          <w:sz w:val="22"/>
          <w:szCs w:val="22"/>
          <w:lang w:eastAsia="pl-PL"/>
        </w:rPr>
        <w:t>c. , odrębny formularz JEDZ</w:t>
      </w:r>
      <w:r w:rsidR="009407F8" w:rsidRPr="006620AC">
        <w:rPr>
          <w:rFonts w:eastAsia="Times New Roman" w:cs="Tahoma"/>
          <w:color w:val="FF0000"/>
          <w:sz w:val="22"/>
          <w:szCs w:val="22"/>
          <w:lang w:eastAsia="pl-PL"/>
        </w:rPr>
        <w:t xml:space="preserve"> </w:t>
      </w:r>
      <w:r w:rsidR="009407F8" w:rsidRPr="006620AC">
        <w:rPr>
          <w:rFonts w:eastAsia="Times New Roman" w:cs="Tahoma"/>
          <w:sz w:val="22"/>
          <w:szCs w:val="22"/>
          <w:lang w:eastAsia="pl-PL"/>
        </w:rPr>
        <w:t>składa każdy z wykonawców wchodzących w skład konsorcjum czy spółki cywilnej. Oświadczenia te potwierdzają brak podstaw wykluczenia oraz spełnianie warunków udziału w postępowaniu lub w zakresie, w</w:t>
      </w:r>
      <w:r w:rsidR="00C00CC0">
        <w:rPr>
          <w:rFonts w:eastAsia="Times New Roman" w:cs="Tahoma"/>
          <w:sz w:val="22"/>
          <w:szCs w:val="22"/>
          <w:lang w:eastAsia="pl-PL"/>
        </w:rPr>
        <w:t> </w:t>
      </w:r>
      <w:r w:rsidR="009407F8" w:rsidRPr="006620AC">
        <w:rPr>
          <w:rFonts w:eastAsia="Times New Roman" w:cs="Tahoma"/>
          <w:sz w:val="22"/>
          <w:szCs w:val="22"/>
          <w:lang w:eastAsia="pl-PL"/>
        </w:rPr>
        <w:t>jakim każdy z</w:t>
      </w:r>
      <w:r w:rsidR="00743870">
        <w:rPr>
          <w:rFonts w:eastAsia="Times New Roman" w:cs="Tahoma"/>
          <w:sz w:val="22"/>
          <w:szCs w:val="22"/>
          <w:lang w:eastAsia="pl-PL"/>
        </w:rPr>
        <w:t> </w:t>
      </w:r>
      <w:r w:rsidR="009407F8" w:rsidRPr="006620AC">
        <w:rPr>
          <w:rFonts w:eastAsia="Times New Roman" w:cs="Tahoma"/>
          <w:sz w:val="22"/>
          <w:szCs w:val="22"/>
          <w:lang w:eastAsia="pl-PL"/>
        </w:rPr>
        <w:t>wykonawców wykazuje spełnianie warunków udziału w</w:t>
      </w:r>
      <w:r w:rsidR="00C00CC0">
        <w:rPr>
          <w:rFonts w:eastAsia="Times New Roman" w:cs="Tahoma"/>
          <w:sz w:val="22"/>
          <w:szCs w:val="22"/>
          <w:lang w:eastAsia="pl-PL"/>
        </w:rPr>
        <w:t> </w:t>
      </w:r>
      <w:r w:rsidR="009407F8" w:rsidRPr="006620AC">
        <w:rPr>
          <w:rFonts w:eastAsia="Times New Roman" w:cs="Tahoma"/>
          <w:sz w:val="22"/>
          <w:szCs w:val="22"/>
          <w:lang w:eastAsia="pl-PL"/>
        </w:rPr>
        <w:t xml:space="preserve">postępowaniu. </w:t>
      </w:r>
    </w:p>
    <w:p w:rsidR="009407F8" w:rsidRPr="006620AC" w:rsidRDefault="00BB0ADF" w:rsidP="009407F8">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13.20.</w:t>
      </w:r>
      <w:r w:rsidR="00645EDE">
        <w:rPr>
          <w:rFonts w:eastAsia="Times New Roman" w:cs="Tahoma"/>
          <w:sz w:val="22"/>
          <w:szCs w:val="22"/>
          <w:lang w:eastAsia="ar-SA"/>
        </w:rPr>
        <w:tab/>
        <w:t xml:space="preserve">Jeżeli wykonawca </w:t>
      </w:r>
      <w:r w:rsidR="00645EDE" w:rsidRPr="006620AC">
        <w:rPr>
          <w:rFonts w:eastAsia="Times New Roman" w:cs="Tahoma"/>
          <w:sz w:val="22"/>
          <w:szCs w:val="22"/>
          <w:lang w:eastAsia="ar-SA"/>
        </w:rPr>
        <w:t>powołuje się na zasoby innych podmiotów</w:t>
      </w:r>
      <w:r w:rsidR="009407F8" w:rsidRPr="006620AC">
        <w:rPr>
          <w:rFonts w:eastAsia="Times New Roman" w:cs="Tahoma"/>
          <w:sz w:val="22"/>
          <w:szCs w:val="22"/>
          <w:lang w:eastAsia="ar-SA"/>
        </w:rPr>
        <w:t xml:space="preserve"> </w:t>
      </w:r>
      <w:r w:rsidR="00645EDE">
        <w:rPr>
          <w:rFonts w:eastAsia="Times New Roman" w:cs="Tahoma"/>
          <w:sz w:val="22"/>
          <w:szCs w:val="22"/>
          <w:lang w:eastAsia="ar-SA"/>
        </w:rPr>
        <w:t xml:space="preserve">udostępniających swoje zasoby, </w:t>
      </w:r>
      <w:r w:rsidR="009407F8" w:rsidRPr="006620AC">
        <w:rPr>
          <w:rFonts w:eastAsia="Times New Roman" w:cs="Tahoma"/>
          <w:sz w:val="22"/>
          <w:szCs w:val="22"/>
          <w:lang w:eastAsia="ar-SA"/>
        </w:rPr>
        <w:t xml:space="preserve">w celu </w:t>
      </w:r>
      <w:r w:rsidR="00645EDE">
        <w:rPr>
          <w:rFonts w:eastAsia="Times New Roman" w:cs="Tahoma"/>
          <w:sz w:val="22"/>
          <w:szCs w:val="22"/>
          <w:lang w:eastAsia="ar-SA"/>
        </w:rPr>
        <w:t xml:space="preserve">braku istnienia wobec nich podstaw do wykluczenia oraz </w:t>
      </w:r>
      <w:r w:rsidR="009407F8" w:rsidRPr="006620AC">
        <w:rPr>
          <w:rFonts w:eastAsia="Times New Roman" w:cs="Tahoma"/>
          <w:sz w:val="22"/>
          <w:szCs w:val="22"/>
          <w:lang w:eastAsia="ar-SA"/>
        </w:rPr>
        <w:t>wykazania spełniania warunków udziału w postępowaniu</w:t>
      </w:r>
      <w:r w:rsidR="00645EDE">
        <w:rPr>
          <w:rFonts w:eastAsia="Times New Roman" w:cs="Tahoma"/>
          <w:sz w:val="22"/>
          <w:szCs w:val="22"/>
          <w:lang w:eastAsia="ar-SA"/>
        </w:rPr>
        <w:t xml:space="preserve"> w zakresie,</w:t>
      </w:r>
      <w:r w:rsidR="00645EDE" w:rsidRPr="00645EDE">
        <w:rPr>
          <w:rFonts w:eastAsia="Times New Roman" w:cs="Tahoma"/>
          <w:sz w:val="22"/>
          <w:szCs w:val="22"/>
          <w:lang w:eastAsia="ar-SA"/>
        </w:rPr>
        <w:t xml:space="preserve"> </w:t>
      </w:r>
      <w:r w:rsidR="00645EDE" w:rsidRPr="006620AC">
        <w:rPr>
          <w:rFonts w:eastAsia="Times New Roman" w:cs="Tahoma"/>
          <w:sz w:val="22"/>
          <w:szCs w:val="22"/>
          <w:lang w:eastAsia="ar-SA"/>
        </w:rPr>
        <w:t>w jakim powołuje się na ich zasoby</w:t>
      </w:r>
      <w:r w:rsidR="00645EDE">
        <w:rPr>
          <w:rFonts w:eastAsia="Times New Roman" w:cs="Tahoma"/>
          <w:sz w:val="22"/>
          <w:szCs w:val="22"/>
          <w:lang w:eastAsia="ar-SA"/>
        </w:rPr>
        <w:t xml:space="preserve"> </w:t>
      </w:r>
      <w:r w:rsidR="009407F8" w:rsidRPr="006620AC">
        <w:rPr>
          <w:rFonts w:eastAsia="Times New Roman" w:cs="Tahoma"/>
          <w:sz w:val="22"/>
          <w:szCs w:val="22"/>
          <w:lang w:eastAsia="ar-SA"/>
        </w:rPr>
        <w:t xml:space="preserve">, zobowiązany jest do złożenia </w:t>
      </w:r>
      <w:r w:rsidR="004F0448">
        <w:rPr>
          <w:rFonts w:eastAsia="Times New Roman" w:cs="Arial"/>
          <w:sz w:val="22"/>
          <w:szCs w:val="22"/>
          <w:lang w:eastAsia="pl-PL"/>
        </w:rPr>
        <w:t>formularza JEDZ</w:t>
      </w:r>
      <w:r w:rsidR="009407F8" w:rsidRPr="006620AC">
        <w:rPr>
          <w:rFonts w:eastAsia="Times New Roman" w:cs="Arial"/>
          <w:color w:val="FF0000"/>
          <w:sz w:val="22"/>
          <w:szCs w:val="22"/>
          <w:lang w:eastAsia="pl-PL"/>
        </w:rPr>
        <w:t xml:space="preserve"> </w:t>
      </w:r>
      <w:r w:rsidR="009407F8" w:rsidRPr="006620AC">
        <w:rPr>
          <w:rFonts w:eastAsia="Times New Roman" w:cs="Tahoma"/>
          <w:sz w:val="22"/>
          <w:szCs w:val="22"/>
          <w:lang w:eastAsia="ar-SA"/>
        </w:rPr>
        <w:t xml:space="preserve"> dotycz</w:t>
      </w:r>
      <w:r w:rsidR="00C00CC0">
        <w:rPr>
          <w:rFonts w:eastAsia="Times New Roman" w:cs="Tahoma"/>
          <w:sz w:val="22"/>
          <w:szCs w:val="22"/>
          <w:lang w:eastAsia="ar-SA"/>
        </w:rPr>
        <w:t xml:space="preserve">ący tych podmiotów </w:t>
      </w:r>
      <w:r w:rsidR="009407F8" w:rsidRPr="006620AC">
        <w:rPr>
          <w:rFonts w:eastAsia="Times New Roman" w:cs="Tahoma"/>
          <w:sz w:val="22"/>
          <w:szCs w:val="22"/>
          <w:lang w:eastAsia="ar-SA"/>
        </w:rPr>
        <w:t>.</w:t>
      </w:r>
    </w:p>
    <w:p w:rsidR="009407F8" w:rsidRDefault="00BB0ADF" w:rsidP="00BB0ADF">
      <w:pPr>
        <w:widowControl w:val="0"/>
        <w:suppressAutoHyphens/>
        <w:autoSpaceDE w:val="0"/>
        <w:autoSpaceDN w:val="0"/>
        <w:adjustRightInd w:val="0"/>
        <w:spacing w:line="240" w:lineRule="auto"/>
        <w:ind w:left="709" w:right="12" w:hanging="709"/>
        <w:jc w:val="both"/>
        <w:rPr>
          <w:sz w:val="22"/>
          <w:szCs w:val="22"/>
        </w:rPr>
      </w:pPr>
      <w:r>
        <w:rPr>
          <w:sz w:val="22"/>
          <w:szCs w:val="22"/>
        </w:rPr>
        <w:t>13.21.</w:t>
      </w:r>
      <w:r w:rsidR="000355F5">
        <w:rPr>
          <w:sz w:val="22"/>
          <w:szCs w:val="22"/>
        </w:rPr>
        <w:tab/>
        <w:t>Oświadczenia</w:t>
      </w:r>
      <w:r w:rsidR="009407F8" w:rsidRPr="006620AC">
        <w:rPr>
          <w:sz w:val="22"/>
          <w:szCs w:val="22"/>
        </w:rPr>
        <w:t xml:space="preserve"> składane jest pod rygorem nieważności w formie elektronicznej lub                 w postaci elektronicznej</w:t>
      </w:r>
      <w:r w:rsidR="000355F5">
        <w:rPr>
          <w:sz w:val="22"/>
          <w:szCs w:val="22"/>
        </w:rPr>
        <w:t xml:space="preserve"> opatrzonej kwalifikowanym podpisem elektronicznym przez osobę uprawnioną do reprezentacji Wykonawcy, lub osobę upoważnioną na podstawie stosownego pełnomocnictwa </w:t>
      </w:r>
      <w:r>
        <w:rPr>
          <w:sz w:val="22"/>
          <w:szCs w:val="22"/>
        </w:rPr>
        <w:t>.</w:t>
      </w:r>
    </w:p>
    <w:p w:rsidR="00E40D30" w:rsidRPr="00BB0ADF" w:rsidRDefault="00E40D30" w:rsidP="00CB598E">
      <w:pPr>
        <w:widowControl w:val="0"/>
        <w:suppressAutoHyphens/>
        <w:autoSpaceDE w:val="0"/>
        <w:autoSpaceDN w:val="0"/>
        <w:adjustRightInd w:val="0"/>
        <w:spacing w:line="240" w:lineRule="auto"/>
        <w:ind w:right="12"/>
        <w:jc w:val="both"/>
        <w:rPr>
          <w:sz w:val="22"/>
          <w:szCs w:val="22"/>
        </w:rPr>
      </w:pPr>
    </w:p>
    <w:p w:rsidR="009407F8" w:rsidRPr="00E3514C" w:rsidRDefault="00BB0ADF" w:rsidP="009407F8">
      <w:pPr>
        <w:widowControl w:val="0"/>
        <w:autoSpaceDE w:val="0"/>
        <w:autoSpaceDN w:val="0"/>
        <w:adjustRightInd w:val="0"/>
        <w:ind w:right="12"/>
        <w:jc w:val="both"/>
        <w:rPr>
          <w:rFonts w:cs="Tahoma"/>
          <w:b/>
          <w:sz w:val="22"/>
          <w:szCs w:val="22"/>
        </w:rPr>
      </w:pPr>
      <w:r w:rsidRPr="00E3514C">
        <w:rPr>
          <w:rFonts w:cs="Tahoma"/>
          <w:sz w:val="22"/>
          <w:szCs w:val="22"/>
        </w:rPr>
        <w:t>13.22.</w:t>
      </w:r>
      <w:r w:rsidR="009407F8" w:rsidRPr="00E3514C">
        <w:rPr>
          <w:rFonts w:cs="Tahoma"/>
          <w:b/>
          <w:sz w:val="22"/>
          <w:szCs w:val="22"/>
        </w:rPr>
        <w:t xml:space="preserve">  Na kompletną ofertę składają się następujące dokumenty:</w:t>
      </w:r>
    </w:p>
    <w:p w:rsidR="00A34E16" w:rsidRPr="00E3514C" w:rsidRDefault="00A34E16" w:rsidP="001212BE">
      <w:pPr>
        <w:pStyle w:val="Akapitzlist"/>
        <w:widowControl w:val="0"/>
        <w:numPr>
          <w:ilvl w:val="0"/>
          <w:numId w:val="55"/>
        </w:numPr>
        <w:autoSpaceDE w:val="0"/>
        <w:autoSpaceDN w:val="0"/>
        <w:adjustRightInd w:val="0"/>
        <w:ind w:right="12" w:hanging="218"/>
        <w:jc w:val="both"/>
        <w:rPr>
          <w:rFonts w:ascii="CG Omega" w:hAnsi="CG Omega" w:cs="Tahoma"/>
          <w:b w:val="0"/>
          <w:sz w:val="22"/>
          <w:szCs w:val="22"/>
        </w:rPr>
      </w:pPr>
      <w:bookmarkStart w:id="8" w:name="_Toc473569712"/>
      <w:bookmarkStart w:id="9" w:name="_Toc477947262"/>
      <w:r w:rsidRPr="00E00312">
        <w:rPr>
          <w:rFonts w:ascii="CG Omega" w:hAnsi="CG Omega" w:cs="Tahoma"/>
          <w:sz w:val="22"/>
          <w:szCs w:val="22"/>
        </w:rPr>
        <w:t>formularz ofertowy</w:t>
      </w:r>
      <w:r w:rsidRPr="00E3514C">
        <w:rPr>
          <w:rFonts w:ascii="CG Omega" w:hAnsi="CG Omega" w:cs="Tahoma"/>
          <w:b w:val="0"/>
          <w:sz w:val="22"/>
          <w:szCs w:val="22"/>
        </w:rPr>
        <w:t xml:space="preserve"> przygotowany z wykorzystaniem wzoru podanego w zał. do SWZ    z podaniem całkowitego wynagrodzenia Wykonawcy za realizację przedmiotu zamówienia;</w:t>
      </w:r>
    </w:p>
    <w:p w:rsidR="00A34E16" w:rsidRPr="00370B37" w:rsidRDefault="00111C86"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sz w:val="22"/>
          <w:szCs w:val="22"/>
        </w:rPr>
        <w:t>oświadczenie</w:t>
      </w:r>
      <w:r w:rsidRPr="00370B37">
        <w:rPr>
          <w:rFonts w:ascii="CG Omega" w:hAnsi="CG Omega"/>
          <w:b w:val="0"/>
          <w:sz w:val="22"/>
          <w:szCs w:val="22"/>
        </w:rPr>
        <w:t>,</w:t>
      </w:r>
      <w:r w:rsidR="000355F5" w:rsidRPr="00370B37">
        <w:rPr>
          <w:rFonts w:ascii="CG Omega" w:hAnsi="CG Omega"/>
          <w:b w:val="0"/>
          <w:sz w:val="22"/>
          <w:szCs w:val="22"/>
        </w:rPr>
        <w:t xml:space="preserve"> o którym mowa w art. 125 ust. 1 ustawy Pzp, </w:t>
      </w:r>
      <w:r w:rsidR="006659DC">
        <w:rPr>
          <w:rFonts w:ascii="CG Omega" w:hAnsi="CG Omega"/>
          <w:b w:val="0"/>
          <w:sz w:val="22"/>
          <w:szCs w:val="22"/>
        </w:rPr>
        <w:t xml:space="preserve"> o niepodleganiu wykluczeniu</w:t>
      </w:r>
      <w:r w:rsidR="002C3B67">
        <w:rPr>
          <w:rFonts w:ascii="CG Omega" w:hAnsi="CG Omega"/>
          <w:b w:val="0"/>
          <w:sz w:val="22"/>
          <w:szCs w:val="22"/>
        </w:rPr>
        <w:t xml:space="preserve"> i spełnianiu warunków udziału w postępowaniu </w:t>
      </w:r>
      <w:r w:rsidR="000355F5" w:rsidRPr="00370B37">
        <w:rPr>
          <w:rFonts w:ascii="CG Omega" w:hAnsi="CG Omega"/>
          <w:b w:val="0"/>
          <w:sz w:val="22"/>
          <w:szCs w:val="22"/>
        </w:rPr>
        <w:t xml:space="preserve">złożone na  </w:t>
      </w:r>
      <w:r w:rsidR="00C00CC0" w:rsidRPr="00370B37">
        <w:rPr>
          <w:rFonts w:ascii="CG Omega" w:hAnsi="CG Omega"/>
          <w:b w:val="0"/>
          <w:sz w:val="22"/>
          <w:szCs w:val="22"/>
        </w:rPr>
        <w:t>Formularz</w:t>
      </w:r>
      <w:r w:rsidR="000355F5" w:rsidRPr="00370B37">
        <w:rPr>
          <w:rFonts w:ascii="CG Omega" w:hAnsi="CG Omega"/>
          <w:b w:val="0"/>
          <w:sz w:val="22"/>
          <w:szCs w:val="22"/>
        </w:rPr>
        <w:t>u</w:t>
      </w:r>
      <w:r w:rsidR="00C00CC0" w:rsidRPr="00370B37">
        <w:rPr>
          <w:rFonts w:ascii="CG Omega" w:hAnsi="CG Omega"/>
          <w:b w:val="0"/>
          <w:sz w:val="22"/>
          <w:szCs w:val="22"/>
        </w:rPr>
        <w:t xml:space="preserve"> </w:t>
      </w:r>
      <w:r w:rsidR="000355F5" w:rsidRPr="00370B37">
        <w:rPr>
          <w:rFonts w:ascii="CG Omega" w:hAnsi="CG Omega"/>
          <w:b w:val="0"/>
          <w:sz w:val="22"/>
          <w:szCs w:val="22"/>
        </w:rPr>
        <w:t>„</w:t>
      </w:r>
      <w:r w:rsidR="00C00CC0" w:rsidRPr="00370B37">
        <w:rPr>
          <w:rFonts w:ascii="CG Omega" w:hAnsi="CG Omega"/>
          <w:b w:val="0"/>
          <w:sz w:val="22"/>
          <w:szCs w:val="22"/>
        </w:rPr>
        <w:t>JEDZ</w:t>
      </w:r>
      <w:r w:rsidR="000355F5" w:rsidRPr="00370B37">
        <w:rPr>
          <w:rFonts w:ascii="CG Omega" w:hAnsi="CG Omega"/>
          <w:b w:val="0"/>
          <w:sz w:val="22"/>
          <w:szCs w:val="22"/>
        </w:rPr>
        <w:t>”</w:t>
      </w:r>
      <w:r w:rsidR="00C00CC0" w:rsidRPr="00370B37">
        <w:rPr>
          <w:rFonts w:ascii="CG Omega" w:hAnsi="CG Omega"/>
          <w:b w:val="0"/>
          <w:sz w:val="22"/>
          <w:szCs w:val="22"/>
        </w:rPr>
        <w:t xml:space="preserve"> dla Wykonawcy/</w:t>
      </w:r>
      <w:r w:rsidR="00A34E16" w:rsidRPr="00370B37">
        <w:rPr>
          <w:rFonts w:ascii="CG Omega" w:hAnsi="CG Omega"/>
          <w:b w:val="0"/>
          <w:sz w:val="22"/>
          <w:szCs w:val="22"/>
        </w:rPr>
        <w:t>Wykonawców wspólnie ubiegających się o</w:t>
      </w:r>
      <w:r w:rsidR="00C00CC0" w:rsidRPr="00370B37">
        <w:rPr>
          <w:rFonts w:ascii="CG Omega" w:hAnsi="CG Omega"/>
          <w:b w:val="0"/>
          <w:sz w:val="22"/>
          <w:szCs w:val="22"/>
        </w:rPr>
        <w:t> </w:t>
      </w:r>
      <w:r w:rsidR="00A34E16" w:rsidRPr="00370B37">
        <w:rPr>
          <w:rFonts w:ascii="CG Omega" w:hAnsi="CG Omega"/>
          <w:b w:val="0"/>
          <w:sz w:val="22"/>
          <w:szCs w:val="22"/>
        </w:rPr>
        <w:t xml:space="preserve">udzielenie zamówienia  lub  podmiotu udostępniającego zasoby; </w:t>
      </w:r>
    </w:p>
    <w:p w:rsidR="007B1456" w:rsidRPr="00743870" w:rsidRDefault="00A34E16" w:rsidP="007B1456">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sz w:val="22"/>
          <w:szCs w:val="22"/>
        </w:rPr>
        <w:t>oświadczenie</w:t>
      </w:r>
      <w:r w:rsidRPr="00370B37">
        <w:rPr>
          <w:rFonts w:ascii="CG Omega" w:hAnsi="CG Omega"/>
          <w:b w:val="0"/>
          <w:sz w:val="22"/>
          <w:szCs w:val="22"/>
        </w:rPr>
        <w:t xml:space="preserve"> </w:t>
      </w:r>
      <w:r w:rsidR="006954CD">
        <w:rPr>
          <w:rFonts w:ascii="CG Omega" w:hAnsi="CG Omega"/>
          <w:b w:val="0"/>
          <w:sz w:val="22"/>
          <w:szCs w:val="22"/>
        </w:rPr>
        <w:t>(składa odrębnie) wykonawca, wykonawcy wspólnie ubiegający się o</w:t>
      </w:r>
      <w:r w:rsidR="00EF62C8">
        <w:rPr>
          <w:rFonts w:ascii="CG Omega" w:hAnsi="CG Omega"/>
          <w:b w:val="0"/>
          <w:sz w:val="22"/>
          <w:szCs w:val="22"/>
        </w:rPr>
        <w:t> </w:t>
      </w:r>
      <w:r w:rsidR="006954CD">
        <w:rPr>
          <w:rFonts w:ascii="CG Omega" w:hAnsi="CG Omega"/>
          <w:b w:val="0"/>
          <w:sz w:val="22"/>
          <w:szCs w:val="22"/>
        </w:rPr>
        <w:t xml:space="preserve">udzielenie zamówienia, podmiot  udostępniający swoje zasoby </w:t>
      </w:r>
      <w:r w:rsidR="007E3147" w:rsidRPr="00370B37">
        <w:rPr>
          <w:rFonts w:ascii="CG Omega" w:hAnsi="CG Omega"/>
          <w:b w:val="0"/>
          <w:sz w:val="22"/>
          <w:szCs w:val="22"/>
        </w:rPr>
        <w:t xml:space="preserve"> </w:t>
      </w:r>
      <w:r w:rsidR="001212BE" w:rsidRPr="00370B37">
        <w:rPr>
          <w:rFonts w:ascii="CG Omega" w:hAnsi="CG Omega"/>
          <w:b w:val="0"/>
          <w:sz w:val="22"/>
          <w:szCs w:val="22"/>
        </w:rPr>
        <w:t xml:space="preserve">o niepodleganiu wykluczeniu </w:t>
      </w:r>
      <w:r w:rsidRPr="00370B37">
        <w:rPr>
          <w:rFonts w:ascii="CG Omega" w:hAnsi="CG Omega"/>
          <w:b w:val="0"/>
          <w:sz w:val="22"/>
          <w:szCs w:val="22"/>
        </w:rPr>
        <w:t xml:space="preserve">z </w:t>
      </w:r>
      <w:r w:rsidR="00EB1141" w:rsidRPr="00370B37">
        <w:rPr>
          <w:rFonts w:ascii="CG Omega" w:hAnsi="CG Omega"/>
          <w:b w:val="0"/>
          <w:sz w:val="22"/>
          <w:szCs w:val="22"/>
        </w:rPr>
        <w:t>art. 7 ust. 1</w:t>
      </w:r>
      <w:r w:rsidR="001212BE" w:rsidRPr="00370B37">
        <w:rPr>
          <w:rFonts w:ascii="CG Omega" w:hAnsi="CG Omega"/>
          <w:b w:val="0"/>
          <w:sz w:val="22"/>
          <w:szCs w:val="22"/>
        </w:rPr>
        <w:t xml:space="preserve"> i </w:t>
      </w:r>
      <w:r w:rsidR="00670F1F" w:rsidRPr="00370B37">
        <w:rPr>
          <w:rFonts w:ascii="CG Omega" w:hAnsi="CG Omega"/>
          <w:b w:val="0"/>
          <w:sz w:val="22"/>
          <w:szCs w:val="22"/>
        </w:rPr>
        <w:t>art. 5k rozporządzenia 833/2014</w:t>
      </w:r>
      <w:r w:rsidR="00EB1141" w:rsidRPr="00370B37">
        <w:rPr>
          <w:rFonts w:ascii="CG Omega" w:hAnsi="CG Omega"/>
          <w:b w:val="0"/>
          <w:sz w:val="22"/>
          <w:szCs w:val="22"/>
        </w:rPr>
        <w:t xml:space="preserve">, </w:t>
      </w:r>
    </w:p>
    <w:p w:rsidR="001212BE" w:rsidRPr="00EF62C8" w:rsidRDefault="00B71039"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cs="Tahoma"/>
          <w:sz w:val="22"/>
          <w:szCs w:val="22"/>
        </w:rPr>
        <w:t>oświadczenie</w:t>
      </w:r>
      <w:r w:rsidRPr="00EF62C8">
        <w:rPr>
          <w:rFonts w:ascii="CG Omega" w:hAnsi="CG Omega" w:cs="Tahoma"/>
          <w:b w:val="0"/>
          <w:sz w:val="22"/>
          <w:szCs w:val="22"/>
        </w:rPr>
        <w:t xml:space="preserve"> wykonawców wspólnie ubiegających się o udzielenie zamówienia dotyczące zakresu  robót budowlanych, dostaw lub usług, które zostaną  wykonane przez  każdego z Wykonawców - (jeżeli dotyczy), </w:t>
      </w:r>
    </w:p>
    <w:p w:rsidR="001212BE" w:rsidRPr="00EF62C8" w:rsidRDefault="009407F8"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cs="Tahoma"/>
          <w:sz w:val="22"/>
          <w:szCs w:val="22"/>
        </w:rPr>
        <w:t>dowód</w:t>
      </w:r>
      <w:r w:rsidRPr="00EF62C8">
        <w:rPr>
          <w:rFonts w:ascii="CG Omega" w:hAnsi="CG Omega" w:cs="Tahoma"/>
          <w:b w:val="0"/>
          <w:sz w:val="22"/>
          <w:szCs w:val="22"/>
        </w:rPr>
        <w:t xml:space="preserve"> wniesienia wadium </w:t>
      </w:r>
      <w:r w:rsidR="00B71039" w:rsidRPr="00EF62C8">
        <w:rPr>
          <w:rFonts w:ascii="CG Omega" w:hAnsi="CG Omega" w:cs="Tahoma"/>
          <w:b w:val="0"/>
          <w:sz w:val="22"/>
          <w:szCs w:val="22"/>
        </w:rPr>
        <w:t xml:space="preserve">- </w:t>
      </w:r>
      <w:r w:rsidRPr="00EF62C8">
        <w:rPr>
          <w:rFonts w:ascii="CG Omega" w:hAnsi="CG Omega" w:cs="Tahoma"/>
          <w:b w:val="0"/>
          <w:sz w:val="22"/>
          <w:szCs w:val="22"/>
        </w:rPr>
        <w:t>(jeżeli dotyczy),</w:t>
      </w:r>
    </w:p>
    <w:p w:rsidR="001212BE" w:rsidRPr="00EF62C8" w:rsidRDefault="009407F8"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cs="Tahoma"/>
          <w:sz w:val="22"/>
          <w:szCs w:val="22"/>
        </w:rPr>
        <w:t>pisemne</w:t>
      </w:r>
      <w:r w:rsidR="00EF62C8" w:rsidRPr="00E00312">
        <w:rPr>
          <w:rFonts w:ascii="CG Omega" w:hAnsi="CG Omega" w:cs="Tahoma"/>
          <w:sz w:val="22"/>
          <w:szCs w:val="22"/>
        </w:rPr>
        <w:t xml:space="preserve"> zobowiązanie</w:t>
      </w:r>
      <w:r w:rsidR="00EF62C8">
        <w:rPr>
          <w:rFonts w:ascii="CG Omega" w:hAnsi="CG Omega" w:cs="Tahoma"/>
          <w:b w:val="0"/>
          <w:sz w:val="22"/>
          <w:szCs w:val="22"/>
        </w:rPr>
        <w:t xml:space="preserve"> podmiotu udostępniającego zasoby</w:t>
      </w:r>
      <w:r w:rsidRPr="00EF62C8">
        <w:rPr>
          <w:rFonts w:ascii="CG Omega" w:hAnsi="CG Omega" w:cs="Tahoma"/>
          <w:b w:val="0"/>
          <w:sz w:val="22"/>
          <w:szCs w:val="22"/>
        </w:rPr>
        <w:t xml:space="preserve"> do oddania do dyspozycji niezbędnych zasobów na</w:t>
      </w:r>
      <w:r w:rsidR="00A34E16" w:rsidRPr="00EF62C8">
        <w:rPr>
          <w:rFonts w:ascii="CG Omega" w:hAnsi="CG Omega" w:cs="Tahoma"/>
          <w:b w:val="0"/>
          <w:sz w:val="22"/>
          <w:szCs w:val="22"/>
        </w:rPr>
        <w:t xml:space="preserve"> potrzeby realizacji zamówienia </w:t>
      </w:r>
      <w:r w:rsidRPr="00EF62C8">
        <w:rPr>
          <w:rFonts w:ascii="CG Omega" w:hAnsi="CG Omega" w:cs="Tahoma"/>
          <w:b w:val="0"/>
          <w:sz w:val="22"/>
          <w:szCs w:val="22"/>
        </w:rPr>
        <w:t>(jeżeli dotyczy),</w:t>
      </w:r>
    </w:p>
    <w:p w:rsidR="001212BE" w:rsidRPr="00EF62C8" w:rsidRDefault="009407F8"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cs="Tahoma"/>
          <w:sz w:val="22"/>
          <w:szCs w:val="22"/>
        </w:rPr>
        <w:t>pełnomocnictwo</w:t>
      </w:r>
      <w:r w:rsidRPr="00EF62C8">
        <w:rPr>
          <w:rFonts w:ascii="CG Omega" w:hAnsi="CG Omega" w:cs="Tahoma"/>
          <w:b w:val="0"/>
          <w:sz w:val="22"/>
          <w:szCs w:val="22"/>
        </w:rPr>
        <w:t xml:space="preserve"> dla osób  podpisujących ofertę, jeżeli umocowanie osoby wskazanej w ofercie nie wynika z dokumentów rejestrowych (jeżeli dotyczy),</w:t>
      </w:r>
    </w:p>
    <w:p w:rsidR="00EF62C8" w:rsidRPr="00EF62C8" w:rsidRDefault="00EF62C8" w:rsidP="001212BE">
      <w:pPr>
        <w:pStyle w:val="Akapitzlist"/>
        <w:numPr>
          <w:ilvl w:val="0"/>
          <w:numId w:val="55"/>
        </w:numPr>
        <w:autoSpaceDE w:val="0"/>
        <w:autoSpaceDN w:val="0"/>
        <w:adjustRightInd w:val="0"/>
        <w:spacing w:after="6"/>
        <w:ind w:hanging="218"/>
        <w:jc w:val="both"/>
        <w:rPr>
          <w:rFonts w:ascii="CG Omega" w:hAnsi="CG Omega"/>
          <w:b w:val="0"/>
          <w:sz w:val="22"/>
          <w:szCs w:val="22"/>
        </w:rPr>
      </w:pPr>
      <w:r w:rsidRPr="00E00312">
        <w:rPr>
          <w:rFonts w:ascii="CG Omega" w:hAnsi="CG Omega" w:cs="Tahoma"/>
          <w:sz w:val="22"/>
          <w:szCs w:val="22"/>
        </w:rPr>
        <w:t>pełnomocnictwo</w:t>
      </w:r>
      <w:r>
        <w:rPr>
          <w:rFonts w:ascii="CG Omega" w:hAnsi="CG Omega" w:cs="Tahoma"/>
          <w:b w:val="0"/>
          <w:sz w:val="22"/>
          <w:szCs w:val="22"/>
        </w:rPr>
        <w:t xml:space="preserve"> Wykonawców wspólnie ubiegających się o udzielenie zamówienia ustanawiające pełnomocnika do reprezentowania  Wykonawców w niniejszym postępowaniu (jeżeli dotyczy),</w:t>
      </w:r>
    </w:p>
    <w:p w:rsidR="00581BF2" w:rsidRPr="00EF62C8" w:rsidRDefault="00E65105" w:rsidP="001212BE">
      <w:pPr>
        <w:pStyle w:val="Akapitzlist"/>
        <w:numPr>
          <w:ilvl w:val="0"/>
          <w:numId w:val="55"/>
        </w:numPr>
        <w:autoSpaceDE w:val="0"/>
        <w:autoSpaceDN w:val="0"/>
        <w:adjustRightInd w:val="0"/>
        <w:spacing w:after="6"/>
        <w:jc w:val="both"/>
        <w:rPr>
          <w:rFonts w:ascii="CG Omega" w:hAnsi="CG Omega"/>
          <w:b w:val="0"/>
          <w:sz w:val="22"/>
          <w:szCs w:val="22"/>
        </w:rPr>
      </w:pPr>
      <w:r w:rsidRPr="00E00312">
        <w:rPr>
          <w:rFonts w:ascii="CG Omega" w:hAnsi="CG Omega" w:cs="Tahoma"/>
          <w:sz w:val="22"/>
          <w:szCs w:val="22"/>
        </w:rPr>
        <w:t xml:space="preserve">odpis  lub informację z KRS, </w:t>
      </w:r>
      <w:proofErr w:type="spellStart"/>
      <w:r w:rsidRPr="00E00312">
        <w:rPr>
          <w:rFonts w:ascii="CG Omega" w:hAnsi="CG Omega" w:cs="Tahoma"/>
          <w:sz w:val="22"/>
          <w:szCs w:val="22"/>
        </w:rPr>
        <w:t>CEiDG</w:t>
      </w:r>
      <w:proofErr w:type="spellEnd"/>
      <w:r w:rsidRPr="00EF62C8">
        <w:rPr>
          <w:rFonts w:ascii="CG Omega" w:hAnsi="CG Omega" w:cs="Tahoma"/>
          <w:b w:val="0"/>
          <w:sz w:val="22"/>
          <w:szCs w:val="22"/>
        </w:rPr>
        <w:t xml:space="preserve"> lub innego rejestru, na potwierdzenie, że osoba działająca w imieniu Wykonawcy jest umocowana do reprezentacji Wykonawcy, chyba że w formularzu oferty Wykonawca podał bezpłatne i ogólnodostępne bazy danych umożliwiające dostęp do tych dokumentów  samodzielnie przez Zamawiają</w:t>
      </w:r>
      <w:r w:rsidR="00581BF2" w:rsidRPr="00EF62C8">
        <w:rPr>
          <w:rFonts w:ascii="CG Omega" w:hAnsi="CG Omega" w:cs="Tahoma"/>
          <w:b w:val="0"/>
          <w:sz w:val="22"/>
          <w:szCs w:val="22"/>
        </w:rPr>
        <w:t>cego,</w:t>
      </w:r>
    </w:p>
    <w:p w:rsidR="00A34E16" w:rsidRPr="007B1456" w:rsidRDefault="00581BF2" w:rsidP="00581BF2">
      <w:pPr>
        <w:pStyle w:val="Akapitzlist"/>
        <w:widowControl w:val="0"/>
        <w:numPr>
          <w:ilvl w:val="0"/>
          <w:numId w:val="55"/>
        </w:numPr>
        <w:autoSpaceDE w:val="0"/>
        <w:autoSpaceDN w:val="0"/>
        <w:adjustRightInd w:val="0"/>
        <w:ind w:right="11"/>
        <w:jc w:val="both"/>
        <w:rPr>
          <w:rFonts w:ascii="CG Omega" w:hAnsi="CG Omega" w:cs="Tahoma"/>
          <w:b w:val="0"/>
          <w:sz w:val="22"/>
          <w:szCs w:val="22"/>
        </w:rPr>
      </w:pPr>
      <w:r w:rsidRPr="00E00312">
        <w:rPr>
          <w:rFonts w:ascii="CG Omega" w:hAnsi="CG Omega" w:cstheme="majorHAnsi"/>
          <w:sz w:val="22"/>
          <w:szCs w:val="22"/>
          <w:lang w:eastAsia="pl-PL"/>
        </w:rPr>
        <w:t>zastrzeżenie tajemnicy</w:t>
      </w:r>
      <w:r w:rsidRPr="00EF62C8">
        <w:rPr>
          <w:rFonts w:ascii="CG Omega" w:hAnsi="CG Omega" w:cstheme="majorHAnsi"/>
          <w:b w:val="0"/>
          <w:sz w:val="22"/>
          <w:szCs w:val="22"/>
          <w:lang w:eastAsia="pl-PL"/>
        </w:rPr>
        <w:t xml:space="preserve"> przedsiębiorstwa (jeżeli dotyczy). </w:t>
      </w:r>
    </w:p>
    <w:p w:rsidR="007B1456" w:rsidRPr="00EF62C8" w:rsidRDefault="007B1456" w:rsidP="007B1456">
      <w:pPr>
        <w:pStyle w:val="Akapitzlist"/>
        <w:widowControl w:val="0"/>
        <w:autoSpaceDE w:val="0"/>
        <w:autoSpaceDN w:val="0"/>
        <w:adjustRightInd w:val="0"/>
        <w:ind w:left="928" w:right="11"/>
        <w:jc w:val="both"/>
        <w:rPr>
          <w:rFonts w:ascii="CG Omega" w:hAnsi="CG Omega" w:cs="Tahoma"/>
          <w:b w:val="0"/>
          <w:sz w:val="22"/>
          <w:szCs w:val="22"/>
        </w:rPr>
      </w:pPr>
    </w:p>
    <w:p w:rsidR="00743870" w:rsidRDefault="001212BE" w:rsidP="009407F8">
      <w:pPr>
        <w:spacing w:line="240" w:lineRule="auto"/>
        <w:ind w:left="709" w:hanging="709"/>
        <w:jc w:val="both"/>
        <w:rPr>
          <w:rFonts w:cs="Tahoma"/>
          <w:sz w:val="22"/>
          <w:szCs w:val="22"/>
          <w:lang w:eastAsia="ar-SA"/>
        </w:rPr>
      </w:pPr>
      <w:r>
        <w:rPr>
          <w:rFonts w:cs="Tahoma"/>
          <w:sz w:val="22"/>
          <w:szCs w:val="22"/>
          <w:lang w:eastAsia="ar-SA"/>
        </w:rPr>
        <w:t>13.23</w:t>
      </w:r>
      <w:r w:rsidR="00961919">
        <w:rPr>
          <w:rFonts w:cs="Tahoma"/>
          <w:sz w:val="22"/>
          <w:szCs w:val="22"/>
          <w:lang w:eastAsia="ar-SA"/>
        </w:rPr>
        <w:t>.</w:t>
      </w:r>
      <w:r w:rsidR="009407F8" w:rsidRPr="00D473A8">
        <w:rPr>
          <w:rFonts w:cs="Tahoma"/>
          <w:sz w:val="22"/>
          <w:szCs w:val="22"/>
          <w:lang w:eastAsia="ar-SA"/>
        </w:rPr>
        <w:tab/>
        <w:t>Podmiotowe środki dow</w:t>
      </w:r>
      <w:r w:rsidR="00E40D30">
        <w:rPr>
          <w:rFonts w:cs="Tahoma"/>
          <w:sz w:val="22"/>
          <w:szCs w:val="22"/>
          <w:lang w:eastAsia="ar-SA"/>
        </w:rPr>
        <w:t>odowe, w tym oświadczenia o nie</w:t>
      </w:r>
      <w:r w:rsidR="009407F8" w:rsidRPr="00D473A8">
        <w:rPr>
          <w:rFonts w:cs="Tahoma"/>
          <w:sz w:val="22"/>
          <w:szCs w:val="22"/>
          <w:lang w:eastAsia="ar-SA"/>
        </w:rPr>
        <w:t>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D473A8">
        <w:rPr>
          <w:rFonts w:cs="Tahoma"/>
          <w:sz w:val="22"/>
          <w:szCs w:val="22"/>
          <w:lang w:eastAsia="ar-SA"/>
        </w:rPr>
        <w:t>,</w:t>
      </w:r>
      <w:r w:rsidR="00E40D30">
        <w:rPr>
          <w:rFonts w:cs="Tahoma"/>
          <w:sz w:val="22"/>
          <w:szCs w:val="22"/>
          <w:lang w:eastAsia="ar-SA"/>
        </w:rPr>
        <w:t xml:space="preserve"> </w:t>
      </w:r>
      <w:r w:rsidR="009407F8" w:rsidRPr="00D473A8">
        <w:rPr>
          <w:rFonts w:cs="Tahoma"/>
          <w:sz w:val="22"/>
          <w:szCs w:val="22"/>
          <w:lang w:eastAsia="ar-SA"/>
        </w:rPr>
        <w:t xml:space="preserve">lub elektronicznej </w:t>
      </w:r>
    </w:p>
    <w:p w:rsidR="00743870" w:rsidRDefault="00743870" w:rsidP="009407F8">
      <w:pPr>
        <w:spacing w:line="240" w:lineRule="auto"/>
        <w:ind w:left="709" w:hanging="709"/>
        <w:jc w:val="both"/>
        <w:rPr>
          <w:rFonts w:cs="Tahoma"/>
          <w:sz w:val="22"/>
          <w:szCs w:val="22"/>
          <w:lang w:eastAsia="ar-SA"/>
        </w:rPr>
      </w:pPr>
    </w:p>
    <w:p w:rsidR="00743870" w:rsidRDefault="00743870" w:rsidP="009407F8">
      <w:pPr>
        <w:spacing w:line="240" w:lineRule="auto"/>
        <w:ind w:left="709" w:hanging="709"/>
        <w:jc w:val="both"/>
        <w:rPr>
          <w:rFonts w:cs="Tahoma"/>
          <w:sz w:val="22"/>
          <w:szCs w:val="22"/>
          <w:lang w:eastAsia="ar-SA"/>
        </w:rPr>
      </w:pPr>
    </w:p>
    <w:p w:rsidR="009407F8" w:rsidRPr="00D473A8" w:rsidRDefault="009407F8" w:rsidP="00743870">
      <w:pPr>
        <w:spacing w:line="240" w:lineRule="auto"/>
        <w:ind w:left="709" w:hanging="1"/>
        <w:jc w:val="both"/>
        <w:rPr>
          <w:rFonts w:cs="Tahoma"/>
          <w:sz w:val="22"/>
          <w:szCs w:val="22"/>
          <w:lang w:eastAsia="ar-SA"/>
        </w:rPr>
      </w:pPr>
      <w:r w:rsidRPr="00D473A8">
        <w:rPr>
          <w:rFonts w:cs="Tahoma"/>
          <w:sz w:val="22"/>
          <w:szCs w:val="22"/>
          <w:lang w:eastAsia="ar-SA"/>
        </w:rPr>
        <w:t>kopii poświadc</w:t>
      </w:r>
      <w:r w:rsidR="00E40D30">
        <w:rPr>
          <w:rFonts w:cs="Tahoma"/>
          <w:sz w:val="22"/>
          <w:szCs w:val="22"/>
          <w:lang w:eastAsia="ar-SA"/>
        </w:rPr>
        <w:t xml:space="preserve">zonej za zgodność z oryginałem </w:t>
      </w:r>
      <w:r w:rsidRPr="00D473A8">
        <w:rPr>
          <w:rFonts w:cs="Tahoma"/>
          <w:sz w:val="22"/>
          <w:szCs w:val="22"/>
          <w:lang w:eastAsia="ar-SA"/>
        </w:rPr>
        <w:t>kwalifikowanym podpisem elektronicznym przez notariusza.</w:t>
      </w:r>
    </w:p>
    <w:p w:rsidR="008E1F2E" w:rsidRDefault="008E1F2E" w:rsidP="009407F8">
      <w:pPr>
        <w:spacing w:line="240" w:lineRule="auto"/>
        <w:ind w:left="709" w:hanging="709"/>
        <w:jc w:val="both"/>
        <w:rPr>
          <w:rFonts w:cs="Tahoma"/>
          <w:sz w:val="22"/>
          <w:szCs w:val="22"/>
          <w:lang w:eastAsia="ar-SA"/>
        </w:rPr>
      </w:pPr>
    </w:p>
    <w:p w:rsidR="006620AC" w:rsidRPr="006620AC" w:rsidRDefault="006620AC" w:rsidP="009407F8">
      <w:pPr>
        <w:spacing w:line="240" w:lineRule="auto"/>
        <w:ind w:left="709" w:hanging="709"/>
        <w:jc w:val="both"/>
        <w:rPr>
          <w:rFonts w:cs="Tahoma"/>
          <w:b/>
          <w:sz w:val="22"/>
          <w:szCs w:val="22"/>
          <w:lang w:eastAsia="ar-SA"/>
        </w:rPr>
      </w:pPr>
      <w:r>
        <w:rPr>
          <w:rFonts w:cs="Tahoma"/>
          <w:sz w:val="22"/>
          <w:szCs w:val="22"/>
          <w:lang w:eastAsia="ar-SA"/>
        </w:rPr>
        <w:t xml:space="preserve">           </w:t>
      </w:r>
      <w:r w:rsidRPr="006620AC">
        <w:rPr>
          <w:rFonts w:cs="Tahoma"/>
          <w:b/>
          <w:sz w:val="22"/>
          <w:szCs w:val="22"/>
          <w:lang w:eastAsia="ar-SA"/>
        </w:rPr>
        <w:t>Dokumenty podmiotów zagranicznych</w:t>
      </w:r>
    </w:p>
    <w:bookmarkEnd w:id="8"/>
    <w:bookmarkEnd w:id="9"/>
    <w:p w:rsidR="009407F8" w:rsidRPr="0058726A" w:rsidRDefault="001212BE" w:rsidP="00C978FD">
      <w:pPr>
        <w:widowControl w:val="0"/>
        <w:autoSpaceDE w:val="0"/>
        <w:autoSpaceDN w:val="0"/>
        <w:adjustRightInd w:val="0"/>
        <w:ind w:left="708" w:right="11" w:hanging="708"/>
        <w:jc w:val="both"/>
        <w:rPr>
          <w:rFonts w:cs="Tahoma"/>
          <w:sz w:val="22"/>
          <w:szCs w:val="22"/>
        </w:rPr>
      </w:pPr>
      <w:r>
        <w:rPr>
          <w:rFonts w:cs="Tahoma"/>
          <w:sz w:val="22"/>
          <w:szCs w:val="22"/>
        </w:rPr>
        <w:t>13.24</w:t>
      </w:r>
      <w:r w:rsidR="00961919">
        <w:rPr>
          <w:rFonts w:cs="Tahoma"/>
          <w:sz w:val="22"/>
          <w:szCs w:val="22"/>
        </w:rPr>
        <w:t>.</w:t>
      </w:r>
      <w:r w:rsidR="009407F8">
        <w:rPr>
          <w:rFonts w:cs="Tahoma"/>
          <w:sz w:val="22"/>
          <w:szCs w:val="22"/>
        </w:rPr>
        <w:tab/>
      </w:r>
      <w:r w:rsidR="009407F8" w:rsidRPr="0058726A">
        <w:rPr>
          <w:rFonts w:cs="Tahoma"/>
          <w:sz w:val="22"/>
          <w:szCs w:val="22"/>
        </w:rPr>
        <w:t xml:space="preserve">Jeżeli wykonawca </w:t>
      </w:r>
      <w:r w:rsidR="006620AC">
        <w:rPr>
          <w:rFonts w:cs="Tahoma"/>
          <w:sz w:val="22"/>
          <w:szCs w:val="22"/>
        </w:rPr>
        <w:t xml:space="preserve">lub podmiot udostępniający zasoby </w:t>
      </w:r>
      <w:r w:rsidR="009407F8" w:rsidRPr="0058726A">
        <w:rPr>
          <w:rFonts w:cs="Tahoma"/>
          <w:sz w:val="22"/>
          <w:szCs w:val="22"/>
        </w:rPr>
        <w:t xml:space="preserve">ma siedzibę lub miejsce zamieszkania poza granicami Rzeczypospolitej </w:t>
      </w:r>
      <w:r w:rsidR="006620AC">
        <w:rPr>
          <w:rFonts w:cs="Tahoma"/>
          <w:sz w:val="22"/>
          <w:szCs w:val="22"/>
        </w:rPr>
        <w:t>Polskiej, zamiast</w:t>
      </w:r>
      <w:r w:rsidR="009407F8" w:rsidRPr="0058726A">
        <w:rPr>
          <w:rFonts w:cs="Tahoma"/>
          <w:sz w:val="22"/>
          <w:szCs w:val="22"/>
        </w:rPr>
        <w:t>:</w:t>
      </w:r>
    </w:p>
    <w:p w:rsidR="009407F8" w:rsidRPr="006620AC" w:rsidRDefault="006620AC" w:rsidP="00C978FD">
      <w:pPr>
        <w:widowControl w:val="0"/>
        <w:numPr>
          <w:ilvl w:val="0"/>
          <w:numId w:val="6"/>
        </w:numPr>
        <w:tabs>
          <w:tab w:val="center" w:pos="993"/>
        </w:tabs>
        <w:suppressAutoHyphens/>
        <w:autoSpaceDE w:val="0"/>
        <w:autoSpaceDN w:val="0"/>
        <w:adjustRightInd w:val="0"/>
        <w:spacing w:line="240" w:lineRule="auto"/>
        <w:ind w:left="993" w:right="11" w:hanging="284"/>
        <w:contextualSpacing/>
        <w:jc w:val="both"/>
        <w:rPr>
          <w:rFonts w:eastAsia="Times New Roman" w:cs="Tahoma"/>
          <w:color w:val="FF0000"/>
          <w:sz w:val="22"/>
          <w:szCs w:val="22"/>
          <w:lang w:eastAsia="ar-SA"/>
        </w:rPr>
      </w:pPr>
      <w:r>
        <w:rPr>
          <w:rFonts w:eastAsia="Times New Roman" w:cs="Tahoma"/>
          <w:sz w:val="22"/>
          <w:szCs w:val="22"/>
          <w:lang w:eastAsia="ar-SA"/>
        </w:rPr>
        <w:t>informacji z krajowego</w:t>
      </w:r>
      <w:r w:rsidR="009407F8" w:rsidRPr="0041134D">
        <w:rPr>
          <w:rFonts w:eastAsia="Times New Roman" w:cs="Tahoma"/>
          <w:sz w:val="22"/>
          <w:szCs w:val="22"/>
          <w:lang w:eastAsia="ar-SA"/>
        </w:rPr>
        <w:t xml:space="preserve"> rejestru sądowego,</w:t>
      </w:r>
      <w:r>
        <w:rPr>
          <w:rFonts w:eastAsia="Times New Roman" w:cs="Tahoma"/>
          <w:sz w:val="22"/>
          <w:szCs w:val="22"/>
          <w:lang w:eastAsia="ar-SA"/>
        </w:rPr>
        <w:t xml:space="preserve"> o którym mowa </w:t>
      </w:r>
      <w:r w:rsidR="00D473A8" w:rsidRPr="00D473A8">
        <w:rPr>
          <w:rFonts w:eastAsia="Times New Roman" w:cs="Tahoma"/>
          <w:sz w:val="22"/>
          <w:szCs w:val="22"/>
          <w:lang w:eastAsia="ar-SA"/>
        </w:rPr>
        <w:t>w pkt. 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składa </w:t>
      </w:r>
      <w:r>
        <w:rPr>
          <w:rFonts w:eastAsia="Times New Roman" w:cs="Tahoma"/>
          <w:sz w:val="22"/>
          <w:szCs w:val="22"/>
          <w:lang w:eastAsia="ar-SA"/>
        </w:rPr>
        <w:t xml:space="preserve">informację  z odpowiedniego rejestru, takiego jak rejestr sądowy, albo, </w:t>
      </w:r>
      <w:r w:rsidR="009407F8" w:rsidRPr="0041134D">
        <w:rPr>
          <w:rFonts w:eastAsia="Times New Roman" w:cs="Tahoma"/>
          <w:sz w:val="22"/>
          <w:szCs w:val="22"/>
          <w:lang w:eastAsia="ar-SA"/>
        </w:rPr>
        <w:t xml:space="preserve"> w przypadku braku takiego rejestru, inny równoważny dokument wydany przez właściwy organ sądowy lub administracyjny kraju, w którym wykonawca ma siedzibę lub miejsce zamieszkania lub miejsce z</w:t>
      </w:r>
      <w:r>
        <w:rPr>
          <w:rFonts w:eastAsia="Times New Roman" w:cs="Tahoma"/>
          <w:sz w:val="22"/>
          <w:szCs w:val="22"/>
          <w:lang w:eastAsia="ar-SA"/>
        </w:rPr>
        <w:t xml:space="preserve">amieszkania, w zakresie, o którym mowa </w:t>
      </w:r>
      <w:r w:rsidRPr="00D473A8">
        <w:rPr>
          <w:rFonts w:eastAsia="Times New Roman" w:cs="Tahoma"/>
          <w:sz w:val="22"/>
          <w:szCs w:val="22"/>
          <w:lang w:eastAsia="ar-SA"/>
        </w:rPr>
        <w:t xml:space="preserve">w pkt. </w:t>
      </w:r>
      <w:r w:rsidR="00D473A8" w:rsidRPr="00D473A8">
        <w:rPr>
          <w:rFonts w:eastAsia="Times New Roman" w:cs="Tahoma"/>
          <w:sz w:val="22"/>
          <w:szCs w:val="22"/>
          <w:lang w:eastAsia="ar-SA"/>
        </w:rPr>
        <w:t>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w:t>
      </w:r>
      <w:r w:rsidRPr="006620AC">
        <w:rPr>
          <w:rFonts w:eastAsia="Times New Roman" w:cs="Tahoma"/>
          <w:sz w:val="22"/>
          <w:szCs w:val="22"/>
          <w:lang w:eastAsia="ar-SA"/>
        </w:rPr>
        <w:t>wystawioną nie wcześniej niż 6 miesięcy przed jego złożeniem,</w:t>
      </w:r>
    </w:p>
    <w:p w:rsidR="009407F8" w:rsidRPr="00762735" w:rsidRDefault="009407F8" w:rsidP="00C00CC0">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9407F8" w:rsidRPr="0041134D" w:rsidRDefault="009407F8" w:rsidP="00C00CC0">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9407F8" w:rsidRDefault="009407F8" w:rsidP="00C00CC0">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41134D" w:rsidRDefault="009407F8" w:rsidP="00C00CC0">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7B1456" w:rsidRPr="00743870" w:rsidRDefault="009407F8" w:rsidP="007B1456">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w:t>
      </w:r>
      <w:r w:rsidR="007B1456">
        <w:rPr>
          <w:rFonts w:eastAsia="Times New Roman" w:cs="Tahoma"/>
          <w:sz w:val="22"/>
          <w:szCs w:val="22"/>
          <w:lang w:eastAsia="ar-SA"/>
        </w:rPr>
        <w:t xml:space="preserve"> </w:t>
      </w:r>
      <w:r w:rsidRPr="0041134D">
        <w:rPr>
          <w:rFonts w:eastAsia="Times New Roman" w:cs="Tahoma"/>
          <w:sz w:val="22"/>
          <w:szCs w:val="22"/>
          <w:lang w:eastAsia="ar-SA"/>
        </w:rPr>
        <w:t xml:space="preserve"> się</w:t>
      </w:r>
      <w:r w:rsidR="007B1456">
        <w:rPr>
          <w:rFonts w:eastAsia="Times New Roman" w:cs="Tahoma"/>
          <w:sz w:val="22"/>
          <w:szCs w:val="22"/>
          <w:lang w:eastAsia="ar-SA"/>
        </w:rPr>
        <w:t xml:space="preserve"> </w:t>
      </w:r>
      <w:r w:rsidRPr="0041134D">
        <w:rPr>
          <w:rFonts w:eastAsia="Times New Roman" w:cs="Tahoma"/>
          <w:sz w:val="22"/>
          <w:szCs w:val="22"/>
          <w:lang w:eastAsia="ar-SA"/>
        </w:rPr>
        <w:t xml:space="preserve"> do</w:t>
      </w:r>
      <w:r>
        <w:rPr>
          <w:rFonts w:eastAsia="Times New Roman" w:cs="Tahoma"/>
          <w:sz w:val="22"/>
          <w:szCs w:val="22"/>
          <w:lang w:eastAsia="ar-SA"/>
        </w:rPr>
        <w:t>kumentów, o</w:t>
      </w:r>
      <w:r w:rsidR="00D473A8">
        <w:rPr>
          <w:rFonts w:eastAsia="Times New Roman" w:cs="Tahoma"/>
          <w:sz w:val="22"/>
          <w:szCs w:val="22"/>
          <w:lang w:eastAsia="ar-SA"/>
        </w:rPr>
        <w:t xml:space="preserve"> </w:t>
      </w:r>
      <w:r w:rsidR="007B1456">
        <w:rPr>
          <w:rFonts w:eastAsia="Times New Roman" w:cs="Tahoma"/>
          <w:sz w:val="22"/>
          <w:szCs w:val="22"/>
          <w:lang w:eastAsia="ar-SA"/>
        </w:rPr>
        <w:t xml:space="preserve"> </w:t>
      </w:r>
      <w:r w:rsidR="00D473A8">
        <w:rPr>
          <w:rFonts w:eastAsia="Times New Roman" w:cs="Tahoma"/>
          <w:sz w:val="22"/>
          <w:szCs w:val="22"/>
          <w:lang w:eastAsia="ar-SA"/>
        </w:rPr>
        <w:t xml:space="preserve">których </w:t>
      </w:r>
      <w:r w:rsidR="007B1456">
        <w:rPr>
          <w:rFonts w:eastAsia="Times New Roman" w:cs="Tahoma"/>
          <w:sz w:val="22"/>
          <w:szCs w:val="22"/>
          <w:lang w:eastAsia="ar-SA"/>
        </w:rPr>
        <w:t xml:space="preserve"> </w:t>
      </w:r>
      <w:r w:rsidR="00D473A8">
        <w:rPr>
          <w:rFonts w:eastAsia="Times New Roman" w:cs="Tahoma"/>
          <w:sz w:val="22"/>
          <w:szCs w:val="22"/>
          <w:lang w:eastAsia="ar-SA"/>
        </w:rPr>
        <w:t xml:space="preserve">mowa </w:t>
      </w:r>
      <w:r w:rsidR="007B1456">
        <w:rPr>
          <w:rFonts w:eastAsia="Times New Roman" w:cs="Tahoma"/>
          <w:sz w:val="22"/>
          <w:szCs w:val="22"/>
          <w:lang w:eastAsia="ar-SA"/>
        </w:rPr>
        <w:t xml:space="preserve"> </w:t>
      </w:r>
      <w:r w:rsidR="00D473A8">
        <w:rPr>
          <w:rFonts w:eastAsia="Times New Roman" w:cs="Tahoma"/>
          <w:sz w:val="22"/>
          <w:szCs w:val="22"/>
          <w:lang w:eastAsia="ar-SA"/>
        </w:rPr>
        <w:t>powyżej</w:t>
      </w:r>
      <w:r w:rsidRPr="0041134D">
        <w:rPr>
          <w:rFonts w:eastAsia="Times New Roman" w:cs="Tahoma"/>
          <w:sz w:val="22"/>
          <w:szCs w:val="22"/>
          <w:lang w:eastAsia="ar-SA"/>
        </w:rPr>
        <w:t xml:space="preserve">, zastępuje </w:t>
      </w:r>
      <w:r w:rsidR="007B1456">
        <w:rPr>
          <w:rFonts w:eastAsia="Times New Roman" w:cs="Tahoma"/>
          <w:sz w:val="22"/>
          <w:szCs w:val="22"/>
          <w:lang w:eastAsia="ar-SA"/>
        </w:rPr>
        <w:t xml:space="preserve"> </w:t>
      </w:r>
      <w:r w:rsidRPr="0041134D">
        <w:rPr>
          <w:rFonts w:eastAsia="Times New Roman" w:cs="Tahoma"/>
          <w:sz w:val="22"/>
          <w:szCs w:val="22"/>
          <w:lang w:eastAsia="ar-SA"/>
        </w:rPr>
        <w:t>się</w:t>
      </w:r>
      <w:r w:rsidR="007B1456">
        <w:rPr>
          <w:rFonts w:eastAsia="Times New Roman" w:cs="Tahoma"/>
          <w:sz w:val="22"/>
          <w:szCs w:val="22"/>
          <w:lang w:eastAsia="ar-SA"/>
        </w:rPr>
        <w:t xml:space="preserve"> </w:t>
      </w:r>
      <w:r w:rsidRPr="0041134D">
        <w:rPr>
          <w:rFonts w:eastAsia="Times New Roman" w:cs="Tahoma"/>
          <w:sz w:val="22"/>
          <w:szCs w:val="22"/>
          <w:lang w:eastAsia="ar-SA"/>
        </w:rPr>
        <w:t xml:space="preserve"> je </w:t>
      </w:r>
      <w:r w:rsidRPr="00D333F8">
        <w:rPr>
          <w:rFonts w:eastAsia="Times New Roman" w:cs="Tahoma"/>
          <w:sz w:val="22"/>
          <w:szCs w:val="22"/>
          <w:lang w:eastAsia="ar-SA"/>
        </w:rPr>
        <w:t>odpowiednio</w:t>
      </w:r>
    </w:p>
    <w:p w:rsidR="009407F8" w:rsidRPr="004C3C2B" w:rsidRDefault="009407F8" w:rsidP="004C3C2B">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D333F8">
        <w:rPr>
          <w:rFonts w:eastAsia="Times New Roman" w:cs="Tahoma"/>
          <w:sz w:val="22"/>
          <w:szCs w:val="22"/>
          <w:lang w:eastAsia="ar-SA"/>
        </w:rPr>
        <w:t xml:space="preserve"> w</w:t>
      </w:r>
      <w:r w:rsidR="00C00CC0">
        <w:rPr>
          <w:rFonts w:eastAsia="Times New Roman" w:cs="Tahoma"/>
          <w:sz w:val="22"/>
          <w:szCs w:val="22"/>
          <w:lang w:eastAsia="ar-SA"/>
        </w:rPr>
        <w:t> </w:t>
      </w:r>
      <w:r w:rsidRPr="00D333F8">
        <w:rPr>
          <w:rFonts w:eastAsia="Times New Roman" w:cs="Tahoma"/>
          <w:sz w:val="22"/>
          <w:szCs w:val="22"/>
          <w:lang w:eastAsia="ar-SA"/>
        </w:rPr>
        <w:t>całości lub w części dokumentem zawierającym odpowiednio oświadczenie</w:t>
      </w:r>
      <w:r w:rsidR="004C3C2B">
        <w:rPr>
          <w:rFonts w:eastAsia="Times New Roman" w:cs="Tahoma"/>
          <w:sz w:val="22"/>
          <w:szCs w:val="22"/>
          <w:lang w:eastAsia="ar-SA"/>
        </w:rPr>
        <w:t xml:space="preserve"> </w:t>
      </w:r>
      <w:r w:rsidRPr="004C3C2B">
        <w:rPr>
          <w:rFonts w:eastAsia="Times New Roman" w:cs="Tahoma"/>
          <w:sz w:val="22"/>
          <w:szCs w:val="22"/>
          <w:lang w:eastAsia="ar-SA"/>
        </w:rPr>
        <w:t xml:space="preserve">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w:t>
      </w:r>
      <w:r w:rsidR="00C00CC0">
        <w:rPr>
          <w:rFonts w:eastAsia="Times New Roman" w:cs="Tahoma"/>
          <w:sz w:val="22"/>
          <w:szCs w:val="22"/>
          <w:lang w:eastAsia="ar-SA"/>
        </w:rPr>
        <w:t> </w:t>
      </w:r>
      <w:r w:rsidRPr="0041134D">
        <w:rPr>
          <w:rFonts w:eastAsia="Times New Roman" w:cs="Tahoma"/>
          <w:sz w:val="22"/>
          <w:szCs w:val="22"/>
          <w:lang w:eastAsia="ar-SA"/>
        </w:rPr>
        <w:t>którym wykonawca ma siedzibę lub miejsce zamieszkania lub miejsce zamieszkania ma osoba, której dokument dotyczy, o udzielenie niezbędnych informacji dotyczących tego dokumentu.</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w:t>
      </w:r>
      <w:r w:rsidR="00D473A8">
        <w:rPr>
          <w:rFonts w:eastAsia="Times New Roman" w:cs="Tahoma"/>
          <w:sz w:val="22"/>
          <w:szCs w:val="22"/>
          <w:lang w:eastAsia="ar-SA"/>
        </w:rPr>
        <w:t xml:space="preserve">ał  </w:t>
      </w:r>
      <w:r w:rsidRPr="0041134D">
        <w:rPr>
          <w:rFonts w:eastAsia="Times New Roman" w:cs="Tahoma"/>
          <w:sz w:val="22"/>
          <w:szCs w:val="22"/>
          <w:lang w:eastAsia="ar-SA"/>
        </w:rPr>
        <w:t>dane</w:t>
      </w:r>
      <w:r w:rsidR="00D473A8">
        <w:rPr>
          <w:rFonts w:eastAsia="Times New Roman" w:cs="Tahoma"/>
          <w:sz w:val="22"/>
          <w:szCs w:val="22"/>
          <w:lang w:eastAsia="ar-SA"/>
        </w:rPr>
        <w:t xml:space="preserve"> i adresy baz danych</w:t>
      </w:r>
      <w:r w:rsidRPr="0041134D">
        <w:rPr>
          <w:rFonts w:eastAsia="Times New Roman" w:cs="Tahoma"/>
          <w:sz w:val="22"/>
          <w:szCs w:val="22"/>
          <w:lang w:eastAsia="ar-SA"/>
        </w:rPr>
        <w:t xml:space="preserve"> umożliwiające dostęp do tych środków,</w:t>
      </w:r>
    </w:p>
    <w:p w:rsidR="009407F8" w:rsidRPr="0041134D" w:rsidRDefault="00C00CC0"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6)</w:t>
      </w:r>
      <w:r>
        <w:rPr>
          <w:rFonts w:eastAsia="Times New Roman" w:cs="Tahoma"/>
          <w:sz w:val="22"/>
          <w:szCs w:val="22"/>
          <w:lang w:eastAsia="ar-SA"/>
        </w:rPr>
        <w:tab/>
      </w:r>
      <w:r w:rsidR="009407F8" w:rsidRPr="0041134D">
        <w:rPr>
          <w:rFonts w:eastAsia="Times New Roman" w:cs="Tahoma"/>
          <w:sz w:val="22"/>
          <w:szCs w:val="22"/>
          <w:lang w:eastAsia="ar-SA"/>
        </w:rPr>
        <w:t>Wykonawca nie jest zobowiązany do złożenia podmiotowych środków dowodowych, które zamawiający posiada, jeżeli Wykonawca wskaże te środki oraz potwierdzi ich prawidłowość i aktualność.</w:t>
      </w:r>
    </w:p>
    <w:p w:rsidR="00743870" w:rsidRDefault="00743870"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p>
    <w:p w:rsidR="009407F8" w:rsidRPr="0041134D" w:rsidRDefault="00C00CC0"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009407F8" w:rsidRPr="0041134D">
        <w:rPr>
          <w:rFonts w:eastAsia="Times New Roman" w:cs="Tahoma"/>
          <w:sz w:val="22"/>
          <w:szCs w:val="22"/>
          <w:lang w:eastAsia="ar-SA"/>
        </w:rPr>
        <w:t xml:space="preserve">) </w:t>
      </w:r>
      <w:r w:rsidR="009407F8" w:rsidRPr="0041134D">
        <w:rPr>
          <w:rFonts w:eastAsia="Times New Roman" w:cs="Tahoma"/>
          <w:sz w:val="22"/>
          <w:szCs w:val="22"/>
          <w:lang w:eastAsia="ar-SA"/>
        </w:rPr>
        <w:tab/>
        <w:t>W zakresie nieuregulowanym ustawą Pzp. lub niniejszą SWZ do oświadczeń</w:t>
      </w:r>
      <w:r w:rsidR="009407F8">
        <w:rPr>
          <w:rFonts w:eastAsia="Times New Roman" w:cs="Tahoma"/>
          <w:sz w:val="22"/>
          <w:szCs w:val="22"/>
          <w:lang w:eastAsia="ar-SA"/>
        </w:rPr>
        <w:t xml:space="preserve">                    </w:t>
      </w:r>
      <w:r w:rsidR="009407F8"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Default="009407F8" w:rsidP="009407F8">
      <w:pPr>
        <w:spacing w:line="240" w:lineRule="auto"/>
        <w:rPr>
          <w:rFonts w:cs="Tahoma"/>
          <w:b/>
          <w:smallCaps/>
          <w:sz w:val="22"/>
          <w:szCs w:val="22"/>
          <w:u w:val="thick"/>
        </w:rPr>
      </w:pPr>
      <w:bookmarkStart w:id="10" w:name="_Toc473569720"/>
      <w:bookmarkStart w:id="11" w:name="_Toc477947266"/>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9407F8" w:rsidRPr="0041134D" w:rsidRDefault="009407F8" w:rsidP="009407F8">
      <w:pPr>
        <w:spacing w:line="240" w:lineRule="auto"/>
        <w:jc w:val="center"/>
        <w:rPr>
          <w:rFonts w:cs="Tahoma"/>
          <w:b/>
          <w:smallCaps/>
          <w:sz w:val="22"/>
          <w:szCs w:val="22"/>
        </w:rPr>
      </w:pPr>
    </w:p>
    <w:p w:rsidR="00B5507B" w:rsidRPr="00B5507B" w:rsidRDefault="00B5507B" w:rsidP="00B5507B">
      <w:pPr>
        <w:pStyle w:val="Akapitzlist"/>
        <w:numPr>
          <w:ilvl w:val="1"/>
          <w:numId w:val="39"/>
        </w:numPr>
        <w:jc w:val="both"/>
        <w:rPr>
          <w:rFonts w:ascii="CG Omega" w:hAnsi="CG Omega"/>
          <w:sz w:val="22"/>
          <w:szCs w:val="22"/>
        </w:rPr>
      </w:pPr>
      <w:r w:rsidRPr="00FC4D20">
        <w:rPr>
          <w:rFonts w:ascii="CG Omega" w:hAnsi="CG Omega"/>
          <w:b w:val="0"/>
          <w:sz w:val="22"/>
          <w:szCs w:val="22"/>
        </w:rPr>
        <w:t>Warunkiem udziału w postępowaniu jest w</w:t>
      </w:r>
      <w:r>
        <w:rPr>
          <w:rFonts w:ascii="CG Omega" w:hAnsi="CG Omega"/>
          <w:b w:val="0"/>
          <w:sz w:val="22"/>
          <w:szCs w:val="22"/>
        </w:rPr>
        <w:t xml:space="preserve">niesienie wadium przetargowego </w:t>
      </w:r>
      <w:r w:rsidRPr="00B5507B">
        <w:rPr>
          <w:rFonts w:ascii="CG Omega" w:hAnsi="CG Omega"/>
          <w:sz w:val="22"/>
          <w:szCs w:val="22"/>
        </w:rPr>
        <w:t xml:space="preserve">w kwocie </w:t>
      </w:r>
      <w:r>
        <w:rPr>
          <w:rFonts w:ascii="CG Omega" w:hAnsi="CG Omega"/>
          <w:sz w:val="22"/>
          <w:szCs w:val="22"/>
        </w:rPr>
        <w:t>4</w:t>
      </w:r>
      <w:r w:rsidRPr="00B5507B">
        <w:rPr>
          <w:rFonts w:ascii="CG Omega" w:hAnsi="CG Omega"/>
          <w:sz w:val="22"/>
          <w:szCs w:val="22"/>
        </w:rPr>
        <w:t>0 000 zł. (słownie: pięćdziesiąt</w:t>
      </w:r>
      <w:bookmarkStart w:id="13" w:name="_Toc473569723"/>
      <w:r w:rsidRPr="00B5507B">
        <w:rPr>
          <w:rFonts w:ascii="CG Omega" w:hAnsi="CG Omega"/>
          <w:sz w:val="22"/>
          <w:szCs w:val="22"/>
        </w:rPr>
        <w:t xml:space="preserve"> tysięcy</w:t>
      </w:r>
      <w:r>
        <w:rPr>
          <w:rFonts w:ascii="CG Omega" w:hAnsi="CG Omega"/>
          <w:sz w:val="22"/>
          <w:szCs w:val="22"/>
        </w:rPr>
        <w:t xml:space="preserve"> zł.</w:t>
      </w:r>
      <w:r w:rsidRPr="00B5507B">
        <w:rPr>
          <w:rFonts w:ascii="CG Omega" w:hAnsi="CG Omega"/>
          <w:sz w:val="22"/>
          <w:szCs w:val="22"/>
        </w:rPr>
        <w:t xml:space="preserve"> </w:t>
      </w:r>
    </w:p>
    <w:p w:rsidR="00B5507B" w:rsidRPr="00FC4D20" w:rsidRDefault="00B5507B" w:rsidP="00B5507B">
      <w:pPr>
        <w:pStyle w:val="Akapitzlist"/>
        <w:numPr>
          <w:ilvl w:val="1"/>
          <w:numId w:val="39"/>
        </w:numPr>
        <w:jc w:val="both"/>
        <w:rPr>
          <w:rFonts w:ascii="CG Omega" w:hAnsi="CG Omega" w:cs="Tahoma"/>
          <w:b w:val="0"/>
          <w:sz w:val="22"/>
          <w:szCs w:val="22"/>
        </w:rPr>
      </w:pPr>
      <w:r w:rsidRPr="00FC4D20">
        <w:rPr>
          <w:rFonts w:ascii="CG Omega" w:hAnsi="CG Omega" w:cs="Tahoma"/>
          <w:b w:val="0"/>
          <w:sz w:val="22"/>
          <w:szCs w:val="22"/>
        </w:rPr>
        <w:t xml:space="preserve">Wadium musi być wniesione przed upływem terminu do składania ofert, wskazanego w rozdziale XVII SWZ. </w:t>
      </w:r>
      <w:bookmarkStart w:id="14" w:name="_Toc473569725"/>
      <w:bookmarkEnd w:id="13"/>
    </w:p>
    <w:p w:rsidR="00B5507B" w:rsidRPr="00FC4D20" w:rsidRDefault="00B5507B" w:rsidP="00B5507B">
      <w:pPr>
        <w:numPr>
          <w:ilvl w:val="1"/>
          <w:numId w:val="39"/>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Wadium może być wnoszone w formach określonych w przepisach ustawy z dnia 11 września 2019 roku - Prawo zamówień publicznych (t.j. Dz. U z 2023 r., poz. 1605 ze zm.), tj.:</w:t>
      </w:r>
    </w:p>
    <w:p w:rsidR="00B5507B" w:rsidRPr="00FC4D20" w:rsidRDefault="00B5507B" w:rsidP="00B5507B">
      <w:pPr>
        <w:numPr>
          <w:ilvl w:val="0"/>
          <w:numId w:val="62"/>
        </w:numPr>
        <w:suppressAutoHyphens/>
        <w:spacing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 xml:space="preserve">w pieniądzu,     </w:t>
      </w:r>
    </w:p>
    <w:p w:rsidR="00B5507B" w:rsidRPr="00FC4D20" w:rsidRDefault="00B5507B" w:rsidP="00B5507B">
      <w:pPr>
        <w:numPr>
          <w:ilvl w:val="0"/>
          <w:numId w:val="6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bankowych,</w:t>
      </w:r>
    </w:p>
    <w:p w:rsidR="00B5507B" w:rsidRPr="00FC4D20" w:rsidRDefault="00B5507B" w:rsidP="00B5507B">
      <w:pPr>
        <w:numPr>
          <w:ilvl w:val="0"/>
          <w:numId w:val="6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ubezpieczeniowych,</w:t>
      </w:r>
    </w:p>
    <w:p w:rsidR="00B5507B" w:rsidRPr="00FC4D20" w:rsidRDefault="00B5507B" w:rsidP="00B5507B">
      <w:pPr>
        <w:numPr>
          <w:ilvl w:val="0"/>
          <w:numId w:val="6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poręczeniach udzielanych przez podmioty, o których mowa w art. 6b ust. 5 pkt 2 ustawy z dnia 9 listopada 2000 r. o utworzeniu Polskiej Agencji Rozwoju Przedsiębiorczości (Dz. U. z 2023 poz. 462).</w:t>
      </w:r>
    </w:p>
    <w:p w:rsidR="00B5507B" w:rsidRPr="00FC4D20" w:rsidRDefault="00B5507B" w:rsidP="00B5507B">
      <w:pPr>
        <w:shd w:val="clear" w:color="auto" w:fill="FFFFFF"/>
        <w:tabs>
          <w:tab w:val="left" w:pos="2055"/>
        </w:tabs>
        <w:suppressAutoHyphens/>
        <w:spacing w:after="120" w:line="240" w:lineRule="auto"/>
        <w:ind w:left="709"/>
        <w:contextualSpacing/>
        <w:rPr>
          <w:rFonts w:eastAsia="Times New Roman" w:cs="Tahoma"/>
          <w:sz w:val="22"/>
          <w:szCs w:val="22"/>
          <w:lang w:eastAsia="ar-SA"/>
        </w:rPr>
      </w:pPr>
      <w:r w:rsidRPr="00FC4D20">
        <w:rPr>
          <w:rFonts w:eastAsia="Times New Roman" w:cs="Tahoma"/>
          <w:sz w:val="22"/>
          <w:szCs w:val="22"/>
          <w:lang w:eastAsia="ar-SA"/>
        </w:rPr>
        <w:t xml:space="preserve">Jeżeli wadium zostanie wniesione w pieniądzu, należy je przelać na konto Zamawiającego: Bank  Spółdzielczy  w  Jarosławiu   o/Wiązownica  Nr rachunku: 56 9096 1014 2002 1400 0202 0001. </w:t>
      </w:r>
    </w:p>
    <w:p w:rsidR="00B5507B" w:rsidRPr="00B5507B" w:rsidRDefault="00B5507B" w:rsidP="00B5507B">
      <w:pPr>
        <w:shd w:val="clear" w:color="auto" w:fill="FFFFFF"/>
        <w:tabs>
          <w:tab w:val="left" w:pos="2055"/>
        </w:tabs>
        <w:suppressAutoHyphens/>
        <w:spacing w:after="120" w:line="240" w:lineRule="auto"/>
        <w:ind w:left="709"/>
        <w:contextualSpacing/>
        <w:jc w:val="both"/>
        <w:rPr>
          <w:rFonts w:eastAsia="Times New Roman" w:cs="Times New Roman"/>
          <w:b/>
          <w:sz w:val="22"/>
          <w:szCs w:val="22"/>
        </w:rPr>
      </w:pPr>
      <w:r w:rsidRPr="00FC4D20">
        <w:rPr>
          <w:rFonts w:eastAsia="Times New Roman" w:cs="Tahoma"/>
          <w:sz w:val="22"/>
          <w:szCs w:val="22"/>
          <w:lang w:eastAsia="ar-SA"/>
        </w:rPr>
        <w:t>Na poleceniu przelewu należy wpisać: „</w:t>
      </w:r>
      <w:r w:rsidRPr="00FC4D20">
        <w:rPr>
          <w:rFonts w:eastAsia="Times New Roman" w:cs="Tahoma"/>
          <w:b/>
          <w:sz w:val="22"/>
          <w:szCs w:val="22"/>
          <w:lang w:eastAsia="ar-SA"/>
        </w:rPr>
        <w:t xml:space="preserve">WADIUM - przetarg na realizację zadania </w:t>
      </w:r>
      <w:proofErr w:type="spellStart"/>
      <w:r w:rsidRPr="00FC4D20">
        <w:rPr>
          <w:rFonts w:eastAsia="Times New Roman" w:cs="Tahoma"/>
          <w:b/>
          <w:sz w:val="22"/>
          <w:szCs w:val="22"/>
          <w:lang w:eastAsia="ar-SA"/>
        </w:rPr>
        <w:t>pn</w:t>
      </w:r>
      <w:proofErr w:type="spellEnd"/>
      <w:r w:rsidRPr="00FC4D20">
        <w:rPr>
          <w:rFonts w:eastAsia="Times New Roman" w:cs="Tahoma"/>
          <w:b/>
          <w:sz w:val="22"/>
          <w:szCs w:val="22"/>
          <w:lang w:eastAsia="ar-SA"/>
        </w:rPr>
        <w:t xml:space="preserve">: </w:t>
      </w:r>
      <w:r w:rsidRPr="00FC4D20">
        <w:rPr>
          <w:rFonts w:eastAsia="Times New Roman" w:cs="Times New Roman"/>
          <w:b/>
          <w:smallCaps/>
          <w:sz w:val="16"/>
          <w:szCs w:val="16"/>
        </w:rPr>
        <w:t>„</w:t>
      </w:r>
      <w:r>
        <w:rPr>
          <w:rFonts w:eastAsia="Times New Roman" w:cs="Times New Roman"/>
          <w:b/>
          <w:sz w:val="22"/>
          <w:szCs w:val="22"/>
        </w:rPr>
        <w:t>Odbiór i zagospodarowanie odpadów komunalnych z nieruchomości zamieszkałych         i niezamieszkałych z terenu gminy Wiązownica w okresie od 01.07.2024 r. do 30.06.2025 r.</w:t>
      </w:r>
      <w:r w:rsidRPr="00FC4D20">
        <w:rPr>
          <w:rFonts w:eastAsia="Times New Roman" w:cs="Times New Roman"/>
          <w:b/>
          <w:smallCaps/>
          <w:sz w:val="22"/>
          <w:szCs w:val="22"/>
        </w:rPr>
        <w:t>”</w:t>
      </w:r>
      <w:r>
        <w:rPr>
          <w:rFonts w:eastAsia="Times New Roman" w:cs="Times New Roman"/>
          <w:b/>
          <w:sz w:val="22"/>
          <w:szCs w:val="22"/>
        </w:rPr>
        <w:t xml:space="preserve">   </w:t>
      </w:r>
      <w:r w:rsidRPr="00FC4D20">
        <w:rPr>
          <w:rFonts w:eastAsia="Times New Roman" w:cs="Tahoma"/>
          <w:sz w:val="22"/>
          <w:szCs w:val="22"/>
          <w:lang w:eastAsia="ar-SA"/>
        </w:rPr>
        <w:t>znak  sprawy  RG3.</w:t>
      </w:r>
      <w:r>
        <w:rPr>
          <w:rFonts w:eastAsia="Times New Roman" w:cs="Tahoma"/>
          <w:sz w:val="22"/>
          <w:szCs w:val="22"/>
          <w:lang w:eastAsia="ar-SA"/>
        </w:rPr>
        <w:t>271.12</w:t>
      </w:r>
      <w:r w:rsidRPr="00FC4D20">
        <w:rPr>
          <w:rFonts w:eastAsia="Times New Roman" w:cs="Tahoma"/>
          <w:sz w:val="22"/>
          <w:szCs w:val="22"/>
          <w:lang w:eastAsia="ar-SA"/>
        </w:rPr>
        <w:t>.2024.</w:t>
      </w:r>
    </w:p>
    <w:p w:rsidR="00B5507B" w:rsidRPr="00FC4D20" w:rsidRDefault="00B5507B" w:rsidP="00B5507B">
      <w:pPr>
        <w:numPr>
          <w:ilvl w:val="1"/>
          <w:numId w:val="39"/>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wnoszenia wadium przelewem na rachunek bankowy, o jego wniesieniu w terminie decydować będzie data wpływu środków na rachunek bankowy Zamawiającego.</w:t>
      </w:r>
    </w:p>
    <w:p w:rsidR="00B5507B" w:rsidRPr="00FC4D20" w:rsidRDefault="00B5507B" w:rsidP="00B5507B">
      <w:pPr>
        <w:numPr>
          <w:ilvl w:val="1"/>
          <w:numId w:val="39"/>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wniesienia wadium w innej formie niż w  pieniądzu, do oferty należy dołączyć oryginalny dokument w formie elektronicznej za pośrednictwem platformy, z zastrzeżeniem, że przedłożony dokument wadialny będzie podpisany przez Gwaranta, tj. osobę uprawnioną do wystawienia gwarancji kwalifikowanym podpisem elektronicznym.</w:t>
      </w:r>
    </w:p>
    <w:p w:rsidR="00B5507B" w:rsidRPr="00FC4D20" w:rsidRDefault="00B5507B" w:rsidP="00B5507B">
      <w:pPr>
        <w:numPr>
          <w:ilvl w:val="1"/>
          <w:numId w:val="39"/>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 treści gwarancji lub poręczenia winno wynikać  bezwarunkowe i nieodwołalne zobowiązanie gwaranta do wypłaty na rzecz Zamawiającego, na jego pierwsze żądanie, pełnej kwoty wadium, w przypadku zaistnienia okoliczności określonych w art. 98 ust. 6  ustawy Pzp.</w:t>
      </w:r>
    </w:p>
    <w:p w:rsidR="00B5507B" w:rsidRPr="00FC4D20" w:rsidRDefault="00B5507B" w:rsidP="00B5507B">
      <w:pPr>
        <w:numPr>
          <w:ilvl w:val="1"/>
          <w:numId w:val="39"/>
        </w:numPr>
        <w:suppressAutoHyphens/>
        <w:spacing w:before="240" w:after="120" w:line="240" w:lineRule="auto"/>
        <w:ind w:left="709" w:hanging="709"/>
        <w:contextualSpacing/>
        <w:jc w:val="both"/>
        <w:rPr>
          <w:rFonts w:eastAsia="Times New Roman" w:cs="Tahoma"/>
          <w:sz w:val="22"/>
          <w:szCs w:val="22"/>
          <w:lang w:eastAsia="ar-SA"/>
        </w:rPr>
      </w:pPr>
      <w:bookmarkStart w:id="15" w:name="_Toc473569727"/>
      <w:bookmarkEnd w:id="14"/>
      <w:r w:rsidRPr="00FC4D20">
        <w:rPr>
          <w:rFonts w:eastAsia="Times New Roman" w:cs="Tahoma"/>
          <w:sz w:val="22"/>
          <w:szCs w:val="22"/>
          <w:lang w:eastAsia="ar-SA"/>
        </w:rPr>
        <w:t>Oferty bez wniesionego wadium przetargowego, wadium wniesionego w sposób nieprawidłowy,  braku wadialnego zabezpieczenia oferty przez cały okres związania ofertą,  skutkować będzie koniecznością odrzucenia oferty Wykonawcy z postępowania.</w:t>
      </w:r>
      <w:bookmarkStart w:id="16" w:name="_Toc473569728"/>
      <w:bookmarkEnd w:id="15"/>
    </w:p>
    <w:p w:rsidR="00B5507B" w:rsidRPr="00FC4D20" w:rsidRDefault="00B5507B" w:rsidP="00B5507B">
      <w:pPr>
        <w:numPr>
          <w:ilvl w:val="1"/>
          <w:numId w:val="39"/>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Okoliczności i zasady zatrzymania i zwrotu wadium, jego przepadku oraz zasady jego zaliczenia na poczet zabezpieczenia należytego wykonania umowy określa art. 98 ustawy Pzp.</w:t>
      </w:r>
      <w:bookmarkStart w:id="17" w:name="_Toc473569729"/>
      <w:bookmarkEnd w:id="16"/>
    </w:p>
    <w:p w:rsidR="00B5507B" w:rsidRPr="00FC4D20" w:rsidRDefault="00B5507B" w:rsidP="00B5507B">
      <w:pPr>
        <w:numPr>
          <w:ilvl w:val="1"/>
          <w:numId w:val="39"/>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lastRenderedPageBreak/>
        <w:t>Zamawiający żąda ponownego wniesienia wadium przez Wykonawcę, któremu zwrócono wadium, jeżeli w wyniku ostatecznego rozstrzygnięcia odwołania jego oferta została wybrana jako najkorzystniejsza.</w:t>
      </w:r>
      <w:bookmarkStart w:id="18" w:name="_Toc473569730"/>
      <w:bookmarkEnd w:id="17"/>
      <w:r w:rsidRPr="00FC4D20">
        <w:rPr>
          <w:rFonts w:eastAsia="Times New Roman" w:cs="Tahoma"/>
          <w:sz w:val="22"/>
          <w:szCs w:val="22"/>
          <w:lang w:eastAsia="ar-SA"/>
        </w:rPr>
        <w:t xml:space="preserve"> Wykonawca wnosi wadium w terminie określonym przez Zamawiającego.</w:t>
      </w:r>
    </w:p>
    <w:p w:rsidR="00B5507B" w:rsidRPr="00FC4D20" w:rsidRDefault="00B5507B" w:rsidP="00B5507B">
      <w:pPr>
        <w:numPr>
          <w:ilvl w:val="1"/>
          <w:numId w:val="39"/>
        </w:numPr>
        <w:suppressAutoHyphens/>
        <w:spacing w:before="240" w:after="120" w:line="240" w:lineRule="auto"/>
        <w:ind w:left="709" w:hanging="709"/>
        <w:contextualSpacing/>
        <w:jc w:val="both"/>
        <w:rPr>
          <w:rFonts w:eastAsia="Times New Roman" w:cs="Tahoma"/>
          <w:sz w:val="22"/>
          <w:szCs w:val="22"/>
          <w:lang w:eastAsia="ar-SA"/>
        </w:rPr>
      </w:pPr>
      <w:bookmarkStart w:id="19" w:name="_Toc473569731"/>
      <w:bookmarkEnd w:id="18"/>
      <w:r w:rsidRPr="00FC4D20">
        <w:rPr>
          <w:rFonts w:eastAsia="Times New Roman" w:cs="Tahoma"/>
          <w:sz w:val="22"/>
          <w:szCs w:val="22"/>
          <w:lang w:eastAsia="ar-SA"/>
        </w:rPr>
        <w:t>W przypadku wspólnego ubiegania się o zamówienie przez Wykonawców (konsorcjum, spółka cywilna itd.) dokument wadialny może być wystawiony i wymienieni w nim byli wszyscy Wykonawcy występujący wspólnie lub dokument wadialny może być wystawiony wyłącznie na rzecz pełnomocnika wykonawców wspólnie ubiegających się o udzielenie zamówienia</w:t>
      </w:r>
      <w:bookmarkEnd w:id="19"/>
      <w:r w:rsidRPr="00FC4D20">
        <w:rPr>
          <w:rFonts w:eastAsia="Times New Roman" w:cs="Tahoma"/>
          <w:sz w:val="22"/>
          <w:szCs w:val="22"/>
          <w:lang w:eastAsia="ar-SA"/>
        </w:rPr>
        <w:t>, jeżeli dokument wadialny zostanie wystawiony po zawiązaniu konsorcjum lub spółki cywilnej.</w:t>
      </w:r>
    </w:p>
    <w:p w:rsidR="009407F8" w:rsidRPr="0041134D" w:rsidRDefault="009407F8" w:rsidP="009407F8">
      <w:pPr>
        <w:jc w:val="both"/>
        <w:rPr>
          <w:rFonts w:cs="Tahoma"/>
          <w:sz w:val="22"/>
          <w:szCs w:val="22"/>
        </w:rPr>
      </w:pPr>
    </w:p>
    <w:p w:rsidR="009407F8" w:rsidRPr="0041134D" w:rsidRDefault="009407F8" w:rsidP="009407F8">
      <w:pPr>
        <w:spacing w:line="240" w:lineRule="auto"/>
        <w:jc w:val="center"/>
        <w:rPr>
          <w:rFonts w:cs="Tahoma"/>
          <w:b/>
          <w:sz w:val="22"/>
          <w:szCs w:val="22"/>
          <w:u w:val="thick"/>
        </w:rPr>
      </w:pPr>
      <w:bookmarkStart w:id="20" w:name="_Toc473569732"/>
      <w:bookmarkStart w:id="21" w:name="_Toc477947267"/>
      <w:r w:rsidRPr="0041134D">
        <w:rPr>
          <w:rFonts w:cs="Tahoma"/>
          <w:b/>
          <w:smallCaps/>
          <w:sz w:val="22"/>
          <w:szCs w:val="22"/>
          <w:u w:val="thick"/>
        </w:rPr>
        <w:t>Rozdział X</w:t>
      </w:r>
      <w:bookmarkStart w:id="22" w:name="_Toc473569733"/>
      <w:bookmarkEnd w:id="20"/>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21"/>
      <w:bookmarkEnd w:id="22"/>
    </w:p>
    <w:p w:rsidR="009407F8" w:rsidRPr="0041134D" w:rsidRDefault="009407F8" w:rsidP="009407F8">
      <w:pPr>
        <w:spacing w:line="240" w:lineRule="auto"/>
        <w:jc w:val="center"/>
        <w:rPr>
          <w:rFonts w:cs="Tahoma"/>
          <w:sz w:val="22"/>
          <w:szCs w:val="22"/>
        </w:rPr>
      </w:pPr>
    </w:p>
    <w:p w:rsidR="00731E66" w:rsidRPr="009C5EA2" w:rsidRDefault="004D6CD0" w:rsidP="004D6CD0">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23" w:name="_Toc473569734"/>
      <w:bookmarkStart w:id="24" w:name="_Toc477947268"/>
      <w:r>
        <w:rPr>
          <w:rFonts w:eastAsia="Times New Roman" w:cs="Tahoma"/>
          <w:spacing w:val="5"/>
          <w:sz w:val="22"/>
          <w:szCs w:val="22"/>
          <w:lang w:eastAsia="ar-SA"/>
        </w:rPr>
        <w:t>15</w:t>
      </w:r>
      <w:r w:rsidR="00731E66" w:rsidRPr="00731E66">
        <w:rPr>
          <w:rFonts w:eastAsia="Times New Roman" w:cs="Tahoma"/>
          <w:spacing w:val="5"/>
          <w:sz w:val="22"/>
          <w:szCs w:val="22"/>
          <w:lang w:eastAsia="ar-SA"/>
        </w:rPr>
        <w:t>.1</w:t>
      </w:r>
      <w:r>
        <w:rPr>
          <w:rFonts w:eastAsia="Times New Roman" w:cs="Tahoma"/>
          <w:spacing w:val="5"/>
          <w:sz w:val="22"/>
          <w:szCs w:val="22"/>
          <w:lang w:eastAsia="ar-SA"/>
        </w:rPr>
        <w:t>.</w:t>
      </w:r>
      <w:r w:rsidR="00731E66" w:rsidRPr="00731E66">
        <w:rPr>
          <w:rFonts w:eastAsia="Times New Roman" w:cs="Tahoma"/>
          <w:spacing w:val="5"/>
          <w:sz w:val="22"/>
          <w:szCs w:val="22"/>
          <w:lang w:eastAsia="ar-SA"/>
        </w:rPr>
        <w:t xml:space="preserve"> </w:t>
      </w:r>
      <w:r>
        <w:rPr>
          <w:rFonts w:eastAsia="Times New Roman" w:cs="Tahoma"/>
          <w:spacing w:val="5"/>
          <w:sz w:val="22"/>
          <w:szCs w:val="22"/>
          <w:lang w:eastAsia="ar-SA"/>
        </w:rPr>
        <w:tab/>
      </w:r>
      <w:r w:rsidR="00731E66" w:rsidRPr="00731E66">
        <w:rPr>
          <w:rFonts w:eastAsia="Times New Roman" w:cs="Tahoma"/>
          <w:spacing w:val="5"/>
          <w:sz w:val="22"/>
          <w:szCs w:val="22"/>
          <w:lang w:eastAsia="ar-SA"/>
        </w:rPr>
        <w:t>W</w:t>
      </w:r>
      <w:r w:rsidR="00731E66" w:rsidRPr="00731E66">
        <w:rPr>
          <w:rFonts w:eastAsia="Times New Roman" w:cs="Tahoma"/>
          <w:spacing w:val="-7"/>
          <w:sz w:val="22"/>
          <w:szCs w:val="22"/>
          <w:lang w:eastAsia="ar-SA"/>
        </w:rPr>
        <w:t>y</w:t>
      </w:r>
      <w:r w:rsidR="00731E66" w:rsidRPr="00731E66">
        <w:rPr>
          <w:rFonts w:eastAsia="Times New Roman" w:cs="Tahoma"/>
          <w:sz w:val="22"/>
          <w:szCs w:val="22"/>
          <w:lang w:eastAsia="ar-SA"/>
        </w:rPr>
        <w:t>ko</w:t>
      </w:r>
      <w:r w:rsidR="00731E66" w:rsidRPr="00731E66">
        <w:rPr>
          <w:rFonts w:eastAsia="Times New Roman" w:cs="Tahoma"/>
          <w:spacing w:val="3"/>
          <w:sz w:val="22"/>
          <w:szCs w:val="22"/>
          <w:lang w:eastAsia="ar-SA"/>
        </w:rPr>
        <w:t>n</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w</w:t>
      </w:r>
      <w:r w:rsidR="00731E66" w:rsidRPr="00731E66">
        <w:rPr>
          <w:rFonts w:eastAsia="Times New Roman" w:cs="Tahoma"/>
          <w:spacing w:val="4"/>
          <w:sz w:val="22"/>
          <w:szCs w:val="22"/>
          <w:lang w:eastAsia="ar-SA"/>
        </w:rPr>
        <w:t>c</w:t>
      </w:r>
      <w:r w:rsidR="00731E66" w:rsidRPr="00731E66">
        <w:rPr>
          <w:rFonts w:eastAsia="Times New Roman" w:cs="Tahoma"/>
          <w:sz w:val="22"/>
          <w:szCs w:val="22"/>
          <w:lang w:eastAsia="ar-SA"/>
        </w:rPr>
        <w:t>y</w:t>
      </w:r>
      <w:r w:rsidR="00731E66" w:rsidRPr="00731E66">
        <w:rPr>
          <w:rFonts w:eastAsia="Times New Roman" w:cs="Tahoma"/>
          <w:spacing w:val="22"/>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o</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os</w:t>
      </w:r>
      <w:r w:rsidR="00731E66" w:rsidRPr="00731E66">
        <w:rPr>
          <w:rFonts w:eastAsia="Times New Roman" w:cs="Tahoma"/>
          <w:spacing w:val="1"/>
          <w:sz w:val="22"/>
          <w:szCs w:val="22"/>
          <w:lang w:eastAsia="ar-SA"/>
        </w:rPr>
        <w:t>t</w:t>
      </w:r>
      <w:r w:rsidR="00731E66" w:rsidRPr="00731E66">
        <w:rPr>
          <w:rFonts w:eastAsia="Times New Roman" w:cs="Tahoma"/>
          <w:spacing w:val="-1"/>
          <w:sz w:val="22"/>
          <w:szCs w:val="22"/>
          <w:lang w:eastAsia="ar-SA"/>
        </w:rPr>
        <w:t>a</w:t>
      </w:r>
      <w:r w:rsidR="00731E66" w:rsidRPr="00731E66">
        <w:rPr>
          <w:rFonts w:eastAsia="Times New Roman" w:cs="Tahoma"/>
          <w:spacing w:val="1"/>
          <w:sz w:val="22"/>
          <w:szCs w:val="22"/>
          <w:lang w:eastAsia="ar-SA"/>
        </w:rPr>
        <w:t>j</w:t>
      </w:r>
      <w:r w:rsidR="00731E66" w:rsidRPr="00731E66">
        <w:rPr>
          <w:rFonts w:eastAsia="Times New Roman" w:cs="Tahoma"/>
          <w:sz w:val="22"/>
          <w:szCs w:val="22"/>
          <w:lang w:eastAsia="ar-SA"/>
        </w:rPr>
        <w:t>ą</w:t>
      </w:r>
      <w:r w:rsidR="00731E66" w:rsidRPr="00731E66">
        <w:rPr>
          <w:rFonts w:eastAsia="Times New Roman" w:cs="Tahoma"/>
          <w:spacing w:val="29"/>
          <w:sz w:val="22"/>
          <w:szCs w:val="22"/>
          <w:lang w:eastAsia="ar-SA"/>
        </w:rPr>
        <w:t xml:space="preserve"> </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w</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ą</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ni</w:t>
      </w:r>
      <w:r w:rsidR="00731E66" w:rsidRPr="00731E66">
        <w:rPr>
          <w:rFonts w:eastAsia="Times New Roman" w:cs="Tahoma"/>
          <w:spacing w:val="30"/>
          <w:sz w:val="22"/>
          <w:szCs w:val="22"/>
          <w:lang w:eastAsia="ar-SA"/>
        </w:rPr>
        <w:t xml:space="preserve"> </w:t>
      </w:r>
      <w:r w:rsidR="00731E66" w:rsidRPr="00731E66">
        <w:rPr>
          <w:rFonts w:eastAsia="Times New Roman" w:cs="Tahoma"/>
          <w:spacing w:val="2"/>
          <w:w w:val="99"/>
          <w:sz w:val="22"/>
          <w:szCs w:val="22"/>
          <w:lang w:eastAsia="ar-SA"/>
        </w:rPr>
        <w:t>z</w:t>
      </w:r>
      <w:r w:rsidR="00731E66" w:rsidRPr="00731E66">
        <w:rPr>
          <w:rFonts w:eastAsia="Times New Roman" w:cs="Tahoma"/>
          <w:spacing w:val="1"/>
          <w:w w:val="99"/>
          <w:sz w:val="22"/>
          <w:szCs w:val="22"/>
          <w:lang w:eastAsia="ar-SA"/>
        </w:rPr>
        <w:t>ł</w:t>
      </w:r>
      <w:r w:rsidR="00731E66" w:rsidRPr="00731E66">
        <w:rPr>
          <w:rFonts w:eastAsia="Times New Roman" w:cs="Tahoma"/>
          <w:spacing w:val="-2"/>
          <w:w w:val="99"/>
          <w:sz w:val="22"/>
          <w:szCs w:val="22"/>
          <w:lang w:eastAsia="ar-SA"/>
        </w:rPr>
        <w:t>o</w:t>
      </w:r>
      <w:r w:rsidR="00731E66" w:rsidRPr="00731E66">
        <w:rPr>
          <w:rFonts w:eastAsia="Times New Roman" w:cs="Tahoma"/>
          <w:spacing w:val="2"/>
          <w:w w:val="79"/>
          <w:sz w:val="22"/>
          <w:szCs w:val="22"/>
          <w:lang w:eastAsia="ar-SA"/>
        </w:rPr>
        <w:t>ż</w:t>
      </w:r>
      <w:r w:rsidR="00731E66" w:rsidRPr="00731E66">
        <w:rPr>
          <w:rFonts w:eastAsia="Times New Roman" w:cs="Tahoma"/>
          <w:w w:val="99"/>
          <w:sz w:val="22"/>
          <w:szCs w:val="22"/>
          <w:lang w:eastAsia="ar-SA"/>
        </w:rPr>
        <w:t>oną</w:t>
      </w:r>
      <w:r w:rsidR="00731E66" w:rsidRPr="00731E66">
        <w:rPr>
          <w:rFonts w:eastAsia="Times New Roman" w:cs="Tahoma"/>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r</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z</w:t>
      </w:r>
      <w:r w:rsidR="00731E66" w:rsidRPr="00731E66">
        <w:rPr>
          <w:rFonts w:eastAsia="Times New Roman" w:cs="Tahoma"/>
          <w:spacing w:val="35"/>
          <w:sz w:val="22"/>
          <w:szCs w:val="22"/>
          <w:lang w:eastAsia="ar-SA"/>
        </w:rPr>
        <w:t xml:space="preserve"> </w:t>
      </w:r>
      <w:r w:rsidR="00731E66" w:rsidRPr="00731E66">
        <w:rPr>
          <w:rFonts w:eastAsia="Times New Roman" w:cs="Tahoma"/>
          <w:spacing w:val="-2"/>
          <w:sz w:val="22"/>
          <w:szCs w:val="22"/>
          <w:lang w:eastAsia="ar-SA"/>
        </w:rPr>
        <w:t>s</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e</w:t>
      </w:r>
      <w:r w:rsidR="00731E66" w:rsidRPr="00731E66">
        <w:rPr>
          <w:rFonts w:eastAsia="Times New Roman" w:cs="Tahoma"/>
          <w:spacing w:val="1"/>
          <w:sz w:val="22"/>
          <w:szCs w:val="22"/>
          <w:lang w:eastAsia="ar-SA"/>
        </w:rPr>
        <w:t>bi</w:t>
      </w:r>
      <w:r w:rsidR="00731E66" w:rsidRPr="00731E66">
        <w:rPr>
          <w:rFonts w:eastAsia="Times New Roman" w:cs="Tahoma"/>
          <w:sz w:val="22"/>
          <w:szCs w:val="22"/>
          <w:lang w:eastAsia="ar-SA"/>
        </w:rPr>
        <w:t>e</w:t>
      </w:r>
      <w:r w:rsidR="00731E66" w:rsidRPr="00731E66">
        <w:rPr>
          <w:rFonts w:eastAsia="Times New Roman" w:cs="Tahoma"/>
          <w:spacing w:val="32"/>
          <w:sz w:val="22"/>
          <w:szCs w:val="22"/>
          <w:lang w:eastAsia="ar-SA"/>
        </w:rPr>
        <w:t xml:space="preserve"> </w:t>
      </w:r>
      <w:r w:rsidR="00731E66" w:rsidRPr="00731E66">
        <w:rPr>
          <w:rFonts w:eastAsia="Times New Roman" w:cs="Tahoma"/>
          <w:sz w:val="22"/>
          <w:szCs w:val="22"/>
          <w:lang w:eastAsia="ar-SA"/>
        </w:rPr>
        <w:t>of</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r</w:t>
      </w:r>
      <w:r w:rsidR="00731E66" w:rsidRPr="00731E66">
        <w:rPr>
          <w:rFonts w:eastAsia="Times New Roman" w:cs="Tahoma"/>
          <w:spacing w:val="1"/>
          <w:sz w:val="22"/>
          <w:szCs w:val="22"/>
          <w:lang w:eastAsia="ar-SA"/>
        </w:rPr>
        <w:t>t</w:t>
      </w:r>
      <w:r w:rsidR="00731E66" w:rsidRPr="00731E66">
        <w:rPr>
          <w:rFonts w:eastAsia="Times New Roman" w:cs="Tahoma"/>
          <w:sz w:val="22"/>
          <w:szCs w:val="22"/>
          <w:lang w:eastAsia="ar-SA"/>
        </w:rPr>
        <w:t>ą</w:t>
      </w:r>
      <w:r w:rsidR="00731E66" w:rsidRPr="00731E66">
        <w:rPr>
          <w:rFonts w:eastAsia="Times New Roman" w:cs="Tahoma"/>
          <w:spacing w:val="32"/>
          <w:sz w:val="22"/>
          <w:szCs w:val="22"/>
          <w:lang w:eastAsia="ar-SA"/>
        </w:rPr>
        <w:t xml:space="preserve"> </w:t>
      </w:r>
      <w:r w:rsidR="009C5EA2">
        <w:rPr>
          <w:rFonts w:eastAsia="Times New Roman" w:cs="Tahoma"/>
          <w:spacing w:val="3"/>
          <w:sz w:val="22"/>
          <w:szCs w:val="22"/>
          <w:lang w:eastAsia="ar-SA"/>
        </w:rPr>
        <w:t>do</w:t>
      </w:r>
      <w:r w:rsidR="00BE44E4">
        <w:rPr>
          <w:rFonts w:eastAsia="Times New Roman" w:cs="Tahoma"/>
          <w:spacing w:val="3"/>
          <w:sz w:val="22"/>
          <w:szCs w:val="22"/>
          <w:lang w:eastAsia="ar-SA"/>
        </w:rPr>
        <w:t xml:space="preserve"> </w:t>
      </w:r>
      <w:r w:rsidR="009C5EA2" w:rsidRPr="009C5EA2">
        <w:rPr>
          <w:rFonts w:eastAsia="Times New Roman" w:cs="Tahoma"/>
          <w:spacing w:val="3"/>
          <w:sz w:val="22"/>
          <w:szCs w:val="22"/>
          <w:lang w:eastAsia="ar-SA"/>
        </w:rPr>
        <w:t>3</w:t>
      </w:r>
      <w:r w:rsidR="00287EA4" w:rsidRPr="009C5EA2">
        <w:rPr>
          <w:rFonts w:eastAsia="Times New Roman" w:cs="Tahoma"/>
          <w:spacing w:val="3"/>
          <w:sz w:val="22"/>
          <w:szCs w:val="22"/>
          <w:lang w:eastAsia="ar-SA"/>
        </w:rPr>
        <w:t>0.07.2024</w:t>
      </w:r>
      <w:r w:rsidR="00BE44E4" w:rsidRPr="009C5EA2">
        <w:rPr>
          <w:rFonts w:eastAsia="Times New Roman" w:cs="Tahoma"/>
          <w:spacing w:val="3"/>
          <w:sz w:val="22"/>
          <w:szCs w:val="22"/>
          <w:lang w:eastAsia="ar-SA"/>
        </w:rPr>
        <w:t xml:space="preserve"> r.</w:t>
      </w:r>
      <w:r w:rsidR="009C5EA2">
        <w:rPr>
          <w:rFonts w:eastAsia="Times New Roman" w:cs="Tahoma"/>
          <w:spacing w:val="3"/>
          <w:sz w:val="22"/>
          <w:szCs w:val="22"/>
          <w:lang w:eastAsia="ar-SA"/>
        </w:rPr>
        <w:t xml:space="preserve"> -</w:t>
      </w:r>
      <w:r w:rsidR="00A30B17" w:rsidRPr="00A30B17">
        <w:rPr>
          <w:rFonts w:eastAsia="Times New Roman" w:cs="Tahoma"/>
          <w:color w:val="FF0000"/>
          <w:sz w:val="22"/>
          <w:szCs w:val="22"/>
          <w:lang w:eastAsia="ar-SA"/>
        </w:rPr>
        <w:t xml:space="preserve"> </w:t>
      </w:r>
      <w:r w:rsidR="00592F36" w:rsidRPr="009C5EA2">
        <w:rPr>
          <w:rFonts w:eastAsia="Times New Roman" w:cs="Tahoma"/>
          <w:sz w:val="22"/>
          <w:szCs w:val="22"/>
          <w:lang w:eastAsia="ar-SA"/>
        </w:rPr>
        <w:t>90 dni</w:t>
      </w:r>
      <w:r w:rsidR="009C5EA2">
        <w:rPr>
          <w:rFonts w:eastAsia="Times New Roman" w:cs="Tahoma"/>
          <w:sz w:val="22"/>
          <w:szCs w:val="22"/>
          <w:lang w:eastAsia="ar-SA"/>
        </w:rPr>
        <w:t>.</w:t>
      </w:r>
    </w:p>
    <w:p w:rsidR="00731E66" w:rsidRPr="00731E66" w:rsidRDefault="004D6CD0" w:rsidP="004D6CD0">
      <w:pPr>
        <w:widowControl w:val="0"/>
        <w:suppressAutoHyphens/>
        <w:autoSpaceDE w:val="0"/>
        <w:autoSpaceDN w:val="0"/>
        <w:adjustRightInd w:val="0"/>
        <w:spacing w:after="120" w:line="240" w:lineRule="auto"/>
        <w:ind w:left="708" w:right="11" w:hanging="708"/>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.2</w:t>
      </w:r>
      <w:r>
        <w:rPr>
          <w:rFonts w:eastAsia="Times New Roman" w:cs="Tahoma"/>
          <w:sz w:val="22"/>
          <w:szCs w:val="22"/>
          <w:lang w:eastAsia="ar-SA"/>
        </w:rPr>
        <w:t>.</w:t>
      </w:r>
      <w:r w:rsidR="00731E66" w:rsidRPr="00731E66">
        <w:rPr>
          <w:rFonts w:eastAsia="Times New Roman" w:cs="Tahoma"/>
          <w:sz w:val="22"/>
          <w:szCs w:val="22"/>
          <w:lang w:eastAsia="ar-SA"/>
        </w:rPr>
        <w:t xml:space="preserve"> </w:t>
      </w:r>
      <w:r w:rsidR="0040095F">
        <w:rPr>
          <w:rFonts w:eastAsia="Times New Roman" w:cs="Tahoma"/>
          <w:sz w:val="22"/>
          <w:szCs w:val="22"/>
          <w:lang w:eastAsia="ar-SA"/>
        </w:rPr>
        <w:tab/>
      </w:r>
      <w:r w:rsidR="00731E66" w:rsidRPr="00731E66">
        <w:rPr>
          <w:rFonts w:eastAsia="Times New Roman" w:cs="Tahoma"/>
          <w:sz w:val="22"/>
          <w:szCs w:val="22"/>
          <w:lang w:eastAsia="ar-SA"/>
        </w:rPr>
        <w:t>Wykonawca samodzielnie lub na wniosek Zamawiającego może przedłużyć termin związania ofertą na czas niezbędny do zawarcia umowy.</w:t>
      </w:r>
    </w:p>
    <w:p w:rsidR="00731E66" w:rsidRPr="00731E66" w:rsidRDefault="004D6CD0"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.3</w:t>
      </w:r>
      <w:r w:rsidR="0040095F">
        <w:rPr>
          <w:rFonts w:eastAsia="Times New Roman" w:cs="Tahoma"/>
          <w:sz w:val="22"/>
          <w:szCs w:val="22"/>
          <w:lang w:eastAsia="ar-SA"/>
        </w:rPr>
        <w:t>.</w:t>
      </w:r>
      <w:r w:rsidR="00731E66" w:rsidRPr="00731E66">
        <w:rPr>
          <w:rFonts w:eastAsia="Times New Roman" w:cs="Tahoma"/>
          <w:sz w:val="22"/>
          <w:szCs w:val="22"/>
          <w:lang w:eastAsia="ar-SA"/>
        </w:rPr>
        <w:tab/>
      </w:r>
      <w:r w:rsidR="0040095F">
        <w:rPr>
          <w:rFonts w:eastAsia="Times New Roman" w:cs="Tahoma"/>
          <w:sz w:val="22"/>
          <w:szCs w:val="22"/>
          <w:lang w:eastAsia="ar-SA"/>
        </w:rPr>
        <w:tab/>
      </w:r>
      <w:r w:rsidR="00731E66" w:rsidRPr="00731E66">
        <w:rPr>
          <w:rFonts w:eastAsia="Times New Roman" w:cs="Tahoma"/>
          <w:sz w:val="22"/>
          <w:szCs w:val="22"/>
          <w:lang w:eastAsia="ar-SA"/>
        </w:rPr>
        <w:t>Zamawi</w:t>
      </w:r>
      <w:r w:rsidR="00287EA4">
        <w:rPr>
          <w:rFonts w:eastAsia="Times New Roman" w:cs="Tahoma"/>
          <w:sz w:val="22"/>
          <w:szCs w:val="22"/>
          <w:lang w:eastAsia="ar-SA"/>
        </w:rPr>
        <w:t xml:space="preserve">ający może tylko raz, </w:t>
      </w:r>
      <w:r w:rsidR="00731E66" w:rsidRPr="00731E66">
        <w:rPr>
          <w:rFonts w:eastAsia="Times New Roman" w:cs="Tahoma"/>
          <w:sz w:val="22"/>
          <w:szCs w:val="22"/>
          <w:lang w:eastAsia="ar-SA"/>
        </w:rPr>
        <w:t xml:space="preserve"> przed upływem terminu związania ofertą zwrócić się do Wykonawców o wyrażenie zgody na przedłużenie terminu związania ofertą o oznaczony okres nie dłuższy niż 60 dni.</w:t>
      </w:r>
    </w:p>
    <w:p w:rsidR="00731E66" w:rsidRPr="00731E66" w:rsidRDefault="00731E66" w:rsidP="0040095F">
      <w:pPr>
        <w:widowControl w:val="0"/>
        <w:suppressAutoHyphens/>
        <w:autoSpaceDE w:val="0"/>
        <w:autoSpaceDN w:val="0"/>
        <w:adjustRightInd w:val="0"/>
        <w:spacing w:after="120" w:line="240" w:lineRule="auto"/>
        <w:ind w:left="705" w:right="11"/>
        <w:contextualSpacing/>
        <w:jc w:val="both"/>
        <w:rPr>
          <w:rFonts w:eastAsia="Times New Roman" w:cs="Tahoma"/>
          <w:sz w:val="22"/>
          <w:szCs w:val="22"/>
          <w:lang w:eastAsia="ar-SA"/>
        </w:rPr>
      </w:pPr>
      <w:r w:rsidRPr="00731E66">
        <w:rPr>
          <w:rFonts w:eastAsia="Times New Roman" w:cs="Tahoma"/>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731E66" w:rsidRPr="00731E66" w:rsidRDefault="0040095F"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.4</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Odmowa wyrażenia zgody na przedłużenie terminu związania ofertą nie powoduje utraty wadium.</w:t>
      </w:r>
    </w:p>
    <w:p w:rsidR="007B1456" w:rsidRDefault="0040095F" w:rsidP="009C5EA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.5</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 xml:space="preserve">Przedłużenie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terminu</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związania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ofertą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jest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dopuszczalne</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 jedynie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 xml:space="preserve">z </w:t>
      </w:r>
      <w:r w:rsidR="007B1456">
        <w:rPr>
          <w:rFonts w:eastAsia="Times New Roman" w:cs="Tahoma"/>
          <w:sz w:val="22"/>
          <w:szCs w:val="22"/>
          <w:lang w:eastAsia="ar-SA"/>
        </w:rPr>
        <w:t xml:space="preserve">  </w:t>
      </w:r>
      <w:r w:rsidR="00731E66" w:rsidRPr="00731E66">
        <w:rPr>
          <w:rFonts w:eastAsia="Times New Roman" w:cs="Tahoma"/>
          <w:sz w:val="22"/>
          <w:szCs w:val="22"/>
          <w:lang w:eastAsia="ar-SA"/>
        </w:rPr>
        <w:t>jednoczesnym</w:t>
      </w:r>
    </w:p>
    <w:p w:rsidR="00AA11A7" w:rsidRDefault="00731E66"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731E66">
        <w:rPr>
          <w:rFonts w:eastAsia="Times New Roman" w:cs="Tahoma"/>
          <w:sz w:val="22"/>
          <w:szCs w:val="22"/>
          <w:lang w:eastAsia="ar-SA"/>
        </w:rPr>
        <w:t xml:space="preserve"> </w:t>
      </w:r>
      <w:r w:rsidR="007B1456">
        <w:rPr>
          <w:rFonts w:eastAsia="Times New Roman" w:cs="Tahoma"/>
          <w:sz w:val="22"/>
          <w:szCs w:val="22"/>
          <w:lang w:eastAsia="ar-SA"/>
        </w:rPr>
        <w:tab/>
      </w:r>
      <w:r w:rsidRPr="00731E66">
        <w:rPr>
          <w:rFonts w:eastAsia="Times New Roman" w:cs="Tahoma"/>
          <w:sz w:val="22"/>
          <w:szCs w:val="22"/>
          <w:lang w:eastAsia="ar-SA"/>
        </w:rPr>
        <w:t xml:space="preserve">przedłużeniem okresu ważności wadium. </w:t>
      </w:r>
      <w:r w:rsidR="00AA11A7">
        <w:rPr>
          <w:rFonts w:eastAsia="Times New Roman" w:cs="Tahoma"/>
          <w:sz w:val="22"/>
          <w:szCs w:val="22"/>
          <w:lang w:eastAsia="ar-SA"/>
        </w:rPr>
        <w:t xml:space="preserve"> </w:t>
      </w:r>
      <w:r w:rsidRPr="00731E66">
        <w:rPr>
          <w:rFonts w:eastAsia="Times New Roman" w:cs="Tahoma"/>
          <w:sz w:val="22"/>
          <w:szCs w:val="22"/>
          <w:lang w:eastAsia="ar-SA"/>
        </w:rPr>
        <w:t xml:space="preserve">Jeżeli </w:t>
      </w:r>
      <w:r w:rsidR="00AA11A7">
        <w:rPr>
          <w:rFonts w:eastAsia="Times New Roman" w:cs="Tahoma"/>
          <w:sz w:val="22"/>
          <w:szCs w:val="22"/>
          <w:lang w:eastAsia="ar-SA"/>
        </w:rPr>
        <w:t xml:space="preserve"> </w:t>
      </w:r>
      <w:r w:rsidRPr="00731E66">
        <w:rPr>
          <w:rFonts w:eastAsia="Times New Roman" w:cs="Tahoma"/>
          <w:sz w:val="22"/>
          <w:szCs w:val="22"/>
          <w:lang w:eastAsia="ar-SA"/>
        </w:rPr>
        <w:t>przedłużenie</w:t>
      </w:r>
      <w:r w:rsidR="00AA11A7">
        <w:rPr>
          <w:rFonts w:eastAsia="Times New Roman" w:cs="Tahoma"/>
          <w:sz w:val="22"/>
          <w:szCs w:val="22"/>
          <w:lang w:eastAsia="ar-SA"/>
        </w:rPr>
        <w:t xml:space="preserve"> </w:t>
      </w:r>
      <w:r w:rsidRPr="00731E66">
        <w:rPr>
          <w:rFonts w:eastAsia="Times New Roman" w:cs="Tahoma"/>
          <w:sz w:val="22"/>
          <w:szCs w:val="22"/>
          <w:lang w:eastAsia="ar-SA"/>
        </w:rPr>
        <w:t xml:space="preserve"> terminu związania ofertą </w:t>
      </w:r>
    </w:p>
    <w:p w:rsidR="00731E66" w:rsidRPr="00731E66" w:rsidRDefault="00731E66" w:rsidP="007B1456">
      <w:pPr>
        <w:widowControl w:val="0"/>
        <w:suppressAutoHyphens/>
        <w:autoSpaceDE w:val="0"/>
        <w:autoSpaceDN w:val="0"/>
        <w:adjustRightInd w:val="0"/>
        <w:spacing w:after="120" w:line="240" w:lineRule="auto"/>
        <w:ind w:left="705" w:right="11"/>
        <w:contextualSpacing/>
        <w:jc w:val="both"/>
        <w:rPr>
          <w:rFonts w:eastAsia="Times New Roman" w:cs="Tahoma"/>
          <w:sz w:val="22"/>
          <w:szCs w:val="22"/>
          <w:lang w:eastAsia="ar-SA"/>
        </w:rPr>
      </w:pPr>
      <w:r w:rsidRPr="00731E66">
        <w:rPr>
          <w:rFonts w:eastAsia="Times New Roman" w:cs="Tahoma"/>
          <w:sz w:val="22"/>
          <w:szCs w:val="22"/>
          <w:lang w:eastAsia="ar-SA"/>
        </w:rPr>
        <w:t>dokonywane jest po wyborze najkorzystniejszej oferty, obowiązek przedłużenie lub wniesienia nowego wadium dotyczy wyłącznie Wykonawcy, którego oferta została uznana za najkorzystniejszą.</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5"/>
      <w:bookmarkEnd w:id="23"/>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25"/>
      <w:r w:rsidRPr="0041134D">
        <w:rPr>
          <w:rFonts w:cs="Tahoma"/>
          <w:b/>
          <w:sz w:val="22"/>
          <w:szCs w:val="22"/>
          <w:u w:val="thick"/>
        </w:rPr>
        <w:t>y</w:t>
      </w:r>
      <w:bookmarkEnd w:id="24"/>
    </w:p>
    <w:p w:rsidR="009407F8" w:rsidRPr="0041134D" w:rsidRDefault="009407F8" w:rsidP="009407F8">
      <w:pPr>
        <w:rPr>
          <w:rFonts w:cs="Tahoma"/>
          <w:b/>
          <w:i/>
          <w:sz w:val="22"/>
          <w:szCs w:val="22"/>
        </w:rPr>
      </w:pPr>
    </w:p>
    <w:p w:rsidR="0040095F" w:rsidRPr="00BD63C4" w:rsidRDefault="009407F8" w:rsidP="00026D2B">
      <w:pPr>
        <w:pStyle w:val="Akapitzlist"/>
        <w:widowControl w:val="0"/>
        <w:numPr>
          <w:ilvl w:val="1"/>
          <w:numId w:val="40"/>
        </w:numPr>
        <w:tabs>
          <w:tab w:val="left" w:pos="993"/>
        </w:tabs>
        <w:autoSpaceDE w:val="0"/>
        <w:autoSpaceDN w:val="0"/>
        <w:adjustRightInd w:val="0"/>
        <w:spacing w:after="120"/>
        <w:ind w:right="12"/>
        <w:jc w:val="both"/>
        <w:rPr>
          <w:rFonts w:ascii="CG Omega" w:hAnsi="CG Omega" w:cs="Tahoma"/>
          <w:b w:val="0"/>
          <w:spacing w:val="1"/>
          <w:sz w:val="22"/>
          <w:szCs w:val="22"/>
        </w:rPr>
      </w:pPr>
      <w:r w:rsidRPr="00BD63C4">
        <w:rPr>
          <w:rFonts w:ascii="CG Omega" w:hAnsi="CG Omega" w:cs="Tahoma"/>
          <w:b w:val="0"/>
          <w:spacing w:val="1"/>
          <w:sz w:val="22"/>
          <w:szCs w:val="22"/>
        </w:rPr>
        <w:t>Wykonawca może złożyć tylko jedną ofertę.</w:t>
      </w:r>
    </w:p>
    <w:p w:rsidR="0040095F" w:rsidRPr="00BD63C4" w:rsidRDefault="009407F8" w:rsidP="00026D2B">
      <w:pPr>
        <w:pStyle w:val="Akapitzlist"/>
        <w:widowControl w:val="0"/>
        <w:numPr>
          <w:ilvl w:val="1"/>
          <w:numId w:val="40"/>
        </w:numPr>
        <w:tabs>
          <w:tab w:val="left" w:pos="993"/>
        </w:tabs>
        <w:autoSpaceDE w:val="0"/>
        <w:autoSpaceDN w:val="0"/>
        <w:adjustRightInd w:val="0"/>
        <w:spacing w:after="120"/>
        <w:ind w:right="12"/>
        <w:jc w:val="both"/>
        <w:rPr>
          <w:rFonts w:ascii="CG Omega" w:hAnsi="CG Omega" w:cs="Tahoma"/>
          <w:b w:val="0"/>
          <w:spacing w:val="1"/>
          <w:sz w:val="22"/>
          <w:szCs w:val="22"/>
        </w:rPr>
      </w:pPr>
      <w:r w:rsidRPr="00BD63C4">
        <w:rPr>
          <w:rFonts w:ascii="CG Omega" w:hAnsi="CG Omega" w:cs="Tahoma"/>
          <w:b w:val="0"/>
          <w:sz w:val="22"/>
          <w:szCs w:val="22"/>
          <w:lang w:eastAsia="pl-PL"/>
        </w:rPr>
        <w:t>Ofertę na</w:t>
      </w:r>
      <w:r w:rsidR="00036CF6" w:rsidRPr="00BD63C4">
        <w:rPr>
          <w:rFonts w:ascii="CG Omega" w:hAnsi="CG Omega" w:cs="Tahoma"/>
          <w:b w:val="0"/>
          <w:sz w:val="22"/>
          <w:szCs w:val="22"/>
          <w:lang w:eastAsia="pl-PL"/>
        </w:rPr>
        <w:t>leży złożyć pod rygorem nieważności w formie</w:t>
      </w:r>
      <w:r w:rsidRPr="00BD63C4">
        <w:rPr>
          <w:rFonts w:ascii="CG Omega" w:hAnsi="CG Omega" w:cs="Tahoma"/>
          <w:b w:val="0"/>
          <w:sz w:val="22"/>
          <w:szCs w:val="22"/>
          <w:lang w:eastAsia="pl-PL"/>
        </w:rPr>
        <w:t xml:space="preserve"> elektronicz</w:t>
      </w:r>
      <w:r w:rsidR="00036CF6" w:rsidRPr="00BD63C4">
        <w:rPr>
          <w:rFonts w:ascii="CG Omega" w:hAnsi="CG Omega" w:cs="Tahoma"/>
          <w:b w:val="0"/>
          <w:sz w:val="22"/>
          <w:szCs w:val="22"/>
          <w:lang w:eastAsia="pl-PL"/>
        </w:rPr>
        <w:t>nej</w:t>
      </w:r>
      <w:r w:rsidRPr="00BD63C4">
        <w:rPr>
          <w:rFonts w:ascii="CG Omega" w:hAnsi="CG Omega" w:cs="Tahoma"/>
          <w:b w:val="0"/>
          <w:sz w:val="22"/>
          <w:szCs w:val="22"/>
          <w:lang w:eastAsia="pl-PL"/>
        </w:rPr>
        <w:t>, opatrzoną  kwalifikowanym p</w:t>
      </w:r>
      <w:r w:rsidR="002E5A04">
        <w:rPr>
          <w:rFonts w:ascii="CG Omega" w:hAnsi="CG Omega" w:cs="Tahoma"/>
          <w:b w:val="0"/>
          <w:sz w:val="22"/>
          <w:szCs w:val="22"/>
          <w:lang w:eastAsia="pl-PL"/>
        </w:rPr>
        <w:t>odpisem elektronicznym</w:t>
      </w:r>
      <w:r w:rsidR="008B239E">
        <w:rPr>
          <w:rFonts w:ascii="CG Omega" w:hAnsi="CG Omega" w:cs="Tahoma"/>
          <w:b w:val="0"/>
          <w:sz w:val="22"/>
          <w:szCs w:val="22"/>
          <w:lang w:eastAsia="pl-PL"/>
        </w:rPr>
        <w:t xml:space="preserve"> przez osobę uprawnioną do reprezentacji lub  upoważnioną osobę na podstawie udzielonego pełnomocnictwa</w:t>
      </w:r>
      <w:r w:rsidRPr="00BD63C4">
        <w:rPr>
          <w:rFonts w:ascii="CG Omega" w:hAnsi="CG Omega" w:cs="Tahoma"/>
          <w:b w:val="0"/>
          <w:sz w:val="22"/>
          <w:szCs w:val="22"/>
          <w:lang w:eastAsia="pl-PL"/>
        </w:rPr>
        <w:t xml:space="preserve">. </w:t>
      </w:r>
    </w:p>
    <w:p w:rsidR="0040095F" w:rsidRPr="00BD63C4" w:rsidRDefault="009407F8" w:rsidP="00026D2B">
      <w:pPr>
        <w:pStyle w:val="Akapitzlist"/>
        <w:widowControl w:val="0"/>
        <w:numPr>
          <w:ilvl w:val="1"/>
          <w:numId w:val="40"/>
        </w:numPr>
        <w:tabs>
          <w:tab w:val="left" w:pos="993"/>
        </w:tabs>
        <w:autoSpaceDE w:val="0"/>
        <w:autoSpaceDN w:val="0"/>
        <w:adjustRightInd w:val="0"/>
        <w:spacing w:after="120"/>
        <w:ind w:right="12"/>
        <w:jc w:val="both"/>
        <w:rPr>
          <w:rStyle w:val="Hipercze"/>
          <w:rFonts w:ascii="CG Omega" w:hAnsi="CG Omega" w:cs="Tahoma"/>
          <w:b w:val="0"/>
          <w:color w:val="auto"/>
          <w:spacing w:val="1"/>
          <w:sz w:val="22"/>
          <w:szCs w:val="22"/>
          <w:u w:val="none"/>
        </w:rPr>
      </w:pPr>
      <w:r w:rsidRPr="00BD63C4">
        <w:rPr>
          <w:rFonts w:ascii="CG Omega" w:hAnsi="CG Omega" w:cs="Tahoma"/>
          <w:b w:val="0"/>
          <w:sz w:val="22"/>
          <w:szCs w:val="22"/>
          <w:lang w:eastAsia="pl-PL"/>
        </w:rPr>
        <w:t xml:space="preserve">Ofertę należy złożyć za pośrednictwem platformy zakupowej na stronie internetowej  pod adresem: </w:t>
      </w:r>
      <w:hyperlink r:id="rId20" w:history="1">
        <w:r w:rsidRPr="00BD63C4">
          <w:rPr>
            <w:rStyle w:val="Hipercze"/>
            <w:rFonts w:ascii="CG Omega" w:hAnsi="CG Omega" w:cs="Tahoma"/>
            <w:b w:val="0"/>
            <w:sz w:val="22"/>
            <w:szCs w:val="22"/>
          </w:rPr>
          <w:t>https://platformazakupowa.pl/wiazownica</w:t>
        </w:r>
      </w:hyperlink>
    </w:p>
    <w:p w:rsidR="0040095F" w:rsidRPr="00BD63C4" w:rsidRDefault="009407F8" w:rsidP="00026D2B">
      <w:pPr>
        <w:pStyle w:val="Akapitzlist"/>
        <w:widowControl w:val="0"/>
        <w:numPr>
          <w:ilvl w:val="1"/>
          <w:numId w:val="40"/>
        </w:numPr>
        <w:tabs>
          <w:tab w:val="left" w:pos="993"/>
        </w:tabs>
        <w:autoSpaceDE w:val="0"/>
        <w:autoSpaceDN w:val="0"/>
        <w:adjustRightInd w:val="0"/>
        <w:spacing w:after="120"/>
        <w:ind w:right="12"/>
        <w:jc w:val="both"/>
        <w:rPr>
          <w:rStyle w:val="Hipercze"/>
          <w:rFonts w:ascii="CG Omega" w:hAnsi="CG Omega" w:cs="Tahoma"/>
          <w:b w:val="0"/>
          <w:color w:val="auto"/>
          <w:spacing w:val="1"/>
          <w:sz w:val="22"/>
          <w:szCs w:val="22"/>
          <w:u w:val="none"/>
        </w:rPr>
      </w:pPr>
      <w:r w:rsidRPr="00BD63C4">
        <w:rPr>
          <w:rFonts w:ascii="CG Omega" w:hAnsi="CG Omega" w:cs="Tahoma"/>
          <w:b w:val="0"/>
          <w:sz w:val="22"/>
          <w:szCs w:val="22"/>
        </w:rPr>
        <w:t xml:space="preserve">Szczegółowa instrukcja dla Wykonawców dotycząca złożenia oferty znajduje się na stronie internetowej </w:t>
      </w:r>
      <w:hyperlink r:id="rId21" w:history="1">
        <w:r w:rsidRPr="00BD63C4">
          <w:rPr>
            <w:rStyle w:val="Hipercze"/>
            <w:rFonts w:ascii="CG Omega" w:hAnsi="CG Omega" w:cs="Tahoma"/>
            <w:b w:val="0"/>
            <w:sz w:val="22"/>
            <w:szCs w:val="22"/>
          </w:rPr>
          <w:t>https://platformazakupowa.pl/strona/45-instrukcje</w:t>
        </w:r>
      </w:hyperlink>
    </w:p>
    <w:p w:rsidR="0040095F" w:rsidRPr="00BD63C4" w:rsidRDefault="009407F8" w:rsidP="00026D2B">
      <w:pPr>
        <w:pStyle w:val="Akapitzlist"/>
        <w:widowControl w:val="0"/>
        <w:numPr>
          <w:ilvl w:val="1"/>
          <w:numId w:val="40"/>
        </w:numPr>
        <w:tabs>
          <w:tab w:val="left" w:pos="993"/>
        </w:tabs>
        <w:autoSpaceDE w:val="0"/>
        <w:autoSpaceDN w:val="0"/>
        <w:adjustRightInd w:val="0"/>
        <w:spacing w:after="120"/>
        <w:ind w:right="12"/>
        <w:jc w:val="both"/>
        <w:rPr>
          <w:rFonts w:cs="Tahoma"/>
          <w:b w:val="0"/>
          <w:spacing w:val="1"/>
          <w:sz w:val="22"/>
          <w:szCs w:val="22"/>
        </w:rPr>
      </w:pPr>
      <w:r w:rsidRPr="00BD63C4">
        <w:rPr>
          <w:rFonts w:ascii="CG Omega" w:hAnsi="CG Omega" w:cs="Tahoma"/>
          <w:b w:val="0"/>
          <w:sz w:val="22"/>
          <w:szCs w:val="22"/>
        </w:rPr>
        <w:t xml:space="preserve">Wykonawca może za pośrednictwem „Platformy zakupowej”, przed upływem terminu  składania ofert zmienić lub wycofać ofertę. </w:t>
      </w:r>
      <w:r w:rsidRPr="00BD63C4">
        <w:rPr>
          <w:rFonts w:ascii="CG Omega" w:hAnsi="CG Omega" w:cs="Tahoma"/>
          <w:b w:val="0"/>
          <w:sz w:val="22"/>
          <w:szCs w:val="22"/>
          <w:lang w:eastAsia="pl-PL"/>
        </w:rPr>
        <w:t>Po upływie terminu do składania ofert nie może skutecznie dokonać zmiany ani wycofać złożonej oferty.</w:t>
      </w:r>
    </w:p>
    <w:p w:rsidR="00743870" w:rsidRPr="009C5EA2" w:rsidRDefault="009407F8" w:rsidP="00743870">
      <w:pPr>
        <w:pStyle w:val="Akapitzlist"/>
        <w:widowControl w:val="0"/>
        <w:numPr>
          <w:ilvl w:val="1"/>
          <w:numId w:val="40"/>
        </w:numPr>
        <w:tabs>
          <w:tab w:val="left" w:pos="993"/>
        </w:tabs>
        <w:autoSpaceDE w:val="0"/>
        <w:autoSpaceDN w:val="0"/>
        <w:adjustRightInd w:val="0"/>
        <w:spacing w:after="120"/>
        <w:ind w:right="12"/>
        <w:jc w:val="both"/>
        <w:rPr>
          <w:rFonts w:cs="Tahoma"/>
          <w:b w:val="0"/>
          <w:spacing w:val="1"/>
          <w:sz w:val="22"/>
          <w:szCs w:val="22"/>
        </w:rPr>
      </w:pPr>
      <w:r w:rsidRPr="00BD63C4">
        <w:rPr>
          <w:rFonts w:ascii="CG Omega" w:hAnsi="CG Omega" w:cs="Tahoma"/>
          <w:b w:val="0"/>
          <w:spacing w:val="1"/>
          <w:sz w:val="22"/>
          <w:szCs w:val="22"/>
        </w:rPr>
        <w:t>Wszelkie inne dokumenty sporządzone w języku obcym muszą zostać  przetłumaczone na język polski.</w:t>
      </w:r>
      <w:bookmarkStart w:id="26" w:name="_Toc473569736"/>
      <w:bookmarkStart w:id="27" w:name="_Toc477947269"/>
    </w:p>
    <w:p w:rsidR="00581BF2" w:rsidRPr="0054214E" w:rsidRDefault="00581BF2" w:rsidP="0054214E">
      <w:pPr>
        <w:pStyle w:val="Akapitzlist"/>
        <w:widowControl w:val="0"/>
        <w:numPr>
          <w:ilvl w:val="1"/>
          <w:numId w:val="40"/>
        </w:numPr>
        <w:tabs>
          <w:tab w:val="left" w:pos="993"/>
        </w:tabs>
        <w:autoSpaceDE w:val="0"/>
        <w:autoSpaceDN w:val="0"/>
        <w:adjustRightInd w:val="0"/>
        <w:spacing w:after="120"/>
        <w:ind w:right="12"/>
        <w:jc w:val="both"/>
        <w:rPr>
          <w:rFonts w:cs="Tahoma"/>
          <w:b w:val="0"/>
          <w:spacing w:val="1"/>
          <w:sz w:val="22"/>
          <w:szCs w:val="22"/>
        </w:rPr>
      </w:pPr>
      <w:r w:rsidRPr="0054214E">
        <w:rPr>
          <w:rFonts w:ascii="CG Omega" w:hAnsi="CG Omega" w:cs="Tahoma"/>
          <w:b w:val="0"/>
          <w:spacing w:val="1"/>
          <w:sz w:val="22"/>
          <w:szCs w:val="22"/>
        </w:rPr>
        <w:t>Oferta powinna być:</w:t>
      </w:r>
    </w:p>
    <w:p w:rsidR="00581BF2" w:rsidRPr="001A0B6C" w:rsidRDefault="00581BF2" w:rsidP="00581BF2">
      <w:pPr>
        <w:pStyle w:val="Akapitzlist"/>
        <w:widowControl w:val="0"/>
        <w:numPr>
          <w:ilvl w:val="0"/>
          <w:numId w:val="20"/>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581BF2" w:rsidRPr="001A0B6C" w:rsidRDefault="00581BF2" w:rsidP="00581BF2">
      <w:pPr>
        <w:pStyle w:val="Akapitzlist"/>
        <w:widowControl w:val="0"/>
        <w:numPr>
          <w:ilvl w:val="0"/>
          <w:numId w:val="20"/>
        </w:numPr>
        <w:tabs>
          <w:tab w:val="left" w:pos="1418"/>
        </w:tabs>
        <w:autoSpaceDE w:val="0"/>
        <w:autoSpaceDN w:val="0"/>
        <w:adjustRightInd w:val="0"/>
        <w:ind w:right="11"/>
        <w:jc w:val="both"/>
        <w:rPr>
          <w:rStyle w:val="Hipercze"/>
          <w:rFonts w:ascii="CG Omega" w:hAnsi="CG Omega" w:cs="Tahoma"/>
          <w:b w:val="0"/>
          <w:spacing w:val="1"/>
          <w:sz w:val="22"/>
          <w:szCs w:val="22"/>
        </w:rPr>
      </w:pPr>
      <w:r w:rsidRPr="001A0B6C">
        <w:rPr>
          <w:rFonts w:ascii="CG Omega" w:hAnsi="CG Omega" w:cs="Tahoma"/>
          <w:b w:val="0"/>
          <w:spacing w:val="1"/>
          <w:sz w:val="22"/>
          <w:szCs w:val="22"/>
        </w:rPr>
        <w:t xml:space="preserve">złożona przy użyciu środków komunikacji elektronicznej na platformie  zakupowej zamawiającego - </w:t>
      </w:r>
      <w:hyperlink r:id="rId22" w:history="1">
        <w:r w:rsidRPr="001A0B6C">
          <w:rPr>
            <w:rStyle w:val="Hipercze"/>
            <w:rFonts w:ascii="CG Omega" w:hAnsi="CG Omega" w:cs="Tahoma"/>
            <w:b w:val="0"/>
            <w:sz w:val="22"/>
            <w:szCs w:val="22"/>
          </w:rPr>
          <w:t>https://platformazakupowa.pl/wiazownica</w:t>
        </w:r>
      </w:hyperlink>
      <w:r w:rsidRPr="001A0B6C">
        <w:rPr>
          <w:rStyle w:val="Hipercze"/>
          <w:rFonts w:ascii="CG Omega" w:hAnsi="CG Omega" w:cs="Tahoma"/>
          <w:b w:val="0"/>
          <w:sz w:val="22"/>
          <w:szCs w:val="22"/>
        </w:rPr>
        <w:t>,</w:t>
      </w:r>
    </w:p>
    <w:p w:rsidR="00581BF2" w:rsidRPr="001A0B6C" w:rsidRDefault="00581BF2" w:rsidP="00581BF2">
      <w:pPr>
        <w:pStyle w:val="Akapitzlist"/>
        <w:widowControl w:val="0"/>
        <w:numPr>
          <w:ilvl w:val="0"/>
          <w:numId w:val="20"/>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w:t>
      </w:r>
      <w:r>
        <w:rPr>
          <w:rFonts w:ascii="CG Omega" w:hAnsi="CG Omega" w:cs="Tahoma"/>
          <w:b w:val="0"/>
          <w:sz w:val="22"/>
          <w:szCs w:val="22"/>
        </w:rPr>
        <w:t xml:space="preserve"> podpisem elektronicznym </w:t>
      </w:r>
      <w:r w:rsidRPr="001A0B6C">
        <w:rPr>
          <w:rFonts w:ascii="CG Omega" w:hAnsi="CG Omega" w:cs="Tahoma"/>
          <w:b w:val="0"/>
          <w:sz w:val="22"/>
          <w:szCs w:val="22"/>
        </w:rPr>
        <w:t xml:space="preserve"> przez upoważnioną osobę </w:t>
      </w:r>
      <w:r w:rsidRPr="001A0B6C">
        <w:rPr>
          <w:rFonts w:ascii="CG Omega" w:hAnsi="CG Omega" w:cs="Tahoma"/>
          <w:b w:val="0"/>
          <w:sz w:val="22"/>
          <w:szCs w:val="22"/>
        </w:rPr>
        <w:lastRenderedPageBreak/>
        <w:t>wykonawcy,</w:t>
      </w:r>
    </w:p>
    <w:p w:rsidR="00581BF2" w:rsidRDefault="00581BF2" w:rsidP="00581BF2">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sidR="00343CA5">
        <w:rPr>
          <w:rFonts w:cs="Tahoma"/>
          <w:b/>
          <w:sz w:val="22"/>
          <w:szCs w:val="22"/>
          <w:u w:val="thick"/>
        </w:rPr>
        <w:t>I pkt. 13.22</w:t>
      </w:r>
      <w:r w:rsidRPr="004B1A77">
        <w:rPr>
          <w:rFonts w:cs="Tahoma"/>
          <w:b/>
          <w:sz w:val="22"/>
          <w:szCs w:val="22"/>
          <w:u w:val="thick"/>
        </w:rPr>
        <w:t xml:space="preserve">: </w:t>
      </w:r>
    </w:p>
    <w:p w:rsidR="00581BF2" w:rsidRDefault="00581BF2" w:rsidP="00581BF2">
      <w:pPr>
        <w:widowControl w:val="0"/>
        <w:autoSpaceDE w:val="0"/>
        <w:autoSpaceDN w:val="0"/>
        <w:adjustRightInd w:val="0"/>
        <w:ind w:right="12" w:firstLine="1418"/>
        <w:jc w:val="both"/>
        <w:rPr>
          <w:rFonts w:cs="Tahoma"/>
          <w:b/>
          <w:sz w:val="22"/>
          <w:szCs w:val="22"/>
          <w:u w:val="thick"/>
        </w:rPr>
      </w:pPr>
    </w:p>
    <w:p w:rsidR="00581BF2" w:rsidRPr="004C53C8" w:rsidRDefault="00581BF2" w:rsidP="00581BF2">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581BF2" w:rsidRPr="002F5E78" w:rsidRDefault="00581BF2" w:rsidP="00581BF2">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581BF2" w:rsidRPr="004C53C8" w:rsidRDefault="00581BF2" w:rsidP="00581BF2">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7B1456" w:rsidRPr="00743870" w:rsidRDefault="00581BF2" w:rsidP="00743870">
      <w:pPr>
        <w:pStyle w:val="Akapitzlist"/>
        <w:widowControl w:val="0"/>
        <w:numPr>
          <w:ilvl w:val="1"/>
          <w:numId w:val="52"/>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 xml:space="preserve">Podmiotowe </w:t>
      </w:r>
      <w:r w:rsidR="007B1456">
        <w:rPr>
          <w:rFonts w:ascii="CG Omega" w:hAnsi="CG Omega" w:cs="Tahoma"/>
          <w:b w:val="0"/>
          <w:spacing w:val="1"/>
          <w:sz w:val="22"/>
          <w:szCs w:val="22"/>
        </w:rPr>
        <w:t xml:space="preserve"> </w:t>
      </w:r>
      <w:r w:rsidRPr="0018375A">
        <w:rPr>
          <w:rFonts w:ascii="CG Omega" w:hAnsi="CG Omega" w:cs="Tahoma"/>
          <w:b w:val="0"/>
          <w:spacing w:val="1"/>
          <w:sz w:val="22"/>
          <w:szCs w:val="22"/>
        </w:rPr>
        <w:t xml:space="preserve">środki dowodowe, w tym oświadczenie, o którym mowa w art. 117 ust. 4 </w:t>
      </w:r>
    </w:p>
    <w:p w:rsidR="00AA11A7" w:rsidRPr="00BB5FBA" w:rsidRDefault="00581BF2" w:rsidP="00BB5FBA">
      <w:pPr>
        <w:pStyle w:val="Akapitzlist"/>
        <w:widowControl w:val="0"/>
        <w:numPr>
          <w:ilvl w:val="1"/>
          <w:numId w:val="52"/>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 xml:space="preserve">ustawy Pzp.  oraz zobowiązanie podmiotu udostępniającego zasoby, przedmiotowe </w:t>
      </w:r>
    </w:p>
    <w:p w:rsidR="00581BF2" w:rsidRPr="00AA11A7" w:rsidRDefault="00581BF2" w:rsidP="00AA11A7">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AA11A7">
        <w:rPr>
          <w:rFonts w:ascii="CG Omega" w:hAnsi="CG Omega" w:cs="Tahoma"/>
          <w:b w:val="0"/>
          <w:spacing w:val="1"/>
          <w:sz w:val="22"/>
          <w:szCs w:val="22"/>
        </w:rPr>
        <w:t>środki dowodowe, dokumenty o których mowa w art. 94 ust. 2 ustawy, niewystawione przez  upoważnione podmioty, oraz pełnomocnictwo przekazuje się w postaci elektronicznej i opatruje kwalifikowanym podpisem elektronicznym.</w:t>
      </w:r>
    </w:p>
    <w:p w:rsidR="00581BF2" w:rsidRPr="0018375A" w:rsidRDefault="00581BF2" w:rsidP="00026D2B">
      <w:pPr>
        <w:pStyle w:val="Akapitzlist"/>
        <w:widowControl w:val="0"/>
        <w:numPr>
          <w:ilvl w:val="1"/>
          <w:numId w:val="52"/>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581BF2" w:rsidRPr="0018375A" w:rsidRDefault="00581BF2" w:rsidP="00026D2B">
      <w:pPr>
        <w:pStyle w:val="Akapitzlist"/>
        <w:widowControl w:val="0"/>
        <w:numPr>
          <w:ilvl w:val="1"/>
          <w:numId w:val="52"/>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581BF2" w:rsidRPr="0018375A" w:rsidRDefault="00581BF2" w:rsidP="00581BF2">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743870" w:rsidRPr="0064174A" w:rsidRDefault="00581BF2" w:rsidP="0064174A">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 xml:space="preserve">przedmiotowych środków dowodowych, oświadczenia o którym mowa w art., 117 ust.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4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ustawy</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Pzp.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lub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zobowiązania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podmiotu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udostępniającego </w:t>
      </w:r>
      <w:r w:rsidR="00743870">
        <w:rPr>
          <w:rFonts w:ascii="CG Omega" w:hAnsi="CG Omega" w:cs="Tahoma"/>
          <w:b w:val="0"/>
          <w:spacing w:val="1"/>
          <w:sz w:val="22"/>
          <w:szCs w:val="22"/>
        </w:rPr>
        <w:t xml:space="preserve">  </w:t>
      </w:r>
      <w:r w:rsidRPr="0018375A">
        <w:rPr>
          <w:rFonts w:ascii="CG Omega" w:hAnsi="CG Omega" w:cs="Tahoma"/>
          <w:b w:val="0"/>
          <w:spacing w:val="1"/>
          <w:sz w:val="22"/>
          <w:szCs w:val="22"/>
        </w:rPr>
        <w:t xml:space="preserve">zasoby – </w:t>
      </w:r>
    </w:p>
    <w:p w:rsidR="00581BF2" w:rsidRPr="0018375A" w:rsidRDefault="00743870" w:rsidP="00581BF2">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Pr>
          <w:rFonts w:ascii="CG Omega" w:hAnsi="CG Omega" w:cs="Tahoma"/>
          <w:b w:val="0"/>
          <w:spacing w:val="1"/>
          <w:sz w:val="22"/>
          <w:szCs w:val="22"/>
        </w:rPr>
        <w:tab/>
      </w:r>
      <w:r>
        <w:rPr>
          <w:rFonts w:ascii="CG Omega" w:hAnsi="CG Omega" w:cs="Tahoma"/>
          <w:b w:val="0"/>
          <w:spacing w:val="1"/>
          <w:sz w:val="22"/>
          <w:szCs w:val="22"/>
        </w:rPr>
        <w:tab/>
      </w:r>
      <w:r w:rsidR="00581BF2" w:rsidRPr="0018375A">
        <w:rPr>
          <w:rFonts w:ascii="CG Omega" w:hAnsi="CG Omega" w:cs="Tahoma"/>
          <w:b w:val="0"/>
          <w:spacing w:val="1"/>
          <w:sz w:val="22"/>
          <w:szCs w:val="22"/>
        </w:rPr>
        <w:t>odpowiednio wykonawca lub wykonawca wspólnie ubiegający się o udzielenie zamówienia;</w:t>
      </w:r>
    </w:p>
    <w:p w:rsidR="00581BF2" w:rsidRPr="0018375A" w:rsidRDefault="00581BF2" w:rsidP="00581BF2">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581BF2" w:rsidRPr="00321B36" w:rsidRDefault="00581BF2" w:rsidP="00581BF2">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581BF2" w:rsidRPr="00321B36" w:rsidRDefault="009C5EA2" w:rsidP="00581BF2">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Pr>
          <w:rFonts w:ascii="CG Omega" w:hAnsi="CG Omega" w:cs="Tahoma"/>
          <w:b w:val="0"/>
          <w:spacing w:val="1"/>
          <w:sz w:val="22"/>
          <w:szCs w:val="22"/>
        </w:rPr>
        <w:t>16.15</w:t>
      </w:r>
      <w:r w:rsidR="00581BF2" w:rsidRPr="00321B36">
        <w:rPr>
          <w:rFonts w:ascii="CG Omega" w:hAnsi="CG Omega" w:cs="Tahoma"/>
          <w:b w:val="0"/>
          <w:spacing w:val="1"/>
          <w:sz w:val="22"/>
          <w:szCs w:val="22"/>
        </w:rPr>
        <w:tab/>
        <w:t xml:space="preserve">Poświadczenia zgodności cyfrowego odwzorowania z dokumentem w postaci </w:t>
      </w:r>
      <w:r w:rsidR="00581BF2" w:rsidRPr="00321B36">
        <w:rPr>
          <w:rFonts w:ascii="CG Omega" w:hAnsi="CG Omega" w:cs="Tahoma"/>
          <w:b w:val="0"/>
          <w:spacing w:val="1"/>
          <w:sz w:val="22"/>
          <w:szCs w:val="22"/>
        </w:rPr>
        <w:lastRenderedPageBreak/>
        <w:t>papierowej, o którym mowa powyżej  dokonuje się w przypadku:</w:t>
      </w:r>
    </w:p>
    <w:p w:rsidR="00581BF2" w:rsidRPr="00321B36" w:rsidRDefault="00581BF2" w:rsidP="00581BF2">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Pr>
          <w:rFonts w:ascii="CG Omega" w:hAnsi="CG Omega" w:cs="Tahoma"/>
          <w:b w:val="0"/>
          <w:spacing w:val="1"/>
          <w:sz w:val="22"/>
          <w:szCs w:val="22"/>
        </w:rPr>
        <w:t xml:space="preserve">by lub podwykonawca, </w:t>
      </w:r>
      <w:r w:rsidRPr="00321B36">
        <w:rPr>
          <w:rFonts w:ascii="CG Omega" w:hAnsi="CG Omega" w:cs="Tahoma"/>
          <w:b w:val="0"/>
          <w:spacing w:val="1"/>
          <w:sz w:val="22"/>
          <w:szCs w:val="22"/>
        </w:rPr>
        <w:t xml:space="preserve">w zakresie podmiotowych środków dowodowych lub dokumentów potwierdzających umocowanie do reprezentowania, które każdego </w:t>
      </w:r>
      <w:r w:rsidR="00670F1F">
        <w:rPr>
          <w:rFonts w:ascii="CG Omega" w:hAnsi="CG Omega" w:cs="Tahoma"/>
          <w:b w:val="0"/>
          <w:spacing w:val="1"/>
          <w:sz w:val="22"/>
          <w:szCs w:val="22"/>
        </w:rPr>
        <w:t xml:space="preserve"> </w:t>
      </w:r>
      <w:r w:rsidRPr="00321B36">
        <w:rPr>
          <w:rFonts w:ascii="CG Omega" w:hAnsi="CG Omega" w:cs="Tahoma"/>
          <w:b w:val="0"/>
          <w:spacing w:val="1"/>
          <w:sz w:val="22"/>
          <w:szCs w:val="22"/>
        </w:rPr>
        <w:t>z nich dotyczą;</w:t>
      </w:r>
    </w:p>
    <w:p w:rsidR="00581BF2" w:rsidRPr="00321B36" w:rsidRDefault="00581BF2" w:rsidP="00581BF2">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581BF2" w:rsidRPr="00321B36" w:rsidRDefault="00581BF2" w:rsidP="00581BF2">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581BF2" w:rsidRPr="005E17CE" w:rsidRDefault="00581BF2" w:rsidP="00581BF2">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581BF2" w:rsidRPr="00670F1F" w:rsidRDefault="00581BF2" w:rsidP="00670F1F">
      <w:pPr>
        <w:pStyle w:val="Akapitzlist"/>
        <w:widowControl w:val="0"/>
        <w:numPr>
          <w:ilvl w:val="1"/>
          <w:numId w:val="58"/>
        </w:numPr>
        <w:tabs>
          <w:tab w:val="left" w:pos="1418"/>
        </w:tabs>
        <w:autoSpaceDE w:val="0"/>
        <w:autoSpaceDN w:val="0"/>
        <w:adjustRightInd w:val="0"/>
        <w:ind w:left="709" w:right="11" w:hanging="709"/>
        <w:jc w:val="both"/>
        <w:rPr>
          <w:rFonts w:ascii="CG Omega" w:hAnsi="CG Omega" w:cs="Tahoma"/>
          <w:b w:val="0"/>
          <w:spacing w:val="1"/>
          <w:sz w:val="22"/>
          <w:szCs w:val="22"/>
        </w:rPr>
      </w:pPr>
      <w:r w:rsidRPr="00670F1F">
        <w:rPr>
          <w:rFonts w:ascii="CG Omega" w:hAnsi="CG Omega" w:cs="Tahoma"/>
          <w:b w:val="0"/>
          <w:spacing w:val="1"/>
          <w:sz w:val="22"/>
          <w:szCs w:val="22"/>
        </w:rPr>
        <w:t xml:space="preserve">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t>
      </w:r>
      <w:r w:rsidR="00670F1F">
        <w:rPr>
          <w:rFonts w:ascii="CG Omega" w:hAnsi="CG Omega" w:cs="Tahoma"/>
          <w:b w:val="0"/>
          <w:spacing w:val="1"/>
          <w:sz w:val="22"/>
          <w:szCs w:val="22"/>
        </w:rPr>
        <w:t xml:space="preserve">                      </w:t>
      </w:r>
      <w:r w:rsidRPr="00670F1F">
        <w:rPr>
          <w:rFonts w:ascii="CG Omega" w:hAnsi="CG Omega" w:cs="Tahoma"/>
          <w:b w:val="0"/>
          <w:spacing w:val="1"/>
          <w:sz w:val="22"/>
          <w:szCs w:val="22"/>
        </w:rPr>
        <w:t>w postępowaniu o udzielenie zamówienia publicznego.</w:t>
      </w:r>
    </w:p>
    <w:p w:rsidR="007B1456" w:rsidRPr="00743870" w:rsidRDefault="00581BF2" w:rsidP="00743870">
      <w:pPr>
        <w:pStyle w:val="Akapitzlist"/>
        <w:widowControl w:val="0"/>
        <w:numPr>
          <w:ilvl w:val="1"/>
          <w:numId w:val="58"/>
        </w:numPr>
        <w:tabs>
          <w:tab w:val="left" w:pos="709"/>
        </w:tabs>
        <w:autoSpaceDE w:val="0"/>
        <w:autoSpaceDN w:val="0"/>
        <w:adjustRightInd w:val="0"/>
        <w:ind w:left="709" w:right="12" w:hanging="709"/>
        <w:jc w:val="both"/>
        <w:rPr>
          <w:rFonts w:ascii="CG Omega" w:hAnsi="CG Omega" w:cs="Tahoma"/>
          <w:b w:val="0"/>
          <w:spacing w:val="1"/>
          <w:sz w:val="22"/>
          <w:szCs w:val="22"/>
        </w:rPr>
      </w:pPr>
      <w:r w:rsidRPr="008B7153">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w:t>
      </w:r>
      <w:r>
        <w:rPr>
          <w:rFonts w:ascii="CG Omega" w:hAnsi="CG Omega" w:cs="Tahoma"/>
          <w:b w:val="0"/>
          <w:sz w:val="22"/>
          <w:szCs w:val="22"/>
        </w:rPr>
        <w:t>odpisem elektronicznym</w:t>
      </w:r>
      <w:r w:rsidRPr="008B7153">
        <w:rPr>
          <w:rFonts w:ascii="CG Omega" w:hAnsi="CG Omega" w:cs="Tahoma"/>
          <w:b w:val="0"/>
          <w:sz w:val="22"/>
          <w:szCs w:val="22"/>
        </w:rPr>
        <w:t xml:space="preserve"> przez upoważnionych przedstawicieli.</w:t>
      </w:r>
    </w:p>
    <w:p w:rsidR="00581BF2" w:rsidRPr="00BB5FBA" w:rsidRDefault="00581BF2" w:rsidP="00BB5FBA">
      <w:pPr>
        <w:pStyle w:val="Akapitzlist"/>
        <w:widowControl w:val="0"/>
        <w:numPr>
          <w:ilvl w:val="1"/>
          <w:numId w:val="58"/>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Zaleca się aby Wykonawca  złożył podpis  na każdym załączonym pliku osobno,               </w:t>
      </w:r>
      <w:r w:rsidRPr="00BB5FBA">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w:t>
      </w:r>
    </w:p>
    <w:p w:rsidR="00581BF2" w:rsidRPr="001C5BB0" w:rsidRDefault="00581BF2" w:rsidP="0054214E">
      <w:pPr>
        <w:pStyle w:val="Akapitzlist"/>
        <w:widowControl w:val="0"/>
        <w:numPr>
          <w:ilvl w:val="1"/>
          <w:numId w:val="58"/>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Zamawiający dopuszcza  przekazywanie  doku</w:t>
      </w:r>
      <w:r>
        <w:rPr>
          <w:rFonts w:ascii="CG Omega" w:hAnsi="CG Omega" w:cs="Tahoma"/>
          <w:b w:val="0"/>
          <w:spacing w:val="1"/>
          <w:sz w:val="22"/>
          <w:szCs w:val="22"/>
        </w:rPr>
        <w:t>mentów w</w:t>
      </w:r>
      <w:r w:rsidRPr="001C5BB0">
        <w:rPr>
          <w:rFonts w:ascii="CG Omega" w:hAnsi="CG Omega" w:cs="Tahoma"/>
          <w:b w:val="0"/>
          <w:spacing w:val="1"/>
          <w:sz w:val="22"/>
          <w:szCs w:val="22"/>
        </w:rPr>
        <w:t xml:space="preserve"> postaci elektronicznej </w:t>
      </w:r>
      <w:r>
        <w:rPr>
          <w:rFonts w:ascii="CG Omega" w:hAnsi="CG Omega" w:cs="Tahoma"/>
          <w:b w:val="0"/>
          <w:spacing w:val="1"/>
          <w:sz w:val="22"/>
          <w:szCs w:val="22"/>
        </w:rPr>
        <w:t xml:space="preserve">               </w:t>
      </w:r>
      <w:r w:rsidRPr="001C5BB0">
        <w:rPr>
          <w:rFonts w:ascii="CG Omega" w:hAnsi="CG Omega" w:cs="Tahoma"/>
          <w:b w:val="0"/>
          <w:spacing w:val="1"/>
          <w:sz w:val="22"/>
          <w:szCs w:val="22"/>
        </w:rPr>
        <w:t>w formacie  poddającym dane kompresji ( format pliku ZIP).</w:t>
      </w:r>
    </w:p>
    <w:p w:rsidR="00581BF2" w:rsidRPr="001C5BB0" w:rsidRDefault="00581BF2" w:rsidP="00581BF2">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Opatrzenie  skompresowanych danych w formacie pliku ZIP  kwalifikowanym po</w:t>
      </w:r>
      <w:r>
        <w:rPr>
          <w:rFonts w:ascii="CG Omega" w:hAnsi="CG Omega" w:cs="Tahoma"/>
          <w:b w:val="0"/>
          <w:spacing w:val="1"/>
          <w:sz w:val="22"/>
          <w:szCs w:val="22"/>
        </w:rPr>
        <w:t xml:space="preserve">dpisem elektronicznym  jest równoznaczne </w:t>
      </w:r>
      <w:r w:rsidRPr="001C5BB0">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581BF2" w:rsidRPr="001C5BB0" w:rsidRDefault="00581BF2" w:rsidP="0054214E">
      <w:pPr>
        <w:pStyle w:val="Akapitzlist"/>
        <w:widowControl w:val="0"/>
        <w:numPr>
          <w:ilvl w:val="1"/>
          <w:numId w:val="58"/>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581BF2" w:rsidRPr="001C5BB0" w:rsidRDefault="00581BF2" w:rsidP="00581BF2">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581BF2" w:rsidRPr="001C5BB0" w:rsidRDefault="00581BF2" w:rsidP="00581BF2">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743870" w:rsidRPr="009C5EA2" w:rsidRDefault="00581BF2" w:rsidP="009C5EA2">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r w:rsidR="00743870">
        <w:rPr>
          <w:rFonts w:eastAsia="Times New Roman" w:cs="Tahoma"/>
          <w:spacing w:val="4"/>
          <w:position w:val="-1"/>
          <w:sz w:val="22"/>
          <w:szCs w:val="22"/>
          <w:lang w:eastAsia="ar-SA"/>
        </w:rPr>
        <w:t>,</w:t>
      </w:r>
    </w:p>
    <w:p w:rsidR="00581BF2" w:rsidRPr="001C5BB0" w:rsidRDefault="00581BF2" w:rsidP="00581BF2">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r w:rsidR="00670F1F">
        <w:rPr>
          <w:rFonts w:eastAsia="Times New Roman" w:cs="Tahoma"/>
          <w:spacing w:val="4"/>
          <w:position w:val="-1"/>
          <w:sz w:val="22"/>
          <w:szCs w:val="22"/>
          <w:lang w:eastAsia="ar-SA"/>
        </w:rPr>
        <w:t>,</w:t>
      </w:r>
    </w:p>
    <w:p w:rsidR="00581BF2" w:rsidRPr="001C5BB0" w:rsidRDefault="00581BF2" w:rsidP="00581BF2">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581BF2" w:rsidRPr="001C5BB0" w:rsidRDefault="00581BF2" w:rsidP="00670F1F">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Informacje zastrzeże jako tajemnicę przedsiębiorstwa, powinny zostać złożone                     w osobnym pliku wraz z jednoczesnym zaznaczeniem polecenia „Część oferty stanowiąca tajemnicę przedsiębiorstwa”, a następnie wra</w:t>
      </w:r>
      <w:r w:rsidR="00670F1F">
        <w:rPr>
          <w:rFonts w:cs="Tahoma"/>
          <w:sz w:val="22"/>
          <w:szCs w:val="22"/>
          <w:lang w:eastAsia="pl-PL"/>
        </w:rPr>
        <w:t xml:space="preserve">z z plikami stanowiącymi jawną </w:t>
      </w:r>
      <w:r w:rsidRPr="001C5BB0">
        <w:rPr>
          <w:rFonts w:cs="Tahoma"/>
          <w:sz w:val="22"/>
          <w:szCs w:val="22"/>
          <w:lang w:eastAsia="pl-PL"/>
        </w:rPr>
        <w:t xml:space="preserve">część skompresowane do jednego pliku archiwum (ZIP). </w:t>
      </w:r>
    </w:p>
    <w:p w:rsidR="00581BF2" w:rsidRPr="00874473" w:rsidRDefault="00581BF2" w:rsidP="00670F1F">
      <w:pPr>
        <w:pStyle w:val="Akapitzlist"/>
        <w:widowControl w:val="0"/>
        <w:numPr>
          <w:ilvl w:val="1"/>
          <w:numId w:val="54"/>
        </w:numPr>
        <w:autoSpaceDE w:val="0"/>
        <w:autoSpaceDN w:val="0"/>
        <w:adjustRightInd w:val="0"/>
        <w:ind w:left="709" w:right="11" w:hanging="709"/>
        <w:jc w:val="both"/>
        <w:rPr>
          <w:rFonts w:ascii="CG Omega" w:hAnsi="CG Omega" w:cs="Tahoma"/>
          <w:b w:val="0"/>
          <w:sz w:val="22"/>
          <w:szCs w:val="22"/>
          <w:lang w:eastAsia="pl-PL"/>
        </w:rPr>
      </w:pPr>
      <w:r w:rsidRPr="00874473">
        <w:rPr>
          <w:rFonts w:ascii="CG Omega" w:hAnsi="CG Omega" w:cs="Tahoma"/>
          <w:b w:val="0"/>
          <w:spacing w:val="1"/>
          <w:sz w:val="22"/>
          <w:szCs w:val="22"/>
        </w:rPr>
        <w:lastRenderedPageBreak/>
        <w:t>Wykonawca nie może zastrzec informacji, o których mowa w art.  222 ust. 5 ustawy Pzp.</w:t>
      </w:r>
    </w:p>
    <w:p w:rsidR="00581BF2" w:rsidRPr="00874473" w:rsidRDefault="00581BF2" w:rsidP="00026D2B">
      <w:pPr>
        <w:pStyle w:val="Akapitzlist"/>
        <w:widowControl w:val="0"/>
        <w:numPr>
          <w:ilvl w:val="1"/>
          <w:numId w:val="5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581BF2" w:rsidRPr="001C5BB0" w:rsidRDefault="00581BF2" w:rsidP="00026D2B">
      <w:pPr>
        <w:pStyle w:val="Akapitzlist"/>
        <w:widowControl w:val="0"/>
        <w:numPr>
          <w:ilvl w:val="1"/>
          <w:numId w:val="5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581BF2" w:rsidRPr="001C5BB0" w:rsidRDefault="00581BF2" w:rsidP="00026D2B">
      <w:pPr>
        <w:pStyle w:val="Akapitzlist"/>
        <w:widowControl w:val="0"/>
        <w:numPr>
          <w:ilvl w:val="1"/>
          <w:numId w:val="5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w:t>
      </w:r>
      <w:r>
        <w:rPr>
          <w:rFonts w:ascii="CG Omega" w:hAnsi="CG Omega" w:cs="Tahoma"/>
          <w:b w:val="0"/>
          <w:spacing w:val="1"/>
          <w:sz w:val="22"/>
          <w:szCs w:val="22"/>
        </w:rPr>
        <w:t xml:space="preserve">odpisem elektronicznym </w:t>
      </w:r>
      <w:r w:rsidRPr="001C5BB0">
        <w:rPr>
          <w:rFonts w:ascii="CG Omega" w:hAnsi="CG Omega" w:cs="Tahoma"/>
          <w:b w:val="0"/>
          <w:spacing w:val="1"/>
          <w:sz w:val="22"/>
          <w:szCs w:val="22"/>
        </w:rPr>
        <w:t xml:space="preserve">lub elektronicznej kopii dokumentu poświadczonej za zgodność z oryginałem kwalifikowanym podpisem elektronicznym przez notariusza. </w:t>
      </w:r>
    </w:p>
    <w:p w:rsidR="00581BF2" w:rsidRPr="001C5BB0" w:rsidRDefault="00581BF2" w:rsidP="00026D2B">
      <w:pPr>
        <w:pStyle w:val="Akapitzlist"/>
        <w:widowControl w:val="0"/>
        <w:numPr>
          <w:ilvl w:val="1"/>
          <w:numId w:val="5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581BF2" w:rsidRPr="001C5BB0" w:rsidRDefault="00581BF2" w:rsidP="00581BF2">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AA11A7" w:rsidRDefault="00AA11A7" w:rsidP="007B1456">
      <w:pPr>
        <w:spacing w:line="240" w:lineRule="auto"/>
        <w:rPr>
          <w:rFonts w:cs="Tahoma"/>
          <w:b/>
          <w:smallCaps/>
          <w:sz w:val="22"/>
          <w:szCs w:val="22"/>
          <w:u w:val="thick"/>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37"/>
      <w:bookmarkEnd w:id="26"/>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7"/>
      <w:bookmarkEnd w:id="28"/>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00137AFF">
        <w:rPr>
          <w:rFonts w:eastAsia="Times New Roman" w:cs="Tahoma"/>
          <w:sz w:val="22"/>
          <w:szCs w:val="22"/>
          <w:lang w:eastAsia="ar-SA"/>
        </w:rPr>
        <w:t>.</w:t>
      </w:r>
      <w:r w:rsidRPr="0041134D">
        <w:rPr>
          <w:rFonts w:eastAsia="Times New Roman" w:cs="Tahoma"/>
          <w:sz w:val="22"/>
          <w:szCs w:val="22"/>
          <w:lang w:eastAsia="ar-SA"/>
        </w:rPr>
        <w:tab/>
        <w:t xml:space="preserve">Oferty wraz z wymaganymi  dokumentami należy złożyć na platformie zakupowej Zamawiającego pod adresem: </w:t>
      </w:r>
      <w:hyperlink r:id="rId23" w:history="1">
        <w:r w:rsidRPr="0041134D">
          <w:rPr>
            <w:rStyle w:val="Hipercze"/>
            <w:rFonts w:eastAsia="Times New Roman" w:cs="Tahoma"/>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w:t>
      </w:r>
      <w:r w:rsidRPr="004A4377">
        <w:rPr>
          <w:rFonts w:eastAsia="Times New Roman" w:cs="Tahoma"/>
          <w:b/>
          <w:sz w:val="22"/>
          <w:szCs w:val="22"/>
          <w:lang w:eastAsia="ar-SA"/>
        </w:rPr>
        <w:t xml:space="preserve">terminie do </w:t>
      </w:r>
      <w:r w:rsidR="009C5EA2">
        <w:rPr>
          <w:rFonts w:eastAsia="Times New Roman" w:cs="Tahoma"/>
          <w:b/>
          <w:sz w:val="22"/>
          <w:szCs w:val="22"/>
          <w:lang w:eastAsia="ar-SA"/>
        </w:rPr>
        <w:t>dnia 31</w:t>
      </w:r>
      <w:r w:rsidR="0064174A">
        <w:rPr>
          <w:rFonts w:eastAsia="Times New Roman" w:cs="Tahoma"/>
          <w:b/>
          <w:sz w:val="22"/>
          <w:szCs w:val="22"/>
          <w:lang w:eastAsia="ar-SA"/>
        </w:rPr>
        <w:t>.05.2024</w:t>
      </w:r>
      <w:r w:rsidRPr="004A4377">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9407F8" w:rsidRPr="0041134D" w:rsidRDefault="009407F8" w:rsidP="009407F8">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4" w:history="1">
        <w:r w:rsidRPr="0041134D">
          <w:rPr>
            <w:rStyle w:val="Hipercze"/>
            <w:rFonts w:cs="Tahoma"/>
            <w:sz w:val="22"/>
            <w:szCs w:val="22"/>
          </w:rPr>
          <w:t>https://platformazakupowa.pl/strona/45-instrukcje</w:t>
        </w:r>
      </w:hyperlink>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00137AFF">
        <w:rPr>
          <w:rFonts w:eastAsia="Times New Roman" w:cs="Tahoma"/>
          <w:sz w:val="22"/>
          <w:szCs w:val="22"/>
          <w:lang w:eastAsia="ar-SA"/>
        </w:rPr>
        <w:t>.</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41134D" w:rsidRDefault="009407F8" w:rsidP="004A437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00137AFF">
        <w:rPr>
          <w:rFonts w:eastAsia="Times New Roman" w:cs="Tahoma"/>
          <w:sz w:val="22"/>
          <w:szCs w:val="22"/>
          <w:lang w:eastAsia="ar-SA"/>
        </w:rPr>
        <w:t>.</w:t>
      </w:r>
      <w:r w:rsidR="003377AA">
        <w:rPr>
          <w:rFonts w:eastAsia="Times New Roman" w:cs="Tahoma"/>
          <w:sz w:val="22"/>
          <w:szCs w:val="22"/>
          <w:lang w:eastAsia="ar-SA"/>
        </w:rPr>
        <w:tab/>
        <w:t>Otwarcie ofert nastąpi niezwłocznie</w:t>
      </w:r>
      <w:r w:rsidRPr="0041134D">
        <w:rPr>
          <w:rFonts w:eastAsia="Times New Roman" w:cs="Tahoma"/>
          <w:sz w:val="22"/>
          <w:szCs w:val="22"/>
          <w:lang w:eastAsia="ar-SA"/>
        </w:rPr>
        <w:t xml:space="preserve"> po upływie terminu składania ofert, nie późn</w:t>
      </w:r>
      <w:r w:rsidR="003377AA">
        <w:rPr>
          <w:rFonts w:eastAsia="Times New Roman" w:cs="Tahoma"/>
          <w:sz w:val="22"/>
          <w:szCs w:val="22"/>
          <w:lang w:eastAsia="ar-SA"/>
        </w:rPr>
        <w:t>iej jednak  niż dnia następnego</w:t>
      </w:r>
      <w:r w:rsidRPr="0041134D">
        <w:rPr>
          <w:rFonts w:eastAsia="Times New Roman" w:cs="Tahoma"/>
          <w:sz w:val="22"/>
          <w:szCs w:val="22"/>
          <w:lang w:eastAsia="ar-SA"/>
        </w:rPr>
        <w:t xml:space="preserve">, w którym upłynął termin składania ofert tj. w dniu </w:t>
      </w:r>
      <w:r w:rsidR="009C5EA2">
        <w:rPr>
          <w:rFonts w:eastAsia="Times New Roman" w:cs="Tahoma"/>
          <w:b/>
          <w:sz w:val="22"/>
          <w:szCs w:val="22"/>
          <w:lang w:eastAsia="ar-SA"/>
        </w:rPr>
        <w:t>31</w:t>
      </w:r>
      <w:r w:rsidR="0064174A">
        <w:rPr>
          <w:rFonts w:eastAsia="Times New Roman" w:cs="Tahoma"/>
          <w:b/>
          <w:sz w:val="22"/>
          <w:szCs w:val="22"/>
          <w:lang w:eastAsia="ar-SA"/>
        </w:rPr>
        <w:t>.05</w:t>
      </w:r>
      <w:r w:rsidRPr="006E2840">
        <w:rPr>
          <w:rFonts w:eastAsia="Times New Roman" w:cs="Tahoma"/>
          <w:b/>
          <w:sz w:val="22"/>
          <w:szCs w:val="22"/>
          <w:lang w:eastAsia="ar-SA"/>
        </w:rPr>
        <w:t>.202</w:t>
      </w:r>
      <w:r w:rsidR="0064174A">
        <w:rPr>
          <w:rFonts w:eastAsia="Times New Roman" w:cs="Tahoma"/>
          <w:b/>
          <w:sz w:val="22"/>
          <w:szCs w:val="22"/>
          <w:lang w:eastAsia="ar-SA"/>
        </w:rPr>
        <w:t>4</w:t>
      </w:r>
      <w:r w:rsidRPr="004A4377">
        <w:rPr>
          <w:rFonts w:eastAsia="Times New Roman" w:cs="Tahoma"/>
          <w:b/>
          <w:sz w:val="22"/>
          <w:szCs w:val="22"/>
          <w:lang w:eastAsia="ar-SA"/>
        </w:rPr>
        <w:t xml:space="preserve"> r</w:t>
      </w:r>
      <w:r w:rsidRPr="004A4377">
        <w:rPr>
          <w:rFonts w:eastAsia="Times New Roman" w:cs="Tahoma"/>
          <w:sz w:val="22"/>
          <w:szCs w:val="22"/>
          <w:lang w:eastAsia="ar-SA"/>
        </w:rPr>
        <w:t>.  o godz. 09:30 przy</w:t>
      </w:r>
      <w:r w:rsidRPr="00C9245B">
        <w:rPr>
          <w:rFonts w:eastAsia="Times New Roman" w:cs="Tahoma"/>
          <w:color w:val="FF0000"/>
          <w:sz w:val="22"/>
          <w:szCs w:val="22"/>
          <w:lang w:eastAsia="ar-SA"/>
        </w:rPr>
        <w:t xml:space="preserve"> </w:t>
      </w:r>
      <w:r w:rsidRPr="0041134D">
        <w:rPr>
          <w:rFonts w:eastAsia="Times New Roman" w:cs="Tahoma"/>
          <w:sz w:val="22"/>
          <w:szCs w:val="22"/>
          <w:lang w:eastAsia="ar-SA"/>
        </w:rPr>
        <w:t>użyc</w:t>
      </w:r>
      <w:r w:rsidR="004A4377">
        <w:rPr>
          <w:rFonts w:eastAsia="Times New Roman" w:cs="Tahoma"/>
          <w:sz w:val="22"/>
          <w:szCs w:val="22"/>
          <w:lang w:eastAsia="ar-SA"/>
        </w:rPr>
        <w:t xml:space="preserve">iu systemu teleinformatycznego, </w:t>
      </w:r>
      <w:r w:rsidRPr="0041134D">
        <w:rPr>
          <w:rFonts w:eastAsia="Times New Roman" w:cs="Tahoma"/>
          <w:sz w:val="22"/>
          <w:szCs w:val="22"/>
          <w:lang w:eastAsia="ar-SA"/>
        </w:rPr>
        <w:t>na platformie zakupowej zamawiającego poprzez odszyfrowanie złożonych ofert.</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00137AFF">
        <w:rPr>
          <w:rFonts w:eastAsia="Times New Roman" w:cs="Tahoma"/>
          <w:sz w:val="22"/>
          <w:szCs w:val="22"/>
          <w:lang w:eastAsia="ar-SA"/>
        </w:rPr>
        <w:t>.</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743870" w:rsidRDefault="009407F8" w:rsidP="009C5EA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w:t>
      </w:r>
      <w:r w:rsidR="009C5EA2">
        <w:rPr>
          <w:rFonts w:eastAsia="Times New Roman" w:cs="Tahoma"/>
          <w:sz w:val="22"/>
          <w:szCs w:val="22"/>
          <w:lang w:eastAsia="ar-SA"/>
        </w:rPr>
        <w:t>ane  na „platformie zakupowej”.</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00137AFF">
        <w:rPr>
          <w:rFonts w:eastAsia="Times New Roman" w:cs="Tahoma"/>
          <w:sz w:val="22"/>
          <w:szCs w:val="22"/>
          <w:lang w:eastAsia="ar-SA"/>
        </w:rPr>
        <w:t>.</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00137AFF">
        <w:rPr>
          <w:rFonts w:eastAsia="Times New Roman" w:cs="Tahoma"/>
          <w:sz w:val="22"/>
          <w:szCs w:val="22"/>
          <w:lang w:eastAsia="ar-SA"/>
        </w:rPr>
        <w:t>.</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9407F8" w:rsidRPr="0041134D" w:rsidRDefault="009407F8" w:rsidP="009407F8">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lastRenderedPageBreak/>
        <w:t>17.7</w:t>
      </w:r>
      <w:r w:rsidR="00137AFF">
        <w:rPr>
          <w:rFonts w:eastAsia="Times New Roman" w:cs="Tahoma"/>
          <w:sz w:val="22"/>
          <w:szCs w:val="22"/>
          <w:lang w:eastAsia="ar-SA"/>
        </w:rPr>
        <w:t>.</w:t>
      </w:r>
      <w:r w:rsidRPr="0041134D">
        <w:rPr>
          <w:rFonts w:eastAsia="Times New Roman" w:cs="Tahoma"/>
          <w:sz w:val="22"/>
          <w:szCs w:val="22"/>
          <w:lang w:eastAsia="ar-SA"/>
        </w:rPr>
        <w:t xml:space="preserve">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9" w:name="_Toc473569738"/>
      <w:bookmarkStart w:id="30" w:name="_Toc477947270"/>
      <w:r w:rsidRPr="0041134D">
        <w:rPr>
          <w:rFonts w:eastAsia="Times New Roman" w:cs="Tahoma"/>
          <w:sz w:val="22"/>
          <w:szCs w:val="22"/>
          <w:lang w:eastAsia="ar-SA"/>
        </w:rPr>
        <w:t>albo unieważnieniu postępowania.</w:t>
      </w:r>
    </w:p>
    <w:p w:rsidR="002E5A04" w:rsidRPr="009D58C7" w:rsidRDefault="009407F8" w:rsidP="009D58C7">
      <w:pPr>
        <w:spacing w:line="240" w:lineRule="auto"/>
        <w:ind w:left="705" w:hanging="705"/>
        <w:jc w:val="both"/>
        <w:rPr>
          <w:rFonts w:cs="Tahoma"/>
          <w:sz w:val="22"/>
          <w:szCs w:val="22"/>
        </w:rPr>
      </w:pPr>
      <w:r w:rsidRPr="0041134D">
        <w:rPr>
          <w:rFonts w:cs="Tahoma"/>
          <w:sz w:val="22"/>
          <w:szCs w:val="22"/>
        </w:rPr>
        <w:t>17.8</w:t>
      </w:r>
      <w:r w:rsidR="00137AFF">
        <w:rPr>
          <w:rFonts w:cs="Tahoma"/>
          <w:sz w:val="22"/>
          <w:szCs w:val="22"/>
        </w:rPr>
        <w:t>.</w:t>
      </w:r>
      <w:r w:rsidRPr="0041134D">
        <w:rPr>
          <w:rFonts w:cs="Tahoma"/>
          <w:sz w:val="22"/>
          <w:szCs w:val="22"/>
        </w:rPr>
        <w:tab/>
        <w:t>Wykonawca nie może zmienić lub wycofać złożonej oferty po u</w:t>
      </w:r>
      <w:r>
        <w:rPr>
          <w:rFonts w:cs="Tahoma"/>
          <w:sz w:val="22"/>
          <w:szCs w:val="22"/>
        </w:rPr>
        <w:t>pływie terminu składania ofert.</w:t>
      </w: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31" w:name="_Toc473569739"/>
      <w:bookmarkEnd w:id="29"/>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30"/>
      <w:bookmarkEnd w:id="31"/>
    </w:p>
    <w:p w:rsidR="009407F8" w:rsidRPr="0041134D" w:rsidRDefault="009407F8" w:rsidP="009407F8">
      <w:pPr>
        <w:spacing w:line="240" w:lineRule="auto"/>
        <w:jc w:val="center"/>
        <w:rPr>
          <w:rFonts w:cs="Tahoma"/>
          <w:b/>
          <w:i/>
          <w:smallCaps/>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137AFF" w:rsidRDefault="009407F8" w:rsidP="002E5A04">
      <w:pPr>
        <w:spacing w:line="20" w:lineRule="atLeast"/>
        <w:ind w:left="709" w:hanging="709"/>
        <w:jc w:val="both"/>
        <w:rPr>
          <w:rFonts w:eastAsia="Times New Roman" w:cs="Tahoma"/>
          <w:sz w:val="22"/>
          <w:szCs w:val="22"/>
          <w:lang w:eastAsia="ar-SA"/>
        </w:rPr>
      </w:pPr>
      <w:r w:rsidRPr="0059663A">
        <w:rPr>
          <w:rFonts w:cs="Tahoma"/>
          <w:sz w:val="22"/>
          <w:szCs w:val="22"/>
        </w:rPr>
        <w:t>1</w:t>
      </w:r>
      <w:bookmarkStart w:id="32" w:name="_Toc473569740"/>
      <w:bookmarkStart w:id="33" w:name="_Toc477947271"/>
      <w:r w:rsidR="0059663A">
        <w:rPr>
          <w:rFonts w:cs="Tahoma"/>
          <w:sz w:val="22"/>
          <w:szCs w:val="22"/>
        </w:rPr>
        <w:t>8.</w:t>
      </w:r>
      <w:r w:rsidR="00137AFF">
        <w:rPr>
          <w:rFonts w:cs="Tahoma"/>
          <w:sz w:val="22"/>
          <w:szCs w:val="22"/>
        </w:rPr>
        <w:t>1.</w:t>
      </w:r>
      <w:r w:rsidR="00137AFF">
        <w:rPr>
          <w:rFonts w:cs="Tahoma"/>
          <w:sz w:val="22"/>
          <w:szCs w:val="22"/>
        </w:rPr>
        <w:tab/>
      </w:r>
      <w:r w:rsidR="0059663A" w:rsidRPr="0059663A">
        <w:rPr>
          <w:rFonts w:eastAsia="Times New Roman" w:cs="Tahoma"/>
          <w:sz w:val="22"/>
          <w:szCs w:val="22"/>
          <w:lang w:eastAsia="ar-SA"/>
        </w:rPr>
        <w:t xml:space="preserve">Wykonawca określi cenę brutto oferty z uwzględnieniem danych zawartych </w:t>
      </w:r>
      <w:r w:rsidR="00950D07">
        <w:rPr>
          <w:rFonts w:eastAsia="Times New Roman" w:cs="Tahoma"/>
          <w:sz w:val="22"/>
          <w:szCs w:val="22"/>
          <w:lang w:eastAsia="ar-SA"/>
        </w:rPr>
        <w:t xml:space="preserve"> </w:t>
      </w:r>
      <w:r w:rsidR="0059663A" w:rsidRPr="0059663A">
        <w:rPr>
          <w:rFonts w:eastAsia="Times New Roman" w:cs="Tahoma"/>
          <w:sz w:val="22"/>
          <w:szCs w:val="22"/>
          <w:lang w:eastAsia="ar-SA"/>
        </w:rPr>
        <w:t>w formularzu ofertowym, podając cenę   w zapisie liczbowym i słownie z dokładnością do 2 miejsc po przecinku.</w:t>
      </w:r>
    </w:p>
    <w:p w:rsidR="00137AFF" w:rsidRDefault="00137AFF" w:rsidP="002E5A04">
      <w:pPr>
        <w:spacing w:line="20" w:lineRule="atLeast"/>
        <w:ind w:left="709" w:hanging="709"/>
        <w:jc w:val="both"/>
        <w:rPr>
          <w:rFonts w:eastAsia="Times New Roman" w:cs="Tahoma"/>
          <w:sz w:val="22"/>
          <w:szCs w:val="22"/>
          <w:lang w:eastAsia="ar-SA"/>
        </w:rPr>
      </w:pPr>
      <w:r>
        <w:rPr>
          <w:rFonts w:eastAsia="Times New Roman" w:cs="Tahoma"/>
          <w:sz w:val="22"/>
          <w:szCs w:val="22"/>
          <w:lang w:eastAsia="ar-SA"/>
        </w:rPr>
        <w:t>18.2.</w:t>
      </w:r>
      <w:r>
        <w:rPr>
          <w:rFonts w:eastAsia="Times New Roman" w:cs="Tahoma"/>
          <w:sz w:val="22"/>
          <w:szCs w:val="22"/>
          <w:lang w:eastAsia="ar-SA"/>
        </w:rPr>
        <w:tab/>
      </w:r>
      <w:r w:rsidR="0059663A" w:rsidRPr="0059663A">
        <w:rPr>
          <w:rFonts w:eastAsia="Times New Roman" w:cs="Tahoma"/>
          <w:sz w:val="22"/>
          <w:szCs w:val="22"/>
          <w:lang w:eastAsia="ar-SA"/>
        </w:rPr>
        <w:t xml:space="preserve">Wykonawca zobowiązany jest do podania kwoty jednostkowej za 1 Mg  odpadów, która stanowić będzie podstawę wyliczenia kwoty ogólnej. </w:t>
      </w:r>
    </w:p>
    <w:p w:rsidR="0059663A" w:rsidRPr="00137AFF" w:rsidRDefault="00137AFF" w:rsidP="002E5A04">
      <w:pPr>
        <w:spacing w:line="20" w:lineRule="atLeast"/>
        <w:ind w:left="709" w:hanging="709"/>
        <w:jc w:val="both"/>
        <w:rPr>
          <w:rFonts w:eastAsia="Times New Roman" w:cs="Tahoma"/>
          <w:sz w:val="22"/>
          <w:szCs w:val="22"/>
          <w:lang w:eastAsia="ar-SA"/>
        </w:rPr>
      </w:pPr>
      <w:r>
        <w:rPr>
          <w:rFonts w:eastAsia="Times New Roman" w:cs="Tahoma"/>
          <w:sz w:val="22"/>
          <w:szCs w:val="22"/>
          <w:lang w:eastAsia="ar-SA"/>
        </w:rPr>
        <w:t>18.3.</w:t>
      </w:r>
      <w:r>
        <w:rPr>
          <w:rFonts w:eastAsia="Times New Roman" w:cs="Tahoma"/>
          <w:sz w:val="22"/>
          <w:szCs w:val="22"/>
          <w:lang w:eastAsia="ar-SA"/>
        </w:rPr>
        <w:tab/>
      </w:r>
      <w:r w:rsidR="0059663A" w:rsidRPr="0059663A">
        <w:rPr>
          <w:rFonts w:eastAsia="Times New Roman" w:cs="Times New Roman"/>
          <w:kern w:val="20"/>
          <w:sz w:val="22"/>
          <w:szCs w:val="22"/>
          <w:lang w:eastAsia="ar-SA"/>
        </w:rPr>
        <w:t xml:space="preserve">Cena za 1 Mg  odpadów musi zawierać wszystkie koszty niezbędne do zrealizowania zamówienia, jakie Wykonawca poniesie </w:t>
      </w:r>
      <w:r w:rsidR="00950D07">
        <w:rPr>
          <w:rFonts w:eastAsia="Times New Roman" w:cs="Times New Roman"/>
          <w:kern w:val="20"/>
          <w:sz w:val="22"/>
          <w:szCs w:val="22"/>
          <w:lang w:eastAsia="ar-SA"/>
        </w:rPr>
        <w:t xml:space="preserve">z tytułu należytej oraz zgodnej                                     </w:t>
      </w:r>
      <w:r w:rsidR="0059663A" w:rsidRPr="0059663A">
        <w:rPr>
          <w:rFonts w:eastAsia="Times New Roman" w:cs="Times New Roman"/>
          <w:kern w:val="20"/>
          <w:sz w:val="22"/>
          <w:szCs w:val="22"/>
          <w:lang w:eastAsia="ar-SA"/>
        </w:rPr>
        <w:t xml:space="preserve">z obowiązującymi przepisami realizacji przedmiotu zamówienia. </w:t>
      </w:r>
    </w:p>
    <w:p w:rsidR="00137AFF" w:rsidRPr="00137AFF" w:rsidRDefault="0059663A" w:rsidP="00026D2B">
      <w:pPr>
        <w:pStyle w:val="Akapitzlist"/>
        <w:numPr>
          <w:ilvl w:val="1"/>
          <w:numId w:val="41"/>
        </w:numPr>
        <w:spacing w:line="20" w:lineRule="atLeast"/>
        <w:jc w:val="both"/>
        <w:rPr>
          <w:rFonts w:ascii="CG Omega" w:hAnsi="CG Omega"/>
          <w:b w:val="0"/>
          <w:kern w:val="20"/>
          <w:sz w:val="22"/>
          <w:szCs w:val="22"/>
        </w:rPr>
      </w:pPr>
      <w:r w:rsidRPr="00137AFF">
        <w:rPr>
          <w:rFonts w:ascii="CG Omega" w:hAnsi="CG Omega"/>
          <w:b w:val="0"/>
          <w:kern w:val="20"/>
          <w:sz w:val="22"/>
          <w:szCs w:val="22"/>
        </w:rPr>
        <w:t xml:space="preserve">Wykonawca musi przewidzieć wszystkie okoliczności, które mogą wpłynąć na cenę, w związku z powyższym, Zamawiający zaleca sprawdzenie w terenie warunków wykonania zamówienia (ustalenia tras przejazdu - długości, dostępności do wszystkich nieruchomości itp.). </w:t>
      </w:r>
    </w:p>
    <w:p w:rsidR="007B1456" w:rsidRPr="00743870" w:rsidRDefault="0059663A" w:rsidP="007B1456">
      <w:pPr>
        <w:pStyle w:val="Akapitzlist"/>
        <w:numPr>
          <w:ilvl w:val="1"/>
          <w:numId w:val="41"/>
        </w:numPr>
        <w:spacing w:line="20" w:lineRule="atLeast"/>
        <w:jc w:val="both"/>
        <w:rPr>
          <w:rFonts w:ascii="CG Omega" w:hAnsi="CG Omega"/>
          <w:b w:val="0"/>
          <w:kern w:val="20"/>
          <w:sz w:val="22"/>
          <w:szCs w:val="22"/>
        </w:rPr>
      </w:pPr>
      <w:r w:rsidRPr="00137AFF">
        <w:rPr>
          <w:rFonts w:ascii="CG Omega" w:hAnsi="CG Omega"/>
          <w:b w:val="0"/>
          <w:kern w:val="20"/>
          <w:sz w:val="22"/>
          <w:szCs w:val="22"/>
        </w:rPr>
        <w:t>Podstawą dla Wykonawcy winna być jego kalkulacja własna wynikająca z rachunku ekonomicznego, wykonanego w oparciu o posiadaną wiedzę oraz udostępnioną SIWZ z uwzględnieniem:</w:t>
      </w:r>
    </w:p>
    <w:p w:rsidR="0059663A" w:rsidRPr="0059663A" w:rsidRDefault="0059663A" w:rsidP="00670F1F">
      <w:pPr>
        <w:numPr>
          <w:ilvl w:val="4"/>
          <w:numId w:val="29"/>
        </w:numPr>
        <w:suppressAutoHyphens/>
        <w:spacing w:line="20" w:lineRule="atLeast"/>
        <w:ind w:left="1134" w:hanging="425"/>
        <w:contextualSpacing/>
        <w:jc w:val="both"/>
        <w:rPr>
          <w:rFonts w:eastAsia="Times New Roman" w:cs="Times New Roman"/>
          <w:kern w:val="20"/>
          <w:sz w:val="22"/>
          <w:szCs w:val="22"/>
          <w:lang w:eastAsia="ar-SA"/>
        </w:rPr>
      </w:pPr>
      <w:r w:rsidRPr="0059663A">
        <w:rPr>
          <w:rFonts w:eastAsia="Times New Roman" w:cs="Times New Roman"/>
          <w:kern w:val="20"/>
          <w:sz w:val="22"/>
          <w:szCs w:val="22"/>
          <w:lang w:eastAsia="ar-SA"/>
        </w:rPr>
        <w:t>długości tras przejazdu – Wykonawca na swoją własną odpowiedzialność ustala trasy przejazdu na podstawie sprawdzenia w terenie warunków wykonania zamówienia,</w:t>
      </w:r>
    </w:p>
    <w:p w:rsidR="0059663A" w:rsidRPr="0059663A" w:rsidRDefault="0059663A" w:rsidP="00670F1F">
      <w:pPr>
        <w:numPr>
          <w:ilvl w:val="4"/>
          <w:numId w:val="29"/>
        </w:numPr>
        <w:suppressAutoHyphens/>
        <w:spacing w:line="20" w:lineRule="atLeast"/>
        <w:ind w:left="1134" w:hanging="425"/>
        <w:contextualSpacing/>
        <w:jc w:val="both"/>
        <w:rPr>
          <w:rFonts w:eastAsia="Times New Roman" w:cs="Times New Roman"/>
          <w:kern w:val="20"/>
          <w:sz w:val="22"/>
          <w:szCs w:val="22"/>
          <w:lang w:eastAsia="ar-SA"/>
        </w:rPr>
      </w:pPr>
      <w:r w:rsidRPr="0059663A">
        <w:rPr>
          <w:rFonts w:eastAsia="Times New Roman" w:cs="Times New Roman"/>
          <w:kern w:val="20"/>
          <w:sz w:val="22"/>
          <w:szCs w:val="22"/>
          <w:lang w:eastAsia="ar-SA"/>
        </w:rPr>
        <w:t xml:space="preserve">opłat, za wszystkie świadczenia niezbędne do realizacji przedmiotu zamówienia. </w:t>
      </w:r>
    </w:p>
    <w:p w:rsidR="0059663A" w:rsidRPr="00137AFF" w:rsidRDefault="0059663A" w:rsidP="00026D2B">
      <w:pPr>
        <w:pStyle w:val="Akapitzlist"/>
        <w:numPr>
          <w:ilvl w:val="1"/>
          <w:numId w:val="41"/>
        </w:numPr>
        <w:spacing w:line="20" w:lineRule="atLeast"/>
        <w:jc w:val="both"/>
        <w:rPr>
          <w:rFonts w:ascii="CG Omega" w:hAnsi="CG Omega" w:cs="Tahoma"/>
          <w:b w:val="0"/>
          <w:sz w:val="22"/>
          <w:szCs w:val="22"/>
        </w:rPr>
      </w:pPr>
      <w:r w:rsidRPr="00137AFF">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9663A" w:rsidRPr="0059663A" w:rsidRDefault="0059663A" w:rsidP="00026D2B">
      <w:pPr>
        <w:numPr>
          <w:ilvl w:val="1"/>
          <w:numId w:val="41"/>
        </w:numPr>
        <w:suppressAutoHyphens/>
        <w:spacing w:line="20" w:lineRule="atLeast"/>
        <w:ind w:left="709" w:hanging="709"/>
        <w:contextualSpacing/>
        <w:jc w:val="both"/>
        <w:rPr>
          <w:rFonts w:eastAsia="Times New Roman" w:cs="Tahoma"/>
          <w:sz w:val="22"/>
          <w:szCs w:val="22"/>
          <w:lang w:eastAsia="ar-SA"/>
        </w:rPr>
      </w:pPr>
      <w:r w:rsidRPr="0059663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SIWZ i ewentualne ryzyko z tytułu oszacowania wszelkich kosztów związanych z realizacją zamówienia oraz oddziaływania innych czynników mających lub mogących mieć wpływ na wartość oferty.</w:t>
      </w:r>
    </w:p>
    <w:p w:rsidR="0059663A" w:rsidRPr="0059663A" w:rsidRDefault="0059663A" w:rsidP="00026D2B">
      <w:pPr>
        <w:numPr>
          <w:ilvl w:val="1"/>
          <w:numId w:val="41"/>
        </w:numPr>
        <w:suppressAutoHyphens/>
        <w:spacing w:line="20" w:lineRule="atLeast"/>
        <w:ind w:left="709" w:hanging="709"/>
        <w:contextualSpacing/>
        <w:jc w:val="both"/>
        <w:rPr>
          <w:rFonts w:eastAsia="Times New Roman" w:cs="Tahoma"/>
          <w:sz w:val="22"/>
          <w:szCs w:val="22"/>
          <w:lang w:eastAsia="ar-SA"/>
        </w:rPr>
      </w:pPr>
      <w:r w:rsidRPr="0059663A">
        <w:rPr>
          <w:rFonts w:eastAsia="Times New Roman" w:cs="Tahoma"/>
          <w:sz w:val="22"/>
          <w:szCs w:val="22"/>
          <w:lang w:eastAsia="ar-SA"/>
        </w:rPr>
        <w:t xml:space="preserve">Cenę  oferty należy określić z dokładnością do dwóch miejsc po przecinku. </w:t>
      </w:r>
    </w:p>
    <w:p w:rsidR="00743870" w:rsidRPr="009C5EA2" w:rsidRDefault="0059663A" w:rsidP="009C5EA2">
      <w:pPr>
        <w:numPr>
          <w:ilvl w:val="1"/>
          <w:numId w:val="41"/>
        </w:numPr>
        <w:suppressAutoHyphens/>
        <w:spacing w:line="20" w:lineRule="atLeast"/>
        <w:ind w:left="709" w:hanging="709"/>
        <w:contextualSpacing/>
        <w:jc w:val="both"/>
        <w:rPr>
          <w:rFonts w:eastAsia="Times New Roman" w:cs="Tahoma"/>
          <w:sz w:val="22"/>
          <w:szCs w:val="22"/>
          <w:lang w:eastAsia="ar-SA"/>
        </w:rPr>
      </w:pPr>
      <w:r w:rsidRPr="0059663A">
        <w:rPr>
          <w:rFonts w:eastAsia="Times New Roman" w:cs="Tahoma"/>
          <w:sz w:val="22"/>
          <w:szCs w:val="22"/>
          <w:lang w:eastAsia="ar-SA"/>
        </w:rPr>
        <w:t xml:space="preserve">Cena oferty winna uwzględniać wszelkie należne opłaty, w szczególności podatki – w tym </w:t>
      </w:r>
      <w:r w:rsidRPr="00137AFF">
        <w:rPr>
          <w:rFonts w:cs="Tahoma"/>
          <w:sz w:val="22"/>
          <w:szCs w:val="22"/>
        </w:rPr>
        <w:t xml:space="preserve">podatek VAT. </w:t>
      </w:r>
    </w:p>
    <w:p w:rsidR="0059663A" w:rsidRPr="0059663A" w:rsidRDefault="00137AFF" w:rsidP="002E5A04">
      <w:pPr>
        <w:widowControl w:val="0"/>
        <w:autoSpaceDE w:val="0"/>
        <w:autoSpaceDN w:val="0"/>
        <w:adjustRightInd w:val="0"/>
        <w:spacing w:line="20" w:lineRule="atLeast"/>
        <w:ind w:left="708" w:hanging="708"/>
        <w:jc w:val="both"/>
        <w:rPr>
          <w:rFonts w:cs="Tahoma"/>
          <w:sz w:val="22"/>
          <w:szCs w:val="22"/>
        </w:rPr>
      </w:pPr>
      <w:r>
        <w:rPr>
          <w:rFonts w:cs="Tahoma"/>
          <w:sz w:val="22"/>
          <w:szCs w:val="22"/>
        </w:rPr>
        <w:t>18.10.</w:t>
      </w:r>
      <w:r>
        <w:rPr>
          <w:rFonts w:cs="Tahoma"/>
          <w:sz w:val="22"/>
          <w:szCs w:val="22"/>
        </w:rPr>
        <w:tab/>
      </w:r>
      <w:r w:rsidR="0059663A" w:rsidRPr="0059663A">
        <w:rPr>
          <w:rFonts w:cs="Tahoma"/>
          <w:sz w:val="22"/>
          <w:szCs w:val="22"/>
        </w:rPr>
        <w:t>Wykonawca zobowiązany jest uwzględnić w ofercie koszty związane z przekazaniem odpadów firmom posiadającym zezwolenia na prowadzenie działalności w zakresie odzysku lub unieszkodliwiania odpadów określonego rodzaju (</w:t>
      </w:r>
      <w:r w:rsidR="0059663A" w:rsidRPr="0059663A">
        <w:rPr>
          <w:rFonts w:eastAsia="Calibri" w:cs="Tahoma"/>
          <w:sz w:val="22"/>
          <w:szCs w:val="22"/>
        </w:rPr>
        <w:t>Ustawa z dnia 14 grudnia 2012r. o odpad</w:t>
      </w:r>
      <w:r w:rsidR="00F62F9B">
        <w:rPr>
          <w:rFonts w:eastAsia="Calibri" w:cs="Tahoma"/>
          <w:sz w:val="22"/>
          <w:szCs w:val="22"/>
        </w:rPr>
        <w:t>ach (tj. Dz. U. z 2023r. poz. 1587</w:t>
      </w:r>
      <w:r w:rsidR="0059663A" w:rsidRPr="0059663A">
        <w:rPr>
          <w:rFonts w:eastAsia="Calibri" w:cs="Tahoma"/>
          <w:sz w:val="22"/>
          <w:szCs w:val="22"/>
        </w:rPr>
        <w:t xml:space="preserve"> ze zm.), </w:t>
      </w:r>
    </w:p>
    <w:p w:rsidR="0059663A" w:rsidRPr="0059663A" w:rsidRDefault="0059663A" w:rsidP="0059663A">
      <w:pPr>
        <w:ind w:left="426"/>
        <w:jc w:val="both"/>
        <w:rPr>
          <w:rFonts w:cs="Tahoma"/>
          <w:color w:val="00B0F0"/>
          <w:sz w:val="22"/>
          <w:szCs w:val="22"/>
        </w:rPr>
      </w:pPr>
    </w:p>
    <w:p w:rsidR="0059663A" w:rsidRPr="00137AFF" w:rsidRDefault="0059663A" w:rsidP="00026D2B">
      <w:pPr>
        <w:pStyle w:val="Akapitzlist"/>
        <w:numPr>
          <w:ilvl w:val="1"/>
          <w:numId w:val="43"/>
        </w:numPr>
        <w:jc w:val="both"/>
        <w:rPr>
          <w:rFonts w:ascii="CG Omega" w:hAnsi="CG Omega" w:cs="Tahoma"/>
          <w:smallCaps/>
          <w:sz w:val="22"/>
          <w:szCs w:val="22"/>
        </w:rPr>
      </w:pPr>
      <w:r w:rsidRPr="00137AFF">
        <w:rPr>
          <w:rFonts w:ascii="CG Omega" w:hAnsi="CG Omega" w:cs="Tahoma"/>
          <w:smallCaps/>
          <w:sz w:val="22"/>
          <w:szCs w:val="22"/>
        </w:rPr>
        <w:t xml:space="preserve">Rażąco niska cena: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Jeżeli cena oferty wydaje się rażąco niska w stosunku do przedmiotu zamówienia</w:t>
      </w:r>
      <w:r w:rsidR="00950D07">
        <w:rPr>
          <w:rFonts w:cs="Tahoma"/>
          <w:sz w:val="22"/>
          <w:szCs w:val="22"/>
        </w:rPr>
        <w:t xml:space="preserve"> </w:t>
      </w:r>
      <w:r w:rsidR="00670F1F">
        <w:rPr>
          <w:rFonts w:cs="Tahoma"/>
          <w:sz w:val="22"/>
          <w:szCs w:val="22"/>
        </w:rPr>
        <w:t xml:space="preserve"> </w:t>
      </w:r>
      <w:r w:rsidRPr="0059663A">
        <w:rPr>
          <w:rFonts w:cs="Tahoma"/>
          <w:sz w:val="22"/>
          <w:szCs w:val="22"/>
        </w:rPr>
        <w:t xml:space="preserve"> i budzi    wątpliwości zamawiającego co do możliwości wykonania przedmiotu zamówienia zgodnie z wymaganiami określonymi przez zamawiającego lub wynikającymi </w:t>
      </w:r>
      <w:r w:rsidR="00950D07">
        <w:rPr>
          <w:rFonts w:cs="Tahoma"/>
          <w:sz w:val="22"/>
          <w:szCs w:val="22"/>
        </w:rPr>
        <w:t xml:space="preserve">                        </w:t>
      </w:r>
      <w:r w:rsidRPr="0059663A">
        <w:rPr>
          <w:rFonts w:cs="Tahoma"/>
          <w:sz w:val="22"/>
          <w:szCs w:val="22"/>
        </w:rPr>
        <w:t xml:space="preserve">z odrębnych przepisów, w szczególności jest niższa o 30% od wartości zamówienia lub </w:t>
      </w:r>
      <w:r w:rsidRPr="0059663A">
        <w:rPr>
          <w:rFonts w:cs="Tahoma"/>
          <w:sz w:val="22"/>
          <w:szCs w:val="22"/>
        </w:rPr>
        <w:lastRenderedPageBreak/>
        <w:t xml:space="preserve">średniej arytmetycznej cen wszystkich złożonych ofert, zamawiający zwraca się </w:t>
      </w:r>
      <w:r w:rsidR="00950D07">
        <w:rPr>
          <w:rFonts w:cs="Tahoma"/>
          <w:sz w:val="22"/>
          <w:szCs w:val="22"/>
        </w:rPr>
        <w:t xml:space="preserve">                   </w:t>
      </w:r>
      <w:r w:rsidRPr="0059663A">
        <w:rPr>
          <w:rFonts w:cs="Tahoma"/>
          <w:sz w:val="22"/>
          <w:szCs w:val="22"/>
        </w:rPr>
        <w:t xml:space="preserve">o udzielenie wyjaśnień, w tym złożenie dowodów, dotyczących elementów oferty mających wpływ na wysokość ceny, w szczególności w zakresie: </w:t>
      </w:r>
    </w:p>
    <w:p w:rsidR="0059663A" w:rsidRPr="0059663A" w:rsidRDefault="0059663A" w:rsidP="00026D2B">
      <w:pPr>
        <w:numPr>
          <w:ilvl w:val="0"/>
          <w:numId w:val="28"/>
        </w:numPr>
        <w:tabs>
          <w:tab w:val="left" w:pos="993"/>
        </w:tabs>
        <w:autoSpaceDE w:val="0"/>
        <w:autoSpaceDN w:val="0"/>
        <w:adjustRightInd w:val="0"/>
        <w:spacing w:line="240" w:lineRule="auto"/>
        <w:ind w:left="993" w:hanging="284"/>
        <w:jc w:val="both"/>
        <w:rPr>
          <w:rFonts w:cs="Tahoma"/>
          <w:sz w:val="22"/>
          <w:szCs w:val="22"/>
        </w:rPr>
      </w:pPr>
      <w:r w:rsidRPr="0059663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59663A" w:rsidRPr="0059663A" w:rsidRDefault="0059663A" w:rsidP="0059663A">
      <w:pPr>
        <w:autoSpaceDE w:val="0"/>
        <w:autoSpaceDN w:val="0"/>
        <w:adjustRightInd w:val="0"/>
        <w:spacing w:line="240" w:lineRule="auto"/>
        <w:jc w:val="both"/>
        <w:rPr>
          <w:rFonts w:cs="Tahoma"/>
          <w:sz w:val="22"/>
          <w:szCs w:val="22"/>
        </w:rPr>
      </w:pPr>
      <w:r w:rsidRPr="0059663A">
        <w:rPr>
          <w:rFonts w:cs="Tahoma"/>
          <w:sz w:val="22"/>
          <w:szCs w:val="22"/>
        </w:rPr>
        <w:t xml:space="preserve">            2)   pomocy publicznej udzielonej na podstawie odrębnych przepisów. </w:t>
      </w:r>
    </w:p>
    <w:p w:rsidR="0059663A" w:rsidRPr="0059663A" w:rsidRDefault="0059663A" w:rsidP="00137AFF">
      <w:pPr>
        <w:autoSpaceDE w:val="0"/>
        <w:autoSpaceDN w:val="0"/>
        <w:adjustRightInd w:val="0"/>
        <w:spacing w:line="240" w:lineRule="auto"/>
        <w:ind w:left="708" w:firstLine="1"/>
        <w:jc w:val="both"/>
        <w:rPr>
          <w:rFonts w:cs="Tahoma"/>
          <w:sz w:val="22"/>
          <w:szCs w:val="22"/>
        </w:rPr>
      </w:pPr>
      <w:r w:rsidRPr="0059663A">
        <w:rPr>
          <w:rFonts w:cs="Tahoma"/>
          <w:sz w:val="22"/>
          <w:szCs w:val="22"/>
        </w:rPr>
        <w:t xml:space="preserve">Obowiązek wykazania, że oferta nie zawiera rażąco niskiej ceny, spoczywa na wykonawcy.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41134D" w:rsidRDefault="009407F8" w:rsidP="0059663A">
      <w:pPr>
        <w:spacing w:line="20" w:lineRule="atLeast"/>
        <w:ind w:left="567" w:hanging="567"/>
        <w:jc w:val="both"/>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34" w:name="_Toc473569741"/>
      <w:bookmarkEnd w:id="32"/>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33"/>
      <w:bookmarkEnd w:id="34"/>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7B1456" w:rsidRPr="00743870" w:rsidRDefault="009407F8" w:rsidP="007B1456">
      <w:pPr>
        <w:pStyle w:val="Akapitzlist"/>
        <w:widowControl w:val="0"/>
        <w:numPr>
          <w:ilvl w:val="1"/>
          <w:numId w:val="42"/>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Ocenie poddane zostaną wyłącznie te oferty, które  nie zostaną odrzucone z</w:t>
      </w:r>
      <w:r w:rsidR="00862F38">
        <w:rPr>
          <w:rFonts w:ascii="CG Omega" w:hAnsi="CG Omega" w:cs="Tahoma"/>
          <w:b w:val="0"/>
          <w:sz w:val="22"/>
          <w:szCs w:val="22"/>
        </w:rPr>
        <w:t> </w:t>
      </w:r>
      <w:r w:rsidR="007B1456">
        <w:rPr>
          <w:rFonts w:ascii="CG Omega" w:hAnsi="CG Omega" w:cs="Tahoma"/>
          <w:b w:val="0"/>
          <w:sz w:val="22"/>
          <w:szCs w:val="22"/>
        </w:rPr>
        <w:t>postępowania.</w:t>
      </w:r>
    </w:p>
    <w:p w:rsidR="00A71C03" w:rsidRDefault="009407F8" w:rsidP="00950D07">
      <w:pPr>
        <w:pStyle w:val="Akapitzlist"/>
        <w:widowControl w:val="0"/>
        <w:numPr>
          <w:ilvl w:val="1"/>
          <w:numId w:val="42"/>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Wybór oferty zostanie dokonany w oparciu o przyjęte w postępowaniu kryteria oceny ofert przedstawione w tabeli:</w:t>
      </w:r>
    </w:p>
    <w:p w:rsidR="00743870" w:rsidRPr="00950D07" w:rsidRDefault="00743870" w:rsidP="00743870">
      <w:pPr>
        <w:pStyle w:val="Akapitzlist"/>
        <w:widowControl w:val="0"/>
        <w:autoSpaceDE w:val="0"/>
        <w:autoSpaceDN w:val="0"/>
        <w:adjustRightInd w:val="0"/>
        <w:ind w:right="11"/>
        <w:jc w:val="both"/>
        <w:rPr>
          <w:rFonts w:ascii="CG Omega" w:hAnsi="CG Omega" w:cs="Tahoma"/>
          <w:b w:val="0"/>
          <w:sz w:val="22"/>
          <w:szCs w:val="22"/>
        </w:rPr>
      </w:pPr>
    </w:p>
    <w:tbl>
      <w:tblPr>
        <w:tblStyle w:val="Tabela-Siatka3"/>
        <w:tblW w:w="8926" w:type="dxa"/>
        <w:jc w:val="center"/>
        <w:tblLook w:val="04A0" w:firstRow="1" w:lastRow="0" w:firstColumn="1" w:lastColumn="0" w:noHBand="0" w:noVBand="1"/>
      </w:tblPr>
      <w:tblGrid>
        <w:gridCol w:w="1604"/>
        <w:gridCol w:w="1369"/>
        <w:gridCol w:w="2409"/>
        <w:gridCol w:w="3544"/>
      </w:tblGrid>
      <w:tr w:rsidR="00BA19F1" w:rsidRPr="00E3217B" w:rsidTr="00BD5F08">
        <w:trPr>
          <w:trHeight w:val="720"/>
          <w:jc w:val="center"/>
        </w:trPr>
        <w:tc>
          <w:tcPr>
            <w:tcW w:w="1604"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Nazwa kryterium</w:t>
            </w:r>
          </w:p>
        </w:tc>
        <w:tc>
          <w:tcPr>
            <w:tcW w:w="1369"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Waga i liczba punktów</w:t>
            </w:r>
          </w:p>
        </w:tc>
        <w:tc>
          <w:tcPr>
            <w:tcW w:w="2409"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Sposób oceny</w:t>
            </w:r>
          </w:p>
        </w:tc>
        <w:tc>
          <w:tcPr>
            <w:tcW w:w="3544"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Wzór</w:t>
            </w:r>
          </w:p>
        </w:tc>
      </w:tr>
      <w:tr w:rsidR="00BA19F1" w:rsidRPr="00E3217B" w:rsidTr="00BD5F08">
        <w:trPr>
          <w:jc w:val="center"/>
        </w:trPr>
        <w:tc>
          <w:tcPr>
            <w:tcW w:w="1604" w:type="dxa"/>
          </w:tcPr>
          <w:p w:rsidR="00BA19F1" w:rsidRPr="00E3217B" w:rsidRDefault="00BA19F1" w:rsidP="00894559">
            <w:pPr>
              <w:widowControl w:val="0"/>
              <w:suppressAutoHyphens/>
              <w:autoSpaceDE w:val="0"/>
              <w:autoSpaceDN w:val="0"/>
              <w:adjustRightInd w:val="0"/>
              <w:spacing w:before="1"/>
              <w:ind w:right="12"/>
              <w:jc w:val="center"/>
              <w:rPr>
                <w:rFonts w:cs="Tahoma"/>
                <w:b w:val="0"/>
                <w:sz w:val="22"/>
                <w:szCs w:val="22"/>
                <w:lang w:eastAsia="ar-SA"/>
              </w:rPr>
            </w:pPr>
            <w:r w:rsidRPr="00E3217B">
              <w:rPr>
                <w:rFonts w:cs="Tahoma"/>
                <w:b w:val="0"/>
                <w:sz w:val="22"/>
                <w:szCs w:val="22"/>
                <w:lang w:eastAsia="ar-SA"/>
              </w:rPr>
              <w:t xml:space="preserve">Cena </w:t>
            </w:r>
          </w:p>
          <w:p w:rsidR="00BA19F1" w:rsidRPr="00E3217B" w:rsidRDefault="00BA19F1" w:rsidP="00894559">
            <w:pPr>
              <w:widowControl w:val="0"/>
              <w:suppressAutoHyphens/>
              <w:autoSpaceDE w:val="0"/>
              <w:autoSpaceDN w:val="0"/>
              <w:adjustRightInd w:val="0"/>
              <w:spacing w:before="1"/>
              <w:ind w:right="12"/>
              <w:jc w:val="center"/>
              <w:rPr>
                <w:rFonts w:cs="Tahoma"/>
                <w:b w:val="0"/>
                <w:sz w:val="22"/>
                <w:szCs w:val="22"/>
                <w:lang w:eastAsia="ar-SA"/>
              </w:rPr>
            </w:pPr>
            <w:r w:rsidRPr="00E3217B">
              <w:rPr>
                <w:rFonts w:cs="Tahoma"/>
                <w:b w:val="0"/>
                <w:sz w:val="22"/>
                <w:szCs w:val="22"/>
                <w:lang w:eastAsia="ar-SA"/>
              </w:rPr>
              <w:t>(</w:t>
            </w:r>
            <w:proofErr w:type="spellStart"/>
            <w:r w:rsidRPr="00E3217B">
              <w:rPr>
                <w:rFonts w:cs="Tahoma"/>
                <w:b w:val="0"/>
                <w:sz w:val="22"/>
                <w:szCs w:val="22"/>
                <w:lang w:eastAsia="ar-SA"/>
              </w:rPr>
              <w:t>Kc</w:t>
            </w:r>
            <w:proofErr w:type="spellEnd"/>
            <w:r w:rsidRPr="00E3217B">
              <w:rPr>
                <w:rFonts w:cs="Tahoma"/>
                <w:b w:val="0"/>
                <w:sz w:val="22"/>
                <w:szCs w:val="22"/>
                <w:lang w:eastAsia="ar-SA"/>
              </w:rPr>
              <w:t>)</w:t>
            </w:r>
          </w:p>
        </w:tc>
        <w:tc>
          <w:tcPr>
            <w:tcW w:w="1369" w:type="dxa"/>
          </w:tcPr>
          <w:p w:rsidR="00BA19F1" w:rsidRPr="00E3217B" w:rsidRDefault="00BA19F1" w:rsidP="00894559">
            <w:pPr>
              <w:widowControl w:val="0"/>
              <w:suppressAutoHyphens/>
              <w:autoSpaceDE w:val="0"/>
              <w:autoSpaceDN w:val="0"/>
              <w:adjustRightInd w:val="0"/>
              <w:spacing w:before="1"/>
              <w:ind w:right="12"/>
              <w:jc w:val="center"/>
              <w:rPr>
                <w:rFonts w:cs="Tahoma"/>
                <w:b w:val="0"/>
                <w:sz w:val="22"/>
                <w:szCs w:val="22"/>
                <w:lang w:eastAsia="ar-SA"/>
              </w:rPr>
            </w:pPr>
            <w:r w:rsidRPr="00E3217B">
              <w:rPr>
                <w:rFonts w:cs="Tahoma"/>
                <w:b w:val="0"/>
                <w:sz w:val="22"/>
                <w:szCs w:val="22"/>
                <w:lang w:eastAsia="ar-SA"/>
              </w:rPr>
              <w:t>60% = 60 pkt</w:t>
            </w:r>
          </w:p>
        </w:tc>
        <w:tc>
          <w:tcPr>
            <w:tcW w:w="2409" w:type="dxa"/>
          </w:tcPr>
          <w:p w:rsidR="00BA19F1" w:rsidRPr="00E3217B" w:rsidRDefault="00BA19F1" w:rsidP="00894559">
            <w:pPr>
              <w:widowControl w:val="0"/>
              <w:suppressAutoHyphens/>
              <w:autoSpaceDE w:val="0"/>
              <w:autoSpaceDN w:val="0"/>
              <w:adjustRightInd w:val="0"/>
              <w:spacing w:before="1"/>
              <w:ind w:right="12"/>
              <w:jc w:val="center"/>
              <w:rPr>
                <w:rFonts w:cs="Tahoma"/>
                <w:b w:val="0"/>
                <w:sz w:val="22"/>
                <w:szCs w:val="22"/>
                <w:lang w:eastAsia="ar-SA"/>
              </w:rPr>
            </w:pPr>
            <w:r>
              <w:rPr>
                <w:rFonts w:cs="Tahoma"/>
                <w:b w:val="0"/>
                <w:sz w:val="22"/>
                <w:szCs w:val="22"/>
                <w:lang w:eastAsia="ar-SA"/>
              </w:rPr>
              <w:t>Matematyczny</w:t>
            </w:r>
          </w:p>
          <w:p w:rsidR="00BA19F1" w:rsidRPr="00E3217B" w:rsidRDefault="00BA19F1" w:rsidP="00894559">
            <w:pPr>
              <w:widowControl w:val="0"/>
              <w:suppressAutoHyphens/>
              <w:autoSpaceDE w:val="0"/>
              <w:autoSpaceDN w:val="0"/>
              <w:adjustRightInd w:val="0"/>
              <w:spacing w:before="1"/>
              <w:ind w:right="12"/>
              <w:jc w:val="center"/>
              <w:rPr>
                <w:rFonts w:cs="Tahoma"/>
                <w:b w:val="0"/>
                <w:sz w:val="22"/>
                <w:szCs w:val="22"/>
                <w:lang w:eastAsia="ar-SA"/>
              </w:rPr>
            </w:pPr>
            <w:r w:rsidRPr="00E3217B">
              <w:rPr>
                <w:rFonts w:cs="Tahoma"/>
                <w:b w:val="0"/>
                <w:sz w:val="22"/>
                <w:szCs w:val="22"/>
                <w:lang w:eastAsia="ar-SA"/>
              </w:rPr>
              <w:t xml:space="preserve">Punktacja przyznana </w:t>
            </w:r>
            <w:r>
              <w:rPr>
                <w:rFonts w:cs="Tahoma"/>
                <w:b w:val="0"/>
                <w:sz w:val="22"/>
                <w:szCs w:val="22"/>
                <w:lang w:eastAsia="ar-SA"/>
              </w:rPr>
              <w:t xml:space="preserve">        </w:t>
            </w:r>
            <w:r w:rsidRPr="00E3217B">
              <w:rPr>
                <w:rFonts w:cs="Tahoma"/>
                <w:b w:val="0"/>
                <w:sz w:val="22"/>
                <w:szCs w:val="22"/>
                <w:lang w:eastAsia="ar-SA"/>
              </w:rPr>
              <w:t>w sposób określony wskazanym wzorem.</w:t>
            </w:r>
          </w:p>
        </w:tc>
        <w:tc>
          <w:tcPr>
            <w:tcW w:w="3544" w:type="dxa"/>
          </w:tcPr>
          <w:p w:rsidR="00BA19F1" w:rsidRPr="00E3217B" w:rsidRDefault="00BA19F1" w:rsidP="00894559">
            <w:pPr>
              <w:widowControl w:val="0"/>
              <w:suppressAutoHyphens/>
              <w:autoSpaceDE w:val="0"/>
              <w:autoSpaceDN w:val="0"/>
              <w:adjustRightInd w:val="0"/>
              <w:spacing w:before="1"/>
              <w:ind w:right="12"/>
              <w:jc w:val="both"/>
              <w:rPr>
                <w:rFonts w:cs="Tahoma"/>
                <w:b w:val="0"/>
                <w:sz w:val="22"/>
                <w:szCs w:val="22"/>
                <w:lang w:eastAsia="ar-SA"/>
              </w:rPr>
            </w:pPr>
          </w:p>
          <w:p w:rsidR="00BA19F1" w:rsidRPr="00E3217B" w:rsidRDefault="00BA19F1" w:rsidP="00894559">
            <w:pPr>
              <w:rPr>
                <w:rFonts w:cs="Tahoma"/>
                <w:b w:val="0"/>
                <w:sz w:val="22"/>
                <w:szCs w:val="22"/>
                <w:lang w:eastAsia="ar-SA"/>
              </w:rPr>
            </w:pPr>
            <w:r w:rsidRPr="00E3217B">
              <w:rPr>
                <w:rFonts w:cs="Tahoma"/>
                <w:b w:val="0"/>
                <w:sz w:val="22"/>
                <w:szCs w:val="22"/>
                <w:lang w:eastAsia="ar-SA"/>
              </w:rPr>
              <w:t>Najniższa cena ofertowa</w:t>
            </w:r>
          </w:p>
          <w:p w:rsidR="00BA19F1" w:rsidRPr="00E3217B" w:rsidRDefault="00BA19F1" w:rsidP="00894559">
            <w:pPr>
              <w:rPr>
                <w:rFonts w:cs="Tahoma"/>
                <w:b w:val="0"/>
                <w:sz w:val="22"/>
                <w:szCs w:val="22"/>
                <w:lang w:eastAsia="ar-SA"/>
              </w:rPr>
            </w:pPr>
            <w:r w:rsidRPr="00E3217B">
              <w:rPr>
                <w:rFonts w:cs="Tahoma"/>
                <w:b w:val="0"/>
                <w:sz w:val="22"/>
                <w:szCs w:val="22"/>
                <w:lang w:eastAsia="ar-SA"/>
              </w:rPr>
              <w:t>----------------------------------------- x 60</w:t>
            </w:r>
          </w:p>
          <w:p w:rsidR="00BA19F1" w:rsidRPr="00E3217B" w:rsidRDefault="00BA19F1" w:rsidP="00894559">
            <w:pPr>
              <w:rPr>
                <w:rFonts w:cs="Tahoma"/>
                <w:b w:val="0"/>
                <w:sz w:val="22"/>
                <w:szCs w:val="22"/>
                <w:lang w:eastAsia="ar-SA"/>
              </w:rPr>
            </w:pPr>
            <w:r w:rsidRPr="00E3217B">
              <w:rPr>
                <w:rFonts w:cs="Tahoma"/>
                <w:b w:val="0"/>
                <w:sz w:val="22"/>
                <w:szCs w:val="22"/>
                <w:lang w:eastAsia="ar-SA"/>
              </w:rPr>
              <w:t>cena oferty badanej</w:t>
            </w:r>
          </w:p>
        </w:tc>
      </w:tr>
      <w:tr w:rsidR="00A21C16" w:rsidRPr="00E3217B" w:rsidTr="00BD5F08">
        <w:trPr>
          <w:jc w:val="center"/>
        </w:trPr>
        <w:tc>
          <w:tcPr>
            <w:tcW w:w="1604" w:type="dxa"/>
          </w:tcPr>
          <w:p w:rsidR="00A21C16" w:rsidRPr="00A21C16" w:rsidRDefault="00A21C16" w:rsidP="00A21C16">
            <w:pPr>
              <w:widowControl w:val="0"/>
              <w:suppressAutoHyphens/>
              <w:autoSpaceDE w:val="0"/>
              <w:autoSpaceDN w:val="0"/>
              <w:adjustRightInd w:val="0"/>
              <w:spacing w:before="1"/>
              <w:ind w:right="12"/>
              <w:jc w:val="center"/>
              <w:rPr>
                <w:rFonts w:cs="Tahoma"/>
                <w:b w:val="0"/>
                <w:sz w:val="22"/>
                <w:szCs w:val="22"/>
                <w:lang w:eastAsia="ar-SA"/>
              </w:rPr>
            </w:pPr>
            <w:r w:rsidRPr="00A21C16">
              <w:rPr>
                <w:rFonts w:cs="Tahoma"/>
                <w:b w:val="0"/>
                <w:sz w:val="22"/>
                <w:szCs w:val="22"/>
                <w:lang w:eastAsia="ar-SA"/>
              </w:rPr>
              <w:t>Aspekty środowiskowe</w:t>
            </w:r>
          </w:p>
          <w:p w:rsidR="00A21C16" w:rsidRPr="00A21C16" w:rsidRDefault="00A21C16" w:rsidP="00A21C16">
            <w:pPr>
              <w:widowControl w:val="0"/>
              <w:suppressAutoHyphens/>
              <w:autoSpaceDE w:val="0"/>
              <w:autoSpaceDN w:val="0"/>
              <w:adjustRightInd w:val="0"/>
              <w:spacing w:before="1"/>
              <w:ind w:right="12"/>
              <w:jc w:val="center"/>
              <w:rPr>
                <w:rFonts w:cs="Tahoma"/>
                <w:b w:val="0"/>
                <w:sz w:val="22"/>
                <w:szCs w:val="22"/>
                <w:lang w:eastAsia="ar-SA"/>
              </w:rPr>
            </w:pPr>
            <w:r w:rsidRPr="00A21C16">
              <w:rPr>
                <w:rFonts w:cs="Tahoma"/>
                <w:b w:val="0"/>
                <w:sz w:val="22"/>
                <w:szCs w:val="22"/>
                <w:lang w:eastAsia="ar-SA"/>
              </w:rPr>
              <w:t>(poziom emisji spalin)</w:t>
            </w:r>
          </w:p>
          <w:p w:rsidR="00A21C16" w:rsidRPr="00A21C16" w:rsidRDefault="00A21C16" w:rsidP="00A21C16">
            <w:pPr>
              <w:widowControl w:val="0"/>
              <w:suppressAutoHyphens/>
              <w:autoSpaceDE w:val="0"/>
              <w:autoSpaceDN w:val="0"/>
              <w:adjustRightInd w:val="0"/>
              <w:spacing w:before="1"/>
              <w:ind w:right="12"/>
              <w:jc w:val="center"/>
              <w:rPr>
                <w:rFonts w:cs="Tahoma"/>
                <w:b w:val="0"/>
                <w:sz w:val="22"/>
                <w:szCs w:val="22"/>
                <w:lang w:eastAsia="ar-SA"/>
              </w:rPr>
            </w:pPr>
            <w:r w:rsidRPr="00A21C16">
              <w:rPr>
                <w:rFonts w:cs="Tahoma"/>
                <w:b w:val="0"/>
                <w:sz w:val="22"/>
                <w:szCs w:val="22"/>
                <w:lang w:eastAsia="ar-SA"/>
              </w:rPr>
              <w:t>(</w:t>
            </w:r>
            <w:proofErr w:type="spellStart"/>
            <w:r w:rsidRPr="00A21C16">
              <w:rPr>
                <w:rFonts w:cs="Tahoma"/>
                <w:b w:val="0"/>
                <w:sz w:val="22"/>
                <w:szCs w:val="22"/>
                <w:lang w:eastAsia="ar-SA"/>
              </w:rPr>
              <w:t>Kś</w:t>
            </w:r>
            <w:proofErr w:type="spellEnd"/>
            <w:r w:rsidRPr="00A21C16">
              <w:rPr>
                <w:rFonts w:cs="Tahoma"/>
                <w:b w:val="0"/>
                <w:sz w:val="22"/>
                <w:szCs w:val="22"/>
                <w:lang w:eastAsia="ar-SA"/>
              </w:rPr>
              <w:t>)</w:t>
            </w:r>
          </w:p>
        </w:tc>
        <w:tc>
          <w:tcPr>
            <w:tcW w:w="1369" w:type="dxa"/>
          </w:tcPr>
          <w:p w:rsidR="00A21C16" w:rsidRPr="00A21C16" w:rsidRDefault="00423B28" w:rsidP="00A21C16">
            <w:pPr>
              <w:widowControl w:val="0"/>
              <w:suppressAutoHyphens/>
              <w:autoSpaceDE w:val="0"/>
              <w:autoSpaceDN w:val="0"/>
              <w:adjustRightInd w:val="0"/>
              <w:spacing w:before="1"/>
              <w:ind w:right="12"/>
              <w:jc w:val="center"/>
              <w:rPr>
                <w:rFonts w:cs="Tahoma"/>
                <w:b w:val="0"/>
                <w:sz w:val="22"/>
                <w:szCs w:val="22"/>
                <w:lang w:eastAsia="ar-SA"/>
              </w:rPr>
            </w:pPr>
            <w:r>
              <w:rPr>
                <w:rFonts w:cs="Tahoma"/>
                <w:b w:val="0"/>
                <w:sz w:val="22"/>
                <w:szCs w:val="22"/>
                <w:lang w:eastAsia="ar-SA"/>
              </w:rPr>
              <w:t>3</w:t>
            </w:r>
            <w:r w:rsidR="00A21C16" w:rsidRPr="00A21C16">
              <w:rPr>
                <w:rFonts w:cs="Tahoma"/>
                <w:b w:val="0"/>
                <w:sz w:val="22"/>
                <w:szCs w:val="22"/>
                <w:lang w:eastAsia="ar-SA"/>
              </w:rPr>
              <w:t xml:space="preserve">0% = </w:t>
            </w:r>
            <w:r>
              <w:rPr>
                <w:rFonts w:cs="Tahoma"/>
                <w:b w:val="0"/>
                <w:sz w:val="22"/>
                <w:szCs w:val="22"/>
                <w:lang w:eastAsia="ar-SA"/>
              </w:rPr>
              <w:t>3</w:t>
            </w:r>
            <w:r w:rsidR="00A21C16" w:rsidRPr="00A21C16">
              <w:rPr>
                <w:rFonts w:cs="Tahoma"/>
                <w:b w:val="0"/>
                <w:sz w:val="22"/>
                <w:szCs w:val="22"/>
                <w:lang w:eastAsia="ar-SA"/>
              </w:rPr>
              <w:t>0 pkt</w:t>
            </w:r>
          </w:p>
        </w:tc>
        <w:tc>
          <w:tcPr>
            <w:tcW w:w="2409" w:type="dxa"/>
          </w:tcPr>
          <w:p w:rsidR="00A21C16" w:rsidRPr="00A21C16" w:rsidRDefault="00A21C16" w:rsidP="00A21C16">
            <w:pPr>
              <w:widowControl w:val="0"/>
              <w:suppressAutoHyphens/>
              <w:autoSpaceDE w:val="0"/>
              <w:autoSpaceDN w:val="0"/>
              <w:adjustRightInd w:val="0"/>
              <w:spacing w:before="1"/>
              <w:ind w:right="12"/>
              <w:rPr>
                <w:rFonts w:cs="Tahoma"/>
                <w:b w:val="0"/>
                <w:sz w:val="22"/>
                <w:szCs w:val="22"/>
                <w:lang w:eastAsia="ar-SA"/>
              </w:rPr>
            </w:pPr>
            <w:r w:rsidRPr="00A21C16">
              <w:rPr>
                <w:rFonts w:cs="Tahoma"/>
                <w:b w:val="0"/>
                <w:sz w:val="22"/>
                <w:szCs w:val="22"/>
                <w:lang w:eastAsia="ar-SA"/>
              </w:rPr>
              <w:t>Zgodny z oświadczeniem wykonawcy. Zamawiający przyzna punktację w zależności od zaoferowanego podwyższonego standardu (normy EURO) świadczenia usług pojazdami o obniżonej emisji spalin.</w:t>
            </w:r>
          </w:p>
        </w:tc>
        <w:tc>
          <w:tcPr>
            <w:tcW w:w="3544" w:type="dxa"/>
          </w:tcPr>
          <w:p w:rsidR="00A21C16" w:rsidRPr="00A21C16" w:rsidRDefault="00A21C16" w:rsidP="00A21C16">
            <w:pPr>
              <w:suppressAutoHyphens/>
              <w:rPr>
                <w:rFonts w:cs="Tahoma"/>
                <w:b w:val="0"/>
                <w:sz w:val="22"/>
                <w:szCs w:val="22"/>
                <w:lang w:eastAsia="ar-SA"/>
              </w:rPr>
            </w:pPr>
            <w:r w:rsidRPr="00A21C16">
              <w:rPr>
                <w:rFonts w:cs="Tahoma"/>
                <w:b w:val="0"/>
                <w:sz w:val="22"/>
                <w:szCs w:val="22"/>
                <w:lang w:eastAsia="ar-SA"/>
              </w:rPr>
              <w:t>w wymiarze:</w:t>
            </w:r>
          </w:p>
          <w:p w:rsidR="00A21C16" w:rsidRPr="00A21C16" w:rsidRDefault="00186300" w:rsidP="00A21C16">
            <w:pPr>
              <w:suppressAutoHyphens/>
              <w:ind w:firstLine="34"/>
              <w:rPr>
                <w:rFonts w:cs="Tahoma"/>
                <w:b w:val="0"/>
                <w:sz w:val="22"/>
                <w:szCs w:val="22"/>
                <w:lang w:eastAsia="ar-SA"/>
              </w:rPr>
            </w:pPr>
            <w:r>
              <w:rPr>
                <w:rFonts w:cs="Tahoma"/>
                <w:b w:val="0"/>
                <w:sz w:val="22"/>
                <w:szCs w:val="22"/>
                <w:lang w:eastAsia="ar-SA"/>
              </w:rPr>
              <w:t xml:space="preserve">-  </w:t>
            </w:r>
            <w:r w:rsidR="00A21C16" w:rsidRPr="00A21C16">
              <w:rPr>
                <w:rFonts w:cs="Tahoma"/>
                <w:b w:val="0"/>
                <w:sz w:val="22"/>
                <w:szCs w:val="22"/>
                <w:lang w:eastAsia="ar-SA"/>
              </w:rPr>
              <w:t xml:space="preserve">2 pojazdy z normą   </w:t>
            </w:r>
          </w:p>
          <w:p w:rsidR="00A21C16" w:rsidRPr="00A21C16" w:rsidRDefault="00A21C16" w:rsidP="00186300">
            <w:pPr>
              <w:suppressAutoHyphens/>
              <w:ind w:firstLine="34"/>
              <w:rPr>
                <w:rFonts w:cs="Tahoma"/>
                <w:b w:val="0"/>
                <w:sz w:val="22"/>
                <w:szCs w:val="22"/>
                <w:lang w:eastAsia="ar-SA"/>
              </w:rPr>
            </w:pPr>
            <w:r w:rsidRPr="00A21C16">
              <w:rPr>
                <w:rFonts w:cs="Tahoma"/>
                <w:b w:val="0"/>
                <w:sz w:val="22"/>
                <w:szCs w:val="22"/>
                <w:lang w:eastAsia="ar-SA"/>
              </w:rPr>
              <w:t xml:space="preserve">   emisji  EURO5</w:t>
            </w:r>
            <w:r w:rsidR="00364BDB">
              <w:rPr>
                <w:rFonts w:cs="Tahoma"/>
                <w:b w:val="0"/>
                <w:sz w:val="22"/>
                <w:szCs w:val="22"/>
                <w:lang w:eastAsia="ar-SA"/>
              </w:rPr>
              <w:t xml:space="preserve"> = 2</w:t>
            </w:r>
            <w:r w:rsidRPr="00A21C16">
              <w:rPr>
                <w:rFonts w:cs="Tahoma"/>
                <w:b w:val="0"/>
                <w:sz w:val="22"/>
                <w:szCs w:val="22"/>
                <w:lang w:eastAsia="ar-SA"/>
              </w:rPr>
              <w:t xml:space="preserve"> pkt.</w:t>
            </w:r>
          </w:p>
          <w:p w:rsidR="00A21C16" w:rsidRPr="00A21C16" w:rsidRDefault="00A21C16" w:rsidP="00A21C16">
            <w:pPr>
              <w:suppressAutoHyphens/>
              <w:ind w:firstLine="34"/>
              <w:rPr>
                <w:rFonts w:cs="Tahoma"/>
                <w:b w:val="0"/>
                <w:sz w:val="22"/>
                <w:szCs w:val="22"/>
                <w:lang w:eastAsia="ar-SA"/>
              </w:rPr>
            </w:pPr>
            <w:r w:rsidRPr="00A21C16">
              <w:rPr>
                <w:rFonts w:cs="Tahoma"/>
                <w:b w:val="0"/>
                <w:sz w:val="22"/>
                <w:szCs w:val="22"/>
                <w:lang w:eastAsia="ar-SA"/>
              </w:rPr>
              <w:t>-</w:t>
            </w:r>
            <w:r w:rsidR="00BD5F08">
              <w:rPr>
                <w:rFonts w:cs="Tahoma"/>
                <w:b w:val="0"/>
                <w:sz w:val="22"/>
                <w:szCs w:val="22"/>
                <w:lang w:eastAsia="ar-SA"/>
              </w:rPr>
              <w:t xml:space="preserve">  min.  3</w:t>
            </w:r>
            <w:r w:rsidRPr="00A21C16">
              <w:rPr>
                <w:rFonts w:cs="Tahoma"/>
                <w:b w:val="0"/>
                <w:sz w:val="22"/>
                <w:szCs w:val="22"/>
                <w:lang w:eastAsia="ar-SA"/>
              </w:rPr>
              <w:t xml:space="preserve"> pojazdy z normą   </w:t>
            </w:r>
          </w:p>
          <w:p w:rsidR="00BD5F08" w:rsidRDefault="00186300" w:rsidP="00423B28">
            <w:pPr>
              <w:suppressAutoHyphens/>
              <w:ind w:firstLine="34"/>
              <w:rPr>
                <w:rFonts w:cs="Tahoma"/>
                <w:b w:val="0"/>
                <w:sz w:val="22"/>
                <w:szCs w:val="22"/>
                <w:lang w:eastAsia="ar-SA"/>
              </w:rPr>
            </w:pPr>
            <w:r>
              <w:rPr>
                <w:rFonts w:cs="Tahoma"/>
                <w:b w:val="0"/>
                <w:sz w:val="22"/>
                <w:szCs w:val="22"/>
                <w:lang w:eastAsia="ar-SA"/>
              </w:rPr>
              <w:t xml:space="preserve">   emisji  EURO6 = </w:t>
            </w:r>
            <w:r w:rsidR="00BD5F08">
              <w:rPr>
                <w:rFonts w:cs="Tahoma"/>
                <w:b w:val="0"/>
                <w:sz w:val="22"/>
                <w:szCs w:val="22"/>
                <w:lang w:eastAsia="ar-SA"/>
              </w:rPr>
              <w:t>5</w:t>
            </w:r>
            <w:r w:rsidR="00A21C16" w:rsidRPr="00A21C16">
              <w:rPr>
                <w:rFonts w:cs="Tahoma"/>
                <w:b w:val="0"/>
                <w:sz w:val="22"/>
                <w:szCs w:val="22"/>
                <w:lang w:eastAsia="ar-SA"/>
              </w:rPr>
              <w:t xml:space="preserve"> pkt.</w:t>
            </w:r>
          </w:p>
          <w:p w:rsidR="00BD5F08" w:rsidRPr="00A21C16" w:rsidRDefault="00BD5F08" w:rsidP="00BD5F08">
            <w:pPr>
              <w:suppressAutoHyphens/>
              <w:ind w:firstLine="34"/>
              <w:rPr>
                <w:rFonts w:cs="Tahoma"/>
                <w:b w:val="0"/>
                <w:sz w:val="22"/>
                <w:szCs w:val="22"/>
                <w:lang w:eastAsia="ar-SA"/>
              </w:rPr>
            </w:pPr>
            <w:r w:rsidRPr="00A21C16">
              <w:rPr>
                <w:rFonts w:cs="Tahoma"/>
                <w:b w:val="0"/>
                <w:sz w:val="22"/>
                <w:szCs w:val="22"/>
                <w:lang w:eastAsia="ar-SA"/>
              </w:rPr>
              <w:t>-</w:t>
            </w:r>
            <w:r>
              <w:rPr>
                <w:rFonts w:cs="Tahoma"/>
                <w:b w:val="0"/>
                <w:sz w:val="22"/>
                <w:szCs w:val="22"/>
                <w:lang w:eastAsia="ar-SA"/>
              </w:rPr>
              <w:t xml:space="preserve">  min.  4</w:t>
            </w:r>
            <w:r w:rsidRPr="00A21C16">
              <w:rPr>
                <w:rFonts w:cs="Tahoma"/>
                <w:b w:val="0"/>
                <w:sz w:val="22"/>
                <w:szCs w:val="22"/>
                <w:lang w:eastAsia="ar-SA"/>
              </w:rPr>
              <w:t xml:space="preserve"> pojazdy z normą   </w:t>
            </w:r>
          </w:p>
          <w:p w:rsidR="00BD5F08" w:rsidRDefault="00BD5F08" w:rsidP="00BD5F08">
            <w:pPr>
              <w:suppressAutoHyphens/>
              <w:ind w:firstLine="34"/>
              <w:rPr>
                <w:rFonts w:cs="Tahoma"/>
                <w:b w:val="0"/>
                <w:sz w:val="22"/>
                <w:szCs w:val="22"/>
                <w:lang w:eastAsia="ar-SA"/>
              </w:rPr>
            </w:pPr>
            <w:r>
              <w:rPr>
                <w:rFonts w:cs="Tahoma"/>
                <w:b w:val="0"/>
                <w:sz w:val="22"/>
                <w:szCs w:val="22"/>
                <w:lang w:eastAsia="ar-SA"/>
              </w:rPr>
              <w:t xml:space="preserve">   emisji  EURO6 = </w:t>
            </w:r>
            <w:r w:rsidR="00423B28">
              <w:rPr>
                <w:rFonts w:cs="Tahoma"/>
                <w:b w:val="0"/>
                <w:sz w:val="22"/>
                <w:szCs w:val="22"/>
                <w:lang w:eastAsia="ar-SA"/>
              </w:rPr>
              <w:t>10</w:t>
            </w:r>
            <w:r w:rsidRPr="00A21C16">
              <w:rPr>
                <w:rFonts w:cs="Tahoma"/>
                <w:b w:val="0"/>
                <w:sz w:val="22"/>
                <w:szCs w:val="22"/>
                <w:lang w:eastAsia="ar-SA"/>
              </w:rPr>
              <w:t xml:space="preserve"> pkt.</w:t>
            </w:r>
          </w:p>
          <w:p w:rsidR="00423B28" w:rsidRPr="00A21C16" w:rsidRDefault="00423B28" w:rsidP="00423B28">
            <w:pPr>
              <w:suppressAutoHyphens/>
              <w:ind w:firstLine="34"/>
              <w:rPr>
                <w:rFonts w:cs="Tahoma"/>
                <w:b w:val="0"/>
                <w:sz w:val="22"/>
                <w:szCs w:val="22"/>
                <w:lang w:eastAsia="ar-SA"/>
              </w:rPr>
            </w:pPr>
            <w:r>
              <w:rPr>
                <w:rFonts w:cs="Tahoma"/>
                <w:b w:val="0"/>
                <w:sz w:val="22"/>
                <w:szCs w:val="22"/>
                <w:lang w:eastAsia="ar-SA"/>
              </w:rPr>
              <w:t>-  min.  6 pojazdów</w:t>
            </w:r>
            <w:r w:rsidRPr="00A21C16">
              <w:rPr>
                <w:rFonts w:cs="Tahoma"/>
                <w:b w:val="0"/>
                <w:sz w:val="22"/>
                <w:szCs w:val="22"/>
                <w:lang w:eastAsia="ar-SA"/>
              </w:rPr>
              <w:t xml:space="preserve"> z normą   </w:t>
            </w:r>
          </w:p>
          <w:p w:rsidR="00423B28" w:rsidRDefault="00423B28" w:rsidP="00423B28">
            <w:pPr>
              <w:suppressAutoHyphens/>
              <w:ind w:firstLine="34"/>
              <w:rPr>
                <w:rFonts w:cs="Tahoma"/>
                <w:b w:val="0"/>
                <w:sz w:val="22"/>
                <w:szCs w:val="22"/>
                <w:lang w:eastAsia="ar-SA"/>
              </w:rPr>
            </w:pPr>
            <w:r>
              <w:rPr>
                <w:rFonts w:cs="Tahoma"/>
                <w:b w:val="0"/>
                <w:sz w:val="22"/>
                <w:szCs w:val="22"/>
                <w:lang w:eastAsia="ar-SA"/>
              </w:rPr>
              <w:t xml:space="preserve">   emisji  EURO6 = 15</w:t>
            </w:r>
            <w:r w:rsidRPr="00A21C16">
              <w:rPr>
                <w:rFonts w:cs="Tahoma"/>
                <w:b w:val="0"/>
                <w:sz w:val="22"/>
                <w:szCs w:val="22"/>
                <w:lang w:eastAsia="ar-SA"/>
              </w:rPr>
              <w:t xml:space="preserve"> pkt.</w:t>
            </w:r>
          </w:p>
          <w:p w:rsidR="00423B28" w:rsidRPr="00A21C16" w:rsidRDefault="00423B28" w:rsidP="00423B28">
            <w:pPr>
              <w:suppressAutoHyphens/>
              <w:ind w:firstLine="34"/>
              <w:rPr>
                <w:rFonts w:cs="Tahoma"/>
                <w:b w:val="0"/>
                <w:sz w:val="22"/>
                <w:szCs w:val="22"/>
                <w:lang w:eastAsia="ar-SA"/>
              </w:rPr>
            </w:pPr>
            <w:r w:rsidRPr="00A21C16">
              <w:rPr>
                <w:rFonts w:cs="Tahoma"/>
                <w:b w:val="0"/>
                <w:sz w:val="22"/>
                <w:szCs w:val="22"/>
                <w:lang w:eastAsia="ar-SA"/>
              </w:rPr>
              <w:t>-</w:t>
            </w:r>
            <w:r>
              <w:rPr>
                <w:rFonts w:cs="Tahoma"/>
                <w:b w:val="0"/>
                <w:sz w:val="22"/>
                <w:szCs w:val="22"/>
                <w:lang w:eastAsia="ar-SA"/>
              </w:rPr>
              <w:t xml:space="preserve">  min.  3</w:t>
            </w:r>
            <w:r w:rsidRPr="00A21C16">
              <w:rPr>
                <w:rFonts w:cs="Tahoma"/>
                <w:b w:val="0"/>
                <w:sz w:val="22"/>
                <w:szCs w:val="22"/>
                <w:lang w:eastAsia="ar-SA"/>
              </w:rPr>
              <w:t xml:space="preserve"> pojazdy z normą   </w:t>
            </w:r>
          </w:p>
          <w:p w:rsidR="00423B28" w:rsidRDefault="00423B28" w:rsidP="00423B28">
            <w:pPr>
              <w:suppressAutoHyphens/>
              <w:ind w:firstLine="34"/>
              <w:rPr>
                <w:rFonts w:cs="Tahoma"/>
                <w:b w:val="0"/>
                <w:sz w:val="22"/>
                <w:szCs w:val="22"/>
                <w:lang w:eastAsia="ar-SA"/>
              </w:rPr>
            </w:pPr>
            <w:r>
              <w:rPr>
                <w:rFonts w:cs="Tahoma"/>
                <w:b w:val="0"/>
                <w:sz w:val="22"/>
                <w:szCs w:val="22"/>
                <w:lang w:eastAsia="ar-SA"/>
              </w:rPr>
              <w:t xml:space="preserve">   emisji  EURO6, w tym </w:t>
            </w:r>
          </w:p>
          <w:p w:rsidR="00423B28" w:rsidRDefault="00423B28" w:rsidP="00423B28">
            <w:pPr>
              <w:suppressAutoHyphens/>
              <w:ind w:firstLine="34"/>
              <w:rPr>
                <w:rFonts w:cs="Tahoma"/>
                <w:b w:val="0"/>
                <w:sz w:val="22"/>
                <w:szCs w:val="22"/>
                <w:lang w:eastAsia="ar-SA"/>
              </w:rPr>
            </w:pPr>
            <w:r>
              <w:rPr>
                <w:rFonts w:cs="Tahoma"/>
                <w:b w:val="0"/>
                <w:sz w:val="22"/>
                <w:szCs w:val="22"/>
                <w:lang w:eastAsia="ar-SA"/>
              </w:rPr>
              <w:t xml:space="preserve">   1 pojazd zeroemisyjny = 20</w:t>
            </w:r>
            <w:r w:rsidRPr="00A21C16">
              <w:rPr>
                <w:rFonts w:cs="Tahoma"/>
                <w:b w:val="0"/>
                <w:sz w:val="22"/>
                <w:szCs w:val="22"/>
                <w:lang w:eastAsia="ar-SA"/>
              </w:rPr>
              <w:t xml:space="preserve"> pkt.</w:t>
            </w:r>
          </w:p>
          <w:p w:rsidR="00A47409" w:rsidRPr="00A21C16" w:rsidRDefault="00A47409" w:rsidP="00A47409">
            <w:pPr>
              <w:suppressAutoHyphens/>
              <w:ind w:firstLine="34"/>
              <w:rPr>
                <w:rFonts w:cs="Tahoma"/>
                <w:b w:val="0"/>
                <w:sz w:val="22"/>
                <w:szCs w:val="22"/>
                <w:lang w:eastAsia="ar-SA"/>
              </w:rPr>
            </w:pPr>
            <w:r w:rsidRPr="00A21C16">
              <w:rPr>
                <w:rFonts w:cs="Tahoma"/>
                <w:b w:val="0"/>
                <w:sz w:val="22"/>
                <w:szCs w:val="22"/>
                <w:lang w:eastAsia="ar-SA"/>
              </w:rPr>
              <w:t>-</w:t>
            </w:r>
            <w:r>
              <w:rPr>
                <w:rFonts w:cs="Tahoma"/>
                <w:b w:val="0"/>
                <w:sz w:val="22"/>
                <w:szCs w:val="22"/>
                <w:lang w:eastAsia="ar-SA"/>
              </w:rPr>
              <w:t xml:space="preserve">  min.  4</w:t>
            </w:r>
            <w:r w:rsidRPr="00A21C16">
              <w:rPr>
                <w:rFonts w:cs="Tahoma"/>
                <w:b w:val="0"/>
                <w:sz w:val="22"/>
                <w:szCs w:val="22"/>
                <w:lang w:eastAsia="ar-SA"/>
              </w:rPr>
              <w:t xml:space="preserve"> pojazdy z normą   </w:t>
            </w:r>
          </w:p>
          <w:p w:rsidR="00A47409" w:rsidRDefault="00A47409" w:rsidP="00A47409">
            <w:pPr>
              <w:suppressAutoHyphens/>
              <w:ind w:firstLine="34"/>
              <w:rPr>
                <w:rFonts w:cs="Tahoma"/>
                <w:b w:val="0"/>
                <w:sz w:val="22"/>
                <w:szCs w:val="22"/>
                <w:lang w:eastAsia="ar-SA"/>
              </w:rPr>
            </w:pPr>
            <w:r>
              <w:rPr>
                <w:rFonts w:cs="Tahoma"/>
                <w:b w:val="0"/>
                <w:sz w:val="22"/>
                <w:szCs w:val="22"/>
                <w:lang w:eastAsia="ar-SA"/>
              </w:rPr>
              <w:t xml:space="preserve">   emisji  EURO6, w tym </w:t>
            </w:r>
          </w:p>
          <w:p w:rsidR="00A47409" w:rsidRDefault="00A47409" w:rsidP="00BD5F08">
            <w:pPr>
              <w:suppressAutoHyphens/>
              <w:ind w:firstLine="34"/>
              <w:rPr>
                <w:rFonts w:cs="Tahoma"/>
                <w:b w:val="0"/>
                <w:sz w:val="22"/>
                <w:szCs w:val="22"/>
                <w:lang w:eastAsia="ar-SA"/>
              </w:rPr>
            </w:pPr>
            <w:r>
              <w:rPr>
                <w:rFonts w:cs="Tahoma"/>
                <w:b w:val="0"/>
                <w:sz w:val="22"/>
                <w:szCs w:val="22"/>
                <w:lang w:eastAsia="ar-SA"/>
              </w:rPr>
              <w:t xml:space="preserve">   1 pojazd  </w:t>
            </w:r>
            <w:r w:rsidR="00BD5F08">
              <w:rPr>
                <w:rFonts w:cs="Tahoma"/>
                <w:b w:val="0"/>
                <w:sz w:val="22"/>
                <w:szCs w:val="22"/>
                <w:lang w:eastAsia="ar-SA"/>
              </w:rPr>
              <w:t>zeroemisyjny=</w:t>
            </w:r>
            <w:r w:rsidR="00423B28">
              <w:rPr>
                <w:rFonts w:cs="Tahoma"/>
                <w:b w:val="0"/>
                <w:sz w:val="22"/>
                <w:szCs w:val="22"/>
                <w:lang w:eastAsia="ar-SA"/>
              </w:rPr>
              <w:t>2</w:t>
            </w:r>
            <w:r>
              <w:rPr>
                <w:rFonts w:cs="Tahoma"/>
                <w:b w:val="0"/>
                <w:sz w:val="22"/>
                <w:szCs w:val="22"/>
                <w:lang w:eastAsia="ar-SA"/>
              </w:rPr>
              <w:t>5</w:t>
            </w:r>
            <w:r w:rsidRPr="00A21C16">
              <w:rPr>
                <w:rFonts w:cs="Tahoma"/>
                <w:b w:val="0"/>
                <w:sz w:val="22"/>
                <w:szCs w:val="22"/>
                <w:lang w:eastAsia="ar-SA"/>
              </w:rPr>
              <w:t xml:space="preserve"> pkt.</w:t>
            </w:r>
          </w:p>
          <w:p w:rsidR="00186300" w:rsidRPr="00A21C16" w:rsidRDefault="00186300" w:rsidP="00186300">
            <w:pPr>
              <w:suppressAutoHyphens/>
              <w:ind w:firstLine="34"/>
              <w:rPr>
                <w:rFonts w:cs="Tahoma"/>
                <w:b w:val="0"/>
                <w:sz w:val="22"/>
                <w:szCs w:val="22"/>
                <w:lang w:eastAsia="ar-SA"/>
              </w:rPr>
            </w:pPr>
            <w:r w:rsidRPr="00A21C16">
              <w:rPr>
                <w:rFonts w:cs="Tahoma"/>
                <w:b w:val="0"/>
                <w:sz w:val="22"/>
                <w:szCs w:val="22"/>
                <w:lang w:eastAsia="ar-SA"/>
              </w:rPr>
              <w:t>-</w:t>
            </w:r>
            <w:r w:rsidR="00A47409">
              <w:rPr>
                <w:rFonts w:cs="Tahoma"/>
                <w:b w:val="0"/>
                <w:sz w:val="22"/>
                <w:szCs w:val="22"/>
                <w:lang w:eastAsia="ar-SA"/>
              </w:rPr>
              <w:t xml:space="preserve">  </w:t>
            </w:r>
            <w:r w:rsidR="00BD5F08">
              <w:rPr>
                <w:rFonts w:cs="Tahoma"/>
                <w:b w:val="0"/>
                <w:sz w:val="22"/>
                <w:szCs w:val="22"/>
                <w:lang w:eastAsia="ar-SA"/>
              </w:rPr>
              <w:t xml:space="preserve">min. </w:t>
            </w:r>
            <w:r w:rsidR="00A47409">
              <w:rPr>
                <w:rFonts w:cs="Tahoma"/>
                <w:b w:val="0"/>
                <w:sz w:val="22"/>
                <w:szCs w:val="22"/>
                <w:lang w:eastAsia="ar-SA"/>
              </w:rPr>
              <w:t>6</w:t>
            </w:r>
            <w:r w:rsidR="00BD5F08">
              <w:rPr>
                <w:rFonts w:cs="Tahoma"/>
                <w:b w:val="0"/>
                <w:sz w:val="22"/>
                <w:szCs w:val="22"/>
                <w:lang w:eastAsia="ar-SA"/>
              </w:rPr>
              <w:t xml:space="preserve"> pojazdów</w:t>
            </w:r>
            <w:r w:rsidRPr="00A21C16">
              <w:rPr>
                <w:rFonts w:cs="Tahoma"/>
                <w:b w:val="0"/>
                <w:sz w:val="22"/>
                <w:szCs w:val="22"/>
                <w:lang w:eastAsia="ar-SA"/>
              </w:rPr>
              <w:t xml:space="preserve"> z normą   </w:t>
            </w:r>
          </w:p>
          <w:p w:rsidR="00566DE9" w:rsidRDefault="00566DE9" w:rsidP="00566DE9">
            <w:pPr>
              <w:suppressAutoHyphens/>
              <w:ind w:firstLine="34"/>
              <w:rPr>
                <w:rFonts w:cs="Tahoma"/>
                <w:b w:val="0"/>
                <w:sz w:val="22"/>
                <w:szCs w:val="22"/>
                <w:lang w:eastAsia="ar-SA"/>
              </w:rPr>
            </w:pPr>
            <w:r>
              <w:rPr>
                <w:rFonts w:cs="Tahoma"/>
                <w:b w:val="0"/>
                <w:sz w:val="22"/>
                <w:szCs w:val="22"/>
                <w:lang w:eastAsia="ar-SA"/>
              </w:rPr>
              <w:t xml:space="preserve">   emisji  EURO6, </w:t>
            </w:r>
            <w:r w:rsidR="00186300">
              <w:rPr>
                <w:rFonts w:cs="Tahoma"/>
                <w:b w:val="0"/>
                <w:sz w:val="22"/>
                <w:szCs w:val="22"/>
                <w:lang w:eastAsia="ar-SA"/>
              </w:rPr>
              <w:t xml:space="preserve">w tym </w:t>
            </w:r>
          </w:p>
          <w:p w:rsidR="00A21C16" w:rsidRPr="00A21C16" w:rsidRDefault="00566DE9" w:rsidP="00BD5F08">
            <w:pPr>
              <w:suppressAutoHyphens/>
              <w:ind w:firstLine="34"/>
              <w:rPr>
                <w:rFonts w:cs="Tahoma"/>
                <w:b w:val="0"/>
                <w:sz w:val="22"/>
                <w:szCs w:val="22"/>
                <w:lang w:eastAsia="ar-SA"/>
              </w:rPr>
            </w:pPr>
            <w:r>
              <w:rPr>
                <w:rFonts w:cs="Tahoma"/>
                <w:b w:val="0"/>
                <w:sz w:val="22"/>
                <w:szCs w:val="22"/>
                <w:lang w:eastAsia="ar-SA"/>
              </w:rPr>
              <w:t xml:space="preserve">   </w:t>
            </w:r>
            <w:r w:rsidR="00186300">
              <w:rPr>
                <w:rFonts w:cs="Tahoma"/>
                <w:b w:val="0"/>
                <w:sz w:val="22"/>
                <w:szCs w:val="22"/>
                <w:lang w:eastAsia="ar-SA"/>
              </w:rPr>
              <w:t xml:space="preserve">1 pojazd </w:t>
            </w:r>
            <w:r>
              <w:rPr>
                <w:rFonts w:cs="Tahoma"/>
                <w:b w:val="0"/>
                <w:sz w:val="22"/>
                <w:szCs w:val="22"/>
                <w:lang w:eastAsia="ar-SA"/>
              </w:rPr>
              <w:t xml:space="preserve"> </w:t>
            </w:r>
            <w:r w:rsidR="00BD5F08">
              <w:rPr>
                <w:rFonts w:cs="Tahoma"/>
                <w:b w:val="0"/>
                <w:sz w:val="22"/>
                <w:szCs w:val="22"/>
                <w:lang w:eastAsia="ar-SA"/>
              </w:rPr>
              <w:t>zeroemisyjny</w:t>
            </w:r>
            <w:r w:rsidR="00186300">
              <w:rPr>
                <w:rFonts w:cs="Tahoma"/>
                <w:b w:val="0"/>
                <w:sz w:val="22"/>
                <w:szCs w:val="22"/>
                <w:lang w:eastAsia="ar-SA"/>
              </w:rPr>
              <w:t xml:space="preserve">= </w:t>
            </w:r>
            <w:r w:rsidR="00423B28">
              <w:rPr>
                <w:rFonts w:cs="Tahoma"/>
                <w:b w:val="0"/>
                <w:sz w:val="22"/>
                <w:szCs w:val="22"/>
                <w:lang w:eastAsia="ar-SA"/>
              </w:rPr>
              <w:t>3</w:t>
            </w:r>
            <w:r w:rsidR="00BD5F08">
              <w:rPr>
                <w:rFonts w:cs="Tahoma"/>
                <w:b w:val="0"/>
                <w:sz w:val="22"/>
                <w:szCs w:val="22"/>
                <w:lang w:eastAsia="ar-SA"/>
              </w:rPr>
              <w:t>0</w:t>
            </w:r>
            <w:r w:rsidR="00186300" w:rsidRPr="00A21C16">
              <w:rPr>
                <w:rFonts w:cs="Tahoma"/>
                <w:b w:val="0"/>
                <w:sz w:val="22"/>
                <w:szCs w:val="22"/>
                <w:lang w:eastAsia="ar-SA"/>
              </w:rPr>
              <w:t xml:space="preserve"> pkt.</w:t>
            </w:r>
          </w:p>
        </w:tc>
      </w:tr>
      <w:tr w:rsidR="00BA19F1" w:rsidRPr="00E3217B" w:rsidTr="00BD5F08">
        <w:trPr>
          <w:trHeight w:val="1079"/>
          <w:jc w:val="center"/>
        </w:trPr>
        <w:tc>
          <w:tcPr>
            <w:tcW w:w="1604" w:type="dxa"/>
          </w:tcPr>
          <w:p w:rsidR="00BA19F1" w:rsidRPr="002E5A04" w:rsidRDefault="002E5A04" w:rsidP="002E5A04">
            <w:pPr>
              <w:widowControl w:val="0"/>
              <w:suppressAutoHyphens/>
              <w:autoSpaceDE w:val="0"/>
              <w:autoSpaceDN w:val="0"/>
              <w:adjustRightInd w:val="0"/>
              <w:spacing w:before="1"/>
              <w:ind w:right="12"/>
              <w:jc w:val="center"/>
              <w:rPr>
                <w:rFonts w:cs="Tahoma"/>
                <w:b w:val="0"/>
                <w:sz w:val="22"/>
                <w:szCs w:val="22"/>
                <w:lang w:eastAsia="ar-SA"/>
              </w:rPr>
            </w:pPr>
            <w:r>
              <w:rPr>
                <w:rFonts w:cs="Tahoma"/>
                <w:b w:val="0"/>
                <w:sz w:val="22"/>
                <w:szCs w:val="22"/>
                <w:lang w:eastAsia="ar-SA"/>
              </w:rPr>
              <w:lastRenderedPageBreak/>
              <w:t>Termin  płatności faktury</w:t>
            </w:r>
          </w:p>
          <w:p w:rsidR="00BA19F1" w:rsidRPr="002E5A04" w:rsidRDefault="002E5A04" w:rsidP="002E5A04">
            <w:pPr>
              <w:widowControl w:val="0"/>
              <w:suppressAutoHyphens/>
              <w:autoSpaceDE w:val="0"/>
              <w:autoSpaceDN w:val="0"/>
              <w:adjustRightInd w:val="0"/>
              <w:spacing w:before="1"/>
              <w:ind w:right="12"/>
              <w:jc w:val="center"/>
              <w:rPr>
                <w:rFonts w:cs="Tahoma"/>
                <w:b w:val="0"/>
                <w:sz w:val="22"/>
                <w:szCs w:val="22"/>
                <w:lang w:eastAsia="ar-SA"/>
              </w:rPr>
            </w:pPr>
            <w:r>
              <w:rPr>
                <w:rFonts w:cs="Tahoma"/>
                <w:b w:val="0"/>
                <w:sz w:val="22"/>
                <w:szCs w:val="22"/>
                <w:lang w:eastAsia="ar-SA"/>
              </w:rPr>
              <w:t>(</w:t>
            </w:r>
            <w:proofErr w:type="spellStart"/>
            <w:r>
              <w:rPr>
                <w:rFonts w:cs="Tahoma"/>
                <w:b w:val="0"/>
                <w:sz w:val="22"/>
                <w:szCs w:val="22"/>
                <w:lang w:eastAsia="ar-SA"/>
              </w:rPr>
              <w:t>Kt</w:t>
            </w:r>
            <w:proofErr w:type="spellEnd"/>
            <w:r w:rsidR="00BA19F1" w:rsidRPr="00E3217B">
              <w:rPr>
                <w:rFonts w:cs="Tahoma"/>
                <w:b w:val="0"/>
                <w:sz w:val="22"/>
                <w:szCs w:val="22"/>
                <w:lang w:eastAsia="ar-SA"/>
              </w:rPr>
              <w:t>)</w:t>
            </w:r>
          </w:p>
        </w:tc>
        <w:tc>
          <w:tcPr>
            <w:tcW w:w="1369" w:type="dxa"/>
          </w:tcPr>
          <w:p w:rsidR="002E5A04" w:rsidRDefault="00186300" w:rsidP="00894559">
            <w:pPr>
              <w:widowControl w:val="0"/>
              <w:suppressAutoHyphens/>
              <w:autoSpaceDE w:val="0"/>
              <w:autoSpaceDN w:val="0"/>
              <w:adjustRightInd w:val="0"/>
              <w:spacing w:before="1"/>
              <w:ind w:right="12"/>
              <w:jc w:val="center"/>
              <w:rPr>
                <w:rFonts w:cs="Tahoma"/>
                <w:b w:val="0"/>
                <w:sz w:val="22"/>
                <w:szCs w:val="22"/>
                <w:lang w:eastAsia="ar-SA"/>
              </w:rPr>
            </w:pPr>
            <w:r>
              <w:rPr>
                <w:rFonts w:cs="Tahoma"/>
                <w:b w:val="0"/>
                <w:sz w:val="22"/>
                <w:szCs w:val="22"/>
                <w:lang w:eastAsia="ar-SA"/>
              </w:rPr>
              <w:t>1</w:t>
            </w:r>
            <w:r w:rsidR="00BA19F1">
              <w:rPr>
                <w:rFonts w:cs="Tahoma"/>
                <w:b w:val="0"/>
                <w:sz w:val="22"/>
                <w:szCs w:val="22"/>
                <w:lang w:eastAsia="ar-SA"/>
              </w:rPr>
              <w:t>0</w:t>
            </w:r>
            <w:r w:rsidR="00BA19F1" w:rsidRPr="00E3217B">
              <w:rPr>
                <w:rFonts w:cs="Tahoma"/>
                <w:b w:val="0"/>
                <w:sz w:val="22"/>
                <w:szCs w:val="22"/>
                <w:lang w:eastAsia="ar-SA"/>
              </w:rPr>
              <w:t xml:space="preserve">% = </w:t>
            </w:r>
            <w:r>
              <w:rPr>
                <w:rFonts w:cs="Tahoma"/>
                <w:b w:val="0"/>
                <w:sz w:val="22"/>
                <w:szCs w:val="22"/>
                <w:lang w:eastAsia="ar-SA"/>
              </w:rPr>
              <w:t>1</w:t>
            </w:r>
            <w:r w:rsidR="00BA19F1">
              <w:rPr>
                <w:rFonts w:cs="Tahoma"/>
                <w:b w:val="0"/>
                <w:sz w:val="22"/>
                <w:szCs w:val="22"/>
                <w:lang w:eastAsia="ar-SA"/>
              </w:rPr>
              <w:t>0</w:t>
            </w:r>
            <w:r w:rsidR="00BA19F1" w:rsidRPr="00E3217B">
              <w:rPr>
                <w:rFonts w:cs="Tahoma"/>
                <w:b w:val="0"/>
                <w:sz w:val="22"/>
                <w:szCs w:val="22"/>
                <w:lang w:eastAsia="ar-SA"/>
              </w:rPr>
              <w:t xml:space="preserve"> pkt</w:t>
            </w:r>
          </w:p>
          <w:p w:rsidR="00BA19F1" w:rsidRPr="002E5A04" w:rsidRDefault="00BA19F1" w:rsidP="002E5A04">
            <w:pPr>
              <w:rPr>
                <w:rFonts w:cs="Tahoma"/>
                <w:sz w:val="22"/>
                <w:szCs w:val="22"/>
                <w:lang w:eastAsia="ar-SA"/>
              </w:rPr>
            </w:pPr>
          </w:p>
        </w:tc>
        <w:tc>
          <w:tcPr>
            <w:tcW w:w="2409" w:type="dxa"/>
          </w:tcPr>
          <w:p w:rsidR="009D58C7" w:rsidRDefault="009D58C7" w:rsidP="009D58C7">
            <w:pPr>
              <w:widowControl w:val="0"/>
              <w:suppressAutoHyphens/>
              <w:autoSpaceDE w:val="0"/>
              <w:autoSpaceDN w:val="0"/>
              <w:adjustRightInd w:val="0"/>
              <w:spacing w:before="1"/>
              <w:ind w:right="12"/>
              <w:rPr>
                <w:rFonts w:cs="Tahoma"/>
                <w:b w:val="0"/>
                <w:sz w:val="22"/>
                <w:szCs w:val="22"/>
                <w:lang w:eastAsia="ar-SA"/>
              </w:rPr>
            </w:pPr>
            <w:r>
              <w:rPr>
                <w:rFonts w:cs="Tahoma"/>
                <w:b w:val="0"/>
                <w:sz w:val="22"/>
                <w:szCs w:val="22"/>
                <w:lang w:eastAsia="ar-SA"/>
              </w:rPr>
              <w:t xml:space="preserve">          Zgodnie </w:t>
            </w:r>
          </w:p>
          <w:p w:rsidR="009D58C7" w:rsidRDefault="009D58C7" w:rsidP="009D58C7">
            <w:pPr>
              <w:widowControl w:val="0"/>
              <w:suppressAutoHyphens/>
              <w:autoSpaceDE w:val="0"/>
              <w:autoSpaceDN w:val="0"/>
              <w:adjustRightInd w:val="0"/>
              <w:spacing w:before="1"/>
              <w:ind w:right="12"/>
              <w:rPr>
                <w:rFonts w:cs="Tahoma"/>
                <w:b w:val="0"/>
                <w:sz w:val="22"/>
                <w:szCs w:val="22"/>
                <w:lang w:eastAsia="ar-SA"/>
              </w:rPr>
            </w:pPr>
            <w:r>
              <w:rPr>
                <w:rFonts w:cs="Tahoma"/>
                <w:b w:val="0"/>
                <w:sz w:val="22"/>
                <w:szCs w:val="22"/>
                <w:lang w:eastAsia="ar-SA"/>
              </w:rPr>
              <w:t xml:space="preserve">      z oświadczeniem    </w:t>
            </w:r>
          </w:p>
          <w:p w:rsidR="00BA19F1" w:rsidRPr="00E3217B" w:rsidRDefault="009D58C7" w:rsidP="009D58C7">
            <w:pPr>
              <w:widowControl w:val="0"/>
              <w:suppressAutoHyphens/>
              <w:autoSpaceDE w:val="0"/>
              <w:autoSpaceDN w:val="0"/>
              <w:adjustRightInd w:val="0"/>
              <w:spacing w:before="1"/>
              <w:ind w:right="12"/>
              <w:rPr>
                <w:rFonts w:cs="Tahoma"/>
                <w:b w:val="0"/>
                <w:sz w:val="22"/>
                <w:szCs w:val="22"/>
                <w:lang w:eastAsia="ar-SA"/>
              </w:rPr>
            </w:pPr>
            <w:r>
              <w:rPr>
                <w:rFonts w:cs="Tahoma"/>
                <w:b w:val="0"/>
                <w:sz w:val="22"/>
                <w:szCs w:val="22"/>
                <w:lang w:eastAsia="ar-SA"/>
              </w:rPr>
              <w:t xml:space="preserve">         Wykonawcy</w:t>
            </w:r>
          </w:p>
        </w:tc>
        <w:tc>
          <w:tcPr>
            <w:tcW w:w="3544" w:type="dxa"/>
          </w:tcPr>
          <w:p w:rsidR="00BA19F1" w:rsidRPr="00E3217B" w:rsidRDefault="00BA19F1" w:rsidP="00894559">
            <w:pPr>
              <w:suppressAutoHyphens/>
              <w:rPr>
                <w:rFonts w:cs="Tahoma"/>
                <w:b w:val="0"/>
                <w:sz w:val="22"/>
                <w:szCs w:val="22"/>
                <w:lang w:eastAsia="ar-SA"/>
              </w:rPr>
            </w:pPr>
            <w:r>
              <w:rPr>
                <w:rFonts w:cs="Tahoma"/>
                <w:b w:val="0"/>
                <w:sz w:val="22"/>
                <w:szCs w:val="22"/>
                <w:lang w:eastAsia="ar-SA"/>
              </w:rPr>
              <w:t>w wymiarze</w:t>
            </w:r>
            <w:r w:rsidRPr="00E3217B">
              <w:rPr>
                <w:rFonts w:cs="Tahoma"/>
                <w:b w:val="0"/>
                <w:sz w:val="22"/>
                <w:szCs w:val="22"/>
                <w:lang w:eastAsia="ar-SA"/>
              </w:rPr>
              <w:t>:</w:t>
            </w:r>
          </w:p>
          <w:p w:rsidR="00BA19F1" w:rsidRPr="00E3217B" w:rsidRDefault="002E5A04" w:rsidP="002E5A04">
            <w:pPr>
              <w:suppressAutoHyphens/>
              <w:ind w:firstLine="34"/>
              <w:rPr>
                <w:rFonts w:cs="Tahoma"/>
                <w:b w:val="0"/>
                <w:sz w:val="22"/>
                <w:szCs w:val="22"/>
                <w:lang w:eastAsia="ar-SA"/>
              </w:rPr>
            </w:pPr>
            <w:r>
              <w:rPr>
                <w:rFonts w:cs="Tahoma"/>
                <w:b w:val="0"/>
                <w:sz w:val="22"/>
                <w:szCs w:val="22"/>
                <w:lang w:eastAsia="ar-SA"/>
              </w:rPr>
              <w:t xml:space="preserve">- w terminie 14 dni    </w:t>
            </w:r>
            <w:r w:rsidR="00BA19F1" w:rsidRPr="00E3217B">
              <w:rPr>
                <w:rFonts w:cs="Tahoma"/>
                <w:b w:val="0"/>
                <w:sz w:val="22"/>
                <w:szCs w:val="22"/>
                <w:lang w:eastAsia="ar-SA"/>
              </w:rPr>
              <w:t xml:space="preserve"> 0 pkt.</w:t>
            </w:r>
          </w:p>
          <w:p w:rsidR="002E5A04" w:rsidRPr="00E3217B" w:rsidRDefault="00186300" w:rsidP="002E5A04">
            <w:pPr>
              <w:suppressAutoHyphens/>
              <w:ind w:firstLine="34"/>
              <w:rPr>
                <w:rFonts w:cs="Tahoma"/>
                <w:b w:val="0"/>
                <w:sz w:val="22"/>
                <w:szCs w:val="22"/>
                <w:lang w:eastAsia="ar-SA"/>
              </w:rPr>
            </w:pPr>
            <w:r>
              <w:rPr>
                <w:rFonts w:cs="Tahoma"/>
                <w:b w:val="0"/>
                <w:sz w:val="22"/>
                <w:szCs w:val="22"/>
                <w:lang w:eastAsia="ar-SA"/>
              </w:rPr>
              <w:t>- w terminie 21 dni     5</w:t>
            </w:r>
            <w:r w:rsidR="002E5A04" w:rsidRPr="00E3217B">
              <w:rPr>
                <w:rFonts w:cs="Tahoma"/>
                <w:b w:val="0"/>
                <w:sz w:val="22"/>
                <w:szCs w:val="22"/>
                <w:lang w:eastAsia="ar-SA"/>
              </w:rPr>
              <w:t xml:space="preserve"> pkt.</w:t>
            </w:r>
          </w:p>
          <w:p w:rsidR="003A7830" w:rsidRPr="002E5A04" w:rsidRDefault="00186300" w:rsidP="003A7830">
            <w:pPr>
              <w:suppressAutoHyphens/>
              <w:ind w:firstLine="34"/>
              <w:rPr>
                <w:rFonts w:cs="Tahoma"/>
                <w:b w:val="0"/>
                <w:sz w:val="22"/>
                <w:szCs w:val="22"/>
                <w:lang w:eastAsia="ar-SA"/>
              </w:rPr>
            </w:pPr>
            <w:r>
              <w:rPr>
                <w:rFonts w:cs="Tahoma"/>
                <w:b w:val="0"/>
                <w:sz w:val="22"/>
                <w:szCs w:val="22"/>
                <w:lang w:eastAsia="ar-SA"/>
              </w:rPr>
              <w:t>- w terminie 30 dni     1</w:t>
            </w:r>
            <w:r w:rsidR="002E5A04">
              <w:rPr>
                <w:rFonts w:cs="Tahoma"/>
                <w:b w:val="0"/>
                <w:sz w:val="22"/>
                <w:szCs w:val="22"/>
                <w:lang w:eastAsia="ar-SA"/>
              </w:rPr>
              <w:t>0 pkt.</w:t>
            </w:r>
          </w:p>
        </w:tc>
      </w:tr>
    </w:tbl>
    <w:p w:rsidR="003A7830" w:rsidRDefault="003A7830" w:rsidP="003A7830">
      <w:pPr>
        <w:widowControl w:val="0"/>
        <w:suppressAutoHyphens/>
        <w:autoSpaceDE w:val="0"/>
        <w:autoSpaceDN w:val="0"/>
        <w:adjustRightInd w:val="0"/>
        <w:spacing w:before="1" w:line="288" w:lineRule="auto"/>
        <w:ind w:right="12"/>
        <w:rPr>
          <w:rFonts w:eastAsia="Times New Roman" w:cs="Tahoma"/>
          <w:b/>
          <w:sz w:val="22"/>
          <w:szCs w:val="22"/>
          <w:u w:val="single"/>
          <w:lang w:eastAsia="ar-SA"/>
        </w:rPr>
      </w:pPr>
    </w:p>
    <w:p w:rsidR="00BA19F1" w:rsidRPr="00BA19F1" w:rsidRDefault="00BA19F1" w:rsidP="00BA19F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BA19F1">
        <w:rPr>
          <w:rFonts w:eastAsia="Times New Roman" w:cs="Tahoma"/>
          <w:b/>
          <w:sz w:val="22"/>
          <w:szCs w:val="22"/>
          <w:u w:val="single"/>
          <w:lang w:eastAsia="ar-SA"/>
        </w:rPr>
        <w:t>Łączna ocena oferty:</w:t>
      </w:r>
    </w:p>
    <w:p w:rsidR="00BA19F1" w:rsidRDefault="002E5A04"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sidR="00423B28">
        <w:rPr>
          <w:rFonts w:eastAsia="Times New Roman" w:cs="Tahoma"/>
          <w:b/>
          <w:sz w:val="22"/>
          <w:szCs w:val="22"/>
          <w:lang w:eastAsia="ar-SA"/>
        </w:rPr>
        <w:t>Kś</w:t>
      </w:r>
      <w:proofErr w:type="spellEnd"/>
      <w:r w:rsidR="00423B28">
        <w:rPr>
          <w:rFonts w:eastAsia="Times New Roman" w:cs="Tahoma"/>
          <w:b/>
          <w:sz w:val="22"/>
          <w:szCs w:val="22"/>
          <w:lang w:eastAsia="ar-SA"/>
        </w:rPr>
        <w:t xml:space="preserve"> (max. 3</w:t>
      </w:r>
      <w:r w:rsidR="00A77111">
        <w:rPr>
          <w:rFonts w:eastAsia="Times New Roman" w:cs="Tahoma"/>
          <w:b/>
          <w:sz w:val="22"/>
          <w:szCs w:val="22"/>
          <w:lang w:eastAsia="ar-SA"/>
        </w:rPr>
        <w:t xml:space="preserve">0 pkt.) + </w:t>
      </w:r>
      <w:proofErr w:type="spellStart"/>
      <w:r>
        <w:rPr>
          <w:rFonts w:eastAsia="Times New Roman" w:cs="Tahoma"/>
          <w:b/>
          <w:sz w:val="22"/>
          <w:szCs w:val="22"/>
          <w:lang w:eastAsia="ar-SA"/>
        </w:rPr>
        <w:t>Kt</w:t>
      </w:r>
      <w:proofErr w:type="spellEnd"/>
      <w:r w:rsidR="00423B28">
        <w:rPr>
          <w:rFonts w:eastAsia="Times New Roman" w:cs="Tahoma"/>
          <w:b/>
          <w:sz w:val="22"/>
          <w:szCs w:val="22"/>
          <w:lang w:eastAsia="ar-SA"/>
        </w:rPr>
        <w:t xml:space="preserve"> (max. 1</w:t>
      </w:r>
      <w:r w:rsidR="00BA19F1" w:rsidRPr="00BA19F1">
        <w:rPr>
          <w:rFonts w:eastAsia="Times New Roman" w:cs="Tahoma"/>
          <w:b/>
          <w:sz w:val="22"/>
          <w:szCs w:val="22"/>
          <w:lang w:eastAsia="ar-SA"/>
        </w:rPr>
        <w:t>0 pkt.)</w:t>
      </w:r>
    </w:p>
    <w:p w:rsidR="00A21C16" w:rsidRPr="00BA19F1" w:rsidRDefault="00A21C16" w:rsidP="00423B28">
      <w:pPr>
        <w:widowControl w:val="0"/>
        <w:suppressAutoHyphens/>
        <w:autoSpaceDE w:val="0"/>
        <w:autoSpaceDN w:val="0"/>
        <w:adjustRightInd w:val="0"/>
        <w:spacing w:before="1" w:line="288" w:lineRule="auto"/>
        <w:ind w:right="12"/>
        <w:rPr>
          <w:rFonts w:eastAsia="Times New Roman" w:cs="Tahoma"/>
          <w:b/>
          <w:sz w:val="22"/>
          <w:szCs w:val="22"/>
          <w:lang w:eastAsia="ar-SA"/>
        </w:rPr>
      </w:pPr>
    </w:p>
    <w:p w:rsidR="00A21C16" w:rsidRPr="00743870" w:rsidRDefault="00743870" w:rsidP="00743870">
      <w:pPr>
        <w:widowControl w:val="0"/>
        <w:autoSpaceDE w:val="0"/>
        <w:autoSpaceDN w:val="0"/>
        <w:adjustRightInd w:val="0"/>
        <w:spacing w:before="1"/>
        <w:ind w:left="705" w:right="12" w:hanging="705"/>
        <w:jc w:val="both"/>
        <w:rPr>
          <w:rFonts w:cs="Tahoma"/>
          <w:sz w:val="22"/>
          <w:szCs w:val="22"/>
        </w:rPr>
      </w:pPr>
      <w:r>
        <w:rPr>
          <w:rFonts w:cs="Tahoma"/>
          <w:sz w:val="22"/>
          <w:szCs w:val="22"/>
        </w:rPr>
        <w:t>19.3.</w:t>
      </w:r>
      <w:r>
        <w:rPr>
          <w:rFonts w:cs="Tahoma"/>
          <w:sz w:val="22"/>
          <w:szCs w:val="22"/>
        </w:rPr>
        <w:tab/>
      </w:r>
      <w:r w:rsidR="00A21C16" w:rsidRPr="00743870">
        <w:rPr>
          <w:rFonts w:cs="Tahoma"/>
          <w:sz w:val="22"/>
          <w:szCs w:val="22"/>
        </w:rPr>
        <w:t>W przypadku gdy Wykonawca nie dokona żadnego wyboru w kryterium „aspekty środowiskowe” w zakresie dysponowania pojazdami o określonej normie emisji spalin Zamawiający uzna, że Wykonawca zaoferował pojazdy spełniające normę emisji spalin poniżej EURO 5</w:t>
      </w:r>
      <w:r w:rsidRPr="00743870">
        <w:rPr>
          <w:rFonts w:cs="Tahoma"/>
          <w:sz w:val="22"/>
          <w:szCs w:val="22"/>
        </w:rPr>
        <w:t xml:space="preserve"> i przyzna w danym kryterium o pkt</w:t>
      </w:r>
      <w:r w:rsidR="00A21C16" w:rsidRPr="00743870">
        <w:rPr>
          <w:rFonts w:cs="Tahoma"/>
          <w:sz w:val="22"/>
          <w:szCs w:val="22"/>
        </w:rPr>
        <w:t>.</w:t>
      </w:r>
    </w:p>
    <w:p w:rsidR="004A620E" w:rsidRDefault="00743870" w:rsidP="00743870">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19.4.</w:t>
      </w:r>
      <w:r>
        <w:rPr>
          <w:rFonts w:eastAsia="Times New Roman" w:cs="Tahoma"/>
          <w:sz w:val="22"/>
          <w:szCs w:val="22"/>
          <w:lang w:eastAsia="ar-SA"/>
        </w:rPr>
        <w:tab/>
      </w:r>
      <w:r w:rsidR="00BA19F1" w:rsidRPr="00BA19F1">
        <w:rPr>
          <w:rFonts w:eastAsia="Times New Roman" w:cs="Tahoma"/>
          <w:sz w:val="22"/>
          <w:szCs w:val="22"/>
          <w:lang w:eastAsia="ar-SA"/>
        </w:rPr>
        <w:t xml:space="preserve">W przypadku gdy Wykonawca nie dokona żadnego wyboru </w:t>
      </w:r>
      <w:r w:rsidR="004A620E">
        <w:rPr>
          <w:rFonts w:eastAsia="Times New Roman" w:cs="Tahoma"/>
          <w:sz w:val="22"/>
          <w:szCs w:val="22"/>
          <w:lang w:eastAsia="ar-SA"/>
        </w:rPr>
        <w:t xml:space="preserve">w kryterium „termin płatności faktury ” </w:t>
      </w:r>
      <w:r w:rsidR="00BA19F1" w:rsidRPr="00BA19F1">
        <w:rPr>
          <w:rFonts w:eastAsia="Times New Roman" w:cs="Tahoma"/>
          <w:sz w:val="22"/>
          <w:szCs w:val="22"/>
          <w:lang w:eastAsia="ar-SA"/>
        </w:rPr>
        <w:t xml:space="preserve"> Zamawiający uzna, że Wykonawca z</w:t>
      </w:r>
      <w:r w:rsidR="004A620E">
        <w:rPr>
          <w:rFonts w:eastAsia="Times New Roman" w:cs="Tahoma"/>
          <w:sz w:val="22"/>
          <w:szCs w:val="22"/>
          <w:lang w:eastAsia="ar-SA"/>
        </w:rPr>
        <w:t>aoferował 14-dniowy termin płatności</w:t>
      </w:r>
      <w:r>
        <w:rPr>
          <w:rFonts w:eastAsia="Times New Roman" w:cs="Tahoma"/>
          <w:sz w:val="22"/>
          <w:szCs w:val="22"/>
          <w:lang w:eastAsia="ar-SA"/>
        </w:rPr>
        <w:t xml:space="preserve"> </w:t>
      </w:r>
      <w:r w:rsidR="00BA19F1" w:rsidRPr="00BA19F1">
        <w:rPr>
          <w:rFonts w:eastAsia="Times New Roman" w:cs="Tahoma"/>
          <w:sz w:val="22"/>
          <w:szCs w:val="22"/>
          <w:lang w:eastAsia="ar-SA"/>
        </w:rPr>
        <w:t>.</w:t>
      </w:r>
    </w:p>
    <w:p w:rsidR="001D61FB" w:rsidRPr="00F62F9B" w:rsidRDefault="00743870" w:rsidP="00743870">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19.5.</w:t>
      </w:r>
      <w:r>
        <w:rPr>
          <w:rFonts w:eastAsia="Times New Roman" w:cs="Tahoma"/>
          <w:sz w:val="22"/>
          <w:szCs w:val="22"/>
          <w:lang w:eastAsia="ar-SA"/>
        </w:rPr>
        <w:tab/>
      </w:r>
      <w:r w:rsidR="001D61FB" w:rsidRPr="00F62F9B">
        <w:rPr>
          <w:rFonts w:eastAsia="Times New Roman" w:cs="Tahoma"/>
          <w:sz w:val="22"/>
          <w:szCs w:val="22"/>
          <w:lang w:eastAsia="ar-SA"/>
        </w:rPr>
        <w:t>W przypadku gdy Wyko</w:t>
      </w:r>
      <w:r w:rsidR="007F774B">
        <w:rPr>
          <w:rFonts w:eastAsia="Times New Roman" w:cs="Tahoma"/>
          <w:sz w:val="22"/>
          <w:szCs w:val="22"/>
          <w:lang w:eastAsia="ar-SA"/>
        </w:rPr>
        <w:t xml:space="preserve">nawca </w:t>
      </w:r>
      <w:r w:rsidR="001D61FB" w:rsidRPr="00F62F9B">
        <w:rPr>
          <w:rFonts w:eastAsia="Times New Roman" w:cs="Tahoma"/>
          <w:sz w:val="22"/>
          <w:szCs w:val="22"/>
          <w:lang w:eastAsia="ar-SA"/>
        </w:rPr>
        <w:t>w kryterium „termin pła</w:t>
      </w:r>
      <w:r w:rsidR="007F774B">
        <w:rPr>
          <w:rFonts w:eastAsia="Times New Roman" w:cs="Tahoma"/>
          <w:sz w:val="22"/>
          <w:szCs w:val="22"/>
          <w:lang w:eastAsia="ar-SA"/>
        </w:rPr>
        <w:t>tności faktury</w:t>
      </w:r>
      <w:r w:rsidR="001D61FB" w:rsidRPr="00F62F9B">
        <w:rPr>
          <w:rFonts w:eastAsia="Times New Roman" w:cs="Tahoma"/>
          <w:sz w:val="22"/>
          <w:szCs w:val="22"/>
          <w:lang w:eastAsia="ar-SA"/>
        </w:rPr>
        <w:t xml:space="preserve">” </w:t>
      </w:r>
      <w:r w:rsidR="007F774B">
        <w:rPr>
          <w:rFonts w:eastAsia="Times New Roman" w:cs="Tahoma"/>
          <w:sz w:val="22"/>
          <w:szCs w:val="22"/>
          <w:lang w:eastAsia="ar-SA"/>
        </w:rPr>
        <w:t xml:space="preserve">inne terminy  płatności faktur, np. 25 dni, </w:t>
      </w:r>
      <w:r w:rsidR="001D61FB" w:rsidRPr="00F62F9B">
        <w:rPr>
          <w:rFonts w:eastAsia="Times New Roman" w:cs="Tahoma"/>
          <w:sz w:val="22"/>
          <w:szCs w:val="22"/>
          <w:lang w:eastAsia="ar-SA"/>
        </w:rPr>
        <w:t xml:space="preserve"> Zamawiający </w:t>
      </w:r>
      <w:r w:rsidR="007F774B">
        <w:rPr>
          <w:rFonts w:eastAsia="Times New Roman" w:cs="Tahoma"/>
          <w:sz w:val="22"/>
          <w:szCs w:val="22"/>
          <w:lang w:eastAsia="ar-SA"/>
        </w:rPr>
        <w:t>uzna, że Wykonawca zaoferował 21</w:t>
      </w:r>
      <w:r w:rsidR="001D61FB" w:rsidRPr="00F62F9B">
        <w:rPr>
          <w:rFonts w:eastAsia="Times New Roman" w:cs="Tahoma"/>
          <w:sz w:val="22"/>
          <w:szCs w:val="22"/>
          <w:lang w:eastAsia="ar-SA"/>
        </w:rPr>
        <w:t xml:space="preserve">-dniowy termin płatności.     </w:t>
      </w:r>
    </w:p>
    <w:p w:rsidR="007B1456" w:rsidRPr="00BA19F1" w:rsidRDefault="00743870" w:rsidP="00743870">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19.6.</w:t>
      </w:r>
      <w:r>
        <w:rPr>
          <w:rFonts w:eastAsia="Times New Roman" w:cs="Tahoma"/>
          <w:sz w:val="22"/>
          <w:szCs w:val="22"/>
          <w:lang w:eastAsia="ar-SA"/>
        </w:rPr>
        <w:tab/>
      </w:r>
      <w:r w:rsidR="00BA19F1" w:rsidRPr="00BA19F1">
        <w:rPr>
          <w:rFonts w:eastAsia="Times New Roman" w:cs="Tahoma"/>
          <w:sz w:val="22"/>
          <w:szCs w:val="22"/>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19.7.</w:t>
      </w:r>
      <w:r>
        <w:rPr>
          <w:rFonts w:eastAsia="Times New Roman" w:cs="Tahoma"/>
          <w:sz w:val="22"/>
          <w:szCs w:val="22"/>
          <w:lang w:eastAsia="ar-SA"/>
        </w:rPr>
        <w:tab/>
      </w:r>
      <w:r w:rsidR="00BA19F1" w:rsidRPr="00BA19F1">
        <w:rPr>
          <w:rFonts w:eastAsia="Times New Roman" w:cs="Tahoma"/>
          <w:sz w:val="22"/>
          <w:szCs w:val="22"/>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19.8.</w:t>
      </w:r>
      <w:r>
        <w:rPr>
          <w:rFonts w:eastAsia="Times New Roman" w:cs="Tahoma"/>
          <w:sz w:val="22"/>
          <w:szCs w:val="22"/>
          <w:lang w:eastAsia="ar-SA"/>
        </w:rPr>
        <w:tab/>
      </w:r>
      <w:r w:rsidR="009407F8" w:rsidRPr="00903281">
        <w:rPr>
          <w:rFonts w:cs="Tahoma"/>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19.9.</w:t>
      </w:r>
      <w:r>
        <w:rPr>
          <w:rFonts w:eastAsia="Times New Roman" w:cs="Tahoma"/>
          <w:sz w:val="22"/>
          <w:szCs w:val="22"/>
          <w:lang w:eastAsia="ar-SA"/>
        </w:rPr>
        <w:tab/>
      </w:r>
      <w:r w:rsidR="009407F8" w:rsidRPr="00903281">
        <w:rPr>
          <w:rFonts w:cs="Tahoma"/>
          <w:sz w:val="22"/>
          <w:szCs w:val="22"/>
          <w:lang w:eastAsia="pl-PL"/>
        </w:rPr>
        <w:t>Zamawiający wybiera najkorzystniejszą ofertę w terminie związania ofertą określonym       w SWZ.</w:t>
      </w:r>
    </w:p>
    <w:p w:rsidR="00BB7C52" w:rsidRDefault="009C5EA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w:t>
      </w:r>
      <w:r w:rsidR="00BB7C52">
        <w:rPr>
          <w:rFonts w:eastAsia="Times New Roman" w:cs="Tahoma"/>
          <w:sz w:val="22"/>
          <w:szCs w:val="22"/>
          <w:lang w:eastAsia="ar-SA"/>
        </w:rPr>
        <w:t>.10.</w:t>
      </w:r>
      <w:r w:rsidR="00BB7C52">
        <w:rPr>
          <w:rFonts w:eastAsia="Times New Roman" w:cs="Tahoma"/>
          <w:sz w:val="22"/>
          <w:szCs w:val="22"/>
          <w:lang w:eastAsia="ar-SA"/>
        </w:rPr>
        <w:tab/>
      </w:r>
      <w:r w:rsidR="009407F8" w:rsidRPr="00903281">
        <w:rPr>
          <w:rFonts w:cs="Tahoma"/>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19.11.</w:t>
      </w:r>
      <w:r>
        <w:rPr>
          <w:rFonts w:eastAsia="Times New Roman" w:cs="Tahoma"/>
          <w:sz w:val="22"/>
          <w:szCs w:val="22"/>
          <w:lang w:eastAsia="ar-SA"/>
        </w:rPr>
        <w:tab/>
      </w:r>
      <w:r w:rsidR="009407F8" w:rsidRPr="00903281">
        <w:rPr>
          <w:rFonts w:cs="Tahoma"/>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bookmarkStart w:id="35" w:name="_Toc473569742"/>
      <w:bookmarkStart w:id="36" w:name="_Toc477947272"/>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p>
    <w:p w:rsidR="00BB7C52"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p>
    <w:p w:rsidR="00AA11A7" w:rsidRPr="007B1456" w:rsidRDefault="00BB7C52" w:rsidP="00BB7C52">
      <w:pPr>
        <w:widowControl w:val="0"/>
        <w:suppressAutoHyphens/>
        <w:autoSpaceDE w:val="0"/>
        <w:autoSpaceDN w:val="0"/>
        <w:adjustRightInd w:val="0"/>
        <w:spacing w:before="1"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19.12</w:t>
      </w:r>
      <w:r>
        <w:rPr>
          <w:rFonts w:eastAsia="Times New Roman" w:cs="Tahoma"/>
          <w:sz w:val="22"/>
          <w:szCs w:val="22"/>
          <w:lang w:eastAsia="ar-SA"/>
        </w:rPr>
        <w:tab/>
      </w:r>
      <w:r w:rsidR="009407F8" w:rsidRPr="00903281">
        <w:rPr>
          <w:rFonts w:eastAsia="Times New Roman" w:cs="Tahoma"/>
          <w:sz w:val="22"/>
          <w:szCs w:val="22"/>
          <w:lang w:eastAsia="ar-SA"/>
        </w:rPr>
        <w:t xml:space="preserve">Jeżeli nie będzie można wybrać najkorzystniejszej oferty, ze względu na to, że dwie lub więcej ofert  przedstawia taki sam bilans ceny i innych kryteriów, Zamawiający spośród tych ofert wybierze ofertę z najniższą ceną, a </w:t>
      </w:r>
      <w:r w:rsidR="00AA11A7">
        <w:rPr>
          <w:rFonts w:eastAsia="Times New Roman" w:cs="Tahoma"/>
          <w:sz w:val="22"/>
          <w:szCs w:val="22"/>
          <w:lang w:eastAsia="ar-SA"/>
        </w:rPr>
        <w:t xml:space="preserve"> </w:t>
      </w:r>
      <w:r w:rsidR="009407F8" w:rsidRPr="00903281">
        <w:rPr>
          <w:rFonts w:eastAsia="Times New Roman" w:cs="Tahoma"/>
          <w:sz w:val="22"/>
          <w:szCs w:val="22"/>
          <w:lang w:eastAsia="ar-SA"/>
        </w:rPr>
        <w:t xml:space="preserve">jeżeli  oferty </w:t>
      </w:r>
      <w:r w:rsidR="00AA11A7">
        <w:rPr>
          <w:rFonts w:eastAsia="Times New Roman" w:cs="Tahoma"/>
          <w:sz w:val="22"/>
          <w:szCs w:val="22"/>
          <w:lang w:eastAsia="ar-SA"/>
        </w:rPr>
        <w:t xml:space="preserve"> </w:t>
      </w:r>
      <w:r w:rsidR="009407F8" w:rsidRPr="00903281">
        <w:rPr>
          <w:rFonts w:eastAsia="Times New Roman" w:cs="Tahoma"/>
          <w:sz w:val="22"/>
          <w:szCs w:val="22"/>
          <w:lang w:eastAsia="ar-SA"/>
        </w:rPr>
        <w:t xml:space="preserve">te </w:t>
      </w:r>
      <w:r w:rsidR="00AA11A7">
        <w:rPr>
          <w:rFonts w:eastAsia="Times New Roman" w:cs="Tahoma"/>
          <w:sz w:val="22"/>
          <w:szCs w:val="22"/>
          <w:lang w:eastAsia="ar-SA"/>
        </w:rPr>
        <w:t xml:space="preserve"> </w:t>
      </w:r>
      <w:r w:rsidR="009407F8" w:rsidRPr="00903281">
        <w:rPr>
          <w:rFonts w:eastAsia="Times New Roman" w:cs="Tahoma"/>
          <w:sz w:val="22"/>
          <w:szCs w:val="22"/>
          <w:lang w:eastAsia="ar-SA"/>
        </w:rPr>
        <w:t xml:space="preserve">przedstawiają </w:t>
      </w:r>
      <w:r w:rsidR="00AA11A7">
        <w:rPr>
          <w:rFonts w:eastAsia="Times New Roman" w:cs="Tahoma"/>
          <w:sz w:val="22"/>
          <w:szCs w:val="22"/>
          <w:lang w:eastAsia="ar-SA"/>
        </w:rPr>
        <w:t xml:space="preserve"> </w:t>
      </w:r>
      <w:r w:rsidR="009407F8" w:rsidRPr="00903281">
        <w:rPr>
          <w:rFonts w:eastAsia="Times New Roman" w:cs="Tahoma"/>
          <w:sz w:val="22"/>
          <w:szCs w:val="22"/>
          <w:lang w:eastAsia="ar-SA"/>
        </w:rPr>
        <w:t>taką</w:t>
      </w:r>
      <w:r w:rsidR="00AA11A7">
        <w:rPr>
          <w:rFonts w:eastAsia="Times New Roman" w:cs="Tahoma"/>
          <w:sz w:val="22"/>
          <w:szCs w:val="22"/>
          <w:lang w:eastAsia="ar-SA"/>
        </w:rPr>
        <w:t xml:space="preserve"> </w:t>
      </w:r>
      <w:r w:rsidR="009407F8" w:rsidRPr="00903281">
        <w:rPr>
          <w:rFonts w:eastAsia="Times New Roman" w:cs="Tahoma"/>
          <w:sz w:val="22"/>
          <w:szCs w:val="22"/>
          <w:lang w:eastAsia="ar-SA"/>
        </w:rPr>
        <w:t xml:space="preserve"> samą </w:t>
      </w:r>
    </w:p>
    <w:p w:rsidR="009407F8" w:rsidRPr="00AA11A7" w:rsidRDefault="009407F8" w:rsidP="00AA11A7">
      <w:pPr>
        <w:widowControl w:val="0"/>
        <w:suppressAutoHyphens/>
        <w:autoSpaceDE w:val="0"/>
        <w:autoSpaceDN w:val="0"/>
        <w:adjustRightInd w:val="0"/>
        <w:spacing w:before="1" w:line="240" w:lineRule="auto"/>
        <w:ind w:left="709" w:right="12"/>
        <w:contextualSpacing/>
        <w:jc w:val="both"/>
        <w:rPr>
          <w:rFonts w:eastAsia="Times New Roman" w:cs="Tahoma"/>
          <w:sz w:val="22"/>
          <w:szCs w:val="22"/>
          <w:lang w:eastAsia="ar-SA"/>
        </w:rPr>
      </w:pPr>
      <w:r w:rsidRPr="00AA11A7">
        <w:rPr>
          <w:rFonts w:eastAsia="Times New Roman" w:cs="Tahoma"/>
          <w:sz w:val="22"/>
          <w:szCs w:val="22"/>
          <w:lang w:eastAsia="ar-SA"/>
        </w:rPr>
        <w:t>cenę, Zamawiający wezwie tych Wykonawcó</w:t>
      </w:r>
      <w:r w:rsidR="00AA11A7">
        <w:rPr>
          <w:rFonts w:eastAsia="Times New Roman" w:cs="Tahoma"/>
          <w:sz w:val="22"/>
          <w:szCs w:val="22"/>
          <w:lang w:eastAsia="ar-SA"/>
        </w:rPr>
        <w:t xml:space="preserve">w do złożenia ofert dodatkowych                   </w:t>
      </w:r>
      <w:r w:rsidRPr="00AA11A7">
        <w:rPr>
          <w:rFonts w:eastAsia="Times New Roman" w:cs="Tahoma"/>
          <w:sz w:val="22"/>
          <w:szCs w:val="22"/>
          <w:lang w:eastAsia="ar-SA"/>
        </w:rPr>
        <w:t>w wyznaczonym terminie.</w:t>
      </w:r>
    </w:p>
    <w:p w:rsidR="00670F1F" w:rsidRDefault="00670F1F" w:rsidP="009407F8">
      <w:pPr>
        <w:spacing w:line="240" w:lineRule="auto"/>
        <w:jc w:val="center"/>
        <w:rPr>
          <w:rFonts w:cs="Tahoma"/>
          <w:b/>
          <w:smallCaps/>
          <w:sz w:val="22"/>
          <w:szCs w:val="22"/>
          <w:u w:val="thick"/>
        </w:rPr>
      </w:pPr>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w:t>
      </w:r>
      <w:bookmarkStart w:id="37" w:name="_Toc473569743"/>
      <w:bookmarkEnd w:id="35"/>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6"/>
      <w:bookmarkEnd w:id="37"/>
    </w:p>
    <w:p w:rsidR="009407F8" w:rsidRPr="0041134D" w:rsidRDefault="009407F8" w:rsidP="009407F8">
      <w:pPr>
        <w:spacing w:line="240" w:lineRule="auto"/>
        <w:jc w:val="center"/>
        <w:rPr>
          <w:rFonts w:cs="Tahoma"/>
          <w:b/>
          <w:sz w:val="22"/>
          <w:szCs w:val="22"/>
          <w:u w:val="thick"/>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03281" w:rsidRPr="00862F38" w:rsidRDefault="009407F8" w:rsidP="00903281">
      <w:pPr>
        <w:widowControl w:val="0"/>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00903281">
        <w:rPr>
          <w:rFonts w:eastAsia="Times New Roman" w:cs="Tahoma"/>
          <w:spacing w:val="2"/>
          <w:sz w:val="22"/>
          <w:szCs w:val="22"/>
          <w:lang w:eastAsia="ar-SA"/>
        </w:rPr>
        <w:t>.</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w:t>
      </w:r>
      <w:r w:rsidR="00862F38" w:rsidRPr="00862F38">
        <w:rPr>
          <w:rFonts w:eastAsia="Times New Roman" w:cs="Tahoma"/>
          <w:spacing w:val="2"/>
          <w:sz w:val="22"/>
          <w:szCs w:val="22"/>
          <w:lang w:eastAsia="ar-SA"/>
        </w:rPr>
        <w:t>art. 264  ust. 1</w:t>
      </w:r>
      <w:r w:rsidRPr="00862F38">
        <w:rPr>
          <w:rFonts w:eastAsia="Times New Roman" w:cs="Tahoma"/>
          <w:spacing w:val="2"/>
          <w:sz w:val="22"/>
          <w:szCs w:val="22"/>
          <w:lang w:eastAsia="ar-SA"/>
        </w:rPr>
        <w:t xml:space="preserve"> ustawy  Pzp.  </w:t>
      </w:r>
      <w:r w:rsidRPr="00862F38">
        <w:rPr>
          <w:rFonts w:cs="Tahoma"/>
          <w:sz w:val="22"/>
          <w:szCs w:val="22"/>
        </w:rPr>
        <w:t>z uwzględnieniem art. 577 ustawy Pzp,</w:t>
      </w:r>
    </w:p>
    <w:p w:rsid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20.2.</w:t>
      </w:r>
      <w:r w:rsidRPr="00862F38">
        <w:rPr>
          <w:rFonts w:eastAsia="Times New Roman" w:cs="Tahoma"/>
          <w:spacing w:val="2"/>
          <w:sz w:val="22"/>
          <w:szCs w:val="22"/>
          <w:lang w:eastAsia="ar-SA"/>
        </w:rPr>
        <w:tab/>
      </w:r>
      <w:r w:rsidR="009407F8" w:rsidRPr="00903281">
        <w:rPr>
          <w:rFonts w:cs="Tahoma"/>
          <w:spacing w:val="2"/>
          <w:sz w:val="22"/>
          <w:szCs w:val="22"/>
        </w:rPr>
        <w:t xml:space="preserve">Zamawiający może zawrzeć umowę w sprawie zamówienia publicznego przed upływem terminu </w:t>
      </w:r>
      <w:r w:rsidR="00862F38" w:rsidRPr="00862F38">
        <w:rPr>
          <w:rFonts w:cs="Tahoma"/>
          <w:spacing w:val="2"/>
          <w:sz w:val="22"/>
          <w:szCs w:val="22"/>
        </w:rPr>
        <w:t>określonego  w art. 264</w:t>
      </w:r>
      <w:r w:rsidR="009407F8" w:rsidRPr="00862F38">
        <w:rPr>
          <w:rFonts w:cs="Tahoma"/>
          <w:spacing w:val="2"/>
          <w:sz w:val="22"/>
          <w:szCs w:val="22"/>
        </w:rPr>
        <w:t xml:space="preserve"> ust. 2, jeżeli </w:t>
      </w:r>
      <w:r w:rsidR="009407F8" w:rsidRPr="00903281">
        <w:rPr>
          <w:rFonts w:cs="Tahoma"/>
          <w:spacing w:val="2"/>
          <w:sz w:val="22"/>
          <w:szCs w:val="22"/>
        </w:rPr>
        <w:t>w postępowaniu prowadzonym w trybie podstawowym złożona została tylko jedna oferta.</w:t>
      </w:r>
    </w:p>
    <w:p w:rsidR="009407F8" w:rsidRDefault="00903281" w:rsidP="00903281">
      <w:pPr>
        <w:widowControl w:val="0"/>
        <w:suppressAutoHyphens/>
        <w:autoSpaceDE w:val="0"/>
        <w:autoSpaceDN w:val="0"/>
        <w:adjustRightInd w:val="0"/>
        <w:spacing w:line="240" w:lineRule="auto"/>
        <w:ind w:left="709" w:hanging="709"/>
        <w:contextualSpacing/>
        <w:jc w:val="both"/>
        <w:rPr>
          <w:rFonts w:cs="Tahoma"/>
          <w:spacing w:val="2"/>
          <w:sz w:val="22"/>
          <w:szCs w:val="22"/>
        </w:rPr>
      </w:pPr>
      <w:r w:rsidRPr="00862F38">
        <w:rPr>
          <w:rFonts w:eastAsia="Times New Roman" w:cs="Tahoma"/>
          <w:spacing w:val="2"/>
          <w:sz w:val="22"/>
          <w:szCs w:val="22"/>
          <w:lang w:eastAsia="ar-SA"/>
        </w:rPr>
        <w:t>20</w:t>
      </w:r>
      <w:r>
        <w:rPr>
          <w:rFonts w:eastAsia="Times New Roman" w:cs="Tahoma"/>
          <w:color w:val="FF0000"/>
          <w:spacing w:val="2"/>
          <w:sz w:val="22"/>
          <w:szCs w:val="22"/>
          <w:lang w:eastAsia="ar-SA"/>
        </w:rPr>
        <w:t>.</w:t>
      </w:r>
      <w:r>
        <w:rPr>
          <w:rFonts w:cs="Tahoma"/>
          <w:spacing w:val="2"/>
          <w:sz w:val="22"/>
          <w:szCs w:val="22"/>
        </w:rPr>
        <w:t>3.</w:t>
      </w:r>
      <w:r>
        <w:rPr>
          <w:rFonts w:cs="Tahoma"/>
          <w:spacing w:val="2"/>
          <w:sz w:val="22"/>
          <w:szCs w:val="22"/>
        </w:rPr>
        <w:tab/>
      </w:r>
      <w:r w:rsidR="009407F8" w:rsidRPr="00903281">
        <w:rPr>
          <w:rFonts w:cs="Tahoma"/>
          <w:spacing w:val="2"/>
          <w:sz w:val="22"/>
          <w:szCs w:val="22"/>
        </w:rPr>
        <w:t>Osoby reprezentujące Wykonawcę przed podpisaniem umowy winni przedłożyć dokumenty potwierdzające ich umocowanie do podpisania umowy, o ile umocowanie to nie  wynika z dokumentów załączonych do oferty.</w:t>
      </w:r>
    </w:p>
    <w:p w:rsidR="00903281" w:rsidRPr="005A11A9" w:rsidRDefault="009407F8" w:rsidP="00026D2B">
      <w:pPr>
        <w:pStyle w:val="Akapitzlist"/>
        <w:widowControl w:val="0"/>
        <w:numPr>
          <w:ilvl w:val="1"/>
          <w:numId w:val="44"/>
        </w:numPr>
        <w:autoSpaceDE w:val="0"/>
        <w:autoSpaceDN w:val="0"/>
        <w:adjustRightInd w:val="0"/>
        <w:jc w:val="both"/>
        <w:rPr>
          <w:rFonts w:ascii="CG Omega" w:hAnsi="CG Omega" w:cs="Tahoma"/>
          <w:b w:val="0"/>
          <w:spacing w:val="2"/>
          <w:sz w:val="22"/>
          <w:szCs w:val="22"/>
        </w:rPr>
      </w:pPr>
      <w:r w:rsidRPr="005A11A9">
        <w:rPr>
          <w:rFonts w:ascii="CG Omega" w:hAnsi="CG Omega" w:cs="Tahoma"/>
          <w:b w:val="0"/>
          <w:sz w:val="22"/>
          <w:szCs w:val="22"/>
        </w:rPr>
        <w:t>Wykonawca ma obowiązek zawrzeć umowę w sprawie zamówienia na warunkach określonych w projektowanych postanowieniach umowy. Wzór umowy stanowi załącznik do SWZ.</w:t>
      </w:r>
    </w:p>
    <w:p w:rsidR="009407F8" w:rsidRPr="005A11A9" w:rsidRDefault="009407F8" w:rsidP="00026D2B">
      <w:pPr>
        <w:pStyle w:val="Akapitzlist"/>
        <w:widowControl w:val="0"/>
        <w:numPr>
          <w:ilvl w:val="1"/>
          <w:numId w:val="44"/>
        </w:numPr>
        <w:autoSpaceDE w:val="0"/>
        <w:autoSpaceDN w:val="0"/>
        <w:adjustRightInd w:val="0"/>
        <w:jc w:val="both"/>
        <w:rPr>
          <w:rFonts w:ascii="CG Omega" w:hAnsi="CG Omega" w:cs="Tahoma"/>
          <w:b w:val="0"/>
          <w:spacing w:val="2"/>
          <w:sz w:val="22"/>
          <w:szCs w:val="22"/>
        </w:rPr>
      </w:pPr>
      <w:r w:rsidRPr="005A11A9">
        <w:rPr>
          <w:rFonts w:ascii="CG Omega" w:hAnsi="CG Omega" w:cs="Tahoma"/>
          <w:b w:val="0"/>
          <w:spacing w:val="2"/>
          <w:sz w:val="22"/>
          <w:szCs w:val="22"/>
        </w:rPr>
        <w:t>Jeżeli</w:t>
      </w:r>
      <w:r w:rsidRPr="005A11A9">
        <w:rPr>
          <w:rFonts w:ascii="CG Omega" w:hAnsi="CG Omega" w:cs="Tahoma"/>
          <w:b w:val="0"/>
          <w:spacing w:val="14"/>
          <w:w w:val="94"/>
          <w:sz w:val="22"/>
          <w:szCs w:val="22"/>
        </w:rPr>
        <w:t xml:space="preserve"> </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kon</w:t>
      </w:r>
      <w:r w:rsidRPr="005A11A9">
        <w:rPr>
          <w:rFonts w:ascii="CG Omega" w:hAnsi="CG Omega" w:cs="Tahoma"/>
          <w:b w:val="0"/>
          <w:spacing w:val="-1"/>
          <w:sz w:val="22"/>
          <w:szCs w:val="22"/>
        </w:rPr>
        <w:t>a</w:t>
      </w:r>
      <w:r w:rsidRPr="005A11A9">
        <w:rPr>
          <w:rFonts w:ascii="CG Omega" w:hAnsi="CG Omega" w:cs="Tahoma"/>
          <w:b w:val="0"/>
          <w:spacing w:val="2"/>
          <w:sz w:val="22"/>
          <w:szCs w:val="22"/>
        </w:rPr>
        <w:t>w</w:t>
      </w:r>
      <w:r w:rsidRPr="005A11A9">
        <w:rPr>
          <w:rFonts w:ascii="CG Omega" w:hAnsi="CG Omega" w:cs="Tahoma"/>
          <w:b w:val="0"/>
          <w:spacing w:val="-1"/>
          <w:sz w:val="22"/>
          <w:szCs w:val="22"/>
        </w:rPr>
        <w:t>ca</w:t>
      </w:r>
      <w:r w:rsidRPr="005A11A9">
        <w:rPr>
          <w:rFonts w:ascii="CG Omega" w:hAnsi="CG Omega" w:cs="Tahoma"/>
          <w:b w:val="0"/>
          <w:sz w:val="22"/>
          <w:szCs w:val="22"/>
        </w:rPr>
        <w:t>, k</w:t>
      </w:r>
      <w:r w:rsidRPr="005A11A9">
        <w:rPr>
          <w:rFonts w:ascii="CG Omega" w:hAnsi="CG Omega" w:cs="Tahoma"/>
          <w:b w:val="0"/>
          <w:spacing w:val="1"/>
          <w:sz w:val="22"/>
          <w:szCs w:val="22"/>
        </w:rPr>
        <w:t>t</w:t>
      </w:r>
      <w:r w:rsidRPr="005A11A9">
        <w:rPr>
          <w:rFonts w:ascii="CG Omega" w:hAnsi="CG Omega" w:cs="Tahoma"/>
          <w:b w:val="0"/>
          <w:sz w:val="22"/>
          <w:szCs w:val="22"/>
        </w:rPr>
        <w:t>ór</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o</w:t>
      </w:r>
      <w:r w:rsidRPr="005A11A9">
        <w:rPr>
          <w:rFonts w:ascii="CG Omega" w:hAnsi="CG Omega" w:cs="Tahoma"/>
          <w:b w:val="0"/>
          <w:spacing w:val="3"/>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a</w:t>
      </w:r>
      <w:r w:rsidRPr="005A11A9">
        <w:rPr>
          <w:rFonts w:ascii="CG Omega" w:hAnsi="CG Omega" w:cs="Tahoma"/>
          <w:b w:val="0"/>
          <w:spacing w:val="4"/>
          <w:sz w:val="22"/>
          <w:szCs w:val="22"/>
        </w:rPr>
        <w:t xml:space="preserve"> </w:t>
      </w:r>
      <w:r w:rsidRPr="005A11A9">
        <w:rPr>
          <w:rFonts w:ascii="CG Omega" w:hAnsi="CG Omega" w:cs="Tahoma"/>
          <w:b w:val="0"/>
          <w:spacing w:val="2"/>
          <w:sz w:val="22"/>
          <w:szCs w:val="22"/>
        </w:rPr>
        <w:t>z</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1"/>
          <w:sz w:val="22"/>
          <w:szCs w:val="22"/>
        </w:rPr>
        <w:t>ł</w:t>
      </w:r>
      <w:r w:rsidRPr="005A11A9">
        <w:rPr>
          <w:rFonts w:ascii="CG Omega" w:hAnsi="CG Omega" w:cs="Tahoma"/>
          <w:b w:val="0"/>
          <w:sz w:val="22"/>
          <w:szCs w:val="22"/>
        </w:rPr>
        <w:t>a</w:t>
      </w:r>
      <w:r w:rsidRPr="005A11A9">
        <w:rPr>
          <w:rFonts w:ascii="CG Omega" w:hAnsi="CG Omega" w:cs="Tahoma"/>
          <w:b w:val="0"/>
          <w:spacing w:val="5"/>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z w:val="22"/>
          <w:szCs w:val="22"/>
        </w:rPr>
        <w:t>,</w:t>
      </w:r>
      <w:r w:rsidRPr="005A11A9">
        <w:rPr>
          <w:rFonts w:ascii="CG Omega" w:hAnsi="CG Omega" w:cs="Tahoma"/>
          <w:b w:val="0"/>
          <w:spacing w:val="4"/>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4"/>
          <w:sz w:val="22"/>
          <w:szCs w:val="22"/>
        </w:rPr>
        <w:t>y</w:t>
      </w:r>
      <w:r w:rsidRPr="005A11A9">
        <w:rPr>
          <w:rFonts w:ascii="CG Omega" w:hAnsi="CG Omega" w:cs="Tahoma"/>
          <w:b w:val="0"/>
          <w:spacing w:val="1"/>
          <w:sz w:val="22"/>
          <w:szCs w:val="22"/>
        </w:rPr>
        <w:t>l</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s</w:t>
      </w:r>
      <w:r w:rsidRPr="005A11A9">
        <w:rPr>
          <w:rFonts w:ascii="CG Omega" w:hAnsi="CG Omega" w:cs="Tahoma"/>
          <w:b w:val="0"/>
          <w:spacing w:val="1"/>
          <w:sz w:val="22"/>
          <w:szCs w:val="22"/>
        </w:rPr>
        <w:t>i</w:t>
      </w:r>
      <w:r w:rsidRPr="005A11A9">
        <w:rPr>
          <w:rFonts w:ascii="CG Omega" w:hAnsi="CG Omega" w:cs="Tahoma"/>
          <w:b w:val="0"/>
          <w:sz w:val="22"/>
          <w:szCs w:val="22"/>
        </w:rPr>
        <w:t>ę</w:t>
      </w:r>
      <w:r w:rsidRPr="005A11A9">
        <w:rPr>
          <w:rFonts w:ascii="CG Omega" w:hAnsi="CG Omega" w:cs="Tahoma"/>
          <w:b w:val="0"/>
          <w:spacing w:val="9"/>
          <w:sz w:val="22"/>
          <w:szCs w:val="22"/>
        </w:rPr>
        <w:t xml:space="preserve"> </w:t>
      </w:r>
      <w:r w:rsidRPr="005A11A9">
        <w:rPr>
          <w:rFonts w:ascii="CG Omega" w:hAnsi="CG Omega" w:cs="Tahoma"/>
          <w:b w:val="0"/>
          <w:sz w:val="22"/>
          <w:szCs w:val="22"/>
        </w:rPr>
        <w:t>od</w:t>
      </w:r>
      <w:r w:rsidRPr="005A11A9">
        <w:rPr>
          <w:rFonts w:ascii="CG Omega" w:hAnsi="CG Omega" w:cs="Tahoma"/>
          <w:b w:val="0"/>
          <w:spacing w:val="1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r</w:t>
      </w:r>
      <w:r w:rsidRPr="005A11A9">
        <w:rPr>
          <w:rFonts w:ascii="CG Omega" w:hAnsi="CG Omega" w:cs="Tahoma"/>
          <w:b w:val="0"/>
          <w:spacing w:val="-1"/>
          <w:sz w:val="22"/>
          <w:szCs w:val="22"/>
        </w:rPr>
        <w:t>c</w:t>
      </w:r>
      <w:r w:rsidRPr="005A11A9">
        <w:rPr>
          <w:rFonts w:ascii="CG Omega" w:hAnsi="CG Omega" w:cs="Tahoma"/>
          <w:b w:val="0"/>
          <w:spacing w:val="1"/>
          <w:sz w:val="22"/>
          <w:szCs w:val="22"/>
        </w:rPr>
        <w:t>i</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m</w:t>
      </w:r>
      <w:r w:rsidRPr="005A11A9">
        <w:rPr>
          <w:rFonts w:ascii="CG Omega" w:hAnsi="CG Omega" w:cs="Tahoma"/>
          <w:b w:val="0"/>
          <w:sz w:val="22"/>
          <w:szCs w:val="22"/>
        </w:rPr>
        <w:t>o</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4"/>
          <w:sz w:val="22"/>
          <w:szCs w:val="22"/>
        </w:rPr>
        <w:t>m</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pacing w:val="2"/>
          <w:sz w:val="22"/>
          <w:szCs w:val="22"/>
        </w:rPr>
        <w:t>ą</w:t>
      </w:r>
      <w:r w:rsidRPr="005A11A9">
        <w:rPr>
          <w:rFonts w:ascii="CG Omega" w:hAnsi="CG Omega" w:cs="Tahoma"/>
          <w:b w:val="0"/>
          <w:spacing w:val="4"/>
          <w:sz w:val="22"/>
          <w:szCs w:val="22"/>
        </w:rPr>
        <w:t>c</w:t>
      </w:r>
      <w:r w:rsidRPr="005A11A9">
        <w:rPr>
          <w:rFonts w:ascii="CG Omega" w:hAnsi="CG Omega" w:cs="Tahoma"/>
          <w:b w:val="0"/>
          <w:sz w:val="22"/>
          <w:szCs w:val="22"/>
        </w:rPr>
        <w:t xml:space="preserve">y </w:t>
      </w:r>
      <w:r w:rsidRPr="005A11A9">
        <w:rPr>
          <w:rFonts w:ascii="CG Omega" w:hAnsi="CG Omega" w:cs="Tahoma"/>
          <w:b w:val="0"/>
          <w:spacing w:val="1"/>
          <w:w w:val="94"/>
          <w:sz w:val="22"/>
          <w:szCs w:val="22"/>
        </w:rPr>
        <w:t>m</w:t>
      </w:r>
      <w:r w:rsidRPr="005A11A9">
        <w:rPr>
          <w:rFonts w:ascii="CG Omega" w:hAnsi="CG Omega" w:cs="Tahoma"/>
          <w:b w:val="0"/>
          <w:w w:val="94"/>
          <w:sz w:val="22"/>
          <w:szCs w:val="22"/>
        </w:rPr>
        <w:t>o</w:t>
      </w:r>
      <w:r w:rsidRPr="005A11A9">
        <w:rPr>
          <w:rFonts w:ascii="CG Omega" w:hAnsi="CG Omega" w:cs="Tahoma"/>
          <w:b w:val="0"/>
          <w:spacing w:val="2"/>
          <w:w w:val="94"/>
          <w:sz w:val="22"/>
          <w:szCs w:val="22"/>
        </w:rPr>
        <w:t>ż</w:t>
      </w:r>
      <w:r w:rsidRPr="005A11A9">
        <w:rPr>
          <w:rFonts w:ascii="CG Omega" w:hAnsi="CG Omega" w:cs="Tahoma"/>
          <w:b w:val="0"/>
          <w:w w:val="94"/>
          <w:sz w:val="22"/>
          <w:szCs w:val="22"/>
        </w:rPr>
        <w:t>e</w:t>
      </w:r>
      <w:r w:rsidRPr="005A11A9">
        <w:rPr>
          <w:rFonts w:ascii="CG Omega" w:hAnsi="CG Omega" w:cs="Tahoma"/>
          <w:b w:val="0"/>
          <w:spacing w:val="23"/>
          <w:w w:val="94"/>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pacing w:val="2"/>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ć</w:t>
      </w:r>
      <w:r w:rsidRPr="005A11A9">
        <w:rPr>
          <w:rFonts w:ascii="CG Omega" w:hAnsi="CG Omega" w:cs="Tahoma"/>
          <w:b w:val="0"/>
          <w:spacing w:val="12"/>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ę</w:t>
      </w:r>
      <w:r w:rsidRPr="005A11A9">
        <w:rPr>
          <w:rFonts w:ascii="CG Omega" w:hAnsi="CG Omega" w:cs="Tahoma"/>
          <w:b w:val="0"/>
          <w:spacing w:val="13"/>
          <w:sz w:val="22"/>
          <w:szCs w:val="22"/>
        </w:rPr>
        <w:t xml:space="preserve"> </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z w:val="22"/>
          <w:szCs w:val="22"/>
        </w:rPr>
        <w:t>kor</w:t>
      </w:r>
      <w:r w:rsidRPr="005A11A9">
        <w:rPr>
          <w:rFonts w:ascii="CG Omega" w:hAnsi="CG Omega" w:cs="Tahoma"/>
          <w:b w:val="0"/>
          <w:spacing w:val="7"/>
          <w:sz w:val="22"/>
          <w:szCs w:val="22"/>
        </w:rPr>
        <w:t>z</w:t>
      </w:r>
      <w:r w:rsidRPr="005A11A9">
        <w:rPr>
          <w:rFonts w:ascii="CG Omega" w:hAnsi="CG Omega" w:cs="Tahoma"/>
          <w:b w:val="0"/>
          <w:spacing w:val="-4"/>
          <w:sz w:val="22"/>
          <w:szCs w:val="22"/>
        </w:rPr>
        <w:t>y</w:t>
      </w:r>
      <w:r w:rsidRPr="005A11A9">
        <w:rPr>
          <w:rFonts w:ascii="CG Omega" w:hAnsi="CG Omega" w:cs="Tahoma"/>
          <w:b w:val="0"/>
          <w:spacing w:val="3"/>
          <w:sz w:val="22"/>
          <w:szCs w:val="22"/>
        </w:rPr>
        <w:t>s</w:t>
      </w:r>
      <w:r w:rsidRPr="005A11A9">
        <w:rPr>
          <w:rFonts w:ascii="CG Omega" w:hAnsi="CG Omega" w:cs="Tahoma"/>
          <w:b w:val="0"/>
          <w:spacing w:val="1"/>
          <w:sz w:val="22"/>
          <w:szCs w:val="22"/>
        </w:rPr>
        <w:t>t</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pacing w:val="1"/>
          <w:sz w:val="22"/>
          <w:szCs w:val="22"/>
        </w:rPr>
        <w:t>j</w:t>
      </w:r>
      <w:r w:rsidRPr="005A11A9">
        <w:rPr>
          <w:rFonts w:ascii="CG Omega" w:hAnsi="CG Omega" w:cs="Tahoma"/>
          <w:b w:val="0"/>
          <w:sz w:val="22"/>
          <w:szCs w:val="22"/>
        </w:rPr>
        <w:t>s</w:t>
      </w:r>
      <w:r w:rsidRPr="005A11A9">
        <w:rPr>
          <w:rFonts w:ascii="CG Omega" w:hAnsi="CG Omega" w:cs="Tahoma"/>
          <w:b w:val="0"/>
          <w:spacing w:val="2"/>
          <w:sz w:val="22"/>
          <w:szCs w:val="22"/>
        </w:rPr>
        <w:t>z</w:t>
      </w:r>
      <w:r w:rsidRPr="005A11A9">
        <w:rPr>
          <w:rFonts w:ascii="CG Omega" w:hAnsi="CG Omega" w:cs="Tahoma"/>
          <w:b w:val="0"/>
          <w:sz w:val="22"/>
          <w:szCs w:val="22"/>
        </w:rPr>
        <w:t>ą</w:t>
      </w:r>
      <w:r w:rsidRPr="005A11A9">
        <w:rPr>
          <w:rFonts w:ascii="CG Omega" w:hAnsi="CG Omega" w:cs="Tahoma"/>
          <w:b w:val="0"/>
          <w:spacing w:val="2"/>
          <w:sz w:val="22"/>
          <w:szCs w:val="22"/>
        </w:rPr>
        <w:t xml:space="preserve"> </w:t>
      </w:r>
      <w:r w:rsidRPr="005A11A9">
        <w:rPr>
          <w:rFonts w:ascii="CG Omega" w:hAnsi="CG Omega" w:cs="Tahoma"/>
          <w:b w:val="0"/>
          <w:sz w:val="22"/>
          <w:szCs w:val="22"/>
        </w:rPr>
        <w:t>spośród</w:t>
      </w:r>
      <w:r w:rsidRPr="005A11A9">
        <w:rPr>
          <w:rFonts w:ascii="CG Omega" w:hAnsi="CG Omega" w:cs="Tahoma"/>
          <w:b w:val="0"/>
          <w:spacing w:val="12"/>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z</w:t>
      </w:r>
      <w:r w:rsidRPr="005A11A9">
        <w:rPr>
          <w:rFonts w:ascii="CG Omega" w:hAnsi="CG Omega" w:cs="Tahoma"/>
          <w:b w:val="0"/>
          <w:spacing w:val="-2"/>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3"/>
          <w:sz w:val="22"/>
          <w:szCs w:val="22"/>
        </w:rPr>
        <w:t>ł</w:t>
      </w:r>
      <w:r w:rsidRPr="005A11A9">
        <w:rPr>
          <w:rFonts w:ascii="CG Omega" w:hAnsi="CG Omega" w:cs="Tahoma"/>
          <w:b w:val="0"/>
          <w:spacing w:val="-4"/>
          <w:sz w:val="22"/>
          <w:szCs w:val="22"/>
        </w:rPr>
        <w:t>y</w:t>
      </w:r>
      <w:r w:rsidRPr="005A11A9">
        <w:rPr>
          <w:rFonts w:ascii="CG Omega" w:hAnsi="CG Omega" w:cs="Tahoma"/>
          <w:b w:val="0"/>
          <w:spacing w:val="-1"/>
          <w:sz w:val="22"/>
          <w:szCs w:val="22"/>
        </w:rPr>
        <w:t>c</w:t>
      </w:r>
      <w:r w:rsidRPr="005A11A9">
        <w:rPr>
          <w:rFonts w:ascii="CG Omega" w:hAnsi="CG Omega" w:cs="Tahoma"/>
          <w:b w:val="0"/>
          <w:sz w:val="22"/>
          <w:szCs w:val="22"/>
        </w:rPr>
        <w:t>h</w:t>
      </w:r>
      <w:r w:rsidRPr="005A11A9">
        <w:rPr>
          <w:rFonts w:ascii="CG Omega" w:hAnsi="CG Omega" w:cs="Tahoma"/>
          <w:b w:val="0"/>
          <w:spacing w:val="8"/>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rt</w:t>
      </w:r>
      <w:r w:rsidRPr="005A11A9">
        <w:rPr>
          <w:rFonts w:ascii="CG Omega" w:hAnsi="CG Omega" w:cs="Tahoma"/>
          <w:b w:val="0"/>
          <w:spacing w:val="15"/>
          <w:sz w:val="22"/>
          <w:szCs w:val="22"/>
        </w:rPr>
        <w:t xml:space="preserve"> </w:t>
      </w:r>
      <w:r w:rsidRPr="005A11A9">
        <w:rPr>
          <w:rFonts w:ascii="CG Omega" w:hAnsi="CG Omega" w:cs="Tahoma"/>
          <w:b w:val="0"/>
          <w:spacing w:val="1"/>
          <w:sz w:val="22"/>
          <w:szCs w:val="22"/>
        </w:rPr>
        <w:t>b</w:t>
      </w:r>
      <w:r w:rsidRPr="005A11A9">
        <w:rPr>
          <w:rFonts w:ascii="CG Omega" w:hAnsi="CG Omega" w:cs="Tahoma"/>
          <w:b w:val="0"/>
          <w:spacing w:val="-1"/>
          <w:sz w:val="22"/>
          <w:szCs w:val="22"/>
        </w:rPr>
        <w:t>e</w:t>
      </w:r>
      <w:r w:rsidRPr="005A11A9">
        <w:rPr>
          <w:rFonts w:ascii="CG Omega" w:hAnsi="CG Omega" w:cs="Tahoma"/>
          <w:b w:val="0"/>
          <w:sz w:val="22"/>
          <w:szCs w:val="22"/>
        </w:rPr>
        <w:t xml:space="preserve">z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pacing w:val="1"/>
          <w:sz w:val="22"/>
          <w:szCs w:val="22"/>
        </w:rPr>
        <w:t>p</w:t>
      </w:r>
      <w:r w:rsidRPr="005A11A9">
        <w:rPr>
          <w:rFonts w:ascii="CG Omega" w:hAnsi="CG Omega" w:cs="Tahoma"/>
          <w:b w:val="0"/>
          <w:sz w:val="22"/>
          <w:szCs w:val="22"/>
        </w:rPr>
        <w:t>row</w:t>
      </w:r>
      <w:r w:rsidRPr="005A11A9">
        <w:rPr>
          <w:rFonts w:ascii="CG Omega" w:hAnsi="CG Omega" w:cs="Tahoma"/>
          <w:b w:val="0"/>
          <w:spacing w:val="-1"/>
          <w:sz w:val="22"/>
          <w:szCs w:val="22"/>
        </w:rPr>
        <w:t>a</w:t>
      </w:r>
      <w:r w:rsidRPr="005A11A9">
        <w:rPr>
          <w:rFonts w:ascii="CG Omega" w:hAnsi="CG Omega" w:cs="Tahoma"/>
          <w:b w:val="0"/>
          <w:sz w:val="22"/>
          <w:szCs w:val="22"/>
        </w:rPr>
        <w:t>d</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 xml:space="preserve">a </w:t>
      </w:r>
      <w:r w:rsidRPr="005A11A9">
        <w:rPr>
          <w:rFonts w:ascii="CG Omega" w:hAnsi="CG Omega" w:cs="Tahoma"/>
          <w:b w:val="0"/>
          <w:spacing w:val="1"/>
          <w:sz w:val="22"/>
          <w:szCs w:val="22"/>
        </w:rPr>
        <w:t>i</w:t>
      </w:r>
      <w:r w:rsidRPr="005A11A9">
        <w:rPr>
          <w:rFonts w:ascii="CG Omega" w:hAnsi="CG Omega" w:cs="Tahoma"/>
          <w:b w:val="0"/>
          <w:spacing w:val="-1"/>
          <w:sz w:val="22"/>
          <w:szCs w:val="22"/>
        </w:rPr>
        <w:t>c</w:t>
      </w:r>
      <w:r w:rsidRPr="005A11A9">
        <w:rPr>
          <w:rFonts w:ascii="CG Omega" w:hAnsi="CG Omega" w:cs="Tahoma"/>
          <w:b w:val="0"/>
          <w:sz w:val="22"/>
          <w:szCs w:val="22"/>
        </w:rPr>
        <w:t xml:space="preserve">h </w:t>
      </w:r>
      <w:r w:rsidRPr="005A11A9">
        <w:rPr>
          <w:rFonts w:ascii="CG Omega" w:hAnsi="CG Omega" w:cs="Tahoma"/>
          <w:b w:val="0"/>
          <w:spacing w:val="1"/>
          <w:sz w:val="22"/>
          <w:szCs w:val="22"/>
        </w:rPr>
        <w:t>p</w:t>
      </w:r>
      <w:r w:rsidRPr="005A11A9">
        <w:rPr>
          <w:rFonts w:ascii="CG Omega" w:hAnsi="CG Omega" w:cs="Tahoma"/>
          <w:b w:val="0"/>
          <w:sz w:val="22"/>
          <w:szCs w:val="22"/>
        </w:rPr>
        <w:t>onown</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 xml:space="preserve">o </w:t>
      </w:r>
      <w:r w:rsidRPr="005A11A9">
        <w:rPr>
          <w:rFonts w:ascii="CG Omega" w:hAnsi="CG Omega" w:cs="Tahoma"/>
          <w:b w:val="0"/>
          <w:spacing w:val="1"/>
          <w:sz w:val="22"/>
          <w:szCs w:val="22"/>
        </w:rPr>
        <w:t>b</w:t>
      </w:r>
      <w:r w:rsidRPr="005A11A9">
        <w:rPr>
          <w:rFonts w:ascii="CG Omega" w:hAnsi="CG Omega" w:cs="Tahoma"/>
          <w:b w:val="0"/>
          <w:spacing w:val="-1"/>
          <w:sz w:val="22"/>
          <w:szCs w:val="22"/>
        </w:rPr>
        <w:t>a</w:t>
      </w:r>
      <w:r w:rsidRPr="005A11A9">
        <w:rPr>
          <w:rFonts w:ascii="CG Omega" w:hAnsi="CG Omega" w:cs="Tahoma"/>
          <w:b w:val="0"/>
          <w:spacing w:val="3"/>
          <w:sz w:val="22"/>
          <w:szCs w:val="22"/>
        </w:rPr>
        <w:t>d</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a i o</w:t>
      </w:r>
      <w:r w:rsidRPr="005A11A9">
        <w:rPr>
          <w:rFonts w:ascii="CG Omega" w:hAnsi="CG Omega" w:cs="Tahoma"/>
          <w:b w:val="0"/>
          <w:spacing w:val="-1"/>
          <w:sz w:val="22"/>
          <w:szCs w:val="22"/>
        </w:rPr>
        <w:t>ce</w:t>
      </w:r>
      <w:r w:rsidRPr="005A11A9">
        <w:rPr>
          <w:rFonts w:ascii="CG Omega" w:hAnsi="CG Omega" w:cs="Tahoma"/>
          <w:b w:val="0"/>
          <w:spacing w:val="5"/>
          <w:sz w:val="22"/>
          <w:szCs w:val="22"/>
        </w:rPr>
        <w:t>n</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5"/>
          <w:sz w:val="22"/>
          <w:szCs w:val="22"/>
        </w:rPr>
        <w:t>y</w:t>
      </w:r>
      <w:r w:rsidRPr="005A11A9">
        <w:rPr>
          <w:rFonts w:ascii="CG Omega" w:hAnsi="CG Omega" w:cs="Tahoma"/>
          <w:b w:val="0"/>
          <w:spacing w:val="2"/>
          <w:sz w:val="22"/>
          <w:szCs w:val="22"/>
        </w:rPr>
        <w:t>b</w:t>
      </w:r>
      <w:r w:rsidRPr="005A11A9">
        <w:rPr>
          <w:rFonts w:ascii="CG Omega" w:hAnsi="CG Omega" w:cs="Tahoma"/>
          <w:b w:val="0"/>
          <w:sz w:val="22"/>
          <w:szCs w:val="22"/>
        </w:rPr>
        <w:t xml:space="preserve">a że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2"/>
          <w:sz w:val="22"/>
          <w:szCs w:val="22"/>
        </w:rPr>
        <w:t>c</w:t>
      </w:r>
      <w:r w:rsidRPr="005A11A9">
        <w:rPr>
          <w:rFonts w:ascii="CG Omega" w:hAnsi="CG Omega" w:cs="Tahoma"/>
          <w:b w:val="0"/>
          <w:sz w:val="22"/>
          <w:szCs w:val="22"/>
        </w:rPr>
        <w:t>hod</w:t>
      </w:r>
      <w:r w:rsidRPr="005A11A9">
        <w:rPr>
          <w:rFonts w:ascii="CG Omega" w:hAnsi="CG Omega" w:cs="Tahoma"/>
          <w:b w:val="0"/>
          <w:spacing w:val="2"/>
          <w:sz w:val="22"/>
          <w:szCs w:val="22"/>
        </w:rPr>
        <w:t>z</w:t>
      </w:r>
      <w:r w:rsidRPr="005A11A9">
        <w:rPr>
          <w:rFonts w:ascii="CG Omega" w:hAnsi="CG Omega" w:cs="Tahoma"/>
          <w:b w:val="0"/>
          <w:sz w:val="22"/>
          <w:szCs w:val="22"/>
        </w:rPr>
        <w:t xml:space="preserve">ą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z w:val="22"/>
          <w:szCs w:val="22"/>
        </w:rPr>
        <w:t>s</w:t>
      </w:r>
      <w:r w:rsidRPr="005A11A9">
        <w:rPr>
          <w:rFonts w:ascii="CG Omega" w:hAnsi="CG Omega" w:cs="Tahoma"/>
          <w:b w:val="0"/>
          <w:spacing w:val="1"/>
          <w:sz w:val="22"/>
          <w:szCs w:val="22"/>
        </w:rPr>
        <w:t>ł</w:t>
      </w:r>
      <w:r w:rsidRPr="005A11A9">
        <w:rPr>
          <w:rFonts w:ascii="CG Omega" w:hAnsi="CG Omega" w:cs="Tahoma"/>
          <w:b w:val="0"/>
          <w:spacing w:val="-1"/>
          <w:sz w:val="22"/>
          <w:szCs w:val="22"/>
        </w:rPr>
        <w:t>a</w:t>
      </w:r>
      <w:r w:rsidRPr="005A11A9">
        <w:rPr>
          <w:rFonts w:ascii="CG Omega" w:hAnsi="CG Omega" w:cs="Tahoma"/>
          <w:b w:val="0"/>
          <w:sz w:val="22"/>
          <w:szCs w:val="22"/>
        </w:rPr>
        <w:t>nki un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pacing w:val="2"/>
          <w:w w:val="79"/>
          <w:sz w:val="22"/>
          <w:szCs w:val="22"/>
        </w:rPr>
        <w:t>ż</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spacing w:val="-1"/>
          <w:w w:val="99"/>
          <w:sz w:val="22"/>
          <w:szCs w:val="22"/>
        </w:rPr>
        <w:t>e</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w w:val="99"/>
          <w:sz w:val="22"/>
          <w:szCs w:val="22"/>
        </w:rPr>
        <w:t>a</w:t>
      </w:r>
      <w:r w:rsidRPr="005A11A9">
        <w:rPr>
          <w:rFonts w:ascii="CG Omega" w:hAnsi="CG Omega" w:cs="Tahoma"/>
          <w:b w:val="0"/>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ę</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z w:val="22"/>
          <w:szCs w:val="22"/>
        </w:rPr>
        <w:t>.</w:t>
      </w:r>
    </w:p>
    <w:p w:rsidR="007B1456" w:rsidRDefault="009407F8" w:rsidP="00BB7C52">
      <w:pPr>
        <w:autoSpaceDE w:val="0"/>
        <w:autoSpaceDN w:val="0"/>
        <w:adjustRightInd w:val="0"/>
        <w:spacing w:line="240" w:lineRule="auto"/>
        <w:ind w:left="709" w:hanging="709"/>
        <w:jc w:val="both"/>
        <w:rPr>
          <w:rFonts w:cs="Tahoma"/>
          <w:sz w:val="22"/>
          <w:szCs w:val="22"/>
        </w:rPr>
      </w:pPr>
      <w:bookmarkStart w:id="38" w:name="_Toc473569744"/>
      <w:bookmarkStart w:id="39" w:name="_Toc477947273"/>
      <w:r w:rsidRPr="00A56555">
        <w:rPr>
          <w:sz w:val="22"/>
          <w:szCs w:val="22"/>
        </w:rPr>
        <w:t>20.6</w:t>
      </w:r>
      <w:r w:rsidR="005A11A9" w:rsidRPr="00A56555">
        <w:rPr>
          <w:sz w:val="22"/>
          <w:szCs w:val="22"/>
        </w:rPr>
        <w:t>.</w:t>
      </w:r>
      <w:r w:rsidRPr="00A56555">
        <w:rPr>
          <w:sz w:val="22"/>
          <w:szCs w:val="22"/>
        </w:rPr>
        <w:tab/>
        <w:t>W przypadku wykonawców występujących wspólnie (konsorcjum, spółka cywilna), przed podpisaniem umowy Wykonawcy zobowiązani są do przedłożenia umowy regulującej ich współpracę przy realizacji przedmiotowego zamówienia.</w:t>
      </w:r>
      <w:r w:rsidRPr="00A56555">
        <w:rPr>
          <w:rFonts w:cs="Tahoma"/>
          <w:sz w:val="22"/>
          <w:szCs w:val="22"/>
        </w:rPr>
        <w:t xml:space="preserve">  Umowa winna wskazywać pełnomocnika do kontaktów   z Zamawiającym, termin, na jaki została </w:t>
      </w:r>
      <w:r w:rsidR="007B1456">
        <w:rPr>
          <w:rFonts w:cs="Tahoma"/>
          <w:sz w:val="22"/>
          <w:szCs w:val="22"/>
        </w:rPr>
        <w:t xml:space="preserve"> </w:t>
      </w:r>
      <w:r w:rsidRPr="00A56555">
        <w:rPr>
          <w:rFonts w:cs="Tahoma"/>
          <w:sz w:val="22"/>
          <w:szCs w:val="22"/>
        </w:rPr>
        <w:t xml:space="preserve">zawarta </w:t>
      </w:r>
      <w:r w:rsidR="007B1456">
        <w:rPr>
          <w:rFonts w:cs="Tahoma"/>
          <w:sz w:val="22"/>
          <w:szCs w:val="22"/>
        </w:rPr>
        <w:t xml:space="preserve"> </w:t>
      </w:r>
      <w:r w:rsidRPr="00A56555">
        <w:rPr>
          <w:rFonts w:cs="Tahoma"/>
          <w:sz w:val="22"/>
          <w:szCs w:val="22"/>
        </w:rPr>
        <w:t>umowa,</w:t>
      </w:r>
    </w:p>
    <w:p w:rsidR="009407F8" w:rsidRPr="00A56555" w:rsidRDefault="009407F8" w:rsidP="007B1456">
      <w:pPr>
        <w:autoSpaceDE w:val="0"/>
        <w:autoSpaceDN w:val="0"/>
        <w:adjustRightInd w:val="0"/>
        <w:spacing w:line="240" w:lineRule="auto"/>
        <w:ind w:left="709" w:hanging="4"/>
        <w:jc w:val="both"/>
        <w:rPr>
          <w:rFonts w:cs="Arial"/>
          <w:sz w:val="22"/>
          <w:szCs w:val="22"/>
        </w:rPr>
      </w:pPr>
      <w:r w:rsidRPr="00A56555">
        <w:rPr>
          <w:rFonts w:cs="Tahoma"/>
          <w:sz w:val="22"/>
          <w:szCs w:val="22"/>
        </w:rPr>
        <w:t>przy czym wskazany w umowie termin nie może być krótszy niż termin realizacji zamówienia, dane dotyczące wystawianie faktur i regulowania należności za wykonane</w:t>
      </w:r>
      <w:r w:rsidRPr="00A56555">
        <w:rPr>
          <w:rFonts w:cs="Arial"/>
          <w:sz w:val="22"/>
          <w:szCs w:val="22"/>
        </w:rPr>
        <w:t xml:space="preserve"> roboty.</w:t>
      </w:r>
    </w:p>
    <w:p w:rsidR="009407F8" w:rsidRPr="005A11A9" w:rsidRDefault="005A11A9" w:rsidP="005A11A9">
      <w:pPr>
        <w:spacing w:line="240" w:lineRule="auto"/>
        <w:ind w:left="705" w:hanging="705"/>
        <w:jc w:val="both"/>
        <w:rPr>
          <w:rFonts w:eastAsia="Times New Roman" w:cs="Tahoma"/>
          <w:spacing w:val="-1"/>
          <w:sz w:val="22"/>
          <w:szCs w:val="22"/>
          <w:lang w:eastAsia="ar-SA"/>
        </w:rPr>
      </w:pPr>
      <w:r w:rsidRPr="005A11A9">
        <w:rPr>
          <w:rFonts w:eastAsia="Times New Roman" w:cs="Tahoma"/>
          <w:sz w:val="22"/>
          <w:szCs w:val="22"/>
          <w:lang w:eastAsia="ar-SA"/>
        </w:rPr>
        <w:t>20.7.</w:t>
      </w:r>
      <w:r w:rsidRPr="005A11A9">
        <w:rPr>
          <w:rFonts w:eastAsia="Times New Roman" w:cs="Tahoma"/>
          <w:sz w:val="22"/>
          <w:szCs w:val="22"/>
          <w:lang w:eastAsia="ar-SA"/>
        </w:rPr>
        <w:tab/>
      </w:r>
      <w:r w:rsidRPr="005A11A9">
        <w:rPr>
          <w:rFonts w:eastAsia="Times New Roman" w:cs="Tahoma"/>
          <w:sz w:val="22"/>
          <w:szCs w:val="22"/>
          <w:lang w:eastAsia="ar-SA"/>
        </w:rPr>
        <w:tab/>
      </w:r>
      <w:r w:rsidR="009407F8" w:rsidRPr="005A11A9">
        <w:rPr>
          <w:rFonts w:eastAsia="Times New Roman" w:cs="Tahoma"/>
          <w:sz w:val="22"/>
          <w:szCs w:val="22"/>
          <w:lang w:eastAsia="ar-SA"/>
        </w:rPr>
        <w:t>W</w:t>
      </w:r>
      <w:r w:rsidR="009407F8" w:rsidRPr="005A11A9">
        <w:rPr>
          <w:rFonts w:eastAsia="Times New Roman" w:cs="Tahoma"/>
          <w:spacing w:val="19"/>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pacing w:val="-3"/>
          <w:sz w:val="22"/>
          <w:szCs w:val="22"/>
          <w:lang w:eastAsia="ar-SA"/>
        </w:rPr>
        <w:t>r</w:t>
      </w:r>
      <w:r w:rsidR="009407F8" w:rsidRPr="005A11A9">
        <w:rPr>
          <w:rFonts w:eastAsia="Times New Roman" w:cs="Tahoma"/>
          <w:spacing w:val="4"/>
          <w:sz w:val="22"/>
          <w:szCs w:val="22"/>
          <w:lang w:eastAsia="ar-SA"/>
        </w:rPr>
        <w:t>z</w:t>
      </w:r>
      <w:r w:rsidR="009407F8" w:rsidRPr="005A11A9">
        <w:rPr>
          <w:rFonts w:eastAsia="Times New Roman" w:cs="Tahoma"/>
          <w:spacing w:val="-7"/>
          <w:sz w:val="22"/>
          <w:szCs w:val="22"/>
          <w:lang w:eastAsia="ar-SA"/>
        </w:rPr>
        <w:t>y</w:t>
      </w:r>
      <w:r w:rsidR="009407F8" w:rsidRPr="005A11A9">
        <w:rPr>
          <w:rFonts w:eastAsia="Times New Roman" w:cs="Tahoma"/>
          <w:spacing w:val="3"/>
          <w:sz w:val="22"/>
          <w:szCs w:val="22"/>
          <w:lang w:eastAsia="ar-SA"/>
        </w:rPr>
        <w:t>p</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dku</w:t>
      </w:r>
      <w:r w:rsidR="009407F8" w:rsidRPr="005A11A9">
        <w:rPr>
          <w:rFonts w:eastAsia="Times New Roman" w:cs="Tahoma"/>
          <w:spacing w:val="9"/>
          <w:sz w:val="22"/>
          <w:szCs w:val="22"/>
          <w:lang w:eastAsia="ar-SA"/>
        </w:rPr>
        <w:t xml:space="preserve"> </w:t>
      </w:r>
      <w:r w:rsidR="009407F8" w:rsidRPr="005A11A9">
        <w:rPr>
          <w:rFonts w:eastAsia="Times New Roman" w:cs="Tahoma"/>
          <w:sz w:val="22"/>
          <w:szCs w:val="22"/>
          <w:lang w:eastAsia="ar-SA"/>
        </w:rPr>
        <w:t>wn</w:t>
      </w:r>
      <w:r w:rsidR="009407F8" w:rsidRPr="005A11A9">
        <w:rPr>
          <w:rFonts w:eastAsia="Times New Roman" w:cs="Tahoma"/>
          <w:spacing w:val="1"/>
          <w:sz w:val="22"/>
          <w:szCs w:val="22"/>
          <w:lang w:eastAsia="ar-SA"/>
        </w:rPr>
        <w:t>i</w:t>
      </w:r>
      <w:r w:rsidR="009407F8" w:rsidRPr="005A11A9">
        <w:rPr>
          <w:rFonts w:eastAsia="Times New Roman" w:cs="Tahoma"/>
          <w:spacing w:val="2"/>
          <w:sz w:val="22"/>
          <w:szCs w:val="22"/>
          <w:lang w:eastAsia="ar-SA"/>
        </w:rPr>
        <w:t>e</w:t>
      </w:r>
      <w:r w:rsidR="009407F8" w:rsidRPr="005A11A9">
        <w:rPr>
          <w:rFonts w:eastAsia="Times New Roman" w:cs="Tahoma"/>
          <w:sz w:val="22"/>
          <w:szCs w:val="22"/>
          <w:lang w:eastAsia="ar-SA"/>
        </w:rPr>
        <w:t>s</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m</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j</w:t>
      </w:r>
      <w:r w:rsidR="009407F8" w:rsidRPr="005A11A9">
        <w:rPr>
          <w:rFonts w:eastAsia="Times New Roman" w:cs="Tahoma"/>
          <w:spacing w:val="-1"/>
          <w:sz w:val="22"/>
          <w:szCs w:val="22"/>
          <w:lang w:eastAsia="ar-SA"/>
        </w:rPr>
        <w:t>ą</w:t>
      </w:r>
      <w:r w:rsidR="009407F8" w:rsidRPr="005A11A9">
        <w:rPr>
          <w:rFonts w:eastAsia="Times New Roman" w:cs="Tahoma"/>
          <w:spacing w:val="4"/>
          <w:sz w:val="22"/>
          <w:szCs w:val="22"/>
          <w:lang w:eastAsia="ar-SA"/>
        </w:rPr>
        <w:t>c</w:t>
      </w:r>
      <w:r w:rsidR="009407F8" w:rsidRPr="005A11A9">
        <w:rPr>
          <w:rFonts w:eastAsia="Times New Roman" w:cs="Tahoma"/>
          <w:sz w:val="22"/>
          <w:szCs w:val="22"/>
          <w:lang w:eastAsia="ar-SA"/>
        </w:rPr>
        <w:t>y 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5"/>
          <w:sz w:val="22"/>
          <w:szCs w:val="22"/>
          <w:lang w:eastAsia="ar-SA"/>
        </w:rPr>
        <w:t xml:space="preserve"> </w:t>
      </w:r>
      <w:r w:rsidR="009407F8" w:rsidRPr="005A11A9">
        <w:rPr>
          <w:rFonts w:eastAsia="Times New Roman" w:cs="Tahoma"/>
          <w:spacing w:val="1"/>
          <w:w w:val="94"/>
          <w:sz w:val="22"/>
          <w:szCs w:val="22"/>
          <w:lang w:eastAsia="ar-SA"/>
        </w:rPr>
        <w:t>m</w:t>
      </w:r>
      <w:r w:rsidR="009407F8" w:rsidRPr="005A11A9">
        <w:rPr>
          <w:rFonts w:eastAsia="Times New Roman" w:cs="Tahoma"/>
          <w:w w:val="94"/>
          <w:sz w:val="22"/>
          <w:szCs w:val="22"/>
          <w:lang w:eastAsia="ar-SA"/>
        </w:rPr>
        <w:t>o</w:t>
      </w:r>
      <w:r w:rsidR="009407F8" w:rsidRPr="005A11A9">
        <w:rPr>
          <w:rFonts w:eastAsia="Times New Roman" w:cs="Tahoma"/>
          <w:spacing w:val="2"/>
          <w:w w:val="94"/>
          <w:sz w:val="22"/>
          <w:szCs w:val="22"/>
          <w:lang w:eastAsia="ar-SA"/>
        </w:rPr>
        <w:t>ż</w:t>
      </w:r>
      <w:r w:rsidR="009407F8" w:rsidRPr="005A11A9">
        <w:rPr>
          <w:rFonts w:eastAsia="Times New Roman" w:cs="Tahoma"/>
          <w:w w:val="94"/>
          <w:sz w:val="22"/>
          <w:szCs w:val="22"/>
          <w:lang w:eastAsia="ar-SA"/>
        </w:rPr>
        <w:t>e</w:t>
      </w:r>
      <w:r w:rsidR="009407F8" w:rsidRPr="005A11A9">
        <w:rPr>
          <w:rFonts w:eastAsia="Times New Roman" w:cs="Tahoma"/>
          <w:spacing w:val="22"/>
          <w:w w:val="94"/>
          <w:sz w:val="22"/>
          <w:szCs w:val="22"/>
          <w:lang w:eastAsia="ar-SA"/>
        </w:rPr>
        <w:t xml:space="preserve"> </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wr</w:t>
      </w:r>
      <w:r w:rsidR="009407F8" w:rsidRPr="005A11A9">
        <w:rPr>
          <w:rFonts w:eastAsia="Times New Roman" w:cs="Tahoma"/>
          <w:spacing w:val="-1"/>
          <w:sz w:val="22"/>
          <w:szCs w:val="22"/>
          <w:lang w:eastAsia="ar-SA"/>
        </w:rPr>
        <w:t>ze</w:t>
      </w:r>
      <w:r w:rsidR="009407F8" w:rsidRPr="005A11A9">
        <w:rPr>
          <w:rFonts w:eastAsia="Times New Roman" w:cs="Tahoma"/>
          <w:sz w:val="22"/>
          <w:szCs w:val="22"/>
          <w:lang w:eastAsia="ar-SA"/>
        </w:rPr>
        <w:t>ć</w:t>
      </w:r>
      <w:r w:rsidR="009407F8" w:rsidRPr="005A11A9">
        <w:rPr>
          <w:rFonts w:eastAsia="Times New Roman" w:cs="Tahoma"/>
          <w:spacing w:val="10"/>
          <w:sz w:val="22"/>
          <w:szCs w:val="22"/>
          <w:lang w:eastAsia="ar-SA"/>
        </w:rPr>
        <w:t xml:space="preserve"> </w:t>
      </w:r>
      <w:r w:rsidR="009407F8" w:rsidRPr="005A11A9">
        <w:rPr>
          <w:rFonts w:eastAsia="Times New Roman" w:cs="Tahoma"/>
          <w:sz w:val="22"/>
          <w:szCs w:val="22"/>
          <w:lang w:eastAsia="ar-SA"/>
        </w:rPr>
        <w:t>u</w:t>
      </w:r>
      <w:r w:rsidR="009407F8" w:rsidRPr="005A11A9">
        <w:rPr>
          <w:rFonts w:eastAsia="Times New Roman" w:cs="Tahoma"/>
          <w:spacing w:val="1"/>
          <w:sz w:val="22"/>
          <w:szCs w:val="22"/>
          <w:lang w:eastAsia="ar-SA"/>
        </w:rPr>
        <w:t>m</w:t>
      </w:r>
      <w:r w:rsidR="009407F8" w:rsidRPr="005A11A9">
        <w:rPr>
          <w:rFonts w:eastAsia="Times New Roman" w:cs="Tahoma"/>
          <w:sz w:val="22"/>
          <w:szCs w:val="22"/>
          <w:lang w:eastAsia="ar-SA"/>
        </w:rPr>
        <w:t>o</w:t>
      </w:r>
      <w:r w:rsidR="009407F8" w:rsidRPr="005A11A9">
        <w:rPr>
          <w:rFonts w:eastAsia="Times New Roman" w:cs="Tahoma"/>
          <w:spacing w:val="2"/>
          <w:sz w:val="22"/>
          <w:szCs w:val="22"/>
          <w:lang w:eastAsia="ar-SA"/>
        </w:rPr>
        <w:t>w</w:t>
      </w:r>
      <w:r w:rsidR="009407F8" w:rsidRPr="005A11A9">
        <w:rPr>
          <w:rFonts w:eastAsia="Times New Roman" w:cs="Tahoma"/>
          <w:sz w:val="22"/>
          <w:szCs w:val="22"/>
          <w:lang w:eastAsia="ar-SA"/>
        </w:rPr>
        <w:t>y</w:t>
      </w:r>
      <w:r w:rsidR="009407F8" w:rsidRPr="005A11A9">
        <w:rPr>
          <w:rFonts w:eastAsia="Times New Roman" w:cs="Tahoma"/>
          <w:spacing w:val="7"/>
          <w:sz w:val="22"/>
          <w:szCs w:val="22"/>
          <w:lang w:eastAsia="ar-SA"/>
        </w:rPr>
        <w:t xml:space="preserve"> </w:t>
      </w:r>
      <w:r w:rsidR="009407F8" w:rsidRPr="005A11A9">
        <w:rPr>
          <w:rFonts w:eastAsia="Times New Roman" w:cs="Tahoma"/>
          <w:sz w:val="22"/>
          <w:szCs w:val="22"/>
          <w:lang w:eastAsia="ar-SA"/>
        </w:rPr>
        <w:t>do</w:t>
      </w:r>
      <w:r w:rsidR="009407F8" w:rsidRPr="005A11A9">
        <w:rPr>
          <w:rFonts w:eastAsia="Times New Roman" w:cs="Tahoma"/>
          <w:spacing w:val="16"/>
          <w:sz w:val="22"/>
          <w:szCs w:val="22"/>
          <w:lang w:eastAsia="ar-SA"/>
        </w:rPr>
        <w:t xml:space="preserve"> </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su  o</w:t>
      </w:r>
      <w:r w:rsidR="009407F8" w:rsidRPr="005A11A9">
        <w:rPr>
          <w:rFonts w:eastAsia="Times New Roman" w:cs="Tahoma"/>
          <w:spacing w:val="-2"/>
          <w:sz w:val="22"/>
          <w:szCs w:val="22"/>
          <w:lang w:eastAsia="ar-SA"/>
        </w:rPr>
        <w:t>g</w:t>
      </w:r>
      <w:r w:rsidR="009407F8" w:rsidRPr="005A11A9">
        <w:rPr>
          <w:rFonts w:eastAsia="Times New Roman" w:cs="Tahoma"/>
          <w:spacing w:val="1"/>
          <w:sz w:val="22"/>
          <w:szCs w:val="22"/>
          <w:lang w:eastAsia="ar-SA"/>
        </w:rPr>
        <w:t>ł</w:t>
      </w:r>
      <w:r w:rsidR="009407F8" w:rsidRPr="005A11A9">
        <w:rPr>
          <w:rFonts w:eastAsia="Times New Roman" w:cs="Tahoma"/>
          <w:sz w:val="22"/>
          <w:szCs w:val="22"/>
          <w:lang w:eastAsia="ar-SA"/>
        </w:rPr>
        <w:t>os</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4"/>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r</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z</w:t>
      </w:r>
      <w:r w:rsidR="009407F8" w:rsidRPr="005A11A9">
        <w:rPr>
          <w:rFonts w:eastAsia="Times New Roman" w:cs="Tahoma"/>
          <w:spacing w:val="12"/>
          <w:sz w:val="22"/>
          <w:szCs w:val="22"/>
          <w:lang w:eastAsia="ar-SA"/>
        </w:rPr>
        <w:t xml:space="preserve"> </w:t>
      </w:r>
      <w:r w:rsidR="009407F8" w:rsidRPr="005A11A9">
        <w:rPr>
          <w:rFonts w:eastAsia="Times New Roman" w:cs="Tahoma"/>
          <w:spacing w:val="-5"/>
          <w:sz w:val="22"/>
          <w:szCs w:val="22"/>
          <w:lang w:eastAsia="ar-SA"/>
        </w:rPr>
        <w:t>I</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b</w:t>
      </w:r>
      <w:r w:rsidR="009407F8" w:rsidRPr="005A11A9">
        <w:rPr>
          <w:rFonts w:eastAsia="Times New Roman" w:cs="Tahoma"/>
          <w:sz w:val="22"/>
          <w:szCs w:val="22"/>
          <w:lang w:eastAsia="ar-SA"/>
        </w:rPr>
        <w:t>ę</w:t>
      </w:r>
      <w:r w:rsidR="009407F8" w:rsidRPr="005A11A9">
        <w:rPr>
          <w:rFonts w:eastAsia="Times New Roman" w:cs="Tahoma"/>
          <w:spacing w:val="10"/>
          <w:sz w:val="22"/>
          <w:szCs w:val="22"/>
          <w:lang w:eastAsia="ar-SA"/>
        </w:rPr>
        <w:t xml:space="preserve"> </w:t>
      </w:r>
      <w:r w:rsidR="009407F8" w:rsidRPr="005A11A9">
        <w:rPr>
          <w:rFonts w:eastAsia="Times New Roman" w:cs="Tahoma"/>
          <w:spacing w:val="4"/>
          <w:sz w:val="22"/>
          <w:szCs w:val="22"/>
          <w:lang w:eastAsia="ar-SA"/>
        </w:rPr>
        <w:t xml:space="preserve"> </w:t>
      </w:r>
      <w:r w:rsidR="009407F8" w:rsidRPr="005A11A9">
        <w:rPr>
          <w:rFonts w:eastAsia="Times New Roman" w:cs="Tahoma"/>
          <w:spacing w:val="2"/>
          <w:sz w:val="22"/>
          <w:szCs w:val="22"/>
          <w:lang w:eastAsia="ar-SA"/>
        </w:rPr>
        <w:t>w</w:t>
      </w:r>
      <w:r w:rsidR="009407F8" w:rsidRPr="005A11A9">
        <w:rPr>
          <w:rFonts w:eastAsia="Times New Roman" w:cs="Tahoma"/>
          <w:spacing w:val="-4"/>
          <w:sz w:val="22"/>
          <w:szCs w:val="22"/>
          <w:lang w:eastAsia="ar-SA"/>
        </w:rPr>
        <w:t>y</w:t>
      </w:r>
      <w:r w:rsidR="009407F8" w:rsidRPr="005A11A9">
        <w:rPr>
          <w:rFonts w:eastAsia="Times New Roman" w:cs="Tahoma"/>
          <w:sz w:val="22"/>
          <w:szCs w:val="22"/>
          <w:lang w:eastAsia="ar-SA"/>
        </w:rPr>
        <w:t>roku</w:t>
      </w:r>
      <w:r w:rsidR="009407F8" w:rsidRPr="005A11A9">
        <w:rPr>
          <w:rFonts w:eastAsia="Times New Roman" w:cs="Tahoma"/>
          <w:spacing w:val="8"/>
          <w:sz w:val="22"/>
          <w:szCs w:val="22"/>
          <w:lang w:eastAsia="ar-SA"/>
        </w:rPr>
        <w:t xml:space="preserve"> </w:t>
      </w:r>
      <w:r w:rsidR="009407F8" w:rsidRPr="005A11A9">
        <w:rPr>
          <w:rFonts w:eastAsia="Times New Roman" w:cs="Tahoma"/>
          <w:spacing w:val="1"/>
          <w:sz w:val="22"/>
          <w:szCs w:val="22"/>
          <w:lang w:eastAsia="ar-SA"/>
        </w:rPr>
        <w:t>l</w:t>
      </w:r>
      <w:r w:rsidR="009407F8" w:rsidRPr="005A11A9">
        <w:rPr>
          <w:rFonts w:eastAsia="Times New Roman" w:cs="Tahoma"/>
          <w:sz w:val="22"/>
          <w:szCs w:val="22"/>
          <w:lang w:eastAsia="ar-SA"/>
        </w:rPr>
        <w:t>ub</w:t>
      </w:r>
      <w:r w:rsidR="009407F8" w:rsidRPr="005A11A9">
        <w:rPr>
          <w:rFonts w:eastAsia="Times New Roman" w:cs="Tahoma"/>
          <w:spacing w:val="12"/>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3"/>
          <w:sz w:val="22"/>
          <w:szCs w:val="22"/>
          <w:lang w:eastAsia="ar-SA"/>
        </w:rPr>
        <w:t>o</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 koń</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ąc</w:t>
      </w:r>
      <w:r w:rsidR="009407F8" w:rsidRPr="005A11A9">
        <w:rPr>
          <w:rFonts w:eastAsia="Times New Roman" w:cs="Tahoma"/>
          <w:spacing w:val="2"/>
          <w:sz w:val="22"/>
          <w:szCs w:val="22"/>
          <w:lang w:eastAsia="ar-SA"/>
        </w:rPr>
        <w:t>e</w:t>
      </w:r>
      <w:r w:rsidR="009407F8" w:rsidRPr="005A11A9">
        <w:rPr>
          <w:rFonts w:eastAsia="Times New Roman" w:cs="Tahoma"/>
          <w:spacing w:val="-2"/>
          <w:sz w:val="22"/>
          <w:szCs w:val="22"/>
          <w:lang w:eastAsia="ar-SA"/>
        </w:rPr>
        <w:t>g</w:t>
      </w:r>
      <w:r w:rsidR="009407F8" w:rsidRPr="005A11A9">
        <w:rPr>
          <w:rFonts w:eastAsia="Times New Roman" w:cs="Tahoma"/>
          <w:sz w:val="22"/>
          <w:szCs w:val="22"/>
          <w:lang w:eastAsia="ar-SA"/>
        </w:rPr>
        <w:t xml:space="preserve">o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ę</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ow</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3"/>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2"/>
          <w:sz w:val="22"/>
          <w:szCs w:val="22"/>
          <w:lang w:eastAsia="ar-SA"/>
        </w:rPr>
        <w:t>cz</w:t>
      </w:r>
      <w:r w:rsidR="009407F8" w:rsidRPr="005A11A9">
        <w:rPr>
          <w:rFonts w:eastAsia="Times New Roman" w:cs="Tahoma"/>
          <w:spacing w:val="-1"/>
          <w:sz w:val="22"/>
          <w:szCs w:val="22"/>
          <w:lang w:eastAsia="ar-SA"/>
        </w:rPr>
        <w:t>e</w:t>
      </w:r>
    </w:p>
    <w:p w:rsidR="009407F8" w:rsidRDefault="009407F8" w:rsidP="009407F8">
      <w:pPr>
        <w:spacing w:line="240" w:lineRule="auto"/>
        <w:ind w:left="567" w:hanging="567"/>
        <w:rPr>
          <w:rFonts w:eastAsia="Times New Roman" w:cs="Tahoma"/>
          <w:spacing w:val="-1"/>
          <w:sz w:val="22"/>
          <w:szCs w:val="22"/>
          <w:lang w:eastAsia="ar-SA"/>
        </w:rPr>
      </w:pPr>
    </w:p>
    <w:p w:rsidR="009407F8" w:rsidRPr="00214009" w:rsidRDefault="009407F8" w:rsidP="009407F8">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40" w:name="_Toc473569745"/>
      <w:bookmarkEnd w:id="38"/>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9"/>
      <w:bookmarkEnd w:id="40"/>
    </w:p>
    <w:p w:rsidR="009407F8" w:rsidRPr="0041134D" w:rsidRDefault="009407F8" w:rsidP="009407F8">
      <w:pPr>
        <w:spacing w:line="240" w:lineRule="auto"/>
        <w:jc w:val="center"/>
        <w:rPr>
          <w:rFonts w:cs="Tahoma"/>
          <w:b/>
          <w:smallCaps/>
          <w:sz w:val="22"/>
          <w:szCs w:val="22"/>
          <w:u w:val="thick"/>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377E36" w:rsidRPr="00377E36" w:rsidRDefault="005A11A9" w:rsidP="005A11A9">
      <w:pPr>
        <w:ind w:left="709" w:hanging="709"/>
        <w:rPr>
          <w:rFonts w:eastAsia="Times New Roman" w:cs="Times New Roman"/>
          <w:spacing w:val="-1"/>
          <w:sz w:val="22"/>
          <w:szCs w:val="22"/>
          <w:lang w:eastAsia="ar-SA"/>
        </w:rPr>
      </w:pPr>
      <w:r>
        <w:rPr>
          <w:rFonts w:eastAsia="Times New Roman" w:cs="Times New Roman"/>
          <w:spacing w:val="-1"/>
          <w:sz w:val="22"/>
          <w:szCs w:val="22"/>
          <w:lang w:eastAsia="ar-SA"/>
        </w:rPr>
        <w:t>21.1.</w:t>
      </w:r>
      <w:r>
        <w:rPr>
          <w:rFonts w:eastAsia="Times New Roman" w:cs="Times New Roman"/>
          <w:spacing w:val="-1"/>
          <w:sz w:val="22"/>
          <w:szCs w:val="22"/>
          <w:lang w:eastAsia="ar-SA"/>
        </w:rPr>
        <w:tab/>
      </w:r>
      <w:r w:rsidR="00377E36" w:rsidRPr="00377E36">
        <w:rPr>
          <w:rFonts w:eastAsia="Times New Roman" w:cs="Times New Roman"/>
          <w:spacing w:val="-1"/>
          <w:sz w:val="22"/>
          <w:szCs w:val="22"/>
          <w:lang w:eastAsia="ar-SA"/>
        </w:rPr>
        <w:t>Zamawiający nie będzie wymagał wniesienia przez Wykonawcę zabezpieczenia należytego wykonania umowy.</w:t>
      </w: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XXII</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9407F8" w:rsidRPr="0041134D" w:rsidRDefault="009407F8" w:rsidP="009407F8">
      <w:pPr>
        <w:spacing w:line="240" w:lineRule="auto"/>
        <w:jc w:val="center"/>
        <w:rPr>
          <w:rFonts w:cs="Tahoma"/>
          <w:b/>
          <w:sz w:val="22"/>
          <w:szCs w:val="22"/>
          <w:u w:val="thick"/>
        </w:rPr>
      </w:pPr>
    </w:p>
    <w:p w:rsidR="00BB7C52" w:rsidRDefault="009407F8" w:rsidP="009C5EA2">
      <w:pPr>
        <w:spacing w:line="240" w:lineRule="auto"/>
        <w:ind w:left="709" w:hanging="709"/>
        <w:jc w:val="both"/>
        <w:rPr>
          <w:rFonts w:eastAsia="Times New Roman" w:cs="Tahoma"/>
          <w:sz w:val="22"/>
          <w:szCs w:val="22"/>
          <w:lang w:eastAsia="ar-SA"/>
        </w:rPr>
      </w:pPr>
      <w:r w:rsidRPr="0041134D">
        <w:rPr>
          <w:rFonts w:cs="Tahoma"/>
          <w:sz w:val="22"/>
          <w:szCs w:val="22"/>
        </w:rPr>
        <w:t>22.1</w:t>
      </w:r>
      <w:r w:rsidR="005A11A9">
        <w:rPr>
          <w:rFonts w:cs="Tahoma"/>
          <w:sz w:val="22"/>
          <w:szCs w:val="22"/>
        </w:rPr>
        <w:t>.</w:t>
      </w:r>
      <w:r w:rsidRPr="0041134D">
        <w:rPr>
          <w:rFonts w:cs="Tahoma"/>
          <w:sz w:val="22"/>
          <w:szCs w:val="22"/>
        </w:rPr>
        <w:t xml:space="preserve"> </w:t>
      </w:r>
      <w:r w:rsidR="005A11A9">
        <w:rPr>
          <w:rFonts w:cs="Tahoma"/>
          <w:sz w:val="22"/>
          <w:szCs w:val="22"/>
        </w:rPr>
        <w:tab/>
      </w:r>
      <w:r w:rsidRPr="0041134D">
        <w:rPr>
          <w:rFonts w:cs="Tahoma"/>
          <w:sz w:val="22"/>
          <w:szCs w:val="22"/>
        </w:rPr>
        <w:t>Zamawiający wymaga aby Wykonawca zawarł  umowę w sprawie  zamówienia publicznego, stanowiącego przedmiot niniejszego postępowania, na warunkach określonych w projekcie umowy, stanowiącej załącznik do SWZ</w:t>
      </w:r>
      <w:r w:rsidR="009C5EA2">
        <w:rPr>
          <w:rFonts w:eastAsia="Times New Roman" w:cs="Tahoma"/>
          <w:sz w:val="22"/>
          <w:szCs w:val="22"/>
          <w:lang w:eastAsia="ar-SA"/>
        </w:rPr>
        <w:t>.</w:t>
      </w:r>
    </w:p>
    <w:p w:rsidR="009407F8" w:rsidRPr="0041134D" w:rsidRDefault="005A11A9" w:rsidP="005A11A9">
      <w:pPr>
        <w:spacing w:line="240" w:lineRule="auto"/>
        <w:ind w:left="705" w:hanging="705"/>
        <w:jc w:val="both"/>
        <w:rPr>
          <w:rFonts w:eastAsia="Times New Roman" w:cs="Tahoma"/>
          <w:sz w:val="22"/>
          <w:szCs w:val="22"/>
          <w:lang w:eastAsia="ar-SA"/>
        </w:rPr>
      </w:pPr>
      <w:r>
        <w:rPr>
          <w:rFonts w:eastAsia="Times New Roman" w:cs="Tahoma"/>
          <w:sz w:val="22"/>
          <w:szCs w:val="22"/>
          <w:lang w:eastAsia="ar-SA"/>
        </w:rPr>
        <w:t>22.2.</w:t>
      </w:r>
      <w:r>
        <w:rPr>
          <w:rFonts w:eastAsia="Times New Roman" w:cs="Tahoma"/>
          <w:sz w:val="22"/>
          <w:szCs w:val="22"/>
          <w:lang w:eastAsia="ar-SA"/>
        </w:rPr>
        <w:tab/>
      </w:r>
      <w:r w:rsidR="009407F8"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9407F8" w:rsidRPr="0041134D" w:rsidRDefault="005A11A9" w:rsidP="009407F8">
      <w:pPr>
        <w:spacing w:line="240" w:lineRule="auto"/>
        <w:ind w:left="567" w:hanging="567"/>
        <w:jc w:val="both"/>
        <w:rPr>
          <w:rFonts w:eastAsia="Times New Roman" w:cs="Tahoma"/>
          <w:sz w:val="22"/>
          <w:szCs w:val="22"/>
          <w:lang w:eastAsia="ar-SA"/>
        </w:rPr>
      </w:pPr>
      <w:r>
        <w:rPr>
          <w:rFonts w:eastAsia="Times New Roman" w:cs="Tahoma"/>
          <w:sz w:val="22"/>
          <w:szCs w:val="22"/>
          <w:lang w:eastAsia="ar-SA"/>
        </w:rPr>
        <w:t>22.3.</w:t>
      </w:r>
      <w:r w:rsidR="009407F8" w:rsidRPr="0041134D">
        <w:rPr>
          <w:rFonts w:eastAsia="Times New Roman" w:cs="Tahoma"/>
          <w:sz w:val="22"/>
          <w:szCs w:val="22"/>
          <w:lang w:eastAsia="ar-SA"/>
        </w:rPr>
        <w:t xml:space="preserve">   Zamawiający nie określa procentowej wartości ostatniej części wynagrodzenia.</w:t>
      </w:r>
    </w:p>
    <w:p w:rsidR="00670F1F" w:rsidRDefault="00670F1F" w:rsidP="00AA11A7">
      <w:pPr>
        <w:spacing w:line="240" w:lineRule="auto"/>
        <w:rPr>
          <w:rFonts w:cs="Tahoma"/>
          <w:b/>
          <w:smallCaps/>
          <w:sz w:val="22"/>
          <w:szCs w:val="22"/>
          <w:u w:val="thick"/>
        </w:rPr>
      </w:pPr>
      <w:bookmarkStart w:id="41" w:name="_Toc473569758"/>
      <w:bookmarkStart w:id="42" w:name="_Toc477947280"/>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3" w:name="_Toc473569759"/>
      <w:bookmarkEnd w:id="41"/>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42"/>
      <w:bookmarkEnd w:id="43"/>
      <w:r w:rsidRPr="0041134D">
        <w:rPr>
          <w:rFonts w:cs="Tahoma"/>
          <w:b/>
          <w:sz w:val="22"/>
          <w:szCs w:val="22"/>
          <w:u w:val="thick"/>
        </w:rPr>
        <w:t xml:space="preserve"> przysługujące Wykonawcy</w:t>
      </w:r>
    </w:p>
    <w:p w:rsidR="00F3034B" w:rsidRPr="0041134D" w:rsidRDefault="00F3034B" w:rsidP="009407F8">
      <w:pPr>
        <w:spacing w:line="240" w:lineRule="auto"/>
        <w:jc w:val="center"/>
        <w:rPr>
          <w:rFonts w:cs="Tahoma"/>
          <w:b/>
          <w:sz w:val="22"/>
          <w:szCs w:val="22"/>
          <w:u w:val="thick"/>
        </w:rPr>
      </w:pPr>
    </w:p>
    <w:p w:rsidR="009407F8" w:rsidRPr="0041134D" w:rsidRDefault="009407F8" w:rsidP="005A11A9">
      <w:pPr>
        <w:spacing w:line="240" w:lineRule="auto"/>
        <w:ind w:left="709" w:hanging="709"/>
        <w:jc w:val="both"/>
        <w:textAlignment w:val="top"/>
        <w:rPr>
          <w:rFonts w:eastAsia="Times New Roman" w:cs="Tahoma"/>
          <w:bCs/>
          <w:sz w:val="22"/>
          <w:szCs w:val="22"/>
          <w:lang w:eastAsia="ar-SA"/>
        </w:rPr>
      </w:pPr>
      <w:r w:rsidRPr="0041134D">
        <w:rPr>
          <w:rFonts w:eastAsia="Times New Roman" w:cs="Tahoma"/>
          <w:sz w:val="22"/>
          <w:szCs w:val="22"/>
          <w:lang w:eastAsia="ar-SA"/>
        </w:rPr>
        <w:t>23.1</w:t>
      </w:r>
      <w:r w:rsidR="005A11A9">
        <w:rPr>
          <w:rFonts w:eastAsia="Times New Roman" w:cs="Tahoma"/>
          <w:sz w:val="22"/>
          <w:szCs w:val="22"/>
          <w:lang w:eastAsia="ar-SA"/>
        </w:rPr>
        <w:t>.</w:t>
      </w:r>
      <w:r w:rsidRPr="0041134D">
        <w:rPr>
          <w:rFonts w:eastAsia="Times New Roman" w:cs="Tahoma"/>
          <w:sz w:val="22"/>
          <w:szCs w:val="22"/>
          <w:lang w:eastAsia="ar-SA"/>
        </w:rPr>
        <w:t xml:space="preserve"> </w:t>
      </w:r>
      <w:r w:rsidR="005A11A9">
        <w:rPr>
          <w:rFonts w:eastAsia="Times New Roman" w:cs="Tahoma"/>
          <w:sz w:val="22"/>
          <w:szCs w:val="22"/>
          <w:lang w:eastAsia="ar-SA"/>
        </w:rPr>
        <w:tab/>
      </w:r>
      <w:r w:rsidRPr="0041134D">
        <w:rPr>
          <w:rFonts w:eastAsia="Times New Roman" w:cs="Tahoma"/>
          <w:sz w:val="22"/>
          <w:szCs w:val="22"/>
          <w:lang w:eastAsia="ar-SA"/>
        </w:rPr>
        <w:t xml:space="preserve">Wykonawcy, a także innemu podmiotowi, jeżeli ma lub miał interes w uzyskaniu przedmiotowego zamówienia oraz poniósł lub może ponieść szkodę w wyniku </w:t>
      </w:r>
      <w:r w:rsidRPr="0041134D">
        <w:rPr>
          <w:rFonts w:eastAsia="Times New Roman" w:cs="Tahoma"/>
          <w:sz w:val="22"/>
          <w:szCs w:val="22"/>
          <w:lang w:eastAsia="ar-SA"/>
        </w:rPr>
        <w:lastRenderedPageBreak/>
        <w:t>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44" w:name="_Toc473569760"/>
      <w:bookmarkStart w:id="45" w:name="_Toc477947281"/>
    </w:p>
    <w:p w:rsidR="009407F8" w:rsidRPr="0041134D" w:rsidRDefault="009407F8" w:rsidP="005A11A9">
      <w:pPr>
        <w:autoSpaceDE w:val="0"/>
        <w:autoSpaceDN w:val="0"/>
        <w:adjustRightInd w:val="0"/>
        <w:spacing w:line="240" w:lineRule="auto"/>
        <w:ind w:left="705" w:hanging="705"/>
        <w:jc w:val="both"/>
        <w:rPr>
          <w:rFonts w:cs="Tahoma"/>
          <w:sz w:val="22"/>
          <w:szCs w:val="22"/>
        </w:rPr>
      </w:pPr>
      <w:r w:rsidRPr="0041134D">
        <w:rPr>
          <w:rFonts w:cs="Tahoma"/>
          <w:sz w:val="22"/>
          <w:szCs w:val="22"/>
        </w:rPr>
        <w:t>23.2</w:t>
      </w:r>
      <w:r w:rsidR="005A11A9">
        <w:rPr>
          <w:rFonts w:cs="Tahoma"/>
          <w:sz w:val="22"/>
          <w:szCs w:val="22"/>
        </w:rPr>
        <w:t>.</w:t>
      </w:r>
      <w:r w:rsidRPr="0041134D">
        <w:rPr>
          <w:rFonts w:cs="Tahoma"/>
          <w:sz w:val="22"/>
          <w:szCs w:val="22"/>
        </w:rPr>
        <w:tab/>
      </w:r>
      <w:r w:rsidR="005A11A9">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w:t>
      </w:r>
      <w:r w:rsidRPr="00862F38">
        <w:rPr>
          <w:rFonts w:cs="Tahoma"/>
          <w:sz w:val="22"/>
          <w:szCs w:val="22"/>
        </w:rPr>
        <w:t xml:space="preserve">art. 513 Pzp przysługuje </w:t>
      </w:r>
      <w:r w:rsidRPr="0041134D">
        <w:rPr>
          <w:rFonts w:cs="Tahoma"/>
          <w:sz w:val="22"/>
          <w:szCs w:val="22"/>
        </w:rPr>
        <w:t>wyłącznie od niezgodnej           z przepisami ust</w:t>
      </w:r>
      <w:r w:rsidR="00E50143">
        <w:rPr>
          <w:rFonts w:cs="Tahoma"/>
          <w:sz w:val="22"/>
          <w:szCs w:val="22"/>
        </w:rPr>
        <w:t xml:space="preserve">awy czynności Zamawiającego, </w:t>
      </w:r>
      <w:r w:rsidRPr="0041134D">
        <w:rPr>
          <w:rFonts w:cs="Tahoma"/>
          <w:sz w:val="22"/>
          <w:szCs w:val="22"/>
        </w:rPr>
        <w:t>zaniechania czynności</w:t>
      </w:r>
      <w:r w:rsidR="00E50143">
        <w:rPr>
          <w:rFonts w:cs="Tahoma"/>
          <w:sz w:val="22"/>
          <w:szCs w:val="22"/>
        </w:rPr>
        <w:t xml:space="preserve"> w postępowaniu o udzielenie zamówienia lub zaniechania przeprowadzenia postępowania na podstawie ustawy</w:t>
      </w:r>
      <w:r w:rsidRPr="0041134D">
        <w:rPr>
          <w:rFonts w:cs="Tahoma"/>
          <w:sz w:val="22"/>
          <w:szCs w:val="22"/>
        </w:rPr>
        <w:t>, do której Zamawiający jest</w:t>
      </w:r>
      <w:r w:rsidR="00E50143">
        <w:rPr>
          <w:rFonts w:cs="Tahoma"/>
          <w:sz w:val="22"/>
          <w:szCs w:val="22"/>
        </w:rPr>
        <w:t xml:space="preserve"> zobowiązany</w:t>
      </w:r>
      <w:r w:rsidRPr="0041134D">
        <w:rPr>
          <w:rFonts w:cs="Tahoma"/>
          <w:sz w:val="22"/>
          <w:szCs w:val="22"/>
        </w:rPr>
        <w:t xml:space="preserve">. </w:t>
      </w:r>
    </w:p>
    <w:p w:rsidR="009407F8" w:rsidRPr="0041134D" w:rsidRDefault="009407F8" w:rsidP="009407F8">
      <w:pPr>
        <w:autoSpaceDE w:val="0"/>
        <w:autoSpaceDN w:val="0"/>
        <w:adjustRightInd w:val="0"/>
        <w:spacing w:line="240" w:lineRule="auto"/>
        <w:rPr>
          <w:rFonts w:cs="Tahoma"/>
          <w:sz w:val="22"/>
          <w:szCs w:val="22"/>
        </w:rPr>
      </w:pPr>
      <w:r w:rsidRPr="0041134D">
        <w:rPr>
          <w:rFonts w:cs="Tahoma"/>
          <w:sz w:val="22"/>
          <w:szCs w:val="22"/>
        </w:rPr>
        <w:t>23.3</w:t>
      </w:r>
      <w:r w:rsidR="005A11A9">
        <w:rPr>
          <w:rFonts w:cs="Tahoma"/>
          <w:sz w:val="22"/>
          <w:szCs w:val="22"/>
        </w:rPr>
        <w:t>.</w:t>
      </w:r>
      <w:r w:rsidRPr="0041134D">
        <w:rPr>
          <w:rFonts w:cs="Tahoma"/>
          <w:sz w:val="22"/>
          <w:szCs w:val="22"/>
        </w:rPr>
        <w:t xml:space="preserve">  </w:t>
      </w:r>
      <w:r w:rsidR="005A11A9">
        <w:rPr>
          <w:rFonts w:cs="Tahoma"/>
          <w:sz w:val="22"/>
          <w:szCs w:val="22"/>
        </w:rPr>
        <w:tab/>
      </w:r>
      <w:r w:rsidRPr="0041134D">
        <w:rPr>
          <w:rFonts w:cs="Tahoma"/>
          <w:sz w:val="22"/>
          <w:szCs w:val="22"/>
        </w:rPr>
        <w:t>Odwołanie wnosi się do Prezesa Izby:</w:t>
      </w:r>
    </w:p>
    <w:p w:rsidR="009407F8" w:rsidRPr="0041134D" w:rsidRDefault="00E50143" w:rsidP="00862F38">
      <w:pPr>
        <w:autoSpaceDE w:val="0"/>
        <w:autoSpaceDN w:val="0"/>
        <w:adjustRightInd w:val="0"/>
        <w:spacing w:line="240" w:lineRule="auto"/>
        <w:ind w:left="993" w:hanging="284"/>
        <w:jc w:val="both"/>
        <w:rPr>
          <w:rFonts w:cs="Tahoma"/>
          <w:sz w:val="22"/>
          <w:szCs w:val="22"/>
        </w:rPr>
      </w:pPr>
      <w:r>
        <w:rPr>
          <w:rFonts w:cs="Tahoma"/>
          <w:sz w:val="22"/>
          <w:szCs w:val="22"/>
        </w:rPr>
        <w:t xml:space="preserve">1) </w:t>
      </w:r>
      <w:r w:rsidR="00862F38">
        <w:rPr>
          <w:rFonts w:cs="Tahoma"/>
          <w:sz w:val="22"/>
          <w:szCs w:val="22"/>
        </w:rPr>
        <w:t>w terminie 10 dni od dnia przekazania informacji o czynności zamawiającego stanowiącej podstawę jego wniesienia, jeżeli została  przekazana przy użyciu środków komunikacji elektronicznej</w:t>
      </w:r>
      <w:r w:rsidR="009407F8" w:rsidRPr="0041134D">
        <w:rPr>
          <w:rFonts w:cs="Tahoma"/>
          <w:sz w:val="22"/>
          <w:szCs w:val="22"/>
        </w:rPr>
        <w:t xml:space="preserve">, </w:t>
      </w:r>
    </w:p>
    <w:p w:rsidR="00862F38" w:rsidRDefault="005A11A9" w:rsidP="00862F38">
      <w:pPr>
        <w:autoSpaceDE w:val="0"/>
        <w:autoSpaceDN w:val="0"/>
        <w:adjustRightInd w:val="0"/>
        <w:spacing w:line="240" w:lineRule="auto"/>
        <w:ind w:left="993" w:hanging="426"/>
        <w:jc w:val="both"/>
        <w:rPr>
          <w:rFonts w:cs="Tahoma"/>
          <w:sz w:val="22"/>
          <w:szCs w:val="22"/>
        </w:rPr>
      </w:pPr>
      <w:r>
        <w:rPr>
          <w:rFonts w:cs="Tahoma"/>
          <w:sz w:val="22"/>
          <w:szCs w:val="22"/>
        </w:rPr>
        <w:t xml:space="preserve">  </w:t>
      </w:r>
      <w:r w:rsidR="00E50143">
        <w:rPr>
          <w:rFonts w:cs="Tahoma"/>
          <w:sz w:val="22"/>
          <w:szCs w:val="22"/>
        </w:rPr>
        <w:t xml:space="preserve">2) </w:t>
      </w:r>
      <w:r w:rsidR="009407F8" w:rsidRPr="0041134D">
        <w:rPr>
          <w:rFonts w:cs="Tahoma"/>
          <w:sz w:val="22"/>
          <w:szCs w:val="22"/>
        </w:rPr>
        <w:t xml:space="preserve">w terminie </w:t>
      </w:r>
      <w:r w:rsidR="00862F38">
        <w:rPr>
          <w:rFonts w:cs="Tahoma"/>
          <w:sz w:val="22"/>
          <w:szCs w:val="22"/>
        </w:rPr>
        <w:t>1</w:t>
      </w:r>
      <w:r w:rsidR="009407F8" w:rsidRPr="0041134D">
        <w:rPr>
          <w:rFonts w:cs="Tahoma"/>
          <w:sz w:val="22"/>
          <w:szCs w:val="22"/>
        </w:rPr>
        <w:t xml:space="preserve">5 dni </w:t>
      </w:r>
      <w:r w:rsidR="00862F38">
        <w:rPr>
          <w:rFonts w:cs="Tahoma"/>
          <w:sz w:val="22"/>
          <w:szCs w:val="22"/>
        </w:rPr>
        <w:t>od dnia przekazania informacji o czynności zamawiającego stanowiącej podstawę jego wniesienia, jeżeli została  przekazana  w inny sposób</w:t>
      </w:r>
      <w:r w:rsidR="00862F38" w:rsidRPr="0041134D">
        <w:rPr>
          <w:rFonts w:cs="Tahoma"/>
          <w:sz w:val="22"/>
          <w:szCs w:val="22"/>
        </w:rPr>
        <w:t>,</w:t>
      </w:r>
      <w:r w:rsidR="00862F38">
        <w:rPr>
          <w:rFonts w:cs="Tahoma"/>
          <w:sz w:val="22"/>
          <w:szCs w:val="22"/>
        </w:rPr>
        <w:t xml:space="preserve"> niż określony w pkt. 1,</w:t>
      </w:r>
      <w:r w:rsidR="00862F38" w:rsidRPr="0041134D">
        <w:rPr>
          <w:rFonts w:cs="Tahoma"/>
          <w:sz w:val="22"/>
          <w:szCs w:val="22"/>
        </w:rPr>
        <w:t xml:space="preserve"> </w:t>
      </w:r>
    </w:p>
    <w:p w:rsidR="00E50143" w:rsidRDefault="00E50143" w:rsidP="00670F1F">
      <w:pPr>
        <w:autoSpaceDE w:val="0"/>
        <w:autoSpaceDN w:val="0"/>
        <w:adjustRightInd w:val="0"/>
        <w:spacing w:line="240" w:lineRule="auto"/>
        <w:ind w:left="709" w:hanging="709"/>
        <w:jc w:val="both"/>
        <w:rPr>
          <w:rFonts w:cs="Tahoma"/>
          <w:sz w:val="22"/>
          <w:szCs w:val="22"/>
        </w:rPr>
      </w:pPr>
      <w:r>
        <w:rPr>
          <w:rFonts w:cs="Tahoma"/>
          <w:sz w:val="22"/>
          <w:szCs w:val="22"/>
        </w:rPr>
        <w:t>23.4.</w:t>
      </w:r>
      <w:r>
        <w:rPr>
          <w:rFonts w:cs="Tahoma"/>
          <w:sz w:val="22"/>
          <w:szCs w:val="22"/>
        </w:rPr>
        <w:tab/>
        <w:t>Odwołanie wobec treści ogłoszenia lub wobec treści dokumentów zamówienia wnosi się w terminie:</w:t>
      </w:r>
    </w:p>
    <w:p w:rsidR="00E50143" w:rsidRDefault="00E50143" w:rsidP="00E50143">
      <w:pPr>
        <w:autoSpaceDE w:val="0"/>
        <w:autoSpaceDN w:val="0"/>
        <w:adjustRightInd w:val="0"/>
        <w:spacing w:line="240" w:lineRule="auto"/>
        <w:ind w:left="993" w:hanging="284"/>
        <w:jc w:val="both"/>
        <w:rPr>
          <w:rFonts w:cs="Tahoma"/>
          <w:sz w:val="22"/>
          <w:szCs w:val="22"/>
        </w:rPr>
      </w:pPr>
      <w:r>
        <w:rPr>
          <w:rFonts w:cs="Tahoma"/>
          <w:sz w:val="22"/>
          <w:szCs w:val="22"/>
        </w:rPr>
        <w:t>1) w terminie 10 dni od dnia publikacji ogłoszenia w Dz.U. UE lub zamieszczenia dokumentów zamówienia na stronie internetowej,</w:t>
      </w:r>
    </w:p>
    <w:p w:rsidR="009407F8" w:rsidRPr="0041134D" w:rsidRDefault="00E50143" w:rsidP="005A11A9">
      <w:pPr>
        <w:autoSpaceDE w:val="0"/>
        <w:autoSpaceDN w:val="0"/>
        <w:adjustRightInd w:val="0"/>
        <w:spacing w:line="240" w:lineRule="auto"/>
        <w:ind w:left="705" w:hanging="705"/>
        <w:jc w:val="both"/>
        <w:rPr>
          <w:rFonts w:cs="Tahoma"/>
          <w:sz w:val="22"/>
          <w:szCs w:val="22"/>
        </w:rPr>
      </w:pPr>
      <w:r>
        <w:rPr>
          <w:rFonts w:cs="Tahoma"/>
          <w:sz w:val="22"/>
          <w:szCs w:val="22"/>
        </w:rPr>
        <w:t>23.5</w:t>
      </w:r>
      <w:r w:rsidR="005A11A9">
        <w:rPr>
          <w:rFonts w:cs="Tahoma"/>
          <w:sz w:val="22"/>
          <w:szCs w:val="22"/>
        </w:rPr>
        <w:t>.</w:t>
      </w:r>
      <w:r w:rsidR="009407F8" w:rsidRPr="0041134D">
        <w:rPr>
          <w:rFonts w:cs="Tahoma"/>
          <w:sz w:val="22"/>
          <w:szCs w:val="22"/>
        </w:rPr>
        <w:tab/>
      </w:r>
      <w:r w:rsidR="005A11A9">
        <w:rPr>
          <w:rFonts w:cs="Tahoma"/>
          <w:sz w:val="22"/>
          <w:szCs w:val="22"/>
        </w:rPr>
        <w:tab/>
      </w:r>
      <w:r w:rsidR="009407F8" w:rsidRPr="0041134D">
        <w:rPr>
          <w:rFonts w:cs="Tahoma"/>
          <w:sz w:val="22"/>
          <w:szCs w:val="22"/>
        </w:rPr>
        <w:t xml:space="preserve">Odwołanie wnosi się do Prezesa Izby w formie pisemnej albo w formie elektronicznej albo w postaci elektronicznej,  opatrzonej podpisem zaufanym. </w:t>
      </w:r>
    </w:p>
    <w:p w:rsidR="009407F8" w:rsidRPr="0041134D" w:rsidRDefault="00E50143" w:rsidP="005A11A9">
      <w:pPr>
        <w:autoSpaceDE w:val="0"/>
        <w:autoSpaceDN w:val="0"/>
        <w:adjustRightInd w:val="0"/>
        <w:spacing w:line="240" w:lineRule="auto"/>
        <w:ind w:left="705" w:hanging="705"/>
        <w:jc w:val="both"/>
        <w:rPr>
          <w:rFonts w:cs="Tahoma"/>
          <w:sz w:val="22"/>
          <w:szCs w:val="22"/>
        </w:rPr>
      </w:pPr>
      <w:r>
        <w:rPr>
          <w:rFonts w:cs="Tahoma"/>
          <w:sz w:val="22"/>
          <w:szCs w:val="22"/>
        </w:rPr>
        <w:t>23.6</w:t>
      </w:r>
      <w:r w:rsidR="005A11A9">
        <w:rPr>
          <w:rFonts w:cs="Tahoma"/>
          <w:sz w:val="22"/>
          <w:szCs w:val="22"/>
        </w:rPr>
        <w:t>.</w:t>
      </w:r>
      <w:r w:rsidR="005A11A9">
        <w:rPr>
          <w:rFonts w:cs="Tahoma"/>
          <w:sz w:val="22"/>
          <w:szCs w:val="22"/>
        </w:rPr>
        <w:tab/>
      </w:r>
      <w:r w:rsidR="009407F8"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7B1456" w:rsidRDefault="007B1456" w:rsidP="005A11A9">
      <w:pPr>
        <w:autoSpaceDE w:val="0"/>
        <w:autoSpaceDN w:val="0"/>
        <w:adjustRightInd w:val="0"/>
        <w:spacing w:line="240" w:lineRule="auto"/>
        <w:ind w:left="705" w:hanging="705"/>
        <w:jc w:val="both"/>
        <w:rPr>
          <w:rFonts w:cs="Tahoma"/>
          <w:sz w:val="22"/>
          <w:szCs w:val="22"/>
        </w:rPr>
      </w:pPr>
    </w:p>
    <w:p w:rsidR="009407F8" w:rsidRPr="0041134D" w:rsidRDefault="00E50143" w:rsidP="005A11A9">
      <w:pPr>
        <w:autoSpaceDE w:val="0"/>
        <w:autoSpaceDN w:val="0"/>
        <w:adjustRightInd w:val="0"/>
        <w:spacing w:line="240" w:lineRule="auto"/>
        <w:ind w:left="705" w:hanging="705"/>
        <w:jc w:val="both"/>
        <w:rPr>
          <w:rFonts w:cs="Tahoma"/>
          <w:sz w:val="22"/>
          <w:szCs w:val="22"/>
        </w:rPr>
      </w:pPr>
      <w:r>
        <w:rPr>
          <w:rFonts w:cs="Tahoma"/>
          <w:sz w:val="22"/>
          <w:szCs w:val="22"/>
        </w:rPr>
        <w:t>23.7</w:t>
      </w:r>
      <w:r w:rsidR="005A11A9">
        <w:rPr>
          <w:rFonts w:cs="Tahoma"/>
          <w:sz w:val="22"/>
          <w:szCs w:val="22"/>
        </w:rPr>
        <w:t>.</w:t>
      </w:r>
      <w:r w:rsidR="005A11A9">
        <w:rPr>
          <w:rFonts w:cs="Tahoma"/>
          <w:sz w:val="22"/>
          <w:szCs w:val="22"/>
        </w:rPr>
        <w:tab/>
        <w:t xml:space="preserve"> </w:t>
      </w:r>
      <w:r w:rsidR="009407F8" w:rsidRPr="0041134D">
        <w:rPr>
          <w:rFonts w:cs="Tahoma"/>
          <w:sz w:val="22"/>
          <w:szCs w:val="22"/>
        </w:rPr>
        <w:t>Odwołanie powinno wskazywać czynność lub zaniechanie czynności zamawiającego, której zarzuca się niezgodność z przepisami ustawy, zawierać elementy  określone w</w:t>
      </w:r>
      <w:r w:rsidR="00670F1F">
        <w:rPr>
          <w:rFonts w:cs="Tahoma"/>
          <w:sz w:val="22"/>
          <w:szCs w:val="22"/>
        </w:rPr>
        <w:t> </w:t>
      </w:r>
      <w:r w:rsidR="009407F8" w:rsidRPr="0041134D">
        <w:rPr>
          <w:rFonts w:cs="Tahoma"/>
          <w:sz w:val="22"/>
          <w:szCs w:val="22"/>
        </w:rPr>
        <w:t>art. 516 ust. 1 ustawy Pzp.</w:t>
      </w:r>
    </w:p>
    <w:p w:rsidR="009407F8" w:rsidRPr="0041134D" w:rsidRDefault="00E50143" w:rsidP="009407F8">
      <w:pPr>
        <w:autoSpaceDE w:val="0"/>
        <w:autoSpaceDN w:val="0"/>
        <w:adjustRightInd w:val="0"/>
        <w:spacing w:line="240" w:lineRule="auto"/>
        <w:ind w:left="567" w:hanging="567"/>
        <w:jc w:val="both"/>
        <w:rPr>
          <w:rFonts w:cs="Tahoma"/>
          <w:sz w:val="22"/>
          <w:szCs w:val="22"/>
        </w:rPr>
      </w:pPr>
      <w:r>
        <w:rPr>
          <w:rFonts w:cs="Tahoma"/>
          <w:sz w:val="22"/>
          <w:szCs w:val="22"/>
        </w:rPr>
        <w:t>23.8</w:t>
      </w:r>
      <w:r w:rsidR="005A11A9">
        <w:rPr>
          <w:rFonts w:cs="Tahoma"/>
          <w:sz w:val="22"/>
          <w:szCs w:val="22"/>
        </w:rPr>
        <w:t>.</w:t>
      </w:r>
      <w:r w:rsidR="009407F8" w:rsidRPr="0041134D">
        <w:rPr>
          <w:rFonts w:cs="Tahoma"/>
          <w:sz w:val="22"/>
          <w:szCs w:val="22"/>
        </w:rPr>
        <w:t xml:space="preserve">  </w:t>
      </w:r>
      <w:r w:rsidR="005A11A9">
        <w:rPr>
          <w:rFonts w:cs="Tahoma"/>
          <w:sz w:val="22"/>
          <w:szCs w:val="22"/>
        </w:rPr>
        <w:tab/>
      </w:r>
      <w:r w:rsidR="009407F8" w:rsidRPr="0041134D">
        <w:rPr>
          <w:rFonts w:cs="Tahoma"/>
          <w:sz w:val="22"/>
          <w:szCs w:val="22"/>
        </w:rPr>
        <w:t xml:space="preserve">Szczegóły określa Dział IX Pzp – </w:t>
      </w:r>
      <w:r w:rsidR="009407F8" w:rsidRPr="0041134D">
        <w:rPr>
          <w:rFonts w:cs="Tahoma"/>
          <w:iCs/>
          <w:sz w:val="22"/>
          <w:szCs w:val="22"/>
        </w:rPr>
        <w:t>Środki ochrony prawnej</w:t>
      </w:r>
      <w:r w:rsidR="009407F8" w:rsidRPr="0041134D">
        <w:rPr>
          <w:rFonts w:cs="Tahoma"/>
          <w:sz w:val="22"/>
          <w:szCs w:val="22"/>
        </w:rPr>
        <w:t>.</w:t>
      </w:r>
    </w:p>
    <w:p w:rsidR="009407F8" w:rsidRPr="0041134D" w:rsidRDefault="009407F8" w:rsidP="009407F8">
      <w:pPr>
        <w:autoSpaceDE w:val="0"/>
        <w:autoSpaceDN w:val="0"/>
        <w:adjustRightInd w:val="0"/>
        <w:spacing w:line="240" w:lineRule="auto"/>
        <w:ind w:left="567" w:hanging="566"/>
        <w:jc w:val="both"/>
        <w:rPr>
          <w:rFonts w:cs="Tahoma"/>
          <w:b/>
          <w:sz w:val="22"/>
          <w:szCs w:val="22"/>
        </w:rPr>
      </w:pPr>
    </w:p>
    <w:p w:rsidR="009407F8" w:rsidRPr="0041134D" w:rsidRDefault="009407F8" w:rsidP="009407F8">
      <w:pPr>
        <w:spacing w:before="120"/>
        <w:jc w:val="center"/>
        <w:rPr>
          <w:rFonts w:cs="Tahoma"/>
          <w:b/>
          <w:smallCaps/>
          <w:sz w:val="22"/>
          <w:szCs w:val="22"/>
          <w:u w:val="thick"/>
        </w:rPr>
      </w:pPr>
      <w:r w:rsidRPr="0041134D">
        <w:rPr>
          <w:rFonts w:cs="Tahoma"/>
          <w:b/>
          <w:smallCaps/>
          <w:sz w:val="22"/>
          <w:szCs w:val="22"/>
          <w:u w:val="thick"/>
        </w:rPr>
        <w:t>Rozdział XXIV</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9407F8" w:rsidRPr="005A11A9" w:rsidRDefault="009407F8" w:rsidP="009407F8">
      <w:pPr>
        <w:spacing w:line="240" w:lineRule="auto"/>
        <w:rPr>
          <w:rFonts w:cs="Tahoma"/>
          <w:smallCaps/>
          <w:sz w:val="22"/>
          <w:szCs w:val="22"/>
        </w:rPr>
      </w:pPr>
    </w:p>
    <w:p w:rsidR="005A11A9" w:rsidRPr="005A11A9" w:rsidRDefault="009407F8" w:rsidP="00026D2B">
      <w:pPr>
        <w:pStyle w:val="Akapitzlist"/>
        <w:numPr>
          <w:ilvl w:val="1"/>
          <w:numId w:val="45"/>
        </w:numPr>
        <w:jc w:val="both"/>
        <w:rPr>
          <w:rFonts w:ascii="CG Omega" w:hAnsi="CG Omega" w:cs="Tahoma"/>
          <w:b w:val="0"/>
          <w:sz w:val="22"/>
          <w:szCs w:val="22"/>
        </w:rPr>
      </w:pPr>
      <w:r w:rsidRPr="005A11A9">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BB7C52" w:rsidRPr="009C5EA2" w:rsidRDefault="009407F8" w:rsidP="00BB7C52">
      <w:pPr>
        <w:pStyle w:val="Akapitzlist"/>
        <w:numPr>
          <w:ilvl w:val="1"/>
          <w:numId w:val="45"/>
        </w:numPr>
        <w:jc w:val="both"/>
        <w:rPr>
          <w:rFonts w:cs="Tahoma"/>
          <w:b w:val="0"/>
          <w:sz w:val="22"/>
          <w:szCs w:val="22"/>
        </w:rPr>
      </w:pPr>
      <w:r w:rsidRPr="005A11A9">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950D07" w:rsidRPr="00950D07" w:rsidRDefault="009407F8" w:rsidP="00950D07">
      <w:pPr>
        <w:pStyle w:val="Akapitzlist"/>
        <w:numPr>
          <w:ilvl w:val="1"/>
          <w:numId w:val="45"/>
        </w:numPr>
        <w:rPr>
          <w:rFonts w:ascii="CG Omega" w:hAnsi="CG Omega" w:cs="Tahoma"/>
          <w:b w:val="0"/>
          <w:sz w:val="22"/>
          <w:szCs w:val="22"/>
        </w:rPr>
      </w:pPr>
      <w:r w:rsidRPr="00950D07">
        <w:rPr>
          <w:rFonts w:ascii="CG Omega" w:hAnsi="CG Omega" w:cs="Tahoma"/>
          <w:b w:val="0"/>
          <w:sz w:val="22"/>
          <w:szCs w:val="22"/>
        </w:rPr>
        <w:t xml:space="preserve">Inspektorem ochrony danych osobowych w Gminie Wiązownica jest </w:t>
      </w:r>
      <w:r w:rsidR="00950D07" w:rsidRPr="00950D07">
        <w:rPr>
          <w:rFonts w:ascii="CG Omega" w:hAnsi="CG Omega" w:cs="Tahoma"/>
          <w:b w:val="0"/>
          <w:sz w:val="22"/>
          <w:szCs w:val="22"/>
        </w:rPr>
        <w:t>P. Celestyna Kusy-</w:t>
      </w:r>
      <w:proofErr w:type="spellStart"/>
      <w:r w:rsidR="00950D07" w:rsidRPr="00950D07">
        <w:rPr>
          <w:rFonts w:ascii="CG Omega" w:hAnsi="CG Omega" w:cs="Tahoma"/>
          <w:b w:val="0"/>
          <w:sz w:val="22"/>
          <w:szCs w:val="22"/>
        </w:rPr>
        <w:t>Gajur</w:t>
      </w:r>
      <w:proofErr w:type="spellEnd"/>
      <w:r w:rsidR="00950D07" w:rsidRPr="00950D07">
        <w:rPr>
          <w:rFonts w:ascii="CG Omega" w:hAnsi="CG Omega" w:cs="Tahoma"/>
          <w:b w:val="0"/>
          <w:sz w:val="22"/>
          <w:szCs w:val="22"/>
        </w:rPr>
        <w:t xml:space="preserve">,  ckgajur@gmail.com </w:t>
      </w:r>
    </w:p>
    <w:p w:rsidR="00AA11A7" w:rsidRPr="007B1456" w:rsidRDefault="009407F8" w:rsidP="007B1456">
      <w:pPr>
        <w:pStyle w:val="Akapitzlist"/>
        <w:numPr>
          <w:ilvl w:val="1"/>
          <w:numId w:val="45"/>
        </w:numPr>
        <w:shd w:val="clear" w:color="auto" w:fill="FFFFFF"/>
        <w:tabs>
          <w:tab w:val="left" w:pos="2055"/>
        </w:tabs>
        <w:spacing w:after="120"/>
        <w:ind w:left="708"/>
        <w:jc w:val="both"/>
        <w:rPr>
          <w:rFonts w:ascii="CG Omega" w:hAnsi="CG Omega" w:cs="Tahoma"/>
          <w:b w:val="0"/>
          <w:color w:val="FF0000"/>
          <w:sz w:val="22"/>
          <w:szCs w:val="22"/>
        </w:rPr>
      </w:pPr>
      <w:r w:rsidRPr="00950D07">
        <w:rPr>
          <w:rFonts w:ascii="CG Omega" w:hAnsi="CG Omega" w:cs="Tahoma"/>
          <w:b w:val="0"/>
          <w:sz w:val="22"/>
          <w:szCs w:val="22"/>
        </w:rPr>
        <w:t xml:space="preserve">Państwa dane osobowe przetwarzane będą na podstawie art. 6 ust. 1 lit. c RODO </w:t>
      </w:r>
      <w:r w:rsidR="00950D07">
        <w:rPr>
          <w:rFonts w:ascii="CG Omega" w:hAnsi="CG Omega" w:cs="Tahoma"/>
          <w:b w:val="0"/>
          <w:sz w:val="22"/>
          <w:szCs w:val="22"/>
        </w:rPr>
        <w:t xml:space="preserve"> </w:t>
      </w:r>
      <w:r w:rsidRPr="00950D07">
        <w:rPr>
          <w:rFonts w:ascii="CG Omega" w:hAnsi="CG Omega" w:cs="Tahoma"/>
          <w:b w:val="0"/>
          <w:sz w:val="22"/>
          <w:szCs w:val="22"/>
        </w:rPr>
        <w:t xml:space="preserve">w celu przeprowadzenia postępowania o udzielenie zamówienia publicznego </w:t>
      </w:r>
      <w:proofErr w:type="spellStart"/>
      <w:r w:rsidRPr="00950D07">
        <w:rPr>
          <w:rFonts w:ascii="CG Omega" w:hAnsi="CG Omega" w:cs="Tahoma"/>
          <w:b w:val="0"/>
          <w:sz w:val="22"/>
          <w:szCs w:val="22"/>
        </w:rPr>
        <w:t>pn</w:t>
      </w:r>
      <w:proofErr w:type="spellEnd"/>
      <w:r w:rsidRPr="00950D07">
        <w:rPr>
          <w:rFonts w:ascii="CG Omega" w:hAnsi="CG Omega" w:cs="Tahoma"/>
          <w:b w:val="0"/>
          <w:color w:val="FF0000"/>
          <w:sz w:val="22"/>
          <w:szCs w:val="22"/>
        </w:rPr>
        <w:t xml:space="preserve">: </w:t>
      </w:r>
      <w:r w:rsidR="00832F23" w:rsidRPr="00950D07">
        <w:rPr>
          <w:rFonts w:ascii="CG Omega" w:hAnsi="CG Omega" w:cs="Tahoma"/>
          <w:b w:val="0"/>
          <w:smallCaps/>
          <w:sz w:val="22"/>
          <w:szCs w:val="22"/>
        </w:rPr>
        <w:t>„</w:t>
      </w:r>
      <w:r w:rsidR="007B1456">
        <w:rPr>
          <w:rFonts w:ascii="CG Omega" w:hAnsi="CG Omega" w:cs="Tahoma"/>
          <w:b w:val="0"/>
          <w:bCs/>
          <w:sz w:val="22"/>
          <w:szCs w:val="22"/>
        </w:rPr>
        <w:t xml:space="preserve">Odbiór </w:t>
      </w:r>
      <w:r w:rsidR="00832F23" w:rsidRPr="00950D07">
        <w:rPr>
          <w:rFonts w:ascii="CG Omega" w:hAnsi="CG Omega" w:cs="Tahoma"/>
          <w:b w:val="0"/>
          <w:bCs/>
          <w:sz w:val="22"/>
          <w:szCs w:val="22"/>
        </w:rPr>
        <w:t>i</w:t>
      </w:r>
      <w:r w:rsidR="007B1456">
        <w:rPr>
          <w:rFonts w:ascii="CG Omega" w:hAnsi="CG Omega" w:cs="Tahoma"/>
          <w:b w:val="0"/>
          <w:bCs/>
          <w:sz w:val="22"/>
          <w:szCs w:val="22"/>
        </w:rPr>
        <w:t> </w:t>
      </w:r>
      <w:r w:rsidR="00832F23" w:rsidRPr="00950D07">
        <w:rPr>
          <w:rFonts w:ascii="CG Omega" w:hAnsi="CG Omega" w:cs="Tahoma"/>
          <w:b w:val="0"/>
          <w:bCs/>
          <w:sz w:val="22"/>
          <w:szCs w:val="22"/>
        </w:rPr>
        <w:t xml:space="preserve"> zagospodarowanie   odpadów   komunalnych   z</w:t>
      </w:r>
      <w:r w:rsidR="006E2840" w:rsidRPr="00950D07">
        <w:rPr>
          <w:rFonts w:ascii="CG Omega" w:hAnsi="CG Omega" w:cs="Tahoma"/>
          <w:b w:val="0"/>
          <w:bCs/>
          <w:sz w:val="22"/>
          <w:szCs w:val="22"/>
        </w:rPr>
        <w:t> </w:t>
      </w:r>
      <w:r w:rsidR="00832F23" w:rsidRPr="00950D07">
        <w:rPr>
          <w:rFonts w:ascii="CG Omega" w:hAnsi="CG Omega" w:cs="Tahoma"/>
          <w:b w:val="0"/>
          <w:bCs/>
          <w:sz w:val="22"/>
          <w:szCs w:val="22"/>
        </w:rPr>
        <w:t>nieruchomości zamieszkałych  i</w:t>
      </w:r>
      <w:r w:rsidR="007B1456">
        <w:rPr>
          <w:rFonts w:ascii="CG Omega" w:hAnsi="CG Omega" w:cs="Tahoma"/>
          <w:b w:val="0"/>
          <w:bCs/>
          <w:sz w:val="22"/>
          <w:szCs w:val="22"/>
        </w:rPr>
        <w:t> </w:t>
      </w:r>
      <w:r w:rsidR="00832F23" w:rsidRPr="00950D07">
        <w:rPr>
          <w:rFonts w:ascii="CG Omega" w:hAnsi="CG Omega" w:cs="Tahoma"/>
          <w:b w:val="0"/>
          <w:bCs/>
          <w:sz w:val="22"/>
          <w:szCs w:val="22"/>
        </w:rPr>
        <w:t>niezamieszkałych   z   terenu Gminy Wiązownica</w:t>
      </w:r>
      <w:r w:rsidR="00832F23" w:rsidRPr="00950D07">
        <w:rPr>
          <w:rFonts w:ascii="CG Omega" w:hAnsi="CG Omega" w:cs="Tahoma"/>
          <w:b w:val="0"/>
          <w:smallCaps/>
          <w:sz w:val="22"/>
          <w:szCs w:val="22"/>
        </w:rPr>
        <w:t>”</w:t>
      </w:r>
    </w:p>
    <w:p w:rsidR="005A11A9" w:rsidRPr="004A620E" w:rsidRDefault="009407F8" w:rsidP="004A620E">
      <w:pPr>
        <w:shd w:val="clear" w:color="auto" w:fill="FFFFFF"/>
        <w:tabs>
          <w:tab w:val="left" w:pos="2055"/>
        </w:tabs>
        <w:suppressAutoHyphens/>
        <w:spacing w:line="240" w:lineRule="auto"/>
        <w:ind w:left="708"/>
        <w:contextualSpacing/>
        <w:jc w:val="both"/>
        <w:rPr>
          <w:rFonts w:cs="Tahoma"/>
          <w:sz w:val="22"/>
          <w:szCs w:val="22"/>
        </w:rPr>
      </w:pPr>
      <w:r w:rsidRPr="004A620E">
        <w:rPr>
          <w:rFonts w:cs="Tahoma"/>
          <w:sz w:val="22"/>
          <w:szCs w:val="22"/>
        </w:rPr>
        <w:t xml:space="preserve">Odbiorcami Państwa danych osobowych będą osoby lub podmioty, którym udostępniona zostanie dokumentacja postępowania w oparciu  o art. 18 i 74 ust. 1  ustawy Prawo zamówień publicznych </w:t>
      </w:r>
      <w:r w:rsidR="005F4AAD" w:rsidRPr="004A620E">
        <w:rPr>
          <w:rFonts w:cs="Tahoma"/>
          <w:sz w:val="22"/>
          <w:szCs w:val="22"/>
        </w:rPr>
        <w:t>(t.</w:t>
      </w:r>
      <w:r w:rsidR="00F62F9B">
        <w:rPr>
          <w:rFonts w:cs="Tahoma"/>
          <w:sz w:val="22"/>
          <w:szCs w:val="22"/>
        </w:rPr>
        <w:t>j. Dz. U z 2023, poz. 1605</w:t>
      </w:r>
      <w:r w:rsidRPr="004A620E">
        <w:rPr>
          <w:rFonts w:cs="Tahoma"/>
          <w:sz w:val="22"/>
          <w:szCs w:val="22"/>
        </w:rPr>
        <w:t xml:space="preserve"> ze zm.),</w:t>
      </w:r>
    </w:p>
    <w:p w:rsidR="005A11A9" w:rsidRPr="005A11A9" w:rsidRDefault="009407F8" w:rsidP="00026D2B">
      <w:pPr>
        <w:pStyle w:val="Akapitzlist"/>
        <w:numPr>
          <w:ilvl w:val="1"/>
          <w:numId w:val="45"/>
        </w:numPr>
        <w:jc w:val="both"/>
        <w:rPr>
          <w:rFonts w:cs="Tahoma"/>
          <w:b w:val="0"/>
          <w:sz w:val="22"/>
          <w:szCs w:val="22"/>
        </w:rPr>
      </w:pPr>
      <w:r w:rsidRPr="005A11A9">
        <w:rPr>
          <w:rFonts w:ascii="CG Omega" w:hAnsi="CG Omega" w:cs="Tahoma"/>
          <w:b w:val="0"/>
          <w:sz w:val="22"/>
          <w:szCs w:val="22"/>
        </w:rPr>
        <w:t>Państwa dane osobowe przechowywane będą przez okres 4 lat od dnia zakończenia postępowania.</w:t>
      </w:r>
    </w:p>
    <w:p w:rsidR="005A11A9" w:rsidRPr="005A11A9" w:rsidRDefault="009407F8" w:rsidP="00026D2B">
      <w:pPr>
        <w:pStyle w:val="Akapitzlist"/>
        <w:numPr>
          <w:ilvl w:val="1"/>
          <w:numId w:val="45"/>
        </w:numPr>
        <w:jc w:val="both"/>
        <w:rPr>
          <w:rFonts w:cs="Tahoma"/>
          <w:b w:val="0"/>
          <w:sz w:val="22"/>
          <w:szCs w:val="22"/>
        </w:rPr>
      </w:pPr>
      <w:r w:rsidRPr="005A11A9">
        <w:rPr>
          <w:rFonts w:ascii="CG Omega" w:hAnsi="CG Omega" w:cs="Tahoma"/>
          <w:b w:val="0"/>
          <w:sz w:val="22"/>
          <w:szCs w:val="22"/>
        </w:rPr>
        <w:lastRenderedPageBreak/>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5A11A9" w:rsidRPr="005A11A9" w:rsidRDefault="009407F8" w:rsidP="00026D2B">
      <w:pPr>
        <w:pStyle w:val="Akapitzlist"/>
        <w:numPr>
          <w:ilvl w:val="1"/>
          <w:numId w:val="45"/>
        </w:numPr>
        <w:jc w:val="both"/>
        <w:rPr>
          <w:rFonts w:cs="Tahoma"/>
          <w:b w:val="0"/>
          <w:sz w:val="22"/>
          <w:szCs w:val="22"/>
        </w:rPr>
      </w:pPr>
      <w:r w:rsidRPr="005A11A9">
        <w:rPr>
          <w:rFonts w:ascii="CG Omega" w:hAnsi="CG Omega" w:cs="Tahoma"/>
          <w:b w:val="0"/>
          <w:sz w:val="22"/>
          <w:szCs w:val="22"/>
        </w:rPr>
        <w:t>W odniesieniu do Państwa danych osobowych decyzje nie będą podejmowane w sposób zautomatyzowany, stosownie do art. 22 RODO.</w:t>
      </w:r>
    </w:p>
    <w:p w:rsidR="009407F8" w:rsidRPr="005A11A9" w:rsidRDefault="009407F8" w:rsidP="00026D2B">
      <w:pPr>
        <w:pStyle w:val="Akapitzlist"/>
        <w:numPr>
          <w:ilvl w:val="1"/>
          <w:numId w:val="45"/>
        </w:numPr>
        <w:jc w:val="both"/>
        <w:rPr>
          <w:rFonts w:cs="Tahoma"/>
          <w:b w:val="0"/>
          <w:sz w:val="22"/>
          <w:szCs w:val="22"/>
        </w:rPr>
      </w:pPr>
      <w:r w:rsidRPr="005A11A9">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15 RODO prawo dostępu do danych osobowych Państwa dotyczących;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16 RODO prawo do sprostowania Państwa danych osobowych*;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18 RODO prawo żądania od administratora ograniczenia przetwarzanych danych osobowych z zastrzeżeniem przypadków, o których mowa w art. 18 ust. 2 RODO**;</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prawo do wniesienia skargi do Prezesa Urzędu Ochrony Danych Osobowych, gdy uznają Państwo, że przetwarzanie danych osobowych Państwa dotyczących, narusza  przepisy RODO;</w:t>
      </w:r>
    </w:p>
    <w:p w:rsidR="009407F8" w:rsidRPr="0041134D" w:rsidRDefault="0054214E" w:rsidP="009407F8">
      <w:pPr>
        <w:spacing w:after="160" w:line="240" w:lineRule="auto"/>
        <w:ind w:left="708" w:hanging="708"/>
        <w:jc w:val="both"/>
        <w:rPr>
          <w:rFonts w:cs="Tahoma"/>
          <w:sz w:val="22"/>
          <w:szCs w:val="22"/>
        </w:rPr>
      </w:pPr>
      <w:r>
        <w:rPr>
          <w:rFonts w:cs="Tahoma"/>
          <w:sz w:val="22"/>
          <w:szCs w:val="22"/>
        </w:rPr>
        <w:t>24.8</w:t>
      </w:r>
      <w:r w:rsidR="005A11A9" w:rsidRPr="005A11A9">
        <w:rPr>
          <w:rFonts w:cs="Tahoma"/>
          <w:sz w:val="22"/>
          <w:szCs w:val="22"/>
        </w:rPr>
        <w:t>.</w:t>
      </w:r>
      <w:r w:rsidR="009407F8" w:rsidRPr="005A11A9">
        <w:rPr>
          <w:rFonts w:cs="Tahoma"/>
          <w:sz w:val="22"/>
          <w:szCs w:val="22"/>
        </w:rPr>
        <w:t xml:space="preserve"> </w:t>
      </w:r>
      <w:r w:rsidR="005A11A9" w:rsidRPr="005A11A9">
        <w:rPr>
          <w:rFonts w:cs="Tahoma"/>
          <w:sz w:val="22"/>
          <w:szCs w:val="22"/>
        </w:rPr>
        <w:tab/>
      </w:r>
      <w:r w:rsidR="009407F8" w:rsidRPr="005A11A9">
        <w:rPr>
          <w:rFonts w:cs="Tahoma"/>
          <w:sz w:val="22"/>
          <w:szCs w:val="22"/>
        </w:rPr>
        <w:t>Żadnej osobie, której dane osobowe przekazano Zamawiającemu w ofercie lub w innych</w:t>
      </w:r>
      <w:r w:rsidR="009407F8" w:rsidRPr="0041134D">
        <w:rPr>
          <w:rFonts w:cs="Tahoma"/>
          <w:sz w:val="22"/>
          <w:szCs w:val="22"/>
        </w:rPr>
        <w:t xml:space="preserve"> dokumentach składanych prze Wykonawcę w postępowaniu o udzielenie zamówienia publicznego  nie przysługuje:</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9407F8" w:rsidRPr="0041134D" w:rsidRDefault="009407F8" w:rsidP="009407F8">
      <w:pPr>
        <w:spacing w:after="160" w:line="240" w:lineRule="auto"/>
        <w:ind w:left="1440"/>
        <w:contextualSpacing/>
        <w:jc w:val="both"/>
        <w:rPr>
          <w:rFonts w:cs="Tahoma"/>
          <w:sz w:val="22"/>
          <w:szCs w:val="22"/>
        </w:rPr>
      </w:pP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6" w:name="_Toc473569762"/>
      <w:bookmarkStart w:id="47" w:name="_Toc477947282"/>
      <w:bookmarkEnd w:id="44"/>
      <w:bookmarkEnd w:id="45"/>
    </w:p>
    <w:p w:rsidR="00BB7C52" w:rsidRDefault="00BB7C52" w:rsidP="009407F8">
      <w:pPr>
        <w:spacing w:line="240" w:lineRule="auto"/>
        <w:jc w:val="center"/>
        <w:rPr>
          <w:rFonts w:cs="Tahoma"/>
          <w:b/>
          <w:smallCaps/>
          <w:sz w:val="22"/>
          <w:szCs w:val="22"/>
          <w:u w:val="thick"/>
        </w:rPr>
      </w:pPr>
    </w:p>
    <w:p w:rsidR="00BB7C52" w:rsidRDefault="00BB7C52" w:rsidP="009407F8">
      <w:pPr>
        <w:spacing w:line="240" w:lineRule="auto"/>
        <w:jc w:val="center"/>
        <w:rPr>
          <w:rFonts w:cs="Tahoma"/>
          <w:b/>
          <w:smallCaps/>
          <w:sz w:val="22"/>
          <w:szCs w:val="22"/>
          <w:u w:val="thick"/>
        </w:rPr>
      </w:pPr>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8" w:name="_Toc473569763"/>
      <w:bookmarkEnd w:id="46"/>
      <w:r w:rsidRPr="0041134D">
        <w:rPr>
          <w:rFonts w:cs="Tahoma"/>
          <w:b/>
          <w:smallCaps/>
          <w:sz w:val="22"/>
          <w:szCs w:val="22"/>
          <w:u w:val="thick"/>
        </w:rPr>
        <w:t>V</w:t>
      </w:r>
      <w:r w:rsidRPr="0041134D">
        <w:rPr>
          <w:rFonts w:cs="Tahoma"/>
          <w:b/>
          <w:smallCaps/>
          <w:sz w:val="22"/>
          <w:szCs w:val="22"/>
          <w:u w:val="thick"/>
        </w:rPr>
        <w:br/>
      </w:r>
      <w:bookmarkEnd w:id="48"/>
      <w:r w:rsidRPr="0041134D">
        <w:rPr>
          <w:rFonts w:cs="Tahoma"/>
          <w:b/>
          <w:sz w:val="22"/>
          <w:szCs w:val="22"/>
          <w:u w:val="thick"/>
        </w:rPr>
        <w:t>Postanowienia końcowe</w:t>
      </w:r>
      <w:bookmarkEnd w:id="47"/>
    </w:p>
    <w:p w:rsidR="009407F8" w:rsidRPr="0041134D" w:rsidRDefault="005A11A9" w:rsidP="005A11A9">
      <w:pPr>
        <w:widowControl w:val="0"/>
        <w:suppressAutoHyphens/>
        <w:autoSpaceDE w:val="0"/>
        <w:autoSpaceDN w:val="0"/>
        <w:adjustRightInd w:val="0"/>
        <w:spacing w:before="240" w:line="240" w:lineRule="auto"/>
        <w:ind w:left="705" w:right="12" w:hanging="705"/>
        <w:jc w:val="both"/>
        <w:rPr>
          <w:rFonts w:eastAsia="Times New Roman" w:cs="Tahoma"/>
          <w:sz w:val="22"/>
          <w:szCs w:val="22"/>
          <w:lang w:eastAsia="ar-SA"/>
        </w:rPr>
      </w:pPr>
      <w:r>
        <w:rPr>
          <w:rFonts w:eastAsia="Times New Roman" w:cs="Tahoma"/>
          <w:sz w:val="22"/>
          <w:szCs w:val="22"/>
          <w:lang w:eastAsia="ar-SA"/>
        </w:rPr>
        <w:t>25.1.</w:t>
      </w:r>
      <w:r>
        <w:rPr>
          <w:rFonts w:eastAsia="Times New Roman" w:cs="Tahoma"/>
          <w:sz w:val="22"/>
          <w:szCs w:val="22"/>
          <w:lang w:eastAsia="ar-SA"/>
        </w:rPr>
        <w:tab/>
      </w:r>
      <w:r w:rsidR="009407F8"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9407F8" w:rsidRDefault="009407F8"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5A11A9" w:rsidRPr="0041134D" w:rsidRDefault="005A11A9"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AA11A7" w:rsidRDefault="00AA11A7" w:rsidP="009407F8">
      <w:pPr>
        <w:widowControl w:val="0"/>
        <w:suppressAutoHyphens/>
        <w:autoSpaceDE w:val="0"/>
        <w:autoSpaceDN w:val="0"/>
        <w:adjustRightInd w:val="0"/>
        <w:spacing w:line="288" w:lineRule="auto"/>
        <w:ind w:right="12"/>
        <w:jc w:val="both"/>
        <w:rPr>
          <w:rFonts w:eastAsia="Times New Roman" w:cs="Tahoma"/>
          <w:b/>
          <w:bCs/>
          <w:spacing w:val="-1"/>
          <w:sz w:val="22"/>
          <w:szCs w:val="22"/>
          <w:u w:val="single"/>
          <w:lang w:eastAsia="ar-SA"/>
        </w:rPr>
      </w:pP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w:t>
      </w:r>
      <w:r w:rsidR="000921AE">
        <w:rPr>
          <w:rFonts w:eastAsia="Times New Roman" w:cs="Tahoma"/>
          <w:sz w:val="22"/>
          <w:szCs w:val="22"/>
          <w:lang w:eastAsia="ar-SA"/>
        </w:rPr>
        <w:t xml:space="preserve">mularz ofertowy </w:t>
      </w:r>
    </w:p>
    <w:p w:rsidR="009407F8" w:rsidRDefault="00E6035D"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Formularz JEDZ</w:t>
      </w:r>
    </w:p>
    <w:p w:rsidR="006A3A73" w:rsidRDefault="00E6035D"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lastRenderedPageBreak/>
        <w:t>Zobowiązanie</w:t>
      </w:r>
      <w:r w:rsidR="00856F05">
        <w:rPr>
          <w:rFonts w:eastAsia="Times New Roman" w:cs="Tahoma"/>
          <w:sz w:val="22"/>
          <w:szCs w:val="22"/>
          <w:lang w:eastAsia="ar-SA"/>
        </w:rPr>
        <w:t xml:space="preserve"> Podmiotów  udostępniających swoje zasoby</w:t>
      </w:r>
      <w:r w:rsidR="006A3A73">
        <w:rPr>
          <w:rFonts w:eastAsia="Times New Roman" w:cs="Tahoma"/>
          <w:sz w:val="22"/>
          <w:szCs w:val="22"/>
          <w:lang w:eastAsia="ar-SA"/>
        </w:rPr>
        <w:t xml:space="preserve"> </w:t>
      </w:r>
    </w:p>
    <w:p w:rsidR="006A3A73"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Wykonawców wspólnie obiegających się o udzielenie zamó</w:t>
      </w:r>
      <w:r w:rsidR="000921AE">
        <w:rPr>
          <w:rFonts w:eastAsia="Times New Roman" w:cs="Tahoma"/>
          <w:sz w:val="22"/>
          <w:szCs w:val="22"/>
          <w:lang w:eastAsia="ar-SA"/>
        </w:rPr>
        <w:t xml:space="preserve">wienia </w:t>
      </w:r>
    </w:p>
    <w:p w:rsidR="00046EF1" w:rsidRPr="00046EF1" w:rsidRDefault="00046EF1" w:rsidP="00046EF1">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sidRPr="00046EF1">
        <w:rPr>
          <w:rFonts w:eastAsia="Times New Roman" w:cs="Tahoma"/>
          <w:sz w:val="22"/>
          <w:szCs w:val="22"/>
          <w:lang w:eastAsia="ar-SA"/>
        </w:rPr>
        <w:t>Pisemne zobowiązanie podmiotu trzeciego do oddania do dyspozycji niez</w:t>
      </w:r>
      <w:r w:rsidR="000921AE">
        <w:rPr>
          <w:rFonts w:eastAsia="Times New Roman" w:cs="Tahoma"/>
          <w:sz w:val="22"/>
          <w:szCs w:val="22"/>
          <w:lang w:eastAsia="ar-SA"/>
        </w:rPr>
        <w:t xml:space="preserve">będnych zasobów </w:t>
      </w:r>
    </w:p>
    <w:p w:rsidR="009407F8"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0921AE">
        <w:rPr>
          <w:rFonts w:eastAsia="Times New Roman" w:cs="Tahoma"/>
          <w:sz w:val="22"/>
          <w:szCs w:val="22"/>
          <w:lang w:eastAsia="ar-SA"/>
        </w:rPr>
        <w:t xml:space="preserve">upy kapitałowej </w:t>
      </w:r>
    </w:p>
    <w:p w:rsidR="00046EF1" w:rsidRPr="00046EF1" w:rsidRDefault="00046EF1" w:rsidP="00046EF1">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sidRPr="00046EF1">
        <w:rPr>
          <w:rFonts w:eastAsia="Times New Roman" w:cs="Tahoma"/>
          <w:sz w:val="22"/>
          <w:szCs w:val="22"/>
          <w:lang w:eastAsia="ar-SA"/>
        </w:rPr>
        <w:t>Oświadczenia o aktualności informacji zawartych w o</w:t>
      </w:r>
      <w:r>
        <w:rPr>
          <w:rFonts w:eastAsia="Times New Roman" w:cs="Tahoma"/>
          <w:sz w:val="22"/>
          <w:szCs w:val="22"/>
          <w:lang w:eastAsia="ar-SA"/>
        </w:rPr>
        <w:t>świadczeni</w:t>
      </w:r>
      <w:r w:rsidR="000921AE">
        <w:rPr>
          <w:rFonts w:eastAsia="Times New Roman" w:cs="Tahoma"/>
          <w:sz w:val="22"/>
          <w:szCs w:val="22"/>
          <w:lang w:eastAsia="ar-SA"/>
        </w:rPr>
        <w:t>u wstępnym</w:t>
      </w:r>
      <w:r w:rsidR="00950D07">
        <w:rPr>
          <w:rFonts w:eastAsia="Times New Roman" w:cs="Tahoma"/>
          <w:sz w:val="22"/>
          <w:szCs w:val="22"/>
          <w:lang w:eastAsia="ar-SA"/>
        </w:rPr>
        <w:t xml:space="preserve"> </w:t>
      </w:r>
      <w:r w:rsidR="000921AE">
        <w:rPr>
          <w:rFonts w:eastAsia="Times New Roman" w:cs="Tahoma"/>
          <w:sz w:val="22"/>
          <w:szCs w:val="22"/>
          <w:lang w:eastAsia="ar-SA"/>
        </w:rPr>
        <w:t xml:space="preserve"> </w:t>
      </w:r>
    </w:p>
    <w:p w:rsidR="00046EF1" w:rsidRDefault="00046EF1" w:rsidP="00046EF1">
      <w:pPr>
        <w:pStyle w:val="Akapitzlist"/>
        <w:widowControl w:val="0"/>
        <w:numPr>
          <w:ilvl w:val="0"/>
          <w:numId w:val="4"/>
        </w:numPr>
        <w:autoSpaceDE w:val="0"/>
        <w:autoSpaceDN w:val="0"/>
        <w:adjustRightInd w:val="0"/>
        <w:ind w:right="11"/>
        <w:jc w:val="both"/>
        <w:rPr>
          <w:rFonts w:ascii="CG Omega" w:hAnsi="CG Omega" w:cs="Tahoma"/>
          <w:b w:val="0"/>
          <w:sz w:val="22"/>
          <w:szCs w:val="22"/>
        </w:rPr>
      </w:pPr>
      <w:r w:rsidRPr="00046EF1">
        <w:rPr>
          <w:rFonts w:ascii="CG Omega" w:hAnsi="CG Omega" w:cs="Tahoma"/>
          <w:b w:val="0"/>
          <w:sz w:val="22"/>
          <w:szCs w:val="22"/>
        </w:rPr>
        <w:t>Wykaz zrealizo</w:t>
      </w:r>
      <w:r w:rsidR="00950D07">
        <w:rPr>
          <w:rFonts w:ascii="CG Omega" w:hAnsi="CG Omega" w:cs="Tahoma"/>
          <w:b w:val="0"/>
          <w:sz w:val="22"/>
          <w:szCs w:val="22"/>
        </w:rPr>
        <w:t>wanych zamówień</w:t>
      </w:r>
    </w:p>
    <w:p w:rsidR="00950D07" w:rsidRPr="00046EF1" w:rsidRDefault="00950D07" w:rsidP="00046EF1">
      <w:pPr>
        <w:pStyle w:val="Akapitzlist"/>
        <w:widowControl w:val="0"/>
        <w:numPr>
          <w:ilvl w:val="0"/>
          <w:numId w:val="4"/>
        </w:numPr>
        <w:autoSpaceDE w:val="0"/>
        <w:autoSpaceDN w:val="0"/>
        <w:adjustRightInd w:val="0"/>
        <w:ind w:right="11"/>
        <w:jc w:val="both"/>
        <w:rPr>
          <w:rFonts w:ascii="CG Omega" w:hAnsi="CG Omega" w:cs="Tahoma"/>
          <w:b w:val="0"/>
          <w:sz w:val="22"/>
          <w:szCs w:val="22"/>
        </w:rPr>
      </w:pPr>
      <w:r>
        <w:rPr>
          <w:rFonts w:ascii="CG Omega" w:hAnsi="CG Omega" w:cs="Tahoma"/>
          <w:b w:val="0"/>
          <w:sz w:val="22"/>
          <w:szCs w:val="22"/>
        </w:rPr>
        <w:t>Wykaz potencjału technicznego</w:t>
      </w:r>
    </w:p>
    <w:p w:rsidR="009407F8" w:rsidRPr="00046EF1" w:rsidRDefault="00E6035D" w:rsidP="009C5EA2">
      <w:pPr>
        <w:widowControl w:val="0"/>
        <w:numPr>
          <w:ilvl w:val="0"/>
          <w:numId w:val="4"/>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046EF1">
        <w:rPr>
          <w:rFonts w:eastAsia="Times New Roman" w:cs="Tahoma"/>
          <w:sz w:val="22"/>
          <w:szCs w:val="22"/>
          <w:lang w:eastAsia="ar-SA"/>
        </w:rPr>
        <w:t>Projektowane postanowienia umowy</w:t>
      </w:r>
      <w:r w:rsidR="006A3A73" w:rsidRPr="00046EF1">
        <w:rPr>
          <w:rFonts w:eastAsia="Times New Roman" w:cs="Tahoma"/>
          <w:sz w:val="22"/>
          <w:szCs w:val="22"/>
          <w:lang w:eastAsia="ar-SA"/>
        </w:rPr>
        <w:t xml:space="preserve"> </w:t>
      </w:r>
    </w:p>
    <w:p w:rsidR="000921AE" w:rsidRDefault="000921AE" w:rsidP="009C5EA2">
      <w:pPr>
        <w:pStyle w:val="Akapitzlist"/>
        <w:numPr>
          <w:ilvl w:val="0"/>
          <w:numId w:val="4"/>
        </w:numPr>
        <w:autoSpaceDE w:val="0"/>
        <w:autoSpaceDN w:val="0"/>
        <w:adjustRightInd w:val="0"/>
        <w:spacing w:after="6"/>
        <w:ind w:hanging="436"/>
        <w:jc w:val="both"/>
        <w:rPr>
          <w:rFonts w:ascii="CG Omega" w:hAnsi="CG Omega"/>
          <w:b w:val="0"/>
          <w:sz w:val="22"/>
          <w:szCs w:val="22"/>
        </w:rPr>
      </w:pPr>
      <w:r>
        <w:rPr>
          <w:rFonts w:ascii="CG Omega" w:hAnsi="CG Omega"/>
          <w:b w:val="0"/>
          <w:sz w:val="22"/>
          <w:szCs w:val="22"/>
        </w:rPr>
        <w:t>O</w:t>
      </w:r>
      <w:r w:rsidRPr="001212BE">
        <w:rPr>
          <w:rFonts w:ascii="CG Omega" w:hAnsi="CG Omega"/>
          <w:b w:val="0"/>
          <w:sz w:val="22"/>
          <w:szCs w:val="22"/>
        </w:rPr>
        <w:t xml:space="preserve">świadczenie z art. 7 ust. 1 i  art. 5k rozporządzenia 833/2014  o niepodleganiu wykluczeniu  - oświadczenie podmiotu udostępniającego zasoby, (jeżeli dotyczy), </w:t>
      </w:r>
    </w:p>
    <w:p w:rsidR="000921AE" w:rsidRPr="000921AE" w:rsidRDefault="000921AE" w:rsidP="009C5EA2">
      <w:pPr>
        <w:pStyle w:val="Akapitzlist"/>
        <w:numPr>
          <w:ilvl w:val="0"/>
          <w:numId w:val="4"/>
        </w:numPr>
        <w:autoSpaceDE w:val="0"/>
        <w:autoSpaceDN w:val="0"/>
        <w:adjustRightInd w:val="0"/>
        <w:spacing w:after="6"/>
        <w:ind w:hanging="436"/>
        <w:jc w:val="both"/>
        <w:rPr>
          <w:rFonts w:ascii="CG Omega" w:hAnsi="CG Omega"/>
          <w:b w:val="0"/>
          <w:sz w:val="22"/>
          <w:szCs w:val="22"/>
        </w:rPr>
      </w:pPr>
      <w:r>
        <w:rPr>
          <w:rFonts w:ascii="CG Omega" w:hAnsi="CG Omega"/>
          <w:b w:val="0"/>
          <w:sz w:val="22"/>
          <w:szCs w:val="22"/>
        </w:rPr>
        <w:t>O</w:t>
      </w:r>
      <w:r w:rsidRPr="001212BE">
        <w:rPr>
          <w:rFonts w:ascii="CG Omega" w:hAnsi="CG Omega"/>
          <w:b w:val="0"/>
          <w:sz w:val="22"/>
          <w:szCs w:val="22"/>
        </w:rPr>
        <w:t>świadczenie wykonawcy</w:t>
      </w:r>
      <w:r w:rsidR="00950D07">
        <w:rPr>
          <w:rFonts w:ascii="CG Omega" w:hAnsi="CG Omega"/>
          <w:b w:val="0"/>
          <w:sz w:val="22"/>
          <w:szCs w:val="22"/>
        </w:rPr>
        <w:t xml:space="preserve">, Wykonawców wspólnie ubiegających się o zamówienie, podmiotu udostępniającego zasoby </w:t>
      </w:r>
      <w:r w:rsidRPr="001212BE">
        <w:rPr>
          <w:rFonts w:ascii="CG Omega" w:hAnsi="CG Omega"/>
          <w:b w:val="0"/>
          <w:sz w:val="22"/>
          <w:szCs w:val="22"/>
        </w:rPr>
        <w:t xml:space="preserve"> o niepodleganiu wykluczeniu z art. 7 ust. 1 i art. 5k rozporządzenia 833/2014 , </w:t>
      </w:r>
    </w:p>
    <w:p w:rsidR="000921AE" w:rsidRPr="001212BE" w:rsidRDefault="000921AE" w:rsidP="009C5EA2">
      <w:pPr>
        <w:pStyle w:val="Akapitzlist"/>
        <w:numPr>
          <w:ilvl w:val="0"/>
          <w:numId w:val="4"/>
        </w:numPr>
        <w:autoSpaceDE w:val="0"/>
        <w:autoSpaceDN w:val="0"/>
        <w:adjustRightInd w:val="0"/>
        <w:spacing w:after="6"/>
        <w:ind w:hanging="436"/>
        <w:jc w:val="both"/>
        <w:rPr>
          <w:rFonts w:ascii="CG Omega" w:hAnsi="CG Omega"/>
          <w:b w:val="0"/>
          <w:sz w:val="22"/>
          <w:szCs w:val="22"/>
        </w:rPr>
      </w:pPr>
      <w:r>
        <w:rPr>
          <w:rFonts w:ascii="CG Omega" w:hAnsi="CG Omega" w:cs="Tahoma"/>
          <w:b w:val="0"/>
          <w:sz w:val="22"/>
          <w:szCs w:val="22"/>
        </w:rPr>
        <w:t>O</w:t>
      </w:r>
      <w:r w:rsidRPr="001212BE">
        <w:rPr>
          <w:rFonts w:ascii="CG Omega" w:hAnsi="CG Omega" w:cs="Tahoma"/>
          <w:b w:val="0"/>
          <w:sz w:val="22"/>
          <w:szCs w:val="22"/>
        </w:rPr>
        <w:t xml:space="preserve">świadczenie podmiotu udostępniającego zasoby o braku podstaw do wykluczenia oraz spełnianiu warunków udziału w postępowaniu w odpowiednim zakresie - (jeżeli dotyczy), </w:t>
      </w:r>
    </w:p>
    <w:p w:rsidR="009407F8" w:rsidRPr="0041134D" w:rsidRDefault="009407F8" w:rsidP="009407F8">
      <w:pPr>
        <w:widowControl w:val="0"/>
        <w:autoSpaceDE w:val="0"/>
        <w:autoSpaceDN w:val="0"/>
        <w:adjustRightInd w:val="0"/>
        <w:spacing w:line="240" w:lineRule="auto"/>
        <w:ind w:left="360"/>
        <w:rPr>
          <w:rFonts w:cs="Tahoma"/>
          <w:sz w:val="22"/>
          <w:szCs w:val="22"/>
        </w:rPr>
      </w:pPr>
    </w:p>
    <w:p w:rsidR="00046EF1" w:rsidRPr="00046EF1" w:rsidRDefault="00046EF1" w:rsidP="00046EF1">
      <w:pPr>
        <w:widowControl w:val="0"/>
        <w:autoSpaceDE w:val="0"/>
        <w:autoSpaceDN w:val="0"/>
        <w:adjustRightInd w:val="0"/>
        <w:spacing w:line="240" w:lineRule="auto"/>
        <w:ind w:left="360"/>
        <w:rPr>
          <w:rFonts w:cs="Tahoma"/>
          <w:sz w:val="22"/>
          <w:szCs w:val="22"/>
        </w:rPr>
      </w:pPr>
    </w:p>
    <w:p w:rsidR="009407F8" w:rsidRDefault="009407F8" w:rsidP="009407F8"/>
    <w:sectPr w:rsidR="009407F8">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43" w:rsidRDefault="00B45E43" w:rsidP="009407F8">
      <w:pPr>
        <w:spacing w:line="240" w:lineRule="auto"/>
      </w:pPr>
      <w:r>
        <w:separator/>
      </w:r>
    </w:p>
  </w:endnote>
  <w:endnote w:type="continuationSeparator" w:id="0">
    <w:p w:rsidR="00B45E43" w:rsidRDefault="00B45E43" w:rsidP="009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43" w:rsidRDefault="00B45E43" w:rsidP="009407F8">
      <w:pPr>
        <w:spacing w:line="240" w:lineRule="auto"/>
      </w:pPr>
      <w:r>
        <w:separator/>
      </w:r>
    </w:p>
  </w:footnote>
  <w:footnote w:type="continuationSeparator" w:id="0">
    <w:p w:rsidR="00B45E43" w:rsidRDefault="00B45E43" w:rsidP="00940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00" w:rsidRDefault="000F5800" w:rsidP="00940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0F5800" w:rsidRPr="009A1820" w:rsidRDefault="000F5800" w:rsidP="009A1820">
    <w:pPr>
      <w:jc w:val="center"/>
      <w:rPr>
        <w:rFonts w:cs="Tahoma"/>
        <w:b/>
        <w:bCs/>
        <w:sz w:val="18"/>
        <w:szCs w:val="18"/>
      </w:rPr>
    </w:pPr>
    <w:r w:rsidRPr="000D7E8C">
      <w:rPr>
        <w:rFonts w:eastAsia="Times New Roman" w:cs="Tahoma"/>
        <w:b/>
        <w:smallCaps/>
        <w:sz w:val="18"/>
        <w:szCs w:val="18"/>
      </w:rPr>
      <w:t>„</w:t>
    </w:r>
    <w:r>
      <w:rPr>
        <w:rFonts w:cs="Tahoma"/>
        <w:b/>
        <w:bCs/>
        <w:sz w:val="18"/>
        <w:szCs w:val="18"/>
      </w:rPr>
      <w:t xml:space="preserve">Odbiór </w:t>
    </w:r>
    <w:r w:rsidRPr="000D7E8C">
      <w:rPr>
        <w:rFonts w:cs="Tahoma"/>
        <w:b/>
        <w:bCs/>
        <w:sz w:val="18"/>
        <w:szCs w:val="18"/>
      </w:rPr>
      <w:t xml:space="preserve"> i  zagospodarowanie   odpadów   komunalnych   z    nieruchomości zamieszkałych </w:t>
    </w:r>
    <w:r>
      <w:rPr>
        <w:rFonts w:cs="Tahoma"/>
        <w:b/>
        <w:bCs/>
        <w:sz w:val="18"/>
        <w:szCs w:val="18"/>
      </w:rPr>
      <w:t xml:space="preserve">  </w:t>
    </w:r>
    <w:r w:rsidRPr="000D7E8C">
      <w:rPr>
        <w:rFonts w:cs="Tahoma"/>
        <w:b/>
        <w:bCs/>
        <w:sz w:val="18"/>
        <w:szCs w:val="18"/>
      </w:rPr>
      <w:t xml:space="preserve"> i  niezamieszkałych   z   terenu Gminy Wiązownica </w:t>
    </w:r>
    <w:r w:rsidRPr="009A1820">
      <w:rPr>
        <w:rFonts w:cs="Tahoma"/>
        <w:b/>
        <w:bCs/>
        <w:sz w:val="18"/>
        <w:szCs w:val="18"/>
      </w:rPr>
      <w:t>w okresie</w:t>
    </w:r>
    <w:r>
      <w:rPr>
        <w:rFonts w:cs="Tahoma"/>
        <w:b/>
        <w:bCs/>
        <w:sz w:val="18"/>
        <w:szCs w:val="18"/>
      </w:rPr>
      <w:t xml:space="preserve"> od 01 lipca 2024 r. do 30 czerwca 2025</w:t>
    </w:r>
    <w:r w:rsidRPr="009A1820">
      <w:rPr>
        <w:rFonts w:cs="Tahoma"/>
        <w:b/>
        <w:bCs/>
        <w:sz w:val="18"/>
        <w:szCs w:val="18"/>
      </w:rPr>
      <w:t xml:space="preserve"> r.</w:t>
    </w:r>
    <w:r w:rsidRPr="009A1820">
      <w:rPr>
        <w:rFonts w:eastAsia="Times New Roman" w:cs="Tahoma"/>
        <w:b/>
        <w:smallCap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F0B00"/>
    <w:multiLevelType w:val="multilevel"/>
    <w:tmpl w:val="FCA61E76"/>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551635"/>
    <w:multiLevelType w:val="hybridMultilevel"/>
    <w:tmpl w:val="784C8284"/>
    <w:lvl w:ilvl="0" w:tplc="A782C06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3E06CC"/>
    <w:multiLevelType w:val="multilevel"/>
    <w:tmpl w:val="2542AD56"/>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CG Omega" w:hAnsi="CG Omega"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4291604"/>
    <w:multiLevelType w:val="multilevel"/>
    <w:tmpl w:val="91A26F5A"/>
    <w:lvl w:ilvl="0">
      <w:start w:val="5"/>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383FBB"/>
    <w:multiLevelType w:val="hybridMultilevel"/>
    <w:tmpl w:val="7C1A8DEA"/>
    <w:lvl w:ilvl="0" w:tplc="3992F8C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86F50"/>
    <w:multiLevelType w:val="multilevel"/>
    <w:tmpl w:val="38ACA8BE"/>
    <w:lvl w:ilvl="0">
      <w:start w:val="1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6EC7"/>
    <w:multiLevelType w:val="multilevel"/>
    <w:tmpl w:val="4C1E8548"/>
    <w:lvl w:ilvl="0">
      <w:start w:val="18"/>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F53738"/>
    <w:multiLevelType w:val="hybridMultilevel"/>
    <w:tmpl w:val="F6D26450"/>
    <w:lvl w:ilvl="0" w:tplc="C6FC4D62">
      <w:start w:val="1"/>
      <w:numFmt w:val="decimal"/>
      <w:lvlText w:val="%1)"/>
      <w:lvlJc w:val="left"/>
      <w:pPr>
        <w:ind w:left="928" w:hanging="360"/>
      </w:pPr>
      <w:rPr>
        <w:rFonts w:ascii="CG Omega" w:hAnsi="CG Omeg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0827C7"/>
    <w:multiLevelType w:val="multilevel"/>
    <w:tmpl w:val="857C6D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9A4D4B"/>
    <w:multiLevelType w:val="multilevel"/>
    <w:tmpl w:val="094A9E54"/>
    <w:lvl w:ilvl="0">
      <w:start w:val="10"/>
      <w:numFmt w:val="decimal"/>
      <w:lvlText w:val="%1"/>
      <w:lvlJc w:val="left"/>
      <w:pPr>
        <w:ind w:left="540" w:hanging="540"/>
      </w:pPr>
      <w:rPr>
        <w:rFonts w:hint="default"/>
      </w:rPr>
    </w:lvl>
    <w:lvl w:ilvl="1">
      <w:start w:val="12"/>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0"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92C37FA"/>
    <w:multiLevelType w:val="hybridMultilevel"/>
    <w:tmpl w:val="F028EDA2"/>
    <w:lvl w:ilvl="0" w:tplc="D50A9ACE">
      <w:start w:val="1"/>
      <w:numFmt w:val="decimal"/>
      <w:lvlText w:val="%1)"/>
      <w:lvlJc w:val="left"/>
      <w:pPr>
        <w:ind w:left="644"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9653C35"/>
    <w:multiLevelType w:val="multilevel"/>
    <w:tmpl w:val="FEBAC2A0"/>
    <w:lvl w:ilvl="0">
      <w:start w:val="19"/>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EC33CFC"/>
    <w:multiLevelType w:val="multilevel"/>
    <w:tmpl w:val="159A05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CG Omega" w:eastAsiaTheme="minorHAnsi" w:hAnsi="CG Omega" w:cstheme="majorHAnsi"/>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4526C6C"/>
    <w:multiLevelType w:val="multilevel"/>
    <w:tmpl w:val="8CFE9606"/>
    <w:lvl w:ilvl="0">
      <w:start w:val="5"/>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0412E8D"/>
    <w:multiLevelType w:val="multilevel"/>
    <w:tmpl w:val="17A6C4C0"/>
    <w:lvl w:ilvl="0">
      <w:start w:val="20"/>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upperLetter"/>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428E0302"/>
    <w:multiLevelType w:val="multilevel"/>
    <w:tmpl w:val="556C8DB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375241"/>
    <w:multiLevelType w:val="multilevel"/>
    <w:tmpl w:val="A12A48B8"/>
    <w:lvl w:ilvl="0">
      <w:start w:val="10"/>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83F6693"/>
    <w:multiLevelType w:val="hybridMultilevel"/>
    <w:tmpl w:val="54605AA4"/>
    <w:lvl w:ilvl="0" w:tplc="66DC9F98">
      <w:start w:val="1"/>
      <w:numFmt w:val="upperRoman"/>
      <w:lvlText w:val="%1."/>
      <w:lvlJc w:val="left"/>
      <w:pPr>
        <w:ind w:left="36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9">
      <w:start w:val="1"/>
      <w:numFmt w:val="lowerLetter"/>
      <w:lvlText w:val="%3."/>
      <w:lvlJc w:val="left"/>
      <w:pPr>
        <w:ind w:left="1080" w:hanging="360"/>
      </w:pPr>
      <w:rPr>
        <w:rFonts w:hint="default"/>
        <w:strike w:val="0"/>
      </w:rPr>
    </w:lvl>
    <w:lvl w:ilvl="3" w:tplc="C538A268">
      <w:start w:val="1"/>
      <w:numFmt w:val="decimal"/>
      <w:lvlText w:val="%4."/>
      <w:lvlJc w:val="left"/>
      <w:pPr>
        <w:ind w:left="360" w:hanging="360"/>
      </w:pPr>
      <w:rPr>
        <w:rFonts w:hint="default"/>
        <w:b w:val="0"/>
      </w:rPr>
    </w:lvl>
    <w:lvl w:ilvl="4" w:tplc="AF3C20D0">
      <w:start w:val="1"/>
      <w:numFmt w:val="decimal"/>
      <w:lvlText w:val="%5)"/>
      <w:lvlJc w:val="left"/>
      <w:pPr>
        <w:ind w:left="786" w:hanging="360"/>
      </w:pPr>
      <w:rPr>
        <w:rFonts w:ascii="CG Omega" w:hAnsi="CG Omega" w:cs="Times New Roman" w:hint="default"/>
        <w:sz w:val="22"/>
        <w:szCs w:val="22"/>
      </w:rPr>
    </w:lvl>
    <w:lvl w:ilvl="5" w:tplc="0415001B">
      <w:start w:val="1"/>
      <w:numFmt w:val="lowerRoman"/>
      <w:lvlText w:val="%6."/>
      <w:lvlJc w:val="right"/>
      <w:pPr>
        <w:ind w:left="4320" w:hanging="180"/>
      </w:pPr>
    </w:lvl>
    <w:lvl w:ilvl="6" w:tplc="2372306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4C812485"/>
    <w:multiLevelType w:val="hybridMultilevel"/>
    <w:tmpl w:val="8A18234E"/>
    <w:lvl w:ilvl="0" w:tplc="00000002">
      <w:start w:val="1"/>
      <w:numFmt w:val="bullet"/>
      <w:lvlText w:val=""/>
      <w:lvlJc w:val="left"/>
      <w:pPr>
        <w:ind w:left="360" w:hanging="360"/>
      </w:pPr>
      <w:rPr>
        <w:rFonts w:ascii="Symbol" w:hAnsi="Symbol" w:cs="StarSymbol"/>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94764B"/>
    <w:multiLevelType w:val="multilevel"/>
    <w:tmpl w:val="DC1E1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F2F022F"/>
    <w:multiLevelType w:val="hybridMultilevel"/>
    <w:tmpl w:val="E508E42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3831C0D"/>
    <w:multiLevelType w:val="hybridMultilevel"/>
    <w:tmpl w:val="1958AD3C"/>
    <w:lvl w:ilvl="0" w:tplc="43BABA6A">
      <w:start w:val="1"/>
      <w:numFmt w:val="lowerLetter"/>
      <w:lvlText w:val="%1)"/>
      <w:lvlJc w:val="left"/>
      <w:pPr>
        <w:ind w:left="2124" w:hanging="360"/>
      </w:pPr>
      <w:rPr>
        <w:b w:val="0"/>
      </w:r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44" w15:restartNumberingAfterBreak="0">
    <w:nsid w:val="55BF4711"/>
    <w:multiLevelType w:val="multilevel"/>
    <w:tmpl w:val="19ECC6E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6"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1D44D49"/>
    <w:multiLevelType w:val="hybridMultilevel"/>
    <w:tmpl w:val="B9406E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992566"/>
    <w:multiLevelType w:val="hybridMultilevel"/>
    <w:tmpl w:val="C88C473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6D05EF"/>
    <w:multiLevelType w:val="multilevel"/>
    <w:tmpl w:val="7DF21962"/>
    <w:lvl w:ilvl="0">
      <w:start w:val="4"/>
      <w:numFmt w:val="decimal"/>
      <w:lvlText w:val="%1."/>
      <w:lvlJc w:val="left"/>
      <w:pPr>
        <w:ind w:left="450" w:hanging="450"/>
      </w:pPr>
      <w:rPr>
        <w:rFonts w:hint="default"/>
      </w:rPr>
    </w:lvl>
    <w:lvl w:ilvl="1">
      <w:start w:val="1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95952BE"/>
    <w:multiLevelType w:val="multilevel"/>
    <w:tmpl w:val="30E07D16"/>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54" w15:restartNumberingAfterBreak="0">
    <w:nsid w:val="69A76BF7"/>
    <w:multiLevelType w:val="multilevel"/>
    <w:tmpl w:val="341A26DE"/>
    <w:lvl w:ilvl="0">
      <w:start w:val="4"/>
      <w:numFmt w:val="decimal"/>
      <w:lvlText w:val="%1."/>
      <w:lvlJc w:val="left"/>
      <w:pPr>
        <w:ind w:left="450" w:hanging="450"/>
      </w:pPr>
      <w:rPr>
        <w:rFonts w:cs="Tahoma" w:hint="default"/>
      </w:rPr>
    </w:lvl>
    <w:lvl w:ilvl="1">
      <w:start w:val="12"/>
      <w:numFmt w:val="decimal"/>
      <w:lvlText w:val="%1.%2."/>
      <w:lvlJc w:val="left"/>
      <w:pPr>
        <w:ind w:left="450" w:hanging="450"/>
      </w:pPr>
      <w:rPr>
        <w:rFonts w:ascii="CG Omega" w:hAnsi="CG Omega"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55"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B977BE"/>
    <w:multiLevelType w:val="multilevel"/>
    <w:tmpl w:val="C024BBAE"/>
    <w:lvl w:ilvl="0">
      <w:start w:val="5"/>
      <w:numFmt w:val="decimal"/>
      <w:lvlText w:val="%1."/>
      <w:lvlJc w:val="left"/>
      <w:pPr>
        <w:ind w:left="630" w:hanging="630"/>
      </w:pPr>
      <w:rPr>
        <w:rFonts w:eastAsiaTheme="minorHAnsi" w:hint="default"/>
        <w:b/>
        <w:u w:val="thick"/>
      </w:rPr>
    </w:lvl>
    <w:lvl w:ilvl="1">
      <w:start w:val="9"/>
      <w:numFmt w:val="decimal"/>
      <w:lvlText w:val="%1.%2."/>
      <w:lvlJc w:val="left"/>
      <w:pPr>
        <w:ind w:left="720" w:hanging="720"/>
      </w:pPr>
      <w:rPr>
        <w:rFonts w:eastAsiaTheme="minorHAnsi" w:hint="default"/>
        <w:b/>
        <w:u w:val="thick"/>
      </w:rPr>
    </w:lvl>
    <w:lvl w:ilvl="2">
      <w:start w:val="1"/>
      <w:numFmt w:val="decimal"/>
      <w:lvlText w:val="%1.%2.%3."/>
      <w:lvlJc w:val="left"/>
      <w:pPr>
        <w:ind w:left="720" w:hanging="720"/>
      </w:pPr>
      <w:rPr>
        <w:rFonts w:ascii="CG Omega" w:eastAsiaTheme="minorHAnsi" w:hAnsi="CG Omega" w:hint="default"/>
        <w:b w:val="0"/>
        <w:u w:val="none"/>
      </w:rPr>
    </w:lvl>
    <w:lvl w:ilvl="3">
      <w:start w:val="1"/>
      <w:numFmt w:val="decimal"/>
      <w:lvlText w:val="%1.%2.%3.%4."/>
      <w:lvlJc w:val="left"/>
      <w:pPr>
        <w:ind w:left="1080" w:hanging="1080"/>
      </w:pPr>
      <w:rPr>
        <w:rFonts w:eastAsiaTheme="minorHAnsi" w:hint="default"/>
        <w:b/>
        <w:u w:val="thick"/>
      </w:rPr>
    </w:lvl>
    <w:lvl w:ilvl="4">
      <w:start w:val="1"/>
      <w:numFmt w:val="decimal"/>
      <w:lvlText w:val="%1.%2.%3.%4.%5."/>
      <w:lvlJc w:val="left"/>
      <w:pPr>
        <w:ind w:left="1080" w:hanging="1080"/>
      </w:pPr>
      <w:rPr>
        <w:rFonts w:eastAsiaTheme="minorHAnsi" w:hint="default"/>
        <w:b/>
        <w:u w:val="thick"/>
      </w:rPr>
    </w:lvl>
    <w:lvl w:ilvl="5">
      <w:start w:val="1"/>
      <w:numFmt w:val="decimal"/>
      <w:lvlText w:val="%1.%2.%3.%4.%5.%6."/>
      <w:lvlJc w:val="left"/>
      <w:pPr>
        <w:ind w:left="1440" w:hanging="1440"/>
      </w:pPr>
      <w:rPr>
        <w:rFonts w:eastAsiaTheme="minorHAnsi" w:hint="default"/>
        <w:b/>
        <w:u w:val="thick"/>
      </w:rPr>
    </w:lvl>
    <w:lvl w:ilvl="6">
      <w:start w:val="1"/>
      <w:numFmt w:val="decimal"/>
      <w:lvlText w:val="%1.%2.%3.%4.%5.%6.%7."/>
      <w:lvlJc w:val="left"/>
      <w:pPr>
        <w:ind w:left="1440" w:hanging="1440"/>
      </w:pPr>
      <w:rPr>
        <w:rFonts w:eastAsiaTheme="minorHAnsi" w:hint="default"/>
        <w:b/>
        <w:u w:val="thick"/>
      </w:rPr>
    </w:lvl>
    <w:lvl w:ilvl="7">
      <w:start w:val="1"/>
      <w:numFmt w:val="decimal"/>
      <w:lvlText w:val="%1.%2.%3.%4.%5.%6.%7.%8."/>
      <w:lvlJc w:val="left"/>
      <w:pPr>
        <w:ind w:left="1800" w:hanging="1800"/>
      </w:pPr>
      <w:rPr>
        <w:rFonts w:eastAsiaTheme="minorHAnsi" w:hint="default"/>
        <w:b/>
        <w:u w:val="thick"/>
      </w:rPr>
    </w:lvl>
    <w:lvl w:ilvl="8">
      <w:start w:val="1"/>
      <w:numFmt w:val="decimal"/>
      <w:lvlText w:val="%1.%2.%3.%4.%5.%6.%7.%8.%9."/>
      <w:lvlJc w:val="left"/>
      <w:pPr>
        <w:ind w:left="1800" w:hanging="1800"/>
      </w:pPr>
      <w:rPr>
        <w:rFonts w:eastAsiaTheme="minorHAnsi" w:hint="default"/>
        <w:b/>
        <w:u w:val="thick"/>
      </w:rPr>
    </w:lvl>
  </w:abstractNum>
  <w:abstractNum w:abstractNumId="60" w15:restartNumberingAfterBreak="0">
    <w:nsid w:val="719645A0"/>
    <w:multiLevelType w:val="multilevel"/>
    <w:tmpl w:val="775EEF4A"/>
    <w:lvl w:ilvl="0">
      <w:start w:val="16"/>
      <w:numFmt w:val="decimal"/>
      <w:lvlText w:val="%1"/>
      <w:lvlJc w:val="left"/>
      <w:pPr>
        <w:ind w:left="500" w:hanging="500"/>
      </w:pPr>
      <w:rPr>
        <w:rFonts w:hint="default"/>
      </w:rPr>
    </w:lvl>
    <w:lvl w:ilvl="1">
      <w:start w:val="15"/>
      <w:numFmt w:val="decimal"/>
      <w:lvlText w:val="%1.%2"/>
      <w:lvlJc w:val="left"/>
      <w:pPr>
        <w:ind w:left="1210" w:hanging="5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1"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0"/>
  </w:num>
  <w:num w:numId="2">
    <w:abstractNumId w:val="33"/>
  </w:num>
  <w:num w:numId="3">
    <w:abstractNumId w:val="11"/>
  </w:num>
  <w:num w:numId="4">
    <w:abstractNumId w:val="23"/>
  </w:num>
  <w:num w:numId="5">
    <w:abstractNumId w:val="57"/>
  </w:num>
  <w:num w:numId="6">
    <w:abstractNumId w:val="42"/>
  </w:num>
  <w:num w:numId="7">
    <w:abstractNumId w:val="35"/>
  </w:num>
  <w:num w:numId="8">
    <w:abstractNumId w:val="47"/>
  </w:num>
  <w:num w:numId="9">
    <w:abstractNumId w:val="37"/>
  </w:num>
  <w:num w:numId="10">
    <w:abstractNumId w:val="28"/>
  </w:num>
  <w:num w:numId="11">
    <w:abstractNumId w:val="52"/>
  </w:num>
  <w:num w:numId="12">
    <w:abstractNumId w:val="8"/>
  </w:num>
  <w:num w:numId="13">
    <w:abstractNumId w:val="17"/>
  </w:num>
  <w:num w:numId="14">
    <w:abstractNumId w:val="45"/>
  </w:num>
  <w:num w:numId="15">
    <w:abstractNumId w:val="4"/>
  </w:num>
  <w:num w:numId="16">
    <w:abstractNumId w:val="3"/>
  </w:num>
  <w:num w:numId="17">
    <w:abstractNumId w:val="56"/>
  </w:num>
  <w:num w:numId="18">
    <w:abstractNumId w:val="0"/>
  </w:num>
  <w:num w:numId="19">
    <w:abstractNumId w:val="27"/>
  </w:num>
  <w:num w:numId="20">
    <w:abstractNumId w:val="62"/>
  </w:num>
  <w:num w:numId="21">
    <w:abstractNumId w:val="29"/>
  </w:num>
  <w:num w:numId="22">
    <w:abstractNumId w:val="39"/>
  </w:num>
  <w:num w:numId="23">
    <w:abstractNumId w:val="16"/>
  </w:num>
  <w:num w:numId="24">
    <w:abstractNumId w:val="36"/>
  </w:num>
  <w:num w:numId="25">
    <w:abstractNumId w:val="43"/>
  </w:num>
  <w:num w:numId="26">
    <w:abstractNumId w:val="5"/>
  </w:num>
  <w:num w:numId="27">
    <w:abstractNumId w:val="41"/>
  </w:num>
  <w:num w:numId="28">
    <w:abstractNumId w:val="1"/>
  </w:num>
  <w:num w:numId="29">
    <w:abstractNumId w:val="34"/>
  </w:num>
  <w:num w:numId="30">
    <w:abstractNumId w:val="53"/>
  </w:num>
  <w:num w:numId="31">
    <w:abstractNumId w:val="38"/>
  </w:num>
  <w:num w:numId="32">
    <w:abstractNumId w:val="54"/>
  </w:num>
  <w:num w:numId="33">
    <w:abstractNumId w:val="51"/>
  </w:num>
  <w:num w:numId="34">
    <w:abstractNumId w:val="2"/>
  </w:num>
  <w:num w:numId="35">
    <w:abstractNumId w:val="59"/>
  </w:num>
  <w:num w:numId="36">
    <w:abstractNumId w:val="50"/>
  </w:num>
  <w:num w:numId="37">
    <w:abstractNumId w:val="61"/>
  </w:num>
  <w:num w:numId="38">
    <w:abstractNumId w:val="13"/>
  </w:num>
  <w:num w:numId="39">
    <w:abstractNumId w:val="31"/>
  </w:num>
  <w:num w:numId="40">
    <w:abstractNumId w:val="6"/>
  </w:num>
  <w:num w:numId="41">
    <w:abstractNumId w:val="55"/>
  </w:num>
  <w:num w:numId="42">
    <w:abstractNumId w:val="22"/>
  </w:num>
  <w:num w:numId="43">
    <w:abstractNumId w:val="14"/>
  </w:num>
  <w:num w:numId="44">
    <w:abstractNumId w:val="30"/>
  </w:num>
  <w:num w:numId="45">
    <w:abstractNumId w:val="44"/>
  </w:num>
  <w:num w:numId="46">
    <w:abstractNumId w:val="24"/>
  </w:num>
  <w:num w:numId="47">
    <w:abstractNumId w:val="18"/>
  </w:num>
  <w:num w:numId="48">
    <w:abstractNumId w:val="10"/>
  </w:num>
  <w:num w:numId="49">
    <w:abstractNumId w:val="32"/>
  </w:num>
  <w:num w:numId="50">
    <w:abstractNumId w:val="19"/>
  </w:num>
  <w:num w:numId="51">
    <w:abstractNumId w:val="46"/>
  </w:num>
  <w:num w:numId="52">
    <w:abstractNumId w:val="7"/>
  </w:num>
  <w:num w:numId="53">
    <w:abstractNumId w:val="12"/>
  </w:num>
  <w:num w:numId="54">
    <w:abstractNumId w:val="58"/>
  </w:num>
  <w:num w:numId="55">
    <w:abstractNumId w:val="15"/>
  </w:num>
  <w:num w:numId="56">
    <w:abstractNumId w:val="9"/>
  </w:num>
  <w:num w:numId="57">
    <w:abstractNumId w:val="25"/>
  </w:num>
  <w:num w:numId="58">
    <w:abstractNumId w:val="60"/>
  </w:num>
  <w:num w:numId="59">
    <w:abstractNumId w:val="40"/>
  </w:num>
  <w:num w:numId="60">
    <w:abstractNumId w:val="49"/>
  </w:num>
  <w:num w:numId="61">
    <w:abstractNumId w:val="21"/>
  </w:num>
  <w:num w:numId="62">
    <w:abstractNumId w:val="26"/>
  </w:num>
  <w:num w:numId="63">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00246"/>
    <w:rsid w:val="000136EB"/>
    <w:rsid w:val="000163B6"/>
    <w:rsid w:val="00017F4C"/>
    <w:rsid w:val="000232BD"/>
    <w:rsid w:val="00023447"/>
    <w:rsid w:val="0002582B"/>
    <w:rsid w:val="00026D2B"/>
    <w:rsid w:val="00030C39"/>
    <w:rsid w:val="000325BD"/>
    <w:rsid w:val="00033412"/>
    <w:rsid w:val="000348DD"/>
    <w:rsid w:val="000355F5"/>
    <w:rsid w:val="00036CF6"/>
    <w:rsid w:val="00043038"/>
    <w:rsid w:val="00046EF1"/>
    <w:rsid w:val="00080937"/>
    <w:rsid w:val="000921AE"/>
    <w:rsid w:val="00097123"/>
    <w:rsid w:val="000B33B2"/>
    <w:rsid w:val="000C11DF"/>
    <w:rsid w:val="000C6B42"/>
    <w:rsid w:val="000D7E8C"/>
    <w:rsid w:val="000F5800"/>
    <w:rsid w:val="000F6849"/>
    <w:rsid w:val="001004CA"/>
    <w:rsid w:val="00106105"/>
    <w:rsid w:val="00110FD6"/>
    <w:rsid w:val="00111C86"/>
    <w:rsid w:val="001122B8"/>
    <w:rsid w:val="00116D37"/>
    <w:rsid w:val="001212BE"/>
    <w:rsid w:val="001325AD"/>
    <w:rsid w:val="00137AFF"/>
    <w:rsid w:val="00144E7E"/>
    <w:rsid w:val="0014739F"/>
    <w:rsid w:val="001553C4"/>
    <w:rsid w:val="0018224C"/>
    <w:rsid w:val="00186300"/>
    <w:rsid w:val="00194690"/>
    <w:rsid w:val="00196A65"/>
    <w:rsid w:val="001A1E45"/>
    <w:rsid w:val="001A708E"/>
    <w:rsid w:val="001A7CC9"/>
    <w:rsid w:val="001B025B"/>
    <w:rsid w:val="001C320E"/>
    <w:rsid w:val="001D61FB"/>
    <w:rsid w:val="001E0FE7"/>
    <w:rsid w:val="001F0407"/>
    <w:rsid w:val="002032C2"/>
    <w:rsid w:val="00213C34"/>
    <w:rsid w:val="00217B98"/>
    <w:rsid w:val="00225D16"/>
    <w:rsid w:val="00226EE4"/>
    <w:rsid w:val="00235D0E"/>
    <w:rsid w:val="00241D84"/>
    <w:rsid w:val="0024453A"/>
    <w:rsid w:val="002447AD"/>
    <w:rsid w:val="0025216B"/>
    <w:rsid w:val="00253161"/>
    <w:rsid w:val="0025350D"/>
    <w:rsid w:val="0025386C"/>
    <w:rsid w:val="002574F8"/>
    <w:rsid w:val="00260EF1"/>
    <w:rsid w:val="002761A8"/>
    <w:rsid w:val="00277A2A"/>
    <w:rsid w:val="0028348A"/>
    <w:rsid w:val="00284183"/>
    <w:rsid w:val="00287EA4"/>
    <w:rsid w:val="002937CC"/>
    <w:rsid w:val="002A0FE3"/>
    <w:rsid w:val="002A4839"/>
    <w:rsid w:val="002C289A"/>
    <w:rsid w:val="002C3B67"/>
    <w:rsid w:val="002D1725"/>
    <w:rsid w:val="002E3531"/>
    <w:rsid w:val="002E43C4"/>
    <w:rsid w:val="002E5A04"/>
    <w:rsid w:val="002F493D"/>
    <w:rsid w:val="00302A2B"/>
    <w:rsid w:val="00304E8B"/>
    <w:rsid w:val="00304EA7"/>
    <w:rsid w:val="003130DD"/>
    <w:rsid w:val="00314D3A"/>
    <w:rsid w:val="00316155"/>
    <w:rsid w:val="00335581"/>
    <w:rsid w:val="003377AA"/>
    <w:rsid w:val="00343CA5"/>
    <w:rsid w:val="00347766"/>
    <w:rsid w:val="00354277"/>
    <w:rsid w:val="00355D3B"/>
    <w:rsid w:val="00357F3E"/>
    <w:rsid w:val="00361551"/>
    <w:rsid w:val="00364BDB"/>
    <w:rsid w:val="00370B37"/>
    <w:rsid w:val="003725AA"/>
    <w:rsid w:val="00377E36"/>
    <w:rsid w:val="00382531"/>
    <w:rsid w:val="00386D80"/>
    <w:rsid w:val="003903CA"/>
    <w:rsid w:val="00397511"/>
    <w:rsid w:val="003A16CC"/>
    <w:rsid w:val="003A7830"/>
    <w:rsid w:val="003C3F67"/>
    <w:rsid w:val="003C5A3B"/>
    <w:rsid w:val="003D1B20"/>
    <w:rsid w:val="003D3F7D"/>
    <w:rsid w:val="003D459E"/>
    <w:rsid w:val="003F2108"/>
    <w:rsid w:val="0040095F"/>
    <w:rsid w:val="004041E9"/>
    <w:rsid w:val="00407C51"/>
    <w:rsid w:val="00414293"/>
    <w:rsid w:val="00416D4B"/>
    <w:rsid w:val="004237CD"/>
    <w:rsid w:val="00423B28"/>
    <w:rsid w:val="004249B3"/>
    <w:rsid w:val="00424DC1"/>
    <w:rsid w:val="0042618E"/>
    <w:rsid w:val="00434081"/>
    <w:rsid w:val="004502B5"/>
    <w:rsid w:val="00460462"/>
    <w:rsid w:val="004606B0"/>
    <w:rsid w:val="00467AA5"/>
    <w:rsid w:val="00470594"/>
    <w:rsid w:val="00474F93"/>
    <w:rsid w:val="00480112"/>
    <w:rsid w:val="00483DDA"/>
    <w:rsid w:val="00484271"/>
    <w:rsid w:val="00495928"/>
    <w:rsid w:val="004A4377"/>
    <w:rsid w:val="004A620E"/>
    <w:rsid w:val="004B3BEF"/>
    <w:rsid w:val="004B6335"/>
    <w:rsid w:val="004C1099"/>
    <w:rsid w:val="004C3C2B"/>
    <w:rsid w:val="004C6209"/>
    <w:rsid w:val="004D6CD0"/>
    <w:rsid w:val="004D76D7"/>
    <w:rsid w:val="004F0448"/>
    <w:rsid w:val="004F052B"/>
    <w:rsid w:val="004F2D77"/>
    <w:rsid w:val="004F6F38"/>
    <w:rsid w:val="004F75A3"/>
    <w:rsid w:val="00503366"/>
    <w:rsid w:val="00510260"/>
    <w:rsid w:val="00511456"/>
    <w:rsid w:val="00512575"/>
    <w:rsid w:val="005329A8"/>
    <w:rsid w:val="00535750"/>
    <w:rsid w:val="0054214E"/>
    <w:rsid w:val="005629F6"/>
    <w:rsid w:val="005663C8"/>
    <w:rsid w:val="00566DE9"/>
    <w:rsid w:val="0057353C"/>
    <w:rsid w:val="00577C0B"/>
    <w:rsid w:val="00580848"/>
    <w:rsid w:val="00581BF2"/>
    <w:rsid w:val="0059227D"/>
    <w:rsid w:val="00592F36"/>
    <w:rsid w:val="005958F4"/>
    <w:rsid w:val="0059663A"/>
    <w:rsid w:val="005967E5"/>
    <w:rsid w:val="00596D8A"/>
    <w:rsid w:val="005A0530"/>
    <w:rsid w:val="005A11A9"/>
    <w:rsid w:val="005A185E"/>
    <w:rsid w:val="005A3C0E"/>
    <w:rsid w:val="005A3D68"/>
    <w:rsid w:val="005A7914"/>
    <w:rsid w:val="005B4B7B"/>
    <w:rsid w:val="005B7423"/>
    <w:rsid w:val="005C16D7"/>
    <w:rsid w:val="005D3F7B"/>
    <w:rsid w:val="005D4600"/>
    <w:rsid w:val="005D55FC"/>
    <w:rsid w:val="005E0539"/>
    <w:rsid w:val="005E5278"/>
    <w:rsid w:val="005E687C"/>
    <w:rsid w:val="005F4AAD"/>
    <w:rsid w:val="00604C60"/>
    <w:rsid w:val="006051EF"/>
    <w:rsid w:val="0061048A"/>
    <w:rsid w:val="0062520D"/>
    <w:rsid w:val="00635FCD"/>
    <w:rsid w:val="0064174A"/>
    <w:rsid w:val="00641DC1"/>
    <w:rsid w:val="00642838"/>
    <w:rsid w:val="00645D34"/>
    <w:rsid w:val="00645EDE"/>
    <w:rsid w:val="0065213B"/>
    <w:rsid w:val="0065278B"/>
    <w:rsid w:val="00654FB9"/>
    <w:rsid w:val="00661423"/>
    <w:rsid w:val="006620AC"/>
    <w:rsid w:val="00664619"/>
    <w:rsid w:val="006659DC"/>
    <w:rsid w:val="00665EB2"/>
    <w:rsid w:val="00670F1F"/>
    <w:rsid w:val="006954CD"/>
    <w:rsid w:val="006A3A73"/>
    <w:rsid w:val="006A5DC1"/>
    <w:rsid w:val="006B1D2C"/>
    <w:rsid w:val="006C317C"/>
    <w:rsid w:val="006D2E6B"/>
    <w:rsid w:val="006E2840"/>
    <w:rsid w:val="0070185D"/>
    <w:rsid w:val="00706489"/>
    <w:rsid w:val="00706DC0"/>
    <w:rsid w:val="0071079C"/>
    <w:rsid w:val="00714993"/>
    <w:rsid w:val="007202ED"/>
    <w:rsid w:val="00723FB9"/>
    <w:rsid w:val="00727BB0"/>
    <w:rsid w:val="007312EB"/>
    <w:rsid w:val="00731E66"/>
    <w:rsid w:val="007404E4"/>
    <w:rsid w:val="00741A78"/>
    <w:rsid w:val="00741C89"/>
    <w:rsid w:val="00743870"/>
    <w:rsid w:val="00753C6B"/>
    <w:rsid w:val="00780889"/>
    <w:rsid w:val="007A6F34"/>
    <w:rsid w:val="007B1456"/>
    <w:rsid w:val="007B1BA2"/>
    <w:rsid w:val="007B2547"/>
    <w:rsid w:val="007B369A"/>
    <w:rsid w:val="007C0790"/>
    <w:rsid w:val="007C236E"/>
    <w:rsid w:val="007D6B32"/>
    <w:rsid w:val="007D7E52"/>
    <w:rsid w:val="007E290A"/>
    <w:rsid w:val="007E3147"/>
    <w:rsid w:val="007F7520"/>
    <w:rsid w:val="007F774B"/>
    <w:rsid w:val="008022A3"/>
    <w:rsid w:val="0080372F"/>
    <w:rsid w:val="008037B4"/>
    <w:rsid w:val="00811B40"/>
    <w:rsid w:val="00816C6C"/>
    <w:rsid w:val="00817FCE"/>
    <w:rsid w:val="008202F7"/>
    <w:rsid w:val="00832F23"/>
    <w:rsid w:val="008352E5"/>
    <w:rsid w:val="00837F1D"/>
    <w:rsid w:val="00845EEC"/>
    <w:rsid w:val="00856F05"/>
    <w:rsid w:val="00862F38"/>
    <w:rsid w:val="008658B4"/>
    <w:rsid w:val="008659B1"/>
    <w:rsid w:val="00871C1F"/>
    <w:rsid w:val="00872D40"/>
    <w:rsid w:val="00877DA4"/>
    <w:rsid w:val="008843B9"/>
    <w:rsid w:val="00885660"/>
    <w:rsid w:val="00886194"/>
    <w:rsid w:val="0089291F"/>
    <w:rsid w:val="00893EC7"/>
    <w:rsid w:val="00894559"/>
    <w:rsid w:val="008A378E"/>
    <w:rsid w:val="008B239E"/>
    <w:rsid w:val="008B3845"/>
    <w:rsid w:val="008C7B71"/>
    <w:rsid w:val="008D221F"/>
    <w:rsid w:val="008D3DA3"/>
    <w:rsid w:val="008D71F9"/>
    <w:rsid w:val="008E1F2E"/>
    <w:rsid w:val="008E5563"/>
    <w:rsid w:val="008F11B3"/>
    <w:rsid w:val="008F3BA0"/>
    <w:rsid w:val="008F56C9"/>
    <w:rsid w:val="00903281"/>
    <w:rsid w:val="009046D6"/>
    <w:rsid w:val="00906E7F"/>
    <w:rsid w:val="009238DC"/>
    <w:rsid w:val="009319AE"/>
    <w:rsid w:val="00940248"/>
    <w:rsid w:val="009407F8"/>
    <w:rsid w:val="009448A8"/>
    <w:rsid w:val="00950D07"/>
    <w:rsid w:val="00952512"/>
    <w:rsid w:val="00961919"/>
    <w:rsid w:val="009619DE"/>
    <w:rsid w:val="0096751E"/>
    <w:rsid w:val="00967F99"/>
    <w:rsid w:val="00971B87"/>
    <w:rsid w:val="009736E4"/>
    <w:rsid w:val="009761B2"/>
    <w:rsid w:val="0097766E"/>
    <w:rsid w:val="009803DE"/>
    <w:rsid w:val="0099038B"/>
    <w:rsid w:val="009A1820"/>
    <w:rsid w:val="009A23C2"/>
    <w:rsid w:val="009B4628"/>
    <w:rsid w:val="009C5EA2"/>
    <w:rsid w:val="009D58C7"/>
    <w:rsid w:val="009E4701"/>
    <w:rsid w:val="00A01995"/>
    <w:rsid w:val="00A01B7F"/>
    <w:rsid w:val="00A033CA"/>
    <w:rsid w:val="00A03644"/>
    <w:rsid w:val="00A123EE"/>
    <w:rsid w:val="00A12AB7"/>
    <w:rsid w:val="00A15E30"/>
    <w:rsid w:val="00A2098C"/>
    <w:rsid w:val="00A21C16"/>
    <w:rsid w:val="00A30B17"/>
    <w:rsid w:val="00A34E16"/>
    <w:rsid w:val="00A4175D"/>
    <w:rsid w:val="00A47409"/>
    <w:rsid w:val="00A47FBD"/>
    <w:rsid w:val="00A53C9A"/>
    <w:rsid w:val="00A542B7"/>
    <w:rsid w:val="00A55D31"/>
    <w:rsid w:val="00A56555"/>
    <w:rsid w:val="00A56657"/>
    <w:rsid w:val="00A56B27"/>
    <w:rsid w:val="00A64DEC"/>
    <w:rsid w:val="00A65887"/>
    <w:rsid w:val="00A667AE"/>
    <w:rsid w:val="00A71C03"/>
    <w:rsid w:val="00A72C7C"/>
    <w:rsid w:val="00A752C2"/>
    <w:rsid w:val="00A7692B"/>
    <w:rsid w:val="00A77111"/>
    <w:rsid w:val="00A872CB"/>
    <w:rsid w:val="00A92D28"/>
    <w:rsid w:val="00AA11A7"/>
    <w:rsid w:val="00AA2EE9"/>
    <w:rsid w:val="00AA7198"/>
    <w:rsid w:val="00AC499C"/>
    <w:rsid w:val="00AE1D55"/>
    <w:rsid w:val="00AE2429"/>
    <w:rsid w:val="00AE2AFC"/>
    <w:rsid w:val="00AE2F10"/>
    <w:rsid w:val="00AE40F4"/>
    <w:rsid w:val="00AF14E3"/>
    <w:rsid w:val="00AF4BE5"/>
    <w:rsid w:val="00AF71F6"/>
    <w:rsid w:val="00B0356D"/>
    <w:rsid w:val="00B11BBD"/>
    <w:rsid w:val="00B1315B"/>
    <w:rsid w:val="00B23BC7"/>
    <w:rsid w:val="00B268D1"/>
    <w:rsid w:val="00B376A7"/>
    <w:rsid w:val="00B37755"/>
    <w:rsid w:val="00B4381F"/>
    <w:rsid w:val="00B45E43"/>
    <w:rsid w:val="00B5507B"/>
    <w:rsid w:val="00B56E84"/>
    <w:rsid w:val="00B61B97"/>
    <w:rsid w:val="00B63AD4"/>
    <w:rsid w:val="00B64B2A"/>
    <w:rsid w:val="00B65130"/>
    <w:rsid w:val="00B658D9"/>
    <w:rsid w:val="00B67FB7"/>
    <w:rsid w:val="00B71039"/>
    <w:rsid w:val="00B95131"/>
    <w:rsid w:val="00BA19F1"/>
    <w:rsid w:val="00BA2C89"/>
    <w:rsid w:val="00BB0ADF"/>
    <w:rsid w:val="00BB5FBA"/>
    <w:rsid w:val="00BB753A"/>
    <w:rsid w:val="00BB7C52"/>
    <w:rsid w:val="00BC2985"/>
    <w:rsid w:val="00BC567C"/>
    <w:rsid w:val="00BD5F08"/>
    <w:rsid w:val="00BD63C4"/>
    <w:rsid w:val="00BE44E4"/>
    <w:rsid w:val="00BE5DC8"/>
    <w:rsid w:val="00BE6A54"/>
    <w:rsid w:val="00BE7E2C"/>
    <w:rsid w:val="00BF6D27"/>
    <w:rsid w:val="00C00CC0"/>
    <w:rsid w:val="00C00D5B"/>
    <w:rsid w:val="00C15B53"/>
    <w:rsid w:val="00C17CC0"/>
    <w:rsid w:val="00C20B24"/>
    <w:rsid w:val="00C222CA"/>
    <w:rsid w:val="00C34879"/>
    <w:rsid w:val="00C45608"/>
    <w:rsid w:val="00C5262B"/>
    <w:rsid w:val="00C723B4"/>
    <w:rsid w:val="00C81180"/>
    <w:rsid w:val="00C82265"/>
    <w:rsid w:val="00C839BF"/>
    <w:rsid w:val="00C86A74"/>
    <w:rsid w:val="00C86FD5"/>
    <w:rsid w:val="00C9245B"/>
    <w:rsid w:val="00C978FD"/>
    <w:rsid w:val="00CA19DA"/>
    <w:rsid w:val="00CB0D47"/>
    <w:rsid w:val="00CB598E"/>
    <w:rsid w:val="00CB5EF3"/>
    <w:rsid w:val="00CD7415"/>
    <w:rsid w:val="00CE4140"/>
    <w:rsid w:val="00D009E5"/>
    <w:rsid w:val="00D018E6"/>
    <w:rsid w:val="00D02D66"/>
    <w:rsid w:val="00D04AA9"/>
    <w:rsid w:val="00D202E8"/>
    <w:rsid w:val="00D31DA4"/>
    <w:rsid w:val="00D340A4"/>
    <w:rsid w:val="00D37E54"/>
    <w:rsid w:val="00D473A8"/>
    <w:rsid w:val="00D511EF"/>
    <w:rsid w:val="00D54DD5"/>
    <w:rsid w:val="00D558F8"/>
    <w:rsid w:val="00D56624"/>
    <w:rsid w:val="00D71D87"/>
    <w:rsid w:val="00D77609"/>
    <w:rsid w:val="00D77C80"/>
    <w:rsid w:val="00D81859"/>
    <w:rsid w:val="00D97D11"/>
    <w:rsid w:val="00DB17F3"/>
    <w:rsid w:val="00DB6C14"/>
    <w:rsid w:val="00DB7366"/>
    <w:rsid w:val="00DC5E90"/>
    <w:rsid w:val="00DD262E"/>
    <w:rsid w:val="00DD28BC"/>
    <w:rsid w:val="00DD4801"/>
    <w:rsid w:val="00DD5F04"/>
    <w:rsid w:val="00DD6A89"/>
    <w:rsid w:val="00DF0BF3"/>
    <w:rsid w:val="00DF0ED2"/>
    <w:rsid w:val="00DF66E5"/>
    <w:rsid w:val="00E00312"/>
    <w:rsid w:val="00E004B0"/>
    <w:rsid w:val="00E00F1A"/>
    <w:rsid w:val="00E1591E"/>
    <w:rsid w:val="00E23746"/>
    <w:rsid w:val="00E24D3A"/>
    <w:rsid w:val="00E24D6B"/>
    <w:rsid w:val="00E33E6B"/>
    <w:rsid w:val="00E3514C"/>
    <w:rsid w:val="00E40D30"/>
    <w:rsid w:val="00E50143"/>
    <w:rsid w:val="00E503C2"/>
    <w:rsid w:val="00E52A28"/>
    <w:rsid w:val="00E6035D"/>
    <w:rsid w:val="00E63997"/>
    <w:rsid w:val="00E64C75"/>
    <w:rsid w:val="00E65105"/>
    <w:rsid w:val="00E7670F"/>
    <w:rsid w:val="00E851DF"/>
    <w:rsid w:val="00E87320"/>
    <w:rsid w:val="00E92ABD"/>
    <w:rsid w:val="00EB1141"/>
    <w:rsid w:val="00EB158C"/>
    <w:rsid w:val="00EB3235"/>
    <w:rsid w:val="00EB389E"/>
    <w:rsid w:val="00EB53AA"/>
    <w:rsid w:val="00ED1978"/>
    <w:rsid w:val="00ED6C8A"/>
    <w:rsid w:val="00EE1ACC"/>
    <w:rsid w:val="00EE4407"/>
    <w:rsid w:val="00EE7D5A"/>
    <w:rsid w:val="00EF0292"/>
    <w:rsid w:val="00EF0A27"/>
    <w:rsid w:val="00EF5156"/>
    <w:rsid w:val="00EF62C8"/>
    <w:rsid w:val="00F03126"/>
    <w:rsid w:val="00F071AA"/>
    <w:rsid w:val="00F13015"/>
    <w:rsid w:val="00F13F71"/>
    <w:rsid w:val="00F26F73"/>
    <w:rsid w:val="00F3034B"/>
    <w:rsid w:val="00F32B7E"/>
    <w:rsid w:val="00F44B48"/>
    <w:rsid w:val="00F4532E"/>
    <w:rsid w:val="00F533D5"/>
    <w:rsid w:val="00F551DB"/>
    <w:rsid w:val="00F61B4C"/>
    <w:rsid w:val="00F62F9B"/>
    <w:rsid w:val="00F71D1A"/>
    <w:rsid w:val="00F73562"/>
    <w:rsid w:val="00F8485F"/>
    <w:rsid w:val="00F84C3D"/>
    <w:rsid w:val="00F87603"/>
    <w:rsid w:val="00F92F3B"/>
    <w:rsid w:val="00FA0BD1"/>
    <w:rsid w:val="00FA2C2F"/>
    <w:rsid w:val="00FA2D59"/>
    <w:rsid w:val="00FA35CB"/>
    <w:rsid w:val="00FB0273"/>
    <w:rsid w:val="00FB0420"/>
    <w:rsid w:val="00FB4DFE"/>
    <w:rsid w:val="00FC072D"/>
    <w:rsid w:val="00FC0B97"/>
    <w:rsid w:val="00FC6B01"/>
    <w:rsid w:val="00FC78A5"/>
    <w:rsid w:val="00FC7B41"/>
    <w:rsid w:val="00FD073D"/>
    <w:rsid w:val="00FE0AD1"/>
    <w:rsid w:val="00FE5777"/>
    <w:rsid w:val="00FE7A82"/>
    <w:rsid w:val="00FF6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A6DC45-A577-42D0-B894-E149B833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7F8"/>
    <w:pPr>
      <w:spacing w:after="0"/>
    </w:pPr>
    <w:rPr>
      <w:rFonts w:ascii="CG Omega" w:hAnsi="CG Omega"/>
      <w:sz w:val="32"/>
      <w:szCs w:val="32"/>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9407F8"/>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9407F8"/>
    <w:pPr>
      <w:keepNext/>
      <w:numPr>
        <w:numId w:val="3"/>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L1,Akapit z listą5,Nagłowek 3,Preambuła,Kolorowa lista — akcent 11,Dot pt,F5 List Paragraph,Recommendation,List Paragraph11,lp1,maz_wyliczenie,opis dzialania,K-P_odwolanie,A_wyliczenie"/>
    <w:basedOn w:val="Normalny"/>
    <w:link w:val="AkapitzlistZnak"/>
    <w:uiPriority w:val="34"/>
    <w:qFormat/>
    <w:rsid w:val="009407F8"/>
    <w:pPr>
      <w:suppressAutoHyphens/>
      <w:spacing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Akapit z listą5 Znak,Nagłowek 3 Znak,Preambuła Znak,Kolorowa lista — akcent 11 Znak,Dot pt Znak,F5 List Paragraph Znak,Recommendation Znak,lp1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2"/>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9407F8"/>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9407F8"/>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9407F8"/>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9407F8"/>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9407F8"/>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9407F8"/>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7"/>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18"/>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9407F8"/>
    <w:pPr>
      <w:numPr>
        <w:numId w:val="22"/>
      </w:numPr>
    </w:pPr>
  </w:style>
  <w:style w:type="table" w:customStyle="1" w:styleId="Tabela-Siatka3">
    <w:name w:val="Tabela - Siatka3"/>
    <w:basedOn w:val="Standardowy"/>
    <w:next w:val="Tabela-Siatka"/>
    <w:uiPriority w:val="59"/>
    <w:rsid w:val="00BA19F1"/>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447AD"/>
  </w:style>
  <w:style w:type="paragraph" w:customStyle="1" w:styleId="text-justify">
    <w:name w:val="text-justify"/>
    <w:basedOn w:val="Normalny"/>
    <w:rsid w:val="002447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ec.europa.eu/tools/espd?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westycje@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hyperlink" Target="https://platformazakupowa.pl/wiazownica" TargetMode="External"/><Relationship Id="rId10" Type="http://schemas.openxmlformats.org/officeDocument/2006/relationships/hyperlink" Target="https://platformazakupowa.pl/wiazownica" TargetMode="External"/><Relationship Id="rId19" Type="http://schemas.openxmlformats.org/officeDocument/2006/relationships/hyperlink" Target="https://www.uzp.gov.pl/baza"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wiazownic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AE49-83D9-41BC-9D6A-B4EC3E79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41</Pages>
  <Words>18081</Words>
  <Characters>108492</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60</cp:revision>
  <cp:lastPrinted>2024-04-23T07:33:00Z</cp:lastPrinted>
  <dcterms:created xsi:type="dcterms:W3CDTF">2022-11-17T22:27:00Z</dcterms:created>
  <dcterms:modified xsi:type="dcterms:W3CDTF">2024-05-06T13:21:00Z</dcterms:modified>
</cp:coreProperties>
</file>