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042" w14:textId="77777777" w:rsidR="00E96E2E" w:rsidRDefault="009D29B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283261AE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2FDA118D" w14:textId="77777777" w:rsidR="00E96E2E" w:rsidRDefault="009D29B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07207BC3" w14:textId="77777777" w:rsidR="00D075FC" w:rsidRDefault="00D075F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BE010AF" w14:textId="0C0DC3E2" w:rsidR="00E96E2E" w:rsidRDefault="00D075F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55CB694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10D514C0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5989BA14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3B4712D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0C669202" w14:textId="77777777" w:rsidR="00D075FC" w:rsidRDefault="00D075FC" w:rsidP="00D075F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5FC1537" w14:textId="77777777" w:rsidR="00D075FC" w:rsidRDefault="00D075FC" w:rsidP="00D075F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2C6CB8D" w14:textId="77777777" w:rsidR="00D075FC" w:rsidRDefault="00D075FC" w:rsidP="00D075F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5F7BC1A1" w14:textId="77777777" w:rsidR="00D075FC" w:rsidRDefault="00D075FC" w:rsidP="00D075F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39908F3B" w14:textId="0A33DFC4" w:rsidR="00AC4C35" w:rsidRPr="00AC4C35" w:rsidRDefault="00AC4C35" w:rsidP="00AC4C3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79D3AEE9" w14:textId="77777777" w:rsidR="00E96E2E" w:rsidRDefault="00E96E2E">
      <w:pPr>
        <w:spacing w:line="276" w:lineRule="auto"/>
        <w:rPr>
          <w:rFonts w:cstheme="minorHAnsi"/>
          <w:b/>
          <w:u w:val="single"/>
          <w:lang w:val="en-GB"/>
        </w:rPr>
      </w:pPr>
    </w:p>
    <w:p w14:paraId="48EA10BD" w14:textId="77777777" w:rsidR="00E96E2E" w:rsidRDefault="009D29B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5690F24F" w14:textId="4E7B6530" w:rsidR="00E96E2E" w:rsidRDefault="00D8375F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66EA9F8">
          <v:rect id="_x0000_s1031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TwAR+dwAAAAHAQAADwAAAGRycy9kb3ducmV2LnhtbEyOTU/D&#10;MBBE70j8B2uRuFHni4qGOBUCFYljm164beJtEojXUey0gV+POcFxNKM3r9guZhBnmlxvWUG8ikAQ&#10;N1b33Co4Vru7BxDOI2scLJOCL3KwLa+vCsy1vfCezgffigBhl6OCzvsxl9I1HRl0KzsSh+5kJ4M+&#10;xKmVesJLgJtBJlG0lgZ7Dg8djvTcUfN5mI2Cuk+O+L2vXiOz2aX+bak+5vcXpW5vlqdHEJ4W/zeG&#10;X/2gDmVwqu3M2okh5DQOSwVpcg8i9FmWgagVrOMMZFnI//7lD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BPABH53AAAAAcBAAAPAAAAAAAAAAAAAAAAANADAABkcnMvZG93bnJldi54&#10;bWxQSwUGAAAAAAQABADzAAAA2QQAAAAA&#10;"/>
        </w:pict>
      </w:r>
    </w:p>
    <w:p w14:paraId="11AC9DC3" w14:textId="77777777" w:rsidR="00E96E2E" w:rsidRDefault="009D29B8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62D0C3F" w14:textId="1C7DFEF0" w:rsidR="00E96E2E" w:rsidRDefault="00D8375F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06B9AF12">
          <v:rect id="_x0000_s1030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PJhzKNwAAAAHAQAADwAAAGRycy9kb3ducmV2LnhtbEyOwU6D&#10;QBRF9yb+w+SZuLNDKRBFhsZoauKypRt3A/MElHlDmKFFv97nqi5v7s25p9gudhAnnHzvSMF6FYFA&#10;apzpqVVwrHZ39yB80GT04AgVfKOHbXl9VejcuDPt8XQIrWAI+Vwr6EIYcyl906HVfuVGJO4+3GR1&#10;4Di10kz6zHA7yDiKMml1T/zQ6RGfO2y+DrNVUPfxUf/sq9fIPuw24W2pPuf3F6Vub5anRxABl3AZ&#10;w58+q0PJTrWbyXgxcN6seakgzjIQ3CdJAqJWkKYpyLKQ//3LXwAAAP//AwBQSwECLQAUAAYACAAA&#10;ACEAtoM4kv4AAADhAQAAEwAAAAAAAAAAAAAAAAAAAAAAW0NvbnRlbnRfVHlwZXNdLnhtbFBLAQIt&#10;ABQABgAIAAAAIQA4/SH/1gAAAJQBAAALAAAAAAAAAAAAAAAAAC8BAABfcmVscy8ucmVsc1BLAQIt&#10;ABQABgAIAAAAIQCE3zQhdgEAAAoDAAAOAAAAAAAAAAAAAAAAAC4CAABkcnMvZTJvRG9jLnhtbFBL&#10;AQItABQABgAIAAAAIQA8mHMo3AAAAAcBAAAPAAAAAAAAAAAAAAAAANADAABkcnMvZG93bnJldi54&#10;bWxQSwUGAAAAAAQABADzAAAA2QQAAAAA&#10;"/>
        </w:pict>
      </w:r>
    </w:p>
    <w:p w14:paraId="293B8E87" w14:textId="77777777" w:rsidR="00E96E2E" w:rsidRDefault="009D29B8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6CD78903" w14:textId="77777777" w:rsidR="00E96E2E" w:rsidRDefault="00E96E2E">
      <w:pPr>
        <w:spacing w:line="276" w:lineRule="auto"/>
      </w:pPr>
      <w:bookmarkStart w:id="0" w:name="_Hlk60979432"/>
      <w:bookmarkEnd w:id="0"/>
    </w:p>
    <w:p w14:paraId="23B02C3B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89D9BE4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172461C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7F85033" w14:textId="77777777" w:rsidR="00E96E2E" w:rsidRDefault="009D29B8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3C299EED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23C2C13E" w14:textId="77777777" w:rsidR="00E96E2E" w:rsidRDefault="00E96E2E">
      <w:pPr>
        <w:spacing w:line="276" w:lineRule="auto"/>
        <w:rPr>
          <w:rFonts w:ascii="Cambria" w:hAnsi="Cambria"/>
          <w:u w:val="single"/>
        </w:rPr>
      </w:pPr>
    </w:p>
    <w:p w14:paraId="017C2485" w14:textId="77777777" w:rsidR="00E96E2E" w:rsidRDefault="009D29B8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291B040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2347FC" w14:textId="77777777" w:rsidR="00E96E2E" w:rsidRDefault="009D29B8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68D97DB" w14:textId="77777777" w:rsidR="00E96E2E" w:rsidRDefault="009D29B8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71076DD2" w14:textId="247F1276" w:rsidR="00E96E2E" w:rsidRDefault="00E96E2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96E2E" w14:paraId="5CC4F4B8" w14:textId="77777777">
        <w:tc>
          <w:tcPr>
            <w:tcW w:w="9093" w:type="dxa"/>
            <w:shd w:val="clear" w:color="auto" w:fill="F2F2F2" w:themeFill="background1" w:themeFillShade="F2"/>
          </w:tcPr>
          <w:p w14:paraId="1CD8B4F9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AC4C35">
              <w:rPr>
                <w:rFonts w:ascii="Cambria" w:hAnsi="Cambria"/>
                <w:b/>
              </w:rPr>
              <w:t>zamówień publicznych (t.j</w:t>
            </w:r>
            <w:r>
              <w:rPr>
                <w:rFonts w:ascii="Cambria" w:hAnsi="Cambria"/>
                <w:b/>
              </w:rPr>
              <w:t>.: Dz. U. z 2021 r., poz. 1129 ze zm</w:t>
            </w:r>
            <w:r w:rsidR="00AC4C35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40A388D4" w14:textId="77777777" w:rsidR="00E96E2E" w:rsidRDefault="009D29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86B8448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87DD38E" w14:textId="2A9A9F8D" w:rsidR="00D8375F" w:rsidRDefault="009D29B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bCs/>
        </w:rPr>
      </w:pPr>
      <w:r>
        <w:rPr>
          <w:rFonts w:ascii="Cambria" w:hAnsi="Cambria"/>
        </w:rPr>
        <w:t xml:space="preserve">Na potrzeby postępowania o udzielenie zamówienia </w:t>
      </w:r>
      <w:r w:rsidRPr="009E7B1D">
        <w:rPr>
          <w:rFonts w:ascii="Cambria" w:hAnsi="Cambria"/>
        </w:rPr>
        <w:t>publicznego, którego przedmiotem jest</w:t>
      </w:r>
      <w:r w:rsidR="00D8375F">
        <w:rPr>
          <w:rFonts w:ascii="Cambria" w:hAnsi="Cambria"/>
        </w:rPr>
        <w:t>:</w:t>
      </w:r>
      <w:r w:rsidRPr="009E7B1D">
        <w:rPr>
          <w:rFonts w:ascii="Cambria" w:hAnsi="Cambria"/>
        </w:rPr>
        <w:t xml:space="preserve"> </w:t>
      </w:r>
      <w:bookmarkStart w:id="1" w:name="_Hlk90377817"/>
    </w:p>
    <w:p w14:paraId="134DFB78" w14:textId="77777777" w:rsidR="00D8375F" w:rsidRDefault="00D8375F" w:rsidP="00D8375F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>
        <w:pict w14:anchorId="10BC9AB1">
          <v:rect id="_x0000_s1033" style="position:absolute;left:0;text-align:left;margin-left:.55pt;margin-top:1.1pt;width:15.65pt;height:14.4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  <w:r>
        <w:rPr>
          <w:rFonts w:ascii="Cambria" w:hAnsi="Cambria" w:cs="Arial"/>
          <w:b/>
          <w:bCs/>
          <w:u w:val="single"/>
        </w:rPr>
        <w:t>Część I: „</w:t>
      </w:r>
      <w:r>
        <w:rPr>
          <w:rFonts w:ascii="Cambria" w:hAnsi="Cambria" w:cs="Arial"/>
          <w:bCs/>
        </w:rPr>
        <w:t>Przebudowa dwóch kładek pieszo-rowerowych nad wejściami do istniejących przystani wodnych na północno-wschodnim brzegi rzeki Netty w Augustowie, obiekt KP-1, KP-2 – roboty budowlane”</w:t>
      </w:r>
    </w:p>
    <w:p w14:paraId="31B4D4C8" w14:textId="77777777" w:rsidR="00D8375F" w:rsidRDefault="00D8375F" w:rsidP="00D8375F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  <w:r>
        <w:pict w14:anchorId="2E873020">
          <v:rect id="_x0000_s1032" style="position:absolute;left:0;text-align:left;margin-left:.55pt;margin-top:-.2pt;width:15.65pt;height:14.4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  <w:r>
        <w:rPr>
          <w:rFonts w:ascii="Cambria" w:hAnsi="Cambria" w:cs="Arial"/>
          <w:b/>
          <w:bCs/>
          <w:u w:val="single"/>
        </w:rPr>
        <w:t>Część II: „</w:t>
      </w:r>
      <w:r>
        <w:rPr>
          <w:rFonts w:ascii="Cambria" w:hAnsi="Cambria" w:cs="Arial"/>
          <w:bCs/>
        </w:rPr>
        <w:t>Zagospodarowanie terenów położonych pomiędzy ulicą Portową a rzeką Netta w Augustowie - w systemie zaprojektuj i wybuduj”</w:t>
      </w:r>
      <w:r>
        <w:rPr>
          <w:rStyle w:val="Zakotwiczenieprzypisudolnego"/>
          <w:rFonts w:ascii="Cambria" w:hAnsi="Cambria"/>
          <w:iCs/>
        </w:rPr>
        <w:t xml:space="preserve"> </w:t>
      </w:r>
      <w:r>
        <w:footnoteReference w:id="2"/>
      </w:r>
      <w:r>
        <w:rPr>
          <w:rFonts w:ascii="Cambria" w:hAnsi="Cambria" w:cs="Arial"/>
          <w:bCs/>
        </w:rPr>
        <w:t>.</w:t>
      </w:r>
    </w:p>
    <w:p w14:paraId="1F1B4766" w14:textId="77777777" w:rsidR="00D8375F" w:rsidRDefault="00D8375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bCs/>
        </w:rPr>
      </w:pPr>
    </w:p>
    <w:p w14:paraId="5FBEA4CE" w14:textId="7E29A7E7" w:rsidR="00E96E2E" w:rsidRPr="00D075FC" w:rsidRDefault="003D422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9E7B1D">
        <w:rPr>
          <w:rStyle w:val="Zakotwiczenieprzypisudolnego"/>
          <w:rFonts w:ascii="Cambria" w:hAnsi="Cambria"/>
          <w:iCs/>
        </w:rPr>
        <w:t xml:space="preserve"> </w:t>
      </w:r>
      <w:bookmarkEnd w:id="1"/>
      <w:r w:rsidR="009D29B8" w:rsidRPr="009E7B1D">
        <w:rPr>
          <w:rFonts w:ascii="Cambria" w:hAnsi="Cambria"/>
          <w:b/>
        </w:rPr>
        <w:t xml:space="preserve"> </w:t>
      </w:r>
      <w:r w:rsidR="009D29B8" w:rsidRPr="009E7B1D">
        <w:rPr>
          <w:rFonts w:ascii="Cambria" w:hAnsi="Cambria"/>
          <w:b/>
          <w:u w:val="single"/>
        </w:rPr>
        <w:t>oświadczam</w:t>
      </w:r>
      <w:r w:rsidR="009D29B8">
        <w:rPr>
          <w:rFonts w:ascii="Cambria" w:hAnsi="Cambria"/>
          <w:b/>
          <w:u w:val="single"/>
        </w:rPr>
        <w:t>, co następuje:</w:t>
      </w:r>
    </w:p>
    <w:p w14:paraId="2FC56D32" w14:textId="77777777" w:rsidR="00E96E2E" w:rsidRDefault="00E96E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ACBFE42" w14:textId="58764EEF" w:rsidR="00E96E2E" w:rsidRPr="003D4226" w:rsidRDefault="009D29B8" w:rsidP="003D422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EE5DAFB" w14:textId="77777777" w:rsidR="00E96E2E" w:rsidRDefault="009D29B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630EA114" w14:textId="77777777" w:rsidR="00E96E2E" w:rsidRDefault="00E96E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3466A8F" w14:textId="2103F647" w:rsidR="00E96E2E" w:rsidRDefault="00D8375F">
      <w:pPr>
        <w:spacing w:line="276" w:lineRule="auto"/>
        <w:rPr>
          <w:rFonts w:ascii="Cambria" w:hAnsi="Cambria"/>
        </w:rPr>
      </w:pPr>
      <w:r>
        <w:rPr>
          <w:noProof/>
        </w:rPr>
        <w:pict w14:anchorId="57D85364">
          <v:rect id="_x0000_s1029" style="position:absolute;margin-left:10.75pt;margin-top:1.85pt;width:15.65pt;height:14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  <w:bCs/>
        </w:rPr>
        <w:t>nie</w: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>ustawy Pzp;</w:t>
      </w:r>
    </w:p>
    <w:p w14:paraId="7F72D82C" w14:textId="77777777" w:rsidR="00E96E2E" w:rsidRDefault="00E96E2E">
      <w:pPr>
        <w:spacing w:line="276" w:lineRule="auto"/>
        <w:rPr>
          <w:rFonts w:ascii="Cambria" w:hAnsi="Cambria"/>
          <w:b/>
          <w:u w:val="single"/>
        </w:rPr>
      </w:pPr>
    </w:p>
    <w:p w14:paraId="73DC0339" w14:textId="30AB3B16" w:rsidR="00E96E2E" w:rsidRDefault="00D8375F">
      <w:pPr>
        <w:spacing w:line="276" w:lineRule="auto"/>
        <w:rPr>
          <w:rFonts w:ascii="Cambria" w:hAnsi="Cambria"/>
        </w:rPr>
      </w:pPr>
      <w:r>
        <w:rPr>
          <w:noProof/>
        </w:rPr>
        <w:pict w14:anchorId="029BDE49">
          <v:rect id="_x0000_s1028" style="position:absolute;margin-left:10.75pt;margin-top:1.85pt;width:15.65pt;height:14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hdgEAAAoDAAAOAAAAZHJzL2Uyb0RvYy54bWysUs1O4zAQviPtO1i+b532sApRUw6Luhe0&#10;IBUewHXsxpL/NGOa9u0ZG2iBShxWm8Nkfr+Z+cbLm4N3bK8BbQw9n88aznRQcbBh1/Onx/XPljPM&#10;MgzSxaB7ftTIb1Y/rpZT6vQijtENGhiBBOym1PMx59QJgWrUXuIsJh0oaCJ4mcmEnRhAToTunVg0&#10;zS8xRRgSRKURyXv7GuSrim+MVvneGNSZuZ7TbLlKqHJbpFgtZbcDmUar3saQ/zCFlzZQ0xPUrcyS&#10;PYO9gPJWQcRo8kxFL6IxVum6A20zb75ssxll0nUXIgfTiSb8f7Dq736THoBomBJ2SGrZ4mDAlz/N&#10;xw6VrOOJLH3ITJFzft02DVGqKDRvF21byRTn4gSY/+joWVF6DnSLSpHc32GmhpT6nlJ6YXR2WFvn&#10;qgG77W8HbC/pbuv6lVNRyac0F76vpAHLjBeVhFNKxXnnom3jcKxUVD8RXhu+PY5y0Y92rT4/4dUL&#10;AAAA//8DAFBLAwQUAAYACAAAACEAV4QFoNsAAAAGAQAADwAAAGRycy9kb3ducmV2LnhtbEyPwU7D&#10;MBBE70j8g7VI3KjTVC0Q4lQIVCSObXrhtomXJBCvo9hpA1/PcoLjaEYzb/Lt7Hp1ojF0ng0sFwko&#10;4trbjhsDx3J3cwcqRGSLvWcy8EUBtsXlRY6Z9Wfe0+kQGyUlHDI00MY4ZFqHuiWHYeEHYvHe/egw&#10;ihwbbUc8S7nrdZokG+2wY1locaCnlurPw+QMVF16xO99+ZK4+90qvs7lx/T2bMz11fz4ACrSHP/C&#10;8Isv6FAIU+UntkH1BtLlWpIGVregxF6ncqQSmW5AF7n+j1/8AAAA//8DAFBLAQItABQABgAIAAAA&#10;IQC2gziS/gAAAOEBAAATAAAAAAAAAAAAAAAAAAAAAABbQ29udGVudF9UeXBlc10ueG1sUEsBAi0A&#10;FAAGAAgAAAAhADj9If/WAAAAlAEAAAsAAAAAAAAAAAAAAAAALwEAAF9yZWxzLy5yZWxzUEsBAi0A&#10;FAAGAAgAAAAhAITfNCF2AQAACgMAAA4AAAAAAAAAAAAAAAAALgIAAGRycy9lMm9Eb2MueG1sUEsB&#10;Ai0AFAAGAAgAAAAhAFeEBaDbAAAABgEAAA8AAAAAAAAAAAAAAAAA0AMAAGRycy9kb3ducmV2Lnht&#10;bFBLBQYAAAAABAAEAPMAAADYBAAAAAA=&#10;"/>
        </w:pict>
      </w:r>
      <w:r w:rsidR="009D29B8">
        <w:rPr>
          <w:rFonts w:ascii="Cambria" w:hAnsi="Cambria"/>
          <w:b/>
        </w:rPr>
        <w:t xml:space="preserve"> </w:t>
      </w:r>
      <w:r w:rsidR="009D29B8">
        <w:rPr>
          <w:rFonts w:ascii="Cambria" w:hAnsi="Cambria"/>
          <w:b/>
        </w:rPr>
        <w:tab/>
      </w:r>
      <w:r w:rsidR="009D29B8">
        <w:rPr>
          <w:rFonts w:ascii="Cambria" w:hAnsi="Cambria"/>
        </w:rPr>
        <w:t xml:space="preserve">podlega wykluczeniu z postępowania na podstawie </w:t>
      </w:r>
      <w:r w:rsidR="009D29B8">
        <w:rPr>
          <w:rFonts w:ascii="Cambria" w:hAnsi="Cambria"/>
          <w:color w:val="000000" w:themeColor="text1"/>
        </w:rPr>
        <w:t xml:space="preserve">art. 108 ust. 1 </w:t>
      </w:r>
      <w:r w:rsidR="009D29B8">
        <w:rPr>
          <w:rFonts w:ascii="Cambria" w:hAnsi="Cambria"/>
        </w:rPr>
        <w:t>ustawy Pzp</w:t>
      </w:r>
      <w:r w:rsidR="009D29B8">
        <w:rPr>
          <w:rStyle w:val="Zakotwiczenieprzypisudolnego"/>
          <w:rFonts w:ascii="Cambria" w:hAnsi="Cambria"/>
        </w:rPr>
        <w:footnoteReference w:id="3"/>
      </w:r>
      <w:r w:rsidR="009D29B8">
        <w:rPr>
          <w:rFonts w:ascii="Cambria" w:hAnsi="Cambria"/>
        </w:rPr>
        <w:t>.</w:t>
      </w:r>
    </w:p>
    <w:p w14:paraId="5A7489A2" w14:textId="77777777" w:rsidR="00E96E2E" w:rsidRDefault="00E96E2E">
      <w:pPr>
        <w:spacing w:line="276" w:lineRule="auto"/>
        <w:rPr>
          <w:rFonts w:ascii="Cambria" w:hAnsi="Cambria"/>
        </w:rPr>
      </w:pPr>
    </w:p>
    <w:p w14:paraId="43D0E34B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3FAC8D1D" w14:textId="77777777" w:rsidR="00E96E2E" w:rsidRDefault="00E96E2E">
      <w:pPr>
        <w:pStyle w:val="Akapitzlist"/>
        <w:spacing w:line="276" w:lineRule="auto"/>
        <w:jc w:val="both"/>
        <w:rPr>
          <w:rFonts w:ascii="Cambria" w:hAnsi="Cambria"/>
        </w:rPr>
      </w:pPr>
    </w:p>
    <w:p w14:paraId="59AE5558" w14:textId="77777777" w:rsidR="00E96E2E" w:rsidRDefault="009D29B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100CF992" w14:textId="77777777" w:rsidR="00E96E2E" w:rsidRDefault="00E96E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4364198" w14:textId="01638B9F" w:rsidR="00E96E2E" w:rsidRDefault="009D29B8" w:rsidP="003D422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307F0663" w14:textId="77777777" w:rsidR="00E96E2E" w:rsidRDefault="009D2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1424D737" w14:textId="77777777" w:rsidR="00E96E2E" w:rsidRDefault="00E96E2E">
      <w:pPr>
        <w:spacing w:line="276" w:lineRule="auto"/>
        <w:jc w:val="both"/>
        <w:rPr>
          <w:rFonts w:ascii="Cambria" w:hAnsi="Cambria"/>
          <w:b/>
        </w:rPr>
      </w:pPr>
    </w:p>
    <w:p w14:paraId="646104E3" w14:textId="77777777" w:rsidR="00E96E2E" w:rsidRDefault="009D29B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433D94F3" w14:textId="77777777" w:rsidR="00E96E2E" w:rsidRDefault="00E96E2E">
      <w:pPr>
        <w:spacing w:line="276" w:lineRule="auto"/>
        <w:jc w:val="both"/>
        <w:rPr>
          <w:rFonts w:ascii="Cambria" w:hAnsi="Cambria"/>
        </w:rPr>
      </w:pPr>
    </w:p>
    <w:p w14:paraId="2C8803C6" w14:textId="77777777" w:rsidR="00E96E2E" w:rsidRDefault="009D29B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5721A">
        <w:rPr>
          <w:rFonts w:ascii="Cambria" w:hAnsi="Cambria"/>
          <w:b/>
          <w:bCs/>
        </w:rPr>
        <w:t>należy podpisać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79058011" w14:textId="77777777" w:rsidR="00E96E2E" w:rsidRDefault="00E96E2E">
      <w:pPr>
        <w:spacing w:line="276" w:lineRule="auto"/>
        <w:jc w:val="both"/>
      </w:pPr>
    </w:p>
    <w:sectPr w:rsidR="00E96E2E">
      <w:headerReference w:type="default" r:id="rId8"/>
      <w:footerReference w:type="default" r:id="rId9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1A53" w14:textId="77777777" w:rsidR="007C41DD" w:rsidRDefault="009D29B8">
      <w:r>
        <w:separator/>
      </w:r>
    </w:p>
  </w:endnote>
  <w:endnote w:type="continuationSeparator" w:id="0">
    <w:p w14:paraId="605A20C7" w14:textId="77777777" w:rsidR="007C41DD" w:rsidRDefault="009D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1254" w14:textId="77777777" w:rsidR="00E96E2E" w:rsidRDefault="009D29B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851214">
      <w:rPr>
        <w:rFonts w:ascii="Cambria" w:hAnsi="Cambria"/>
        <w:b/>
        <w:bCs/>
        <w:noProof/>
        <w:sz w:val="20"/>
        <w:szCs w:val="20"/>
        <w:bdr w:val="single" w:sz="4" w:space="0" w:color="000000"/>
      </w:rPr>
      <w:t>1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AC4C35" w:rsidRPr="00AC4C3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851214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AC4C35" w:rsidRPr="00AC4C35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9BC8" w14:textId="77777777" w:rsidR="00E96E2E" w:rsidRDefault="009D29B8">
      <w:r>
        <w:separator/>
      </w:r>
    </w:p>
  </w:footnote>
  <w:footnote w:type="continuationSeparator" w:id="0">
    <w:p w14:paraId="2FC098AD" w14:textId="77777777" w:rsidR="00E96E2E" w:rsidRDefault="009D29B8">
      <w:r>
        <w:continuationSeparator/>
      </w:r>
    </w:p>
  </w:footnote>
  <w:footnote w:id="1">
    <w:p w14:paraId="3EAC5B44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0153BA40" w14:textId="77777777" w:rsidR="00D8375F" w:rsidRDefault="00D8375F" w:rsidP="00D8375F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 xml:space="preserve"> Zaznaczyć właściwe </w:t>
      </w:r>
    </w:p>
  </w:footnote>
  <w:footnote w:id="3">
    <w:p w14:paraId="75360A1B" w14:textId="77777777" w:rsidR="00E96E2E" w:rsidRDefault="009D29B8">
      <w:pPr>
        <w:pStyle w:val="Tekstprzypisudolnego"/>
      </w:pPr>
      <w:r>
        <w:rPr>
          <w:rStyle w:val="Znakiprzypiswdolnych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80E8" w14:textId="57D1E819" w:rsidR="00E96E2E" w:rsidRPr="00AC4C35" w:rsidRDefault="00AC4C35">
    <w:pPr>
      <w:pStyle w:val="Nagwek"/>
      <w:rPr>
        <w:rFonts w:ascii="Cambria" w:hAnsi="Cambria"/>
      </w:rPr>
    </w:pPr>
    <w:r w:rsidRPr="00AC4C35">
      <w:rPr>
        <w:rFonts w:ascii="Cambria" w:hAnsi="Cambria"/>
      </w:rPr>
      <w:t>ZP.271.</w:t>
    </w:r>
    <w:r w:rsidR="00D075FC">
      <w:rPr>
        <w:rFonts w:ascii="Cambria" w:hAnsi="Cambria"/>
      </w:rPr>
      <w:t>2</w:t>
    </w:r>
    <w:r w:rsidR="009D29B8" w:rsidRPr="00AC4C35">
      <w:rPr>
        <w:rFonts w:ascii="Cambria" w:hAnsi="Cambria"/>
      </w:rPr>
      <w:t>.202</w:t>
    </w:r>
    <w:r w:rsidR="00D075FC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1376"/>
    <w:multiLevelType w:val="multilevel"/>
    <w:tmpl w:val="A2147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2E"/>
    <w:rsid w:val="001F198A"/>
    <w:rsid w:val="003D4226"/>
    <w:rsid w:val="007C41DD"/>
    <w:rsid w:val="00851214"/>
    <w:rsid w:val="0095721A"/>
    <w:rsid w:val="009A27D9"/>
    <w:rsid w:val="009D29B8"/>
    <w:rsid w:val="009E7B1D"/>
    <w:rsid w:val="009F7B06"/>
    <w:rsid w:val="00AC4C35"/>
    <w:rsid w:val="00B47C16"/>
    <w:rsid w:val="00D075FC"/>
    <w:rsid w:val="00D8375F"/>
    <w:rsid w:val="00E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58C98B"/>
  <w15:docId w15:val="{A3D705AB-AADA-4D11-9E97-2E23E2A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15552"/>
    <w:rPr>
      <w:vertAlign w:val="superscript"/>
    </w:rPr>
  </w:style>
  <w:style w:type="character" w:customStyle="1" w:styleId="ListLabel1">
    <w:name w:val="ListLabel 1"/>
    <w:qFormat/>
    <w:rPr>
      <w:rFonts w:ascii="Cambria" w:hAnsi="Cambria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Cambria" w:hAnsi="Cambria" w:cstheme="minorHAnsi"/>
      <w:bCs/>
    </w:rPr>
  </w:style>
  <w:style w:type="character" w:customStyle="1" w:styleId="ListLabel4">
    <w:name w:val="ListLabel 4"/>
    <w:qFormat/>
    <w:rPr>
      <w:rFonts w:ascii="Cambria" w:hAnsi="Cambria" w:cstheme="minorHAnsi"/>
      <w:bCs/>
      <w:lang w:val="en-US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572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75FC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129</cp:revision>
  <cp:lastPrinted>2021-05-11T06:31:00Z</cp:lastPrinted>
  <dcterms:created xsi:type="dcterms:W3CDTF">2017-01-13T21:57:00Z</dcterms:created>
  <dcterms:modified xsi:type="dcterms:W3CDTF">2022-02-09T11:48:00Z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