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D2D66" w14:textId="2F7F236B" w:rsidR="00BF0B42" w:rsidRDefault="00BF0B42">
      <w:pPr>
        <w:rPr>
          <w:rFonts w:ascii="Helvetica" w:hAnsi="Helvetica" w:cs="Helvetica"/>
          <w:color w:val="666666"/>
          <w:sz w:val="21"/>
          <w:szCs w:val="21"/>
          <w:shd w:val="clear" w:color="auto" w:fill="F5F5F5"/>
        </w:rPr>
      </w:pPr>
    </w:p>
    <w:p w14:paraId="4675010E" w14:textId="0CFC3BE0" w:rsidR="00C21531" w:rsidRPr="0008494C" w:rsidRDefault="00C21531" w:rsidP="0008494C">
      <w:pPr>
        <w:pStyle w:val="Nagwek2"/>
        <w:jc w:val="center"/>
        <w:rPr>
          <w:sz w:val="40"/>
          <w:szCs w:val="40"/>
        </w:rPr>
      </w:pPr>
      <w:bookmarkStart w:id="0" w:name="_Toc69376131"/>
      <w:r w:rsidRPr="0008494C">
        <w:rPr>
          <w:sz w:val="40"/>
          <w:szCs w:val="40"/>
        </w:rPr>
        <w:t>Opis przedmiotu zamówienia</w:t>
      </w:r>
      <w:bookmarkEnd w:id="0"/>
    </w:p>
    <w:p w14:paraId="30D8C028" w14:textId="77777777" w:rsidR="0008494C" w:rsidRDefault="0008494C" w:rsidP="00F7171E">
      <w:pPr>
        <w:jc w:val="both"/>
        <w:rPr>
          <w:rFonts w:ascii="Arial" w:hAnsi="Arial" w:cs="Arial"/>
          <w:lang w:eastAsia="pl-PL"/>
        </w:rPr>
      </w:pPr>
    </w:p>
    <w:p w14:paraId="0690561C" w14:textId="4E5CDBDB" w:rsidR="00C21531" w:rsidRPr="006938DA" w:rsidRDefault="00C21531" w:rsidP="00F7171E">
      <w:pPr>
        <w:jc w:val="both"/>
        <w:rPr>
          <w:rFonts w:ascii="Arial" w:hAnsi="Arial" w:cs="Arial"/>
          <w:b/>
          <w:bCs/>
          <w:lang w:eastAsia="pl-PL"/>
        </w:rPr>
      </w:pPr>
      <w:r w:rsidRPr="006938DA">
        <w:rPr>
          <w:rFonts w:ascii="Arial" w:hAnsi="Arial" w:cs="Arial"/>
          <w:lang w:eastAsia="pl-PL"/>
        </w:rPr>
        <w:t xml:space="preserve">Przedmiotem zamówienia jest roczna dostawa oleju napędowego oraz benzyny bezołowiowej  przeznaczonych dla pojazdów i sprzętu silnikowego będącego na wyposażeniu Komendy </w:t>
      </w:r>
      <w:r w:rsidR="00113020">
        <w:rPr>
          <w:rFonts w:ascii="Arial" w:hAnsi="Arial" w:cs="Arial"/>
          <w:lang w:eastAsia="pl-PL"/>
        </w:rPr>
        <w:t>Powiatowej</w:t>
      </w:r>
      <w:r w:rsidRPr="006938DA">
        <w:rPr>
          <w:rFonts w:ascii="Arial" w:hAnsi="Arial" w:cs="Arial"/>
          <w:lang w:eastAsia="pl-PL"/>
        </w:rPr>
        <w:t xml:space="preserve"> Państwowej Straży Pożarnej w </w:t>
      </w:r>
      <w:r w:rsidR="00113020">
        <w:rPr>
          <w:rFonts w:ascii="Arial" w:hAnsi="Arial" w:cs="Arial"/>
          <w:lang w:eastAsia="pl-PL"/>
        </w:rPr>
        <w:t>Starachowicach</w:t>
      </w:r>
      <w:r w:rsidRPr="006938DA">
        <w:rPr>
          <w:rFonts w:ascii="Arial" w:hAnsi="Arial" w:cs="Arial"/>
          <w:lang w:eastAsia="pl-PL"/>
        </w:rPr>
        <w:t xml:space="preserve">, w szacunkowej ilości </w:t>
      </w:r>
      <w:r w:rsidRPr="006938DA">
        <w:rPr>
          <w:rFonts w:ascii="Arial" w:hAnsi="Arial" w:cs="Arial"/>
          <w:b/>
          <w:bCs/>
          <w:lang w:eastAsia="pl-PL"/>
        </w:rPr>
        <w:t>:</w:t>
      </w:r>
    </w:p>
    <w:p w14:paraId="186ABD13" w14:textId="14399B86" w:rsidR="00C21531" w:rsidRPr="006938DA" w:rsidRDefault="00C21531" w:rsidP="00F7171E">
      <w:pPr>
        <w:pStyle w:val="Akapitzlist"/>
        <w:numPr>
          <w:ilvl w:val="0"/>
          <w:numId w:val="4"/>
        </w:numPr>
        <w:ind w:left="709" w:hanging="720"/>
        <w:rPr>
          <w:rFonts w:cs="Arial"/>
          <w:lang w:eastAsia="pl-PL"/>
        </w:rPr>
      </w:pPr>
      <w:r w:rsidRPr="006938DA">
        <w:rPr>
          <w:rFonts w:cs="Arial"/>
          <w:lang w:eastAsia="pl-PL"/>
        </w:rPr>
        <w:t xml:space="preserve">Olej napędowy – </w:t>
      </w:r>
      <w:r w:rsidR="0008494C">
        <w:rPr>
          <w:rFonts w:cs="Arial"/>
          <w:lang w:eastAsia="pl-PL"/>
        </w:rPr>
        <w:t>15 m</w:t>
      </w:r>
      <w:r w:rsidR="0008494C" w:rsidRPr="0008494C">
        <w:rPr>
          <w:rFonts w:cs="Arial"/>
          <w:vertAlign w:val="superscript"/>
          <w:lang w:eastAsia="pl-PL"/>
        </w:rPr>
        <w:t>3</w:t>
      </w:r>
    </w:p>
    <w:p w14:paraId="5454310A" w14:textId="3DE5531F" w:rsidR="00C21531" w:rsidRPr="006938DA" w:rsidRDefault="00C21531" w:rsidP="00F7171E">
      <w:pPr>
        <w:pStyle w:val="Akapitzlist"/>
        <w:numPr>
          <w:ilvl w:val="0"/>
          <w:numId w:val="4"/>
        </w:numPr>
        <w:ind w:hanging="720"/>
        <w:rPr>
          <w:rFonts w:cs="Arial"/>
          <w:lang w:eastAsia="pl-PL"/>
        </w:rPr>
      </w:pPr>
      <w:r w:rsidRPr="006938DA">
        <w:rPr>
          <w:rFonts w:cs="Arial"/>
          <w:lang w:eastAsia="pl-PL"/>
        </w:rPr>
        <w:t>Benzyna Bezołowiowa</w:t>
      </w:r>
      <w:r w:rsidR="001E0D32">
        <w:rPr>
          <w:rFonts w:cs="Arial"/>
          <w:lang w:eastAsia="pl-PL"/>
        </w:rPr>
        <w:t xml:space="preserve"> PB 95 </w:t>
      </w:r>
      <w:r w:rsidRPr="006938DA">
        <w:rPr>
          <w:rFonts w:cs="Arial"/>
          <w:lang w:eastAsia="pl-PL"/>
        </w:rPr>
        <w:t xml:space="preserve"> – </w:t>
      </w:r>
      <w:r w:rsidR="00113020">
        <w:rPr>
          <w:rFonts w:cs="Arial"/>
          <w:lang w:eastAsia="pl-PL"/>
        </w:rPr>
        <w:t>3</w:t>
      </w:r>
      <w:r w:rsidR="0008494C">
        <w:rPr>
          <w:rFonts w:cs="Arial"/>
          <w:lang w:eastAsia="pl-PL"/>
        </w:rPr>
        <w:t xml:space="preserve"> m</w:t>
      </w:r>
      <w:r w:rsidR="0008494C" w:rsidRPr="0008494C">
        <w:rPr>
          <w:rFonts w:cs="Arial"/>
          <w:vertAlign w:val="superscript"/>
          <w:lang w:eastAsia="pl-PL"/>
        </w:rPr>
        <w:t>3</w:t>
      </w:r>
    </w:p>
    <w:p w14:paraId="1767A854" w14:textId="40C1B5F2" w:rsidR="00C21531" w:rsidRPr="006938DA" w:rsidRDefault="00C21531" w:rsidP="00F7171E">
      <w:pPr>
        <w:jc w:val="both"/>
        <w:rPr>
          <w:rFonts w:ascii="Arial" w:hAnsi="Arial" w:cs="Arial"/>
          <w:lang w:eastAsia="pl-PL"/>
        </w:rPr>
      </w:pPr>
      <w:r w:rsidRPr="006938DA">
        <w:rPr>
          <w:rFonts w:ascii="Arial" w:hAnsi="Arial" w:cs="Arial"/>
          <w:lang w:eastAsia="pl-PL"/>
        </w:rPr>
        <w:t xml:space="preserve">Szacowana wielkość zamówienia może ulec zmianie w trakcie realizacji zamówienia </w:t>
      </w:r>
      <w:r w:rsidR="00F7171E">
        <w:rPr>
          <w:rFonts w:ascii="Arial" w:hAnsi="Arial" w:cs="Arial"/>
          <w:lang w:eastAsia="pl-PL"/>
        </w:rPr>
        <w:t xml:space="preserve">                  </w:t>
      </w:r>
      <w:r w:rsidRPr="006938DA">
        <w:rPr>
          <w:rFonts w:ascii="Arial" w:hAnsi="Arial" w:cs="Arial"/>
          <w:lang w:eastAsia="pl-PL"/>
        </w:rPr>
        <w:t>w zależności od potrzeb wynikających z bieżącego zużycia, lecz nie będzie wynosić mniej niż 10 m</w:t>
      </w:r>
      <w:r w:rsidRPr="006938DA">
        <w:rPr>
          <w:rFonts w:ascii="Arial" w:hAnsi="Arial" w:cs="Arial"/>
          <w:vertAlign w:val="superscript"/>
          <w:lang w:eastAsia="pl-PL"/>
        </w:rPr>
        <w:t>3</w:t>
      </w:r>
      <w:r w:rsidRPr="006938DA">
        <w:rPr>
          <w:rFonts w:ascii="Arial" w:hAnsi="Arial" w:cs="Arial"/>
          <w:lang w:eastAsia="pl-PL"/>
        </w:rPr>
        <w:t xml:space="preserve"> oleju napędowego oraz 1m</w:t>
      </w:r>
      <w:r w:rsidRPr="006938DA">
        <w:rPr>
          <w:rFonts w:ascii="Arial" w:hAnsi="Arial" w:cs="Arial"/>
          <w:vertAlign w:val="superscript"/>
          <w:lang w:eastAsia="pl-PL"/>
        </w:rPr>
        <w:t>3</w:t>
      </w:r>
      <w:r w:rsidRPr="006938DA">
        <w:rPr>
          <w:rFonts w:ascii="Arial" w:hAnsi="Arial" w:cs="Arial"/>
          <w:lang w:eastAsia="pl-PL"/>
        </w:rPr>
        <w:t xml:space="preserve"> benzyn</w:t>
      </w:r>
      <w:r w:rsidR="00E60FD5">
        <w:rPr>
          <w:rFonts w:ascii="Arial" w:hAnsi="Arial" w:cs="Arial"/>
          <w:lang w:eastAsia="pl-PL"/>
        </w:rPr>
        <w:t>y</w:t>
      </w:r>
      <w:r w:rsidRPr="006938DA">
        <w:rPr>
          <w:rFonts w:ascii="Arial" w:hAnsi="Arial" w:cs="Arial"/>
          <w:lang w:eastAsia="pl-PL"/>
        </w:rPr>
        <w:t xml:space="preserve"> bezołowiowej. Dostawa realizowana będzie </w:t>
      </w:r>
      <w:r w:rsidR="00F7171E">
        <w:rPr>
          <w:rFonts w:ascii="Arial" w:hAnsi="Arial" w:cs="Arial"/>
          <w:lang w:eastAsia="pl-PL"/>
        </w:rPr>
        <w:t xml:space="preserve">            </w:t>
      </w:r>
      <w:r w:rsidRPr="006938DA">
        <w:rPr>
          <w:rFonts w:ascii="Arial" w:hAnsi="Arial" w:cs="Arial"/>
          <w:lang w:eastAsia="pl-PL"/>
        </w:rPr>
        <w:t xml:space="preserve">w formie </w:t>
      </w:r>
      <w:r w:rsidR="000A2556">
        <w:rPr>
          <w:rFonts w:ascii="Arial" w:hAnsi="Arial" w:cs="Arial"/>
          <w:lang w:eastAsia="pl-PL"/>
        </w:rPr>
        <w:t xml:space="preserve">sukcesywnych </w:t>
      </w:r>
      <w:proofErr w:type="spellStart"/>
      <w:r w:rsidRPr="006938DA">
        <w:rPr>
          <w:rFonts w:ascii="Arial" w:hAnsi="Arial" w:cs="Arial"/>
          <w:lang w:eastAsia="pl-PL"/>
        </w:rPr>
        <w:t>ta</w:t>
      </w:r>
      <w:r w:rsidR="0008494C">
        <w:rPr>
          <w:rFonts w:ascii="Arial" w:hAnsi="Arial" w:cs="Arial"/>
          <w:lang w:eastAsia="pl-PL"/>
        </w:rPr>
        <w:t>n</w:t>
      </w:r>
      <w:r w:rsidRPr="006938DA">
        <w:rPr>
          <w:rFonts w:ascii="Arial" w:hAnsi="Arial" w:cs="Arial"/>
          <w:lang w:eastAsia="pl-PL"/>
        </w:rPr>
        <w:t>kowań</w:t>
      </w:r>
      <w:proofErr w:type="spellEnd"/>
      <w:r w:rsidRPr="006938DA">
        <w:rPr>
          <w:rFonts w:ascii="Arial" w:hAnsi="Arial" w:cs="Arial"/>
          <w:lang w:eastAsia="pl-PL"/>
        </w:rPr>
        <w:t xml:space="preserve"> </w:t>
      </w:r>
      <w:r w:rsidR="00113020">
        <w:rPr>
          <w:rFonts w:ascii="Arial" w:hAnsi="Arial" w:cs="Arial"/>
          <w:lang w:eastAsia="pl-PL"/>
        </w:rPr>
        <w:t>pojazdów i kanistrów należących do Komendy Powiatowej PSP w Starachowicach.</w:t>
      </w:r>
    </w:p>
    <w:p w14:paraId="2DE48E52" w14:textId="4452CD35" w:rsidR="00113020" w:rsidRPr="00113020" w:rsidRDefault="00113020" w:rsidP="00F717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Stacja benzynowa na której będą wykonywane ww. dostawy powinna być otwarta całodobowo i znajdować </w:t>
      </w:r>
      <w:r w:rsidRPr="00113020">
        <w:rPr>
          <w:rFonts w:ascii="Arial" w:hAnsi="Arial" w:cs="Arial"/>
        </w:rPr>
        <w:t>się na terenie miasta Starachowice.</w:t>
      </w:r>
    </w:p>
    <w:p w14:paraId="4B26A427" w14:textId="0D159F1F" w:rsidR="00C21531" w:rsidRPr="00113020" w:rsidRDefault="00C21531" w:rsidP="00F7171E">
      <w:pPr>
        <w:jc w:val="both"/>
        <w:rPr>
          <w:rFonts w:ascii="Arial" w:hAnsi="Arial" w:cs="Arial"/>
          <w:lang w:eastAsia="pl-PL"/>
        </w:rPr>
      </w:pPr>
      <w:r w:rsidRPr="00113020">
        <w:rPr>
          <w:rFonts w:ascii="Arial" w:hAnsi="Arial" w:cs="Arial"/>
          <w:lang w:eastAsia="pl-PL"/>
        </w:rPr>
        <w:t>Wykonawca dostarczy przy każd</w:t>
      </w:r>
      <w:r w:rsidR="00113020" w:rsidRPr="00113020">
        <w:rPr>
          <w:rFonts w:ascii="Arial" w:hAnsi="Arial" w:cs="Arial"/>
          <w:lang w:eastAsia="pl-PL"/>
        </w:rPr>
        <w:t xml:space="preserve">ym tankowaniu </w:t>
      </w:r>
      <w:r w:rsidRPr="00113020">
        <w:rPr>
          <w:rFonts w:ascii="Arial" w:hAnsi="Arial" w:cs="Arial"/>
          <w:lang w:eastAsia="pl-PL"/>
        </w:rPr>
        <w:t xml:space="preserve">dowód </w:t>
      </w:r>
      <w:proofErr w:type="spellStart"/>
      <w:r w:rsidRPr="00113020">
        <w:rPr>
          <w:rFonts w:ascii="Arial" w:hAnsi="Arial" w:cs="Arial"/>
          <w:lang w:eastAsia="pl-PL"/>
        </w:rPr>
        <w:t>Wz</w:t>
      </w:r>
      <w:proofErr w:type="spellEnd"/>
      <w:r w:rsidRPr="00113020">
        <w:rPr>
          <w:rFonts w:ascii="Arial" w:hAnsi="Arial" w:cs="Arial"/>
          <w:lang w:eastAsia="pl-PL"/>
        </w:rPr>
        <w:t xml:space="preserve">, którego odbiór Zamawiający każdorazowo potwierdzi. </w:t>
      </w:r>
    </w:p>
    <w:p w14:paraId="0783314B" w14:textId="77777777" w:rsidR="00113020" w:rsidRPr="00113020" w:rsidRDefault="00C21531" w:rsidP="00113020">
      <w:pPr>
        <w:jc w:val="both"/>
        <w:rPr>
          <w:rFonts w:ascii="Arial" w:hAnsi="Arial" w:cs="Arial"/>
          <w:lang w:eastAsia="pl-PL"/>
        </w:rPr>
      </w:pPr>
      <w:r w:rsidRPr="00113020">
        <w:rPr>
          <w:rFonts w:ascii="Arial" w:hAnsi="Arial" w:cs="Arial"/>
          <w:lang w:eastAsia="pl-PL"/>
        </w:rPr>
        <w:t>Dostarcza</w:t>
      </w:r>
      <w:r w:rsidR="006938DA" w:rsidRPr="00113020">
        <w:rPr>
          <w:rFonts w:ascii="Arial" w:hAnsi="Arial" w:cs="Arial"/>
          <w:lang w:eastAsia="pl-PL"/>
        </w:rPr>
        <w:t>ne paliwo</w:t>
      </w:r>
      <w:r w:rsidRPr="00113020">
        <w:rPr>
          <w:rFonts w:ascii="Arial" w:hAnsi="Arial" w:cs="Arial"/>
          <w:lang w:eastAsia="pl-PL"/>
        </w:rPr>
        <w:t>, win</w:t>
      </w:r>
      <w:r w:rsidR="006938DA" w:rsidRPr="00113020">
        <w:rPr>
          <w:rFonts w:ascii="Arial" w:hAnsi="Arial" w:cs="Arial"/>
          <w:lang w:eastAsia="pl-PL"/>
        </w:rPr>
        <w:t>no</w:t>
      </w:r>
      <w:r w:rsidRPr="00113020">
        <w:rPr>
          <w:rFonts w:ascii="Arial" w:hAnsi="Arial" w:cs="Arial"/>
          <w:lang w:eastAsia="pl-PL"/>
        </w:rPr>
        <w:t xml:space="preserve"> spełniać wymagania jakościowe, określone odpowiednio </w:t>
      </w:r>
      <w:r w:rsidR="00F7171E" w:rsidRPr="00113020">
        <w:rPr>
          <w:rFonts w:ascii="Arial" w:hAnsi="Arial" w:cs="Arial"/>
          <w:lang w:eastAsia="pl-PL"/>
        </w:rPr>
        <w:t xml:space="preserve">                   </w:t>
      </w:r>
      <w:r w:rsidRPr="00113020">
        <w:rPr>
          <w:rFonts w:ascii="Arial" w:hAnsi="Arial" w:cs="Arial"/>
          <w:lang w:eastAsia="pl-PL"/>
        </w:rPr>
        <w:t>w normach PN i EN. Wraz z dostawą należy każdorazowo dołączyć świadectwo jakości.</w:t>
      </w:r>
    </w:p>
    <w:p w14:paraId="002FD391" w14:textId="37EFD9CC" w:rsidR="00113020" w:rsidRPr="00113020" w:rsidRDefault="00113020" w:rsidP="00113020">
      <w:pPr>
        <w:jc w:val="both"/>
        <w:rPr>
          <w:rFonts w:ascii="Arial" w:hAnsi="Arial" w:cs="Arial"/>
          <w:lang w:eastAsia="pl-PL"/>
        </w:rPr>
      </w:pPr>
      <w:r w:rsidRPr="00113020">
        <w:rPr>
          <w:rFonts w:ascii="Arial" w:hAnsi="Arial" w:cs="Arial"/>
        </w:rPr>
        <w:t>Faktura sporządzona zostanie w oparciu o naliczanie ceny brutto na podstawie publikowanych danego dnia hurtowych cen paliw PKN Orlen i Grupy Lotos przy zastosowaniu stałej podanej                            w ofercie cenowej marży. A w przypadku jeśli tak naliczona cena będzie wyższa od ogólnej ceny brutto dla klientów indywidualnych stacji, wartość paliwa dla Zamawiającego będzie naliczana według cen detalicznych dostawcy.</w:t>
      </w:r>
    </w:p>
    <w:p w14:paraId="3B7E822F" w14:textId="7F551565" w:rsidR="00C21531" w:rsidRDefault="00C21531">
      <w:pPr>
        <w:rPr>
          <w:rFonts w:ascii="Helvetica" w:hAnsi="Helvetica" w:cs="Helvetica"/>
          <w:color w:val="666666"/>
          <w:sz w:val="21"/>
          <w:szCs w:val="21"/>
          <w:shd w:val="clear" w:color="auto" w:fill="F5F5F5"/>
        </w:rPr>
      </w:pPr>
    </w:p>
    <w:p w14:paraId="7E22B91A" w14:textId="15240C90" w:rsidR="00C21531" w:rsidRDefault="00C21531">
      <w:pPr>
        <w:rPr>
          <w:rFonts w:ascii="Helvetica" w:hAnsi="Helvetica" w:cs="Helvetica"/>
          <w:color w:val="666666"/>
          <w:sz w:val="21"/>
          <w:szCs w:val="21"/>
          <w:shd w:val="clear" w:color="auto" w:fill="F5F5F5"/>
        </w:rPr>
      </w:pPr>
    </w:p>
    <w:p w14:paraId="2302BC5E" w14:textId="3B0123A3" w:rsidR="00C21531" w:rsidRDefault="00C21531">
      <w:pPr>
        <w:rPr>
          <w:rFonts w:ascii="Helvetica" w:hAnsi="Helvetica" w:cs="Helvetica"/>
          <w:color w:val="666666"/>
          <w:sz w:val="21"/>
          <w:szCs w:val="21"/>
          <w:shd w:val="clear" w:color="auto" w:fill="F5F5F5"/>
        </w:rPr>
      </w:pPr>
    </w:p>
    <w:p w14:paraId="35C0F49D" w14:textId="77777777" w:rsidR="00C21531" w:rsidRDefault="00C21531">
      <w:pPr>
        <w:rPr>
          <w:rFonts w:ascii="Helvetica" w:hAnsi="Helvetica" w:cs="Helvetica"/>
          <w:color w:val="666666"/>
          <w:sz w:val="21"/>
          <w:szCs w:val="21"/>
          <w:shd w:val="clear" w:color="auto" w:fill="F5F5F5"/>
        </w:rPr>
      </w:pPr>
    </w:p>
    <w:p w14:paraId="09E50F9E" w14:textId="44E27C0D" w:rsidR="00BF0B42" w:rsidRDefault="00BF0B42"/>
    <w:sectPr w:rsidR="00BF0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63DE"/>
    <w:multiLevelType w:val="multilevel"/>
    <w:tmpl w:val="251E6CF4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" w15:restartNumberingAfterBreak="0">
    <w:nsid w:val="19C00330"/>
    <w:multiLevelType w:val="hybridMultilevel"/>
    <w:tmpl w:val="9A5065B4"/>
    <w:lvl w:ilvl="0" w:tplc="F1BE9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C3E5E"/>
    <w:multiLevelType w:val="hybridMultilevel"/>
    <w:tmpl w:val="6BD44050"/>
    <w:lvl w:ilvl="0" w:tplc="9F5C0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328F0"/>
    <w:multiLevelType w:val="hybridMultilevel"/>
    <w:tmpl w:val="72C8C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A45D5"/>
    <w:multiLevelType w:val="hybridMultilevel"/>
    <w:tmpl w:val="0FA235E6"/>
    <w:lvl w:ilvl="0" w:tplc="53541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920872">
    <w:abstractNumId w:val="0"/>
  </w:num>
  <w:num w:numId="2" w16cid:durableId="498619568">
    <w:abstractNumId w:val="4"/>
  </w:num>
  <w:num w:numId="3" w16cid:durableId="502356305">
    <w:abstractNumId w:val="2"/>
  </w:num>
  <w:num w:numId="4" w16cid:durableId="792673406">
    <w:abstractNumId w:val="1"/>
  </w:num>
  <w:num w:numId="5" w16cid:durableId="13532173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42"/>
    <w:rsid w:val="000274A5"/>
    <w:rsid w:val="0008494C"/>
    <w:rsid w:val="000A2556"/>
    <w:rsid w:val="00113020"/>
    <w:rsid w:val="001E0D32"/>
    <w:rsid w:val="001F5E7E"/>
    <w:rsid w:val="0026764B"/>
    <w:rsid w:val="004D2B4E"/>
    <w:rsid w:val="005261CA"/>
    <w:rsid w:val="006938DA"/>
    <w:rsid w:val="009F229B"/>
    <w:rsid w:val="00A17820"/>
    <w:rsid w:val="00BA6237"/>
    <w:rsid w:val="00BD17B2"/>
    <w:rsid w:val="00BD4762"/>
    <w:rsid w:val="00BF0B42"/>
    <w:rsid w:val="00C21531"/>
    <w:rsid w:val="00E60FD5"/>
    <w:rsid w:val="00F7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850E"/>
  <w15:chartTrackingRefBased/>
  <w15:docId w15:val="{4B5F004C-8941-4E53-B901-CE2926BB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1531"/>
    <w:pPr>
      <w:keepNext/>
      <w:keepLines/>
      <w:spacing w:before="120" w:after="120" w:line="240" w:lineRule="auto"/>
      <w:jc w:val="both"/>
      <w:outlineLvl w:val="1"/>
    </w:pPr>
    <w:rPr>
      <w:rFonts w:ascii="Arial" w:eastAsia="Arial" w:hAnsi="Arial" w:cs="Arial"/>
      <w:b/>
      <w:sz w:val="24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21531"/>
    <w:rPr>
      <w:rFonts w:ascii="Arial" w:eastAsia="Arial" w:hAnsi="Arial" w:cs="Arial"/>
      <w:b/>
      <w:sz w:val="24"/>
      <w:szCs w:val="32"/>
      <w:lang w:eastAsia="pl-PL"/>
    </w:rPr>
  </w:style>
  <w:style w:type="paragraph" w:styleId="Akapitzlist">
    <w:name w:val="List Paragraph"/>
    <w:aliases w:val="L1,Numerowanie,Akapit z listą5,normalny tekst"/>
    <w:basedOn w:val="Normalny"/>
    <w:link w:val="AkapitzlistZnak"/>
    <w:qFormat/>
    <w:rsid w:val="00C21531"/>
    <w:pPr>
      <w:spacing w:after="0" w:line="360" w:lineRule="auto"/>
      <w:ind w:left="284"/>
      <w:contextualSpacing/>
      <w:jc w:val="both"/>
    </w:pPr>
    <w:rPr>
      <w:rFonts w:ascii="Arial" w:hAnsi="Aria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locked/>
    <w:rsid w:val="00C21531"/>
    <w:rPr>
      <w:rFonts w:ascii="Arial" w:hAnsi="Arial"/>
    </w:rPr>
  </w:style>
  <w:style w:type="paragraph" w:styleId="Tekstpodstawowy">
    <w:name w:val="Body Text"/>
    <w:basedOn w:val="Normalny"/>
    <w:link w:val="TekstpodstawowyZnak"/>
    <w:semiHidden/>
    <w:unhideWhenUsed/>
    <w:rsid w:val="00113020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13020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2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Informatyk Starachowice</cp:lastModifiedBy>
  <cp:revision>3</cp:revision>
  <dcterms:created xsi:type="dcterms:W3CDTF">2023-09-13T09:08:00Z</dcterms:created>
  <dcterms:modified xsi:type="dcterms:W3CDTF">2023-09-13T09:14:00Z</dcterms:modified>
</cp:coreProperties>
</file>