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52C59" w14:textId="18496342" w:rsidR="00296676" w:rsidRPr="00CF0513" w:rsidRDefault="00AF644E" w:rsidP="00E83A06">
      <w:pPr>
        <w:rPr>
          <w:rFonts w:cstheme="minorHAnsi"/>
          <w:sz w:val="32"/>
          <w:szCs w:val="32"/>
        </w:rPr>
      </w:pPr>
      <w:r>
        <w:rPr>
          <w:noProof/>
        </w:rPr>
        <w:drawing>
          <wp:inline distT="0" distB="0" distL="0" distR="0" wp14:anchorId="52719CD6" wp14:editId="6B9AB0FB">
            <wp:extent cx="2352675" cy="1143000"/>
            <wp:effectExtent l="0" t="0" r="9525" b="0"/>
            <wp:docPr id="1" name="Obraz 1" descr="Państwowy Fundusz Rehabilitacji Osób Niepełnospraw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ństwowy Fundusz Rehabilitacji Osób Niepełnosprawny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1143000"/>
                    </a:xfrm>
                    <a:prstGeom prst="rect">
                      <a:avLst/>
                    </a:prstGeom>
                    <a:noFill/>
                    <a:ln>
                      <a:noFill/>
                    </a:ln>
                  </pic:spPr>
                </pic:pic>
              </a:graphicData>
            </a:graphic>
          </wp:inline>
        </w:drawing>
      </w:r>
    </w:p>
    <w:p w14:paraId="77B5A123" w14:textId="77777777" w:rsidR="00296676" w:rsidRPr="00CF0513" w:rsidRDefault="00296676" w:rsidP="00C4215A">
      <w:pPr>
        <w:jc w:val="center"/>
        <w:rPr>
          <w:rFonts w:cstheme="minorHAnsi"/>
          <w:sz w:val="32"/>
          <w:szCs w:val="32"/>
        </w:rPr>
      </w:pPr>
    </w:p>
    <w:p w14:paraId="57D1BE7F" w14:textId="5E7633FF" w:rsidR="00C4215A" w:rsidRPr="00CF0513" w:rsidRDefault="00C4215A" w:rsidP="00C4215A">
      <w:pPr>
        <w:jc w:val="center"/>
        <w:rPr>
          <w:rFonts w:cstheme="minorHAnsi"/>
          <w:b/>
          <w:bCs/>
          <w:sz w:val="32"/>
          <w:szCs w:val="32"/>
        </w:rPr>
      </w:pPr>
      <w:r w:rsidRPr="00CF0513">
        <w:rPr>
          <w:rFonts w:cstheme="minorHAnsi"/>
          <w:b/>
          <w:bCs/>
          <w:sz w:val="32"/>
          <w:szCs w:val="32"/>
        </w:rPr>
        <w:t>SPECYFIKACJA WARUNKÓW ZAMÓWIENIA</w:t>
      </w:r>
    </w:p>
    <w:p w14:paraId="3F499D31" w14:textId="71777485" w:rsidR="00C4215A" w:rsidRPr="00CF0513" w:rsidRDefault="00C4215A" w:rsidP="00C4215A">
      <w:pPr>
        <w:jc w:val="both"/>
        <w:rPr>
          <w:rFonts w:cstheme="minorHAnsi"/>
          <w:sz w:val="32"/>
          <w:szCs w:val="32"/>
        </w:rPr>
      </w:pPr>
    </w:p>
    <w:p w14:paraId="4AD21BDA" w14:textId="2B5CB928" w:rsidR="00C4215A" w:rsidRPr="00CF0513" w:rsidRDefault="00C4215A" w:rsidP="00C4215A">
      <w:pPr>
        <w:jc w:val="both"/>
        <w:rPr>
          <w:rFonts w:cstheme="minorHAnsi"/>
          <w:sz w:val="32"/>
          <w:szCs w:val="32"/>
        </w:rPr>
      </w:pPr>
      <w:r w:rsidRPr="00CF0513">
        <w:rPr>
          <w:rFonts w:eastAsia="Times New Roman" w:cstheme="minorHAnsi"/>
          <w:color w:val="000000"/>
          <w:sz w:val="24"/>
          <w:szCs w:val="24"/>
          <w:lang w:eastAsia="pl-PL"/>
        </w:rPr>
        <w:t xml:space="preserve">Nr postępowania: </w:t>
      </w:r>
      <w:r w:rsidR="00E8673E">
        <w:rPr>
          <w:rFonts w:eastAsia="Times New Roman" w:cstheme="minorHAnsi"/>
          <w:b/>
          <w:bCs/>
          <w:sz w:val="24"/>
          <w:szCs w:val="24"/>
          <w:lang w:eastAsia="pl-PL"/>
        </w:rPr>
        <w:t>0</w:t>
      </w:r>
      <w:r w:rsidR="007C7D1D">
        <w:rPr>
          <w:rFonts w:eastAsia="Times New Roman" w:cstheme="minorHAnsi"/>
          <w:b/>
          <w:bCs/>
          <w:sz w:val="24"/>
          <w:szCs w:val="24"/>
          <w:lang w:eastAsia="pl-PL"/>
        </w:rPr>
        <w:t>1</w:t>
      </w:r>
      <w:r w:rsidR="00E8673E">
        <w:rPr>
          <w:rFonts w:eastAsia="Times New Roman" w:cstheme="minorHAnsi"/>
          <w:b/>
          <w:bCs/>
          <w:sz w:val="24"/>
          <w:szCs w:val="24"/>
          <w:lang w:eastAsia="pl-PL"/>
        </w:rPr>
        <w:t>/</w:t>
      </w:r>
      <w:r w:rsidR="007C7D1D">
        <w:rPr>
          <w:rFonts w:eastAsia="Times New Roman" w:cstheme="minorHAnsi"/>
          <w:b/>
          <w:bCs/>
          <w:sz w:val="24"/>
          <w:szCs w:val="24"/>
          <w:lang w:eastAsia="pl-PL"/>
        </w:rPr>
        <w:t>10</w:t>
      </w:r>
      <w:r w:rsidR="00E8673E">
        <w:rPr>
          <w:rFonts w:eastAsia="Times New Roman" w:cstheme="minorHAnsi"/>
          <w:b/>
          <w:bCs/>
          <w:sz w:val="24"/>
          <w:szCs w:val="24"/>
          <w:lang w:eastAsia="pl-PL"/>
        </w:rPr>
        <w:t>/2023</w:t>
      </w:r>
    </w:p>
    <w:p w14:paraId="41493A84" w14:textId="2063833F" w:rsidR="00C4215A" w:rsidRPr="00CF0513" w:rsidRDefault="00C4215A" w:rsidP="00C4215A">
      <w:pPr>
        <w:spacing w:after="0" w:line="240" w:lineRule="auto"/>
        <w:rPr>
          <w:rFonts w:eastAsia="Times New Roman" w:cstheme="minorHAnsi"/>
          <w:color w:val="000000"/>
          <w:lang w:eastAsia="pl-PL"/>
        </w:rPr>
      </w:pPr>
    </w:p>
    <w:p w14:paraId="7E391D44" w14:textId="3AE2D724" w:rsidR="00C4215A" w:rsidRPr="00CF0513"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CF0513" w:rsidRDefault="003B4138" w:rsidP="00C4215A">
      <w:pPr>
        <w:spacing w:after="0" w:line="240" w:lineRule="auto"/>
        <w:jc w:val="center"/>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ZAMAWIAJĄC</w:t>
      </w:r>
      <w:r w:rsidR="00C4215A" w:rsidRPr="00CF0513">
        <w:rPr>
          <w:rFonts w:eastAsia="Times New Roman" w:cstheme="minorHAnsi"/>
          <w:color w:val="000000"/>
          <w:sz w:val="24"/>
          <w:szCs w:val="24"/>
          <w:lang w:eastAsia="pl-PL"/>
        </w:rPr>
        <w:t>Y</w:t>
      </w:r>
    </w:p>
    <w:p w14:paraId="65FF595B" w14:textId="512D4563" w:rsidR="003B4138" w:rsidRPr="00CF0513" w:rsidRDefault="00E8673E" w:rsidP="00C4215A">
      <w:pPr>
        <w:spacing w:after="0" w:line="240" w:lineRule="auto"/>
        <w:jc w:val="center"/>
        <w:rPr>
          <w:rFonts w:eastAsia="Times New Roman" w:cstheme="minorHAnsi"/>
          <w:b/>
          <w:bCs/>
          <w:sz w:val="24"/>
          <w:szCs w:val="24"/>
          <w:lang w:eastAsia="pl-PL"/>
        </w:rPr>
      </w:pPr>
      <w:r>
        <w:rPr>
          <w:rFonts w:eastAsia="Times New Roman" w:cstheme="minorHAnsi"/>
          <w:b/>
          <w:bCs/>
          <w:sz w:val="24"/>
          <w:szCs w:val="24"/>
          <w:lang w:eastAsia="pl-PL"/>
        </w:rPr>
        <w:t>Zespół Szkół w Stegnie</w:t>
      </w:r>
    </w:p>
    <w:p w14:paraId="57526637" w14:textId="77777777" w:rsidR="003B4138" w:rsidRPr="00CF0513" w:rsidRDefault="003B4138" w:rsidP="00C4215A">
      <w:pPr>
        <w:spacing w:after="0" w:line="240" w:lineRule="auto"/>
        <w:rPr>
          <w:rFonts w:eastAsia="Times New Roman" w:cstheme="minorHAnsi"/>
          <w:b/>
          <w:bCs/>
          <w:color w:val="000000"/>
          <w:lang w:eastAsia="pl-PL"/>
        </w:rPr>
      </w:pPr>
    </w:p>
    <w:p w14:paraId="72FE9C8A" w14:textId="108C3C2D" w:rsidR="003B4138" w:rsidRPr="00CF0513" w:rsidRDefault="003B4138" w:rsidP="00C4215A">
      <w:pPr>
        <w:spacing w:before="240" w:after="0" w:line="360" w:lineRule="auto"/>
        <w:jc w:val="center"/>
        <w:rPr>
          <w:rFonts w:eastAsia="Times New Roman" w:cstheme="minorHAnsi"/>
          <w:sz w:val="24"/>
          <w:szCs w:val="24"/>
          <w:lang w:eastAsia="pl-PL"/>
        </w:rPr>
      </w:pPr>
      <w:r w:rsidRPr="00CF0513">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A90449" w:rsidRPr="00CF0513">
        <w:rPr>
          <w:rFonts w:eastAsia="Times New Roman" w:cstheme="minorHAnsi"/>
          <w:color w:val="000000"/>
          <w:sz w:val="24"/>
          <w:szCs w:val="24"/>
          <w:lang w:eastAsia="pl-PL"/>
        </w:rPr>
        <w:t>2</w:t>
      </w:r>
      <w:r w:rsidR="007C7D1D">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A90449" w:rsidRPr="00CF0513">
        <w:rPr>
          <w:rFonts w:eastAsia="Times New Roman" w:cstheme="minorHAnsi"/>
          <w:color w:val="000000"/>
          <w:sz w:val="24"/>
          <w:szCs w:val="24"/>
          <w:lang w:eastAsia="pl-PL"/>
        </w:rPr>
        <w:t>1</w:t>
      </w:r>
      <w:r w:rsidR="007C7D1D">
        <w:rPr>
          <w:rFonts w:eastAsia="Times New Roman" w:cstheme="minorHAnsi"/>
          <w:color w:val="000000"/>
          <w:sz w:val="24"/>
          <w:szCs w:val="24"/>
          <w:lang w:eastAsia="pl-PL"/>
        </w:rPr>
        <w:t>605</w:t>
      </w:r>
      <w:r w:rsidRPr="00CF0513">
        <w:rPr>
          <w:rFonts w:eastAsia="Times New Roman" w:cstheme="minorHAnsi"/>
          <w:color w:val="000000"/>
          <w:sz w:val="24"/>
          <w:szCs w:val="24"/>
          <w:lang w:eastAsia="pl-PL"/>
        </w:rPr>
        <w:t xml:space="preserve">) – dalej ustawy PZP na </w:t>
      </w:r>
      <w:r w:rsidRPr="00CF0513">
        <w:rPr>
          <w:rFonts w:eastAsia="Times New Roman" w:cstheme="minorHAnsi"/>
          <w:b/>
          <w:bCs/>
          <w:sz w:val="24"/>
          <w:szCs w:val="24"/>
          <w:lang w:eastAsia="pl-PL"/>
        </w:rPr>
        <w:t>ROBOTY BUDOWLANE</w:t>
      </w:r>
      <w:r w:rsidRPr="00CF0513">
        <w:rPr>
          <w:rFonts w:eastAsia="Times New Roman" w:cstheme="minorHAnsi"/>
          <w:color w:val="000000"/>
          <w:sz w:val="24"/>
          <w:szCs w:val="24"/>
          <w:lang w:eastAsia="pl-PL"/>
        </w:rPr>
        <w:t> </w:t>
      </w:r>
      <w:proofErr w:type="spellStart"/>
      <w:r w:rsidRPr="00CF0513">
        <w:rPr>
          <w:rFonts w:eastAsia="Times New Roman" w:cstheme="minorHAnsi"/>
          <w:color w:val="000000"/>
          <w:sz w:val="24"/>
          <w:szCs w:val="24"/>
          <w:lang w:eastAsia="pl-PL"/>
        </w:rPr>
        <w:t>pn</w:t>
      </w:r>
      <w:proofErr w:type="spellEnd"/>
      <w:r w:rsidRPr="00CF0513">
        <w:rPr>
          <w:rFonts w:eastAsia="Times New Roman" w:cstheme="minorHAnsi"/>
          <w:color w:val="000000"/>
          <w:sz w:val="24"/>
          <w:szCs w:val="24"/>
          <w:lang w:eastAsia="pl-PL"/>
        </w:rPr>
        <w:t>:</w:t>
      </w:r>
    </w:p>
    <w:p w14:paraId="7E8327E8" w14:textId="23A93012" w:rsidR="00C4215A" w:rsidRPr="00AF644E" w:rsidRDefault="003B4138" w:rsidP="00AF644E">
      <w:pPr>
        <w:spacing w:after="240" w:line="240" w:lineRule="auto"/>
        <w:jc w:val="center"/>
        <w:rPr>
          <w:rFonts w:eastAsia="Times New Roman" w:cstheme="minorHAnsi"/>
          <w:b/>
          <w:bCs/>
          <w:sz w:val="24"/>
          <w:szCs w:val="24"/>
          <w:lang w:eastAsia="pl-PL"/>
        </w:rPr>
      </w:pPr>
      <w:r w:rsidRPr="00CF0513">
        <w:rPr>
          <w:rFonts w:eastAsia="Times New Roman" w:cstheme="minorHAnsi"/>
          <w:sz w:val="24"/>
          <w:szCs w:val="24"/>
          <w:lang w:eastAsia="pl-PL"/>
        </w:rPr>
        <w:br/>
      </w:r>
      <w:bookmarkStart w:id="0" w:name="_Hlk76543827"/>
      <w:r w:rsidR="00FC0717">
        <w:rPr>
          <w:rFonts w:eastAsia="Times New Roman" w:cstheme="minorHAnsi"/>
          <w:b/>
          <w:bCs/>
          <w:sz w:val="24"/>
          <w:szCs w:val="24"/>
          <w:lang w:eastAsia="pl-PL"/>
        </w:rPr>
        <w:t>Modernizacja korytarzy w Szkole Podstawowej w Stegnie</w:t>
      </w:r>
      <w:r w:rsidRPr="00CF0513">
        <w:rPr>
          <w:rFonts w:eastAsia="Times New Roman" w:cstheme="minorHAnsi"/>
          <w:b/>
          <w:bCs/>
          <w:sz w:val="24"/>
          <w:szCs w:val="24"/>
          <w:lang w:eastAsia="pl-PL"/>
        </w:rPr>
        <w:br/>
      </w:r>
      <w:bookmarkEnd w:id="0"/>
    </w:p>
    <w:p w14:paraId="52876EB0" w14:textId="31F0AE97" w:rsidR="00C4215A" w:rsidRPr="00CF0513" w:rsidRDefault="00C4215A" w:rsidP="00C4215A">
      <w:pPr>
        <w:spacing w:after="0" w:line="240" w:lineRule="auto"/>
        <w:jc w:val="center"/>
        <w:rPr>
          <w:rFonts w:eastAsia="Times New Roman" w:cstheme="minorHAnsi"/>
          <w:sz w:val="24"/>
          <w:szCs w:val="24"/>
          <w:lang w:eastAsia="pl-PL"/>
        </w:rPr>
      </w:pPr>
    </w:p>
    <w:p w14:paraId="79669B09" w14:textId="7056B3B5" w:rsidR="00A52C4B" w:rsidRPr="00CF0513" w:rsidRDefault="00A52C4B" w:rsidP="00C4215A">
      <w:pPr>
        <w:spacing w:after="0" w:line="240" w:lineRule="auto"/>
        <w:jc w:val="center"/>
        <w:rPr>
          <w:rFonts w:eastAsia="Times New Roman" w:cstheme="minorHAnsi"/>
          <w:sz w:val="24"/>
          <w:szCs w:val="24"/>
          <w:lang w:eastAsia="pl-PL"/>
        </w:rPr>
      </w:pPr>
    </w:p>
    <w:p w14:paraId="4939284E" w14:textId="77777777" w:rsidR="00A52C4B" w:rsidRPr="00CF0513" w:rsidRDefault="00A52C4B" w:rsidP="00C4215A">
      <w:pPr>
        <w:spacing w:after="0" w:line="240" w:lineRule="auto"/>
        <w:jc w:val="center"/>
        <w:rPr>
          <w:rFonts w:eastAsia="Times New Roman" w:cstheme="minorHAnsi"/>
          <w:sz w:val="24"/>
          <w:szCs w:val="24"/>
          <w:lang w:eastAsia="pl-PL"/>
        </w:rPr>
      </w:pPr>
    </w:p>
    <w:p w14:paraId="16B0299F" w14:textId="732DB1E4" w:rsidR="00C4215A" w:rsidRPr="00CF0513" w:rsidRDefault="00C4215A" w:rsidP="00C4215A">
      <w:pPr>
        <w:spacing w:after="0" w:line="240" w:lineRule="auto"/>
        <w:jc w:val="center"/>
        <w:rPr>
          <w:rFonts w:eastAsia="Times New Roman" w:cstheme="minorHAnsi"/>
          <w:sz w:val="24"/>
          <w:szCs w:val="24"/>
          <w:lang w:eastAsia="pl-PL"/>
        </w:rPr>
      </w:pPr>
      <w:r w:rsidRPr="00CF0513">
        <w:rPr>
          <w:rFonts w:eastAsia="Times New Roman" w:cstheme="minorHAnsi"/>
          <w:sz w:val="24"/>
          <w:szCs w:val="24"/>
          <w:lang w:eastAsia="pl-PL"/>
        </w:rPr>
        <w:t xml:space="preserve">                                                                          Zatwierdził</w:t>
      </w:r>
    </w:p>
    <w:p w14:paraId="3B0E60A7" w14:textId="50476098" w:rsidR="00C4215A" w:rsidRDefault="00AF644E" w:rsidP="00C4215A">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Dyrektor</w:t>
      </w:r>
    </w:p>
    <w:p w14:paraId="4CD53D09" w14:textId="274ED794" w:rsidR="00AF644E" w:rsidRPr="00CF0513" w:rsidRDefault="00AF644E" w:rsidP="00C4215A">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Renata Cichosz</w:t>
      </w:r>
    </w:p>
    <w:p w14:paraId="32F88524" w14:textId="03187E63" w:rsidR="00C4215A" w:rsidRPr="00CF0513" w:rsidRDefault="00C4215A" w:rsidP="00C4215A">
      <w:pPr>
        <w:spacing w:after="0" w:line="240" w:lineRule="auto"/>
        <w:jc w:val="center"/>
        <w:rPr>
          <w:rFonts w:eastAsia="Times New Roman" w:cstheme="minorHAnsi"/>
          <w:sz w:val="24"/>
          <w:szCs w:val="24"/>
          <w:lang w:eastAsia="pl-PL"/>
        </w:rPr>
      </w:pPr>
    </w:p>
    <w:p w14:paraId="5DB55A4E" w14:textId="6DB81003" w:rsidR="00C4215A" w:rsidRPr="00CF0513" w:rsidRDefault="00C4215A" w:rsidP="00C4215A">
      <w:pPr>
        <w:spacing w:after="0" w:line="240" w:lineRule="auto"/>
        <w:jc w:val="center"/>
        <w:rPr>
          <w:rFonts w:eastAsia="Times New Roman" w:cstheme="minorHAnsi"/>
          <w:sz w:val="24"/>
          <w:szCs w:val="24"/>
          <w:lang w:eastAsia="pl-PL"/>
        </w:rPr>
      </w:pPr>
    </w:p>
    <w:p w14:paraId="494B2CF7" w14:textId="6408CC88" w:rsidR="00311F33" w:rsidRPr="00CF0513" w:rsidRDefault="00311F33" w:rsidP="00C4215A">
      <w:pPr>
        <w:spacing w:after="0" w:line="240" w:lineRule="auto"/>
        <w:jc w:val="center"/>
        <w:rPr>
          <w:rFonts w:eastAsia="Times New Roman" w:cstheme="minorHAnsi"/>
          <w:sz w:val="24"/>
          <w:szCs w:val="24"/>
          <w:lang w:eastAsia="pl-PL"/>
        </w:rPr>
      </w:pPr>
    </w:p>
    <w:p w14:paraId="409B5E37" w14:textId="237A3189" w:rsidR="00311F33" w:rsidRPr="00CF0513" w:rsidRDefault="00311F33" w:rsidP="00C4215A">
      <w:pPr>
        <w:spacing w:after="0" w:line="240" w:lineRule="auto"/>
        <w:jc w:val="center"/>
        <w:rPr>
          <w:rFonts w:eastAsia="Times New Roman" w:cstheme="minorHAnsi"/>
          <w:sz w:val="24"/>
          <w:szCs w:val="24"/>
          <w:lang w:eastAsia="pl-PL"/>
        </w:rPr>
      </w:pPr>
    </w:p>
    <w:p w14:paraId="21CB082C" w14:textId="77777777" w:rsidR="00311F33" w:rsidRPr="00CF0513" w:rsidRDefault="00311F33" w:rsidP="00C4215A">
      <w:pPr>
        <w:spacing w:after="0" w:line="240" w:lineRule="auto"/>
        <w:jc w:val="center"/>
        <w:rPr>
          <w:rFonts w:eastAsia="Times New Roman" w:cstheme="minorHAnsi"/>
          <w:sz w:val="24"/>
          <w:szCs w:val="24"/>
          <w:lang w:eastAsia="pl-PL"/>
        </w:rPr>
      </w:pPr>
    </w:p>
    <w:p w14:paraId="76B4578F" w14:textId="77777777" w:rsidR="00C4215A" w:rsidRDefault="00C4215A" w:rsidP="00C4215A">
      <w:pPr>
        <w:spacing w:after="0" w:line="240" w:lineRule="auto"/>
        <w:jc w:val="center"/>
        <w:rPr>
          <w:rFonts w:eastAsia="Times New Roman" w:cstheme="minorHAnsi"/>
          <w:sz w:val="24"/>
          <w:szCs w:val="24"/>
          <w:lang w:eastAsia="pl-PL"/>
        </w:rPr>
      </w:pPr>
    </w:p>
    <w:p w14:paraId="2817A95A" w14:textId="77777777" w:rsidR="00E83A06" w:rsidRDefault="00E83A06" w:rsidP="00C4215A">
      <w:pPr>
        <w:spacing w:after="0" w:line="240" w:lineRule="auto"/>
        <w:jc w:val="center"/>
        <w:rPr>
          <w:rFonts w:eastAsia="Times New Roman" w:cstheme="minorHAnsi"/>
          <w:sz w:val="24"/>
          <w:szCs w:val="24"/>
          <w:lang w:eastAsia="pl-PL"/>
        </w:rPr>
      </w:pPr>
    </w:p>
    <w:p w14:paraId="6368241E" w14:textId="77777777" w:rsidR="00E83A06" w:rsidRDefault="00E83A06" w:rsidP="00C4215A">
      <w:pPr>
        <w:spacing w:after="0" w:line="240" w:lineRule="auto"/>
        <w:jc w:val="center"/>
        <w:rPr>
          <w:rFonts w:eastAsia="Times New Roman" w:cstheme="minorHAnsi"/>
          <w:sz w:val="24"/>
          <w:szCs w:val="24"/>
          <w:lang w:eastAsia="pl-PL"/>
        </w:rPr>
      </w:pPr>
    </w:p>
    <w:p w14:paraId="4EBBE1E2" w14:textId="77777777" w:rsidR="00E83A06" w:rsidRDefault="00E83A06" w:rsidP="00C4215A">
      <w:pPr>
        <w:spacing w:after="0" w:line="240" w:lineRule="auto"/>
        <w:jc w:val="center"/>
        <w:rPr>
          <w:rFonts w:eastAsia="Times New Roman" w:cstheme="minorHAnsi"/>
          <w:sz w:val="24"/>
          <w:szCs w:val="24"/>
          <w:lang w:eastAsia="pl-PL"/>
        </w:rPr>
      </w:pPr>
    </w:p>
    <w:p w14:paraId="76BA7496" w14:textId="77777777" w:rsidR="00FE4986" w:rsidRPr="00CF0513" w:rsidRDefault="00FE4986" w:rsidP="00AF644E">
      <w:pPr>
        <w:spacing w:after="0" w:line="240" w:lineRule="auto"/>
        <w:rPr>
          <w:rFonts w:eastAsia="Times New Roman" w:cstheme="minorHAnsi"/>
          <w:sz w:val="24"/>
          <w:szCs w:val="24"/>
          <w:lang w:eastAsia="pl-PL"/>
        </w:rPr>
      </w:pPr>
    </w:p>
    <w:p w14:paraId="1657AC8D" w14:textId="013426AC" w:rsidR="00A52C4B" w:rsidRDefault="007C7D1D" w:rsidP="00F10E1D">
      <w:pPr>
        <w:spacing w:after="0" w:line="240" w:lineRule="auto"/>
        <w:jc w:val="center"/>
        <w:rPr>
          <w:rFonts w:eastAsia="Times New Roman" w:cstheme="minorHAnsi"/>
          <w:b/>
          <w:bCs/>
          <w:color w:val="000000"/>
          <w:lang w:eastAsia="pl-PL"/>
        </w:rPr>
      </w:pPr>
      <w:r>
        <w:rPr>
          <w:rFonts w:eastAsia="Times New Roman" w:cstheme="minorHAnsi"/>
          <w:b/>
          <w:bCs/>
          <w:lang w:eastAsia="pl-PL"/>
        </w:rPr>
        <w:t>Październik</w:t>
      </w:r>
      <w:r w:rsidR="00C4215A" w:rsidRPr="00CF0513">
        <w:rPr>
          <w:rFonts w:eastAsia="Times New Roman" w:cstheme="minorHAnsi"/>
          <w:b/>
          <w:bCs/>
          <w:lang w:eastAsia="pl-PL"/>
        </w:rPr>
        <w:t xml:space="preserve"> </w:t>
      </w:r>
      <w:r w:rsidR="00C4215A" w:rsidRPr="00CF0513">
        <w:rPr>
          <w:rFonts w:eastAsia="Times New Roman" w:cstheme="minorHAnsi"/>
          <w:b/>
          <w:bCs/>
          <w:color w:val="000000"/>
          <w:lang w:eastAsia="pl-PL"/>
        </w:rPr>
        <w:t>202</w:t>
      </w:r>
      <w:r w:rsidR="007346DA">
        <w:rPr>
          <w:rFonts w:eastAsia="Times New Roman" w:cstheme="minorHAnsi"/>
          <w:b/>
          <w:bCs/>
          <w:color w:val="000000"/>
          <w:lang w:eastAsia="pl-PL"/>
        </w:rPr>
        <w:t>3</w:t>
      </w:r>
    </w:p>
    <w:p w14:paraId="16D34B3F" w14:textId="77777777" w:rsidR="00AF644E" w:rsidRPr="00CF0513" w:rsidRDefault="00AF644E" w:rsidP="00F10E1D">
      <w:pPr>
        <w:spacing w:after="0" w:line="240" w:lineRule="auto"/>
        <w:jc w:val="center"/>
        <w:rPr>
          <w:rFonts w:eastAsia="Times New Roman" w:cstheme="minorHAnsi"/>
          <w:sz w:val="24"/>
          <w:szCs w:val="24"/>
          <w:lang w:eastAsia="pl-PL"/>
        </w:rPr>
      </w:pPr>
    </w:p>
    <w:p w14:paraId="596CBE1F" w14:textId="77DE92DF" w:rsidR="00213A31" w:rsidRPr="00CF0513" w:rsidRDefault="00213A31" w:rsidP="00213A31">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lastRenderedPageBreak/>
        <w:t>NAZWA ORAZ ADRES ZAMAWIAJĄCEGO</w:t>
      </w:r>
    </w:p>
    <w:p w14:paraId="29944120" w14:textId="77777777" w:rsidR="00213A31" w:rsidRPr="00CF0513" w:rsidRDefault="00213A31" w:rsidP="00213A31">
      <w:pPr>
        <w:spacing w:after="0" w:line="240" w:lineRule="auto"/>
        <w:jc w:val="both"/>
        <w:rPr>
          <w:rFonts w:eastAsia="Times New Roman" w:cstheme="minorHAnsi"/>
          <w:sz w:val="24"/>
          <w:szCs w:val="24"/>
          <w:lang w:eastAsia="pl-PL"/>
        </w:rPr>
      </w:pPr>
    </w:p>
    <w:p w14:paraId="4D237152" w14:textId="554600E4" w:rsidR="00E8673E" w:rsidRPr="00254F13" w:rsidRDefault="00E8673E" w:rsidP="00E8673E">
      <w:pPr>
        <w:spacing w:after="0" w:line="276" w:lineRule="auto"/>
        <w:jc w:val="both"/>
        <w:rPr>
          <w:rFonts w:eastAsia="Times New Roman" w:cstheme="minorHAnsi"/>
          <w:sz w:val="24"/>
          <w:szCs w:val="24"/>
          <w:lang w:eastAsia="pl-PL"/>
        </w:rPr>
      </w:pPr>
      <w:r>
        <w:rPr>
          <w:rFonts w:eastAsia="Times New Roman" w:cstheme="minorHAnsi"/>
          <w:sz w:val="24"/>
          <w:szCs w:val="24"/>
          <w:lang w:eastAsia="pl-PL"/>
        </w:rPr>
        <w:t>Zespół Szkół w Stegnie</w:t>
      </w:r>
    </w:p>
    <w:p w14:paraId="63BF2D68" w14:textId="177FE27D" w:rsidR="00E8673E" w:rsidRPr="00254F13" w:rsidRDefault="00E8673E" w:rsidP="00E8673E">
      <w:pPr>
        <w:spacing w:after="0" w:line="276" w:lineRule="auto"/>
        <w:jc w:val="both"/>
        <w:rPr>
          <w:rFonts w:eastAsia="Times New Roman" w:cstheme="minorHAnsi"/>
          <w:sz w:val="24"/>
          <w:szCs w:val="24"/>
          <w:lang w:eastAsia="pl-PL"/>
        </w:rPr>
      </w:pPr>
      <w:r w:rsidRPr="00254F13">
        <w:rPr>
          <w:rFonts w:eastAsia="Times New Roman" w:cstheme="minorHAnsi"/>
          <w:sz w:val="24"/>
          <w:szCs w:val="24"/>
          <w:lang w:eastAsia="pl-PL"/>
        </w:rPr>
        <w:t xml:space="preserve">ul. </w:t>
      </w:r>
      <w:r>
        <w:rPr>
          <w:rFonts w:eastAsia="Times New Roman" w:cstheme="minorHAnsi"/>
          <w:sz w:val="24"/>
          <w:szCs w:val="24"/>
          <w:lang w:eastAsia="pl-PL"/>
        </w:rPr>
        <w:t>Powstańców Warszawy 2</w:t>
      </w:r>
    </w:p>
    <w:p w14:paraId="383DC7B9" w14:textId="77777777" w:rsidR="00E8673E" w:rsidRPr="00254F13" w:rsidRDefault="00E8673E" w:rsidP="00E8673E">
      <w:pPr>
        <w:spacing w:after="0" w:line="276" w:lineRule="auto"/>
        <w:jc w:val="both"/>
        <w:rPr>
          <w:rFonts w:eastAsia="Times New Roman" w:cstheme="minorHAnsi"/>
          <w:sz w:val="24"/>
          <w:szCs w:val="24"/>
          <w:lang w:eastAsia="pl-PL"/>
        </w:rPr>
      </w:pPr>
      <w:r w:rsidRPr="00254F13">
        <w:rPr>
          <w:rFonts w:eastAsia="Times New Roman" w:cstheme="minorHAnsi"/>
          <w:sz w:val="24"/>
          <w:szCs w:val="24"/>
          <w:lang w:eastAsia="pl-PL"/>
        </w:rPr>
        <w:t>82-103 Stegna</w:t>
      </w:r>
    </w:p>
    <w:p w14:paraId="3523CEFD" w14:textId="416B14BA" w:rsidR="00E8673E" w:rsidRPr="00254F13" w:rsidRDefault="00E8673E" w:rsidP="00E8673E">
      <w:pPr>
        <w:spacing w:after="0" w:line="276" w:lineRule="auto"/>
        <w:jc w:val="both"/>
        <w:rPr>
          <w:rFonts w:eastAsia="Times New Roman" w:cstheme="minorHAnsi"/>
          <w:sz w:val="24"/>
          <w:szCs w:val="24"/>
          <w:lang w:eastAsia="pl-PL"/>
        </w:rPr>
      </w:pPr>
      <w:r w:rsidRPr="00254F13">
        <w:rPr>
          <w:rFonts w:eastAsia="Times New Roman" w:cstheme="minorHAnsi"/>
          <w:sz w:val="24"/>
          <w:szCs w:val="24"/>
          <w:lang w:eastAsia="pl-PL"/>
        </w:rPr>
        <w:t xml:space="preserve">NIP </w:t>
      </w:r>
      <w:r>
        <w:rPr>
          <w:rFonts w:eastAsia="Times New Roman" w:cstheme="minorHAnsi"/>
          <w:sz w:val="24"/>
          <w:szCs w:val="24"/>
          <w:lang w:eastAsia="pl-PL"/>
        </w:rPr>
        <w:t>579-197-88-50</w:t>
      </w:r>
    </w:p>
    <w:p w14:paraId="39C87E07" w14:textId="77777777" w:rsidR="00E8673E" w:rsidRPr="00254F13" w:rsidRDefault="00E8673E" w:rsidP="00E8673E">
      <w:pPr>
        <w:spacing w:after="0" w:line="276" w:lineRule="auto"/>
        <w:jc w:val="both"/>
        <w:rPr>
          <w:rFonts w:eastAsia="Times New Roman" w:cstheme="minorHAnsi"/>
          <w:sz w:val="24"/>
          <w:szCs w:val="24"/>
          <w:lang w:eastAsia="pl-PL"/>
        </w:rPr>
      </w:pPr>
    </w:p>
    <w:p w14:paraId="5B979C45" w14:textId="77777777" w:rsidR="00E8673E" w:rsidRPr="00254F13" w:rsidRDefault="00E8673E" w:rsidP="00E8673E">
      <w:pPr>
        <w:spacing w:after="0" w:line="276" w:lineRule="auto"/>
        <w:jc w:val="both"/>
        <w:rPr>
          <w:rFonts w:eastAsia="Times New Roman" w:cstheme="minorHAnsi"/>
          <w:sz w:val="24"/>
          <w:szCs w:val="24"/>
          <w:lang w:eastAsia="pl-PL"/>
        </w:rPr>
      </w:pPr>
      <w:r w:rsidRPr="00254F13">
        <w:rPr>
          <w:rFonts w:eastAsia="Times New Roman" w:cstheme="minorHAnsi"/>
          <w:sz w:val="24"/>
          <w:szCs w:val="24"/>
          <w:lang w:eastAsia="pl-PL"/>
        </w:rPr>
        <w:t>Prowadzący postępowanie – pełnomocnik Zamawiającego</w:t>
      </w:r>
    </w:p>
    <w:p w14:paraId="6252F914" w14:textId="77777777" w:rsidR="00E8673E" w:rsidRPr="00254F13" w:rsidRDefault="00E8673E" w:rsidP="00E8673E">
      <w:pPr>
        <w:spacing w:after="0" w:line="276" w:lineRule="auto"/>
        <w:jc w:val="both"/>
        <w:rPr>
          <w:rFonts w:eastAsia="Times New Roman" w:cstheme="minorHAnsi"/>
          <w:sz w:val="24"/>
          <w:szCs w:val="24"/>
          <w:lang w:eastAsia="pl-PL"/>
        </w:rPr>
      </w:pPr>
      <w:r w:rsidRPr="00254F13">
        <w:rPr>
          <w:rFonts w:eastAsia="Times New Roman" w:cstheme="minorHAnsi"/>
          <w:sz w:val="24"/>
          <w:szCs w:val="24"/>
          <w:lang w:eastAsia="pl-PL"/>
        </w:rPr>
        <w:t>Gmina Stegna</w:t>
      </w:r>
    </w:p>
    <w:p w14:paraId="242A5154" w14:textId="77777777" w:rsidR="00E8673E" w:rsidRPr="00254F13" w:rsidRDefault="00E8673E" w:rsidP="00E8673E">
      <w:pPr>
        <w:spacing w:after="0" w:line="276" w:lineRule="auto"/>
        <w:jc w:val="both"/>
        <w:rPr>
          <w:rFonts w:eastAsia="Times New Roman" w:cstheme="minorHAnsi"/>
          <w:sz w:val="24"/>
          <w:szCs w:val="24"/>
          <w:lang w:eastAsia="pl-PL"/>
        </w:rPr>
      </w:pPr>
      <w:r w:rsidRPr="00254F13">
        <w:rPr>
          <w:rFonts w:eastAsia="Times New Roman" w:cstheme="minorHAnsi"/>
          <w:sz w:val="24"/>
          <w:szCs w:val="24"/>
          <w:lang w:eastAsia="pl-PL"/>
        </w:rPr>
        <w:t>ul. Gdańska 34</w:t>
      </w:r>
    </w:p>
    <w:p w14:paraId="067ECDEC" w14:textId="77777777" w:rsidR="00E8673E" w:rsidRPr="00254F13" w:rsidRDefault="00E8673E" w:rsidP="00E8673E">
      <w:pPr>
        <w:spacing w:after="0" w:line="276" w:lineRule="auto"/>
        <w:jc w:val="both"/>
        <w:rPr>
          <w:rFonts w:eastAsia="Times New Roman" w:cstheme="minorHAnsi"/>
          <w:sz w:val="24"/>
          <w:szCs w:val="24"/>
          <w:lang w:eastAsia="pl-PL"/>
        </w:rPr>
      </w:pPr>
      <w:r w:rsidRPr="00254F13">
        <w:rPr>
          <w:rFonts w:eastAsia="Times New Roman" w:cstheme="minorHAnsi"/>
          <w:sz w:val="24"/>
          <w:szCs w:val="24"/>
          <w:lang w:eastAsia="pl-PL"/>
        </w:rPr>
        <w:t>82-103 Stegna</w:t>
      </w:r>
    </w:p>
    <w:p w14:paraId="49AE985F" w14:textId="77777777" w:rsidR="00E8673E" w:rsidRPr="007D38D5" w:rsidRDefault="00E8673E" w:rsidP="00E8673E">
      <w:pPr>
        <w:spacing w:after="0" w:line="276" w:lineRule="auto"/>
        <w:jc w:val="both"/>
        <w:rPr>
          <w:rFonts w:eastAsia="Times New Roman" w:cstheme="minorHAnsi"/>
          <w:sz w:val="24"/>
          <w:szCs w:val="24"/>
          <w:lang w:eastAsia="pl-PL"/>
        </w:rPr>
      </w:pPr>
      <w:r w:rsidRPr="007D38D5">
        <w:rPr>
          <w:rFonts w:eastAsia="Times New Roman" w:cstheme="minorHAnsi"/>
          <w:sz w:val="24"/>
          <w:szCs w:val="24"/>
          <w:lang w:eastAsia="pl-PL"/>
        </w:rPr>
        <w:t>NIP</w:t>
      </w:r>
      <w:r>
        <w:rPr>
          <w:rFonts w:eastAsia="Times New Roman" w:cstheme="minorHAnsi"/>
          <w:sz w:val="24"/>
          <w:szCs w:val="24"/>
          <w:lang w:eastAsia="pl-PL"/>
        </w:rPr>
        <w:t xml:space="preserve"> 579-206-96-87</w:t>
      </w:r>
    </w:p>
    <w:p w14:paraId="5625B9D8" w14:textId="00578597" w:rsidR="008C6BC3" w:rsidRPr="00CF0513" w:rsidRDefault="008C6BC3" w:rsidP="008C73F3">
      <w:pPr>
        <w:spacing w:after="0" w:line="276" w:lineRule="auto"/>
        <w:jc w:val="both"/>
        <w:rPr>
          <w:rFonts w:eastAsia="Times New Roman" w:cstheme="minorHAnsi"/>
          <w:sz w:val="24"/>
          <w:szCs w:val="24"/>
          <w:lang w:eastAsia="pl-PL"/>
        </w:rPr>
      </w:pPr>
    </w:p>
    <w:p w14:paraId="617B4D29" w14:textId="7777777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Godziny pracy Zamawiającego</w:t>
      </w:r>
      <w:r w:rsidRPr="00CF0513">
        <w:rPr>
          <w:rFonts w:eastAsia="Times New Roman" w:cstheme="minorHAnsi"/>
          <w:sz w:val="24"/>
          <w:szCs w:val="24"/>
          <w:lang w:eastAsia="pl-PL"/>
        </w:rPr>
        <w:t xml:space="preserve">: </w:t>
      </w:r>
    </w:p>
    <w:p w14:paraId="38AC9778" w14:textId="524C0AEA"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Poniedziałek-Środa od 7:00-15:00, Czwartek 7:00-16:00, Piątek 7:00-14:00</w:t>
      </w:r>
    </w:p>
    <w:p w14:paraId="5314E5A7" w14:textId="77777777" w:rsidR="008C6BC3" w:rsidRPr="00CF0513" w:rsidRDefault="008C6BC3" w:rsidP="008C73F3">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shd w:val="clear" w:color="auto" w:fill="FFFFFF"/>
          <w:lang w:eastAsia="pl-PL"/>
        </w:rPr>
        <w:t xml:space="preserve">Uwaga! </w:t>
      </w:r>
      <w:r w:rsidRPr="00CF0513">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2E8DB470"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Nr telefonu</w:t>
      </w:r>
      <w:r w:rsidR="008C52DD" w:rsidRPr="00CF0513">
        <w:rPr>
          <w:rFonts w:eastAsia="Times New Roman" w:cstheme="minorHAnsi"/>
          <w:sz w:val="24"/>
          <w:szCs w:val="24"/>
          <w:lang w:eastAsia="pl-PL"/>
        </w:rPr>
        <w:t>:</w:t>
      </w:r>
      <w:r w:rsidRPr="00CF0513">
        <w:rPr>
          <w:rFonts w:eastAsia="Times New Roman" w:cstheme="minorHAnsi"/>
          <w:sz w:val="24"/>
          <w:szCs w:val="24"/>
          <w:lang w:eastAsia="pl-PL"/>
        </w:rPr>
        <w:t xml:space="preserve"> </w:t>
      </w:r>
      <w:r w:rsidR="008C52DD" w:rsidRPr="00CF0513">
        <w:rPr>
          <w:rFonts w:eastAsia="Times New Roman" w:cstheme="minorHAnsi"/>
          <w:sz w:val="24"/>
          <w:szCs w:val="24"/>
          <w:lang w:eastAsia="pl-PL"/>
        </w:rPr>
        <w:t>55-247-81-71</w:t>
      </w:r>
      <w:r w:rsidR="00E8673E">
        <w:rPr>
          <w:rFonts w:eastAsia="Times New Roman" w:cstheme="minorHAnsi"/>
          <w:sz w:val="24"/>
          <w:szCs w:val="24"/>
          <w:lang w:eastAsia="pl-PL"/>
        </w:rPr>
        <w:t xml:space="preserve"> wew.30</w:t>
      </w:r>
    </w:p>
    <w:p w14:paraId="78465BEC" w14:textId="4802FF1A" w:rsidR="002928CD" w:rsidRPr="00CF0513" w:rsidRDefault="002928CD" w:rsidP="008C73F3">
      <w:pPr>
        <w:spacing w:after="0" w:line="276" w:lineRule="auto"/>
        <w:jc w:val="both"/>
        <w:rPr>
          <w:rFonts w:cstheme="minorHAnsi"/>
          <w:sz w:val="24"/>
          <w:szCs w:val="24"/>
        </w:rPr>
      </w:pPr>
      <w:r w:rsidRPr="00CF0513">
        <w:rPr>
          <w:rFonts w:cstheme="minorHAnsi"/>
          <w:b/>
          <w:bCs/>
          <w:sz w:val="24"/>
          <w:szCs w:val="24"/>
        </w:rPr>
        <w:t>Adres strony internetowej prowadzonego postepowania</w:t>
      </w:r>
      <w:r w:rsidRPr="00CF0513">
        <w:rPr>
          <w:rFonts w:cstheme="minorHAnsi"/>
          <w:sz w:val="24"/>
          <w:szCs w:val="24"/>
        </w:rPr>
        <w:t xml:space="preserve">: </w:t>
      </w:r>
    </w:p>
    <w:p w14:paraId="3601571F" w14:textId="6C781D18" w:rsidR="002928CD" w:rsidRPr="00CF0513" w:rsidRDefault="00000000" w:rsidP="008C73F3">
      <w:pPr>
        <w:spacing w:after="0" w:line="276" w:lineRule="auto"/>
        <w:jc w:val="both"/>
        <w:rPr>
          <w:rFonts w:cstheme="minorHAnsi"/>
          <w:sz w:val="24"/>
          <w:szCs w:val="24"/>
        </w:rPr>
      </w:pPr>
      <w:hyperlink r:id="rId9" w:history="1">
        <w:r w:rsidR="002928CD" w:rsidRPr="00CF0513">
          <w:rPr>
            <w:rStyle w:val="Hipercze"/>
            <w:rFonts w:cstheme="minorHAnsi"/>
            <w:sz w:val="24"/>
            <w:szCs w:val="24"/>
          </w:rPr>
          <w:t>https://platformazakupowa.pl/pn/stegna</w:t>
        </w:r>
      </w:hyperlink>
    </w:p>
    <w:p w14:paraId="2E1662BD" w14:textId="2157D03C" w:rsidR="008C73F3" w:rsidRPr="00CF0513" w:rsidRDefault="008C73F3" w:rsidP="002928CD">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lang w:eastAsia="pl-PL"/>
        </w:rPr>
        <w:t xml:space="preserve">Uwaga! </w:t>
      </w:r>
      <w:r w:rsidRPr="00CF0513">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F0513">
        <w:rPr>
          <w:rFonts w:eastAsia="Times New Roman" w:cstheme="minorHAnsi"/>
          <w:b/>
          <w:bCs/>
          <w:color w:val="000000"/>
          <w:sz w:val="24"/>
          <w:szCs w:val="24"/>
          <w:u w:val="single"/>
          <w:lang w:eastAsia="pl-PL"/>
        </w:rPr>
        <w:t>w rozdziale XIII pkt 3.</w:t>
      </w:r>
    </w:p>
    <w:p w14:paraId="2BD6BB09" w14:textId="2EDE5D5F" w:rsidR="008C73F3" w:rsidRPr="00CF0513" w:rsidRDefault="008C73F3" w:rsidP="008C73F3">
      <w:pPr>
        <w:pStyle w:val="Default"/>
        <w:rPr>
          <w:rFonts w:asciiTheme="minorHAnsi" w:hAnsiTheme="minorHAnsi" w:cstheme="minorHAnsi"/>
          <w:b/>
          <w:bCs/>
        </w:rPr>
      </w:pPr>
      <w:r w:rsidRPr="00CF0513">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23B0CA26" w14:textId="6895AD7A" w:rsidR="008C73F3" w:rsidRPr="00CF0513" w:rsidRDefault="00000000" w:rsidP="008C73F3">
      <w:pPr>
        <w:pStyle w:val="Default"/>
        <w:rPr>
          <w:rFonts w:asciiTheme="minorHAnsi" w:hAnsiTheme="minorHAnsi" w:cstheme="minorHAnsi"/>
        </w:rPr>
      </w:pPr>
      <w:hyperlink r:id="rId10" w:history="1">
        <w:r w:rsidR="008C73F3" w:rsidRPr="00CF0513">
          <w:rPr>
            <w:rStyle w:val="Hipercze"/>
            <w:rFonts w:asciiTheme="minorHAnsi" w:hAnsiTheme="minorHAnsi" w:cstheme="minorHAnsi"/>
          </w:rPr>
          <w:t>https://platformazakupowa.pl/pn/stegna</w:t>
        </w:r>
      </w:hyperlink>
      <w:r w:rsidR="008C73F3" w:rsidRPr="00CF0513">
        <w:rPr>
          <w:rFonts w:asciiTheme="minorHAnsi" w:hAnsiTheme="minorHAnsi" w:cstheme="minorHAnsi"/>
        </w:rPr>
        <w:t xml:space="preserve"> </w:t>
      </w:r>
    </w:p>
    <w:p w14:paraId="64F1F33A" w14:textId="6E6D8A30" w:rsidR="008C73F3" w:rsidRPr="00CF0513" w:rsidRDefault="008C73F3" w:rsidP="008C73F3">
      <w:pPr>
        <w:spacing w:after="0" w:line="276" w:lineRule="auto"/>
        <w:jc w:val="both"/>
        <w:rPr>
          <w:rFonts w:eastAsia="Times New Roman" w:cstheme="minorHAnsi"/>
          <w:sz w:val="24"/>
          <w:szCs w:val="24"/>
          <w:lang w:eastAsia="pl-PL"/>
        </w:rPr>
      </w:pPr>
    </w:p>
    <w:p w14:paraId="7F1D3455" w14:textId="36D13EAD" w:rsidR="002928CD" w:rsidRPr="00CF0513"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1" w:name="_Hlk66273389"/>
      <w:r w:rsidRPr="00CF0513">
        <w:rPr>
          <w:rFonts w:eastAsia="Times New Roman" w:cstheme="minorHAnsi"/>
          <w:b/>
          <w:bCs/>
          <w:sz w:val="24"/>
          <w:szCs w:val="24"/>
          <w:highlight w:val="lightGray"/>
          <w:lang w:eastAsia="pl-PL"/>
        </w:rPr>
        <w:t>OCHRONA DANYCH OSOBOWYCH</w:t>
      </w:r>
    </w:p>
    <w:p w14:paraId="50A000B7" w14:textId="77777777" w:rsidR="00A42036" w:rsidRPr="00CF0513"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bookmarkStart w:id="2" w:name="_Hlk108168361"/>
      <w:bookmarkEnd w:id="1"/>
      <w:r w:rsidRPr="00CF0513">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7D94E02" w:rsidR="00A42036" w:rsidRPr="00CF0513"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administratorem Pani/Pana danych osobowych jest </w:t>
      </w:r>
      <w:r w:rsidRPr="00CF0513">
        <w:rPr>
          <w:rFonts w:cstheme="minorHAnsi"/>
          <w:bCs/>
          <w:sz w:val="24"/>
          <w:szCs w:val="24"/>
          <w:lang w:eastAsia="pl-PL"/>
        </w:rPr>
        <w:t>Gmina Stegna, ul. Gdańska 34, 82-103 Stegna</w:t>
      </w:r>
      <w:r w:rsidRPr="00CF0513">
        <w:rPr>
          <w:rFonts w:eastAsia="Times New Roman" w:cstheme="minorHAnsi"/>
          <w:color w:val="000000"/>
          <w:sz w:val="24"/>
          <w:szCs w:val="24"/>
          <w:lang w:eastAsia="pl-PL"/>
        </w:rPr>
        <w:t>.</w:t>
      </w:r>
    </w:p>
    <w:p w14:paraId="62CC91CB" w14:textId="03CC6A29"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administrator wyznaczył Inspektora Danych Osobowych, z którym można się kontaktować pod adresem e-mail</w:t>
      </w:r>
      <w:r w:rsidR="00CF0513" w:rsidRPr="00CF0513">
        <w:rPr>
          <w:rFonts w:eastAsia="Times New Roman" w:cstheme="minorHAnsi"/>
          <w:color w:val="000000"/>
          <w:sz w:val="24"/>
          <w:szCs w:val="24"/>
          <w:lang w:eastAsia="pl-PL"/>
        </w:rPr>
        <w:t xml:space="preserve">: </w:t>
      </w:r>
      <w:hyperlink r:id="rId11" w:history="1">
        <w:r w:rsidR="00CF0513" w:rsidRPr="00CF0513">
          <w:rPr>
            <w:rStyle w:val="Hipercze"/>
            <w:rFonts w:cstheme="minorHAnsi"/>
          </w:rPr>
          <w:t>inspektor@cbi24.pl</w:t>
        </w:r>
      </w:hyperlink>
      <w:r w:rsidR="003E6A7E" w:rsidRPr="00CF0513">
        <w:rPr>
          <w:rFonts w:cstheme="minorHAnsi"/>
          <w:sz w:val="24"/>
          <w:szCs w:val="24"/>
        </w:rPr>
        <w:t>.</w:t>
      </w:r>
    </w:p>
    <w:p w14:paraId="5D01FF3F" w14:textId="73BBA69C"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Pani/Pana dane osobowe przetwarzane będą na podstawie art. 6 ust. 1 lit. c RODO w celu związanym z przedmiotowym postępowaniem o udzielenie zamówienia publicznego, prowadzonym w trybie </w:t>
      </w:r>
      <w:r w:rsidR="00CF0513">
        <w:rPr>
          <w:rFonts w:eastAsia="Times New Roman" w:cstheme="minorHAnsi"/>
          <w:color w:val="000000"/>
          <w:sz w:val="24"/>
          <w:szCs w:val="24"/>
          <w:lang w:eastAsia="pl-PL"/>
        </w:rPr>
        <w:t>podstawowym</w:t>
      </w:r>
      <w:r w:rsidRPr="00CF0513">
        <w:rPr>
          <w:rFonts w:eastAsia="Times New Roman" w:cstheme="minorHAnsi"/>
          <w:color w:val="000000"/>
          <w:sz w:val="24"/>
          <w:szCs w:val="24"/>
          <w:lang w:eastAsia="pl-PL"/>
        </w:rPr>
        <w:t>.</w:t>
      </w:r>
    </w:p>
    <w:p w14:paraId="30AA004F"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odbiorcami Pani/Pana danych osobowych będą osoby lub podmioty, którym udostępniona zostanie dokumentacja postępowania w oparciu o art. 74 ustawy PZP</w:t>
      </w:r>
    </w:p>
    <w:p w14:paraId="04DAAA2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posiada Pani/Pan:</w:t>
      </w:r>
    </w:p>
    <w:p w14:paraId="26BE7300" w14:textId="638EDA7B"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16 RODO prawo do sprostowania Pani/Pana danych osobowych (</w:t>
      </w:r>
      <w:r w:rsidRPr="00CF0513">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F0513">
        <w:rPr>
          <w:rFonts w:eastAsia="Times New Roman" w:cstheme="minorHAnsi"/>
          <w:color w:val="000000"/>
          <w:sz w:val="24"/>
          <w:szCs w:val="24"/>
          <w:lang w:eastAsia="pl-PL"/>
        </w:rPr>
        <w:t>);</w:t>
      </w:r>
    </w:p>
    <w:p w14:paraId="266C9898" w14:textId="47997C51"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F0513">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F0513">
        <w:rPr>
          <w:rFonts w:eastAsia="Times New Roman" w:cstheme="minorHAnsi"/>
          <w:color w:val="000000"/>
          <w:sz w:val="24"/>
          <w:szCs w:val="24"/>
          <w:lang w:eastAsia="pl-PL"/>
        </w:rPr>
        <w:t>);</w:t>
      </w:r>
    </w:p>
    <w:p w14:paraId="2F26D444" w14:textId="1B5F268C"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CF0513">
        <w:rPr>
          <w:rFonts w:eastAsia="Times New Roman" w:cstheme="minorHAnsi"/>
          <w:i/>
          <w:iCs/>
          <w:color w:val="000000"/>
          <w:sz w:val="24"/>
          <w:szCs w:val="24"/>
          <w:lang w:eastAsia="pl-PL"/>
        </w:rPr>
        <w:t> </w:t>
      </w:r>
    </w:p>
    <w:p w14:paraId="7FA9EE65" w14:textId="0B51E770"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nie przysługuje Pani/Panu:</w:t>
      </w:r>
    </w:p>
    <w:p w14:paraId="77107F7E"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 związku z art. 17 ust. 3 lit. b, d lub e RODO prawo do usunięcia danych osobowych;</w:t>
      </w:r>
    </w:p>
    <w:p w14:paraId="2B283915"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prawo do przenoszenia danych osobowych, o którym mowa w art. 20 RODO;</w:t>
      </w:r>
    </w:p>
    <w:p w14:paraId="298D9533" w14:textId="7495A001" w:rsidR="00A42036"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2"/>
    <w:p w14:paraId="28C97A2B" w14:textId="77777777" w:rsidR="003E6A7E" w:rsidRPr="00CF0513"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CF0513"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TRYB UDZIELANIA ZAMÓWIENIA</w:t>
      </w:r>
    </w:p>
    <w:p w14:paraId="2C8FC6CE" w14:textId="07C0FAFA" w:rsidR="00E5246A" w:rsidRPr="00CF0513"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prowadzenia negocjacji. </w:t>
      </w:r>
    </w:p>
    <w:p w14:paraId="4E5B86B7"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aukcji elektronicznej.</w:t>
      </w:r>
    </w:p>
    <w:p w14:paraId="4E3B68E3"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prowadzi postępowania w celu zawarcia umowy ramowej.</w:t>
      </w:r>
    </w:p>
    <w:p w14:paraId="527119A2"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31FA5A82" w14:textId="2C852D6C" w:rsidR="002F17FC" w:rsidRPr="00CF0513" w:rsidRDefault="00E5246A" w:rsidP="002F17FC">
      <w:pPr>
        <w:numPr>
          <w:ilvl w:val="0"/>
          <w:numId w:val="4"/>
        </w:numPr>
        <w:spacing w:after="0" w:line="276" w:lineRule="auto"/>
        <w:ind w:left="360"/>
        <w:jc w:val="both"/>
        <w:textAlignment w:val="baseline"/>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C0246"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4C0246" w:rsidRPr="00CF0513">
        <w:rPr>
          <w:rFonts w:eastAsia="Times New Roman" w:cstheme="minorHAnsi"/>
          <w:color w:val="000000"/>
          <w:sz w:val="24"/>
          <w:szCs w:val="24"/>
          <w:lang w:eastAsia="pl-PL"/>
        </w:rPr>
        <w:t>2</w:t>
      </w:r>
      <w:r w:rsidR="00734C8B">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734C8B">
        <w:rPr>
          <w:rFonts w:eastAsia="Times New Roman" w:cstheme="minorHAnsi"/>
          <w:color w:val="000000"/>
          <w:sz w:val="24"/>
          <w:szCs w:val="24"/>
          <w:lang w:eastAsia="pl-PL"/>
        </w:rPr>
        <w:t>641</w:t>
      </w:r>
      <w:r w:rsidRPr="00CF0513">
        <w:rPr>
          <w:rFonts w:eastAsia="Times New Roman" w:cstheme="minorHAnsi"/>
          <w:color w:val="000000"/>
          <w:sz w:val="24"/>
          <w:szCs w:val="24"/>
          <w:lang w:eastAsia="pl-PL"/>
        </w:rPr>
        <w:t>) obejmują następujące rodzaje czynności</w:t>
      </w:r>
      <w:r w:rsidR="002F17FC" w:rsidRPr="00CF0513">
        <w:rPr>
          <w:rFonts w:cstheme="minorHAnsi"/>
          <w:b/>
          <w:bCs/>
        </w:rPr>
        <w:t xml:space="preserve"> </w:t>
      </w:r>
      <w:r w:rsidR="002F17FC" w:rsidRPr="00CF0513">
        <w:rPr>
          <w:rFonts w:cstheme="minorHAnsi"/>
          <w:sz w:val="24"/>
          <w:szCs w:val="24"/>
        </w:rPr>
        <w:t xml:space="preserve">w zakresie realizacji przedmiotu zamówienia </w:t>
      </w:r>
      <w:r w:rsidR="002F17FC" w:rsidRPr="00CF0513">
        <w:rPr>
          <w:rFonts w:cstheme="minorHAnsi"/>
          <w:b/>
          <w:bCs/>
          <w:sz w:val="24"/>
          <w:szCs w:val="24"/>
        </w:rPr>
        <w:t xml:space="preserve">tj.: </w:t>
      </w:r>
      <w:r w:rsidR="00780D52">
        <w:rPr>
          <w:rFonts w:cstheme="minorHAnsi"/>
          <w:b/>
          <w:bCs/>
          <w:sz w:val="24"/>
          <w:szCs w:val="24"/>
        </w:rPr>
        <w:t xml:space="preserve">roboty </w:t>
      </w:r>
      <w:r w:rsidR="001C4E5F">
        <w:rPr>
          <w:rFonts w:cstheme="minorHAnsi"/>
          <w:b/>
          <w:bCs/>
          <w:sz w:val="24"/>
          <w:szCs w:val="24"/>
        </w:rPr>
        <w:t xml:space="preserve">ogólnobudowlane </w:t>
      </w:r>
      <w:r w:rsidR="00B9036E">
        <w:rPr>
          <w:rFonts w:cstheme="minorHAnsi"/>
          <w:b/>
          <w:bCs/>
          <w:sz w:val="24"/>
          <w:szCs w:val="24"/>
        </w:rPr>
        <w:t xml:space="preserve">, inne prace budowlane </w:t>
      </w:r>
      <w:r w:rsidR="00DB7B1D">
        <w:rPr>
          <w:rFonts w:cstheme="minorHAnsi"/>
          <w:b/>
          <w:bCs/>
          <w:sz w:val="24"/>
          <w:szCs w:val="24"/>
        </w:rPr>
        <w:t>w zakresie realizacji przedmiotu umowy.</w:t>
      </w:r>
      <w:r w:rsidR="00780D52">
        <w:rPr>
          <w:rFonts w:cstheme="minorHAnsi"/>
          <w:b/>
          <w:bCs/>
          <w:sz w:val="24"/>
          <w:szCs w:val="24"/>
        </w:rPr>
        <w:t xml:space="preserve"> </w:t>
      </w:r>
    </w:p>
    <w:p w14:paraId="376D6A08" w14:textId="57E61D2E" w:rsidR="00E5246A" w:rsidRPr="00CF0513" w:rsidRDefault="00E5246A" w:rsidP="002F17FC">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CF0513">
        <w:rPr>
          <w:rFonts w:eastAsia="Times New Roman" w:cstheme="minorHAnsi"/>
          <w:sz w:val="24"/>
          <w:szCs w:val="24"/>
          <w:lang w:eastAsia="pl-PL"/>
        </w:rPr>
        <w:t>4</w:t>
      </w:r>
      <w:r w:rsidRPr="00CF0513">
        <w:rPr>
          <w:rFonts w:eastAsia="Times New Roman" w:cstheme="minorHAnsi"/>
          <w:color w:val="000000"/>
          <w:sz w:val="24"/>
          <w:szCs w:val="24"/>
          <w:lang w:eastAsia="pl-PL"/>
        </w:rPr>
        <w:t xml:space="preserve"> do SWZ. </w:t>
      </w:r>
    </w:p>
    <w:p w14:paraId="7B898095" w14:textId="72509A8F" w:rsidR="00E5246A" w:rsidRPr="00CF0513" w:rsidRDefault="00E5246A" w:rsidP="00C41261">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określa dodatkowych wymagań związanych z zatrudnianiem osób, o których mowa w art. 96 ust. 2 pkt 2 PZP.</w:t>
      </w:r>
    </w:p>
    <w:p w14:paraId="3D6BD8E8" w14:textId="77777777" w:rsidR="00666182" w:rsidRPr="00CF0513"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CF0513" w:rsidRDefault="00666182" w:rsidP="00722B50">
      <w:pPr>
        <w:spacing w:after="0" w:line="276" w:lineRule="auto"/>
        <w:ind w:left="360" w:hanging="360"/>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IV.</w:t>
      </w:r>
      <w:r w:rsidRPr="00CF0513">
        <w:rPr>
          <w:rFonts w:eastAsia="Times New Roman" w:cstheme="minorHAnsi"/>
          <w:b/>
          <w:bCs/>
          <w:sz w:val="24"/>
          <w:szCs w:val="24"/>
          <w:highlight w:val="lightGray"/>
          <w:lang w:eastAsia="pl-PL"/>
        </w:rPr>
        <w:tab/>
        <w:t>OPIS PRZEDMIOTU ZAMÓWIENIA</w:t>
      </w:r>
    </w:p>
    <w:p w14:paraId="7ACD3D53" w14:textId="77777777" w:rsidR="003977C3" w:rsidRPr="00CF0513" w:rsidRDefault="003977C3" w:rsidP="003977C3">
      <w:pPr>
        <w:spacing w:after="0" w:line="276" w:lineRule="auto"/>
        <w:ind w:left="360"/>
        <w:jc w:val="both"/>
        <w:textAlignment w:val="baseline"/>
        <w:rPr>
          <w:rFonts w:eastAsia="Times New Roman" w:cstheme="minorHAnsi"/>
          <w:color w:val="000000"/>
          <w:sz w:val="24"/>
          <w:szCs w:val="24"/>
          <w:lang w:eastAsia="pl-PL"/>
        </w:rPr>
      </w:pPr>
    </w:p>
    <w:p w14:paraId="2328ACC3" w14:textId="1E1E7CFE" w:rsidR="00265842" w:rsidRPr="001551C6" w:rsidRDefault="00722B50" w:rsidP="00E46D9D">
      <w:pPr>
        <w:numPr>
          <w:ilvl w:val="0"/>
          <w:numId w:val="8"/>
        </w:numPr>
        <w:spacing w:after="0" w:line="276" w:lineRule="auto"/>
        <w:ind w:left="360"/>
        <w:jc w:val="both"/>
        <w:textAlignment w:val="baseline"/>
        <w:rPr>
          <w:rFonts w:eastAsia="Times New Roman" w:cstheme="minorHAnsi"/>
          <w:color w:val="000000"/>
          <w:sz w:val="24"/>
          <w:szCs w:val="24"/>
          <w:lang w:eastAsia="pl-PL"/>
        </w:rPr>
      </w:pPr>
      <w:r w:rsidRPr="001551C6">
        <w:rPr>
          <w:rFonts w:eastAsia="Calibri" w:cstheme="minorHAnsi"/>
          <w:sz w:val="24"/>
          <w:szCs w:val="24"/>
        </w:rPr>
        <w:t xml:space="preserve">Przedmiotem zamówienia jest </w:t>
      </w:r>
      <w:r w:rsidR="00DF5997">
        <w:rPr>
          <w:rFonts w:eastAsia="Calibri" w:cstheme="minorHAnsi"/>
          <w:sz w:val="24"/>
          <w:szCs w:val="24"/>
        </w:rPr>
        <w:t>wykonanie modernizacji korytarzy w Szkole Podstawowej w Stegnie</w:t>
      </w:r>
      <w:r w:rsidR="00216411">
        <w:rPr>
          <w:rFonts w:eastAsia="Calibri" w:cstheme="minorHAnsi"/>
          <w:sz w:val="24"/>
          <w:szCs w:val="24"/>
        </w:rPr>
        <w:t>.</w:t>
      </w:r>
    </w:p>
    <w:p w14:paraId="43E78CBB" w14:textId="77777777" w:rsidR="001551C6" w:rsidRDefault="001551C6" w:rsidP="001551C6">
      <w:pPr>
        <w:spacing w:after="0" w:line="276" w:lineRule="auto"/>
        <w:ind w:left="360"/>
        <w:jc w:val="both"/>
        <w:textAlignment w:val="baseline"/>
        <w:rPr>
          <w:rFonts w:eastAsia="Calibri" w:cstheme="minorHAnsi"/>
          <w:sz w:val="24"/>
          <w:szCs w:val="24"/>
        </w:rPr>
      </w:pPr>
    </w:p>
    <w:p w14:paraId="3EB42A38" w14:textId="77777777" w:rsidR="001551C6" w:rsidRPr="001551C6" w:rsidRDefault="001551C6" w:rsidP="001551C6">
      <w:pPr>
        <w:spacing w:after="0" w:line="276" w:lineRule="auto"/>
        <w:ind w:left="360"/>
        <w:jc w:val="both"/>
        <w:textAlignment w:val="baseline"/>
        <w:rPr>
          <w:rFonts w:eastAsia="Times New Roman" w:cstheme="minorHAnsi"/>
          <w:color w:val="000000"/>
          <w:sz w:val="24"/>
          <w:szCs w:val="24"/>
          <w:lang w:eastAsia="pl-PL"/>
        </w:rPr>
      </w:pPr>
    </w:p>
    <w:p w14:paraId="1CD59310" w14:textId="39A1FEB6" w:rsidR="00265842" w:rsidRPr="00B6497C" w:rsidRDefault="00265842" w:rsidP="00265842">
      <w:pPr>
        <w:spacing w:after="0" w:line="276" w:lineRule="auto"/>
        <w:ind w:left="360"/>
        <w:jc w:val="both"/>
        <w:textAlignment w:val="baseline"/>
        <w:rPr>
          <w:rFonts w:eastAsia="Times New Roman" w:cstheme="minorHAnsi"/>
          <w:color w:val="000000"/>
          <w:sz w:val="24"/>
          <w:szCs w:val="24"/>
          <w:u w:val="single"/>
          <w:lang w:eastAsia="pl-PL"/>
        </w:rPr>
      </w:pPr>
      <w:r w:rsidRPr="00B6497C">
        <w:rPr>
          <w:rFonts w:eastAsia="Times New Roman" w:cstheme="minorHAnsi"/>
          <w:color w:val="000000"/>
          <w:sz w:val="24"/>
          <w:szCs w:val="24"/>
          <w:u w:val="single"/>
          <w:lang w:eastAsia="pl-PL"/>
        </w:rPr>
        <w:lastRenderedPageBreak/>
        <w:t xml:space="preserve">Zakres robót </w:t>
      </w:r>
      <w:r w:rsidR="00E0678B" w:rsidRPr="00B6497C">
        <w:rPr>
          <w:rFonts w:eastAsia="Times New Roman" w:cstheme="minorHAnsi"/>
          <w:color w:val="000000"/>
          <w:sz w:val="24"/>
          <w:szCs w:val="24"/>
          <w:u w:val="single"/>
          <w:lang w:eastAsia="pl-PL"/>
        </w:rPr>
        <w:t>obejmuje</w:t>
      </w:r>
      <w:r w:rsidRPr="00B6497C">
        <w:rPr>
          <w:rFonts w:eastAsia="Times New Roman" w:cstheme="minorHAnsi"/>
          <w:color w:val="000000"/>
          <w:sz w:val="24"/>
          <w:szCs w:val="24"/>
          <w:u w:val="single"/>
          <w:lang w:eastAsia="pl-PL"/>
        </w:rPr>
        <w:t>:</w:t>
      </w:r>
    </w:p>
    <w:p w14:paraId="16B561EA" w14:textId="5BC74CEA" w:rsidR="00206B49" w:rsidRPr="00216411" w:rsidRDefault="00216411" w:rsidP="00D77BBE">
      <w:pPr>
        <w:pStyle w:val="Akapitzlist"/>
        <w:numPr>
          <w:ilvl w:val="1"/>
          <w:numId w:val="3"/>
        </w:numPr>
        <w:spacing w:after="0" w:line="276" w:lineRule="auto"/>
        <w:ind w:left="709" w:hanging="283"/>
        <w:jc w:val="both"/>
        <w:textAlignment w:val="baseline"/>
        <w:rPr>
          <w:rFonts w:eastAsia="Times New Roman" w:cstheme="minorHAnsi"/>
          <w:color w:val="000000"/>
          <w:sz w:val="24"/>
          <w:szCs w:val="24"/>
          <w:u w:val="single"/>
          <w:lang w:eastAsia="pl-PL"/>
        </w:rPr>
      </w:pPr>
      <w:r>
        <w:rPr>
          <w:rFonts w:eastAsia="Times New Roman" w:cstheme="minorHAnsi"/>
          <w:color w:val="000000"/>
          <w:sz w:val="24"/>
          <w:szCs w:val="24"/>
          <w:lang w:eastAsia="pl-PL"/>
        </w:rPr>
        <w:t>Roboty rozbiórkowe</w:t>
      </w:r>
      <w:r w:rsidR="0016311F">
        <w:rPr>
          <w:rFonts w:eastAsia="Times New Roman" w:cstheme="minorHAnsi"/>
          <w:color w:val="000000"/>
          <w:sz w:val="24"/>
          <w:szCs w:val="24"/>
          <w:lang w:eastAsia="pl-PL"/>
        </w:rPr>
        <w:t>, demontaże, wyburzenia</w:t>
      </w:r>
    </w:p>
    <w:p w14:paraId="4992D445" w14:textId="5AFFDE98" w:rsidR="00216411" w:rsidRPr="00216411" w:rsidRDefault="00690A7E" w:rsidP="00D77BBE">
      <w:pPr>
        <w:pStyle w:val="Akapitzlist"/>
        <w:numPr>
          <w:ilvl w:val="1"/>
          <w:numId w:val="3"/>
        </w:numPr>
        <w:spacing w:after="0" w:line="276" w:lineRule="auto"/>
        <w:ind w:left="709" w:hanging="283"/>
        <w:jc w:val="both"/>
        <w:textAlignment w:val="baseline"/>
        <w:rPr>
          <w:rFonts w:eastAsia="Times New Roman" w:cstheme="minorHAnsi"/>
          <w:color w:val="000000"/>
          <w:sz w:val="24"/>
          <w:szCs w:val="24"/>
          <w:u w:val="single"/>
          <w:lang w:eastAsia="pl-PL"/>
        </w:rPr>
      </w:pPr>
      <w:r>
        <w:rPr>
          <w:rFonts w:eastAsia="Times New Roman" w:cstheme="minorHAnsi"/>
          <w:color w:val="000000"/>
          <w:sz w:val="24"/>
          <w:szCs w:val="24"/>
          <w:lang w:eastAsia="pl-PL"/>
        </w:rPr>
        <w:t xml:space="preserve">Wykonanie posadzek </w:t>
      </w:r>
      <w:r w:rsidR="0016311F">
        <w:rPr>
          <w:rFonts w:eastAsia="Times New Roman" w:cstheme="minorHAnsi"/>
          <w:color w:val="000000"/>
          <w:sz w:val="24"/>
          <w:szCs w:val="24"/>
          <w:lang w:eastAsia="pl-PL"/>
        </w:rPr>
        <w:t>, podłóg, stropów</w:t>
      </w:r>
    </w:p>
    <w:p w14:paraId="51BC67C0" w14:textId="37CB635A" w:rsidR="00216411" w:rsidRPr="00216411" w:rsidRDefault="00690A7E" w:rsidP="00D77BBE">
      <w:pPr>
        <w:pStyle w:val="Akapitzlist"/>
        <w:numPr>
          <w:ilvl w:val="1"/>
          <w:numId w:val="3"/>
        </w:numPr>
        <w:spacing w:after="0" w:line="276" w:lineRule="auto"/>
        <w:ind w:left="709" w:hanging="283"/>
        <w:jc w:val="both"/>
        <w:textAlignment w:val="baseline"/>
        <w:rPr>
          <w:rFonts w:eastAsia="Times New Roman" w:cstheme="minorHAnsi"/>
          <w:color w:val="000000"/>
          <w:sz w:val="24"/>
          <w:szCs w:val="24"/>
          <w:u w:val="single"/>
          <w:lang w:eastAsia="pl-PL"/>
        </w:rPr>
      </w:pPr>
      <w:r>
        <w:rPr>
          <w:rFonts w:eastAsia="Times New Roman" w:cstheme="minorHAnsi"/>
          <w:color w:val="000000"/>
          <w:sz w:val="24"/>
          <w:szCs w:val="24"/>
          <w:lang w:eastAsia="pl-PL"/>
        </w:rPr>
        <w:t>Wykonanie okładzin</w:t>
      </w:r>
    </w:p>
    <w:p w14:paraId="471F7FE1" w14:textId="0D4CBD99" w:rsidR="00216411" w:rsidRPr="009E61E3" w:rsidRDefault="00690A7E" w:rsidP="00D77BBE">
      <w:pPr>
        <w:pStyle w:val="Akapitzlist"/>
        <w:numPr>
          <w:ilvl w:val="1"/>
          <w:numId w:val="3"/>
        </w:numPr>
        <w:spacing w:after="0" w:line="276" w:lineRule="auto"/>
        <w:ind w:left="709" w:hanging="283"/>
        <w:jc w:val="both"/>
        <w:textAlignment w:val="baseline"/>
        <w:rPr>
          <w:rFonts w:eastAsia="Times New Roman" w:cstheme="minorHAnsi"/>
          <w:color w:val="000000"/>
          <w:sz w:val="24"/>
          <w:szCs w:val="24"/>
          <w:u w:val="single"/>
          <w:lang w:eastAsia="pl-PL"/>
        </w:rPr>
      </w:pPr>
      <w:r>
        <w:rPr>
          <w:rFonts w:eastAsia="Times New Roman" w:cstheme="minorHAnsi"/>
          <w:color w:val="000000"/>
          <w:sz w:val="24"/>
          <w:szCs w:val="24"/>
          <w:lang w:eastAsia="pl-PL"/>
        </w:rPr>
        <w:t>Demontaż i montaż stolarki drzwiowej</w:t>
      </w:r>
    </w:p>
    <w:p w14:paraId="6B9F0F12" w14:textId="658D7F48" w:rsidR="009E61E3" w:rsidRPr="0016311F" w:rsidRDefault="00690A7E" w:rsidP="00D77BBE">
      <w:pPr>
        <w:pStyle w:val="Akapitzlist"/>
        <w:numPr>
          <w:ilvl w:val="1"/>
          <w:numId w:val="3"/>
        </w:numPr>
        <w:spacing w:after="0" w:line="276" w:lineRule="auto"/>
        <w:ind w:left="709" w:hanging="283"/>
        <w:jc w:val="both"/>
        <w:textAlignment w:val="baseline"/>
        <w:rPr>
          <w:rFonts w:eastAsia="Times New Roman" w:cstheme="minorHAnsi"/>
          <w:color w:val="000000"/>
          <w:sz w:val="24"/>
          <w:szCs w:val="24"/>
          <w:u w:val="single"/>
          <w:lang w:eastAsia="pl-PL"/>
        </w:rPr>
      </w:pPr>
      <w:r>
        <w:rPr>
          <w:rFonts w:eastAsia="Times New Roman" w:cstheme="minorHAnsi"/>
          <w:color w:val="000000"/>
          <w:sz w:val="24"/>
          <w:szCs w:val="24"/>
          <w:lang w:eastAsia="pl-PL"/>
        </w:rPr>
        <w:t>Roboty malarskie</w:t>
      </w:r>
    </w:p>
    <w:p w14:paraId="3F1340B4" w14:textId="549AF15D" w:rsidR="0016311F" w:rsidRPr="0063357B" w:rsidRDefault="0016311F" w:rsidP="00D77BBE">
      <w:pPr>
        <w:pStyle w:val="Akapitzlist"/>
        <w:numPr>
          <w:ilvl w:val="1"/>
          <w:numId w:val="3"/>
        </w:numPr>
        <w:spacing w:after="0" w:line="276" w:lineRule="auto"/>
        <w:ind w:left="709" w:hanging="283"/>
        <w:jc w:val="both"/>
        <w:textAlignment w:val="baseline"/>
        <w:rPr>
          <w:rFonts w:eastAsia="Times New Roman" w:cstheme="minorHAnsi"/>
          <w:color w:val="000000"/>
          <w:sz w:val="24"/>
          <w:szCs w:val="24"/>
          <w:u w:val="single"/>
          <w:lang w:eastAsia="pl-PL"/>
        </w:rPr>
      </w:pPr>
      <w:r>
        <w:rPr>
          <w:rFonts w:eastAsia="Times New Roman" w:cstheme="minorHAnsi"/>
          <w:color w:val="000000"/>
          <w:sz w:val="24"/>
          <w:szCs w:val="24"/>
          <w:lang w:eastAsia="pl-PL"/>
        </w:rPr>
        <w:t>Wywiezienie i utylizacja odpadów</w:t>
      </w:r>
    </w:p>
    <w:p w14:paraId="1CD06A1B" w14:textId="77777777" w:rsidR="0063357B" w:rsidRPr="00216411" w:rsidRDefault="0063357B" w:rsidP="0063357B">
      <w:pPr>
        <w:pStyle w:val="Akapitzlist"/>
        <w:spacing w:after="0" w:line="276" w:lineRule="auto"/>
        <w:ind w:left="709"/>
        <w:jc w:val="both"/>
        <w:textAlignment w:val="baseline"/>
        <w:rPr>
          <w:rFonts w:eastAsia="Times New Roman" w:cstheme="minorHAnsi"/>
          <w:color w:val="000000"/>
          <w:sz w:val="24"/>
          <w:szCs w:val="24"/>
          <w:u w:val="single"/>
          <w:lang w:eastAsia="pl-PL"/>
        </w:rPr>
      </w:pPr>
    </w:p>
    <w:p w14:paraId="629318F2" w14:textId="05B0B6EC" w:rsidR="00666182" w:rsidRPr="00CF0513" w:rsidRDefault="00666182" w:rsidP="00C41261">
      <w:pPr>
        <w:numPr>
          <w:ilvl w:val="0"/>
          <w:numId w:val="8"/>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Wspólny Słownik Zamówień CPV: </w:t>
      </w:r>
    </w:p>
    <w:p w14:paraId="02175FEC" w14:textId="1E2AF9CF" w:rsidR="00E37BCD" w:rsidRPr="00AD77F5" w:rsidRDefault="00E37BCD" w:rsidP="00E37BCD">
      <w:pPr>
        <w:spacing w:after="0" w:line="276" w:lineRule="auto"/>
        <w:jc w:val="both"/>
        <w:rPr>
          <w:rFonts w:eastAsia="Times New Roman" w:cstheme="minorHAnsi"/>
          <w:sz w:val="24"/>
          <w:szCs w:val="24"/>
          <w:lang w:eastAsia="pl-PL"/>
        </w:rPr>
      </w:pPr>
      <w:r w:rsidRPr="00AD77F5">
        <w:rPr>
          <w:rFonts w:eastAsia="Times New Roman" w:cstheme="minorHAnsi"/>
          <w:sz w:val="24"/>
          <w:szCs w:val="24"/>
          <w:lang w:eastAsia="pl-PL"/>
        </w:rPr>
        <w:t xml:space="preserve">       </w:t>
      </w:r>
      <w:r w:rsidR="00690A7E" w:rsidRPr="00AD77F5">
        <w:rPr>
          <w:rFonts w:eastAsia="Times New Roman" w:cstheme="minorHAnsi"/>
          <w:sz w:val="24"/>
          <w:szCs w:val="24"/>
          <w:lang w:eastAsia="pl-PL"/>
        </w:rPr>
        <w:t>45000000-7 Roboty budowlane</w:t>
      </w:r>
    </w:p>
    <w:p w14:paraId="30A0E91E" w14:textId="480612AF" w:rsidR="00690A7E" w:rsidRPr="00AD77F5" w:rsidRDefault="00690A7E" w:rsidP="00690A7E">
      <w:pPr>
        <w:spacing w:after="0" w:line="276" w:lineRule="auto"/>
        <w:ind w:left="426" w:hanging="8"/>
        <w:jc w:val="both"/>
        <w:rPr>
          <w:rFonts w:eastAsia="Times New Roman" w:cstheme="minorHAnsi"/>
          <w:sz w:val="24"/>
          <w:szCs w:val="24"/>
          <w:lang w:eastAsia="pl-PL"/>
        </w:rPr>
      </w:pPr>
      <w:r w:rsidRPr="00AD77F5">
        <w:rPr>
          <w:rFonts w:eastAsia="Times New Roman" w:cstheme="minorHAnsi"/>
          <w:sz w:val="24"/>
          <w:szCs w:val="24"/>
          <w:lang w:eastAsia="pl-PL"/>
        </w:rPr>
        <w:t>45111100-9 Roboty w zakresie burzenia</w:t>
      </w:r>
    </w:p>
    <w:p w14:paraId="281BE191" w14:textId="77777777" w:rsidR="00690A7E" w:rsidRPr="00AD77F5" w:rsidRDefault="00690A7E" w:rsidP="00690A7E">
      <w:pPr>
        <w:spacing w:after="0" w:line="276" w:lineRule="auto"/>
        <w:ind w:left="426" w:hanging="8"/>
        <w:jc w:val="both"/>
        <w:rPr>
          <w:rFonts w:eastAsia="Times New Roman" w:cstheme="minorHAnsi"/>
          <w:sz w:val="24"/>
          <w:szCs w:val="24"/>
          <w:lang w:eastAsia="pl-PL"/>
        </w:rPr>
      </w:pPr>
      <w:r w:rsidRPr="00AD77F5">
        <w:rPr>
          <w:rFonts w:eastAsia="Times New Roman" w:cstheme="minorHAnsi"/>
          <w:sz w:val="24"/>
          <w:szCs w:val="24"/>
          <w:lang w:eastAsia="pl-PL"/>
        </w:rPr>
        <w:t>45111220-6 Roboty w zakresie usuwania gruzu</w:t>
      </w:r>
    </w:p>
    <w:p w14:paraId="67E77518" w14:textId="50378EF5" w:rsidR="00690A7E" w:rsidRPr="00AD77F5" w:rsidRDefault="00690A7E" w:rsidP="00690A7E">
      <w:pPr>
        <w:spacing w:after="0" w:line="276" w:lineRule="auto"/>
        <w:ind w:left="426" w:hanging="8"/>
        <w:jc w:val="both"/>
        <w:rPr>
          <w:rFonts w:eastAsia="Times New Roman" w:cstheme="minorHAnsi"/>
          <w:sz w:val="24"/>
          <w:szCs w:val="24"/>
          <w:lang w:eastAsia="pl-PL"/>
        </w:rPr>
      </w:pPr>
      <w:r w:rsidRPr="00AD77F5">
        <w:rPr>
          <w:rFonts w:eastAsia="Times New Roman" w:cstheme="minorHAnsi"/>
          <w:sz w:val="24"/>
          <w:szCs w:val="24"/>
          <w:lang w:eastAsia="pl-PL"/>
        </w:rPr>
        <w:t>45210000-2 Roboty budowlane w zakresie budynków</w:t>
      </w:r>
    </w:p>
    <w:p w14:paraId="4685E5A7" w14:textId="24AF85B8" w:rsidR="00E37BCD" w:rsidRPr="00AD77F5" w:rsidRDefault="00690A7E" w:rsidP="00690A7E">
      <w:pPr>
        <w:suppressAutoHyphens/>
        <w:autoSpaceDE w:val="0"/>
        <w:autoSpaceDN w:val="0"/>
        <w:adjustRightInd w:val="0"/>
        <w:spacing w:after="0" w:line="240" w:lineRule="auto"/>
        <w:jc w:val="both"/>
        <w:rPr>
          <w:rFonts w:eastAsia="Times New Roman" w:cstheme="minorHAnsi"/>
          <w:kern w:val="1"/>
          <w:sz w:val="24"/>
          <w:szCs w:val="24"/>
          <w:lang w:eastAsia="hi-IN"/>
        </w:rPr>
      </w:pPr>
      <w:r w:rsidRPr="00AD77F5">
        <w:rPr>
          <w:rFonts w:eastAsia="Times New Roman" w:cstheme="minorHAnsi"/>
          <w:kern w:val="1"/>
          <w:sz w:val="24"/>
          <w:szCs w:val="24"/>
          <w:lang w:eastAsia="hi-IN"/>
        </w:rPr>
        <w:t xml:space="preserve">        </w:t>
      </w:r>
      <w:r w:rsidR="001144BA" w:rsidRPr="00AD77F5">
        <w:rPr>
          <w:rFonts w:eastAsia="Times New Roman" w:cstheme="minorHAnsi"/>
          <w:kern w:val="1"/>
          <w:sz w:val="24"/>
          <w:szCs w:val="24"/>
          <w:lang w:eastAsia="hi-IN"/>
        </w:rPr>
        <w:t>45111300-1</w:t>
      </w:r>
      <w:r w:rsidR="00E37BCD" w:rsidRPr="00AD77F5">
        <w:rPr>
          <w:rFonts w:eastAsia="Times New Roman" w:cstheme="minorHAnsi"/>
          <w:kern w:val="1"/>
          <w:sz w:val="24"/>
          <w:szCs w:val="24"/>
          <w:lang w:eastAsia="hi-IN"/>
        </w:rPr>
        <w:t xml:space="preserve"> </w:t>
      </w:r>
      <w:r w:rsidR="001144BA" w:rsidRPr="00AD77F5">
        <w:rPr>
          <w:rFonts w:eastAsia="Times New Roman" w:cstheme="minorHAnsi"/>
          <w:kern w:val="1"/>
          <w:sz w:val="24"/>
          <w:szCs w:val="24"/>
          <w:lang w:eastAsia="hi-IN"/>
        </w:rPr>
        <w:t>Roboty rozbiórkowe</w:t>
      </w:r>
    </w:p>
    <w:p w14:paraId="58A072C7" w14:textId="4EB52DDA" w:rsidR="00690A7E" w:rsidRPr="00AD77F5" w:rsidRDefault="00690A7E" w:rsidP="00690A7E">
      <w:pPr>
        <w:suppressAutoHyphens/>
        <w:autoSpaceDE w:val="0"/>
        <w:autoSpaceDN w:val="0"/>
        <w:adjustRightInd w:val="0"/>
        <w:spacing w:after="0" w:line="240" w:lineRule="auto"/>
        <w:jc w:val="both"/>
        <w:rPr>
          <w:rFonts w:eastAsia="Times New Roman" w:cstheme="minorHAnsi"/>
          <w:sz w:val="24"/>
          <w:szCs w:val="24"/>
          <w:lang w:eastAsia="pl-PL"/>
        </w:rPr>
      </w:pPr>
      <w:r w:rsidRPr="00AD77F5">
        <w:rPr>
          <w:rFonts w:eastAsia="Times New Roman" w:cstheme="minorHAnsi"/>
          <w:sz w:val="24"/>
          <w:szCs w:val="24"/>
          <w:lang w:eastAsia="pl-PL"/>
        </w:rPr>
        <w:t xml:space="preserve">       </w:t>
      </w:r>
      <w:r w:rsidR="00AD77F5">
        <w:rPr>
          <w:rFonts w:eastAsia="Times New Roman" w:cstheme="minorHAnsi"/>
          <w:sz w:val="24"/>
          <w:szCs w:val="24"/>
          <w:lang w:eastAsia="pl-PL"/>
        </w:rPr>
        <w:t xml:space="preserve"> </w:t>
      </w:r>
      <w:r w:rsidRPr="00AD77F5">
        <w:rPr>
          <w:rFonts w:eastAsia="Times New Roman" w:cstheme="minorHAnsi"/>
          <w:sz w:val="24"/>
          <w:szCs w:val="24"/>
          <w:lang w:eastAsia="pl-PL"/>
        </w:rPr>
        <w:t>45421131-1 Instalowanie drzwi</w:t>
      </w:r>
    </w:p>
    <w:p w14:paraId="3CB62265" w14:textId="18355C9D" w:rsidR="00690A7E" w:rsidRPr="00AD77F5" w:rsidRDefault="00690A7E" w:rsidP="00690A7E">
      <w:pPr>
        <w:spacing w:after="0" w:line="276" w:lineRule="auto"/>
        <w:ind w:left="426" w:hanging="8"/>
        <w:jc w:val="both"/>
        <w:rPr>
          <w:rFonts w:eastAsia="Times New Roman" w:cstheme="minorHAnsi"/>
          <w:sz w:val="24"/>
          <w:szCs w:val="24"/>
          <w:lang w:eastAsia="pl-PL"/>
        </w:rPr>
      </w:pPr>
      <w:r w:rsidRPr="00AD77F5">
        <w:rPr>
          <w:rFonts w:eastAsia="Times New Roman" w:cstheme="minorHAnsi"/>
          <w:sz w:val="24"/>
          <w:szCs w:val="24"/>
          <w:lang w:eastAsia="pl-PL"/>
        </w:rPr>
        <w:t>45442190-5 Usuwanie warstwy malarskiej</w:t>
      </w:r>
    </w:p>
    <w:p w14:paraId="438EF304" w14:textId="262999CB" w:rsidR="00690A7E" w:rsidRPr="00AD77F5" w:rsidRDefault="00AD77F5" w:rsidP="00690A7E">
      <w:pPr>
        <w:spacing w:after="0" w:line="276" w:lineRule="auto"/>
        <w:ind w:left="426" w:hanging="8"/>
        <w:jc w:val="both"/>
        <w:rPr>
          <w:rFonts w:eastAsia="Times New Roman" w:cstheme="minorHAnsi"/>
          <w:sz w:val="24"/>
          <w:szCs w:val="24"/>
          <w:lang w:eastAsia="pl-PL"/>
        </w:rPr>
      </w:pPr>
      <w:r w:rsidRPr="00AD77F5">
        <w:rPr>
          <w:rFonts w:eastAsia="Times New Roman" w:cstheme="minorHAnsi"/>
          <w:sz w:val="24"/>
          <w:szCs w:val="24"/>
          <w:lang w:eastAsia="pl-PL"/>
        </w:rPr>
        <w:t>45432100-5 Kładzenie i wykładanie podłóg</w:t>
      </w:r>
    </w:p>
    <w:p w14:paraId="3439DD68" w14:textId="5B11ECB6" w:rsidR="00AD77F5" w:rsidRPr="00AD77F5" w:rsidRDefault="00AD77F5" w:rsidP="00690A7E">
      <w:pPr>
        <w:spacing w:after="0" w:line="276" w:lineRule="auto"/>
        <w:ind w:left="426" w:hanging="8"/>
        <w:jc w:val="both"/>
        <w:rPr>
          <w:rFonts w:eastAsia="Times New Roman" w:cstheme="minorHAnsi"/>
          <w:sz w:val="24"/>
          <w:szCs w:val="24"/>
          <w:lang w:eastAsia="pl-PL"/>
        </w:rPr>
      </w:pPr>
      <w:r w:rsidRPr="00AD77F5">
        <w:rPr>
          <w:rFonts w:eastAsia="Times New Roman" w:cstheme="minorHAnsi"/>
          <w:sz w:val="24"/>
          <w:szCs w:val="24"/>
          <w:lang w:eastAsia="pl-PL"/>
        </w:rPr>
        <w:t>19522100-2 Żywice epoksydowe</w:t>
      </w:r>
    </w:p>
    <w:p w14:paraId="6631D92B" w14:textId="7CA99C43" w:rsidR="00690A7E" w:rsidRDefault="00AD77F5" w:rsidP="00AD77F5">
      <w:pPr>
        <w:spacing w:after="0" w:line="276" w:lineRule="auto"/>
        <w:ind w:left="426" w:hanging="8"/>
        <w:jc w:val="both"/>
        <w:rPr>
          <w:rFonts w:eastAsia="Times New Roman" w:cstheme="minorHAnsi"/>
          <w:sz w:val="24"/>
          <w:szCs w:val="24"/>
          <w:lang w:eastAsia="pl-PL"/>
        </w:rPr>
      </w:pPr>
      <w:r w:rsidRPr="00AD77F5">
        <w:rPr>
          <w:rFonts w:eastAsia="Times New Roman" w:cstheme="minorHAnsi"/>
          <w:sz w:val="24"/>
          <w:szCs w:val="24"/>
          <w:lang w:eastAsia="pl-PL"/>
        </w:rPr>
        <w:t>45421000-4 Roboty w zakresie stolarki budowlanej</w:t>
      </w:r>
    </w:p>
    <w:p w14:paraId="68F80ECF" w14:textId="1E0F1D1E" w:rsidR="0016311F" w:rsidRDefault="00D820FE" w:rsidP="00AD77F5">
      <w:pPr>
        <w:spacing w:after="0" w:line="276" w:lineRule="auto"/>
        <w:ind w:left="426" w:hanging="8"/>
        <w:jc w:val="both"/>
        <w:rPr>
          <w:rFonts w:ascii="Times New Roman" w:eastAsia="Times New Roman" w:hAnsi="Times New Roman" w:cs="Times New Roman"/>
          <w:sz w:val="24"/>
          <w:szCs w:val="24"/>
          <w:lang w:eastAsia="pl-PL"/>
        </w:rPr>
      </w:pPr>
      <w:r>
        <w:rPr>
          <w:rFonts w:eastAsia="Times New Roman" w:cstheme="minorHAnsi"/>
          <w:sz w:val="24"/>
          <w:szCs w:val="24"/>
          <w:lang w:eastAsia="pl-PL"/>
        </w:rPr>
        <w:t>45111220-6 Roboty w zakresie usuwania gruzu</w:t>
      </w:r>
    </w:p>
    <w:p w14:paraId="0086A210" w14:textId="325263DE" w:rsidR="00690A7E" w:rsidRPr="00E37BCD" w:rsidRDefault="00690A7E" w:rsidP="00690A7E">
      <w:pPr>
        <w:suppressAutoHyphens/>
        <w:autoSpaceDE w:val="0"/>
        <w:autoSpaceDN w:val="0"/>
        <w:adjustRightInd w:val="0"/>
        <w:spacing w:after="0" w:line="240" w:lineRule="auto"/>
        <w:jc w:val="both"/>
        <w:rPr>
          <w:rFonts w:eastAsia="Times New Roman" w:cstheme="minorHAnsi"/>
          <w:kern w:val="1"/>
          <w:sz w:val="24"/>
          <w:szCs w:val="24"/>
          <w:lang w:eastAsia="hi-IN"/>
        </w:rPr>
      </w:pPr>
    </w:p>
    <w:p w14:paraId="301CF567" w14:textId="4D03BC48" w:rsidR="00666182" w:rsidRDefault="00666182" w:rsidP="00C41261">
      <w:pPr>
        <w:numPr>
          <w:ilvl w:val="0"/>
          <w:numId w:val="9"/>
        </w:numPr>
        <w:spacing w:after="0" w:line="276" w:lineRule="auto"/>
        <w:ind w:left="360" w:hanging="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dopuszcza składania ofert częściowych</w:t>
      </w:r>
      <w:r w:rsidRPr="00CF0513">
        <w:rPr>
          <w:rFonts w:eastAsia="Times New Roman" w:cstheme="minorHAnsi"/>
          <w:color w:val="000000"/>
          <w:sz w:val="24"/>
          <w:szCs w:val="24"/>
          <w:lang w:eastAsia="pl-PL"/>
        </w:rPr>
        <w:t>.</w:t>
      </w:r>
      <w:r w:rsidR="00107EAF">
        <w:rPr>
          <w:rFonts w:eastAsia="Times New Roman" w:cstheme="minorHAnsi"/>
          <w:color w:val="000000"/>
          <w:sz w:val="24"/>
          <w:szCs w:val="24"/>
          <w:lang w:eastAsia="pl-PL"/>
        </w:rPr>
        <w:t xml:space="preserve"> </w:t>
      </w:r>
    </w:p>
    <w:p w14:paraId="5C8C3CFC" w14:textId="2C402F20" w:rsidR="009617DB" w:rsidRPr="00CF0513" w:rsidRDefault="009617DB" w:rsidP="009617DB">
      <w:pPr>
        <w:spacing w:after="0" w:line="276" w:lineRule="auto"/>
        <w:ind w:left="360"/>
        <w:jc w:val="both"/>
        <w:textAlignment w:val="baseline"/>
        <w:rPr>
          <w:rFonts w:eastAsia="Times New Roman" w:cstheme="minorHAnsi"/>
          <w:color w:val="000000"/>
          <w:sz w:val="24"/>
          <w:szCs w:val="24"/>
          <w:lang w:eastAsia="pl-PL"/>
        </w:rPr>
      </w:pPr>
      <w:r w:rsidRPr="009617DB">
        <w:rPr>
          <w:rFonts w:eastAsia="Times New Roman" w:cstheme="minorHAnsi"/>
          <w:color w:val="000000"/>
          <w:sz w:val="24"/>
          <w:szCs w:val="24"/>
          <w:lang w:eastAsia="pl-PL"/>
        </w:rPr>
        <w:t>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kilku Wykonawców. Ponadto ze względu na zakres robót zamówienie jest dostępne dla wykonawców z sektora MŚP.</w:t>
      </w:r>
    </w:p>
    <w:p w14:paraId="61FF3B6B" w14:textId="77777777" w:rsidR="00666182" w:rsidRPr="00CF0513" w:rsidRDefault="00666182" w:rsidP="00C41261">
      <w:pPr>
        <w:numPr>
          <w:ilvl w:val="0"/>
          <w:numId w:val="10"/>
        </w:numPr>
        <w:spacing w:after="0" w:line="276" w:lineRule="auto"/>
        <w:ind w:left="360" w:hanging="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dopuszcza składania ofert wariantowych oraz w postaci katalogów elektronicznych.</w:t>
      </w:r>
    </w:p>
    <w:p w14:paraId="361AE866" w14:textId="77777777" w:rsidR="00901224" w:rsidRPr="00CF0513" w:rsidRDefault="00666182" w:rsidP="00C41261">
      <w:pPr>
        <w:numPr>
          <w:ilvl w:val="0"/>
          <w:numId w:val="11"/>
        </w:numPr>
        <w:spacing w:after="0" w:line="276" w:lineRule="auto"/>
        <w:ind w:left="360" w:hanging="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udzielania zamówień, o których mowa w art. 214 ust. 1 pkt 7 i 8.</w:t>
      </w:r>
    </w:p>
    <w:p w14:paraId="077AB787" w14:textId="66CBAF04" w:rsidR="00666182" w:rsidRPr="00B43CD8" w:rsidRDefault="00666182" w:rsidP="00C41261">
      <w:pPr>
        <w:numPr>
          <w:ilvl w:val="0"/>
          <w:numId w:val="11"/>
        </w:numPr>
        <w:spacing w:after="0" w:line="276" w:lineRule="auto"/>
        <w:ind w:left="360" w:hanging="360"/>
        <w:jc w:val="both"/>
        <w:textAlignment w:val="baseline"/>
        <w:rPr>
          <w:rFonts w:eastAsia="Times New Roman" w:cstheme="minorHAnsi"/>
          <w:sz w:val="24"/>
          <w:szCs w:val="24"/>
          <w:u w:val="single"/>
          <w:lang w:eastAsia="pl-PL"/>
        </w:rPr>
      </w:pPr>
      <w:r w:rsidRPr="00B43CD8">
        <w:rPr>
          <w:rFonts w:eastAsia="Times New Roman" w:cstheme="minorHAnsi"/>
          <w:color w:val="000000"/>
          <w:sz w:val="24"/>
          <w:szCs w:val="24"/>
          <w:u w:val="single"/>
          <w:lang w:eastAsia="pl-PL"/>
        </w:rPr>
        <w:t>Szczegółowy opis oraz sposób realizacji zamówienia zawiera</w:t>
      </w:r>
      <w:r w:rsidR="00901224" w:rsidRPr="00B43CD8">
        <w:rPr>
          <w:rFonts w:eastAsia="Times New Roman" w:cstheme="minorHAnsi"/>
          <w:color w:val="000000"/>
          <w:sz w:val="24"/>
          <w:szCs w:val="24"/>
          <w:u w:val="single"/>
          <w:lang w:eastAsia="pl-PL"/>
        </w:rPr>
        <w:t>:</w:t>
      </w:r>
    </w:p>
    <w:p w14:paraId="4FD849F5" w14:textId="29787526" w:rsidR="00901224" w:rsidRPr="00CF0513" w:rsidRDefault="00901224" w:rsidP="00C41261">
      <w:pPr>
        <w:pStyle w:val="Akapitzlist"/>
        <w:numPr>
          <w:ilvl w:val="1"/>
          <w:numId w:val="11"/>
        </w:numPr>
        <w:spacing w:after="0" w:line="276" w:lineRule="auto"/>
        <w:ind w:left="709" w:hanging="425"/>
        <w:jc w:val="both"/>
        <w:textAlignment w:val="baseline"/>
        <w:rPr>
          <w:rFonts w:eastAsia="Times New Roman" w:cstheme="minorHAnsi"/>
          <w:sz w:val="24"/>
          <w:szCs w:val="24"/>
          <w:lang w:eastAsia="pl-PL"/>
        </w:rPr>
      </w:pPr>
      <w:r w:rsidRPr="00B43CD8">
        <w:rPr>
          <w:rFonts w:eastAsia="Times New Roman" w:cstheme="minorHAnsi"/>
          <w:sz w:val="24"/>
          <w:szCs w:val="24"/>
          <w:u w:val="single"/>
          <w:lang w:eastAsia="pl-PL"/>
        </w:rPr>
        <w:t>Dokumentacja projektow</w:t>
      </w:r>
      <w:r w:rsidR="002A74E9" w:rsidRPr="00B43CD8">
        <w:rPr>
          <w:rFonts w:eastAsia="Times New Roman" w:cstheme="minorHAnsi"/>
          <w:sz w:val="24"/>
          <w:szCs w:val="24"/>
          <w:u w:val="single"/>
          <w:lang w:eastAsia="pl-PL"/>
        </w:rPr>
        <w:t>a</w:t>
      </w:r>
      <w:r w:rsidR="001A1FE0" w:rsidRPr="00CF0513">
        <w:rPr>
          <w:rFonts w:eastAsia="Times New Roman" w:cstheme="minorHAnsi"/>
          <w:sz w:val="24"/>
          <w:szCs w:val="24"/>
          <w:lang w:eastAsia="pl-PL"/>
        </w:rPr>
        <w:t xml:space="preserve"> – </w:t>
      </w:r>
      <w:r w:rsidR="001A1FE0" w:rsidRPr="00CF0513">
        <w:rPr>
          <w:rFonts w:eastAsia="Times New Roman" w:cstheme="minorHAnsi"/>
          <w:b/>
          <w:bCs/>
          <w:sz w:val="24"/>
          <w:szCs w:val="24"/>
          <w:lang w:eastAsia="pl-PL"/>
        </w:rPr>
        <w:t xml:space="preserve">Załącznik nr </w:t>
      </w:r>
      <w:r w:rsidR="00572E46" w:rsidRPr="00CF0513">
        <w:rPr>
          <w:rFonts w:eastAsia="Times New Roman" w:cstheme="minorHAnsi"/>
          <w:b/>
          <w:bCs/>
          <w:sz w:val="24"/>
          <w:szCs w:val="24"/>
          <w:lang w:eastAsia="pl-PL"/>
        </w:rPr>
        <w:t>1</w:t>
      </w:r>
      <w:r w:rsidR="005E70FC">
        <w:rPr>
          <w:rFonts w:eastAsia="Times New Roman" w:cstheme="minorHAnsi"/>
          <w:b/>
          <w:bCs/>
          <w:sz w:val="24"/>
          <w:szCs w:val="24"/>
          <w:lang w:eastAsia="pl-PL"/>
        </w:rPr>
        <w:t>0</w:t>
      </w:r>
      <w:r w:rsidR="001A1FE0" w:rsidRPr="00CF0513">
        <w:rPr>
          <w:rFonts w:eastAsia="Times New Roman" w:cstheme="minorHAnsi"/>
          <w:b/>
          <w:bCs/>
          <w:sz w:val="24"/>
          <w:szCs w:val="24"/>
          <w:lang w:eastAsia="pl-PL"/>
        </w:rPr>
        <w:t xml:space="preserve"> do SWZ</w:t>
      </w:r>
      <w:r w:rsidR="00F53C63" w:rsidRPr="00CF0513">
        <w:rPr>
          <w:rFonts w:eastAsia="Times New Roman" w:cstheme="minorHAnsi"/>
          <w:sz w:val="24"/>
          <w:szCs w:val="24"/>
          <w:lang w:eastAsia="pl-PL"/>
        </w:rPr>
        <w:t>.</w:t>
      </w:r>
    </w:p>
    <w:p w14:paraId="0F5463D8" w14:textId="5B26CB55"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color w:val="000000"/>
          <w:sz w:val="24"/>
          <w:szCs w:val="24"/>
          <w:lang w:eastAsia="zh-CN"/>
        </w:rPr>
        <w:t>Wykonawca składając ofertę zobowiązuje się wykonać zamówienie w zakresie opisanym w dokumentacji projektowej</w:t>
      </w:r>
      <w:r w:rsidR="00F32FBC" w:rsidRPr="00CF0513">
        <w:rPr>
          <w:rFonts w:eastAsia="Times New Roman" w:cstheme="minorHAnsi"/>
          <w:bCs/>
          <w:color w:val="000000"/>
          <w:sz w:val="24"/>
          <w:szCs w:val="24"/>
          <w:lang w:eastAsia="zh-CN"/>
        </w:rPr>
        <w:t xml:space="preserve"> oraz przedmiarze robót</w:t>
      </w:r>
      <w:r w:rsidRPr="00CF0513">
        <w:rPr>
          <w:rFonts w:eastAsia="Times New Roman" w:cstheme="minorHAnsi"/>
          <w:bCs/>
          <w:color w:val="000000"/>
          <w:sz w:val="24"/>
          <w:szCs w:val="24"/>
          <w:lang w:eastAsia="zh-CN"/>
        </w:rPr>
        <w:t xml:space="preserve">. Wszystkie dokumenty opisujące przedmiot zamówienia należy traktować jako wzajemnie uzupełniające się i wyjaśniające w tym znaczeniu, że w przypadku stwierdzenia jakichkolwiek wieloznaczności lub </w:t>
      </w:r>
      <w:r w:rsidRPr="00CF0513">
        <w:rPr>
          <w:rFonts w:eastAsia="Times New Roman" w:cstheme="minorHAnsi"/>
          <w:bCs/>
          <w:color w:val="000000"/>
          <w:sz w:val="24"/>
          <w:szCs w:val="24"/>
          <w:lang w:eastAsia="zh-CN"/>
        </w:rPr>
        <w:lastRenderedPageBreak/>
        <w:t>niejednoznaczności, Wykonawca nie może ograniczyć ani zakresu swojego zobowiązania, ani zakresu należytej staranności przy wykonaniu swoich zobowiązań wynikających z umowy w sprawie zamówienia publicznego.</w:t>
      </w:r>
    </w:p>
    <w:p w14:paraId="3473056A" w14:textId="05A4A81C"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sz w:val="24"/>
          <w:szCs w:val="20"/>
          <w:lang w:eastAsia="zh-CN"/>
        </w:rPr>
        <w:t>Wszystkie materiały</w:t>
      </w:r>
      <w:r w:rsidR="00117D9D" w:rsidRPr="00CF0513">
        <w:rPr>
          <w:rFonts w:eastAsia="Times New Roman" w:cstheme="minorHAnsi"/>
          <w:bCs/>
          <w:sz w:val="24"/>
          <w:szCs w:val="20"/>
          <w:lang w:eastAsia="zh-CN"/>
        </w:rPr>
        <w:t xml:space="preserve"> oraz zaplecze budowy</w:t>
      </w:r>
      <w:r w:rsidRPr="00CF0513">
        <w:rPr>
          <w:rFonts w:eastAsia="Times New Roman" w:cstheme="minorHAnsi"/>
          <w:bCs/>
          <w:sz w:val="24"/>
          <w:szCs w:val="20"/>
          <w:lang w:eastAsia="zh-CN"/>
        </w:rPr>
        <w:t xml:space="preserve"> niezbędne do realizacji przedmiotu umowy Wykonawca zapewni na swój koszt.</w:t>
      </w:r>
    </w:p>
    <w:p w14:paraId="14E4965D" w14:textId="32E5C994"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color w:val="000000"/>
          <w:kern w:val="2"/>
          <w:sz w:val="24"/>
          <w:szCs w:val="24"/>
          <w:shd w:val="clear" w:color="auto" w:fill="FFFFFF"/>
          <w:lang w:eastAsia="zh-CN"/>
        </w:rPr>
        <w:t>Rozwiązania równoważne:</w:t>
      </w:r>
    </w:p>
    <w:p w14:paraId="206934F8" w14:textId="7A535AA9"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Jeżeli w dokumentach opisujących przedmiot zamówienia znajdują się nazwy materiałów, urządzeń lub jakichkolwiek innych wyrobów lub produktów, to służą one jedynie i wyłącznie określeniu pożądanego standardu wykonania i określenia właściwości i wymogów </w:t>
      </w:r>
      <w:proofErr w:type="spellStart"/>
      <w:r w:rsidRPr="00CF0513">
        <w:rPr>
          <w:rFonts w:eastAsia="Times New Roman" w:cstheme="minorHAnsi"/>
          <w:kern w:val="2"/>
          <w:sz w:val="24"/>
          <w:szCs w:val="24"/>
          <w:lang w:eastAsia="zh-CN"/>
        </w:rPr>
        <w:t>techniczno</w:t>
      </w:r>
      <w:proofErr w:type="spellEnd"/>
      <w:r w:rsidRPr="00CF0513">
        <w:rPr>
          <w:rFonts w:eastAsia="Times New Roman" w:cstheme="minorHAnsi"/>
          <w:kern w:val="2"/>
          <w:sz w:val="24"/>
          <w:szCs w:val="24"/>
          <w:lang w:eastAsia="zh-CN"/>
        </w:rPr>
        <w:t xml:space="preserve"> - użytkowych założonych w dokumentacji technicznej dla danego typu rozwiązań, nie są obowiązujące i należy je traktować, jako propozycje projektanta. Nie są one wiążące przyszłego Wykonawcę do ich stosowania.</w:t>
      </w:r>
    </w:p>
    <w:p w14:paraId="7F21D6FF" w14:textId="3BB2123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może zastosować materiały</w:t>
      </w:r>
      <w:r w:rsidR="00F32FBC"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urządzenia równoważne o parametrach </w:t>
      </w:r>
      <w:proofErr w:type="spellStart"/>
      <w:r w:rsidRPr="00CF0513">
        <w:rPr>
          <w:rFonts w:eastAsia="Times New Roman" w:cstheme="minorHAnsi"/>
          <w:kern w:val="2"/>
          <w:sz w:val="24"/>
          <w:szCs w:val="24"/>
          <w:lang w:eastAsia="zh-CN"/>
        </w:rPr>
        <w:t>techniczno</w:t>
      </w:r>
      <w:proofErr w:type="spellEnd"/>
      <w:r w:rsidRPr="00CF0513">
        <w:rPr>
          <w:rFonts w:eastAsia="Times New Roman" w:cstheme="minorHAnsi"/>
          <w:kern w:val="2"/>
          <w:sz w:val="24"/>
          <w:szCs w:val="24"/>
          <w:lang w:eastAsia="zh-CN"/>
        </w:rPr>
        <w:t xml:space="preserve"> - użytkowych odpowiadających co najmniej parametrom materiałów i urządzeń zaproponowanych w dokumentacji projektow</w:t>
      </w:r>
      <w:r w:rsidR="005E742B">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041EAB9" w14:textId="1287E311"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ma obowiązek posiadać w stosunku do materiałów</w:t>
      </w:r>
      <w:r w:rsidR="008E68E6"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urządzeń równoważnych dokumenty potwierdzające pozwolenie na zastosowanie / wbudowanie (certyfikaty B, aprobaty techniczne lub deklaracje właściwości użytkowych) </w:t>
      </w:r>
    </w:p>
    <w:p w14:paraId="0BD69F3D" w14:textId="77777777"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Dopuszcza się równoważne urządzenia, materiały pod warunkiem, że:</w:t>
      </w:r>
    </w:p>
    <w:p w14:paraId="43A7AD71" w14:textId="2EDAA2D6"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zagwarantują one realizację zamówienia zgodnie z założeniami jakościowymi, technologicznymi i eksploatacyjnymi zawartymi w dokumentacji projekto</w:t>
      </w:r>
      <w:r w:rsidR="00BF409F" w:rsidRPr="00CF0513">
        <w:rPr>
          <w:rFonts w:eastAsia="Times New Roman" w:cstheme="minorHAnsi"/>
          <w:kern w:val="2"/>
          <w:sz w:val="24"/>
          <w:szCs w:val="24"/>
          <w:lang w:eastAsia="zh-CN"/>
        </w:rPr>
        <w:t>wej.</w:t>
      </w:r>
    </w:p>
    <w:p w14:paraId="12B5B06E" w14:textId="6155ED5C"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zapewnią uzyskanie parametrów technicznych, technologicznych i jakościowych co najmniej równych parametrom założonym w dokumentacji projektow</w:t>
      </w:r>
      <w:r w:rsidR="00BF409F" w:rsidRPr="00CF0513">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F3E2069" w14:textId="20F9098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Wykonawca składający ofertę równoważną będzie zobowiązany do udowodnienia Zamawiającemu, że oferowane przez niego urządzenia lub materiały są równoważne w stosunku do zaproponowanych w projekcie. Wykonawca przedstawi niezbędne informacje dotyczące przyjętych do oferty urządzeń i materiałów potwierdzające równoważność oferowanych urządzeń w stosunku do zaproponowanych w projekcie. </w:t>
      </w:r>
    </w:p>
    <w:p w14:paraId="6D6E3BAD" w14:textId="2066757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Użycie </w:t>
      </w:r>
      <w:r w:rsidR="008E68E6" w:rsidRPr="00CF0513">
        <w:rPr>
          <w:rFonts w:eastAsia="Times New Roman" w:cstheme="minorHAnsi"/>
          <w:kern w:val="2"/>
          <w:sz w:val="24"/>
          <w:szCs w:val="24"/>
          <w:lang w:eastAsia="zh-CN"/>
        </w:rPr>
        <w:t xml:space="preserve">materiałów i </w:t>
      </w:r>
      <w:r w:rsidRPr="00CF0513">
        <w:rPr>
          <w:rFonts w:eastAsia="Times New Roman" w:cstheme="minorHAnsi"/>
          <w:kern w:val="2"/>
          <w:sz w:val="24"/>
          <w:szCs w:val="24"/>
          <w:lang w:eastAsia="zh-CN"/>
        </w:rPr>
        <w:t>urządzenia bez stwierdzenia pochodzenia jest niedopuszczalne.</w:t>
      </w:r>
    </w:p>
    <w:p w14:paraId="7D71A366" w14:textId="26F8212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Zamontowanie </w:t>
      </w:r>
      <w:r w:rsidR="008E68E6" w:rsidRPr="00CF0513">
        <w:rPr>
          <w:rFonts w:eastAsia="Times New Roman" w:cstheme="minorHAnsi"/>
          <w:kern w:val="2"/>
          <w:sz w:val="24"/>
          <w:szCs w:val="24"/>
          <w:lang w:eastAsia="zh-CN"/>
        </w:rPr>
        <w:t>materiału</w:t>
      </w:r>
      <w:r w:rsidRPr="00CF0513">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cstheme="minorHAnsi"/>
          <w:sz w:val="24"/>
          <w:szCs w:val="24"/>
        </w:rPr>
        <w:t>Wymagania stawiane Wykonawcy:</w:t>
      </w:r>
    </w:p>
    <w:p w14:paraId="21CA8452" w14:textId="68DB5608" w:rsidR="00110C9C" w:rsidRPr="00CF0513" w:rsidRDefault="00110C9C" w:rsidP="00A90886">
      <w:pPr>
        <w:pStyle w:val="Tekstpodstawowy31"/>
        <w:tabs>
          <w:tab w:val="left" w:pos="993"/>
        </w:tabs>
        <w:spacing w:line="276" w:lineRule="auto"/>
        <w:ind w:left="709" w:right="70" w:hanging="425"/>
        <w:jc w:val="both"/>
        <w:rPr>
          <w:rFonts w:asciiTheme="minorHAnsi" w:hAnsiTheme="minorHAnsi" w:cstheme="minorHAnsi"/>
        </w:rPr>
      </w:pPr>
      <w:r w:rsidRPr="00CF0513">
        <w:rPr>
          <w:rFonts w:asciiTheme="minorHAnsi" w:hAnsiTheme="minorHAnsi" w:cstheme="minorHAnsi"/>
          <w:sz w:val="24"/>
        </w:rPr>
        <w:t xml:space="preserve"> 1) Wykonawca jest odpowiedzialny za jakość, zgodność z warunkami technicznymi i jakościowymi opisanymi dla przedmiotu zamówienia według dokumentacji </w:t>
      </w:r>
      <w:r w:rsidR="008E68E6" w:rsidRPr="00CF0513">
        <w:rPr>
          <w:rFonts w:asciiTheme="minorHAnsi" w:hAnsiTheme="minorHAnsi" w:cstheme="minorHAnsi"/>
          <w:sz w:val="24"/>
        </w:rPr>
        <w:t>projekt</w:t>
      </w:r>
      <w:r w:rsidR="005E742B">
        <w:rPr>
          <w:rFonts w:asciiTheme="minorHAnsi" w:hAnsiTheme="minorHAnsi" w:cstheme="minorHAnsi"/>
          <w:sz w:val="24"/>
        </w:rPr>
        <w:t>owej</w:t>
      </w:r>
      <w:r w:rsidRPr="00CF0513">
        <w:rPr>
          <w:rFonts w:asciiTheme="minorHAnsi" w:hAnsiTheme="minorHAnsi" w:cstheme="minorHAnsi"/>
          <w:sz w:val="24"/>
        </w:rPr>
        <w:t>, zgodnie z przepisami, normami i sztuką budowlaną,</w:t>
      </w:r>
    </w:p>
    <w:p w14:paraId="7142F1CA" w14:textId="77777777" w:rsidR="00110C9C" w:rsidRPr="00CF0513" w:rsidRDefault="00110C9C" w:rsidP="00110C9C">
      <w:pPr>
        <w:pStyle w:val="Tekstpodstawowy31"/>
        <w:tabs>
          <w:tab w:val="left" w:pos="993"/>
        </w:tabs>
        <w:spacing w:line="276" w:lineRule="auto"/>
        <w:ind w:left="284" w:right="70" w:hanging="284"/>
        <w:jc w:val="both"/>
        <w:rPr>
          <w:rFonts w:asciiTheme="minorHAnsi" w:hAnsiTheme="minorHAnsi" w:cstheme="minorHAnsi"/>
        </w:rPr>
      </w:pPr>
      <w:r w:rsidRPr="00CF0513">
        <w:rPr>
          <w:rFonts w:asciiTheme="minorHAnsi" w:hAnsiTheme="minorHAnsi" w:cstheme="minorHAnsi"/>
          <w:sz w:val="24"/>
        </w:rPr>
        <w:t xml:space="preserve">        -  wymagana jest należyta staranność przy realizacji zobowiązań umowy,</w:t>
      </w:r>
    </w:p>
    <w:p w14:paraId="3042C579" w14:textId="77777777"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ustalenia i decyzje dotyczące wykonywania zamówienia uzgadniane będą przez  Zamawiającego z ustanowionym przedstawicielem Wykonawcy,</w:t>
      </w:r>
    </w:p>
    <w:p w14:paraId="0C9E8CCD" w14:textId="41805F20"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określenie przez Wykonawcę telefonów kontaktowych oraz innych ustaleń niezbędnych dla sprawnego i terminowego wykonania zmówienia,</w:t>
      </w:r>
    </w:p>
    <w:p w14:paraId="398C3FC8" w14:textId="77777777"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Zamawiający nie ponosi odpowiedzialności za szkody wyrządzone przez Wykonawcę podczas wykonywania przedmiotu zamówienia,</w:t>
      </w:r>
    </w:p>
    <w:p w14:paraId="5477B50B" w14:textId="31B99527"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realizacja zadania podlega prawu polskiemu, w tym w szczególności Ustawie z dnia </w:t>
      </w:r>
      <w:r w:rsidRPr="00CF0513">
        <w:rPr>
          <w:rFonts w:asciiTheme="minorHAnsi" w:hAnsiTheme="minorHAnsi" w:cstheme="minorHAnsi"/>
          <w:sz w:val="24"/>
        </w:rPr>
        <w:br/>
        <w:t>7 lipca 1994 r. Prawo budowlane (t. j. Dz. U. z 202</w:t>
      </w:r>
      <w:r w:rsidR="00CA1D4F">
        <w:rPr>
          <w:rFonts w:asciiTheme="minorHAnsi" w:hAnsiTheme="minorHAnsi" w:cstheme="minorHAnsi"/>
          <w:sz w:val="24"/>
        </w:rPr>
        <w:t>3</w:t>
      </w:r>
      <w:r w:rsidRPr="00CF0513">
        <w:rPr>
          <w:rFonts w:asciiTheme="minorHAnsi" w:hAnsiTheme="minorHAnsi" w:cstheme="minorHAnsi"/>
          <w:sz w:val="24"/>
        </w:rPr>
        <w:t xml:space="preserve"> poz. </w:t>
      </w:r>
      <w:r w:rsidR="00CA1D4F">
        <w:rPr>
          <w:rFonts w:asciiTheme="minorHAnsi" w:hAnsiTheme="minorHAnsi" w:cstheme="minorHAnsi"/>
          <w:sz w:val="24"/>
        </w:rPr>
        <w:t>967</w:t>
      </w:r>
      <w:r w:rsidRPr="00CF0513">
        <w:rPr>
          <w:rFonts w:asciiTheme="minorHAnsi" w:hAnsiTheme="minorHAnsi" w:cstheme="minorHAnsi"/>
          <w:sz w:val="24"/>
        </w:rPr>
        <w:t>)</w:t>
      </w:r>
    </w:p>
    <w:p w14:paraId="2D3CD4FB" w14:textId="63D7C10B" w:rsidR="00110C9C" w:rsidRPr="00CF0513" w:rsidRDefault="00110C9C" w:rsidP="008E68E6">
      <w:pPr>
        <w:pStyle w:val="Tekstpodstawowy31"/>
        <w:tabs>
          <w:tab w:val="left" w:pos="993"/>
        </w:tabs>
        <w:spacing w:line="276" w:lineRule="auto"/>
        <w:ind w:left="709" w:right="70" w:hanging="709"/>
        <w:jc w:val="both"/>
        <w:rPr>
          <w:rFonts w:asciiTheme="minorHAnsi" w:hAnsiTheme="minorHAnsi" w:cstheme="minorHAnsi"/>
          <w:sz w:val="24"/>
          <w:shd w:val="clear" w:color="auto" w:fill="FFFFFF"/>
        </w:rPr>
      </w:pPr>
      <w:r w:rsidRPr="00CF0513">
        <w:rPr>
          <w:rFonts w:asciiTheme="minorHAnsi" w:hAnsiTheme="minorHAnsi" w:cstheme="minorHAnsi"/>
          <w:sz w:val="24"/>
        </w:rPr>
        <w:lastRenderedPageBreak/>
        <w:t xml:space="preserve">         -</w:t>
      </w:r>
      <w:r w:rsidRPr="00CF0513">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6715A90C" w14:textId="2A4A5CC7" w:rsidR="007F536B" w:rsidRPr="00CF0513" w:rsidRDefault="007F536B" w:rsidP="008E68E6">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shd w:val="clear" w:color="auto" w:fill="FFFFFF"/>
        </w:rPr>
        <w:t xml:space="preserve">         - </w:t>
      </w:r>
      <w:r w:rsidRPr="00CF0513">
        <w:rPr>
          <w:rFonts w:asciiTheme="minorHAnsi" w:eastAsia="Calibri" w:hAnsiTheme="minorHAnsi" w:cstheme="minorHAnsi"/>
          <w:iCs/>
          <w:sz w:val="24"/>
          <w:szCs w:val="24"/>
        </w:rPr>
        <w:t>Wykonawca</w:t>
      </w:r>
      <w:r w:rsidRPr="00CF0513">
        <w:rPr>
          <w:rFonts w:asciiTheme="minorHAnsi" w:eastAsia="Calibri" w:hAnsiTheme="minorHAnsi" w:cstheme="minorHAnsi"/>
          <w:sz w:val="24"/>
          <w:szCs w:val="24"/>
        </w:rPr>
        <w:t xml:space="preserve"> winien posiadać wymagane przepisami prawa dokumenty, potwierdzające dokonanie obowiązkowych ubezpieczeń tj. NW, OC.</w:t>
      </w:r>
    </w:p>
    <w:p w14:paraId="6C84D39A" w14:textId="77777777" w:rsidR="00A90886" w:rsidRPr="00CF0513" w:rsidRDefault="00110C9C" w:rsidP="00A90886">
      <w:pPr>
        <w:pStyle w:val="Tekstpodstawowy31"/>
        <w:numPr>
          <w:ilvl w:val="2"/>
          <w:numId w:val="11"/>
        </w:numPr>
        <w:tabs>
          <w:tab w:val="left" w:pos="993"/>
        </w:tabs>
        <w:spacing w:line="276" w:lineRule="auto"/>
        <w:ind w:left="709" w:right="70" w:hanging="283"/>
        <w:jc w:val="both"/>
        <w:rPr>
          <w:rFonts w:asciiTheme="minorHAnsi" w:hAnsiTheme="minorHAnsi" w:cstheme="minorHAnsi"/>
        </w:rPr>
      </w:pPr>
      <w:r w:rsidRPr="00CF0513">
        <w:rPr>
          <w:rFonts w:asciiTheme="minorHAnsi" w:hAnsiTheme="minorHAnsi" w:cstheme="minorHAnsi"/>
          <w:sz w:val="24"/>
        </w:rPr>
        <w:t>Wykonawca dokonuje wyceny oferty na własne ryzyko i odpowiedzialność.</w:t>
      </w:r>
    </w:p>
    <w:p w14:paraId="7B1FA2DA" w14:textId="77777777" w:rsidR="00A90886" w:rsidRPr="00CF0513" w:rsidRDefault="00110C9C" w:rsidP="00A90886">
      <w:pPr>
        <w:pStyle w:val="Tekstpodstawowy31"/>
        <w:numPr>
          <w:ilvl w:val="2"/>
          <w:numId w:val="11"/>
        </w:numPr>
        <w:tabs>
          <w:tab w:val="left" w:pos="993"/>
        </w:tabs>
        <w:spacing w:line="276" w:lineRule="auto"/>
        <w:ind w:left="709" w:right="70" w:hanging="283"/>
        <w:jc w:val="both"/>
        <w:rPr>
          <w:rFonts w:asciiTheme="minorHAnsi" w:hAnsiTheme="minorHAnsi" w:cstheme="minorHAnsi"/>
        </w:rPr>
      </w:pPr>
      <w:r w:rsidRPr="00CF0513">
        <w:rPr>
          <w:rFonts w:asciiTheme="minorHAnsi" w:hAnsiTheme="minorHAnsi" w:cstheme="minorHAnsi"/>
          <w:sz w:val="24"/>
        </w:rPr>
        <w:t>Wykonawca ponosi wszystkie koszty związane z przygotowaniem i przedłożeniem swojej oferty oraz wszelkich dokumentów z tym związanych.</w:t>
      </w:r>
    </w:p>
    <w:p w14:paraId="2860E294" w14:textId="623BBECD" w:rsidR="00A90886" w:rsidRPr="00CF0513" w:rsidRDefault="00110C9C" w:rsidP="008E68E6">
      <w:pPr>
        <w:pStyle w:val="Tekstpodstawowy31"/>
        <w:numPr>
          <w:ilvl w:val="2"/>
          <w:numId w:val="11"/>
        </w:numPr>
        <w:tabs>
          <w:tab w:val="left" w:pos="709"/>
        </w:tabs>
        <w:spacing w:line="276" w:lineRule="auto"/>
        <w:ind w:left="709" w:right="70" w:hanging="283"/>
        <w:jc w:val="both"/>
        <w:rPr>
          <w:rFonts w:asciiTheme="minorHAnsi" w:hAnsiTheme="minorHAnsi" w:cstheme="minorHAnsi"/>
        </w:rPr>
      </w:pPr>
      <w:r w:rsidRPr="00CF0513">
        <w:rPr>
          <w:rFonts w:asciiTheme="minorHAnsi" w:hAnsiTheme="minorHAnsi" w:cstheme="minorHAnsi"/>
          <w:sz w:val="24"/>
        </w:rPr>
        <w:t xml:space="preserve">Zamawiający zwraca szczególną uwagę Wykonawcy na konieczność składowania i  </w:t>
      </w:r>
      <w:r w:rsidRPr="00CF0513">
        <w:rPr>
          <w:rFonts w:asciiTheme="minorHAnsi" w:hAnsiTheme="minorHAnsi" w:cstheme="minorHAnsi"/>
          <w:sz w:val="24"/>
        </w:rPr>
        <w:br/>
        <w:t>utylizacji odpadów zgodnie z obowiązującymi przepisami</w:t>
      </w:r>
      <w:r w:rsidR="00A90886" w:rsidRPr="00CF0513">
        <w:rPr>
          <w:rFonts w:asciiTheme="minorHAnsi" w:hAnsiTheme="minorHAnsi" w:cstheme="minorHAnsi"/>
          <w:sz w:val="24"/>
        </w:rPr>
        <w:t>.</w:t>
      </w:r>
    </w:p>
    <w:p w14:paraId="07E334CF" w14:textId="6B004603" w:rsidR="00A90886" w:rsidRPr="00CF0513" w:rsidRDefault="00A90886" w:rsidP="00A90886">
      <w:pPr>
        <w:pStyle w:val="Tekstpodstawowy31"/>
        <w:numPr>
          <w:ilvl w:val="2"/>
          <w:numId w:val="3"/>
        </w:numPr>
        <w:ind w:left="426" w:right="70" w:hanging="426"/>
        <w:jc w:val="both"/>
        <w:rPr>
          <w:rFonts w:asciiTheme="minorHAnsi" w:hAnsiTheme="minorHAnsi" w:cstheme="minorHAnsi"/>
        </w:rPr>
      </w:pPr>
      <w:r w:rsidRPr="00CF0513">
        <w:rPr>
          <w:rFonts w:asciiTheme="minorHAnsi" w:hAnsiTheme="minorHAnsi" w:cstheme="minorHAnsi"/>
          <w:sz w:val="24"/>
        </w:rPr>
        <w:t>Zakres wartościowy umowy obejmuje również wszelkie koszty niezbędne do wykonania zadania między innymi:</w:t>
      </w:r>
    </w:p>
    <w:p w14:paraId="5A01E6EA"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urządzenie, utrzymanie i zabezpieczenie terenu budowy wraz z zapleczem budowy,</w:t>
      </w:r>
    </w:p>
    <w:p w14:paraId="240D0FE4"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koszty doprowadzenia i utrzymania energii i wody oraz innych niezbędnych mediów dla potrzeb technologicznych, zaplecza i terenu budowy,</w:t>
      </w:r>
    </w:p>
    <w:p w14:paraId="54907F3E"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utrzymanie terenu budowy w stanie wolnym od przeszkód komunikacyjnych oraz usuwanie na bieżąco zbędnych materiałów, odpadów i śmieci,</w:t>
      </w:r>
    </w:p>
    <w:p w14:paraId="583BA8DB"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zapewnienie dozoru, a także właściwych warunków bezpieczeństwa i higieny pracy,</w:t>
      </w:r>
    </w:p>
    <w:p w14:paraId="63215B92" w14:textId="06D589BD" w:rsidR="00A90886" w:rsidRPr="00CF0513"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CF0513">
        <w:rPr>
          <w:rFonts w:cstheme="minorHAnsi"/>
          <w:sz w:val="24"/>
          <w:szCs w:val="24"/>
        </w:rPr>
        <w:t xml:space="preserve">dokonanie uzgodnień, uzyskanie wszelkich opinii niezbędnych do wykonania przedmiotu </w:t>
      </w:r>
      <w:r w:rsidR="00D56B5E" w:rsidRPr="00CF0513">
        <w:rPr>
          <w:rFonts w:cstheme="minorHAnsi"/>
          <w:sz w:val="24"/>
          <w:szCs w:val="24"/>
        </w:rPr>
        <w:t>umowy</w:t>
      </w:r>
      <w:r w:rsidRPr="00CF0513">
        <w:rPr>
          <w:rFonts w:cstheme="minorHAnsi"/>
          <w:sz w:val="24"/>
          <w:szCs w:val="24"/>
        </w:rPr>
        <w:t>,</w:t>
      </w:r>
    </w:p>
    <w:p w14:paraId="73D980EC" w14:textId="1CD05229" w:rsidR="00AE4744" w:rsidRPr="008143B9" w:rsidRDefault="00A90886" w:rsidP="008143B9">
      <w:pPr>
        <w:pStyle w:val="Akapitzlist"/>
        <w:numPr>
          <w:ilvl w:val="1"/>
          <w:numId w:val="87"/>
        </w:numPr>
        <w:suppressAutoHyphens/>
        <w:spacing w:after="0" w:line="276" w:lineRule="auto"/>
        <w:ind w:left="709" w:hanging="425"/>
        <w:jc w:val="both"/>
        <w:rPr>
          <w:rFonts w:cstheme="minorHAnsi"/>
          <w:sz w:val="24"/>
          <w:szCs w:val="24"/>
        </w:rPr>
      </w:pPr>
      <w:r w:rsidRPr="00CF0513">
        <w:rPr>
          <w:rFonts w:cstheme="minorHAnsi"/>
          <w:sz w:val="24"/>
          <w:szCs w:val="24"/>
        </w:rPr>
        <w:t>demontaż obiektów i urządzeń tymczasowych budowy, uporządkowanie terenu budowy po zakończeniu robót</w:t>
      </w:r>
      <w:r w:rsidR="008143B9">
        <w:rPr>
          <w:rFonts w:cstheme="minorHAnsi"/>
          <w:sz w:val="24"/>
          <w:szCs w:val="24"/>
        </w:rPr>
        <w:t xml:space="preserve"> </w:t>
      </w:r>
      <w:r w:rsidRPr="00CF0513">
        <w:rPr>
          <w:rFonts w:cstheme="minorHAnsi"/>
          <w:sz w:val="24"/>
          <w:szCs w:val="24"/>
        </w:rPr>
        <w:t>i przekazania Zamawiającemu najpóźniej w dniu odbioru,</w:t>
      </w:r>
    </w:p>
    <w:p w14:paraId="71EC0E08" w14:textId="09AE03EE" w:rsidR="00A90886" w:rsidRPr="00CF0513"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CF0513">
        <w:rPr>
          <w:rFonts w:cstheme="minorHAnsi"/>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0A174684" w14:textId="3EDDFA75" w:rsidR="00110C9C"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Wykonany zakres robót ma zapewnić prawidłowe funkcjonowanie </w:t>
      </w:r>
      <w:r w:rsidR="009E61E3">
        <w:rPr>
          <w:rFonts w:eastAsia="Times New Roman" w:cstheme="minorHAnsi"/>
          <w:kern w:val="2"/>
          <w:sz w:val="24"/>
          <w:szCs w:val="24"/>
          <w:lang w:eastAsia="zh-CN"/>
        </w:rPr>
        <w:t>zamówienia</w:t>
      </w:r>
      <w:r w:rsidRPr="00CF0513">
        <w:rPr>
          <w:rFonts w:eastAsia="Times New Roman" w:cstheme="minorHAnsi"/>
          <w:kern w:val="2"/>
          <w:sz w:val="24"/>
          <w:szCs w:val="24"/>
          <w:lang w:eastAsia="zh-CN"/>
        </w:rPr>
        <w:t>.</w:t>
      </w:r>
    </w:p>
    <w:p w14:paraId="1857F7FE" w14:textId="77777777" w:rsidR="007A1822" w:rsidRDefault="007A1822" w:rsidP="007A1822">
      <w:pPr>
        <w:pStyle w:val="Akapitzlist"/>
        <w:suppressAutoHyphens/>
        <w:spacing w:after="0" w:line="276" w:lineRule="auto"/>
        <w:ind w:left="426"/>
        <w:jc w:val="both"/>
        <w:rPr>
          <w:rFonts w:eastAsia="Times New Roman" w:cstheme="minorHAnsi"/>
          <w:kern w:val="2"/>
          <w:sz w:val="24"/>
          <w:szCs w:val="24"/>
          <w:lang w:eastAsia="zh-CN"/>
        </w:rPr>
      </w:pPr>
    </w:p>
    <w:p w14:paraId="5F8AAB4E" w14:textId="29685ADB" w:rsidR="007A1822" w:rsidRPr="007A1822" w:rsidRDefault="007A1822" w:rsidP="007A1822">
      <w:pPr>
        <w:pStyle w:val="Akapitzlist"/>
        <w:suppressAutoHyphens/>
        <w:spacing w:after="0" w:line="276" w:lineRule="auto"/>
        <w:ind w:left="426"/>
        <w:jc w:val="both"/>
        <w:rPr>
          <w:rFonts w:eastAsia="Times New Roman" w:cstheme="minorHAnsi"/>
          <w:b/>
          <w:bCs/>
          <w:kern w:val="2"/>
          <w:sz w:val="24"/>
          <w:szCs w:val="24"/>
          <w:lang w:eastAsia="zh-CN"/>
        </w:rPr>
      </w:pPr>
      <w:r w:rsidRPr="007A1822">
        <w:rPr>
          <w:rFonts w:eastAsia="Times New Roman" w:cstheme="minorHAnsi"/>
          <w:b/>
          <w:bCs/>
          <w:kern w:val="2"/>
          <w:sz w:val="24"/>
          <w:szCs w:val="24"/>
          <w:lang w:eastAsia="zh-CN"/>
        </w:rPr>
        <w:t>UWAGA! Zamawiający dokonał zgłoszenia robót budowlanych.</w:t>
      </w:r>
    </w:p>
    <w:p w14:paraId="5A09330A" w14:textId="77777777" w:rsidR="00AD77F5" w:rsidRDefault="00AD77F5" w:rsidP="007A1822">
      <w:pPr>
        <w:spacing w:after="0" w:line="276" w:lineRule="auto"/>
        <w:jc w:val="both"/>
        <w:textAlignment w:val="baseline"/>
        <w:rPr>
          <w:rFonts w:eastAsia="Times New Roman" w:cstheme="minorHAnsi"/>
          <w:b/>
          <w:bCs/>
          <w:sz w:val="24"/>
          <w:szCs w:val="24"/>
          <w:highlight w:val="lightGray"/>
          <w:lang w:eastAsia="pl-PL"/>
        </w:rPr>
      </w:pPr>
    </w:p>
    <w:p w14:paraId="1C3F3C19" w14:textId="11DCADEE"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w:t>
      </w:r>
      <w:r w:rsidRPr="00CF0513">
        <w:rPr>
          <w:rFonts w:eastAsia="Times New Roman" w:cstheme="minorHAnsi"/>
          <w:b/>
          <w:bCs/>
          <w:sz w:val="24"/>
          <w:szCs w:val="24"/>
          <w:highlight w:val="lightGray"/>
          <w:lang w:eastAsia="pl-PL"/>
        </w:rPr>
        <w:tab/>
        <w:t>WIZJA LOKALNA</w:t>
      </w:r>
    </w:p>
    <w:p w14:paraId="5A432874" w14:textId="0BC1559C" w:rsidR="00901224" w:rsidRPr="00CF0513" w:rsidRDefault="00D43DB7" w:rsidP="00C41261">
      <w:pPr>
        <w:numPr>
          <w:ilvl w:val="0"/>
          <w:numId w:val="12"/>
        </w:numPr>
        <w:spacing w:before="240" w:after="40" w:line="276" w:lineRule="auto"/>
        <w:ind w:left="360"/>
        <w:jc w:val="both"/>
        <w:textAlignment w:val="baseline"/>
        <w:rPr>
          <w:rFonts w:eastAsia="Times New Roman" w:cstheme="minorHAnsi"/>
          <w:color w:val="FF9900"/>
          <w:sz w:val="24"/>
          <w:szCs w:val="24"/>
          <w:lang w:eastAsia="pl-PL"/>
        </w:rPr>
      </w:pPr>
      <w:r w:rsidRPr="00CF0513">
        <w:rPr>
          <w:rFonts w:cstheme="minorHAnsi"/>
          <w:bCs/>
          <w:sz w:val="24"/>
          <w:szCs w:val="24"/>
        </w:rPr>
        <w:t>Zaleca się, aby wycena oferty została poprzedzona wizją lokalną terenu realizowanej roboty i jego okolicy w celu dokonania oceny dokumentów i informacji przekazywanych w ramach niniejszego postępowania przez Zamawiającego i powinna uwzględniać wszystkie koszty  i czynności niezbędne do wykonania przedmiotu zamówienia zgodnie z prawem i wiedzą techniczną</w:t>
      </w:r>
      <w:r w:rsidR="00901224" w:rsidRPr="00CF0513">
        <w:rPr>
          <w:rFonts w:eastAsia="Times New Roman" w:cstheme="minorHAnsi"/>
          <w:color w:val="FF9900"/>
          <w:sz w:val="24"/>
          <w:szCs w:val="24"/>
          <w:lang w:eastAsia="pl-PL"/>
        </w:rPr>
        <w:t>. </w:t>
      </w:r>
    </w:p>
    <w:p w14:paraId="5D73C6D3" w14:textId="12FE020A" w:rsidR="00901224" w:rsidRPr="00CF0513" w:rsidRDefault="00901224" w:rsidP="00C41261">
      <w:pPr>
        <w:numPr>
          <w:ilvl w:val="0"/>
          <w:numId w:val="12"/>
        </w:numPr>
        <w:spacing w:before="40" w:after="40" w:line="276" w:lineRule="auto"/>
        <w:ind w:left="360"/>
        <w:jc w:val="both"/>
        <w:textAlignment w:val="baseline"/>
        <w:rPr>
          <w:rFonts w:eastAsia="Times New Roman" w:cstheme="minorHAnsi"/>
          <w:color w:val="FF9900"/>
          <w:sz w:val="24"/>
          <w:szCs w:val="24"/>
          <w:lang w:eastAsia="pl-PL"/>
        </w:rPr>
      </w:pPr>
      <w:r w:rsidRPr="00CF0513">
        <w:rPr>
          <w:rFonts w:eastAsia="Times New Roman" w:cstheme="minorHAnsi"/>
          <w:sz w:val="24"/>
          <w:szCs w:val="24"/>
          <w:lang w:eastAsia="pl-PL"/>
        </w:rPr>
        <w:t>W celu umówienia wizji lokalnej należy kontaktować się z osobami wyznaczonymi do komunikowania się z Wykonawcami. </w:t>
      </w:r>
    </w:p>
    <w:p w14:paraId="034570D5" w14:textId="77777777" w:rsidR="00AE4744" w:rsidRPr="00CF0513" w:rsidRDefault="00AE4744" w:rsidP="00CE70E8">
      <w:pPr>
        <w:spacing w:after="0" w:line="276" w:lineRule="auto"/>
        <w:jc w:val="both"/>
        <w:textAlignment w:val="baseline"/>
        <w:rPr>
          <w:rFonts w:eastAsia="Times New Roman" w:cstheme="minorHAnsi"/>
          <w:b/>
          <w:bCs/>
          <w:sz w:val="24"/>
          <w:szCs w:val="24"/>
          <w:highlight w:val="lightGray"/>
          <w:lang w:eastAsia="pl-PL"/>
        </w:rPr>
      </w:pPr>
    </w:p>
    <w:p w14:paraId="2FFB155D" w14:textId="4422B9F9"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w:t>
      </w:r>
      <w:r w:rsidRPr="00CF0513">
        <w:rPr>
          <w:rFonts w:eastAsia="Times New Roman" w:cstheme="minorHAnsi"/>
          <w:b/>
          <w:bCs/>
          <w:sz w:val="24"/>
          <w:szCs w:val="24"/>
          <w:highlight w:val="lightGray"/>
          <w:lang w:eastAsia="pl-PL"/>
        </w:rPr>
        <w:tab/>
        <w:t>PODWYKONAWSTWO</w:t>
      </w:r>
    </w:p>
    <w:p w14:paraId="00985F7C" w14:textId="77777777" w:rsidR="00901224" w:rsidRPr="00CF0513" w:rsidRDefault="00901224" w:rsidP="00C41261">
      <w:pPr>
        <w:numPr>
          <w:ilvl w:val="0"/>
          <w:numId w:val="13"/>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Wykonawca może powierzyć wykonanie części zamówienia podwykonawcy (podwykonawcom). </w:t>
      </w:r>
    </w:p>
    <w:p w14:paraId="7093CA9F" w14:textId="37E9E53C"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zastrzega obowiązku osobistego wykonania przez Wykonawcę kluczowych części zamówienia</w:t>
      </w:r>
      <w:r w:rsidRPr="00CF0513">
        <w:rPr>
          <w:rFonts w:eastAsia="Times New Roman" w:cstheme="minorHAnsi"/>
          <w:color w:val="000000"/>
          <w:sz w:val="24"/>
          <w:szCs w:val="24"/>
          <w:lang w:eastAsia="pl-PL"/>
        </w:rPr>
        <w:t>.</w:t>
      </w:r>
    </w:p>
    <w:p w14:paraId="70D126E7" w14:textId="6BC937C6"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F0513">
        <w:rPr>
          <w:rFonts w:eastAsia="Times New Roman" w:cstheme="minorHAnsi"/>
          <w:color w:val="000000"/>
          <w:sz w:val="24"/>
          <w:szCs w:val="24"/>
          <w:lang w:eastAsia="pl-PL"/>
        </w:rPr>
        <w:t>w</w:t>
      </w:r>
      <w:r w:rsidRPr="00CF0513">
        <w:rPr>
          <w:rFonts w:eastAsia="Times New Roman" w:cstheme="minorHAnsi"/>
          <w:color w:val="000000"/>
          <w:sz w:val="24"/>
          <w:szCs w:val="24"/>
          <w:lang w:eastAsia="pl-PL"/>
        </w:rPr>
        <w:t>ykonawców.</w:t>
      </w:r>
    </w:p>
    <w:p w14:paraId="3690E171" w14:textId="77777777" w:rsidR="004F274C" w:rsidRDefault="004F274C" w:rsidP="009E61E3">
      <w:pPr>
        <w:spacing w:after="0" w:line="276" w:lineRule="auto"/>
        <w:jc w:val="both"/>
        <w:textAlignment w:val="baseline"/>
        <w:rPr>
          <w:rFonts w:eastAsia="Times New Roman" w:cstheme="minorHAnsi"/>
          <w:b/>
          <w:bCs/>
          <w:sz w:val="24"/>
          <w:szCs w:val="24"/>
          <w:highlight w:val="lightGray"/>
          <w:lang w:eastAsia="pl-PL"/>
        </w:rPr>
      </w:pPr>
    </w:p>
    <w:p w14:paraId="703463AC" w14:textId="2CFE65B7" w:rsidR="00013C7F" w:rsidRPr="00CF0513"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w:t>
      </w:r>
      <w:r w:rsidRPr="00CF0513">
        <w:rPr>
          <w:rFonts w:eastAsia="Times New Roman" w:cstheme="minorHAnsi"/>
          <w:b/>
          <w:bCs/>
          <w:sz w:val="24"/>
          <w:szCs w:val="24"/>
          <w:highlight w:val="lightGray"/>
          <w:lang w:eastAsia="pl-PL"/>
        </w:rPr>
        <w:tab/>
        <w:t>TERMIN WYKONANIA ZAMÓWIENIA</w:t>
      </w:r>
    </w:p>
    <w:p w14:paraId="451489FB" w14:textId="26E943FB" w:rsidR="00013C7F" w:rsidRPr="00CF0513" w:rsidRDefault="00013C7F" w:rsidP="00C41261">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realizacji zamówienia wynosi:</w:t>
      </w:r>
      <w:r w:rsidR="00686065" w:rsidRPr="00CF0513">
        <w:rPr>
          <w:rFonts w:eastAsia="Times New Roman" w:cstheme="minorHAnsi"/>
          <w:color w:val="000000"/>
          <w:sz w:val="24"/>
          <w:szCs w:val="24"/>
          <w:lang w:eastAsia="pl-PL"/>
        </w:rPr>
        <w:t xml:space="preserve"> </w:t>
      </w:r>
      <w:r w:rsidR="007C7D1D">
        <w:rPr>
          <w:rFonts w:eastAsia="Times New Roman" w:cstheme="minorHAnsi"/>
          <w:color w:val="000000"/>
          <w:sz w:val="24"/>
          <w:szCs w:val="24"/>
          <w:lang w:eastAsia="pl-PL"/>
        </w:rPr>
        <w:t xml:space="preserve">do </w:t>
      </w:r>
      <w:r w:rsidR="007C7D1D">
        <w:rPr>
          <w:rFonts w:eastAsia="Times New Roman" w:cstheme="minorHAnsi"/>
          <w:b/>
          <w:bCs/>
          <w:color w:val="000000"/>
          <w:sz w:val="24"/>
          <w:szCs w:val="24"/>
          <w:lang w:eastAsia="pl-PL"/>
        </w:rPr>
        <w:t>6</w:t>
      </w:r>
      <w:r w:rsidR="00686065" w:rsidRPr="00CF0513">
        <w:rPr>
          <w:rFonts w:eastAsia="Times New Roman" w:cstheme="minorHAnsi"/>
          <w:b/>
          <w:bCs/>
          <w:color w:val="000000"/>
          <w:sz w:val="24"/>
          <w:szCs w:val="24"/>
          <w:lang w:eastAsia="pl-PL"/>
        </w:rPr>
        <w:t xml:space="preserve"> miesi</w:t>
      </w:r>
      <w:r w:rsidR="007C7D1D">
        <w:rPr>
          <w:rFonts w:eastAsia="Times New Roman" w:cstheme="minorHAnsi"/>
          <w:b/>
          <w:bCs/>
          <w:color w:val="000000"/>
          <w:sz w:val="24"/>
          <w:szCs w:val="24"/>
          <w:lang w:eastAsia="pl-PL"/>
        </w:rPr>
        <w:t>ęcy</w:t>
      </w:r>
      <w:r w:rsidR="00686065" w:rsidRPr="00CF0513">
        <w:rPr>
          <w:rFonts w:eastAsia="Times New Roman" w:cstheme="minorHAnsi"/>
          <w:color w:val="000000"/>
          <w:sz w:val="24"/>
          <w:szCs w:val="24"/>
          <w:lang w:eastAsia="pl-PL"/>
        </w:rPr>
        <w:t xml:space="preserve"> od dnia podpisania umowy.</w:t>
      </w:r>
    </w:p>
    <w:p w14:paraId="3651900B" w14:textId="567CB8E9" w:rsidR="0062226D" w:rsidRPr="00CF0513" w:rsidRDefault="00013C7F"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zagadnienia dotyczące terminu realizacji umowy uregulowane są w projekcie umowy stanowiącej </w:t>
      </w:r>
      <w:r w:rsidRPr="00CF0513">
        <w:rPr>
          <w:rFonts w:eastAsia="Times New Roman" w:cstheme="minorHAnsi"/>
          <w:b/>
          <w:bCs/>
          <w:color w:val="000000"/>
          <w:sz w:val="24"/>
          <w:szCs w:val="24"/>
          <w:lang w:eastAsia="pl-PL"/>
        </w:rPr>
        <w:t xml:space="preserve">załącznik nr </w:t>
      </w:r>
      <w:r w:rsidR="00686065"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769A3773" w14:textId="1BFD2033" w:rsidR="0062226D" w:rsidRPr="007C7D1D" w:rsidRDefault="0062226D" w:rsidP="007C7D1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Za datę zakończenia robót Zamawiający uzna datę podpisania bezusterkowego protokołu technicznego odbioru robót przez </w:t>
      </w:r>
      <w:r w:rsidR="004A2CF9" w:rsidRPr="00CF0513">
        <w:rPr>
          <w:rFonts w:cstheme="minorHAnsi"/>
          <w:color w:val="000000"/>
          <w:sz w:val="24"/>
          <w:szCs w:val="24"/>
        </w:rPr>
        <w:t>obie</w:t>
      </w:r>
      <w:r w:rsidRPr="00CF0513">
        <w:rPr>
          <w:rFonts w:cstheme="minorHAnsi"/>
          <w:color w:val="000000"/>
          <w:sz w:val="24"/>
          <w:szCs w:val="24"/>
        </w:rPr>
        <w:t xml:space="preserve"> strony. </w:t>
      </w:r>
    </w:p>
    <w:p w14:paraId="45D28C88" w14:textId="77777777" w:rsidR="004A2CF9" w:rsidRPr="00CF0513" w:rsidRDefault="004A2CF9" w:rsidP="00CE70E8">
      <w:pPr>
        <w:spacing w:after="0" w:line="276" w:lineRule="auto"/>
        <w:jc w:val="both"/>
        <w:textAlignment w:val="baseline"/>
        <w:rPr>
          <w:rFonts w:eastAsia="Times New Roman" w:cstheme="minorHAnsi"/>
          <w:b/>
          <w:bCs/>
          <w:sz w:val="24"/>
          <w:szCs w:val="24"/>
          <w:highlight w:val="lightGray"/>
          <w:lang w:eastAsia="pl-PL"/>
        </w:rPr>
      </w:pPr>
    </w:p>
    <w:p w14:paraId="3D11D565" w14:textId="512CFC29" w:rsidR="00013C7F" w:rsidRPr="00CF0513"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VIII.</w:t>
      </w:r>
      <w:r w:rsidRPr="00CF0513">
        <w:rPr>
          <w:rFonts w:eastAsia="Times New Roman" w:cstheme="minorHAnsi"/>
          <w:b/>
          <w:bCs/>
          <w:sz w:val="24"/>
          <w:szCs w:val="24"/>
          <w:highlight w:val="lightGray"/>
          <w:lang w:eastAsia="pl-PL"/>
        </w:rPr>
        <w:tab/>
        <w:t>WARUNKI UDZIAŁU W POSTĘPOWANIU</w:t>
      </w:r>
      <w:r w:rsidRPr="00CF0513">
        <w:rPr>
          <w:rFonts w:eastAsia="Times New Roman" w:cstheme="minorHAnsi"/>
          <w:b/>
          <w:bCs/>
          <w:sz w:val="24"/>
          <w:szCs w:val="24"/>
          <w:lang w:eastAsia="pl-PL"/>
        </w:rPr>
        <w:t xml:space="preserve"> </w:t>
      </w:r>
    </w:p>
    <w:p w14:paraId="286B2443" w14:textId="77777777" w:rsidR="00013C7F" w:rsidRPr="00CF0513" w:rsidRDefault="00013C7F" w:rsidP="00C41261">
      <w:pPr>
        <w:numPr>
          <w:ilvl w:val="0"/>
          <w:numId w:val="15"/>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CF0513">
        <w:rPr>
          <w:rFonts w:eastAsia="Times New Roman" w:cstheme="minorHAnsi"/>
          <w:b/>
          <w:bCs/>
          <w:color w:val="000000"/>
          <w:sz w:val="24"/>
          <w:szCs w:val="24"/>
          <w:shd w:val="clear" w:color="auto" w:fill="FFFFFF"/>
          <w:lang w:eastAsia="pl-PL"/>
        </w:rPr>
        <w:t xml:space="preserve"> </w:t>
      </w:r>
      <w:r w:rsidRPr="00CF0513">
        <w:rPr>
          <w:rFonts w:eastAsia="Times New Roman" w:cstheme="minorHAnsi"/>
          <w:color w:val="000000"/>
          <w:sz w:val="24"/>
          <w:szCs w:val="24"/>
          <w:shd w:val="clear" w:color="auto" w:fill="FFFFFF"/>
          <w:lang w:eastAsia="pl-PL"/>
        </w:rPr>
        <w:t>udziału w postępowaniu.</w:t>
      </w:r>
    </w:p>
    <w:p w14:paraId="315AEFB7" w14:textId="77777777" w:rsidR="00013C7F" w:rsidRPr="00CF0513" w:rsidRDefault="00013C7F" w:rsidP="00C41261">
      <w:pPr>
        <w:numPr>
          <w:ilvl w:val="0"/>
          <w:numId w:val="15"/>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spełniają warunki dotyczące:</w:t>
      </w:r>
    </w:p>
    <w:p w14:paraId="7A613996" w14:textId="03FB63E3" w:rsidR="00B253F7" w:rsidRPr="00CF0513" w:rsidRDefault="00A3749C"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 </w:t>
      </w:r>
      <w:r w:rsidR="00013C7F" w:rsidRPr="00CF0513">
        <w:rPr>
          <w:rFonts w:eastAsia="Times New Roman" w:cstheme="minorHAnsi"/>
          <w:b/>
          <w:bCs/>
          <w:color w:val="000000"/>
          <w:sz w:val="24"/>
          <w:szCs w:val="24"/>
          <w:lang w:eastAsia="pl-PL"/>
        </w:rPr>
        <w:t>zdolności do występowania w obrocie gospodarczym:</w:t>
      </w:r>
    </w:p>
    <w:p w14:paraId="1EA8BBF7" w14:textId="2045FF72"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034611A" w14:textId="7F025074"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uprawnień do prowadzenia określonej działalności gospodarczej lub zawodowej, </w:t>
      </w:r>
      <w:r w:rsidR="00B253F7" w:rsidRPr="00CF0513">
        <w:rPr>
          <w:rFonts w:eastAsia="Times New Roman" w:cstheme="minorHAnsi"/>
          <w:b/>
          <w:bCs/>
          <w:color w:val="000000"/>
          <w:sz w:val="24"/>
          <w:szCs w:val="24"/>
          <w:lang w:eastAsia="pl-PL"/>
        </w:rPr>
        <w:t xml:space="preserve"> </w:t>
      </w:r>
      <w:r w:rsidRPr="00CF0513">
        <w:rPr>
          <w:rFonts w:eastAsia="Times New Roman" w:cstheme="minorHAnsi"/>
          <w:b/>
          <w:bCs/>
          <w:color w:val="000000"/>
          <w:sz w:val="24"/>
          <w:szCs w:val="24"/>
          <w:lang w:eastAsia="pl-PL"/>
        </w:rPr>
        <w:t>o ile wynika to z odrębnych przepisów:</w:t>
      </w:r>
    </w:p>
    <w:p w14:paraId="4D58EFD1" w14:textId="57FD7C15"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F00F60E" w14:textId="22EC3D5F"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sytuacji ekonomicznej lub finansowej:</w:t>
      </w:r>
    </w:p>
    <w:p w14:paraId="5BFB2786" w14:textId="747313F5" w:rsidR="00B253F7" w:rsidRPr="00CF0513" w:rsidRDefault="000173E6" w:rsidP="00A3749C">
      <w:pPr>
        <w:pStyle w:val="Akapitzlist"/>
        <w:spacing w:after="0" w:line="276" w:lineRule="auto"/>
        <w:ind w:left="709" w:right="20" w:firstLine="142"/>
        <w:jc w:val="both"/>
        <w:textAlignment w:val="baseline"/>
        <w:rPr>
          <w:rFonts w:eastAsia="Times New Roman" w:cstheme="minorHAnsi"/>
          <w:color w:val="ED7D31" w:themeColor="accent2"/>
          <w:sz w:val="24"/>
          <w:szCs w:val="24"/>
          <w:lang w:eastAsia="pl-PL"/>
        </w:rPr>
      </w:pPr>
      <w:r w:rsidRPr="00CF0513">
        <w:rPr>
          <w:rFonts w:cstheme="minorHAnsi"/>
          <w:sz w:val="24"/>
          <w:szCs w:val="24"/>
          <w:lang w:eastAsia="pl-PL"/>
        </w:rPr>
        <w:t>Zamawiający nie stawia szczegółowych wymagań w tym zakresie.</w:t>
      </w:r>
    </w:p>
    <w:p w14:paraId="4C1166DE" w14:textId="656A6DBE" w:rsidR="00013C7F"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zdolności technicznej lub zawodowej:</w:t>
      </w:r>
    </w:p>
    <w:p w14:paraId="2319E5A4" w14:textId="58674B19" w:rsidR="00A3749C" w:rsidRPr="00CF0513"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color w:val="000000"/>
          <w:sz w:val="24"/>
          <w:szCs w:val="24"/>
          <w:lang w:eastAsia="zh-CN"/>
        </w:rPr>
        <w:t>wykaz wykonanych robót budowlanych</w:t>
      </w:r>
    </w:p>
    <w:p w14:paraId="71EC4C59" w14:textId="41B6862B" w:rsidR="00A3749C" w:rsidRPr="00CF0513" w:rsidRDefault="00857BB8" w:rsidP="00A3749C">
      <w:pPr>
        <w:suppressAutoHyphens/>
        <w:spacing w:after="0" w:line="240" w:lineRule="auto"/>
        <w:ind w:left="993"/>
        <w:jc w:val="both"/>
        <w:rPr>
          <w:rFonts w:eastAsia="Times New Roman" w:cstheme="minorHAnsi"/>
          <w:b/>
          <w:sz w:val="24"/>
          <w:szCs w:val="20"/>
          <w:lang w:eastAsia="zh-CN"/>
        </w:rPr>
      </w:pPr>
      <w:r w:rsidRPr="00CF0513">
        <w:rPr>
          <w:rFonts w:cstheme="minorHAnsi"/>
          <w:sz w:val="24"/>
          <w:szCs w:val="24"/>
        </w:rPr>
        <w:t>Zamawiający uzna warunek za spełniony, jeżeli Wykonawca wykaże, że w okresie ostatnich</w:t>
      </w:r>
      <w:r w:rsidRPr="00CF0513">
        <w:rPr>
          <w:rFonts w:eastAsia="Times New Roman" w:cstheme="minorHAnsi"/>
          <w:kern w:val="2"/>
          <w:sz w:val="24"/>
          <w:szCs w:val="24"/>
          <w:lang w:eastAsia="zh-CN"/>
        </w:rPr>
        <w:t xml:space="preserve"> </w:t>
      </w:r>
      <w:r w:rsidR="00A3749C" w:rsidRPr="00CF0513">
        <w:rPr>
          <w:rFonts w:eastAsia="Times New Roman" w:cstheme="minorHAnsi"/>
          <w:kern w:val="2"/>
          <w:sz w:val="24"/>
          <w:szCs w:val="24"/>
          <w:lang w:eastAsia="zh-CN"/>
        </w:rPr>
        <w:t>5 lat przed upływem terminu składania ofert o dopuszczenie do udziału w postępowaniu, a jeżeli okres prowadzenia działalności jest krótszy – w tym okresie</w:t>
      </w:r>
      <w:r w:rsidR="00A3749C" w:rsidRPr="00CF0513">
        <w:rPr>
          <w:rFonts w:eastAsia="Times New Roman" w:cstheme="minorHAnsi"/>
          <w:bCs/>
          <w:sz w:val="24"/>
          <w:szCs w:val="24"/>
          <w:lang w:eastAsia="zh-CN"/>
        </w:rPr>
        <w:t xml:space="preserve">, wykonał minimum jedną robotę budowlaną polegającą na </w:t>
      </w:r>
      <w:r w:rsidR="007C7D1D">
        <w:rPr>
          <w:rFonts w:eastAsia="Times New Roman" w:cstheme="minorHAnsi"/>
          <w:bCs/>
          <w:sz w:val="24"/>
          <w:szCs w:val="24"/>
          <w:lang w:eastAsia="zh-CN"/>
        </w:rPr>
        <w:t xml:space="preserve">modernizacji, remoncie, </w:t>
      </w:r>
      <w:r w:rsidR="00A3749C" w:rsidRPr="00CF0513">
        <w:rPr>
          <w:rFonts w:eastAsia="Times New Roman" w:cstheme="minorHAnsi"/>
          <w:bCs/>
          <w:sz w:val="24"/>
          <w:szCs w:val="24"/>
          <w:lang w:eastAsia="zh-CN"/>
        </w:rPr>
        <w:t xml:space="preserve">budowie lub przebudowie </w:t>
      </w:r>
      <w:r w:rsidR="007C7D1D">
        <w:rPr>
          <w:rFonts w:eastAsia="Times New Roman" w:cstheme="minorHAnsi"/>
          <w:bCs/>
          <w:sz w:val="24"/>
          <w:szCs w:val="24"/>
          <w:lang w:eastAsia="zh-CN"/>
        </w:rPr>
        <w:t>budynku</w:t>
      </w:r>
      <w:r w:rsidR="001F3087">
        <w:rPr>
          <w:rFonts w:eastAsia="Times New Roman" w:cstheme="minorHAnsi"/>
          <w:bCs/>
          <w:sz w:val="24"/>
          <w:szCs w:val="24"/>
          <w:lang w:eastAsia="zh-CN"/>
        </w:rPr>
        <w:t>/obiektu</w:t>
      </w:r>
      <w:r w:rsidR="00A3749C" w:rsidRPr="00CF0513">
        <w:rPr>
          <w:rFonts w:eastAsia="Times New Roman" w:cstheme="minorHAnsi"/>
          <w:bCs/>
          <w:sz w:val="24"/>
          <w:szCs w:val="24"/>
          <w:lang w:eastAsia="zh-CN"/>
        </w:rPr>
        <w:t xml:space="preserve"> o wartości robót minimum </w:t>
      </w:r>
      <w:r w:rsidR="007C7D1D">
        <w:rPr>
          <w:rFonts w:eastAsia="Times New Roman" w:cstheme="minorHAnsi"/>
          <w:bCs/>
          <w:sz w:val="24"/>
          <w:szCs w:val="24"/>
          <w:lang w:eastAsia="zh-CN"/>
        </w:rPr>
        <w:t>5</w:t>
      </w:r>
      <w:r w:rsidR="0070793A">
        <w:rPr>
          <w:rFonts w:eastAsia="Times New Roman" w:cstheme="minorHAnsi"/>
          <w:bCs/>
          <w:sz w:val="24"/>
          <w:szCs w:val="24"/>
          <w:lang w:eastAsia="zh-CN"/>
        </w:rPr>
        <w:t>0</w:t>
      </w:r>
      <w:r w:rsidR="00A3749C" w:rsidRPr="00CF0513">
        <w:rPr>
          <w:rFonts w:eastAsia="Times New Roman" w:cstheme="minorHAnsi"/>
          <w:bCs/>
          <w:sz w:val="24"/>
          <w:szCs w:val="24"/>
          <w:lang w:eastAsia="zh-CN"/>
        </w:rPr>
        <w:t> 000,00 zł brutto</w:t>
      </w:r>
      <w:r w:rsidRPr="00CF0513">
        <w:rPr>
          <w:rFonts w:eastAsia="Times New Roman" w:cstheme="minorHAnsi"/>
          <w:bCs/>
          <w:sz w:val="24"/>
          <w:szCs w:val="24"/>
          <w:lang w:eastAsia="zh-CN"/>
        </w:rPr>
        <w:t>.</w:t>
      </w:r>
    </w:p>
    <w:p w14:paraId="3785398F" w14:textId="77777777" w:rsidR="00236D42" w:rsidRPr="00CF0513" w:rsidRDefault="00236D42" w:rsidP="00236D42">
      <w:pPr>
        <w:suppressAutoHyphens/>
        <w:spacing w:after="0" w:line="240" w:lineRule="auto"/>
        <w:jc w:val="both"/>
        <w:rPr>
          <w:rFonts w:eastAsia="Times New Roman" w:cstheme="minorHAnsi"/>
          <w:color w:val="000000"/>
          <w:sz w:val="24"/>
          <w:szCs w:val="24"/>
          <w:lang w:eastAsia="pl-PL"/>
        </w:rPr>
      </w:pPr>
    </w:p>
    <w:p w14:paraId="15A30522" w14:textId="47CDAC1F" w:rsidR="00E56075" w:rsidRPr="00CF0513" w:rsidRDefault="00E56075"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CF0513" w:rsidRDefault="00013C7F"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Pr="00CF0513">
        <w:rPr>
          <w:rFonts w:eastAsia="Times New Roman" w:cstheme="minorHAnsi"/>
          <w:sz w:val="24"/>
          <w:szCs w:val="24"/>
          <w:lang w:eastAsia="pl-PL"/>
        </w:rPr>
        <w:t>roboty budowlane</w:t>
      </w:r>
      <w:r w:rsidRPr="00CF0513">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E56075" w:rsidRPr="00CF0513">
        <w:rPr>
          <w:rFonts w:eastAsia="Times New Roman" w:cstheme="minorHAnsi"/>
          <w:b/>
          <w:bCs/>
          <w:color w:val="000000"/>
          <w:sz w:val="24"/>
          <w:szCs w:val="24"/>
          <w:lang w:eastAsia="pl-PL"/>
        </w:rPr>
        <w:t>2</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 </w:t>
      </w:r>
    </w:p>
    <w:p w14:paraId="74702719" w14:textId="438036DB" w:rsidR="00AE4744" w:rsidRPr="00CF0513" w:rsidRDefault="00AE4744"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CF0513" w:rsidRDefault="00AE4744" w:rsidP="00AE4744">
      <w:pPr>
        <w:spacing w:line="240" w:lineRule="auto"/>
        <w:jc w:val="both"/>
        <w:rPr>
          <w:rFonts w:cstheme="minorHAnsi"/>
          <w:sz w:val="24"/>
          <w:szCs w:val="24"/>
          <w:lang w:eastAsia="pl-PL"/>
        </w:rPr>
      </w:pPr>
    </w:p>
    <w:p w14:paraId="45352ADA" w14:textId="0FDDC90A" w:rsidR="00AE4744" w:rsidRPr="00CF0513" w:rsidRDefault="00AE4744" w:rsidP="00AE4744">
      <w:pPr>
        <w:spacing w:after="0" w:line="276" w:lineRule="auto"/>
        <w:jc w:val="both"/>
        <w:textAlignment w:val="baseline"/>
        <w:rPr>
          <w:rFonts w:eastAsia="Times New Roman" w:cstheme="minorHAnsi"/>
          <w:color w:val="000000"/>
          <w:sz w:val="24"/>
          <w:szCs w:val="24"/>
          <w:lang w:eastAsia="pl-PL"/>
        </w:rPr>
      </w:pPr>
      <w:r w:rsidRPr="00CF0513">
        <w:rPr>
          <w:rFonts w:cstheme="minorHAnsi"/>
          <w:b/>
          <w:bCs/>
          <w:sz w:val="24"/>
          <w:szCs w:val="24"/>
        </w:rPr>
        <w:t xml:space="preserve">Uwaga </w:t>
      </w:r>
      <w:r w:rsidRPr="00CF0513">
        <w:rPr>
          <w:rFonts w:cstheme="minorHAnsi"/>
          <w:i/>
          <w:iCs/>
          <w:sz w:val="24"/>
          <w:szCs w:val="24"/>
        </w:rPr>
        <w:t xml:space="preserve">Wskazuje się na dyspozycję z art. 12 a ustawy Prawo budowlane o brzmieniu: </w:t>
      </w:r>
      <w:r w:rsidRPr="00CF0513">
        <w:rPr>
          <w:rFonts w:cstheme="minorHAnsi"/>
          <w:i/>
          <w:iCs/>
          <w:sz w:val="24"/>
          <w:szCs w:val="24"/>
          <w:lang w:eastAsia="pl-PL"/>
        </w:rPr>
        <w:t xml:space="preserve">Art.  12a.  „Samodzielne funkcje techniczne w budownictwie, określone w art. 12 ust. 1, mogą również wykonywać osoby, których odpowiednie kwalifikacje zawodowe zostały uznane na zasadach określonych w </w:t>
      </w:r>
      <w:hyperlink r:id="rId12" w:anchor="/search-hypertext/16796118_art(12(a))_1?pit=2020-04-08" w:history="1">
        <w:r w:rsidRPr="00CF0513">
          <w:rPr>
            <w:rStyle w:val="Hipercze"/>
            <w:rFonts w:cstheme="minorHAnsi"/>
            <w:i/>
            <w:iCs/>
            <w:sz w:val="24"/>
            <w:szCs w:val="24"/>
            <w:lang w:eastAsia="pl-PL"/>
          </w:rPr>
          <w:t>przepisach</w:t>
        </w:r>
      </w:hyperlink>
      <w:r w:rsidRPr="00CF0513">
        <w:rPr>
          <w:rFonts w:cstheme="minorHAnsi"/>
          <w:i/>
          <w:iCs/>
          <w:sz w:val="24"/>
          <w:szCs w:val="24"/>
          <w:lang w:eastAsia="pl-PL"/>
        </w:rPr>
        <w:t xml:space="preserve"> odrębnych”, tj. </w:t>
      </w:r>
      <w:r w:rsidRPr="00CF0513">
        <w:rPr>
          <w:rFonts w:cstheme="minorHAnsi"/>
          <w:i/>
          <w:iCs/>
          <w:sz w:val="24"/>
          <w:szCs w:val="24"/>
        </w:rPr>
        <w:t xml:space="preserve">regulację odrębną stanowią przepisy ustawy z dnia 22 grudnia 2015 r. o zasadach uznawania kwalifikacji zawodowych nabytych w państwach członkowskich Unii Europejskiej </w:t>
      </w:r>
      <w:r w:rsidRPr="00CF0513">
        <w:rPr>
          <w:rFonts w:cstheme="min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CF0513" w:rsidRDefault="00A9446D" w:rsidP="00A9446D">
      <w:pPr>
        <w:spacing w:after="0" w:line="240" w:lineRule="auto"/>
        <w:ind w:left="284"/>
        <w:jc w:val="both"/>
        <w:textAlignment w:val="baseline"/>
        <w:rPr>
          <w:rFonts w:eastAsia="Times New Roman" w:cstheme="minorHAnsi"/>
          <w:color w:val="000000"/>
          <w:sz w:val="24"/>
          <w:szCs w:val="24"/>
          <w:lang w:eastAsia="pl-PL"/>
        </w:rPr>
      </w:pPr>
    </w:p>
    <w:p w14:paraId="449A3ABC" w14:textId="3704DD94" w:rsidR="00013C7F" w:rsidRPr="00CF0513"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IX.</w:t>
      </w:r>
      <w:r w:rsidRPr="00CF0513">
        <w:rPr>
          <w:rFonts w:eastAsia="Times New Roman" w:cstheme="minorHAnsi"/>
          <w:b/>
          <w:bCs/>
          <w:sz w:val="24"/>
          <w:szCs w:val="24"/>
          <w:highlight w:val="lightGray"/>
          <w:lang w:eastAsia="pl-PL"/>
        </w:rPr>
        <w:tab/>
        <w:t>PODSTAWY WYKLUCZENIA Z POSTĘPOWANIA</w:t>
      </w:r>
    </w:p>
    <w:p w14:paraId="53CB9F8B" w14:textId="77777777" w:rsidR="00A9446D" w:rsidRPr="00CF0513" w:rsidRDefault="00A9446D" w:rsidP="000C2D65">
      <w:pPr>
        <w:numPr>
          <w:ilvl w:val="0"/>
          <w:numId w:val="1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CF0513" w:rsidRDefault="00A9446D" w:rsidP="000C2D65">
      <w:pPr>
        <w:pStyle w:val="Akapitzlist"/>
        <w:numPr>
          <w:ilvl w:val="0"/>
          <w:numId w:val="18"/>
        </w:numPr>
        <w:spacing w:after="0" w:line="276" w:lineRule="auto"/>
        <w:ind w:hanging="29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108 ust. 1 PZP ;</w:t>
      </w:r>
    </w:p>
    <w:p w14:paraId="3977BEDE" w14:textId="77777777" w:rsidR="00A9446D" w:rsidRPr="00CF0513" w:rsidRDefault="00A9446D" w:rsidP="000C2D65">
      <w:pPr>
        <w:numPr>
          <w:ilvl w:val="0"/>
          <w:numId w:val="18"/>
        </w:numPr>
        <w:spacing w:after="0" w:line="276" w:lineRule="auto"/>
        <w:ind w:left="78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109 ust. 1 pkt. 4, 5, 7 PZP, tj.:</w:t>
      </w:r>
    </w:p>
    <w:p w14:paraId="76A43FB8"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w:t>
      </w:r>
      <w:r w:rsidRPr="00CF0513">
        <w:rPr>
          <w:rFonts w:eastAsia="Times New Roman" w:cstheme="minorHAnsi"/>
          <w:color w:val="000000"/>
          <w:sz w:val="24"/>
          <w:szCs w:val="24"/>
          <w:lang w:eastAsia="pl-PL"/>
        </w:rPr>
        <w:lastRenderedPageBreak/>
        <w:t>lub umowy koncesji, co doprowadziło do wypowiedzenia lub odstąpienia od umowy, odszkodowania, wykonania zastępczego lub realizacji uprawnień z tytułu rękojmi za wady;</w:t>
      </w:r>
    </w:p>
    <w:p w14:paraId="51CB16A4" w14:textId="33CC5AA1" w:rsidR="004F274C" w:rsidRPr="00F51B9C" w:rsidRDefault="004F274C" w:rsidP="004F274C">
      <w:pPr>
        <w:pStyle w:val="Akapitzlist"/>
        <w:numPr>
          <w:ilvl w:val="0"/>
          <w:numId w:val="17"/>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F51B9C">
        <w:rPr>
          <w:rFonts w:cstheme="min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2022</w:t>
      </w:r>
      <w:r w:rsidR="00AE5427">
        <w:rPr>
          <w:rFonts w:cstheme="minorHAnsi"/>
          <w:color w:val="000000"/>
          <w:sz w:val="24"/>
          <w:szCs w:val="24"/>
        </w:rPr>
        <w:t xml:space="preserve"> </w:t>
      </w:r>
      <w:r w:rsidRPr="00F51B9C">
        <w:rPr>
          <w:rFonts w:cstheme="minorHAnsi"/>
          <w:color w:val="000000"/>
          <w:sz w:val="24"/>
          <w:szCs w:val="24"/>
        </w:rPr>
        <w:t xml:space="preserve">r. poz. 835), tj.: </w:t>
      </w:r>
    </w:p>
    <w:p w14:paraId="77307D52" w14:textId="27BF476E" w:rsidR="004F274C" w:rsidRPr="004F274C" w:rsidRDefault="004F274C" w:rsidP="00187360">
      <w:pPr>
        <w:pStyle w:val="Akapitzlist"/>
        <w:numPr>
          <w:ilvl w:val="1"/>
          <w:numId w:val="7"/>
        </w:numPr>
        <w:spacing w:before="60" w:after="60" w:line="276" w:lineRule="auto"/>
        <w:ind w:left="709" w:hanging="283"/>
        <w:jc w:val="both"/>
        <w:textAlignment w:val="baseline"/>
        <w:rPr>
          <w:rFonts w:eastAsia="Times New Roman" w:cstheme="minorHAnsi"/>
          <w:color w:val="000000"/>
          <w:sz w:val="24"/>
          <w:szCs w:val="24"/>
          <w:lang w:eastAsia="pl-PL"/>
        </w:rPr>
      </w:pPr>
      <w:r w:rsidRPr="004F274C">
        <w:rPr>
          <w:rFonts w:cstheme="minorHAnsi"/>
          <w:color w:val="000000"/>
          <w:sz w:val="24"/>
          <w:szCs w:val="24"/>
        </w:rPr>
        <w:t xml:space="preserve">Wykonawcę wymienionego w wykazach określonych w rozporządzeniu Rady (WE) nr   </w:t>
      </w:r>
      <w:r w:rsidRPr="004F274C">
        <w:rPr>
          <w:rFonts w:cstheme="minorHAnsi"/>
          <w:color w:val="000000"/>
          <w:sz w:val="24"/>
          <w:szCs w:val="24"/>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A44BAA3" w14:textId="77777777" w:rsidR="004F274C" w:rsidRPr="00F51B9C" w:rsidRDefault="004F274C" w:rsidP="004F274C">
      <w:pPr>
        <w:pStyle w:val="Akapitzlist"/>
        <w:numPr>
          <w:ilvl w:val="1"/>
          <w:numId w:val="7"/>
        </w:numPr>
        <w:spacing w:before="60" w:after="60" w:line="276" w:lineRule="auto"/>
        <w:ind w:left="709" w:hanging="283"/>
        <w:jc w:val="both"/>
        <w:textAlignment w:val="baseline"/>
        <w:rPr>
          <w:rFonts w:eastAsia="Times New Roman" w:cstheme="minorHAnsi"/>
          <w:color w:val="000000"/>
          <w:sz w:val="24"/>
          <w:szCs w:val="24"/>
          <w:lang w:eastAsia="pl-PL"/>
        </w:rPr>
      </w:pPr>
      <w:r w:rsidRPr="00F51B9C">
        <w:rPr>
          <w:rFonts w:cstheme="minorHAnsi"/>
          <w:color w:val="000000"/>
          <w:sz w:val="24"/>
          <w:szCs w:val="24"/>
        </w:rPr>
        <w:t xml:space="preserve"> Wykonawcę, którego beneficjentem rzeczywistym w rozumieniu ustawy z dnia 1 marca 2018r.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59B8BED4" w14:textId="77777777" w:rsidR="004F274C" w:rsidRPr="00F51B9C" w:rsidRDefault="004F274C" w:rsidP="004F274C">
      <w:pPr>
        <w:pStyle w:val="Akapitzlist"/>
        <w:numPr>
          <w:ilvl w:val="1"/>
          <w:numId w:val="7"/>
        </w:numPr>
        <w:spacing w:before="60" w:after="60" w:line="276" w:lineRule="auto"/>
        <w:ind w:left="709" w:hanging="283"/>
        <w:jc w:val="both"/>
        <w:textAlignment w:val="baseline"/>
        <w:rPr>
          <w:rFonts w:eastAsia="Times New Roman" w:cstheme="minorHAnsi"/>
          <w:color w:val="000000"/>
          <w:sz w:val="24"/>
          <w:szCs w:val="24"/>
          <w:lang w:eastAsia="pl-PL"/>
        </w:rPr>
      </w:pPr>
      <w:r w:rsidRPr="00F51B9C">
        <w:rPr>
          <w:rFonts w:cstheme="minorHAnsi"/>
          <w:sz w:val="24"/>
          <w:szCs w:val="24"/>
        </w:rPr>
        <w:t xml:space="preserve">Wykonawcę, którego jednostką dominującą w rozumieniu art. 3 ust. 1 pkt. 37 ustawy z dnia 29 września 1994r. o rachunkowości (Dz. U. z 2021 r. poz. 217, 2105 i 2106),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w:t>
      </w:r>
      <w:r w:rsidRPr="00F51B9C">
        <w:rPr>
          <w:rFonts w:cstheme="minorHAnsi"/>
          <w:sz w:val="24"/>
          <w:szCs w:val="24"/>
        </w:rPr>
        <w:lastRenderedPageBreak/>
        <w:t xml:space="preserve">środka, o którym mowa w art. 1 pkt. 3 ustawy z dnia 13 kwietnia 2022r. o szczególnych rozwiązaniach w zakresie przeciwdziałania wspieraniu agresji na Ukrainę oraz służących ochronie bezpieczeństwa narodowego (Dz. U. z 2022r. poz. 835). </w:t>
      </w:r>
    </w:p>
    <w:p w14:paraId="1F7DAD06" w14:textId="77777777" w:rsidR="004F274C" w:rsidRPr="00F51B9C" w:rsidRDefault="004F274C" w:rsidP="004F274C">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6E97DA0F" w14:textId="67D5B4F9" w:rsidR="004F274C" w:rsidRPr="004F274C" w:rsidRDefault="004F274C" w:rsidP="00187360">
      <w:pPr>
        <w:pStyle w:val="Akapitzlist"/>
        <w:spacing w:before="60" w:after="60" w:line="276" w:lineRule="auto"/>
        <w:ind w:left="709"/>
        <w:jc w:val="both"/>
        <w:textAlignment w:val="baseline"/>
        <w:rPr>
          <w:rFonts w:eastAsia="Times New Roman" w:cstheme="minorHAnsi"/>
          <w:color w:val="000000"/>
          <w:sz w:val="24"/>
          <w:szCs w:val="24"/>
          <w:lang w:eastAsia="pl-PL"/>
        </w:rPr>
      </w:pPr>
      <w:r w:rsidRPr="00F51B9C">
        <w:rPr>
          <w:rFonts w:cstheme="minorHAnsi"/>
          <w:sz w:val="24"/>
          <w:szCs w:val="24"/>
        </w:rPr>
        <w:t xml:space="preserve">Wykluczenie następuje na okres trwania okoliczności określonych w ust. </w:t>
      </w:r>
      <w:r>
        <w:rPr>
          <w:rFonts w:cstheme="minorHAnsi"/>
          <w:sz w:val="24"/>
          <w:szCs w:val="24"/>
        </w:rPr>
        <w:t>2</w:t>
      </w:r>
      <w:r w:rsidRPr="00F51B9C">
        <w:rPr>
          <w:rFonts w:cstheme="minorHAnsi"/>
          <w:sz w:val="24"/>
          <w:szCs w:val="24"/>
        </w:rPr>
        <w:t xml:space="preserve"> pkt. 1) -3) powyżej. W przypadku Wykonawcy wykluczonego na podstawie art. 7 ust. 1 ustawy z dnia 13 kwietnia 2022r. o szczególnych rozwiązaniach w zakresie przeciwdziałania wspieraniu agresji na Ukrainę oraz służących ochronie bezpieczeństwa narodowego (Dz. U. z 2022r. poz. 835),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B58DD44" w14:textId="23E317DD" w:rsidR="00A9446D" w:rsidRPr="00187360" w:rsidRDefault="0059516A" w:rsidP="00187360">
      <w:pPr>
        <w:pStyle w:val="Akapitzlist"/>
        <w:numPr>
          <w:ilvl w:val="0"/>
          <w:numId w:val="17"/>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187360">
        <w:rPr>
          <w:rFonts w:eastAsia="A" w:cstheme="minorHAnsi"/>
          <w:sz w:val="24"/>
          <w:szCs w:val="24"/>
        </w:rPr>
        <w:t>Wykonawca może zostać wykluczony przez Zamawiającego na każdym etapie postępowania o udzielenie zamówienia</w:t>
      </w:r>
      <w:r w:rsidR="00A9446D" w:rsidRPr="00187360">
        <w:rPr>
          <w:rFonts w:eastAsia="Times New Roman" w:cstheme="minorHAnsi"/>
          <w:color w:val="000000"/>
          <w:sz w:val="24"/>
          <w:szCs w:val="24"/>
          <w:lang w:eastAsia="pl-PL"/>
        </w:rPr>
        <w:t>.</w:t>
      </w:r>
    </w:p>
    <w:p w14:paraId="50170E08" w14:textId="2F6981FF" w:rsidR="0059516A" w:rsidRPr="00CF0513" w:rsidRDefault="0059516A" w:rsidP="00187360">
      <w:pPr>
        <w:numPr>
          <w:ilvl w:val="0"/>
          <w:numId w:val="1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A" w:cstheme="minorHAnsi"/>
          <w:sz w:val="24"/>
          <w:szCs w:val="24"/>
        </w:rPr>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CF0513" w:rsidRDefault="00A57EB4" w:rsidP="00A57EB4">
      <w:pPr>
        <w:spacing w:after="0" w:line="276" w:lineRule="auto"/>
        <w:jc w:val="both"/>
        <w:textAlignment w:val="baseline"/>
        <w:rPr>
          <w:rFonts w:eastAsia="Times New Roman" w:cstheme="minorHAnsi"/>
          <w:color w:val="000000"/>
          <w:sz w:val="24"/>
          <w:szCs w:val="24"/>
          <w:lang w:eastAsia="pl-PL"/>
        </w:rPr>
      </w:pPr>
    </w:p>
    <w:p w14:paraId="23A4B122" w14:textId="77777777" w:rsidR="00AA6167" w:rsidRPr="00CF0513"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CF0513"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CF0513">
        <w:rPr>
          <w:rFonts w:eastAsia="Times New Roman" w:cstheme="minorHAnsi"/>
          <w:b/>
          <w:bCs/>
          <w:sz w:val="24"/>
          <w:szCs w:val="24"/>
          <w:highlight w:val="lightGray"/>
          <w:lang w:eastAsia="pl-PL"/>
        </w:rPr>
        <w:t>Ę</w:t>
      </w:r>
      <w:r w:rsidRPr="00CF0513">
        <w:rPr>
          <w:rFonts w:eastAsia="Times New Roman" w:cstheme="minorHAnsi"/>
          <w:b/>
          <w:bCs/>
          <w:sz w:val="24"/>
          <w:szCs w:val="24"/>
          <w:highlight w:val="lightGray"/>
          <w:lang w:eastAsia="pl-PL"/>
        </w:rPr>
        <w:t>POWANIU ORAZ WYKAZANIA BRAKU PODSTAW WYKLUCZENIA</w:t>
      </w:r>
    </w:p>
    <w:p w14:paraId="3C2151D2" w14:textId="77777777" w:rsidR="00E47D39" w:rsidRPr="00CF0513" w:rsidRDefault="00086541" w:rsidP="000C2D65">
      <w:pPr>
        <w:numPr>
          <w:ilvl w:val="0"/>
          <w:numId w:val="20"/>
        </w:numPr>
        <w:spacing w:before="240"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Wykonawca zobowiązany jest dołączyć aktualne na dzień składania ofert</w:t>
      </w:r>
      <w:r w:rsidR="0062226D" w:rsidRPr="00CF0513">
        <w:rPr>
          <w:rFonts w:eastAsia="Times New Roman" w:cstheme="minorHAnsi"/>
          <w:color w:val="000000"/>
          <w:sz w:val="24"/>
          <w:szCs w:val="24"/>
          <w:lang w:eastAsia="pl-PL"/>
        </w:rPr>
        <w:t>:</w:t>
      </w:r>
    </w:p>
    <w:p w14:paraId="653C9938" w14:textId="55EE4820" w:rsidR="00E47D39" w:rsidRPr="00CF0513"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spełnianiu warunków udziału w postępowaniu </w:t>
      </w:r>
      <w:r w:rsidR="00E47D39" w:rsidRPr="00CF0513">
        <w:rPr>
          <w:rFonts w:eastAsia="Times New Roman" w:cstheme="minorHAnsi"/>
          <w:color w:val="000000"/>
          <w:sz w:val="24"/>
          <w:szCs w:val="24"/>
          <w:lang w:eastAsia="pl-PL"/>
        </w:rPr>
        <w:t xml:space="preserve">- zgodnie z </w:t>
      </w:r>
      <w:r w:rsidR="00FA4DE3" w:rsidRPr="00CF0513">
        <w:rPr>
          <w:rFonts w:eastAsia="Times New Roman" w:cstheme="minorHAnsi"/>
          <w:b/>
          <w:bCs/>
          <w:color w:val="000000"/>
          <w:sz w:val="24"/>
          <w:szCs w:val="24"/>
          <w:lang w:eastAsia="pl-PL"/>
        </w:rPr>
        <w:t>z</w:t>
      </w:r>
      <w:r w:rsidR="00E47D39"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2</w:t>
      </w:r>
      <w:r w:rsidR="00E47D39" w:rsidRPr="00CF0513">
        <w:rPr>
          <w:rFonts w:eastAsia="Times New Roman" w:cstheme="minorHAnsi"/>
          <w:b/>
          <w:bCs/>
          <w:color w:val="000000"/>
          <w:sz w:val="24"/>
          <w:szCs w:val="24"/>
          <w:lang w:eastAsia="pl-PL"/>
        </w:rPr>
        <w:t xml:space="preserve"> do SWZ</w:t>
      </w:r>
    </w:p>
    <w:p w14:paraId="579AF3CB" w14:textId="2DBFA29E" w:rsidR="00E47D39"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w:t>
      </w:r>
      <w:r w:rsidR="00E47D39" w:rsidRPr="00CF0513">
        <w:rPr>
          <w:rFonts w:eastAsia="Times New Roman" w:cstheme="minorHAnsi"/>
          <w:color w:val="000000"/>
          <w:sz w:val="24"/>
          <w:szCs w:val="24"/>
          <w:lang w:eastAsia="pl-PL"/>
        </w:rPr>
        <w:t>świadczenie</w:t>
      </w:r>
      <w:r w:rsidRPr="00CF0513">
        <w:rPr>
          <w:rFonts w:eastAsia="Times New Roman" w:cstheme="minorHAnsi"/>
          <w:color w:val="000000"/>
          <w:sz w:val="24"/>
          <w:szCs w:val="24"/>
          <w:lang w:eastAsia="pl-PL"/>
        </w:rPr>
        <w:t xml:space="preserve"> o braku podstaw do wykluczenia z postępowania – zgodnie z </w:t>
      </w:r>
      <w:r w:rsidR="00FA4DE3"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3</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7DC25E13" w14:textId="2976EBDE" w:rsidR="008228DF" w:rsidRPr="00084B20"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pełnomocnictwo do reprezentowania – jeżeli dotyczy;</w:t>
      </w:r>
    </w:p>
    <w:p w14:paraId="24A0040D" w14:textId="48CE9CAF" w:rsidR="008228DF"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 xml:space="preserve">Zobowiązanie podmiotu, na którego zdolności lub sytuacji Wykonawca polega – o ile </w:t>
      </w:r>
      <w:r>
        <w:rPr>
          <w:rFonts w:eastAsia="Times New Roman" w:cstheme="minorHAnsi"/>
          <w:color w:val="000000"/>
          <w:sz w:val="24"/>
          <w:szCs w:val="24"/>
          <w:lang w:eastAsia="pl-PL"/>
        </w:rPr>
        <w:t xml:space="preserve"> </w:t>
      </w:r>
      <w:r>
        <w:rPr>
          <w:rFonts w:eastAsia="Times New Roman" w:cstheme="minorHAnsi"/>
          <w:color w:val="000000"/>
          <w:sz w:val="24"/>
          <w:szCs w:val="24"/>
          <w:lang w:eastAsia="pl-PL"/>
        </w:rPr>
        <w:br/>
        <w:t xml:space="preserve"> </w:t>
      </w:r>
      <w:r w:rsidRPr="00084B20">
        <w:rPr>
          <w:rFonts w:eastAsia="Times New Roman" w:cstheme="minorHAnsi"/>
          <w:color w:val="000000"/>
          <w:sz w:val="24"/>
          <w:szCs w:val="24"/>
          <w:lang w:eastAsia="pl-PL"/>
        </w:rPr>
        <w:t xml:space="preserve">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2BCE57F3" w14:textId="4D7126E5" w:rsidR="008228DF" w:rsidRPr="00576BF2"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Oświadczenie z art.125</w:t>
      </w: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ust.5 -dla podmiotu udostępniającego zasoby</w:t>
      </w:r>
      <w:r>
        <w:rPr>
          <w:rFonts w:eastAsia="Times New Roman" w:cstheme="minorHAnsi"/>
          <w:color w:val="000000"/>
          <w:sz w:val="24"/>
          <w:szCs w:val="24"/>
          <w:lang w:eastAsia="pl-PL"/>
        </w:rPr>
        <w:t xml:space="preserve"> – o ile dotyczy  </w:t>
      </w:r>
      <w:r>
        <w:rPr>
          <w:rFonts w:eastAsia="Times New Roman" w:cstheme="minorHAnsi"/>
          <w:color w:val="000000"/>
          <w:sz w:val="24"/>
          <w:szCs w:val="24"/>
          <w:lang w:eastAsia="pl-PL"/>
        </w:rPr>
        <w:br/>
        <w:t xml:space="preserve"> </w:t>
      </w:r>
      <w:r w:rsidRPr="00084B20">
        <w:rPr>
          <w:rFonts w:eastAsia="Times New Roman" w:cstheme="minorHAnsi"/>
          <w:b/>
          <w:bCs/>
          <w:color w:val="000000"/>
          <w:sz w:val="24"/>
          <w:szCs w:val="24"/>
          <w:lang w:eastAsia="pl-PL"/>
        </w:rPr>
        <w:t xml:space="preserve">załącznik nr </w:t>
      </w:r>
      <w:r w:rsidR="00A462BB">
        <w:rPr>
          <w:rFonts w:eastAsia="Times New Roman" w:cstheme="minorHAnsi"/>
          <w:b/>
          <w:bCs/>
          <w:color w:val="000000"/>
          <w:sz w:val="24"/>
          <w:szCs w:val="24"/>
          <w:lang w:eastAsia="pl-PL"/>
        </w:rPr>
        <w:t>8</w:t>
      </w:r>
      <w:r w:rsidRPr="00084B20">
        <w:rPr>
          <w:rFonts w:eastAsia="Times New Roman" w:cstheme="minorHAnsi"/>
          <w:b/>
          <w:bCs/>
          <w:color w:val="000000"/>
          <w:sz w:val="24"/>
          <w:szCs w:val="24"/>
          <w:lang w:eastAsia="pl-PL"/>
        </w:rPr>
        <w:t xml:space="preserve"> do SWZ</w:t>
      </w:r>
      <w:r>
        <w:rPr>
          <w:rFonts w:eastAsia="Times New Roman" w:cstheme="minorHAnsi"/>
          <w:b/>
          <w:bCs/>
          <w:color w:val="000000"/>
          <w:sz w:val="24"/>
          <w:szCs w:val="24"/>
          <w:lang w:eastAsia="pl-PL"/>
        </w:rPr>
        <w:t>.</w:t>
      </w:r>
    </w:p>
    <w:p w14:paraId="577BD15C" w14:textId="2B4F66E6" w:rsidR="00576BF2" w:rsidRPr="008228DF" w:rsidRDefault="00576BF2"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sidRPr="00D6103C">
        <w:rPr>
          <w:rFonts w:eastAsia="Times New Roman" w:cstheme="minorHAnsi"/>
          <w:color w:val="000000"/>
          <w:sz w:val="24"/>
          <w:szCs w:val="24"/>
          <w:lang w:eastAsia="pl-PL"/>
        </w:rPr>
        <w:t xml:space="preserve">Oświadczenie </w:t>
      </w:r>
      <w:r>
        <w:rPr>
          <w:rFonts w:eastAsia="Times New Roman" w:cstheme="minorHAnsi"/>
          <w:color w:val="000000"/>
          <w:sz w:val="24"/>
          <w:szCs w:val="24"/>
          <w:lang w:eastAsia="pl-PL"/>
        </w:rPr>
        <w:t xml:space="preserve">z art. 117 ust. 4 – dla Wykonawców wspólnie ubiegających się o zamówienie – o ile dotyczy – </w:t>
      </w:r>
      <w:r w:rsidRPr="002A22B7">
        <w:rPr>
          <w:rFonts w:eastAsia="Times New Roman" w:cstheme="minorHAnsi"/>
          <w:b/>
          <w:bCs/>
          <w:color w:val="000000"/>
          <w:sz w:val="24"/>
          <w:szCs w:val="24"/>
          <w:lang w:eastAsia="pl-PL"/>
        </w:rPr>
        <w:t xml:space="preserve">załącznik nr </w:t>
      </w:r>
      <w:r w:rsidR="00A462BB">
        <w:rPr>
          <w:rFonts w:eastAsia="Times New Roman" w:cstheme="minorHAnsi"/>
          <w:b/>
          <w:bCs/>
          <w:color w:val="000000"/>
          <w:sz w:val="24"/>
          <w:szCs w:val="24"/>
          <w:lang w:eastAsia="pl-PL"/>
        </w:rPr>
        <w:t>9</w:t>
      </w:r>
      <w:r w:rsidRPr="002A22B7">
        <w:rPr>
          <w:rFonts w:eastAsia="Times New Roman" w:cstheme="minorHAnsi"/>
          <w:b/>
          <w:bCs/>
          <w:color w:val="000000"/>
          <w:sz w:val="24"/>
          <w:szCs w:val="24"/>
          <w:lang w:eastAsia="pl-PL"/>
        </w:rPr>
        <w:t xml:space="preserve"> do SWZ</w:t>
      </w:r>
      <w:r>
        <w:rPr>
          <w:rFonts w:eastAsia="Times New Roman" w:cstheme="minorHAnsi"/>
          <w:color w:val="000000"/>
          <w:sz w:val="24"/>
          <w:szCs w:val="24"/>
          <w:lang w:eastAsia="pl-PL"/>
        </w:rPr>
        <w:t>.</w:t>
      </w:r>
    </w:p>
    <w:p w14:paraId="7806220C"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Informacje zawarte w oświadczeniu, o którym mowa w pkt 1 stanowią wstępne potwierdzenie, że Wykonawca nie podlega wykluczeniu oraz spełnia warunki udziału w postępowaniu.</w:t>
      </w:r>
    </w:p>
    <w:p w14:paraId="1E5520A5"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Podmiotowe środki dowodowe wymagane od wykonawcy obejmują:</w:t>
      </w:r>
    </w:p>
    <w:p w14:paraId="754EEBF6" w14:textId="2630FDC4"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6</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11E4FC2B" w14:textId="77777777"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99B95F7" w14:textId="23130B9C"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7</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1EE1801C" w14:textId="6F14B54D" w:rsidR="00086541" w:rsidRPr="00CF0513" w:rsidRDefault="00086541" w:rsidP="000C2D65">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Wykonawca ma siedzibę lub miejsce zamieszkania poza terytorium Rzeczypospolitej Polskiej, zamiast dokumentu, o których mowa w ust. </w:t>
      </w:r>
      <w:r w:rsidR="00D1696E">
        <w:rPr>
          <w:rFonts w:eastAsia="Times New Roman" w:cstheme="minorHAnsi"/>
          <w:color w:val="000000"/>
          <w:sz w:val="24"/>
          <w:szCs w:val="24"/>
          <w:lang w:eastAsia="pl-PL"/>
        </w:rPr>
        <w:t>4</w:t>
      </w:r>
      <w:r w:rsidRPr="00CF0513">
        <w:rPr>
          <w:rFonts w:eastAsia="Times New Roman" w:cstheme="minorHAnsi"/>
          <w:color w:val="000000"/>
          <w:sz w:val="24"/>
          <w:szCs w:val="24"/>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F0513" w:rsidRDefault="00086541" w:rsidP="000C2D65">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w kraju, w którym Wykonawca ma siedzibę lub miejsce zamieszkania, nie wydaje się dokumentów, o których mowa w ust. 4 pkt 2, zastępuje się je w całości lub części dokumentem zawierającym odpowiednio oświadczenie Wykonawcy, ze wskazaniem osoby </w:t>
      </w:r>
      <w:r w:rsidRPr="00CF0513">
        <w:rPr>
          <w:rFonts w:eastAsia="Times New Roman" w:cstheme="minorHAnsi"/>
          <w:color w:val="000000"/>
          <w:sz w:val="24"/>
          <w:szCs w:val="24"/>
          <w:lang w:eastAsia="pl-PL"/>
        </w:rPr>
        <w:lastRenderedPageBreak/>
        <w:t>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CF0513" w:rsidRDefault="00DC1304" w:rsidP="000C2D65">
      <w:pPr>
        <w:numPr>
          <w:ilvl w:val="0"/>
          <w:numId w:val="23"/>
        </w:numPr>
        <w:spacing w:after="0" w:line="276" w:lineRule="auto"/>
        <w:ind w:left="284" w:hanging="284"/>
        <w:jc w:val="both"/>
        <w:textAlignment w:val="baseline"/>
        <w:rPr>
          <w:rFonts w:eastAsia="Times New Roman" w:cstheme="minorHAnsi"/>
          <w:sz w:val="24"/>
          <w:szCs w:val="24"/>
          <w:lang w:eastAsia="pl-PL"/>
        </w:rPr>
      </w:pPr>
      <w:r w:rsidRPr="00CF0513">
        <w:rPr>
          <w:rFonts w:cstheme="minorHAnsi"/>
          <w:sz w:val="24"/>
          <w:szCs w:val="24"/>
        </w:rPr>
        <w:t>Zamawiający nie wzywa do złożenia podmiotowych środków dowodowych, jeżeli:</w:t>
      </w:r>
    </w:p>
    <w:p w14:paraId="12F03352" w14:textId="77777777"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1)</w:t>
      </w:r>
      <w:r w:rsidRPr="00CF0513">
        <w:rPr>
          <w:rFonts w:cstheme="minorHAnsi"/>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CF0513">
        <w:rPr>
          <w:rFonts w:cstheme="minorHAnsi"/>
          <w:sz w:val="24"/>
          <w:szCs w:val="24"/>
        </w:rPr>
        <w:t>p.z.p</w:t>
      </w:r>
      <w:proofErr w:type="spellEnd"/>
      <w:r w:rsidRPr="00CF0513">
        <w:rPr>
          <w:rFonts w:cstheme="minorHAnsi"/>
          <w:sz w:val="24"/>
          <w:szCs w:val="24"/>
        </w:rPr>
        <w:t xml:space="preserve"> dane umożliwiające dostęp do tych środków;</w:t>
      </w:r>
    </w:p>
    <w:p w14:paraId="00B8FB74" w14:textId="1C4A505D"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2)</w:t>
      </w:r>
      <w:r w:rsidRPr="00CF0513">
        <w:rPr>
          <w:rFonts w:cstheme="minorHAnsi"/>
          <w:sz w:val="24"/>
          <w:szCs w:val="24"/>
        </w:rPr>
        <w:tab/>
        <w:t>podmiotowym środkiem dowodowym jest oświadczenie, którego treść odpowiada zakresowi oświadczenia, o którym mowa w art. 125 ust. 1.</w:t>
      </w:r>
    </w:p>
    <w:p w14:paraId="2D869AF6" w14:textId="76F06E00" w:rsidR="00086541" w:rsidRPr="00CF0513" w:rsidRDefault="00086541" w:rsidP="000C2D65">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0AC223E1" w14:textId="19A636F2" w:rsidR="00AD77F5" w:rsidRPr="00A8238F" w:rsidRDefault="00086541" w:rsidP="00AD77F5">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A7C1A39" w14:textId="77777777" w:rsidR="00026786" w:rsidRDefault="00026786" w:rsidP="00F61B87">
      <w:pPr>
        <w:spacing w:after="0" w:line="276" w:lineRule="auto"/>
        <w:jc w:val="both"/>
        <w:textAlignment w:val="baseline"/>
        <w:rPr>
          <w:rFonts w:eastAsia="Times New Roman" w:cstheme="minorHAnsi"/>
          <w:b/>
          <w:bCs/>
          <w:sz w:val="24"/>
          <w:szCs w:val="24"/>
          <w:highlight w:val="lightGray"/>
          <w:lang w:eastAsia="pl-PL"/>
        </w:rPr>
      </w:pPr>
    </w:p>
    <w:p w14:paraId="2C4F91D1" w14:textId="30CAADD9" w:rsidR="0030442D" w:rsidRPr="00CF0513" w:rsidRDefault="00F61B87" w:rsidP="00F61B87">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   POLEGANIE NA ZASOBACH INNYCH PODMIOTÓW</w:t>
      </w:r>
    </w:p>
    <w:p w14:paraId="05FDA2AD" w14:textId="6CDA457E" w:rsidR="00543600" w:rsidRPr="00CF0513" w:rsidRDefault="00543600" w:rsidP="000C2D65">
      <w:pPr>
        <w:numPr>
          <w:ilvl w:val="0"/>
          <w:numId w:val="26"/>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w celu potwierdzenia spełni</w:t>
      </w:r>
      <w:r w:rsidR="008232A8">
        <w:rPr>
          <w:rFonts w:eastAsia="Times New Roman" w:cstheme="minorHAnsi"/>
          <w:color w:val="000000"/>
          <w:sz w:val="24"/>
          <w:szCs w:val="24"/>
          <w:lang w:eastAsia="pl-PL"/>
        </w:rPr>
        <w:t>e</w:t>
      </w:r>
      <w:r w:rsidRPr="00CF0513">
        <w:rPr>
          <w:rFonts w:eastAsia="Times New Roman" w:cstheme="minorHAnsi"/>
          <w:color w:val="000000"/>
          <w:sz w:val="24"/>
          <w:szCs w:val="24"/>
          <w:lang w:eastAsia="pl-PL"/>
        </w:rPr>
        <w:t xml:space="preserve">nia warunków udziału w </w:t>
      </w:r>
      <w:r w:rsidR="00012439" w:rsidRPr="00CF0513">
        <w:rPr>
          <w:rFonts w:eastAsia="Times New Roman" w:cstheme="minorHAnsi"/>
          <w:color w:val="000000"/>
          <w:sz w:val="24"/>
          <w:szCs w:val="24"/>
          <w:lang w:eastAsia="pl-PL"/>
        </w:rPr>
        <w:t xml:space="preserve">postępowaniu </w:t>
      </w:r>
      <w:r w:rsidRPr="00CF0513">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F0513">
        <w:rPr>
          <w:rFonts w:eastAsia="Times New Roman" w:cstheme="minorHAnsi"/>
          <w:b/>
          <w:bCs/>
          <w:color w:val="000000"/>
          <w:sz w:val="24"/>
          <w:szCs w:val="24"/>
          <w:lang w:eastAsia="pl-PL"/>
        </w:rPr>
        <w:t xml:space="preserve">załącznik nr </w:t>
      </w:r>
      <w:r w:rsidR="00AB6B93" w:rsidRPr="00CF0513">
        <w:rPr>
          <w:rFonts w:eastAsia="Times New Roman" w:cstheme="minorHAnsi"/>
          <w:b/>
          <w:bCs/>
          <w:color w:val="000000"/>
          <w:sz w:val="24"/>
          <w:szCs w:val="24"/>
          <w:lang w:eastAsia="pl-PL"/>
        </w:rPr>
        <w:t>5</w:t>
      </w:r>
      <w:r w:rsidRPr="00CF0513">
        <w:rPr>
          <w:rFonts w:eastAsia="Times New Roman" w:cstheme="minorHAnsi"/>
          <w:b/>
          <w:bCs/>
          <w:color w:val="000000"/>
          <w:sz w:val="24"/>
          <w:szCs w:val="24"/>
          <w:lang w:eastAsia="pl-PL"/>
        </w:rPr>
        <w:t xml:space="preserve"> do SWZ.</w:t>
      </w:r>
    </w:p>
    <w:p w14:paraId="14FA24F4"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ocenia, czy udostępniane wykonawcy przez podmioty udostępniające zasoby zdolności techniczne lub zawodowe, pozwalają na wykazanie przez wykonawcę spełniania </w:t>
      </w:r>
      <w:r w:rsidRPr="00CF0513">
        <w:rPr>
          <w:rFonts w:eastAsia="Times New Roman" w:cstheme="minorHAnsi"/>
          <w:color w:val="000000"/>
          <w:sz w:val="24"/>
          <w:szCs w:val="24"/>
          <w:lang w:eastAsia="pl-PL"/>
        </w:rPr>
        <w:lastRenderedPageBreak/>
        <w:t>warunków udziału w postępowaniu, a także bada, czy nie zachodzą wobec tego podmiotu podstawy wykluczenia, które zostały przewidziane względem wykonawcy.</w:t>
      </w:r>
    </w:p>
    <w:p w14:paraId="5B6867A0" w14:textId="77777777" w:rsidR="00543600" w:rsidRPr="00CF0513" w:rsidRDefault="00543600" w:rsidP="00EA50B1">
      <w:pPr>
        <w:numPr>
          <w:ilvl w:val="0"/>
          <w:numId w:val="26"/>
        </w:numPr>
        <w:tabs>
          <w:tab w:val="clear" w:pos="720"/>
          <w:tab w:val="num" w:pos="426"/>
        </w:tabs>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528A2EA0" w:rsidR="00543600" w:rsidRPr="00CF0513" w:rsidRDefault="00543600" w:rsidP="00FC4746">
      <w:pPr>
        <w:numPr>
          <w:ilvl w:val="0"/>
          <w:numId w:val="26"/>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CF0513">
        <w:rPr>
          <w:rFonts w:eastAsia="Times New Roman" w:cstheme="minorHAnsi"/>
          <w:color w:val="000000"/>
          <w:sz w:val="24"/>
          <w:szCs w:val="24"/>
          <w:lang w:eastAsia="pl-PL"/>
        </w:rPr>
        <w:t xml:space="preserve">. Wzór oświadczenia stanowi </w:t>
      </w:r>
      <w:r w:rsidR="0042086D" w:rsidRPr="00CF0513">
        <w:rPr>
          <w:rFonts w:eastAsia="Times New Roman" w:cstheme="minorHAnsi"/>
          <w:b/>
          <w:bCs/>
          <w:color w:val="000000"/>
          <w:sz w:val="24"/>
          <w:szCs w:val="24"/>
          <w:lang w:eastAsia="pl-PL"/>
        </w:rPr>
        <w:t xml:space="preserve">załącznik nr </w:t>
      </w:r>
      <w:r w:rsidR="000746A9" w:rsidRPr="00CF0513">
        <w:rPr>
          <w:rFonts w:eastAsia="Times New Roman" w:cstheme="minorHAnsi"/>
          <w:b/>
          <w:bCs/>
          <w:color w:val="000000"/>
          <w:sz w:val="24"/>
          <w:szCs w:val="24"/>
          <w:lang w:eastAsia="pl-PL"/>
        </w:rPr>
        <w:t>2 i 3</w:t>
      </w:r>
      <w:r w:rsidR="0042086D" w:rsidRPr="00CF0513">
        <w:rPr>
          <w:rFonts w:eastAsia="Times New Roman" w:cstheme="minorHAnsi"/>
          <w:b/>
          <w:bCs/>
          <w:color w:val="000000"/>
          <w:sz w:val="24"/>
          <w:szCs w:val="24"/>
          <w:lang w:eastAsia="pl-PL"/>
        </w:rPr>
        <w:t xml:space="preserve"> do SWZ</w:t>
      </w:r>
      <w:r w:rsidR="00F1519F" w:rsidRPr="00CF0513">
        <w:rPr>
          <w:rFonts w:eastAsia="Times New Roman" w:cstheme="minorHAnsi"/>
          <w:b/>
          <w:bCs/>
          <w:color w:val="000000"/>
          <w:sz w:val="24"/>
          <w:szCs w:val="24"/>
          <w:lang w:eastAsia="pl-PL"/>
        </w:rPr>
        <w:t xml:space="preserve"> </w:t>
      </w:r>
    </w:p>
    <w:p w14:paraId="1A2B9C19" w14:textId="77777777" w:rsidR="00F1519F" w:rsidRPr="00CF0513"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CF0513"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   INFORMACJA DLA WYKONAWCÓW WSPÓLNIE UBIEGAJĄCYCH SIĘ O UDZIELENIE ZAMÓWIENIA</w:t>
      </w:r>
    </w:p>
    <w:p w14:paraId="2FD65484" w14:textId="77777777" w:rsidR="00543600" w:rsidRPr="00CF0513" w:rsidRDefault="00543600" w:rsidP="000C2D65">
      <w:pPr>
        <w:numPr>
          <w:ilvl w:val="0"/>
          <w:numId w:val="2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winno być załączone do oferty. </w:t>
      </w:r>
    </w:p>
    <w:p w14:paraId="4C75148F" w14:textId="77777777"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407F9B86"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r w:rsidR="00EB3B64">
        <w:rPr>
          <w:rFonts w:eastAsia="Times New Roman" w:cstheme="minorHAnsi"/>
          <w:color w:val="000000"/>
          <w:sz w:val="24"/>
          <w:szCs w:val="24"/>
          <w:lang w:eastAsia="pl-PL"/>
        </w:rPr>
        <w:t xml:space="preserve"> – </w:t>
      </w:r>
      <w:r w:rsidR="00EB3B64" w:rsidRPr="00EB3B64">
        <w:rPr>
          <w:rFonts w:eastAsia="Times New Roman" w:cstheme="minorHAnsi"/>
          <w:b/>
          <w:bCs/>
          <w:color w:val="000000"/>
          <w:sz w:val="24"/>
          <w:szCs w:val="24"/>
          <w:lang w:eastAsia="pl-PL"/>
        </w:rPr>
        <w:t>załącznik nr</w:t>
      </w:r>
      <w:r w:rsidR="00EB3B64">
        <w:rPr>
          <w:rFonts w:eastAsia="Times New Roman" w:cstheme="minorHAnsi"/>
          <w:color w:val="000000"/>
          <w:sz w:val="24"/>
          <w:szCs w:val="24"/>
          <w:lang w:eastAsia="pl-PL"/>
        </w:rPr>
        <w:t xml:space="preserve"> </w:t>
      </w:r>
      <w:r w:rsidR="00EB3B64" w:rsidRPr="00EB3B64">
        <w:rPr>
          <w:rFonts w:eastAsia="Times New Roman" w:cstheme="minorHAnsi"/>
          <w:b/>
          <w:bCs/>
          <w:color w:val="000000"/>
          <w:sz w:val="24"/>
          <w:szCs w:val="24"/>
          <w:lang w:eastAsia="pl-PL"/>
        </w:rPr>
        <w:t>9</w:t>
      </w:r>
      <w:r w:rsidR="00EB3B64">
        <w:rPr>
          <w:rFonts w:eastAsia="Times New Roman" w:cstheme="minorHAnsi"/>
          <w:b/>
          <w:bCs/>
          <w:color w:val="000000"/>
          <w:sz w:val="24"/>
          <w:szCs w:val="24"/>
          <w:lang w:eastAsia="pl-PL"/>
        </w:rPr>
        <w:t>.</w:t>
      </w:r>
    </w:p>
    <w:p w14:paraId="30FCE2EC" w14:textId="7FBD2164" w:rsidR="00543600" w:rsidRPr="008228DF" w:rsidRDefault="00543600" w:rsidP="008228DF">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CF0513"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567BEC4B" w:rsidR="00AE3EA6" w:rsidRPr="00CF0513"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77777777" w:rsidR="00A21DED" w:rsidRPr="00CF0513" w:rsidRDefault="00AE3EA6" w:rsidP="00A21DED">
      <w:pPr>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Postępowanie prowadzone jest w języku polskim w formie elektronicznej za pośrednictwem </w:t>
      </w:r>
      <w:hyperlink r:id="rId13"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pod adresem</w:t>
      </w:r>
      <w:r w:rsidR="00AB6B93" w:rsidRPr="00CF0513">
        <w:rPr>
          <w:rFonts w:eastAsia="Times New Roman" w:cstheme="minorHAnsi"/>
          <w:color w:val="FF9900"/>
          <w:sz w:val="24"/>
          <w:szCs w:val="24"/>
          <w:lang w:eastAsia="pl-PL"/>
        </w:rPr>
        <w:t xml:space="preserve"> </w:t>
      </w:r>
      <w:hyperlink r:id="rId14" w:history="1">
        <w:r w:rsidR="00AB6B93" w:rsidRPr="00CF0513">
          <w:rPr>
            <w:rStyle w:val="Hipercze"/>
            <w:rFonts w:eastAsia="Times New Roman" w:cstheme="minorHAnsi"/>
            <w:sz w:val="24"/>
            <w:szCs w:val="24"/>
            <w:lang w:eastAsia="pl-PL"/>
          </w:rPr>
          <w:t>https://platformazakupowa.pl/pn/stegna</w:t>
        </w:r>
      </w:hyperlink>
      <w:r w:rsidR="00AB6B93" w:rsidRPr="00CF0513">
        <w:rPr>
          <w:rFonts w:eastAsia="Times New Roman" w:cstheme="minorHAnsi"/>
          <w:color w:val="FF9900"/>
          <w:sz w:val="24"/>
          <w:szCs w:val="24"/>
          <w:lang w:eastAsia="pl-PL"/>
        </w:rPr>
        <w:t xml:space="preserve"> </w:t>
      </w:r>
    </w:p>
    <w:p w14:paraId="5FD92510" w14:textId="40CB301A" w:rsidR="00A21DED" w:rsidRPr="00CF0513" w:rsidRDefault="00A21DED" w:rsidP="00A21DED">
      <w:pPr>
        <w:numPr>
          <w:ilvl w:val="0"/>
          <w:numId w:val="28"/>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W celu skrócenia czasu udzielenia odpowiedzi na pytania komunikacja między zamawiającym a wykonawcami w zakresie:</w:t>
      </w:r>
    </w:p>
    <w:p w14:paraId="2AD3A9CF" w14:textId="77777777" w:rsidR="00A21DED" w:rsidRPr="00CF0513" w:rsidRDefault="00A21DED" w:rsidP="00A21DED">
      <w:pPr>
        <w:spacing w:after="0" w:line="360" w:lineRule="auto"/>
        <w:ind w:left="567" w:hanging="425"/>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Zamawiającemu pytań do treści SWZ;</w:t>
      </w:r>
    </w:p>
    <w:p w14:paraId="588E437F"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xml:space="preserve">- przesyłania odpowiedzi na wezwanie Zamawiającego do złożenia podmiotowych środków   </w:t>
      </w:r>
      <w:r w:rsidRPr="00CF0513">
        <w:rPr>
          <w:rFonts w:eastAsia="Times New Roman" w:cstheme="minorHAnsi"/>
          <w:sz w:val="24"/>
          <w:szCs w:val="24"/>
          <w:highlight w:val="white"/>
          <w:lang w:eastAsia="pl-PL"/>
        </w:rPr>
        <w:br/>
        <w:t xml:space="preserve">  dowodowych;</w:t>
      </w:r>
    </w:p>
    <w:p w14:paraId="41CB7F57" w14:textId="4246BD99" w:rsidR="00A21DED" w:rsidRPr="00CF0513" w:rsidRDefault="00A21DED" w:rsidP="00A21DED">
      <w:pPr>
        <w:pStyle w:val="Bezodstpw"/>
        <w:spacing w:line="360" w:lineRule="auto"/>
        <w:ind w:left="284" w:hanging="142"/>
        <w:jc w:val="both"/>
        <w:rPr>
          <w:rFonts w:cstheme="minorHAnsi"/>
          <w:sz w:val="24"/>
          <w:szCs w:val="24"/>
          <w:highlight w:val="white"/>
          <w:lang w:eastAsia="pl-PL"/>
        </w:rPr>
      </w:pPr>
      <w:r w:rsidRPr="00CF0513">
        <w:rPr>
          <w:rFonts w:cstheme="minorHAnsi"/>
          <w:highlight w:val="white"/>
          <w:lang w:eastAsia="pl-PL"/>
        </w:rPr>
        <w:t xml:space="preserve">- </w:t>
      </w:r>
      <w:r w:rsidRPr="00CF0513">
        <w:rPr>
          <w:rFonts w:cstheme="minorHAnsi"/>
          <w:sz w:val="24"/>
          <w:szCs w:val="24"/>
          <w:highlight w:val="white"/>
          <w:lang w:eastAsia="pl-PL"/>
        </w:rPr>
        <w:t>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 treści przedmiotowych środków dowodowych;</w:t>
      </w:r>
    </w:p>
    <w:p w14:paraId="16F56F10"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wniosków, informacji, oświadczeń Wykonawcy;</w:t>
      </w:r>
    </w:p>
    <w:p w14:paraId="3B667CB9"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odwołania/inne</w:t>
      </w:r>
    </w:p>
    <w:p w14:paraId="65CB9B4C" w14:textId="77777777" w:rsidR="00A21DED" w:rsidRPr="00CF0513" w:rsidRDefault="00A21DED" w:rsidP="00A21DED">
      <w:pPr>
        <w:spacing w:after="0" w:line="360" w:lineRule="auto"/>
        <w:jc w:val="both"/>
        <w:rPr>
          <w:rFonts w:eastAsia="Times New Roman" w:cstheme="minorHAnsi"/>
          <w:b/>
          <w:sz w:val="24"/>
          <w:szCs w:val="24"/>
          <w:lang w:eastAsia="pl-PL"/>
        </w:rPr>
      </w:pPr>
      <w:r w:rsidRPr="00CF0513">
        <w:rPr>
          <w:rFonts w:eastAsia="Times New Roman" w:cstheme="minorHAnsi"/>
          <w:sz w:val="24"/>
          <w:szCs w:val="24"/>
          <w:lang w:eastAsia="pl-PL"/>
        </w:rPr>
        <w:t xml:space="preserve">odbywa się za pośrednictwem </w:t>
      </w:r>
      <w:hyperlink r:id="rId15">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i formularza </w:t>
      </w:r>
      <w:r w:rsidRPr="00CF0513">
        <w:rPr>
          <w:rFonts w:eastAsia="Times New Roman" w:cstheme="minorHAnsi"/>
          <w:b/>
          <w:sz w:val="24"/>
          <w:szCs w:val="24"/>
          <w:lang w:eastAsia="pl-PL"/>
        </w:rPr>
        <w:t xml:space="preserve">„Wyślij wiadomość do zamawiającego”. </w:t>
      </w:r>
    </w:p>
    <w:p w14:paraId="2E267B4B" w14:textId="77777777" w:rsidR="00B5561A" w:rsidRPr="00CF0513" w:rsidRDefault="00A21DED" w:rsidP="00A21DED">
      <w:pPr>
        <w:spacing w:after="0" w:line="360"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6">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09612EB" w14:textId="0FD87C32" w:rsidR="00AE3EA6" w:rsidRPr="00CF0513" w:rsidRDefault="00B5561A" w:rsidP="00A21DED">
      <w:pPr>
        <w:spacing w:after="0" w:line="360" w:lineRule="auto"/>
        <w:jc w:val="both"/>
        <w:rPr>
          <w:rFonts w:eastAsia="Times New Roman" w:cstheme="minorHAnsi"/>
          <w:color w:val="00AFEC"/>
          <w:sz w:val="24"/>
          <w:szCs w:val="24"/>
          <w:lang w:eastAsia="pl-PL"/>
        </w:rPr>
      </w:pPr>
      <w:r w:rsidRPr="00CF0513">
        <w:rPr>
          <w:rFonts w:eastAsia="Times New Roman" w:cstheme="minorHAnsi"/>
          <w:sz w:val="24"/>
          <w:szCs w:val="24"/>
          <w:lang w:eastAsia="pl-PL"/>
        </w:rPr>
        <w:t xml:space="preserve">- procedura postępowania przetargowego : </w:t>
      </w:r>
      <w:r w:rsidR="00A21DED" w:rsidRPr="00CF0513">
        <w:rPr>
          <w:rFonts w:eastAsia="Times New Roman" w:cstheme="minorHAnsi"/>
          <w:color w:val="00AFEC"/>
          <w:sz w:val="24"/>
          <w:szCs w:val="24"/>
          <w:lang w:eastAsia="pl-PL"/>
        </w:rPr>
        <w:t>angelika.talpa@stegna.p</w:t>
      </w:r>
      <w:r w:rsidRPr="00CF0513">
        <w:rPr>
          <w:rFonts w:eastAsia="Times New Roman" w:cstheme="minorHAnsi"/>
          <w:color w:val="00AFEC"/>
          <w:sz w:val="24"/>
          <w:szCs w:val="24"/>
          <w:lang w:eastAsia="pl-PL"/>
        </w:rPr>
        <w:t xml:space="preserve">l </w:t>
      </w:r>
      <w:r w:rsidR="00865A45">
        <w:rPr>
          <w:rFonts w:eastAsia="Times New Roman" w:cstheme="minorHAnsi"/>
          <w:color w:val="00AFEC"/>
          <w:sz w:val="24"/>
          <w:szCs w:val="24"/>
          <w:lang w:eastAsia="pl-PL"/>
        </w:rPr>
        <w:t xml:space="preserve"> </w:t>
      </w:r>
    </w:p>
    <w:p w14:paraId="7A696E18" w14:textId="23CB2A3F" w:rsidR="00B5561A" w:rsidRPr="00693B97" w:rsidRDefault="00B5561A" w:rsidP="00A21DED">
      <w:pPr>
        <w:spacing w:after="0" w:line="360" w:lineRule="auto"/>
        <w:jc w:val="both"/>
        <w:rPr>
          <w:rFonts w:eastAsia="Times New Roman" w:cstheme="minorHAnsi"/>
          <w:sz w:val="24"/>
          <w:szCs w:val="24"/>
          <w:lang w:eastAsia="pl-PL"/>
        </w:rPr>
      </w:pPr>
      <w:r w:rsidRPr="00CF0513">
        <w:rPr>
          <w:rFonts w:eastAsia="Times New Roman" w:cstheme="minorHAnsi"/>
          <w:color w:val="00AFEC"/>
          <w:sz w:val="24"/>
          <w:szCs w:val="24"/>
          <w:lang w:eastAsia="pl-PL"/>
        </w:rPr>
        <w:t xml:space="preserve">- </w:t>
      </w:r>
      <w:r w:rsidRPr="00CF0513">
        <w:rPr>
          <w:rFonts w:eastAsia="Times New Roman" w:cstheme="minorHAnsi"/>
          <w:sz w:val="24"/>
          <w:szCs w:val="24"/>
          <w:lang w:eastAsia="pl-PL"/>
        </w:rPr>
        <w:t>spr</w:t>
      </w:r>
      <w:r w:rsidR="00470FD4">
        <w:rPr>
          <w:rFonts w:eastAsia="Times New Roman" w:cstheme="minorHAnsi"/>
          <w:sz w:val="24"/>
          <w:szCs w:val="24"/>
          <w:lang w:eastAsia="pl-PL"/>
        </w:rPr>
        <w:t>awy</w:t>
      </w:r>
      <w:r w:rsidRPr="00CF0513">
        <w:rPr>
          <w:rFonts w:eastAsia="Times New Roman" w:cstheme="minorHAnsi"/>
          <w:sz w:val="24"/>
          <w:szCs w:val="24"/>
          <w:lang w:eastAsia="pl-PL"/>
        </w:rPr>
        <w:t xml:space="preserve"> merytoryczne(OPZ, dokumentacja</w:t>
      </w:r>
      <w:r w:rsidR="00693B97">
        <w:rPr>
          <w:rFonts w:eastAsia="Times New Roman" w:cstheme="minorHAnsi"/>
          <w:sz w:val="24"/>
          <w:szCs w:val="24"/>
          <w:lang w:eastAsia="pl-PL"/>
        </w:rPr>
        <w:t>, wizja lokalna</w:t>
      </w:r>
      <w:r w:rsidR="00470FD4">
        <w:rPr>
          <w:rFonts w:eastAsia="Times New Roman" w:cstheme="minorHAnsi"/>
          <w:sz w:val="24"/>
          <w:szCs w:val="24"/>
          <w:lang w:eastAsia="pl-PL"/>
        </w:rPr>
        <w:t xml:space="preserve">) </w:t>
      </w:r>
      <w:hyperlink r:id="rId17" w:history="1">
        <w:r w:rsidR="005E70FC" w:rsidRPr="003D77B0">
          <w:rPr>
            <w:rStyle w:val="Hipercze"/>
          </w:rPr>
          <w:t>spstegna@stegna.pl</w:t>
        </w:r>
      </w:hyperlink>
      <w:r w:rsidR="005E70FC">
        <w:t xml:space="preserve"> </w:t>
      </w:r>
    </w:p>
    <w:p w14:paraId="4860A374" w14:textId="5EBE65E9" w:rsidR="00AE3EA6" w:rsidRPr="00CF0513" w:rsidRDefault="00AE3EA6" w:rsidP="00A21DED">
      <w:pPr>
        <w:pStyle w:val="Akapitzlist"/>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Zamawiający będzie przekazywał wykonawcom informacje za pośrednictwem </w:t>
      </w:r>
      <w:hyperlink r:id="rId18" w:history="1">
        <w:r w:rsidR="00AB6B93" w:rsidRPr="00CF0513">
          <w:rPr>
            <w:rStyle w:val="Hipercze"/>
            <w:rFonts w:cstheme="minorHAnsi"/>
          </w:rPr>
          <w:t>https://platformazakupowa.pl/</w:t>
        </w:r>
      </w:hyperlink>
      <w:r w:rsidR="00AB6B93" w:rsidRPr="00CF0513">
        <w:rPr>
          <w:rFonts w:cstheme="minorHAnsi"/>
        </w:rPr>
        <w:t xml:space="preserve"> . </w:t>
      </w:r>
      <w:r w:rsidRPr="00CF0513">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do konkretnego wykonawcy.</w:t>
      </w:r>
    </w:p>
    <w:p w14:paraId="3E6B6A23" w14:textId="77777777" w:rsidR="00AE3EA6" w:rsidRPr="00CF0513" w:rsidRDefault="00AE3EA6" w:rsidP="000C2D65">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CF0513" w:rsidRDefault="00AE3EA6" w:rsidP="000C2D65">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tj.:</w:t>
      </w:r>
    </w:p>
    <w:p w14:paraId="717B3F89" w14:textId="78F560BF"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stały dostęp do sieci Internet</w:t>
      </w:r>
      <w:r w:rsidR="002E663D">
        <w:rPr>
          <w:rFonts w:eastAsia="Times New Roman" w:cstheme="minorHAnsi"/>
          <w:color w:val="000000"/>
          <w:sz w:val="24"/>
          <w:szCs w:val="24"/>
          <w:lang w:eastAsia="pl-PL"/>
        </w:rPr>
        <w:t>owej</w:t>
      </w:r>
      <w:r w:rsidRPr="00CF0513">
        <w:rPr>
          <w:rFonts w:eastAsia="Times New Roman" w:cstheme="minorHAnsi"/>
          <w:color w:val="000000"/>
          <w:sz w:val="24"/>
          <w:szCs w:val="24"/>
          <w:lang w:eastAsia="pl-PL"/>
        </w:rPr>
        <w:t xml:space="preserve"> o gwarantowanej przepustowości nie mniejszej niż 512 </w:t>
      </w:r>
      <w:proofErr w:type="spellStart"/>
      <w:r w:rsidRPr="00CF0513">
        <w:rPr>
          <w:rFonts w:eastAsia="Times New Roman" w:cstheme="minorHAnsi"/>
          <w:color w:val="000000"/>
          <w:sz w:val="24"/>
          <w:szCs w:val="24"/>
          <w:lang w:eastAsia="pl-PL"/>
        </w:rPr>
        <w:t>kb</w:t>
      </w:r>
      <w:proofErr w:type="spellEnd"/>
      <w:r w:rsidRPr="00CF0513">
        <w:rPr>
          <w:rFonts w:eastAsia="Times New Roman" w:cstheme="minorHAnsi"/>
          <w:color w:val="000000"/>
          <w:sz w:val="24"/>
          <w:szCs w:val="24"/>
          <w:lang w:eastAsia="pl-PL"/>
        </w:rPr>
        <w:t>/s,</w:t>
      </w:r>
    </w:p>
    <w:p w14:paraId="547F4577"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CF0513" w:rsidRDefault="00AE3EA6" w:rsidP="000C2D65">
      <w:pPr>
        <w:pStyle w:val="Akapitzlist"/>
        <w:numPr>
          <w:ilvl w:val="1"/>
          <w:numId w:val="31"/>
        </w:numPr>
        <w:spacing w:after="0" w:line="276" w:lineRule="auto"/>
        <w:ind w:left="851" w:hanging="44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zainstalowana dowolna przeglądarka internetowa, w przypadku Internet Explorer minimalnie wersja 10</w:t>
      </w:r>
      <w:r w:rsidR="005156D6">
        <w:rPr>
          <w:rFonts w:eastAsia="Times New Roman" w:cstheme="minorHAnsi"/>
          <w:color w:val="000000"/>
          <w:sz w:val="24"/>
          <w:szCs w:val="24"/>
          <w:lang w:eastAsia="pl-PL"/>
        </w:rPr>
        <w:t>.</w:t>
      </w:r>
      <w:r w:rsidRPr="00CF0513">
        <w:rPr>
          <w:rFonts w:eastAsia="Times New Roman" w:cstheme="minorHAnsi"/>
          <w:color w:val="000000"/>
          <w:sz w:val="24"/>
          <w:szCs w:val="24"/>
          <w:lang w:eastAsia="pl-PL"/>
        </w:rPr>
        <w:t>0.,</w:t>
      </w:r>
    </w:p>
    <w:p w14:paraId="7FFB99ED"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włączona obsługa JavaScript,</w:t>
      </w:r>
    </w:p>
    <w:p w14:paraId="2FF6BA78"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zainstalowany program Adobe </w:t>
      </w:r>
      <w:proofErr w:type="spellStart"/>
      <w:r w:rsidRPr="00CF0513">
        <w:rPr>
          <w:rFonts w:eastAsia="Times New Roman" w:cstheme="minorHAnsi"/>
          <w:color w:val="000000"/>
          <w:sz w:val="24"/>
          <w:szCs w:val="24"/>
          <w:lang w:eastAsia="pl-PL"/>
        </w:rPr>
        <w:t>Acrobat</w:t>
      </w:r>
      <w:proofErr w:type="spellEnd"/>
      <w:r w:rsidRPr="00CF0513">
        <w:rPr>
          <w:rFonts w:eastAsia="Times New Roman" w:cstheme="minorHAnsi"/>
          <w:color w:val="000000"/>
          <w:sz w:val="24"/>
          <w:szCs w:val="24"/>
          <w:lang w:eastAsia="pl-PL"/>
        </w:rPr>
        <w:t xml:space="preserve"> Reader lub inny obsługujący format plików .pdf,</w:t>
      </w:r>
    </w:p>
    <w:p w14:paraId="1652F3A9"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Oznaczenie czasu odbioru danych przez platformę zakupową stanowi datę oraz dokładny czas (</w:t>
      </w:r>
      <w:proofErr w:type="spellStart"/>
      <w:r w:rsidRPr="00CF0513">
        <w:rPr>
          <w:rFonts w:eastAsia="Times New Roman" w:cstheme="minorHAnsi"/>
          <w:color w:val="000000"/>
          <w:sz w:val="24"/>
          <w:szCs w:val="24"/>
          <w:lang w:eastAsia="pl-PL"/>
        </w:rPr>
        <w:t>hh:mm:ss</w:t>
      </w:r>
      <w:proofErr w:type="spellEnd"/>
      <w:r w:rsidRPr="00CF0513">
        <w:rPr>
          <w:rFonts w:eastAsia="Times New Roman" w:cstheme="minorHAnsi"/>
          <w:color w:val="000000"/>
          <w:sz w:val="24"/>
          <w:szCs w:val="24"/>
          <w:lang w:eastAsia="pl-PL"/>
        </w:rPr>
        <w:t>) generowany wg. czasu lokalnego serwera synchronizowanego z zegarem Głównego Urzędu Miar.</w:t>
      </w:r>
    </w:p>
    <w:p w14:paraId="7D934122" w14:textId="77777777" w:rsidR="00AE3EA6" w:rsidRPr="00CF0513" w:rsidRDefault="00AE3EA6" w:rsidP="000C2D65">
      <w:pPr>
        <w:numPr>
          <w:ilvl w:val="0"/>
          <w:numId w:val="3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akceptuje warunki korzystania z </w:t>
      </w:r>
      <w:hyperlink r:id="rId21"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określone w Regulaminie zamieszczonym na stronie internetowej</w:t>
      </w:r>
      <w:r w:rsidR="00C13C5D" w:rsidRPr="00CF0513">
        <w:rPr>
          <w:rFonts w:eastAsia="Times New Roman" w:cstheme="minorHAnsi"/>
          <w:color w:val="000000"/>
          <w:sz w:val="24"/>
          <w:szCs w:val="24"/>
          <w:lang w:eastAsia="pl-PL"/>
        </w:rPr>
        <w:t xml:space="preserve"> pod linkiem </w:t>
      </w:r>
      <w:r w:rsidRPr="00CF0513">
        <w:rPr>
          <w:rFonts w:eastAsia="Times New Roman" w:cstheme="minorHAnsi"/>
          <w:color w:val="000000"/>
          <w:sz w:val="24"/>
          <w:szCs w:val="24"/>
          <w:lang w:eastAsia="pl-PL"/>
        </w:rPr>
        <w:t xml:space="preserve"> </w:t>
      </w:r>
      <w:hyperlink r:id="rId22" w:history="1">
        <w:r w:rsidR="00C13C5D" w:rsidRPr="00CF0513">
          <w:rPr>
            <w:rStyle w:val="Hipercze"/>
            <w:rFonts w:cstheme="minorHAnsi"/>
          </w:rPr>
          <w:t>https://platformazakupowa.pl/strona/1-regulamin</w:t>
        </w:r>
      </w:hyperlink>
      <w:r w:rsidR="00C13C5D" w:rsidRPr="00CF0513">
        <w:rPr>
          <w:rFonts w:cstheme="minorHAnsi"/>
        </w:rPr>
        <w:t xml:space="preserve"> </w:t>
      </w:r>
      <w:r w:rsidRPr="00CF0513">
        <w:rPr>
          <w:rFonts w:eastAsia="Times New Roman" w:cstheme="minorHAnsi"/>
          <w:color w:val="000000"/>
          <w:sz w:val="24"/>
          <w:szCs w:val="24"/>
          <w:lang w:eastAsia="pl-PL"/>
        </w:rPr>
        <w:t>  w zakładce „Regulamin" oraz uznaje go za wiążący,</w:t>
      </w:r>
    </w:p>
    <w:p w14:paraId="6DC06743" w14:textId="2692C2AF" w:rsidR="00AE3EA6"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zapoznał i stosuje się do Instrukcji składania ofert/wniosków dostępnej </w:t>
      </w:r>
      <w:hyperlink r:id="rId23" w:history="1">
        <w:r w:rsidR="00C13C5D" w:rsidRPr="00CF0513">
          <w:rPr>
            <w:rStyle w:val="Hipercze"/>
            <w:rFonts w:cstheme="minorHAnsi"/>
          </w:rPr>
          <w:t>https://drive.google.com/file/d/1Kd1DttbBeiNWt4q4slS4t76lZVKPbkyD/view</w:t>
        </w:r>
      </w:hyperlink>
      <w:r w:rsidR="00AB6B93" w:rsidRPr="00CF0513">
        <w:rPr>
          <w:rFonts w:cstheme="minorHAnsi"/>
        </w:rPr>
        <w:t xml:space="preserve"> </w:t>
      </w:r>
      <w:r w:rsidRPr="00CF0513">
        <w:rPr>
          <w:rFonts w:eastAsia="Times New Roman" w:cstheme="minorHAnsi"/>
          <w:color w:val="000000"/>
          <w:sz w:val="24"/>
          <w:szCs w:val="24"/>
          <w:lang w:eastAsia="pl-PL"/>
        </w:rPr>
        <w:t>. </w:t>
      </w:r>
    </w:p>
    <w:p w14:paraId="0946722D" w14:textId="3349DB4F" w:rsidR="00AE3EA6" w:rsidRPr="00CF0513" w:rsidRDefault="00AE3EA6" w:rsidP="000C2D65">
      <w:pPr>
        <w:numPr>
          <w:ilvl w:val="0"/>
          <w:numId w:val="3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lastRenderedPageBreak/>
        <w:t xml:space="preserve">Zamawiający nie ponosi odpowiedzialności za złożenie oferty w sposób niezgodny z Instrukcją korzystania z </w:t>
      </w:r>
      <w:hyperlink r:id="rId24"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CF0513">
        <w:rPr>
          <w:rFonts w:eastAsia="Times New Roman" w:cstheme="min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CF0513" w:rsidRDefault="00AE3EA6" w:rsidP="000C2D65">
      <w:pPr>
        <w:numPr>
          <w:ilvl w:val="0"/>
          <w:numId w:val="3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informuje, że instrukcje korzystania z </w:t>
      </w:r>
      <w:hyperlink r:id="rId25"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6"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znajdują się w zakładce „Instrukcje dla Wykonawców" na stronie internetowej pod adresem: </w:t>
      </w:r>
      <w:hyperlink r:id="rId27" w:history="1">
        <w:r w:rsidR="00C13C5D" w:rsidRPr="00CF0513">
          <w:rPr>
            <w:rStyle w:val="Hipercze"/>
            <w:rFonts w:cstheme="minorHAnsi"/>
          </w:rPr>
          <w:t>https://platformazakupowa.pl/strona/45-instrukcje</w:t>
        </w:r>
      </w:hyperlink>
      <w:r w:rsidR="00C13C5D" w:rsidRPr="00CF0513">
        <w:rPr>
          <w:rFonts w:cstheme="minorHAnsi"/>
        </w:rPr>
        <w:t xml:space="preserve"> </w:t>
      </w:r>
    </w:p>
    <w:p w14:paraId="3D91263B" w14:textId="7B216BD3" w:rsidR="0030442D" w:rsidRPr="00CF0513"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CF0513"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CF0513"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CF0513" w:rsidRDefault="00B6144C" w:rsidP="000C2D65">
      <w:pPr>
        <w:numPr>
          <w:ilvl w:val="0"/>
          <w:numId w:val="35"/>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F0513">
        <w:rPr>
          <w:rFonts w:eastAsia="Times New Roman" w:cstheme="minorHAnsi"/>
          <w:b/>
          <w:bCs/>
          <w:color w:val="000000"/>
          <w:sz w:val="24"/>
          <w:szCs w:val="24"/>
          <w:lang w:eastAsia="pl-PL"/>
        </w:rPr>
        <w:t>elektronicznym kwalifikowanym podpisem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W procesie składania oferty, wniosku w tym przedmiotowych środków dowodowych na platformie, </w:t>
      </w:r>
      <w:r w:rsidRPr="00CF0513">
        <w:rPr>
          <w:rFonts w:eastAsia="Times New Roman" w:cstheme="minorHAnsi"/>
          <w:b/>
          <w:bCs/>
          <w:color w:val="000000"/>
          <w:sz w:val="24"/>
          <w:szCs w:val="24"/>
          <w:lang w:eastAsia="pl-PL"/>
        </w:rPr>
        <w:t>kwalifikowany podpis elektroniczny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zaufany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osobisty</w:t>
      </w:r>
      <w:r w:rsidRPr="00CF0513">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CF0513" w:rsidRDefault="00B6144C" w:rsidP="000C2D65">
      <w:pPr>
        <w:numPr>
          <w:ilvl w:val="0"/>
          <w:numId w:val="35"/>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F0513">
        <w:rPr>
          <w:rFonts w:eastAsia="Times New Roman" w:cstheme="minorHAnsi"/>
          <w:b/>
          <w:bCs/>
          <w:color w:val="000000"/>
          <w:sz w:val="24"/>
          <w:szCs w:val="24"/>
          <w:lang w:eastAsia="pl-PL"/>
        </w:rPr>
        <w:t>kwalifikowanym podpisem elektronicznym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CF0513" w:rsidRDefault="00B6144C" w:rsidP="000C2D65">
      <w:pPr>
        <w:numPr>
          <w:ilvl w:val="0"/>
          <w:numId w:val="35"/>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powinna być:</w:t>
      </w:r>
    </w:p>
    <w:p w14:paraId="5E87DBAB" w14:textId="77777777"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sporządzona na podstawie załączników niniejszej SWZ w języku polskim,</w:t>
      </w:r>
    </w:p>
    <w:p w14:paraId="691BC8B7" w14:textId="5D1FC370"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złożona przy użyciu środków komunikacji elektronicznej tzn. za pośrednictwem </w:t>
      </w:r>
      <w:hyperlink r:id="rId28"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w:t>
      </w:r>
    </w:p>
    <w:p w14:paraId="518D5144" w14:textId="7CA53629"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podpisana </w:t>
      </w:r>
      <w:hyperlink r:id="rId29" w:history="1">
        <w:r w:rsidRPr="00CF0513">
          <w:rPr>
            <w:rFonts w:eastAsia="Times New Roman" w:cstheme="minorHAnsi"/>
            <w:b/>
            <w:bCs/>
            <w:color w:val="1155CC"/>
            <w:sz w:val="24"/>
            <w:szCs w:val="24"/>
            <w:u w:val="single"/>
            <w:lang w:eastAsia="pl-PL"/>
          </w:rPr>
          <w:t>kwalifikowanym podpisem elektronicznym</w:t>
        </w:r>
      </w:hyperlink>
      <w:r w:rsidRPr="00CF0513">
        <w:rPr>
          <w:rFonts w:eastAsia="Times New Roman" w:cstheme="minorHAnsi"/>
          <w:color w:val="000000"/>
          <w:sz w:val="24"/>
          <w:szCs w:val="24"/>
          <w:lang w:eastAsia="pl-PL"/>
        </w:rPr>
        <w:t xml:space="preserve"> lub </w:t>
      </w:r>
      <w:hyperlink r:id="rId30" w:history="1">
        <w:r w:rsidRPr="00CF0513">
          <w:rPr>
            <w:rFonts w:eastAsia="Times New Roman" w:cstheme="minorHAnsi"/>
            <w:b/>
            <w:bCs/>
            <w:color w:val="1155CC"/>
            <w:sz w:val="24"/>
            <w:szCs w:val="24"/>
            <w:u w:val="single"/>
            <w:lang w:eastAsia="pl-PL"/>
          </w:rPr>
          <w:t>podpisem zaufanym</w:t>
        </w:r>
      </w:hyperlink>
      <w:r w:rsidRPr="00CF0513">
        <w:rPr>
          <w:rFonts w:eastAsia="Times New Roman" w:cstheme="minorHAnsi"/>
          <w:color w:val="000000"/>
          <w:sz w:val="24"/>
          <w:szCs w:val="24"/>
          <w:lang w:eastAsia="pl-PL"/>
        </w:rPr>
        <w:t xml:space="preserve"> lub </w:t>
      </w:r>
      <w:hyperlink r:id="rId31" w:history="1">
        <w:r w:rsidRPr="00CF0513">
          <w:rPr>
            <w:rFonts w:eastAsia="Times New Roman" w:cstheme="minorHAnsi"/>
            <w:b/>
            <w:bCs/>
            <w:color w:val="1155CC"/>
            <w:sz w:val="24"/>
            <w:szCs w:val="24"/>
            <w:u w:val="single"/>
            <w:lang w:eastAsia="pl-PL"/>
          </w:rPr>
          <w:t>podpisem osobistym</w:t>
        </w:r>
      </w:hyperlink>
      <w:r w:rsidRPr="00CF0513">
        <w:rPr>
          <w:rFonts w:eastAsia="Times New Roman" w:cstheme="minorHAnsi"/>
          <w:color w:val="000000"/>
          <w:sz w:val="24"/>
          <w:szCs w:val="24"/>
          <w:lang w:eastAsia="pl-PL"/>
        </w:rPr>
        <w:t xml:space="preserve"> przez osobę/osoby upoważnioną/upoważnione.</w:t>
      </w:r>
    </w:p>
    <w:p w14:paraId="35737CB7" w14:textId="77777777" w:rsidR="00B6144C" w:rsidRPr="00CF0513" w:rsidRDefault="00B6144C" w:rsidP="000C2D65">
      <w:pPr>
        <w:numPr>
          <w:ilvl w:val="0"/>
          <w:numId w:val="3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F0513">
        <w:rPr>
          <w:rFonts w:eastAsia="Times New Roman" w:cstheme="minorHAnsi"/>
          <w:color w:val="000000"/>
          <w:sz w:val="24"/>
          <w:szCs w:val="24"/>
          <w:lang w:eastAsia="pl-PL"/>
        </w:rPr>
        <w:t>eIDAS</w:t>
      </w:r>
      <w:proofErr w:type="spellEnd"/>
      <w:r w:rsidRPr="00CF0513">
        <w:rPr>
          <w:rFonts w:eastAsia="Times New Roman" w:cstheme="minorHAnsi"/>
          <w:color w:val="000000"/>
          <w:sz w:val="24"/>
          <w:szCs w:val="24"/>
          <w:lang w:eastAsia="pl-PL"/>
        </w:rPr>
        <w:t>) (UE) nr 910/2014 - od 1 lipca 2016 roku”.</w:t>
      </w:r>
    </w:p>
    <w:p w14:paraId="2A84383F" w14:textId="77777777" w:rsidR="00B6144C" w:rsidRPr="00CF0513" w:rsidRDefault="00B6144C" w:rsidP="000C2D65">
      <w:pPr>
        <w:numPr>
          <w:ilvl w:val="0"/>
          <w:numId w:val="3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W przypadku wykorzystania formatu podpisu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 xml:space="preserve"> zewnętrzny. Zamawiający wymaga dołączenia odpowiedniej ilości plików tj. podpisywanych plików z danymi oraz plików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w:t>
      </w:r>
    </w:p>
    <w:p w14:paraId="2D6E9278" w14:textId="77777777" w:rsidR="00B6144C" w:rsidRPr="00CF0513" w:rsidRDefault="00B6144C" w:rsidP="000C2D65">
      <w:pPr>
        <w:numPr>
          <w:ilvl w:val="0"/>
          <w:numId w:val="3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Zgodnie z art. 18 ust. 3 ustawy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CF0513" w:rsidRDefault="00B6144C" w:rsidP="000C2D65">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za pośrednictwem </w:t>
      </w:r>
      <w:hyperlink r:id="rId32"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CF0513" w:rsidRDefault="00B6144C" w:rsidP="00C13C5D">
      <w:pPr>
        <w:spacing w:after="0" w:line="276" w:lineRule="auto"/>
        <w:jc w:val="both"/>
        <w:rPr>
          <w:rFonts w:cstheme="minorHAnsi"/>
        </w:rPr>
      </w:pPr>
      <w:r w:rsidRPr="00CF0513">
        <w:rPr>
          <w:rFonts w:cstheme="minorHAnsi"/>
          <w:sz w:val="24"/>
          <w:szCs w:val="24"/>
        </w:rPr>
        <w:t xml:space="preserve">     </w:t>
      </w:r>
      <w:hyperlink r:id="rId33" w:history="1">
        <w:r w:rsidR="00C13C5D" w:rsidRPr="00CF0513">
          <w:rPr>
            <w:rStyle w:val="Hipercze"/>
            <w:rFonts w:cstheme="minorHAnsi"/>
          </w:rPr>
          <w:t>https://platformazakupowa.pl/strona/45-instrukcje</w:t>
        </w:r>
      </w:hyperlink>
      <w:r w:rsidR="00C13C5D" w:rsidRPr="00CF0513">
        <w:rPr>
          <w:rFonts w:cstheme="minorHAnsi"/>
        </w:rPr>
        <w:t xml:space="preserve">. </w:t>
      </w:r>
    </w:p>
    <w:p w14:paraId="3415BD3C" w14:textId="062973EE" w:rsidR="00B6144C" w:rsidRPr="00CF0513" w:rsidRDefault="00B6144C" w:rsidP="000C2D65">
      <w:pPr>
        <w:pStyle w:val="Akapitzlist"/>
        <w:numPr>
          <w:ilvl w:val="0"/>
          <w:numId w:val="26"/>
        </w:numPr>
        <w:tabs>
          <w:tab w:val="clear" w:pos="720"/>
          <w:tab w:val="num" w:pos="284"/>
        </w:tabs>
        <w:spacing w:after="0" w:line="276" w:lineRule="auto"/>
        <w:ind w:left="284" w:hanging="284"/>
        <w:jc w:val="both"/>
        <w:rPr>
          <w:rFonts w:cstheme="minorHAnsi"/>
        </w:rPr>
      </w:pPr>
      <w:r w:rsidRPr="00CF0513">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CF0513"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Rozszerzenia plików wykorzystywanych przez Wykonawców powinny być zgodne z</w:t>
      </w:r>
      <w:r w:rsidRPr="00CF0513">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formatów: .pdf .</w:t>
      </w:r>
      <w:proofErr w:type="spellStart"/>
      <w:r w:rsidRPr="00CF0513">
        <w:rPr>
          <w:rFonts w:eastAsia="Times New Roman" w:cstheme="minorHAnsi"/>
          <w:color w:val="000000"/>
          <w:sz w:val="24"/>
          <w:szCs w:val="24"/>
          <w:lang w:eastAsia="pl-PL"/>
        </w:rPr>
        <w:t>doc</w:t>
      </w:r>
      <w:proofErr w:type="spellEnd"/>
      <w:r w:rsidRPr="00CF0513">
        <w:rPr>
          <w:rFonts w:eastAsia="Times New Roman" w:cstheme="minorHAnsi"/>
          <w:color w:val="000000"/>
          <w:sz w:val="24"/>
          <w:szCs w:val="24"/>
          <w:lang w:eastAsia="pl-PL"/>
        </w:rPr>
        <w:t xml:space="preserve"> .</w:t>
      </w:r>
      <w:proofErr w:type="spellStart"/>
      <w:r w:rsidRPr="00CF0513">
        <w:rPr>
          <w:rFonts w:eastAsia="Times New Roman" w:cstheme="minorHAnsi"/>
          <w:color w:val="000000"/>
          <w:sz w:val="24"/>
          <w:szCs w:val="24"/>
          <w:lang w:eastAsia="pl-PL"/>
        </w:rPr>
        <w:t>docx</w:t>
      </w:r>
      <w:proofErr w:type="spellEnd"/>
      <w:r w:rsidRPr="00CF0513">
        <w:rPr>
          <w:rFonts w:eastAsia="Times New Roman" w:cstheme="minorHAnsi"/>
          <w:color w:val="000000"/>
          <w:sz w:val="24"/>
          <w:szCs w:val="24"/>
          <w:lang w:eastAsia="pl-PL"/>
        </w:rPr>
        <w:t xml:space="preserve"> .xls .</w:t>
      </w:r>
      <w:proofErr w:type="spellStart"/>
      <w:r w:rsidRPr="00CF0513">
        <w:rPr>
          <w:rFonts w:eastAsia="Times New Roman" w:cstheme="minorHAnsi"/>
          <w:color w:val="000000"/>
          <w:sz w:val="24"/>
          <w:szCs w:val="24"/>
          <w:lang w:eastAsia="pl-PL"/>
        </w:rPr>
        <w:t>xlsx</w:t>
      </w:r>
      <w:proofErr w:type="spellEnd"/>
      <w:r w:rsidRPr="00CF0513">
        <w:rPr>
          <w:rFonts w:eastAsia="Times New Roman" w:cstheme="minorHAnsi"/>
          <w:color w:val="000000"/>
          <w:sz w:val="24"/>
          <w:szCs w:val="24"/>
          <w:lang w:eastAsia="pl-PL"/>
        </w:rPr>
        <w:t xml:space="preserve"> .jpg (.</w:t>
      </w:r>
      <w:proofErr w:type="spellStart"/>
      <w:r w:rsidRPr="00CF0513">
        <w:rPr>
          <w:rFonts w:eastAsia="Times New Roman" w:cstheme="minorHAnsi"/>
          <w:color w:val="000000"/>
          <w:sz w:val="24"/>
          <w:szCs w:val="24"/>
          <w:lang w:eastAsia="pl-PL"/>
        </w:rPr>
        <w:t>jpeg</w:t>
      </w:r>
      <w:proofErr w:type="spellEnd"/>
      <w:r w:rsidRPr="00CF0513">
        <w:rPr>
          <w:rFonts w:eastAsia="Times New Roman" w:cstheme="minorHAnsi"/>
          <w:color w:val="000000"/>
          <w:sz w:val="24"/>
          <w:szCs w:val="24"/>
          <w:lang w:eastAsia="pl-PL"/>
        </w:rPr>
        <w:t xml:space="preserve">) </w:t>
      </w:r>
      <w:r w:rsidRPr="00CF0513">
        <w:rPr>
          <w:rFonts w:eastAsia="Times New Roman" w:cstheme="minorHAnsi"/>
          <w:b/>
          <w:bCs/>
          <w:color w:val="000000"/>
          <w:sz w:val="24"/>
          <w:szCs w:val="24"/>
          <w:u w:val="single"/>
          <w:lang w:eastAsia="pl-PL"/>
        </w:rPr>
        <w:t>ze szczególnym wskazaniem na .pdf</w:t>
      </w:r>
    </w:p>
    <w:p w14:paraId="4BAA8EAF" w14:textId="6A49F170" w:rsidR="00B6144C"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 celu ewentualnej kompresji danych Zamawiający rekomenduje wykorzystanie jednego z rozszerzeń:</w:t>
      </w:r>
    </w:p>
    <w:p w14:paraId="6930A896" w14:textId="4D83FAF5"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.zip </w:t>
      </w:r>
    </w:p>
    <w:p w14:paraId="0AC07A9B" w14:textId="51C106D9"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.7Z</w:t>
      </w:r>
    </w:p>
    <w:p w14:paraId="5E91E870" w14:textId="77777777" w:rsidR="00B6144C" w:rsidRPr="00CF0513" w:rsidRDefault="00B6144C" w:rsidP="000C2D65">
      <w:pPr>
        <w:numPr>
          <w:ilvl w:val="0"/>
          <w:numId w:val="42"/>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zwraca uwagę na ograniczenia wielkości plików podpisywanych profilem zaufanym, który wynosi </w:t>
      </w:r>
      <w:r w:rsidRPr="00CF0513">
        <w:rPr>
          <w:rFonts w:eastAsia="Times New Roman" w:cstheme="minorHAnsi"/>
          <w:b/>
          <w:bCs/>
          <w:color w:val="000000"/>
          <w:sz w:val="24"/>
          <w:szCs w:val="24"/>
          <w:lang w:eastAsia="pl-PL"/>
        </w:rPr>
        <w:t>maksymalnie 10MB</w:t>
      </w:r>
      <w:r w:rsidRPr="00CF0513">
        <w:rPr>
          <w:rFonts w:eastAsia="Times New Roman" w:cstheme="minorHAnsi"/>
          <w:color w:val="000000"/>
          <w:sz w:val="24"/>
          <w:szCs w:val="24"/>
          <w:lang w:eastAsia="pl-PL"/>
        </w:rPr>
        <w:t xml:space="preserve">, oraz na ograniczenie wielkości plików podpisywanych w aplikacji </w:t>
      </w:r>
      <w:proofErr w:type="spellStart"/>
      <w:r w:rsidRPr="00CF0513">
        <w:rPr>
          <w:rFonts w:eastAsia="Times New Roman" w:cstheme="minorHAnsi"/>
          <w:color w:val="000000"/>
          <w:sz w:val="24"/>
          <w:szCs w:val="24"/>
          <w:lang w:eastAsia="pl-PL"/>
        </w:rPr>
        <w:t>eDoApp</w:t>
      </w:r>
      <w:proofErr w:type="spellEnd"/>
      <w:r w:rsidRPr="00CF0513">
        <w:rPr>
          <w:rFonts w:eastAsia="Times New Roman" w:cstheme="minorHAnsi"/>
          <w:color w:val="000000"/>
          <w:sz w:val="24"/>
          <w:szCs w:val="24"/>
          <w:lang w:eastAsia="pl-PL"/>
        </w:rPr>
        <w:t xml:space="preserve"> służącej do składania podpisu osobistego, który wynosi </w:t>
      </w:r>
      <w:r w:rsidRPr="00CF0513">
        <w:rPr>
          <w:rFonts w:eastAsia="Times New Roman" w:cstheme="minorHAnsi"/>
          <w:b/>
          <w:bCs/>
          <w:color w:val="000000"/>
          <w:sz w:val="24"/>
          <w:szCs w:val="24"/>
          <w:lang w:eastAsia="pl-PL"/>
        </w:rPr>
        <w:t>maksymalnie 5MB</w:t>
      </w:r>
      <w:r w:rsidRPr="00CF0513">
        <w:rPr>
          <w:rFonts w:eastAsia="Times New Roman" w:cstheme="minorHAnsi"/>
          <w:color w:val="000000"/>
          <w:sz w:val="24"/>
          <w:szCs w:val="24"/>
          <w:lang w:eastAsia="pl-PL"/>
        </w:rPr>
        <w:t>.</w:t>
      </w:r>
    </w:p>
    <w:p w14:paraId="1E8F032E" w14:textId="77777777" w:rsidR="00B6144C" w:rsidRPr="00CF0513" w:rsidRDefault="00B6144C" w:rsidP="000C2D65">
      <w:pPr>
        <w:numPr>
          <w:ilvl w:val="0"/>
          <w:numId w:val="43"/>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stosowania przez wykonawcę kwalifikowanego podpisu elektronicznego:</w:t>
      </w:r>
    </w:p>
    <w:p w14:paraId="6F79C42A"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CF0513">
        <w:rPr>
          <w:rFonts w:eastAsia="Times New Roman" w:cstheme="minorHAnsi"/>
          <w:b/>
          <w:bCs/>
          <w:color w:val="000000"/>
          <w:sz w:val="24"/>
          <w:szCs w:val="24"/>
          <w:lang w:eastAsia="pl-PL"/>
        </w:rPr>
        <w:t xml:space="preserve">przekonwertowanie plików składających się na ofertę na rozszerzenie .pdf  i opatrzenie ich podpisem kwalifikowanym w formacie </w:t>
      </w:r>
      <w:proofErr w:type="spellStart"/>
      <w:r w:rsidRPr="00CF0513">
        <w:rPr>
          <w:rFonts w:eastAsia="Times New Roman" w:cstheme="minorHAnsi"/>
          <w:b/>
          <w:bCs/>
          <w:color w:val="000000"/>
          <w:sz w:val="24"/>
          <w:szCs w:val="24"/>
          <w:lang w:eastAsia="pl-PL"/>
        </w:rPr>
        <w:t>PAdES</w:t>
      </w:r>
      <w:proofErr w:type="spellEnd"/>
      <w:r w:rsidRPr="00CF0513">
        <w:rPr>
          <w:rFonts w:eastAsia="Times New Roman" w:cstheme="minorHAnsi"/>
          <w:b/>
          <w:bCs/>
          <w:color w:val="000000"/>
          <w:sz w:val="24"/>
          <w:szCs w:val="24"/>
          <w:lang w:eastAsia="pl-PL"/>
        </w:rPr>
        <w:t>. </w:t>
      </w:r>
    </w:p>
    <w:p w14:paraId="2D6771E6"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Pliki w innych formatach niż PDF </w:t>
      </w:r>
      <w:r w:rsidRPr="00CF0513">
        <w:rPr>
          <w:rFonts w:eastAsia="Times New Roman" w:cstheme="minorHAnsi"/>
          <w:b/>
          <w:bCs/>
          <w:color w:val="000000"/>
          <w:sz w:val="24"/>
          <w:szCs w:val="24"/>
          <w:lang w:eastAsia="pl-PL"/>
        </w:rPr>
        <w:t xml:space="preserve">zaleca się opatrzyć podpisem w formacie </w:t>
      </w:r>
      <w:proofErr w:type="spellStart"/>
      <w:r w:rsidRPr="00CF0513">
        <w:rPr>
          <w:rFonts w:eastAsia="Times New Roman" w:cstheme="minorHAnsi"/>
          <w:b/>
          <w:bCs/>
          <w:color w:val="000000"/>
          <w:sz w:val="24"/>
          <w:szCs w:val="24"/>
          <w:lang w:eastAsia="pl-PL"/>
        </w:rPr>
        <w:t>XAdES</w:t>
      </w:r>
      <w:proofErr w:type="spellEnd"/>
      <w:r w:rsidRPr="00CF0513">
        <w:rPr>
          <w:rFonts w:eastAsia="Times New Roman" w:cstheme="minorHAnsi"/>
          <w:b/>
          <w:bCs/>
          <w:color w:val="000000"/>
          <w:sz w:val="24"/>
          <w:szCs w:val="24"/>
          <w:lang w:eastAsia="pl-PL"/>
        </w:rPr>
        <w:t xml:space="preserve"> o typie zewnętrznym</w:t>
      </w:r>
      <w:r w:rsidRPr="00CF0513">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CF0513" w:rsidRDefault="00B6144C" w:rsidP="000C2D65">
      <w:pPr>
        <w:numPr>
          <w:ilvl w:val="0"/>
          <w:numId w:val="45"/>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w:t>
      </w:r>
      <w:r w:rsidRPr="00CF0513">
        <w:rPr>
          <w:rFonts w:eastAsia="Times New Roman" w:cstheme="minorHAnsi"/>
          <w:b/>
          <w:bCs/>
          <w:color w:val="000000"/>
          <w:sz w:val="24"/>
          <w:szCs w:val="24"/>
          <w:lang w:eastAsia="pl-PL"/>
        </w:rPr>
        <w:t xml:space="preserve"> w przypadku podpisywania pliku przez kilka osób, stosować podpisy tego samego rodzaju.</w:t>
      </w:r>
      <w:r w:rsidRPr="00CF0513">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CF0513" w:rsidRDefault="00B6144C" w:rsidP="000C2D65">
      <w:pPr>
        <w:numPr>
          <w:ilvl w:val="0"/>
          <w:numId w:val="46"/>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CF0513" w:rsidRDefault="00B6144C" w:rsidP="000C2D65">
      <w:pPr>
        <w:numPr>
          <w:ilvl w:val="0"/>
          <w:numId w:val="47"/>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CF0513" w:rsidRDefault="00B6144C" w:rsidP="000C2D65">
      <w:pPr>
        <w:numPr>
          <w:ilvl w:val="0"/>
          <w:numId w:val="48"/>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F0513" w:rsidRDefault="00B6144C" w:rsidP="000C2D65">
      <w:pPr>
        <w:numPr>
          <w:ilvl w:val="0"/>
          <w:numId w:val="49"/>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5AEA7D49" w14:textId="54784EC2" w:rsidR="00177436" w:rsidRPr="00AD77F5" w:rsidRDefault="00B6144C" w:rsidP="00B6144C">
      <w:pPr>
        <w:numPr>
          <w:ilvl w:val="0"/>
          <w:numId w:val="50"/>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zaleca aby </w:t>
      </w:r>
      <w:r w:rsidRPr="00CF0513">
        <w:rPr>
          <w:rFonts w:eastAsia="Times New Roman" w:cstheme="minorHAnsi"/>
          <w:b/>
          <w:bCs/>
          <w:color w:val="000000"/>
          <w:sz w:val="24"/>
          <w:szCs w:val="24"/>
          <w:u w:val="single"/>
          <w:lang w:eastAsia="pl-PL"/>
        </w:rPr>
        <w:t>nie</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Default="00177436" w:rsidP="00B6144C">
      <w:pPr>
        <w:spacing w:after="0" w:line="276" w:lineRule="auto"/>
        <w:jc w:val="both"/>
        <w:textAlignment w:val="baseline"/>
        <w:rPr>
          <w:rFonts w:eastAsia="Times New Roman" w:cstheme="minorHAnsi"/>
          <w:b/>
          <w:bCs/>
          <w:sz w:val="24"/>
          <w:szCs w:val="24"/>
          <w:highlight w:val="lightGray"/>
          <w:lang w:eastAsia="pl-PL"/>
        </w:rPr>
      </w:pPr>
    </w:p>
    <w:p w14:paraId="7A0F2905" w14:textId="70D53D8C" w:rsidR="001E590A" w:rsidRPr="00CF0513" w:rsidRDefault="001E590A"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  SPOSÓB OBLICZANIA CENY OFERTY</w:t>
      </w:r>
    </w:p>
    <w:p w14:paraId="5B2939B1" w14:textId="7490B991" w:rsidR="001E590A" w:rsidRPr="00CF0513" w:rsidRDefault="001E590A" w:rsidP="000C2D65">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podaje cenę za realizację przedmiotu zamówienia zgodnie ze wzorem Formularza Ofertowego, stanowiącego </w:t>
      </w:r>
      <w:r w:rsidRPr="00CF0513">
        <w:rPr>
          <w:rFonts w:eastAsia="Times New Roman" w:cstheme="minorHAnsi"/>
          <w:b/>
          <w:bCs/>
          <w:color w:val="000000"/>
          <w:sz w:val="24"/>
          <w:szCs w:val="24"/>
          <w:lang w:eastAsia="pl-PL"/>
        </w:rPr>
        <w:t xml:space="preserve">Załącznik nr </w:t>
      </w:r>
      <w:r w:rsidR="00A1209E" w:rsidRPr="00CF0513">
        <w:rPr>
          <w:rFonts w:eastAsia="Times New Roman" w:cstheme="minorHAnsi"/>
          <w:b/>
          <w:bCs/>
          <w:color w:val="000000"/>
          <w:sz w:val="24"/>
          <w:szCs w:val="24"/>
          <w:lang w:eastAsia="pl-PL"/>
        </w:rPr>
        <w:t>1</w:t>
      </w:r>
      <w:r w:rsidRPr="00CF0513">
        <w:rPr>
          <w:rFonts w:eastAsia="Times New Roman" w:cstheme="minorHAnsi"/>
          <w:b/>
          <w:bCs/>
          <w:color w:val="000000"/>
          <w:sz w:val="24"/>
          <w:szCs w:val="24"/>
          <w:lang w:eastAsia="pl-PL"/>
        </w:rPr>
        <w:t xml:space="preserve"> do SWZ. </w:t>
      </w:r>
    </w:p>
    <w:p w14:paraId="5797240D" w14:textId="4873C2BA"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w:t>
      </w:r>
      <w:r w:rsidRPr="00CF0513">
        <w:rPr>
          <w:rFonts w:eastAsia="Times New Roman" w:cstheme="minorHAnsi"/>
          <w:color w:val="000000"/>
          <w:sz w:val="24"/>
          <w:szCs w:val="24"/>
          <w:lang w:eastAsia="pl-PL"/>
        </w:rPr>
        <w:lastRenderedPageBreak/>
        <w:t xml:space="preserve">umowy określonymi w niniejszej SWZ. </w:t>
      </w:r>
      <w:r w:rsidR="00FA132D" w:rsidRPr="00CF0513">
        <w:rPr>
          <w:rFonts w:cstheme="minorHAnsi"/>
          <w:sz w:val="24"/>
          <w:szCs w:val="24"/>
        </w:rPr>
        <w:t>Stawkę podatku od towarów i usług (VAT) należy uwzględnić w wysokości obowiązującej na dzień składania ofert</w:t>
      </w:r>
      <w:r w:rsidRPr="00CF0513">
        <w:rPr>
          <w:rFonts w:eastAsia="Times New Roman" w:cstheme="minorHAnsi"/>
          <w:color w:val="000000"/>
          <w:sz w:val="24"/>
          <w:szCs w:val="24"/>
          <w:lang w:eastAsia="pl-PL"/>
        </w:rPr>
        <w:t>.</w:t>
      </w:r>
    </w:p>
    <w:p w14:paraId="5C4EDE03"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oferty powinna być wyrażona w złotych polskich (PLN) z dokładnością do dwóch miejsc po przecinku.</w:t>
      </w:r>
    </w:p>
    <w:p w14:paraId="41A31DA7"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rozliczeń w walucie obcej.</w:t>
      </w:r>
    </w:p>
    <w:p w14:paraId="29B57785"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Wyliczona cena oferty brutto będzie służyć do porównania złożonych ofert i do rozliczenia w trakcie realizacji zamówienia.</w:t>
      </w:r>
    </w:p>
    <w:p w14:paraId="31B6F9B7" w14:textId="4C9F356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CF0513">
        <w:rPr>
          <w:rFonts w:eastAsia="Times New Roman" w:cstheme="minorHAnsi"/>
          <w:color w:val="000000"/>
          <w:sz w:val="24"/>
          <w:szCs w:val="24"/>
          <w:lang w:eastAsia="pl-PL"/>
        </w:rPr>
        <w:t>20</w:t>
      </w:r>
      <w:r w:rsidRPr="00CF0513">
        <w:rPr>
          <w:rFonts w:eastAsia="Times New Roman" w:cstheme="minorHAnsi"/>
          <w:color w:val="000000"/>
          <w:sz w:val="24"/>
          <w:szCs w:val="24"/>
          <w:lang w:eastAsia="pl-PL"/>
        </w:rPr>
        <w:t xml:space="preserve"> r. poz. </w:t>
      </w:r>
      <w:r w:rsidR="00F81630" w:rsidRPr="00CF0513">
        <w:rPr>
          <w:rFonts w:eastAsia="Times New Roman" w:cstheme="minorHAnsi"/>
          <w:color w:val="000000"/>
          <w:sz w:val="24"/>
          <w:szCs w:val="24"/>
          <w:lang w:eastAsia="pl-PL"/>
        </w:rPr>
        <w:t>106</w:t>
      </w:r>
      <w:r w:rsidRPr="00CF0513">
        <w:rPr>
          <w:rFonts w:eastAsia="Times New Roman" w:cstheme="minorHAnsi"/>
          <w:color w:val="000000"/>
          <w:sz w:val="24"/>
          <w:szCs w:val="24"/>
          <w:lang w:eastAsia="pl-PL"/>
        </w:rPr>
        <w:t xml:space="preserve">, z </w:t>
      </w:r>
      <w:proofErr w:type="spellStart"/>
      <w:r w:rsidRPr="00CF0513">
        <w:rPr>
          <w:rFonts w:eastAsia="Times New Roman" w:cstheme="minorHAnsi"/>
          <w:color w:val="000000"/>
          <w:sz w:val="24"/>
          <w:szCs w:val="24"/>
          <w:lang w:eastAsia="pl-PL"/>
        </w:rPr>
        <w:t>późn</w:t>
      </w:r>
      <w:proofErr w:type="spellEnd"/>
      <w:r w:rsidRPr="00CF0513">
        <w:rPr>
          <w:rFonts w:eastAsia="Times New Roman" w:cstheme="minorHAnsi"/>
          <w:color w:val="000000"/>
          <w:sz w:val="24"/>
          <w:szCs w:val="24"/>
          <w:lang w:eastAsia="pl-PL"/>
        </w:rPr>
        <w:t>. zm.), dla celów zastosowania kryterium ceny lub kosztu zamawiający dolicza do przedstawionej w tej ofercie ceny kwotę podatku od towarów i usług, którą miałby obowiązek rozliczyć.</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 ofercie, o której mowa w ust. 1, Wykonawca ma obowiązek:</w:t>
      </w:r>
    </w:p>
    <w:p w14:paraId="5396B77F"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4)    wskazania stawki podatku od towarów i usług, która zgodnie z wiedzą wykonawcy, będzie miała zastosowanie.</w:t>
      </w:r>
    </w:p>
    <w:p w14:paraId="68AD642A" w14:textId="4F0E042A" w:rsidR="00204D7F" w:rsidRPr="00AD77F5" w:rsidRDefault="001E590A" w:rsidP="00B6144C">
      <w:pPr>
        <w:numPr>
          <w:ilvl w:val="0"/>
          <w:numId w:val="5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65CB24A" w14:textId="3B77B300" w:rsidR="001E590A" w:rsidRPr="00CF0513" w:rsidRDefault="00204D7F"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  WYMAGANIA DOTYCZĄCE WADIUM</w:t>
      </w:r>
    </w:p>
    <w:p w14:paraId="39EBA6EF" w14:textId="4B41F193" w:rsidR="00204D7F" w:rsidRPr="00CF0513" w:rsidRDefault="00204D7F" w:rsidP="000C2D65">
      <w:pPr>
        <w:numPr>
          <w:ilvl w:val="0"/>
          <w:numId w:val="53"/>
        </w:numPr>
        <w:spacing w:before="240"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zobowiązany jest do zabezpieczenia swojej oferty wadium w wysokości: </w:t>
      </w:r>
      <w:r w:rsidRPr="00CF0513">
        <w:rPr>
          <w:rFonts w:eastAsia="Times New Roman" w:cstheme="minorHAnsi"/>
          <w:smallCaps/>
          <w:color w:val="000000"/>
          <w:sz w:val="24"/>
          <w:szCs w:val="24"/>
          <w:lang w:eastAsia="pl-PL"/>
        </w:rPr>
        <w:t> </w:t>
      </w:r>
      <w:r w:rsidR="005E70FC">
        <w:rPr>
          <w:rFonts w:eastAsia="Times New Roman" w:cstheme="minorHAnsi"/>
          <w:smallCaps/>
          <w:color w:val="000000"/>
          <w:sz w:val="24"/>
          <w:szCs w:val="24"/>
          <w:lang w:eastAsia="pl-PL"/>
        </w:rPr>
        <w:t>2000</w:t>
      </w:r>
      <w:r w:rsidR="00E047C0" w:rsidRPr="00CF0513">
        <w:rPr>
          <w:rFonts w:eastAsia="Times New Roman" w:cstheme="minorHAnsi"/>
          <w:sz w:val="24"/>
          <w:szCs w:val="24"/>
          <w:lang w:eastAsia="pl-PL"/>
        </w:rPr>
        <w:t xml:space="preserve">,00 zł </w:t>
      </w:r>
      <w:r w:rsidRPr="00CF0513">
        <w:rPr>
          <w:rFonts w:eastAsia="Times New Roman" w:cstheme="minorHAnsi"/>
          <w:color w:val="000000"/>
          <w:sz w:val="24"/>
          <w:szCs w:val="24"/>
          <w:lang w:eastAsia="pl-PL"/>
        </w:rPr>
        <w:t>(słownie</w:t>
      </w:r>
      <w:r w:rsidR="00E047C0" w:rsidRPr="00CF0513">
        <w:rPr>
          <w:rFonts w:eastAsia="Times New Roman" w:cstheme="minorHAnsi"/>
          <w:color w:val="000000"/>
          <w:sz w:val="24"/>
          <w:szCs w:val="24"/>
          <w:lang w:eastAsia="pl-PL"/>
        </w:rPr>
        <w:t xml:space="preserve">: </w:t>
      </w:r>
      <w:r w:rsidR="005E70FC">
        <w:rPr>
          <w:rFonts w:eastAsia="Times New Roman" w:cstheme="minorHAnsi"/>
          <w:color w:val="000000"/>
          <w:sz w:val="24"/>
          <w:szCs w:val="24"/>
          <w:lang w:eastAsia="pl-PL"/>
        </w:rPr>
        <w:t>dwa tysiące</w:t>
      </w:r>
      <w:r w:rsidR="00E047C0" w:rsidRPr="00CF0513">
        <w:rPr>
          <w:rFonts w:eastAsia="Times New Roman" w:cstheme="minorHAnsi"/>
          <w:color w:val="000000"/>
          <w:sz w:val="24"/>
          <w:szCs w:val="24"/>
          <w:lang w:eastAsia="pl-PL"/>
        </w:rPr>
        <w:t xml:space="preserve"> złotych</w:t>
      </w:r>
      <w:r w:rsidRPr="00CF0513">
        <w:rPr>
          <w:rFonts w:eastAsia="Times New Roman" w:cstheme="minorHAnsi"/>
          <w:color w:val="000000"/>
          <w:sz w:val="24"/>
          <w:szCs w:val="24"/>
          <w:lang w:eastAsia="pl-PL"/>
        </w:rPr>
        <w:t xml:space="preserve"> 00/100 złotych);</w:t>
      </w:r>
    </w:p>
    <w:p w14:paraId="206FF478"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wnosi się przed upływem terminu składania ofert.</w:t>
      </w:r>
    </w:p>
    <w:p w14:paraId="02026AAD"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może być wnoszone w jednej lub kilku następujących formach:</w:t>
      </w:r>
    </w:p>
    <w:p w14:paraId="6BE6F93A"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pieniądzu; </w:t>
      </w:r>
    </w:p>
    <w:p w14:paraId="274882AD"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bankowych;</w:t>
      </w:r>
    </w:p>
    <w:p w14:paraId="4941B6EC"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ubezpieczeniowych;</w:t>
      </w:r>
    </w:p>
    <w:p w14:paraId="7A41D7EC" w14:textId="76EFF909"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poręczeniach udzielanych przez podmioty, o których mowa w art. 6b ust. 5 pkt 2 ustawy z dnia 9 listopada 2000 r. o utworzeniu Polskiej Agencji Rozwoju Przedsiębiorczości (</w:t>
      </w:r>
      <w:r w:rsidR="00D56B5E"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2020 r. poz. 299).</w:t>
      </w:r>
    </w:p>
    <w:p w14:paraId="4B0564A1" w14:textId="57838F83" w:rsidR="00204D7F" w:rsidRPr="00CF0513" w:rsidRDefault="00204D7F" w:rsidP="000C2D65">
      <w:pPr>
        <w:numPr>
          <w:ilvl w:val="0"/>
          <w:numId w:val="55"/>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Wadium w formie pieniądza należy wnieść przelewem na konto w </w:t>
      </w:r>
      <w:r w:rsidR="00B11B58" w:rsidRPr="00CF0513">
        <w:rPr>
          <w:rFonts w:cstheme="minorHAnsi"/>
          <w:sz w:val="24"/>
          <w:szCs w:val="24"/>
        </w:rPr>
        <w:t xml:space="preserve">Banku Spółdzielczy w Stegnie </w:t>
      </w:r>
      <w:r w:rsidR="00B11B58" w:rsidRPr="00CF0513">
        <w:rPr>
          <w:rFonts w:cstheme="minorHAnsi"/>
          <w:b/>
          <w:bCs/>
          <w:sz w:val="24"/>
          <w:szCs w:val="24"/>
        </w:rPr>
        <w:t>nr  konta 33 8308 0001 0000 0550 2000 0070</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 xml:space="preserve">z dopiskiem „Wadium – </w:t>
      </w:r>
      <w:r w:rsidRPr="00CF0513">
        <w:rPr>
          <w:rFonts w:eastAsia="Times New Roman" w:cstheme="minorHAnsi"/>
          <w:i/>
          <w:iCs/>
          <w:color w:val="000000"/>
          <w:sz w:val="24"/>
          <w:szCs w:val="24"/>
          <w:lang w:eastAsia="pl-PL"/>
        </w:rPr>
        <w:t>nr postępowania</w:t>
      </w:r>
      <w:r w:rsidRPr="00CF0513">
        <w:rPr>
          <w:rFonts w:eastAsia="Times New Roman" w:cstheme="minorHAnsi"/>
          <w:color w:val="000000"/>
          <w:sz w:val="24"/>
          <w:szCs w:val="24"/>
          <w:lang w:eastAsia="pl-PL"/>
        </w:rPr>
        <w:t>”.</w:t>
      </w:r>
    </w:p>
    <w:p w14:paraId="28F263E9" w14:textId="77777777" w:rsidR="00204D7F" w:rsidRPr="00CF0513" w:rsidRDefault="00204D7F" w:rsidP="00204D7F">
      <w:pPr>
        <w:spacing w:after="0" w:line="240" w:lineRule="auto"/>
        <w:ind w:left="28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Za termin wniesienia wadium w formie pieniężnej zostanie przyjęty termin uznania rachunku Zamawiającego.</w:t>
      </w:r>
    </w:p>
    <w:p w14:paraId="75EF98F0" w14:textId="77777777" w:rsidR="00204D7F" w:rsidRPr="00CF0513" w:rsidRDefault="00204D7F" w:rsidP="000C2D65">
      <w:pPr>
        <w:numPr>
          <w:ilvl w:val="0"/>
          <w:numId w:val="56"/>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wnoszone w formie poręczeń lub gwarancji musi być złożone jako </w:t>
      </w:r>
      <w:r w:rsidRPr="00CF0513">
        <w:rPr>
          <w:rFonts w:eastAsia="Times New Roman" w:cstheme="minorHAnsi"/>
          <w:b/>
          <w:bCs/>
          <w:color w:val="000000"/>
          <w:sz w:val="24"/>
          <w:szCs w:val="24"/>
          <w:lang w:eastAsia="pl-PL"/>
        </w:rPr>
        <w:t xml:space="preserve">oryginał </w:t>
      </w:r>
      <w:r w:rsidRPr="00CF0513">
        <w:rPr>
          <w:rFonts w:eastAsia="Times New Roman" w:cstheme="minorHAnsi"/>
          <w:color w:val="000000"/>
          <w:sz w:val="24"/>
          <w:szCs w:val="24"/>
          <w:lang w:eastAsia="pl-PL"/>
        </w:rPr>
        <w:t xml:space="preserve">gwarancji lub poręczenia </w:t>
      </w:r>
      <w:r w:rsidRPr="00CF0513">
        <w:rPr>
          <w:rFonts w:eastAsia="Times New Roman" w:cstheme="minorHAnsi"/>
          <w:b/>
          <w:bCs/>
          <w:color w:val="000000"/>
          <w:sz w:val="24"/>
          <w:szCs w:val="24"/>
          <w:lang w:eastAsia="pl-PL"/>
        </w:rPr>
        <w:t xml:space="preserve">w postaci elektronicznej </w:t>
      </w:r>
      <w:r w:rsidRPr="00CF0513">
        <w:rPr>
          <w:rFonts w:eastAsia="Times New Roman" w:cstheme="minorHAnsi"/>
          <w:color w:val="000000"/>
          <w:sz w:val="24"/>
          <w:szCs w:val="24"/>
          <w:lang w:eastAsia="pl-PL"/>
        </w:rPr>
        <w:t>i spełniać co najmniej poniższe wymagania:</w:t>
      </w:r>
    </w:p>
    <w:p w14:paraId="03CB3158" w14:textId="078319CA" w:rsidR="00204D7F" w:rsidRPr="00CF0513" w:rsidRDefault="00204D7F" w:rsidP="000C2D65">
      <w:pPr>
        <w:pStyle w:val="Akapitzlist"/>
        <w:numPr>
          <w:ilvl w:val="0"/>
          <w:numId w:val="57"/>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w:t>
      </w:r>
    </w:p>
    <w:p w14:paraId="25309DB7"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jej treści powinno jednoznacznie wynikać zobowiązanie gwaranta do zapłaty całej kwoty wadium;</w:t>
      </w:r>
    </w:p>
    <w:p w14:paraId="551F376B"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powinno być nieodwołalne i bezwarunkowe oraz płatne na pierwsze żądanie;</w:t>
      </w:r>
    </w:p>
    <w:p w14:paraId="299DD7B8"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treści poręczenia lub gwarancji powinna znaleźć się nazwa oraz numer przedmiotowego postępowania;</w:t>
      </w:r>
    </w:p>
    <w:p w14:paraId="123FE786" w14:textId="1F52E704"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beneficjentem poręczenia lub gwarancji jest: </w:t>
      </w:r>
      <w:r w:rsidR="0018557D" w:rsidRPr="00CF0513">
        <w:rPr>
          <w:rFonts w:eastAsia="Times New Roman" w:cstheme="minorHAnsi"/>
          <w:sz w:val="24"/>
          <w:szCs w:val="24"/>
          <w:lang w:eastAsia="pl-PL"/>
        </w:rPr>
        <w:t>Gmina Stegna</w:t>
      </w:r>
    </w:p>
    <w:p w14:paraId="38A1AFEF"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CF0513" w:rsidRDefault="00204D7F" w:rsidP="000C2D65">
      <w:pPr>
        <w:numPr>
          <w:ilvl w:val="0"/>
          <w:numId w:val="58"/>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sidRPr="00CF0513">
        <w:rPr>
          <w:rFonts w:eastAsia="Times New Roman" w:cstheme="minorHAnsi"/>
          <w:b/>
          <w:bCs/>
          <w:color w:val="000000"/>
          <w:sz w:val="24"/>
          <w:szCs w:val="24"/>
          <w:lang w:eastAsia="pl-PL"/>
        </w:rPr>
        <w:t xml:space="preserve"> zostanie odrzucona</w:t>
      </w:r>
      <w:r w:rsidRPr="00CF0513">
        <w:rPr>
          <w:rFonts w:eastAsia="Times New Roman" w:cstheme="minorHAnsi"/>
          <w:color w:val="000000"/>
          <w:sz w:val="24"/>
          <w:szCs w:val="24"/>
          <w:lang w:eastAsia="pl-PL"/>
        </w:rPr>
        <w:t>.</w:t>
      </w:r>
    </w:p>
    <w:p w14:paraId="1B12F5FC" w14:textId="77777777" w:rsidR="00204D7F" w:rsidRPr="00CF0513" w:rsidRDefault="00204D7F" w:rsidP="000C2D65">
      <w:pPr>
        <w:numPr>
          <w:ilvl w:val="0"/>
          <w:numId w:val="59"/>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zwrotu oraz okoliczności zatrzymania wadium określa art. 98 PZP</w:t>
      </w:r>
    </w:p>
    <w:p w14:paraId="54F079B1" w14:textId="77777777" w:rsidR="00A57EB4" w:rsidRPr="00CF0513"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CF0513" w:rsidRDefault="00EC7DBB"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XVII.  TERMIN ZWIĄZANIA OFERTĄ</w:t>
      </w:r>
    </w:p>
    <w:p w14:paraId="24EE1627" w14:textId="70E0C3CD" w:rsidR="00E66C1C" w:rsidRPr="00CF0513" w:rsidRDefault="00E66C1C" w:rsidP="000C2D65">
      <w:pPr>
        <w:numPr>
          <w:ilvl w:val="0"/>
          <w:numId w:val="60"/>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będzie związany ofertą przez okres </w:t>
      </w:r>
      <w:r w:rsidRPr="00CF0513">
        <w:rPr>
          <w:rFonts w:eastAsia="Times New Roman" w:cstheme="minorHAnsi"/>
          <w:b/>
          <w:bCs/>
          <w:color w:val="000000"/>
          <w:sz w:val="24"/>
          <w:szCs w:val="24"/>
          <w:lang w:eastAsia="pl-PL"/>
        </w:rPr>
        <w:t>30 dni</w:t>
      </w:r>
      <w:r w:rsidRPr="00CF0513">
        <w:rPr>
          <w:rFonts w:eastAsia="Times New Roman" w:cstheme="minorHAnsi"/>
          <w:color w:val="000000"/>
          <w:sz w:val="24"/>
          <w:szCs w:val="24"/>
          <w:lang w:eastAsia="pl-PL"/>
        </w:rPr>
        <w:t xml:space="preserve">, tj. do dnia </w:t>
      </w:r>
      <w:r w:rsidR="001C6343">
        <w:rPr>
          <w:rFonts w:eastAsia="Times New Roman" w:cstheme="minorHAnsi"/>
          <w:b/>
          <w:bCs/>
          <w:color w:val="000000"/>
          <w:sz w:val="24"/>
          <w:szCs w:val="24"/>
          <w:lang w:eastAsia="pl-PL"/>
        </w:rPr>
        <w:t>1</w:t>
      </w:r>
      <w:r w:rsidR="00CA1D4F">
        <w:rPr>
          <w:rFonts w:eastAsia="Times New Roman" w:cstheme="minorHAnsi"/>
          <w:b/>
          <w:bCs/>
          <w:color w:val="000000"/>
          <w:sz w:val="24"/>
          <w:szCs w:val="24"/>
          <w:lang w:eastAsia="pl-PL"/>
        </w:rPr>
        <w:t>6</w:t>
      </w:r>
      <w:r w:rsidR="00E047C0" w:rsidRPr="00CF0513">
        <w:rPr>
          <w:rFonts w:eastAsia="Times New Roman" w:cstheme="minorHAnsi"/>
          <w:b/>
          <w:bCs/>
          <w:sz w:val="24"/>
          <w:szCs w:val="24"/>
          <w:lang w:eastAsia="pl-PL"/>
        </w:rPr>
        <w:t>.</w:t>
      </w:r>
      <w:r w:rsidR="007C7D1D">
        <w:rPr>
          <w:rFonts w:eastAsia="Times New Roman" w:cstheme="minorHAnsi"/>
          <w:b/>
          <w:bCs/>
          <w:sz w:val="24"/>
          <w:szCs w:val="24"/>
          <w:lang w:eastAsia="pl-PL"/>
        </w:rPr>
        <w:t>11</w:t>
      </w:r>
      <w:r w:rsidR="00E047C0" w:rsidRPr="00CF0513">
        <w:rPr>
          <w:rFonts w:eastAsia="Times New Roman" w:cstheme="minorHAnsi"/>
          <w:b/>
          <w:bCs/>
          <w:sz w:val="24"/>
          <w:szCs w:val="24"/>
          <w:lang w:eastAsia="pl-PL"/>
        </w:rPr>
        <w:t>.202</w:t>
      </w:r>
      <w:r w:rsidR="001C6343">
        <w:rPr>
          <w:rFonts w:eastAsia="Times New Roman" w:cstheme="minorHAnsi"/>
          <w:b/>
          <w:bCs/>
          <w:sz w:val="24"/>
          <w:szCs w:val="24"/>
          <w:lang w:eastAsia="pl-PL"/>
        </w:rPr>
        <w:t>3</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r. Bieg terminu związania ofertą rozpoczyna się wraz z upływem terminu składania ofert.</w:t>
      </w:r>
    </w:p>
    <w:p w14:paraId="2A852F34" w14:textId="77777777"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Odmowa wyrażenia zgody na przedłużenie terminu związania ofertą nie powoduje utraty wadium.</w:t>
      </w:r>
    </w:p>
    <w:p w14:paraId="62EC2979" w14:textId="77777777" w:rsidR="00AC572F" w:rsidRPr="00CF0513"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3" w:name="_Hlk66351143"/>
    </w:p>
    <w:p w14:paraId="14DC38CD" w14:textId="17E90EDE" w:rsidR="00E66C1C" w:rsidRPr="00CF0513" w:rsidRDefault="00E66C1C" w:rsidP="00E66C1C">
      <w:pPr>
        <w:spacing w:after="0" w:line="276" w:lineRule="auto"/>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XVIII.  MIEJSCE I TERMIN SKŁADANIA OFERT</w:t>
      </w:r>
    </w:p>
    <w:bookmarkEnd w:id="3"/>
    <w:p w14:paraId="4B26F766" w14:textId="589D1A3D" w:rsidR="00E66C1C" w:rsidRPr="00CF0513" w:rsidRDefault="00E66C1C" w:rsidP="000C2D65">
      <w:pPr>
        <w:numPr>
          <w:ilvl w:val="0"/>
          <w:numId w:val="61"/>
        </w:numPr>
        <w:tabs>
          <w:tab w:val="clear" w:pos="720"/>
          <w:tab w:val="num" w:pos="426"/>
        </w:tabs>
        <w:spacing w:before="240"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Ofertę wraz z wymaganymi dokumentami należy umieścić na </w:t>
      </w:r>
      <w:hyperlink r:id="rId34"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pod adresem: </w:t>
      </w:r>
      <w:hyperlink r:id="rId35" w:history="1">
        <w:r w:rsidR="00AC572F" w:rsidRPr="00CF0513">
          <w:rPr>
            <w:rStyle w:val="Hipercze"/>
            <w:rFonts w:eastAsia="Times New Roman" w:cstheme="minorHAnsi"/>
            <w:sz w:val="24"/>
            <w:szCs w:val="24"/>
            <w:lang w:eastAsia="pl-PL"/>
          </w:rPr>
          <w:t>https://platformazakupowa.pl/pn/stegna</w:t>
        </w:r>
      </w:hyperlink>
      <w:r w:rsidR="00AC572F" w:rsidRPr="00CF0513">
        <w:rPr>
          <w:rFonts w:eastAsia="Times New Roman" w:cstheme="minorHAnsi"/>
          <w:color w:val="FF9900"/>
          <w:sz w:val="24"/>
          <w:szCs w:val="24"/>
          <w:lang w:eastAsia="pl-PL"/>
        </w:rPr>
        <w:t xml:space="preserve"> </w:t>
      </w:r>
      <w:r w:rsidRPr="00CF0513">
        <w:rPr>
          <w:rFonts w:eastAsia="Times New Roman" w:cstheme="minorHAnsi"/>
          <w:color w:val="000000"/>
          <w:sz w:val="24"/>
          <w:szCs w:val="24"/>
          <w:lang w:eastAsia="pl-PL"/>
        </w:rPr>
        <w:t xml:space="preserve">w myśl Ustawy PZP na stronie internetowej prowadzonego postępowania  do dnia </w:t>
      </w:r>
      <w:r w:rsidR="001C6343">
        <w:rPr>
          <w:rFonts w:eastAsia="Times New Roman" w:cstheme="minorHAnsi"/>
          <w:b/>
          <w:bCs/>
          <w:color w:val="000000"/>
          <w:sz w:val="24"/>
          <w:szCs w:val="24"/>
          <w:lang w:eastAsia="pl-PL"/>
        </w:rPr>
        <w:t>1</w:t>
      </w:r>
      <w:r w:rsidR="00CA1D4F">
        <w:rPr>
          <w:rFonts w:eastAsia="Times New Roman" w:cstheme="minorHAnsi"/>
          <w:b/>
          <w:bCs/>
          <w:color w:val="000000"/>
          <w:sz w:val="24"/>
          <w:szCs w:val="24"/>
          <w:lang w:eastAsia="pl-PL"/>
        </w:rPr>
        <w:t>8</w:t>
      </w:r>
      <w:r w:rsidR="00AC572F" w:rsidRPr="00CF0513">
        <w:rPr>
          <w:rFonts w:eastAsia="Times New Roman" w:cstheme="minorHAnsi"/>
          <w:b/>
          <w:bCs/>
          <w:sz w:val="24"/>
          <w:szCs w:val="24"/>
          <w:lang w:eastAsia="pl-PL"/>
        </w:rPr>
        <w:t>.</w:t>
      </w:r>
      <w:r w:rsidR="007C7D1D">
        <w:rPr>
          <w:rFonts w:eastAsia="Times New Roman" w:cstheme="minorHAnsi"/>
          <w:b/>
          <w:bCs/>
          <w:sz w:val="24"/>
          <w:szCs w:val="24"/>
          <w:lang w:eastAsia="pl-PL"/>
        </w:rPr>
        <w:t>10</w:t>
      </w:r>
      <w:r w:rsidR="00AC572F" w:rsidRPr="00CF0513">
        <w:rPr>
          <w:rFonts w:eastAsia="Times New Roman" w:cstheme="minorHAnsi"/>
          <w:b/>
          <w:bCs/>
          <w:sz w:val="24"/>
          <w:szCs w:val="24"/>
          <w:lang w:eastAsia="pl-PL"/>
        </w:rPr>
        <w:t>.202</w:t>
      </w:r>
      <w:r w:rsidR="001C6343">
        <w:rPr>
          <w:rFonts w:eastAsia="Times New Roman" w:cstheme="minorHAnsi"/>
          <w:b/>
          <w:bCs/>
          <w:sz w:val="24"/>
          <w:szCs w:val="24"/>
          <w:lang w:eastAsia="pl-PL"/>
        </w:rPr>
        <w:t>3</w:t>
      </w:r>
      <w:r w:rsidR="00AC572F" w:rsidRPr="00CF0513">
        <w:rPr>
          <w:rFonts w:eastAsia="Times New Roman" w:cstheme="minorHAnsi"/>
          <w:b/>
          <w:bCs/>
          <w:sz w:val="24"/>
          <w:szCs w:val="24"/>
          <w:lang w:eastAsia="pl-PL"/>
        </w:rPr>
        <w:t xml:space="preserve"> r.</w:t>
      </w:r>
      <w:r w:rsidRPr="00CF0513">
        <w:rPr>
          <w:rFonts w:eastAsia="Times New Roman" w:cstheme="minorHAnsi"/>
          <w:color w:val="000000"/>
          <w:sz w:val="24"/>
          <w:szCs w:val="24"/>
          <w:lang w:eastAsia="pl-PL"/>
        </w:rPr>
        <w:t xml:space="preserve"> do godziny </w:t>
      </w:r>
      <w:r w:rsidR="00AC572F" w:rsidRPr="00CF0513">
        <w:rPr>
          <w:rFonts w:eastAsia="Times New Roman" w:cstheme="minorHAnsi"/>
          <w:b/>
          <w:bCs/>
          <w:sz w:val="24"/>
          <w:szCs w:val="24"/>
          <w:lang w:eastAsia="pl-PL"/>
        </w:rPr>
        <w:t>09:00</w:t>
      </w:r>
    </w:p>
    <w:p w14:paraId="30EDF0ED" w14:textId="77777777" w:rsidR="00E66C1C" w:rsidRPr="00CF0513" w:rsidRDefault="00E66C1C" w:rsidP="000C2D65">
      <w:pPr>
        <w:numPr>
          <w:ilvl w:val="0"/>
          <w:numId w:val="6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należy dołączyć wszystkie wymagane w SWZ dokumenty.</w:t>
      </w:r>
    </w:p>
    <w:p w14:paraId="33408B0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6"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Wykonawca powinien złożyć podpis bezpośrednio na dokumentach przesłanych za pośrednictwem </w:t>
      </w:r>
      <w:hyperlink r:id="rId37"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Zalecamy stosowanie podpisu na każdym załączonym pliku osobno, w szczególności wskazanych w art. 63 ust 1 oraz ust.2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CF0513" w:rsidRDefault="00E66C1C" w:rsidP="000C2D65">
      <w:pPr>
        <w:numPr>
          <w:ilvl w:val="0"/>
          <w:numId w:val="6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Szczegółowa instrukcja dla Wykonawców dotycząca złożenia, zmiany i wycofania oferty znajduje się na stronie internetowej pod adresem:  </w:t>
      </w:r>
      <w:hyperlink r:id="rId38" w:history="1">
        <w:r w:rsidRPr="00CF0513">
          <w:rPr>
            <w:rFonts w:eastAsia="Times New Roman" w:cstheme="minorHAnsi"/>
            <w:color w:val="1155CC"/>
            <w:sz w:val="24"/>
            <w:szCs w:val="24"/>
            <w:u w:val="single"/>
            <w:lang w:eastAsia="pl-PL"/>
          </w:rPr>
          <w:t>https://platformazakupowa.pl/strona/45-instrukcje</w:t>
        </w:r>
      </w:hyperlink>
    </w:p>
    <w:p w14:paraId="48AA5FB8" w14:textId="0A831DD4" w:rsidR="00E66C1C" w:rsidRPr="00CF0513" w:rsidRDefault="000D5F30" w:rsidP="00E66C1C">
      <w:pPr>
        <w:spacing w:after="0" w:line="276" w:lineRule="auto"/>
        <w:jc w:val="both"/>
        <w:textAlignment w:val="baseline"/>
        <w:rPr>
          <w:rFonts w:eastAsia="Times New Roman" w:cstheme="minorHAnsi"/>
          <w:b/>
          <w:bCs/>
          <w:color w:val="000000"/>
          <w:sz w:val="24"/>
          <w:szCs w:val="24"/>
          <w:lang w:eastAsia="pl-PL"/>
        </w:rPr>
      </w:pPr>
      <w:bookmarkStart w:id="4" w:name="_Hlk66351978"/>
      <w:r w:rsidRPr="00CF0513">
        <w:rPr>
          <w:rFonts w:eastAsia="Times New Roman" w:cstheme="minorHAnsi"/>
          <w:b/>
          <w:bCs/>
          <w:color w:val="000000"/>
          <w:sz w:val="24"/>
          <w:szCs w:val="24"/>
          <w:highlight w:val="lightGray"/>
          <w:lang w:eastAsia="pl-PL"/>
        </w:rPr>
        <w:t>XIX.  OTWARCIE OFERT</w:t>
      </w:r>
      <w:bookmarkEnd w:id="4"/>
    </w:p>
    <w:p w14:paraId="631BFF51" w14:textId="77777777" w:rsidR="000D5F30" w:rsidRPr="00CF0513"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799D2306"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b/>
          <w:bCs/>
          <w:sz w:val="24"/>
          <w:szCs w:val="24"/>
          <w:lang w:eastAsia="pl-PL"/>
        </w:rPr>
      </w:pPr>
      <w:r w:rsidRPr="00CF0513">
        <w:rPr>
          <w:rFonts w:eastAsia="Times New Roman" w:cstheme="minorHAnsi"/>
          <w:color w:val="000000"/>
          <w:sz w:val="24"/>
          <w:szCs w:val="24"/>
          <w:lang w:eastAsia="pl-PL"/>
        </w:rPr>
        <w:t xml:space="preserve">Otwarcie ofert następuje niezwłocznie po upływie terminu składania ofert, nie później niż następnego dnia po dniu, w którym upłynął termin składania ofert tj. </w:t>
      </w:r>
      <w:r w:rsidR="001C6343">
        <w:rPr>
          <w:rFonts w:eastAsia="Times New Roman" w:cstheme="minorHAnsi"/>
          <w:b/>
          <w:bCs/>
          <w:color w:val="000000"/>
          <w:sz w:val="24"/>
          <w:szCs w:val="24"/>
          <w:lang w:eastAsia="pl-PL"/>
        </w:rPr>
        <w:t>1</w:t>
      </w:r>
      <w:r w:rsidR="00CA1D4F">
        <w:rPr>
          <w:rFonts w:eastAsia="Times New Roman" w:cstheme="minorHAnsi"/>
          <w:b/>
          <w:bCs/>
          <w:color w:val="000000"/>
          <w:sz w:val="24"/>
          <w:szCs w:val="24"/>
          <w:lang w:eastAsia="pl-PL"/>
        </w:rPr>
        <w:t>8</w:t>
      </w:r>
      <w:r w:rsidR="00AC572F" w:rsidRPr="00CF0513">
        <w:rPr>
          <w:rFonts w:eastAsia="Times New Roman" w:cstheme="minorHAnsi"/>
          <w:b/>
          <w:bCs/>
          <w:sz w:val="24"/>
          <w:szCs w:val="24"/>
          <w:lang w:eastAsia="pl-PL"/>
        </w:rPr>
        <w:t>.</w:t>
      </w:r>
      <w:r w:rsidR="007C7D1D">
        <w:rPr>
          <w:rFonts w:eastAsia="Times New Roman" w:cstheme="minorHAnsi"/>
          <w:b/>
          <w:bCs/>
          <w:sz w:val="24"/>
          <w:szCs w:val="24"/>
          <w:lang w:eastAsia="pl-PL"/>
        </w:rPr>
        <w:t>10</w:t>
      </w:r>
      <w:r w:rsidR="00AC572F" w:rsidRPr="00CF0513">
        <w:rPr>
          <w:rFonts w:eastAsia="Times New Roman" w:cstheme="minorHAnsi"/>
          <w:b/>
          <w:bCs/>
          <w:sz w:val="24"/>
          <w:szCs w:val="24"/>
          <w:lang w:eastAsia="pl-PL"/>
        </w:rPr>
        <w:t>.202</w:t>
      </w:r>
      <w:r w:rsidR="001C6343">
        <w:rPr>
          <w:rFonts w:eastAsia="Times New Roman" w:cstheme="minorHAnsi"/>
          <w:b/>
          <w:bCs/>
          <w:sz w:val="24"/>
          <w:szCs w:val="24"/>
          <w:lang w:eastAsia="pl-PL"/>
        </w:rPr>
        <w:t>3</w:t>
      </w:r>
      <w:r w:rsidR="00AC572F" w:rsidRPr="00CF0513">
        <w:rPr>
          <w:rFonts w:eastAsia="Times New Roman" w:cstheme="minorHAnsi"/>
          <w:b/>
          <w:bCs/>
          <w:sz w:val="24"/>
          <w:szCs w:val="24"/>
          <w:lang w:eastAsia="pl-PL"/>
        </w:rPr>
        <w:t xml:space="preserve"> r.</w:t>
      </w:r>
      <w:r w:rsidR="001C6343">
        <w:rPr>
          <w:rFonts w:eastAsia="Times New Roman" w:cstheme="minorHAnsi"/>
          <w:b/>
          <w:bCs/>
          <w:sz w:val="24"/>
          <w:szCs w:val="24"/>
          <w:lang w:eastAsia="pl-PL"/>
        </w:rPr>
        <w:t xml:space="preserve"> godz. 09:05</w:t>
      </w:r>
    </w:p>
    <w:p w14:paraId="32309B41"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lastRenderedPageBreak/>
        <w:t>nazwach albo imionach i nazwiskach oraz siedzibach lub miejscach prowadzonej działalności gospodarczej albo miejscach zamieszkania Wykonawców, których oferty zostały otwarte;</w:t>
      </w:r>
    </w:p>
    <w:p w14:paraId="71DBA184" w14:textId="61C24D40"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cenach lub kosztach zawartych w ofertach.</w:t>
      </w:r>
    </w:p>
    <w:p w14:paraId="11D03E6A" w14:textId="77777777" w:rsidR="000D5F30" w:rsidRPr="00CF0513" w:rsidRDefault="000D5F30" w:rsidP="000D5F30">
      <w:pPr>
        <w:shd w:val="clear" w:color="auto" w:fill="FFFFFF"/>
        <w:spacing w:after="0" w:line="276" w:lineRule="auto"/>
        <w:ind w:left="720"/>
        <w:jc w:val="both"/>
        <w:rPr>
          <w:rFonts w:eastAsia="Times New Roman" w:cstheme="minorHAnsi"/>
          <w:sz w:val="24"/>
          <w:szCs w:val="24"/>
          <w:lang w:eastAsia="pl-PL"/>
        </w:rPr>
      </w:pPr>
      <w:r w:rsidRPr="00CF0513">
        <w:rPr>
          <w:rFonts w:eastAsia="Times New Roman" w:cstheme="minorHAnsi"/>
          <w:color w:val="000000"/>
          <w:sz w:val="24"/>
          <w:szCs w:val="24"/>
          <w:lang w:eastAsia="pl-PL"/>
        </w:rPr>
        <w:t>Informacja zostanie opublikowana na stronie postępowania na</w:t>
      </w:r>
      <w:hyperlink r:id="rId39" w:history="1">
        <w:r w:rsidRPr="00CF0513">
          <w:rPr>
            <w:rFonts w:eastAsia="Times New Roman" w:cstheme="minorHAnsi"/>
            <w:color w:val="1155CC"/>
            <w:sz w:val="24"/>
            <w:szCs w:val="24"/>
            <w:u w:val="single"/>
            <w:lang w:eastAsia="pl-PL"/>
          </w:rPr>
          <w:t xml:space="preserve"> platformazakupowa.pl</w:t>
        </w:r>
      </w:hyperlink>
      <w:r w:rsidRPr="00CF0513">
        <w:rPr>
          <w:rFonts w:eastAsia="Times New Roman" w:cstheme="minorHAnsi"/>
          <w:color w:val="000000"/>
          <w:sz w:val="24"/>
          <w:szCs w:val="24"/>
          <w:lang w:eastAsia="pl-PL"/>
        </w:rPr>
        <w:t xml:space="preserve"> w sekcji ,,Komunikaty” .</w:t>
      </w:r>
    </w:p>
    <w:p w14:paraId="7CF72CEA" w14:textId="2FAD5786" w:rsidR="000D5F30" w:rsidRDefault="000D5F30" w:rsidP="000D5F30">
      <w:pPr>
        <w:shd w:val="clear" w:color="auto" w:fill="FFFFFF"/>
        <w:spacing w:after="0" w:line="276" w:lineRule="auto"/>
        <w:jc w:val="both"/>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Zgodnie z Ustawą PZP</w:t>
      </w:r>
      <w:r w:rsidRPr="00CF0513">
        <w:rPr>
          <w:rFonts w:eastAsia="Times New Roman" w:cstheme="minorHAnsi"/>
          <w:b/>
          <w:bCs/>
          <w:color w:val="000000"/>
          <w:sz w:val="24"/>
          <w:szCs w:val="24"/>
          <w:lang w:eastAsia="pl-PL"/>
        </w:rPr>
        <w:t xml:space="preserve"> Zamawiający nie ma obowiązku przeprowadzania jawnej sesji otwarcia ofert</w:t>
      </w:r>
      <w:r w:rsidRPr="00CF0513">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xml:space="preserve"> a ma jedynie takie uprawnienie.</w:t>
      </w:r>
    </w:p>
    <w:p w14:paraId="30BA1745" w14:textId="77777777" w:rsidR="00AD77F5" w:rsidRPr="00CF0513" w:rsidRDefault="00AD77F5" w:rsidP="000D5F30">
      <w:pPr>
        <w:shd w:val="clear" w:color="auto" w:fill="FFFFFF"/>
        <w:spacing w:after="0" w:line="276" w:lineRule="auto"/>
        <w:jc w:val="both"/>
        <w:rPr>
          <w:rFonts w:eastAsia="Times New Roman" w:cstheme="minorHAnsi"/>
          <w:sz w:val="24"/>
          <w:szCs w:val="24"/>
          <w:lang w:eastAsia="pl-PL"/>
        </w:rPr>
      </w:pPr>
    </w:p>
    <w:p w14:paraId="3E730699" w14:textId="11CB6D07" w:rsidR="000D5F30" w:rsidRPr="00CF0513"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5" w:name="_Hlk66352666"/>
      <w:r w:rsidRPr="00CF0513">
        <w:rPr>
          <w:rFonts w:eastAsia="Times New Roman" w:cstheme="minorHAnsi"/>
          <w:b/>
          <w:bCs/>
          <w:color w:val="000000"/>
          <w:sz w:val="24"/>
          <w:szCs w:val="24"/>
          <w:highlight w:val="lightGray"/>
          <w:lang w:eastAsia="pl-PL"/>
        </w:rPr>
        <w:t>XX. OPIS KRYTERIÓW OCENY OFERT WRAZ Z PODANIEM WAG TYCH KRYTERIÓW I SPOSOBU OCENY OFERT</w:t>
      </w:r>
    </w:p>
    <w:bookmarkEnd w:id="5"/>
    <w:p w14:paraId="6F65B7C3" w14:textId="77777777" w:rsidR="002470EF" w:rsidRPr="00CF0513" w:rsidRDefault="002470EF" w:rsidP="002470EF">
      <w:pPr>
        <w:numPr>
          <w:ilvl w:val="0"/>
          <w:numId w:val="6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CF0513" w:rsidRDefault="002470EF" w:rsidP="002470EF">
      <w:pPr>
        <w:numPr>
          <w:ilvl w:val="0"/>
          <w:numId w:val="65"/>
        </w:numPr>
        <w:spacing w:after="0" w:line="276" w:lineRule="auto"/>
        <w:ind w:hanging="294"/>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Cena (C)</w:t>
      </w:r>
      <w:r w:rsidRPr="00CF0513">
        <w:rPr>
          <w:rFonts w:eastAsia="Times New Roman" w:cstheme="minorHAnsi"/>
          <w:color w:val="000000"/>
          <w:sz w:val="24"/>
          <w:szCs w:val="24"/>
          <w:lang w:eastAsia="pl-PL"/>
        </w:rPr>
        <w:t xml:space="preserve"> – waga kryterium </w:t>
      </w:r>
      <w:r w:rsidRPr="00CF0513">
        <w:rPr>
          <w:rFonts w:eastAsia="Times New Roman" w:cstheme="minorHAnsi"/>
          <w:b/>
          <w:bCs/>
          <w:color w:val="000000"/>
          <w:sz w:val="24"/>
          <w:szCs w:val="24"/>
          <w:lang w:eastAsia="pl-PL"/>
        </w:rPr>
        <w:t>60%</w:t>
      </w:r>
      <w:r w:rsidRPr="00CF0513">
        <w:rPr>
          <w:rFonts w:eastAsia="Times New Roman" w:cstheme="minorHAnsi"/>
          <w:color w:val="000000"/>
          <w:sz w:val="24"/>
          <w:szCs w:val="24"/>
          <w:lang w:eastAsia="pl-PL"/>
        </w:rPr>
        <w:t>;</w:t>
      </w:r>
    </w:p>
    <w:p w14:paraId="5365F7AD" w14:textId="77777777" w:rsidR="002470EF" w:rsidRPr="00CF0513" w:rsidRDefault="002470EF" w:rsidP="002470EF">
      <w:pPr>
        <w:numPr>
          <w:ilvl w:val="0"/>
          <w:numId w:val="65"/>
        </w:numPr>
        <w:spacing w:after="0" w:line="276" w:lineRule="auto"/>
        <w:ind w:left="808" w:hanging="382"/>
        <w:jc w:val="both"/>
        <w:textAlignment w:val="baseline"/>
        <w:rPr>
          <w:rFonts w:eastAsia="Times New Roman" w:cstheme="minorHAnsi"/>
          <w:color w:val="000000"/>
          <w:sz w:val="24"/>
          <w:szCs w:val="24"/>
          <w:lang w:eastAsia="pl-PL"/>
        </w:rPr>
      </w:pPr>
      <w:r w:rsidRPr="00CF0513">
        <w:rPr>
          <w:rFonts w:cstheme="minorHAnsi"/>
          <w:b/>
          <w:bCs/>
          <w:color w:val="000000"/>
          <w:sz w:val="24"/>
          <w:szCs w:val="24"/>
          <w:shd w:val="clear" w:color="auto" w:fill="FFFFFF"/>
        </w:rPr>
        <w:t>Okres gwarancji jakości (G)</w:t>
      </w:r>
      <w:r w:rsidRPr="00CF0513">
        <w:rPr>
          <w:rFonts w:cstheme="minorHAnsi"/>
          <w:color w:val="000000"/>
          <w:sz w:val="24"/>
          <w:szCs w:val="24"/>
        </w:rPr>
        <w:t xml:space="preserve"> </w:t>
      </w:r>
      <w:r w:rsidRPr="00CF0513">
        <w:rPr>
          <w:rFonts w:cstheme="minorHAnsi"/>
          <w:b/>
          <w:bCs/>
          <w:color w:val="000000"/>
          <w:sz w:val="24"/>
          <w:szCs w:val="24"/>
          <w:shd w:val="clear" w:color="auto" w:fill="FFFFFF"/>
        </w:rPr>
        <w:t xml:space="preserve"> </w:t>
      </w:r>
      <w:r w:rsidRPr="00CF0513">
        <w:rPr>
          <w:rFonts w:eastAsia="Times New Roman" w:cstheme="minorHAnsi"/>
          <w:color w:val="000000"/>
          <w:sz w:val="24"/>
          <w:szCs w:val="24"/>
          <w:lang w:eastAsia="pl-PL"/>
        </w:rPr>
        <w:t xml:space="preserve">– waga kryterium </w:t>
      </w:r>
      <w:r w:rsidRPr="00CF0513">
        <w:rPr>
          <w:rFonts w:eastAsia="Times New Roman" w:cstheme="minorHAnsi"/>
          <w:b/>
          <w:bCs/>
          <w:color w:val="000000"/>
          <w:sz w:val="24"/>
          <w:szCs w:val="24"/>
          <w:lang w:eastAsia="pl-PL"/>
        </w:rPr>
        <w:t>40 %</w:t>
      </w:r>
      <w:r w:rsidRPr="00CF0513">
        <w:rPr>
          <w:rFonts w:eastAsia="Times New Roman" w:cstheme="minorHAnsi"/>
          <w:color w:val="000000"/>
          <w:sz w:val="24"/>
          <w:szCs w:val="24"/>
          <w:lang w:eastAsia="pl-PL"/>
        </w:rPr>
        <w:t>.</w:t>
      </w:r>
    </w:p>
    <w:p w14:paraId="09DB9000" w14:textId="77777777" w:rsidR="002470EF" w:rsidRPr="00CF0513"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CF0513" w:rsidRDefault="002470EF" w:rsidP="002470EF">
      <w:pPr>
        <w:numPr>
          <w:ilvl w:val="0"/>
          <w:numId w:val="66"/>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oceny ofert w poszczególnych kryteriach:</w:t>
      </w:r>
    </w:p>
    <w:p w14:paraId="1AC5512E" w14:textId="77777777" w:rsidR="002470EF" w:rsidRPr="00CF0513" w:rsidRDefault="002470EF" w:rsidP="002470EF">
      <w:pPr>
        <w:numPr>
          <w:ilvl w:val="2"/>
          <w:numId w:val="66"/>
        </w:numPr>
        <w:spacing w:after="0" w:line="276" w:lineRule="auto"/>
        <w:ind w:left="709" w:hanging="283"/>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Cena (C) – waga </w:t>
      </w:r>
      <w:r w:rsidRPr="00CF0513">
        <w:rPr>
          <w:rFonts w:cstheme="minorHAnsi"/>
          <w:smallCaps/>
          <w:sz w:val="24"/>
          <w:szCs w:val="24"/>
          <w:lang w:eastAsia="pl-PL"/>
        </w:rPr>
        <w:t> </w:t>
      </w:r>
      <w:r w:rsidRPr="00CF0513">
        <w:rPr>
          <w:rFonts w:cstheme="minorHAnsi"/>
          <w:smallCaps/>
          <w:sz w:val="24"/>
          <w:szCs w:val="24"/>
          <w:lang w:eastAsia="pl-PL"/>
        </w:rPr>
        <w:t> </w:t>
      </w:r>
      <w:r w:rsidRPr="00CF0513">
        <w:rPr>
          <w:rFonts w:cstheme="minorHAnsi"/>
          <w:b/>
          <w:bCs/>
          <w:smallCaps/>
          <w:sz w:val="24"/>
          <w:szCs w:val="24"/>
          <w:lang w:eastAsia="pl-PL"/>
        </w:rPr>
        <w:t>60</w:t>
      </w:r>
      <w:r w:rsidRPr="00CF0513">
        <w:rPr>
          <w:rFonts w:cstheme="minorHAnsi"/>
          <w:b/>
          <w:bCs/>
          <w:smallCaps/>
          <w:sz w:val="24"/>
          <w:szCs w:val="24"/>
          <w:lang w:eastAsia="pl-PL"/>
        </w:rPr>
        <w:t> </w:t>
      </w:r>
      <w:r w:rsidRPr="00CF0513">
        <w:rPr>
          <w:rFonts w:eastAsia="Times New Roman" w:cstheme="minorHAnsi"/>
          <w:b/>
          <w:bCs/>
          <w:color w:val="000000"/>
          <w:sz w:val="24"/>
          <w:szCs w:val="24"/>
          <w:lang w:eastAsia="pl-PL"/>
        </w:rPr>
        <w:t>%</w:t>
      </w:r>
    </w:p>
    <w:p w14:paraId="1EC81AC5" w14:textId="77777777" w:rsidR="002470EF" w:rsidRPr="00CF0513" w:rsidRDefault="002470EF" w:rsidP="002470EF">
      <w:pPr>
        <w:spacing w:before="240" w:after="0" w:line="276" w:lineRule="auto"/>
        <w:ind w:left="212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najniższa brutto*</w:t>
      </w:r>
    </w:p>
    <w:p w14:paraId="7DB7AEDC" w14:textId="77777777" w:rsidR="002470EF" w:rsidRPr="00CF0513" w:rsidRDefault="002470EF" w:rsidP="002470EF">
      <w:pPr>
        <w:spacing w:after="0" w:line="276" w:lineRule="auto"/>
        <w:ind w:left="1080"/>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 =</w:t>
      </w:r>
      <w:r w:rsidRPr="00CF0513">
        <w:rPr>
          <w:rFonts w:eastAsia="Times New Roman" w:cstheme="minorHAnsi"/>
          <w:color w:val="000000"/>
          <w:sz w:val="24"/>
          <w:szCs w:val="24"/>
          <w:lang w:eastAsia="pl-PL"/>
        </w:rPr>
        <w:t xml:space="preserve"> </w:t>
      </w:r>
      <w:r w:rsidRPr="00CF0513">
        <w:rPr>
          <w:rFonts w:eastAsia="Times New Roman" w:cstheme="minorHAnsi"/>
          <w:strike/>
          <w:color w:val="000000"/>
          <w:sz w:val="24"/>
          <w:szCs w:val="24"/>
          <w:lang w:eastAsia="pl-PL"/>
        </w:rPr>
        <w:t xml:space="preserve">------------------------------------------------ </w:t>
      </w:r>
      <w:r w:rsidRPr="00CF0513">
        <w:rPr>
          <w:rFonts w:eastAsia="Times New Roman" w:cstheme="minorHAnsi"/>
          <w:color w:val="000000"/>
          <w:sz w:val="24"/>
          <w:szCs w:val="24"/>
          <w:lang w:eastAsia="pl-PL"/>
        </w:rPr>
        <w:t>  </w:t>
      </w:r>
      <w:r w:rsidRPr="00CF0513">
        <w:rPr>
          <w:rFonts w:eastAsia="Times New Roman" w:cstheme="minorHAnsi"/>
          <w:b/>
          <w:bCs/>
          <w:color w:val="000000"/>
          <w:sz w:val="24"/>
          <w:szCs w:val="24"/>
          <w:lang w:eastAsia="pl-PL"/>
        </w:rPr>
        <w:t xml:space="preserve">x 100 pkt x </w:t>
      </w:r>
      <w:r w:rsidRPr="00CF0513">
        <w:rPr>
          <w:rFonts w:eastAsia="Times New Roman" w:cstheme="minorHAnsi"/>
          <w:b/>
          <w:bCs/>
          <w:smallCaps/>
          <w:color w:val="000000"/>
          <w:sz w:val="24"/>
          <w:szCs w:val="24"/>
          <w:lang w:eastAsia="pl-PL"/>
        </w:rPr>
        <w:t>60%</w:t>
      </w:r>
    </w:p>
    <w:p w14:paraId="0ABC3013" w14:textId="77777777" w:rsidR="002470EF" w:rsidRPr="00CF0513" w:rsidRDefault="002470EF" w:rsidP="002470EF">
      <w:pPr>
        <w:spacing w:after="0" w:line="276" w:lineRule="auto"/>
        <w:ind w:left="1736"/>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oferty ocenianej brutto</w:t>
      </w:r>
    </w:p>
    <w:p w14:paraId="708D1002" w14:textId="77777777" w:rsidR="002470EF" w:rsidRPr="00CF0513" w:rsidRDefault="002470EF" w:rsidP="002470EF">
      <w:pPr>
        <w:spacing w:before="240" w:after="0" w:line="276" w:lineRule="auto"/>
        <w:ind w:left="372" w:firstLine="708"/>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spośród wszystkich złożonych ofert niepodlegających odrzuceniu</w:t>
      </w:r>
    </w:p>
    <w:p w14:paraId="6EAC0506" w14:textId="77777777" w:rsidR="002470EF" w:rsidRPr="00CF0513"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CF0513" w:rsidRDefault="002470EF" w:rsidP="002470EF">
      <w:pPr>
        <w:numPr>
          <w:ilvl w:val="1"/>
          <w:numId w:val="66"/>
        </w:numPr>
        <w:spacing w:after="0" w:line="276" w:lineRule="auto"/>
        <w:ind w:left="851" w:hanging="425"/>
        <w:contextualSpacing/>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ofertowa brutto musi uwzględniać wszelkie koszty jakie Wykonawca poniesie w związku z realizacją przedmiotu zamówienia.</w:t>
      </w:r>
    </w:p>
    <w:p w14:paraId="1E2706B2" w14:textId="77777777" w:rsidR="002470EF" w:rsidRPr="00CF0513" w:rsidRDefault="002470EF" w:rsidP="002470EF">
      <w:pPr>
        <w:autoSpaceDE w:val="0"/>
        <w:spacing w:line="240" w:lineRule="auto"/>
        <w:ind w:left="709" w:hanging="283"/>
        <w:jc w:val="both"/>
        <w:rPr>
          <w:rFonts w:eastAsia="Times New Roman" w:cstheme="minorHAnsi"/>
          <w:b/>
          <w:bCs/>
          <w:kern w:val="2"/>
          <w:sz w:val="24"/>
          <w:szCs w:val="24"/>
          <w:lang w:eastAsia="zh-CN"/>
        </w:rPr>
      </w:pPr>
      <w:r w:rsidRPr="00CF0513">
        <w:rPr>
          <w:rFonts w:eastAsia="Times New Roman" w:cstheme="minorHAnsi"/>
          <w:b/>
          <w:bCs/>
          <w:color w:val="000000"/>
          <w:sz w:val="24"/>
          <w:szCs w:val="24"/>
          <w:lang w:eastAsia="pl-PL"/>
        </w:rPr>
        <w:t xml:space="preserve">2) </w:t>
      </w:r>
      <w:r w:rsidRPr="00CF0513">
        <w:rPr>
          <w:rFonts w:eastAsia="Times New Roman" w:cstheme="minorHAnsi"/>
          <w:b/>
          <w:bCs/>
          <w:kern w:val="2"/>
          <w:sz w:val="24"/>
          <w:szCs w:val="24"/>
          <w:lang w:eastAsia="zh-CN"/>
        </w:rPr>
        <w:t xml:space="preserve">Kryterium- </w:t>
      </w:r>
      <w:r w:rsidRPr="00CF0513">
        <w:rPr>
          <w:rFonts w:eastAsia="Times New Roman" w:cstheme="minorHAnsi"/>
          <w:b/>
          <w:bCs/>
          <w:color w:val="000000"/>
          <w:kern w:val="2"/>
          <w:sz w:val="24"/>
          <w:szCs w:val="24"/>
          <w:shd w:val="clear" w:color="auto" w:fill="FFFFFF"/>
          <w:lang w:eastAsia="zh-CN"/>
        </w:rPr>
        <w:t>okres gwarancji jakości (G)</w:t>
      </w:r>
    </w:p>
    <w:p w14:paraId="5A38AB6F" w14:textId="0D158849" w:rsidR="002470EF" w:rsidRPr="00CF0513" w:rsidRDefault="002470EF" w:rsidP="002470EF">
      <w:pPr>
        <w:spacing w:line="240" w:lineRule="auto"/>
        <w:jc w:val="both"/>
        <w:rPr>
          <w:rFonts w:eastAsia="Times New Roman" w:cstheme="minorHAnsi"/>
          <w:color w:val="000000"/>
          <w:sz w:val="24"/>
          <w:szCs w:val="24"/>
          <w:lang w:eastAsia="ar-SA"/>
        </w:rPr>
      </w:pPr>
      <w:r w:rsidRPr="00CF0513">
        <w:rPr>
          <w:rFonts w:eastAsia="Times New Roman" w:cstheme="minorHAnsi"/>
          <w:color w:val="000000"/>
          <w:sz w:val="24"/>
          <w:szCs w:val="24"/>
          <w:lang w:eastAsia="ar-SA"/>
        </w:rPr>
        <w:t xml:space="preserve">Minimalny okres gwarancji jakości wymagany przez Zamawiającego nie może być krótszy niż </w:t>
      </w:r>
      <w:r w:rsidR="005E70FC">
        <w:rPr>
          <w:rFonts w:eastAsia="Times New Roman" w:cstheme="minorHAnsi"/>
          <w:color w:val="000000"/>
          <w:sz w:val="24"/>
          <w:szCs w:val="24"/>
          <w:lang w:eastAsia="ar-SA"/>
        </w:rPr>
        <w:t>24</w:t>
      </w:r>
      <w:r w:rsidRPr="00CF0513">
        <w:rPr>
          <w:rFonts w:eastAsia="Times New Roman" w:cstheme="minorHAnsi"/>
          <w:b/>
          <w:bCs/>
          <w:color w:val="000000"/>
          <w:sz w:val="24"/>
          <w:szCs w:val="24"/>
          <w:lang w:eastAsia="ar-SA"/>
        </w:rPr>
        <w:t xml:space="preserve"> </w:t>
      </w:r>
      <w:r w:rsidRPr="00CF0513">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niż </w:t>
      </w:r>
      <w:r w:rsidR="005E70FC">
        <w:rPr>
          <w:rFonts w:eastAsia="Times New Roman" w:cstheme="minorHAnsi"/>
          <w:b/>
          <w:bCs/>
          <w:color w:val="000000"/>
          <w:sz w:val="24"/>
          <w:szCs w:val="24"/>
          <w:lang w:eastAsia="ar-SA"/>
        </w:rPr>
        <w:t>48</w:t>
      </w:r>
      <w:r w:rsidRPr="00CF0513">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1467356A" w:rsidR="002470EF" w:rsidRPr="00CF0513" w:rsidRDefault="002470EF" w:rsidP="002470EF">
      <w:pPr>
        <w:spacing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 xml:space="preserve">W przypadku, gdy Wykonawca zaoferuje okres gwarancji jakości dłuższy niż </w:t>
      </w:r>
      <w:r w:rsidR="008B4EE1">
        <w:rPr>
          <w:rFonts w:eastAsia="Times New Roman" w:cstheme="minorHAnsi"/>
          <w:sz w:val="24"/>
          <w:szCs w:val="24"/>
          <w:lang w:eastAsia="ar-SA"/>
        </w:rPr>
        <w:t>48</w:t>
      </w:r>
      <w:r w:rsidRPr="00CF0513">
        <w:rPr>
          <w:rFonts w:eastAsia="Times New Roman" w:cstheme="minorHAnsi"/>
          <w:sz w:val="24"/>
          <w:szCs w:val="24"/>
          <w:lang w:eastAsia="ar-SA"/>
        </w:rPr>
        <w:t xml:space="preserve"> miesięcy , Zamawiający do obliczenia punktacji w tym kryterium przyjmie okres gwarancji jakości jako </w:t>
      </w:r>
      <w:r w:rsidR="008B4EE1">
        <w:rPr>
          <w:rFonts w:eastAsia="Times New Roman" w:cstheme="minorHAnsi"/>
          <w:sz w:val="24"/>
          <w:szCs w:val="24"/>
          <w:lang w:eastAsia="ar-SA"/>
        </w:rPr>
        <w:t>48</w:t>
      </w:r>
      <w:r w:rsidRPr="00CF0513">
        <w:rPr>
          <w:rFonts w:eastAsia="Times New Roman" w:cstheme="minorHAnsi"/>
          <w:sz w:val="24"/>
          <w:szCs w:val="24"/>
          <w:lang w:eastAsia="ar-SA"/>
        </w:rPr>
        <w:t xml:space="preserve"> miesięcy.</w:t>
      </w:r>
    </w:p>
    <w:p w14:paraId="1B947664" w14:textId="77777777" w:rsidR="002470EF" w:rsidRPr="00CF0513" w:rsidRDefault="002470EF" w:rsidP="002470EF">
      <w:pPr>
        <w:spacing w:after="0"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lastRenderedPageBreak/>
        <w:t>W przypadku gdy Wykonawca nie wpisze w druku oferty żadnego okresu gwarancji jakości, Zamawiający przyjmie okres gwarancji 36 miesięczny.</w:t>
      </w:r>
    </w:p>
    <w:p w14:paraId="298EA196"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CF0513" w:rsidRDefault="002470EF" w:rsidP="002470EF">
      <w:pPr>
        <w:suppressAutoHyphens/>
        <w:autoSpaceDE w:val="0"/>
        <w:spacing w:after="0" w:line="240" w:lineRule="auto"/>
        <w:jc w:val="both"/>
        <w:rPr>
          <w:rFonts w:eastAsia="Times New Roman" w:cstheme="minorHAnsi"/>
          <w:b/>
          <w:sz w:val="24"/>
          <w:szCs w:val="24"/>
          <w:lang w:eastAsia="ar-SA"/>
        </w:rPr>
      </w:pPr>
      <w:r w:rsidRPr="00CF0513">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CF0513"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kern w:val="2"/>
          <w:sz w:val="24"/>
          <w:szCs w:val="24"/>
          <w:lang w:eastAsia="ar-SA"/>
        </w:rPr>
        <w:t xml:space="preserve">W tym kryterium długość okresu </w:t>
      </w:r>
      <w:r w:rsidRPr="00CF0513">
        <w:rPr>
          <w:rFonts w:eastAsia="Times New Roman" w:cstheme="minorHAnsi"/>
          <w:b/>
          <w:bCs/>
          <w:kern w:val="2"/>
          <w:sz w:val="24"/>
          <w:szCs w:val="24"/>
          <w:lang w:eastAsia="zh-CN"/>
        </w:rPr>
        <w:t>gwarancji jakości</w:t>
      </w:r>
      <w:r w:rsidRPr="00CF0513">
        <w:rPr>
          <w:rFonts w:eastAsia="Times New Roman" w:cstheme="minorHAnsi"/>
          <w:b/>
          <w:kern w:val="2"/>
          <w:sz w:val="24"/>
          <w:szCs w:val="24"/>
          <w:lang w:eastAsia="ar-SA"/>
        </w:rPr>
        <w:t xml:space="preserve"> będzie oceniana jak niżej:</w:t>
      </w:r>
    </w:p>
    <w:p w14:paraId="2F620F4B" w14:textId="112600E1"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Okres gwarancji jakości </w:t>
      </w:r>
      <w:r w:rsidR="005E70FC">
        <w:rPr>
          <w:rFonts w:eastAsia="Times New Roman" w:cstheme="minorHAnsi"/>
          <w:kern w:val="2"/>
          <w:sz w:val="24"/>
          <w:szCs w:val="24"/>
          <w:lang w:eastAsia="zh-CN"/>
        </w:rPr>
        <w:t>24</w:t>
      </w:r>
      <w:r w:rsidRPr="00CF0513">
        <w:rPr>
          <w:rFonts w:eastAsia="Times New Roman" w:cstheme="minorHAnsi"/>
          <w:kern w:val="2"/>
          <w:sz w:val="24"/>
          <w:szCs w:val="24"/>
          <w:lang w:eastAsia="zh-CN"/>
        </w:rPr>
        <w:t xml:space="preserve">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0 pkt</w:t>
      </w:r>
    </w:p>
    <w:p w14:paraId="5FF18417" w14:textId="2624D81A"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Okres gwarancji jakości </w:t>
      </w:r>
      <w:r w:rsidR="005E70FC">
        <w:rPr>
          <w:rFonts w:eastAsia="Times New Roman" w:cstheme="minorHAnsi"/>
          <w:kern w:val="2"/>
          <w:sz w:val="24"/>
          <w:szCs w:val="24"/>
          <w:lang w:eastAsia="zh-CN"/>
        </w:rPr>
        <w:t>36</w:t>
      </w:r>
      <w:r w:rsidRPr="00CF0513">
        <w:rPr>
          <w:rFonts w:eastAsia="Times New Roman" w:cstheme="minorHAnsi"/>
          <w:kern w:val="2"/>
          <w:sz w:val="24"/>
          <w:szCs w:val="24"/>
          <w:lang w:eastAsia="zh-CN"/>
        </w:rPr>
        <w:t xml:space="preserve">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20 pkt.</w:t>
      </w:r>
    </w:p>
    <w:p w14:paraId="4F654A02" w14:textId="0E694583"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Okres gwarancji jakości </w:t>
      </w:r>
      <w:r w:rsidR="005E70FC">
        <w:rPr>
          <w:rFonts w:eastAsia="Times New Roman" w:cstheme="minorHAnsi"/>
          <w:kern w:val="2"/>
          <w:sz w:val="24"/>
          <w:szCs w:val="24"/>
          <w:lang w:eastAsia="zh-CN"/>
        </w:rPr>
        <w:t>48</w:t>
      </w:r>
      <w:r w:rsidRPr="00CF0513">
        <w:rPr>
          <w:rFonts w:eastAsia="Times New Roman" w:cstheme="minorHAnsi"/>
          <w:kern w:val="2"/>
          <w:sz w:val="24"/>
          <w:szCs w:val="24"/>
          <w:lang w:eastAsia="zh-CN"/>
        </w:rPr>
        <w:t xml:space="preserve">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40 pkt</w:t>
      </w:r>
    </w:p>
    <w:p w14:paraId="7BD51EE4"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3A0F0DCF" w14:textId="3D0209E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color w:val="000000"/>
          <w:kern w:val="2"/>
          <w:sz w:val="24"/>
          <w:szCs w:val="24"/>
          <w:lang w:eastAsia="zh-CN"/>
        </w:rPr>
        <w:t xml:space="preserve">W przypadku, kiedy Wykonawcy w formularzu ofertowym wpiszą okres gwarancji jakości dłuższy niż </w:t>
      </w:r>
      <w:r w:rsidR="008B4EE1">
        <w:rPr>
          <w:rFonts w:eastAsia="Times New Roman" w:cstheme="minorHAnsi"/>
          <w:color w:val="000000"/>
          <w:kern w:val="2"/>
          <w:sz w:val="24"/>
          <w:szCs w:val="24"/>
          <w:lang w:eastAsia="zh-CN"/>
        </w:rPr>
        <w:t>48</w:t>
      </w:r>
      <w:r w:rsidRPr="00CF0513">
        <w:rPr>
          <w:rFonts w:eastAsia="Times New Roman" w:cstheme="minorHAnsi"/>
          <w:color w:val="000000"/>
          <w:kern w:val="2"/>
          <w:sz w:val="24"/>
          <w:szCs w:val="24"/>
          <w:lang w:eastAsia="zh-CN"/>
        </w:rPr>
        <w:t xml:space="preserve"> miesięcy, otrzymają liczbę punktów tj. 40.</w:t>
      </w:r>
    </w:p>
    <w:p w14:paraId="6E919723"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p>
    <w:p w14:paraId="62600AD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Ilość pkt do oceny = C+G</w:t>
      </w:r>
    </w:p>
    <w:p w14:paraId="198D5831"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gdzie:</w:t>
      </w:r>
    </w:p>
    <w:p w14:paraId="5E7D011A"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C - ilość przyznanych punktów za kryterium cena,</w:t>
      </w:r>
    </w:p>
    <w:p w14:paraId="7CA03036"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b/>
          <w:bCs/>
          <w:kern w:val="2"/>
          <w:sz w:val="24"/>
          <w:szCs w:val="24"/>
          <w:lang w:eastAsia="zh-CN"/>
        </w:rPr>
        <w:t>G- ilość przyznanych punktów za kryterium okres gwarancji jakości.</w:t>
      </w:r>
    </w:p>
    <w:p w14:paraId="694B637B" w14:textId="457CD004" w:rsidR="00035982" w:rsidRPr="00CF0513"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CF0513" w:rsidRDefault="00035982" w:rsidP="000C2D65">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CF0513" w:rsidRDefault="00035982" w:rsidP="000C2D65">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CF0513" w:rsidRDefault="00035982"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bCs/>
          <w:sz w:val="24"/>
          <w:szCs w:val="24"/>
        </w:rPr>
        <w:t>Za najkorzystniejszą ofertę uznana zostanie Oferta wykonawcy, która uzyska największą liczbę punktów.</w:t>
      </w:r>
    </w:p>
    <w:p w14:paraId="0B066322" w14:textId="42C277FD" w:rsidR="00AD77F5" w:rsidRPr="00A8238F" w:rsidRDefault="00216C57" w:rsidP="00AD77F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CF0513"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CF0513"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w:t>
      </w:r>
      <w:r w:rsidR="007B62C1" w:rsidRPr="00CF0513">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CF0513" w:rsidRDefault="007B62C1" w:rsidP="000C2D65">
      <w:pPr>
        <w:numPr>
          <w:ilvl w:val="0"/>
          <w:numId w:val="70"/>
        </w:numPr>
        <w:spacing w:before="240"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43BE28A6"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DA4629C" w14:textId="08B14CBA" w:rsidR="00DF44C3" w:rsidRPr="00EE60AF" w:rsidRDefault="00DF44C3" w:rsidP="000C2D65">
      <w:pPr>
        <w:numPr>
          <w:ilvl w:val="0"/>
          <w:numId w:val="70"/>
        </w:numPr>
        <w:spacing w:after="0" w:line="276" w:lineRule="auto"/>
        <w:ind w:left="39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lastRenderedPageBreak/>
        <w:t>Wykonawca przed podpisaniem umowy</w:t>
      </w:r>
      <w:r w:rsidRPr="00EE60AF">
        <w:rPr>
          <w:rFonts w:cstheme="minorHAnsi"/>
          <w:b/>
          <w:bCs/>
        </w:rPr>
        <w:t xml:space="preserve"> </w:t>
      </w:r>
      <w:r w:rsidRPr="00EE60AF">
        <w:rPr>
          <w:rFonts w:cstheme="minorHAnsi"/>
          <w:b/>
          <w:bCs/>
          <w:sz w:val="24"/>
          <w:szCs w:val="24"/>
        </w:rPr>
        <w:t xml:space="preserve">przedłoży Zamawiającemu </w:t>
      </w:r>
      <w:r w:rsidR="003D5210">
        <w:rPr>
          <w:rFonts w:cstheme="minorHAnsi"/>
          <w:b/>
          <w:bCs/>
          <w:sz w:val="24"/>
          <w:szCs w:val="24"/>
        </w:rPr>
        <w:t>harmonogram rzeczowo- finansowy</w:t>
      </w:r>
      <w:r w:rsidRPr="00EE60AF">
        <w:rPr>
          <w:rFonts w:cstheme="minorHAnsi"/>
          <w:b/>
          <w:bCs/>
          <w:sz w:val="24"/>
          <w:szCs w:val="24"/>
        </w:rPr>
        <w:t>.</w:t>
      </w:r>
    </w:p>
    <w:p w14:paraId="07B3ABCE"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CF0513"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CF0513"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w:t>
      </w:r>
      <w:r w:rsidR="00C254F1" w:rsidRPr="00CF0513">
        <w:rPr>
          <w:rFonts w:eastAsia="Times New Roman" w:cstheme="minorHAnsi"/>
          <w:b/>
          <w:bCs/>
          <w:color w:val="000000"/>
          <w:sz w:val="24"/>
          <w:szCs w:val="24"/>
          <w:highlight w:val="lightGray"/>
          <w:lang w:eastAsia="pl-PL"/>
        </w:rPr>
        <w:t xml:space="preserve"> </w:t>
      </w:r>
      <w:r w:rsidRPr="00CF0513">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CF0513"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5EDA1E58" w14:textId="0E4D654F"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F0513">
        <w:rPr>
          <w:rFonts w:cstheme="minorHAnsi"/>
          <w:b/>
          <w:bCs/>
          <w:sz w:val="24"/>
          <w:szCs w:val="24"/>
        </w:rPr>
        <w:t xml:space="preserve">w wysokości </w:t>
      </w:r>
      <w:r w:rsidR="00712EA1">
        <w:rPr>
          <w:rFonts w:cstheme="minorHAnsi"/>
          <w:b/>
          <w:bCs/>
          <w:sz w:val="24"/>
          <w:szCs w:val="24"/>
        </w:rPr>
        <w:t>2</w:t>
      </w:r>
      <w:r w:rsidRPr="00CF0513">
        <w:rPr>
          <w:rFonts w:cstheme="minorHAnsi"/>
          <w:b/>
          <w:bCs/>
          <w:sz w:val="24"/>
          <w:szCs w:val="24"/>
        </w:rPr>
        <w:t xml:space="preserve">% </w:t>
      </w:r>
      <w:r w:rsidRPr="00CF0513">
        <w:rPr>
          <w:rFonts w:cstheme="minorHAnsi"/>
          <w:sz w:val="24"/>
          <w:szCs w:val="24"/>
        </w:rPr>
        <w:t xml:space="preserve">wartości oferty brutto. </w:t>
      </w:r>
    </w:p>
    <w:p w14:paraId="51316930"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Wykonawca zobowiązany będzie wnieść zabezpieczenie najpóźniej z dniem zawarcia umowy. </w:t>
      </w:r>
    </w:p>
    <w:p w14:paraId="5A7842F8" w14:textId="52AE0726" w:rsidR="00C37CFD" w:rsidRPr="00CF0513" w:rsidRDefault="00C37CFD"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rPr>
        <w:t>Zabezpieczenie może być wnoszone według wyboru Wykonawcy w jednej lub w kilku następujących formach:</w:t>
      </w:r>
    </w:p>
    <w:p w14:paraId="2C33F7AB" w14:textId="3CA78F1B"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pieniądzu, </w:t>
      </w:r>
    </w:p>
    <w:p w14:paraId="0988D033" w14:textId="6E42CB78"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bankowych, </w:t>
      </w:r>
    </w:p>
    <w:p w14:paraId="5ECCD9F5"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ubezpieczeniowych, </w:t>
      </w:r>
    </w:p>
    <w:p w14:paraId="11A039E1" w14:textId="1FEA1924" w:rsidR="009D471A"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poręczeniach udzielanych przez podmioty, o których mowa w art. 6b ust. 5 pkt 2 ustawy z dnia 9 listopada 2000 r. o utworzeniu Polskiej Agencji Rozwoju Przedsiębiorczości (t.</w:t>
      </w:r>
      <w:r w:rsidR="00AB7548">
        <w:rPr>
          <w:rFonts w:cstheme="minorHAnsi"/>
          <w:sz w:val="24"/>
          <w:szCs w:val="24"/>
        </w:rPr>
        <w:t xml:space="preserve"> </w:t>
      </w:r>
      <w:r w:rsidRPr="00CF0513">
        <w:rPr>
          <w:rFonts w:cstheme="minorHAnsi"/>
          <w:sz w:val="24"/>
          <w:szCs w:val="24"/>
        </w:rPr>
        <w:t>j. Dz. U. z 20</w:t>
      </w:r>
      <w:r w:rsidR="002B1641" w:rsidRPr="00CF0513">
        <w:rPr>
          <w:rFonts w:cstheme="minorHAnsi"/>
          <w:sz w:val="24"/>
          <w:szCs w:val="24"/>
        </w:rPr>
        <w:t>20</w:t>
      </w:r>
      <w:r w:rsidRPr="00CF0513">
        <w:rPr>
          <w:rFonts w:cstheme="minorHAnsi"/>
          <w:sz w:val="24"/>
          <w:szCs w:val="24"/>
        </w:rPr>
        <w:t xml:space="preserve"> r. poz. </w:t>
      </w:r>
      <w:r w:rsidR="002B1641" w:rsidRPr="00CF0513">
        <w:rPr>
          <w:rFonts w:cstheme="minorHAnsi"/>
          <w:sz w:val="24"/>
          <w:szCs w:val="24"/>
        </w:rPr>
        <w:t>299</w:t>
      </w:r>
      <w:r w:rsidRPr="00CF0513">
        <w:rPr>
          <w:rFonts w:cstheme="minorHAnsi"/>
          <w:sz w:val="24"/>
          <w:szCs w:val="24"/>
        </w:rPr>
        <w:t xml:space="preserve">). </w:t>
      </w:r>
    </w:p>
    <w:p w14:paraId="13CF0C92" w14:textId="690CCE3B" w:rsidR="009D471A" w:rsidRPr="00CF0513" w:rsidRDefault="009D471A" w:rsidP="000C2D65">
      <w:pPr>
        <w:pStyle w:val="Akapitzlist"/>
        <w:numPr>
          <w:ilvl w:val="0"/>
          <w:numId w:val="82"/>
        </w:numPr>
        <w:spacing w:after="0" w:line="276" w:lineRule="auto"/>
        <w:ind w:left="284" w:hanging="284"/>
        <w:jc w:val="both"/>
        <w:textAlignment w:val="baseline"/>
        <w:rPr>
          <w:rFonts w:cstheme="minorHAnsi"/>
          <w:sz w:val="24"/>
          <w:szCs w:val="24"/>
        </w:rPr>
      </w:pPr>
      <w:r w:rsidRPr="00CF0513">
        <w:rPr>
          <w:rFonts w:cstheme="minorHAnsi"/>
          <w:sz w:val="24"/>
          <w:szCs w:val="24"/>
        </w:rPr>
        <w:t xml:space="preserve">Zabezpieczenie należytego wykonania umowy wnoszone w pieniądzu należy przelać na rachunek bankowy Zamawiającego: </w:t>
      </w:r>
      <w:r w:rsidR="00477A93" w:rsidRPr="00CF0513">
        <w:rPr>
          <w:rFonts w:cstheme="minorHAnsi"/>
          <w:sz w:val="24"/>
          <w:szCs w:val="24"/>
        </w:rPr>
        <w:t xml:space="preserve">Bank Spółdzielczy w Stegnie </w:t>
      </w:r>
      <w:r w:rsidR="00477A93" w:rsidRPr="00CF0513">
        <w:rPr>
          <w:rFonts w:cstheme="minorHAnsi"/>
          <w:b/>
          <w:bCs/>
          <w:sz w:val="24"/>
          <w:szCs w:val="24"/>
        </w:rPr>
        <w:t>nr  konta 33 8308 0001 0000 0550 2000 0070</w:t>
      </w:r>
    </w:p>
    <w:p w14:paraId="484CDEF0" w14:textId="77777777" w:rsidR="00C37CFD"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5. Zabezpieczenie wnoszone w postaci poręczenia lub gwarancji musi zawierać następujące elementy: </w:t>
      </w:r>
    </w:p>
    <w:p w14:paraId="092209D8" w14:textId="56EC74E2" w:rsidR="009D471A" w:rsidRPr="00CF0513" w:rsidRDefault="009D471A" w:rsidP="00C37CFD">
      <w:pPr>
        <w:pStyle w:val="Default"/>
        <w:spacing w:line="276" w:lineRule="auto"/>
        <w:ind w:left="284"/>
        <w:jc w:val="both"/>
        <w:rPr>
          <w:rFonts w:asciiTheme="minorHAnsi" w:hAnsiTheme="minorHAnsi" w:cstheme="minorHAnsi"/>
        </w:rPr>
      </w:pPr>
      <w:r w:rsidRPr="00CF0513">
        <w:rPr>
          <w:rFonts w:asciiTheme="minorHAnsi" w:hAnsiTheme="minorHAnsi" w:cstheme="minorHAnsi"/>
        </w:rPr>
        <w:t xml:space="preserve">1) nazwę wykonawcy i jego siedzibę (adres), </w:t>
      </w:r>
    </w:p>
    <w:p w14:paraId="79E06969"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2) nazwę Beneficjenta (zamawiającego), </w:t>
      </w:r>
    </w:p>
    <w:p w14:paraId="3138E3B5"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3) nazwę Gwaranta lub Poręczyciela; </w:t>
      </w:r>
    </w:p>
    <w:p w14:paraId="6E84710A"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4) określać wierzytelność, która ma być zabezpieczona gwarancją; </w:t>
      </w:r>
    </w:p>
    <w:p w14:paraId="7B2CC4BD" w14:textId="77777777" w:rsidR="00C37CFD" w:rsidRPr="00CF0513" w:rsidRDefault="009D471A" w:rsidP="00C37CFD">
      <w:pPr>
        <w:pStyle w:val="Default"/>
        <w:spacing w:line="276" w:lineRule="auto"/>
        <w:ind w:left="709" w:hanging="425"/>
        <w:jc w:val="both"/>
        <w:rPr>
          <w:rFonts w:asciiTheme="minorHAnsi" w:hAnsiTheme="minorHAnsi" w:cstheme="minorHAnsi"/>
        </w:rPr>
      </w:pPr>
      <w:r w:rsidRPr="00CF0513">
        <w:rPr>
          <w:rFonts w:asciiTheme="minorHAnsi" w:hAnsiTheme="minorHAnsi" w:cstheme="minorHAnsi"/>
        </w:rPr>
        <w:t xml:space="preserve">5) sformułowanie zobowiązania Gwaranta do </w:t>
      </w:r>
      <w:r w:rsidRPr="00CF0513">
        <w:rPr>
          <w:rFonts w:asciiTheme="minorHAnsi" w:hAnsiTheme="minorHAnsi" w:cstheme="minorHAnsi"/>
          <w:b/>
          <w:bCs/>
        </w:rPr>
        <w:t xml:space="preserve">nieodwołalnego i bezwarunkowego zapłacenia kwoty zobowiązania na każde żądanie zapłaty, </w:t>
      </w:r>
      <w:r w:rsidRPr="00CF0513">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CF0513" w:rsidRDefault="009D471A" w:rsidP="00C37CFD">
      <w:pPr>
        <w:pStyle w:val="Default"/>
        <w:spacing w:line="276" w:lineRule="auto"/>
        <w:ind w:left="567"/>
        <w:jc w:val="both"/>
        <w:rPr>
          <w:rFonts w:asciiTheme="minorHAnsi" w:hAnsiTheme="minorHAnsi" w:cstheme="minorHAnsi"/>
        </w:rPr>
      </w:pPr>
      <w:r w:rsidRPr="00CF0513">
        <w:rPr>
          <w:rFonts w:asciiTheme="minorHAnsi" w:hAnsiTheme="minorHAnsi" w:cstheme="minorHAnsi"/>
        </w:rPr>
        <w:t xml:space="preserve">a) nie wykonał przedmiotu umowy w terminach wynikających z umowy, </w:t>
      </w:r>
    </w:p>
    <w:p w14:paraId="54FA1D2B" w14:textId="77777777" w:rsidR="00C37CFD" w:rsidRPr="00CF0513" w:rsidRDefault="009D471A" w:rsidP="00C37CFD">
      <w:pPr>
        <w:pStyle w:val="Default"/>
        <w:spacing w:line="276" w:lineRule="auto"/>
        <w:ind w:left="851" w:hanging="284"/>
        <w:jc w:val="both"/>
        <w:rPr>
          <w:rFonts w:asciiTheme="minorHAnsi" w:hAnsiTheme="minorHAnsi" w:cstheme="minorHAnsi"/>
        </w:rPr>
      </w:pPr>
      <w:r w:rsidRPr="00CF0513">
        <w:rPr>
          <w:rFonts w:asciiTheme="minorHAnsi" w:hAnsiTheme="minorHAnsi" w:cstheme="minorHAnsi"/>
        </w:rPr>
        <w:lastRenderedPageBreak/>
        <w:t xml:space="preserve">b) wykonał nienależycie przedmiot umowy. </w:t>
      </w:r>
    </w:p>
    <w:p w14:paraId="6A866F27" w14:textId="1E94B2EB" w:rsidR="009D471A" w:rsidRPr="00CF0513" w:rsidRDefault="009D471A" w:rsidP="00C37CFD">
      <w:pPr>
        <w:pStyle w:val="Default"/>
        <w:spacing w:line="276" w:lineRule="auto"/>
        <w:ind w:left="567" w:hanging="283"/>
        <w:jc w:val="both"/>
        <w:rPr>
          <w:rFonts w:asciiTheme="minorHAnsi" w:hAnsiTheme="minorHAnsi" w:cstheme="minorHAnsi"/>
        </w:rPr>
      </w:pPr>
      <w:r w:rsidRPr="00CF0513">
        <w:rPr>
          <w:rFonts w:asciiTheme="minorHAnsi" w:hAnsiTheme="minorHAnsi" w:cstheme="minorHAnsi"/>
        </w:rPr>
        <w:t>6) sformułowanie oświadczenia Gwaranta, że jakakolwiek zmiana, uzupełnienie lub modyfikacja warunków umowy pomiędzy wykonawcą</w:t>
      </w:r>
      <w:r w:rsidR="00C37CFD" w:rsidRPr="00CF0513">
        <w:rPr>
          <w:rFonts w:asciiTheme="minorHAnsi" w:hAnsiTheme="minorHAnsi" w:cstheme="minorHAnsi"/>
        </w:rPr>
        <w:t>,</w:t>
      </w:r>
      <w:r w:rsidRPr="00CF0513">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7. Z chwilą zaistnienia przynajmniej jednego z wymienionych w pkt 5 </w:t>
      </w:r>
      <w:proofErr w:type="spellStart"/>
      <w:r w:rsidRPr="00CF0513">
        <w:rPr>
          <w:rFonts w:asciiTheme="minorHAnsi" w:hAnsiTheme="minorHAnsi" w:cstheme="minorHAnsi"/>
        </w:rPr>
        <w:t>ppkt</w:t>
      </w:r>
      <w:proofErr w:type="spellEnd"/>
      <w:r w:rsidRPr="00CF0513">
        <w:rPr>
          <w:rFonts w:asciiTheme="minorHAnsi" w:hAnsiTheme="minorHAnsi" w:cstheme="minorHAnsi"/>
        </w:rPr>
        <w:t xml:space="preserve"> 5 lit. a i lit. b przypadków, zamawiający wystąpi do Gwaranta z pisemnym żądaniem zapłacenia kwoty stanowiącej zabezpieczenie należytego wykonania umowy. </w:t>
      </w:r>
    </w:p>
    <w:p w14:paraId="24C969B6"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10. Zamawiający zwróci 70 % zabezpieczenia w terminie 30 dni od dnia wykonania zamówienia i uznania przez zamawiającego za należycie wykonane na podstawie potwierdzonego przez zamawiającego protokołu zdawczo – odbiorczego. </w:t>
      </w:r>
    </w:p>
    <w:p w14:paraId="7F4669A1" w14:textId="3981F71B" w:rsidR="00AD77F5" w:rsidRPr="00CF0513" w:rsidRDefault="009D471A" w:rsidP="00A8238F">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06A2960" w14:textId="77777777" w:rsidR="007B62C1" w:rsidRPr="00CF0513" w:rsidRDefault="007B62C1" w:rsidP="00137D96">
      <w:pPr>
        <w:spacing w:after="0" w:line="276" w:lineRule="auto"/>
        <w:jc w:val="both"/>
        <w:textAlignment w:val="baseline"/>
        <w:rPr>
          <w:rFonts w:eastAsia="Times New Roman" w:cstheme="minorHAnsi"/>
          <w:b/>
          <w:bCs/>
          <w:color w:val="000000"/>
          <w:sz w:val="24"/>
          <w:szCs w:val="24"/>
          <w:lang w:eastAsia="pl-PL"/>
        </w:rPr>
      </w:pPr>
    </w:p>
    <w:p w14:paraId="744CD18E" w14:textId="690AC5E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CF0513" w:rsidRDefault="007B62C1" w:rsidP="000C2D65">
      <w:pPr>
        <w:numPr>
          <w:ilvl w:val="0"/>
          <w:numId w:val="71"/>
        </w:numPr>
        <w:spacing w:before="240"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CF0513">
        <w:rPr>
          <w:rFonts w:eastAsia="Times New Roman" w:cstheme="minorHAnsi"/>
          <w:color w:val="000000"/>
          <w:sz w:val="24"/>
          <w:szCs w:val="24"/>
          <w:lang w:eastAsia="pl-PL"/>
        </w:rPr>
        <w:t>projekcie</w:t>
      </w:r>
      <w:r w:rsidRPr="00CF0513">
        <w:rPr>
          <w:rFonts w:eastAsia="Times New Roman" w:cstheme="minorHAnsi"/>
          <w:color w:val="000000"/>
          <w:sz w:val="24"/>
          <w:szCs w:val="24"/>
          <w:lang w:eastAsia="pl-PL"/>
        </w:rPr>
        <w:t xml:space="preserve"> </w:t>
      </w:r>
      <w:r w:rsidR="00F5054C" w:rsidRPr="00CF0513">
        <w:rPr>
          <w:rFonts w:eastAsia="Times New Roman" w:cstheme="minorHAnsi"/>
          <w:color w:val="000000"/>
          <w:sz w:val="24"/>
          <w:szCs w:val="24"/>
          <w:lang w:eastAsia="pl-PL"/>
        </w:rPr>
        <w:t>u</w:t>
      </w:r>
      <w:r w:rsidRPr="00CF0513">
        <w:rPr>
          <w:rFonts w:eastAsia="Times New Roman" w:cstheme="minorHAnsi"/>
          <w:color w:val="000000"/>
          <w:sz w:val="24"/>
          <w:szCs w:val="24"/>
          <w:lang w:eastAsia="pl-PL"/>
        </w:rPr>
        <w:t xml:space="preserve">mowy,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1BFB75E"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Zakres świadczenia Wykonawcy wynikający z umowy jest tożsamy z jego zobowiązaniem zawartym w ofercie.</w:t>
      </w:r>
    </w:p>
    <w:p w14:paraId="12EA7794" w14:textId="258803DF"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przewiduje możliwość zmiany zawartej umowy w stosunku do treści wybranej oferty w zakresie uregulowanym w art. </w:t>
      </w:r>
      <w:r w:rsidR="00DA4A17">
        <w:rPr>
          <w:rFonts w:eastAsia="Times New Roman" w:cstheme="minorHAnsi"/>
          <w:color w:val="000000"/>
          <w:sz w:val="24"/>
          <w:szCs w:val="24"/>
          <w:lang w:eastAsia="pl-PL"/>
        </w:rPr>
        <w:t>455</w:t>
      </w:r>
      <w:r w:rsidRPr="00CF0513">
        <w:rPr>
          <w:rFonts w:eastAsia="Times New Roman" w:cstheme="minorHAnsi"/>
          <w:color w:val="000000"/>
          <w:sz w:val="24"/>
          <w:szCs w:val="24"/>
          <w:lang w:eastAsia="pl-PL"/>
        </w:rPr>
        <w:t xml:space="preserve"> PZP oraz wskazanym w </w:t>
      </w:r>
      <w:r w:rsidR="00F5054C" w:rsidRPr="00CF0513">
        <w:rPr>
          <w:rFonts w:eastAsia="Times New Roman" w:cstheme="minorHAnsi"/>
          <w:color w:val="000000"/>
          <w:sz w:val="24"/>
          <w:szCs w:val="24"/>
          <w:lang w:eastAsia="pl-PL"/>
        </w:rPr>
        <w:t>projekcie umowy</w:t>
      </w:r>
      <w:r w:rsidRPr="00CF0513">
        <w:rPr>
          <w:rFonts w:eastAsia="Times New Roman" w:cstheme="minorHAnsi"/>
          <w:color w:val="000000"/>
          <w:sz w:val="24"/>
          <w:szCs w:val="24"/>
          <w:lang w:eastAsia="pl-PL"/>
        </w:rPr>
        <w:t xml:space="preserve">,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47FA27DB"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CF0513" w:rsidRDefault="007B62C1" w:rsidP="000C2D65">
      <w:pPr>
        <w:numPr>
          <w:ilvl w:val="0"/>
          <w:numId w:val="72"/>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przysługuje na:</w:t>
      </w:r>
    </w:p>
    <w:p w14:paraId="3C264E20"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CF0513" w:rsidRDefault="007B62C1" w:rsidP="000C2D65">
      <w:pPr>
        <w:numPr>
          <w:ilvl w:val="0"/>
          <w:numId w:val="7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F0513" w:rsidRDefault="007B62C1" w:rsidP="000C2D65">
      <w:pPr>
        <w:numPr>
          <w:ilvl w:val="0"/>
          <w:numId w:val="7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CF0513" w:rsidRDefault="007B62C1" w:rsidP="000C2D65">
      <w:pPr>
        <w:numPr>
          <w:ilvl w:val="0"/>
          <w:numId w:val="7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w terminie:</w:t>
      </w:r>
    </w:p>
    <w:p w14:paraId="75F11926" w14:textId="6C5741B5"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F0513" w:rsidRDefault="007B62C1" w:rsidP="000C2D65">
      <w:pPr>
        <w:numPr>
          <w:ilvl w:val="0"/>
          <w:numId w:val="7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F0513" w:rsidRDefault="007B62C1" w:rsidP="000C2D65">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CF0513" w:rsidRDefault="007B62C1" w:rsidP="000C2D65">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F0513" w:rsidRDefault="007B62C1" w:rsidP="000C2D65">
      <w:pPr>
        <w:numPr>
          <w:ilvl w:val="0"/>
          <w:numId w:val="79"/>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CF0513" w:rsidRDefault="007B62C1" w:rsidP="000C2D65">
      <w:pPr>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w:t>
      </w:r>
      <w:r w:rsidRPr="00CF0513">
        <w:rPr>
          <w:rFonts w:eastAsia="Times New Roman" w:cstheme="minorHAnsi"/>
          <w:color w:val="000000"/>
          <w:sz w:val="24"/>
          <w:szCs w:val="24"/>
          <w:lang w:eastAsia="pl-PL"/>
        </w:rPr>
        <w:lastRenderedPageBreak/>
        <w:t>pocztowej operatora wyznaczonego w rozumieniu ustawy z dnia 23 listopada 2012 r. - Prawo pocztowe jest równoznaczne z jej wniesieniem.</w:t>
      </w:r>
    </w:p>
    <w:p w14:paraId="025CC48F" w14:textId="77777777" w:rsidR="007B62C1" w:rsidRPr="00CF0513" w:rsidRDefault="007B62C1" w:rsidP="000C2D65">
      <w:pPr>
        <w:numPr>
          <w:ilvl w:val="0"/>
          <w:numId w:val="81"/>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Prezes Izby przekazuje skargę wraz z aktami postępowania odwoławczego do sądu zamówień publicznych w terminie 7 dni od dnia jej otrzymania.</w:t>
      </w:r>
    </w:p>
    <w:p w14:paraId="441D899C" w14:textId="77777777" w:rsidR="00603334"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122EE3AF" w14:textId="3D7DBAE6" w:rsidR="007B62C1"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lang w:eastAsia="pl-PL"/>
        </w:rPr>
        <w:t>XXV. SPIS ZAŁĄCZNIKÓW</w:t>
      </w:r>
    </w:p>
    <w:p w14:paraId="1B77E20C" w14:textId="64755D7B"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 </w:t>
      </w:r>
      <w:r w:rsidR="00B223E6" w:rsidRPr="00CF0513">
        <w:rPr>
          <w:rFonts w:eastAsia="Times New Roman" w:cstheme="minorHAnsi"/>
          <w:color w:val="000000"/>
          <w:sz w:val="24"/>
          <w:szCs w:val="24"/>
          <w:lang w:eastAsia="pl-PL"/>
        </w:rPr>
        <w:t xml:space="preserve">Załącznik nr 1 - </w:t>
      </w:r>
      <w:r w:rsidRPr="00CF0513">
        <w:rPr>
          <w:rFonts w:eastAsia="Times New Roman" w:cstheme="minorHAnsi"/>
          <w:color w:val="000000"/>
          <w:sz w:val="24"/>
          <w:szCs w:val="24"/>
          <w:lang w:eastAsia="pl-PL"/>
        </w:rPr>
        <w:t>Formularz oferty</w:t>
      </w:r>
    </w:p>
    <w:p w14:paraId="7DF7DCA2" w14:textId="489EAAAA"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2. </w:t>
      </w:r>
      <w:r w:rsidR="00B223E6" w:rsidRPr="00CF0513">
        <w:rPr>
          <w:rFonts w:eastAsia="Times New Roman" w:cstheme="minorHAnsi"/>
          <w:color w:val="000000"/>
          <w:sz w:val="24"/>
          <w:szCs w:val="24"/>
          <w:lang w:eastAsia="pl-PL"/>
        </w:rPr>
        <w:t>Załącznik nr 2 – Oświadczenie o spełni</w:t>
      </w:r>
      <w:r w:rsidR="005643AD">
        <w:rPr>
          <w:rFonts w:eastAsia="Times New Roman" w:cstheme="minorHAnsi"/>
          <w:color w:val="000000"/>
          <w:sz w:val="24"/>
          <w:szCs w:val="24"/>
          <w:lang w:eastAsia="pl-PL"/>
        </w:rPr>
        <w:t>e</w:t>
      </w:r>
      <w:r w:rsidR="00B223E6" w:rsidRPr="00CF0513">
        <w:rPr>
          <w:rFonts w:eastAsia="Times New Roman" w:cstheme="minorHAnsi"/>
          <w:color w:val="000000"/>
          <w:sz w:val="24"/>
          <w:szCs w:val="24"/>
          <w:lang w:eastAsia="pl-PL"/>
        </w:rPr>
        <w:t>niu warunków udziału w postępowaniu</w:t>
      </w:r>
    </w:p>
    <w:p w14:paraId="481CF512" w14:textId="6705FE6D"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3. Załącznik nr 3 – Oświadczenie o niepodleganiu wykluczeniu</w:t>
      </w:r>
    </w:p>
    <w:p w14:paraId="6BFE9A99" w14:textId="3034B4E7"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4. Załącznik nr 4 – </w:t>
      </w:r>
      <w:r w:rsidR="00983C47" w:rsidRPr="00CF0513">
        <w:rPr>
          <w:rFonts w:eastAsia="Times New Roman" w:cstheme="minorHAnsi"/>
          <w:color w:val="000000"/>
          <w:sz w:val="24"/>
          <w:szCs w:val="24"/>
          <w:lang w:eastAsia="pl-PL"/>
        </w:rPr>
        <w:t>Projekt umowy</w:t>
      </w:r>
    </w:p>
    <w:p w14:paraId="710CE173" w14:textId="71C2C706"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5. Załącznik nr 5 – Wzór zobowiązania</w:t>
      </w:r>
    </w:p>
    <w:p w14:paraId="585A1E59" w14:textId="567BA90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6. Załącznik nr 6 – Oświadczenie o grupie kapitałowej</w:t>
      </w:r>
    </w:p>
    <w:p w14:paraId="74C64321" w14:textId="4BC82E8E"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7. Załącznik nr 7- </w:t>
      </w:r>
      <w:r w:rsidR="009D5240" w:rsidRPr="00CF0513">
        <w:rPr>
          <w:rFonts w:eastAsia="Times New Roman" w:cstheme="minorHAnsi"/>
          <w:color w:val="000000"/>
          <w:sz w:val="24"/>
          <w:szCs w:val="24"/>
          <w:lang w:eastAsia="pl-PL"/>
        </w:rPr>
        <w:t xml:space="preserve">  </w:t>
      </w:r>
      <w:r w:rsidRPr="00CF0513">
        <w:rPr>
          <w:rFonts w:eastAsia="Times New Roman" w:cstheme="minorHAnsi"/>
          <w:color w:val="000000"/>
          <w:sz w:val="24"/>
          <w:szCs w:val="24"/>
          <w:lang w:eastAsia="pl-PL"/>
        </w:rPr>
        <w:t>Wykaz robót</w:t>
      </w:r>
    </w:p>
    <w:p w14:paraId="5DF209DB" w14:textId="04AE0D17" w:rsidR="00983C47" w:rsidRPr="00CF0513" w:rsidRDefault="005E70FC" w:rsidP="00E2703E">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8</w:t>
      </w:r>
      <w:r w:rsidR="00983C47" w:rsidRPr="00CF0513">
        <w:rPr>
          <w:rFonts w:eastAsia="Times New Roman" w:cstheme="minorHAnsi"/>
          <w:color w:val="000000"/>
          <w:sz w:val="24"/>
          <w:szCs w:val="24"/>
          <w:lang w:eastAsia="pl-PL"/>
        </w:rPr>
        <w:t xml:space="preserve">. Załącznik nr </w:t>
      </w:r>
      <w:r>
        <w:rPr>
          <w:rFonts w:eastAsia="Times New Roman" w:cstheme="minorHAnsi"/>
          <w:color w:val="000000"/>
          <w:sz w:val="24"/>
          <w:szCs w:val="24"/>
          <w:lang w:eastAsia="pl-PL"/>
        </w:rPr>
        <w:t>8</w:t>
      </w:r>
      <w:r w:rsidR="00983C47" w:rsidRPr="00CF0513">
        <w:rPr>
          <w:rFonts w:eastAsia="Times New Roman" w:cstheme="minorHAnsi"/>
          <w:color w:val="000000"/>
          <w:sz w:val="24"/>
          <w:szCs w:val="24"/>
          <w:lang w:eastAsia="pl-PL"/>
        </w:rPr>
        <w:t xml:space="preserve"> – </w:t>
      </w:r>
      <w:r w:rsidR="009D5240" w:rsidRPr="00CF0513">
        <w:rPr>
          <w:rFonts w:eastAsia="Times New Roman" w:cstheme="minorHAnsi"/>
          <w:color w:val="000000"/>
          <w:sz w:val="24"/>
          <w:szCs w:val="24"/>
          <w:lang w:eastAsia="pl-PL"/>
        </w:rPr>
        <w:t xml:space="preserve">Oświadczenie podmiotu trzeciego o spełnieniu warunków udziału w  </w:t>
      </w:r>
      <w:r w:rsidR="009D5240" w:rsidRPr="00CF0513">
        <w:rPr>
          <w:rFonts w:eastAsia="Times New Roman" w:cstheme="minorHAnsi"/>
          <w:color w:val="000000"/>
          <w:sz w:val="24"/>
          <w:szCs w:val="24"/>
          <w:lang w:eastAsia="pl-PL"/>
        </w:rPr>
        <w:br/>
        <w:t xml:space="preserve">                                    postepowaniu oraz niepodleganiu wykluczeniu</w:t>
      </w:r>
    </w:p>
    <w:p w14:paraId="3196B482" w14:textId="33D50E0B" w:rsidR="00865A45" w:rsidRDefault="009D5240" w:rsidP="00865A45">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10. Załącznik nr </w:t>
      </w:r>
      <w:r w:rsidR="005E70FC">
        <w:rPr>
          <w:rFonts w:eastAsia="Times New Roman" w:cstheme="minorHAnsi"/>
          <w:color w:val="000000"/>
          <w:sz w:val="24"/>
          <w:szCs w:val="24"/>
          <w:lang w:eastAsia="pl-PL"/>
        </w:rPr>
        <w:t>9</w:t>
      </w:r>
      <w:r w:rsidRPr="00CF0513">
        <w:rPr>
          <w:rFonts w:eastAsia="Times New Roman" w:cstheme="minorHAnsi"/>
          <w:color w:val="000000"/>
          <w:sz w:val="24"/>
          <w:szCs w:val="24"/>
          <w:lang w:eastAsia="pl-PL"/>
        </w:rPr>
        <w:t xml:space="preserve"> – </w:t>
      </w:r>
      <w:r w:rsidR="00865A45" w:rsidRPr="009D1022">
        <w:rPr>
          <w:rFonts w:eastAsia="Times New Roman" w:cstheme="minorHAnsi"/>
          <w:color w:val="000000"/>
          <w:sz w:val="24"/>
          <w:szCs w:val="24"/>
          <w:lang w:eastAsia="pl-PL"/>
        </w:rPr>
        <w:t xml:space="preserve">Oświadczenie </w:t>
      </w:r>
      <w:r w:rsidR="00865A45">
        <w:rPr>
          <w:rFonts w:eastAsia="Times New Roman" w:cstheme="minorHAnsi"/>
          <w:color w:val="000000"/>
          <w:sz w:val="24"/>
          <w:szCs w:val="24"/>
          <w:lang w:eastAsia="pl-PL"/>
        </w:rPr>
        <w:t xml:space="preserve">z </w:t>
      </w:r>
      <w:r w:rsidR="00865A45" w:rsidRPr="009D1022">
        <w:rPr>
          <w:rFonts w:eastAsia="Times New Roman" w:cstheme="minorHAnsi"/>
          <w:color w:val="000000"/>
          <w:sz w:val="24"/>
          <w:szCs w:val="24"/>
          <w:lang w:eastAsia="pl-PL"/>
        </w:rPr>
        <w:t>art. 117 ust. 4</w:t>
      </w:r>
    </w:p>
    <w:p w14:paraId="0A23B6B1" w14:textId="06985C87" w:rsidR="009D5240" w:rsidRDefault="00865A45" w:rsidP="00E2703E">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11. Załącznik nr 1</w:t>
      </w:r>
      <w:r w:rsidR="005E70FC">
        <w:rPr>
          <w:rFonts w:eastAsia="Times New Roman" w:cstheme="minorHAnsi"/>
          <w:color w:val="000000"/>
          <w:sz w:val="24"/>
          <w:szCs w:val="24"/>
          <w:lang w:eastAsia="pl-PL"/>
        </w:rPr>
        <w:t>0</w:t>
      </w:r>
      <w:r>
        <w:rPr>
          <w:rFonts w:eastAsia="Times New Roman" w:cstheme="minorHAnsi"/>
          <w:color w:val="000000"/>
          <w:sz w:val="24"/>
          <w:szCs w:val="24"/>
          <w:lang w:eastAsia="pl-PL"/>
        </w:rPr>
        <w:t xml:space="preserve"> - </w:t>
      </w:r>
      <w:r w:rsidR="009D5240" w:rsidRPr="00CF0513">
        <w:rPr>
          <w:rFonts w:eastAsia="Times New Roman" w:cstheme="minorHAnsi"/>
          <w:color w:val="000000"/>
          <w:sz w:val="24"/>
          <w:szCs w:val="24"/>
          <w:lang w:eastAsia="pl-PL"/>
        </w:rPr>
        <w:t>Dokumentacja projektowa</w:t>
      </w:r>
    </w:p>
    <w:p w14:paraId="5986887C" w14:textId="779C78DF" w:rsidR="001C6343" w:rsidRPr="00CF0513" w:rsidRDefault="001C6343" w:rsidP="00E2703E">
      <w:pPr>
        <w:spacing w:after="0" w:line="276" w:lineRule="auto"/>
        <w:jc w:val="both"/>
        <w:textAlignment w:val="baseline"/>
        <w:rPr>
          <w:rFonts w:eastAsia="Times New Roman" w:cstheme="minorHAnsi"/>
          <w:color w:val="000000"/>
          <w:sz w:val="24"/>
          <w:szCs w:val="24"/>
          <w:lang w:eastAsia="pl-PL"/>
        </w:rPr>
      </w:pPr>
    </w:p>
    <w:sectPr w:rsidR="001C6343" w:rsidRPr="00CF0513" w:rsidSect="003F1027">
      <w:footerReference w:type="default" r:id="rId40"/>
      <w:footerReference w:type="firs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93E3D" w14:textId="77777777" w:rsidR="00BF0124" w:rsidRDefault="00BF0124" w:rsidP="003F1027">
      <w:pPr>
        <w:spacing w:after="0" w:line="240" w:lineRule="auto"/>
      </w:pPr>
      <w:r>
        <w:separator/>
      </w:r>
    </w:p>
  </w:endnote>
  <w:endnote w:type="continuationSeparator" w:id="0">
    <w:p w14:paraId="2D5FF561" w14:textId="77777777" w:rsidR="00BF0124" w:rsidRDefault="00BF0124"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70867" w14:textId="77777777" w:rsidR="00BF0124" w:rsidRDefault="00BF0124" w:rsidP="003F1027">
      <w:pPr>
        <w:spacing w:after="0" w:line="240" w:lineRule="auto"/>
      </w:pPr>
      <w:r>
        <w:separator/>
      </w:r>
    </w:p>
  </w:footnote>
  <w:footnote w:type="continuationSeparator" w:id="0">
    <w:p w14:paraId="0D51D7BE" w14:textId="77777777" w:rsidR="00BF0124" w:rsidRDefault="00BF0124"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494D4A"/>
    <w:multiLevelType w:val="multilevel"/>
    <w:tmpl w:val="7B68D78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5860D8"/>
    <w:multiLevelType w:val="multilevel"/>
    <w:tmpl w:val="0584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0"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65705">
    <w:abstractNumId w:val="42"/>
  </w:num>
  <w:num w:numId="2" w16cid:durableId="1231119299">
    <w:abstractNumId w:val="27"/>
  </w:num>
  <w:num w:numId="3" w16cid:durableId="498351501">
    <w:abstractNumId w:val="24"/>
  </w:num>
  <w:num w:numId="4" w16cid:durableId="761873605">
    <w:abstractNumId w:val="16"/>
  </w:num>
  <w:num w:numId="5" w16cid:durableId="982928792">
    <w:abstractNumId w:val="32"/>
  </w:num>
  <w:num w:numId="6" w16cid:durableId="498547415">
    <w:abstractNumId w:val="20"/>
    <w:lvlOverride w:ilvl="0">
      <w:lvl w:ilvl="0">
        <w:numFmt w:val="decimal"/>
        <w:lvlText w:val="%1."/>
        <w:lvlJc w:val="left"/>
      </w:lvl>
    </w:lvlOverride>
  </w:num>
  <w:num w:numId="7" w16cid:durableId="1179655690">
    <w:abstractNumId w:val="20"/>
    <w:lvlOverride w:ilvl="0">
      <w:lvl w:ilvl="0">
        <w:numFmt w:val="decimal"/>
        <w:lvlText w:val="%1."/>
        <w:lvlJc w:val="left"/>
      </w:lvl>
    </w:lvlOverride>
  </w:num>
  <w:num w:numId="8" w16cid:durableId="620307402">
    <w:abstractNumId w:val="28"/>
  </w:num>
  <w:num w:numId="9" w16cid:durableId="1966623128">
    <w:abstractNumId w:val="15"/>
    <w:lvlOverride w:ilvl="0">
      <w:lvl w:ilvl="0">
        <w:numFmt w:val="decimal"/>
        <w:lvlText w:val="%1."/>
        <w:lvlJc w:val="left"/>
      </w:lvl>
    </w:lvlOverride>
  </w:num>
  <w:num w:numId="10" w16cid:durableId="1624386528">
    <w:abstractNumId w:val="15"/>
    <w:lvlOverride w:ilvl="0">
      <w:lvl w:ilvl="0">
        <w:numFmt w:val="decimal"/>
        <w:lvlText w:val="%1."/>
        <w:lvlJc w:val="left"/>
      </w:lvl>
    </w:lvlOverride>
  </w:num>
  <w:num w:numId="11" w16cid:durableId="1518814171">
    <w:abstractNumId w:val="15"/>
    <w:lvlOverride w:ilvl="0">
      <w:lvl w:ilvl="0">
        <w:numFmt w:val="decimal"/>
        <w:lvlText w:val="%1."/>
        <w:lvlJc w:val="left"/>
      </w:lvl>
    </w:lvlOverride>
  </w:num>
  <w:num w:numId="12" w16cid:durableId="503671659">
    <w:abstractNumId w:val="41"/>
  </w:num>
  <w:num w:numId="13" w16cid:durableId="822235872">
    <w:abstractNumId w:val="14"/>
  </w:num>
  <w:num w:numId="14" w16cid:durableId="2004313422">
    <w:abstractNumId w:val="40"/>
  </w:num>
  <w:num w:numId="15" w16cid:durableId="153647917">
    <w:abstractNumId w:val="33"/>
  </w:num>
  <w:num w:numId="16" w16cid:durableId="1960140173">
    <w:abstractNumId w:val="59"/>
    <w:lvlOverride w:ilvl="0">
      <w:lvl w:ilvl="0">
        <w:numFmt w:val="decimal"/>
        <w:lvlText w:val="%1."/>
        <w:lvlJc w:val="left"/>
      </w:lvl>
    </w:lvlOverride>
  </w:num>
  <w:num w:numId="17" w16cid:durableId="341057616">
    <w:abstractNumId w:val="26"/>
  </w:num>
  <w:num w:numId="18" w16cid:durableId="1307200021">
    <w:abstractNumId w:val="29"/>
  </w:num>
  <w:num w:numId="19" w16cid:durableId="932858480">
    <w:abstractNumId w:val="37"/>
    <w:lvlOverride w:ilvl="0">
      <w:lvl w:ilvl="0">
        <w:numFmt w:val="decimal"/>
        <w:lvlText w:val="%1."/>
        <w:lvlJc w:val="left"/>
      </w:lvl>
    </w:lvlOverride>
  </w:num>
  <w:num w:numId="20" w16cid:durableId="1741362418">
    <w:abstractNumId w:val="61"/>
  </w:num>
  <w:num w:numId="21" w16cid:durableId="1081677833">
    <w:abstractNumId w:val="54"/>
  </w:num>
  <w:num w:numId="22" w16cid:durableId="1570654562">
    <w:abstractNumId w:val="51"/>
    <w:lvlOverride w:ilvl="0">
      <w:lvl w:ilvl="0">
        <w:numFmt w:val="decimal"/>
        <w:lvlText w:val="%1."/>
        <w:lvlJc w:val="left"/>
      </w:lvl>
    </w:lvlOverride>
  </w:num>
  <w:num w:numId="23" w16cid:durableId="739402076">
    <w:abstractNumId w:val="51"/>
    <w:lvlOverride w:ilvl="0">
      <w:lvl w:ilvl="0">
        <w:numFmt w:val="decimal"/>
        <w:lvlText w:val="%1."/>
        <w:lvlJc w:val="left"/>
      </w:lvl>
    </w:lvlOverride>
  </w:num>
  <w:num w:numId="24" w16cid:durableId="955605224">
    <w:abstractNumId w:val="51"/>
    <w:lvlOverride w:ilvl="0">
      <w:lvl w:ilvl="0">
        <w:numFmt w:val="decimal"/>
        <w:lvlText w:val="%1."/>
        <w:lvlJc w:val="left"/>
      </w:lvl>
    </w:lvlOverride>
  </w:num>
  <w:num w:numId="25" w16cid:durableId="1376923812">
    <w:abstractNumId w:val="51"/>
    <w:lvlOverride w:ilvl="0">
      <w:lvl w:ilvl="0">
        <w:numFmt w:val="decimal"/>
        <w:lvlText w:val="%1."/>
        <w:lvlJc w:val="left"/>
      </w:lvl>
    </w:lvlOverride>
  </w:num>
  <w:num w:numId="26" w16cid:durableId="100343964">
    <w:abstractNumId w:val="44"/>
  </w:num>
  <w:num w:numId="27" w16cid:durableId="247736345">
    <w:abstractNumId w:val="21"/>
  </w:num>
  <w:num w:numId="28" w16cid:durableId="98375387">
    <w:abstractNumId w:val="11"/>
  </w:num>
  <w:num w:numId="29" w16cid:durableId="725566029">
    <w:abstractNumId w:val="48"/>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425464657">
    <w:abstractNumId w:val="48"/>
    <w:lvlOverride w:ilvl="0">
      <w:lvl w:ilvl="0">
        <w:numFmt w:val="decimal"/>
        <w:lvlText w:val="%1."/>
        <w:lvlJc w:val="left"/>
      </w:lvl>
    </w:lvlOverride>
  </w:num>
  <w:num w:numId="31" w16cid:durableId="1273392624">
    <w:abstractNumId w:val="48"/>
    <w:lvlOverride w:ilvl="0">
      <w:lvl w:ilvl="0">
        <w:numFmt w:val="decimal"/>
        <w:lvlText w:val="%1."/>
        <w:lvlJc w:val="left"/>
      </w:lvl>
    </w:lvlOverride>
  </w:num>
  <w:num w:numId="32" w16cid:durableId="286856399">
    <w:abstractNumId w:val="35"/>
    <w:lvlOverride w:ilvl="0">
      <w:lvl w:ilvl="0">
        <w:numFmt w:val="decimal"/>
        <w:lvlText w:val="%1."/>
        <w:lvlJc w:val="left"/>
      </w:lvl>
    </w:lvlOverride>
  </w:num>
  <w:num w:numId="33" w16cid:durableId="1589731671">
    <w:abstractNumId w:val="38"/>
    <w:lvlOverride w:ilvl="0">
      <w:lvl w:ilvl="0">
        <w:numFmt w:val="decimal"/>
        <w:lvlText w:val="%1."/>
        <w:lvlJc w:val="left"/>
      </w:lvl>
    </w:lvlOverride>
  </w:num>
  <w:num w:numId="34" w16cid:durableId="401410744">
    <w:abstractNumId w:val="38"/>
    <w:lvlOverride w:ilvl="0">
      <w:lvl w:ilvl="0">
        <w:numFmt w:val="decimal"/>
        <w:lvlText w:val="%1."/>
        <w:lvlJc w:val="left"/>
      </w:lvl>
    </w:lvlOverride>
  </w:num>
  <w:num w:numId="35" w16cid:durableId="1011641909">
    <w:abstractNumId w:val="53"/>
  </w:num>
  <w:num w:numId="36" w16cid:durableId="863634335">
    <w:abstractNumId w:val="8"/>
    <w:lvlOverride w:ilvl="0">
      <w:lvl w:ilvl="0">
        <w:numFmt w:val="decimal"/>
        <w:lvlText w:val="%1."/>
        <w:lvlJc w:val="left"/>
      </w:lvl>
    </w:lvlOverride>
  </w:num>
  <w:num w:numId="37" w16cid:durableId="568002336">
    <w:abstractNumId w:val="8"/>
    <w:lvlOverride w:ilvl="0">
      <w:lvl w:ilvl="0">
        <w:numFmt w:val="decimal"/>
        <w:lvlText w:val="%1."/>
        <w:lvlJc w:val="left"/>
      </w:lvl>
    </w:lvlOverride>
  </w:num>
  <w:num w:numId="38" w16cid:durableId="1779251719">
    <w:abstractNumId w:val="8"/>
    <w:lvlOverride w:ilvl="0">
      <w:lvl w:ilvl="0">
        <w:numFmt w:val="decimal"/>
        <w:lvlText w:val="%1."/>
        <w:lvlJc w:val="left"/>
      </w:lvl>
    </w:lvlOverride>
  </w:num>
  <w:num w:numId="39" w16cid:durableId="369960819">
    <w:abstractNumId w:val="8"/>
    <w:lvlOverride w:ilvl="0">
      <w:lvl w:ilvl="0">
        <w:numFmt w:val="decimal"/>
        <w:lvlText w:val="%1."/>
        <w:lvlJc w:val="left"/>
      </w:lvl>
    </w:lvlOverride>
  </w:num>
  <w:num w:numId="40" w16cid:durableId="224797567">
    <w:abstractNumId w:val="18"/>
    <w:lvlOverride w:ilvl="0">
      <w:lvl w:ilvl="0">
        <w:numFmt w:val="decimal"/>
        <w:lvlText w:val="%1."/>
        <w:lvlJc w:val="left"/>
      </w:lvl>
    </w:lvlOverride>
  </w:num>
  <w:num w:numId="41" w16cid:durableId="1010983409">
    <w:abstractNumId w:val="55"/>
    <w:lvlOverride w:ilvl="0">
      <w:lvl w:ilvl="0">
        <w:numFmt w:val="decimal"/>
        <w:lvlText w:val="%1."/>
        <w:lvlJc w:val="left"/>
        <w:rPr>
          <w:b w:val="0"/>
          <w:bCs w:val="0"/>
        </w:rPr>
      </w:lvl>
    </w:lvlOverride>
  </w:num>
  <w:num w:numId="42" w16cid:durableId="534122611">
    <w:abstractNumId w:val="55"/>
    <w:lvlOverride w:ilvl="0">
      <w:lvl w:ilvl="0">
        <w:numFmt w:val="decimal"/>
        <w:lvlText w:val="%1."/>
        <w:lvlJc w:val="left"/>
      </w:lvl>
    </w:lvlOverride>
  </w:num>
  <w:num w:numId="43" w16cid:durableId="293293125">
    <w:abstractNumId w:val="55"/>
    <w:lvlOverride w:ilvl="0">
      <w:lvl w:ilvl="0">
        <w:numFmt w:val="decimal"/>
        <w:lvlText w:val="%1."/>
        <w:lvlJc w:val="left"/>
      </w:lvl>
    </w:lvlOverride>
  </w:num>
  <w:num w:numId="44" w16cid:durableId="1096973652">
    <w:abstractNumId w:val="10"/>
  </w:num>
  <w:num w:numId="45" w16cid:durableId="2109428896">
    <w:abstractNumId w:val="49"/>
    <w:lvlOverride w:ilvl="0">
      <w:lvl w:ilvl="0">
        <w:numFmt w:val="decimal"/>
        <w:lvlText w:val="%1."/>
        <w:lvlJc w:val="left"/>
      </w:lvl>
    </w:lvlOverride>
  </w:num>
  <w:num w:numId="46" w16cid:durableId="1152067761">
    <w:abstractNumId w:val="49"/>
    <w:lvlOverride w:ilvl="0">
      <w:lvl w:ilvl="0">
        <w:numFmt w:val="decimal"/>
        <w:lvlText w:val="%1."/>
        <w:lvlJc w:val="left"/>
      </w:lvl>
    </w:lvlOverride>
  </w:num>
  <w:num w:numId="47" w16cid:durableId="381446535">
    <w:abstractNumId w:val="49"/>
    <w:lvlOverride w:ilvl="0">
      <w:lvl w:ilvl="0">
        <w:numFmt w:val="decimal"/>
        <w:lvlText w:val="%1."/>
        <w:lvlJc w:val="left"/>
      </w:lvl>
    </w:lvlOverride>
  </w:num>
  <w:num w:numId="48" w16cid:durableId="1521898103">
    <w:abstractNumId w:val="49"/>
    <w:lvlOverride w:ilvl="0">
      <w:lvl w:ilvl="0">
        <w:numFmt w:val="decimal"/>
        <w:lvlText w:val="%1."/>
        <w:lvlJc w:val="left"/>
      </w:lvl>
    </w:lvlOverride>
  </w:num>
  <w:num w:numId="49" w16cid:durableId="1904099091">
    <w:abstractNumId w:val="49"/>
    <w:lvlOverride w:ilvl="0">
      <w:lvl w:ilvl="0">
        <w:numFmt w:val="decimal"/>
        <w:lvlText w:val="%1."/>
        <w:lvlJc w:val="left"/>
      </w:lvl>
    </w:lvlOverride>
  </w:num>
  <w:num w:numId="50" w16cid:durableId="1747142109">
    <w:abstractNumId w:val="49"/>
    <w:lvlOverride w:ilvl="0">
      <w:lvl w:ilvl="0">
        <w:numFmt w:val="decimal"/>
        <w:lvlText w:val="%1."/>
        <w:lvlJc w:val="left"/>
      </w:lvl>
    </w:lvlOverride>
  </w:num>
  <w:num w:numId="51" w16cid:durableId="1489906038">
    <w:abstractNumId w:val="36"/>
  </w:num>
  <w:num w:numId="52" w16cid:durableId="1446149246">
    <w:abstractNumId w:val="34"/>
    <w:lvlOverride w:ilvl="0">
      <w:lvl w:ilvl="0">
        <w:numFmt w:val="decimal"/>
        <w:lvlText w:val="%1."/>
        <w:lvlJc w:val="left"/>
      </w:lvl>
    </w:lvlOverride>
  </w:num>
  <w:num w:numId="53" w16cid:durableId="637298087">
    <w:abstractNumId w:val="25"/>
  </w:num>
  <w:num w:numId="54" w16cid:durableId="1019163174">
    <w:abstractNumId w:val="46"/>
  </w:num>
  <w:num w:numId="55" w16cid:durableId="536158906">
    <w:abstractNumId w:val="58"/>
    <w:lvlOverride w:ilvl="0">
      <w:lvl w:ilvl="0">
        <w:numFmt w:val="decimal"/>
        <w:lvlText w:val="%1."/>
        <w:lvlJc w:val="left"/>
      </w:lvl>
    </w:lvlOverride>
  </w:num>
  <w:num w:numId="56" w16cid:durableId="879586488">
    <w:abstractNumId w:val="22"/>
    <w:lvlOverride w:ilvl="0">
      <w:lvl w:ilvl="0">
        <w:numFmt w:val="decimal"/>
        <w:lvlText w:val="%1."/>
        <w:lvlJc w:val="left"/>
      </w:lvl>
    </w:lvlOverride>
  </w:num>
  <w:num w:numId="57" w16cid:durableId="2093039305">
    <w:abstractNumId w:val="47"/>
  </w:num>
  <w:num w:numId="58" w16cid:durableId="996693645">
    <w:abstractNumId w:val="23"/>
    <w:lvlOverride w:ilvl="0">
      <w:lvl w:ilvl="0">
        <w:numFmt w:val="decimal"/>
        <w:lvlText w:val="%1."/>
        <w:lvlJc w:val="left"/>
      </w:lvl>
    </w:lvlOverride>
  </w:num>
  <w:num w:numId="59" w16cid:durableId="1198130256">
    <w:abstractNumId w:val="23"/>
    <w:lvlOverride w:ilvl="0">
      <w:lvl w:ilvl="0">
        <w:numFmt w:val="decimal"/>
        <w:lvlText w:val="%1."/>
        <w:lvlJc w:val="left"/>
      </w:lvl>
    </w:lvlOverride>
  </w:num>
  <w:num w:numId="60" w16cid:durableId="45809717">
    <w:abstractNumId w:val="56"/>
  </w:num>
  <w:num w:numId="61" w16cid:durableId="863906491">
    <w:abstractNumId w:val="17"/>
  </w:num>
  <w:num w:numId="62" w16cid:durableId="700209984">
    <w:abstractNumId w:val="60"/>
  </w:num>
  <w:num w:numId="63" w16cid:durableId="306471566">
    <w:abstractNumId w:val="9"/>
  </w:num>
  <w:num w:numId="64" w16cid:durableId="188417200">
    <w:abstractNumId w:val="62"/>
  </w:num>
  <w:num w:numId="65" w16cid:durableId="1372268235">
    <w:abstractNumId w:val="30"/>
  </w:num>
  <w:num w:numId="66" w16cid:durableId="354964708">
    <w:abstractNumId w:val="50"/>
    <w:lvlOverride w:ilvl="0">
      <w:lvl w:ilvl="0">
        <w:numFmt w:val="decimal"/>
        <w:lvlText w:val="%1."/>
        <w:lvlJc w:val="left"/>
      </w:lvl>
    </w:lvlOverride>
  </w:num>
  <w:num w:numId="67" w16cid:durableId="1463885737">
    <w:abstractNumId w:val="19"/>
    <w:lvlOverride w:ilvl="0">
      <w:lvl w:ilvl="0">
        <w:numFmt w:val="decimal"/>
        <w:lvlText w:val="%1."/>
        <w:lvlJc w:val="left"/>
      </w:lvl>
    </w:lvlOverride>
  </w:num>
  <w:num w:numId="68" w16cid:durableId="1164590155">
    <w:abstractNumId w:val="19"/>
    <w:lvlOverride w:ilvl="0">
      <w:lvl w:ilvl="0">
        <w:numFmt w:val="decimal"/>
        <w:lvlText w:val="%1."/>
        <w:lvlJc w:val="left"/>
      </w:lvl>
    </w:lvlOverride>
  </w:num>
  <w:num w:numId="69" w16cid:durableId="1753310530">
    <w:abstractNumId w:val="19"/>
    <w:lvlOverride w:ilvl="0">
      <w:lvl w:ilvl="0">
        <w:numFmt w:val="decimal"/>
        <w:lvlText w:val="%1."/>
        <w:lvlJc w:val="left"/>
      </w:lvl>
    </w:lvlOverride>
  </w:num>
  <w:num w:numId="70" w16cid:durableId="1147631642">
    <w:abstractNumId w:val="7"/>
  </w:num>
  <w:num w:numId="71" w16cid:durableId="640117335">
    <w:abstractNumId w:val="31"/>
  </w:num>
  <w:num w:numId="72" w16cid:durableId="60715708">
    <w:abstractNumId w:val="52"/>
  </w:num>
  <w:num w:numId="73" w16cid:durableId="1438017250">
    <w:abstractNumId w:val="63"/>
    <w:lvlOverride w:ilvl="0">
      <w:lvl w:ilvl="0">
        <w:numFmt w:val="decimal"/>
        <w:lvlText w:val="%1."/>
        <w:lvlJc w:val="left"/>
      </w:lvl>
    </w:lvlOverride>
  </w:num>
  <w:num w:numId="74" w16cid:durableId="941302665">
    <w:abstractNumId w:val="63"/>
    <w:lvlOverride w:ilvl="0">
      <w:lvl w:ilvl="0">
        <w:numFmt w:val="decimal"/>
        <w:lvlText w:val="%1."/>
        <w:lvlJc w:val="left"/>
      </w:lvl>
    </w:lvlOverride>
  </w:num>
  <w:num w:numId="75" w16cid:durableId="886649074">
    <w:abstractNumId w:val="63"/>
    <w:lvlOverride w:ilvl="0">
      <w:lvl w:ilvl="0">
        <w:numFmt w:val="decimal"/>
        <w:lvlText w:val="%1."/>
        <w:lvlJc w:val="left"/>
      </w:lvl>
    </w:lvlOverride>
  </w:num>
  <w:num w:numId="76" w16cid:durableId="312222791">
    <w:abstractNumId w:val="45"/>
    <w:lvlOverride w:ilvl="0">
      <w:lvl w:ilvl="0">
        <w:numFmt w:val="decimal"/>
        <w:lvlText w:val="%1."/>
        <w:lvlJc w:val="left"/>
      </w:lvl>
    </w:lvlOverride>
  </w:num>
  <w:num w:numId="77" w16cid:durableId="185826019">
    <w:abstractNumId w:val="45"/>
    <w:lvlOverride w:ilvl="0">
      <w:lvl w:ilvl="0">
        <w:numFmt w:val="decimal"/>
        <w:lvlText w:val="%1."/>
        <w:lvlJc w:val="left"/>
      </w:lvl>
    </w:lvlOverride>
  </w:num>
  <w:num w:numId="78" w16cid:durableId="130363169">
    <w:abstractNumId w:val="45"/>
    <w:lvlOverride w:ilvl="0">
      <w:lvl w:ilvl="0">
        <w:numFmt w:val="decimal"/>
        <w:lvlText w:val="%1."/>
        <w:lvlJc w:val="left"/>
      </w:lvl>
    </w:lvlOverride>
  </w:num>
  <w:num w:numId="79" w16cid:durableId="1181512138">
    <w:abstractNumId w:val="45"/>
    <w:lvlOverride w:ilvl="0">
      <w:lvl w:ilvl="0">
        <w:numFmt w:val="decimal"/>
        <w:lvlText w:val="%1."/>
        <w:lvlJc w:val="left"/>
      </w:lvl>
    </w:lvlOverride>
  </w:num>
  <w:num w:numId="80" w16cid:durableId="515074759">
    <w:abstractNumId w:val="45"/>
    <w:lvlOverride w:ilvl="0">
      <w:lvl w:ilvl="0">
        <w:numFmt w:val="decimal"/>
        <w:lvlText w:val="%1."/>
        <w:lvlJc w:val="left"/>
      </w:lvl>
    </w:lvlOverride>
  </w:num>
  <w:num w:numId="81" w16cid:durableId="1555196986">
    <w:abstractNumId w:val="45"/>
    <w:lvlOverride w:ilvl="0">
      <w:lvl w:ilvl="0">
        <w:numFmt w:val="decimal"/>
        <w:lvlText w:val="%1."/>
        <w:lvlJc w:val="left"/>
      </w:lvl>
    </w:lvlOverride>
  </w:num>
  <w:num w:numId="82" w16cid:durableId="523984929">
    <w:abstractNumId w:val="57"/>
  </w:num>
  <w:num w:numId="83" w16cid:durableId="182938328">
    <w:abstractNumId w:val="43"/>
  </w:num>
  <w:num w:numId="84" w16cid:durableId="439253959">
    <w:abstractNumId w:val="13"/>
  </w:num>
  <w:num w:numId="85" w16cid:durableId="1635914184">
    <w:abstractNumId w:val="6"/>
  </w:num>
  <w:num w:numId="86" w16cid:durableId="396166414">
    <w:abstractNumId w:val="39"/>
  </w:num>
  <w:num w:numId="87" w16cid:durableId="1203134329">
    <w:abstractNumId w:val="1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01A43"/>
    <w:rsid w:val="00011856"/>
    <w:rsid w:val="00012439"/>
    <w:rsid w:val="00013C7F"/>
    <w:rsid w:val="000155E5"/>
    <w:rsid w:val="000173E6"/>
    <w:rsid w:val="0001794A"/>
    <w:rsid w:val="00022E37"/>
    <w:rsid w:val="00026786"/>
    <w:rsid w:val="00035982"/>
    <w:rsid w:val="00036DBD"/>
    <w:rsid w:val="000518F9"/>
    <w:rsid w:val="000746A9"/>
    <w:rsid w:val="00086541"/>
    <w:rsid w:val="00087BDB"/>
    <w:rsid w:val="000908EA"/>
    <w:rsid w:val="000A6A6F"/>
    <w:rsid w:val="000B0120"/>
    <w:rsid w:val="000B1F1E"/>
    <w:rsid w:val="000B373F"/>
    <w:rsid w:val="000B67EA"/>
    <w:rsid w:val="000C2D65"/>
    <w:rsid w:val="000C7A28"/>
    <w:rsid w:val="000D23A0"/>
    <w:rsid w:val="000D5F30"/>
    <w:rsid w:val="00107EAF"/>
    <w:rsid w:val="00110C9C"/>
    <w:rsid w:val="001144BA"/>
    <w:rsid w:val="00117D9D"/>
    <w:rsid w:val="00121182"/>
    <w:rsid w:val="00137D96"/>
    <w:rsid w:val="00143B0E"/>
    <w:rsid w:val="00147ECB"/>
    <w:rsid w:val="001551C6"/>
    <w:rsid w:val="00162AE9"/>
    <w:rsid w:val="00162B2C"/>
    <w:rsid w:val="0016311F"/>
    <w:rsid w:val="00167A11"/>
    <w:rsid w:val="00173C47"/>
    <w:rsid w:val="00177436"/>
    <w:rsid w:val="0018557D"/>
    <w:rsid w:val="00187360"/>
    <w:rsid w:val="00193A07"/>
    <w:rsid w:val="00195F57"/>
    <w:rsid w:val="001A1FE0"/>
    <w:rsid w:val="001B039F"/>
    <w:rsid w:val="001B266B"/>
    <w:rsid w:val="001B2C07"/>
    <w:rsid w:val="001B5051"/>
    <w:rsid w:val="001C4E5F"/>
    <w:rsid w:val="001C6343"/>
    <w:rsid w:val="001E43BC"/>
    <w:rsid w:val="001E590A"/>
    <w:rsid w:val="001E65CF"/>
    <w:rsid w:val="001F193B"/>
    <w:rsid w:val="001F3087"/>
    <w:rsid w:val="001F58B9"/>
    <w:rsid w:val="002012FB"/>
    <w:rsid w:val="00204D7F"/>
    <w:rsid w:val="00206B49"/>
    <w:rsid w:val="00213A31"/>
    <w:rsid w:val="00216411"/>
    <w:rsid w:val="002164ED"/>
    <w:rsid w:val="00216C57"/>
    <w:rsid w:val="00236D42"/>
    <w:rsid w:val="002470EF"/>
    <w:rsid w:val="00265842"/>
    <w:rsid w:val="00281270"/>
    <w:rsid w:val="00285BC0"/>
    <w:rsid w:val="00285D19"/>
    <w:rsid w:val="002928CD"/>
    <w:rsid w:val="00296676"/>
    <w:rsid w:val="002A74E9"/>
    <w:rsid w:val="002B1641"/>
    <w:rsid w:val="002B3B89"/>
    <w:rsid w:val="002C739C"/>
    <w:rsid w:val="002E663D"/>
    <w:rsid w:val="002F17FC"/>
    <w:rsid w:val="002F2BE2"/>
    <w:rsid w:val="0030442D"/>
    <w:rsid w:val="00305595"/>
    <w:rsid w:val="00311F33"/>
    <w:rsid w:val="003573CC"/>
    <w:rsid w:val="00363257"/>
    <w:rsid w:val="003675A3"/>
    <w:rsid w:val="003977C3"/>
    <w:rsid w:val="003B15BF"/>
    <w:rsid w:val="003B4138"/>
    <w:rsid w:val="003D5210"/>
    <w:rsid w:val="003E6A7E"/>
    <w:rsid w:val="003F1027"/>
    <w:rsid w:val="003F1C8A"/>
    <w:rsid w:val="003F77B5"/>
    <w:rsid w:val="00415048"/>
    <w:rsid w:val="0042086D"/>
    <w:rsid w:val="00431ABD"/>
    <w:rsid w:val="00450F95"/>
    <w:rsid w:val="004570B4"/>
    <w:rsid w:val="00460FA5"/>
    <w:rsid w:val="0046468B"/>
    <w:rsid w:val="00466011"/>
    <w:rsid w:val="00470D9C"/>
    <w:rsid w:val="00470FD4"/>
    <w:rsid w:val="004739A2"/>
    <w:rsid w:val="00477085"/>
    <w:rsid w:val="00477A93"/>
    <w:rsid w:val="004839C9"/>
    <w:rsid w:val="00493450"/>
    <w:rsid w:val="004A2CF9"/>
    <w:rsid w:val="004C0246"/>
    <w:rsid w:val="004D26D2"/>
    <w:rsid w:val="004F274C"/>
    <w:rsid w:val="00501463"/>
    <w:rsid w:val="00502B5E"/>
    <w:rsid w:val="0051159D"/>
    <w:rsid w:val="005156D6"/>
    <w:rsid w:val="00515C79"/>
    <w:rsid w:val="00531573"/>
    <w:rsid w:val="0053793F"/>
    <w:rsid w:val="00543600"/>
    <w:rsid w:val="005503AB"/>
    <w:rsid w:val="00552ADA"/>
    <w:rsid w:val="00556E3A"/>
    <w:rsid w:val="005643AD"/>
    <w:rsid w:val="005729EF"/>
    <w:rsid w:val="00572AAB"/>
    <w:rsid w:val="00572E46"/>
    <w:rsid w:val="00576BF2"/>
    <w:rsid w:val="0058267B"/>
    <w:rsid w:val="0059168E"/>
    <w:rsid w:val="0059516A"/>
    <w:rsid w:val="00597975"/>
    <w:rsid w:val="005B0BBD"/>
    <w:rsid w:val="005B1452"/>
    <w:rsid w:val="005B751A"/>
    <w:rsid w:val="005B79C2"/>
    <w:rsid w:val="005C02F7"/>
    <w:rsid w:val="005D44B0"/>
    <w:rsid w:val="005E1245"/>
    <w:rsid w:val="005E70FC"/>
    <w:rsid w:val="005E742B"/>
    <w:rsid w:val="005F3D8B"/>
    <w:rsid w:val="00603334"/>
    <w:rsid w:val="0062226D"/>
    <w:rsid w:val="0063357B"/>
    <w:rsid w:val="00652746"/>
    <w:rsid w:val="00666182"/>
    <w:rsid w:val="006825F0"/>
    <w:rsid w:val="00686065"/>
    <w:rsid w:val="00686A53"/>
    <w:rsid w:val="00690A7E"/>
    <w:rsid w:val="00693B97"/>
    <w:rsid w:val="00695FEA"/>
    <w:rsid w:val="006D6243"/>
    <w:rsid w:val="006E5B4B"/>
    <w:rsid w:val="00703371"/>
    <w:rsid w:val="0070793A"/>
    <w:rsid w:val="00712EA1"/>
    <w:rsid w:val="00717F7E"/>
    <w:rsid w:val="00722B50"/>
    <w:rsid w:val="0073308D"/>
    <w:rsid w:val="007346DA"/>
    <w:rsid w:val="00734C8B"/>
    <w:rsid w:val="00736285"/>
    <w:rsid w:val="00741103"/>
    <w:rsid w:val="0074389D"/>
    <w:rsid w:val="0075760E"/>
    <w:rsid w:val="0077154E"/>
    <w:rsid w:val="007778F5"/>
    <w:rsid w:val="00780D52"/>
    <w:rsid w:val="00785122"/>
    <w:rsid w:val="0079363F"/>
    <w:rsid w:val="00797204"/>
    <w:rsid w:val="007A1822"/>
    <w:rsid w:val="007B2D8C"/>
    <w:rsid w:val="007B40AB"/>
    <w:rsid w:val="007B62C1"/>
    <w:rsid w:val="007B744B"/>
    <w:rsid w:val="007C7D1D"/>
    <w:rsid w:val="007F38A7"/>
    <w:rsid w:val="007F536B"/>
    <w:rsid w:val="008143B9"/>
    <w:rsid w:val="0081695A"/>
    <w:rsid w:val="008228DF"/>
    <w:rsid w:val="008232A8"/>
    <w:rsid w:val="008317EB"/>
    <w:rsid w:val="00834F4F"/>
    <w:rsid w:val="008420F9"/>
    <w:rsid w:val="008548A0"/>
    <w:rsid w:val="00857BB8"/>
    <w:rsid w:val="00865A45"/>
    <w:rsid w:val="00877AEA"/>
    <w:rsid w:val="00887C03"/>
    <w:rsid w:val="008A42F5"/>
    <w:rsid w:val="008A5887"/>
    <w:rsid w:val="008B2874"/>
    <w:rsid w:val="008B4EE1"/>
    <w:rsid w:val="008C52DD"/>
    <w:rsid w:val="008C6BC3"/>
    <w:rsid w:val="008C73F3"/>
    <w:rsid w:val="008D185D"/>
    <w:rsid w:val="008D4BBE"/>
    <w:rsid w:val="008D5E27"/>
    <w:rsid w:val="008E68E6"/>
    <w:rsid w:val="00901224"/>
    <w:rsid w:val="00905701"/>
    <w:rsid w:val="00915039"/>
    <w:rsid w:val="00923850"/>
    <w:rsid w:val="00936C6B"/>
    <w:rsid w:val="009617DB"/>
    <w:rsid w:val="0096379E"/>
    <w:rsid w:val="00983C47"/>
    <w:rsid w:val="009C5E45"/>
    <w:rsid w:val="009D36DD"/>
    <w:rsid w:val="009D471A"/>
    <w:rsid w:val="009D5240"/>
    <w:rsid w:val="009E1244"/>
    <w:rsid w:val="009E61E3"/>
    <w:rsid w:val="009F0923"/>
    <w:rsid w:val="00A07CD8"/>
    <w:rsid w:val="00A11433"/>
    <w:rsid w:val="00A114EE"/>
    <w:rsid w:val="00A11CFB"/>
    <w:rsid w:val="00A1209E"/>
    <w:rsid w:val="00A12998"/>
    <w:rsid w:val="00A21DED"/>
    <w:rsid w:val="00A31F7F"/>
    <w:rsid w:val="00A32082"/>
    <w:rsid w:val="00A3749C"/>
    <w:rsid w:val="00A42036"/>
    <w:rsid w:val="00A436F7"/>
    <w:rsid w:val="00A462BB"/>
    <w:rsid w:val="00A52C4B"/>
    <w:rsid w:val="00A530EA"/>
    <w:rsid w:val="00A57EB4"/>
    <w:rsid w:val="00A62804"/>
    <w:rsid w:val="00A637B3"/>
    <w:rsid w:val="00A8238F"/>
    <w:rsid w:val="00A827A3"/>
    <w:rsid w:val="00A90449"/>
    <w:rsid w:val="00A90886"/>
    <w:rsid w:val="00A9446D"/>
    <w:rsid w:val="00AA6167"/>
    <w:rsid w:val="00AB6B93"/>
    <w:rsid w:val="00AB7548"/>
    <w:rsid w:val="00AC572F"/>
    <w:rsid w:val="00AC62C8"/>
    <w:rsid w:val="00AD1048"/>
    <w:rsid w:val="00AD77F5"/>
    <w:rsid w:val="00AE3EA6"/>
    <w:rsid w:val="00AE4744"/>
    <w:rsid w:val="00AE5427"/>
    <w:rsid w:val="00AF644E"/>
    <w:rsid w:val="00B032F1"/>
    <w:rsid w:val="00B11B58"/>
    <w:rsid w:val="00B223E6"/>
    <w:rsid w:val="00B22B91"/>
    <w:rsid w:val="00B253F7"/>
    <w:rsid w:val="00B42D64"/>
    <w:rsid w:val="00B43CD8"/>
    <w:rsid w:val="00B509D4"/>
    <w:rsid w:val="00B5561A"/>
    <w:rsid w:val="00B6144C"/>
    <w:rsid w:val="00B6497C"/>
    <w:rsid w:val="00B65398"/>
    <w:rsid w:val="00B7665E"/>
    <w:rsid w:val="00B9036E"/>
    <w:rsid w:val="00B969C4"/>
    <w:rsid w:val="00BB332B"/>
    <w:rsid w:val="00BB7FC9"/>
    <w:rsid w:val="00BC3BED"/>
    <w:rsid w:val="00BE4D9B"/>
    <w:rsid w:val="00BF0124"/>
    <w:rsid w:val="00BF1879"/>
    <w:rsid w:val="00BF409F"/>
    <w:rsid w:val="00C05D33"/>
    <w:rsid w:val="00C10D7F"/>
    <w:rsid w:val="00C13C5D"/>
    <w:rsid w:val="00C20E7E"/>
    <w:rsid w:val="00C254F1"/>
    <w:rsid w:val="00C349EB"/>
    <w:rsid w:val="00C37CFD"/>
    <w:rsid w:val="00C41261"/>
    <w:rsid w:val="00C418A5"/>
    <w:rsid w:val="00C4215A"/>
    <w:rsid w:val="00C71991"/>
    <w:rsid w:val="00C82C47"/>
    <w:rsid w:val="00C93F58"/>
    <w:rsid w:val="00CA1D4F"/>
    <w:rsid w:val="00CE70E8"/>
    <w:rsid w:val="00CF0513"/>
    <w:rsid w:val="00CF164D"/>
    <w:rsid w:val="00D0151D"/>
    <w:rsid w:val="00D14C75"/>
    <w:rsid w:val="00D1696E"/>
    <w:rsid w:val="00D20D45"/>
    <w:rsid w:val="00D37649"/>
    <w:rsid w:val="00D43DB7"/>
    <w:rsid w:val="00D56B5E"/>
    <w:rsid w:val="00D64C95"/>
    <w:rsid w:val="00D7728A"/>
    <w:rsid w:val="00D77BBE"/>
    <w:rsid w:val="00D820FE"/>
    <w:rsid w:val="00D85170"/>
    <w:rsid w:val="00D87C80"/>
    <w:rsid w:val="00D90A9D"/>
    <w:rsid w:val="00DA1397"/>
    <w:rsid w:val="00DA4A17"/>
    <w:rsid w:val="00DA6C50"/>
    <w:rsid w:val="00DB22A1"/>
    <w:rsid w:val="00DB7B1D"/>
    <w:rsid w:val="00DC0C4E"/>
    <w:rsid w:val="00DC1304"/>
    <w:rsid w:val="00DC7ED4"/>
    <w:rsid w:val="00DE70D6"/>
    <w:rsid w:val="00DF44C3"/>
    <w:rsid w:val="00DF5997"/>
    <w:rsid w:val="00E047C0"/>
    <w:rsid w:val="00E0678B"/>
    <w:rsid w:val="00E10EB5"/>
    <w:rsid w:val="00E2703E"/>
    <w:rsid w:val="00E364DE"/>
    <w:rsid w:val="00E37BCD"/>
    <w:rsid w:val="00E47D39"/>
    <w:rsid w:val="00E5246A"/>
    <w:rsid w:val="00E56075"/>
    <w:rsid w:val="00E66C1C"/>
    <w:rsid w:val="00E66FFF"/>
    <w:rsid w:val="00E71524"/>
    <w:rsid w:val="00E74B61"/>
    <w:rsid w:val="00E83A06"/>
    <w:rsid w:val="00E8673E"/>
    <w:rsid w:val="00E95DEB"/>
    <w:rsid w:val="00EA0206"/>
    <w:rsid w:val="00EA3DEA"/>
    <w:rsid w:val="00EA50B1"/>
    <w:rsid w:val="00EB3B64"/>
    <w:rsid w:val="00EC7DBB"/>
    <w:rsid w:val="00EE072C"/>
    <w:rsid w:val="00EE60AF"/>
    <w:rsid w:val="00EF019B"/>
    <w:rsid w:val="00EF3FB5"/>
    <w:rsid w:val="00F00D3A"/>
    <w:rsid w:val="00F00EAF"/>
    <w:rsid w:val="00F10E1D"/>
    <w:rsid w:val="00F1519F"/>
    <w:rsid w:val="00F17EDD"/>
    <w:rsid w:val="00F32FBC"/>
    <w:rsid w:val="00F34CA2"/>
    <w:rsid w:val="00F5054C"/>
    <w:rsid w:val="00F53C63"/>
    <w:rsid w:val="00F61B87"/>
    <w:rsid w:val="00F81630"/>
    <w:rsid w:val="00FA132D"/>
    <w:rsid w:val="00FA1CB8"/>
    <w:rsid w:val="00FA3A91"/>
    <w:rsid w:val="00FA40CB"/>
    <w:rsid w:val="00FA4DE3"/>
    <w:rsid w:val="00FC0717"/>
    <w:rsid w:val="00FC2B89"/>
    <w:rsid w:val="00FC30D9"/>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spstegna@stegn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stegna" TargetMode="External"/><Relationship Id="rId19" Type="http://schemas.openxmlformats.org/officeDocument/2006/relationships/hyperlink" Target="https://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s://platformazakupowa.pl/pn/stegna" TargetMode="External"/><Relationship Id="rId14" Type="http://schemas.openxmlformats.org/officeDocument/2006/relationships/hyperlink" Target="https://platformazakupowa.pl/pn/stegna"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stegna"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4018</TotalTime>
  <Pages>28</Pages>
  <Words>9718</Words>
  <Characters>58308</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Angelika Talpa</cp:lastModifiedBy>
  <cp:revision>131</cp:revision>
  <cp:lastPrinted>2023-10-03T08:30:00Z</cp:lastPrinted>
  <dcterms:created xsi:type="dcterms:W3CDTF">2021-03-09T11:56:00Z</dcterms:created>
  <dcterms:modified xsi:type="dcterms:W3CDTF">2023-10-03T08:30:00Z</dcterms:modified>
</cp:coreProperties>
</file>