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42B27BE6" w:rsidR="00EC3052" w:rsidRPr="0037689E" w:rsidRDefault="00F30741" w:rsidP="00F3074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30741">
              <w:rPr>
                <w:rFonts w:ascii="Arial" w:hAnsi="Arial" w:cs="Arial"/>
                <w:bCs/>
                <w:color w:val="0070C0"/>
                <w:sz w:val="20"/>
              </w:rPr>
              <w:t xml:space="preserve">Dostawy </w:t>
            </w:r>
            <w:r w:rsidR="00CE1D52" w:rsidRPr="00CE1D52">
              <w:rPr>
                <w:rFonts w:ascii="Arial" w:hAnsi="Arial" w:cs="Arial"/>
                <w:bCs/>
                <w:color w:val="0070C0"/>
                <w:sz w:val="20"/>
              </w:rPr>
              <w:t>produktów do dezynfekcji powierzchni</w:t>
            </w:r>
          </w:p>
        </w:tc>
      </w:tr>
    </w:tbl>
    <w:p w14:paraId="0C0D20B1" w14:textId="77252520" w:rsidR="00CE1D52" w:rsidRDefault="00CE1D52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70E2E84" w14:textId="77777777" w:rsidR="00BB17EC" w:rsidRDefault="00BB17EC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28"/>
        <w:gridCol w:w="1134"/>
        <w:gridCol w:w="993"/>
        <w:gridCol w:w="2422"/>
        <w:gridCol w:w="3666"/>
      </w:tblGrid>
      <w:tr w:rsidR="00BB17EC" w:rsidRPr="00155BDF" w14:paraId="6F05A2E0" w14:textId="77777777" w:rsidTr="00C62878">
        <w:trPr>
          <w:jc w:val="center"/>
        </w:trPr>
        <w:tc>
          <w:tcPr>
            <w:tcW w:w="10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6DA" w14:textId="6ADAD451" w:rsidR="00BB17EC" w:rsidRPr="00155BDF" w:rsidRDefault="00BB17EC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OFERTA/WYNAGRODZENIE WYKONAWCY ZA ZREALIZOWANIE PRZEDMIOTU ZAMÓWIENIA: (*)</w:t>
            </w:r>
          </w:p>
        </w:tc>
      </w:tr>
      <w:tr w:rsidR="00CE1D52" w:rsidRPr="00155BDF" w14:paraId="0B9D1DB8" w14:textId="77777777" w:rsidTr="00CE1D52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3CE9" w14:textId="77777777" w:rsidR="00CE1D52" w:rsidRPr="00CC64E7" w:rsidRDefault="00CE1D52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5AC4755C" w14:textId="77777777" w:rsidR="00CE1D52" w:rsidRPr="00155BDF" w:rsidRDefault="00CE1D52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2589" w14:textId="77777777" w:rsidR="00CE1D52" w:rsidRDefault="00CE1D52" w:rsidP="00DC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7CDD1" w14:textId="77777777" w:rsidR="00CE1D52" w:rsidRPr="00155BDF" w:rsidRDefault="00CE1D52" w:rsidP="00DC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2F849E" w14:textId="77777777" w:rsidR="00CE1D52" w:rsidRPr="00155BDF" w:rsidRDefault="00CE1D52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5EFF9C5B" w14:textId="77777777" w:rsidR="00CE1D52" w:rsidRPr="00155BDF" w:rsidRDefault="00CE1D52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42AD" w14:textId="77777777" w:rsidR="00CE1D52" w:rsidRDefault="00CE1D52" w:rsidP="00DC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0A4BE" w14:textId="77777777" w:rsidR="00CE1D52" w:rsidRPr="00155BDF" w:rsidRDefault="00CE1D52" w:rsidP="00DC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CC1DA" w14:textId="77777777" w:rsidR="00CE1D52" w:rsidRPr="00155BDF" w:rsidRDefault="00CE1D52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1DD57DD9" w14:textId="77777777" w:rsidR="00CE1D52" w:rsidRPr="00155BDF" w:rsidRDefault="00CE1D52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0A6A" w14:textId="77777777" w:rsidR="00CE1D52" w:rsidRPr="00155BDF" w:rsidRDefault="00CE1D52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dostawy zamówienia cząstkowego</w:t>
            </w:r>
          </w:p>
          <w:p w14:paraId="13B04D7E" w14:textId="77777777" w:rsidR="00CE1D52" w:rsidRPr="00273058" w:rsidRDefault="00CE1D52" w:rsidP="00DC767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[do 24 godzin lub</w:t>
            </w:r>
          </w:p>
          <w:p w14:paraId="6D998B1A" w14:textId="77777777" w:rsidR="00CE1D52" w:rsidRPr="00273058" w:rsidRDefault="00CE1D52" w:rsidP="00DC767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powyżej 24 do 48 godzin lub</w:t>
            </w:r>
          </w:p>
          <w:p w14:paraId="367A445B" w14:textId="77777777" w:rsidR="00CE1D52" w:rsidRPr="00155BDF" w:rsidRDefault="00CE1D52" w:rsidP="00DC7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0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powyżej 48 do 72 godzin]</w:t>
            </w:r>
          </w:p>
        </w:tc>
      </w:tr>
      <w:tr w:rsidR="00CE1D52" w:rsidRPr="00155BDF" w14:paraId="14BDA99A" w14:textId="77777777" w:rsidTr="00CE1D52">
        <w:trPr>
          <w:trHeight w:val="265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3E6602" w14:textId="77777777" w:rsidR="00CE1D52" w:rsidRPr="00155BDF" w:rsidRDefault="00CE1D52" w:rsidP="00DC7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C39E3" w14:textId="77777777" w:rsidR="00CE1D52" w:rsidRPr="00155BDF" w:rsidRDefault="00CE1D52" w:rsidP="00DC7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C4A" w14:textId="77777777" w:rsidR="00CE1D52" w:rsidRDefault="00CE1D52" w:rsidP="00DC76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  <w:p w14:paraId="20A5872B" w14:textId="2C26E4BF" w:rsidR="00CE1D52" w:rsidRPr="00273058" w:rsidRDefault="00CE1D52" w:rsidP="00DC76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DF6" w14:textId="77777777" w:rsidR="00CE1D52" w:rsidRPr="00155BDF" w:rsidRDefault="00CE1D52" w:rsidP="00DC7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4B46" w14:textId="77777777" w:rsidR="00CE1D52" w:rsidRPr="00155BDF" w:rsidRDefault="00CE1D52" w:rsidP="00DC76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D52" w:rsidRPr="00155BDF" w14:paraId="16AD15A9" w14:textId="77777777" w:rsidTr="00CE1D52">
        <w:trPr>
          <w:trHeight w:val="265"/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1D8" w14:textId="77777777" w:rsidR="00CE1D52" w:rsidRPr="00155BDF" w:rsidRDefault="00CE1D52" w:rsidP="00DC7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743" w14:textId="77777777" w:rsidR="00CE1D52" w:rsidRPr="00155BDF" w:rsidRDefault="00CE1D52" w:rsidP="00DC7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620" w14:textId="77777777" w:rsidR="00CE1D52" w:rsidRDefault="00CE1D52" w:rsidP="00DC76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  <w:p w14:paraId="67CACD3B" w14:textId="1B6FD8F9" w:rsidR="00CE1D52" w:rsidRPr="00273058" w:rsidRDefault="00CE1D52" w:rsidP="00DC767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CBE" w14:textId="77777777" w:rsidR="00CE1D52" w:rsidRPr="00155BDF" w:rsidRDefault="00CE1D52" w:rsidP="00DC7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123A" w14:textId="77777777" w:rsidR="00CE1D52" w:rsidRPr="00155BDF" w:rsidRDefault="00CE1D52" w:rsidP="00DC76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E8985" w14:textId="6FC14FB6" w:rsidR="00CE1D52" w:rsidRDefault="00CE1D52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31B4DD" w14:textId="77777777" w:rsidR="00CC3B5E" w:rsidRPr="00727559" w:rsidRDefault="00CC3B5E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309350" w14:textId="647C3475" w:rsidR="00CC3B5E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CC3B5E" w:rsidRPr="00CC3B5E">
        <w:rPr>
          <w:rFonts w:ascii="Arial" w:hAnsi="Arial" w:cs="Arial"/>
          <w:sz w:val="20"/>
          <w:szCs w:val="20"/>
        </w:rPr>
        <w:t>1</w:t>
      </w:r>
      <w:r w:rsidR="00CE1D52">
        <w:rPr>
          <w:rFonts w:ascii="Arial" w:hAnsi="Arial" w:cs="Arial"/>
          <w:sz w:val="20"/>
          <w:szCs w:val="20"/>
        </w:rPr>
        <w:t>0</w:t>
      </w:r>
      <w:r w:rsidR="00CC3B5E" w:rsidRPr="00CC3B5E">
        <w:rPr>
          <w:rFonts w:ascii="Arial" w:hAnsi="Arial" w:cs="Arial"/>
          <w:sz w:val="20"/>
          <w:szCs w:val="20"/>
        </w:rPr>
        <w:t xml:space="preserve"> miesięcy od dnia 01.0</w:t>
      </w:r>
      <w:r w:rsidR="00CE1D52">
        <w:rPr>
          <w:rFonts w:ascii="Arial" w:hAnsi="Arial" w:cs="Arial"/>
          <w:sz w:val="20"/>
          <w:szCs w:val="20"/>
        </w:rPr>
        <w:t>9</w:t>
      </w:r>
      <w:r w:rsidR="00CC3B5E" w:rsidRPr="00CC3B5E">
        <w:rPr>
          <w:rFonts w:ascii="Arial" w:hAnsi="Arial" w:cs="Arial"/>
          <w:sz w:val="20"/>
          <w:szCs w:val="20"/>
        </w:rPr>
        <w:t>.2021r.</w:t>
      </w:r>
    </w:p>
    <w:p w14:paraId="5D2D66DF" w14:textId="77777777" w:rsidR="00CC3B5E" w:rsidRPr="008F1DB1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2AF3C170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lastRenderedPageBreak/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1F07EE1F" w14:textId="4034D991" w:rsidR="00CC3B5E" w:rsidRDefault="00610F0C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2061A9">
        <w:rPr>
          <w:rFonts w:ascii="Arial" w:hAnsi="Arial" w:cs="Arial"/>
          <w:color w:val="auto"/>
          <w:sz w:val="20"/>
          <w:szCs w:val="20"/>
        </w:rPr>
        <w:t>5</w:t>
      </w:r>
      <w:r w:rsidR="00262279" w:rsidRPr="002061A9">
        <w:rPr>
          <w:rFonts w:ascii="Arial" w:hAnsi="Arial" w:cs="Arial"/>
          <w:color w:val="auto"/>
          <w:sz w:val="20"/>
          <w:szCs w:val="20"/>
        </w:rPr>
        <w:t>)</w:t>
      </w:r>
      <w:r w:rsidR="00BE041E" w:rsidRPr="002061A9">
        <w:rPr>
          <w:rFonts w:ascii="Arial" w:hAnsi="Arial" w:cs="Arial"/>
          <w:color w:val="auto"/>
          <w:sz w:val="20"/>
          <w:szCs w:val="20"/>
        </w:rPr>
        <w:t xml:space="preserve"> </w:t>
      </w:r>
      <w:r w:rsidR="00CC3B5E">
        <w:rPr>
          <w:rFonts w:ascii="Arial" w:hAnsi="Arial" w:cs="Arial"/>
          <w:color w:val="auto"/>
          <w:sz w:val="20"/>
          <w:szCs w:val="20"/>
        </w:rPr>
        <w:t>Oświadcza, że a</w:t>
      </w:r>
      <w:r w:rsidR="00BE041E" w:rsidRPr="002061A9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>
        <w:rPr>
          <w:rFonts w:ascii="Arial" w:hAnsi="Arial" w:cs="Arial"/>
          <w:color w:val="auto"/>
          <w:sz w:val="20"/>
          <w:szCs w:val="20"/>
        </w:rPr>
        <w:t xml:space="preserve">e wzorze umowy – </w:t>
      </w:r>
      <w:r w:rsidR="00CC3B5E" w:rsidRPr="00CC3B5E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CC3B5E" w:rsidRPr="00CC3B5E">
        <w:rPr>
          <w:rFonts w:ascii="Arial" w:hAnsi="Arial" w:cs="Arial"/>
          <w:color w:val="auto"/>
          <w:sz w:val="20"/>
          <w:szCs w:val="20"/>
        </w:rPr>
        <w:t xml:space="preserve">, </w:t>
      </w:r>
      <w:r w:rsidR="00CC3B5E">
        <w:rPr>
          <w:rFonts w:ascii="Arial" w:hAnsi="Arial" w:cs="Arial"/>
          <w:color w:val="auto"/>
          <w:sz w:val="20"/>
          <w:szCs w:val="20"/>
        </w:rPr>
        <w:t xml:space="preserve">w § </w:t>
      </w:r>
      <w:r w:rsidR="004A40B4">
        <w:rPr>
          <w:rFonts w:ascii="Arial" w:hAnsi="Arial" w:cs="Arial"/>
          <w:color w:val="auto"/>
          <w:sz w:val="20"/>
          <w:szCs w:val="20"/>
        </w:rPr>
        <w:t>4</w:t>
      </w:r>
      <w:r w:rsidR="00CC3B5E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0818B314" w14:textId="4F0F74FD" w:rsidR="00E50274" w:rsidRPr="002701C5" w:rsidRDefault="00610F0C" w:rsidP="00CC3B5E">
      <w:pPr>
        <w:pStyle w:val="Default"/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2061A9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061A9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061A9">
        <w:rPr>
          <w:rFonts w:ascii="Arial" w:eastAsia="Calibri" w:hAnsi="Arial" w:cs="Arial"/>
          <w:bCs/>
          <w:sz w:val="20"/>
          <w:szCs w:val="20"/>
        </w:rPr>
        <w:t xml:space="preserve">ie umowy 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194B060" w14:textId="77777777" w:rsidR="00AA1DD9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>
        <w:rPr>
          <w:rFonts w:ascii="Arial" w:eastAsia="Calibri" w:hAnsi="Arial" w:cs="Arial"/>
          <w:bCs/>
          <w:sz w:val="20"/>
          <w:szCs w:val="20"/>
        </w:rPr>
        <w:t>:</w:t>
      </w:r>
    </w:p>
    <w:p w14:paraId="1668EA90" w14:textId="77777777"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14:paraId="47FA2779" w14:textId="77777777" w:rsidR="00AA1DD9" w:rsidRDefault="00AA1DD9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39A1619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5A1F2D29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145B07" w14:textId="1CF51348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F16ED4" w14:textId="77777777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F59B02" w14:textId="039A864F" w:rsidR="00742D5D" w:rsidRPr="00F00110" w:rsidRDefault="00F00110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5D06F687" w14:textId="20F58019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54001B2" w14:textId="038DCF80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5E2010" w14:textId="77777777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6941EB87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78E0C8" w14:textId="45753C0C" w:rsidR="00BB17EC" w:rsidRDefault="00BB17EC" w:rsidP="00BB17EC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(*) </w:t>
      </w:r>
      <w:r>
        <w:rPr>
          <w:rFonts w:ascii="Arial" w:hAnsi="Arial" w:cs="Arial"/>
          <w:iCs/>
          <w:sz w:val="16"/>
          <w:szCs w:val="16"/>
        </w:rPr>
        <w:t>U</w:t>
      </w:r>
      <w:r w:rsidRPr="00727559">
        <w:rPr>
          <w:rFonts w:ascii="Arial" w:hAnsi="Arial" w:cs="Arial"/>
          <w:iCs/>
          <w:sz w:val="16"/>
          <w:szCs w:val="16"/>
        </w:rPr>
        <w:t>zupełnić:</w:t>
      </w:r>
      <w:r>
        <w:rPr>
          <w:rFonts w:ascii="Arial" w:hAnsi="Arial" w:cs="Arial"/>
          <w:iCs/>
          <w:sz w:val="16"/>
          <w:szCs w:val="16"/>
        </w:rPr>
        <w:t xml:space="preserve"> </w:t>
      </w:r>
    </w:p>
    <w:p w14:paraId="4B54326C" w14:textId="02D9C347" w:rsidR="00BB17EC" w:rsidRDefault="00BB17EC" w:rsidP="00BB17EC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- cenę za wykonanie przedmiotu zamówienia </w:t>
      </w:r>
      <w:r>
        <w:rPr>
          <w:rFonts w:ascii="Arial" w:hAnsi="Arial" w:cs="Arial"/>
          <w:iCs/>
          <w:sz w:val="16"/>
          <w:szCs w:val="16"/>
        </w:rPr>
        <w:t xml:space="preserve">- </w:t>
      </w:r>
      <w:r w:rsidRPr="00727559">
        <w:rPr>
          <w:rFonts w:ascii="Arial" w:hAnsi="Arial" w:cs="Arial"/>
          <w:iCs/>
          <w:sz w:val="16"/>
          <w:szCs w:val="16"/>
        </w:rPr>
        <w:t xml:space="preserve">wypełnić po sporządzeniu Formularza cenowego </w:t>
      </w:r>
      <w:r>
        <w:rPr>
          <w:rFonts w:ascii="Arial" w:hAnsi="Arial" w:cs="Arial"/>
          <w:iCs/>
          <w:sz w:val="16"/>
          <w:szCs w:val="16"/>
        </w:rPr>
        <w:t>–</w:t>
      </w:r>
      <w:r w:rsidRPr="00727559">
        <w:rPr>
          <w:rFonts w:ascii="Arial" w:hAnsi="Arial" w:cs="Arial"/>
          <w:iCs/>
          <w:sz w:val="16"/>
          <w:szCs w:val="16"/>
        </w:rPr>
        <w:t xml:space="preserve"> załączni</w:t>
      </w:r>
      <w:r>
        <w:rPr>
          <w:rFonts w:ascii="Arial" w:hAnsi="Arial" w:cs="Arial"/>
          <w:iCs/>
          <w:sz w:val="16"/>
          <w:szCs w:val="16"/>
        </w:rPr>
        <w:t>k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nr 1</w:t>
      </w:r>
      <w:r>
        <w:rPr>
          <w:rFonts w:ascii="Arial" w:hAnsi="Arial" w:cs="Arial"/>
          <w:iCs/>
          <w:sz w:val="16"/>
          <w:szCs w:val="16"/>
        </w:rPr>
        <w:t>A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do SWZ</w:t>
      </w:r>
      <w:r>
        <w:rPr>
          <w:rFonts w:ascii="Arial" w:hAnsi="Arial" w:cs="Arial"/>
          <w:iCs/>
          <w:sz w:val="16"/>
          <w:szCs w:val="16"/>
        </w:rPr>
        <w:t>.</w:t>
      </w:r>
    </w:p>
    <w:p w14:paraId="25A61FE1" w14:textId="77777777" w:rsidR="00BB17EC" w:rsidRDefault="00BB17EC" w:rsidP="00BB17EC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- </w:t>
      </w:r>
      <w:r w:rsidRPr="00B05E6A">
        <w:rPr>
          <w:rFonts w:ascii="Arial" w:hAnsi="Arial" w:cs="Arial"/>
          <w:iCs/>
          <w:sz w:val="16"/>
          <w:szCs w:val="16"/>
        </w:rPr>
        <w:t>Wykonawca może zaoferować Zamawiającemu termin realizacji dostawy poszczególnego zamówienia cząstkowego wynoszący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B05E6A">
        <w:rPr>
          <w:rFonts w:ascii="Arial" w:hAnsi="Arial" w:cs="Arial"/>
          <w:iCs/>
          <w:sz w:val="16"/>
          <w:szCs w:val="16"/>
        </w:rPr>
        <w:t>do 24 godzin, lub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B05E6A">
        <w:rPr>
          <w:rFonts w:ascii="Arial" w:hAnsi="Arial" w:cs="Arial"/>
          <w:iCs/>
          <w:sz w:val="16"/>
          <w:szCs w:val="16"/>
        </w:rPr>
        <w:t>powyżej 24 do 48 godzin, lub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B05E6A">
        <w:rPr>
          <w:rFonts w:ascii="Arial" w:hAnsi="Arial" w:cs="Arial"/>
          <w:iCs/>
          <w:sz w:val="16"/>
          <w:szCs w:val="16"/>
        </w:rPr>
        <w:t>powyżej 48 do 72 godzin,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B05E6A">
        <w:rPr>
          <w:rFonts w:ascii="Arial" w:hAnsi="Arial" w:cs="Arial"/>
          <w:iCs/>
          <w:sz w:val="16"/>
          <w:szCs w:val="16"/>
        </w:rPr>
        <w:t>licząc od godziny złożenia zamówienia cząstkowego przez Zamawiającego.</w:t>
      </w:r>
      <w:r>
        <w:rPr>
          <w:rFonts w:ascii="Arial" w:hAnsi="Arial" w:cs="Arial"/>
          <w:iCs/>
          <w:sz w:val="16"/>
          <w:szCs w:val="16"/>
        </w:rPr>
        <w:t xml:space="preserve"> </w:t>
      </w:r>
    </w:p>
    <w:p w14:paraId="7121CA02" w14:textId="77777777" w:rsidR="00BB17EC" w:rsidRPr="00B05E6A" w:rsidRDefault="00BB17EC" w:rsidP="00BB17EC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B05E6A">
        <w:rPr>
          <w:rFonts w:ascii="Arial" w:hAnsi="Arial" w:cs="Arial"/>
          <w:iCs/>
          <w:sz w:val="16"/>
          <w:szCs w:val="16"/>
        </w:rPr>
        <w:t>Jeżeli Wykonawca zostawi ten punkt formularza niewypełniony (puste pole) Zamawiający uzna, że Wykonawca zaoferował Wykonawca zaoferował 72 godzinny termin dostawy.</w:t>
      </w:r>
    </w:p>
    <w:p w14:paraId="5CD66455" w14:textId="1949E001" w:rsidR="000179D9" w:rsidRPr="00ED111C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</w:t>
      </w:r>
      <w:r w:rsidR="00C3734C" w:rsidRPr="00ED111C">
        <w:rPr>
          <w:rFonts w:ascii="Arial" w:hAnsi="Arial" w:cs="Arial"/>
          <w:i/>
          <w:sz w:val="16"/>
          <w:szCs w:val="16"/>
        </w:rPr>
        <w:t>*</w:t>
      </w:r>
      <w:r w:rsidRPr="00ED111C">
        <w:rPr>
          <w:rFonts w:ascii="Arial" w:hAnsi="Arial" w:cs="Arial"/>
          <w:i/>
          <w:sz w:val="16"/>
          <w:szCs w:val="16"/>
        </w:rPr>
        <w:t xml:space="preserve">*) Niepotrzebne skreślić. </w:t>
      </w:r>
    </w:p>
    <w:p w14:paraId="0A250C65" w14:textId="64B62303" w:rsidR="00A95636" w:rsidRPr="00ED111C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 xml:space="preserve">(***) </w:t>
      </w:r>
      <w:r w:rsidR="00C749F4" w:rsidRPr="00ED111C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ED111C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ED111C" w:rsidSect="00A2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B09B" w14:textId="77777777" w:rsidR="005B354F" w:rsidRDefault="005B354F" w:rsidP="00193B78">
      <w:pPr>
        <w:spacing w:after="0" w:line="240" w:lineRule="auto"/>
      </w:pPr>
      <w:r>
        <w:separator/>
      </w:r>
    </w:p>
  </w:endnote>
  <w:endnote w:type="continuationSeparator" w:id="0">
    <w:p w14:paraId="4B6E6FB7" w14:textId="77777777" w:rsidR="005B354F" w:rsidRDefault="005B354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D392" w14:textId="77777777" w:rsidR="002D3A99" w:rsidRDefault="002D3A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8407" w14:textId="77777777" w:rsidR="002D3A99" w:rsidRDefault="002D3A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D49B" w14:textId="77777777" w:rsidR="002D3A99" w:rsidRDefault="002D3A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AE4B" w14:textId="77777777" w:rsidR="005B354F" w:rsidRDefault="005B354F" w:rsidP="00193B78">
      <w:pPr>
        <w:spacing w:after="0" w:line="240" w:lineRule="auto"/>
      </w:pPr>
      <w:r>
        <w:separator/>
      </w:r>
    </w:p>
  </w:footnote>
  <w:footnote w:type="continuationSeparator" w:id="0">
    <w:p w14:paraId="27E915B0" w14:textId="77777777" w:rsidR="005B354F" w:rsidRDefault="005B354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15" w14:textId="77777777" w:rsidR="002D3A99" w:rsidRDefault="002D3A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02AC4B38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D3A99">
      <w:rPr>
        <w:rFonts w:ascii="Arial" w:eastAsia="Times New Roman" w:hAnsi="Arial" w:cs="Arial"/>
        <w:i/>
        <w:sz w:val="20"/>
        <w:szCs w:val="20"/>
        <w:lang w:eastAsia="pl-PL"/>
      </w:rPr>
      <w:t>26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2E90" w14:textId="77777777" w:rsidR="002D3A99" w:rsidRDefault="002D3A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061A9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28A0"/>
    <w:rsid w:val="002B2F5F"/>
    <w:rsid w:val="002B4399"/>
    <w:rsid w:val="002C0D9F"/>
    <w:rsid w:val="002C1666"/>
    <w:rsid w:val="002C19BD"/>
    <w:rsid w:val="002D3A99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0B4"/>
    <w:rsid w:val="004A4257"/>
    <w:rsid w:val="004A643C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18C"/>
    <w:rsid w:val="00587F76"/>
    <w:rsid w:val="00591A4A"/>
    <w:rsid w:val="00594784"/>
    <w:rsid w:val="00594C58"/>
    <w:rsid w:val="00596A14"/>
    <w:rsid w:val="005A011B"/>
    <w:rsid w:val="005A5495"/>
    <w:rsid w:val="005B354F"/>
    <w:rsid w:val="005B7A07"/>
    <w:rsid w:val="005B7BB0"/>
    <w:rsid w:val="005C4069"/>
    <w:rsid w:val="005C43B8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4E95"/>
    <w:rsid w:val="007E7D35"/>
    <w:rsid w:val="007F1B33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51D1A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31F3"/>
    <w:rsid w:val="00983577"/>
    <w:rsid w:val="00997D00"/>
    <w:rsid w:val="009B208C"/>
    <w:rsid w:val="009C241F"/>
    <w:rsid w:val="009C67E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1444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17EC"/>
    <w:rsid w:val="00BB29A0"/>
    <w:rsid w:val="00BC4A98"/>
    <w:rsid w:val="00BC4E5E"/>
    <w:rsid w:val="00BC7373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2E6C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E1D52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D111C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114</cp:revision>
  <cp:lastPrinted>2019-03-25T11:07:00Z</cp:lastPrinted>
  <dcterms:created xsi:type="dcterms:W3CDTF">2018-12-26T21:56:00Z</dcterms:created>
  <dcterms:modified xsi:type="dcterms:W3CDTF">2021-07-05T10:12:00Z</dcterms:modified>
</cp:coreProperties>
</file>