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3F9F" w14:textId="77777777" w:rsidR="0028743F" w:rsidRPr="00350E45" w:rsidRDefault="000A7A68" w:rsidP="00F87F02">
      <w:pPr>
        <w:pStyle w:val="Tytu"/>
        <w:spacing w:line="276" w:lineRule="auto"/>
        <w:rPr>
          <w:rFonts w:ascii="Roboto" w:hAnsi="Roboto"/>
          <w:i w:val="0"/>
          <w:iCs w:val="0"/>
          <w:szCs w:val="22"/>
        </w:rPr>
      </w:pPr>
      <w:r w:rsidRPr="00350E45">
        <w:rPr>
          <w:rFonts w:ascii="Roboto" w:hAnsi="Roboto"/>
          <w:i w:val="0"/>
          <w:iCs w:val="0"/>
          <w:szCs w:val="22"/>
        </w:rPr>
        <w:t xml:space="preserve">Umowa </w:t>
      </w:r>
      <w:r w:rsidR="00D25B4D" w:rsidRPr="00350E45">
        <w:rPr>
          <w:rFonts w:ascii="Roboto" w:hAnsi="Roboto"/>
          <w:i w:val="0"/>
          <w:iCs w:val="0"/>
          <w:szCs w:val="22"/>
        </w:rPr>
        <w:t>…..</w:t>
      </w:r>
      <w:r w:rsidRPr="00350E45">
        <w:rPr>
          <w:rFonts w:ascii="Roboto" w:hAnsi="Roboto"/>
          <w:i w:val="0"/>
          <w:iCs w:val="0"/>
          <w:szCs w:val="22"/>
        </w:rPr>
        <w:t>/202</w:t>
      </w:r>
      <w:r w:rsidR="00D25B4D" w:rsidRPr="00350E45">
        <w:rPr>
          <w:rFonts w:ascii="Roboto" w:hAnsi="Roboto"/>
          <w:i w:val="0"/>
          <w:iCs w:val="0"/>
          <w:szCs w:val="22"/>
        </w:rPr>
        <w:t>3</w:t>
      </w:r>
    </w:p>
    <w:p w14:paraId="6F3E9877" w14:textId="77777777" w:rsidR="00D25B4D" w:rsidRPr="00350E45" w:rsidRDefault="00D25B4D" w:rsidP="00F87F02">
      <w:pPr>
        <w:pStyle w:val="Tytu"/>
        <w:spacing w:line="276" w:lineRule="auto"/>
        <w:rPr>
          <w:rFonts w:ascii="Roboto" w:hAnsi="Roboto"/>
          <w:i w:val="0"/>
          <w:iCs w:val="0"/>
          <w:szCs w:val="22"/>
        </w:rPr>
      </w:pPr>
    </w:p>
    <w:p w14:paraId="4F6C080A" w14:textId="77777777" w:rsidR="00D25B4D" w:rsidRPr="00D7018B" w:rsidRDefault="00D25B4D" w:rsidP="00F87F02">
      <w:pPr>
        <w:spacing w:line="276" w:lineRule="auto"/>
        <w:jc w:val="both"/>
        <w:rPr>
          <w:szCs w:val="22"/>
        </w:rPr>
      </w:pPr>
      <w:r w:rsidRPr="00350E45">
        <w:rPr>
          <w:szCs w:val="22"/>
        </w:rPr>
        <w:t>Umowa została zawarta we Wrocławiu, dnia …………. 2023 r. pomiędzy:</w:t>
      </w:r>
    </w:p>
    <w:p w14:paraId="7E7D3661" w14:textId="77777777" w:rsidR="00D25B4D" w:rsidRPr="00350E45" w:rsidRDefault="00D25B4D">
      <w:pPr>
        <w:spacing w:line="276" w:lineRule="auto"/>
        <w:jc w:val="both"/>
        <w:rPr>
          <w:szCs w:val="22"/>
        </w:rPr>
      </w:pPr>
    </w:p>
    <w:p w14:paraId="249C23C5" w14:textId="77777777" w:rsidR="00D25B4D" w:rsidRPr="00D7018B" w:rsidRDefault="00D25B4D">
      <w:pPr>
        <w:spacing w:line="276" w:lineRule="auto"/>
        <w:jc w:val="both"/>
        <w:rPr>
          <w:b/>
          <w:bCs/>
          <w:szCs w:val="22"/>
        </w:rPr>
      </w:pPr>
      <w:r w:rsidRPr="00350E45">
        <w:rPr>
          <w:b/>
          <w:bCs/>
          <w:szCs w:val="22"/>
        </w:rPr>
        <w:t>AKADEMIĄ WYCHOWANIA FIZYCZNEGO IM. POLSKICH OLIMPIJCZYKÓW WE WROCŁAWIU</w:t>
      </w:r>
    </w:p>
    <w:p w14:paraId="15151236" w14:textId="77777777" w:rsidR="00D25B4D" w:rsidRPr="00350E45" w:rsidRDefault="00D25B4D">
      <w:pPr>
        <w:pStyle w:val="Tytu"/>
        <w:widowControl w:val="0"/>
        <w:tabs>
          <w:tab w:val="left" w:pos="1320"/>
          <w:tab w:val="center" w:pos="5102"/>
        </w:tabs>
        <w:spacing w:line="276" w:lineRule="auto"/>
        <w:jc w:val="both"/>
        <w:rPr>
          <w:rFonts w:ascii="Roboto" w:hAnsi="Roboto" w:cs="Calibri"/>
          <w:b w:val="0"/>
          <w:bCs w:val="0"/>
          <w:i w:val="0"/>
          <w:iCs w:val="0"/>
          <w:color w:val="000000"/>
          <w:szCs w:val="22"/>
        </w:rPr>
      </w:pPr>
      <w:r w:rsidRPr="00350E45">
        <w:rPr>
          <w:rFonts w:ascii="Roboto" w:hAnsi="Roboto" w:cs="Calibri"/>
          <w:b w:val="0"/>
          <w:i w:val="0"/>
          <w:iCs w:val="0"/>
          <w:color w:val="000000"/>
          <w:szCs w:val="22"/>
        </w:rPr>
        <w:t>al. Ignacego Jana Paderewskiego 35, 51-612 Wrocław,</w:t>
      </w:r>
    </w:p>
    <w:p w14:paraId="64686CB2" w14:textId="77777777" w:rsidR="00D25B4D" w:rsidRPr="00350E45" w:rsidRDefault="00D25B4D">
      <w:pPr>
        <w:pStyle w:val="Tytu"/>
        <w:widowControl w:val="0"/>
        <w:tabs>
          <w:tab w:val="left" w:pos="1320"/>
          <w:tab w:val="center" w:pos="5102"/>
        </w:tabs>
        <w:spacing w:line="276" w:lineRule="auto"/>
        <w:jc w:val="both"/>
        <w:rPr>
          <w:rFonts w:ascii="Roboto" w:hAnsi="Roboto" w:cs="Calibri"/>
          <w:b w:val="0"/>
          <w:bCs w:val="0"/>
          <w:i w:val="0"/>
          <w:iCs w:val="0"/>
          <w:color w:val="000000"/>
          <w:szCs w:val="22"/>
        </w:rPr>
      </w:pPr>
      <w:r w:rsidRPr="00350E45">
        <w:rPr>
          <w:rFonts w:ascii="Roboto" w:hAnsi="Roboto" w:cs="Calibri"/>
          <w:b w:val="0"/>
          <w:i w:val="0"/>
          <w:iCs w:val="0"/>
          <w:color w:val="000000"/>
          <w:szCs w:val="22"/>
        </w:rPr>
        <w:t>NIP: 896-00-07-519</w:t>
      </w:r>
    </w:p>
    <w:p w14:paraId="151EC2A8" w14:textId="77777777" w:rsidR="00D25B4D" w:rsidRPr="00D7018B" w:rsidRDefault="00D25B4D">
      <w:pPr>
        <w:spacing w:line="276" w:lineRule="auto"/>
        <w:jc w:val="both"/>
        <w:rPr>
          <w:szCs w:val="22"/>
        </w:rPr>
      </w:pPr>
      <w:r w:rsidRPr="00350E45">
        <w:rPr>
          <w:rFonts w:cs="Calibri"/>
          <w:bCs/>
          <w:color w:val="000000"/>
          <w:szCs w:val="22"/>
        </w:rPr>
        <w:t>którą reprezentuje</w:t>
      </w:r>
      <w:r w:rsidRPr="00350E45">
        <w:rPr>
          <w:szCs w:val="22"/>
        </w:rPr>
        <w:t xml:space="preserve">: </w:t>
      </w:r>
    </w:p>
    <w:p w14:paraId="581E6046" w14:textId="77777777" w:rsidR="00D25B4D" w:rsidRPr="00350E45" w:rsidRDefault="00D25B4D">
      <w:pPr>
        <w:pStyle w:val="Tytu"/>
        <w:widowControl w:val="0"/>
        <w:numPr>
          <w:ilvl w:val="0"/>
          <w:numId w:val="42"/>
        </w:numPr>
        <w:tabs>
          <w:tab w:val="left" w:pos="426"/>
          <w:tab w:val="center" w:pos="5102"/>
        </w:tabs>
        <w:spacing w:line="276" w:lineRule="auto"/>
        <w:ind w:left="426" w:hanging="426"/>
        <w:jc w:val="both"/>
        <w:rPr>
          <w:rFonts w:ascii="Roboto" w:hAnsi="Roboto" w:cs="Calibri"/>
          <w:b w:val="0"/>
          <w:bCs w:val="0"/>
          <w:i w:val="0"/>
          <w:iCs w:val="0"/>
          <w:color w:val="000000"/>
          <w:szCs w:val="22"/>
        </w:rPr>
      </w:pPr>
      <w:r w:rsidRPr="00350E45">
        <w:rPr>
          <w:rFonts w:ascii="Roboto" w:hAnsi="Roboto" w:cs="Calibri"/>
          <w:i w:val="0"/>
          <w:iCs w:val="0"/>
          <w:color w:val="000000"/>
          <w:szCs w:val="22"/>
        </w:rPr>
        <w:t>mgr Adam Roczek</w:t>
      </w:r>
      <w:r w:rsidRPr="00350E45">
        <w:rPr>
          <w:rFonts w:ascii="Roboto" w:hAnsi="Roboto" w:cs="Calibri"/>
          <w:b w:val="0"/>
          <w:i w:val="0"/>
          <w:iCs w:val="0"/>
          <w:color w:val="000000"/>
          <w:szCs w:val="22"/>
        </w:rPr>
        <w:t xml:space="preserve"> – Kanclerz AWF;</w:t>
      </w:r>
    </w:p>
    <w:p w14:paraId="206054F1" w14:textId="77777777" w:rsidR="00D25B4D" w:rsidRPr="00350E45" w:rsidRDefault="00D25B4D">
      <w:pPr>
        <w:pStyle w:val="Tytu"/>
        <w:widowControl w:val="0"/>
        <w:numPr>
          <w:ilvl w:val="0"/>
          <w:numId w:val="42"/>
        </w:numPr>
        <w:tabs>
          <w:tab w:val="left" w:pos="426"/>
          <w:tab w:val="center" w:pos="5102"/>
        </w:tabs>
        <w:spacing w:line="276" w:lineRule="auto"/>
        <w:ind w:left="426" w:hanging="426"/>
        <w:jc w:val="both"/>
        <w:rPr>
          <w:rFonts w:ascii="Roboto" w:hAnsi="Roboto" w:cs="Calibri"/>
          <w:b w:val="0"/>
          <w:bCs w:val="0"/>
          <w:i w:val="0"/>
          <w:iCs w:val="0"/>
          <w:color w:val="000000"/>
          <w:szCs w:val="22"/>
        </w:rPr>
      </w:pPr>
      <w:r w:rsidRPr="00350E45">
        <w:rPr>
          <w:rFonts w:ascii="Roboto" w:hAnsi="Roboto" w:cs="Calibri"/>
          <w:i w:val="0"/>
          <w:iCs w:val="0"/>
          <w:color w:val="000000"/>
          <w:szCs w:val="22"/>
        </w:rPr>
        <w:t>mgr inż. Krzysztof Grzegorczyk</w:t>
      </w:r>
      <w:r w:rsidRPr="00350E45">
        <w:rPr>
          <w:rFonts w:ascii="Roboto" w:hAnsi="Roboto" w:cs="Calibri"/>
          <w:b w:val="0"/>
          <w:i w:val="0"/>
          <w:iCs w:val="0"/>
          <w:color w:val="000000"/>
          <w:szCs w:val="22"/>
        </w:rPr>
        <w:t xml:space="preserve"> – Dyrektor ds. Informatyzacji i Rozwoju Uczelni;</w:t>
      </w:r>
    </w:p>
    <w:p w14:paraId="2AA77087" w14:textId="77777777" w:rsidR="00D25B4D" w:rsidRPr="00350E45" w:rsidRDefault="00D25B4D">
      <w:pPr>
        <w:pStyle w:val="Tytu"/>
        <w:widowControl w:val="0"/>
        <w:numPr>
          <w:ilvl w:val="0"/>
          <w:numId w:val="42"/>
        </w:numPr>
        <w:tabs>
          <w:tab w:val="left" w:pos="426"/>
          <w:tab w:val="center" w:pos="5102"/>
        </w:tabs>
        <w:spacing w:line="276" w:lineRule="auto"/>
        <w:ind w:left="426" w:hanging="426"/>
        <w:jc w:val="both"/>
        <w:rPr>
          <w:rFonts w:ascii="Roboto" w:hAnsi="Roboto" w:cs="Calibri"/>
          <w:b w:val="0"/>
          <w:bCs w:val="0"/>
          <w:i w:val="0"/>
          <w:iCs w:val="0"/>
          <w:color w:val="000000"/>
          <w:szCs w:val="22"/>
        </w:rPr>
      </w:pPr>
      <w:r w:rsidRPr="00350E45">
        <w:rPr>
          <w:rFonts w:ascii="Roboto" w:hAnsi="Roboto" w:cs="Calibri"/>
          <w:b w:val="0"/>
          <w:i w:val="0"/>
          <w:iCs w:val="0"/>
          <w:color w:val="000000"/>
          <w:szCs w:val="22"/>
        </w:rPr>
        <w:t xml:space="preserve">przy kontrasygnacie </w:t>
      </w:r>
      <w:r w:rsidRPr="00350E45">
        <w:rPr>
          <w:rFonts w:ascii="Roboto" w:hAnsi="Roboto" w:cs="Calibri"/>
          <w:i w:val="0"/>
          <w:iCs w:val="0"/>
          <w:color w:val="000000"/>
          <w:szCs w:val="22"/>
        </w:rPr>
        <w:t xml:space="preserve">mgr Moniki </w:t>
      </w:r>
      <w:proofErr w:type="spellStart"/>
      <w:r w:rsidRPr="00350E45">
        <w:rPr>
          <w:rFonts w:ascii="Roboto" w:hAnsi="Roboto" w:cs="Calibri"/>
          <w:i w:val="0"/>
          <w:iCs w:val="0"/>
          <w:color w:val="000000"/>
          <w:szCs w:val="22"/>
        </w:rPr>
        <w:t>Sielewińskiej</w:t>
      </w:r>
      <w:proofErr w:type="spellEnd"/>
      <w:r w:rsidRPr="00350E45">
        <w:rPr>
          <w:rFonts w:ascii="Roboto" w:hAnsi="Roboto" w:cs="Calibri"/>
          <w:b w:val="0"/>
          <w:i w:val="0"/>
          <w:iCs w:val="0"/>
          <w:color w:val="000000"/>
          <w:szCs w:val="22"/>
        </w:rPr>
        <w:t xml:space="preserve"> – Głównego Księgowego – Kwestora </w:t>
      </w:r>
    </w:p>
    <w:p w14:paraId="7494AFC0" w14:textId="350EF57E" w:rsidR="00D25B4D" w:rsidRPr="00350E45" w:rsidRDefault="00D25B4D">
      <w:pPr>
        <w:pStyle w:val="Tytu"/>
        <w:widowControl w:val="0"/>
        <w:tabs>
          <w:tab w:val="left" w:pos="1320"/>
          <w:tab w:val="center" w:pos="5102"/>
        </w:tabs>
        <w:spacing w:line="276" w:lineRule="auto"/>
        <w:jc w:val="both"/>
        <w:rPr>
          <w:rFonts w:ascii="Roboto" w:hAnsi="Roboto" w:cs="Calibri"/>
          <w:b w:val="0"/>
          <w:bCs w:val="0"/>
          <w:i w:val="0"/>
          <w:iCs w:val="0"/>
          <w:color w:val="000000"/>
          <w:szCs w:val="22"/>
        </w:rPr>
      </w:pPr>
      <w:r w:rsidRPr="00350E45">
        <w:rPr>
          <w:rFonts w:ascii="Roboto" w:hAnsi="Roboto" w:cs="Calibri"/>
          <w:b w:val="0"/>
          <w:i w:val="0"/>
          <w:iCs w:val="0"/>
          <w:color w:val="000000"/>
          <w:szCs w:val="22"/>
        </w:rPr>
        <w:t xml:space="preserve">zwaną w treści </w:t>
      </w:r>
      <w:r w:rsidR="006D411B">
        <w:rPr>
          <w:rFonts w:ascii="Roboto" w:hAnsi="Roboto" w:cs="Calibri"/>
          <w:b w:val="0"/>
          <w:bCs w:val="0"/>
          <w:i w:val="0"/>
          <w:iCs w:val="0"/>
          <w:color w:val="000000"/>
          <w:szCs w:val="22"/>
        </w:rPr>
        <w:t>umowy</w:t>
      </w:r>
      <w:r w:rsidRPr="00350E45">
        <w:rPr>
          <w:rFonts w:ascii="Roboto" w:hAnsi="Roboto" w:cs="Calibri"/>
          <w:b w:val="0"/>
          <w:i w:val="0"/>
          <w:iCs w:val="0"/>
          <w:color w:val="000000"/>
          <w:szCs w:val="22"/>
        </w:rPr>
        <w:t xml:space="preserve"> ,,</w:t>
      </w:r>
      <w:r w:rsidRPr="00350E45">
        <w:rPr>
          <w:rFonts w:ascii="Roboto" w:hAnsi="Roboto" w:cs="Calibri"/>
          <w:i w:val="0"/>
          <w:iCs w:val="0"/>
          <w:color w:val="000000"/>
          <w:szCs w:val="22"/>
        </w:rPr>
        <w:t>Zamawiającym”</w:t>
      </w:r>
    </w:p>
    <w:p w14:paraId="0727483F" w14:textId="77777777" w:rsidR="00D25B4D" w:rsidRPr="00D7018B" w:rsidRDefault="00D25B4D">
      <w:pPr>
        <w:spacing w:line="276" w:lineRule="auto"/>
        <w:jc w:val="both"/>
        <w:rPr>
          <w:szCs w:val="22"/>
        </w:rPr>
      </w:pPr>
      <w:r w:rsidRPr="00350E45">
        <w:rPr>
          <w:szCs w:val="22"/>
        </w:rPr>
        <w:t xml:space="preserve">a </w:t>
      </w:r>
    </w:p>
    <w:p w14:paraId="090B5728" w14:textId="77777777" w:rsidR="00D25B4D" w:rsidRPr="00D7018B" w:rsidRDefault="00D25B4D">
      <w:pPr>
        <w:spacing w:line="276" w:lineRule="auto"/>
        <w:jc w:val="both"/>
        <w:rPr>
          <w:szCs w:val="22"/>
        </w:rPr>
      </w:pPr>
      <w:r w:rsidRPr="00350E45">
        <w:rPr>
          <w:szCs w:val="22"/>
        </w:rPr>
        <w:t>………………………………………………………………………………………………………………………</w:t>
      </w:r>
    </w:p>
    <w:p w14:paraId="131B4AD6" w14:textId="77777777" w:rsidR="00D25B4D" w:rsidRPr="00D7018B" w:rsidRDefault="00D25B4D">
      <w:pPr>
        <w:spacing w:line="276" w:lineRule="auto"/>
        <w:jc w:val="both"/>
        <w:rPr>
          <w:szCs w:val="22"/>
        </w:rPr>
      </w:pPr>
      <w:r w:rsidRPr="00350E45">
        <w:rPr>
          <w:szCs w:val="22"/>
        </w:rPr>
        <w:t xml:space="preserve">reprezentowanym przez: </w:t>
      </w:r>
    </w:p>
    <w:p w14:paraId="1912BB27" w14:textId="77777777" w:rsidR="00D25B4D" w:rsidRPr="00D7018B" w:rsidRDefault="00D25B4D">
      <w:pPr>
        <w:spacing w:line="276" w:lineRule="auto"/>
        <w:jc w:val="both"/>
        <w:rPr>
          <w:szCs w:val="22"/>
        </w:rPr>
      </w:pPr>
      <w:r w:rsidRPr="00350E45">
        <w:rPr>
          <w:szCs w:val="22"/>
        </w:rPr>
        <w:t xml:space="preserve">1. </w:t>
      </w:r>
    </w:p>
    <w:p w14:paraId="7EA27E9D" w14:textId="77777777" w:rsidR="00D25B4D" w:rsidRPr="00D7018B" w:rsidRDefault="00D25B4D">
      <w:pPr>
        <w:spacing w:line="276" w:lineRule="auto"/>
        <w:jc w:val="both"/>
        <w:rPr>
          <w:szCs w:val="22"/>
        </w:rPr>
      </w:pPr>
      <w:r w:rsidRPr="00350E45">
        <w:rPr>
          <w:szCs w:val="22"/>
        </w:rPr>
        <w:t xml:space="preserve">2. </w:t>
      </w:r>
    </w:p>
    <w:p w14:paraId="3AE036C2" w14:textId="19ECB067" w:rsidR="00D25B4D" w:rsidRPr="00D7018B" w:rsidRDefault="00D25B4D">
      <w:pPr>
        <w:spacing w:line="276" w:lineRule="auto"/>
        <w:jc w:val="both"/>
        <w:rPr>
          <w:szCs w:val="22"/>
        </w:rPr>
      </w:pPr>
      <w:r w:rsidRPr="00350E45">
        <w:rPr>
          <w:szCs w:val="22"/>
        </w:rPr>
        <w:t xml:space="preserve">zwanym w treści </w:t>
      </w:r>
      <w:r w:rsidR="006D411B">
        <w:rPr>
          <w:szCs w:val="22"/>
        </w:rPr>
        <w:t>umowy</w:t>
      </w:r>
      <w:r w:rsidRPr="00350E45">
        <w:rPr>
          <w:szCs w:val="22"/>
        </w:rPr>
        <w:t xml:space="preserve"> </w:t>
      </w:r>
      <w:r w:rsidRPr="00350E45">
        <w:rPr>
          <w:b/>
          <w:bCs/>
          <w:szCs w:val="22"/>
        </w:rPr>
        <w:t xml:space="preserve">Wykonawcą </w:t>
      </w:r>
    </w:p>
    <w:p w14:paraId="46A195B4" w14:textId="77777777" w:rsidR="00D25B4D" w:rsidRPr="00D7018B" w:rsidRDefault="00D25B4D">
      <w:pPr>
        <w:spacing w:line="276" w:lineRule="auto"/>
        <w:jc w:val="both"/>
        <w:rPr>
          <w:szCs w:val="22"/>
        </w:rPr>
      </w:pPr>
      <w:r w:rsidRPr="00350E45">
        <w:rPr>
          <w:rStyle w:val="Pogrubienie"/>
          <w:rFonts w:cs="Calibri"/>
          <w:szCs w:val="22"/>
        </w:rPr>
        <w:t>zwanymi dalej z osobna lub łącznie odpowiednio „Stroną” lub „Stronami”</w:t>
      </w:r>
    </w:p>
    <w:p w14:paraId="3FF90371" w14:textId="77777777" w:rsidR="0028743F" w:rsidRPr="00350E45" w:rsidRDefault="0028743F">
      <w:pPr>
        <w:spacing w:line="276" w:lineRule="auto"/>
        <w:jc w:val="both"/>
        <w:rPr>
          <w:szCs w:val="22"/>
        </w:rPr>
      </w:pPr>
    </w:p>
    <w:p w14:paraId="4F05D2DA" w14:textId="77777777" w:rsidR="00D25B4D" w:rsidRPr="00350E45" w:rsidRDefault="00D25B4D">
      <w:pPr>
        <w:pStyle w:val="Zwykytekst10"/>
        <w:spacing w:line="276" w:lineRule="auto"/>
        <w:jc w:val="center"/>
        <w:rPr>
          <w:rFonts w:ascii="Roboto" w:hAnsi="Roboto" w:cs="Arial"/>
          <w:b/>
          <w:i w:val="0"/>
          <w:sz w:val="22"/>
          <w:szCs w:val="22"/>
        </w:rPr>
      </w:pPr>
      <w:r w:rsidRPr="00350E45">
        <w:rPr>
          <w:rFonts w:ascii="Roboto" w:hAnsi="Roboto" w:cs="Arial"/>
          <w:b/>
          <w:i w:val="0"/>
          <w:sz w:val="22"/>
          <w:szCs w:val="22"/>
        </w:rPr>
        <w:t>Preambuła</w:t>
      </w:r>
    </w:p>
    <w:p w14:paraId="2D76D601" w14:textId="5D87EC74" w:rsidR="00D25B4D" w:rsidRPr="00350E45" w:rsidRDefault="00D25B4D">
      <w:pPr>
        <w:pStyle w:val="Zwykytekst10"/>
        <w:spacing w:line="276" w:lineRule="auto"/>
        <w:jc w:val="center"/>
        <w:rPr>
          <w:rFonts w:ascii="Roboto" w:hAnsi="Roboto" w:cs="Arial"/>
          <w:b/>
          <w:i w:val="0"/>
          <w:sz w:val="22"/>
          <w:szCs w:val="22"/>
        </w:rPr>
      </w:pPr>
      <w:r w:rsidRPr="00350E45">
        <w:rPr>
          <w:rFonts w:ascii="Roboto" w:hAnsi="Roboto"/>
          <w:bCs/>
          <w:i w:val="0"/>
          <w:sz w:val="22"/>
          <w:szCs w:val="22"/>
        </w:rPr>
        <w:t>Podstaw</w:t>
      </w:r>
      <w:r w:rsidR="005B0170" w:rsidRPr="00350E45">
        <w:rPr>
          <w:rFonts w:ascii="Roboto" w:hAnsi="Roboto"/>
          <w:bCs/>
          <w:i w:val="0"/>
          <w:sz w:val="22"/>
          <w:szCs w:val="22"/>
        </w:rPr>
        <w:t>ą</w:t>
      </w:r>
      <w:r w:rsidRPr="00350E45">
        <w:rPr>
          <w:rFonts w:ascii="Roboto" w:hAnsi="Roboto"/>
          <w:bCs/>
          <w:i w:val="0"/>
          <w:sz w:val="22"/>
          <w:szCs w:val="22"/>
        </w:rPr>
        <w:t xml:space="preserve"> zawarcia niniejszej </w:t>
      </w:r>
      <w:r w:rsidR="006D411B">
        <w:rPr>
          <w:rFonts w:ascii="Roboto" w:hAnsi="Roboto"/>
          <w:i w:val="0"/>
          <w:sz w:val="22"/>
          <w:szCs w:val="22"/>
        </w:rPr>
        <w:t>umowy</w:t>
      </w:r>
      <w:r w:rsidRPr="00350E45">
        <w:rPr>
          <w:rFonts w:ascii="Roboto" w:hAnsi="Roboto"/>
          <w:bCs/>
          <w:i w:val="0"/>
          <w:sz w:val="22"/>
          <w:szCs w:val="22"/>
        </w:rPr>
        <w:t xml:space="preserve"> jest wynik postępowania o udzielenie zamówienia publicznego KZ-ZO-27/2023, przeprowadzonego w trybie </w:t>
      </w:r>
      <w:r w:rsidR="005B0170" w:rsidRPr="00350E45">
        <w:rPr>
          <w:rFonts w:ascii="Roboto" w:hAnsi="Roboto"/>
          <w:bCs/>
          <w:i w:val="0"/>
          <w:sz w:val="22"/>
          <w:szCs w:val="22"/>
        </w:rPr>
        <w:t>zapytania ofertowego</w:t>
      </w:r>
      <w:r w:rsidR="00D7018B">
        <w:rPr>
          <w:rFonts w:ascii="Roboto" w:hAnsi="Roboto"/>
          <w:bCs/>
          <w:i w:val="0"/>
          <w:sz w:val="22"/>
          <w:szCs w:val="22"/>
        </w:rPr>
        <w:br/>
      </w:r>
      <w:r w:rsidRPr="00350E45">
        <w:rPr>
          <w:rFonts w:ascii="Roboto" w:hAnsi="Roboto"/>
          <w:bCs/>
          <w:i w:val="0"/>
          <w:sz w:val="22"/>
          <w:szCs w:val="22"/>
        </w:rPr>
        <w:t>z wyłączeniem ustawy Prawo Zamówień Publicznych z dnia 11 września 2019 r.</w:t>
      </w:r>
      <w:r w:rsidR="00D7018B">
        <w:rPr>
          <w:rFonts w:ascii="Roboto" w:hAnsi="Roboto"/>
          <w:bCs/>
          <w:i w:val="0"/>
          <w:sz w:val="22"/>
          <w:szCs w:val="22"/>
        </w:rPr>
        <w:br/>
      </w:r>
      <w:r w:rsidRPr="00350E45">
        <w:rPr>
          <w:rFonts w:ascii="Roboto" w:hAnsi="Roboto"/>
          <w:bCs/>
          <w:i w:val="0"/>
          <w:sz w:val="22"/>
          <w:szCs w:val="22"/>
        </w:rPr>
        <w:t>(</w:t>
      </w:r>
      <w:proofErr w:type="spellStart"/>
      <w:r w:rsidRPr="00350E45">
        <w:rPr>
          <w:rFonts w:ascii="Roboto" w:hAnsi="Roboto"/>
          <w:bCs/>
          <w:i w:val="0"/>
          <w:sz w:val="22"/>
          <w:szCs w:val="22"/>
        </w:rPr>
        <w:t>t.j</w:t>
      </w:r>
      <w:proofErr w:type="spellEnd"/>
      <w:r w:rsidRPr="00350E45">
        <w:rPr>
          <w:rFonts w:ascii="Roboto" w:hAnsi="Roboto"/>
          <w:bCs/>
          <w:i w:val="0"/>
          <w:sz w:val="22"/>
          <w:szCs w:val="22"/>
        </w:rPr>
        <w:t xml:space="preserve">. Dz. U. z 2023 r., poz. 1605 z </w:t>
      </w:r>
      <w:proofErr w:type="spellStart"/>
      <w:r w:rsidRPr="00350E45">
        <w:rPr>
          <w:rFonts w:ascii="Roboto" w:hAnsi="Roboto"/>
          <w:bCs/>
          <w:i w:val="0"/>
          <w:sz w:val="22"/>
          <w:szCs w:val="22"/>
        </w:rPr>
        <w:t>późn</w:t>
      </w:r>
      <w:proofErr w:type="spellEnd"/>
      <w:r w:rsidRPr="00350E45">
        <w:rPr>
          <w:rFonts w:ascii="Roboto" w:hAnsi="Roboto"/>
          <w:bCs/>
          <w:i w:val="0"/>
          <w:sz w:val="22"/>
          <w:szCs w:val="22"/>
        </w:rPr>
        <w:t>. zm.)</w:t>
      </w:r>
    </w:p>
    <w:p w14:paraId="02AB6A83" w14:textId="77777777" w:rsidR="00D25B4D" w:rsidRPr="00350E45" w:rsidRDefault="00D25B4D">
      <w:pPr>
        <w:spacing w:line="276" w:lineRule="auto"/>
        <w:rPr>
          <w:szCs w:val="22"/>
        </w:rPr>
      </w:pPr>
    </w:p>
    <w:p w14:paraId="0521C862" w14:textId="77777777" w:rsidR="00E80A10" w:rsidRPr="00350E45" w:rsidRDefault="00B038C8">
      <w:pPr>
        <w:spacing w:line="276" w:lineRule="auto"/>
        <w:jc w:val="center"/>
        <w:rPr>
          <w:szCs w:val="22"/>
        </w:rPr>
      </w:pPr>
      <w:r w:rsidRPr="00350E45">
        <w:rPr>
          <w:b/>
          <w:bCs/>
          <w:szCs w:val="22"/>
        </w:rPr>
        <w:t>§ 1</w:t>
      </w:r>
      <w:r w:rsidR="00422A11" w:rsidRPr="00350E45">
        <w:rPr>
          <w:b/>
          <w:bCs/>
          <w:szCs w:val="22"/>
        </w:rPr>
        <w:t xml:space="preserve"> </w:t>
      </w:r>
      <w:r w:rsidR="00104E04" w:rsidRPr="00350E45">
        <w:rPr>
          <w:b/>
          <w:bCs/>
          <w:szCs w:val="22"/>
        </w:rPr>
        <w:t>Przedmiot zamówienia</w:t>
      </w:r>
    </w:p>
    <w:p w14:paraId="35241161" w14:textId="31E01947" w:rsidR="003937A8" w:rsidRPr="00D7018B" w:rsidRDefault="00D25B4D">
      <w:pPr>
        <w:numPr>
          <w:ilvl w:val="0"/>
          <w:numId w:val="43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bCs/>
          <w:szCs w:val="22"/>
        </w:rPr>
        <w:t xml:space="preserve">Przedmiotem zamówienia jest świadczenie </w:t>
      </w:r>
      <w:r w:rsidR="006D411B" w:rsidRPr="006D411B">
        <w:rPr>
          <w:bCs/>
          <w:szCs w:val="22"/>
        </w:rPr>
        <w:t xml:space="preserve">usług przeglądów okresowych i konserwacje urządzeń systemów sygnalizacji alarmu pożarowego SSP, dźwiękowego systemu ostrzegania DSO i systemów oddymiania klatek schodowych </w:t>
      </w:r>
      <w:proofErr w:type="spellStart"/>
      <w:r w:rsidR="006D411B" w:rsidRPr="006D411B">
        <w:rPr>
          <w:bCs/>
          <w:szCs w:val="22"/>
        </w:rPr>
        <w:t>Merkor</w:t>
      </w:r>
      <w:proofErr w:type="spellEnd"/>
      <w:r w:rsidR="006D411B" w:rsidRPr="006D411B">
        <w:rPr>
          <w:bCs/>
          <w:szCs w:val="22"/>
        </w:rPr>
        <w:t>, D+H zainstalowanych w budynkach należących do Akademii Wychowania Fizycznego im. Polskich Olimpijczyków we Wrocławiu</w:t>
      </w:r>
      <w:r w:rsidR="006D411B">
        <w:rPr>
          <w:bCs/>
          <w:szCs w:val="22"/>
        </w:rPr>
        <w:t xml:space="preserve"> </w:t>
      </w:r>
      <w:r w:rsidR="00C14A42" w:rsidRPr="00350E45">
        <w:rPr>
          <w:szCs w:val="22"/>
        </w:rPr>
        <w:t>zgodnie z zapytaniem ofertowym oraz szczegółowym opisem przedmiotu zamówienia</w:t>
      </w:r>
      <w:r w:rsidR="008C0A3E" w:rsidRPr="00350E45">
        <w:rPr>
          <w:szCs w:val="22"/>
        </w:rPr>
        <w:t xml:space="preserve"> (</w:t>
      </w:r>
      <w:r w:rsidR="004A33F2" w:rsidRPr="00350E45">
        <w:rPr>
          <w:szCs w:val="22"/>
        </w:rPr>
        <w:t>zał.nr</w:t>
      </w:r>
      <w:r w:rsidRPr="00350E45">
        <w:rPr>
          <w:szCs w:val="22"/>
        </w:rPr>
        <w:t xml:space="preserve"> </w:t>
      </w:r>
      <w:r w:rsidR="004A33F2" w:rsidRPr="00350E45">
        <w:rPr>
          <w:szCs w:val="22"/>
        </w:rPr>
        <w:t>2</w:t>
      </w:r>
      <w:r w:rsidR="008C0A3E" w:rsidRPr="00350E45">
        <w:rPr>
          <w:szCs w:val="22"/>
        </w:rPr>
        <w:t xml:space="preserve">), </w:t>
      </w:r>
    </w:p>
    <w:p w14:paraId="23FBB03D" w14:textId="2E5FA829" w:rsidR="003937A8" w:rsidRPr="00D7018B" w:rsidRDefault="003937A8">
      <w:pPr>
        <w:numPr>
          <w:ilvl w:val="0"/>
          <w:numId w:val="43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 xml:space="preserve">Wobec powyższego Strony postanawiają, iż do wykonania przedmiotu </w:t>
      </w:r>
      <w:r w:rsidR="006D411B">
        <w:rPr>
          <w:szCs w:val="22"/>
        </w:rPr>
        <w:t>umowy</w:t>
      </w:r>
      <w:r w:rsidRPr="00350E45">
        <w:rPr>
          <w:szCs w:val="22"/>
        </w:rPr>
        <w:t xml:space="preserve"> Wykonawcę obowiązują postanowienia następujących dokumentów, które stanowią integralną część </w:t>
      </w:r>
      <w:r w:rsidR="006D411B">
        <w:rPr>
          <w:szCs w:val="22"/>
        </w:rPr>
        <w:t>umowy</w:t>
      </w:r>
      <w:r w:rsidRPr="00350E45">
        <w:rPr>
          <w:szCs w:val="22"/>
        </w:rPr>
        <w:t>:</w:t>
      </w:r>
    </w:p>
    <w:p w14:paraId="09A4CEE8" w14:textId="26C2E9F7" w:rsidR="003937A8" w:rsidRPr="00350E45" w:rsidRDefault="003937A8">
      <w:pPr>
        <w:pStyle w:val="Akapitzlist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993" w:hanging="567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Oferta Wykonawcy – zał. nr 1 do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, </w:t>
      </w:r>
    </w:p>
    <w:p w14:paraId="12A25D58" w14:textId="1E965DA2" w:rsidR="003937A8" w:rsidRPr="00350E45" w:rsidRDefault="003937A8">
      <w:pPr>
        <w:pStyle w:val="Akapitzlist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993" w:hanging="567"/>
        <w:contextualSpacing w:val="0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Opis przedmiotu zamówienia – zał. nr 2 do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>,</w:t>
      </w:r>
    </w:p>
    <w:p w14:paraId="79E3C23F" w14:textId="0992CC79" w:rsidR="003937A8" w:rsidRPr="00350E45" w:rsidRDefault="003937A8">
      <w:pPr>
        <w:pStyle w:val="Akapitzlist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993" w:hanging="567"/>
        <w:contextualSpacing w:val="0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Wykaz osób – zał. nr 3 do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350E45">
        <w:rPr>
          <w:rFonts w:ascii="Roboto" w:hAnsi="Roboto"/>
          <w:i w:val="0"/>
        </w:rPr>
        <w:t>,</w:t>
      </w:r>
    </w:p>
    <w:p w14:paraId="42B871DD" w14:textId="77777777" w:rsidR="003A3425" w:rsidRPr="00350E45" w:rsidRDefault="003A3425">
      <w:pPr>
        <w:spacing w:line="276" w:lineRule="auto"/>
        <w:ind w:left="720"/>
        <w:jc w:val="both"/>
        <w:rPr>
          <w:szCs w:val="22"/>
        </w:rPr>
      </w:pPr>
    </w:p>
    <w:p w14:paraId="38F504D3" w14:textId="77777777" w:rsidR="003A3425" w:rsidRPr="00D7018B" w:rsidRDefault="003A3425">
      <w:pPr>
        <w:spacing w:line="276" w:lineRule="auto"/>
        <w:jc w:val="center"/>
        <w:rPr>
          <w:b/>
          <w:szCs w:val="22"/>
        </w:rPr>
      </w:pPr>
      <w:r w:rsidRPr="00350E45">
        <w:rPr>
          <w:b/>
          <w:szCs w:val="22"/>
        </w:rPr>
        <w:t>§ 2 Postanowienia ogólne</w:t>
      </w:r>
    </w:p>
    <w:p w14:paraId="2AC6EED1" w14:textId="323DAAA6" w:rsidR="00A02133" w:rsidRPr="00D7018B" w:rsidRDefault="003A3425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>Wykonawca zobowiązany jest zrealizować zamówienie na zasadach i warunkach opisanych w niniejszej Umowie oraz w dokumentach zamówienia, zgodnie wymogami Zamawiającego, a także zgodnie z przepisami prawa powszechnie obowiązującego</w:t>
      </w:r>
      <w:r w:rsidR="00F90BE9" w:rsidRPr="00350E45">
        <w:rPr>
          <w:szCs w:val="22"/>
        </w:rPr>
        <w:t xml:space="preserve"> </w:t>
      </w:r>
      <w:r w:rsidRPr="00350E45">
        <w:rPr>
          <w:szCs w:val="22"/>
        </w:rPr>
        <w:t xml:space="preserve">w </w:t>
      </w:r>
      <w:r w:rsidR="00F90BE9" w:rsidRPr="00350E45">
        <w:rPr>
          <w:szCs w:val="22"/>
        </w:rPr>
        <w:t xml:space="preserve">ochronie przeciwpożarowej w </w:t>
      </w:r>
      <w:r w:rsidRPr="00350E45">
        <w:rPr>
          <w:szCs w:val="22"/>
        </w:rPr>
        <w:t xml:space="preserve">tym w szczególności </w:t>
      </w:r>
      <w:r w:rsidR="00A02133" w:rsidRPr="00350E45">
        <w:rPr>
          <w:szCs w:val="22"/>
        </w:rPr>
        <w:t>na podstawie ustawy z dnia 24 sierpnia 1991 r. o ochronie przeciwpożarowej</w:t>
      </w:r>
      <w:r w:rsidR="00F90BE9" w:rsidRPr="00350E45">
        <w:rPr>
          <w:szCs w:val="22"/>
        </w:rPr>
        <w:t xml:space="preserve"> (tj. Dz.U. 2022 poz. 2057</w:t>
      </w:r>
      <w:r w:rsidR="00A02133" w:rsidRPr="00350E45">
        <w:rPr>
          <w:szCs w:val="22"/>
        </w:rPr>
        <w:t xml:space="preserve">) oraz </w:t>
      </w:r>
      <w:r w:rsidR="00A02133" w:rsidRPr="00D7018B">
        <w:rPr>
          <w:szCs w:val="22"/>
        </w:rPr>
        <w:lastRenderedPageBreak/>
        <w:t xml:space="preserve">Rozporządzenia MSWiA z dnia 7 czerwca 2010 r. w sprawie ochrony przeciwpożarowej budynków, innych obiektów budowlanych i terenów </w:t>
      </w:r>
      <w:r w:rsidR="008C0A3E" w:rsidRPr="00350E45">
        <w:rPr>
          <w:szCs w:val="22"/>
        </w:rPr>
        <w:t xml:space="preserve">(tj. </w:t>
      </w:r>
      <w:r w:rsidR="00F90BE9" w:rsidRPr="00350E45">
        <w:rPr>
          <w:szCs w:val="22"/>
        </w:rPr>
        <w:t>Dz.U. 2023 poz. 822</w:t>
      </w:r>
      <w:r w:rsidR="008C0A3E" w:rsidRPr="00350E45">
        <w:rPr>
          <w:szCs w:val="22"/>
        </w:rPr>
        <w:t>)</w:t>
      </w:r>
      <w:r w:rsidR="00F90BE9" w:rsidRPr="00350E45">
        <w:rPr>
          <w:szCs w:val="22"/>
        </w:rPr>
        <w:t>.</w:t>
      </w:r>
    </w:p>
    <w:p w14:paraId="4EEA0059" w14:textId="77777777" w:rsidR="00F90BE9" w:rsidRPr="00350E45" w:rsidRDefault="0089528C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 xml:space="preserve">Wykonawca zobowiązany jest do wykonywania wszelkich niezbędnych czynności, w tym </w:t>
      </w:r>
    </w:p>
    <w:p w14:paraId="0D3787C2" w14:textId="456A6497" w:rsidR="00F90BE9" w:rsidRPr="00350E45" w:rsidRDefault="00F90BE9">
      <w:pPr>
        <w:spacing w:line="276" w:lineRule="auto"/>
        <w:ind w:left="426"/>
        <w:jc w:val="both"/>
        <w:rPr>
          <w:szCs w:val="22"/>
        </w:rPr>
      </w:pPr>
      <w:r w:rsidRPr="00350E45">
        <w:rPr>
          <w:szCs w:val="22"/>
        </w:rPr>
        <w:t xml:space="preserve">usług przeglądu okresowego i konserwacji oraz napraw, kontroli urządzeń systemów sygnalizacji alarmu pożarowego SSP, dźwiękowego systemu ostrzegania DSO i systemów oddymiania klatek schodowych </w:t>
      </w:r>
      <w:proofErr w:type="spellStart"/>
      <w:r w:rsidRPr="00350E45">
        <w:rPr>
          <w:szCs w:val="22"/>
        </w:rPr>
        <w:t>Merkor</w:t>
      </w:r>
      <w:proofErr w:type="spellEnd"/>
      <w:r w:rsidRPr="00350E45">
        <w:rPr>
          <w:szCs w:val="22"/>
        </w:rPr>
        <w:t xml:space="preserve">, D+H </w:t>
      </w:r>
      <w:r w:rsidR="0089528C" w:rsidRPr="00350E45">
        <w:rPr>
          <w:szCs w:val="22"/>
        </w:rPr>
        <w:t>umożliwiających ich prawidłową</w:t>
      </w:r>
      <w:r w:rsidR="00D25B4D" w:rsidRPr="00350E45">
        <w:rPr>
          <w:szCs w:val="22"/>
        </w:rPr>
        <w:t xml:space="preserve"> </w:t>
      </w:r>
      <w:r w:rsidR="0089528C" w:rsidRPr="00350E45">
        <w:rPr>
          <w:szCs w:val="22"/>
        </w:rPr>
        <w:t>eksploatację oraz pracę, a także</w:t>
      </w:r>
      <w:r w:rsidR="00FE08E7" w:rsidRPr="00350E45">
        <w:rPr>
          <w:szCs w:val="22"/>
        </w:rPr>
        <w:t xml:space="preserve"> wykonywani</w:t>
      </w:r>
      <w:r w:rsidR="00AA5ED7" w:rsidRPr="00350E45">
        <w:rPr>
          <w:szCs w:val="22"/>
        </w:rPr>
        <w:t>e</w:t>
      </w:r>
      <w:r w:rsidR="0089528C" w:rsidRPr="00350E45">
        <w:rPr>
          <w:szCs w:val="22"/>
        </w:rPr>
        <w:t xml:space="preserve"> kompleksowy</w:t>
      </w:r>
      <w:r w:rsidR="002A1843" w:rsidRPr="00350E45">
        <w:rPr>
          <w:szCs w:val="22"/>
        </w:rPr>
        <w:t>ch czynności diagnostycznych i</w:t>
      </w:r>
      <w:r w:rsidR="00C06561" w:rsidRPr="00350E45">
        <w:rPr>
          <w:szCs w:val="22"/>
        </w:rPr>
        <w:t xml:space="preserve"> </w:t>
      </w:r>
      <w:r w:rsidR="0089528C" w:rsidRPr="00350E45">
        <w:rPr>
          <w:szCs w:val="22"/>
        </w:rPr>
        <w:t xml:space="preserve">konserwacyjnych </w:t>
      </w:r>
      <w:r w:rsidR="00FE08E7" w:rsidRPr="00350E45">
        <w:rPr>
          <w:szCs w:val="22"/>
        </w:rPr>
        <w:t xml:space="preserve">utrzymujących lub </w:t>
      </w:r>
      <w:r w:rsidR="0089528C" w:rsidRPr="00350E45">
        <w:rPr>
          <w:szCs w:val="22"/>
        </w:rPr>
        <w:t>odtwarzających sprawność eksploatacyjną urządzeń</w:t>
      </w:r>
      <w:r w:rsidR="002A1843" w:rsidRPr="00350E45">
        <w:rPr>
          <w:szCs w:val="22"/>
        </w:rPr>
        <w:t xml:space="preserve"> z</w:t>
      </w:r>
      <w:r w:rsidR="00C06561" w:rsidRPr="00350E45">
        <w:rPr>
          <w:szCs w:val="22"/>
        </w:rPr>
        <w:t xml:space="preserve"> </w:t>
      </w:r>
      <w:r w:rsidR="0089528C" w:rsidRPr="00350E45">
        <w:rPr>
          <w:szCs w:val="22"/>
        </w:rPr>
        <w:t>uwzglę</w:t>
      </w:r>
      <w:r w:rsidR="00FE08E7" w:rsidRPr="00350E45">
        <w:rPr>
          <w:szCs w:val="22"/>
        </w:rPr>
        <w:t>dnieniem wymiany zużytych części i/lub urządzeń</w:t>
      </w:r>
      <w:r w:rsidR="0089528C" w:rsidRPr="00350E45">
        <w:rPr>
          <w:szCs w:val="22"/>
        </w:rPr>
        <w:t xml:space="preserve"> i/lub podzespołów na fabrycznie nowe, zalecane przez producenta urządzeń</w:t>
      </w:r>
      <w:r w:rsidR="00FE08E7" w:rsidRPr="00350E45">
        <w:rPr>
          <w:szCs w:val="22"/>
        </w:rPr>
        <w:t xml:space="preserve">, systemów lub instalacji </w:t>
      </w:r>
      <w:r w:rsidR="006D69EF" w:rsidRPr="00350E45">
        <w:rPr>
          <w:szCs w:val="22"/>
        </w:rPr>
        <w:t>przeciwpożarowych</w:t>
      </w:r>
      <w:r w:rsidR="0089528C" w:rsidRPr="00350E45">
        <w:rPr>
          <w:szCs w:val="22"/>
        </w:rPr>
        <w:t xml:space="preserve"> zgodnie z przepisami obowiązującymi we </w:t>
      </w:r>
      <w:r w:rsidR="00FE08E7" w:rsidRPr="00350E45">
        <w:rPr>
          <w:szCs w:val="22"/>
        </w:rPr>
        <w:t>wskazanym zakresie</w:t>
      </w:r>
      <w:r w:rsidR="00C06561" w:rsidRPr="00350E45">
        <w:rPr>
          <w:szCs w:val="22"/>
        </w:rPr>
        <w:t xml:space="preserve"> zwane w dalszej części urządzeniami</w:t>
      </w:r>
      <w:r w:rsidR="001B4F32" w:rsidRPr="00350E45">
        <w:rPr>
          <w:szCs w:val="22"/>
        </w:rPr>
        <w:t>.</w:t>
      </w:r>
    </w:p>
    <w:p w14:paraId="62CD4028" w14:textId="789FFFBC" w:rsidR="008F76FA" w:rsidRPr="008F76FA" w:rsidRDefault="008C0A3E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 xml:space="preserve">Zakres usługi obejmuje również przeprowadzenie </w:t>
      </w:r>
      <w:r w:rsidR="008F76FA" w:rsidRPr="008F76FA">
        <w:rPr>
          <w:szCs w:val="22"/>
        </w:rPr>
        <w:t>szkoleń podczas przeprowadzonych prac serwisowych / konserwacyjnych dla pracowników Zamawiającego obsługujących systemy sygnalizacji pożaru, dźwiękowe systemy ostrzegawcze, urządzenia oddymiające przez obsługę w zakresie powstałych alarmów technicznych i pożarowych i podjęcia odpowiednich działań. Fakt ten należy odnotować w protokole z przeglądów z podaniem imienia i nazwiska pracownika Wykonawcy.</w:t>
      </w:r>
    </w:p>
    <w:p w14:paraId="4BDAEC15" w14:textId="2D041DC8" w:rsidR="00F90BE9" w:rsidRPr="00350E45" w:rsidRDefault="00543157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</w:rPr>
        <w:t>Przeglądy</w:t>
      </w:r>
      <w:r w:rsidR="00690798" w:rsidRPr="00350E45">
        <w:rPr>
          <w:szCs w:val="22"/>
        </w:rPr>
        <w:t xml:space="preserve"> techniczne</w:t>
      </w:r>
      <w:r w:rsidR="00FA1DA9" w:rsidRPr="00350E45">
        <w:rPr>
          <w:szCs w:val="22"/>
        </w:rPr>
        <w:t>, usługi konserwacyjne systemów, urządzeń</w:t>
      </w:r>
      <w:r w:rsidR="00FA4F1F" w:rsidRPr="00350E45">
        <w:rPr>
          <w:szCs w:val="22"/>
        </w:rPr>
        <w:t xml:space="preserve"> wykonywane będą na zas</w:t>
      </w:r>
      <w:r w:rsidR="00FA1DA9" w:rsidRPr="00350E45">
        <w:rPr>
          <w:szCs w:val="22"/>
        </w:rPr>
        <w:t>adach i w terminach określonych</w:t>
      </w:r>
      <w:r w:rsidR="00D830A0" w:rsidRPr="00350E45">
        <w:rPr>
          <w:szCs w:val="22"/>
        </w:rPr>
        <w:t xml:space="preserve"> </w:t>
      </w:r>
      <w:r w:rsidR="000A7632" w:rsidRPr="00350E45">
        <w:rPr>
          <w:szCs w:val="22"/>
        </w:rPr>
        <w:t>w szczegółowym opisie przedmiotu zamówienia</w:t>
      </w:r>
      <w:r w:rsidR="00690798" w:rsidRPr="00350E45">
        <w:rPr>
          <w:szCs w:val="22"/>
        </w:rPr>
        <w:t>.</w:t>
      </w:r>
      <w:r w:rsidR="000A7632" w:rsidRPr="00350E45">
        <w:rPr>
          <w:szCs w:val="22"/>
        </w:rPr>
        <w:t xml:space="preserve"> </w:t>
      </w:r>
    </w:p>
    <w:p w14:paraId="289FAD3C" w14:textId="430EEB50" w:rsidR="001A17F3" w:rsidRPr="00D7018B" w:rsidRDefault="00D709CB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Wykonawca zobowiązany jest dokonywać konserwacji i serwisu wszystkich urządzeń, wymienionych w sposób zapewniający ich sprawne działanie przez 24 godziny na dobę. Wymienione urządzenia należy utrzymywać w stanie technicznym zapewniającym niezawodność i bezpieczeństwo pracy.</w:t>
      </w:r>
    </w:p>
    <w:p w14:paraId="6625ED98" w14:textId="77777777" w:rsidR="00355798" w:rsidRPr="00D7018B" w:rsidRDefault="001A17F3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 xml:space="preserve">W przypadku konieczności usunięcia awarii urządzeń Wykonawca przystąpi do usuwania awarii w ciągu </w:t>
      </w:r>
      <w:r w:rsidR="00C06561" w:rsidRPr="00350E45">
        <w:rPr>
          <w:szCs w:val="22"/>
          <w:lang w:eastAsia="x-none"/>
        </w:rPr>
        <w:t>4</w:t>
      </w:r>
      <w:r w:rsidRPr="00350E45">
        <w:rPr>
          <w:szCs w:val="22"/>
          <w:lang w:eastAsia="x-none"/>
        </w:rPr>
        <w:t xml:space="preserve"> godzin od momentu wezwania Wykonawcy przez </w:t>
      </w:r>
      <w:r w:rsidR="00C06561" w:rsidRPr="00350E45">
        <w:rPr>
          <w:szCs w:val="22"/>
          <w:lang w:eastAsia="x-none"/>
        </w:rPr>
        <w:t xml:space="preserve">przedstawicieli </w:t>
      </w:r>
      <w:r w:rsidRPr="00350E45">
        <w:rPr>
          <w:szCs w:val="22"/>
          <w:lang w:eastAsia="x-none"/>
        </w:rPr>
        <w:t>Zamawiającego</w:t>
      </w:r>
      <w:r w:rsidR="00187C90" w:rsidRPr="00350E45">
        <w:rPr>
          <w:szCs w:val="22"/>
          <w:lang w:eastAsia="x-none"/>
        </w:rPr>
        <w:t xml:space="preserve"> </w:t>
      </w:r>
      <w:r w:rsidR="00187C90" w:rsidRPr="00350E45">
        <w:rPr>
          <w:bCs/>
          <w:szCs w:val="22"/>
        </w:rPr>
        <w:t>od otrzymania zgłoszenia o awarii oraz niezwłoczne usunięcie awarii w czasie maksymalnie do 24 godzin</w:t>
      </w:r>
      <w:r w:rsidR="00355798" w:rsidRPr="00350E45">
        <w:rPr>
          <w:bCs/>
          <w:szCs w:val="22"/>
        </w:rPr>
        <w:t>.</w:t>
      </w:r>
    </w:p>
    <w:p w14:paraId="2AD2EDE3" w14:textId="6EB663F7" w:rsidR="00355798" w:rsidRPr="00D7018B" w:rsidRDefault="00355798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bCs/>
          <w:szCs w:val="22"/>
        </w:rPr>
        <w:t>Za moment zgłoszenia uważa się powiadomienie telefoniczne, SMS-a na nr telefonu lub adres e-mail podany przez Wykonawcę.</w:t>
      </w:r>
    </w:p>
    <w:p w14:paraId="125A44FC" w14:textId="460E1807" w:rsidR="00355798" w:rsidRPr="00D7018B" w:rsidRDefault="00355798">
      <w:pPr>
        <w:numPr>
          <w:ilvl w:val="0"/>
          <w:numId w:val="45"/>
        </w:numPr>
        <w:spacing w:line="276" w:lineRule="auto"/>
        <w:ind w:left="426" w:hanging="426"/>
        <w:jc w:val="both"/>
        <w:rPr>
          <w:bCs/>
          <w:szCs w:val="22"/>
        </w:rPr>
      </w:pPr>
      <w:r w:rsidRPr="00350E45">
        <w:rPr>
          <w:bCs/>
          <w:szCs w:val="22"/>
        </w:rPr>
        <w:t>Za moment podjęcia naprawy uważa się moment przybycia serwisanta do obiektu, gdzie wystąpiła awaria</w:t>
      </w:r>
      <w:r w:rsidR="00046920" w:rsidRPr="00350E45">
        <w:rPr>
          <w:bCs/>
          <w:szCs w:val="22"/>
        </w:rPr>
        <w:t>,</w:t>
      </w:r>
      <w:r w:rsidRPr="00350E45">
        <w:rPr>
          <w:bCs/>
          <w:szCs w:val="22"/>
        </w:rPr>
        <w:t xml:space="preserve"> wskazanego przez Zamawiającego</w:t>
      </w:r>
    </w:p>
    <w:p w14:paraId="2C152840" w14:textId="2A2362F9" w:rsidR="00355798" w:rsidRPr="00D7018B" w:rsidRDefault="00355798">
      <w:pPr>
        <w:numPr>
          <w:ilvl w:val="0"/>
          <w:numId w:val="45"/>
        </w:numPr>
        <w:spacing w:line="276" w:lineRule="auto"/>
        <w:ind w:left="426" w:hanging="426"/>
        <w:jc w:val="both"/>
        <w:rPr>
          <w:bCs/>
          <w:szCs w:val="22"/>
        </w:rPr>
      </w:pPr>
      <w:r w:rsidRPr="00350E45">
        <w:rPr>
          <w:bCs/>
          <w:szCs w:val="22"/>
        </w:rPr>
        <w:t>Za moment zakończenia naprawy uważa się usunięcie usterki lub zamontowanie urządzeń zastępczych o parametrach nie gorszych niż parametry uszkodzonego urządzenia, zapewniających właściwe działanie systemu oraz sporządzenie protokołu stwierdzającego sprawność działania systemu.</w:t>
      </w:r>
    </w:p>
    <w:p w14:paraId="06EBBEDF" w14:textId="77777777" w:rsidR="001A17F3" w:rsidRPr="00D7018B" w:rsidRDefault="001A17F3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Wykonawca będzie każdorazowo ustalał z Zamawiającym koszty oraz godzinowe terminy usunięcia awarii.</w:t>
      </w:r>
    </w:p>
    <w:p w14:paraId="533D3226" w14:textId="77777777" w:rsidR="00355798" w:rsidRPr="00D7018B" w:rsidRDefault="00355798">
      <w:pPr>
        <w:numPr>
          <w:ilvl w:val="0"/>
          <w:numId w:val="45"/>
        </w:numPr>
        <w:spacing w:line="276" w:lineRule="auto"/>
        <w:ind w:left="426" w:hanging="426"/>
        <w:jc w:val="both"/>
        <w:rPr>
          <w:bCs/>
          <w:szCs w:val="22"/>
        </w:rPr>
      </w:pPr>
      <w:r w:rsidRPr="00350E45">
        <w:rPr>
          <w:bCs/>
          <w:szCs w:val="22"/>
        </w:rPr>
        <w:t xml:space="preserve">W każdym przypadku zgłoszenia awarii przez Zamawiającego Wykonawca zobowiązuje się do usunięcia awarii w czasie najkrótszym, możliwym do realizacji w celu utrzymania ciągłości utrzymania sprawnego stanu technicznego systemów i urządzeń systemów przeciwpożarowych oraz zapewnić, dochowując należytej staranności, bezpieczne użytkowanie obiektu przez 7 dni w tygodniu /24 godz. na dobę. </w:t>
      </w:r>
    </w:p>
    <w:p w14:paraId="1D061E6C" w14:textId="2A98AB59" w:rsidR="001A17F3" w:rsidRPr="00D7018B" w:rsidRDefault="001A17F3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 xml:space="preserve">Po usunięciu awarii Wykonawca sporządzi protokół z awarii i przekaże go wraz z uprzednio zatwierdzonym kosztorysem do akceptacji Zamawiającemu. Protokół awarii </w:t>
      </w:r>
      <w:r w:rsidRPr="00350E45">
        <w:rPr>
          <w:szCs w:val="22"/>
          <w:lang w:eastAsia="x-none"/>
        </w:rPr>
        <w:lastRenderedPageBreak/>
        <w:t xml:space="preserve">po podpisaniu przez Strony </w:t>
      </w:r>
      <w:r w:rsidR="008F76FA">
        <w:rPr>
          <w:szCs w:val="22"/>
          <w:lang w:eastAsia="x-none"/>
        </w:rPr>
        <w:t>u</w:t>
      </w:r>
      <w:r w:rsidR="006D411B">
        <w:rPr>
          <w:szCs w:val="22"/>
          <w:lang w:eastAsia="x-none"/>
        </w:rPr>
        <w:t>mowy</w:t>
      </w:r>
      <w:r w:rsidRPr="00350E45">
        <w:rPr>
          <w:szCs w:val="22"/>
          <w:lang w:eastAsia="x-none"/>
        </w:rPr>
        <w:t xml:space="preserve"> stanowić będzie podstawę do wystawienia faktury VAT za usunięcie awarii. </w:t>
      </w:r>
    </w:p>
    <w:p w14:paraId="0EC9CB90" w14:textId="206A6872" w:rsidR="001A17F3" w:rsidRPr="00D7018B" w:rsidRDefault="001A17F3">
      <w:pPr>
        <w:numPr>
          <w:ilvl w:val="0"/>
          <w:numId w:val="4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 xml:space="preserve">Każdorazowo w przypadku konieczności usunięcia awarii urządzeń Wykonawca wystawi Zamawiającemu w oparciu o protokół awarii oddzielną fakturę VAT. </w:t>
      </w:r>
      <w:r w:rsidR="00024097" w:rsidRPr="00350E45">
        <w:rPr>
          <w:szCs w:val="22"/>
          <w:lang w:eastAsia="x-none"/>
        </w:rPr>
        <w:t xml:space="preserve">Zasady płatności należności wynikającej z protokołu awarii pozostają tożsame jak w przypadku miesięcznych faktur VAT, czyli zgodnie z </w:t>
      </w:r>
      <w:r w:rsidR="004D1681" w:rsidRPr="00350E45">
        <w:rPr>
          <w:szCs w:val="22"/>
          <w:lang w:eastAsia="x-none"/>
        </w:rPr>
        <w:t xml:space="preserve">§ 5 </w:t>
      </w:r>
      <w:r w:rsidR="00024097" w:rsidRPr="00350E45">
        <w:rPr>
          <w:szCs w:val="22"/>
          <w:lang w:eastAsia="x-none"/>
        </w:rPr>
        <w:t>ust. 7.</w:t>
      </w:r>
    </w:p>
    <w:p w14:paraId="38423EF0" w14:textId="77777777" w:rsidR="00D25B4D" w:rsidRPr="00350E45" w:rsidRDefault="00D25B4D">
      <w:pPr>
        <w:spacing w:line="276" w:lineRule="auto"/>
        <w:ind w:left="4260" w:hanging="4260"/>
        <w:jc w:val="center"/>
        <w:rPr>
          <w:b/>
          <w:bCs/>
          <w:szCs w:val="22"/>
          <w:lang w:eastAsia="x-none"/>
        </w:rPr>
      </w:pPr>
    </w:p>
    <w:p w14:paraId="60753D2D" w14:textId="77777777" w:rsidR="009C3F81" w:rsidRPr="00D7018B" w:rsidRDefault="003F584C">
      <w:pPr>
        <w:spacing w:line="276" w:lineRule="auto"/>
        <w:ind w:left="4260" w:hanging="4260"/>
        <w:jc w:val="center"/>
        <w:rPr>
          <w:szCs w:val="22"/>
          <w:lang w:eastAsia="x-none"/>
        </w:rPr>
      </w:pPr>
      <w:r w:rsidRPr="00350E45">
        <w:rPr>
          <w:b/>
          <w:bCs/>
          <w:szCs w:val="22"/>
          <w:lang w:eastAsia="x-none"/>
        </w:rPr>
        <w:t>§ 3</w:t>
      </w:r>
      <w:r w:rsidR="00422A11" w:rsidRPr="00350E45">
        <w:rPr>
          <w:szCs w:val="22"/>
          <w:lang w:eastAsia="x-none"/>
        </w:rPr>
        <w:t xml:space="preserve"> </w:t>
      </w:r>
      <w:r w:rsidRPr="00350E45">
        <w:rPr>
          <w:b/>
          <w:szCs w:val="22"/>
          <w:lang w:eastAsia="x-none"/>
        </w:rPr>
        <w:t>Obowiązki i uprawnienia Wykonawcy</w:t>
      </w:r>
    </w:p>
    <w:p w14:paraId="0CB8C5D6" w14:textId="77777777" w:rsidR="004D03A4" w:rsidRPr="00D7018B" w:rsidRDefault="004D03A4">
      <w:pPr>
        <w:numPr>
          <w:ilvl w:val="0"/>
          <w:numId w:val="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Wykonawca w ramach przedmiotu za</w:t>
      </w:r>
      <w:r w:rsidR="002D52F2" w:rsidRPr="00350E45">
        <w:rPr>
          <w:szCs w:val="22"/>
          <w:lang w:eastAsia="x-none"/>
        </w:rPr>
        <w:t xml:space="preserve">mówienia </w:t>
      </w:r>
      <w:r w:rsidRPr="00350E45">
        <w:rPr>
          <w:szCs w:val="22"/>
          <w:lang w:eastAsia="x-none"/>
        </w:rPr>
        <w:t>zobowiązuje się do:</w:t>
      </w:r>
    </w:p>
    <w:p w14:paraId="278A5818" w14:textId="3DF23459" w:rsidR="009E181C" w:rsidRPr="00350E45" w:rsidRDefault="00C7722C">
      <w:pPr>
        <w:numPr>
          <w:ilvl w:val="0"/>
          <w:numId w:val="3"/>
        </w:numPr>
        <w:spacing w:line="276" w:lineRule="auto"/>
        <w:ind w:left="851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Z</w:t>
      </w:r>
      <w:r w:rsidR="009E181C" w:rsidRPr="00350E45">
        <w:rPr>
          <w:szCs w:val="22"/>
          <w:lang w:eastAsia="x-none"/>
        </w:rPr>
        <w:t xml:space="preserve">achowania poufności i zobowiązuje się do nie udostępniania osobom trzecim dokumentów związanych z realizacją przedmiotu </w:t>
      </w:r>
      <w:r w:rsidR="006D411B">
        <w:rPr>
          <w:szCs w:val="22"/>
          <w:lang w:eastAsia="x-none"/>
        </w:rPr>
        <w:t>umowy</w:t>
      </w:r>
      <w:r w:rsidR="0019589D" w:rsidRPr="00350E45">
        <w:rPr>
          <w:szCs w:val="22"/>
          <w:lang w:eastAsia="x-none"/>
        </w:rPr>
        <w:t>;</w:t>
      </w:r>
    </w:p>
    <w:p w14:paraId="016250C9" w14:textId="44360686" w:rsidR="009E181C" w:rsidRPr="00D7018B" w:rsidRDefault="009334EC">
      <w:pPr>
        <w:numPr>
          <w:ilvl w:val="0"/>
          <w:numId w:val="3"/>
        </w:numPr>
        <w:spacing w:line="276" w:lineRule="auto"/>
        <w:ind w:left="851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 xml:space="preserve">Przystąpienia do </w:t>
      </w:r>
      <w:r w:rsidR="009E181C" w:rsidRPr="00350E45">
        <w:rPr>
          <w:szCs w:val="22"/>
          <w:lang w:eastAsia="x-none"/>
        </w:rPr>
        <w:t>wykonywania</w:t>
      </w:r>
      <w:r w:rsidR="00D25B4D" w:rsidRPr="00350E45">
        <w:rPr>
          <w:szCs w:val="22"/>
          <w:lang w:eastAsia="x-none"/>
        </w:rPr>
        <w:t xml:space="preserve"> </w:t>
      </w:r>
      <w:r w:rsidR="009E181C" w:rsidRPr="00350E45">
        <w:rPr>
          <w:szCs w:val="22"/>
          <w:lang w:eastAsia="x-none"/>
        </w:rPr>
        <w:t xml:space="preserve">usług z zachowaniem należytej staranności, zasad bezpieczeństwa, dobrej jakości, właściwej organizacji pracy, zasad wiedzy technicznej, obowiązujących Polskich Norm, </w:t>
      </w:r>
      <w:r w:rsidR="001523A7" w:rsidRPr="00350E45">
        <w:rPr>
          <w:szCs w:val="22"/>
          <w:lang w:eastAsia="x-none"/>
        </w:rPr>
        <w:t>oraz instrukcjami producenta urządzeń, systemów</w:t>
      </w:r>
      <w:r w:rsidR="00D25B4D" w:rsidRPr="00350E45">
        <w:rPr>
          <w:szCs w:val="22"/>
          <w:lang w:eastAsia="x-none"/>
        </w:rPr>
        <w:t xml:space="preserve"> </w:t>
      </w:r>
      <w:r w:rsidR="001523A7" w:rsidRPr="00350E45">
        <w:rPr>
          <w:szCs w:val="22"/>
          <w:lang w:eastAsia="x-none"/>
        </w:rPr>
        <w:t>na warunkach ustalonych niniejszą Umową</w:t>
      </w:r>
      <w:r w:rsidR="0019589D" w:rsidRPr="00350E45">
        <w:rPr>
          <w:szCs w:val="22"/>
          <w:lang w:eastAsia="x-none"/>
        </w:rPr>
        <w:t>;</w:t>
      </w:r>
    </w:p>
    <w:p w14:paraId="31D87FC4" w14:textId="1F0E5B18" w:rsidR="006E6ADB" w:rsidRPr="00D7018B" w:rsidRDefault="006E6ADB">
      <w:pPr>
        <w:numPr>
          <w:ilvl w:val="0"/>
          <w:numId w:val="3"/>
        </w:numPr>
        <w:spacing w:line="276" w:lineRule="auto"/>
        <w:ind w:left="851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Zapewnienia oraz utrzymania</w:t>
      </w:r>
      <w:r w:rsidR="00D25B4D" w:rsidRPr="00350E45">
        <w:rPr>
          <w:szCs w:val="22"/>
          <w:lang w:eastAsia="x-none"/>
        </w:rPr>
        <w:t xml:space="preserve"> </w:t>
      </w:r>
      <w:r w:rsidRPr="00350E45">
        <w:rPr>
          <w:szCs w:val="22"/>
          <w:lang w:eastAsia="x-none"/>
        </w:rPr>
        <w:t>stałej gotowości i niezawodności urządzeń oraz systemów, terminową realizację przeglądów oraz prawnych zobowiązań w tym zakresie oraz ponosi odpowiedzialność z tego tytułu</w:t>
      </w:r>
      <w:r w:rsidR="0019589D" w:rsidRPr="00350E45">
        <w:rPr>
          <w:szCs w:val="22"/>
          <w:lang w:eastAsia="x-none"/>
        </w:rPr>
        <w:t>;</w:t>
      </w:r>
    </w:p>
    <w:p w14:paraId="59AA4E24" w14:textId="0FCF0AF5" w:rsidR="004D03A4" w:rsidRPr="00D7018B" w:rsidRDefault="004D03A4">
      <w:pPr>
        <w:numPr>
          <w:ilvl w:val="0"/>
          <w:numId w:val="3"/>
        </w:numPr>
        <w:spacing w:line="276" w:lineRule="auto"/>
        <w:ind w:left="851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 xml:space="preserve">Realizacji przedmiotu zamówienia zgodnie z zakresem przedstawionym w opisie przedmiotu zamówienia, </w:t>
      </w:r>
      <w:r w:rsidR="006D411B">
        <w:rPr>
          <w:szCs w:val="22"/>
          <w:lang w:eastAsia="x-none"/>
        </w:rPr>
        <w:t>U</w:t>
      </w:r>
      <w:r w:rsidRPr="00350E45">
        <w:rPr>
          <w:szCs w:val="22"/>
          <w:lang w:eastAsia="x-none"/>
        </w:rPr>
        <w:t xml:space="preserve">mowie, wiedzą techniczną, obowiązującymi </w:t>
      </w:r>
      <w:r w:rsidR="0019589D" w:rsidRPr="00350E45">
        <w:rPr>
          <w:szCs w:val="22"/>
          <w:lang w:eastAsia="x-none"/>
        </w:rPr>
        <w:t xml:space="preserve">oraz </w:t>
      </w:r>
      <w:r w:rsidRPr="00350E45">
        <w:rPr>
          <w:szCs w:val="22"/>
          <w:lang w:eastAsia="x-none"/>
        </w:rPr>
        <w:t>normami technicznymi</w:t>
      </w:r>
      <w:r w:rsidR="0019589D" w:rsidRPr="00350E45">
        <w:rPr>
          <w:szCs w:val="22"/>
          <w:lang w:eastAsia="x-none"/>
        </w:rPr>
        <w:t>;</w:t>
      </w:r>
    </w:p>
    <w:p w14:paraId="7DBA35D4" w14:textId="5A3AD43B" w:rsidR="004D03A4" w:rsidRPr="00D7018B" w:rsidRDefault="004D03A4">
      <w:pPr>
        <w:numPr>
          <w:ilvl w:val="0"/>
          <w:numId w:val="3"/>
        </w:numPr>
        <w:spacing w:line="276" w:lineRule="auto"/>
        <w:ind w:left="851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Protokolarnego przekazania Zamawiającemu wykonanych prac,</w:t>
      </w:r>
      <w:r w:rsidRPr="00350E45">
        <w:rPr>
          <w:szCs w:val="22"/>
        </w:rPr>
        <w:t xml:space="preserve"> </w:t>
      </w:r>
      <w:r w:rsidR="0019589D" w:rsidRPr="00350E45">
        <w:rPr>
          <w:szCs w:val="22"/>
          <w:lang w:eastAsia="x-none"/>
        </w:rPr>
        <w:t>w</w:t>
      </w:r>
      <w:r w:rsidR="002A1843" w:rsidRPr="00350E45">
        <w:rPr>
          <w:szCs w:val="22"/>
          <w:lang w:eastAsia="x-none"/>
        </w:rPr>
        <w:t>yniki przeglądów z </w:t>
      </w:r>
      <w:r w:rsidRPr="00350E45">
        <w:rPr>
          <w:szCs w:val="22"/>
          <w:lang w:eastAsia="x-none"/>
        </w:rPr>
        <w:t>należy spisać w protokole i załącznikach do protokołu. Dokumentacja powinna być sporządzona w formie papierowej.</w:t>
      </w:r>
    </w:p>
    <w:p w14:paraId="6BAFF223" w14:textId="01EDF46C" w:rsidR="006E6ADB" w:rsidRPr="00D7018B" w:rsidRDefault="006E6ADB">
      <w:pPr>
        <w:numPr>
          <w:ilvl w:val="0"/>
          <w:numId w:val="3"/>
        </w:numPr>
        <w:spacing w:line="276" w:lineRule="auto"/>
        <w:ind w:left="851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Wykonawca dostarczy Zamawiającemu</w:t>
      </w:r>
      <w:r w:rsidR="00D25B4D" w:rsidRPr="00350E45">
        <w:rPr>
          <w:szCs w:val="22"/>
          <w:lang w:eastAsia="x-none"/>
        </w:rPr>
        <w:t xml:space="preserve"> </w:t>
      </w:r>
      <w:r w:rsidRPr="00350E45">
        <w:rPr>
          <w:szCs w:val="22"/>
          <w:lang w:eastAsia="x-none"/>
        </w:rPr>
        <w:t xml:space="preserve">wymagane certyfikaty, aprobaty techniczne, świadectwa dopuszczenia, dokumentację </w:t>
      </w:r>
      <w:proofErr w:type="spellStart"/>
      <w:r w:rsidRPr="00350E45">
        <w:rPr>
          <w:szCs w:val="22"/>
          <w:lang w:eastAsia="x-none"/>
        </w:rPr>
        <w:t>techniczno</w:t>
      </w:r>
      <w:proofErr w:type="spellEnd"/>
      <w:r w:rsidRPr="00350E45">
        <w:rPr>
          <w:szCs w:val="22"/>
          <w:lang w:eastAsia="x-none"/>
        </w:rPr>
        <w:t xml:space="preserve">–rozruchową, wytyczne producentów, dokumenty potwierdzające dopuszczenia do stosowania na rynku polskim, instrukcję obsługi systemu, książki pracy systemu, protokół uruchomienia </w:t>
      </w:r>
      <w:r w:rsidR="00690798" w:rsidRPr="00350E45">
        <w:rPr>
          <w:szCs w:val="22"/>
          <w:lang w:eastAsia="x-none"/>
        </w:rPr>
        <w:t>i testowania urządzeń, systemów</w:t>
      </w:r>
      <w:r w:rsidRPr="00350E45">
        <w:rPr>
          <w:szCs w:val="22"/>
          <w:lang w:eastAsia="x-none"/>
        </w:rPr>
        <w:t>,</w:t>
      </w:r>
      <w:r w:rsidR="00690798" w:rsidRPr="00350E45">
        <w:rPr>
          <w:szCs w:val="22"/>
          <w:lang w:eastAsia="x-none"/>
        </w:rPr>
        <w:t xml:space="preserve"> </w:t>
      </w:r>
      <w:r w:rsidRPr="00350E45">
        <w:rPr>
          <w:szCs w:val="22"/>
          <w:lang w:eastAsia="x-none"/>
        </w:rPr>
        <w:t>instalacji</w:t>
      </w:r>
    </w:p>
    <w:p w14:paraId="4C775BDD" w14:textId="7989C551" w:rsidR="00F0650D" w:rsidRPr="00D7018B" w:rsidRDefault="00F0650D">
      <w:pPr>
        <w:numPr>
          <w:ilvl w:val="0"/>
          <w:numId w:val="3"/>
        </w:numPr>
        <w:spacing w:line="276" w:lineRule="auto"/>
        <w:ind w:left="851" w:hanging="426"/>
        <w:jc w:val="both"/>
        <w:rPr>
          <w:szCs w:val="22"/>
          <w:lang w:eastAsia="x-none"/>
        </w:rPr>
      </w:pPr>
      <w:bookmarkStart w:id="0" w:name="_Hlk146631204"/>
      <w:r w:rsidRPr="00350E45">
        <w:rPr>
          <w:szCs w:val="22"/>
          <w:lang w:eastAsia="x-none"/>
        </w:rPr>
        <w:t xml:space="preserve">Zamawiający wymaga, aby Wykonawca udzielił następującej gwarancji: 3 miesiące na wykonaną usługę oraz </w:t>
      </w:r>
      <w:r w:rsidR="005340B8" w:rsidRPr="00350E45">
        <w:rPr>
          <w:szCs w:val="22"/>
          <w:lang w:eastAsia="x-none"/>
        </w:rPr>
        <w:t>12</w:t>
      </w:r>
      <w:r w:rsidRPr="00350E45">
        <w:rPr>
          <w:szCs w:val="22"/>
          <w:lang w:eastAsia="x-none"/>
        </w:rPr>
        <w:t xml:space="preserve"> miesięcy na części. Okres gwarancji liczony jest od daty zakończenia prac naprawczych (data na protokole potwierdzającym usunięcie usterki).</w:t>
      </w:r>
    </w:p>
    <w:bookmarkEnd w:id="0"/>
    <w:p w14:paraId="21B4CC18" w14:textId="35639AB4" w:rsidR="00AA5ED7" w:rsidRPr="00D7018B" w:rsidRDefault="009E181C">
      <w:pPr>
        <w:numPr>
          <w:ilvl w:val="0"/>
          <w:numId w:val="5"/>
        </w:numPr>
        <w:spacing w:line="276" w:lineRule="auto"/>
        <w:jc w:val="both"/>
        <w:rPr>
          <w:szCs w:val="22"/>
          <w:lang w:eastAsia="x-none"/>
        </w:rPr>
      </w:pPr>
      <w:r w:rsidRPr="00350E45">
        <w:rPr>
          <w:szCs w:val="22"/>
        </w:rPr>
        <w:t>Wykonawca zobowiązuje się do przestrzegania wszelkich zasad organizacji pracy, obowiązujących przepisów</w:t>
      </w:r>
      <w:r w:rsidR="00D25B4D" w:rsidRPr="00350E45">
        <w:rPr>
          <w:szCs w:val="22"/>
        </w:rPr>
        <w:t xml:space="preserve"> </w:t>
      </w:r>
      <w:r w:rsidRPr="00350E45">
        <w:rPr>
          <w:szCs w:val="22"/>
        </w:rPr>
        <w:t>przeciwpożarowych oraz z zakresu bezpieczeństwa i Higieny Pracy.</w:t>
      </w:r>
    </w:p>
    <w:p w14:paraId="30066E1D" w14:textId="65BA003B" w:rsidR="00AA5ED7" w:rsidRPr="00D7018B" w:rsidRDefault="009E181C">
      <w:pPr>
        <w:numPr>
          <w:ilvl w:val="0"/>
          <w:numId w:val="5"/>
        </w:numPr>
        <w:spacing w:line="276" w:lineRule="auto"/>
        <w:jc w:val="both"/>
        <w:rPr>
          <w:szCs w:val="22"/>
          <w:lang w:eastAsia="x-none"/>
        </w:rPr>
      </w:pPr>
      <w:r w:rsidRPr="00350E45">
        <w:rPr>
          <w:szCs w:val="22"/>
        </w:rPr>
        <w:t xml:space="preserve">Odpowiedzialność za bezpieczeństwo pracowników </w:t>
      </w:r>
      <w:r w:rsidR="00023CFC" w:rsidRPr="00350E45">
        <w:rPr>
          <w:szCs w:val="22"/>
        </w:rPr>
        <w:t xml:space="preserve">Wykonawców </w:t>
      </w:r>
      <w:r w:rsidRPr="00350E45">
        <w:rPr>
          <w:szCs w:val="22"/>
        </w:rPr>
        <w:t>wykonujących obowiązki</w:t>
      </w:r>
      <w:r w:rsidR="002A1843" w:rsidRPr="00350E45">
        <w:rPr>
          <w:szCs w:val="22"/>
        </w:rPr>
        <w:t xml:space="preserve"> wynikające z </w:t>
      </w:r>
      <w:r w:rsidR="00422A11" w:rsidRPr="00350E45">
        <w:rPr>
          <w:szCs w:val="22"/>
        </w:rPr>
        <w:t xml:space="preserve">niniejszej </w:t>
      </w:r>
      <w:r w:rsidR="008F76FA">
        <w:rPr>
          <w:szCs w:val="22"/>
        </w:rPr>
        <w:t>u</w:t>
      </w:r>
      <w:r w:rsidR="006D411B">
        <w:rPr>
          <w:szCs w:val="22"/>
        </w:rPr>
        <w:t>mowy</w:t>
      </w:r>
      <w:r w:rsidR="004B5530" w:rsidRPr="00350E45">
        <w:rPr>
          <w:szCs w:val="22"/>
        </w:rPr>
        <w:t>,</w:t>
      </w:r>
      <w:r w:rsidR="00D25B4D" w:rsidRPr="00350E45">
        <w:rPr>
          <w:szCs w:val="22"/>
        </w:rPr>
        <w:t xml:space="preserve"> </w:t>
      </w:r>
      <w:r w:rsidR="004B5530" w:rsidRPr="00350E45">
        <w:rPr>
          <w:szCs w:val="22"/>
        </w:rPr>
        <w:t xml:space="preserve">innych osób znajdujących się w obrębie wykonywanych prac </w:t>
      </w:r>
      <w:r w:rsidRPr="00350E45">
        <w:rPr>
          <w:szCs w:val="22"/>
        </w:rPr>
        <w:t>oraz skutki mogące wyniknąć z nieszczęśliwych wypadków przy pracy spoczywają tylko i wyłącznie na Wykonawcy.</w:t>
      </w:r>
    </w:p>
    <w:p w14:paraId="01BB2DA0" w14:textId="2BA7CC40" w:rsidR="001D55E7" w:rsidRPr="00D7018B" w:rsidRDefault="009E181C">
      <w:pPr>
        <w:numPr>
          <w:ilvl w:val="0"/>
          <w:numId w:val="5"/>
        </w:numPr>
        <w:spacing w:line="276" w:lineRule="auto"/>
        <w:jc w:val="both"/>
        <w:rPr>
          <w:szCs w:val="22"/>
          <w:lang w:eastAsia="x-none"/>
        </w:rPr>
      </w:pPr>
      <w:r w:rsidRPr="00350E45">
        <w:rPr>
          <w:szCs w:val="22"/>
        </w:rPr>
        <w:t xml:space="preserve">W razie zaistnienia wypadku z osobami postronnymi w obiektach i na terenie objętych niniejszą Umową z powodu niewykonania lub nienależytego wykonania przedmiotu </w:t>
      </w:r>
      <w:r w:rsidR="006D411B">
        <w:rPr>
          <w:szCs w:val="22"/>
        </w:rPr>
        <w:t>umowy</w:t>
      </w:r>
      <w:r w:rsidRPr="00350E45">
        <w:rPr>
          <w:szCs w:val="22"/>
        </w:rPr>
        <w:t xml:space="preserve"> przez Wykonawcę, Zamawiający wezwie upoważnionego przedstawiciela Wykonawcy celem wspólnego ustalenia okoliczności powstania wypadku. W przypadku nie zgłoszenia się przedstawiciela Wykonawcy ustalenie </w:t>
      </w:r>
      <w:r w:rsidRPr="00350E45">
        <w:rPr>
          <w:szCs w:val="22"/>
        </w:rPr>
        <w:lastRenderedPageBreak/>
        <w:t>okoliczności powstania wypadku przeprowadzi jednostronnie Zamawiający. Ustalone w ten sposób okoliczności wypadku będą wiążące dla Wykonawcy.</w:t>
      </w:r>
    </w:p>
    <w:p w14:paraId="04D1F37F" w14:textId="77777777" w:rsidR="001D55E7" w:rsidRPr="00D7018B" w:rsidRDefault="009E181C">
      <w:pPr>
        <w:numPr>
          <w:ilvl w:val="0"/>
          <w:numId w:val="5"/>
        </w:numPr>
        <w:spacing w:line="276" w:lineRule="auto"/>
        <w:jc w:val="both"/>
        <w:rPr>
          <w:szCs w:val="22"/>
          <w:lang w:eastAsia="x-none"/>
        </w:rPr>
      </w:pPr>
      <w:r w:rsidRPr="00350E45">
        <w:rPr>
          <w:szCs w:val="22"/>
        </w:rPr>
        <w:t>Wykonawca ponosi pełną odpowiedzialność, za jakość wykonywanych usług oraz zastosowanych materiałów i urządzeń.</w:t>
      </w:r>
    </w:p>
    <w:p w14:paraId="0577149A" w14:textId="77777777" w:rsidR="001D55E7" w:rsidRPr="00D7018B" w:rsidRDefault="009E181C">
      <w:pPr>
        <w:numPr>
          <w:ilvl w:val="0"/>
          <w:numId w:val="5"/>
        </w:numPr>
        <w:spacing w:line="276" w:lineRule="auto"/>
        <w:jc w:val="both"/>
        <w:rPr>
          <w:szCs w:val="22"/>
          <w:lang w:eastAsia="x-none"/>
        </w:rPr>
      </w:pPr>
      <w:r w:rsidRPr="00350E45">
        <w:rPr>
          <w:szCs w:val="22"/>
        </w:rPr>
        <w:t>Zastosowanie materiałowych innych niż uzgodnione z Zamawiającym nie może pogarszać standardu oraz każdorazowo wymaga uzgodnienia z Zamawiającym.</w:t>
      </w:r>
    </w:p>
    <w:p w14:paraId="445E0AAA" w14:textId="77777777" w:rsidR="00486832" w:rsidRPr="00D7018B" w:rsidRDefault="00486832">
      <w:pPr>
        <w:numPr>
          <w:ilvl w:val="0"/>
          <w:numId w:val="5"/>
        </w:numPr>
        <w:spacing w:line="276" w:lineRule="auto"/>
        <w:jc w:val="both"/>
        <w:rPr>
          <w:szCs w:val="22"/>
          <w:lang w:eastAsia="x-none"/>
        </w:rPr>
      </w:pPr>
      <w:r w:rsidRPr="00350E45">
        <w:rPr>
          <w:szCs w:val="22"/>
        </w:rPr>
        <w:t>Wykonawca zobowiązuje się do:</w:t>
      </w:r>
    </w:p>
    <w:p w14:paraId="66CBE537" w14:textId="77777777" w:rsidR="00486832" w:rsidRPr="00D7018B" w:rsidRDefault="00486832" w:rsidP="00D7018B">
      <w:pPr>
        <w:numPr>
          <w:ilvl w:val="2"/>
          <w:numId w:val="4"/>
        </w:numPr>
        <w:tabs>
          <w:tab w:val="clear" w:pos="1637"/>
          <w:tab w:val="num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szCs w:val="22"/>
        </w:rPr>
      </w:pPr>
      <w:r w:rsidRPr="00350E45">
        <w:rPr>
          <w:szCs w:val="22"/>
        </w:rPr>
        <w:t xml:space="preserve">zminimalizowania uciążliwego wpływu prowadzonych </w:t>
      </w:r>
      <w:r w:rsidR="0034512A" w:rsidRPr="00350E45">
        <w:rPr>
          <w:szCs w:val="22"/>
        </w:rPr>
        <w:t>prac na otaczające środowisko i </w:t>
      </w:r>
      <w:r w:rsidRPr="00350E45">
        <w:rPr>
          <w:szCs w:val="22"/>
        </w:rPr>
        <w:t>użytkowników obiektów</w:t>
      </w:r>
    </w:p>
    <w:p w14:paraId="3725508A" w14:textId="77777777" w:rsidR="00486832" w:rsidRPr="00D7018B" w:rsidRDefault="00486832" w:rsidP="00D7018B">
      <w:pPr>
        <w:numPr>
          <w:ilvl w:val="2"/>
          <w:numId w:val="4"/>
        </w:numPr>
        <w:tabs>
          <w:tab w:val="clear" w:pos="1637"/>
          <w:tab w:val="num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szCs w:val="22"/>
        </w:rPr>
      </w:pPr>
      <w:r w:rsidRPr="00350E45">
        <w:rPr>
          <w:szCs w:val="22"/>
        </w:rPr>
        <w:t xml:space="preserve">uporządkowanie miejsca pracy po zakończeniu i odbiorze wykonanych usług, </w:t>
      </w:r>
      <w:r w:rsidRPr="00350E45">
        <w:rPr>
          <w:szCs w:val="22"/>
          <w:shd w:val="clear" w:color="auto" w:fill="FFFFFF"/>
        </w:rPr>
        <w:t>w tym zagospodarowanie we własnym zakresie powstałych odpadów,</w:t>
      </w:r>
    </w:p>
    <w:p w14:paraId="2D8F84A4" w14:textId="77777777" w:rsidR="00486832" w:rsidRPr="00D7018B" w:rsidRDefault="00486832" w:rsidP="00D7018B">
      <w:pPr>
        <w:numPr>
          <w:ilvl w:val="2"/>
          <w:numId w:val="4"/>
        </w:numPr>
        <w:tabs>
          <w:tab w:val="clear" w:pos="1637"/>
          <w:tab w:val="num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szCs w:val="22"/>
        </w:rPr>
      </w:pPr>
      <w:r w:rsidRPr="00350E45">
        <w:rPr>
          <w:szCs w:val="22"/>
          <w:shd w:val="clear" w:color="auto" w:fill="FFFFFF"/>
        </w:rPr>
        <w:t>usuwanie usterek i wad w ramach gwarancji i rękojmi,</w:t>
      </w:r>
    </w:p>
    <w:p w14:paraId="75E05E7E" w14:textId="77777777" w:rsidR="00486832" w:rsidRPr="00D7018B" w:rsidRDefault="00486832" w:rsidP="00D7018B">
      <w:pPr>
        <w:numPr>
          <w:ilvl w:val="2"/>
          <w:numId w:val="4"/>
        </w:numPr>
        <w:tabs>
          <w:tab w:val="clear" w:pos="1637"/>
          <w:tab w:val="num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szCs w:val="22"/>
        </w:rPr>
      </w:pPr>
      <w:r w:rsidRPr="00350E45">
        <w:rPr>
          <w:szCs w:val="22"/>
        </w:rPr>
        <w:t xml:space="preserve">okazywanie na każde żądanie Zamawiającego certyfikatów zgodności </w:t>
      </w:r>
      <w:r w:rsidRPr="00350E45">
        <w:rPr>
          <w:szCs w:val="22"/>
        </w:rPr>
        <w:br/>
        <w:t>z Polską Normą lub aprobatą techniczną wskazanych materiałów,</w:t>
      </w:r>
    </w:p>
    <w:p w14:paraId="3B95FC96" w14:textId="5F536D8B" w:rsidR="00486832" w:rsidRPr="00D7018B" w:rsidRDefault="00486832" w:rsidP="00D7018B">
      <w:pPr>
        <w:numPr>
          <w:ilvl w:val="2"/>
          <w:numId w:val="4"/>
        </w:numPr>
        <w:tabs>
          <w:tab w:val="clear" w:pos="1637"/>
          <w:tab w:val="num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szCs w:val="22"/>
        </w:rPr>
      </w:pPr>
      <w:r w:rsidRPr="00350E45">
        <w:rPr>
          <w:szCs w:val="22"/>
        </w:rPr>
        <w:t xml:space="preserve">naprawienie na własny koszt i doprowadzenie do stanu poprzedniego, uszkodzeń lub zniszczeń spowodowanych na skutek działania Wykonawcy w budynkach będących przedmiotem niniejszej </w:t>
      </w:r>
      <w:r w:rsidR="008F76FA">
        <w:rPr>
          <w:szCs w:val="22"/>
        </w:rPr>
        <w:t>u</w:t>
      </w:r>
      <w:r w:rsidR="006D411B">
        <w:rPr>
          <w:szCs w:val="22"/>
        </w:rPr>
        <w:t>mowy</w:t>
      </w:r>
      <w:r w:rsidRPr="00350E45">
        <w:rPr>
          <w:szCs w:val="22"/>
        </w:rPr>
        <w:t>,</w:t>
      </w:r>
    </w:p>
    <w:p w14:paraId="0407E73B" w14:textId="7CAE1AEF" w:rsidR="00A24790" w:rsidRPr="00D7018B" w:rsidRDefault="00A24790">
      <w:pPr>
        <w:numPr>
          <w:ilvl w:val="0"/>
          <w:numId w:val="5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</w:rPr>
        <w:t xml:space="preserve">Wykonawca oświadcza, że jeśli w trakcie realizacji przedmiotu </w:t>
      </w:r>
      <w:r w:rsidR="006D411B">
        <w:rPr>
          <w:szCs w:val="22"/>
        </w:rPr>
        <w:t>umowy</w:t>
      </w:r>
      <w:r w:rsidRPr="00350E45">
        <w:rPr>
          <w:szCs w:val="22"/>
        </w:rPr>
        <w:t xml:space="preserve"> powstaną odpady to</w:t>
      </w:r>
      <w:r w:rsidR="00187178" w:rsidRPr="00350E45">
        <w:rPr>
          <w:szCs w:val="22"/>
        </w:rPr>
        <w:t xml:space="preserve"> jest</w:t>
      </w:r>
      <w:r w:rsidRPr="00350E45">
        <w:rPr>
          <w:szCs w:val="22"/>
        </w:rPr>
        <w:t xml:space="preserve"> on Wytwarzającym i Posiadaczem tych odpadów i zobowiązuje się do postępowania z</w:t>
      </w:r>
      <w:r w:rsidR="002B6C12" w:rsidRPr="00350E45">
        <w:rPr>
          <w:szCs w:val="22"/>
        </w:rPr>
        <w:t> </w:t>
      </w:r>
      <w:r w:rsidRPr="00350E45">
        <w:rPr>
          <w:szCs w:val="22"/>
        </w:rPr>
        <w:t xml:space="preserve">nimi zgodnie z obowiązującymi przepisami prawa w sposób gwarantujący poszanowanie środowiska naturalnego. Wykonawca zobowiązany jest we własnym zakresie i na własny koszt do utylizacji sprzętu wycofanego z eksploatacji z uwagi na ich stan techniczny, z zachowaniem przepisów powszechnie obowiązującego prawa. </w:t>
      </w:r>
    </w:p>
    <w:p w14:paraId="0D367BC0" w14:textId="3E4C45E0" w:rsidR="003937A8" w:rsidRPr="00350E45" w:rsidRDefault="003937A8">
      <w:pPr>
        <w:pStyle w:val="Akapitzlist"/>
        <w:numPr>
          <w:ilvl w:val="0"/>
          <w:numId w:val="5"/>
        </w:numPr>
        <w:pBdr>
          <w:between w:val="nil"/>
          <w:bar w:val="nil"/>
        </w:pBdr>
        <w:spacing w:after="0" w:line="276" w:lineRule="auto"/>
        <w:ind w:left="426" w:hanging="426"/>
        <w:contextualSpacing w:val="0"/>
        <w:jc w:val="both"/>
        <w:rPr>
          <w:rFonts w:ascii="Roboto" w:hAnsi="Roboto"/>
          <w:i w:val="0"/>
        </w:rPr>
      </w:pPr>
      <w:bookmarkStart w:id="1" w:name="_Hlk146881197"/>
      <w:r w:rsidRPr="00350E45">
        <w:rPr>
          <w:rFonts w:ascii="Roboto" w:hAnsi="Roboto"/>
          <w:i w:val="0"/>
        </w:rPr>
        <w:t xml:space="preserve">Wykonawca obowiązany jest zapewnić, aby osoby skierowane do realizacji przedmiotu zamówienia spełniały oczekiwane przez Zamawiającego wymagania w zakresie powierzonych im obowiązków przez cały czas trwania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350E45">
        <w:rPr>
          <w:rFonts w:ascii="Roboto" w:hAnsi="Roboto"/>
          <w:i w:val="0"/>
        </w:rPr>
        <w:t xml:space="preserve">. </w:t>
      </w:r>
    </w:p>
    <w:p w14:paraId="7E36236D" w14:textId="77777777" w:rsidR="003937A8" w:rsidRPr="00350E45" w:rsidRDefault="003937A8">
      <w:pPr>
        <w:pStyle w:val="Akapitzlist"/>
        <w:numPr>
          <w:ilvl w:val="0"/>
          <w:numId w:val="5"/>
        </w:numPr>
        <w:pBdr>
          <w:between w:val="nil"/>
          <w:bar w:val="nil"/>
        </w:pBdr>
        <w:spacing w:after="0" w:line="276" w:lineRule="auto"/>
        <w:ind w:left="426" w:hanging="426"/>
        <w:contextualSpacing w:val="0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>Wykonawca przed zatrudnieniem nowych osób do realizacji przedmiotowej usługi każdorazowo jest zobowiązany do dostarczenia Zamawiającemu, Wykazu osób – po zmianie.</w:t>
      </w:r>
    </w:p>
    <w:p w14:paraId="7DFA1304" w14:textId="531FB8BB" w:rsidR="003937A8" w:rsidRPr="00350E45" w:rsidRDefault="003937A8">
      <w:pPr>
        <w:pStyle w:val="Akapitzlist"/>
        <w:numPr>
          <w:ilvl w:val="0"/>
          <w:numId w:val="5"/>
        </w:numPr>
        <w:pBdr>
          <w:between w:val="nil"/>
          <w:bar w:val="nil"/>
        </w:pBdr>
        <w:spacing w:after="0" w:line="276" w:lineRule="auto"/>
        <w:ind w:left="426" w:hanging="426"/>
        <w:contextualSpacing w:val="0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Nowozatrudniony pracownik musi posiadać kwalifikacje, co najmniej takie same jak poprzedni. </w:t>
      </w:r>
    </w:p>
    <w:p w14:paraId="1E686A8C" w14:textId="10E0F017" w:rsidR="003937A8" w:rsidRPr="00350E45" w:rsidRDefault="003937A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426"/>
        <w:contextualSpacing w:val="0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O każdej zmianie w zał. nr 3 do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350E45">
        <w:rPr>
          <w:rFonts w:ascii="Roboto" w:hAnsi="Roboto"/>
          <w:i w:val="0"/>
        </w:rPr>
        <w:t xml:space="preserve">, Wykonawca, winien zawiadomić Zamawiającego przed rozpoczęciem realizacji przedmiotu zamówienia przez danego pracownika, oczekując na zgodę Zamawiającego dla dokonania zmiany. W takim wypadku każdorazowo Wykonawca potwierdzi, że dany pracownik spełnia wymagania Zamawiającego określone w zał. nr 2 do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350E45">
        <w:rPr>
          <w:rFonts w:ascii="Roboto" w:hAnsi="Roboto"/>
          <w:i w:val="0"/>
        </w:rPr>
        <w:t xml:space="preserve">. Zamawiający udziela zgody na dokonanie zmiany w formie pisemnej lub mailowej w terminie nie dłuższym niż 3 dni robocze od dnia przedłożenia przez Wykonawcę kompletnego zawiadomienia, z którego wynika wypełnienie obowiązków, o których mowa w zdaniu poprzedzającym albo informuje Wykonawcę o odmowie wyrażenia zgody w formie pisemnej lub mailowej, podając przyczyny swojej decyzji. Decyzje Zamawiającego mają charakter ostateczny. </w:t>
      </w:r>
    </w:p>
    <w:p w14:paraId="313B9FF7" w14:textId="77777777" w:rsidR="003937A8" w:rsidRPr="00350E45" w:rsidRDefault="003937A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426"/>
        <w:contextualSpacing w:val="0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Niewykonanie lub nienależyte wykonanie obowiązku, o którym mowa w ust. 12 powyżej przez Wykonawcę będzie skutkowało niewpuszczeniem przez Zamawiającego na teren danego obiektu pracowników Wykonawcy nie znajdujących się w wykazie, co będzie </w:t>
      </w:r>
      <w:r w:rsidRPr="00350E45">
        <w:rPr>
          <w:rFonts w:ascii="Roboto" w:hAnsi="Roboto"/>
          <w:i w:val="0"/>
        </w:rPr>
        <w:lastRenderedPageBreak/>
        <w:t>traktowane przez Zamawiającego jako niewykonanie lub nienależyte wykonanie usługi z przyczyn leżących po stronie Wykonawcy.</w:t>
      </w:r>
    </w:p>
    <w:p w14:paraId="4E4C4C8D" w14:textId="20675456" w:rsidR="003937A8" w:rsidRPr="00D7018B" w:rsidRDefault="003937A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426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Wykonawca w trakcie realizacji zamówienia, na każde wezwanie Zamawiającego i w wyznaczonym w tym wezwaniu terminie zobowiązany jest do dostarczenia Zamawiającemu, kopi dokumentów potwierdzających posiadane kwalifikacje przez pracowników wskazanych w zał. nr 3 do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D7018B">
        <w:rPr>
          <w:rFonts w:ascii="Roboto" w:hAnsi="Roboto"/>
          <w:i w:val="0"/>
        </w:rPr>
        <w:t xml:space="preserve"> tj.: </w:t>
      </w:r>
      <w:r w:rsidR="00355798" w:rsidRPr="00D7018B">
        <w:rPr>
          <w:rFonts w:ascii="Roboto" w:hAnsi="Roboto"/>
          <w:i w:val="0"/>
        </w:rPr>
        <w:t>zaświadczenie i/lub uprawnienia serwisowe producenta systemu, kwalifikacje zawodowe do przeglądów i naprawy SSP (</w:t>
      </w:r>
      <w:proofErr w:type="spellStart"/>
      <w:r w:rsidR="00355798" w:rsidRPr="00D7018B">
        <w:rPr>
          <w:rFonts w:ascii="Roboto" w:hAnsi="Roboto"/>
          <w:i w:val="0"/>
        </w:rPr>
        <w:t>Ignis</w:t>
      </w:r>
      <w:proofErr w:type="spellEnd"/>
      <w:r w:rsidR="00355798" w:rsidRPr="00D7018B">
        <w:rPr>
          <w:rFonts w:ascii="Roboto" w:hAnsi="Roboto"/>
          <w:i w:val="0"/>
        </w:rPr>
        <w:t xml:space="preserve"> 1080, Esser8000, </w:t>
      </w:r>
      <w:proofErr w:type="spellStart"/>
      <w:r w:rsidR="00355798" w:rsidRPr="00D7018B">
        <w:rPr>
          <w:rFonts w:ascii="Roboto" w:hAnsi="Roboto"/>
          <w:i w:val="0"/>
        </w:rPr>
        <w:t>Aritech</w:t>
      </w:r>
      <w:proofErr w:type="spellEnd"/>
      <w:r w:rsidR="00355798" w:rsidRPr="00D7018B">
        <w:rPr>
          <w:rFonts w:ascii="Roboto" w:hAnsi="Roboto"/>
          <w:i w:val="0"/>
        </w:rPr>
        <w:t xml:space="preserve"> FP 604, </w:t>
      </w:r>
      <w:proofErr w:type="spellStart"/>
      <w:r w:rsidR="00355798" w:rsidRPr="00D7018B">
        <w:rPr>
          <w:rFonts w:ascii="Roboto" w:hAnsi="Roboto"/>
          <w:i w:val="0"/>
        </w:rPr>
        <w:t>Mercor</w:t>
      </w:r>
      <w:proofErr w:type="spellEnd"/>
      <w:r w:rsidR="00355798" w:rsidRPr="00D7018B">
        <w:rPr>
          <w:rFonts w:ascii="Roboto" w:hAnsi="Roboto"/>
          <w:i w:val="0"/>
        </w:rPr>
        <w:t>, APS-</w:t>
      </w:r>
      <w:proofErr w:type="spellStart"/>
      <w:r w:rsidR="00355798" w:rsidRPr="00D7018B">
        <w:rPr>
          <w:rFonts w:ascii="Roboto" w:hAnsi="Roboto"/>
          <w:i w:val="0"/>
        </w:rPr>
        <w:t>Aprosys</w:t>
      </w:r>
      <w:proofErr w:type="spellEnd"/>
      <w:r w:rsidR="00355798" w:rsidRPr="00D7018B">
        <w:rPr>
          <w:rFonts w:ascii="Roboto" w:hAnsi="Roboto"/>
          <w:i w:val="0"/>
        </w:rPr>
        <w:t>)</w:t>
      </w:r>
    </w:p>
    <w:bookmarkEnd w:id="1"/>
    <w:p w14:paraId="3E3E62A7" w14:textId="77777777" w:rsidR="009D4330" w:rsidRPr="00350E45" w:rsidRDefault="009D4330">
      <w:pPr>
        <w:spacing w:line="276" w:lineRule="auto"/>
        <w:jc w:val="center"/>
        <w:rPr>
          <w:b/>
          <w:bCs/>
          <w:szCs w:val="22"/>
          <w:lang w:eastAsia="x-none"/>
        </w:rPr>
      </w:pPr>
    </w:p>
    <w:p w14:paraId="7A5B7E8D" w14:textId="77777777" w:rsidR="00C62742" w:rsidRPr="00D7018B" w:rsidRDefault="00407E78">
      <w:pPr>
        <w:spacing w:line="276" w:lineRule="auto"/>
        <w:jc w:val="center"/>
        <w:rPr>
          <w:b/>
          <w:bCs/>
          <w:szCs w:val="22"/>
          <w:lang w:eastAsia="x-none"/>
        </w:rPr>
      </w:pPr>
      <w:r w:rsidRPr="00350E45">
        <w:rPr>
          <w:b/>
          <w:bCs/>
          <w:szCs w:val="22"/>
          <w:lang w:eastAsia="x-none"/>
        </w:rPr>
        <w:t>§ 4</w:t>
      </w:r>
      <w:r w:rsidR="00AA5ED7" w:rsidRPr="00350E45">
        <w:rPr>
          <w:b/>
          <w:bCs/>
          <w:szCs w:val="22"/>
          <w:lang w:eastAsia="x-none"/>
        </w:rPr>
        <w:t xml:space="preserve"> </w:t>
      </w:r>
      <w:r w:rsidRPr="00350E45">
        <w:rPr>
          <w:b/>
          <w:bCs/>
          <w:szCs w:val="22"/>
          <w:lang w:eastAsia="x-none"/>
        </w:rPr>
        <w:t>Obowiązki i uprawnienia Zamawiającego</w:t>
      </w:r>
    </w:p>
    <w:p w14:paraId="5982AEA3" w14:textId="40C94136" w:rsidR="001574F5" w:rsidRPr="00D7018B" w:rsidRDefault="001574F5">
      <w:pPr>
        <w:numPr>
          <w:ilvl w:val="0"/>
          <w:numId w:val="13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 xml:space="preserve">Osobą odpowiedzialną ze strony Zamawiającego za prawidłową realizacje przedmiotu </w:t>
      </w:r>
      <w:r w:rsidR="008F76FA">
        <w:rPr>
          <w:szCs w:val="22"/>
          <w:lang w:eastAsia="x-none"/>
        </w:rPr>
        <w:t>u</w:t>
      </w:r>
      <w:r w:rsidR="006D411B">
        <w:rPr>
          <w:szCs w:val="22"/>
          <w:lang w:eastAsia="x-none"/>
        </w:rPr>
        <w:t>mowy</w:t>
      </w:r>
      <w:r w:rsidRPr="00350E45">
        <w:rPr>
          <w:szCs w:val="22"/>
          <w:lang w:eastAsia="x-none"/>
        </w:rPr>
        <w:t xml:space="preserve"> jest: Marka Stanek tel. 741 347 32 52 , e-mail </w:t>
      </w:r>
      <w:hyperlink r:id="rId8" w:history="1">
        <w:r w:rsidRPr="00350E45">
          <w:rPr>
            <w:rStyle w:val="Hipercze"/>
            <w:szCs w:val="22"/>
            <w:lang w:eastAsia="x-none"/>
          </w:rPr>
          <w:t>marek.stanek@awf.wroc.pl</w:t>
        </w:r>
      </w:hyperlink>
      <w:r w:rsidRPr="00350E45">
        <w:rPr>
          <w:szCs w:val="22"/>
          <w:lang w:eastAsia="x-none"/>
        </w:rPr>
        <w:t>.</w:t>
      </w:r>
    </w:p>
    <w:p w14:paraId="1013813C" w14:textId="09A43876" w:rsidR="001574F5" w:rsidRPr="00350E45" w:rsidRDefault="001574F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Roboto" w:hAnsi="Roboto" w:cs="Arial"/>
          <w:i w:val="0"/>
        </w:rPr>
      </w:pPr>
      <w:r w:rsidRPr="00350E45">
        <w:rPr>
          <w:rFonts w:ascii="Roboto" w:hAnsi="Roboto" w:cs="Arial"/>
          <w:i w:val="0"/>
        </w:rPr>
        <w:t>Wszelkie kontrole i przeglądy systemów mogą być wykonywane tylko po uprzednim powiadomieniu i uzgodnieniu terminu z kierownikiem administracyjnym obiektu (powyższe ustalenia nie dotyczą awarii systemów):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839"/>
        <w:gridCol w:w="3044"/>
        <w:gridCol w:w="2323"/>
        <w:gridCol w:w="2080"/>
      </w:tblGrid>
      <w:tr w:rsidR="001574F5" w:rsidRPr="00350E45" w14:paraId="0BC89923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5751A20D" w14:textId="77777777" w:rsidR="001574F5" w:rsidRPr="00D7018B" w:rsidRDefault="001574F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350E45">
              <w:rPr>
                <w:rFonts w:cs="Arial"/>
                <w:b/>
                <w:bCs/>
                <w:szCs w:val="22"/>
              </w:rPr>
              <w:t>Lp.</w:t>
            </w:r>
          </w:p>
        </w:tc>
        <w:tc>
          <w:tcPr>
            <w:tcW w:w="1639" w:type="pct"/>
            <w:vAlign w:val="center"/>
          </w:tcPr>
          <w:p w14:paraId="71C2C2F5" w14:textId="77777777" w:rsidR="001574F5" w:rsidRPr="00D7018B" w:rsidRDefault="001574F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350E45">
              <w:rPr>
                <w:rFonts w:cs="Arial"/>
                <w:b/>
                <w:bCs/>
                <w:szCs w:val="22"/>
              </w:rPr>
              <w:t>Nazwa obiektów</w:t>
            </w:r>
          </w:p>
        </w:tc>
        <w:tc>
          <w:tcPr>
            <w:tcW w:w="1251" w:type="pct"/>
            <w:vAlign w:val="center"/>
          </w:tcPr>
          <w:p w14:paraId="57BE22F8" w14:textId="17026F28" w:rsidR="001574F5" w:rsidRPr="00D7018B" w:rsidRDefault="001574F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350E45">
              <w:rPr>
                <w:rFonts w:cs="Arial"/>
                <w:b/>
                <w:bCs/>
                <w:szCs w:val="22"/>
              </w:rPr>
              <w:t>Imię i nazwisko</w:t>
            </w:r>
          </w:p>
        </w:tc>
        <w:tc>
          <w:tcPr>
            <w:tcW w:w="1120" w:type="pct"/>
            <w:vAlign w:val="center"/>
          </w:tcPr>
          <w:p w14:paraId="34506893" w14:textId="77777777" w:rsidR="001574F5" w:rsidRPr="00D7018B" w:rsidRDefault="001574F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350E45">
              <w:rPr>
                <w:rFonts w:cs="Arial"/>
                <w:b/>
                <w:bCs/>
                <w:szCs w:val="22"/>
              </w:rPr>
              <w:t>Numeru telefonu</w:t>
            </w:r>
          </w:p>
        </w:tc>
      </w:tr>
      <w:tr w:rsidR="001574F5" w:rsidRPr="00350E45" w14:paraId="1AABFA85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29A77D01" w14:textId="77777777" w:rsidR="001574F5" w:rsidRPr="00D7018B" w:rsidRDefault="001574F5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50E45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639" w:type="pct"/>
            <w:vAlign w:val="center"/>
          </w:tcPr>
          <w:p w14:paraId="19734610" w14:textId="77777777" w:rsidR="001574F5" w:rsidRPr="00D7018B" w:rsidRDefault="001574F5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50E45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251" w:type="pct"/>
            <w:vAlign w:val="center"/>
          </w:tcPr>
          <w:p w14:paraId="76539E37" w14:textId="77777777" w:rsidR="001574F5" w:rsidRPr="00D7018B" w:rsidRDefault="001574F5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50E45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1120" w:type="pct"/>
            <w:vAlign w:val="center"/>
          </w:tcPr>
          <w:p w14:paraId="00E98BFC" w14:textId="77777777" w:rsidR="001574F5" w:rsidRPr="00D7018B" w:rsidRDefault="001574F5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50E45">
              <w:rPr>
                <w:rFonts w:cs="Arial"/>
                <w:b/>
                <w:bCs/>
                <w:szCs w:val="22"/>
              </w:rPr>
              <w:t>4</w:t>
            </w:r>
          </w:p>
        </w:tc>
      </w:tr>
      <w:tr w:rsidR="001574F5" w:rsidRPr="00350E45" w14:paraId="7EAC1B03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52B68E18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1</w:t>
            </w:r>
          </w:p>
        </w:tc>
        <w:tc>
          <w:tcPr>
            <w:tcW w:w="1639" w:type="pct"/>
            <w:vAlign w:val="center"/>
          </w:tcPr>
          <w:p w14:paraId="40760287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dla wszystkich podporządkowanych obiektów</w:t>
            </w:r>
          </w:p>
        </w:tc>
        <w:tc>
          <w:tcPr>
            <w:tcW w:w="1251" w:type="pct"/>
            <w:vAlign w:val="center"/>
          </w:tcPr>
          <w:p w14:paraId="0A4BC213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Ewa Wróbel</w:t>
            </w:r>
          </w:p>
        </w:tc>
        <w:tc>
          <w:tcPr>
            <w:tcW w:w="1120" w:type="pct"/>
            <w:vAlign w:val="center"/>
          </w:tcPr>
          <w:p w14:paraId="1760FBE4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600 081 775,</w:t>
            </w:r>
          </w:p>
        </w:tc>
      </w:tr>
      <w:tr w:rsidR="001574F5" w:rsidRPr="00350E45" w14:paraId="19D3B24D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2B954358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2</w:t>
            </w:r>
          </w:p>
        </w:tc>
        <w:tc>
          <w:tcPr>
            <w:tcW w:w="1639" w:type="pct"/>
            <w:vAlign w:val="center"/>
          </w:tcPr>
          <w:p w14:paraId="1845472F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dla wszystkich podporządkowanych obiektów</w:t>
            </w:r>
          </w:p>
        </w:tc>
        <w:tc>
          <w:tcPr>
            <w:tcW w:w="1251" w:type="pct"/>
            <w:vAlign w:val="center"/>
          </w:tcPr>
          <w:p w14:paraId="34C8A31A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Marek Stanek</w:t>
            </w:r>
          </w:p>
        </w:tc>
        <w:tc>
          <w:tcPr>
            <w:tcW w:w="1120" w:type="pct"/>
            <w:vAlign w:val="center"/>
          </w:tcPr>
          <w:p w14:paraId="1025EBCC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501 686 193.</w:t>
            </w:r>
          </w:p>
        </w:tc>
      </w:tr>
      <w:tr w:rsidR="001574F5" w:rsidRPr="00350E45" w14:paraId="683A2F9E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696BE87F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3</w:t>
            </w:r>
          </w:p>
        </w:tc>
        <w:tc>
          <w:tcPr>
            <w:tcW w:w="1639" w:type="pct"/>
            <w:vAlign w:val="center"/>
          </w:tcPr>
          <w:p w14:paraId="6BC336A3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dla wszystkich podporządkowanych obiektów</w:t>
            </w:r>
          </w:p>
        </w:tc>
        <w:tc>
          <w:tcPr>
            <w:tcW w:w="1251" w:type="pct"/>
            <w:vAlign w:val="center"/>
          </w:tcPr>
          <w:p w14:paraId="3B13F7A3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Wiesław Stonoga</w:t>
            </w:r>
          </w:p>
        </w:tc>
        <w:tc>
          <w:tcPr>
            <w:tcW w:w="1120" w:type="pct"/>
            <w:vAlign w:val="center"/>
          </w:tcPr>
          <w:p w14:paraId="080FFBC3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609 109 765</w:t>
            </w:r>
          </w:p>
        </w:tc>
      </w:tr>
      <w:tr w:rsidR="001574F5" w:rsidRPr="00350E45" w14:paraId="4D858EA3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1B41C10E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4</w:t>
            </w:r>
          </w:p>
        </w:tc>
        <w:tc>
          <w:tcPr>
            <w:tcW w:w="1639" w:type="pct"/>
            <w:vAlign w:val="center"/>
          </w:tcPr>
          <w:p w14:paraId="4497E4D7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DS Spartakus</w:t>
            </w:r>
          </w:p>
        </w:tc>
        <w:tc>
          <w:tcPr>
            <w:tcW w:w="1251" w:type="pct"/>
            <w:vAlign w:val="center"/>
          </w:tcPr>
          <w:p w14:paraId="1232F323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Magdalena Rutkowska</w:t>
            </w:r>
          </w:p>
        </w:tc>
        <w:tc>
          <w:tcPr>
            <w:tcW w:w="1120" w:type="pct"/>
            <w:vAlign w:val="center"/>
          </w:tcPr>
          <w:p w14:paraId="47A62FD3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660 738 080</w:t>
            </w:r>
          </w:p>
        </w:tc>
      </w:tr>
      <w:tr w:rsidR="001574F5" w:rsidRPr="00350E45" w14:paraId="62DF5A77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17BDED04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5</w:t>
            </w:r>
          </w:p>
        </w:tc>
        <w:tc>
          <w:tcPr>
            <w:tcW w:w="1639" w:type="pct"/>
            <w:vAlign w:val="center"/>
          </w:tcPr>
          <w:p w14:paraId="6C3A7836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Pawilon P4</w:t>
            </w:r>
          </w:p>
        </w:tc>
        <w:tc>
          <w:tcPr>
            <w:tcW w:w="1251" w:type="pct"/>
            <w:vAlign w:val="center"/>
          </w:tcPr>
          <w:p w14:paraId="1A228D94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Robert Janusz</w:t>
            </w:r>
          </w:p>
        </w:tc>
        <w:tc>
          <w:tcPr>
            <w:tcW w:w="1120" w:type="pct"/>
            <w:vAlign w:val="center"/>
          </w:tcPr>
          <w:p w14:paraId="3A9E3837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607 264 009</w:t>
            </w:r>
          </w:p>
        </w:tc>
      </w:tr>
      <w:tr w:rsidR="001574F5" w:rsidRPr="00350E45" w14:paraId="35383616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2D9E61D2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6</w:t>
            </w:r>
          </w:p>
        </w:tc>
        <w:tc>
          <w:tcPr>
            <w:tcW w:w="1639" w:type="pct"/>
            <w:vAlign w:val="center"/>
          </w:tcPr>
          <w:p w14:paraId="301B7FEB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Pawilon P2, P3 i P5</w:t>
            </w:r>
          </w:p>
        </w:tc>
        <w:tc>
          <w:tcPr>
            <w:tcW w:w="1251" w:type="pct"/>
            <w:vAlign w:val="center"/>
          </w:tcPr>
          <w:p w14:paraId="2A0730EA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 xml:space="preserve">Beata </w:t>
            </w:r>
            <w:proofErr w:type="spellStart"/>
            <w:r w:rsidRPr="00350E45">
              <w:rPr>
                <w:rFonts w:ascii="Roboto" w:hAnsi="Roboto" w:cs="Arial"/>
                <w:i w:val="0"/>
              </w:rPr>
              <w:t>Francikiewicz</w:t>
            </w:r>
            <w:proofErr w:type="spellEnd"/>
          </w:p>
        </w:tc>
        <w:tc>
          <w:tcPr>
            <w:tcW w:w="1120" w:type="pct"/>
            <w:vAlign w:val="center"/>
          </w:tcPr>
          <w:p w14:paraId="70EC52FA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537 194 446</w:t>
            </w:r>
          </w:p>
        </w:tc>
      </w:tr>
      <w:tr w:rsidR="001574F5" w:rsidRPr="00350E45" w14:paraId="66933E96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487FA7CF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7</w:t>
            </w:r>
          </w:p>
        </w:tc>
        <w:tc>
          <w:tcPr>
            <w:tcW w:w="1639" w:type="pct"/>
            <w:vAlign w:val="center"/>
          </w:tcPr>
          <w:p w14:paraId="6455846B" w14:textId="32C8462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Obiekt</w:t>
            </w:r>
            <w:r w:rsidRPr="00350E45">
              <w:rPr>
                <w:rFonts w:ascii="Roboto" w:hAnsi="Roboto" w:cs="Arial"/>
                <w:i w:val="0"/>
              </w:rPr>
              <w:br/>
              <w:t xml:space="preserve">przy ul. </w:t>
            </w:r>
            <w:proofErr w:type="spellStart"/>
            <w:r w:rsidRPr="00350E45">
              <w:rPr>
                <w:rFonts w:ascii="Roboto" w:hAnsi="Roboto" w:cs="Arial"/>
                <w:i w:val="0"/>
              </w:rPr>
              <w:t>Wittelona</w:t>
            </w:r>
            <w:proofErr w:type="spellEnd"/>
            <w:r w:rsidRPr="00350E45">
              <w:rPr>
                <w:rFonts w:ascii="Roboto" w:hAnsi="Roboto" w:cs="Arial"/>
                <w:i w:val="0"/>
              </w:rPr>
              <w:t>;</w:t>
            </w:r>
          </w:p>
        </w:tc>
        <w:tc>
          <w:tcPr>
            <w:tcW w:w="1251" w:type="pct"/>
            <w:vAlign w:val="center"/>
          </w:tcPr>
          <w:p w14:paraId="3FC5DD01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 xml:space="preserve">Marzena </w:t>
            </w:r>
            <w:proofErr w:type="spellStart"/>
            <w:r w:rsidRPr="00350E45">
              <w:rPr>
                <w:rFonts w:ascii="Roboto" w:hAnsi="Roboto" w:cs="Arial"/>
                <w:i w:val="0"/>
              </w:rPr>
              <w:t>Ronij</w:t>
            </w:r>
            <w:proofErr w:type="spellEnd"/>
          </w:p>
        </w:tc>
        <w:tc>
          <w:tcPr>
            <w:tcW w:w="1120" w:type="pct"/>
            <w:vAlign w:val="center"/>
          </w:tcPr>
          <w:p w14:paraId="24BC4AED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603 544593</w:t>
            </w:r>
          </w:p>
        </w:tc>
      </w:tr>
      <w:tr w:rsidR="001574F5" w:rsidRPr="00350E45" w14:paraId="4491B1E0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39D4EE30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8</w:t>
            </w:r>
          </w:p>
        </w:tc>
        <w:tc>
          <w:tcPr>
            <w:tcW w:w="1639" w:type="pct"/>
            <w:vAlign w:val="center"/>
          </w:tcPr>
          <w:p w14:paraId="38C27E48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WHS Wielofunkcyjna Hala Sportowa</w:t>
            </w:r>
          </w:p>
        </w:tc>
        <w:tc>
          <w:tcPr>
            <w:tcW w:w="1251" w:type="pct"/>
            <w:vAlign w:val="center"/>
          </w:tcPr>
          <w:p w14:paraId="187357A4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Paweł Falkiewicz</w:t>
            </w:r>
          </w:p>
        </w:tc>
        <w:tc>
          <w:tcPr>
            <w:tcW w:w="1120" w:type="pct"/>
            <w:vAlign w:val="center"/>
          </w:tcPr>
          <w:p w14:paraId="1BF5ECFF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888 796 875</w:t>
            </w:r>
          </w:p>
        </w:tc>
      </w:tr>
      <w:tr w:rsidR="001574F5" w:rsidRPr="00350E45" w14:paraId="799D1229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2461C3E8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9</w:t>
            </w:r>
          </w:p>
        </w:tc>
        <w:tc>
          <w:tcPr>
            <w:tcW w:w="1639" w:type="pct"/>
            <w:vAlign w:val="center"/>
          </w:tcPr>
          <w:p w14:paraId="55A5537A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WOSS</w:t>
            </w:r>
          </w:p>
        </w:tc>
        <w:tc>
          <w:tcPr>
            <w:tcW w:w="1251" w:type="pct"/>
            <w:vAlign w:val="center"/>
          </w:tcPr>
          <w:p w14:paraId="42805200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Ewa Urbaniak</w:t>
            </w:r>
          </w:p>
        </w:tc>
        <w:tc>
          <w:tcPr>
            <w:tcW w:w="1120" w:type="pct"/>
            <w:vAlign w:val="center"/>
          </w:tcPr>
          <w:p w14:paraId="4FD6AC4E" w14:textId="0D4DFC4D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71 347 32 77</w:t>
            </w:r>
          </w:p>
        </w:tc>
      </w:tr>
      <w:tr w:rsidR="001574F5" w:rsidRPr="00350E45" w14:paraId="2A5C2A1A" w14:textId="77777777" w:rsidTr="005A0BEF">
        <w:trPr>
          <w:trHeight w:val="170"/>
          <w:jc w:val="center"/>
        </w:trPr>
        <w:tc>
          <w:tcPr>
            <w:tcW w:w="990" w:type="pct"/>
            <w:vAlign w:val="center"/>
          </w:tcPr>
          <w:p w14:paraId="19CEA954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b/>
                <w:bCs/>
                <w:i w:val="0"/>
              </w:rPr>
            </w:pPr>
            <w:r w:rsidRPr="00350E45">
              <w:rPr>
                <w:rFonts w:ascii="Roboto" w:hAnsi="Roboto" w:cs="Arial"/>
                <w:b/>
                <w:bCs/>
                <w:i w:val="0"/>
              </w:rPr>
              <w:t>10</w:t>
            </w:r>
          </w:p>
        </w:tc>
        <w:tc>
          <w:tcPr>
            <w:tcW w:w="1639" w:type="pct"/>
            <w:vAlign w:val="center"/>
          </w:tcPr>
          <w:p w14:paraId="2842CDDD" w14:textId="417CF270" w:rsidR="001574F5" w:rsidRPr="00350E45" w:rsidRDefault="001A291D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1A291D">
              <w:rPr>
                <w:rFonts w:ascii="Roboto" w:hAnsi="Roboto" w:cs="Arial"/>
                <w:i w:val="0"/>
              </w:rPr>
              <w:t>Ośrodek Dydaktyczno-Sportowy AW</w:t>
            </w:r>
            <w:r>
              <w:rPr>
                <w:rFonts w:ascii="Roboto" w:hAnsi="Roboto" w:cs="Arial"/>
                <w:i w:val="0"/>
              </w:rPr>
              <w:t>F</w:t>
            </w:r>
            <w:r w:rsidR="001574F5" w:rsidRPr="00350E45">
              <w:rPr>
                <w:rFonts w:ascii="Roboto" w:hAnsi="Roboto" w:cs="Arial"/>
                <w:i w:val="0"/>
              </w:rPr>
              <w:t xml:space="preserve"> </w:t>
            </w:r>
            <w:r>
              <w:rPr>
                <w:rFonts w:ascii="Roboto" w:hAnsi="Roboto" w:cs="Arial"/>
                <w:i w:val="0"/>
              </w:rPr>
              <w:t>w</w:t>
            </w:r>
            <w:r w:rsidR="001574F5" w:rsidRPr="00350E45">
              <w:rPr>
                <w:rFonts w:ascii="Roboto" w:hAnsi="Roboto" w:cs="Arial"/>
                <w:i w:val="0"/>
              </w:rPr>
              <w:t xml:space="preserve"> Olejnicy</w:t>
            </w:r>
          </w:p>
        </w:tc>
        <w:tc>
          <w:tcPr>
            <w:tcW w:w="1251" w:type="pct"/>
            <w:vAlign w:val="center"/>
          </w:tcPr>
          <w:p w14:paraId="25E062AA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Szymon Konieczny</w:t>
            </w:r>
          </w:p>
        </w:tc>
        <w:tc>
          <w:tcPr>
            <w:tcW w:w="1120" w:type="pct"/>
            <w:vAlign w:val="center"/>
          </w:tcPr>
          <w:p w14:paraId="2C35E342" w14:textId="77777777" w:rsidR="001574F5" w:rsidRPr="00350E45" w:rsidRDefault="001574F5">
            <w:pPr>
              <w:pStyle w:val="Akapitzlist"/>
              <w:spacing w:after="0" w:line="276" w:lineRule="auto"/>
              <w:ind w:left="0"/>
              <w:jc w:val="center"/>
              <w:rPr>
                <w:rFonts w:ascii="Roboto" w:hAnsi="Roboto" w:cs="Arial"/>
                <w:i w:val="0"/>
              </w:rPr>
            </w:pPr>
            <w:r w:rsidRPr="00350E45">
              <w:rPr>
                <w:rFonts w:ascii="Roboto" w:hAnsi="Roboto" w:cs="Arial"/>
                <w:i w:val="0"/>
              </w:rPr>
              <w:t>530 758 005</w:t>
            </w:r>
          </w:p>
        </w:tc>
      </w:tr>
    </w:tbl>
    <w:p w14:paraId="772D8CB9" w14:textId="6C206503" w:rsidR="001574F5" w:rsidRPr="00D7018B" w:rsidRDefault="001574F5" w:rsidP="00D7018B">
      <w:pPr>
        <w:numPr>
          <w:ilvl w:val="0"/>
          <w:numId w:val="13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Osob</w:t>
      </w:r>
      <w:r w:rsidR="00024097" w:rsidRPr="00350E45">
        <w:rPr>
          <w:szCs w:val="22"/>
          <w:lang w:eastAsia="x-none"/>
        </w:rPr>
        <w:t>ą</w:t>
      </w:r>
      <w:r w:rsidRPr="00350E45">
        <w:rPr>
          <w:szCs w:val="22"/>
          <w:lang w:eastAsia="x-none"/>
        </w:rPr>
        <w:t xml:space="preserve"> odpowiedzialn</w:t>
      </w:r>
      <w:r w:rsidR="00024097" w:rsidRPr="00350E45">
        <w:rPr>
          <w:szCs w:val="22"/>
          <w:lang w:eastAsia="x-none"/>
        </w:rPr>
        <w:t>ą</w:t>
      </w:r>
      <w:r w:rsidRPr="00350E45">
        <w:rPr>
          <w:szCs w:val="22"/>
          <w:lang w:eastAsia="x-none"/>
        </w:rPr>
        <w:t xml:space="preserve"> ze strony Wykonawcy za prawidłową realizację przedmiotu </w:t>
      </w:r>
      <w:r w:rsidR="006D411B">
        <w:rPr>
          <w:szCs w:val="22"/>
          <w:lang w:eastAsia="x-none"/>
        </w:rPr>
        <w:t>umowy</w:t>
      </w:r>
      <w:r w:rsidRPr="00350E45">
        <w:rPr>
          <w:szCs w:val="22"/>
          <w:lang w:eastAsia="x-none"/>
        </w:rPr>
        <w:t xml:space="preserve"> </w:t>
      </w:r>
      <w:r w:rsidR="00024097" w:rsidRPr="00350E45">
        <w:rPr>
          <w:szCs w:val="22"/>
          <w:lang w:eastAsia="x-none"/>
        </w:rPr>
        <w:t>jest</w:t>
      </w:r>
      <w:r w:rsidRPr="00350E45">
        <w:rPr>
          <w:szCs w:val="22"/>
          <w:lang w:eastAsia="x-none"/>
        </w:rPr>
        <w:t xml:space="preserve"> ………………….……… tel. …………. email…………</w:t>
      </w:r>
    </w:p>
    <w:p w14:paraId="47BC5628" w14:textId="06D839AC" w:rsidR="00187C90" w:rsidRPr="00D7018B" w:rsidRDefault="00187C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Roboto" w:hAnsi="Roboto"/>
          <w:bCs/>
          <w:i w:val="0"/>
        </w:rPr>
      </w:pPr>
      <w:r w:rsidRPr="00D7018B">
        <w:rPr>
          <w:rFonts w:ascii="Roboto" w:hAnsi="Roboto"/>
          <w:bCs/>
          <w:i w:val="0"/>
        </w:rPr>
        <w:t xml:space="preserve">W przypadku wystąpienia awarii w przedmiocie zamówienia Zamawiający powiadomi Wykonawcę na nr telefonu: ……………………. </w:t>
      </w:r>
      <w:r w:rsidR="00065D38" w:rsidRPr="00D7018B">
        <w:rPr>
          <w:rFonts w:ascii="Roboto" w:hAnsi="Roboto"/>
          <w:bCs/>
          <w:i w:val="0"/>
        </w:rPr>
        <w:t>l</w:t>
      </w:r>
      <w:r w:rsidRPr="00D7018B">
        <w:rPr>
          <w:rFonts w:ascii="Roboto" w:hAnsi="Roboto"/>
          <w:bCs/>
          <w:i w:val="0"/>
        </w:rPr>
        <w:t>ub mailowo pod adresem: ………………………………</w:t>
      </w:r>
    </w:p>
    <w:p w14:paraId="483EAC2F" w14:textId="5AAD3122" w:rsidR="001574F5" w:rsidRPr="00350E45" w:rsidRDefault="001574F5">
      <w:pPr>
        <w:numPr>
          <w:ilvl w:val="0"/>
          <w:numId w:val="13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D7018B">
        <w:rPr>
          <w:szCs w:val="22"/>
          <w:lang w:eastAsia="x-none"/>
        </w:rPr>
        <w:t>Zmiana osób, o których</w:t>
      </w:r>
      <w:r w:rsidRPr="00350E45">
        <w:rPr>
          <w:szCs w:val="22"/>
          <w:lang w:eastAsia="x-none"/>
        </w:rPr>
        <w:t xml:space="preserve"> mowa w ust. 1</w:t>
      </w:r>
      <w:r w:rsidR="00187C90" w:rsidRPr="00350E45">
        <w:rPr>
          <w:szCs w:val="22"/>
          <w:lang w:eastAsia="x-none"/>
        </w:rPr>
        <w:t xml:space="preserve">, </w:t>
      </w:r>
      <w:r w:rsidRPr="00350E45">
        <w:rPr>
          <w:szCs w:val="22"/>
          <w:lang w:eastAsia="x-none"/>
        </w:rPr>
        <w:t>2</w:t>
      </w:r>
      <w:r w:rsidR="00187C90" w:rsidRPr="00350E45">
        <w:rPr>
          <w:szCs w:val="22"/>
          <w:lang w:eastAsia="x-none"/>
        </w:rPr>
        <w:t xml:space="preserve">, </w:t>
      </w:r>
      <w:r w:rsidRPr="00350E45">
        <w:rPr>
          <w:szCs w:val="22"/>
          <w:lang w:eastAsia="x-none"/>
        </w:rPr>
        <w:t>3</w:t>
      </w:r>
      <w:r w:rsidR="00187C90" w:rsidRPr="00350E45">
        <w:rPr>
          <w:szCs w:val="22"/>
          <w:lang w:eastAsia="x-none"/>
        </w:rPr>
        <w:t xml:space="preserve"> i 4</w:t>
      </w:r>
      <w:r w:rsidRPr="00350E45">
        <w:rPr>
          <w:szCs w:val="22"/>
          <w:lang w:eastAsia="x-none"/>
        </w:rPr>
        <w:t xml:space="preserve"> niniejszego paragrafu, nie powoduje zmiany treści </w:t>
      </w:r>
      <w:r w:rsidR="008F76FA">
        <w:rPr>
          <w:szCs w:val="22"/>
          <w:lang w:eastAsia="x-none"/>
        </w:rPr>
        <w:t>u</w:t>
      </w:r>
      <w:r w:rsidR="006D411B">
        <w:rPr>
          <w:szCs w:val="22"/>
          <w:lang w:eastAsia="x-none"/>
        </w:rPr>
        <w:t>mowy</w:t>
      </w:r>
      <w:r w:rsidRPr="00350E45">
        <w:rPr>
          <w:szCs w:val="22"/>
          <w:lang w:eastAsia="x-none"/>
        </w:rPr>
        <w:t xml:space="preserve"> i nie wymaga podpisania aneksu. Zmiana osób, następuje poprzez pisemne oświadczenie złożone drugiej Stronie o dokonaniu zmiany i wskazaniu osoby lub osób powołanych do realizacji przedmiotu </w:t>
      </w:r>
      <w:r w:rsidR="008F76FA">
        <w:rPr>
          <w:szCs w:val="22"/>
          <w:lang w:eastAsia="x-none"/>
        </w:rPr>
        <w:t>u</w:t>
      </w:r>
      <w:r w:rsidR="006D411B">
        <w:rPr>
          <w:szCs w:val="22"/>
          <w:lang w:eastAsia="x-none"/>
        </w:rPr>
        <w:t>mowy</w:t>
      </w:r>
      <w:r w:rsidRPr="00350E45">
        <w:rPr>
          <w:szCs w:val="22"/>
          <w:lang w:eastAsia="x-none"/>
        </w:rPr>
        <w:t xml:space="preserve">. Konsekwencje niedopełnienia </w:t>
      </w:r>
      <w:r w:rsidRPr="00350E45">
        <w:rPr>
          <w:szCs w:val="22"/>
          <w:lang w:eastAsia="x-none"/>
        </w:rPr>
        <w:lastRenderedPageBreak/>
        <w:t>powyższego obowiązku obciążają Stronę, która nie dopełniła formalności w tym zakresie.</w:t>
      </w:r>
    </w:p>
    <w:p w14:paraId="276064F6" w14:textId="71FBA32C" w:rsidR="001574F5" w:rsidRPr="00D7018B" w:rsidRDefault="001574F5">
      <w:pPr>
        <w:numPr>
          <w:ilvl w:val="0"/>
          <w:numId w:val="13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>Osoby wskazane w ust. 1 i 3 są upoważnione do zatwierdzenia wszelkich protokołów i dokumentów.</w:t>
      </w:r>
    </w:p>
    <w:p w14:paraId="380DFBB2" w14:textId="43B2FA41" w:rsidR="001574F5" w:rsidRPr="00D7018B" w:rsidRDefault="001574F5">
      <w:pPr>
        <w:numPr>
          <w:ilvl w:val="0"/>
          <w:numId w:val="13"/>
        </w:numPr>
        <w:spacing w:line="276" w:lineRule="auto"/>
        <w:ind w:left="426" w:hanging="426"/>
        <w:jc w:val="both"/>
        <w:rPr>
          <w:szCs w:val="22"/>
          <w:lang w:eastAsia="x-none"/>
        </w:rPr>
      </w:pPr>
      <w:r w:rsidRPr="00350E45">
        <w:rPr>
          <w:szCs w:val="22"/>
          <w:lang w:eastAsia="x-none"/>
        </w:rPr>
        <w:t xml:space="preserve">Pozostałe osoby wyznaczone przez Wykonawcę do realizacji niniejszej </w:t>
      </w:r>
      <w:r w:rsidR="008F76FA">
        <w:rPr>
          <w:szCs w:val="22"/>
          <w:lang w:eastAsia="x-none"/>
        </w:rPr>
        <w:t>u</w:t>
      </w:r>
      <w:r w:rsidR="006D411B">
        <w:rPr>
          <w:szCs w:val="22"/>
          <w:lang w:eastAsia="x-none"/>
        </w:rPr>
        <w:t>mowy</w:t>
      </w:r>
      <w:r w:rsidRPr="00350E45">
        <w:rPr>
          <w:szCs w:val="22"/>
          <w:lang w:eastAsia="x-none"/>
        </w:rPr>
        <w:t xml:space="preserve"> zostały wskazane w zał. nr 3 do </w:t>
      </w:r>
      <w:r w:rsidR="008F76FA">
        <w:rPr>
          <w:szCs w:val="22"/>
          <w:lang w:eastAsia="x-none"/>
        </w:rPr>
        <w:t>u</w:t>
      </w:r>
      <w:r w:rsidR="006D411B">
        <w:rPr>
          <w:szCs w:val="22"/>
          <w:lang w:eastAsia="x-none"/>
        </w:rPr>
        <w:t>mowy</w:t>
      </w:r>
      <w:r w:rsidRPr="00350E45">
        <w:rPr>
          <w:szCs w:val="22"/>
          <w:lang w:eastAsia="x-none"/>
        </w:rPr>
        <w:t xml:space="preserve"> – Wykaz osób. Wymagania Zamawiającego i obowiązki Wykonawcy w zakresie tych osób zostały określone w § </w:t>
      </w:r>
      <w:r w:rsidR="005340B8" w:rsidRPr="00350E45">
        <w:rPr>
          <w:szCs w:val="22"/>
          <w:lang w:eastAsia="x-none"/>
        </w:rPr>
        <w:t>3</w:t>
      </w:r>
      <w:r w:rsidRPr="00350E45">
        <w:rPr>
          <w:szCs w:val="22"/>
          <w:lang w:eastAsia="x-none"/>
        </w:rPr>
        <w:t xml:space="preserve"> </w:t>
      </w:r>
      <w:r w:rsidR="008F76FA">
        <w:rPr>
          <w:szCs w:val="22"/>
          <w:lang w:eastAsia="x-none"/>
        </w:rPr>
        <w:t>u</w:t>
      </w:r>
      <w:r w:rsidR="006D411B">
        <w:rPr>
          <w:szCs w:val="22"/>
          <w:lang w:eastAsia="x-none"/>
        </w:rPr>
        <w:t>mowy</w:t>
      </w:r>
      <w:r w:rsidRPr="00350E45">
        <w:rPr>
          <w:szCs w:val="22"/>
          <w:lang w:eastAsia="x-none"/>
        </w:rPr>
        <w:t>.</w:t>
      </w:r>
    </w:p>
    <w:p w14:paraId="094EF79A" w14:textId="77777777" w:rsidR="00F0650D" w:rsidRPr="00350E45" w:rsidRDefault="00F0650D">
      <w:pPr>
        <w:spacing w:line="276" w:lineRule="auto"/>
        <w:jc w:val="center"/>
        <w:rPr>
          <w:b/>
          <w:bCs/>
          <w:szCs w:val="22"/>
        </w:rPr>
      </w:pPr>
    </w:p>
    <w:p w14:paraId="4B2F3C8C" w14:textId="3F69AC19" w:rsidR="0028743F" w:rsidRPr="00D7018B" w:rsidRDefault="00B2678C">
      <w:pPr>
        <w:spacing w:line="276" w:lineRule="auto"/>
        <w:jc w:val="center"/>
        <w:rPr>
          <w:szCs w:val="22"/>
        </w:rPr>
      </w:pPr>
      <w:r w:rsidRPr="00350E45">
        <w:rPr>
          <w:b/>
          <w:bCs/>
          <w:szCs w:val="22"/>
        </w:rPr>
        <w:t xml:space="preserve">§ </w:t>
      </w:r>
      <w:r w:rsidR="00355798" w:rsidRPr="00350E45">
        <w:rPr>
          <w:b/>
          <w:bCs/>
          <w:szCs w:val="22"/>
        </w:rPr>
        <w:t>5</w:t>
      </w:r>
      <w:r w:rsidR="001D55E7" w:rsidRPr="00350E45">
        <w:rPr>
          <w:b/>
          <w:bCs/>
          <w:szCs w:val="22"/>
        </w:rPr>
        <w:t xml:space="preserve"> </w:t>
      </w:r>
      <w:r w:rsidR="00A5457D" w:rsidRPr="00350E45">
        <w:rPr>
          <w:b/>
          <w:bCs/>
          <w:szCs w:val="22"/>
        </w:rPr>
        <w:t>Wynagrodzenie</w:t>
      </w:r>
    </w:p>
    <w:p w14:paraId="5ED2C3BB" w14:textId="44376196" w:rsidR="00CB5B41" w:rsidRPr="00D7018B" w:rsidRDefault="00CB5B41">
      <w:pPr>
        <w:numPr>
          <w:ilvl w:val="0"/>
          <w:numId w:val="50"/>
        </w:numPr>
        <w:spacing w:line="276" w:lineRule="auto"/>
        <w:ind w:right="11" w:hanging="360"/>
        <w:jc w:val="both"/>
        <w:rPr>
          <w:szCs w:val="22"/>
        </w:rPr>
      </w:pPr>
      <w:r w:rsidRPr="00350E45">
        <w:rPr>
          <w:szCs w:val="22"/>
        </w:rPr>
        <w:t xml:space="preserve">Maksymalna łączna wartość brutto przedmiotu </w:t>
      </w:r>
      <w:r w:rsidR="006D411B">
        <w:rPr>
          <w:szCs w:val="22"/>
        </w:rPr>
        <w:t>umowy</w:t>
      </w:r>
      <w:r w:rsidRPr="00350E45">
        <w:rPr>
          <w:szCs w:val="22"/>
        </w:rPr>
        <w:t xml:space="preserve"> nie może być wyższa niż: </w:t>
      </w:r>
      <w:r w:rsidRPr="00350E45">
        <w:rPr>
          <w:b/>
          <w:szCs w:val="22"/>
        </w:rPr>
        <w:t>……………….. zł brutto</w:t>
      </w:r>
      <w:r w:rsidRPr="00350E45">
        <w:rPr>
          <w:szCs w:val="22"/>
        </w:rPr>
        <w:t xml:space="preserve"> (słownie: …………………..) w tym wartość netto: ………………………… zł (słownie: …………………………..) oraz należny podatek od towarów i usług (…% VAT) VAT …………….. zł (słownie: …………………….).</w:t>
      </w:r>
    </w:p>
    <w:p w14:paraId="4DAC689D" w14:textId="04DB8E70" w:rsidR="00CB5B41" w:rsidRPr="00350E45" w:rsidRDefault="00CB5B41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Roboto" w:hAnsi="Roboto"/>
          <w:i w:val="0"/>
        </w:rPr>
      </w:pPr>
      <w:bookmarkStart w:id="2" w:name="_Hlk147487767"/>
      <w:r w:rsidRPr="00350E45">
        <w:rPr>
          <w:rFonts w:ascii="Roboto" w:hAnsi="Roboto"/>
          <w:i w:val="0"/>
        </w:rPr>
        <w:t>Wynagrodzenie określone w ust. 1 zawiera łączną kwotę przeznaczoną na przegląd i konserwację w wysokości: ……………….. zł brutto (słownie: …………………..) w tym wartość netto: ………………………… zł (słownie: …………………………..) oraz należny podatek od towarów i usług (…% VAT) VAT …………….. zł (słownie: …………………….)</w:t>
      </w:r>
      <w:r w:rsidR="001F55B1">
        <w:rPr>
          <w:rFonts w:ascii="Roboto" w:hAnsi="Roboto"/>
          <w:i w:val="0"/>
        </w:rPr>
        <w:t>;</w:t>
      </w:r>
      <w:r w:rsidRPr="00350E45">
        <w:rPr>
          <w:rFonts w:ascii="Roboto" w:hAnsi="Roboto"/>
          <w:i w:val="0"/>
        </w:rPr>
        <w:t xml:space="preserve"> </w:t>
      </w:r>
    </w:p>
    <w:p w14:paraId="53E2F8C1" w14:textId="5F4DCBEE" w:rsidR="00CB5B41" w:rsidRPr="00350E45" w:rsidRDefault="00CB5B41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Strony ustalają kwotę za jedną roboczogodzinę usuwania awarii w wysokości </w:t>
      </w:r>
      <w:r w:rsidRPr="00350E45">
        <w:rPr>
          <w:rFonts w:ascii="Roboto" w:hAnsi="Roboto"/>
          <w:b/>
          <w:i w:val="0"/>
        </w:rPr>
        <w:t>……………….. zł brutto</w:t>
      </w:r>
      <w:r w:rsidRPr="00350E45">
        <w:rPr>
          <w:rFonts w:ascii="Roboto" w:hAnsi="Roboto"/>
          <w:i w:val="0"/>
        </w:rPr>
        <w:t xml:space="preserve"> (słownie: …………………..) w tym wartość netto: ………………………… zł (słownie: …………………………..) oraz należny podatek od towarów i usług (…% VAT) VAT …………….. zł (słownie: …………………….), Koszt jednej roboczogodziny zawiera wszystkie </w:t>
      </w:r>
      <w:bookmarkStart w:id="3" w:name="_Hlk147487904"/>
      <w:bookmarkEnd w:id="2"/>
      <w:r w:rsidRPr="00350E45">
        <w:rPr>
          <w:rFonts w:ascii="Roboto" w:hAnsi="Roboto"/>
          <w:i w:val="0"/>
        </w:rPr>
        <w:t>koszty związane z usunięciem awarii w tym koszt dojazdu.</w:t>
      </w:r>
      <w:bookmarkEnd w:id="3"/>
    </w:p>
    <w:p w14:paraId="6E32AEDB" w14:textId="1B521E91" w:rsidR="0028743F" w:rsidRPr="00D7018B" w:rsidRDefault="000C2734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Roboto" w:hAnsi="Roboto"/>
          <w:i w:val="0"/>
        </w:rPr>
      </w:pPr>
      <w:bookmarkStart w:id="4" w:name="_Hlk147486898"/>
      <w:r w:rsidRPr="005C66CD">
        <w:rPr>
          <w:rFonts w:ascii="Roboto" w:hAnsi="Roboto"/>
          <w:i w:val="0"/>
        </w:rPr>
        <w:t xml:space="preserve">Wynagrodzenie przysługujące </w:t>
      </w:r>
      <w:r w:rsidR="00DD3396" w:rsidRPr="005C66CD">
        <w:rPr>
          <w:rFonts w:ascii="Roboto" w:hAnsi="Roboto"/>
          <w:i w:val="0"/>
        </w:rPr>
        <w:t>Wykonawcy za faktycznie wykonane</w:t>
      </w:r>
      <w:r w:rsidRPr="005C66CD">
        <w:rPr>
          <w:rFonts w:ascii="Roboto" w:hAnsi="Roboto"/>
          <w:i w:val="0"/>
        </w:rPr>
        <w:t xml:space="preserve"> </w:t>
      </w:r>
      <w:r w:rsidR="00610737" w:rsidRPr="005C66CD">
        <w:rPr>
          <w:rFonts w:ascii="Roboto" w:hAnsi="Roboto"/>
          <w:i w:val="0"/>
        </w:rPr>
        <w:t xml:space="preserve">usługi </w:t>
      </w:r>
      <w:r w:rsidRPr="005C66CD">
        <w:rPr>
          <w:rFonts w:ascii="Roboto" w:hAnsi="Roboto"/>
          <w:i w:val="0"/>
        </w:rPr>
        <w:t>przegląd</w:t>
      </w:r>
      <w:r w:rsidR="00610737" w:rsidRPr="005C66CD">
        <w:rPr>
          <w:rFonts w:ascii="Roboto" w:hAnsi="Roboto"/>
          <w:i w:val="0"/>
        </w:rPr>
        <w:t>u</w:t>
      </w:r>
      <w:r w:rsidR="005C66CD">
        <w:rPr>
          <w:rFonts w:ascii="Roboto" w:hAnsi="Roboto"/>
          <w:i w:val="0"/>
        </w:rPr>
        <w:br/>
      </w:r>
      <w:r w:rsidR="002A1843" w:rsidRPr="005C66CD">
        <w:rPr>
          <w:rFonts w:ascii="Roboto" w:hAnsi="Roboto"/>
          <w:i w:val="0"/>
        </w:rPr>
        <w:t>i</w:t>
      </w:r>
      <w:r w:rsidR="005C66CD">
        <w:rPr>
          <w:rFonts w:ascii="Roboto" w:hAnsi="Roboto"/>
          <w:i w:val="0"/>
        </w:rPr>
        <w:t xml:space="preserve"> </w:t>
      </w:r>
      <w:r w:rsidR="00610737" w:rsidRPr="005C66CD">
        <w:rPr>
          <w:rFonts w:ascii="Roboto" w:hAnsi="Roboto"/>
          <w:i w:val="0"/>
        </w:rPr>
        <w:t>konserwacji systemów i sprzętu PPO</w:t>
      </w:r>
      <w:r w:rsidR="0082444F" w:rsidRPr="005C66CD">
        <w:rPr>
          <w:rFonts w:ascii="Roboto" w:hAnsi="Roboto"/>
          <w:i w:val="0"/>
        </w:rPr>
        <w:t>Ż</w:t>
      </w:r>
      <w:r w:rsidR="00D25B4D" w:rsidRPr="005C66CD">
        <w:rPr>
          <w:rFonts w:ascii="Roboto" w:hAnsi="Roboto"/>
          <w:i w:val="0"/>
        </w:rPr>
        <w:t xml:space="preserve"> </w:t>
      </w:r>
      <w:r w:rsidRPr="005C66CD">
        <w:rPr>
          <w:rFonts w:ascii="Roboto" w:hAnsi="Roboto"/>
          <w:i w:val="0"/>
        </w:rPr>
        <w:t>naliczane będzie zgodnie z ofertą złożoną przez Wykonawcę</w:t>
      </w:r>
      <w:r w:rsidR="007C6E00" w:rsidRPr="005C66CD">
        <w:rPr>
          <w:rFonts w:ascii="Roboto" w:hAnsi="Roboto"/>
          <w:i w:val="0"/>
        </w:rPr>
        <w:t>, zgodnie</w:t>
      </w:r>
      <w:r w:rsidR="00D25B4D" w:rsidRPr="005C66CD">
        <w:rPr>
          <w:rFonts w:ascii="Roboto" w:hAnsi="Roboto"/>
          <w:i w:val="0"/>
        </w:rPr>
        <w:t xml:space="preserve"> </w:t>
      </w:r>
      <w:r w:rsidR="007C6E00" w:rsidRPr="005C66CD">
        <w:rPr>
          <w:rFonts w:ascii="Roboto" w:hAnsi="Roboto"/>
          <w:i w:val="0"/>
        </w:rPr>
        <w:t>z zestawieniem asortymentowo-cenowym</w:t>
      </w:r>
      <w:r w:rsidR="00D25B4D" w:rsidRPr="005C66CD">
        <w:rPr>
          <w:rFonts w:ascii="Roboto" w:hAnsi="Roboto"/>
          <w:i w:val="0"/>
        </w:rPr>
        <w:t xml:space="preserve"> </w:t>
      </w:r>
      <w:r w:rsidR="007C6E00" w:rsidRPr="005C66CD">
        <w:rPr>
          <w:rFonts w:ascii="Roboto" w:hAnsi="Roboto"/>
          <w:i w:val="0"/>
        </w:rPr>
        <w:t xml:space="preserve">Formularza Ofertowego </w:t>
      </w:r>
      <w:r w:rsidR="00296979" w:rsidRPr="005C66CD">
        <w:rPr>
          <w:rFonts w:ascii="Roboto" w:hAnsi="Roboto"/>
          <w:i w:val="0"/>
        </w:rPr>
        <w:t xml:space="preserve">stanowiącego </w:t>
      </w:r>
      <w:r w:rsidR="00CB5B41" w:rsidRPr="005C66CD">
        <w:rPr>
          <w:rFonts w:ascii="Roboto" w:hAnsi="Roboto"/>
          <w:i w:val="0"/>
        </w:rPr>
        <w:t xml:space="preserve">zał. </w:t>
      </w:r>
      <w:r w:rsidR="00296979" w:rsidRPr="005C66CD">
        <w:rPr>
          <w:rFonts w:ascii="Roboto" w:hAnsi="Roboto"/>
          <w:i w:val="0"/>
        </w:rPr>
        <w:t xml:space="preserve">nr 1 do </w:t>
      </w:r>
      <w:r w:rsidR="006D411B">
        <w:rPr>
          <w:rFonts w:ascii="Roboto" w:hAnsi="Roboto"/>
          <w:i w:val="0"/>
        </w:rPr>
        <w:t>umowy</w:t>
      </w:r>
      <w:r w:rsidR="0028743F" w:rsidRPr="00D7018B">
        <w:rPr>
          <w:rFonts w:ascii="Roboto" w:hAnsi="Roboto"/>
          <w:i w:val="0"/>
        </w:rPr>
        <w:t>:</w:t>
      </w:r>
    </w:p>
    <w:p w14:paraId="608F3B08" w14:textId="4F4945BA" w:rsidR="00220468" w:rsidRPr="00D7018B" w:rsidRDefault="00963D08">
      <w:pPr>
        <w:numPr>
          <w:ilvl w:val="0"/>
          <w:numId w:val="50"/>
        </w:numPr>
        <w:spacing w:line="276" w:lineRule="auto"/>
        <w:ind w:left="426" w:hanging="426"/>
        <w:jc w:val="both"/>
        <w:rPr>
          <w:szCs w:val="22"/>
        </w:rPr>
      </w:pPr>
      <w:bookmarkStart w:id="5" w:name="_Hlk147487116"/>
      <w:bookmarkEnd w:id="4"/>
      <w:r w:rsidRPr="00350E45">
        <w:rPr>
          <w:szCs w:val="22"/>
        </w:rPr>
        <w:t xml:space="preserve">Wynagrodzenie obejmuje wszystkie składniki przedmiotu </w:t>
      </w:r>
      <w:r w:rsidR="006D411B">
        <w:rPr>
          <w:szCs w:val="22"/>
        </w:rPr>
        <w:t>umowy</w:t>
      </w:r>
      <w:r w:rsidRPr="00350E45">
        <w:rPr>
          <w:szCs w:val="22"/>
        </w:rPr>
        <w:t>, w tym koszty pośrednie i</w:t>
      </w:r>
      <w:r w:rsidR="005C66CD">
        <w:rPr>
          <w:szCs w:val="22"/>
        </w:rPr>
        <w:t xml:space="preserve"> </w:t>
      </w:r>
      <w:r w:rsidRPr="00350E45">
        <w:rPr>
          <w:szCs w:val="22"/>
        </w:rPr>
        <w:t xml:space="preserve">bezpośrednie, jakie powstaną w związku z realizacją przedmiotu </w:t>
      </w:r>
      <w:r w:rsidR="006D411B">
        <w:rPr>
          <w:szCs w:val="22"/>
        </w:rPr>
        <w:t>umowy</w:t>
      </w:r>
      <w:r w:rsidR="002F7A7B" w:rsidRPr="00350E45">
        <w:rPr>
          <w:szCs w:val="22"/>
        </w:rPr>
        <w:t>.</w:t>
      </w:r>
      <w:r w:rsidR="00220468" w:rsidRPr="00350E45">
        <w:rPr>
          <w:szCs w:val="22"/>
        </w:rPr>
        <w:t xml:space="preserve"> Stawki ryczałtowe określone w niniejszej umowie, nie ulegają zmianie przez cały czas</w:t>
      </w:r>
      <w:r w:rsidR="00D25B4D" w:rsidRPr="00350E45">
        <w:rPr>
          <w:szCs w:val="22"/>
        </w:rPr>
        <w:t xml:space="preserve"> </w:t>
      </w:r>
      <w:r w:rsidR="00220468" w:rsidRPr="00350E45">
        <w:rPr>
          <w:szCs w:val="22"/>
        </w:rPr>
        <w:t xml:space="preserve">trwania </w:t>
      </w:r>
      <w:r w:rsidR="006D411B">
        <w:rPr>
          <w:szCs w:val="22"/>
        </w:rPr>
        <w:t>umowy</w:t>
      </w:r>
      <w:r w:rsidR="00220468" w:rsidRPr="00350E45">
        <w:rPr>
          <w:szCs w:val="22"/>
        </w:rPr>
        <w:t>.</w:t>
      </w:r>
    </w:p>
    <w:bookmarkEnd w:id="5"/>
    <w:p w14:paraId="71D898D1" w14:textId="5E14C111" w:rsidR="007E08EF" w:rsidRPr="00D7018B" w:rsidRDefault="00E54175">
      <w:pPr>
        <w:numPr>
          <w:ilvl w:val="0"/>
          <w:numId w:val="50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>Zamawiający zastrzega, że</w:t>
      </w:r>
      <w:r w:rsidR="00D25B4D" w:rsidRPr="00350E45">
        <w:rPr>
          <w:szCs w:val="22"/>
        </w:rPr>
        <w:t xml:space="preserve"> </w:t>
      </w:r>
      <w:r w:rsidRPr="00350E45">
        <w:rPr>
          <w:szCs w:val="22"/>
        </w:rPr>
        <w:t>wskazana ilość usług oraz elementów</w:t>
      </w:r>
      <w:r w:rsidR="00D25B4D" w:rsidRPr="00350E45">
        <w:rPr>
          <w:szCs w:val="22"/>
        </w:rPr>
        <w:t xml:space="preserve"> </w:t>
      </w:r>
      <w:r w:rsidRPr="00350E45">
        <w:rPr>
          <w:szCs w:val="22"/>
        </w:rPr>
        <w:t>podlegających wymianie lub zakupie nowego sprzętu</w:t>
      </w:r>
      <w:r w:rsidR="00D25B4D" w:rsidRPr="00350E45">
        <w:rPr>
          <w:szCs w:val="22"/>
        </w:rPr>
        <w:t xml:space="preserve"> </w:t>
      </w:r>
      <w:r w:rsidR="007E08EF" w:rsidRPr="00350E45">
        <w:rPr>
          <w:szCs w:val="22"/>
        </w:rPr>
        <w:t>są ilościami szacunkowymi</w:t>
      </w:r>
      <w:r w:rsidRPr="00350E45">
        <w:rPr>
          <w:szCs w:val="22"/>
        </w:rPr>
        <w:t xml:space="preserve">. </w:t>
      </w:r>
    </w:p>
    <w:p w14:paraId="0F56889A" w14:textId="33495297" w:rsidR="00DC711D" w:rsidRPr="00350E45" w:rsidRDefault="00E54175">
      <w:pPr>
        <w:numPr>
          <w:ilvl w:val="0"/>
          <w:numId w:val="50"/>
        </w:numPr>
        <w:spacing w:line="276" w:lineRule="auto"/>
        <w:ind w:left="426" w:hanging="426"/>
        <w:jc w:val="both"/>
        <w:rPr>
          <w:szCs w:val="22"/>
        </w:rPr>
      </w:pPr>
      <w:bookmarkStart w:id="6" w:name="_Hlk146882447"/>
      <w:r w:rsidRPr="00350E45">
        <w:rPr>
          <w:szCs w:val="22"/>
        </w:rPr>
        <w:t>W przypadku stałego lub czasowego wyłączenia z eksploatacji danego obiektu, Zamawiający zapłaci Wykonawcy wyłącznie za usługi serwisowe na eksploatowanych obiektach, zgod</w:t>
      </w:r>
      <w:r w:rsidR="002A1843" w:rsidRPr="00350E45">
        <w:rPr>
          <w:szCs w:val="22"/>
        </w:rPr>
        <w:t>nie z </w:t>
      </w:r>
      <w:r w:rsidRPr="00350E45">
        <w:rPr>
          <w:szCs w:val="22"/>
        </w:rPr>
        <w:t xml:space="preserve">cenami jednostkowymi wskazanymi </w:t>
      </w:r>
      <w:r w:rsidR="005340B8" w:rsidRPr="00350E45">
        <w:rPr>
          <w:szCs w:val="22"/>
        </w:rPr>
        <w:t xml:space="preserve">zał. nr 1 do </w:t>
      </w:r>
      <w:r w:rsidR="008F76FA">
        <w:rPr>
          <w:szCs w:val="22"/>
        </w:rPr>
        <w:t>u</w:t>
      </w:r>
      <w:r w:rsidR="006D411B">
        <w:rPr>
          <w:szCs w:val="22"/>
        </w:rPr>
        <w:t>mowy</w:t>
      </w:r>
      <w:r w:rsidR="005340B8" w:rsidRPr="00350E45">
        <w:rPr>
          <w:szCs w:val="22"/>
        </w:rPr>
        <w:t>.</w:t>
      </w:r>
    </w:p>
    <w:bookmarkEnd w:id="6"/>
    <w:p w14:paraId="011BD3EF" w14:textId="77777777" w:rsidR="00DC711D" w:rsidRPr="00D7018B" w:rsidRDefault="00DC711D">
      <w:pPr>
        <w:numPr>
          <w:ilvl w:val="0"/>
          <w:numId w:val="50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>Wynagrodzenie za prace opisane w ust. 1 pkt 2 będzie wypłacane każdorazowo po zaakceptowaniu przez Zamawiającego wycen zawierających szacowany koszt i zakres prac oraz po potwierdzeniu wykonania prac protokołem odbioru. Wynagrodzenie wypłacane będzie na podstawie odrębnych faktur i nie przekroczy kwoty.</w:t>
      </w:r>
    </w:p>
    <w:p w14:paraId="39114253" w14:textId="29FF4C31" w:rsidR="00DC711D" w:rsidRPr="00D7018B" w:rsidRDefault="00DC711D">
      <w:pPr>
        <w:numPr>
          <w:ilvl w:val="0"/>
          <w:numId w:val="50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 xml:space="preserve">Należności za poszczególne usługi </w:t>
      </w:r>
      <w:r w:rsidR="005340B8" w:rsidRPr="00350E45">
        <w:rPr>
          <w:szCs w:val="22"/>
        </w:rPr>
        <w:t xml:space="preserve">i dla każdego obiektu </w:t>
      </w:r>
      <w:r w:rsidR="004D1681" w:rsidRPr="00350E45">
        <w:rPr>
          <w:szCs w:val="22"/>
        </w:rPr>
        <w:t xml:space="preserve">osobno </w:t>
      </w:r>
      <w:r w:rsidRPr="00350E45">
        <w:rPr>
          <w:szCs w:val="22"/>
        </w:rPr>
        <w:t xml:space="preserve">wynikające z </w:t>
      </w:r>
      <w:r w:rsidR="006D411B">
        <w:rPr>
          <w:szCs w:val="22"/>
        </w:rPr>
        <w:t>umowy</w:t>
      </w:r>
      <w:r w:rsidRPr="00350E45">
        <w:rPr>
          <w:szCs w:val="22"/>
        </w:rPr>
        <w:t xml:space="preserve"> będą przekazane przelewem na konto Wykonawcy w terminie 14 dni od daty doręczenia Zamawiającemu prawidłowo wystawionej faktury na nr rachunku bankowego wskazany w fakturze, wystawionej każdorazowo na podstawie protokoł</w:t>
      </w:r>
      <w:r w:rsidR="0004305B" w:rsidRPr="00350E45">
        <w:rPr>
          <w:szCs w:val="22"/>
        </w:rPr>
        <w:t>ów</w:t>
      </w:r>
      <w:r w:rsidRPr="00350E45">
        <w:rPr>
          <w:szCs w:val="22"/>
        </w:rPr>
        <w:t xml:space="preserve"> odbior</w:t>
      </w:r>
      <w:r w:rsidR="0004305B" w:rsidRPr="00350E45">
        <w:rPr>
          <w:szCs w:val="22"/>
        </w:rPr>
        <w:t>ów</w:t>
      </w:r>
      <w:r w:rsidRPr="00350E45">
        <w:rPr>
          <w:szCs w:val="22"/>
        </w:rPr>
        <w:t xml:space="preserve"> wykonania danej usługi, podpisanego bez zastrzeżeń przez osoby odpowiedzialne za realizację zamówienia.</w:t>
      </w:r>
    </w:p>
    <w:p w14:paraId="5EA50C8B" w14:textId="16A77BD4" w:rsidR="00DC711D" w:rsidRPr="00350E45" w:rsidRDefault="00DC711D">
      <w:pPr>
        <w:numPr>
          <w:ilvl w:val="0"/>
          <w:numId w:val="50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lastRenderedPageBreak/>
        <w:t>Faktura wystawiona przed podpisaniem przez Strony protokołów, o których mowa w ust. 8, zostanie zwrócona Wykonawcy jako niezgodna z umową.</w:t>
      </w:r>
    </w:p>
    <w:p w14:paraId="3FB1DE86" w14:textId="421ABBF5" w:rsidR="00BD6B0E" w:rsidRPr="00D7018B" w:rsidRDefault="00BD6B0E">
      <w:pPr>
        <w:numPr>
          <w:ilvl w:val="0"/>
          <w:numId w:val="50"/>
        </w:numPr>
        <w:spacing w:line="276" w:lineRule="auto"/>
        <w:ind w:left="426" w:hanging="426"/>
        <w:jc w:val="both"/>
        <w:rPr>
          <w:bCs/>
          <w:szCs w:val="22"/>
        </w:rPr>
      </w:pPr>
      <w:r w:rsidRPr="00350E45">
        <w:rPr>
          <w:bCs/>
          <w:szCs w:val="22"/>
        </w:rPr>
        <w:t xml:space="preserve">Wykonawca nie może dokonać cesji wierzytelności wynikającej z niniejszej </w:t>
      </w:r>
      <w:r w:rsidR="006D411B">
        <w:rPr>
          <w:szCs w:val="22"/>
        </w:rPr>
        <w:t>umowy</w:t>
      </w:r>
      <w:r w:rsidRPr="00350E45">
        <w:rPr>
          <w:bCs/>
          <w:szCs w:val="22"/>
        </w:rPr>
        <w:t xml:space="preserve">, bez uzyskania pisemnej zgody Zamawiającego. </w:t>
      </w:r>
    </w:p>
    <w:p w14:paraId="25B28982" w14:textId="3CBA8B38" w:rsidR="00BD6B0E" w:rsidRPr="00D7018B" w:rsidRDefault="00BD6B0E">
      <w:pPr>
        <w:numPr>
          <w:ilvl w:val="0"/>
          <w:numId w:val="50"/>
        </w:numPr>
        <w:spacing w:line="276" w:lineRule="auto"/>
        <w:ind w:left="426" w:hanging="426"/>
        <w:jc w:val="both"/>
        <w:rPr>
          <w:b/>
          <w:bCs/>
          <w:szCs w:val="22"/>
        </w:rPr>
      </w:pPr>
      <w:r w:rsidRPr="00350E45">
        <w:rPr>
          <w:bCs/>
          <w:szCs w:val="22"/>
        </w:rPr>
        <w:t>Wraz z fakturą częściową/końcową Wykonawca przedłoży dowody zapłaty wynagrodzenia podwykonawcom, należnego im na podstawie umów przedłożonych Zamawiającemu, zawartych pomiędzy Wykonawcą i podwykonawcami</w:t>
      </w:r>
      <w:r w:rsidR="00D25B4D" w:rsidRPr="00350E45">
        <w:rPr>
          <w:bCs/>
          <w:szCs w:val="22"/>
        </w:rPr>
        <w:t xml:space="preserve"> </w:t>
      </w:r>
      <w:r w:rsidRPr="00350E45">
        <w:rPr>
          <w:bCs/>
          <w:szCs w:val="22"/>
        </w:rPr>
        <w:t>lub pisemne oświadczenie o braku podwykonawców</w:t>
      </w:r>
      <w:r w:rsidRPr="00350E45">
        <w:rPr>
          <w:b/>
          <w:bCs/>
          <w:szCs w:val="22"/>
        </w:rPr>
        <w:t>.</w:t>
      </w:r>
    </w:p>
    <w:p w14:paraId="4D51F700" w14:textId="77777777" w:rsidR="00BD6B0E" w:rsidRPr="00D7018B" w:rsidRDefault="00BD6B0E">
      <w:pPr>
        <w:numPr>
          <w:ilvl w:val="0"/>
          <w:numId w:val="50"/>
        </w:numPr>
        <w:spacing w:line="276" w:lineRule="auto"/>
        <w:ind w:left="426" w:hanging="426"/>
        <w:jc w:val="both"/>
        <w:rPr>
          <w:bCs/>
          <w:szCs w:val="22"/>
        </w:rPr>
      </w:pPr>
      <w:r w:rsidRPr="00350E45">
        <w:rPr>
          <w:bCs/>
          <w:szCs w:val="22"/>
        </w:rPr>
        <w:t>Wymagane jest aby Podwykonawcy, którzy wykonali przedmioty swoich umów i otrzymali całość należnego im wynagrodzenia składali oświadczenia z datą pewną jednoznacznie potwierdzające powyższe fakty.</w:t>
      </w:r>
    </w:p>
    <w:p w14:paraId="5C7D8C5F" w14:textId="77777777" w:rsidR="00BD6B0E" w:rsidRPr="00D7018B" w:rsidRDefault="00BD6B0E">
      <w:pPr>
        <w:numPr>
          <w:ilvl w:val="0"/>
          <w:numId w:val="50"/>
        </w:numPr>
        <w:spacing w:line="276" w:lineRule="auto"/>
        <w:ind w:left="426" w:hanging="426"/>
        <w:jc w:val="both"/>
        <w:rPr>
          <w:bCs/>
          <w:szCs w:val="22"/>
        </w:rPr>
      </w:pPr>
      <w:r w:rsidRPr="00350E45">
        <w:rPr>
          <w:bCs/>
          <w:szCs w:val="22"/>
        </w:rPr>
        <w:t>Zamawiający jest obowiązany do odbierania od Wykonawcy ustrukturyzowanych faktur elektronicznych przesłanych za pośrednictwem platformy na indywidualny numer AWF we Wrocławiu.</w:t>
      </w:r>
    </w:p>
    <w:p w14:paraId="5A058404" w14:textId="77777777" w:rsidR="00187C90" w:rsidRPr="00350E45" w:rsidRDefault="00187C90" w:rsidP="00D7018B">
      <w:pPr>
        <w:spacing w:line="276" w:lineRule="auto"/>
        <w:ind w:firstLine="3"/>
        <w:jc w:val="both"/>
        <w:rPr>
          <w:b/>
          <w:bCs/>
          <w:szCs w:val="22"/>
        </w:rPr>
      </w:pPr>
    </w:p>
    <w:p w14:paraId="00063070" w14:textId="503961C9" w:rsidR="001D73DE" w:rsidRPr="00350E45" w:rsidRDefault="005272B2">
      <w:pPr>
        <w:spacing w:line="276" w:lineRule="auto"/>
        <w:ind w:left="720"/>
        <w:jc w:val="center"/>
        <w:rPr>
          <w:b/>
          <w:bCs/>
          <w:szCs w:val="22"/>
        </w:rPr>
      </w:pPr>
      <w:r w:rsidRPr="00350E45">
        <w:rPr>
          <w:b/>
          <w:bCs/>
          <w:szCs w:val="22"/>
        </w:rPr>
        <w:t xml:space="preserve">§ </w:t>
      </w:r>
      <w:r w:rsidR="005340B8" w:rsidRPr="00350E45">
        <w:rPr>
          <w:b/>
          <w:bCs/>
          <w:szCs w:val="22"/>
        </w:rPr>
        <w:t xml:space="preserve">6 </w:t>
      </w:r>
      <w:r w:rsidR="001D73DE" w:rsidRPr="00350E45">
        <w:rPr>
          <w:b/>
          <w:bCs/>
          <w:szCs w:val="22"/>
        </w:rPr>
        <w:t>Gwarancja i rękojmia za wady</w:t>
      </w:r>
    </w:p>
    <w:p w14:paraId="2B05F32C" w14:textId="49060384" w:rsidR="00024097" w:rsidRPr="00350E45" w:rsidRDefault="001D73DE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bookmarkStart w:id="7" w:name="_Hlk146882870"/>
      <w:r w:rsidRPr="00350E45">
        <w:rPr>
          <w:szCs w:val="22"/>
        </w:rPr>
        <w:t>Wykonawca udziela Zamawiającemu gwarancji z tytułu wad i usterek</w:t>
      </w:r>
      <w:r w:rsidR="007E6A8A" w:rsidRPr="00350E45">
        <w:rPr>
          <w:szCs w:val="22"/>
        </w:rPr>
        <w:t xml:space="preserve"> na okres</w:t>
      </w:r>
      <w:r w:rsidR="00024097" w:rsidRPr="00350E45">
        <w:rPr>
          <w:szCs w:val="22"/>
        </w:rPr>
        <w:t>:</w:t>
      </w:r>
    </w:p>
    <w:p w14:paraId="614C1716" w14:textId="213864C9" w:rsidR="007E6A8A" w:rsidRPr="00350E45" w:rsidRDefault="00024097" w:rsidP="00D7018B">
      <w:pPr>
        <w:pStyle w:val="Akapitzlist"/>
        <w:numPr>
          <w:ilvl w:val="0"/>
          <w:numId w:val="59"/>
        </w:numPr>
        <w:spacing w:after="0" w:line="276" w:lineRule="auto"/>
        <w:ind w:left="851" w:hanging="425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>3 miesiące na wykonaną usługę</w:t>
      </w:r>
      <w:r w:rsidR="008F76FA">
        <w:rPr>
          <w:rFonts w:ascii="Roboto" w:hAnsi="Roboto"/>
          <w:i w:val="0"/>
        </w:rPr>
        <w:t>;</w:t>
      </w:r>
    </w:p>
    <w:p w14:paraId="087CF622" w14:textId="769938CE" w:rsidR="00AD4A53" w:rsidRPr="00D7018B" w:rsidRDefault="00024097" w:rsidP="00D7018B">
      <w:pPr>
        <w:pStyle w:val="Akapitzlist"/>
        <w:numPr>
          <w:ilvl w:val="0"/>
          <w:numId w:val="59"/>
        </w:numPr>
        <w:spacing w:after="0" w:line="276" w:lineRule="auto"/>
        <w:ind w:left="851" w:hanging="425"/>
        <w:jc w:val="both"/>
        <w:rPr>
          <w:bCs/>
          <w:i w:val="0"/>
        </w:rPr>
      </w:pPr>
      <w:r w:rsidRPr="00D7018B">
        <w:rPr>
          <w:rFonts w:ascii="Roboto" w:hAnsi="Roboto"/>
          <w:i w:val="0"/>
        </w:rPr>
        <w:t>12 miesięcy na części</w:t>
      </w:r>
      <w:r w:rsidR="0077680D" w:rsidRPr="00D7018B">
        <w:rPr>
          <w:rFonts w:ascii="Roboto" w:hAnsi="Roboto"/>
          <w:i w:val="0"/>
        </w:rPr>
        <w:t xml:space="preserve">. </w:t>
      </w:r>
    </w:p>
    <w:p w14:paraId="06849B0C" w14:textId="4DEE3719" w:rsidR="008F76FA" w:rsidRPr="00D7018B" w:rsidRDefault="001D73DE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8F76FA">
        <w:rPr>
          <w:szCs w:val="22"/>
        </w:rPr>
        <w:t xml:space="preserve">Bieg terminu gwarancji </w:t>
      </w:r>
      <w:r w:rsidR="0077680D" w:rsidRPr="008F76FA">
        <w:rPr>
          <w:szCs w:val="22"/>
        </w:rPr>
        <w:t>o którym mowa</w:t>
      </w:r>
      <w:r w:rsidR="001F55B1">
        <w:rPr>
          <w:szCs w:val="22"/>
        </w:rPr>
        <w:t>:</w:t>
      </w:r>
    </w:p>
    <w:p w14:paraId="291B9B7A" w14:textId="6F253E01" w:rsidR="008F76FA" w:rsidRPr="00D7018B" w:rsidRDefault="0077680D" w:rsidP="00D7018B">
      <w:pPr>
        <w:pStyle w:val="Akapitzlist"/>
        <w:numPr>
          <w:ilvl w:val="0"/>
          <w:numId w:val="61"/>
        </w:numPr>
        <w:spacing w:after="0" w:line="276" w:lineRule="auto"/>
        <w:jc w:val="both"/>
      </w:pPr>
      <w:r w:rsidRPr="00D7018B">
        <w:rPr>
          <w:rFonts w:ascii="Roboto" w:hAnsi="Roboto"/>
          <w:i w:val="0"/>
        </w:rPr>
        <w:t xml:space="preserve">w ust. 1 pkt. 1 </w:t>
      </w:r>
      <w:r w:rsidR="001D73DE" w:rsidRPr="00D7018B">
        <w:rPr>
          <w:rFonts w:ascii="Roboto" w:hAnsi="Roboto"/>
          <w:i w:val="0"/>
        </w:rPr>
        <w:t xml:space="preserve">rozpoczyna się od daty podpisania przez Zamawiającego </w:t>
      </w:r>
      <w:r w:rsidRPr="00D7018B">
        <w:rPr>
          <w:rFonts w:ascii="Roboto" w:hAnsi="Roboto"/>
          <w:i w:val="0"/>
        </w:rPr>
        <w:t xml:space="preserve">i Wykonawcę </w:t>
      </w:r>
      <w:r w:rsidR="008F76FA" w:rsidRPr="00D7018B">
        <w:rPr>
          <w:rFonts w:ascii="Roboto" w:hAnsi="Roboto"/>
          <w:i w:val="0"/>
        </w:rPr>
        <w:t xml:space="preserve">częściowego </w:t>
      </w:r>
      <w:r w:rsidR="001D73DE" w:rsidRPr="00D7018B">
        <w:rPr>
          <w:rFonts w:ascii="Roboto" w:hAnsi="Roboto"/>
          <w:i w:val="0"/>
        </w:rPr>
        <w:t xml:space="preserve">protokołu odbioru </w:t>
      </w:r>
      <w:r w:rsidRPr="00D7018B">
        <w:rPr>
          <w:rFonts w:ascii="Roboto" w:hAnsi="Roboto"/>
          <w:i w:val="0"/>
        </w:rPr>
        <w:t xml:space="preserve">przedmiotu </w:t>
      </w:r>
      <w:r w:rsidR="006D411B" w:rsidRPr="00D7018B">
        <w:rPr>
          <w:rFonts w:ascii="Roboto" w:hAnsi="Roboto"/>
          <w:i w:val="0"/>
        </w:rPr>
        <w:t>umowy</w:t>
      </w:r>
      <w:r w:rsidRPr="00D7018B">
        <w:rPr>
          <w:rFonts w:ascii="Roboto" w:hAnsi="Roboto"/>
          <w:i w:val="0"/>
        </w:rPr>
        <w:t xml:space="preserve"> za dany budynek/pawilon</w:t>
      </w:r>
      <w:r w:rsidR="008F76FA" w:rsidRPr="00D7018B">
        <w:rPr>
          <w:rFonts w:ascii="Roboto" w:hAnsi="Roboto"/>
          <w:i w:val="0"/>
        </w:rPr>
        <w:t>;</w:t>
      </w:r>
    </w:p>
    <w:p w14:paraId="3CFB27BB" w14:textId="65B99DA1" w:rsidR="00AD4A53" w:rsidRPr="00D7018B" w:rsidRDefault="008F76FA" w:rsidP="00D7018B">
      <w:pPr>
        <w:pStyle w:val="Akapitzlist"/>
        <w:numPr>
          <w:ilvl w:val="0"/>
          <w:numId w:val="61"/>
        </w:numPr>
        <w:spacing w:after="0" w:line="276" w:lineRule="auto"/>
        <w:jc w:val="both"/>
        <w:rPr>
          <w:bCs/>
          <w:i w:val="0"/>
        </w:rPr>
      </w:pPr>
      <w:r w:rsidRPr="004253B1">
        <w:rPr>
          <w:rFonts w:ascii="Roboto" w:hAnsi="Roboto"/>
          <w:i w:val="0"/>
        </w:rPr>
        <w:t xml:space="preserve">w ust. 1 pkt. </w:t>
      </w:r>
      <w:r>
        <w:rPr>
          <w:rFonts w:ascii="Roboto" w:hAnsi="Roboto"/>
          <w:i w:val="0"/>
        </w:rPr>
        <w:t xml:space="preserve">2 </w:t>
      </w:r>
      <w:r w:rsidRPr="00D7018B">
        <w:rPr>
          <w:rFonts w:ascii="Roboto" w:hAnsi="Roboto"/>
          <w:i w:val="0"/>
        </w:rPr>
        <w:t>rozpoczyna się od daty zakończenia prac naprawczych (data na protokole potwierdzającym usunięcie usterki).</w:t>
      </w:r>
    </w:p>
    <w:p w14:paraId="4EC611AB" w14:textId="6D484912" w:rsidR="001D73DE" w:rsidRPr="00D7018B" w:rsidRDefault="001D73DE" w:rsidP="00D7018B">
      <w:pPr>
        <w:numPr>
          <w:ilvl w:val="0"/>
          <w:numId w:val="20"/>
        </w:numPr>
        <w:spacing w:line="276" w:lineRule="auto"/>
        <w:ind w:left="426" w:hanging="426"/>
        <w:jc w:val="both"/>
        <w:rPr>
          <w:szCs w:val="22"/>
        </w:rPr>
      </w:pPr>
      <w:r w:rsidRPr="004A5E6B">
        <w:rPr>
          <w:szCs w:val="22"/>
        </w:rPr>
        <w:t xml:space="preserve">Wykonawca gwarantuje, </w:t>
      </w:r>
      <w:r w:rsidRPr="004A5E6B">
        <w:rPr>
          <w:rFonts w:eastAsia="TimesNewRoman" w:cs="TimesNewRoman"/>
          <w:szCs w:val="22"/>
        </w:rPr>
        <w:t>ż</w:t>
      </w:r>
      <w:r w:rsidRPr="004A5E6B">
        <w:rPr>
          <w:szCs w:val="22"/>
        </w:rPr>
        <w:t xml:space="preserve">e przedmiot </w:t>
      </w:r>
      <w:r w:rsidR="008F76FA" w:rsidRPr="00D7018B">
        <w:rPr>
          <w:szCs w:val="22"/>
        </w:rPr>
        <w:t>u</w:t>
      </w:r>
      <w:r w:rsidR="006D411B" w:rsidRPr="004A5E6B">
        <w:rPr>
          <w:szCs w:val="22"/>
        </w:rPr>
        <w:t>mowy</w:t>
      </w:r>
      <w:r w:rsidR="008F76FA" w:rsidRPr="004A5E6B">
        <w:rPr>
          <w:szCs w:val="22"/>
        </w:rPr>
        <w:t xml:space="preserve"> </w:t>
      </w:r>
      <w:r w:rsidRPr="004A5E6B">
        <w:rPr>
          <w:szCs w:val="22"/>
        </w:rPr>
        <w:t>jest zgodny z obowi</w:t>
      </w:r>
      <w:r w:rsidRPr="004A5E6B">
        <w:rPr>
          <w:rFonts w:eastAsia="TimesNewRoman" w:cs="TimesNewRoman"/>
          <w:szCs w:val="22"/>
        </w:rPr>
        <w:t>ą</w:t>
      </w:r>
      <w:r w:rsidRPr="004A5E6B">
        <w:rPr>
          <w:szCs w:val="22"/>
        </w:rPr>
        <w:t>zuj</w:t>
      </w:r>
      <w:r w:rsidRPr="004A5E6B">
        <w:rPr>
          <w:rFonts w:eastAsia="TimesNewRoman" w:cs="TimesNewRoman"/>
          <w:szCs w:val="22"/>
        </w:rPr>
        <w:t>ą</w:t>
      </w:r>
      <w:r w:rsidRPr="004A5E6B">
        <w:rPr>
          <w:szCs w:val="22"/>
        </w:rPr>
        <w:t>cymi przepisami prawnymi, normami i wymaganiami organów pa</w:t>
      </w:r>
      <w:r w:rsidRPr="004A5E6B">
        <w:rPr>
          <w:rFonts w:eastAsia="TimesNewRoman" w:cs="TimesNewRoman"/>
          <w:szCs w:val="22"/>
        </w:rPr>
        <w:t>ń</w:t>
      </w:r>
      <w:r w:rsidRPr="004A5E6B">
        <w:rPr>
          <w:szCs w:val="22"/>
        </w:rPr>
        <w:t>stwowych.</w:t>
      </w:r>
    </w:p>
    <w:p w14:paraId="5C3C3A5E" w14:textId="77777777" w:rsidR="004A5E6B" w:rsidRPr="004A5E6B" w:rsidRDefault="001D73DE" w:rsidP="004A5E6B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4A5E6B">
        <w:rPr>
          <w:szCs w:val="22"/>
        </w:rPr>
        <w:t xml:space="preserve">W przypadku ujawnienia w okresie gwarancji wad, Zamawiający poinformuje o tym Wykonawcę na piśmie wyznaczając mu termin do ich usunięcia nie krótszy niż 7 dni od daty powiadomienia. </w:t>
      </w:r>
    </w:p>
    <w:p w14:paraId="52D25113" w14:textId="77777777" w:rsidR="004A5E6B" w:rsidRDefault="004A5E6B" w:rsidP="004A5E6B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4A5E6B">
        <w:rPr>
          <w:bCs/>
          <w:szCs w:val="22"/>
        </w:rPr>
        <w:t xml:space="preserve">Okres rękojmi za wady równy jest okresowi gwarancji. </w:t>
      </w:r>
    </w:p>
    <w:p w14:paraId="30E546FF" w14:textId="77777777" w:rsidR="004A5E6B" w:rsidRDefault="004A5E6B" w:rsidP="004A5E6B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4A5E6B">
        <w:rPr>
          <w:bCs/>
          <w:szCs w:val="22"/>
        </w:rPr>
        <w:t>Naprawy wymagające transportu uszkodzonego przedmiotu umowy do serwisu realizować będzie na swój koszt Wykonawca.</w:t>
      </w:r>
    </w:p>
    <w:p w14:paraId="4830F819" w14:textId="77777777" w:rsidR="004A5E6B" w:rsidRDefault="004A5E6B" w:rsidP="004A5E6B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4A5E6B">
        <w:rPr>
          <w:bCs/>
          <w:szCs w:val="22"/>
        </w:rPr>
        <w:t>Gwarancja zostaje każdorazowo przedłużona o okres dokonywania każdej naprawy przedmiotu umowy. W przypadku wymiany urządzenia lub jego części na nowy okres gwarancji na urządzenie lub jego część biegnie od początku z chwilą odbioru wymienionego urządzenia lub jego części.</w:t>
      </w:r>
    </w:p>
    <w:p w14:paraId="65DFE3FA" w14:textId="77777777" w:rsidR="004A5E6B" w:rsidRDefault="004A5E6B" w:rsidP="004A5E6B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4A5E6B">
        <w:rPr>
          <w:bCs/>
          <w:szCs w:val="22"/>
        </w:rPr>
        <w:t xml:space="preserve">W okresie gwarancji Wykonawca powinien każdorazowo pisemnie poinformować Zamawiającego o zmianie siedziby i numerów telefonów/adresów e-mail. Wykonawca o zmianie danych, o których mowa w zdaniu poprzednim powinien poinformować w formie pisemnej lub mailowej niezwłocznie, w czasie umożliwiającym Zamawiającemu realizowanie w sposób niezakłócony uprawnień wynikających z gwarancji. </w:t>
      </w:r>
    </w:p>
    <w:p w14:paraId="0585AFAB" w14:textId="77777777" w:rsidR="004A5E6B" w:rsidRDefault="004A5E6B" w:rsidP="004A5E6B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4A5E6B">
        <w:rPr>
          <w:bCs/>
          <w:szCs w:val="22"/>
        </w:rPr>
        <w:t>Zaoferowane urządzenia są objęte gwarancją producenta. Gwarancja, o której mowa w niniejszym ustępie nie wyłącza i nie ogranicza gwarancji udzielonej przez Wykonawcę.</w:t>
      </w:r>
    </w:p>
    <w:p w14:paraId="05D1253B" w14:textId="77777777" w:rsidR="004A5E6B" w:rsidRDefault="004A5E6B" w:rsidP="004A5E6B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4A5E6B">
        <w:rPr>
          <w:bCs/>
          <w:szCs w:val="22"/>
        </w:rPr>
        <w:t xml:space="preserve">Niezależnie od uprawnień przewidzianych w niniejszym paragrafie, w przypadku przekroczenia określonego w ust. </w:t>
      </w:r>
      <w:r>
        <w:rPr>
          <w:bCs/>
          <w:szCs w:val="22"/>
        </w:rPr>
        <w:t xml:space="preserve">4 </w:t>
      </w:r>
      <w:r w:rsidRPr="004A5E6B">
        <w:rPr>
          <w:bCs/>
          <w:szCs w:val="22"/>
        </w:rPr>
        <w:t xml:space="preserve">terminu naprawy, Zamawiający ma prawo, po </w:t>
      </w:r>
      <w:r w:rsidRPr="004A5E6B">
        <w:rPr>
          <w:bCs/>
          <w:szCs w:val="22"/>
        </w:rPr>
        <w:lastRenderedPageBreak/>
        <w:t xml:space="preserve">uprzednim powiadomieniu Wykonawcy, zlecić naprawę podmiotowi trzeciemu, na koszt i ryzyko Wykonawcy. </w:t>
      </w:r>
    </w:p>
    <w:p w14:paraId="346518B8" w14:textId="3474F469" w:rsidR="004A5E6B" w:rsidRPr="00D7018B" w:rsidRDefault="004A5E6B">
      <w:pPr>
        <w:numPr>
          <w:ilvl w:val="0"/>
          <w:numId w:val="20"/>
        </w:numPr>
        <w:spacing w:line="276" w:lineRule="auto"/>
        <w:ind w:left="426" w:hanging="426"/>
        <w:jc w:val="both"/>
        <w:rPr>
          <w:bCs/>
          <w:szCs w:val="22"/>
        </w:rPr>
      </w:pPr>
      <w:r w:rsidRPr="004A5E6B">
        <w:rPr>
          <w:bCs/>
          <w:szCs w:val="22"/>
        </w:rPr>
        <w:t>Niezleżenie od uprawnień z tytułu gwarancji jakości, Zamawiającemu przysługują uprawnienia z tytułu rękojmi za wady, na zasadach przewidzianych w Kodeksie cywilnym oraz w niniejszej umowie.</w:t>
      </w:r>
    </w:p>
    <w:bookmarkEnd w:id="7"/>
    <w:p w14:paraId="468D6920" w14:textId="6E991DC7" w:rsidR="00E26E50" w:rsidRPr="00350E45" w:rsidRDefault="00E26E50">
      <w:pPr>
        <w:spacing w:line="276" w:lineRule="auto"/>
        <w:jc w:val="center"/>
        <w:rPr>
          <w:b/>
          <w:bCs/>
          <w:szCs w:val="22"/>
        </w:rPr>
      </w:pPr>
    </w:p>
    <w:p w14:paraId="7E7A1D29" w14:textId="3665A493" w:rsidR="005340B8" w:rsidRPr="00D7018B" w:rsidRDefault="005340B8">
      <w:pPr>
        <w:spacing w:line="276" w:lineRule="auto"/>
        <w:jc w:val="center"/>
        <w:rPr>
          <w:b/>
          <w:bCs/>
          <w:szCs w:val="22"/>
        </w:rPr>
      </w:pPr>
      <w:r w:rsidRPr="00350E45">
        <w:rPr>
          <w:b/>
          <w:bCs/>
          <w:szCs w:val="22"/>
        </w:rPr>
        <w:t>§ 7 PODWYKONAWSTWO</w:t>
      </w:r>
    </w:p>
    <w:p w14:paraId="2DBDB405" w14:textId="2DFBCE5C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Wykonawca będzie realizował przedmiot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D7018B">
        <w:rPr>
          <w:rFonts w:ascii="Roboto" w:hAnsi="Roboto"/>
          <w:i w:val="0"/>
        </w:rPr>
        <w:t xml:space="preserve"> siłami własnymi i przy pomocy podwykonawców w zakresie zgodnym z Opisem przedmiotu zamówienia stanowiącym zał. nr 2 do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D7018B">
        <w:rPr>
          <w:rFonts w:ascii="Roboto" w:hAnsi="Roboto"/>
          <w:i w:val="0"/>
        </w:rPr>
        <w:t>.</w:t>
      </w:r>
    </w:p>
    <w:p w14:paraId="61AFDCAF" w14:textId="77777777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Wykonawca ponosi wobec Zamawiającego pełną odpowiedzialność za usługi, które wykonuje przy pomocy podwykonawców (tak za działania jak i zaniechania) i przyjmuje wobec nich funkcje koordynatora. Wykonawca jest odpowiedzialny za działania, uchybienia i zaniedbania podwykonawców i ich pracowników w takim samym stopniu, jakby były to działania, uchybienia lub zaniedbania jego własnych pracowników. </w:t>
      </w:r>
    </w:p>
    <w:p w14:paraId="32B2209C" w14:textId="30286C60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Zamawiający wymaga, aby przed przystąpieniem do wykonania zamówienia Wykonawca, o ile są już znane, podał nazwy albo imiona i nazwiska oraz dane kontaktowe podwykonawców i osób do kontaktu z nimi zaangażowanych w takie usługi. Wykonawca zawiadamia Zamawiającego o wszelkich zmianach danych, o których mowa w zdaniu poprzednim, w trakcie realizacji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D7018B">
        <w:rPr>
          <w:rFonts w:ascii="Roboto" w:hAnsi="Roboto"/>
          <w:i w:val="0"/>
        </w:rPr>
        <w:t>, a także przekazuje informacje na temat nowych podwykonawców, którym w późniejszym okresie zamierza powierzyć realizację usług.</w:t>
      </w:r>
    </w:p>
    <w:p w14:paraId="7699BDE3" w14:textId="77777777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>Powierzenie wykonania części zamówienia podwykonawcom nie zwalnia Wykonawcy z odpowiedzialności za należyte wykonanie tego zamówienia.</w:t>
      </w:r>
    </w:p>
    <w:p w14:paraId="031696AB" w14:textId="77777777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>Zamawiający może badać, czy wobec podwykonawcy niebędącego podmiotem udostępniającym zasoby nie zachodzą podstawy wykluczenia, o których mowa w art. 108 i art. 109 Ustawy. Wykonawca na żądanie Zamawiającego przedstawi oświadczenie, o którym mowa w art. 125 ust. 1 Ustawy lub podmiotowe środki dowodowe dotyczące tego podwykonawcy.</w:t>
      </w:r>
    </w:p>
    <w:p w14:paraId="149ED280" w14:textId="77777777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>Jeżeli wobec podwykonawcy zachodzą podstawy wykluczenia, Zamawiający zażąda, aby Wykonawca w terminie określonym przez Zamawiającego zastąpił tego podwykonawcę pod rygorem niedopuszczenia podwykonawcy do realizacji zamówienia lub jego części.</w:t>
      </w:r>
    </w:p>
    <w:p w14:paraId="2BFE2AB5" w14:textId="19D26742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D7018B">
        <w:rPr>
          <w:rFonts w:ascii="Roboto" w:hAnsi="Roboto"/>
          <w:i w:val="0"/>
        </w:rPr>
        <w:t>.</w:t>
      </w:r>
    </w:p>
    <w:p w14:paraId="50B920B1" w14:textId="37D01449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Podwykonawca nie może zlecić wykonania przedmiotu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D7018B">
        <w:rPr>
          <w:rFonts w:ascii="Roboto" w:hAnsi="Roboto"/>
          <w:i w:val="0"/>
        </w:rPr>
        <w:t xml:space="preserve"> o podwykonawstwo innym (dalszym) podwykonawcom.</w:t>
      </w:r>
    </w:p>
    <w:p w14:paraId="69281651" w14:textId="77777777" w:rsidR="005340B8" w:rsidRPr="00D7018B" w:rsidRDefault="005340B8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>Wykonawca jest zobowiązany do udzielania Zamawiającemu wszelkich wyjaśnień w zakresie zawartych umów podwykonawczych, w formie określonej przez Zamawiającego, a w szczególności związanych z prawidłowością ich realizacji.</w:t>
      </w:r>
    </w:p>
    <w:p w14:paraId="4FC8B90D" w14:textId="77777777" w:rsidR="005340B8" w:rsidRPr="00350E45" w:rsidRDefault="005340B8">
      <w:pPr>
        <w:spacing w:line="276" w:lineRule="auto"/>
        <w:jc w:val="center"/>
        <w:rPr>
          <w:b/>
          <w:bCs/>
          <w:szCs w:val="22"/>
        </w:rPr>
      </w:pPr>
    </w:p>
    <w:p w14:paraId="00221B40" w14:textId="5DF3BF16" w:rsidR="001D73DE" w:rsidRPr="00D7018B" w:rsidRDefault="002C5280">
      <w:pPr>
        <w:spacing w:line="276" w:lineRule="auto"/>
        <w:jc w:val="center"/>
        <w:rPr>
          <w:b/>
          <w:bCs/>
          <w:szCs w:val="22"/>
        </w:rPr>
      </w:pPr>
      <w:r w:rsidRPr="00350E45">
        <w:rPr>
          <w:b/>
          <w:bCs/>
          <w:szCs w:val="22"/>
        </w:rPr>
        <w:t xml:space="preserve">§ </w:t>
      </w:r>
      <w:r w:rsidR="00C454F0" w:rsidRPr="00350E45">
        <w:rPr>
          <w:b/>
          <w:bCs/>
          <w:szCs w:val="22"/>
        </w:rPr>
        <w:t>8</w:t>
      </w:r>
      <w:r w:rsidR="00D4236E" w:rsidRPr="00350E45">
        <w:rPr>
          <w:b/>
          <w:bCs/>
          <w:szCs w:val="22"/>
        </w:rPr>
        <w:t xml:space="preserve"> Kary</w:t>
      </w:r>
    </w:p>
    <w:p w14:paraId="63516813" w14:textId="77777777" w:rsidR="005340B8" w:rsidRPr="00D7018B" w:rsidRDefault="005340B8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Wykonawca zapłaci Zamawiającemu karę umowną w przypadku: </w:t>
      </w:r>
    </w:p>
    <w:p w14:paraId="7003604F" w14:textId="1B79B085" w:rsidR="004A5E6B" w:rsidRPr="00D7018B" w:rsidRDefault="004A5E6B" w:rsidP="00D7018B">
      <w:pPr>
        <w:pStyle w:val="Akapitzlist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851" w:hanging="425"/>
        <w:jc w:val="both"/>
        <w:rPr>
          <w:rFonts w:ascii="Roboto" w:hAnsi="Roboto"/>
          <w:i w:val="0"/>
        </w:rPr>
      </w:pPr>
      <w:bookmarkStart w:id="8" w:name="_Hlk147487230"/>
      <w:r w:rsidRPr="004A5E6B">
        <w:rPr>
          <w:rFonts w:ascii="Roboto" w:hAnsi="Roboto"/>
          <w:i w:val="0"/>
        </w:rPr>
        <w:t xml:space="preserve">zwłoki w kompletnej lub terminowej realizacji przedmiotu umowy </w:t>
      </w:r>
      <w:r w:rsidRPr="00D7018B">
        <w:rPr>
          <w:rFonts w:ascii="Roboto" w:hAnsi="Roboto"/>
          <w:i w:val="0"/>
        </w:rPr>
        <w:t xml:space="preserve">w wysokości </w:t>
      </w:r>
      <w:r>
        <w:rPr>
          <w:rFonts w:ascii="Roboto" w:hAnsi="Roboto"/>
          <w:i w:val="0"/>
        </w:rPr>
        <w:t>5</w:t>
      </w:r>
      <w:r w:rsidRPr="00D7018B">
        <w:rPr>
          <w:rFonts w:ascii="Roboto" w:hAnsi="Roboto"/>
          <w:i w:val="0"/>
        </w:rPr>
        <w:t xml:space="preserve">% wynagrodzenia brutto określonego za </w:t>
      </w:r>
      <w:r>
        <w:rPr>
          <w:rFonts w:ascii="Roboto" w:hAnsi="Roboto"/>
          <w:i w:val="0"/>
        </w:rPr>
        <w:t xml:space="preserve">dany przegląd/konserwację </w:t>
      </w:r>
      <w:r w:rsidRPr="00D7018B">
        <w:rPr>
          <w:rFonts w:ascii="Roboto" w:hAnsi="Roboto"/>
          <w:i w:val="0"/>
        </w:rPr>
        <w:t>za każdy dzień zwłoki;</w:t>
      </w:r>
    </w:p>
    <w:bookmarkEnd w:id="8"/>
    <w:p w14:paraId="451294D1" w14:textId="04192BEE" w:rsidR="005340B8" w:rsidRPr="00D7018B" w:rsidRDefault="005340B8">
      <w:pPr>
        <w:pStyle w:val="Akapitzlist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851" w:hanging="425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lastRenderedPageBreak/>
        <w:t>rażącego naruszenia obowiązków umownych, tj. naruszenia skutkującego szkodą w mieniu Zamawiającego lub stanem zagrożenia życia lub zdrowia osób przebywających na terenie obiektu - do 50% należnego wynagrodzenia brutto za daną usługę;</w:t>
      </w:r>
    </w:p>
    <w:p w14:paraId="74E3EFB0" w14:textId="44B30A48" w:rsidR="005340B8" w:rsidRPr="00D7018B" w:rsidRDefault="005340B8">
      <w:pPr>
        <w:pStyle w:val="Akapitzlist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851" w:hanging="425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gdy Zamawiający odstąpi od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D7018B">
        <w:rPr>
          <w:rFonts w:ascii="Roboto" w:hAnsi="Roboto"/>
          <w:i w:val="0"/>
        </w:rPr>
        <w:t xml:space="preserve"> lub jej części, względnie rozwiąże ją ze skutkiem natychmiastowym z powodu okoliczności, za które odpowiada Wykonawca lub gdy Wykonawca odstąpi od </w:t>
      </w:r>
      <w:r w:rsidR="008F76FA">
        <w:rPr>
          <w:rFonts w:ascii="Roboto" w:hAnsi="Roboto"/>
          <w:i w:val="0"/>
        </w:rPr>
        <w:t>u</w:t>
      </w:r>
      <w:r w:rsidR="006D411B">
        <w:rPr>
          <w:rFonts w:ascii="Roboto" w:hAnsi="Roboto"/>
          <w:i w:val="0"/>
        </w:rPr>
        <w:t>mowy</w:t>
      </w:r>
      <w:r w:rsidRPr="00D7018B">
        <w:rPr>
          <w:rFonts w:ascii="Roboto" w:hAnsi="Roboto"/>
          <w:i w:val="0"/>
        </w:rPr>
        <w:t xml:space="preserve"> lub jej części, względnie ją rozwiąże ze skutkiem natychmiastowym, z powodów leżących po jego stronie – w wysokości 10% wynagrodzenia brutto o którym mowa w </w:t>
      </w:r>
      <w:r w:rsidRPr="00D7018B">
        <w:rPr>
          <w:rFonts w:ascii="Roboto" w:hAnsi="Roboto"/>
          <w:i w:val="0"/>
          <w:highlight w:val="lightGray"/>
        </w:rPr>
        <w:t>§ 5 ust. 1</w:t>
      </w:r>
      <w:r w:rsidRPr="00D7018B">
        <w:rPr>
          <w:rFonts w:ascii="Roboto" w:hAnsi="Roboto"/>
          <w:i w:val="0"/>
        </w:rPr>
        <w:t xml:space="preserve"> </w:t>
      </w:r>
      <w:r w:rsidR="008F76FA">
        <w:rPr>
          <w:rFonts w:ascii="Roboto" w:hAnsi="Roboto"/>
          <w:i w:val="0"/>
        </w:rPr>
        <w:t>umowy</w:t>
      </w:r>
      <w:r w:rsidRPr="00D7018B">
        <w:rPr>
          <w:rFonts w:ascii="Roboto" w:hAnsi="Roboto"/>
          <w:i w:val="0"/>
        </w:rPr>
        <w:t>;</w:t>
      </w:r>
    </w:p>
    <w:p w14:paraId="6E92EAD4" w14:textId="4BF293D8" w:rsidR="005340B8" w:rsidRPr="00D7018B" w:rsidRDefault="005340B8">
      <w:pPr>
        <w:pStyle w:val="Akapitzlist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851" w:hanging="425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wykonywania usługi </w:t>
      </w:r>
      <w:r w:rsidR="00854AD6" w:rsidRPr="00D7018B">
        <w:rPr>
          <w:rFonts w:ascii="Roboto" w:hAnsi="Roboto"/>
          <w:i w:val="0"/>
        </w:rPr>
        <w:t xml:space="preserve">przez pracowników Wykonawcy </w:t>
      </w:r>
      <w:r w:rsidRPr="00D7018B">
        <w:rPr>
          <w:rFonts w:ascii="Roboto" w:hAnsi="Roboto"/>
          <w:i w:val="0"/>
        </w:rPr>
        <w:t>bez wymaganych dokumentów w wysokości 5 000,00 zł (słownie: pięć tysięcy złotych) za każdy stwierdzony przypadek;</w:t>
      </w:r>
    </w:p>
    <w:p w14:paraId="793D5481" w14:textId="77777777" w:rsidR="005340B8" w:rsidRPr="00D7018B" w:rsidRDefault="005340B8">
      <w:pPr>
        <w:pStyle w:val="Akapitzlist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851" w:hanging="425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>tytułu braku zapłaty lub nieterminowej zapłaty wynagrodzenia należnego podwykonawcom, w wysokości 500,00 zł brutto za każdy dzień braku zapłaty lub nieterminowej zapłaty;</w:t>
      </w:r>
    </w:p>
    <w:p w14:paraId="71D7151A" w14:textId="2A64822E" w:rsidR="005340B8" w:rsidRPr="00D7018B" w:rsidRDefault="005340B8" w:rsidP="00D7018B">
      <w:pPr>
        <w:pStyle w:val="Akapitzlist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851" w:hanging="425"/>
        <w:contextualSpacing w:val="0"/>
        <w:jc w:val="both"/>
        <w:rPr>
          <w:rFonts w:ascii="Roboto" w:hAnsi="Roboto"/>
          <w:i w:val="0"/>
        </w:rPr>
      </w:pPr>
      <w:r w:rsidRPr="00D7018B">
        <w:rPr>
          <w:i w:val="0"/>
        </w:rPr>
        <w:t xml:space="preserve">kwotę w wysokości </w:t>
      </w:r>
      <w:r w:rsidR="00854AD6" w:rsidRPr="00D7018B">
        <w:rPr>
          <w:i w:val="0"/>
        </w:rPr>
        <w:t xml:space="preserve">1 000,00 zł </w:t>
      </w:r>
      <w:r w:rsidRPr="00D7018B">
        <w:rPr>
          <w:i w:val="0"/>
        </w:rPr>
        <w:t>za każd</w:t>
      </w:r>
      <w:r w:rsidR="00854AD6" w:rsidRPr="00D7018B">
        <w:rPr>
          <w:i w:val="0"/>
        </w:rPr>
        <w:t>y</w:t>
      </w:r>
      <w:r w:rsidR="009139A8" w:rsidRPr="00D7018B">
        <w:rPr>
          <w:i w:val="0"/>
        </w:rPr>
        <w:t xml:space="preserve"> </w:t>
      </w:r>
      <w:r w:rsidR="00854AD6" w:rsidRPr="00D7018B">
        <w:rPr>
          <w:rFonts w:ascii="Roboto" w:hAnsi="Roboto"/>
          <w:bCs/>
          <w:i w:val="0"/>
        </w:rPr>
        <w:t>brak przedłożenia w wyznaczonym terminie wymaganych dokumentów przy zmianie pracowników,</w:t>
      </w:r>
    </w:p>
    <w:p w14:paraId="1181841B" w14:textId="59635688" w:rsidR="00F87F02" w:rsidRPr="00D7018B" w:rsidRDefault="00854AD6" w:rsidP="00D7018B">
      <w:pPr>
        <w:pStyle w:val="Akapitzlist"/>
        <w:numPr>
          <w:ilvl w:val="0"/>
          <w:numId w:val="54"/>
        </w:numPr>
        <w:spacing w:after="0" w:line="276" w:lineRule="auto"/>
        <w:jc w:val="both"/>
        <w:rPr>
          <w:bCs/>
        </w:rPr>
      </w:pPr>
      <w:r w:rsidRPr="00D7018B">
        <w:rPr>
          <w:rFonts w:ascii="Roboto" w:hAnsi="Roboto"/>
          <w:bCs/>
        </w:rPr>
        <w:t>Strony ustalają, że Zamawiający jest uprawniony do potrącania kar umownych z należnego wynagrodzenia Wykonawcy (faktury) bez potrzeby uzyskania zgody Wykonawcy.</w:t>
      </w:r>
    </w:p>
    <w:p w14:paraId="26CAC14D" w14:textId="52FB926C" w:rsidR="00F87F02" w:rsidRPr="00D7018B" w:rsidRDefault="00854AD6" w:rsidP="00D7018B">
      <w:pPr>
        <w:pStyle w:val="Akapitzlist"/>
        <w:numPr>
          <w:ilvl w:val="0"/>
          <w:numId w:val="54"/>
        </w:numPr>
        <w:spacing w:after="0" w:line="276" w:lineRule="auto"/>
        <w:jc w:val="both"/>
        <w:rPr>
          <w:bCs/>
        </w:rPr>
      </w:pPr>
      <w:r w:rsidRPr="00D7018B">
        <w:rPr>
          <w:rFonts w:ascii="Roboto" w:hAnsi="Roboto"/>
          <w:bCs/>
        </w:rPr>
        <w:t>Termin zapłaty kary umownej wynosi 14 dni kalendarzowych od dnia otrzymania przez Wykonawcę noty księgowej wystawionej przez Zamawiającego i na wskazany tam numer rachunku bankowego.</w:t>
      </w:r>
    </w:p>
    <w:p w14:paraId="71C8D494" w14:textId="13363D9B" w:rsidR="00F87F02" w:rsidRPr="00D7018B" w:rsidRDefault="00854AD6" w:rsidP="00D7018B">
      <w:pPr>
        <w:pStyle w:val="Akapitzlist"/>
        <w:numPr>
          <w:ilvl w:val="0"/>
          <w:numId w:val="54"/>
        </w:numPr>
        <w:spacing w:after="0" w:line="276" w:lineRule="auto"/>
        <w:jc w:val="both"/>
        <w:rPr>
          <w:bCs/>
        </w:rPr>
      </w:pPr>
      <w:r w:rsidRPr="00D7018B">
        <w:rPr>
          <w:rFonts w:ascii="Roboto" w:hAnsi="Roboto"/>
          <w:bCs/>
        </w:rPr>
        <w:t xml:space="preserve">Jeżeli szkoda z tytułu niewykonania lub nienależytego wykonania </w:t>
      </w:r>
      <w:r w:rsidR="006D411B" w:rsidRPr="00D7018B">
        <w:rPr>
          <w:rFonts w:ascii="Roboto" w:hAnsi="Roboto"/>
        </w:rPr>
        <w:t>umowy</w:t>
      </w:r>
      <w:r w:rsidRPr="00D7018B">
        <w:rPr>
          <w:rFonts w:ascii="Roboto" w:hAnsi="Roboto"/>
          <w:bCs/>
        </w:rPr>
        <w:t xml:space="preserve"> przewyższa wysokość kary umownej, stronie uprawnionej przysługuje roszczenie o zapłatę odszkodowania na zasadach ogólnych do rzeczywistej wartości szkody. </w:t>
      </w:r>
    </w:p>
    <w:p w14:paraId="038976F9" w14:textId="22E615F6" w:rsidR="00854AD6" w:rsidRPr="00D7018B" w:rsidRDefault="00854AD6" w:rsidP="00D7018B">
      <w:pPr>
        <w:pStyle w:val="Akapitzlist"/>
        <w:numPr>
          <w:ilvl w:val="0"/>
          <w:numId w:val="54"/>
        </w:numPr>
        <w:spacing w:after="0" w:line="276" w:lineRule="auto"/>
        <w:jc w:val="both"/>
        <w:rPr>
          <w:bCs/>
        </w:rPr>
      </w:pPr>
      <w:r w:rsidRPr="00D7018B">
        <w:rPr>
          <w:rFonts w:ascii="Roboto" w:hAnsi="Roboto"/>
          <w:bCs/>
          <w:i w:val="0"/>
        </w:rPr>
        <w:t xml:space="preserve">Limit kar umownych, jakich Zamawiający może żądać od Wykonawcy z wszystkich tytułów przewidzianych w niniejszej Umowie, wynosi 30% wynagrodzenia brutto o którym mowa w § 5 ust. 1 </w:t>
      </w:r>
      <w:r w:rsidR="008F76FA" w:rsidRPr="00D7018B">
        <w:rPr>
          <w:rFonts w:ascii="Roboto" w:hAnsi="Roboto"/>
          <w:i w:val="0"/>
        </w:rPr>
        <w:t>umowy</w:t>
      </w:r>
      <w:r w:rsidRPr="00D7018B">
        <w:rPr>
          <w:rFonts w:ascii="Roboto" w:hAnsi="Roboto"/>
          <w:bCs/>
          <w:i w:val="0"/>
        </w:rPr>
        <w:t>.</w:t>
      </w:r>
    </w:p>
    <w:p w14:paraId="1B2143A2" w14:textId="77777777" w:rsidR="00E26E50" w:rsidRPr="00350E45" w:rsidRDefault="00E26E50">
      <w:pPr>
        <w:spacing w:line="276" w:lineRule="auto"/>
        <w:jc w:val="center"/>
        <w:rPr>
          <w:b/>
          <w:bCs/>
          <w:szCs w:val="22"/>
        </w:rPr>
      </w:pPr>
    </w:p>
    <w:p w14:paraId="7F051CA5" w14:textId="1DFDA456" w:rsidR="00220FB1" w:rsidRPr="00D7018B" w:rsidRDefault="002C7CF0">
      <w:pPr>
        <w:spacing w:line="276" w:lineRule="auto"/>
        <w:jc w:val="center"/>
        <w:rPr>
          <w:b/>
          <w:bCs/>
          <w:szCs w:val="22"/>
        </w:rPr>
      </w:pPr>
      <w:r w:rsidRPr="00350E45">
        <w:rPr>
          <w:b/>
          <w:bCs/>
          <w:szCs w:val="22"/>
        </w:rPr>
        <w:t xml:space="preserve">§ </w:t>
      </w:r>
      <w:r w:rsidR="00C454F0" w:rsidRPr="00350E45">
        <w:rPr>
          <w:b/>
          <w:bCs/>
          <w:szCs w:val="22"/>
        </w:rPr>
        <w:t>9</w:t>
      </w:r>
      <w:r w:rsidR="00220FB1" w:rsidRPr="00350E45">
        <w:rPr>
          <w:b/>
          <w:bCs/>
          <w:szCs w:val="22"/>
        </w:rPr>
        <w:t xml:space="preserve"> Termin wykonania i warunki odbioru</w:t>
      </w:r>
    </w:p>
    <w:p w14:paraId="60F8EB4D" w14:textId="55DC4372" w:rsidR="00C454F0" w:rsidRPr="00D7018B" w:rsidRDefault="00C454F0" w:rsidP="00D7018B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Roboto" w:hAnsi="Roboto"/>
          <w:bCs/>
          <w:i w:val="0"/>
        </w:rPr>
      </w:pPr>
      <w:r w:rsidRPr="00D7018B">
        <w:rPr>
          <w:rFonts w:ascii="Roboto" w:hAnsi="Roboto"/>
          <w:bCs/>
          <w:i w:val="0"/>
        </w:rPr>
        <w:t xml:space="preserve">Umowa zostaje zawarta na czas oznaczony 12 miesięcy począwszy od dnia podpisania </w:t>
      </w:r>
      <w:r w:rsidR="006D411B">
        <w:rPr>
          <w:rFonts w:ascii="Roboto" w:hAnsi="Roboto"/>
          <w:i w:val="0"/>
        </w:rPr>
        <w:t>umowy</w:t>
      </w:r>
      <w:r w:rsidR="004C0A2F" w:rsidRPr="00D7018B">
        <w:rPr>
          <w:rFonts w:ascii="Roboto" w:hAnsi="Roboto"/>
          <w:bCs/>
          <w:i w:val="0"/>
        </w:rPr>
        <w:t>.</w:t>
      </w:r>
    </w:p>
    <w:p w14:paraId="4867C642" w14:textId="45EFF0A8" w:rsidR="00C454F0" w:rsidRPr="00D7018B" w:rsidRDefault="00C454F0" w:rsidP="00D7018B">
      <w:pPr>
        <w:pStyle w:val="Akapitzlist"/>
        <w:numPr>
          <w:ilvl w:val="0"/>
          <w:numId w:val="22"/>
        </w:numPr>
        <w:spacing w:after="0" w:line="276" w:lineRule="auto"/>
        <w:ind w:left="426" w:hanging="426"/>
        <w:contextualSpacing w:val="0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Zamawiający przewiduje zmianę terminu realizacji, gdy przed upływem terminu jej obowiązywania nie zostanie przez Zamawiającego wyczerpana wartość </w:t>
      </w:r>
      <w:r w:rsidR="006D411B">
        <w:rPr>
          <w:rFonts w:ascii="Roboto" w:hAnsi="Roboto"/>
          <w:i w:val="0"/>
        </w:rPr>
        <w:t>umowy</w:t>
      </w:r>
      <w:r w:rsidRPr="00D7018B">
        <w:rPr>
          <w:rFonts w:ascii="Roboto" w:hAnsi="Roboto"/>
          <w:i w:val="0"/>
        </w:rPr>
        <w:t>,</w:t>
      </w:r>
      <w:r w:rsidRPr="00D7018B">
        <w:rPr>
          <w:rFonts w:ascii="Roboto" w:hAnsi="Roboto"/>
          <w:i w:val="0"/>
        </w:rPr>
        <w:br/>
        <w:t xml:space="preserve">a istnieje zapotrzebowanie na realizację pozostałej wartości </w:t>
      </w:r>
      <w:r w:rsidR="006D411B">
        <w:rPr>
          <w:rFonts w:ascii="Roboto" w:hAnsi="Roboto"/>
          <w:i w:val="0"/>
        </w:rPr>
        <w:t>umowy</w:t>
      </w:r>
      <w:r w:rsidRPr="00D7018B">
        <w:rPr>
          <w:rFonts w:ascii="Roboto" w:hAnsi="Roboto"/>
          <w:i w:val="0"/>
        </w:rPr>
        <w:t xml:space="preserve">, o ile Wykonawca wyrazi zgodę na dalszą realizację </w:t>
      </w:r>
      <w:r w:rsidR="006D411B">
        <w:rPr>
          <w:rFonts w:ascii="Roboto" w:hAnsi="Roboto"/>
          <w:i w:val="0"/>
        </w:rPr>
        <w:t>umowy</w:t>
      </w:r>
      <w:r w:rsidRPr="00D7018B">
        <w:rPr>
          <w:rFonts w:ascii="Roboto" w:hAnsi="Roboto"/>
          <w:i w:val="0"/>
        </w:rPr>
        <w:t xml:space="preserve"> przy tym samym wynagrodzeniu;</w:t>
      </w:r>
    </w:p>
    <w:p w14:paraId="502DB149" w14:textId="39F1A0A2" w:rsidR="00C454F0" w:rsidRPr="00D7018B" w:rsidRDefault="00C454F0" w:rsidP="00D7018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Zmiany w zakresie terminu obowiązywania i łącznej wartości </w:t>
      </w:r>
      <w:r w:rsidR="006D411B">
        <w:rPr>
          <w:rFonts w:ascii="Roboto" w:hAnsi="Roboto"/>
          <w:i w:val="0"/>
        </w:rPr>
        <w:t>umowy</w:t>
      </w:r>
      <w:r w:rsidRPr="00D7018B">
        <w:rPr>
          <w:rFonts w:ascii="Roboto" w:hAnsi="Roboto"/>
          <w:i w:val="0"/>
        </w:rPr>
        <w:t xml:space="preserve"> dokonywane będą w drodze aneksu do niniejszej </w:t>
      </w:r>
      <w:r w:rsidR="006D411B">
        <w:rPr>
          <w:rFonts w:ascii="Roboto" w:hAnsi="Roboto"/>
          <w:i w:val="0"/>
        </w:rPr>
        <w:t>umowy</w:t>
      </w:r>
      <w:r w:rsidRPr="00D7018B">
        <w:rPr>
          <w:rFonts w:ascii="Roboto" w:hAnsi="Roboto"/>
          <w:i w:val="0"/>
        </w:rPr>
        <w:t xml:space="preserve"> w formie pisemnej zastrzeżonej pod rygorem nieważności.</w:t>
      </w:r>
    </w:p>
    <w:p w14:paraId="03F71929" w14:textId="05AC3DFF" w:rsidR="00C454F0" w:rsidRPr="00D7018B" w:rsidRDefault="00C454F0" w:rsidP="00D7018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Roboto" w:hAnsi="Roboto"/>
          <w:i w:val="0"/>
        </w:rPr>
      </w:pPr>
      <w:r w:rsidRPr="00D7018B">
        <w:rPr>
          <w:rFonts w:ascii="Roboto" w:hAnsi="Roboto"/>
          <w:i w:val="0"/>
        </w:rPr>
        <w:t xml:space="preserve">Wykonawca zobowiązuje się do współpracy z Zamawiającym na każdym etapie świadczenia usług oraz do udzielenia każdorazowo pełnej informacji na temat stanu realizacji przedmiotu </w:t>
      </w:r>
      <w:r w:rsidR="006D411B">
        <w:rPr>
          <w:rFonts w:ascii="Roboto" w:hAnsi="Roboto"/>
          <w:i w:val="0"/>
        </w:rPr>
        <w:t>umowy</w:t>
      </w:r>
      <w:r w:rsidRPr="00D7018B">
        <w:rPr>
          <w:rFonts w:ascii="Roboto" w:hAnsi="Roboto"/>
          <w:i w:val="0"/>
        </w:rPr>
        <w:t>.</w:t>
      </w:r>
    </w:p>
    <w:p w14:paraId="05054495" w14:textId="6A453C7E" w:rsidR="0028743F" w:rsidRPr="00D7018B" w:rsidRDefault="00220FB1" w:rsidP="00D7018B">
      <w:pPr>
        <w:numPr>
          <w:ilvl w:val="0"/>
          <w:numId w:val="22"/>
        </w:numPr>
        <w:spacing w:line="276" w:lineRule="auto"/>
        <w:ind w:left="426" w:hanging="426"/>
        <w:jc w:val="both"/>
        <w:rPr>
          <w:bCs/>
          <w:szCs w:val="22"/>
        </w:rPr>
      </w:pPr>
      <w:r w:rsidRPr="00D7018B">
        <w:rPr>
          <w:bCs/>
          <w:szCs w:val="22"/>
        </w:rPr>
        <w:t>Protokoły odbiorów wykonania usługi w poszczególnych budynkach (w celu wykonania płatności częściowych</w:t>
      </w:r>
      <w:r w:rsidRPr="00350E45">
        <w:rPr>
          <w:bCs/>
          <w:szCs w:val="22"/>
        </w:rPr>
        <w:t xml:space="preserve">) przygotowuje Wykonawca – jedynie protokół odbioru końcowego jest po stronie Zamawiającego. </w:t>
      </w:r>
      <w:r w:rsidR="005F25BC" w:rsidRPr="00350E45">
        <w:rPr>
          <w:szCs w:val="22"/>
        </w:rPr>
        <w:t>K</w:t>
      </w:r>
      <w:r w:rsidR="0028743F" w:rsidRPr="00350E45">
        <w:rPr>
          <w:szCs w:val="22"/>
        </w:rPr>
        <w:t>ażdorazowo</w:t>
      </w:r>
      <w:r w:rsidR="005F25BC" w:rsidRPr="00350E45">
        <w:rPr>
          <w:szCs w:val="22"/>
        </w:rPr>
        <w:t xml:space="preserve"> po przeprowadzonym </w:t>
      </w:r>
      <w:r w:rsidR="005F25BC" w:rsidRPr="00350E45">
        <w:rPr>
          <w:szCs w:val="22"/>
        </w:rPr>
        <w:lastRenderedPageBreak/>
        <w:t>przeglądzie</w:t>
      </w:r>
      <w:r w:rsidR="00BD78D3" w:rsidRPr="00350E45">
        <w:rPr>
          <w:szCs w:val="22"/>
        </w:rPr>
        <w:t xml:space="preserve"> wykonawca dokonuje wpisu</w:t>
      </w:r>
      <w:r w:rsidR="00D25B4D" w:rsidRPr="00350E45">
        <w:rPr>
          <w:szCs w:val="22"/>
        </w:rPr>
        <w:t xml:space="preserve"> </w:t>
      </w:r>
      <w:r w:rsidR="0028743F" w:rsidRPr="00350E45">
        <w:rPr>
          <w:szCs w:val="22"/>
        </w:rPr>
        <w:t>do „Książki konserwacji i przeglądów”, znajdujących się w portierni lub u</w:t>
      </w:r>
      <w:r w:rsidR="00CE630B" w:rsidRPr="00350E45">
        <w:rPr>
          <w:szCs w:val="22"/>
        </w:rPr>
        <w:t> </w:t>
      </w:r>
      <w:r w:rsidR="0028743F" w:rsidRPr="00350E45">
        <w:rPr>
          <w:szCs w:val="22"/>
        </w:rPr>
        <w:t>gospodarza obiektu.</w:t>
      </w:r>
    </w:p>
    <w:p w14:paraId="0D1CB7AE" w14:textId="77777777" w:rsidR="00E26E50" w:rsidRPr="00350E45" w:rsidRDefault="00E26E50">
      <w:pPr>
        <w:tabs>
          <w:tab w:val="left" w:pos="1530"/>
        </w:tabs>
        <w:spacing w:line="276" w:lineRule="auto"/>
        <w:jc w:val="center"/>
        <w:rPr>
          <w:b/>
          <w:szCs w:val="22"/>
        </w:rPr>
      </w:pPr>
    </w:p>
    <w:p w14:paraId="04A8E301" w14:textId="3BD31CA1" w:rsidR="006F4597" w:rsidRPr="00350E45" w:rsidRDefault="00F36C1F">
      <w:pPr>
        <w:tabs>
          <w:tab w:val="left" w:pos="1530"/>
        </w:tabs>
        <w:spacing w:line="276" w:lineRule="auto"/>
        <w:jc w:val="center"/>
        <w:rPr>
          <w:b/>
          <w:szCs w:val="22"/>
        </w:rPr>
      </w:pPr>
      <w:r w:rsidRPr="00350E45">
        <w:rPr>
          <w:b/>
          <w:szCs w:val="22"/>
        </w:rPr>
        <w:t>§ 1</w:t>
      </w:r>
      <w:r w:rsidR="00C454F0" w:rsidRPr="00350E45">
        <w:rPr>
          <w:b/>
          <w:szCs w:val="22"/>
        </w:rPr>
        <w:t>0</w:t>
      </w:r>
      <w:r w:rsidR="0040061E" w:rsidRPr="00350E45">
        <w:rPr>
          <w:b/>
          <w:szCs w:val="22"/>
        </w:rPr>
        <w:t xml:space="preserve"> </w:t>
      </w:r>
      <w:r w:rsidR="006F4597" w:rsidRPr="00350E45">
        <w:rPr>
          <w:b/>
          <w:szCs w:val="22"/>
        </w:rPr>
        <w:t>Odstąpienie od</w:t>
      </w:r>
      <w:r w:rsidR="006F4597" w:rsidRPr="003A32F7">
        <w:rPr>
          <w:b/>
          <w:szCs w:val="22"/>
        </w:rPr>
        <w:t xml:space="preserve"> </w:t>
      </w:r>
      <w:r w:rsidR="006D411B" w:rsidRPr="00D7018B">
        <w:rPr>
          <w:b/>
          <w:szCs w:val="22"/>
        </w:rPr>
        <w:t>umowy</w:t>
      </w:r>
    </w:p>
    <w:p w14:paraId="5041E97A" w14:textId="58426C3C" w:rsidR="00C454F0" w:rsidRPr="00350E45" w:rsidRDefault="00C454F0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Zamawiającemu przysługuje prawo do odstąpienia od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, jeżeli wystąpią istotne zmiany okoliczności powodujące, że wykonanie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nie leży w interesie publicznym, czego nie można było przewidzieć w chwili zawarcia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lub dalsze wykonanie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może zagrozić istotnemu interesowi bezpieczeństwa państwa lub bezpieczeństwu publicznemu.</w:t>
      </w:r>
    </w:p>
    <w:p w14:paraId="0BA6C3DE" w14:textId="556D7B05" w:rsidR="00C454F0" w:rsidRPr="00350E45" w:rsidRDefault="00C454F0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W przypadku określonym w ust. 1 Wykonawca może żądać wyłącznie wynagrodzenia należnego z tytułu wykonania części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do dnia odstąpienia od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. Oświadczenie o odstąpieniu od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może zostać złożone w terminie 30 dni od dnia powzięcia wiadomości o powyższych okolicznościach.</w:t>
      </w:r>
    </w:p>
    <w:p w14:paraId="17B4C742" w14:textId="641541FC" w:rsidR="00C454F0" w:rsidRPr="00350E45" w:rsidRDefault="00C454F0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Zamawiający jest uprawniony do rozwiązania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z Wykonawcą bez zachowania terminu wypowiedzenia z dniem doręczenia drugiej Stronie oświadczenia</w:t>
      </w:r>
      <w:r w:rsidRPr="00350E45">
        <w:rPr>
          <w:rFonts w:ascii="Roboto" w:hAnsi="Roboto"/>
          <w:i w:val="0"/>
        </w:rPr>
        <w:br/>
        <w:t>o rozwiązaniu w następujących sytuacjach:</w:t>
      </w:r>
    </w:p>
    <w:p w14:paraId="0D4CFDE1" w14:textId="77777777" w:rsidR="00C454F0" w:rsidRPr="00350E45" w:rsidRDefault="00C454F0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>Wykonawca zaprzestał prowadzenia działalności;</w:t>
      </w:r>
    </w:p>
    <w:p w14:paraId="5DB45E7A" w14:textId="1E915237" w:rsidR="00C454F0" w:rsidRPr="00350E45" w:rsidRDefault="00C454F0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>niewykonania lub nienależytego wykonania istotnych obowiązków wynikających</w:t>
      </w:r>
      <w:r w:rsidRPr="00350E45">
        <w:rPr>
          <w:rFonts w:ascii="Roboto" w:hAnsi="Roboto"/>
          <w:i w:val="0"/>
        </w:rPr>
        <w:br/>
        <w:t xml:space="preserve">z niniejszej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przez Wykonawcę po uprzednim wezwaniu Wykonawcy</w:t>
      </w:r>
      <w:r w:rsidRPr="00350E45">
        <w:rPr>
          <w:rFonts w:ascii="Roboto" w:hAnsi="Roboto"/>
          <w:i w:val="0"/>
        </w:rPr>
        <w:br/>
        <w:t>do usunięcia naruszeń, gdy w wyznaczonym terminie odpowiednim do rodzaju naruszonych obowiązków, naruszenia te nie zostaną usunięte;</w:t>
      </w:r>
    </w:p>
    <w:p w14:paraId="6B9961EF" w14:textId="480BD083" w:rsidR="00C454F0" w:rsidRPr="00350E45" w:rsidRDefault="00C454F0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Zamawiającemu przysługuje prawo do rozwiązania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>, jeżeli:</w:t>
      </w:r>
    </w:p>
    <w:p w14:paraId="764EF213" w14:textId="1200D2E9" w:rsidR="00C454F0" w:rsidRPr="00350E45" w:rsidRDefault="00C454F0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pomimo uprzedniego 1-krotnego złożenia pisemnych zastrzeżeń (zgodnie z §6 ust. </w:t>
      </w:r>
      <w:r w:rsidR="004A5E6B">
        <w:rPr>
          <w:rFonts w:ascii="Roboto" w:hAnsi="Roboto"/>
          <w:i w:val="0"/>
        </w:rPr>
        <w:t>10</w:t>
      </w:r>
      <w:r w:rsidRPr="00350E45">
        <w:rPr>
          <w:rFonts w:ascii="Roboto" w:hAnsi="Roboto"/>
          <w:i w:val="0"/>
        </w:rPr>
        <w:t xml:space="preserve">) przez Zamawiającego wraz ze wskazaniem terminu na należyte wykonanie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lub jej części – Wykonawca nie wykonuje </w:t>
      </w:r>
      <w:r w:rsidR="00DC584E">
        <w:rPr>
          <w:rFonts w:ascii="Roboto" w:hAnsi="Roboto"/>
          <w:i w:val="0"/>
        </w:rPr>
        <w:t xml:space="preserve">usługi </w:t>
      </w:r>
      <w:r w:rsidRPr="00350E45">
        <w:rPr>
          <w:rFonts w:ascii="Roboto" w:hAnsi="Roboto"/>
          <w:i w:val="0"/>
        </w:rPr>
        <w:t xml:space="preserve">zgodnie z warunkami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lub zaniedbuje zobowiązania umowne bądź nie dotrzyma terminu realizacji zlecenia, co potwierdza na piśmie upoważniony przedstawiciel Zamawiającego;</w:t>
      </w:r>
    </w:p>
    <w:p w14:paraId="4DA9C49A" w14:textId="44A7DD08" w:rsidR="00C454F0" w:rsidRPr="00350E45" w:rsidRDefault="00C454F0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Roboto" w:hAnsi="Roboto"/>
          <w:i w:val="0"/>
        </w:rPr>
      </w:pPr>
      <w:r w:rsidRPr="00350E45">
        <w:rPr>
          <w:rFonts w:ascii="Roboto" w:hAnsi="Roboto"/>
          <w:i w:val="0"/>
        </w:rPr>
        <w:t xml:space="preserve">Wykonawca dokonał cesji wierzytelności wynikających z niniejszej </w:t>
      </w:r>
      <w:r w:rsidR="006D411B">
        <w:rPr>
          <w:rFonts w:ascii="Roboto" w:hAnsi="Roboto"/>
          <w:i w:val="0"/>
        </w:rPr>
        <w:t>umowy</w:t>
      </w:r>
      <w:r w:rsidRPr="00350E45">
        <w:rPr>
          <w:rFonts w:ascii="Roboto" w:hAnsi="Roboto"/>
          <w:i w:val="0"/>
        </w:rPr>
        <w:t xml:space="preserve"> na rzecz osób trzecich bez uprzedniego uzyskania stosownej, pisemnej zgody Zamawiającego wyrażonej na piśmie pod rygorem nieważności; </w:t>
      </w:r>
    </w:p>
    <w:p w14:paraId="3ADBA65C" w14:textId="77777777" w:rsidR="00187C90" w:rsidRPr="00350E45" w:rsidRDefault="00187C90">
      <w:pPr>
        <w:spacing w:line="276" w:lineRule="auto"/>
        <w:ind w:left="284"/>
        <w:jc w:val="center"/>
        <w:rPr>
          <w:b/>
          <w:szCs w:val="22"/>
        </w:rPr>
      </w:pPr>
    </w:p>
    <w:p w14:paraId="6A0B0C98" w14:textId="3B88C342" w:rsidR="006F4597" w:rsidRPr="00350E45" w:rsidRDefault="00F36C1F">
      <w:pPr>
        <w:tabs>
          <w:tab w:val="left" w:pos="1530"/>
        </w:tabs>
        <w:spacing w:line="276" w:lineRule="auto"/>
        <w:jc w:val="center"/>
        <w:rPr>
          <w:b/>
          <w:szCs w:val="22"/>
        </w:rPr>
      </w:pPr>
      <w:r w:rsidRPr="00350E45">
        <w:rPr>
          <w:b/>
          <w:szCs w:val="22"/>
        </w:rPr>
        <w:t>§ 1</w:t>
      </w:r>
      <w:r w:rsidR="00C454F0" w:rsidRPr="00350E45">
        <w:rPr>
          <w:b/>
          <w:szCs w:val="22"/>
        </w:rPr>
        <w:t>1</w:t>
      </w:r>
      <w:r w:rsidR="006F4597" w:rsidRPr="00350E45">
        <w:rPr>
          <w:b/>
          <w:szCs w:val="22"/>
        </w:rPr>
        <w:t xml:space="preserve"> Postanowienia końcowe</w:t>
      </w:r>
    </w:p>
    <w:p w14:paraId="6BC06F71" w14:textId="3D747865" w:rsidR="00BB4898" w:rsidRPr="00350E45" w:rsidRDefault="00BB4898">
      <w:pPr>
        <w:numPr>
          <w:ilvl w:val="0"/>
          <w:numId w:val="39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 xml:space="preserve">Zmiany treści niniejszej </w:t>
      </w:r>
      <w:r w:rsidR="006D411B">
        <w:rPr>
          <w:szCs w:val="22"/>
        </w:rPr>
        <w:t>umowy</w:t>
      </w:r>
      <w:r w:rsidRPr="00350E45">
        <w:rPr>
          <w:szCs w:val="22"/>
        </w:rPr>
        <w:t xml:space="preserve"> w zakresie przedmiotu zamówienia i terminu wykonania wymagają zgody Zamawiającego i Wykonawcy oraz sporządzenia aneksu do </w:t>
      </w:r>
      <w:r w:rsidR="006D411B">
        <w:rPr>
          <w:szCs w:val="22"/>
        </w:rPr>
        <w:t>umowy</w:t>
      </w:r>
      <w:r w:rsidR="004C0A2F" w:rsidRPr="00350E45">
        <w:rPr>
          <w:szCs w:val="22"/>
        </w:rPr>
        <w:t>, oprócz sytuacji wymienionych w §4</w:t>
      </w:r>
      <w:r w:rsidRPr="00350E45">
        <w:rPr>
          <w:szCs w:val="22"/>
        </w:rPr>
        <w:t>.</w:t>
      </w:r>
    </w:p>
    <w:p w14:paraId="50803105" w14:textId="77777777" w:rsidR="00BB4898" w:rsidRPr="00350E45" w:rsidRDefault="00BB4898">
      <w:pPr>
        <w:numPr>
          <w:ilvl w:val="0"/>
          <w:numId w:val="39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>W sprawach nie uregulowanych niniejszą umową mają zastosowanie przepisy Kodeksu Cywilnego.</w:t>
      </w:r>
    </w:p>
    <w:p w14:paraId="44EF1183" w14:textId="6233A644" w:rsidR="0040061E" w:rsidRPr="00350E45" w:rsidRDefault="006F4597">
      <w:pPr>
        <w:numPr>
          <w:ilvl w:val="0"/>
          <w:numId w:val="39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 xml:space="preserve">W przypadku rozwiązania </w:t>
      </w:r>
      <w:r w:rsidR="006D411B">
        <w:rPr>
          <w:szCs w:val="22"/>
        </w:rPr>
        <w:t>umowy</w:t>
      </w:r>
      <w:r w:rsidRPr="00350E45">
        <w:rPr>
          <w:szCs w:val="22"/>
        </w:rPr>
        <w:t xml:space="preserve">, Wykonawca może żądać wyłącznie wynagrodzenia należnego z tytułu wykonania części </w:t>
      </w:r>
      <w:r w:rsidR="006D411B">
        <w:rPr>
          <w:szCs w:val="22"/>
        </w:rPr>
        <w:t>umowy</w:t>
      </w:r>
      <w:r w:rsidRPr="00350E45">
        <w:rPr>
          <w:szCs w:val="22"/>
        </w:rPr>
        <w:t>.</w:t>
      </w:r>
    </w:p>
    <w:p w14:paraId="34B2995A" w14:textId="77777777" w:rsidR="00B5578A" w:rsidRPr="00350E45" w:rsidRDefault="00B5578A">
      <w:pPr>
        <w:numPr>
          <w:ilvl w:val="0"/>
          <w:numId w:val="39"/>
        </w:numPr>
        <w:spacing w:line="276" w:lineRule="auto"/>
        <w:ind w:left="426" w:hanging="426"/>
        <w:jc w:val="both"/>
        <w:rPr>
          <w:szCs w:val="22"/>
        </w:rPr>
      </w:pPr>
      <w:r w:rsidRPr="00350E45">
        <w:rPr>
          <w:szCs w:val="22"/>
        </w:rPr>
        <w:t>Umowę sporządzono w 2 jednobrzmiących egzemplarzach, po 1 dla każdej ze stron.</w:t>
      </w:r>
    </w:p>
    <w:p w14:paraId="42B1D8E1" w14:textId="77777777" w:rsidR="006F4597" w:rsidRPr="00350E45" w:rsidRDefault="006F4597">
      <w:pPr>
        <w:tabs>
          <w:tab w:val="left" w:pos="1530"/>
        </w:tabs>
        <w:spacing w:line="276" w:lineRule="auto"/>
        <w:rPr>
          <w:szCs w:val="22"/>
        </w:rPr>
      </w:pPr>
    </w:p>
    <w:p w14:paraId="3BD9F8A5" w14:textId="77777777" w:rsidR="001C47A0" w:rsidRPr="00350E45" w:rsidRDefault="0040061E">
      <w:pPr>
        <w:tabs>
          <w:tab w:val="left" w:pos="1530"/>
        </w:tabs>
        <w:spacing w:line="276" w:lineRule="auto"/>
        <w:rPr>
          <w:b/>
          <w:bCs/>
          <w:szCs w:val="22"/>
        </w:rPr>
      </w:pPr>
      <w:r w:rsidRPr="00350E45">
        <w:rPr>
          <w:b/>
          <w:bCs/>
          <w:szCs w:val="22"/>
        </w:rPr>
        <w:tab/>
      </w:r>
      <w:r w:rsidR="006F4597" w:rsidRPr="00350E45">
        <w:rPr>
          <w:b/>
          <w:bCs/>
          <w:szCs w:val="22"/>
        </w:rPr>
        <w:t xml:space="preserve">ZAMAWIAJĄCY </w:t>
      </w:r>
      <w:r w:rsidRPr="00350E45">
        <w:rPr>
          <w:b/>
          <w:bCs/>
          <w:szCs w:val="22"/>
        </w:rPr>
        <w:tab/>
      </w:r>
      <w:r w:rsidRPr="00350E45">
        <w:rPr>
          <w:b/>
          <w:bCs/>
          <w:szCs w:val="22"/>
        </w:rPr>
        <w:tab/>
      </w:r>
      <w:r w:rsidRPr="00350E45">
        <w:rPr>
          <w:b/>
          <w:bCs/>
          <w:szCs w:val="22"/>
        </w:rPr>
        <w:tab/>
      </w:r>
      <w:r w:rsidRPr="00350E45">
        <w:rPr>
          <w:b/>
          <w:bCs/>
          <w:szCs w:val="22"/>
        </w:rPr>
        <w:tab/>
      </w:r>
      <w:r w:rsidRPr="00350E45">
        <w:rPr>
          <w:b/>
          <w:bCs/>
          <w:szCs w:val="22"/>
        </w:rPr>
        <w:tab/>
      </w:r>
      <w:r w:rsidRPr="00350E45">
        <w:rPr>
          <w:b/>
          <w:bCs/>
          <w:szCs w:val="22"/>
        </w:rPr>
        <w:tab/>
      </w:r>
      <w:r w:rsidR="00F77CA0" w:rsidRPr="00350E45">
        <w:rPr>
          <w:b/>
          <w:bCs/>
          <w:szCs w:val="22"/>
        </w:rPr>
        <w:t>WYKONAWCA</w:t>
      </w:r>
    </w:p>
    <w:sectPr w:rsidR="001C47A0" w:rsidRPr="00350E45" w:rsidSect="005A0BE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E662" w14:textId="77777777" w:rsidR="001D2085" w:rsidRDefault="001D2085" w:rsidP="00D43A04">
      <w:r>
        <w:separator/>
      </w:r>
    </w:p>
  </w:endnote>
  <w:endnote w:type="continuationSeparator" w:id="0">
    <w:p w14:paraId="47531A93" w14:textId="77777777" w:rsidR="001D2085" w:rsidRDefault="001D2085" w:rsidP="00D4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2905" w14:textId="77777777" w:rsidR="007C7A05" w:rsidRDefault="007C7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F444" w14:textId="77777777" w:rsidR="001D2085" w:rsidRDefault="001D2085" w:rsidP="00D43A04">
      <w:r>
        <w:separator/>
      </w:r>
    </w:p>
  </w:footnote>
  <w:footnote w:type="continuationSeparator" w:id="0">
    <w:p w14:paraId="23F73E92" w14:textId="77777777" w:rsidR="001D2085" w:rsidRDefault="001D2085" w:rsidP="00D4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14"/>
    <w:multiLevelType w:val="multilevel"/>
    <w:tmpl w:val="46988B6C"/>
    <w:name w:val="WW8Num3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"/>
      <w:lvlJc w:val="left"/>
      <w:pPr>
        <w:tabs>
          <w:tab w:val="num" w:pos="368"/>
        </w:tabs>
        <w:ind w:left="728" w:hanging="360"/>
      </w:pPr>
    </w:lvl>
    <w:lvl w:ilvl="2">
      <w:start w:val="1"/>
      <w:numFmt w:val="decimal"/>
      <w:lvlText w:val="%1.%2.%3"/>
      <w:lvlJc w:val="left"/>
      <w:pPr>
        <w:tabs>
          <w:tab w:val="num" w:pos="368"/>
        </w:tabs>
        <w:ind w:left="1088" w:hanging="720"/>
      </w:pPr>
    </w:lvl>
    <w:lvl w:ilvl="3">
      <w:start w:val="1"/>
      <w:numFmt w:val="decimal"/>
      <w:lvlText w:val="%1.%2.%3.%4"/>
      <w:lvlJc w:val="left"/>
      <w:pPr>
        <w:tabs>
          <w:tab w:val="num" w:pos="368"/>
        </w:tabs>
        <w:ind w:left="1088" w:hanging="720"/>
      </w:pPr>
    </w:lvl>
    <w:lvl w:ilvl="4">
      <w:start w:val="1"/>
      <w:numFmt w:val="decimal"/>
      <w:lvlText w:val="%1.%2.%3.%4.%5"/>
      <w:lvlJc w:val="left"/>
      <w:pPr>
        <w:tabs>
          <w:tab w:val="num" w:pos="368"/>
        </w:tabs>
        <w:ind w:left="1088" w:hanging="720"/>
      </w:pPr>
    </w:lvl>
    <w:lvl w:ilvl="5">
      <w:start w:val="1"/>
      <w:numFmt w:val="decimal"/>
      <w:lvlText w:val="%1.%2.%3.%4.%5.%6"/>
      <w:lvlJc w:val="left"/>
      <w:pPr>
        <w:tabs>
          <w:tab w:val="num" w:pos="368"/>
        </w:tabs>
        <w:ind w:left="14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8"/>
        </w:tabs>
        <w:ind w:left="144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8"/>
        </w:tabs>
        <w:ind w:left="18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8"/>
        </w:tabs>
        <w:ind w:left="1808" w:hanging="1440"/>
      </w:pPr>
    </w:lvl>
  </w:abstractNum>
  <w:abstractNum w:abstractNumId="2" w15:restartNumberingAfterBreak="0">
    <w:nsid w:val="00000018"/>
    <w:multiLevelType w:val="multilevel"/>
    <w:tmpl w:val="00000018"/>
    <w:name w:val="WW8Num36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82A5B"/>
    <w:multiLevelType w:val="hybridMultilevel"/>
    <w:tmpl w:val="63E0F11A"/>
    <w:lvl w:ilvl="0" w:tplc="04150011">
      <w:start w:val="1"/>
      <w:numFmt w:val="decimal"/>
      <w:lvlText w:val="%1)"/>
      <w:lvlJc w:val="left"/>
      <w:pPr>
        <w:ind w:left="3163" w:hanging="360"/>
      </w:pPr>
    </w:lvl>
    <w:lvl w:ilvl="1" w:tplc="04150019" w:tentative="1">
      <w:start w:val="1"/>
      <w:numFmt w:val="lowerLetter"/>
      <w:lvlText w:val="%2."/>
      <w:lvlJc w:val="left"/>
      <w:pPr>
        <w:ind w:left="3883" w:hanging="360"/>
      </w:pPr>
    </w:lvl>
    <w:lvl w:ilvl="2" w:tplc="0415001B" w:tentative="1">
      <w:start w:val="1"/>
      <w:numFmt w:val="lowerRoman"/>
      <w:lvlText w:val="%3."/>
      <w:lvlJc w:val="right"/>
      <w:pPr>
        <w:ind w:left="4603" w:hanging="180"/>
      </w:pPr>
    </w:lvl>
    <w:lvl w:ilvl="3" w:tplc="0415000F" w:tentative="1">
      <w:start w:val="1"/>
      <w:numFmt w:val="decimal"/>
      <w:lvlText w:val="%4."/>
      <w:lvlJc w:val="left"/>
      <w:pPr>
        <w:ind w:left="5323" w:hanging="360"/>
      </w:pPr>
    </w:lvl>
    <w:lvl w:ilvl="4" w:tplc="04150019" w:tentative="1">
      <w:start w:val="1"/>
      <w:numFmt w:val="lowerLetter"/>
      <w:lvlText w:val="%5."/>
      <w:lvlJc w:val="left"/>
      <w:pPr>
        <w:ind w:left="6043" w:hanging="360"/>
      </w:pPr>
    </w:lvl>
    <w:lvl w:ilvl="5" w:tplc="0415001B" w:tentative="1">
      <w:start w:val="1"/>
      <w:numFmt w:val="lowerRoman"/>
      <w:lvlText w:val="%6."/>
      <w:lvlJc w:val="right"/>
      <w:pPr>
        <w:ind w:left="6763" w:hanging="180"/>
      </w:pPr>
    </w:lvl>
    <w:lvl w:ilvl="6" w:tplc="0415000F" w:tentative="1">
      <w:start w:val="1"/>
      <w:numFmt w:val="decimal"/>
      <w:lvlText w:val="%7."/>
      <w:lvlJc w:val="left"/>
      <w:pPr>
        <w:ind w:left="7483" w:hanging="360"/>
      </w:pPr>
    </w:lvl>
    <w:lvl w:ilvl="7" w:tplc="04150019" w:tentative="1">
      <w:start w:val="1"/>
      <w:numFmt w:val="lowerLetter"/>
      <w:lvlText w:val="%8."/>
      <w:lvlJc w:val="left"/>
      <w:pPr>
        <w:ind w:left="8203" w:hanging="360"/>
      </w:pPr>
    </w:lvl>
    <w:lvl w:ilvl="8" w:tplc="0415001B" w:tentative="1">
      <w:start w:val="1"/>
      <w:numFmt w:val="lowerRoman"/>
      <w:lvlText w:val="%9."/>
      <w:lvlJc w:val="right"/>
      <w:pPr>
        <w:ind w:left="8923" w:hanging="180"/>
      </w:pPr>
    </w:lvl>
  </w:abstractNum>
  <w:abstractNum w:abstractNumId="4" w15:restartNumberingAfterBreak="0">
    <w:nsid w:val="0692320B"/>
    <w:multiLevelType w:val="hybridMultilevel"/>
    <w:tmpl w:val="F2A2F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4100C"/>
    <w:multiLevelType w:val="hybridMultilevel"/>
    <w:tmpl w:val="C74AF57A"/>
    <w:lvl w:ilvl="0" w:tplc="F17A7998">
      <w:start w:val="1"/>
      <w:numFmt w:val="decimal"/>
      <w:lvlText w:val="%1)"/>
      <w:lvlJc w:val="left"/>
      <w:pPr>
        <w:ind w:left="1080" w:hanging="360"/>
      </w:pPr>
      <w:rPr>
        <w:rFonts w:ascii="Roboto" w:eastAsia="Times New Roman" w:hAnsi="Roboto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56D49"/>
    <w:multiLevelType w:val="hybridMultilevel"/>
    <w:tmpl w:val="EDA0BEA0"/>
    <w:lvl w:ilvl="0" w:tplc="9788B6F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613FFE"/>
    <w:multiLevelType w:val="hybridMultilevel"/>
    <w:tmpl w:val="05E6C942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A98"/>
    <w:multiLevelType w:val="hybridMultilevel"/>
    <w:tmpl w:val="F4FC31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08429C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C524A9"/>
    <w:multiLevelType w:val="hybridMultilevel"/>
    <w:tmpl w:val="C906A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F8CD89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A5557"/>
    <w:multiLevelType w:val="hybridMultilevel"/>
    <w:tmpl w:val="D534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8EA0E">
      <w:start w:val="1"/>
      <w:numFmt w:val="decimal"/>
      <w:lvlText w:val="%2)"/>
      <w:lvlJc w:val="left"/>
      <w:pPr>
        <w:ind w:left="1440" w:hanging="360"/>
      </w:pPr>
      <w:rPr>
        <w:rFonts w:ascii="Roboto" w:eastAsia="Times New Roman" w:hAnsi="Roboto" w:cs="Times New Roman"/>
      </w:rPr>
    </w:lvl>
    <w:lvl w:ilvl="2" w:tplc="CA886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66BC"/>
    <w:multiLevelType w:val="hybridMultilevel"/>
    <w:tmpl w:val="427A94A4"/>
    <w:lvl w:ilvl="0" w:tplc="DF020FA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D7AF0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F7C9D"/>
    <w:multiLevelType w:val="hybridMultilevel"/>
    <w:tmpl w:val="C0FE4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F11242"/>
    <w:multiLevelType w:val="hybridMultilevel"/>
    <w:tmpl w:val="21C62B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60AA5"/>
    <w:multiLevelType w:val="hybridMultilevel"/>
    <w:tmpl w:val="EE62B7EE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67A19"/>
    <w:multiLevelType w:val="hybridMultilevel"/>
    <w:tmpl w:val="53045C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ED16F2B"/>
    <w:multiLevelType w:val="hybridMultilevel"/>
    <w:tmpl w:val="342287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3F6EEB"/>
    <w:multiLevelType w:val="hybridMultilevel"/>
    <w:tmpl w:val="F4FC31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08429C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673541"/>
    <w:multiLevelType w:val="hybridMultilevel"/>
    <w:tmpl w:val="6AAA9B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36E4B"/>
    <w:multiLevelType w:val="hybridMultilevel"/>
    <w:tmpl w:val="F4FC31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08429C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552B27"/>
    <w:multiLevelType w:val="multilevel"/>
    <w:tmpl w:val="182E0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1" w15:restartNumberingAfterBreak="0">
    <w:nsid w:val="2C656A59"/>
    <w:multiLevelType w:val="hybridMultilevel"/>
    <w:tmpl w:val="0164C6FC"/>
    <w:lvl w:ilvl="0" w:tplc="454E10A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F79C9"/>
    <w:multiLevelType w:val="hybridMultilevel"/>
    <w:tmpl w:val="EE62B7EE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475C6"/>
    <w:multiLevelType w:val="hybridMultilevel"/>
    <w:tmpl w:val="F7984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B6E8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4C2875"/>
    <w:multiLevelType w:val="hybridMultilevel"/>
    <w:tmpl w:val="AAEEE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154C2C"/>
    <w:multiLevelType w:val="hybridMultilevel"/>
    <w:tmpl w:val="CA328F74"/>
    <w:lvl w:ilvl="0" w:tplc="E98E7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E223EE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C1AEE996">
      <w:numFmt w:val="none"/>
      <w:lvlText w:val=""/>
      <w:lvlJc w:val="left"/>
      <w:pPr>
        <w:tabs>
          <w:tab w:val="num" w:pos="360"/>
        </w:tabs>
      </w:pPr>
    </w:lvl>
    <w:lvl w:ilvl="3" w:tplc="E1226778">
      <w:numFmt w:val="none"/>
      <w:lvlText w:val=""/>
      <w:lvlJc w:val="left"/>
      <w:pPr>
        <w:tabs>
          <w:tab w:val="num" w:pos="360"/>
        </w:tabs>
      </w:pPr>
    </w:lvl>
    <w:lvl w:ilvl="4" w:tplc="FFB6AE20">
      <w:numFmt w:val="none"/>
      <w:lvlText w:val=""/>
      <w:lvlJc w:val="left"/>
      <w:pPr>
        <w:tabs>
          <w:tab w:val="num" w:pos="360"/>
        </w:tabs>
      </w:pPr>
    </w:lvl>
    <w:lvl w:ilvl="5" w:tplc="7B803E52">
      <w:numFmt w:val="none"/>
      <w:lvlText w:val=""/>
      <w:lvlJc w:val="left"/>
      <w:pPr>
        <w:tabs>
          <w:tab w:val="num" w:pos="360"/>
        </w:tabs>
      </w:pPr>
    </w:lvl>
    <w:lvl w:ilvl="6" w:tplc="5D88AF0E">
      <w:numFmt w:val="none"/>
      <w:lvlText w:val=""/>
      <w:lvlJc w:val="left"/>
      <w:pPr>
        <w:tabs>
          <w:tab w:val="num" w:pos="360"/>
        </w:tabs>
      </w:pPr>
    </w:lvl>
    <w:lvl w:ilvl="7" w:tplc="25BAC4EE">
      <w:numFmt w:val="none"/>
      <w:lvlText w:val=""/>
      <w:lvlJc w:val="left"/>
      <w:pPr>
        <w:tabs>
          <w:tab w:val="num" w:pos="360"/>
        </w:tabs>
      </w:pPr>
    </w:lvl>
    <w:lvl w:ilvl="8" w:tplc="5FF49CF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35DB5D93"/>
    <w:multiLevelType w:val="hybridMultilevel"/>
    <w:tmpl w:val="14BE321A"/>
    <w:lvl w:ilvl="0" w:tplc="76B45AE0">
      <w:start w:val="1"/>
      <w:numFmt w:val="lowerLetter"/>
      <w:lvlText w:val="%1)"/>
      <w:lvlJc w:val="left"/>
      <w:pPr>
        <w:ind w:left="114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9942DE"/>
    <w:multiLevelType w:val="hybridMultilevel"/>
    <w:tmpl w:val="E52A2F62"/>
    <w:lvl w:ilvl="0" w:tplc="3D4AA36E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2C3786"/>
    <w:multiLevelType w:val="hybridMultilevel"/>
    <w:tmpl w:val="FBE29D5E"/>
    <w:lvl w:ilvl="0" w:tplc="AAF629B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3660C"/>
    <w:multiLevelType w:val="hybridMultilevel"/>
    <w:tmpl w:val="43206F6E"/>
    <w:lvl w:ilvl="0" w:tplc="6A688918">
      <w:start w:val="1"/>
      <w:numFmt w:val="decimal"/>
      <w:lvlText w:val="%1."/>
      <w:lvlJc w:val="left"/>
      <w:pPr>
        <w:ind w:left="360"/>
      </w:pPr>
      <w:rPr>
        <w:rFonts w:ascii="Roboto" w:eastAsia="Arial" w:hAnsi="Roboto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03B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A41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820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8AD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1EF5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694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E95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EEE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5F728B"/>
    <w:multiLevelType w:val="hybridMultilevel"/>
    <w:tmpl w:val="983EE8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214195"/>
    <w:multiLevelType w:val="hybridMultilevel"/>
    <w:tmpl w:val="05E6C942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721C3"/>
    <w:multiLevelType w:val="hybridMultilevel"/>
    <w:tmpl w:val="F4FC31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08429C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2E33261"/>
    <w:multiLevelType w:val="hybridMultilevel"/>
    <w:tmpl w:val="53CE6C3C"/>
    <w:lvl w:ilvl="0" w:tplc="047A2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F5C40"/>
    <w:multiLevelType w:val="hybridMultilevel"/>
    <w:tmpl w:val="983EE8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9651F7"/>
    <w:multiLevelType w:val="hybridMultilevel"/>
    <w:tmpl w:val="F4FC31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08429C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F8142C6"/>
    <w:multiLevelType w:val="hybridMultilevel"/>
    <w:tmpl w:val="3FF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472DE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E5999"/>
    <w:multiLevelType w:val="hybridMultilevel"/>
    <w:tmpl w:val="121ACCC8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3164A"/>
    <w:multiLevelType w:val="hybridMultilevel"/>
    <w:tmpl w:val="F4FC31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08429C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53F13E1"/>
    <w:multiLevelType w:val="hybridMultilevel"/>
    <w:tmpl w:val="2C924F34"/>
    <w:lvl w:ilvl="0" w:tplc="3362A222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E1FC8"/>
    <w:multiLevelType w:val="hybridMultilevel"/>
    <w:tmpl w:val="121ACCC8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AB4101"/>
    <w:multiLevelType w:val="multilevel"/>
    <w:tmpl w:val="DB26D68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2748"/>
        </w:tabs>
        <w:ind w:left="2748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68"/>
        </w:tabs>
        <w:ind w:left="64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48"/>
        </w:tabs>
        <w:ind w:left="8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88"/>
        </w:tabs>
        <w:ind w:left="101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68"/>
        </w:tabs>
        <w:ind w:left="118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08"/>
        </w:tabs>
        <w:ind w:left="13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88"/>
        </w:tabs>
        <w:ind w:left="15588" w:hanging="1440"/>
      </w:pPr>
      <w:rPr>
        <w:rFonts w:hint="default"/>
      </w:rPr>
    </w:lvl>
  </w:abstractNum>
  <w:abstractNum w:abstractNumId="42" w15:restartNumberingAfterBreak="0">
    <w:nsid w:val="55AF5883"/>
    <w:multiLevelType w:val="hybridMultilevel"/>
    <w:tmpl w:val="4B54687A"/>
    <w:lvl w:ilvl="0" w:tplc="A2947634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C569AC"/>
    <w:multiLevelType w:val="hybridMultilevel"/>
    <w:tmpl w:val="14E280A4"/>
    <w:lvl w:ilvl="0" w:tplc="AE0450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E30156"/>
    <w:multiLevelType w:val="hybridMultilevel"/>
    <w:tmpl w:val="F4FC31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08429C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D541BE6"/>
    <w:multiLevelType w:val="hybridMultilevel"/>
    <w:tmpl w:val="00EA84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D5E2226"/>
    <w:multiLevelType w:val="hybridMultilevel"/>
    <w:tmpl w:val="11B6C736"/>
    <w:lvl w:ilvl="0" w:tplc="09E603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DB6660F"/>
    <w:multiLevelType w:val="hybridMultilevel"/>
    <w:tmpl w:val="121ACCC8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1E3B77"/>
    <w:multiLevelType w:val="hybridMultilevel"/>
    <w:tmpl w:val="983EE8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4723518"/>
    <w:multiLevelType w:val="hybridMultilevel"/>
    <w:tmpl w:val="36C243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D34B0"/>
    <w:multiLevelType w:val="hybridMultilevel"/>
    <w:tmpl w:val="7DD614AE"/>
    <w:lvl w:ilvl="0" w:tplc="BD3E9FC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516A6"/>
    <w:multiLevelType w:val="hybridMultilevel"/>
    <w:tmpl w:val="6E681936"/>
    <w:lvl w:ilvl="0" w:tplc="823239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D075FE"/>
    <w:multiLevelType w:val="hybridMultilevel"/>
    <w:tmpl w:val="53045C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A114D00"/>
    <w:multiLevelType w:val="hybridMultilevel"/>
    <w:tmpl w:val="EE62B7EE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8A7116"/>
    <w:multiLevelType w:val="hybridMultilevel"/>
    <w:tmpl w:val="573AE45E"/>
    <w:lvl w:ilvl="0" w:tplc="FB14BF48">
      <w:start w:val="1"/>
      <w:numFmt w:val="decimal"/>
      <w:lvlText w:val="%1.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C2B05792" w:tentative="1">
      <w:start w:val="1"/>
      <w:numFmt w:val="lowerRoman"/>
      <w:lvlText w:val="%3."/>
      <w:lvlJc w:val="right"/>
      <w:pPr>
        <w:ind w:left="2160" w:hanging="180"/>
      </w:pPr>
    </w:lvl>
    <w:lvl w:ilvl="3" w:tplc="EED4DD3E" w:tentative="1">
      <w:start w:val="1"/>
      <w:numFmt w:val="decimal"/>
      <w:lvlText w:val="%4."/>
      <w:lvlJc w:val="left"/>
      <w:pPr>
        <w:ind w:left="2880" w:hanging="360"/>
      </w:pPr>
    </w:lvl>
    <w:lvl w:ilvl="4" w:tplc="21C290CE" w:tentative="1">
      <w:start w:val="1"/>
      <w:numFmt w:val="lowerLetter"/>
      <w:lvlText w:val="%5."/>
      <w:lvlJc w:val="left"/>
      <w:pPr>
        <w:ind w:left="3600" w:hanging="360"/>
      </w:pPr>
    </w:lvl>
    <w:lvl w:ilvl="5" w:tplc="AF2CA110" w:tentative="1">
      <w:start w:val="1"/>
      <w:numFmt w:val="lowerRoman"/>
      <w:lvlText w:val="%6."/>
      <w:lvlJc w:val="right"/>
      <w:pPr>
        <w:ind w:left="4320" w:hanging="180"/>
      </w:pPr>
    </w:lvl>
    <w:lvl w:ilvl="6" w:tplc="5D46D4B4" w:tentative="1">
      <w:start w:val="1"/>
      <w:numFmt w:val="decimal"/>
      <w:lvlText w:val="%7."/>
      <w:lvlJc w:val="left"/>
      <w:pPr>
        <w:ind w:left="5040" w:hanging="360"/>
      </w:pPr>
    </w:lvl>
    <w:lvl w:ilvl="7" w:tplc="83AE3E5A" w:tentative="1">
      <w:start w:val="1"/>
      <w:numFmt w:val="lowerLetter"/>
      <w:lvlText w:val="%8."/>
      <w:lvlJc w:val="left"/>
      <w:pPr>
        <w:ind w:left="5760" w:hanging="360"/>
      </w:pPr>
    </w:lvl>
    <w:lvl w:ilvl="8" w:tplc="5FA6C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B5136D"/>
    <w:multiLevelType w:val="hybridMultilevel"/>
    <w:tmpl w:val="BAF00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20323AB"/>
    <w:multiLevelType w:val="hybridMultilevel"/>
    <w:tmpl w:val="092065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6102663"/>
    <w:multiLevelType w:val="hybridMultilevel"/>
    <w:tmpl w:val="121ACCC8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C26AD7"/>
    <w:multiLevelType w:val="hybridMultilevel"/>
    <w:tmpl w:val="05E6C942"/>
    <w:lvl w:ilvl="0" w:tplc="B484D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E9672D"/>
    <w:multiLevelType w:val="hybridMultilevel"/>
    <w:tmpl w:val="75A8203C"/>
    <w:lvl w:ilvl="0" w:tplc="F3C2FD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C2B1D"/>
    <w:multiLevelType w:val="multilevel"/>
    <w:tmpl w:val="82B612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2748"/>
        </w:tabs>
        <w:ind w:left="2748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68"/>
        </w:tabs>
        <w:ind w:left="64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48"/>
        </w:tabs>
        <w:ind w:left="8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88"/>
        </w:tabs>
        <w:ind w:left="101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68"/>
        </w:tabs>
        <w:ind w:left="118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08"/>
        </w:tabs>
        <w:ind w:left="13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88"/>
        </w:tabs>
        <w:ind w:left="15588" w:hanging="1440"/>
      </w:pPr>
      <w:rPr>
        <w:rFonts w:hint="default"/>
      </w:rPr>
    </w:lvl>
  </w:abstractNum>
  <w:abstractNum w:abstractNumId="61" w15:restartNumberingAfterBreak="0">
    <w:nsid w:val="7E6B1F38"/>
    <w:multiLevelType w:val="hybridMultilevel"/>
    <w:tmpl w:val="CA06F7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1">
      <w:start w:val="1"/>
      <w:numFmt w:val="decimal"/>
      <w:lvlText w:val="%3)"/>
      <w:lvlJc w:val="lef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53"/>
  </w:num>
  <w:num w:numId="3">
    <w:abstractNumId w:val="5"/>
  </w:num>
  <w:num w:numId="4">
    <w:abstractNumId w:val="20"/>
  </w:num>
  <w:num w:numId="5">
    <w:abstractNumId w:val="43"/>
  </w:num>
  <w:num w:numId="6">
    <w:abstractNumId w:val="26"/>
  </w:num>
  <w:num w:numId="7">
    <w:abstractNumId w:val="50"/>
  </w:num>
  <w:num w:numId="8">
    <w:abstractNumId w:val="25"/>
  </w:num>
  <w:num w:numId="9">
    <w:abstractNumId w:val="0"/>
  </w:num>
  <w:num w:numId="10">
    <w:abstractNumId w:val="1"/>
  </w:num>
  <w:num w:numId="11">
    <w:abstractNumId w:val="49"/>
  </w:num>
  <w:num w:numId="12">
    <w:abstractNumId w:val="34"/>
  </w:num>
  <w:num w:numId="13">
    <w:abstractNumId w:val="51"/>
  </w:num>
  <w:num w:numId="14">
    <w:abstractNumId w:val="4"/>
  </w:num>
  <w:num w:numId="15">
    <w:abstractNumId w:val="41"/>
  </w:num>
  <w:num w:numId="16">
    <w:abstractNumId w:val="60"/>
  </w:num>
  <w:num w:numId="17">
    <w:abstractNumId w:val="30"/>
  </w:num>
  <w:num w:numId="18">
    <w:abstractNumId w:val="48"/>
  </w:num>
  <w:num w:numId="19">
    <w:abstractNumId w:val="14"/>
  </w:num>
  <w:num w:numId="20">
    <w:abstractNumId w:val="11"/>
  </w:num>
  <w:num w:numId="21">
    <w:abstractNumId w:val="22"/>
  </w:num>
  <w:num w:numId="22">
    <w:abstractNumId w:val="28"/>
  </w:num>
  <w:num w:numId="23">
    <w:abstractNumId w:val="40"/>
  </w:num>
  <w:num w:numId="24">
    <w:abstractNumId w:val="52"/>
  </w:num>
  <w:num w:numId="25">
    <w:abstractNumId w:val="18"/>
  </w:num>
  <w:num w:numId="26">
    <w:abstractNumId w:val="15"/>
  </w:num>
  <w:num w:numId="27">
    <w:abstractNumId w:val="8"/>
  </w:num>
  <w:num w:numId="28">
    <w:abstractNumId w:val="19"/>
  </w:num>
  <w:num w:numId="29">
    <w:abstractNumId w:val="17"/>
  </w:num>
  <w:num w:numId="30">
    <w:abstractNumId w:val="57"/>
  </w:num>
  <w:num w:numId="31">
    <w:abstractNumId w:val="44"/>
  </w:num>
  <w:num w:numId="32">
    <w:abstractNumId w:val="37"/>
  </w:num>
  <w:num w:numId="33">
    <w:abstractNumId w:val="47"/>
  </w:num>
  <w:num w:numId="34">
    <w:abstractNumId w:val="32"/>
  </w:num>
  <w:num w:numId="35">
    <w:abstractNumId w:val="38"/>
  </w:num>
  <w:num w:numId="36">
    <w:abstractNumId w:val="7"/>
  </w:num>
  <w:num w:numId="37">
    <w:abstractNumId w:val="35"/>
  </w:num>
  <w:num w:numId="38">
    <w:abstractNumId w:val="31"/>
  </w:num>
  <w:num w:numId="39">
    <w:abstractNumId w:val="58"/>
  </w:num>
  <w:num w:numId="40">
    <w:abstractNumId w:val="6"/>
  </w:num>
  <w:num w:numId="41">
    <w:abstractNumId w:val="55"/>
  </w:num>
  <w:num w:numId="42">
    <w:abstractNumId w:val="54"/>
  </w:num>
  <w:num w:numId="43">
    <w:abstractNumId w:val="10"/>
  </w:num>
  <w:num w:numId="44">
    <w:abstractNumId w:val="56"/>
  </w:num>
  <w:num w:numId="45">
    <w:abstractNumId w:val="59"/>
  </w:num>
  <w:num w:numId="46">
    <w:abstractNumId w:val="33"/>
  </w:num>
  <w:num w:numId="47">
    <w:abstractNumId w:val="12"/>
  </w:num>
  <w:num w:numId="48">
    <w:abstractNumId w:val="9"/>
  </w:num>
  <w:num w:numId="49">
    <w:abstractNumId w:val="16"/>
  </w:num>
  <w:num w:numId="50">
    <w:abstractNumId w:val="29"/>
  </w:num>
  <w:num w:numId="51">
    <w:abstractNumId w:val="39"/>
  </w:num>
  <w:num w:numId="52">
    <w:abstractNumId w:val="24"/>
  </w:num>
  <w:num w:numId="53">
    <w:abstractNumId w:val="23"/>
  </w:num>
  <w:num w:numId="54">
    <w:abstractNumId w:val="27"/>
  </w:num>
  <w:num w:numId="55">
    <w:abstractNumId w:val="36"/>
  </w:num>
  <w:num w:numId="56">
    <w:abstractNumId w:val="61"/>
  </w:num>
  <w:num w:numId="57">
    <w:abstractNumId w:val="3"/>
  </w:num>
  <w:num w:numId="58">
    <w:abstractNumId w:val="21"/>
  </w:num>
  <w:num w:numId="59">
    <w:abstractNumId w:val="46"/>
  </w:num>
  <w:num w:numId="60">
    <w:abstractNumId w:val="45"/>
  </w:num>
  <w:num w:numId="6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43F"/>
    <w:rsid w:val="00000E30"/>
    <w:rsid w:val="000019EA"/>
    <w:rsid w:val="00001F1A"/>
    <w:rsid w:val="0000257F"/>
    <w:rsid w:val="0000663D"/>
    <w:rsid w:val="00007A77"/>
    <w:rsid w:val="0001177C"/>
    <w:rsid w:val="00013C75"/>
    <w:rsid w:val="000169B5"/>
    <w:rsid w:val="00023CFC"/>
    <w:rsid w:val="00024097"/>
    <w:rsid w:val="000259F8"/>
    <w:rsid w:val="000345E2"/>
    <w:rsid w:val="00036CB8"/>
    <w:rsid w:val="0004139C"/>
    <w:rsid w:val="0004305B"/>
    <w:rsid w:val="00046920"/>
    <w:rsid w:val="00046F03"/>
    <w:rsid w:val="0005328E"/>
    <w:rsid w:val="00057CAF"/>
    <w:rsid w:val="00065703"/>
    <w:rsid w:val="00065D38"/>
    <w:rsid w:val="00067CE0"/>
    <w:rsid w:val="00072251"/>
    <w:rsid w:val="0007297B"/>
    <w:rsid w:val="00073617"/>
    <w:rsid w:val="00074970"/>
    <w:rsid w:val="0008500D"/>
    <w:rsid w:val="0008567B"/>
    <w:rsid w:val="00085E64"/>
    <w:rsid w:val="00091301"/>
    <w:rsid w:val="000A0477"/>
    <w:rsid w:val="000A4C15"/>
    <w:rsid w:val="000A62E7"/>
    <w:rsid w:val="000A7632"/>
    <w:rsid w:val="000A7A68"/>
    <w:rsid w:val="000B2ABE"/>
    <w:rsid w:val="000C2734"/>
    <w:rsid w:val="000D0ED1"/>
    <w:rsid w:val="000D31D5"/>
    <w:rsid w:val="000D5A1E"/>
    <w:rsid w:val="000E08E4"/>
    <w:rsid w:val="000E0EEC"/>
    <w:rsid w:val="000E2F30"/>
    <w:rsid w:val="000E4F7D"/>
    <w:rsid w:val="000F1267"/>
    <w:rsid w:val="000F1E5B"/>
    <w:rsid w:val="000F412C"/>
    <w:rsid w:val="000F7345"/>
    <w:rsid w:val="00104E04"/>
    <w:rsid w:val="0011096F"/>
    <w:rsid w:val="0011196C"/>
    <w:rsid w:val="00112676"/>
    <w:rsid w:val="00112744"/>
    <w:rsid w:val="001159A0"/>
    <w:rsid w:val="00125686"/>
    <w:rsid w:val="0012590C"/>
    <w:rsid w:val="001315C9"/>
    <w:rsid w:val="00131893"/>
    <w:rsid w:val="0013569C"/>
    <w:rsid w:val="0014411F"/>
    <w:rsid w:val="00146800"/>
    <w:rsid w:val="00146962"/>
    <w:rsid w:val="001523A7"/>
    <w:rsid w:val="00154916"/>
    <w:rsid w:val="00154BA1"/>
    <w:rsid w:val="001574F5"/>
    <w:rsid w:val="00176D08"/>
    <w:rsid w:val="00187178"/>
    <w:rsid w:val="00187C90"/>
    <w:rsid w:val="0019589D"/>
    <w:rsid w:val="00197245"/>
    <w:rsid w:val="001A17F3"/>
    <w:rsid w:val="001A18F7"/>
    <w:rsid w:val="001A291D"/>
    <w:rsid w:val="001A3842"/>
    <w:rsid w:val="001A4F1A"/>
    <w:rsid w:val="001A530D"/>
    <w:rsid w:val="001A58F4"/>
    <w:rsid w:val="001B4F32"/>
    <w:rsid w:val="001B7863"/>
    <w:rsid w:val="001C47A0"/>
    <w:rsid w:val="001C7972"/>
    <w:rsid w:val="001C7E83"/>
    <w:rsid w:val="001D0D5A"/>
    <w:rsid w:val="001D1BCB"/>
    <w:rsid w:val="001D2085"/>
    <w:rsid w:val="001D55E7"/>
    <w:rsid w:val="001D73DE"/>
    <w:rsid w:val="001E1D5C"/>
    <w:rsid w:val="001E6C4C"/>
    <w:rsid w:val="001F172B"/>
    <w:rsid w:val="001F55B1"/>
    <w:rsid w:val="001F7091"/>
    <w:rsid w:val="002005BF"/>
    <w:rsid w:val="00205ADB"/>
    <w:rsid w:val="00206FCE"/>
    <w:rsid w:val="00211F99"/>
    <w:rsid w:val="002143A1"/>
    <w:rsid w:val="00220468"/>
    <w:rsid w:val="00220FB1"/>
    <w:rsid w:val="00225C15"/>
    <w:rsid w:val="002275A2"/>
    <w:rsid w:val="00227D42"/>
    <w:rsid w:val="00232097"/>
    <w:rsid w:val="00233AE8"/>
    <w:rsid w:val="00234BF9"/>
    <w:rsid w:val="00245068"/>
    <w:rsid w:val="00247B82"/>
    <w:rsid w:val="0025700F"/>
    <w:rsid w:val="002607C2"/>
    <w:rsid w:val="00260C71"/>
    <w:rsid w:val="002666C4"/>
    <w:rsid w:val="00286922"/>
    <w:rsid w:val="00286AEF"/>
    <w:rsid w:val="00286BF6"/>
    <w:rsid w:val="0028743F"/>
    <w:rsid w:val="00296979"/>
    <w:rsid w:val="002A0B4B"/>
    <w:rsid w:val="002A1843"/>
    <w:rsid w:val="002B6C12"/>
    <w:rsid w:val="002B6C36"/>
    <w:rsid w:val="002C41CC"/>
    <w:rsid w:val="002C5273"/>
    <w:rsid w:val="002C5280"/>
    <w:rsid w:val="002C7CF0"/>
    <w:rsid w:val="002D09A0"/>
    <w:rsid w:val="002D52F2"/>
    <w:rsid w:val="002E6A99"/>
    <w:rsid w:val="002F0DCF"/>
    <w:rsid w:val="002F1473"/>
    <w:rsid w:val="002F24B3"/>
    <w:rsid w:val="002F5AC6"/>
    <w:rsid w:val="002F7A7B"/>
    <w:rsid w:val="0030238F"/>
    <w:rsid w:val="0030586A"/>
    <w:rsid w:val="003104C6"/>
    <w:rsid w:val="0031162F"/>
    <w:rsid w:val="0031458D"/>
    <w:rsid w:val="0031644D"/>
    <w:rsid w:val="003202E6"/>
    <w:rsid w:val="00320BF0"/>
    <w:rsid w:val="00323BF1"/>
    <w:rsid w:val="003250DD"/>
    <w:rsid w:val="00327D16"/>
    <w:rsid w:val="00332286"/>
    <w:rsid w:val="003328AC"/>
    <w:rsid w:val="003350FE"/>
    <w:rsid w:val="003429D1"/>
    <w:rsid w:val="0034512A"/>
    <w:rsid w:val="00346EA4"/>
    <w:rsid w:val="00347C4E"/>
    <w:rsid w:val="00350E45"/>
    <w:rsid w:val="003533A5"/>
    <w:rsid w:val="00354455"/>
    <w:rsid w:val="0035517E"/>
    <w:rsid w:val="00355798"/>
    <w:rsid w:val="00360C35"/>
    <w:rsid w:val="00365325"/>
    <w:rsid w:val="00375FD8"/>
    <w:rsid w:val="00376235"/>
    <w:rsid w:val="0039070F"/>
    <w:rsid w:val="0039201E"/>
    <w:rsid w:val="003937A8"/>
    <w:rsid w:val="003965C8"/>
    <w:rsid w:val="003A01FC"/>
    <w:rsid w:val="003A2DAC"/>
    <w:rsid w:val="003A32F7"/>
    <w:rsid w:val="003A3425"/>
    <w:rsid w:val="003A4F85"/>
    <w:rsid w:val="003B1FC6"/>
    <w:rsid w:val="003B2D4E"/>
    <w:rsid w:val="003B401B"/>
    <w:rsid w:val="003B4BE4"/>
    <w:rsid w:val="003B7CD1"/>
    <w:rsid w:val="003C0412"/>
    <w:rsid w:val="003C077F"/>
    <w:rsid w:val="003C3403"/>
    <w:rsid w:val="003C38D1"/>
    <w:rsid w:val="003C61BD"/>
    <w:rsid w:val="003C7C74"/>
    <w:rsid w:val="003D0633"/>
    <w:rsid w:val="003D1FC4"/>
    <w:rsid w:val="003E170F"/>
    <w:rsid w:val="003E1C2A"/>
    <w:rsid w:val="003E1F62"/>
    <w:rsid w:val="003E40EB"/>
    <w:rsid w:val="003F23B7"/>
    <w:rsid w:val="003F3ACB"/>
    <w:rsid w:val="003F584C"/>
    <w:rsid w:val="003F6E63"/>
    <w:rsid w:val="0040061E"/>
    <w:rsid w:val="00407E78"/>
    <w:rsid w:val="00407FB9"/>
    <w:rsid w:val="0042038F"/>
    <w:rsid w:val="00421E72"/>
    <w:rsid w:val="00422A11"/>
    <w:rsid w:val="0042399F"/>
    <w:rsid w:val="00423FE9"/>
    <w:rsid w:val="00427842"/>
    <w:rsid w:val="00434C3D"/>
    <w:rsid w:val="00435721"/>
    <w:rsid w:val="00437F07"/>
    <w:rsid w:val="00443993"/>
    <w:rsid w:val="00451902"/>
    <w:rsid w:val="00456CC7"/>
    <w:rsid w:val="00460007"/>
    <w:rsid w:val="0046086D"/>
    <w:rsid w:val="00462428"/>
    <w:rsid w:val="004631D9"/>
    <w:rsid w:val="00463E54"/>
    <w:rsid w:val="0047216B"/>
    <w:rsid w:val="004738BA"/>
    <w:rsid w:val="004752EC"/>
    <w:rsid w:val="00486832"/>
    <w:rsid w:val="004967A0"/>
    <w:rsid w:val="00497800"/>
    <w:rsid w:val="0049784E"/>
    <w:rsid w:val="004A33F2"/>
    <w:rsid w:val="004A4220"/>
    <w:rsid w:val="004A4B17"/>
    <w:rsid w:val="004A5E6B"/>
    <w:rsid w:val="004B06A9"/>
    <w:rsid w:val="004B13DE"/>
    <w:rsid w:val="004B1919"/>
    <w:rsid w:val="004B2779"/>
    <w:rsid w:val="004B5530"/>
    <w:rsid w:val="004B6FFF"/>
    <w:rsid w:val="004B736E"/>
    <w:rsid w:val="004C0A2F"/>
    <w:rsid w:val="004D03A4"/>
    <w:rsid w:val="004D1681"/>
    <w:rsid w:val="004D1746"/>
    <w:rsid w:val="004D7D5F"/>
    <w:rsid w:val="004E1A14"/>
    <w:rsid w:val="004E6674"/>
    <w:rsid w:val="004F03AA"/>
    <w:rsid w:val="004F04DC"/>
    <w:rsid w:val="004F17FF"/>
    <w:rsid w:val="00502628"/>
    <w:rsid w:val="00513D64"/>
    <w:rsid w:val="0051454C"/>
    <w:rsid w:val="00521CE3"/>
    <w:rsid w:val="0052631E"/>
    <w:rsid w:val="005270D8"/>
    <w:rsid w:val="005272B2"/>
    <w:rsid w:val="00530E28"/>
    <w:rsid w:val="005340B8"/>
    <w:rsid w:val="00540AF2"/>
    <w:rsid w:val="00543157"/>
    <w:rsid w:val="0054585C"/>
    <w:rsid w:val="00546D33"/>
    <w:rsid w:val="005477BC"/>
    <w:rsid w:val="0055156A"/>
    <w:rsid w:val="005519CC"/>
    <w:rsid w:val="005523F4"/>
    <w:rsid w:val="005539F7"/>
    <w:rsid w:val="00555237"/>
    <w:rsid w:val="005642F4"/>
    <w:rsid w:val="00566C05"/>
    <w:rsid w:val="00570FC6"/>
    <w:rsid w:val="005755FC"/>
    <w:rsid w:val="00575A9D"/>
    <w:rsid w:val="00577F28"/>
    <w:rsid w:val="005934F5"/>
    <w:rsid w:val="00594DEA"/>
    <w:rsid w:val="005A0BEF"/>
    <w:rsid w:val="005B0170"/>
    <w:rsid w:val="005B386E"/>
    <w:rsid w:val="005B3FDB"/>
    <w:rsid w:val="005B4BBC"/>
    <w:rsid w:val="005C211B"/>
    <w:rsid w:val="005C3EB8"/>
    <w:rsid w:val="005C66CD"/>
    <w:rsid w:val="005C78E0"/>
    <w:rsid w:val="005D157A"/>
    <w:rsid w:val="005D5A41"/>
    <w:rsid w:val="005E1829"/>
    <w:rsid w:val="005F25BC"/>
    <w:rsid w:val="005F455D"/>
    <w:rsid w:val="005F4A60"/>
    <w:rsid w:val="005F6562"/>
    <w:rsid w:val="005F744B"/>
    <w:rsid w:val="00601D94"/>
    <w:rsid w:val="00610333"/>
    <w:rsid w:val="00610737"/>
    <w:rsid w:val="00616302"/>
    <w:rsid w:val="0062323A"/>
    <w:rsid w:val="006258AB"/>
    <w:rsid w:val="00626451"/>
    <w:rsid w:val="00627DFA"/>
    <w:rsid w:val="00641929"/>
    <w:rsid w:val="006430F4"/>
    <w:rsid w:val="00645C6C"/>
    <w:rsid w:val="00650CBA"/>
    <w:rsid w:val="0065513B"/>
    <w:rsid w:val="0065620E"/>
    <w:rsid w:val="00657E69"/>
    <w:rsid w:val="00662254"/>
    <w:rsid w:val="00665EDA"/>
    <w:rsid w:val="00671F7C"/>
    <w:rsid w:val="00690798"/>
    <w:rsid w:val="006951F5"/>
    <w:rsid w:val="0069720E"/>
    <w:rsid w:val="006A5D42"/>
    <w:rsid w:val="006A70AC"/>
    <w:rsid w:val="006C2605"/>
    <w:rsid w:val="006C3075"/>
    <w:rsid w:val="006C628F"/>
    <w:rsid w:val="006C7E5B"/>
    <w:rsid w:val="006D084F"/>
    <w:rsid w:val="006D3B65"/>
    <w:rsid w:val="006D411B"/>
    <w:rsid w:val="006D52A1"/>
    <w:rsid w:val="006D69EF"/>
    <w:rsid w:val="006D6F24"/>
    <w:rsid w:val="006E6ADB"/>
    <w:rsid w:val="006E72A4"/>
    <w:rsid w:val="006F1E4F"/>
    <w:rsid w:val="006F4597"/>
    <w:rsid w:val="006F4961"/>
    <w:rsid w:val="00702ED8"/>
    <w:rsid w:val="007033E7"/>
    <w:rsid w:val="00704E7E"/>
    <w:rsid w:val="00712D87"/>
    <w:rsid w:val="00716173"/>
    <w:rsid w:val="00717FB7"/>
    <w:rsid w:val="00721747"/>
    <w:rsid w:val="00725269"/>
    <w:rsid w:val="00726B7E"/>
    <w:rsid w:val="007329AF"/>
    <w:rsid w:val="007369B7"/>
    <w:rsid w:val="0074198D"/>
    <w:rsid w:val="00741F35"/>
    <w:rsid w:val="00755AEF"/>
    <w:rsid w:val="00756F55"/>
    <w:rsid w:val="00761A80"/>
    <w:rsid w:val="00764DCF"/>
    <w:rsid w:val="00766541"/>
    <w:rsid w:val="00775B07"/>
    <w:rsid w:val="0077680D"/>
    <w:rsid w:val="007776F0"/>
    <w:rsid w:val="00780D25"/>
    <w:rsid w:val="007818B0"/>
    <w:rsid w:val="007820E3"/>
    <w:rsid w:val="007904F3"/>
    <w:rsid w:val="00797B59"/>
    <w:rsid w:val="007A04EB"/>
    <w:rsid w:val="007A0A90"/>
    <w:rsid w:val="007A1DFC"/>
    <w:rsid w:val="007B2F96"/>
    <w:rsid w:val="007B45D5"/>
    <w:rsid w:val="007B4E65"/>
    <w:rsid w:val="007C6E00"/>
    <w:rsid w:val="007C7A05"/>
    <w:rsid w:val="007D021B"/>
    <w:rsid w:val="007D2BFB"/>
    <w:rsid w:val="007E08EF"/>
    <w:rsid w:val="007E0CF9"/>
    <w:rsid w:val="007E4040"/>
    <w:rsid w:val="007E6A8A"/>
    <w:rsid w:val="007E73DE"/>
    <w:rsid w:val="007F26F6"/>
    <w:rsid w:val="007F2794"/>
    <w:rsid w:val="00802D90"/>
    <w:rsid w:val="008076A1"/>
    <w:rsid w:val="00811D32"/>
    <w:rsid w:val="008129F3"/>
    <w:rsid w:val="0081498E"/>
    <w:rsid w:val="0081669C"/>
    <w:rsid w:val="008233A8"/>
    <w:rsid w:val="0082444F"/>
    <w:rsid w:val="00825566"/>
    <w:rsid w:val="008277CB"/>
    <w:rsid w:val="00837F12"/>
    <w:rsid w:val="008400DF"/>
    <w:rsid w:val="00840F80"/>
    <w:rsid w:val="008412D5"/>
    <w:rsid w:val="0084438A"/>
    <w:rsid w:val="00847C89"/>
    <w:rsid w:val="008506ED"/>
    <w:rsid w:val="0085092F"/>
    <w:rsid w:val="00851EBC"/>
    <w:rsid w:val="00854AD6"/>
    <w:rsid w:val="00861748"/>
    <w:rsid w:val="00862B6E"/>
    <w:rsid w:val="008671F3"/>
    <w:rsid w:val="008713B7"/>
    <w:rsid w:val="00874428"/>
    <w:rsid w:val="0088314B"/>
    <w:rsid w:val="00885139"/>
    <w:rsid w:val="00890278"/>
    <w:rsid w:val="00893CCF"/>
    <w:rsid w:val="0089528C"/>
    <w:rsid w:val="008B21E4"/>
    <w:rsid w:val="008B3913"/>
    <w:rsid w:val="008B69BC"/>
    <w:rsid w:val="008C0661"/>
    <w:rsid w:val="008C0A3E"/>
    <w:rsid w:val="008D2134"/>
    <w:rsid w:val="008D29A5"/>
    <w:rsid w:val="008E2D7B"/>
    <w:rsid w:val="008E3609"/>
    <w:rsid w:val="008E565B"/>
    <w:rsid w:val="008F0700"/>
    <w:rsid w:val="008F4D6C"/>
    <w:rsid w:val="008F54BD"/>
    <w:rsid w:val="008F76FA"/>
    <w:rsid w:val="008F77E4"/>
    <w:rsid w:val="00901DCC"/>
    <w:rsid w:val="00904E3D"/>
    <w:rsid w:val="00913056"/>
    <w:rsid w:val="009139A8"/>
    <w:rsid w:val="009169F3"/>
    <w:rsid w:val="009174DB"/>
    <w:rsid w:val="0092232B"/>
    <w:rsid w:val="00924694"/>
    <w:rsid w:val="009262CE"/>
    <w:rsid w:val="009306C4"/>
    <w:rsid w:val="009308D5"/>
    <w:rsid w:val="00931524"/>
    <w:rsid w:val="009334EC"/>
    <w:rsid w:val="00935856"/>
    <w:rsid w:val="00945964"/>
    <w:rsid w:val="00952B51"/>
    <w:rsid w:val="0095537B"/>
    <w:rsid w:val="00955E0D"/>
    <w:rsid w:val="00956CF5"/>
    <w:rsid w:val="00963D08"/>
    <w:rsid w:val="009669F5"/>
    <w:rsid w:val="00971562"/>
    <w:rsid w:val="009729EB"/>
    <w:rsid w:val="00974904"/>
    <w:rsid w:val="00975EC3"/>
    <w:rsid w:val="009820C7"/>
    <w:rsid w:val="009823E9"/>
    <w:rsid w:val="0098295C"/>
    <w:rsid w:val="00984D77"/>
    <w:rsid w:val="00987064"/>
    <w:rsid w:val="00997E5B"/>
    <w:rsid w:val="009A0A03"/>
    <w:rsid w:val="009A5DCA"/>
    <w:rsid w:val="009B0D66"/>
    <w:rsid w:val="009B468A"/>
    <w:rsid w:val="009B4A79"/>
    <w:rsid w:val="009C3F81"/>
    <w:rsid w:val="009C463A"/>
    <w:rsid w:val="009C4DB8"/>
    <w:rsid w:val="009D0021"/>
    <w:rsid w:val="009D4330"/>
    <w:rsid w:val="009D6235"/>
    <w:rsid w:val="009D7BE1"/>
    <w:rsid w:val="009E0B6E"/>
    <w:rsid w:val="009E181C"/>
    <w:rsid w:val="009E4505"/>
    <w:rsid w:val="009E5531"/>
    <w:rsid w:val="009F2631"/>
    <w:rsid w:val="009F3BD9"/>
    <w:rsid w:val="009F5BF9"/>
    <w:rsid w:val="00A001B7"/>
    <w:rsid w:val="00A02133"/>
    <w:rsid w:val="00A04C38"/>
    <w:rsid w:val="00A173A8"/>
    <w:rsid w:val="00A224DD"/>
    <w:rsid w:val="00A24790"/>
    <w:rsid w:val="00A250DB"/>
    <w:rsid w:val="00A302C4"/>
    <w:rsid w:val="00A3655B"/>
    <w:rsid w:val="00A40DB9"/>
    <w:rsid w:val="00A451A1"/>
    <w:rsid w:val="00A45DB3"/>
    <w:rsid w:val="00A4605A"/>
    <w:rsid w:val="00A47F2F"/>
    <w:rsid w:val="00A51EA8"/>
    <w:rsid w:val="00A5457D"/>
    <w:rsid w:val="00A571FD"/>
    <w:rsid w:val="00A616E1"/>
    <w:rsid w:val="00A6251D"/>
    <w:rsid w:val="00A64FAA"/>
    <w:rsid w:val="00A713A7"/>
    <w:rsid w:val="00A83C6D"/>
    <w:rsid w:val="00A8542F"/>
    <w:rsid w:val="00A86DE0"/>
    <w:rsid w:val="00A87405"/>
    <w:rsid w:val="00A93040"/>
    <w:rsid w:val="00A97682"/>
    <w:rsid w:val="00AA0239"/>
    <w:rsid w:val="00AA1C7E"/>
    <w:rsid w:val="00AA5EBE"/>
    <w:rsid w:val="00AA5ED7"/>
    <w:rsid w:val="00AA763F"/>
    <w:rsid w:val="00AC1F33"/>
    <w:rsid w:val="00AD28A8"/>
    <w:rsid w:val="00AD47B1"/>
    <w:rsid w:val="00AD4A53"/>
    <w:rsid w:val="00AE31CF"/>
    <w:rsid w:val="00AE4063"/>
    <w:rsid w:val="00AE46EB"/>
    <w:rsid w:val="00AE4A49"/>
    <w:rsid w:val="00AF406A"/>
    <w:rsid w:val="00AF6D24"/>
    <w:rsid w:val="00AF718D"/>
    <w:rsid w:val="00B038C8"/>
    <w:rsid w:val="00B0432B"/>
    <w:rsid w:val="00B12BC8"/>
    <w:rsid w:val="00B14E57"/>
    <w:rsid w:val="00B17064"/>
    <w:rsid w:val="00B21531"/>
    <w:rsid w:val="00B2678C"/>
    <w:rsid w:val="00B322C0"/>
    <w:rsid w:val="00B4571B"/>
    <w:rsid w:val="00B4717D"/>
    <w:rsid w:val="00B5163C"/>
    <w:rsid w:val="00B5578A"/>
    <w:rsid w:val="00B60D0C"/>
    <w:rsid w:val="00B63AB7"/>
    <w:rsid w:val="00B64ED0"/>
    <w:rsid w:val="00B66E6E"/>
    <w:rsid w:val="00B805F7"/>
    <w:rsid w:val="00B83FF1"/>
    <w:rsid w:val="00B85A0D"/>
    <w:rsid w:val="00B90512"/>
    <w:rsid w:val="00B91173"/>
    <w:rsid w:val="00B9227F"/>
    <w:rsid w:val="00B942FB"/>
    <w:rsid w:val="00B94671"/>
    <w:rsid w:val="00B96C15"/>
    <w:rsid w:val="00B96D68"/>
    <w:rsid w:val="00B97BB0"/>
    <w:rsid w:val="00BA37E0"/>
    <w:rsid w:val="00BA3FA4"/>
    <w:rsid w:val="00BB2A66"/>
    <w:rsid w:val="00BB4898"/>
    <w:rsid w:val="00BB6F38"/>
    <w:rsid w:val="00BB7D8A"/>
    <w:rsid w:val="00BC1700"/>
    <w:rsid w:val="00BC31A0"/>
    <w:rsid w:val="00BC6CF4"/>
    <w:rsid w:val="00BD1B7B"/>
    <w:rsid w:val="00BD3632"/>
    <w:rsid w:val="00BD5857"/>
    <w:rsid w:val="00BD6B0E"/>
    <w:rsid w:val="00BD78D3"/>
    <w:rsid w:val="00BE1DB2"/>
    <w:rsid w:val="00BE3EDB"/>
    <w:rsid w:val="00BE4B87"/>
    <w:rsid w:val="00BE6353"/>
    <w:rsid w:val="00BE673E"/>
    <w:rsid w:val="00BF0E7E"/>
    <w:rsid w:val="00BF11CB"/>
    <w:rsid w:val="00BF1706"/>
    <w:rsid w:val="00BF5B5D"/>
    <w:rsid w:val="00BF5FBA"/>
    <w:rsid w:val="00BF6B3C"/>
    <w:rsid w:val="00C059CC"/>
    <w:rsid w:val="00C06561"/>
    <w:rsid w:val="00C07A38"/>
    <w:rsid w:val="00C12FE7"/>
    <w:rsid w:val="00C14A42"/>
    <w:rsid w:val="00C173D6"/>
    <w:rsid w:val="00C218DA"/>
    <w:rsid w:val="00C22D4F"/>
    <w:rsid w:val="00C2573E"/>
    <w:rsid w:val="00C27AFA"/>
    <w:rsid w:val="00C3425E"/>
    <w:rsid w:val="00C35644"/>
    <w:rsid w:val="00C35C29"/>
    <w:rsid w:val="00C35C3A"/>
    <w:rsid w:val="00C36EE4"/>
    <w:rsid w:val="00C37CCF"/>
    <w:rsid w:val="00C41818"/>
    <w:rsid w:val="00C4525F"/>
    <w:rsid w:val="00C454F0"/>
    <w:rsid w:val="00C45E31"/>
    <w:rsid w:val="00C566B2"/>
    <w:rsid w:val="00C60175"/>
    <w:rsid w:val="00C6271C"/>
    <w:rsid w:val="00C62742"/>
    <w:rsid w:val="00C67FFD"/>
    <w:rsid w:val="00C71B60"/>
    <w:rsid w:val="00C73B3A"/>
    <w:rsid w:val="00C7722C"/>
    <w:rsid w:val="00C82315"/>
    <w:rsid w:val="00C82CF6"/>
    <w:rsid w:val="00C8401E"/>
    <w:rsid w:val="00C86182"/>
    <w:rsid w:val="00C92104"/>
    <w:rsid w:val="00C92DD8"/>
    <w:rsid w:val="00C97A99"/>
    <w:rsid w:val="00CA161A"/>
    <w:rsid w:val="00CA570B"/>
    <w:rsid w:val="00CB0F4B"/>
    <w:rsid w:val="00CB1A07"/>
    <w:rsid w:val="00CB3151"/>
    <w:rsid w:val="00CB44A3"/>
    <w:rsid w:val="00CB517F"/>
    <w:rsid w:val="00CB5571"/>
    <w:rsid w:val="00CB5B41"/>
    <w:rsid w:val="00CB7175"/>
    <w:rsid w:val="00CC1A1D"/>
    <w:rsid w:val="00CC527B"/>
    <w:rsid w:val="00CD044D"/>
    <w:rsid w:val="00CD12EB"/>
    <w:rsid w:val="00CD275E"/>
    <w:rsid w:val="00CD318E"/>
    <w:rsid w:val="00CD4836"/>
    <w:rsid w:val="00CE3594"/>
    <w:rsid w:val="00CE630B"/>
    <w:rsid w:val="00CF0AA7"/>
    <w:rsid w:val="00CF446E"/>
    <w:rsid w:val="00CF60C8"/>
    <w:rsid w:val="00D01018"/>
    <w:rsid w:val="00D04620"/>
    <w:rsid w:val="00D0494F"/>
    <w:rsid w:val="00D056C5"/>
    <w:rsid w:val="00D05FE8"/>
    <w:rsid w:val="00D10014"/>
    <w:rsid w:val="00D13605"/>
    <w:rsid w:val="00D14E08"/>
    <w:rsid w:val="00D14FC3"/>
    <w:rsid w:val="00D16C78"/>
    <w:rsid w:val="00D16CC4"/>
    <w:rsid w:val="00D2272A"/>
    <w:rsid w:val="00D2311A"/>
    <w:rsid w:val="00D25B4D"/>
    <w:rsid w:val="00D308C5"/>
    <w:rsid w:val="00D359E2"/>
    <w:rsid w:val="00D364DF"/>
    <w:rsid w:val="00D4128D"/>
    <w:rsid w:val="00D41931"/>
    <w:rsid w:val="00D4236E"/>
    <w:rsid w:val="00D43A04"/>
    <w:rsid w:val="00D44FE0"/>
    <w:rsid w:val="00D513B5"/>
    <w:rsid w:val="00D5233A"/>
    <w:rsid w:val="00D57844"/>
    <w:rsid w:val="00D57B5C"/>
    <w:rsid w:val="00D6403F"/>
    <w:rsid w:val="00D67363"/>
    <w:rsid w:val="00D7018B"/>
    <w:rsid w:val="00D709CB"/>
    <w:rsid w:val="00D723C7"/>
    <w:rsid w:val="00D7354A"/>
    <w:rsid w:val="00D74182"/>
    <w:rsid w:val="00D77123"/>
    <w:rsid w:val="00D80EAD"/>
    <w:rsid w:val="00D830A0"/>
    <w:rsid w:val="00D8589E"/>
    <w:rsid w:val="00D86D5B"/>
    <w:rsid w:val="00D949F6"/>
    <w:rsid w:val="00D96EAF"/>
    <w:rsid w:val="00DA06DB"/>
    <w:rsid w:val="00DA40F5"/>
    <w:rsid w:val="00DA4840"/>
    <w:rsid w:val="00DA7E96"/>
    <w:rsid w:val="00DB182D"/>
    <w:rsid w:val="00DB320A"/>
    <w:rsid w:val="00DB75B5"/>
    <w:rsid w:val="00DB7F58"/>
    <w:rsid w:val="00DC2859"/>
    <w:rsid w:val="00DC584E"/>
    <w:rsid w:val="00DC711D"/>
    <w:rsid w:val="00DC75D7"/>
    <w:rsid w:val="00DD060E"/>
    <w:rsid w:val="00DD3396"/>
    <w:rsid w:val="00DD571E"/>
    <w:rsid w:val="00DE0884"/>
    <w:rsid w:val="00DE33A0"/>
    <w:rsid w:val="00DE4A06"/>
    <w:rsid w:val="00DE4D60"/>
    <w:rsid w:val="00DE558E"/>
    <w:rsid w:val="00DE6306"/>
    <w:rsid w:val="00DF207F"/>
    <w:rsid w:val="00DF7D61"/>
    <w:rsid w:val="00E033CF"/>
    <w:rsid w:val="00E0607C"/>
    <w:rsid w:val="00E107DF"/>
    <w:rsid w:val="00E11CBA"/>
    <w:rsid w:val="00E254E9"/>
    <w:rsid w:val="00E26E50"/>
    <w:rsid w:val="00E35E2F"/>
    <w:rsid w:val="00E3722C"/>
    <w:rsid w:val="00E4522F"/>
    <w:rsid w:val="00E455C9"/>
    <w:rsid w:val="00E53388"/>
    <w:rsid w:val="00E54175"/>
    <w:rsid w:val="00E54B1E"/>
    <w:rsid w:val="00E62F34"/>
    <w:rsid w:val="00E6378D"/>
    <w:rsid w:val="00E637DE"/>
    <w:rsid w:val="00E64EB0"/>
    <w:rsid w:val="00E669DF"/>
    <w:rsid w:val="00E776DD"/>
    <w:rsid w:val="00E80A10"/>
    <w:rsid w:val="00E8352F"/>
    <w:rsid w:val="00E843C7"/>
    <w:rsid w:val="00E84C97"/>
    <w:rsid w:val="00E86B7C"/>
    <w:rsid w:val="00E902B7"/>
    <w:rsid w:val="00EA4CAF"/>
    <w:rsid w:val="00EA4EB8"/>
    <w:rsid w:val="00EA7456"/>
    <w:rsid w:val="00EB1B27"/>
    <w:rsid w:val="00EB6D93"/>
    <w:rsid w:val="00EB709C"/>
    <w:rsid w:val="00EC0C34"/>
    <w:rsid w:val="00EC4364"/>
    <w:rsid w:val="00ED3151"/>
    <w:rsid w:val="00ED31F8"/>
    <w:rsid w:val="00ED5369"/>
    <w:rsid w:val="00ED5829"/>
    <w:rsid w:val="00ED628E"/>
    <w:rsid w:val="00EE3F9D"/>
    <w:rsid w:val="00EE4930"/>
    <w:rsid w:val="00EE65E1"/>
    <w:rsid w:val="00EF57D5"/>
    <w:rsid w:val="00F056B1"/>
    <w:rsid w:val="00F0650D"/>
    <w:rsid w:val="00F06726"/>
    <w:rsid w:val="00F14E90"/>
    <w:rsid w:val="00F156FA"/>
    <w:rsid w:val="00F15F29"/>
    <w:rsid w:val="00F16B16"/>
    <w:rsid w:val="00F177F7"/>
    <w:rsid w:val="00F22BAC"/>
    <w:rsid w:val="00F2362D"/>
    <w:rsid w:val="00F24C6C"/>
    <w:rsid w:val="00F270CE"/>
    <w:rsid w:val="00F33D61"/>
    <w:rsid w:val="00F34758"/>
    <w:rsid w:val="00F351A3"/>
    <w:rsid w:val="00F36C1F"/>
    <w:rsid w:val="00F6193A"/>
    <w:rsid w:val="00F72B51"/>
    <w:rsid w:val="00F730F2"/>
    <w:rsid w:val="00F76B3A"/>
    <w:rsid w:val="00F77CA0"/>
    <w:rsid w:val="00F77F10"/>
    <w:rsid w:val="00F87F02"/>
    <w:rsid w:val="00F90BE9"/>
    <w:rsid w:val="00F918DD"/>
    <w:rsid w:val="00F9373A"/>
    <w:rsid w:val="00FA1DA9"/>
    <w:rsid w:val="00FA4F1F"/>
    <w:rsid w:val="00FA6A2D"/>
    <w:rsid w:val="00FB0BB1"/>
    <w:rsid w:val="00FB0CFB"/>
    <w:rsid w:val="00FB4896"/>
    <w:rsid w:val="00FB5AC7"/>
    <w:rsid w:val="00FB7678"/>
    <w:rsid w:val="00FC1C96"/>
    <w:rsid w:val="00FC4B19"/>
    <w:rsid w:val="00FC57B0"/>
    <w:rsid w:val="00FC5F6B"/>
    <w:rsid w:val="00FD5753"/>
    <w:rsid w:val="00FE08E7"/>
    <w:rsid w:val="00FE7D69"/>
    <w:rsid w:val="00FF1055"/>
    <w:rsid w:val="00FF2C30"/>
    <w:rsid w:val="00FF327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D258B"/>
  <w15:docId w15:val="{B6700064-5796-469D-93FB-8ACD2473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3425"/>
    <w:rPr>
      <w:rFonts w:ascii="Roboto" w:hAnsi="Roboto"/>
      <w:sz w:val="22"/>
      <w:szCs w:val="24"/>
    </w:rPr>
  </w:style>
  <w:style w:type="paragraph" w:styleId="Nagwek1">
    <w:name w:val="heading 1"/>
    <w:basedOn w:val="Normalny"/>
    <w:next w:val="Normalny"/>
    <w:qFormat/>
    <w:rsid w:val="0028743F"/>
    <w:pPr>
      <w:keepNext/>
      <w:jc w:val="center"/>
      <w:outlineLvl w:val="0"/>
    </w:pPr>
    <w:rPr>
      <w:rFonts w:ascii="Times New Roman" w:hAnsi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743F"/>
    <w:pPr>
      <w:jc w:val="center"/>
    </w:pPr>
    <w:rPr>
      <w:rFonts w:ascii="Times New Roman" w:hAnsi="Times New Roman"/>
      <w:b/>
      <w:bCs/>
      <w:i/>
      <w:iCs/>
    </w:rPr>
  </w:style>
  <w:style w:type="paragraph" w:styleId="Tekstpodstawowy3">
    <w:name w:val="Body Text 3"/>
    <w:basedOn w:val="Normalny"/>
    <w:rsid w:val="0028743F"/>
    <w:rPr>
      <w:rFonts w:ascii="Times New Roman" w:hAnsi="Times New Roman"/>
      <w:b/>
      <w:bCs/>
      <w:i/>
      <w:iCs/>
    </w:rPr>
  </w:style>
  <w:style w:type="paragraph" w:customStyle="1" w:styleId="Zwykytekst1">
    <w:name w:val="Zwykły tekst1"/>
    <w:basedOn w:val="Normalny"/>
    <w:rsid w:val="007369B7"/>
    <w:rPr>
      <w:rFonts w:ascii="Courier New" w:hAnsi="Courier New"/>
      <w:i/>
      <w:sz w:val="20"/>
      <w:szCs w:val="20"/>
    </w:rPr>
  </w:style>
  <w:style w:type="paragraph" w:styleId="Tekstpodstawowy">
    <w:name w:val="Body Text"/>
    <w:basedOn w:val="Normalny"/>
    <w:link w:val="TekstpodstawowyZnak"/>
    <w:rsid w:val="00FA4F1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FA4F1F"/>
    <w:rPr>
      <w:rFonts w:ascii="Arial" w:hAnsi="Arial"/>
      <w:i/>
      <w:sz w:val="22"/>
      <w:szCs w:val="24"/>
      <w:lang w:val="x-none" w:eastAsia="x-none"/>
    </w:rPr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1"/>
    <w:qFormat/>
    <w:rsid w:val="00756F55"/>
    <w:pPr>
      <w:spacing w:after="160" w:line="259" w:lineRule="auto"/>
      <w:ind w:left="720"/>
      <w:contextualSpacing/>
    </w:pPr>
    <w:rPr>
      <w:rFonts w:ascii="Calibri" w:eastAsia="Calibri" w:hAnsi="Calibri" w:cs="Calibri"/>
      <w:i/>
      <w:szCs w:val="22"/>
    </w:rPr>
  </w:style>
  <w:style w:type="paragraph" w:styleId="HTML-wstpniesformatowany">
    <w:name w:val="HTML Preformatted"/>
    <w:basedOn w:val="Normalny"/>
    <w:link w:val="HTML-wstpniesformatowanyZnak"/>
    <w:rsid w:val="006D52A1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6D52A1"/>
    <w:rPr>
      <w:rFonts w:ascii="Courier New" w:hAnsi="Courier New" w:cs="Courier New"/>
      <w:i/>
    </w:rPr>
  </w:style>
  <w:style w:type="paragraph" w:styleId="Tekstprzypisukocowego">
    <w:name w:val="endnote text"/>
    <w:basedOn w:val="Normalny"/>
    <w:link w:val="TekstprzypisukocowegoZnak"/>
    <w:rsid w:val="00D43A0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43A04"/>
    <w:rPr>
      <w:rFonts w:ascii="Arial" w:hAnsi="Arial"/>
      <w:i/>
    </w:rPr>
  </w:style>
  <w:style w:type="character" w:styleId="Odwoanieprzypisukocowego">
    <w:name w:val="endnote reference"/>
    <w:rsid w:val="00D43A0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D4236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4236E"/>
    <w:rPr>
      <w:rFonts w:ascii="Arial" w:hAnsi="Arial"/>
      <w:i/>
      <w:sz w:val="22"/>
      <w:szCs w:val="24"/>
    </w:rPr>
  </w:style>
  <w:style w:type="paragraph" w:styleId="Tekstpodstawowy2">
    <w:name w:val="Body Text 2"/>
    <w:basedOn w:val="Normalny"/>
    <w:link w:val="Tekstpodstawowy2Znak"/>
    <w:rsid w:val="006F45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F4597"/>
    <w:rPr>
      <w:rFonts w:ascii="Arial" w:hAnsi="Arial"/>
      <w:i/>
      <w:sz w:val="22"/>
      <w:szCs w:val="24"/>
    </w:rPr>
  </w:style>
  <w:style w:type="paragraph" w:styleId="Nagwek">
    <w:name w:val="header"/>
    <w:basedOn w:val="Normalny"/>
    <w:link w:val="NagwekZnak"/>
    <w:rsid w:val="007C7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7A05"/>
    <w:rPr>
      <w:rFonts w:ascii="Arial" w:hAnsi="Arial"/>
      <w:i/>
      <w:sz w:val="22"/>
      <w:szCs w:val="24"/>
    </w:rPr>
  </w:style>
  <w:style w:type="paragraph" w:styleId="Stopka">
    <w:name w:val="footer"/>
    <w:basedOn w:val="Normalny"/>
    <w:link w:val="StopkaZnak"/>
    <w:uiPriority w:val="99"/>
    <w:rsid w:val="007C7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7A05"/>
    <w:rPr>
      <w:rFonts w:ascii="Arial" w:hAnsi="Arial"/>
      <w:i/>
      <w:sz w:val="22"/>
      <w:szCs w:val="24"/>
    </w:rPr>
  </w:style>
  <w:style w:type="character" w:styleId="Hipercze">
    <w:name w:val="Hyperlink"/>
    <w:rsid w:val="008B21E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D55E7"/>
    <w:rPr>
      <w:color w:val="605E5C"/>
      <w:shd w:val="clear" w:color="auto" w:fill="E1DFDD"/>
    </w:rPr>
  </w:style>
  <w:style w:type="character" w:customStyle="1" w:styleId="TytuZnak">
    <w:name w:val="Tytuł Znak"/>
    <w:link w:val="Tytu"/>
    <w:rsid w:val="00D25B4D"/>
    <w:rPr>
      <w:b/>
      <w:bCs/>
      <w:iCs/>
      <w:sz w:val="22"/>
      <w:szCs w:val="24"/>
    </w:rPr>
  </w:style>
  <w:style w:type="character" w:styleId="Pogrubienie">
    <w:name w:val="Strong"/>
    <w:qFormat/>
    <w:rsid w:val="00D25B4D"/>
    <w:rPr>
      <w:b/>
      <w:bCs/>
    </w:rPr>
  </w:style>
  <w:style w:type="paragraph" w:customStyle="1" w:styleId="Zwykytekst10">
    <w:name w:val="Zwykły tekst1"/>
    <w:basedOn w:val="Normalny"/>
    <w:rsid w:val="00D25B4D"/>
    <w:rPr>
      <w:rFonts w:ascii="Courier New" w:hAnsi="Courier New"/>
      <w:i/>
      <w:sz w:val="20"/>
      <w:szCs w:val="20"/>
    </w:rPr>
  </w:style>
  <w:style w:type="character" w:styleId="Odwoaniedokomentarza">
    <w:name w:val="annotation reference"/>
    <w:uiPriority w:val="99"/>
    <w:rsid w:val="00C06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65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6561"/>
    <w:rPr>
      <w:rFonts w:ascii="Roboto" w:hAnsi="Roboto"/>
    </w:rPr>
  </w:style>
  <w:style w:type="paragraph" w:styleId="Tematkomentarza">
    <w:name w:val="annotation subject"/>
    <w:basedOn w:val="Tekstkomentarza"/>
    <w:next w:val="Tekstkomentarza"/>
    <w:link w:val="TematkomentarzaZnak"/>
    <w:rsid w:val="00C06561"/>
    <w:rPr>
      <w:b/>
      <w:bCs/>
    </w:rPr>
  </w:style>
  <w:style w:type="character" w:customStyle="1" w:styleId="TematkomentarzaZnak">
    <w:name w:val="Temat komentarza Znak"/>
    <w:link w:val="Tematkomentarza"/>
    <w:rsid w:val="00C06561"/>
    <w:rPr>
      <w:rFonts w:ascii="Roboto" w:hAnsi="Roboto"/>
      <w:b/>
      <w:bCs/>
    </w:rPr>
  </w:style>
  <w:style w:type="table" w:styleId="Tabela-Siatka">
    <w:name w:val="Table Grid"/>
    <w:basedOn w:val="Standardowy"/>
    <w:uiPriority w:val="59"/>
    <w:rsid w:val="001574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1"/>
    <w:qFormat/>
    <w:rsid w:val="00C454F0"/>
    <w:rPr>
      <w:rFonts w:ascii="Calibri" w:eastAsia="Calibri" w:hAnsi="Calibri" w:cs="Calibri"/>
      <w:i/>
      <w:sz w:val="22"/>
      <w:szCs w:val="22"/>
    </w:rPr>
  </w:style>
  <w:style w:type="paragraph" w:styleId="Tekstdymka">
    <w:name w:val="Balloon Text"/>
    <w:basedOn w:val="Normalny"/>
    <w:link w:val="TekstdymkaZnak"/>
    <w:rsid w:val="00B92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tanek@awf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33B7-9A69-485C-BBD1-D19F652D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3931</Words>
  <Characters>23592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</Company>
  <LinksUpToDate>false</LinksUpToDate>
  <CharactersWithSpaces>27469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mailto:marek.stanek@awf.wroc.pl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 awf</dc:creator>
  <cp:keywords/>
  <cp:lastModifiedBy>Aleksandra</cp:lastModifiedBy>
  <cp:revision>13</cp:revision>
  <cp:lastPrinted>2021-07-13T09:29:00Z</cp:lastPrinted>
  <dcterms:created xsi:type="dcterms:W3CDTF">2023-09-27T12:24:00Z</dcterms:created>
  <dcterms:modified xsi:type="dcterms:W3CDTF">2023-10-09T10:34:00Z</dcterms:modified>
</cp:coreProperties>
</file>