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2072"/>
        <w:gridCol w:w="3027"/>
        <w:gridCol w:w="2313"/>
        <w:gridCol w:w="2786"/>
      </w:tblGrid>
      <w:tr w:rsidR="00E112A8" w:rsidRPr="003D1C1F" w:rsidTr="008C1982">
        <w:tc>
          <w:tcPr>
            <w:tcW w:w="1016" w:type="pct"/>
            <w:tcMar>
              <w:left w:w="0" w:type="dxa"/>
              <w:right w:w="0" w:type="dxa"/>
            </w:tcMar>
          </w:tcPr>
          <w:p w:rsidR="00E112A8" w:rsidRPr="003D1C1F" w:rsidRDefault="00E112A8" w:rsidP="008C1982">
            <w:pPr>
              <w:jc w:val="both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2435"/>
                  <wp:effectExtent l="0" t="0" r="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E112A8" w:rsidRPr="003D1C1F" w:rsidRDefault="00E112A8" w:rsidP="008C1982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2240" cy="432435"/>
                  <wp:effectExtent l="0" t="0" r="0" b="571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E112A8" w:rsidRPr="003D1C1F" w:rsidRDefault="00E112A8" w:rsidP="008C1982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5040" cy="432435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E112A8" w:rsidRPr="003D1C1F" w:rsidRDefault="00E112A8" w:rsidP="008C1982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3515" cy="432435"/>
                  <wp:effectExtent l="0" t="0" r="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2A8" w:rsidRDefault="00E112A8" w:rsidP="00BE664C">
      <w:pPr>
        <w:pStyle w:val="Tekstpodstawowy2"/>
        <w:ind w:left="360"/>
        <w:jc w:val="right"/>
        <w:rPr>
          <w:rFonts w:asciiTheme="minorHAnsi" w:hAnsiTheme="minorHAnsi"/>
          <w:sz w:val="22"/>
          <w:szCs w:val="22"/>
        </w:rPr>
      </w:pPr>
    </w:p>
    <w:p w:rsidR="00C03879" w:rsidRPr="00BE664C" w:rsidRDefault="00B543BE" w:rsidP="00BE664C">
      <w:pPr>
        <w:pStyle w:val="Tekstpodstawowy2"/>
        <w:ind w:left="3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 nr 4</w:t>
      </w:r>
      <w:r w:rsidR="00C03879" w:rsidRPr="00BE664C">
        <w:rPr>
          <w:rFonts w:asciiTheme="minorHAnsi" w:hAnsiTheme="minorHAnsi"/>
          <w:sz w:val="22"/>
          <w:szCs w:val="22"/>
        </w:rPr>
        <w:t xml:space="preserve"> do SIWZ</w:t>
      </w:r>
    </w:p>
    <w:p w:rsidR="009A09CE" w:rsidRDefault="00C03879" w:rsidP="009A09C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E664C">
        <w:rPr>
          <w:rFonts w:asciiTheme="minorHAnsi" w:hAnsiTheme="minorHAnsi"/>
        </w:rPr>
        <w:t xml:space="preserve"> </w:t>
      </w:r>
      <w:r w:rsidRPr="00BE664C">
        <w:rPr>
          <w:rFonts w:asciiTheme="minorHAnsi" w:hAnsiTheme="minorHAnsi"/>
          <w:bCs/>
        </w:rPr>
        <w:t>Projekt</w:t>
      </w:r>
      <w:r w:rsidRPr="00BE664C">
        <w:rPr>
          <w:rFonts w:asciiTheme="minorHAnsi" w:hAnsiTheme="minorHAnsi"/>
        </w:rPr>
        <w:t xml:space="preserve">                                                          </w:t>
      </w:r>
    </w:p>
    <w:p w:rsidR="009A09CE" w:rsidRDefault="009A09CE" w:rsidP="009A09C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9A09CE" w:rsidRDefault="009A09CE" w:rsidP="009A09CE">
      <w:pPr>
        <w:spacing w:after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UMOWA Nr ………..</w:t>
      </w:r>
    </w:p>
    <w:p w:rsidR="009A09CE" w:rsidRDefault="009A09CE" w:rsidP="009A09CE">
      <w:pPr>
        <w:spacing w:after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Zawarta w dniu ………………… roku pomiędzy:</w:t>
      </w:r>
    </w:p>
    <w:p w:rsidR="009A09CE" w:rsidRDefault="009A09CE" w:rsidP="009A09CE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Świętokrzyskim Centrum Onkologii Samodzielnym Publicznym Zakładem Opieki Zdrowotnej </w:t>
      </w:r>
      <w:r>
        <w:rPr>
          <w:rFonts w:asciiTheme="minorHAnsi" w:hAnsiTheme="minorHAnsi"/>
          <w:color w:val="000000"/>
          <w:sz w:val="20"/>
          <w:szCs w:val="20"/>
        </w:rPr>
        <w:t xml:space="preserve">z siedzibą w Kielcach, ul. Artwińskiego 3 (nr kodu: 25-734), REGON: </w:t>
      </w:r>
      <w:r>
        <w:rPr>
          <w:rFonts w:asciiTheme="minorHAnsi" w:hAnsiTheme="minorHAnsi"/>
          <w:bCs/>
          <w:color w:val="000000"/>
          <w:sz w:val="20"/>
          <w:szCs w:val="20"/>
        </w:rPr>
        <w:t>001263233</w:t>
      </w:r>
      <w:r>
        <w:rPr>
          <w:rFonts w:asciiTheme="minorHAnsi" w:hAnsiTheme="minorHAnsi"/>
          <w:color w:val="000000"/>
          <w:sz w:val="20"/>
          <w:szCs w:val="20"/>
        </w:rPr>
        <w:t xml:space="preserve">, NIP: </w:t>
      </w:r>
      <w:r>
        <w:rPr>
          <w:rFonts w:asciiTheme="minorHAnsi" w:hAnsiTheme="minorHAnsi"/>
          <w:bCs/>
          <w:color w:val="000000"/>
          <w:sz w:val="20"/>
          <w:szCs w:val="20"/>
        </w:rPr>
        <w:t>959-12-94-907</w:t>
      </w:r>
      <w:r>
        <w:rPr>
          <w:rFonts w:asciiTheme="minorHAnsi" w:hAnsiTheme="minorHAnsi"/>
          <w:color w:val="000000"/>
          <w:sz w:val="20"/>
          <w:szCs w:val="20"/>
        </w:rPr>
        <w:t xml:space="preserve">, zwanym w treści umowy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„Zamawiającym”,</w:t>
      </w:r>
      <w:r>
        <w:rPr>
          <w:rFonts w:asciiTheme="minorHAnsi" w:hAnsiTheme="minorHAnsi"/>
          <w:color w:val="000000"/>
          <w:sz w:val="20"/>
          <w:szCs w:val="20"/>
        </w:rPr>
        <w:t xml:space="preserve"> w imieniu którego działa:</w:t>
      </w:r>
    </w:p>
    <w:p w:rsidR="009A09CE" w:rsidRDefault="009A09CE" w:rsidP="00FB5434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………………………….. – …………………………………….,</w:t>
      </w:r>
    </w:p>
    <w:p w:rsidR="009A09CE" w:rsidRDefault="009A09CE" w:rsidP="00FB5434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………………………….. – ……………………………………..,</w:t>
      </w:r>
    </w:p>
    <w:p w:rsidR="009A09CE" w:rsidRDefault="009A09CE" w:rsidP="009A09CE">
      <w:pPr>
        <w:spacing w:after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a</w:t>
      </w:r>
    </w:p>
    <w:p w:rsidR="009A09CE" w:rsidRDefault="009A09CE" w:rsidP="009A09CE">
      <w:pPr>
        <w:spacing w:after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………………………………………………………………………, REGON ……………………., NIP …………………….., zwanym w treści umowy </w:t>
      </w:r>
      <w:r>
        <w:rPr>
          <w:rFonts w:asciiTheme="minorHAnsi" w:hAnsiTheme="minorHAnsi"/>
          <w:b/>
          <w:color w:val="000000"/>
          <w:sz w:val="20"/>
          <w:szCs w:val="20"/>
        </w:rPr>
        <w:t>„Wykonawcą”</w:t>
      </w:r>
      <w:r>
        <w:rPr>
          <w:rFonts w:asciiTheme="minorHAnsi" w:hAnsiTheme="minorHAnsi"/>
          <w:color w:val="000000"/>
          <w:sz w:val="20"/>
          <w:szCs w:val="20"/>
        </w:rPr>
        <w:t>, w imieniu którego działa:</w:t>
      </w:r>
    </w:p>
    <w:p w:rsidR="009A09CE" w:rsidRDefault="009A09CE" w:rsidP="00FB5434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…………………………. – ……………………………………….</w:t>
      </w:r>
    </w:p>
    <w:p w:rsidR="009A09CE" w:rsidRDefault="009A09CE" w:rsidP="009A09CE">
      <w:pPr>
        <w:widowControl w:val="0"/>
        <w:suppressAutoHyphens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9A09CE" w:rsidRDefault="009A09CE" w:rsidP="009A09CE">
      <w:pPr>
        <w:widowControl w:val="0"/>
        <w:suppressAutoHyphens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9A09CE" w:rsidRDefault="009A09CE" w:rsidP="009A09CE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Strony zgodnie oświadczają, że umowa została zawarta na zasadach ustalonych ustawą z dnia </w:t>
      </w:r>
      <w:r>
        <w:rPr>
          <w:rFonts w:asciiTheme="minorHAnsi" w:hAnsiTheme="minorHAnsi"/>
          <w:color w:val="000000"/>
          <w:sz w:val="20"/>
          <w:szCs w:val="20"/>
        </w:rPr>
        <w:br/>
        <w:t>29 stycznia 2004 roku – Prawo zamówień publicznych na podstawie wygranego przetargu nieograniczonego z dnia ……………………… roku na warunkach określonych w postępowaniu.</w:t>
      </w:r>
    </w:p>
    <w:p w:rsidR="009A09CE" w:rsidRDefault="009A09CE" w:rsidP="009A09CE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Strony zawarły umowę następującej treści:</w:t>
      </w:r>
    </w:p>
    <w:p w:rsidR="009A09CE" w:rsidRDefault="009A09CE" w:rsidP="009A09CE">
      <w:pPr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§ 1</w:t>
      </w:r>
    </w:p>
    <w:p w:rsidR="009A09CE" w:rsidRDefault="009A09CE" w:rsidP="009A09CE">
      <w:pPr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Przedmiot Umowy</w:t>
      </w:r>
    </w:p>
    <w:p w:rsidR="009A09CE" w:rsidRDefault="009A09CE" w:rsidP="00FB5434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Przedmiotem umowy jest dostawa</w:t>
      </w:r>
      <w:r w:rsidRPr="004315B8">
        <w:rPr>
          <w:sz w:val="24"/>
          <w:szCs w:val="24"/>
        </w:rPr>
        <w:t xml:space="preserve"> </w:t>
      </w:r>
      <w:r>
        <w:rPr>
          <w:sz w:val="20"/>
          <w:szCs w:val="20"/>
        </w:rPr>
        <w:t>…………………………….</w:t>
      </w:r>
      <w:r w:rsidRPr="004315B8">
        <w:rPr>
          <w:sz w:val="20"/>
          <w:szCs w:val="20"/>
        </w:rPr>
        <w:t>i</w:t>
      </w:r>
      <w:r w:rsidRPr="004315B8">
        <w:rPr>
          <w:rFonts w:asciiTheme="minorHAnsi" w:hAnsiTheme="minorHAnsi"/>
          <w:color w:val="000000"/>
          <w:sz w:val="20"/>
          <w:szCs w:val="20"/>
        </w:rPr>
        <w:t xml:space="preserve">  ty</w:t>
      </w:r>
      <w:r>
        <w:rPr>
          <w:rFonts w:asciiTheme="minorHAnsi" w:hAnsiTheme="minorHAnsi"/>
          <w:color w:val="000000"/>
          <w:sz w:val="20"/>
          <w:szCs w:val="20"/>
        </w:rPr>
        <w:t>p: …………….. Producent …………………rok produkcji………… z przeznaczeniem dla  Świętokrzyskiego Centrum Onkologii w Kielcach.</w:t>
      </w:r>
    </w:p>
    <w:p w:rsidR="009A09CE" w:rsidRDefault="009A09CE" w:rsidP="00FB5434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Parametry techniczne  przedmiotu umowy są wyszczególnione i szczegółowo opisane w załączniku numer 2 do Umowy.</w:t>
      </w:r>
    </w:p>
    <w:p w:rsidR="009A09CE" w:rsidRDefault="009A09CE" w:rsidP="00FB5434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Przedmiot umowy obejmuje: </w:t>
      </w:r>
    </w:p>
    <w:p w:rsidR="009A09CE" w:rsidRPr="00120BED" w:rsidRDefault="009A09CE" w:rsidP="00FB5434">
      <w:pPr>
        <w:widowControl w:val="0"/>
        <w:numPr>
          <w:ilvl w:val="0"/>
          <w:numId w:val="2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120BED">
        <w:rPr>
          <w:rFonts w:asciiTheme="minorHAnsi" w:hAnsiTheme="minorHAnsi"/>
          <w:color w:val="000000" w:themeColor="text1"/>
          <w:sz w:val="20"/>
          <w:szCs w:val="20"/>
        </w:rPr>
        <w:t>zakup sprzętu wraz z dostawą, rozładunkiem i przetransportowaniem na miejsce     przeznaczenia,</w:t>
      </w:r>
    </w:p>
    <w:p w:rsidR="009A09CE" w:rsidRPr="00A4367A" w:rsidRDefault="009A09CE" w:rsidP="00FB5434">
      <w:pPr>
        <w:widowControl w:val="0"/>
        <w:numPr>
          <w:ilvl w:val="0"/>
          <w:numId w:val="2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120BED">
        <w:rPr>
          <w:rFonts w:asciiTheme="minorHAnsi" w:hAnsiTheme="minorHAnsi"/>
          <w:color w:val="000000" w:themeColor="text1"/>
          <w:sz w:val="20"/>
          <w:szCs w:val="20"/>
        </w:rPr>
        <w:t xml:space="preserve">instalację sprzętu </w:t>
      </w:r>
      <w:r w:rsidR="00A4367A">
        <w:rPr>
          <w:rFonts w:asciiTheme="minorHAnsi" w:hAnsiTheme="minorHAnsi"/>
          <w:color w:val="000000" w:themeColor="text1"/>
          <w:sz w:val="20"/>
          <w:szCs w:val="20"/>
        </w:rPr>
        <w:t xml:space="preserve">w </w:t>
      </w:r>
      <w:r w:rsidR="00A4367A" w:rsidRPr="00A4367A">
        <w:rPr>
          <w:rFonts w:asciiTheme="minorHAnsi" w:eastAsia="Times New Roman" w:hAnsiTheme="minorHAnsi"/>
          <w:sz w:val="20"/>
          <w:szCs w:val="20"/>
          <w:lang w:eastAsia="pl-PL"/>
        </w:rPr>
        <w:t>Zakładzie Diagnostyki Molekularnej Świętokrzyskiego Centrum Onkologii w Kielcach</w:t>
      </w:r>
    </w:p>
    <w:p w:rsidR="009A09CE" w:rsidRPr="00120BED" w:rsidRDefault="009A09CE" w:rsidP="00FB5434">
      <w:pPr>
        <w:widowControl w:val="0"/>
        <w:numPr>
          <w:ilvl w:val="0"/>
          <w:numId w:val="2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120BED">
        <w:rPr>
          <w:rFonts w:asciiTheme="minorHAnsi" w:hAnsiTheme="minorHAnsi"/>
          <w:color w:val="000000" w:themeColor="text1"/>
          <w:sz w:val="20"/>
          <w:szCs w:val="20"/>
        </w:rPr>
        <w:t>uruchomienie sprzętu,</w:t>
      </w:r>
    </w:p>
    <w:p w:rsidR="009A09CE" w:rsidRPr="00120BED" w:rsidRDefault="009A09CE" w:rsidP="00FB5434">
      <w:pPr>
        <w:widowControl w:val="0"/>
        <w:numPr>
          <w:ilvl w:val="0"/>
          <w:numId w:val="2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120BED">
        <w:rPr>
          <w:rFonts w:asciiTheme="minorHAnsi" w:hAnsiTheme="minorHAnsi"/>
          <w:color w:val="000000" w:themeColor="text1"/>
          <w:sz w:val="20"/>
          <w:szCs w:val="20"/>
        </w:rPr>
        <w:t>szkolenie</w:t>
      </w:r>
      <w:r w:rsidR="00107BF6">
        <w:rPr>
          <w:rFonts w:asciiTheme="minorHAnsi" w:hAnsiTheme="minorHAnsi"/>
          <w:color w:val="000000" w:themeColor="text1"/>
          <w:sz w:val="20"/>
          <w:szCs w:val="20"/>
        </w:rPr>
        <w:t>/instruktaż</w:t>
      </w:r>
      <w:r w:rsidRPr="00120BED">
        <w:rPr>
          <w:rFonts w:asciiTheme="minorHAnsi" w:hAnsiTheme="minorHAnsi"/>
          <w:color w:val="000000" w:themeColor="text1"/>
          <w:sz w:val="20"/>
          <w:szCs w:val="20"/>
        </w:rPr>
        <w:t xml:space="preserve">  pracowników Zamawiającego przez Wykonawcę w zakresie obsługi sprzętu zgodnie z ofertą,</w:t>
      </w:r>
    </w:p>
    <w:p w:rsidR="009A09CE" w:rsidRPr="00120BED" w:rsidRDefault="009A09CE" w:rsidP="00FB5434">
      <w:pPr>
        <w:widowControl w:val="0"/>
        <w:numPr>
          <w:ilvl w:val="0"/>
          <w:numId w:val="2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120BED">
        <w:rPr>
          <w:rFonts w:asciiTheme="minorHAnsi" w:hAnsiTheme="minorHAnsi"/>
          <w:color w:val="000000" w:themeColor="text1"/>
          <w:sz w:val="20"/>
          <w:szCs w:val="20"/>
        </w:rPr>
        <w:t>dostarczenia wraz z przedmiotem umowy instrukcji obsługi w języku polskim,</w:t>
      </w:r>
    </w:p>
    <w:p w:rsidR="009A09CE" w:rsidRPr="00120BED" w:rsidRDefault="009A09CE" w:rsidP="00FB5434">
      <w:pPr>
        <w:widowControl w:val="0"/>
        <w:numPr>
          <w:ilvl w:val="0"/>
          <w:numId w:val="2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120BED">
        <w:rPr>
          <w:rFonts w:asciiTheme="minorHAnsi" w:hAnsiTheme="minorHAnsi"/>
          <w:color w:val="000000" w:themeColor="text1"/>
          <w:sz w:val="20"/>
          <w:szCs w:val="20"/>
        </w:rPr>
        <w:t>dostarczenia wraz z przedmiotem umowy instrukcji w języku angielskim.</w:t>
      </w:r>
    </w:p>
    <w:p w:rsidR="009A09CE" w:rsidRDefault="009A09CE" w:rsidP="009A09CE">
      <w:pPr>
        <w:widowControl w:val="0"/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9A09CE" w:rsidRDefault="009A09CE" w:rsidP="00FB5434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Wykonawca oświadcza, że:</w:t>
      </w:r>
    </w:p>
    <w:p w:rsidR="009A09CE" w:rsidRDefault="009A09CE" w:rsidP="00FB5434">
      <w:pPr>
        <w:widowControl w:val="0"/>
        <w:numPr>
          <w:ilvl w:val="0"/>
          <w:numId w:val="16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cały przedmiot umowy  jest fabrycznie nowy(  nie starszy, niż 2020 rok).</w:t>
      </w:r>
    </w:p>
    <w:p w:rsidR="009A09CE" w:rsidRDefault="009A09CE" w:rsidP="00FB5434">
      <w:pPr>
        <w:widowControl w:val="0"/>
        <w:numPr>
          <w:ilvl w:val="0"/>
          <w:numId w:val="16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oferowany przedmiot umowy jest kompletny ze wszystkimi podzespołami, częściam</w:t>
      </w:r>
      <w:r w:rsidR="00FD657C">
        <w:rPr>
          <w:rFonts w:asciiTheme="minorHAnsi" w:hAnsiTheme="minorHAnsi"/>
          <w:color w:val="000000"/>
          <w:sz w:val="20"/>
          <w:szCs w:val="20"/>
        </w:rPr>
        <w:t xml:space="preserve">i </w:t>
      </w:r>
      <w:r>
        <w:rPr>
          <w:rFonts w:asciiTheme="minorHAnsi" w:hAnsiTheme="minorHAnsi"/>
          <w:color w:val="000000"/>
          <w:sz w:val="20"/>
          <w:szCs w:val="20"/>
        </w:rPr>
        <w:t>i materiałami niezbędnymi do uruchomienia i użytkowania,</w:t>
      </w:r>
    </w:p>
    <w:p w:rsidR="009A09CE" w:rsidRDefault="009A09CE" w:rsidP="00FB5434">
      <w:pPr>
        <w:widowControl w:val="0"/>
        <w:numPr>
          <w:ilvl w:val="0"/>
          <w:numId w:val="16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oferowany przedmiot umowy spełnia wymogi Zamawiającego.</w:t>
      </w:r>
    </w:p>
    <w:p w:rsidR="009A09CE" w:rsidRDefault="009A09CE" w:rsidP="009A09CE">
      <w:pPr>
        <w:widowControl w:val="0"/>
        <w:tabs>
          <w:tab w:val="left" w:pos="709"/>
          <w:tab w:val="left" w:pos="2160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A09CE" w:rsidRDefault="009A09CE" w:rsidP="00FB5434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Wykonawca oświadcza, że przedmiot umowy jest wprowadzony do obrotu i używania jak również oznaczony znakiem CE zgodnie z ustawą z dnia 20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maja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2010 roku o wyrobach medycznych. </w:t>
      </w:r>
    </w:p>
    <w:p w:rsidR="009A09CE" w:rsidRDefault="009A09CE" w:rsidP="00FB5434">
      <w:pPr>
        <w:widowControl w:val="0"/>
        <w:numPr>
          <w:ilvl w:val="0"/>
          <w:numId w:val="7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Specyfikacja Istotnych Warunków Zamówienia wraz z załącznikami oraz oferta Wykonawcy stanowi integralną część niniejszej umowy.</w:t>
      </w:r>
    </w:p>
    <w:p w:rsidR="009A09CE" w:rsidRDefault="009A09CE" w:rsidP="009A09CE">
      <w:pPr>
        <w:widowControl w:val="0"/>
        <w:tabs>
          <w:tab w:val="left" w:pos="397"/>
          <w:tab w:val="left" w:pos="567"/>
          <w:tab w:val="left" w:pos="2226"/>
        </w:tabs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9A09CE" w:rsidRDefault="009A09CE" w:rsidP="009A09CE">
      <w:pPr>
        <w:widowControl w:val="0"/>
        <w:tabs>
          <w:tab w:val="left" w:pos="397"/>
          <w:tab w:val="left" w:pos="567"/>
          <w:tab w:val="left" w:pos="2226"/>
        </w:tabs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C6637D" w:rsidRDefault="00C6637D" w:rsidP="009A09CE">
      <w:pPr>
        <w:widowControl w:val="0"/>
        <w:tabs>
          <w:tab w:val="left" w:pos="397"/>
          <w:tab w:val="left" w:pos="567"/>
          <w:tab w:val="left" w:pos="2226"/>
        </w:tabs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C6637D" w:rsidRDefault="00C6637D" w:rsidP="009A09CE">
      <w:pPr>
        <w:widowControl w:val="0"/>
        <w:tabs>
          <w:tab w:val="left" w:pos="397"/>
          <w:tab w:val="left" w:pos="567"/>
          <w:tab w:val="left" w:pos="2226"/>
        </w:tabs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C6637D" w:rsidRDefault="00C6637D" w:rsidP="009A09CE">
      <w:pPr>
        <w:widowControl w:val="0"/>
        <w:tabs>
          <w:tab w:val="left" w:pos="397"/>
          <w:tab w:val="left" w:pos="567"/>
          <w:tab w:val="left" w:pos="2226"/>
        </w:tabs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9A09CE" w:rsidRDefault="009A09CE" w:rsidP="009A09CE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§ 2</w:t>
      </w:r>
    </w:p>
    <w:p w:rsidR="009A09CE" w:rsidRDefault="009A09CE" w:rsidP="009A09CE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Dostawa i uruchomienie</w:t>
      </w:r>
    </w:p>
    <w:p w:rsidR="009A09CE" w:rsidRDefault="009A09CE" w:rsidP="00FB5434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Dostawa ……………. …nastąpi do dnia……….202</w:t>
      </w:r>
      <w:r w:rsidR="00C6637D">
        <w:rPr>
          <w:rFonts w:asciiTheme="minorHAnsi" w:hAnsiTheme="minorHAnsi"/>
          <w:color w:val="000000"/>
          <w:sz w:val="20"/>
          <w:szCs w:val="20"/>
        </w:rPr>
        <w:t>1</w:t>
      </w:r>
      <w:r>
        <w:rPr>
          <w:rFonts w:asciiTheme="minorHAnsi" w:hAnsiTheme="minorHAnsi"/>
          <w:color w:val="000000"/>
          <w:sz w:val="20"/>
          <w:szCs w:val="20"/>
        </w:rPr>
        <w:t xml:space="preserve">r. i potwierdzona zostanie stosownym protokołem odbioru.  </w:t>
      </w:r>
    </w:p>
    <w:p w:rsidR="009A09CE" w:rsidRDefault="009A09CE" w:rsidP="00FB5434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Instalacja, uruchomienie i szkolenie</w:t>
      </w:r>
      <w:r w:rsidR="00107BF6" w:rsidRPr="00107BF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107BF6">
        <w:rPr>
          <w:rFonts w:asciiTheme="minorHAnsi" w:hAnsiTheme="minorHAnsi"/>
          <w:color w:val="000000" w:themeColor="text1"/>
          <w:sz w:val="20"/>
          <w:szCs w:val="20"/>
        </w:rPr>
        <w:t>instruktaż</w:t>
      </w:r>
      <w:r>
        <w:rPr>
          <w:rFonts w:asciiTheme="minorHAnsi" w:hAnsiTheme="minorHAnsi"/>
          <w:color w:val="000000"/>
          <w:sz w:val="20"/>
          <w:szCs w:val="20"/>
        </w:rPr>
        <w:t xml:space="preserve"> w zakresie podstawowej obsługi sprzętu zostanie wykonana i potwierdzona zostanie stosownym protokołem odbioru końcowego. </w:t>
      </w:r>
    </w:p>
    <w:p w:rsidR="009A09CE" w:rsidRDefault="009A09CE" w:rsidP="00FB5434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Wykonawca zobowiązuje się do wykonania przedmiotu umowy, o którym mowa w § 1:</w:t>
      </w:r>
    </w:p>
    <w:p w:rsidR="009A09CE" w:rsidRDefault="009A09CE" w:rsidP="00FB5434">
      <w:pPr>
        <w:widowControl w:val="0"/>
        <w:numPr>
          <w:ilvl w:val="1"/>
          <w:numId w:val="3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na koszt i ryzyko Wykonawcy,</w:t>
      </w:r>
    </w:p>
    <w:p w:rsidR="009A09CE" w:rsidRDefault="009A09CE" w:rsidP="00FB5434">
      <w:pPr>
        <w:widowControl w:val="0"/>
        <w:numPr>
          <w:ilvl w:val="1"/>
          <w:numId w:val="3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 cenie określonej w ofercie,</w:t>
      </w:r>
    </w:p>
    <w:p w:rsidR="009A09CE" w:rsidRDefault="009A09CE" w:rsidP="00FB5434">
      <w:pPr>
        <w:widowControl w:val="0"/>
        <w:numPr>
          <w:ilvl w:val="1"/>
          <w:numId w:val="3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transportem Wykonawcy do siedziby Zamawiającego w dzień roboczy tj. od poniedziałku do piątku w godz. od 7.00 do 18.00.</w:t>
      </w:r>
    </w:p>
    <w:p w:rsidR="009A09CE" w:rsidRDefault="009A09CE" w:rsidP="009A09CE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9A09CE" w:rsidRDefault="009A09CE" w:rsidP="00FB5434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Zamawiający zapewnia niezbędne warunki organizacyjne umożliwiające dostęp pracownikom Wykonawcy do pomieszczeń Zamawiającego - w zakresie niezbędnym do wykonania niniejszej umowy.</w:t>
      </w:r>
    </w:p>
    <w:p w:rsidR="009A09CE" w:rsidRDefault="009A09CE" w:rsidP="00FB5434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Jeżeli uszkodzenie sprzętu będącego przedmiotem umowy nastąpi w czasie trwania transportu lub montażu odpowiedzialność za powstałą szkodę ponosi Wykonawca.</w:t>
      </w:r>
    </w:p>
    <w:p w:rsidR="009A09CE" w:rsidRDefault="009A09CE" w:rsidP="00FB5434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Dokumentem rozliczającym przedmiot zamówienia jest podpisany przez strony protokół odbioru.</w:t>
      </w:r>
    </w:p>
    <w:p w:rsidR="009A09CE" w:rsidRDefault="009A09CE" w:rsidP="00FB5434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Osobą upoważnioną do odbioru ze strony Zamawiającego jest: </w:t>
      </w:r>
      <w:r w:rsidR="00FD657C">
        <w:rPr>
          <w:rFonts w:asciiTheme="minorHAnsi" w:hAnsiTheme="minorHAnsi"/>
          <w:color w:val="000000"/>
          <w:sz w:val="20"/>
          <w:szCs w:val="20"/>
        </w:rPr>
        <w:t>………………………………</w:t>
      </w:r>
    </w:p>
    <w:p w:rsidR="009A09CE" w:rsidRDefault="009A09CE" w:rsidP="00FB5434">
      <w:pPr>
        <w:widowControl w:val="0"/>
        <w:numPr>
          <w:ilvl w:val="0"/>
          <w:numId w:val="1"/>
        </w:numPr>
        <w:tabs>
          <w:tab w:val="left" w:pos="39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Odbiór urządzenia odbędzie się przy obecności pracownika Zespołu Aparatury Medycznej. Protokół odbioru powinien zostać podpisany przez co najmniej dwie osoby: Kierownika Zakładu </w:t>
      </w:r>
      <w:r w:rsidR="002146E7" w:rsidRPr="00A4367A">
        <w:rPr>
          <w:rFonts w:asciiTheme="minorHAnsi" w:eastAsia="Times New Roman" w:hAnsiTheme="minorHAnsi"/>
          <w:sz w:val="20"/>
          <w:szCs w:val="20"/>
          <w:lang w:eastAsia="pl-PL"/>
        </w:rPr>
        <w:t>Diagnostyki Molekularnej</w:t>
      </w:r>
      <w:r w:rsidR="002146E7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lub osobę przez niego upoważnioną oraz osobę wyznaczoną z Zespołu Aparatury Medycznej.</w:t>
      </w:r>
    </w:p>
    <w:p w:rsidR="009A09CE" w:rsidRDefault="009A09CE" w:rsidP="009A09CE">
      <w:pPr>
        <w:widowControl w:val="0"/>
        <w:tabs>
          <w:tab w:val="left" w:pos="397"/>
        </w:tabs>
        <w:suppressAutoHyphens/>
        <w:spacing w:after="0" w:line="240" w:lineRule="auto"/>
        <w:ind w:left="397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Wykonawca zobowiązany jest do pisemnego poinformowania osoby upoważnione ze strony Zamawiającego do odbioru urządzenia, minimum na 3 dni przed dostawą.</w:t>
      </w:r>
    </w:p>
    <w:p w:rsidR="009A09CE" w:rsidRDefault="009A09CE" w:rsidP="00FB5434">
      <w:pPr>
        <w:widowControl w:val="0"/>
        <w:numPr>
          <w:ilvl w:val="0"/>
          <w:numId w:val="1"/>
        </w:numPr>
        <w:tabs>
          <w:tab w:val="left" w:pos="39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Odbiór prac związanych z instalacją urządzenia odbędzie się przy obecności przy obecności pracownika Zespołu Aparatury Medycznej .</w:t>
      </w:r>
    </w:p>
    <w:p w:rsidR="009A09CE" w:rsidRDefault="009A09CE" w:rsidP="009A09CE">
      <w:pPr>
        <w:widowControl w:val="0"/>
        <w:tabs>
          <w:tab w:val="left" w:pos="397"/>
        </w:tabs>
        <w:suppressAutoHyphens/>
        <w:spacing w:after="0" w:line="240" w:lineRule="auto"/>
        <w:ind w:left="397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Protokół Końcowy powinien być podpisany przez co najmniej dwie osoby: </w:t>
      </w:r>
      <w:r w:rsidR="00FD657C">
        <w:rPr>
          <w:rFonts w:asciiTheme="minorHAnsi" w:hAnsiTheme="minorHAnsi"/>
          <w:color w:val="000000" w:themeColor="text1"/>
          <w:sz w:val="20"/>
          <w:szCs w:val="20"/>
        </w:rPr>
        <w:t>………………………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lub osobę przez niego upoważnioną, osobę wyznaczoną z </w:t>
      </w:r>
      <w:r w:rsidR="00FD657C">
        <w:rPr>
          <w:rFonts w:asciiTheme="minorHAnsi" w:hAnsiTheme="minorHAnsi"/>
          <w:color w:val="000000" w:themeColor="text1"/>
          <w:sz w:val="20"/>
          <w:szCs w:val="20"/>
        </w:rPr>
        <w:t>…………………………..</w:t>
      </w:r>
    </w:p>
    <w:p w:rsidR="009A09CE" w:rsidRDefault="009A09CE" w:rsidP="009A09CE">
      <w:pPr>
        <w:widowControl w:val="0"/>
        <w:tabs>
          <w:tab w:val="left" w:pos="397"/>
        </w:tabs>
        <w:suppressAutoHyphens/>
        <w:spacing w:after="0" w:line="240" w:lineRule="auto"/>
        <w:ind w:left="397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9A09CE" w:rsidRDefault="009A09CE" w:rsidP="009A09CE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§ 3</w:t>
      </w:r>
    </w:p>
    <w:p w:rsidR="009A09CE" w:rsidRDefault="009A09CE" w:rsidP="009A09CE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Wymagania jakościowe</w:t>
      </w:r>
    </w:p>
    <w:p w:rsidR="009A09CE" w:rsidRDefault="009A09CE" w:rsidP="00FB5434">
      <w:pPr>
        <w:widowControl w:val="0"/>
        <w:numPr>
          <w:ilvl w:val="0"/>
          <w:numId w:val="4"/>
        </w:numPr>
        <w:tabs>
          <w:tab w:val="left" w:pos="397"/>
        </w:tabs>
        <w:suppressAutoHyphens/>
        <w:spacing w:after="0" w:line="240" w:lineRule="auto"/>
        <w:ind w:left="397" w:hanging="37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Wykonawca gwarantuje, że sprzęt dostarczony w ramach niniejszej umowy będzie:</w:t>
      </w:r>
    </w:p>
    <w:p w:rsidR="009A09CE" w:rsidRDefault="009A09CE" w:rsidP="00FB5434">
      <w:pPr>
        <w:widowControl w:val="0"/>
        <w:numPr>
          <w:ilvl w:val="0"/>
          <w:numId w:val="5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zgodny z wymogami stawianymi przez Zamawiającego zawartymi w SIWZ i załącznikach,</w:t>
      </w:r>
    </w:p>
    <w:p w:rsidR="009A09CE" w:rsidRDefault="009A09CE" w:rsidP="00FB5434">
      <w:pPr>
        <w:widowControl w:val="0"/>
        <w:numPr>
          <w:ilvl w:val="0"/>
          <w:numId w:val="5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posiadał dokumenty potwierdzające dopuszczenie wyrobu do obrotu na terytorium  RP lub inny tożsamy dokument (deklaracje zgodności, CE, atesty, certyfikaty UE, itp.),</w:t>
      </w:r>
    </w:p>
    <w:p w:rsidR="009A09CE" w:rsidRDefault="009A09CE" w:rsidP="00FB5434">
      <w:pPr>
        <w:widowControl w:val="0"/>
        <w:numPr>
          <w:ilvl w:val="0"/>
          <w:numId w:val="4"/>
        </w:numPr>
        <w:tabs>
          <w:tab w:val="left" w:pos="397"/>
        </w:tabs>
        <w:suppressAutoHyphens/>
        <w:spacing w:after="0" w:line="240" w:lineRule="auto"/>
        <w:ind w:left="397" w:hanging="37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Wykonawca ma obowiązek dostarczenia wraz z przedmiotem umowy następujących dokumentów:</w:t>
      </w:r>
    </w:p>
    <w:p w:rsidR="009A09CE" w:rsidRDefault="009A09CE" w:rsidP="00FB5434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instrukcji obsługi (użytkowania) sporządzonych w języku polskim i angielskim.</w:t>
      </w:r>
    </w:p>
    <w:p w:rsidR="009A09CE" w:rsidRDefault="009A09CE" w:rsidP="00FB5434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dokumentacji technicznej przedmiotu umowy niezbędnej do prawidłowej eksploatacji,</w:t>
      </w:r>
    </w:p>
    <w:p w:rsidR="009A09CE" w:rsidRDefault="009A09CE" w:rsidP="00FB5434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wykazu materiałów zużywalnych wykorzystywanych w bieżącej eksploatacji przedmiotu umowy.</w:t>
      </w:r>
    </w:p>
    <w:p w:rsidR="009A09CE" w:rsidRDefault="009A09CE" w:rsidP="00FB5434">
      <w:pPr>
        <w:widowControl w:val="0"/>
        <w:numPr>
          <w:ilvl w:val="0"/>
          <w:numId w:val="4"/>
        </w:numPr>
        <w:tabs>
          <w:tab w:val="left" w:pos="39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Wykonawca na swój koszt ubezpiecza przedmiot umowy do momentu dokonania końcowego odbioru przez Zamawiającego.</w:t>
      </w:r>
    </w:p>
    <w:p w:rsidR="009A09CE" w:rsidRDefault="009A09CE" w:rsidP="00FB5434">
      <w:pPr>
        <w:widowControl w:val="0"/>
        <w:numPr>
          <w:ilvl w:val="0"/>
          <w:numId w:val="4"/>
        </w:numPr>
        <w:tabs>
          <w:tab w:val="left" w:pos="39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Okres gwarancji dla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przedmiotu umowy 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>wynosi: ………. miesięcy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 i rozpoczyna bieg od daty podpisania protokołu odbioru i instalacji  urządzenia.</w:t>
      </w:r>
    </w:p>
    <w:p w:rsidR="009A09CE" w:rsidRDefault="009A09CE" w:rsidP="00FB543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Warunki serwisowe zgodnie z załącznikiem nr 1 tj. /Parametry techniczne  dot. pkt. warunki gwarancji  i serwisu/.</w:t>
      </w:r>
    </w:p>
    <w:p w:rsidR="009A09CE" w:rsidRDefault="009A09CE" w:rsidP="00FB5434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eastAsia="Arial" w:hAnsiTheme="minorHAnsi"/>
          <w:color w:val="000000" w:themeColor="text1"/>
        </w:rPr>
        <w:t>Czas reakcji na zgłoszenie awarii w okresie gwarancji max. 24 godziny (dotyczy dni roboczych)</w:t>
      </w:r>
    </w:p>
    <w:p w:rsidR="009A09CE" w:rsidRDefault="009A09CE" w:rsidP="00FB5434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eastAsia="Arial" w:hAnsiTheme="minorHAnsi"/>
          <w:color w:val="000000" w:themeColor="text1"/>
        </w:rPr>
        <w:t>Czas naprawy aparatu bez konieczności wymiany części lub podzespołów max.72 godziny (dotyczy dni roboczych)</w:t>
      </w:r>
    </w:p>
    <w:p w:rsidR="009A09CE" w:rsidRDefault="009A09CE" w:rsidP="00FB5434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eastAsia="Arial" w:hAnsiTheme="minorHAnsi"/>
          <w:color w:val="000000" w:themeColor="text1"/>
        </w:rPr>
        <w:t>Czas naprawy aparatu z  wymianą części lub podzespołów max.120 godziny (dotyczy dni roboczych)</w:t>
      </w:r>
    </w:p>
    <w:p w:rsidR="009A09CE" w:rsidRDefault="009A09CE" w:rsidP="00FB5434">
      <w:pPr>
        <w:pStyle w:val="Akapitzlist"/>
        <w:widowControl w:val="0"/>
        <w:numPr>
          <w:ilvl w:val="0"/>
          <w:numId w:val="4"/>
        </w:numPr>
        <w:tabs>
          <w:tab w:val="left" w:pos="397"/>
        </w:tabs>
        <w:suppressAutoHyphens/>
        <w:jc w:val="both"/>
        <w:textAlignment w:val="baseline"/>
        <w:rPr>
          <w:rFonts w:asciiTheme="minorHAnsi" w:eastAsia="SimSun" w:hAnsiTheme="minorHAnsi"/>
          <w:color w:val="000000" w:themeColor="text1"/>
          <w:kern w:val="2"/>
          <w:lang w:eastAsia="hi-IN" w:bidi="hi-IN"/>
        </w:rPr>
      </w:pPr>
      <w:r>
        <w:rPr>
          <w:rFonts w:asciiTheme="minorHAnsi" w:hAnsiTheme="minorHAnsi"/>
          <w:color w:val="000000" w:themeColor="text1"/>
        </w:rPr>
        <w:t xml:space="preserve">Wykonawca wykona pełny przegląd w okresie gwarancji na swój koszt. </w:t>
      </w:r>
    </w:p>
    <w:p w:rsidR="009A09CE" w:rsidRDefault="009A09CE" w:rsidP="009A09CE">
      <w:pPr>
        <w:pStyle w:val="Akapitzlist"/>
        <w:ind w:left="720"/>
        <w:jc w:val="both"/>
        <w:rPr>
          <w:rFonts w:asciiTheme="minorHAnsi" w:hAnsiTheme="minorHAnsi"/>
          <w:color w:val="000000" w:themeColor="text1"/>
        </w:rPr>
      </w:pPr>
    </w:p>
    <w:p w:rsidR="009A09CE" w:rsidRDefault="009A09CE" w:rsidP="00FB5434">
      <w:pPr>
        <w:pStyle w:val="Akapitzlist"/>
        <w:widowControl w:val="0"/>
        <w:numPr>
          <w:ilvl w:val="0"/>
          <w:numId w:val="4"/>
        </w:numPr>
        <w:tabs>
          <w:tab w:val="left" w:pos="397"/>
        </w:tabs>
        <w:suppressAutoHyphens/>
        <w:textAlignment w:val="baseline"/>
        <w:rPr>
          <w:rFonts w:asciiTheme="minorHAnsi" w:eastAsia="SimSun" w:hAnsiTheme="minorHAnsi"/>
          <w:color w:val="000000" w:themeColor="text1"/>
          <w:kern w:val="2"/>
          <w:lang w:eastAsia="hi-IN" w:bidi="hi-IN"/>
        </w:rPr>
      </w:pPr>
      <w:r>
        <w:rPr>
          <w:rFonts w:asciiTheme="minorHAnsi" w:eastAsia="SimSun" w:hAnsiTheme="minorHAnsi"/>
          <w:color w:val="000000" w:themeColor="text1"/>
          <w:kern w:val="2"/>
          <w:lang w:eastAsia="hi-IN" w:bidi="hi-IN"/>
        </w:rPr>
        <w:t xml:space="preserve">Wykonawca w porozumieniu z upoważnionym przedstawicielem Zamawiającego sporządzi harmonogram planowanych przeglądów( ile przeglądów na rok ....).. Przeprowadzenie przeglądu Wykonawca potwierdzi protokołem i przekaże go Zamawiającemu. </w:t>
      </w:r>
    </w:p>
    <w:p w:rsidR="009A09CE" w:rsidRDefault="009A09CE" w:rsidP="00FB5434">
      <w:pPr>
        <w:pStyle w:val="Akapitzlist"/>
        <w:widowControl w:val="0"/>
        <w:numPr>
          <w:ilvl w:val="0"/>
          <w:numId w:val="4"/>
        </w:numPr>
        <w:tabs>
          <w:tab w:val="left" w:pos="397"/>
        </w:tabs>
        <w:suppressAutoHyphens/>
        <w:textAlignment w:val="baseline"/>
        <w:rPr>
          <w:rFonts w:asciiTheme="minorHAnsi" w:eastAsia="SimSun" w:hAnsiTheme="minorHAnsi"/>
          <w:color w:val="000000" w:themeColor="text1"/>
          <w:kern w:val="2"/>
          <w:lang w:eastAsia="hi-IN" w:bidi="hi-IN"/>
        </w:rPr>
      </w:pPr>
      <w:r>
        <w:rPr>
          <w:rFonts w:asciiTheme="minorHAnsi" w:eastAsia="SimSun" w:hAnsiTheme="minorHAnsi"/>
          <w:color w:val="000000" w:themeColor="text1"/>
          <w:kern w:val="2"/>
          <w:lang w:eastAsia="hi-IN" w:bidi="hi-IN"/>
        </w:rPr>
        <w:t>Wykonawca udostępni aparat zastępczy (jeśli to możliwe) na czas przeglądu i naprawy</w:t>
      </w:r>
    </w:p>
    <w:p w:rsidR="009A09CE" w:rsidRDefault="009A09CE" w:rsidP="00FB5434">
      <w:pPr>
        <w:pStyle w:val="Akapitzlist"/>
        <w:widowControl w:val="0"/>
        <w:numPr>
          <w:ilvl w:val="0"/>
          <w:numId w:val="4"/>
        </w:numPr>
        <w:tabs>
          <w:tab w:val="left" w:pos="397"/>
        </w:tabs>
        <w:suppressAutoHyphens/>
        <w:jc w:val="both"/>
        <w:textAlignment w:val="baseline"/>
        <w:rPr>
          <w:rFonts w:asciiTheme="minorHAnsi" w:hAnsiTheme="minorHAnsi"/>
          <w:color w:val="000000" w:themeColor="text1"/>
          <w:lang w:eastAsia="ar-SA"/>
        </w:rPr>
      </w:pPr>
      <w:r>
        <w:rPr>
          <w:rFonts w:asciiTheme="minorHAnsi" w:hAnsiTheme="minorHAnsi"/>
          <w:color w:val="000000" w:themeColor="text1"/>
        </w:rPr>
        <w:lastRenderedPageBreak/>
        <w:t>Wykonawca nie ponosi odpowiedzialności za wady przedmiotu umowy powstałe na skutek niewłaściwego postępowania Zamawiającego, tzn. postępowania niezgodnego z instrukcją producenta.</w:t>
      </w:r>
    </w:p>
    <w:p w:rsidR="009A09CE" w:rsidRDefault="009A09CE" w:rsidP="00FB5434">
      <w:pPr>
        <w:widowControl w:val="0"/>
        <w:numPr>
          <w:ilvl w:val="0"/>
          <w:numId w:val="4"/>
        </w:numPr>
        <w:tabs>
          <w:tab w:val="left" w:pos="39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Szczegółowy zakres obowiązków i uprawnień stron z tytułu udzielonej gwarancji</w:t>
      </w:r>
      <w:r>
        <w:rPr>
          <w:rFonts w:asciiTheme="minorHAnsi" w:hAnsiTheme="minorHAnsi"/>
          <w:color w:val="000000"/>
          <w:sz w:val="20"/>
          <w:szCs w:val="20"/>
        </w:rPr>
        <w:t xml:space="preserve"> określa dokument gwarancyjny wystawiony w momencie przekazania przedmiotu umowy. </w:t>
      </w:r>
    </w:p>
    <w:p w:rsidR="009A09CE" w:rsidRDefault="009A09CE" w:rsidP="009A09CE">
      <w:pPr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9A09CE" w:rsidRDefault="009A09CE" w:rsidP="009A09CE">
      <w:pPr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§ 4</w:t>
      </w:r>
    </w:p>
    <w:p w:rsidR="009A09CE" w:rsidRDefault="009A09CE" w:rsidP="009A09CE">
      <w:pPr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Płatności i ceny</w:t>
      </w:r>
    </w:p>
    <w:p w:rsidR="009A09CE" w:rsidRDefault="009A09CE" w:rsidP="00FB543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Za wykonanie umowy Wykonawcy przysługuje wynagrodzenie w kwocie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tj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>:</w:t>
      </w:r>
    </w:p>
    <w:p w:rsidR="009A09CE" w:rsidRDefault="009A09CE" w:rsidP="009A09CE">
      <w:pPr>
        <w:widowControl w:val="0"/>
        <w:spacing w:after="0" w:line="240" w:lineRule="auto"/>
        <w:ind w:left="72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Netto: …………………….. zł,</w:t>
      </w:r>
    </w:p>
    <w:p w:rsidR="009A09CE" w:rsidRDefault="009A09CE" w:rsidP="009A09CE">
      <w:pPr>
        <w:spacing w:after="0" w:line="240" w:lineRule="auto"/>
        <w:ind w:left="708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VAT: ……………………… zł,</w:t>
      </w:r>
    </w:p>
    <w:p w:rsidR="009A09CE" w:rsidRDefault="009A09CE" w:rsidP="009A09CE">
      <w:pPr>
        <w:spacing w:after="0" w:line="240" w:lineRule="auto"/>
        <w:ind w:left="708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brutto: ……………………… zł,</w:t>
      </w:r>
    </w:p>
    <w:p w:rsidR="009A09CE" w:rsidRDefault="009A09CE" w:rsidP="009A09CE">
      <w:pPr>
        <w:ind w:left="708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słownie złotych: ……………………………………….).</w:t>
      </w:r>
    </w:p>
    <w:p w:rsidR="009A09CE" w:rsidRPr="0004748C" w:rsidRDefault="009A09CE" w:rsidP="00FB5434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Cena przedmiotu umowy obejmuje jego wartość, wszystkie określone prawem podatki  (w tym podatek VAT) oraz inne koszty związane z realizacją umowy wymienione </w:t>
      </w:r>
      <w:r w:rsidRPr="0004748C">
        <w:rPr>
          <w:rFonts w:asciiTheme="minorHAnsi" w:hAnsiTheme="minorHAnsi"/>
          <w:color w:val="000000"/>
          <w:sz w:val="20"/>
          <w:szCs w:val="20"/>
        </w:rPr>
        <w:t>w  formularzu cenowym i umowie.</w:t>
      </w:r>
    </w:p>
    <w:p w:rsidR="009A09CE" w:rsidRDefault="009A09CE" w:rsidP="00FB543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Zapłata za wykonanie przedmiotu umowy nastąpi na podstawie faktury VAT wystawionej zgodnie z podziałem kosztowym, wymienionym w Zał. </w:t>
      </w:r>
      <w:r w:rsidRPr="0052347E">
        <w:rPr>
          <w:rFonts w:asciiTheme="minorHAnsi" w:hAnsiTheme="minorHAnsi"/>
          <w:color w:val="000000"/>
          <w:sz w:val="20"/>
          <w:szCs w:val="20"/>
        </w:rPr>
        <w:t>Nr 1</w:t>
      </w:r>
      <w:r>
        <w:rPr>
          <w:rFonts w:asciiTheme="minorHAnsi" w:hAnsiTheme="minorHAnsi"/>
          <w:color w:val="000000"/>
          <w:sz w:val="20"/>
          <w:szCs w:val="20"/>
        </w:rPr>
        <w:t xml:space="preserve">  po protokolarnym odbiorze prawidłowego wykonania etapu umowy, stosownie do postanowień §2 ust. 8 oraz ust. 9.</w:t>
      </w:r>
    </w:p>
    <w:p w:rsidR="009A09CE" w:rsidRDefault="009A09CE" w:rsidP="00FB543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Zamawiający zapłaci Wykonawcy wynagrodzenie w ciągu </w:t>
      </w:r>
      <w:r w:rsidR="00246818">
        <w:rPr>
          <w:rFonts w:asciiTheme="minorHAnsi" w:hAnsiTheme="minorHAnsi"/>
          <w:color w:val="000000"/>
          <w:sz w:val="20"/>
          <w:szCs w:val="20"/>
        </w:rPr>
        <w:t>6</w:t>
      </w:r>
      <w:r>
        <w:rPr>
          <w:rFonts w:asciiTheme="minorHAnsi" w:hAnsiTheme="minorHAnsi"/>
          <w:color w:val="000000"/>
          <w:sz w:val="20"/>
          <w:szCs w:val="20"/>
        </w:rPr>
        <w:t xml:space="preserve">0 dni od daty doręczenia faktury Zamawiającemu po protokolarnym odbiorze prawidłowego wykonanego etapu zamówienia.   </w:t>
      </w:r>
    </w:p>
    <w:p w:rsidR="009A09CE" w:rsidRDefault="009A09CE" w:rsidP="00FB543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Zamawiający upoważnia Wykonawcę do wystawienia faktury bez podpisu osoby upoważnionej. Termin zapłaty winien być wpisany na fakturze VAT.</w:t>
      </w:r>
    </w:p>
    <w:p w:rsidR="009A09CE" w:rsidRDefault="009A09CE" w:rsidP="009A09CE">
      <w:pPr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§ 5</w:t>
      </w:r>
    </w:p>
    <w:p w:rsidR="009A09CE" w:rsidRDefault="009A09CE" w:rsidP="009A09CE">
      <w:pPr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Kary Umowne</w:t>
      </w:r>
    </w:p>
    <w:p w:rsidR="009A09CE" w:rsidRDefault="009A09CE" w:rsidP="00FB5434">
      <w:pPr>
        <w:widowControl w:val="0"/>
        <w:numPr>
          <w:ilvl w:val="0"/>
          <w:numId w:val="9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:rsidR="009A09CE" w:rsidRDefault="009A09CE" w:rsidP="00FB543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 razie nie przystąpienia lub odstąpienia od umowy z przyczyn leżących po stronie Wykonawcy, Wykonawca zapłaci Zamawiającemu karę umowną w wysokości </w:t>
      </w:r>
      <w:r>
        <w:rPr>
          <w:rFonts w:asciiTheme="minorHAnsi" w:hAnsiTheme="minorHAnsi"/>
          <w:bCs/>
          <w:color w:val="000000"/>
          <w:sz w:val="20"/>
          <w:szCs w:val="20"/>
        </w:rPr>
        <w:t>5 %</w:t>
      </w:r>
      <w:r>
        <w:rPr>
          <w:rFonts w:asciiTheme="minorHAnsi" w:hAnsiTheme="minorHAnsi"/>
          <w:color w:val="000000"/>
          <w:sz w:val="20"/>
          <w:szCs w:val="20"/>
        </w:rPr>
        <w:t xml:space="preserve"> wartości zamówienia brutto,</w:t>
      </w:r>
    </w:p>
    <w:p w:rsidR="009A09CE" w:rsidRDefault="009A09CE" w:rsidP="00FB543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 razie zwłoki w usunięciu stwierdzonych wad, braków lub niezgodności towaru z umową ponad terminy określone w umowie, Wykonawca zapłaci Zamawiającemu karę umowną w wysokości </w:t>
      </w:r>
      <w:r>
        <w:rPr>
          <w:rFonts w:asciiTheme="minorHAnsi" w:hAnsiTheme="minorHAnsi"/>
          <w:bCs/>
          <w:color w:val="000000"/>
          <w:sz w:val="20"/>
          <w:szCs w:val="20"/>
        </w:rPr>
        <w:t>0,1%</w:t>
      </w:r>
      <w:r>
        <w:rPr>
          <w:rFonts w:asciiTheme="minorHAnsi" w:hAnsiTheme="minorHAnsi"/>
          <w:color w:val="000000"/>
          <w:sz w:val="20"/>
          <w:szCs w:val="20"/>
        </w:rPr>
        <w:t xml:space="preserve"> wartości zamówienia brutto za każdy dzień opóźnienia,</w:t>
      </w:r>
    </w:p>
    <w:p w:rsidR="009A09CE" w:rsidRDefault="009A09CE" w:rsidP="00FB543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 razie odstąpienia od umowy z przyczyn leżących po stronie Zamawiającego, Wykonawca może domagać się od Zamawiającego zapłaty kary umownej  w wysokości 5% wartości zamówienia brutto,</w:t>
      </w:r>
    </w:p>
    <w:p w:rsidR="009A09CE" w:rsidRDefault="009A09CE" w:rsidP="00FB543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 razie opóźnienia terminu dostawy lub uruchomienia akceleratora Wykonawca zapłaci Zamawiającemu karę umowna w wysokości </w:t>
      </w:r>
      <w:r>
        <w:rPr>
          <w:rFonts w:asciiTheme="minorHAnsi" w:hAnsiTheme="minorHAnsi"/>
          <w:bCs/>
          <w:color w:val="000000"/>
          <w:sz w:val="20"/>
          <w:szCs w:val="20"/>
        </w:rPr>
        <w:t>0,1%</w:t>
      </w:r>
      <w:r>
        <w:rPr>
          <w:rFonts w:asciiTheme="minorHAnsi" w:hAnsiTheme="minorHAnsi"/>
          <w:color w:val="000000"/>
          <w:sz w:val="20"/>
          <w:szCs w:val="20"/>
        </w:rPr>
        <w:t xml:space="preserve"> wartości zamówienia brutto za każdy dzień opóźnienia.</w:t>
      </w:r>
    </w:p>
    <w:p w:rsidR="009A09CE" w:rsidRDefault="009A09CE" w:rsidP="00FB5434">
      <w:pPr>
        <w:widowControl w:val="0"/>
        <w:numPr>
          <w:ilvl w:val="0"/>
          <w:numId w:val="9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Zapłata kar umownych nie zwalnia Wykonawcy z obowiązku realizacji umowy. Zamawiający zastrzega sobie prawo potrącenia należnych kar umownych  z wynagrodzenia należnego Wykonawcy. O potrąceniu Zamawiający zawiadomi Wykonawcę na piśmie.</w:t>
      </w:r>
    </w:p>
    <w:p w:rsidR="009A09CE" w:rsidRDefault="009A09CE" w:rsidP="00FB5434">
      <w:pPr>
        <w:widowControl w:val="0"/>
        <w:numPr>
          <w:ilvl w:val="0"/>
          <w:numId w:val="9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Zamawiającemu i Wykonawcy przysługuje prawo dochodzenia odszkodowania przewyższającego ustalone kwoty kar umownych na zasadach ogólnych.</w:t>
      </w:r>
    </w:p>
    <w:p w:rsidR="009A09CE" w:rsidRPr="00125282" w:rsidRDefault="009A09CE" w:rsidP="00FB5434">
      <w:pPr>
        <w:widowControl w:val="0"/>
        <w:numPr>
          <w:ilvl w:val="0"/>
          <w:numId w:val="9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Zamawiającemu i Wykonawcy przysługuje prawo do żądania odsetek od nieterminowego uregulowania kar umownych. </w:t>
      </w:r>
    </w:p>
    <w:p w:rsidR="009A09CE" w:rsidRDefault="009A09CE" w:rsidP="009A09CE">
      <w:pPr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9A09CE" w:rsidRDefault="009A09CE" w:rsidP="009A09CE">
      <w:pPr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§ 6</w:t>
      </w:r>
    </w:p>
    <w:p w:rsidR="009A09CE" w:rsidRDefault="009A09CE" w:rsidP="009A09CE">
      <w:pPr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Rozwiązanie Umowy</w:t>
      </w:r>
    </w:p>
    <w:p w:rsidR="009A09CE" w:rsidRDefault="009A09CE" w:rsidP="00FB5434">
      <w:pPr>
        <w:widowControl w:val="0"/>
        <w:numPr>
          <w:ilvl w:val="0"/>
          <w:numId w:val="11"/>
        </w:numPr>
        <w:tabs>
          <w:tab w:val="left" w:pos="397"/>
        </w:tabs>
        <w:suppressAutoHyphens/>
        <w:spacing w:after="0" w:line="240" w:lineRule="auto"/>
        <w:ind w:left="360" w:hanging="360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Oprócz przypadków wymienionych w ustawie Kodeks Cywilny oraz ustawie z 29 stycznia 2004 r. Prawo zamówień publicznych Zamawiającemu przysługuje prawo odstąpienia od umowy z zachowaniem 1 miesięcznego terminu wypowiedzenia z Wykonawcą, który:</w:t>
      </w:r>
    </w:p>
    <w:p w:rsidR="009A09CE" w:rsidRDefault="009A09CE" w:rsidP="00FB5434">
      <w:pPr>
        <w:widowControl w:val="0"/>
        <w:numPr>
          <w:ilvl w:val="0"/>
          <w:numId w:val="12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rozwiązał firmę lub utracił uprawnienia do prowadzenia działalność gospodarczej </w:t>
      </w:r>
      <w:r>
        <w:rPr>
          <w:rFonts w:asciiTheme="minorHAnsi" w:hAnsiTheme="minorHAnsi"/>
          <w:color w:val="000000"/>
          <w:sz w:val="20"/>
          <w:szCs w:val="20"/>
        </w:rPr>
        <w:br/>
        <w:t>w zakresie objętym zamówieniem,</w:t>
      </w:r>
    </w:p>
    <w:p w:rsidR="009A09CE" w:rsidRDefault="009A09CE" w:rsidP="00FB5434">
      <w:pPr>
        <w:widowControl w:val="0"/>
        <w:numPr>
          <w:ilvl w:val="0"/>
          <w:numId w:val="12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narusza w sposób rażący istotne postanowienia niniejszej umowy,</w:t>
      </w:r>
    </w:p>
    <w:p w:rsidR="009A09CE" w:rsidRDefault="009A09CE" w:rsidP="00FB5434">
      <w:pPr>
        <w:widowControl w:val="0"/>
        <w:numPr>
          <w:ilvl w:val="0"/>
          <w:numId w:val="12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nie posiada ważnych, aktualnych dokumentów potwierdzających wymagania jakościowe opisane w § 3.</w:t>
      </w:r>
    </w:p>
    <w:p w:rsidR="009A09CE" w:rsidRDefault="009A09CE" w:rsidP="00FB5434">
      <w:pPr>
        <w:widowControl w:val="0"/>
        <w:numPr>
          <w:ilvl w:val="0"/>
          <w:numId w:val="11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lastRenderedPageBreak/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:rsidR="009A09CE" w:rsidRDefault="009A09CE" w:rsidP="009A09CE">
      <w:pPr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§ 7</w:t>
      </w:r>
    </w:p>
    <w:p w:rsidR="009A09CE" w:rsidRDefault="009A09CE" w:rsidP="009A09CE">
      <w:pPr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Postanowienia końcowe</w:t>
      </w:r>
    </w:p>
    <w:p w:rsidR="009A09CE" w:rsidRDefault="009A09CE" w:rsidP="00FB5434">
      <w:pPr>
        <w:pStyle w:val="Akapitzlist"/>
        <w:numPr>
          <w:ilvl w:val="0"/>
          <w:numId w:val="13"/>
        </w:numPr>
        <w:suppressAutoHyphens/>
        <w:ind w:left="357" w:hanging="357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Bez zgody podmiotu tworzącego  Zamawiającego Wykonawca nie może dokonać żadnej czynności prawnej mającej na celu zmianę wierzyciela w szczególności zawrzeć umowy poręczenia w stosunku do  zobowiązań Zamawiającego.</w:t>
      </w:r>
    </w:p>
    <w:p w:rsidR="009A09CE" w:rsidRDefault="009A09CE" w:rsidP="00FB543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Wykonawca nie może wykonywać swego zobowiązania za pomocą takich osób trzecich, które na podstawie art. 24 ustawy z dnia 29 stycznia 2004 roku Prawo Zamówień Publicznych są wykluczone z ubiegania się o udzielenie zamówienia publicznego. Zawinione naruszenie w/w postanowień stanowi podstawę do odstąpienia od umowy przez Zamawiającego.</w:t>
      </w:r>
    </w:p>
    <w:p w:rsidR="009A09CE" w:rsidRDefault="009A09CE" w:rsidP="00FB543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 sprawach nie uregulowanych w niniejszej umowie mają zastosowanie:</w:t>
      </w:r>
    </w:p>
    <w:p w:rsidR="009A09CE" w:rsidRDefault="009A09CE" w:rsidP="00FB543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właściwe przepisy ustawy z 29 stycznia 2004 r. Prawo zamówień publicznych  wraz z aktami wykonawczymi do tej ustawy,</w:t>
      </w:r>
    </w:p>
    <w:p w:rsidR="009A09CE" w:rsidRDefault="009A09CE" w:rsidP="00FB543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właściwe przepisy ustawy z dnia 23 kwietnia 1964 r. Kodeks Cywilny (Dz. U. Nr 16, poz. 93 z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póź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>. zm.),</w:t>
      </w:r>
    </w:p>
    <w:p w:rsidR="009A09CE" w:rsidRDefault="009A09CE" w:rsidP="00FB543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Zakazuje się istotnych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9A09CE" w:rsidRDefault="009A09CE" w:rsidP="00FB543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Umowa może zostać zmieniona w sytuacji:</w:t>
      </w:r>
    </w:p>
    <w:p w:rsidR="009A09CE" w:rsidRDefault="009A09CE" w:rsidP="00FB5434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zmiany przepisów podatkowych w zakresie zmiany stawki podatku VAT. W przypadku wprowadzenia zmiany stawki podatku VAT, zmianie ulegnie stawka podatku VAT oraz wartość podatku VAT,</w:t>
      </w:r>
    </w:p>
    <w:p w:rsidR="009A09CE" w:rsidRDefault="009A09CE" w:rsidP="009A09CE">
      <w:pPr>
        <w:pStyle w:val="Akapitzlist"/>
        <w:widowControl w:val="0"/>
        <w:tabs>
          <w:tab w:val="left" w:pos="-720"/>
          <w:tab w:val="left" w:pos="-228"/>
        </w:tabs>
        <w:suppressAutoHyphens/>
        <w:ind w:left="360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</w:t>
      </w:r>
    </w:p>
    <w:p w:rsidR="009A09CE" w:rsidRDefault="009A09CE" w:rsidP="00FB5434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:rsidR="009A09CE" w:rsidRDefault="009A09CE" w:rsidP="00FB5434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wystąpienia zmian powszechnie obowiązujących przepisów prawa w zakresie mającym wpływ na realizację umowy - w zakresie dostosowania postanowień umowy do zmiany przepisów prawa,</w:t>
      </w:r>
    </w:p>
    <w:p w:rsidR="009A09CE" w:rsidRDefault="009A09CE" w:rsidP="00FB5434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zmiany nazwy oraz formy prawnej Stron - w zakresie dostosowania umowy do tych zmian,</w:t>
      </w:r>
    </w:p>
    <w:p w:rsidR="009A09CE" w:rsidRPr="0004748C" w:rsidRDefault="009A09CE" w:rsidP="00FB5434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wystąpienia siły wyższej (Siła wyższa - zdarzenie lub połączenie zdarzeń obiektywnie </w:t>
      </w:r>
      <w:r w:rsidRPr="0004748C">
        <w:rPr>
          <w:rFonts w:asciiTheme="minorHAnsi" w:hAnsiTheme="minorHAnsi"/>
          <w:color w:val="000000"/>
        </w:rPr>
        <w:t>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9A09CE" w:rsidRDefault="009A09CE" w:rsidP="00FB5434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wyniknięcia rozbieżności lub niejasności w rozumieniu pojęć użytych w umowie, których nie można usunąć w inny sposób, a zmiana będzie umożliwiać usunięcie rozbieżności i doprecyzowanie umowy w celu jednoznacznej interpretacji jej zapisów przez Strony - w zakresie dostosowania umowy do tych zmian.</w:t>
      </w:r>
    </w:p>
    <w:p w:rsidR="009A09CE" w:rsidRDefault="009A09CE" w:rsidP="00FB5434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Zamawiający dopuszcza zmiany terminu wykonania przedmiotu umowy w przypadku gdy ze względów organizacyjnych nie było możliwe przystąpienie do wykonania  zamówienia w terminie przewidzianym przez Zamawiającego.</w:t>
      </w:r>
    </w:p>
    <w:p w:rsidR="009A09CE" w:rsidRDefault="009A09CE" w:rsidP="00FB5434">
      <w:pPr>
        <w:pStyle w:val="Akapitzlist"/>
        <w:widowControl w:val="0"/>
        <w:numPr>
          <w:ilvl w:val="1"/>
          <w:numId w:val="6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wartość zmian będzie mniejsza niż kwota określona w przepisach art.11 ust.8 Pzp. </w:t>
      </w:r>
    </w:p>
    <w:p w:rsidR="009A09CE" w:rsidRDefault="009A09CE" w:rsidP="00FB543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Wszelkie zmiany postanowień umowy mogą nastąpić za zgodą obu Stron wyrażoną na piśmie pod rygorem nieważności takiej zmiany.</w:t>
      </w:r>
    </w:p>
    <w:p w:rsidR="009A09CE" w:rsidRDefault="009A09CE" w:rsidP="00FB543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9A09CE" w:rsidRDefault="009A09CE" w:rsidP="00FB543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9A09CE" w:rsidRDefault="009A09CE" w:rsidP="00FB543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lastRenderedPageBreak/>
        <w:t>Spory wynikłe na tle realizacji niniejszej umowy rozstrzygać będzie Sąd właściwy dla siedziby Zamawiającego.</w:t>
      </w:r>
    </w:p>
    <w:p w:rsidR="009A09CE" w:rsidRDefault="009A09CE" w:rsidP="00FB543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Niniejsza umowa została sporządzona w trzech jednobrzmiących egzemplarzach, jeden egzemplarz dla Wykonawcy i dwa egzemplarze dla Zamawiającego.</w:t>
      </w:r>
    </w:p>
    <w:p w:rsidR="009A09CE" w:rsidRPr="00A470D8" w:rsidRDefault="009A09CE" w:rsidP="009A09CE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A470D8">
        <w:rPr>
          <w:rFonts w:asciiTheme="minorHAnsi" w:hAnsiTheme="minorHAnsi"/>
          <w:color w:val="000000"/>
          <w:sz w:val="20"/>
          <w:szCs w:val="20"/>
        </w:rPr>
        <w:t>Załączniki do umowy:</w:t>
      </w:r>
    </w:p>
    <w:p w:rsidR="009A09CE" w:rsidRPr="00A470D8" w:rsidRDefault="009A09CE" w:rsidP="009A09CE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A470D8">
        <w:rPr>
          <w:rFonts w:asciiTheme="minorHAnsi" w:hAnsiTheme="minorHAnsi"/>
          <w:color w:val="000000"/>
          <w:sz w:val="20"/>
          <w:szCs w:val="20"/>
        </w:rPr>
        <w:t xml:space="preserve">- zał. nr 1 – Formularz cenowy.  </w:t>
      </w:r>
    </w:p>
    <w:p w:rsidR="009A09CE" w:rsidRPr="007E71B8" w:rsidRDefault="009A09CE" w:rsidP="007E71B8">
      <w:pPr>
        <w:tabs>
          <w:tab w:val="num" w:pos="426"/>
        </w:tabs>
        <w:spacing w:before="120"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A470D8">
        <w:rPr>
          <w:rFonts w:asciiTheme="minorHAnsi" w:hAnsiTheme="minorHAnsi"/>
          <w:color w:val="000000"/>
          <w:sz w:val="20"/>
          <w:szCs w:val="20"/>
        </w:rPr>
        <w:t xml:space="preserve">- zał. nr 2 – </w:t>
      </w:r>
      <w:r w:rsidR="007E71B8" w:rsidRPr="00BF061B">
        <w:rPr>
          <w:rFonts w:asciiTheme="minorHAnsi" w:hAnsiTheme="minorHAnsi" w:cstheme="minorHAnsi"/>
          <w:color w:val="000000" w:themeColor="text1"/>
          <w:sz w:val="20"/>
          <w:szCs w:val="20"/>
        </w:rPr>
        <w:t>Zestawienie parametrów i warunków technicznych.</w:t>
      </w:r>
    </w:p>
    <w:p w:rsidR="009A09CE" w:rsidRDefault="009A09CE" w:rsidP="009A09CE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- Formularz oferty - DRUK</w:t>
      </w:r>
    </w:p>
    <w:p w:rsidR="009A09CE" w:rsidRDefault="009A09CE" w:rsidP="009A09CE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  <w:highlight w:val="yellow"/>
        </w:rPr>
        <w:t xml:space="preserve">                     </w:t>
      </w:r>
    </w:p>
    <w:p w:rsidR="009A09CE" w:rsidRDefault="009A09CE" w:rsidP="009A09CE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A09CE" w:rsidRDefault="009A09CE" w:rsidP="009A09CE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A09CE" w:rsidRDefault="009A09CE" w:rsidP="009A09CE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A09CE" w:rsidRDefault="009A09CE" w:rsidP="009A09CE">
      <w:pPr>
        <w:tabs>
          <w:tab w:val="left" w:pos="426"/>
          <w:tab w:val="left" w:pos="6663"/>
        </w:tabs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                                              </w:t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  <w:t xml:space="preserve">   ………………………………..                                                                      </w:t>
      </w:r>
    </w:p>
    <w:p w:rsidR="009A09CE" w:rsidRDefault="009A09CE" w:rsidP="009A09CE">
      <w:pPr>
        <w:tabs>
          <w:tab w:val="left" w:pos="567"/>
          <w:tab w:val="left" w:pos="7230"/>
        </w:tabs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  podpis Zamawiającego                                                                </w:t>
      </w:r>
      <w:r>
        <w:rPr>
          <w:rFonts w:asciiTheme="minorHAnsi" w:hAnsiTheme="minorHAnsi"/>
          <w:color w:val="000000"/>
          <w:sz w:val="20"/>
          <w:szCs w:val="20"/>
        </w:rPr>
        <w:tab/>
        <w:t xml:space="preserve"> podpis Wykonawcy                                                                                                  </w:t>
      </w:r>
    </w:p>
    <w:p w:rsidR="009A09CE" w:rsidRDefault="009A09CE" w:rsidP="009A09C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A09CE" w:rsidRPr="00BE664C" w:rsidRDefault="00C03879" w:rsidP="009A09CE">
      <w:pPr>
        <w:spacing w:after="0" w:line="240" w:lineRule="auto"/>
        <w:rPr>
          <w:rFonts w:asciiTheme="minorHAnsi" w:hAnsiTheme="minorHAnsi"/>
        </w:rPr>
      </w:pPr>
      <w:r w:rsidRPr="00BE664C">
        <w:rPr>
          <w:rFonts w:asciiTheme="minorHAnsi" w:hAnsiTheme="minorHAnsi"/>
        </w:rPr>
        <w:t xml:space="preserve">   </w:t>
      </w:r>
    </w:p>
    <w:p w:rsidR="00BE664C" w:rsidRPr="00BE664C" w:rsidRDefault="00BE664C" w:rsidP="00BE664C">
      <w:pPr>
        <w:spacing w:after="0" w:line="240" w:lineRule="auto"/>
        <w:rPr>
          <w:rFonts w:asciiTheme="minorHAnsi" w:hAnsiTheme="minorHAnsi"/>
        </w:rPr>
      </w:pPr>
    </w:p>
    <w:sectPr w:rsidR="00BE664C" w:rsidRPr="00BE664C" w:rsidSect="00102E58">
      <w:footerReference w:type="default" r:id="rId11"/>
      <w:pgSz w:w="12240" w:h="15840"/>
      <w:pgMar w:top="1021" w:right="1021" w:bottom="1021" w:left="102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11" w:rsidRDefault="00902D11" w:rsidP="000858A4">
      <w:pPr>
        <w:spacing w:after="0" w:line="240" w:lineRule="auto"/>
      </w:pPr>
      <w:r>
        <w:separator/>
      </w:r>
    </w:p>
  </w:endnote>
  <w:endnote w:type="continuationSeparator" w:id="0">
    <w:p w:rsidR="00902D11" w:rsidRDefault="00902D11" w:rsidP="0008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582228"/>
      <w:docPartObj>
        <w:docPartGallery w:val="Page Numbers (Bottom of Page)"/>
        <w:docPartUnique/>
      </w:docPartObj>
    </w:sdtPr>
    <w:sdtContent>
      <w:p w:rsidR="00312606" w:rsidRDefault="00FD4A1A">
        <w:pPr>
          <w:pStyle w:val="Stopka"/>
          <w:jc w:val="right"/>
        </w:pPr>
        <w:r>
          <w:fldChar w:fldCharType="begin"/>
        </w:r>
        <w:r w:rsidR="00704E04">
          <w:instrText>PAGE   \* MERGEFORMAT</w:instrText>
        </w:r>
        <w:r>
          <w:fldChar w:fldCharType="separate"/>
        </w:r>
        <w:r w:rsidR="00107BF6">
          <w:rPr>
            <w:noProof/>
          </w:rPr>
          <w:t>2</w:t>
        </w:r>
        <w:r>
          <w:fldChar w:fldCharType="end"/>
        </w:r>
      </w:p>
    </w:sdtContent>
  </w:sdt>
  <w:p w:rsidR="00312606" w:rsidRDefault="00902D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11" w:rsidRDefault="00902D11" w:rsidP="000858A4">
      <w:pPr>
        <w:spacing w:after="0" w:line="240" w:lineRule="auto"/>
      </w:pPr>
      <w:r>
        <w:separator/>
      </w:r>
    </w:p>
  </w:footnote>
  <w:footnote w:type="continuationSeparator" w:id="0">
    <w:p w:rsidR="00902D11" w:rsidRDefault="00902D11" w:rsidP="0008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825244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19"/>
    <w:multiLevelType w:val="singleLevel"/>
    <w:tmpl w:val="E38273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">
    <w:nsid w:val="088B5F98"/>
    <w:multiLevelType w:val="hybridMultilevel"/>
    <w:tmpl w:val="CADAA26A"/>
    <w:name w:val="WW8Num32"/>
    <w:lvl w:ilvl="0" w:tplc="D95EA5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C5AC4"/>
    <w:multiLevelType w:val="multilevel"/>
    <w:tmpl w:val="A882FC7C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/>
        <w:b w:val="0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15453A0C"/>
    <w:multiLevelType w:val="multilevel"/>
    <w:tmpl w:val="512C5F38"/>
    <w:lvl w:ilvl="0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94705F"/>
    <w:multiLevelType w:val="multilevel"/>
    <w:tmpl w:val="599E5C52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179B4C00"/>
    <w:multiLevelType w:val="multilevel"/>
    <w:tmpl w:val="BAD86934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left"/>
      <w:pPr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5400" w:hanging="180"/>
      </w:pPr>
      <w:rPr>
        <w:rFonts w:cs="Times New Roman"/>
      </w:rPr>
    </w:lvl>
  </w:abstractNum>
  <w:abstractNum w:abstractNumId="7">
    <w:nsid w:val="2917208C"/>
    <w:multiLevelType w:val="multilevel"/>
    <w:tmpl w:val="888006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8">
    <w:nsid w:val="2BDF585E"/>
    <w:multiLevelType w:val="multilevel"/>
    <w:tmpl w:val="9DD0E30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2E8B36EB"/>
    <w:multiLevelType w:val="multilevel"/>
    <w:tmpl w:val="07140D3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0">
    <w:nsid w:val="328D01A6"/>
    <w:multiLevelType w:val="multilevel"/>
    <w:tmpl w:val="DEEED44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1">
    <w:nsid w:val="35F94F08"/>
    <w:multiLevelType w:val="multilevel"/>
    <w:tmpl w:val="74CA03C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/>
        <w:b w:val="0"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38DE4D1F"/>
    <w:multiLevelType w:val="multilevel"/>
    <w:tmpl w:val="EB48DF00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390" w:hanging="390"/>
      </w:pPr>
      <w:rPr>
        <w:rFonts w:ascii="Calibri" w:hAnsi="Calibri" w:cs="Times New Roman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44C0327D"/>
    <w:multiLevelType w:val="multilevel"/>
    <w:tmpl w:val="4B9C0534"/>
    <w:lvl w:ilvl="0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580F70ED"/>
    <w:multiLevelType w:val="multilevel"/>
    <w:tmpl w:val="FD9AC7F8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E6E5AB7"/>
    <w:multiLevelType w:val="multilevel"/>
    <w:tmpl w:val="DBD4ECE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pacing w:val="0"/>
        <w:w w:val="100"/>
        <w:kern w:val="2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23E1DAC"/>
    <w:multiLevelType w:val="multilevel"/>
    <w:tmpl w:val="F27ADDF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66227C63"/>
    <w:multiLevelType w:val="multilevel"/>
    <w:tmpl w:val="454A8F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0C085B"/>
    <w:multiLevelType w:val="multilevel"/>
    <w:tmpl w:val="584A990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>
    <w:nsid w:val="6F0573FC"/>
    <w:multiLevelType w:val="multilevel"/>
    <w:tmpl w:val="AE5ED036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725F63DD"/>
    <w:multiLevelType w:val="multilevel"/>
    <w:tmpl w:val="BE1CAB5C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5"/>
  </w:num>
  <w:num w:numId="5">
    <w:abstractNumId w:val="14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3"/>
  </w:num>
  <w:num w:numId="12">
    <w:abstractNumId w:val="18"/>
  </w:num>
  <w:num w:numId="13">
    <w:abstractNumId w:val="7"/>
  </w:num>
  <w:num w:numId="14">
    <w:abstractNumId w:val="5"/>
  </w:num>
  <w:num w:numId="15">
    <w:abstractNumId w:val="4"/>
  </w:num>
  <w:num w:numId="16">
    <w:abstractNumId w:val="9"/>
  </w:num>
  <w:num w:numId="17">
    <w:abstractNumId w:val="17"/>
  </w:num>
  <w:num w:numId="18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879"/>
    <w:rsid w:val="000034D8"/>
    <w:rsid w:val="00010BC4"/>
    <w:rsid w:val="00043BCC"/>
    <w:rsid w:val="00055E2F"/>
    <w:rsid w:val="00081960"/>
    <w:rsid w:val="000858A4"/>
    <w:rsid w:val="00092F30"/>
    <w:rsid w:val="000A39FD"/>
    <w:rsid w:val="000A79FA"/>
    <w:rsid w:val="000F49AA"/>
    <w:rsid w:val="000F5666"/>
    <w:rsid w:val="00102E58"/>
    <w:rsid w:val="00107BF6"/>
    <w:rsid w:val="001221DD"/>
    <w:rsid w:val="00174149"/>
    <w:rsid w:val="00183292"/>
    <w:rsid w:val="001C6CC2"/>
    <w:rsid w:val="001D2822"/>
    <w:rsid w:val="001E04E6"/>
    <w:rsid w:val="001E2ECA"/>
    <w:rsid w:val="00201073"/>
    <w:rsid w:val="002146E7"/>
    <w:rsid w:val="00246818"/>
    <w:rsid w:val="00256C05"/>
    <w:rsid w:val="0026074F"/>
    <w:rsid w:val="002C7ECA"/>
    <w:rsid w:val="002D1D18"/>
    <w:rsid w:val="002E77F3"/>
    <w:rsid w:val="003032AB"/>
    <w:rsid w:val="0038143C"/>
    <w:rsid w:val="003A2704"/>
    <w:rsid w:val="003C6B4C"/>
    <w:rsid w:val="0043158E"/>
    <w:rsid w:val="004325A2"/>
    <w:rsid w:val="00454756"/>
    <w:rsid w:val="004A4C29"/>
    <w:rsid w:val="004E17BC"/>
    <w:rsid w:val="004E1E6A"/>
    <w:rsid w:val="004E6374"/>
    <w:rsid w:val="00510468"/>
    <w:rsid w:val="0053321F"/>
    <w:rsid w:val="00564251"/>
    <w:rsid w:val="005D3873"/>
    <w:rsid w:val="005D6BFB"/>
    <w:rsid w:val="005F62E6"/>
    <w:rsid w:val="00607E33"/>
    <w:rsid w:val="00641A0E"/>
    <w:rsid w:val="00642BB0"/>
    <w:rsid w:val="00643D5B"/>
    <w:rsid w:val="0067759C"/>
    <w:rsid w:val="006906E2"/>
    <w:rsid w:val="0069573F"/>
    <w:rsid w:val="006C240F"/>
    <w:rsid w:val="006C4E2E"/>
    <w:rsid w:val="006D0177"/>
    <w:rsid w:val="006D4B6D"/>
    <w:rsid w:val="006E5394"/>
    <w:rsid w:val="00704E04"/>
    <w:rsid w:val="00713FA6"/>
    <w:rsid w:val="00714241"/>
    <w:rsid w:val="0073015D"/>
    <w:rsid w:val="00751398"/>
    <w:rsid w:val="00771109"/>
    <w:rsid w:val="00787A83"/>
    <w:rsid w:val="007A6D95"/>
    <w:rsid w:val="007C10E8"/>
    <w:rsid w:val="007E6277"/>
    <w:rsid w:val="007E71B8"/>
    <w:rsid w:val="00807468"/>
    <w:rsid w:val="008238C2"/>
    <w:rsid w:val="0084609D"/>
    <w:rsid w:val="008922AE"/>
    <w:rsid w:val="008A73AF"/>
    <w:rsid w:val="008B794F"/>
    <w:rsid w:val="008E64D6"/>
    <w:rsid w:val="008F3566"/>
    <w:rsid w:val="00902D11"/>
    <w:rsid w:val="00916163"/>
    <w:rsid w:val="00921572"/>
    <w:rsid w:val="00932FEC"/>
    <w:rsid w:val="009A09CE"/>
    <w:rsid w:val="009A6378"/>
    <w:rsid w:val="00A03382"/>
    <w:rsid w:val="00A03506"/>
    <w:rsid w:val="00A409DC"/>
    <w:rsid w:val="00A4367A"/>
    <w:rsid w:val="00A55109"/>
    <w:rsid w:val="00A95ADF"/>
    <w:rsid w:val="00AB3879"/>
    <w:rsid w:val="00B07B4C"/>
    <w:rsid w:val="00B1744D"/>
    <w:rsid w:val="00B23D68"/>
    <w:rsid w:val="00B26A73"/>
    <w:rsid w:val="00B543BE"/>
    <w:rsid w:val="00B65D46"/>
    <w:rsid w:val="00B81DEF"/>
    <w:rsid w:val="00BA0428"/>
    <w:rsid w:val="00BA41AD"/>
    <w:rsid w:val="00BA5C8C"/>
    <w:rsid w:val="00BB47DF"/>
    <w:rsid w:val="00BC20B2"/>
    <w:rsid w:val="00BE664C"/>
    <w:rsid w:val="00C03879"/>
    <w:rsid w:val="00C56E2E"/>
    <w:rsid w:val="00C6340A"/>
    <w:rsid w:val="00C6637D"/>
    <w:rsid w:val="00C83E6B"/>
    <w:rsid w:val="00C86637"/>
    <w:rsid w:val="00CA677F"/>
    <w:rsid w:val="00CC25C5"/>
    <w:rsid w:val="00D0196F"/>
    <w:rsid w:val="00D0559C"/>
    <w:rsid w:val="00D34458"/>
    <w:rsid w:val="00D36138"/>
    <w:rsid w:val="00D63A62"/>
    <w:rsid w:val="00E112A8"/>
    <w:rsid w:val="00E30194"/>
    <w:rsid w:val="00E36B1B"/>
    <w:rsid w:val="00E910C0"/>
    <w:rsid w:val="00E97120"/>
    <w:rsid w:val="00EA3FE3"/>
    <w:rsid w:val="00EB7F53"/>
    <w:rsid w:val="00ED65A6"/>
    <w:rsid w:val="00F10837"/>
    <w:rsid w:val="00F26487"/>
    <w:rsid w:val="00F27429"/>
    <w:rsid w:val="00FB5434"/>
    <w:rsid w:val="00FD4A1A"/>
    <w:rsid w:val="00FD657C"/>
    <w:rsid w:val="00FF46B1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0387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8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38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3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qFormat/>
    <w:rsid w:val="00C0387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qFormat/>
    <w:locked/>
    <w:rsid w:val="00C03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664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ListParagraphChar">
    <w:name w:val="List Paragraph Char"/>
    <w:locked/>
    <w:rsid w:val="00BE664C"/>
    <w:rPr>
      <w:rFonts w:ascii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BE664C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664C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A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43D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43D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C10E8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0387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8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38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3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qFormat/>
    <w:rsid w:val="00C0387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C03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664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ListParagraphChar">
    <w:name w:val="List Paragraph Char"/>
    <w:locked/>
    <w:rsid w:val="00BE664C"/>
    <w:rPr>
      <w:rFonts w:ascii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BE664C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664C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A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43D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643D5B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16</cp:revision>
  <dcterms:created xsi:type="dcterms:W3CDTF">2020-12-17T12:31:00Z</dcterms:created>
  <dcterms:modified xsi:type="dcterms:W3CDTF">2020-12-29T09:57:00Z</dcterms:modified>
</cp:coreProperties>
</file>