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F9" w:rsidRDefault="008F42C1">
      <w:r>
        <w:tab/>
      </w:r>
      <w:r>
        <w:tab/>
      </w:r>
      <w:r>
        <w:tab/>
      </w:r>
      <w:r>
        <w:tab/>
      </w:r>
      <w:r>
        <w:tab/>
      </w:r>
      <w:r>
        <w:tab/>
      </w:r>
      <w:r>
        <w:tab/>
      </w:r>
      <w:r>
        <w:tab/>
        <w:t xml:space="preserve">  </w:t>
      </w:r>
      <w:r>
        <w:tab/>
        <w:t xml:space="preserve">    Węgrów, dnia 01.10.2020 r.</w:t>
      </w:r>
    </w:p>
    <w:p w:rsidR="008F42C1" w:rsidRDefault="008F42C1" w:rsidP="008F42C1">
      <w:pPr>
        <w:spacing w:after="0"/>
        <w:jc w:val="both"/>
      </w:pPr>
      <w:r>
        <w:t xml:space="preserve">Samodzielny Publiczny </w:t>
      </w:r>
    </w:p>
    <w:p w:rsidR="008F42C1" w:rsidRDefault="008F42C1" w:rsidP="008F42C1">
      <w:pPr>
        <w:spacing w:after="0"/>
        <w:jc w:val="both"/>
      </w:pPr>
      <w:r>
        <w:t>Zakład Opieki Zdrowotnej</w:t>
      </w:r>
    </w:p>
    <w:p w:rsidR="008F42C1" w:rsidRDefault="008F42C1" w:rsidP="008F42C1">
      <w:pPr>
        <w:spacing w:after="0"/>
        <w:jc w:val="both"/>
      </w:pPr>
      <w:r>
        <w:t>ul. Kościuszki 15</w:t>
      </w:r>
    </w:p>
    <w:p w:rsidR="008F42C1" w:rsidRDefault="008F42C1" w:rsidP="008F42C1">
      <w:pPr>
        <w:spacing w:after="0"/>
        <w:jc w:val="both"/>
      </w:pPr>
      <w:r>
        <w:t>07-100 Węgrów</w:t>
      </w:r>
    </w:p>
    <w:p w:rsidR="008F42C1" w:rsidRDefault="008F42C1" w:rsidP="008F42C1">
      <w:pPr>
        <w:spacing w:after="0"/>
        <w:jc w:val="both"/>
      </w:pPr>
    </w:p>
    <w:p w:rsidR="008F42C1" w:rsidRDefault="008F42C1" w:rsidP="008F42C1">
      <w:pPr>
        <w:spacing w:after="0"/>
        <w:jc w:val="both"/>
      </w:pPr>
    </w:p>
    <w:p w:rsidR="008F42C1" w:rsidRPr="007E04A1" w:rsidRDefault="008F42C1" w:rsidP="007E04A1">
      <w:pPr>
        <w:spacing w:after="0"/>
        <w:jc w:val="center"/>
        <w:rPr>
          <w:b/>
        </w:rPr>
      </w:pPr>
      <w:r w:rsidRPr="007E04A1">
        <w:rPr>
          <w:b/>
        </w:rPr>
        <w:t>PYTANIA I ODPOWIEDZI</w:t>
      </w:r>
    </w:p>
    <w:p w:rsidR="008F42C1" w:rsidRDefault="008F42C1" w:rsidP="008F42C1">
      <w:pPr>
        <w:spacing w:after="0"/>
        <w:jc w:val="both"/>
      </w:pPr>
    </w:p>
    <w:p w:rsidR="008F42C1" w:rsidRPr="007E04A1" w:rsidRDefault="008F42C1" w:rsidP="008F42C1">
      <w:pPr>
        <w:spacing w:after="0"/>
        <w:jc w:val="both"/>
        <w:rPr>
          <w:b/>
        </w:rPr>
      </w:pPr>
      <w:r w:rsidRPr="007E04A1">
        <w:rPr>
          <w:b/>
        </w:rPr>
        <w:t>Dotyczy:</w:t>
      </w:r>
      <w:r w:rsidR="007E04A1" w:rsidRPr="007E04A1">
        <w:rPr>
          <w:b/>
        </w:rPr>
        <w:t xml:space="preserve"> zapytania ofertowego na dostawę odczynników laboratoryjnych dla pracowni biochemii, analityki, hematologii, serologii i bakteriologii, Znak sprawy: Z/OL/10/20</w:t>
      </w:r>
    </w:p>
    <w:p w:rsidR="007E04A1" w:rsidRDefault="007E04A1" w:rsidP="008F42C1">
      <w:pPr>
        <w:spacing w:after="0"/>
        <w:jc w:val="both"/>
      </w:pPr>
    </w:p>
    <w:p w:rsidR="007E04A1" w:rsidRDefault="007E04A1" w:rsidP="008F42C1">
      <w:pPr>
        <w:spacing w:after="0"/>
        <w:jc w:val="both"/>
      </w:pPr>
      <w:r>
        <w:t xml:space="preserve">Zamawiający – Samodzielny Publiczny Zakład Opieki Zdrowotnej w Węgrowie informuje, </w:t>
      </w:r>
      <w:r>
        <w:br/>
        <w:t>iż w niniejszym postępowaniu wpłynęły następujące pytania od Wykonawców.</w:t>
      </w:r>
    </w:p>
    <w:p w:rsidR="007E04A1" w:rsidRDefault="007E04A1" w:rsidP="008F42C1">
      <w:pPr>
        <w:spacing w:after="0"/>
        <w:jc w:val="both"/>
      </w:pPr>
    </w:p>
    <w:p w:rsidR="00B11E4A" w:rsidRPr="00FA53F8" w:rsidRDefault="00B11E4A" w:rsidP="008F42C1">
      <w:pPr>
        <w:spacing w:after="0"/>
        <w:jc w:val="both"/>
        <w:rPr>
          <w:b/>
          <w:u w:val="single"/>
        </w:rPr>
      </w:pPr>
      <w:r w:rsidRPr="00FA53F8">
        <w:rPr>
          <w:b/>
          <w:u w:val="single"/>
        </w:rPr>
        <w:t>Dotyczy Zaproszenia do złożenia oferty cenowej</w:t>
      </w:r>
    </w:p>
    <w:p w:rsidR="00B11E4A" w:rsidRPr="00FA53F8" w:rsidRDefault="00B11E4A" w:rsidP="00B11E4A">
      <w:pPr>
        <w:spacing w:after="0"/>
        <w:jc w:val="both"/>
        <w:rPr>
          <w:b/>
        </w:rPr>
      </w:pPr>
      <w:r w:rsidRPr="00FA53F8">
        <w:rPr>
          <w:b/>
        </w:rPr>
        <w:t>II.4.1.</w:t>
      </w:r>
    </w:p>
    <w:p w:rsidR="00B11E4A" w:rsidRDefault="00B11E4A" w:rsidP="00B11E4A">
      <w:pPr>
        <w:spacing w:after="0"/>
        <w:jc w:val="both"/>
      </w:pPr>
      <w:r w:rsidRPr="00B11E4A">
        <w:t>Czy Zamawiający wyraża zgodę na dostarczenie na wezwanie instrukcji bądź metodyk zamiast próbek w celu oceny zgodności zaoferowanych produktów?</w:t>
      </w:r>
    </w:p>
    <w:p w:rsidR="00B11E4A" w:rsidRDefault="00B11E4A" w:rsidP="00B11E4A">
      <w:pPr>
        <w:spacing w:after="0"/>
        <w:jc w:val="both"/>
      </w:pPr>
      <w:r w:rsidRPr="00FA53F8">
        <w:rPr>
          <w:b/>
          <w:i/>
        </w:rPr>
        <w:t>Odpowiedź</w:t>
      </w:r>
      <w:r>
        <w:t>:</w:t>
      </w:r>
    </w:p>
    <w:p w:rsidR="00B11E4A" w:rsidRDefault="009A2FA2" w:rsidP="00B11E4A">
      <w:pPr>
        <w:spacing w:after="0"/>
        <w:jc w:val="both"/>
      </w:pPr>
      <w:r>
        <w:t xml:space="preserve">Zamawiający </w:t>
      </w:r>
      <w:r w:rsidRPr="009A2FA2">
        <w:rPr>
          <w:b/>
          <w:i/>
        </w:rPr>
        <w:t>wyraża zgodę</w:t>
      </w:r>
      <w:r>
        <w:t xml:space="preserve"> </w:t>
      </w:r>
      <w:r w:rsidRPr="00B11E4A">
        <w:t>na dostarczenie na wezwanie instrukcji bądź metodyk zamiast próbek w celu oceny zgodności zaoferowanych produktów</w:t>
      </w:r>
      <w:r>
        <w:t>.</w:t>
      </w:r>
    </w:p>
    <w:p w:rsidR="009A2FA2" w:rsidRDefault="009A2FA2" w:rsidP="00B11E4A">
      <w:pPr>
        <w:spacing w:after="0"/>
        <w:jc w:val="both"/>
      </w:pPr>
    </w:p>
    <w:p w:rsidR="00A04162" w:rsidRPr="00FA53F8" w:rsidRDefault="00A04162" w:rsidP="00B11E4A">
      <w:pPr>
        <w:spacing w:after="0"/>
        <w:jc w:val="both"/>
        <w:rPr>
          <w:b/>
        </w:rPr>
      </w:pPr>
      <w:r w:rsidRPr="00FA53F8">
        <w:rPr>
          <w:b/>
        </w:rPr>
        <w:t>II.4.2.a)</w:t>
      </w:r>
    </w:p>
    <w:p w:rsidR="00A04162" w:rsidRDefault="00B82D5C" w:rsidP="00B11E4A">
      <w:pPr>
        <w:spacing w:after="0"/>
        <w:jc w:val="both"/>
      </w:pPr>
      <w:r w:rsidRPr="00B82D5C">
        <w:t xml:space="preserve">Zwracamy się do Zamawiającego z prośbą o możliwość zaoferowania w pozycji nr 4, 47 i 66 krążków </w:t>
      </w:r>
      <w:r>
        <w:br/>
      </w:r>
      <w:r w:rsidRPr="00B82D5C">
        <w:t>z antybiotykami pochodzącymi od innego producenta jak pozostały asortyment oraz z terminem ważności 12 miesięcy.</w:t>
      </w:r>
    </w:p>
    <w:p w:rsidR="00B82D5C" w:rsidRDefault="00B82D5C" w:rsidP="00B11E4A">
      <w:pPr>
        <w:spacing w:after="0"/>
        <w:jc w:val="both"/>
      </w:pPr>
      <w:r w:rsidRPr="00FA53F8">
        <w:rPr>
          <w:b/>
          <w:i/>
        </w:rPr>
        <w:t>Odpowiedź</w:t>
      </w:r>
      <w:r>
        <w:t>:</w:t>
      </w:r>
    </w:p>
    <w:p w:rsidR="009A2FA2" w:rsidRDefault="009A2FA2" w:rsidP="009A2FA2">
      <w:pPr>
        <w:spacing w:after="0"/>
        <w:jc w:val="both"/>
      </w:pPr>
      <w:r>
        <w:t xml:space="preserve">Zamawiający </w:t>
      </w:r>
      <w:r w:rsidRPr="009A2FA2">
        <w:rPr>
          <w:b/>
          <w:i/>
        </w:rPr>
        <w:t>dopuszcza</w:t>
      </w:r>
      <w:r>
        <w:t xml:space="preserve"> zaoferowanie w powyższych pozycjach </w:t>
      </w:r>
      <w:r w:rsidRPr="00B82D5C">
        <w:t>krążków z antybiotykami pochodzącymi od innego producenta jak pozostały asortyment</w:t>
      </w:r>
      <w:r w:rsidR="00882536">
        <w:t xml:space="preserve"> pozwalających otrzymywać porównywane lub wyższe wydajności</w:t>
      </w:r>
      <w:r w:rsidRPr="00B82D5C">
        <w:t xml:space="preserve"> oraz z terminem ważności </w:t>
      </w:r>
      <w:r>
        <w:t>24 miesiące</w:t>
      </w:r>
      <w:r w:rsidRPr="00B82D5C">
        <w:t>.</w:t>
      </w:r>
    </w:p>
    <w:p w:rsidR="00B82D5C" w:rsidRDefault="00B82D5C" w:rsidP="00B11E4A">
      <w:pPr>
        <w:spacing w:after="0"/>
        <w:jc w:val="both"/>
      </w:pPr>
    </w:p>
    <w:p w:rsidR="00B82D5C" w:rsidRPr="00FA53F8" w:rsidRDefault="00B82D5C" w:rsidP="00B11E4A">
      <w:pPr>
        <w:spacing w:after="0"/>
        <w:jc w:val="both"/>
        <w:rPr>
          <w:b/>
        </w:rPr>
      </w:pPr>
      <w:r w:rsidRPr="00FA53F8">
        <w:rPr>
          <w:b/>
        </w:rPr>
        <w:t>II.4.2.b)</w:t>
      </w:r>
    </w:p>
    <w:p w:rsidR="00B82D5C" w:rsidRDefault="00B82D5C" w:rsidP="00B11E4A">
      <w:pPr>
        <w:spacing w:after="0"/>
        <w:jc w:val="both"/>
      </w:pPr>
      <w:r w:rsidRPr="00B82D5C">
        <w:t xml:space="preserve">Czy Zamawiający dopuści krążki z antybiotykami pakowane po 4 fiolki w zbiorczym opakowaniu zabezpieczone pochłaniaczem wilgoci i każda fiolka dodatkowo zabezpieczona kapturkiem,  </w:t>
      </w:r>
      <w:r>
        <w:br/>
      </w:r>
      <w:r w:rsidRPr="00B82D5C">
        <w:t>z przeliczeniem na wymaganą przez Zamawiającego ilość fiolek.</w:t>
      </w:r>
    </w:p>
    <w:p w:rsidR="00B82D5C" w:rsidRDefault="00B82D5C" w:rsidP="00B11E4A">
      <w:pPr>
        <w:spacing w:after="0"/>
        <w:jc w:val="both"/>
      </w:pPr>
      <w:r w:rsidRPr="00FA53F8">
        <w:rPr>
          <w:b/>
          <w:i/>
        </w:rPr>
        <w:t>Odpowiedź</w:t>
      </w:r>
      <w:r>
        <w:t>:</w:t>
      </w:r>
    </w:p>
    <w:p w:rsidR="00B82D5C" w:rsidRDefault="00DE769F" w:rsidP="00B11E4A">
      <w:pPr>
        <w:spacing w:after="0"/>
        <w:jc w:val="both"/>
      </w:pPr>
      <w:r>
        <w:t xml:space="preserve">Zamawiający </w:t>
      </w:r>
      <w:r w:rsidRPr="00DE769F">
        <w:rPr>
          <w:b/>
          <w:i/>
        </w:rPr>
        <w:t>nie wyraża zgody</w:t>
      </w:r>
      <w:r>
        <w:t xml:space="preserve"> na </w:t>
      </w:r>
      <w:r w:rsidRPr="00B82D5C">
        <w:t>krążki z antybiotykami pakowane po 4 fiolki w zbiorczym opakowaniu zabezpieczone pochłaniaczem wilgoci i każda fiolka dodatkowo zabezpieczona kapturkiem,  z przeliczeniem na wymaganą przez Zamawiającego ilość fiolek</w:t>
      </w:r>
    </w:p>
    <w:p w:rsidR="00B82D5C" w:rsidRPr="00B11E4A" w:rsidRDefault="00B82D5C" w:rsidP="00B11E4A">
      <w:pPr>
        <w:spacing w:after="0"/>
        <w:jc w:val="both"/>
      </w:pPr>
    </w:p>
    <w:p w:rsidR="007E04A1" w:rsidRPr="007E04A1" w:rsidRDefault="007E04A1" w:rsidP="008F42C1">
      <w:pPr>
        <w:spacing w:after="0"/>
        <w:jc w:val="both"/>
        <w:rPr>
          <w:b/>
          <w:u w:val="single"/>
        </w:rPr>
      </w:pPr>
      <w:r w:rsidRPr="007E04A1">
        <w:rPr>
          <w:b/>
          <w:u w:val="single"/>
        </w:rPr>
        <w:t>Dotyczy załącznika nr 2 do zaproszenia do złożenia oferty cenowej – Formularz cenowy</w:t>
      </w:r>
    </w:p>
    <w:p w:rsidR="008F42C1" w:rsidRDefault="00D55790" w:rsidP="008F42C1">
      <w:pPr>
        <w:spacing w:after="0"/>
        <w:jc w:val="both"/>
      </w:pPr>
      <w:r w:rsidRPr="00D55790">
        <w:t>Czy Zamawiający wyrazi zgodę aby w formularzu cenowym – załącznik nr 2 ująć tylko te pakiety na które składana jest oferta?</w:t>
      </w:r>
    </w:p>
    <w:p w:rsidR="00D55790" w:rsidRDefault="00D55790" w:rsidP="008F42C1">
      <w:pPr>
        <w:spacing w:after="0"/>
        <w:jc w:val="both"/>
      </w:pPr>
      <w:r w:rsidRPr="00FA53F8">
        <w:rPr>
          <w:b/>
          <w:i/>
        </w:rPr>
        <w:t>Odpowiedź</w:t>
      </w:r>
      <w:r>
        <w:t>:</w:t>
      </w:r>
    </w:p>
    <w:p w:rsidR="00D55790" w:rsidRDefault="00DE769F" w:rsidP="008F42C1">
      <w:pPr>
        <w:spacing w:after="0"/>
        <w:jc w:val="both"/>
      </w:pPr>
      <w:r>
        <w:t xml:space="preserve">Zamawiający </w:t>
      </w:r>
      <w:r w:rsidRPr="00DE769F">
        <w:rPr>
          <w:b/>
          <w:i/>
        </w:rPr>
        <w:t>wyraża zgodę</w:t>
      </w:r>
      <w:r>
        <w:t xml:space="preserve"> na ujęcie w Formularzu cenowym (Załącznik nr 2) tylko tych pakietów, na które składane jest oferta.</w:t>
      </w:r>
    </w:p>
    <w:p w:rsidR="00DE769F" w:rsidRDefault="00DE769F" w:rsidP="008F42C1">
      <w:pPr>
        <w:spacing w:after="0"/>
        <w:jc w:val="both"/>
      </w:pPr>
    </w:p>
    <w:p w:rsidR="007E04A1" w:rsidRDefault="007E04A1" w:rsidP="008F42C1">
      <w:pPr>
        <w:spacing w:after="0"/>
        <w:jc w:val="both"/>
        <w:rPr>
          <w:b/>
        </w:rPr>
      </w:pPr>
      <w:r w:rsidRPr="00A54E26">
        <w:rPr>
          <w:b/>
        </w:rPr>
        <w:t>Pakiet 2</w:t>
      </w:r>
    </w:p>
    <w:p w:rsidR="006A25CF" w:rsidRDefault="006A25CF" w:rsidP="008F42C1">
      <w:pPr>
        <w:spacing w:after="0"/>
        <w:jc w:val="both"/>
      </w:pPr>
      <w:r w:rsidRPr="006A25CF">
        <w:t xml:space="preserve">Prosimy o podanie, w jaki sposób w Pakiecie 2 prawidłowo przeliczyć ilość  opakowań handlowych </w:t>
      </w:r>
      <w:r>
        <w:br/>
      </w:r>
      <w:r w:rsidRPr="006A25CF">
        <w:t>w przypadku występowania na rynku opakowań posiadających inną ilość sztuk niż umieszczone w SIWZ; a także w przypadku gdy wynik dzielenia całkowitej ilości sztuk podanej w danej pozycji formularza asortymentowego przez liczbę opakowań jest liczbą ułamkową (czy podać pełne ilości opakowań zaokrąglone w górę, czy ilość opakowań przeliczyć do dwóch miejsc po przecinku)?</w:t>
      </w:r>
    </w:p>
    <w:p w:rsidR="006A25CF" w:rsidRDefault="006A25CF" w:rsidP="008F42C1">
      <w:pPr>
        <w:spacing w:after="0"/>
        <w:jc w:val="both"/>
      </w:pPr>
      <w:r w:rsidRPr="00FA53F8">
        <w:rPr>
          <w:b/>
          <w:i/>
        </w:rPr>
        <w:t>Odpowiedź</w:t>
      </w:r>
      <w:r>
        <w:t>:</w:t>
      </w:r>
    </w:p>
    <w:p w:rsidR="006A25CF" w:rsidRDefault="00DE769F" w:rsidP="008F42C1">
      <w:pPr>
        <w:spacing w:after="0"/>
        <w:jc w:val="both"/>
      </w:pPr>
      <w:r>
        <w:t xml:space="preserve">Zamawiający </w:t>
      </w:r>
      <w:r w:rsidRPr="00DE769F">
        <w:rPr>
          <w:b/>
          <w:i/>
        </w:rPr>
        <w:t>informuje,</w:t>
      </w:r>
      <w:r>
        <w:t xml:space="preserve"> że prawidłowe przeliczenie ilości opakowań handlowych to </w:t>
      </w:r>
      <w:r w:rsidRPr="00DE769F">
        <w:rPr>
          <w:b/>
          <w:i/>
        </w:rPr>
        <w:t>pełne ilości opakowań zaokrąglone w górę</w:t>
      </w:r>
      <w:r>
        <w:t>.</w:t>
      </w:r>
    </w:p>
    <w:p w:rsidR="00DE769F" w:rsidRDefault="00DE769F" w:rsidP="008F42C1">
      <w:pPr>
        <w:spacing w:after="0"/>
        <w:jc w:val="both"/>
      </w:pPr>
    </w:p>
    <w:p w:rsidR="006A25CF" w:rsidRDefault="006A25CF" w:rsidP="008F42C1">
      <w:pPr>
        <w:spacing w:after="0"/>
        <w:jc w:val="both"/>
      </w:pPr>
      <w:r w:rsidRPr="006A25CF">
        <w:t>Czy Zamawiający wymaga, aby zaoferowane testy wykrywające zbiorczo kilka parametrów naraz posiadały na powierzchni kasetki/ panelu opis lub symbol jednoznacznie identyfikujący każdy z testowanych parametrów? Brak takiego oznakowania może wprowadzać dezorientację Personelu co do faktycznie ocenianego parametru, co może z kolei prowadzić do błędnej interpretacji wyniku pomiaru i błędnego dobrania dalszej diagnostyki/ postępowania</w:t>
      </w:r>
      <w:r>
        <w:t>.</w:t>
      </w:r>
    </w:p>
    <w:p w:rsidR="006A25CF" w:rsidRDefault="006A25CF" w:rsidP="008F42C1">
      <w:pPr>
        <w:spacing w:after="0"/>
        <w:jc w:val="both"/>
      </w:pPr>
      <w:r w:rsidRPr="00FA53F8">
        <w:rPr>
          <w:b/>
          <w:i/>
        </w:rPr>
        <w:t>Odpowiedź</w:t>
      </w:r>
      <w:r>
        <w:t>:</w:t>
      </w:r>
    </w:p>
    <w:p w:rsidR="006A25CF" w:rsidRDefault="00DE769F" w:rsidP="008F42C1">
      <w:pPr>
        <w:spacing w:after="0"/>
        <w:jc w:val="both"/>
      </w:pPr>
      <w:r>
        <w:t xml:space="preserve">Zamawiający </w:t>
      </w:r>
      <w:r w:rsidRPr="00DE769F">
        <w:rPr>
          <w:b/>
          <w:i/>
        </w:rPr>
        <w:t>wymaga</w:t>
      </w:r>
      <w:r>
        <w:t xml:space="preserve">, </w:t>
      </w:r>
      <w:r w:rsidRPr="006A25CF">
        <w:t>zaoferowane testy wykrywające zbiorczo kilka parametrów naraz posiadały na powierzchni kasetki/ panelu opis lub symbol jednoznacznie identyfikujący każdy z testowanych parametrów</w:t>
      </w:r>
      <w:r>
        <w:t>.</w:t>
      </w:r>
    </w:p>
    <w:p w:rsidR="006A25CF" w:rsidRPr="006A25CF" w:rsidRDefault="006A25CF" w:rsidP="008F42C1">
      <w:pPr>
        <w:spacing w:after="0"/>
        <w:jc w:val="both"/>
      </w:pPr>
    </w:p>
    <w:p w:rsidR="006A25CF" w:rsidRDefault="006A25CF" w:rsidP="008F42C1">
      <w:pPr>
        <w:spacing w:after="0"/>
        <w:jc w:val="both"/>
        <w:rPr>
          <w:b/>
        </w:rPr>
      </w:pPr>
      <w:r>
        <w:rPr>
          <w:b/>
        </w:rPr>
        <w:t>Poz. 1, 4</w:t>
      </w:r>
    </w:p>
    <w:p w:rsidR="006A25CF" w:rsidRDefault="006A25CF" w:rsidP="008F42C1">
      <w:pPr>
        <w:spacing w:after="0"/>
        <w:jc w:val="both"/>
      </w:pPr>
      <w:r w:rsidRPr="006A25CF">
        <w:t>Czy Zamawiający dopuści w pakiecie 2 poz. 1 i 4 zaoferowanie testów pakowanych indywidualnie w pojedynczych saszetkach, konfekcjonowanych w opakowaniach zbiorczych x 25 szt. (po przeliczeniu całkowitej liczby testów na odpowiednią liczbę opakowań i zaokrągleniu uzyskanego wyniku w górę)? Opakowania zbiorcze umożliwiają szybsze wykonywanie testów w warunkach rutynowej pracy Personelu Szpitala.</w:t>
      </w:r>
    </w:p>
    <w:p w:rsidR="006A25CF" w:rsidRDefault="006A25CF" w:rsidP="008F42C1">
      <w:pPr>
        <w:spacing w:after="0"/>
        <w:jc w:val="both"/>
      </w:pPr>
      <w:r w:rsidRPr="00FA53F8">
        <w:rPr>
          <w:b/>
          <w:i/>
        </w:rPr>
        <w:t>Odpowiedź</w:t>
      </w:r>
      <w:r>
        <w:t>:</w:t>
      </w:r>
    </w:p>
    <w:p w:rsidR="006A25CF" w:rsidRDefault="00BB4347" w:rsidP="008F42C1">
      <w:pPr>
        <w:spacing w:after="0"/>
        <w:jc w:val="both"/>
      </w:pPr>
      <w:r>
        <w:t xml:space="preserve">Zamawiający </w:t>
      </w:r>
      <w:r w:rsidRPr="00BB4347">
        <w:rPr>
          <w:b/>
          <w:i/>
        </w:rPr>
        <w:t>dopuszcza</w:t>
      </w:r>
      <w:r>
        <w:t xml:space="preserve"> w powyższych pozycjach </w:t>
      </w:r>
      <w:r w:rsidRPr="006A25CF">
        <w:t>zaoferowanie testów pakowanych indywidualnie w pojedynczych saszetkach, konfekcjonowanych w opakowaniach zbiorczych x 25 szt. (po przeliczeniu całkowitej liczby testów na odpowiednią liczbę opakowań i zaokrągleniu uzyskanego wyniku w górę)</w:t>
      </w:r>
      <w:r>
        <w:t>.</w:t>
      </w:r>
    </w:p>
    <w:p w:rsidR="00BB4347" w:rsidRPr="006A25CF" w:rsidRDefault="00BB4347" w:rsidP="008F42C1">
      <w:pPr>
        <w:spacing w:after="0"/>
        <w:jc w:val="both"/>
      </w:pPr>
    </w:p>
    <w:p w:rsidR="007E04A1" w:rsidRDefault="007E04A1" w:rsidP="008F42C1">
      <w:pPr>
        <w:spacing w:after="0"/>
        <w:jc w:val="both"/>
      </w:pPr>
      <w:r w:rsidRPr="00A54E26">
        <w:rPr>
          <w:b/>
        </w:rPr>
        <w:t>Poz. 8</w:t>
      </w:r>
    </w:p>
    <w:p w:rsidR="00A54E26" w:rsidRPr="00A54E26" w:rsidRDefault="00A54E26" w:rsidP="00A54E26">
      <w:pPr>
        <w:spacing w:after="0"/>
        <w:jc w:val="both"/>
      </w:pPr>
      <w:r w:rsidRPr="00A54E26">
        <w:t>Czy Zamawiający wymaga testu o czułoś</w:t>
      </w:r>
      <w:r>
        <w:t>ci analitycznej dla grupy GI.1-3 ng/ml  i GII.4-</w:t>
      </w:r>
      <w:r w:rsidRPr="00A54E26">
        <w:t>0,75 ng/ml?</w:t>
      </w:r>
    </w:p>
    <w:p w:rsidR="007E04A1" w:rsidRDefault="00A54E26" w:rsidP="008F42C1">
      <w:pPr>
        <w:spacing w:after="0"/>
        <w:jc w:val="both"/>
      </w:pPr>
      <w:r w:rsidRPr="00A54E26">
        <w:rPr>
          <w:b/>
          <w:i/>
        </w:rPr>
        <w:t>Odpowiedź</w:t>
      </w:r>
      <w:r>
        <w:t>:</w:t>
      </w:r>
    </w:p>
    <w:p w:rsidR="00A54E26" w:rsidRDefault="00A54E26" w:rsidP="00A54E26">
      <w:pPr>
        <w:spacing w:after="0"/>
        <w:jc w:val="both"/>
      </w:pPr>
      <w:r>
        <w:t xml:space="preserve">Zamawiający </w:t>
      </w:r>
      <w:r w:rsidRPr="00865D1E">
        <w:rPr>
          <w:b/>
          <w:bCs/>
          <w:i/>
          <w:iCs/>
        </w:rPr>
        <w:t>potwierdza, że wymaga</w:t>
      </w:r>
      <w:r w:rsidRPr="00865D1E">
        <w:t xml:space="preserve"> testu o czułości analitycznej dla grupy GI.1-3 ng/ml  i GII. 4-0,75 ng/ml</w:t>
      </w:r>
      <w:r>
        <w:t>.</w:t>
      </w:r>
    </w:p>
    <w:p w:rsidR="00A54E26" w:rsidRDefault="00A54E26" w:rsidP="008F42C1">
      <w:pPr>
        <w:spacing w:after="0"/>
        <w:jc w:val="both"/>
      </w:pPr>
    </w:p>
    <w:p w:rsidR="00A54E26" w:rsidRPr="00A54E26" w:rsidRDefault="00A54E26" w:rsidP="008F42C1">
      <w:pPr>
        <w:spacing w:after="0"/>
        <w:jc w:val="both"/>
        <w:rPr>
          <w:b/>
        </w:rPr>
      </w:pPr>
      <w:r w:rsidRPr="00A54E26">
        <w:rPr>
          <w:b/>
        </w:rPr>
        <w:t>Poz. 9</w:t>
      </w:r>
    </w:p>
    <w:p w:rsidR="00A54E26" w:rsidRDefault="00A54E26" w:rsidP="008F42C1">
      <w:pPr>
        <w:spacing w:after="0"/>
        <w:jc w:val="both"/>
      </w:pPr>
      <w:r w:rsidRPr="00A54E26">
        <w:t>Czy Zamawiający dopuści zaoferowanie testu Campylobacter spp. o czułości i specyficzności powyżej 99%?</w:t>
      </w:r>
    </w:p>
    <w:p w:rsidR="00A54E26" w:rsidRDefault="00A54E26" w:rsidP="008F42C1">
      <w:pPr>
        <w:spacing w:after="0"/>
        <w:jc w:val="both"/>
      </w:pPr>
      <w:r w:rsidRPr="00A54E26">
        <w:rPr>
          <w:b/>
          <w:i/>
        </w:rPr>
        <w:t>Odpowiedź</w:t>
      </w:r>
      <w:r>
        <w:t>:</w:t>
      </w:r>
    </w:p>
    <w:p w:rsidR="00A54E26" w:rsidRDefault="00A54E26" w:rsidP="008F42C1">
      <w:pPr>
        <w:spacing w:after="0"/>
        <w:jc w:val="both"/>
      </w:pPr>
      <w:r>
        <w:t xml:space="preserve">Zamawiający </w:t>
      </w:r>
      <w:r w:rsidRPr="00865D1E">
        <w:rPr>
          <w:b/>
          <w:bCs/>
          <w:i/>
          <w:iCs/>
        </w:rPr>
        <w:t>dopuszcza</w:t>
      </w:r>
      <w:r>
        <w:t xml:space="preserve"> zaoferowanie testu </w:t>
      </w:r>
      <w:r w:rsidRPr="00865D1E">
        <w:t>Campylobacter spp. o czułości i specyficzności powyżej 99%</w:t>
      </w:r>
      <w:r>
        <w:t>.</w:t>
      </w:r>
    </w:p>
    <w:p w:rsidR="00E53539" w:rsidRDefault="00E53539" w:rsidP="008F42C1">
      <w:pPr>
        <w:spacing w:after="0"/>
        <w:jc w:val="both"/>
      </w:pPr>
    </w:p>
    <w:p w:rsidR="00E53539" w:rsidRDefault="00E53539" w:rsidP="008F42C1">
      <w:pPr>
        <w:spacing w:after="0"/>
        <w:jc w:val="both"/>
      </w:pPr>
      <w:r>
        <w:t xml:space="preserve">Czy Zamawiający </w:t>
      </w:r>
      <w:r w:rsidRPr="00E53539">
        <w:t>dopuści test, którego czułość wynosi 98,1% a swoistość 95,9%, z zachowaniem wszystkich pozostałych parametrów?</w:t>
      </w:r>
    </w:p>
    <w:p w:rsidR="00E53539" w:rsidRDefault="00E53539" w:rsidP="008F42C1">
      <w:pPr>
        <w:spacing w:after="0"/>
        <w:jc w:val="both"/>
      </w:pPr>
      <w:r w:rsidRPr="00FA53F8">
        <w:rPr>
          <w:b/>
          <w:i/>
        </w:rPr>
        <w:lastRenderedPageBreak/>
        <w:t>Odpowiedź</w:t>
      </w:r>
      <w:r>
        <w:t>:</w:t>
      </w:r>
    </w:p>
    <w:p w:rsidR="00E53539" w:rsidRDefault="00C30D5E" w:rsidP="008F42C1">
      <w:pPr>
        <w:spacing w:after="0"/>
        <w:jc w:val="both"/>
      </w:pPr>
      <w:r>
        <w:t xml:space="preserve">Zamawiający </w:t>
      </w:r>
      <w:r w:rsidRPr="00C30D5E">
        <w:rPr>
          <w:b/>
          <w:i/>
        </w:rPr>
        <w:t>nie wyraża zgody</w:t>
      </w:r>
      <w:r>
        <w:t xml:space="preserve"> na zaoferowanie </w:t>
      </w:r>
      <w:r w:rsidRPr="00E53539">
        <w:t>test, którego czułość wynosi 98,1% a swoistość 95,9%, z zachowaniem wszystkich pozostałych parametrów</w:t>
      </w:r>
      <w:r>
        <w:t>.</w:t>
      </w:r>
    </w:p>
    <w:p w:rsidR="00E53539" w:rsidRDefault="00E53539" w:rsidP="008F42C1">
      <w:pPr>
        <w:spacing w:after="0"/>
        <w:jc w:val="both"/>
      </w:pPr>
    </w:p>
    <w:p w:rsidR="00D55790" w:rsidRPr="00FA53F8" w:rsidRDefault="00D55790" w:rsidP="008F42C1">
      <w:pPr>
        <w:spacing w:after="0"/>
        <w:jc w:val="both"/>
        <w:rPr>
          <w:b/>
        </w:rPr>
      </w:pPr>
      <w:r w:rsidRPr="00FA53F8">
        <w:rPr>
          <w:b/>
        </w:rPr>
        <w:t>Pakiet 3</w:t>
      </w:r>
    </w:p>
    <w:p w:rsidR="00D62E5B" w:rsidRDefault="006A25CF" w:rsidP="008F42C1">
      <w:pPr>
        <w:spacing w:after="0"/>
        <w:jc w:val="both"/>
      </w:pPr>
      <w:r w:rsidRPr="006A25CF">
        <w:t xml:space="preserve">Czy Zamawiający </w:t>
      </w:r>
      <w:r w:rsidR="00FA53F8">
        <w:t xml:space="preserve">wyrazi zgodę na zaoferowanie </w:t>
      </w:r>
      <w:r w:rsidRPr="006A25CF">
        <w:t>odczynnika PBS w opakowaniach 1x500 ml w ilości 200 butelek?</w:t>
      </w:r>
    </w:p>
    <w:p w:rsidR="006A25CF" w:rsidRDefault="006A25CF" w:rsidP="008F42C1">
      <w:pPr>
        <w:spacing w:after="0"/>
        <w:jc w:val="both"/>
      </w:pPr>
      <w:r w:rsidRPr="00FA53F8">
        <w:rPr>
          <w:b/>
          <w:i/>
        </w:rPr>
        <w:t>Odpowiedź</w:t>
      </w:r>
      <w:r>
        <w:t>:</w:t>
      </w:r>
    </w:p>
    <w:p w:rsidR="006A25CF" w:rsidRDefault="00FA53F8" w:rsidP="008F42C1">
      <w:pPr>
        <w:spacing w:after="0"/>
        <w:jc w:val="both"/>
      </w:pPr>
      <w:r>
        <w:t xml:space="preserve">Zamawiający </w:t>
      </w:r>
      <w:r w:rsidRPr="00FA53F8">
        <w:rPr>
          <w:b/>
          <w:i/>
        </w:rPr>
        <w:t>wyraża zgodę</w:t>
      </w:r>
      <w:r>
        <w:t xml:space="preserve"> na zaoferowanie </w:t>
      </w:r>
      <w:r w:rsidRPr="006A25CF">
        <w:t>odczynnika PBS w opakowaniach 1x500 ml w ilości 200 butelek</w:t>
      </w:r>
      <w:r>
        <w:t>.</w:t>
      </w:r>
    </w:p>
    <w:p w:rsidR="00FA53F8" w:rsidRDefault="00FA53F8" w:rsidP="008F42C1">
      <w:pPr>
        <w:spacing w:after="0"/>
        <w:jc w:val="both"/>
      </w:pPr>
    </w:p>
    <w:p w:rsidR="00D55790" w:rsidRPr="00FA53F8" w:rsidRDefault="00D55790" w:rsidP="008F42C1">
      <w:pPr>
        <w:spacing w:after="0"/>
        <w:jc w:val="both"/>
        <w:rPr>
          <w:b/>
        </w:rPr>
      </w:pPr>
      <w:r w:rsidRPr="00FA53F8">
        <w:rPr>
          <w:b/>
        </w:rPr>
        <w:t>Pakiet 5</w:t>
      </w:r>
    </w:p>
    <w:p w:rsidR="00D55790" w:rsidRDefault="00D55790" w:rsidP="008F42C1">
      <w:pPr>
        <w:spacing w:after="0"/>
        <w:jc w:val="both"/>
      </w:pPr>
      <w:r w:rsidRPr="00D55790">
        <w:t>Czy zamawiający potwierdza że dla pakietu nr 5 dostawy będą odbywać się według harmonogramu dostaw?</w:t>
      </w:r>
    </w:p>
    <w:p w:rsidR="00D55790" w:rsidRDefault="00D55790" w:rsidP="008F42C1">
      <w:pPr>
        <w:spacing w:after="0"/>
        <w:jc w:val="both"/>
      </w:pPr>
      <w:r w:rsidRPr="00FA53F8">
        <w:rPr>
          <w:b/>
          <w:i/>
        </w:rPr>
        <w:t>Odpowiedź</w:t>
      </w:r>
      <w:r>
        <w:t>:</w:t>
      </w:r>
    </w:p>
    <w:p w:rsidR="00B11E4A" w:rsidRPr="00B11E4A" w:rsidRDefault="00B11E4A" w:rsidP="00B11E4A">
      <w:pPr>
        <w:spacing w:after="0"/>
        <w:jc w:val="both"/>
      </w:pPr>
      <w:r w:rsidRPr="00B11E4A">
        <w:t>Czy Zamawiający potwierdza, że w f</w:t>
      </w:r>
      <w:r>
        <w:t>ormularzu cenowym</w:t>
      </w:r>
      <w:r w:rsidRPr="00B11E4A">
        <w:t xml:space="preserve"> dla pakietu 5 doszło do omyłki pisarskiej w kolumnie: cena jednostkowa netto za 1 ml (zł) i powinno być:  </w:t>
      </w:r>
      <w:r w:rsidRPr="00B11E4A">
        <w:rPr>
          <w:b/>
          <w:bCs/>
        </w:rPr>
        <w:t>cena jednostkowa netto za 1 zestaw (zł)?</w:t>
      </w:r>
    </w:p>
    <w:p w:rsidR="00B11E4A" w:rsidRDefault="00B11E4A" w:rsidP="008F42C1">
      <w:pPr>
        <w:spacing w:after="0"/>
        <w:jc w:val="both"/>
      </w:pPr>
      <w:r w:rsidRPr="00FA53F8">
        <w:rPr>
          <w:b/>
          <w:i/>
        </w:rPr>
        <w:t>Odpowiedź</w:t>
      </w:r>
      <w:r>
        <w:t>:</w:t>
      </w:r>
    </w:p>
    <w:p w:rsidR="00B11E4A" w:rsidRDefault="00FA53F8" w:rsidP="008F42C1">
      <w:pPr>
        <w:spacing w:after="0"/>
        <w:jc w:val="both"/>
        <w:rPr>
          <w:b/>
          <w:bCs/>
        </w:rPr>
      </w:pPr>
      <w:r w:rsidRPr="00B11E4A">
        <w:t xml:space="preserve">Zamawiający </w:t>
      </w:r>
      <w:r w:rsidRPr="00FA53F8">
        <w:rPr>
          <w:b/>
          <w:i/>
        </w:rPr>
        <w:t>potwierdza</w:t>
      </w:r>
      <w:r w:rsidRPr="00B11E4A">
        <w:t>, że w f</w:t>
      </w:r>
      <w:r>
        <w:t>ormularzu cenowym</w:t>
      </w:r>
      <w:r>
        <w:t xml:space="preserve"> </w:t>
      </w:r>
      <w:r w:rsidRPr="00FA53F8">
        <w:rPr>
          <w:b/>
          <w:i/>
        </w:rPr>
        <w:t>doszło do omyłki pisarskiej</w:t>
      </w:r>
      <w:r w:rsidRPr="00B11E4A">
        <w:t xml:space="preserve"> w kolumnie: cena jednostkowa netto za 1 ml (zł) i powinno być:  </w:t>
      </w:r>
      <w:r w:rsidRPr="00FA53F8">
        <w:rPr>
          <w:b/>
          <w:bCs/>
          <w:i/>
        </w:rPr>
        <w:t>cena jednostkowa netto za 1 zestaw (zł)</w:t>
      </w:r>
    </w:p>
    <w:p w:rsidR="00FA53F8" w:rsidRDefault="00FA53F8" w:rsidP="008F42C1">
      <w:pPr>
        <w:spacing w:after="0"/>
        <w:jc w:val="both"/>
      </w:pPr>
    </w:p>
    <w:p w:rsidR="00B11E4A" w:rsidRPr="00FA53F8" w:rsidRDefault="00B11E4A" w:rsidP="008F42C1">
      <w:pPr>
        <w:spacing w:after="0"/>
        <w:jc w:val="both"/>
        <w:rPr>
          <w:b/>
        </w:rPr>
      </w:pPr>
      <w:r w:rsidRPr="00FA53F8">
        <w:rPr>
          <w:b/>
        </w:rPr>
        <w:t>Poz. 1</w:t>
      </w:r>
    </w:p>
    <w:p w:rsidR="00B11E4A" w:rsidRDefault="00B11E4A" w:rsidP="00B11E4A">
      <w:pPr>
        <w:spacing w:after="0"/>
        <w:jc w:val="both"/>
      </w:pPr>
      <w:r>
        <w:t>Zamawiający podał liczbę zestawów jednak nie d</w:t>
      </w:r>
      <w:r>
        <w:t xml:space="preserve">oprecyzował pojemności ampułek. </w:t>
      </w:r>
      <w:r>
        <w:t>Czy Zamawiający wyraża zgodę na zaoferowanie krwinek wzorcowych do wykrywania przeciwciał w zestawach 3x5 ml?</w:t>
      </w:r>
    </w:p>
    <w:p w:rsidR="00D55790" w:rsidRDefault="00B11E4A" w:rsidP="008F42C1">
      <w:pPr>
        <w:spacing w:after="0"/>
        <w:jc w:val="both"/>
      </w:pPr>
      <w:r w:rsidRPr="00FA53F8">
        <w:rPr>
          <w:b/>
          <w:i/>
        </w:rPr>
        <w:t>Odpowiedź</w:t>
      </w:r>
      <w:r>
        <w:t>:</w:t>
      </w:r>
    </w:p>
    <w:p w:rsidR="00B11E4A" w:rsidRDefault="00BB4347" w:rsidP="008F42C1">
      <w:pPr>
        <w:spacing w:after="0"/>
        <w:jc w:val="both"/>
      </w:pPr>
      <w:r>
        <w:t xml:space="preserve">Zamawiający </w:t>
      </w:r>
      <w:r w:rsidRPr="00BB4347">
        <w:rPr>
          <w:b/>
          <w:i/>
        </w:rPr>
        <w:t>wymaga</w:t>
      </w:r>
      <w:r>
        <w:t xml:space="preserve"> zestawów 3x4ml.</w:t>
      </w:r>
    </w:p>
    <w:p w:rsidR="00BB4347" w:rsidRDefault="00BB4347" w:rsidP="008F42C1">
      <w:pPr>
        <w:spacing w:after="0"/>
        <w:jc w:val="both"/>
      </w:pPr>
    </w:p>
    <w:p w:rsidR="00B11E4A" w:rsidRPr="00FA53F8" w:rsidRDefault="00B11E4A" w:rsidP="008F42C1">
      <w:pPr>
        <w:spacing w:after="0"/>
        <w:jc w:val="both"/>
        <w:rPr>
          <w:b/>
        </w:rPr>
      </w:pPr>
      <w:r w:rsidRPr="00FA53F8">
        <w:rPr>
          <w:b/>
        </w:rPr>
        <w:t>Poz. 2</w:t>
      </w:r>
    </w:p>
    <w:p w:rsidR="00B11E4A" w:rsidRDefault="00B11E4A" w:rsidP="00B11E4A">
      <w:pPr>
        <w:spacing w:after="0"/>
        <w:jc w:val="both"/>
      </w:pPr>
      <w:r>
        <w:t>Zamawiający podał liczbę zestawów jednak nie doprecyzował pojemności ampułek.</w:t>
      </w:r>
    </w:p>
    <w:p w:rsidR="00B11E4A" w:rsidRDefault="00B11E4A" w:rsidP="00B11E4A">
      <w:pPr>
        <w:spacing w:after="0"/>
        <w:jc w:val="both"/>
      </w:pPr>
      <w:r>
        <w:t>Czy Zamawiający wyraża zgodę na zaoferowanie krwinek wzorcowych do wykrywania przeciwciał w zestawach 4x5 ml?</w:t>
      </w:r>
    </w:p>
    <w:p w:rsidR="00B11E4A" w:rsidRDefault="00B11E4A" w:rsidP="00B11E4A">
      <w:pPr>
        <w:spacing w:after="0"/>
        <w:jc w:val="both"/>
      </w:pPr>
      <w:r w:rsidRPr="00FA53F8">
        <w:rPr>
          <w:b/>
          <w:i/>
        </w:rPr>
        <w:t>Odpowiedź</w:t>
      </w:r>
      <w:r>
        <w:t>:</w:t>
      </w:r>
    </w:p>
    <w:p w:rsidR="00B11E4A" w:rsidRDefault="00BB4347" w:rsidP="00B11E4A">
      <w:pPr>
        <w:spacing w:after="0"/>
        <w:jc w:val="both"/>
      </w:pPr>
      <w:r>
        <w:t xml:space="preserve">Zamawiający </w:t>
      </w:r>
      <w:r w:rsidRPr="00BB4347">
        <w:rPr>
          <w:b/>
          <w:i/>
        </w:rPr>
        <w:t>wymaga</w:t>
      </w:r>
      <w:r>
        <w:t xml:space="preserve"> zestawów 4x4ml.</w:t>
      </w:r>
    </w:p>
    <w:p w:rsidR="00D55790" w:rsidRDefault="00D55790" w:rsidP="008F42C1">
      <w:pPr>
        <w:spacing w:after="0"/>
        <w:jc w:val="both"/>
      </w:pPr>
    </w:p>
    <w:p w:rsidR="00D55790" w:rsidRPr="00FA53F8" w:rsidRDefault="00D55790" w:rsidP="008F42C1">
      <w:pPr>
        <w:spacing w:after="0"/>
        <w:jc w:val="both"/>
        <w:rPr>
          <w:b/>
        </w:rPr>
      </w:pPr>
      <w:r w:rsidRPr="00FA53F8">
        <w:rPr>
          <w:b/>
        </w:rPr>
        <w:t>Poz. 3</w:t>
      </w:r>
    </w:p>
    <w:p w:rsidR="00D55790" w:rsidRDefault="00D55790" w:rsidP="008F42C1">
      <w:pPr>
        <w:spacing w:after="0"/>
        <w:jc w:val="both"/>
      </w:pPr>
      <w:r w:rsidRPr="00D55790">
        <w:t>Czy Zamawiający wymaga  zestawy próbek k</w:t>
      </w:r>
      <w:r>
        <w:t>ontrolnych</w:t>
      </w:r>
      <w:r w:rsidRPr="00D55790">
        <w:t xml:space="preserve"> w buteleczkach z kroplomierzem co ułatwia korzystanie z zestawu?</w:t>
      </w:r>
    </w:p>
    <w:p w:rsidR="00D55790" w:rsidRDefault="00D55790" w:rsidP="008F42C1">
      <w:pPr>
        <w:spacing w:after="0"/>
        <w:jc w:val="both"/>
      </w:pPr>
      <w:r w:rsidRPr="00FA53F8">
        <w:rPr>
          <w:b/>
          <w:i/>
        </w:rPr>
        <w:t>Odpowiedź</w:t>
      </w:r>
      <w:r>
        <w:t>:</w:t>
      </w:r>
    </w:p>
    <w:p w:rsidR="00D55790" w:rsidRDefault="00111C02" w:rsidP="008F42C1">
      <w:pPr>
        <w:spacing w:after="0"/>
        <w:jc w:val="both"/>
      </w:pPr>
      <w:r>
        <w:t xml:space="preserve">Zamawiający </w:t>
      </w:r>
      <w:r w:rsidRPr="00111C02">
        <w:rPr>
          <w:b/>
          <w:i/>
        </w:rPr>
        <w:t>wymaga</w:t>
      </w:r>
      <w:r>
        <w:t xml:space="preserve"> zestawów próbek </w:t>
      </w:r>
      <w:r w:rsidRPr="00D55790">
        <w:t>k</w:t>
      </w:r>
      <w:r>
        <w:t>ontrolnych</w:t>
      </w:r>
      <w:r w:rsidRPr="00D55790">
        <w:t xml:space="preserve"> w buteleczkach z kroplomierzem</w:t>
      </w:r>
      <w:r>
        <w:t>.</w:t>
      </w:r>
    </w:p>
    <w:p w:rsidR="00D55790" w:rsidRDefault="00D55790" w:rsidP="008F42C1">
      <w:pPr>
        <w:spacing w:after="0"/>
        <w:jc w:val="both"/>
      </w:pPr>
    </w:p>
    <w:p w:rsidR="00D55790" w:rsidRPr="00FA53F8" w:rsidRDefault="00D55790" w:rsidP="008F42C1">
      <w:pPr>
        <w:spacing w:after="0"/>
        <w:jc w:val="both"/>
        <w:rPr>
          <w:b/>
        </w:rPr>
      </w:pPr>
      <w:r w:rsidRPr="00FA53F8">
        <w:rPr>
          <w:b/>
        </w:rPr>
        <w:t>Pakiet 6</w:t>
      </w:r>
    </w:p>
    <w:p w:rsidR="00D55790" w:rsidRPr="00FA53F8" w:rsidRDefault="00D55790" w:rsidP="008F42C1">
      <w:pPr>
        <w:spacing w:after="0"/>
        <w:jc w:val="both"/>
        <w:rPr>
          <w:b/>
        </w:rPr>
      </w:pPr>
      <w:r w:rsidRPr="00FA53F8">
        <w:rPr>
          <w:b/>
        </w:rPr>
        <w:t>Poz. 5</w:t>
      </w:r>
    </w:p>
    <w:p w:rsidR="00D55790" w:rsidRDefault="00D55790" w:rsidP="008F42C1">
      <w:pPr>
        <w:spacing w:after="0"/>
        <w:jc w:val="both"/>
      </w:pPr>
      <w:r w:rsidRPr="00D55790">
        <w:t>Czy Zamawiający dopuszcza zaoferowanie przez Wy</w:t>
      </w:r>
      <w:r w:rsidR="00767F77">
        <w:t xml:space="preserve">konawcę </w:t>
      </w:r>
      <w:r w:rsidRPr="00D55790">
        <w:t>odcz</w:t>
      </w:r>
      <w:r w:rsidR="00D62E5B">
        <w:t>ynnika monoklonalnego o innym k</w:t>
      </w:r>
      <w:r w:rsidRPr="00D55790">
        <w:t>lonie niż RUM?</w:t>
      </w:r>
    </w:p>
    <w:p w:rsidR="00111C02" w:rsidRDefault="00111C02" w:rsidP="008F42C1">
      <w:pPr>
        <w:spacing w:after="0"/>
        <w:jc w:val="both"/>
        <w:rPr>
          <w:b/>
          <w:i/>
        </w:rPr>
      </w:pPr>
    </w:p>
    <w:p w:rsidR="00111C02" w:rsidRDefault="00111C02" w:rsidP="008F42C1">
      <w:pPr>
        <w:spacing w:after="0"/>
        <w:jc w:val="both"/>
        <w:rPr>
          <w:b/>
          <w:i/>
        </w:rPr>
      </w:pPr>
    </w:p>
    <w:p w:rsidR="00767F77" w:rsidRDefault="00767F77" w:rsidP="008F42C1">
      <w:pPr>
        <w:spacing w:after="0"/>
        <w:jc w:val="both"/>
      </w:pPr>
      <w:r w:rsidRPr="00FA53F8">
        <w:rPr>
          <w:b/>
          <w:i/>
        </w:rPr>
        <w:lastRenderedPageBreak/>
        <w:t>Odpowiedź</w:t>
      </w:r>
      <w:r>
        <w:t>:</w:t>
      </w:r>
    </w:p>
    <w:p w:rsidR="00767F77" w:rsidRDefault="00111C02" w:rsidP="008F42C1">
      <w:pPr>
        <w:spacing w:after="0"/>
        <w:jc w:val="both"/>
      </w:pPr>
      <w:r>
        <w:t xml:space="preserve">Zamawiający nie wyraża zgody na zaoferowanie </w:t>
      </w:r>
      <w:r w:rsidRPr="00D55790">
        <w:t>odcz</w:t>
      </w:r>
      <w:r>
        <w:t>ynnika monoklonalnego o innym k</w:t>
      </w:r>
      <w:r w:rsidRPr="00D55790">
        <w:t>lonie niż RUM</w:t>
      </w:r>
      <w:r>
        <w:t>.</w:t>
      </w:r>
    </w:p>
    <w:p w:rsidR="00111C02" w:rsidRDefault="00111C02" w:rsidP="008F42C1">
      <w:pPr>
        <w:spacing w:after="0"/>
        <w:jc w:val="both"/>
      </w:pPr>
    </w:p>
    <w:p w:rsidR="00D55790" w:rsidRPr="00FA53F8" w:rsidRDefault="00D55790" w:rsidP="008F42C1">
      <w:pPr>
        <w:spacing w:after="0"/>
        <w:jc w:val="both"/>
        <w:rPr>
          <w:b/>
        </w:rPr>
      </w:pPr>
      <w:r w:rsidRPr="00FA53F8">
        <w:rPr>
          <w:b/>
        </w:rPr>
        <w:t>Poz. 11, 13</w:t>
      </w:r>
    </w:p>
    <w:p w:rsidR="00D55790" w:rsidRDefault="00D55790" w:rsidP="00D55790">
      <w:pPr>
        <w:spacing w:after="0"/>
        <w:jc w:val="both"/>
      </w:pPr>
      <w:r>
        <w:t>Czy Zamawiający wymaga aby odczynniki Standard anty-D oraz Standard anty-D do mikrometody były ważne po otwarciu d</w:t>
      </w:r>
      <w:r>
        <w:t xml:space="preserve">o daty określonej na etykiecie? </w:t>
      </w:r>
      <w:r>
        <w:t>(zachowując swoją czułość i specyficzność po otwarciu buteleczki do końca okresu ważności)</w:t>
      </w:r>
    </w:p>
    <w:p w:rsidR="00D55790" w:rsidRDefault="00D55790" w:rsidP="00D55790">
      <w:pPr>
        <w:spacing w:after="0"/>
        <w:jc w:val="both"/>
      </w:pPr>
      <w:r w:rsidRPr="00FA53F8">
        <w:rPr>
          <w:b/>
          <w:i/>
        </w:rPr>
        <w:t>Odpowiedź</w:t>
      </w:r>
      <w:r>
        <w:t>:</w:t>
      </w:r>
    </w:p>
    <w:p w:rsidR="00D55790" w:rsidRDefault="00111C02" w:rsidP="00D55790">
      <w:pPr>
        <w:spacing w:after="0"/>
        <w:jc w:val="both"/>
      </w:pPr>
      <w:r>
        <w:t>Zamawiający wymaga aby odczynniki Standard anty-D oraz Standard anty-D do mikrometody były ważne po otwarciu do daty określonej na etykiecie</w:t>
      </w:r>
      <w:r>
        <w:t xml:space="preserve"> </w:t>
      </w:r>
      <w:r>
        <w:t>(zachowując swoją czułość i specyficzność po otwarciu buteleczki do końca okresu ważności)</w:t>
      </w:r>
      <w:r>
        <w:t>.</w:t>
      </w:r>
    </w:p>
    <w:p w:rsidR="00111C02" w:rsidRDefault="00111C02" w:rsidP="00D55790">
      <w:pPr>
        <w:spacing w:after="0"/>
        <w:jc w:val="both"/>
      </w:pPr>
    </w:p>
    <w:p w:rsidR="00D55790" w:rsidRDefault="00D55790" w:rsidP="00D55790">
      <w:pPr>
        <w:spacing w:after="0"/>
        <w:jc w:val="both"/>
      </w:pPr>
      <w:r w:rsidRPr="00D55790">
        <w:t>Prosimy o doprecyzowanie pojemności ampułek dla pakietu nr 6 pozycja 11 i 13. Zamawiający podał liczbę ampułek jednak nie doprecyzował ich pojemności. Czy Zamawiający wyraża zgodę na zaoferowanie odczynników o pojemności 5 ml lub 10 ml?</w:t>
      </w:r>
    </w:p>
    <w:p w:rsidR="00D55790" w:rsidRDefault="00D55790" w:rsidP="00D55790">
      <w:pPr>
        <w:spacing w:after="0"/>
        <w:jc w:val="both"/>
      </w:pPr>
      <w:r w:rsidRPr="00FA53F8">
        <w:rPr>
          <w:b/>
          <w:i/>
        </w:rPr>
        <w:t>Odpowiedź</w:t>
      </w:r>
      <w:r>
        <w:t>:</w:t>
      </w:r>
    </w:p>
    <w:p w:rsidR="00D55790" w:rsidRDefault="00111C02" w:rsidP="00D55790">
      <w:pPr>
        <w:spacing w:after="0"/>
        <w:jc w:val="both"/>
      </w:pPr>
      <w:r>
        <w:t>Zamawiający wymaga ampułek o pojemności 2 ml.</w:t>
      </w:r>
    </w:p>
    <w:p w:rsidR="00111C02" w:rsidRDefault="00111C02" w:rsidP="00D55790">
      <w:pPr>
        <w:spacing w:after="0"/>
        <w:jc w:val="both"/>
      </w:pPr>
    </w:p>
    <w:p w:rsidR="00767F77" w:rsidRPr="00FA53F8" w:rsidRDefault="00767F77" w:rsidP="00D55790">
      <w:pPr>
        <w:spacing w:after="0"/>
        <w:jc w:val="both"/>
        <w:rPr>
          <w:b/>
        </w:rPr>
      </w:pPr>
      <w:r w:rsidRPr="00FA53F8">
        <w:rPr>
          <w:b/>
        </w:rPr>
        <w:t>Poz. 12</w:t>
      </w:r>
    </w:p>
    <w:p w:rsidR="00767F77" w:rsidRDefault="00767F77" w:rsidP="00D55790">
      <w:pPr>
        <w:spacing w:after="0"/>
        <w:jc w:val="both"/>
      </w:pPr>
      <w:r w:rsidRPr="00767F77">
        <w:t>Czy Zamawiający wymaga, aby odczynnik papaina był stabilny po otwarciu minimum 2 miesiące?</w:t>
      </w:r>
    </w:p>
    <w:p w:rsidR="00767F77" w:rsidRDefault="00767F77" w:rsidP="00D55790">
      <w:pPr>
        <w:spacing w:after="0"/>
        <w:jc w:val="both"/>
      </w:pPr>
      <w:r w:rsidRPr="00FA53F8">
        <w:rPr>
          <w:b/>
          <w:i/>
        </w:rPr>
        <w:t>Odpowiedź</w:t>
      </w:r>
      <w:r>
        <w:t>:</w:t>
      </w:r>
    </w:p>
    <w:p w:rsidR="00767F77" w:rsidRDefault="00111C02" w:rsidP="00D55790">
      <w:pPr>
        <w:spacing w:after="0"/>
        <w:jc w:val="both"/>
      </w:pPr>
      <w:r>
        <w:t xml:space="preserve">Zamawiający dopuszcza, </w:t>
      </w:r>
      <w:r w:rsidRPr="00767F77">
        <w:t>aby odczynnik papaina był stabilny po otwarciu minimum 2 miesiące</w:t>
      </w:r>
      <w:r>
        <w:t>.</w:t>
      </w:r>
    </w:p>
    <w:p w:rsidR="00111C02" w:rsidRDefault="00111C02" w:rsidP="00D55790">
      <w:pPr>
        <w:spacing w:after="0"/>
        <w:jc w:val="both"/>
      </w:pPr>
    </w:p>
    <w:p w:rsidR="00767F77" w:rsidRDefault="00767F77" w:rsidP="00D55790">
      <w:pPr>
        <w:spacing w:after="0"/>
        <w:jc w:val="both"/>
      </w:pPr>
      <w:r w:rsidRPr="00767F77">
        <w:t>Czy Zamaw</w:t>
      </w:r>
      <w:r>
        <w:t xml:space="preserve">iający potwierdza,  że wymaga </w:t>
      </w:r>
      <w:r w:rsidRPr="00767F77">
        <w:t>papainy w postaci płynnej, gotowej do bezpośredniego użycia?</w:t>
      </w:r>
    </w:p>
    <w:p w:rsidR="00767F77" w:rsidRDefault="00767F77" w:rsidP="00D55790">
      <w:pPr>
        <w:spacing w:after="0"/>
        <w:jc w:val="both"/>
      </w:pPr>
      <w:r w:rsidRPr="00FA53F8">
        <w:rPr>
          <w:b/>
          <w:i/>
        </w:rPr>
        <w:t>Odpowiedź</w:t>
      </w:r>
      <w:r>
        <w:t>:</w:t>
      </w:r>
    </w:p>
    <w:p w:rsidR="00767F77" w:rsidRDefault="0022127D" w:rsidP="00D55790">
      <w:pPr>
        <w:spacing w:after="0"/>
        <w:jc w:val="both"/>
      </w:pPr>
      <w:r>
        <w:t xml:space="preserve">Zamawiający dopuszcza zaoferowanie </w:t>
      </w:r>
      <w:r w:rsidRPr="00767F77">
        <w:t>papainy w postaci płynnej, gotowej do bezpośredniego użycia</w:t>
      </w:r>
      <w:r>
        <w:t>.</w:t>
      </w:r>
    </w:p>
    <w:p w:rsidR="0022127D" w:rsidRDefault="0022127D" w:rsidP="00D55790">
      <w:pPr>
        <w:spacing w:after="0"/>
        <w:jc w:val="both"/>
      </w:pPr>
    </w:p>
    <w:p w:rsidR="00D55790" w:rsidRDefault="00B11E4A" w:rsidP="00D55790">
      <w:pPr>
        <w:spacing w:after="0"/>
        <w:jc w:val="both"/>
      </w:pPr>
      <w:r w:rsidRPr="00B11E4A">
        <w:t xml:space="preserve">Zamawiający podał liczbę ampułek jednak nie podał wymaganej pojemności. Prosimy </w:t>
      </w:r>
      <w:r w:rsidR="00A04162">
        <w:br/>
      </w:r>
      <w:r w:rsidRPr="00B11E4A">
        <w:t>o doprecyzowanie o jaką pojemność ampułek dla tej pozycji Zamawiający wymaga?</w:t>
      </w:r>
    </w:p>
    <w:p w:rsidR="00B11E4A" w:rsidRDefault="00B11E4A" w:rsidP="00D55790">
      <w:pPr>
        <w:spacing w:after="0"/>
        <w:jc w:val="both"/>
      </w:pPr>
      <w:r w:rsidRPr="00FA53F8">
        <w:rPr>
          <w:b/>
          <w:i/>
        </w:rPr>
        <w:t>Odpowiedź</w:t>
      </w:r>
      <w:r>
        <w:t>:</w:t>
      </w:r>
    </w:p>
    <w:p w:rsidR="00FA53F8" w:rsidRDefault="0022127D" w:rsidP="00D55790">
      <w:pPr>
        <w:spacing w:after="0"/>
        <w:jc w:val="both"/>
      </w:pPr>
      <w:r>
        <w:t xml:space="preserve">Zamawiający </w:t>
      </w:r>
      <w:r w:rsidRPr="0022127D">
        <w:rPr>
          <w:b/>
          <w:i/>
        </w:rPr>
        <w:t>wymaga</w:t>
      </w:r>
      <w:r>
        <w:t xml:space="preserve"> ampułek 3 ml.</w:t>
      </w:r>
    </w:p>
    <w:p w:rsidR="00FA53F8" w:rsidRDefault="00FA53F8" w:rsidP="00D55790">
      <w:pPr>
        <w:spacing w:after="0"/>
        <w:jc w:val="both"/>
      </w:pPr>
    </w:p>
    <w:p w:rsidR="00FA53F8" w:rsidRPr="00FA53F8" w:rsidRDefault="00FA53F8" w:rsidP="00D55790">
      <w:pPr>
        <w:spacing w:after="0"/>
        <w:jc w:val="both"/>
        <w:rPr>
          <w:b/>
        </w:rPr>
      </w:pPr>
      <w:r w:rsidRPr="00FA53F8">
        <w:rPr>
          <w:b/>
        </w:rPr>
        <w:t>Poz. 15</w:t>
      </w:r>
    </w:p>
    <w:p w:rsidR="00B11E4A" w:rsidRDefault="00FA53F8" w:rsidP="00D55790">
      <w:pPr>
        <w:spacing w:after="0"/>
        <w:jc w:val="both"/>
      </w:pPr>
      <w:r w:rsidRPr="00FA53F8">
        <w:t>Czy Zamawiający wyrazi zgodę na za</w:t>
      </w:r>
      <w:r>
        <w:t>oferowanie s</w:t>
      </w:r>
      <w:r w:rsidRPr="00FA53F8">
        <w:t xml:space="preserve">urowicy antyglobulinowej poliwalentnej płynnej </w:t>
      </w:r>
      <w:r>
        <w:br/>
      </w:r>
      <w:r w:rsidRPr="00FA53F8">
        <w:t>w opakowaniach handlowych 10 x 10 ml  w ilości 1 opakowania lub 1 x 5 ml w ilości 20 buteleczek?</w:t>
      </w:r>
    </w:p>
    <w:p w:rsidR="00FA53F8" w:rsidRDefault="00FA53F8" w:rsidP="00D55790">
      <w:pPr>
        <w:spacing w:after="0"/>
        <w:jc w:val="both"/>
      </w:pPr>
      <w:r w:rsidRPr="00FA53F8">
        <w:rPr>
          <w:b/>
          <w:i/>
        </w:rPr>
        <w:t>Odpowiedź</w:t>
      </w:r>
      <w:r>
        <w:t>:</w:t>
      </w:r>
    </w:p>
    <w:p w:rsidR="00FA53F8" w:rsidRDefault="0022127D" w:rsidP="00D55790">
      <w:pPr>
        <w:spacing w:after="0"/>
        <w:jc w:val="both"/>
      </w:pPr>
      <w:r>
        <w:t>Zamawiają</w:t>
      </w:r>
      <w:r w:rsidR="000102EF">
        <w:t xml:space="preserve">cy wyraża zgodę na </w:t>
      </w:r>
      <w:r w:rsidR="000102EF" w:rsidRPr="00FA53F8">
        <w:t>za</w:t>
      </w:r>
      <w:r w:rsidR="000102EF">
        <w:t>oferowanie s</w:t>
      </w:r>
      <w:r w:rsidR="000102EF" w:rsidRPr="00FA53F8">
        <w:t xml:space="preserve">urowicy antyglobulinowej poliwalentnej płynnej </w:t>
      </w:r>
      <w:r w:rsidR="000102EF">
        <w:br/>
      </w:r>
      <w:r w:rsidR="000102EF" w:rsidRPr="00FA53F8">
        <w:t>w opakowaniach handlowych 10 x 10 ml  w ilości 1 opakowania lub 1 x 5 ml w ilości 20 buteleczek</w:t>
      </w:r>
      <w:r w:rsidR="000102EF">
        <w:t>.</w:t>
      </w:r>
    </w:p>
    <w:p w:rsidR="00FA53F8" w:rsidRDefault="00FA53F8" w:rsidP="00D55790">
      <w:pPr>
        <w:spacing w:after="0"/>
        <w:jc w:val="both"/>
      </w:pPr>
    </w:p>
    <w:p w:rsidR="00E53539" w:rsidRPr="00FA53F8" w:rsidRDefault="00E53539" w:rsidP="00D55790">
      <w:pPr>
        <w:spacing w:after="0"/>
        <w:jc w:val="both"/>
        <w:rPr>
          <w:b/>
        </w:rPr>
      </w:pPr>
      <w:r w:rsidRPr="00FA53F8">
        <w:rPr>
          <w:b/>
        </w:rPr>
        <w:t>Pakiet 7</w:t>
      </w:r>
    </w:p>
    <w:p w:rsidR="00E53539" w:rsidRPr="00FA53F8" w:rsidRDefault="00E53539" w:rsidP="00D55790">
      <w:pPr>
        <w:spacing w:after="0"/>
        <w:jc w:val="both"/>
        <w:rPr>
          <w:b/>
        </w:rPr>
      </w:pPr>
      <w:r w:rsidRPr="00FA53F8">
        <w:rPr>
          <w:b/>
        </w:rPr>
        <w:t>Poz. 2</w:t>
      </w:r>
    </w:p>
    <w:p w:rsidR="00E53539" w:rsidRDefault="00A04162" w:rsidP="00D55790">
      <w:pPr>
        <w:spacing w:after="0"/>
        <w:jc w:val="both"/>
      </w:pPr>
      <w:r w:rsidRPr="00A04162">
        <w:t>Czy Za</w:t>
      </w:r>
      <w:r>
        <w:t>mawiający</w:t>
      </w:r>
      <w:r w:rsidRPr="00A04162">
        <w:t xml:space="preserve"> wymaga testu identyfikującego na podstawie trzech cech: białko A, koagulaza związana i otoczka polisacharydowa?</w:t>
      </w:r>
    </w:p>
    <w:p w:rsidR="00A04162" w:rsidRDefault="00A04162" w:rsidP="00D55790">
      <w:pPr>
        <w:spacing w:after="0"/>
        <w:jc w:val="both"/>
      </w:pPr>
      <w:r w:rsidRPr="00FA53F8">
        <w:rPr>
          <w:b/>
          <w:i/>
        </w:rPr>
        <w:t>Odpowiedź</w:t>
      </w:r>
      <w:r>
        <w:t>:</w:t>
      </w:r>
    </w:p>
    <w:p w:rsidR="00A04162" w:rsidRDefault="00C30D5E" w:rsidP="00D55790">
      <w:pPr>
        <w:spacing w:after="0"/>
        <w:jc w:val="both"/>
      </w:pPr>
      <w:r>
        <w:t xml:space="preserve">Zamawiający </w:t>
      </w:r>
      <w:r w:rsidRPr="00882536">
        <w:rPr>
          <w:b/>
          <w:i/>
        </w:rPr>
        <w:t>dopuszcza</w:t>
      </w:r>
      <w:r>
        <w:t xml:space="preserve"> </w:t>
      </w:r>
      <w:r w:rsidR="00882536">
        <w:t>test identyfikujący</w:t>
      </w:r>
      <w:r w:rsidR="00882536" w:rsidRPr="00A04162">
        <w:t xml:space="preserve"> na podstawie trzech cech: białko A, koagulaza związana </w:t>
      </w:r>
      <w:r w:rsidR="00882536">
        <w:br/>
      </w:r>
      <w:r w:rsidR="00882536" w:rsidRPr="00A04162">
        <w:t>i otoczka polisacharydowa</w:t>
      </w:r>
      <w:r w:rsidR="00882536">
        <w:t>.</w:t>
      </w:r>
    </w:p>
    <w:p w:rsidR="007475F3" w:rsidRDefault="007475F3" w:rsidP="00D55790">
      <w:pPr>
        <w:spacing w:after="0"/>
        <w:jc w:val="both"/>
      </w:pPr>
      <w:r>
        <w:lastRenderedPageBreak/>
        <w:t>Czy Zamawiający wyrazi zgodę na zaoferowanie testu zgodnego z załączoną metodyką</w:t>
      </w:r>
      <w:r w:rsidR="00D62E5B">
        <w:t>?</w:t>
      </w:r>
    </w:p>
    <w:p w:rsidR="00D62E5B" w:rsidRDefault="00D62E5B" w:rsidP="00D55790">
      <w:pPr>
        <w:spacing w:after="0"/>
        <w:jc w:val="both"/>
      </w:pPr>
      <w:r w:rsidRPr="00FA53F8">
        <w:rPr>
          <w:b/>
          <w:i/>
        </w:rPr>
        <w:t>Odpowiedź</w:t>
      </w:r>
      <w:r>
        <w:t>:</w:t>
      </w:r>
    </w:p>
    <w:p w:rsidR="00D62E5B" w:rsidRDefault="00DE769F" w:rsidP="00D55790">
      <w:pPr>
        <w:spacing w:after="0"/>
        <w:jc w:val="both"/>
      </w:pPr>
      <w:r>
        <w:t xml:space="preserve">Zamawiający </w:t>
      </w:r>
      <w:r w:rsidRPr="00C30D5E">
        <w:rPr>
          <w:b/>
          <w:i/>
        </w:rPr>
        <w:t>informuje</w:t>
      </w:r>
      <w:r>
        <w:t xml:space="preserve">, że do pytania </w:t>
      </w:r>
      <w:r w:rsidRPr="00C30D5E">
        <w:rPr>
          <w:b/>
          <w:i/>
        </w:rPr>
        <w:t xml:space="preserve">nie została </w:t>
      </w:r>
      <w:r w:rsidR="00C30D5E" w:rsidRPr="00C30D5E">
        <w:rPr>
          <w:b/>
          <w:i/>
        </w:rPr>
        <w:t>dołączona</w:t>
      </w:r>
      <w:r w:rsidRPr="00C30D5E">
        <w:rPr>
          <w:b/>
          <w:i/>
        </w:rPr>
        <w:t xml:space="preserve"> metodyka</w:t>
      </w:r>
      <w:r>
        <w:t xml:space="preserve"> w związku z tym nie jest </w:t>
      </w:r>
      <w:r w:rsidR="00C30D5E">
        <w:br/>
      </w:r>
      <w:r>
        <w:t>w stanie udzielić odpowiedzi na powyższe pytanie.</w:t>
      </w:r>
    </w:p>
    <w:p w:rsidR="00DE769F" w:rsidRDefault="00DE769F" w:rsidP="00D55790">
      <w:pPr>
        <w:spacing w:after="0"/>
        <w:jc w:val="both"/>
      </w:pPr>
    </w:p>
    <w:p w:rsidR="00A04162" w:rsidRPr="00FA53F8" w:rsidRDefault="00A04162" w:rsidP="00D55790">
      <w:pPr>
        <w:spacing w:after="0"/>
        <w:jc w:val="both"/>
        <w:rPr>
          <w:b/>
        </w:rPr>
      </w:pPr>
      <w:r w:rsidRPr="00FA53F8">
        <w:rPr>
          <w:b/>
        </w:rPr>
        <w:t>Pakiet 8</w:t>
      </w:r>
    </w:p>
    <w:p w:rsidR="00A04162" w:rsidRDefault="00A04162" w:rsidP="00A04162">
      <w:pPr>
        <w:spacing w:after="0"/>
        <w:jc w:val="both"/>
      </w:pPr>
      <w:r>
        <w:t xml:space="preserve">Czy Zamawiający </w:t>
      </w:r>
      <w:r w:rsidRPr="00A04162">
        <w:t>dopuści krążki antybiotykowe z terminem ważności minimum 2 lata z wyjątkiem krążków z karbapanemami, których termin ważności wynosi 12 miesięcy?</w:t>
      </w:r>
    </w:p>
    <w:p w:rsidR="00A04162" w:rsidRDefault="00A04162" w:rsidP="00A04162">
      <w:pPr>
        <w:spacing w:after="0"/>
        <w:jc w:val="both"/>
      </w:pPr>
      <w:r w:rsidRPr="00FA53F8">
        <w:rPr>
          <w:b/>
          <w:i/>
        </w:rPr>
        <w:t>Odpowiedź</w:t>
      </w:r>
      <w:r>
        <w:t>:</w:t>
      </w:r>
    </w:p>
    <w:p w:rsidR="00A04162" w:rsidRDefault="00882536" w:rsidP="00A04162">
      <w:pPr>
        <w:spacing w:after="0"/>
        <w:jc w:val="both"/>
      </w:pPr>
      <w:r>
        <w:t xml:space="preserve">Zamawiający </w:t>
      </w:r>
      <w:r w:rsidRPr="00882536">
        <w:rPr>
          <w:b/>
          <w:i/>
        </w:rPr>
        <w:t xml:space="preserve">dopuszcza </w:t>
      </w:r>
      <w:r w:rsidRPr="00882536">
        <w:rPr>
          <w:b/>
          <w:i/>
        </w:rPr>
        <w:t>krążki</w:t>
      </w:r>
      <w:r w:rsidRPr="00A04162">
        <w:t xml:space="preserve"> antybiotykowe z terminem ważności minimum 2 lata z wyjątkiem krążków z karbapanemami, których termin ważności wynosi 12 miesięcy</w:t>
      </w:r>
      <w:r>
        <w:t>.</w:t>
      </w:r>
    </w:p>
    <w:p w:rsidR="00882536" w:rsidRDefault="00882536" w:rsidP="00A04162">
      <w:pPr>
        <w:spacing w:after="0"/>
        <w:jc w:val="both"/>
      </w:pPr>
    </w:p>
    <w:p w:rsidR="00A04162" w:rsidRDefault="00A04162" w:rsidP="00A04162">
      <w:pPr>
        <w:spacing w:after="0"/>
        <w:jc w:val="both"/>
      </w:pPr>
      <w:r>
        <w:t xml:space="preserve">Czy Zamawiający w pakiecie </w:t>
      </w:r>
      <w:r w:rsidRPr="00A04162">
        <w:t>wymaga dostarczenia wraz z ofertą pozytywnej opinii KORLD dla wszystkich krążków antybiotykowych, która jest potwierdzeniem jakości otrzymywanych krążków oraz ich bezpieczeństwa stosowania w procesie diagnostycznym?</w:t>
      </w:r>
    </w:p>
    <w:p w:rsidR="00A04162" w:rsidRDefault="00A04162" w:rsidP="00A04162">
      <w:pPr>
        <w:spacing w:after="0"/>
        <w:jc w:val="both"/>
      </w:pPr>
      <w:r w:rsidRPr="00FA53F8">
        <w:rPr>
          <w:b/>
          <w:i/>
        </w:rPr>
        <w:t>Odpowiedź</w:t>
      </w:r>
      <w:r>
        <w:t>:</w:t>
      </w:r>
    </w:p>
    <w:p w:rsidR="00A04162" w:rsidRDefault="00882536" w:rsidP="00A04162">
      <w:pPr>
        <w:spacing w:after="0"/>
        <w:jc w:val="both"/>
      </w:pPr>
      <w:r>
        <w:t xml:space="preserve">Zamawiający </w:t>
      </w:r>
      <w:r w:rsidRPr="00882536">
        <w:rPr>
          <w:b/>
          <w:i/>
        </w:rPr>
        <w:t>wymaga</w:t>
      </w:r>
      <w:r w:rsidRPr="00A04162">
        <w:t xml:space="preserve"> dostarczenia wraz z ofertą pozytywnej opinii KORLD dla wszystkich krążków antybiotykowych, która jest potwierdzeniem jakości otrzymywanych krążków oraz ich bezpieczeństwa stosowania w procesie diagnostycznym</w:t>
      </w:r>
      <w:r>
        <w:t>.</w:t>
      </w:r>
    </w:p>
    <w:p w:rsidR="00882536" w:rsidRDefault="00882536" w:rsidP="00A04162">
      <w:pPr>
        <w:spacing w:after="0"/>
        <w:jc w:val="both"/>
      </w:pPr>
    </w:p>
    <w:p w:rsidR="00A04162" w:rsidRPr="00A04162" w:rsidRDefault="00A04162" w:rsidP="00A04162">
      <w:pPr>
        <w:spacing w:after="0"/>
        <w:jc w:val="both"/>
      </w:pPr>
      <w:r>
        <w:t xml:space="preserve">Czy Zamawiający </w:t>
      </w:r>
      <w:r w:rsidRPr="00A04162">
        <w:t>wymaga aby krążki antybiotykowe zostały poddane ocenie EUCAST i uzyskały bardzo dobre wyniki tej oceny?</w:t>
      </w:r>
    </w:p>
    <w:p w:rsidR="00A04162" w:rsidRDefault="00A04162" w:rsidP="00D55790">
      <w:pPr>
        <w:spacing w:after="0"/>
        <w:jc w:val="both"/>
      </w:pPr>
      <w:r w:rsidRPr="00FA53F8">
        <w:rPr>
          <w:b/>
          <w:i/>
        </w:rPr>
        <w:t>Odpowiedź</w:t>
      </w:r>
      <w:r>
        <w:t>:</w:t>
      </w:r>
    </w:p>
    <w:p w:rsidR="00A04162" w:rsidRDefault="00882536" w:rsidP="00D55790">
      <w:pPr>
        <w:spacing w:after="0"/>
        <w:jc w:val="both"/>
      </w:pPr>
      <w:r w:rsidRPr="00882536">
        <w:t xml:space="preserve">Zamawiający </w:t>
      </w:r>
      <w:r w:rsidRPr="00882536">
        <w:rPr>
          <w:b/>
          <w:i/>
        </w:rPr>
        <w:t>wymaga</w:t>
      </w:r>
      <w:r w:rsidRPr="00882536">
        <w:t xml:space="preserve"> aby krążki antybiotykowe zostały poddane ocenie EUCAST i uzyskały bardzo dobre wyniki tej oceny</w:t>
      </w:r>
      <w:r>
        <w:t>.</w:t>
      </w:r>
    </w:p>
    <w:p w:rsidR="00882536" w:rsidRDefault="00882536" w:rsidP="00D55790">
      <w:pPr>
        <w:spacing w:after="0"/>
        <w:jc w:val="both"/>
      </w:pPr>
    </w:p>
    <w:p w:rsidR="00A04162" w:rsidRPr="00FA53F8" w:rsidRDefault="00A04162" w:rsidP="00D55790">
      <w:pPr>
        <w:spacing w:after="0"/>
        <w:jc w:val="both"/>
        <w:rPr>
          <w:b/>
        </w:rPr>
      </w:pPr>
      <w:r w:rsidRPr="00FA53F8">
        <w:rPr>
          <w:b/>
        </w:rPr>
        <w:t>Poz. 16, 36</w:t>
      </w:r>
    </w:p>
    <w:p w:rsidR="00A04162" w:rsidRDefault="00A04162" w:rsidP="00A04162">
      <w:pPr>
        <w:spacing w:after="0"/>
        <w:jc w:val="both"/>
      </w:pPr>
      <w:r>
        <w:t>Czy Zamawiają</w:t>
      </w:r>
      <w:r>
        <w:t xml:space="preserve">cy </w:t>
      </w:r>
      <w:r>
        <w:t>dopuści krążki antybiotykowe od innego produc</w:t>
      </w:r>
      <w:r>
        <w:t xml:space="preserve">enta, ale tego samego dostawcy? </w:t>
      </w:r>
      <w:r>
        <w:t>Uzasadnienie: Z punktu widzenia Zamawiającego ważny jest fakt jaką końcową wydajność otrzyma. Zaoferowane przez Firmę Argenta Sp. z.o.o Sp. K produkty w pakiecie 8 poz. 16 i 36 pozwolą otrzymać porównywalne lub wyższe wydajności.</w:t>
      </w:r>
    </w:p>
    <w:p w:rsidR="00A04162" w:rsidRDefault="00A04162" w:rsidP="00A04162">
      <w:pPr>
        <w:spacing w:after="0"/>
        <w:jc w:val="both"/>
      </w:pPr>
      <w:r w:rsidRPr="00FA53F8">
        <w:rPr>
          <w:b/>
          <w:i/>
        </w:rPr>
        <w:t>Odpowiedź</w:t>
      </w:r>
      <w:r>
        <w:t>:</w:t>
      </w:r>
    </w:p>
    <w:p w:rsidR="00A04162" w:rsidRDefault="00882536" w:rsidP="00A04162">
      <w:pPr>
        <w:spacing w:after="0"/>
        <w:jc w:val="both"/>
      </w:pPr>
      <w:r>
        <w:t xml:space="preserve">Zamawiający </w:t>
      </w:r>
      <w:r w:rsidRPr="00882536">
        <w:rPr>
          <w:b/>
          <w:i/>
        </w:rPr>
        <w:t>dopuści</w:t>
      </w:r>
      <w:r>
        <w:t xml:space="preserve"> krążki antybiotykowe od innego producenta, ale tego samego dostawcy</w:t>
      </w:r>
      <w:r>
        <w:t>.</w:t>
      </w:r>
    </w:p>
    <w:p w:rsidR="00FA53F8" w:rsidRDefault="00FA53F8" w:rsidP="00A04162">
      <w:pPr>
        <w:spacing w:after="0"/>
        <w:jc w:val="both"/>
      </w:pPr>
    </w:p>
    <w:p w:rsidR="007475F3" w:rsidRPr="00FA53F8" w:rsidRDefault="007475F3" w:rsidP="00A04162">
      <w:pPr>
        <w:spacing w:after="0"/>
        <w:jc w:val="both"/>
        <w:rPr>
          <w:b/>
        </w:rPr>
      </w:pPr>
      <w:r w:rsidRPr="00FA53F8">
        <w:rPr>
          <w:b/>
        </w:rPr>
        <w:t>Poz. 72</w:t>
      </w:r>
    </w:p>
    <w:p w:rsidR="007475F3" w:rsidRDefault="007475F3" w:rsidP="00A04162">
      <w:pPr>
        <w:spacing w:after="0"/>
        <w:jc w:val="both"/>
      </w:pPr>
      <w:r w:rsidRPr="007475F3">
        <w:t>Zwracamy się do Zamawiającego z prośbą o możliwo</w:t>
      </w:r>
      <w:r>
        <w:t xml:space="preserve">ść zaoferowania </w:t>
      </w:r>
      <w:r w:rsidRPr="007475F3">
        <w:t>testu PYR konfekcjonowanego po 60 oznaczeń w opakowaniu z opcją zaokrąglenia „w górę” do 120 oznaczeń, czyli 2 opakowań</w:t>
      </w:r>
      <w:r w:rsidR="00C30D5E">
        <w:t>.</w:t>
      </w:r>
    </w:p>
    <w:p w:rsidR="007475F3" w:rsidRDefault="007475F3" w:rsidP="00A04162">
      <w:pPr>
        <w:spacing w:after="0"/>
        <w:jc w:val="both"/>
      </w:pPr>
      <w:r w:rsidRPr="00FA53F8">
        <w:rPr>
          <w:b/>
          <w:i/>
        </w:rPr>
        <w:t>Odpowiedź</w:t>
      </w:r>
      <w:r>
        <w:t>:</w:t>
      </w:r>
    </w:p>
    <w:p w:rsidR="007475F3" w:rsidRDefault="00C30D5E" w:rsidP="00A04162">
      <w:pPr>
        <w:spacing w:after="0"/>
        <w:jc w:val="both"/>
      </w:pPr>
      <w:r>
        <w:t xml:space="preserve">Zamawiający </w:t>
      </w:r>
      <w:r w:rsidRPr="00C30D5E">
        <w:rPr>
          <w:b/>
          <w:i/>
        </w:rPr>
        <w:t>dopuszcza</w:t>
      </w:r>
      <w:r>
        <w:t xml:space="preserve"> </w:t>
      </w:r>
      <w:r>
        <w:t xml:space="preserve">zaoferowania </w:t>
      </w:r>
      <w:r w:rsidRPr="007475F3">
        <w:t xml:space="preserve">testu PYR konfekcjonowanego po 60 oznaczeń w opakowaniu </w:t>
      </w:r>
      <w:r>
        <w:br/>
      </w:r>
      <w:r w:rsidRPr="007475F3">
        <w:t>z opcją zaokrąglenia „w górę” do 120 oznaczeń, czyli 2 opakowań</w:t>
      </w:r>
      <w:r>
        <w:t>.</w:t>
      </w:r>
    </w:p>
    <w:p w:rsidR="00C30D5E" w:rsidRDefault="00C30D5E" w:rsidP="00A04162">
      <w:pPr>
        <w:spacing w:after="0"/>
        <w:jc w:val="both"/>
      </w:pPr>
    </w:p>
    <w:p w:rsidR="007475F3" w:rsidRPr="00FA53F8" w:rsidRDefault="007475F3" w:rsidP="00A04162">
      <w:pPr>
        <w:spacing w:after="0"/>
        <w:jc w:val="both"/>
        <w:rPr>
          <w:b/>
        </w:rPr>
      </w:pPr>
      <w:r w:rsidRPr="00FA53F8">
        <w:rPr>
          <w:b/>
        </w:rPr>
        <w:t>Poz. 75</w:t>
      </w:r>
    </w:p>
    <w:p w:rsidR="007475F3" w:rsidRDefault="007475F3" w:rsidP="007475F3">
      <w:pPr>
        <w:spacing w:after="0"/>
        <w:jc w:val="both"/>
      </w:pPr>
      <w:r w:rsidRPr="007475F3">
        <w:t>Zwracamy się do Zamawiającego z prośbą o możliwość zaof</w:t>
      </w:r>
      <w:r w:rsidR="00C30D5E">
        <w:t xml:space="preserve">erowania w pozycji </w:t>
      </w:r>
      <w:r>
        <w:t xml:space="preserve">testów </w:t>
      </w:r>
      <w:r w:rsidRPr="007475F3">
        <w:t>konfekcjonowanych po 48 oznaczeń w opakowaniu z długim terminem ważności, co pokrywa zapotrzebowanie Zamawiającego opisane w SIWZ.</w:t>
      </w:r>
    </w:p>
    <w:p w:rsidR="007475F3" w:rsidRDefault="007475F3" w:rsidP="007475F3">
      <w:pPr>
        <w:spacing w:after="0"/>
        <w:jc w:val="both"/>
      </w:pPr>
      <w:r w:rsidRPr="00FA53F8">
        <w:rPr>
          <w:b/>
          <w:i/>
        </w:rPr>
        <w:t>Odpowiedź</w:t>
      </w:r>
      <w:r>
        <w:t>:</w:t>
      </w:r>
    </w:p>
    <w:p w:rsidR="007475F3" w:rsidRDefault="00C30D5E" w:rsidP="007475F3">
      <w:pPr>
        <w:spacing w:after="0"/>
        <w:jc w:val="both"/>
      </w:pPr>
      <w:r>
        <w:lastRenderedPageBreak/>
        <w:t xml:space="preserve">Zamawiający </w:t>
      </w:r>
      <w:r w:rsidRPr="00C30D5E">
        <w:rPr>
          <w:b/>
          <w:i/>
        </w:rPr>
        <w:t>nie wyraża zgody</w:t>
      </w:r>
      <w:r>
        <w:t xml:space="preserve"> na zaoferowanie w powyższej pozycji </w:t>
      </w:r>
      <w:r>
        <w:t xml:space="preserve">testów </w:t>
      </w:r>
      <w:r w:rsidRPr="007475F3">
        <w:t>konfekcjonowanych po 48 oznaczeń w opakowaniu z długim terminem ważności</w:t>
      </w:r>
      <w:r>
        <w:t>.</w:t>
      </w:r>
    </w:p>
    <w:p w:rsidR="00C30D5E" w:rsidRDefault="00C30D5E" w:rsidP="007475F3">
      <w:pPr>
        <w:spacing w:after="0"/>
        <w:jc w:val="both"/>
      </w:pPr>
    </w:p>
    <w:p w:rsidR="007475F3" w:rsidRPr="00FA53F8" w:rsidRDefault="00D62E5B" w:rsidP="00D62E5B">
      <w:pPr>
        <w:spacing w:after="0"/>
        <w:jc w:val="both"/>
        <w:rPr>
          <w:b/>
        </w:rPr>
      </w:pPr>
      <w:r w:rsidRPr="00FA53F8">
        <w:rPr>
          <w:b/>
        </w:rPr>
        <w:t>Pakiet 11</w:t>
      </w:r>
    </w:p>
    <w:p w:rsidR="00D62E5B" w:rsidRPr="00FA53F8" w:rsidRDefault="00D62E5B" w:rsidP="00D62E5B">
      <w:pPr>
        <w:spacing w:after="0"/>
        <w:jc w:val="both"/>
        <w:rPr>
          <w:b/>
        </w:rPr>
      </w:pPr>
      <w:r w:rsidRPr="00FA53F8">
        <w:rPr>
          <w:b/>
        </w:rPr>
        <w:t>Poz. 3</w:t>
      </w:r>
    </w:p>
    <w:p w:rsidR="00D62E5B" w:rsidRDefault="00D62E5B" w:rsidP="00D62E5B">
      <w:pPr>
        <w:spacing w:after="0"/>
        <w:jc w:val="both"/>
      </w:pPr>
      <w:r>
        <w:t>Czy Zamawiający wyrazi zgodę na zaoferowanie podłoża z terminem ważności 3 miesiące od daty produkcji i minimum 11 tygodni od daty dostawy?</w:t>
      </w:r>
    </w:p>
    <w:p w:rsidR="00D62E5B" w:rsidRDefault="00FA53F8" w:rsidP="00D62E5B">
      <w:pPr>
        <w:spacing w:after="0"/>
        <w:jc w:val="both"/>
      </w:pPr>
      <w:r w:rsidRPr="00C30D5E">
        <w:rPr>
          <w:b/>
          <w:i/>
        </w:rPr>
        <w:t>Odpowiedź</w:t>
      </w:r>
      <w:r>
        <w:t>:</w:t>
      </w:r>
    </w:p>
    <w:p w:rsidR="00FA53F8" w:rsidRDefault="00C30D5E" w:rsidP="00D62E5B">
      <w:pPr>
        <w:spacing w:after="0"/>
        <w:jc w:val="both"/>
      </w:pPr>
      <w:r>
        <w:t xml:space="preserve">Zamawiający </w:t>
      </w:r>
      <w:r w:rsidRPr="00C30D5E">
        <w:rPr>
          <w:b/>
          <w:i/>
        </w:rPr>
        <w:t>dopuszcza</w:t>
      </w:r>
      <w:r>
        <w:t xml:space="preserve"> </w:t>
      </w:r>
      <w:r>
        <w:t xml:space="preserve">zaoferowanie podłoża z terminem ważności 3 miesiące od daty produkcji </w:t>
      </w:r>
      <w:r>
        <w:br/>
      </w:r>
      <w:r>
        <w:t>i minimum 11 tygodni od daty dostawy</w:t>
      </w:r>
    </w:p>
    <w:p w:rsidR="007475F3" w:rsidRDefault="007475F3" w:rsidP="007475F3">
      <w:pPr>
        <w:spacing w:after="0"/>
        <w:jc w:val="both"/>
      </w:pPr>
    </w:p>
    <w:p w:rsidR="00231E6C" w:rsidRPr="00231E6C" w:rsidRDefault="00231E6C" w:rsidP="008F42C1">
      <w:pPr>
        <w:spacing w:after="0"/>
        <w:jc w:val="both"/>
        <w:rPr>
          <w:b/>
          <w:u w:val="single"/>
        </w:rPr>
      </w:pPr>
      <w:r w:rsidRPr="00231E6C">
        <w:rPr>
          <w:b/>
          <w:u w:val="single"/>
        </w:rPr>
        <w:t xml:space="preserve">Dotyczy załącznika nr 4 do zaproszenia do złożenia oferty cenowej – Projekt umowy </w:t>
      </w:r>
    </w:p>
    <w:p w:rsidR="00231E6C" w:rsidRDefault="00231E6C" w:rsidP="008F42C1">
      <w:pPr>
        <w:spacing w:after="0"/>
        <w:jc w:val="both"/>
      </w:pPr>
    </w:p>
    <w:p w:rsidR="00231E6C" w:rsidRDefault="00231E6C" w:rsidP="00231E6C">
      <w:pPr>
        <w:spacing w:after="0"/>
        <w:jc w:val="both"/>
      </w:pPr>
      <w:r>
        <w:t>Czy Zamawiający wyrazi zgodę na zawarcie umowy w formie elektronicznej przy wykorzystaniu kwalifikowanego podpisu elektronicznego przez Wykonawcę?</w:t>
      </w:r>
    </w:p>
    <w:p w:rsidR="00231E6C" w:rsidRDefault="00231E6C" w:rsidP="00231E6C">
      <w:pPr>
        <w:spacing w:after="0"/>
        <w:jc w:val="both"/>
      </w:pPr>
      <w:r w:rsidRPr="00231E6C">
        <w:rPr>
          <w:b/>
        </w:rPr>
        <w:t>Uzasadnienie</w:t>
      </w:r>
      <w:r>
        <w:t xml:space="preserve">: W obecnej sytuacji epidemii Urząd Zamówień Publicznych zachęca zamawiających do komunikowania się z wykonawcami za pomocą środków komunikacji elektronicznej. Kwalifikowany podpis elektroniczny ma skutek prawny równoważny podpisowi odręcznemu. Potwierdzenie tej zasady znajduje się w art. 78(1) kodeksu cywilnego, który zrównuje kwalifikowany podpis elektroniczny </w:t>
      </w:r>
      <w:r>
        <w:br/>
        <w:t>z podpisem własnoręcznym.</w:t>
      </w:r>
    </w:p>
    <w:p w:rsidR="00231E6C" w:rsidRDefault="00231E6C" w:rsidP="00231E6C">
      <w:pPr>
        <w:spacing w:after="0"/>
        <w:jc w:val="both"/>
      </w:pPr>
      <w:r w:rsidRPr="004A4762">
        <w:rPr>
          <w:b/>
          <w:i/>
        </w:rPr>
        <w:t>Odpowiedź</w:t>
      </w:r>
      <w:r>
        <w:t>:</w:t>
      </w:r>
    </w:p>
    <w:p w:rsidR="00231E6C" w:rsidRDefault="004A4762" w:rsidP="00231E6C">
      <w:pPr>
        <w:spacing w:after="0"/>
        <w:jc w:val="both"/>
      </w:pPr>
      <w:r>
        <w:t xml:space="preserve">Zamawiający </w:t>
      </w:r>
      <w:r w:rsidRPr="004A4762">
        <w:rPr>
          <w:b/>
          <w:i/>
        </w:rPr>
        <w:t>nie wyraża zgody</w:t>
      </w:r>
      <w:r>
        <w:t xml:space="preserve"> na zawarcie umowy w formie elektronicznej przy wykorzystaniu kwalifikowanego podpisu elektronicznego przez Wykonawcę.</w:t>
      </w:r>
    </w:p>
    <w:p w:rsidR="004A4762" w:rsidRDefault="004A4762" w:rsidP="00231E6C">
      <w:pPr>
        <w:spacing w:after="0"/>
        <w:jc w:val="both"/>
      </w:pPr>
    </w:p>
    <w:p w:rsidR="00231E6C" w:rsidRDefault="00231E6C" w:rsidP="00231E6C">
      <w:pPr>
        <w:spacing w:after="0"/>
        <w:jc w:val="both"/>
      </w:pPr>
      <w:r>
        <w:t>Zwracamy się z prośbą o modyfikację zapisów § 7 w taki sposób, aby wysokość kary umownej naliczana była od wartości nett</w:t>
      </w:r>
      <w:r w:rsidR="00F738EF">
        <w:t xml:space="preserve">o a nie brutto. </w:t>
      </w:r>
      <w:r w:rsidRPr="00414743">
        <w:rPr>
          <w:b/>
        </w:rPr>
        <w:t>Uzasadnienie</w:t>
      </w:r>
      <w:r>
        <w:t>:</w:t>
      </w:r>
      <w:r w:rsidR="00F738EF">
        <w:t xml:space="preserve"> </w:t>
      </w:r>
      <w:r>
        <w:t>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F738EF" w:rsidRDefault="00F738EF" w:rsidP="00231E6C">
      <w:pPr>
        <w:spacing w:after="0"/>
        <w:jc w:val="both"/>
      </w:pPr>
      <w:r w:rsidRPr="00414743">
        <w:rPr>
          <w:b/>
          <w:i/>
        </w:rPr>
        <w:t>Odpowiedź</w:t>
      </w:r>
      <w:r>
        <w:t>:</w:t>
      </w:r>
    </w:p>
    <w:p w:rsidR="00F738EF" w:rsidRDefault="00186785" w:rsidP="00231E6C">
      <w:pPr>
        <w:spacing w:after="0"/>
        <w:jc w:val="both"/>
      </w:pPr>
      <w:r>
        <w:t xml:space="preserve">Zamawiający </w:t>
      </w:r>
      <w:r w:rsidRPr="00186785">
        <w:rPr>
          <w:b/>
          <w:i/>
        </w:rPr>
        <w:t>nie wyraża zgody</w:t>
      </w:r>
      <w:r>
        <w:t xml:space="preserve"> na modyfikację zapisu i naliczanie kar umownych od wartości netto.</w:t>
      </w:r>
    </w:p>
    <w:p w:rsidR="00186785" w:rsidRDefault="00186785" w:rsidP="00231E6C">
      <w:pPr>
        <w:spacing w:after="0"/>
        <w:jc w:val="both"/>
      </w:pPr>
    </w:p>
    <w:p w:rsidR="00231E6C" w:rsidRDefault="00231E6C" w:rsidP="00231E6C">
      <w:pPr>
        <w:spacing w:after="0"/>
        <w:jc w:val="both"/>
      </w:pPr>
      <w:r>
        <w:t>Czy Zamawiający dopuści zmianę określ</w:t>
      </w:r>
      <w:r w:rsidR="00414743">
        <w:t>enia "opóźnien</w:t>
      </w:r>
      <w:r w:rsidR="004A4762">
        <w:t>ie" na "zwłoka"?</w:t>
      </w:r>
      <w:r w:rsidR="00414743">
        <w:t xml:space="preserve"> </w:t>
      </w:r>
      <w:r w:rsidR="00414743" w:rsidRPr="00414743">
        <w:rPr>
          <w:b/>
        </w:rPr>
        <w:t>Uzasadnienie</w:t>
      </w:r>
      <w:r w:rsidR="00414743">
        <w:t xml:space="preserve">: </w:t>
      </w:r>
      <w:r>
        <w:t xml:space="preserve">Terminy „opóźnienie” i „zwłoka” mają walor prawny, przy czym „zwłoka” oznacza opóźnienie zawinione. </w:t>
      </w:r>
      <w:r w:rsidR="00414743">
        <w:br/>
      </w:r>
      <w:r>
        <w:t>W sytuacji objętej niniejszą umową dowodzenie winy Wykonawcy przez Zamawiającego byłoby niecelowe a po części niemożliwe. Zwracamy uwagę, iż Wykonawca, realizując przedmiot umowy, ponosi zwykłe ryzyko biznesowe prowadzonej przez siebie działalności.</w:t>
      </w:r>
    </w:p>
    <w:p w:rsidR="00414743" w:rsidRDefault="00414743" w:rsidP="00231E6C">
      <w:pPr>
        <w:spacing w:after="0"/>
        <w:jc w:val="both"/>
      </w:pPr>
      <w:r w:rsidRPr="00414743">
        <w:rPr>
          <w:b/>
          <w:i/>
        </w:rPr>
        <w:t>Odpowiedź</w:t>
      </w:r>
      <w:r>
        <w:t>:</w:t>
      </w:r>
    </w:p>
    <w:p w:rsidR="00414743" w:rsidRDefault="004A4762" w:rsidP="00231E6C">
      <w:pPr>
        <w:spacing w:after="0"/>
        <w:jc w:val="both"/>
      </w:pPr>
      <w:r>
        <w:t xml:space="preserve">Zamawiający </w:t>
      </w:r>
      <w:r w:rsidRPr="004A4762">
        <w:rPr>
          <w:b/>
        </w:rPr>
        <w:t>nie wyraża zgody</w:t>
      </w:r>
      <w:r>
        <w:t xml:space="preserve"> na zmianę określenia "opóźnienie" na "zwłoka"</w:t>
      </w:r>
    </w:p>
    <w:p w:rsidR="00414743" w:rsidRDefault="00414743" w:rsidP="00231E6C">
      <w:pPr>
        <w:spacing w:after="0"/>
        <w:jc w:val="both"/>
      </w:pPr>
    </w:p>
    <w:p w:rsidR="00231E6C" w:rsidRDefault="00231E6C" w:rsidP="00231E6C">
      <w:pPr>
        <w:spacing w:after="0"/>
        <w:jc w:val="both"/>
      </w:pPr>
      <w:r>
        <w:t>Prosimy o modyfikację § 2 ust. 2 Umowy poprzez d</w:t>
      </w:r>
      <w:r w:rsidR="004A4762">
        <w:t>opi</w:t>
      </w:r>
      <w:r w:rsidR="00186785">
        <w:t>sanie</w:t>
      </w:r>
      <w:r w:rsidR="004A4762">
        <w:t>: „Dostawa odczynników</w:t>
      </w:r>
      <w:r>
        <w:t xml:space="preserve"> na koszt Wykonawcy przy czym wartość pojedynczej dostawy nie może być mniejsza niż 150,00 zł netto”</w:t>
      </w:r>
      <w:r w:rsidR="00414743">
        <w:t xml:space="preserve">. </w:t>
      </w:r>
      <w:r w:rsidR="00414743" w:rsidRPr="00414743">
        <w:rPr>
          <w:b/>
        </w:rPr>
        <w:t>Uzasadnienie</w:t>
      </w:r>
      <w:r w:rsidR="00414743">
        <w:t xml:space="preserve">: </w:t>
      </w:r>
      <w:r>
        <w:t>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sprzedaży towaru o takiej wartości.</w:t>
      </w:r>
    </w:p>
    <w:p w:rsidR="00414743" w:rsidRDefault="00414743" w:rsidP="00231E6C">
      <w:pPr>
        <w:spacing w:after="0"/>
        <w:jc w:val="both"/>
      </w:pPr>
      <w:r w:rsidRPr="00414743">
        <w:rPr>
          <w:b/>
          <w:i/>
        </w:rPr>
        <w:t>Odpowiedź</w:t>
      </w:r>
      <w:r>
        <w:t>:</w:t>
      </w:r>
    </w:p>
    <w:p w:rsidR="00414743" w:rsidRDefault="00186785" w:rsidP="00231E6C">
      <w:pPr>
        <w:spacing w:after="0"/>
        <w:jc w:val="both"/>
      </w:pPr>
      <w:r>
        <w:lastRenderedPageBreak/>
        <w:t xml:space="preserve">Zamawiający </w:t>
      </w:r>
      <w:r w:rsidR="007C0DB7" w:rsidRPr="00AC5536">
        <w:rPr>
          <w:b/>
          <w:i/>
        </w:rPr>
        <w:t>nie wy</w:t>
      </w:r>
      <w:r w:rsidR="00AC5536" w:rsidRPr="00AC5536">
        <w:rPr>
          <w:b/>
          <w:i/>
        </w:rPr>
        <w:t>raża zgody</w:t>
      </w:r>
      <w:r w:rsidR="00AC5536">
        <w:t xml:space="preserve"> na dodanie powyższego zapisu.</w:t>
      </w:r>
    </w:p>
    <w:p w:rsidR="00414743" w:rsidRDefault="00414743" w:rsidP="00231E6C">
      <w:pPr>
        <w:spacing w:after="0"/>
        <w:jc w:val="both"/>
      </w:pPr>
    </w:p>
    <w:p w:rsidR="00231E6C" w:rsidRDefault="00231E6C" w:rsidP="00231E6C">
      <w:pPr>
        <w:spacing w:after="0"/>
        <w:jc w:val="both"/>
      </w:pPr>
      <w:r>
        <w:t>Czy Zamawiający może zagwarantować realizację przedmiotu zamówienia na poziomie nie mniejszym niż 80% iloś</w:t>
      </w:r>
      <w:r w:rsidR="00414743">
        <w:t xml:space="preserve">ci wyszczególnionych w ofercie? </w:t>
      </w:r>
      <w:r w:rsidR="00414743" w:rsidRPr="00414743">
        <w:rPr>
          <w:b/>
        </w:rPr>
        <w:t>Uzasadnienie</w:t>
      </w:r>
      <w:r w:rsidR="00414743">
        <w:t xml:space="preserve">: </w:t>
      </w:r>
      <w:r>
        <w:t>Pozytywna odpowiedź na powyższe pytanie ma istotne znaczenie dla odpowiedniej kalkulacji ofertowej ceny. Zgodnie z poglądem Krajowej Izby Odwoławczej  wyrażonym min. w wyroku z dnia 18 czerwca 2010 roku KIO 1087/10 art. 29 ust. 1 ustawy Prawo Zamówień Publicznych wynika obowiązek dokładnego określenia przez Zamawiającego ilości zamawianych produktów; zamawiający nie jest zwolniony z tego obowiązku nawet , jeżeli nie jest w stanie przewidzieć dokładnych ilości zamawianych produktów. W wyroku z dnia 7 maja 2014 roku KIO 809/14 Krajowa Izba Odwoławcza stwierdziła , że „nie można zaakceptować postanowień umowy  d</w:t>
      </w:r>
      <w:r w:rsidR="00414743">
        <w:t>ających zamawiającemu całkowitą</w:t>
      </w:r>
      <w:r>
        <w:t>, nieograniczona pod względem ilościowym i pozostającą poza wszelką kontrolą dowolność w podejmowaniu decyzji o zmniejszeniu zakresu dostaw będących przedmiotem zamówienia”.</w:t>
      </w:r>
    </w:p>
    <w:p w:rsidR="00414743" w:rsidRDefault="00414743" w:rsidP="00231E6C">
      <w:pPr>
        <w:spacing w:after="0"/>
        <w:jc w:val="both"/>
      </w:pPr>
      <w:r w:rsidRPr="00414743">
        <w:rPr>
          <w:b/>
          <w:i/>
        </w:rPr>
        <w:t>Odpowiedź</w:t>
      </w:r>
      <w:r>
        <w:t>:</w:t>
      </w:r>
    </w:p>
    <w:p w:rsidR="004A4762" w:rsidRPr="004A4762" w:rsidRDefault="004A4762" w:rsidP="004A4762">
      <w:pPr>
        <w:spacing w:after="0"/>
        <w:jc w:val="both"/>
      </w:pPr>
      <w:r w:rsidRPr="004A4762">
        <w:t xml:space="preserve">Zamawiający </w:t>
      </w:r>
      <w:r w:rsidRPr="004A4762">
        <w:rPr>
          <w:b/>
          <w:i/>
        </w:rPr>
        <w:t>ustalił z należyta starannością</w:t>
      </w:r>
      <w:r w:rsidRPr="004A4762">
        <w:t xml:space="preserve"> ilości podane w załączniku nr 2 – Formularz cenowy na podstawie rocznego zużycia odczynników przez Laboratorium Centralne Szpitala Powiatowego </w:t>
      </w:r>
      <w:r w:rsidRPr="004A4762">
        <w:br/>
        <w:t>w Węgrowie</w:t>
      </w:r>
    </w:p>
    <w:p w:rsidR="00414743" w:rsidRDefault="00414743" w:rsidP="00231E6C">
      <w:pPr>
        <w:spacing w:after="0"/>
        <w:jc w:val="both"/>
      </w:pPr>
    </w:p>
    <w:p w:rsidR="00231E6C" w:rsidRDefault="00231E6C" w:rsidP="00231E6C">
      <w:pPr>
        <w:spacing w:after="0"/>
        <w:jc w:val="both"/>
      </w:pPr>
      <w:r>
        <w:t>Czy Zamawiający dopuści zmianę stawki VAT dla produktu w przypadku uzasadnionej przez producenta zmiany klasyfikacji wyrobu i możliwości zastosowania uprzywilejowanej stawki VAT, zgodnie z zapisami Ustawy o VAT?</w:t>
      </w:r>
    </w:p>
    <w:p w:rsidR="00414743" w:rsidRDefault="00414743" w:rsidP="00231E6C">
      <w:pPr>
        <w:spacing w:after="0"/>
        <w:jc w:val="both"/>
      </w:pPr>
      <w:r w:rsidRPr="00414743">
        <w:rPr>
          <w:b/>
          <w:i/>
        </w:rPr>
        <w:t>Odpowiedź</w:t>
      </w:r>
      <w:r>
        <w:t>:</w:t>
      </w:r>
    </w:p>
    <w:p w:rsidR="00AC5536" w:rsidRDefault="00AC5536" w:rsidP="00231E6C">
      <w:pPr>
        <w:spacing w:after="0"/>
        <w:jc w:val="both"/>
      </w:pPr>
      <w:r>
        <w:t xml:space="preserve">Zamawiający </w:t>
      </w:r>
      <w:r w:rsidRPr="00AC5536">
        <w:rPr>
          <w:b/>
          <w:i/>
        </w:rPr>
        <w:t>dopuszcza</w:t>
      </w:r>
      <w:r>
        <w:t xml:space="preserve"> zmianę stawki VAT dla produktu w przypadku uzasadnionej przez producenta zmiany klasyfikacji wyrobu i możliwości zastosowania uprzywilejowanej stawki VAT, zgodnie z zapisami Ustawy o VAT.</w:t>
      </w:r>
    </w:p>
    <w:p w:rsidR="00414743" w:rsidRDefault="00414743" w:rsidP="00231E6C">
      <w:pPr>
        <w:spacing w:after="0"/>
        <w:jc w:val="both"/>
      </w:pPr>
    </w:p>
    <w:p w:rsidR="00231E6C" w:rsidRDefault="00231E6C" w:rsidP="00231E6C">
      <w:pPr>
        <w:spacing w:after="0"/>
        <w:jc w:val="both"/>
      </w:pPr>
      <w:r>
        <w:t xml:space="preserve">Czy Zamawiający dopuści zmianę stawki VAT w przypadku uzasadnionej przez producenta zmiany klasyfikacji wyrobu i braku możliwości dalszego stosowania uprzywilejowanej stawki VAT, zgodnie </w:t>
      </w:r>
      <w:r w:rsidR="00414743">
        <w:br/>
      </w:r>
      <w:r>
        <w:t>z zapisami Ustawy o VAT, z jednoczesnym podwyższeniem ceny jednostkowej brutto?</w:t>
      </w:r>
    </w:p>
    <w:p w:rsidR="00414743" w:rsidRDefault="00414743" w:rsidP="00231E6C">
      <w:pPr>
        <w:spacing w:after="0"/>
        <w:jc w:val="both"/>
      </w:pPr>
      <w:r w:rsidRPr="00414743">
        <w:rPr>
          <w:b/>
          <w:i/>
        </w:rPr>
        <w:t>Odpowiedź</w:t>
      </w:r>
      <w:r>
        <w:t>:</w:t>
      </w:r>
    </w:p>
    <w:p w:rsidR="00AC5536" w:rsidRDefault="00AC5536" w:rsidP="00231E6C">
      <w:pPr>
        <w:spacing w:after="0"/>
        <w:jc w:val="both"/>
      </w:pPr>
      <w:r>
        <w:t xml:space="preserve">Zamawiający dopuszcza zmianę stawki VAT w przypadku uzasadnionej przez producenta zmiany klasyfikacji wyrobu i braku możliwości dalszego stosowania uprzywilejowanej stawki VAT, zgodnie </w:t>
      </w:r>
      <w:r>
        <w:br/>
        <w:t>z zapisami Ustawy o VAT, z jednoczesnym podwyższeniem ceny jednostkowej brutto.</w:t>
      </w:r>
    </w:p>
    <w:p w:rsidR="00AC5536" w:rsidRDefault="00AC5536" w:rsidP="00231E6C">
      <w:pPr>
        <w:spacing w:after="0"/>
        <w:jc w:val="both"/>
      </w:pPr>
    </w:p>
    <w:p w:rsidR="00231E6C" w:rsidRDefault="00231E6C" w:rsidP="00231E6C">
      <w:pPr>
        <w:spacing w:after="0"/>
        <w:jc w:val="both"/>
      </w:pPr>
      <w:r>
        <w:t xml:space="preserve">Czy Zamawiający wyrazi zgodę na dodanie w projekcie umowy zapisu, że zmiany umowy mogą nastąpić również w przypadku, gdy dotyczą poprawienia błędów i oczywistych omyłek słownych, literowych, liczbowych, numeracji jednostek redakcyjnych lub uzupełnień treści nie powodujących zmiany celu </w:t>
      </w:r>
      <w:r w:rsidR="00414743">
        <w:br/>
        <w:t xml:space="preserve">i istoty umowy? </w:t>
      </w:r>
      <w:r w:rsidRPr="00414743">
        <w:rPr>
          <w:b/>
        </w:rPr>
        <w:t>Uzasadnienie</w:t>
      </w:r>
      <w:r w:rsidR="00414743">
        <w:t xml:space="preserve">: </w:t>
      </w:r>
      <w:r>
        <w:t>Zezwoli to Zamawiającemu na dokonanie aneksowania umowy bez podejrzenia narusze</w:t>
      </w:r>
      <w:r w:rsidR="00414743">
        <w:t>nia ustawy Pzp, w związku z tym</w:t>
      </w:r>
      <w:r>
        <w:t>, iż Zamawiający przewidział takowy wariant już na etapie uruchomienia procedury przetargowej.</w:t>
      </w:r>
    </w:p>
    <w:p w:rsidR="00414743" w:rsidRDefault="00414743" w:rsidP="00231E6C">
      <w:pPr>
        <w:spacing w:after="0"/>
        <w:jc w:val="both"/>
      </w:pPr>
      <w:r w:rsidRPr="00414743">
        <w:rPr>
          <w:b/>
          <w:i/>
        </w:rPr>
        <w:t>Odpowiedź</w:t>
      </w:r>
      <w:r>
        <w:t>:</w:t>
      </w:r>
    </w:p>
    <w:p w:rsidR="00414743" w:rsidRDefault="000102EF" w:rsidP="00231E6C">
      <w:pPr>
        <w:spacing w:after="0"/>
        <w:jc w:val="both"/>
      </w:pPr>
      <w:r>
        <w:t xml:space="preserve">Zamawiający </w:t>
      </w:r>
      <w:r w:rsidRPr="000102EF">
        <w:rPr>
          <w:b/>
          <w:i/>
        </w:rPr>
        <w:t>nie wyraża zgody</w:t>
      </w:r>
      <w:r>
        <w:t xml:space="preserve"> na dodanie powyższego zapisu.</w:t>
      </w:r>
    </w:p>
    <w:p w:rsidR="00414743" w:rsidRDefault="00414743" w:rsidP="00231E6C">
      <w:pPr>
        <w:spacing w:after="0"/>
        <w:jc w:val="both"/>
      </w:pPr>
    </w:p>
    <w:p w:rsidR="00231E6C" w:rsidRDefault="00231E6C" w:rsidP="00231E6C">
      <w:pPr>
        <w:spacing w:after="0"/>
        <w:jc w:val="both"/>
      </w:pPr>
      <w:r>
        <w:t xml:space="preserve">Czy Zamawiający dopuści, po każdorazowej konsultacji z Zamawiającym w razie problemów z dostawą związaną z obecną sytuacją tj., opóźnienia w dostawach wynikające z sił wyższych – </w:t>
      </w:r>
      <w:r w:rsidR="00414743">
        <w:t xml:space="preserve">tj. zagrożenie Koronawirusem – </w:t>
      </w:r>
      <w:r>
        <w:t xml:space="preserve">możliwość zaoferowania zamiennika produktu w trakcie realizacji umowy, o innej nazwie, kodzie i/lub sposobie opakowania produktu oraz zbliżonych parametrach jakościowych </w:t>
      </w:r>
      <w:r w:rsidR="0055158F">
        <w:br/>
      </w:r>
      <w:r>
        <w:lastRenderedPageBreak/>
        <w:t>w stosunku do produktu zaoferowanego w danej pozycji oferty w sytuacji, gdy z przyczyn niezależnych od Wykonawcy, jest on niedostępny u producenta, termin dostaw jest wydłużony, trwają wydłużone kontrole w zakresie dostarczanych produktów od Producentów/ Dostawców? W przypadku innego sposobu pakowania (konfekcji), cena za opakowanie zbiorcze oferowanego zamiennika zostałaby przeliczona w ten sposób, że cena za sztukę lub oznaczenie zamiennika byłaby równa cenie za sztukę lub oznaczenie produktu znajdu</w:t>
      </w:r>
      <w:r w:rsidR="0055158F">
        <w:t xml:space="preserve">jącego się danej pozycji umowy. </w:t>
      </w:r>
      <w:r w:rsidR="0055158F" w:rsidRPr="0055158F">
        <w:rPr>
          <w:b/>
        </w:rPr>
        <w:t>Uzasadnienie</w:t>
      </w:r>
      <w:r w:rsidR="0055158F">
        <w:t xml:space="preserve">: </w:t>
      </w:r>
      <w:r>
        <w:t>Wprowadzenie niniejszego zapisu pozwoli zarówno na zabezpieczenie ciągłości procesu diagnostycznego i uchroni, zarówno Zamawiającego oraz Wykonawcę przed nieoczekiwanymi oraz niezależnymi od nich skutkami wypadków losowych, do których mogą należeć: czasowa awaria linii produkcyjnej u producenta, czasowe wycofanie produktu przez producenta brak dostępności surowców, niekorzystne zmiany makroekonomiczne czy wpływ klęsk żywiołowych.</w:t>
      </w:r>
    </w:p>
    <w:p w:rsidR="0055158F" w:rsidRDefault="0055158F" w:rsidP="00231E6C">
      <w:pPr>
        <w:spacing w:after="0"/>
        <w:jc w:val="both"/>
      </w:pPr>
      <w:r w:rsidRPr="004A4762">
        <w:rPr>
          <w:b/>
          <w:i/>
        </w:rPr>
        <w:t>Odpowiedź</w:t>
      </w:r>
      <w:r>
        <w:t>:</w:t>
      </w:r>
    </w:p>
    <w:p w:rsidR="0055158F" w:rsidRDefault="000102EF" w:rsidP="00231E6C">
      <w:pPr>
        <w:spacing w:after="0"/>
        <w:jc w:val="both"/>
      </w:pPr>
      <w:r>
        <w:t xml:space="preserve">Zamawiający </w:t>
      </w:r>
      <w:r w:rsidRPr="000102EF">
        <w:rPr>
          <w:b/>
          <w:i/>
        </w:rPr>
        <w:t>wyraża zgodę</w:t>
      </w:r>
      <w:r>
        <w:t xml:space="preserve"> na wprowadzenie do projektu umowy proponowanych zapisów</w:t>
      </w:r>
    </w:p>
    <w:p w:rsidR="000102EF" w:rsidRDefault="000102EF" w:rsidP="00231E6C">
      <w:pPr>
        <w:spacing w:after="0"/>
        <w:jc w:val="both"/>
      </w:pPr>
    </w:p>
    <w:p w:rsidR="00231E6C" w:rsidRDefault="00231E6C" w:rsidP="00231E6C">
      <w:pPr>
        <w:spacing w:after="0"/>
        <w:jc w:val="both"/>
      </w:pPr>
      <w:r>
        <w:t>Czy Zamawiający wyrazi zgodę na dodanie we wzorze u</w:t>
      </w:r>
      <w:r w:rsidR="0055158F">
        <w:t xml:space="preserve">mowy następujące postanowienia: </w:t>
      </w:r>
      <w:r>
        <w:t>Poza zmianami umowy dopuszczonymi w art. 144 ust. 1 Pzp dopuszcza się możliwość z</w:t>
      </w:r>
      <w:r w:rsidR="0055158F">
        <w:t>mian postanowień zawartej umowy, w tym poszczególnych zamówień</w:t>
      </w:r>
      <w:r>
        <w:t>, gdy konieczność zmiany spowodowana jest okolicznościami poza kontrola stron, których działając z należytą starannością strony nie mogły przewidzieć w chwili zawarcia umowy. Dotyczy to w szczególności takich okoliczności jak zagroże</w:t>
      </w:r>
      <w:r w:rsidR="0055158F">
        <w:t>nie epidemiologiczne, zamieszki</w:t>
      </w:r>
      <w:r>
        <w:t>, akty terroru, zamknięcie granic, rządowe ograniczenia międzynarodowego  transportu, utrudnienia na lotniskach i granicach, tj. okoliczności o charakterze tzw. Siły wyższej. W czasie trwania siły wyższej Wykonawca odpowiada za wykonanie Umowy na zasa</w:t>
      </w:r>
      <w:r w:rsidR="0055158F">
        <w:t>dach ogólnych kodeksu cywilnego</w:t>
      </w:r>
      <w:r>
        <w:t>. Wykona</w:t>
      </w:r>
      <w:r w:rsidR="0055158F">
        <w:t>wca dołoży wszelkich starań</w:t>
      </w:r>
      <w:r>
        <w:t>, aby pomimo istnienia siły wyższej zapewnić ciągłość dostaw wszystkich produktów na bieżąco i zgodnie ze składanymi zamówieniami oraz zobowiązuje się informować Zamawiającego niezwłocznie i na bieżąco o wszelkich trudnościach związanych z dostarczeniem zam</w:t>
      </w:r>
      <w:r w:rsidR="0055158F">
        <w:t xml:space="preserve">ówionych przez niego produktów. </w:t>
      </w:r>
      <w:r w:rsidR="0055158F" w:rsidRPr="0055158F">
        <w:rPr>
          <w:b/>
        </w:rPr>
        <w:t>Uzasadnienie</w:t>
      </w:r>
      <w:r w:rsidR="0055158F">
        <w:t xml:space="preserve">: </w:t>
      </w:r>
      <w:r w:rsidR="0055158F">
        <w:br/>
      </w:r>
      <w:r>
        <w:t xml:space="preserve">Z uwagi na wyjątkowość sytuacji, jaką jest wybuch pandemii SARC-CoV-2, oraz dynamicznie zmieniające się okoliczności zewnętrzne, na które </w:t>
      </w:r>
      <w:r w:rsidR="0055158F">
        <w:t xml:space="preserve">Wykonawca nie ma wpływu, w tym: </w:t>
      </w:r>
      <w:r>
        <w:t xml:space="preserve">Potencjalnie ograniczoną dostępność wybranych produktów związaną z nagłym i niemożliwym do przewidzenia zwiększeniem światowego zapotrzebowania na wyroby medyczne do diagnostyki in vitro oraz podejmowanie przez państwa dotknięte epidemią – w tym Polskę – środki profilaktyczne i zaradcze, takie jak: zamknięcie granic, ograniczenie międzynarodowego transportu, zwiększone kontrole na lotniskach i granicach, a także inne dodatkowe obowiązki nakładane na producentów i dystrybutorów produktów w sektorze ochrony zdrowia , stanowiące okoliczności </w:t>
      </w:r>
      <w:r w:rsidR="0055158F">
        <w:t>o charakterze tzw. siły wyższej</w:t>
      </w:r>
      <w:r>
        <w:t>, złożone przez Zamawiającego zamówienia mogą nie zostać zrealizowane lub mogą zostać zrealizowane w późniejszym terminie lub w odbiegającej od zamówienia liczbie produktów. Wykonawca zobowiązuje się informować Zamawiającego niezwłocznie i na bieżąco o wszelkich trudnościach związanych z dostarczeniem zamówionych przez niego produktów.</w:t>
      </w:r>
    </w:p>
    <w:p w:rsidR="0055158F" w:rsidRDefault="0055158F" w:rsidP="00231E6C">
      <w:pPr>
        <w:spacing w:after="0"/>
        <w:jc w:val="both"/>
      </w:pPr>
      <w:r w:rsidRPr="0055158F">
        <w:rPr>
          <w:b/>
          <w:i/>
        </w:rPr>
        <w:t>Odpowiedź</w:t>
      </w:r>
      <w:r>
        <w:t>:</w:t>
      </w:r>
    </w:p>
    <w:p w:rsidR="0055158F" w:rsidRDefault="0042303B" w:rsidP="00231E6C">
      <w:pPr>
        <w:spacing w:after="0"/>
        <w:jc w:val="both"/>
      </w:pPr>
      <w:r>
        <w:t>Zamawiający informuje, iż niniejsze postępowanie nie podlega pod ustawę Pzp ponieważ wartość zamówienia nie przekracza 30 000 euro. Z uwagi na obecną sytuację, Zamawiający wprowadza do projekty umowy w § 13 ust. 1pkt 5) o treści: „</w:t>
      </w:r>
      <w:r>
        <w:t>gdy konieczność zmiany spowodowana jest okolicznościami poza kontrola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w:t>
      </w:r>
      <w:r>
        <w:t>:</w:t>
      </w:r>
    </w:p>
    <w:p w:rsidR="0055158F" w:rsidRDefault="0055158F" w:rsidP="00231E6C">
      <w:pPr>
        <w:spacing w:after="0"/>
        <w:jc w:val="both"/>
      </w:pPr>
    </w:p>
    <w:p w:rsidR="00231E6C" w:rsidRPr="0042303B" w:rsidRDefault="0042303B" w:rsidP="008F42C1">
      <w:pPr>
        <w:spacing w:after="0"/>
        <w:jc w:val="both"/>
        <w:rPr>
          <w:b/>
          <w:i/>
        </w:rPr>
      </w:pPr>
      <w:r w:rsidRPr="0042303B">
        <w:rPr>
          <w:b/>
          <w:i/>
        </w:rPr>
        <w:t>Zamawiający informuje iż w związku z udzielonymi odpowiedziami modyfikuje:</w:t>
      </w:r>
    </w:p>
    <w:p w:rsidR="0042303B" w:rsidRPr="0042303B" w:rsidRDefault="0042303B" w:rsidP="0042303B">
      <w:pPr>
        <w:pStyle w:val="Akapitzlist"/>
        <w:numPr>
          <w:ilvl w:val="0"/>
          <w:numId w:val="3"/>
        </w:numPr>
        <w:spacing w:after="0"/>
        <w:jc w:val="both"/>
        <w:rPr>
          <w:b/>
          <w:i/>
        </w:rPr>
      </w:pPr>
      <w:r w:rsidRPr="0042303B">
        <w:rPr>
          <w:b/>
          <w:i/>
        </w:rPr>
        <w:t>Załącznik nr 2 – Formularz cenowy</w:t>
      </w:r>
    </w:p>
    <w:p w:rsidR="0042303B" w:rsidRPr="0042303B" w:rsidRDefault="0042303B" w:rsidP="0042303B">
      <w:pPr>
        <w:pStyle w:val="Akapitzlist"/>
        <w:numPr>
          <w:ilvl w:val="0"/>
          <w:numId w:val="3"/>
        </w:numPr>
        <w:spacing w:after="0"/>
        <w:jc w:val="both"/>
        <w:rPr>
          <w:b/>
          <w:i/>
        </w:rPr>
      </w:pPr>
      <w:r w:rsidRPr="0042303B">
        <w:rPr>
          <w:b/>
          <w:i/>
        </w:rPr>
        <w:t>Załącznik nr 4 – Projekt umowy</w:t>
      </w:r>
    </w:p>
    <w:p w:rsidR="0042303B" w:rsidRDefault="0042303B" w:rsidP="008F42C1">
      <w:pPr>
        <w:spacing w:after="0"/>
        <w:jc w:val="both"/>
      </w:pPr>
    </w:p>
    <w:p w:rsidR="0042303B" w:rsidRDefault="0042303B" w:rsidP="008F42C1">
      <w:pPr>
        <w:spacing w:after="0"/>
        <w:jc w:val="both"/>
        <w:rPr>
          <w:b/>
          <w:i/>
        </w:rPr>
      </w:pPr>
      <w:r w:rsidRPr="0042303B">
        <w:rPr>
          <w:b/>
          <w:i/>
        </w:rPr>
        <w:t xml:space="preserve">Powyższe załączniki zostaną umieszczone w dniu 02.10.2020 r. do godz. 10:00 na platformie: </w:t>
      </w:r>
      <w:hyperlink r:id="rId7" w:history="1">
        <w:r w:rsidRPr="0042303B">
          <w:rPr>
            <w:rStyle w:val="Hipercze"/>
            <w:b/>
            <w:i/>
          </w:rPr>
          <w:t>https://platformazakupowa.pl/pn/spzoz_wegrow</w:t>
        </w:r>
      </w:hyperlink>
      <w:r w:rsidRPr="0042303B">
        <w:rPr>
          <w:b/>
          <w:i/>
        </w:rPr>
        <w:t xml:space="preserve"> </w:t>
      </w:r>
    </w:p>
    <w:p w:rsidR="0042303B" w:rsidRDefault="0042303B" w:rsidP="008F42C1">
      <w:pPr>
        <w:spacing w:after="0"/>
        <w:jc w:val="both"/>
        <w:rPr>
          <w:b/>
          <w:i/>
        </w:rPr>
      </w:pPr>
    </w:p>
    <w:p w:rsidR="0042303B" w:rsidRDefault="0042303B" w:rsidP="008F42C1">
      <w:pPr>
        <w:spacing w:after="0"/>
        <w:jc w:val="both"/>
        <w:rPr>
          <w:b/>
          <w:i/>
        </w:rPr>
      </w:pPr>
      <w:r>
        <w:rPr>
          <w:b/>
          <w:i/>
        </w:rPr>
        <w:tab/>
      </w:r>
      <w:r>
        <w:rPr>
          <w:b/>
          <w:i/>
        </w:rPr>
        <w:tab/>
      </w:r>
      <w:r>
        <w:rPr>
          <w:b/>
          <w:i/>
        </w:rPr>
        <w:tab/>
      </w:r>
      <w:r>
        <w:rPr>
          <w:b/>
          <w:i/>
        </w:rPr>
        <w:tab/>
      </w:r>
      <w:r>
        <w:rPr>
          <w:b/>
          <w:i/>
        </w:rPr>
        <w:tab/>
      </w:r>
      <w:r>
        <w:rPr>
          <w:b/>
          <w:i/>
        </w:rPr>
        <w:tab/>
      </w:r>
      <w:r>
        <w:rPr>
          <w:b/>
          <w:i/>
        </w:rPr>
        <w:tab/>
        <w:t xml:space="preserve">      Podpisał:</w:t>
      </w:r>
    </w:p>
    <w:p w:rsidR="0042303B" w:rsidRDefault="0042303B" w:rsidP="008F42C1">
      <w:pPr>
        <w:spacing w:after="0"/>
        <w:jc w:val="both"/>
        <w:rPr>
          <w:b/>
          <w:i/>
        </w:rPr>
      </w:pPr>
      <w:r>
        <w:rPr>
          <w:b/>
          <w:i/>
        </w:rPr>
        <w:tab/>
      </w:r>
      <w:r>
        <w:rPr>
          <w:b/>
          <w:i/>
        </w:rPr>
        <w:tab/>
      </w:r>
      <w:r>
        <w:rPr>
          <w:b/>
          <w:i/>
        </w:rPr>
        <w:tab/>
      </w:r>
      <w:r>
        <w:rPr>
          <w:b/>
          <w:i/>
        </w:rPr>
        <w:tab/>
      </w:r>
      <w:r>
        <w:rPr>
          <w:b/>
          <w:i/>
        </w:rPr>
        <w:tab/>
      </w:r>
      <w:r>
        <w:rPr>
          <w:b/>
          <w:i/>
        </w:rPr>
        <w:tab/>
        <w:t xml:space="preserve">             Zastępca Dyrektora </w:t>
      </w:r>
    </w:p>
    <w:p w:rsidR="0042303B" w:rsidRDefault="0042303B" w:rsidP="0042303B">
      <w:pPr>
        <w:spacing w:after="0"/>
        <w:ind w:left="3540" w:firstLine="708"/>
        <w:jc w:val="both"/>
        <w:rPr>
          <w:b/>
          <w:i/>
        </w:rPr>
      </w:pPr>
      <w:r>
        <w:rPr>
          <w:b/>
          <w:i/>
        </w:rPr>
        <w:t>ds. Ekonomiczno-Eksploatacyjnych</w:t>
      </w:r>
    </w:p>
    <w:p w:rsidR="0042303B" w:rsidRPr="0042303B" w:rsidRDefault="0042303B" w:rsidP="0042303B">
      <w:pPr>
        <w:spacing w:after="0"/>
        <w:ind w:left="3540" w:firstLine="708"/>
        <w:jc w:val="both"/>
        <w:rPr>
          <w:b/>
          <w:i/>
        </w:rPr>
      </w:pPr>
      <w:r>
        <w:rPr>
          <w:b/>
          <w:i/>
        </w:rPr>
        <w:t xml:space="preserve">                 Leszek Rychlik</w:t>
      </w:r>
      <w:bookmarkStart w:id="0" w:name="_GoBack"/>
      <w:bookmarkEnd w:id="0"/>
    </w:p>
    <w:sectPr w:rsidR="0042303B" w:rsidRPr="0042303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1" w:rsidRDefault="008F42C1" w:rsidP="008F42C1">
      <w:pPr>
        <w:spacing w:after="0" w:line="240" w:lineRule="auto"/>
      </w:pPr>
      <w:r>
        <w:separator/>
      </w:r>
    </w:p>
  </w:endnote>
  <w:endnote w:type="continuationSeparator" w:id="0">
    <w:p w:rsidR="008F42C1" w:rsidRDefault="008F42C1" w:rsidP="008F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986921"/>
      <w:docPartObj>
        <w:docPartGallery w:val="Page Numbers (Bottom of Page)"/>
        <w:docPartUnique/>
      </w:docPartObj>
    </w:sdtPr>
    <w:sdtContent>
      <w:p w:rsidR="0042303B" w:rsidRDefault="0042303B">
        <w:pPr>
          <w:pStyle w:val="Stopka"/>
          <w:jc w:val="center"/>
        </w:pPr>
        <w:r>
          <w:fldChar w:fldCharType="begin"/>
        </w:r>
        <w:r>
          <w:instrText>PAGE   \* MERGEFORMAT</w:instrText>
        </w:r>
        <w:r>
          <w:fldChar w:fldCharType="separate"/>
        </w:r>
        <w:r>
          <w:rPr>
            <w:noProof/>
          </w:rPr>
          <w:t>9</w:t>
        </w:r>
        <w:r>
          <w:fldChar w:fldCharType="end"/>
        </w:r>
      </w:p>
    </w:sdtContent>
  </w:sdt>
  <w:p w:rsidR="0042303B" w:rsidRDefault="0042303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1" w:rsidRDefault="008F42C1" w:rsidP="008F42C1">
      <w:pPr>
        <w:spacing w:after="0" w:line="240" w:lineRule="auto"/>
      </w:pPr>
      <w:r>
        <w:separator/>
      </w:r>
    </w:p>
  </w:footnote>
  <w:footnote w:type="continuationSeparator" w:id="0">
    <w:p w:rsidR="008F42C1" w:rsidRDefault="008F42C1" w:rsidP="008F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C1" w:rsidRDefault="008F42C1">
    <w:pPr>
      <w:pStyle w:val="Nagwek"/>
    </w:pPr>
    <w:r w:rsidRPr="00BF2A63">
      <w:rPr>
        <w:rFonts w:cs="Calibri"/>
        <w:noProof/>
        <w:lang w:eastAsia="pl-PL"/>
      </w:rPr>
      <w:drawing>
        <wp:inline distT="0" distB="0" distL="0" distR="0">
          <wp:extent cx="1533525" cy="55245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D35"/>
    <w:multiLevelType w:val="hybridMultilevel"/>
    <w:tmpl w:val="BFAA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62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972CC"/>
    <w:multiLevelType w:val="hybridMultilevel"/>
    <w:tmpl w:val="FE1E8EF6"/>
    <w:lvl w:ilvl="0" w:tplc="A3A2E5B6">
      <w:start w:val="1"/>
      <w:numFmt w:val="decimal"/>
      <w:lvlText w:val="%1)"/>
      <w:lvlJc w:val="left"/>
      <w:pPr>
        <w:ind w:left="580" w:hanging="360"/>
      </w:pPr>
      <w:rPr>
        <w:rFonts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19"/>
    <w:rsid w:val="000102EF"/>
    <w:rsid w:val="00111C02"/>
    <w:rsid w:val="00186785"/>
    <w:rsid w:val="0022127D"/>
    <w:rsid w:val="00231E6C"/>
    <w:rsid w:val="00414743"/>
    <w:rsid w:val="0042303B"/>
    <w:rsid w:val="004A4762"/>
    <w:rsid w:val="00505A19"/>
    <w:rsid w:val="0055158F"/>
    <w:rsid w:val="006A25CF"/>
    <w:rsid w:val="007475F3"/>
    <w:rsid w:val="00767F77"/>
    <w:rsid w:val="007C0DB7"/>
    <w:rsid w:val="007E04A1"/>
    <w:rsid w:val="00882536"/>
    <w:rsid w:val="008F42C1"/>
    <w:rsid w:val="009A2FA2"/>
    <w:rsid w:val="00A04162"/>
    <w:rsid w:val="00A473F9"/>
    <w:rsid w:val="00A54E26"/>
    <w:rsid w:val="00AC5536"/>
    <w:rsid w:val="00B11E4A"/>
    <w:rsid w:val="00B82D5C"/>
    <w:rsid w:val="00BB4347"/>
    <w:rsid w:val="00C30D5E"/>
    <w:rsid w:val="00CF7C8D"/>
    <w:rsid w:val="00D55790"/>
    <w:rsid w:val="00D62E5B"/>
    <w:rsid w:val="00DE769F"/>
    <w:rsid w:val="00E53539"/>
    <w:rsid w:val="00F738EF"/>
    <w:rsid w:val="00FA5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9770"/>
  <w15:chartTrackingRefBased/>
  <w15:docId w15:val="{358CD800-2BB2-40BB-A964-0A26B724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2C1"/>
  </w:style>
  <w:style w:type="paragraph" w:styleId="Stopka">
    <w:name w:val="footer"/>
    <w:basedOn w:val="Normalny"/>
    <w:link w:val="StopkaZnak"/>
    <w:uiPriority w:val="99"/>
    <w:unhideWhenUsed/>
    <w:rsid w:val="008F4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2C1"/>
  </w:style>
  <w:style w:type="character" w:styleId="Hipercze">
    <w:name w:val="Hyperlink"/>
    <w:basedOn w:val="Domylnaczcionkaakapitu"/>
    <w:uiPriority w:val="99"/>
    <w:unhideWhenUsed/>
    <w:rsid w:val="0042303B"/>
    <w:rPr>
      <w:color w:val="0563C1" w:themeColor="hyperlink"/>
      <w:u w:val="single"/>
    </w:rPr>
  </w:style>
  <w:style w:type="paragraph" w:styleId="Akapitzlist">
    <w:name w:val="List Paragraph"/>
    <w:basedOn w:val="Normalny"/>
    <w:uiPriority w:val="34"/>
    <w:qFormat/>
    <w:rsid w:val="00423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spzoz_wegr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9</Pages>
  <Words>3048</Words>
  <Characters>18290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2020-09-29T07:16:00Z</dcterms:created>
  <dcterms:modified xsi:type="dcterms:W3CDTF">2020-10-01T13:23:00Z</dcterms:modified>
</cp:coreProperties>
</file>