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"/>
        <w:tblOverlap w:val="never"/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768"/>
        <w:gridCol w:w="4799"/>
      </w:tblGrid>
      <w:tr w:rsidR="00BB12E3" w:rsidRPr="00F20051" w14:paraId="79BE87C9" w14:textId="77777777" w:rsidTr="00380ABC">
        <w:trPr>
          <w:trHeight w:val="418"/>
        </w:trPr>
        <w:tc>
          <w:tcPr>
            <w:tcW w:w="9129" w:type="dxa"/>
            <w:gridSpan w:val="3"/>
            <w:vAlign w:val="center"/>
          </w:tcPr>
          <w:p w14:paraId="505EE6B8" w14:textId="77777777" w:rsidR="00BB12E3" w:rsidRPr="00BB12E3" w:rsidRDefault="00BB12E3" w:rsidP="00BB12E3">
            <w:pPr>
              <w:pStyle w:val="Nagwek"/>
              <w:spacing w:before="240" w:after="240"/>
              <w:jc w:val="right"/>
              <w:rPr>
                <w:rFonts w:ascii="Arial" w:hAnsi="Arial" w:cs="Arial"/>
                <w:bCs/>
              </w:rPr>
            </w:pPr>
            <w:r w:rsidRPr="00BB12E3">
              <w:rPr>
                <w:rFonts w:ascii="Arial" w:hAnsi="Arial" w:cs="Arial"/>
                <w:bCs/>
              </w:rPr>
              <w:t>Załącznik nr 1</w:t>
            </w:r>
          </w:p>
          <w:p w14:paraId="63C61162" w14:textId="77777777" w:rsidR="00BB12E3" w:rsidRPr="00BB12E3" w:rsidRDefault="00BB12E3" w:rsidP="00BB12E3">
            <w:pPr>
              <w:pStyle w:val="Nagwek"/>
              <w:spacing w:before="120" w:after="240"/>
              <w:jc w:val="center"/>
              <w:rPr>
                <w:rFonts w:ascii="Arial" w:hAnsi="Arial" w:cs="Arial"/>
                <w:b/>
              </w:rPr>
            </w:pPr>
            <w:r w:rsidRPr="00BB12E3">
              <w:rPr>
                <w:rFonts w:ascii="Arial" w:hAnsi="Arial" w:cs="Arial"/>
                <w:b/>
              </w:rPr>
              <w:t>Opis przedmiotu zamówienia</w:t>
            </w:r>
          </w:p>
          <w:p w14:paraId="4095D610" w14:textId="25421D2A" w:rsidR="00BB12E3" w:rsidRPr="00BB12E3" w:rsidRDefault="00BB12E3" w:rsidP="00BB12E3">
            <w:pPr>
              <w:pStyle w:val="Nagwek"/>
              <w:jc w:val="center"/>
              <w:rPr>
                <w:rFonts w:ascii="Arial" w:hAnsi="Arial" w:cs="Arial"/>
              </w:rPr>
            </w:pPr>
            <w:r w:rsidRPr="00BB12E3">
              <w:rPr>
                <w:rFonts w:ascii="Arial" w:hAnsi="Arial" w:cs="Arial"/>
                <w:b/>
              </w:rPr>
              <w:t>Urządzenie wielofunkcyjne</w:t>
            </w:r>
            <w:r>
              <w:rPr>
                <w:rFonts w:ascii="Arial" w:hAnsi="Arial" w:cs="Arial"/>
                <w:b/>
              </w:rPr>
              <w:t xml:space="preserve"> formatu</w:t>
            </w:r>
            <w:r w:rsidRPr="00BB12E3">
              <w:rPr>
                <w:rFonts w:ascii="Arial" w:hAnsi="Arial" w:cs="Arial"/>
                <w:b/>
              </w:rPr>
              <w:t xml:space="preserve"> A3 </w:t>
            </w:r>
            <w:r>
              <w:rPr>
                <w:rFonts w:ascii="Arial" w:hAnsi="Arial" w:cs="Arial"/>
                <w:b/>
              </w:rPr>
              <w:t>(</w:t>
            </w:r>
            <w:r w:rsidRPr="00BB12E3">
              <w:rPr>
                <w:rFonts w:ascii="Arial" w:hAnsi="Arial" w:cs="Arial"/>
                <w:b/>
              </w:rPr>
              <w:t>kolor</w:t>
            </w:r>
            <w:r>
              <w:rPr>
                <w:rFonts w:ascii="Arial" w:hAnsi="Arial" w:cs="Arial"/>
                <w:b/>
              </w:rPr>
              <w:t>)</w:t>
            </w:r>
          </w:p>
          <w:p w14:paraId="0CCB9923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B12E3" w:rsidRPr="00F20051" w14:paraId="19CE54E0" w14:textId="77777777" w:rsidTr="00437BE4">
        <w:trPr>
          <w:trHeight w:val="418"/>
        </w:trPr>
        <w:tc>
          <w:tcPr>
            <w:tcW w:w="562" w:type="dxa"/>
            <w:vAlign w:val="center"/>
          </w:tcPr>
          <w:p w14:paraId="3DEC2BA7" w14:textId="77777777" w:rsidR="00BB12E3" w:rsidRPr="00437BE4" w:rsidRDefault="00BB12E3" w:rsidP="00BB12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7BE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768" w:type="dxa"/>
            <w:vAlign w:val="center"/>
          </w:tcPr>
          <w:p w14:paraId="28536E6D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/>
              </w:rPr>
            </w:pPr>
            <w:r w:rsidRPr="00BB12E3">
              <w:rPr>
                <w:rFonts w:ascii="Arial" w:hAnsi="Arial" w:cs="Arial"/>
                <w:b/>
              </w:rPr>
              <w:t>NAZWA PARAMETRU</w:t>
            </w:r>
          </w:p>
        </w:tc>
        <w:tc>
          <w:tcPr>
            <w:tcW w:w="4799" w:type="dxa"/>
            <w:vAlign w:val="center"/>
          </w:tcPr>
          <w:p w14:paraId="23C00D63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/>
              </w:rPr>
            </w:pPr>
            <w:r w:rsidRPr="00BB12E3">
              <w:rPr>
                <w:rFonts w:ascii="Arial" w:hAnsi="Arial" w:cs="Arial"/>
                <w:b/>
              </w:rPr>
              <w:t>WYMAGANIA MINIMALNE</w:t>
            </w:r>
          </w:p>
        </w:tc>
      </w:tr>
      <w:tr w:rsidR="00BB12E3" w:rsidRPr="00F20051" w14:paraId="2BA2F8BA" w14:textId="77777777" w:rsidTr="00437BE4">
        <w:tc>
          <w:tcPr>
            <w:tcW w:w="562" w:type="dxa"/>
          </w:tcPr>
          <w:p w14:paraId="1B9ADAE9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768" w:type="dxa"/>
          </w:tcPr>
          <w:p w14:paraId="1ECCE5B4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Technologia druku</w:t>
            </w:r>
          </w:p>
        </w:tc>
        <w:tc>
          <w:tcPr>
            <w:tcW w:w="4799" w:type="dxa"/>
          </w:tcPr>
          <w:p w14:paraId="3594E1B0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 xml:space="preserve">technologia laserowa, czterobębnowa </w:t>
            </w:r>
          </w:p>
        </w:tc>
      </w:tr>
      <w:tr w:rsidR="00BB12E3" w:rsidRPr="00F20051" w14:paraId="625FB7C1" w14:textId="77777777" w:rsidTr="00437BE4">
        <w:tc>
          <w:tcPr>
            <w:tcW w:w="562" w:type="dxa"/>
          </w:tcPr>
          <w:p w14:paraId="262CBE9B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768" w:type="dxa"/>
          </w:tcPr>
          <w:p w14:paraId="1D98FB48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Format oryginału i kopii</w:t>
            </w:r>
          </w:p>
        </w:tc>
        <w:tc>
          <w:tcPr>
            <w:tcW w:w="4799" w:type="dxa"/>
          </w:tcPr>
          <w:p w14:paraId="10ECAAC3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A6-A3</w:t>
            </w:r>
          </w:p>
        </w:tc>
      </w:tr>
      <w:tr w:rsidR="00BB12E3" w:rsidRPr="00F20051" w14:paraId="3D5E3652" w14:textId="77777777" w:rsidTr="00437BE4">
        <w:tc>
          <w:tcPr>
            <w:tcW w:w="562" w:type="dxa"/>
          </w:tcPr>
          <w:p w14:paraId="0D195ACE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768" w:type="dxa"/>
          </w:tcPr>
          <w:p w14:paraId="20BD55B3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Prędkość drukowania</w:t>
            </w:r>
          </w:p>
        </w:tc>
        <w:tc>
          <w:tcPr>
            <w:tcW w:w="4799" w:type="dxa"/>
          </w:tcPr>
          <w:p w14:paraId="1A8D64BC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Min. 35 stron A4 / min. w kolorze i mono, (również dwustronnie)</w:t>
            </w:r>
          </w:p>
        </w:tc>
      </w:tr>
      <w:tr w:rsidR="00BB12E3" w:rsidRPr="00F20051" w14:paraId="6E2DD7E4" w14:textId="77777777" w:rsidTr="00437BE4">
        <w:tc>
          <w:tcPr>
            <w:tcW w:w="562" w:type="dxa"/>
          </w:tcPr>
          <w:p w14:paraId="6256C034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768" w:type="dxa"/>
          </w:tcPr>
          <w:p w14:paraId="3518719E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Obsługiwane rozdzielczości drukowania</w:t>
            </w:r>
          </w:p>
        </w:tc>
        <w:tc>
          <w:tcPr>
            <w:tcW w:w="4799" w:type="dxa"/>
          </w:tcPr>
          <w:p w14:paraId="05CB955E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600 x 600 dpi oraz 1200x1200 dpi</w:t>
            </w:r>
          </w:p>
        </w:tc>
      </w:tr>
      <w:tr w:rsidR="00BB12E3" w:rsidRPr="00F20051" w14:paraId="3827C8F2" w14:textId="77777777" w:rsidTr="00437BE4">
        <w:tc>
          <w:tcPr>
            <w:tcW w:w="562" w:type="dxa"/>
          </w:tcPr>
          <w:p w14:paraId="6FC02E20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768" w:type="dxa"/>
          </w:tcPr>
          <w:p w14:paraId="3AB67BD5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Czas wydruku pierwszej strony</w:t>
            </w:r>
          </w:p>
        </w:tc>
        <w:tc>
          <w:tcPr>
            <w:tcW w:w="4799" w:type="dxa"/>
          </w:tcPr>
          <w:p w14:paraId="05B97E1D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kolorowej maks. 8 sek., czarno-białej maks. 6 sek.</w:t>
            </w:r>
          </w:p>
        </w:tc>
      </w:tr>
      <w:tr w:rsidR="00BB12E3" w:rsidRPr="00F20051" w14:paraId="66302C92" w14:textId="77777777" w:rsidTr="00437BE4">
        <w:tc>
          <w:tcPr>
            <w:tcW w:w="562" w:type="dxa"/>
          </w:tcPr>
          <w:p w14:paraId="6954BE68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3768" w:type="dxa"/>
          </w:tcPr>
          <w:p w14:paraId="73199B75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Czas nagrzewania</w:t>
            </w:r>
          </w:p>
        </w:tc>
        <w:tc>
          <w:tcPr>
            <w:tcW w:w="4799" w:type="dxa"/>
          </w:tcPr>
          <w:p w14:paraId="386DC520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maks. 20 sek. od włączenia zasilania</w:t>
            </w:r>
          </w:p>
        </w:tc>
      </w:tr>
      <w:tr w:rsidR="00BB12E3" w:rsidRPr="00F20051" w14:paraId="3B0B9A25" w14:textId="77777777" w:rsidTr="00437BE4">
        <w:tc>
          <w:tcPr>
            <w:tcW w:w="562" w:type="dxa"/>
          </w:tcPr>
          <w:p w14:paraId="612AD5F9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3768" w:type="dxa"/>
          </w:tcPr>
          <w:p w14:paraId="435F91BD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Kopiowanie wielokrotne</w:t>
            </w:r>
          </w:p>
        </w:tc>
        <w:tc>
          <w:tcPr>
            <w:tcW w:w="4799" w:type="dxa"/>
          </w:tcPr>
          <w:p w14:paraId="4466E929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od 1 do 9999 kopii</w:t>
            </w:r>
          </w:p>
        </w:tc>
      </w:tr>
      <w:tr w:rsidR="00BB12E3" w:rsidRPr="00F20051" w14:paraId="28C9EFF4" w14:textId="77777777" w:rsidTr="00437BE4">
        <w:tc>
          <w:tcPr>
            <w:tcW w:w="562" w:type="dxa"/>
          </w:tcPr>
          <w:p w14:paraId="47254586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3768" w:type="dxa"/>
          </w:tcPr>
          <w:p w14:paraId="7BE8F57A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Pamięć RAM</w:t>
            </w:r>
          </w:p>
        </w:tc>
        <w:tc>
          <w:tcPr>
            <w:tcW w:w="4799" w:type="dxa"/>
          </w:tcPr>
          <w:p w14:paraId="331E3452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min. 4 GB</w:t>
            </w:r>
          </w:p>
        </w:tc>
      </w:tr>
      <w:tr w:rsidR="00BB12E3" w:rsidRPr="00F20051" w14:paraId="646C7789" w14:textId="77777777" w:rsidTr="00437BE4">
        <w:tc>
          <w:tcPr>
            <w:tcW w:w="562" w:type="dxa"/>
          </w:tcPr>
          <w:p w14:paraId="66072606" w14:textId="77777777" w:rsidR="00BB12E3" w:rsidRPr="00BB12E3" w:rsidRDefault="00BB12E3" w:rsidP="00BB12E3">
            <w:pPr>
              <w:tabs>
                <w:tab w:val="center" w:pos="201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3768" w:type="dxa"/>
          </w:tcPr>
          <w:p w14:paraId="3B4AB1D6" w14:textId="77777777" w:rsidR="00BB12E3" w:rsidRPr="00BB12E3" w:rsidRDefault="00BB12E3" w:rsidP="00BB12E3">
            <w:pPr>
              <w:tabs>
                <w:tab w:val="center" w:pos="20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Dysk SSD lub HDD</w:t>
            </w:r>
            <w:r w:rsidRPr="00BB12E3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799" w:type="dxa"/>
          </w:tcPr>
          <w:p w14:paraId="3B9529AC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min. 32 GB</w:t>
            </w:r>
          </w:p>
        </w:tc>
      </w:tr>
      <w:tr w:rsidR="00BB12E3" w:rsidRPr="00F20051" w14:paraId="1ED6C091" w14:textId="77777777" w:rsidTr="00437BE4">
        <w:tc>
          <w:tcPr>
            <w:tcW w:w="562" w:type="dxa"/>
          </w:tcPr>
          <w:p w14:paraId="3032AA9F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3768" w:type="dxa"/>
          </w:tcPr>
          <w:p w14:paraId="22C86629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Zoom</w:t>
            </w:r>
          </w:p>
        </w:tc>
        <w:tc>
          <w:tcPr>
            <w:tcW w:w="4799" w:type="dxa"/>
          </w:tcPr>
          <w:p w14:paraId="7D0408E9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 xml:space="preserve">25-400% </w:t>
            </w:r>
          </w:p>
        </w:tc>
      </w:tr>
      <w:tr w:rsidR="00BB12E3" w:rsidRPr="00F20051" w14:paraId="0E2ACB07" w14:textId="77777777" w:rsidTr="00437BE4">
        <w:tc>
          <w:tcPr>
            <w:tcW w:w="562" w:type="dxa"/>
          </w:tcPr>
          <w:p w14:paraId="2FA64023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3768" w:type="dxa"/>
          </w:tcPr>
          <w:p w14:paraId="17F740CE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Panel operatora</w:t>
            </w:r>
          </w:p>
        </w:tc>
        <w:tc>
          <w:tcPr>
            <w:tcW w:w="4799" w:type="dxa"/>
          </w:tcPr>
          <w:p w14:paraId="037DDA42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 xml:space="preserve">Panel operatora wyposażony w kolorowy ekran dotykowy LCD, o przekątnej min. 10 cali, w języku polskim. Panel z płynna regulacją kąta nachylenia. </w:t>
            </w:r>
          </w:p>
        </w:tc>
      </w:tr>
      <w:tr w:rsidR="00BB12E3" w:rsidRPr="00F20051" w14:paraId="3C021D27" w14:textId="77777777" w:rsidTr="00437BE4">
        <w:tc>
          <w:tcPr>
            <w:tcW w:w="562" w:type="dxa"/>
          </w:tcPr>
          <w:p w14:paraId="1ABB9619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3768" w:type="dxa"/>
          </w:tcPr>
          <w:p w14:paraId="297A0CA8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Dupleks</w:t>
            </w:r>
          </w:p>
        </w:tc>
        <w:tc>
          <w:tcPr>
            <w:tcW w:w="4799" w:type="dxa"/>
          </w:tcPr>
          <w:p w14:paraId="4A445F20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automatyczny, obsługa papieru 80-250 g/m2</w:t>
            </w:r>
          </w:p>
        </w:tc>
      </w:tr>
      <w:tr w:rsidR="00BB12E3" w:rsidRPr="00F20051" w14:paraId="05E03023" w14:textId="77777777" w:rsidTr="00437BE4">
        <w:tc>
          <w:tcPr>
            <w:tcW w:w="562" w:type="dxa"/>
          </w:tcPr>
          <w:p w14:paraId="3825226E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3768" w:type="dxa"/>
          </w:tcPr>
          <w:p w14:paraId="03A6B7D2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Podajnik dokumentów</w:t>
            </w:r>
          </w:p>
        </w:tc>
        <w:tc>
          <w:tcPr>
            <w:tcW w:w="4799" w:type="dxa"/>
          </w:tcPr>
          <w:p w14:paraId="2DE6AF4F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Automatyczny dwustronny jednoprzebiegowy, pojemność tacy podającej min. 320 ark. (A4, 80 g/m2)</w:t>
            </w:r>
          </w:p>
        </w:tc>
      </w:tr>
      <w:tr w:rsidR="00BB12E3" w:rsidRPr="00F20051" w14:paraId="31EA22FF" w14:textId="77777777" w:rsidTr="00437BE4">
        <w:tc>
          <w:tcPr>
            <w:tcW w:w="562" w:type="dxa"/>
          </w:tcPr>
          <w:p w14:paraId="04A3584E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3768" w:type="dxa"/>
          </w:tcPr>
          <w:p w14:paraId="097F548C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Podajniki papieru</w:t>
            </w:r>
          </w:p>
        </w:tc>
        <w:tc>
          <w:tcPr>
            <w:tcW w:w="4799" w:type="dxa"/>
          </w:tcPr>
          <w:p w14:paraId="74DB38C7" w14:textId="77777777" w:rsidR="00BB12E3" w:rsidRPr="00BB12E3" w:rsidRDefault="00BB12E3" w:rsidP="00BB12E3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podajnik automatyczny min. 2 x 500 ark. (80 g/m2), obsługa papieru 60-300 g/m2 (w tym min. jeden obsługujący papier formatu A3);</w:t>
            </w:r>
          </w:p>
          <w:p w14:paraId="191E13CB" w14:textId="77777777" w:rsidR="00BB12E3" w:rsidRPr="00BB12E3" w:rsidRDefault="00BB12E3" w:rsidP="00BB12E3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 xml:space="preserve">taca boczna na min. 150 ark. (A4, 80 g/m2), obsługa papieru A6-A3, 60-300 g/m2   </w:t>
            </w:r>
          </w:p>
        </w:tc>
      </w:tr>
      <w:tr w:rsidR="00BB12E3" w:rsidRPr="00F20051" w14:paraId="35CA3FE0" w14:textId="77777777" w:rsidTr="00437BE4">
        <w:tc>
          <w:tcPr>
            <w:tcW w:w="562" w:type="dxa"/>
          </w:tcPr>
          <w:p w14:paraId="7E4D58B7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3768" w:type="dxa"/>
          </w:tcPr>
          <w:p w14:paraId="78515AA4" w14:textId="77777777" w:rsidR="00BB12E3" w:rsidRPr="00BB12E3" w:rsidRDefault="00BB12E3" w:rsidP="00BB12E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Odbiór wydruków i kopii</w:t>
            </w:r>
          </w:p>
        </w:tc>
        <w:tc>
          <w:tcPr>
            <w:tcW w:w="4799" w:type="dxa"/>
          </w:tcPr>
          <w:p w14:paraId="640F30A6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Taca odbiorcza na min. 500 arkuszy (80 g/m2)</w:t>
            </w:r>
          </w:p>
        </w:tc>
      </w:tr>
      <w:tr w:rsidR="00BB12E3" w:rsidRPr="00F20051" w14:paraId="32A992EA" w14:textId="77777777" w:rsidTr="00437BE4">
        <w:tc>
          <w:tcPr>
            <w:tcW w:w="562" w:type="dxa"/>
          </w:tcPr>
          <w:p w14:paraId="2B01399C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3768" w:type="dxa"/>
          </w:tcPr>
          <w:p w14:paraId="690BE937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Podstawa mobilna</w:t>
            </w:r>
          </w:p>
        </w:tc>
        <w:tc>
          <w:tcPr>
            <w:tcW w:w="4799" w:type="dxa"/>
          </w:tcPr>
          <w:p w14:paraId="08FED121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Dedykowana, podstawa producenta urządzenia z katalogu dostępnych fabrycznie opcji, zamykana, na kółkach. Dopasowana kolorystycznie, wzorniczo i kształtem do obudowy urządzenia.</w:t>
            </w:r>
          </w:p>
        </w:tc>
      </w:tr>
      <w:tr w:rsidR="00BB12E3" w:rsidRPr="00F20051" w14:paraId="10D7CF38" w14:textId="77777777" w:rsidTr="00437BE4">
        <w:tc>
          <w:tcPr>
            <w:tcW w:w="562" w:type="dxa"/>
          </w:tcPr>
          <w:p w14:paraId="2E75F021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3768" w:type="dxa"/>
          </w:tcPr>
          <w:p w14:paraId="7D89E2A6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Język opisu strony</w:t>
            </w:r>
          </w:p>
        </w:tc>
        <w:tc>
          <w:tcPr>
            <w:tcW w:w="4799" w:type="dxa"/>
          </w:tcPr>
          <w:p w14:paraId="2DC8F124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PCL 6, Post Script Level 3 (dopuszcza się emulacje)</w:t>
            </w:r>
          </w:p>
        </w:tc>
      </w:tr>
      <w:tr w:rsidR="00BB12E3" w:rsidRPr="00F20051" w14:paraId="52125ACA" w14:textId="77777777" w:rsidTr="00437BE4">
        <w:tc>
          <w:tcPr>
            <w:tcW w:w="562" w:type="dxa"/>
          </w:tcPr>
          <w:p w14:paraId="4235425A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3768" w:type="dxa"/>
          </w:tcPr>
          <w:p w14:paraId="103F5A94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Interfejsy</w:t>
            </w:r>
          </w:p>
        </w:tc>
        <w:tc>
          <w:tcPr>
            <w:tcW w:w="4799" w:type="dxa"/>
          </w:tcPr>
          <w:p w14:paraId="6982981C" w14:textId="1AF3B4D1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USB 2.0, Ethernet 10/100/1000 Mb</w:t>
            </w:r>
          </w:p>
        </w:tc>
      </w:tr>
      <w:tr w:rsidR="00BB12E3" w:rsidRPr="00F20051" w14:paraId="237ACA53" w14:textId="77777777" w:rsidTr="00437BE4">
        <w:tc>
          <w:tcPr>
            <w:tcW w:w="562" w:type="dxa"/>
          </w:tcPr>
          <w:p w14:paraId="2531D173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3768" w:type="dxa"/>
          </w:tcPr>
          <w:p w14:paraId="033CE8FF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Funkcje skanowania</w:t>
            </w:r>
          </w:p>
        </w:tc>
        <w:tc>
          <w:tcPr>
            <w:tcW w:w="4799" w:type="dxa"/>
          </w:tcPr>
          <w:p w14:paraId="52C3254D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skanowanie do PC, do e-mail, do FTP, TWAIN (sieciowy), do pamięci przenośnej USB, WIA, SMB, do skrzynki dokumentów, skanowanie jednoprzebiegowe</w:t>
            </w:r>
          </w:p>
        </w:tc>
      </w:tr>
      <w:tr w:rsidR="00BB12E3" w:rsidRPr="00F20051" w14:paraId="59CA232D" w14:textId="77777777" w:rsidTr="00437BE4">
        <w:tc>
          <w:tcPr>
            <w:tcW w:w="562" w:type="dxa"/>
          </w:tcPr>
          <w:p w14:paraId="38B0AA58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3768" w:type="dxa"/>
          </w:tcPr>
          <w:p w14:paraId="6C83C3CA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Rozdzielczość skanowania</w:t>
            </w:r>
          </w:p>
        </w:tc>
        <w:tc>
          <w:tcPr>
            <w:tcW w:w="4799" w:type="dxa"/>
          </w:tcPr>
          <w:p w14:paraId="15FB03B6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 xml:space="preserve">600 dpi </w:t>
            </w:r>
          </w:p>
        </w:tc>
      </w:tr>
      <w:tr w:rsidR="00BB12E3" w:rsidRPr="00F20051" w14:paraId="45C9A64D" w14:textId="77777777" w:rsidTr="00437BE4">
        <w:tc>
          <w:tcPr>
            <w:tcW w:w="562" w:type="dxa"/>
          </w:tcPr>
          <w:p w14:paraId="3AB448D2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3768" w:type="dxa"/>
          </w:tcPr>
          <w:p w14:paraId="315A611A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Prędkość skanowania kolorowego</w:t>
            </w:r>
          </w:p>
        </w:tc>
        <w:tc>
          <w:tcPr>
            <w:tcW w:w="4799" w:type="dxa"/>
          </w:tcPr>
          <w:p w14:paraId="734C00DA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min. 80 str. / min. (A4, 300 dpi)</w:t>
            </w:r>
          </w:p>
        </w:tc>
      </w:tr>
      <w:tr w:rsidR="00BB12E3" w:rsidRPr="00F20051" w14:paraId="43B99C2A" w14:textId="77777777" w:rsidTr="00437BE4">
        <w:tc>
          <w:tcPr>
            <w:tcW w:w="562" w:type="dxa"/>
          </w:tcPr>
          <w:p w14:paraId="63FDC298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3768" w:type="dxa"/>
          </w:tcPr>
          <w:p w14:paraId="191F2D45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Typy plików</w:t>
            </w:r>
          </w:p>
        </w:tc>
        <w:tc>
          <w:tcPr>
            <w:tcW w:w="4799" w:type="dxa"/>
          </w:tcPr>
          <w:p w14:paraId="5C1860B2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PDF, PDF/A, PDF szyfrowany, PDF kompresowany, JPEG, TIFF, XPS,</w:t>
            </w:r>
          </w:p>
          <w:p w14:paraId="2E426215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Opcjonalnie: PDF przeszukiwalny, docx, xlsx, pptx</w:t>
            </w:r>
          </w:p>
        </w:tc>
      </w:tr>
      <w:tr w:rsidR="00BB12E3" w:rsidRPr="00F20051" w14:paraId="31382AF4" w14:textId="77777777" w:rsidTr="00437BE4">
        <w:tc>
          <w:tcPr>
            <w:tcW w:w="562" w:type="dxa"/>
          </w:tcPr>
          <w:p w14:paraId="42A8DD9C" w14:textId="77777777" w:rsidR="00BB12E3" w:rsidRPr="00737EF6" w:rsidRDefault="00BB12E3" w:rsidP="00BB12E3">
            <w:pPr>
              <w:jc w:val="center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737EF6">
              <w:rPr>
                <w:rFonts w:ascii="Arial" w:hAnsi="Arial" w:cs="Arial"/>
                <w:bCs/>
                <w:color w:val="0070C0"/>
                <w:sz w:val="20"/>
                <w:szCs w:val="20"/>
              </w:rPr>
              <w:t>23</w:t>
            </w:r>
          </w:p>
        </w:tc>
        <w:tc>
          <w:tcPr>
            <w:tcW w:w="3768" w:type="dxa"/>
          </w:tcPr>
          <w:p w14:paraId="634A8828" w14:textId="77777777" w:rsidR="00BB12E3" w:rsidRPr="00737EF6" w:rsidRDefault="00BB12E3" w:rsidP="00BB12E3">
            <w:pPr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737EF6">
              <w:rPr>
                <w:rFonts w:ascii="Arial" w:hAnsi="Arial" w:cs="Arial"/>
                <w:bCs/>
                <w:color w:val="0070C0"/>
                <w:sz w:val="20"/>
                <w:szCs w:val="20"/>
              </w:rPr>
              <w:t>Wymagania dodatkowe</w:t>
            </w:r>
          </w:p>
        </w:tc>
        <w:tc>
          <w:tcPr>
            <w:tcW w:w="4799" w:type="dxa"/>
          </w:tcPr>
          <w:p w14:paraId="3D56423E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737EF6">
              <w:rPr>
                <w:rFonts w:ascii="Arial" w:hAnsi="Arial" w:cs="Arial"/>
                <w:color w:val="0070C0"/>
                <w:sz w:val="20"/>
                <w:szCs w:val="20"/>
              </w:rPr>
              <w:t xml:space="preserve">Urządzenie wyposażone w funkcję zgłaszania usterek </w:t>
            </w:r>
            <w:r w:rsidRPr="00737EF6">
              <w:rPr>
                <w:rFonts w:ascii="Arial" w:hAnsi="Arial" w:cs="Arial"/>
                <w:strike/>
                <w:sz w:val="20"/>
                <w:szCs w:val="20"/>
              </w:rPr>
              <w:t>bezpośrednio na panelu dotykowym urządzenia.</w:t>
            </w:r>
          </w:p>
        </w:tc>
      </w:tr>
      <w:tr w:rsidR="00BB12E3" w:rsidRPr="00F20051" w14:paraId="67EE4562" w14:textId="77777777" w:rsidTr="00437BE4">
        <w:tc>
          <w:tcPr>
            <w:tcW w:w="562" w:type="dxa"/>
          </w:tcPr>
          <w:p w14:paraId="52D491BB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3768" w:type="dxa"/>
          </w:tcPr>
          <w:p w14:paraId="3FE78A86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Materiały eksploatacyjne jako wyposażenie standardowe (dostarczone w komplecie z urządzeniem)</w:t>
            </w:r>
          </w:p>
        </w:tc>
        <w:tc>
          <w:tcPr>
            <w:tcW w:w="4799" w:type="dxa"/>
          </w:tcPr>
          <w:p w14:paraId="30BA1D7C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b/>
                <w:bCs/>
                <w:sz w:val="20"/>
                <w:szCs w:val="20"/>
              </w:rPr>
              <w:t>Tonery:</w:t>
            </w:r>
            <w:r w:rsidRPr="00BB12E3">
              <w:rPr>
                <w:rFonts w:ascii="Arial" w:hAnsi="Arial" w:cs="Arial"/>
                <w:sz w:val="20"/>
                <w:szCs w:val="20"/>
              </w:rPr>
              <w:t xml:space="preserve"> w ilości, która zapewni wydrukowanie minimum 20 000 stron kolorowych A4 (przy 5% pokryciu) per urządzenie</w:t>
            </w:r>
          </w:p>
          <w:p w14:paraId="6F09D99D" w14:textId="77777777" w:rsidR="00BB12E3" w:rsidRPr="00BB12E3" w:rsidRDefault="00BB12E3" w:rsidP="00BB12E3">
            <w:p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b/>
                <w:bCs/>
                <w:sz w:val="20"/>
                <w:szCs w:val="20"/>
              </w:rPr>
              <w:t>Bębny:</w:t>
            </w:r>
            <w:r w:rsidRPr="00BB12E3">
              <w:rPr>
                <w:rFonts w:ascii="Arial" w:hAnsi="Arial" w:cs="Arial"/>
                <w:sz w:val="20"/>
                <w:szCs w:val="20"/>
              </w:rPr>
              <w:t xml:space="preserve"> w ilości, która zapewni wydrukowanie minimum 200 000 stron kolorowych A4 per urządzenie. Dostarczone materiały muszą być nowe i nieużywane, oraz wyprodukowane przez producenta oferowanych urządzeń.</w:t>
            </w:r>
          </w:p>
        </w:tc>
      </w:tr>
      <w:tr w:rsidR="00BB12E3" w:rsidRPr="00F20051" w14:paraId="71D030E7" w14:textId="77777777" w:rsidTr="00437BE4">
        <w:tc>
          <w:tcPr>
            <w:tcW w:w="562" w:type="dxa"/>
          </w:tcPr>
          <w:p w14:paraId="3AE8A96D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3768" w:type="dxa"/>
          </w:tcPr>
          <w:p w14:paraId="0AB898DC" w14:textId="77777777" w:rsidR="00BB12E3" w:rsidRPr="00BB12E3" w:rsidRDefault="00BB12E3" w:rsidP="00BB12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Możliwość rozbudowy</w:t>
            </w:r>
          </w:p>
        </w:tc>
        <w:tc>
          <w:tcPr>
            <w:tcW w:w="4799" w:type="dxa"/>
          </w:tcPr>
          <w:p w14:paraId="66CCF6BA" w14:textId="77777777" w:rsidR="00BB12E3" w:rsidRPr="00BB12E3" w:rsidRDefault="00BB12E3" w:rsidP="00BB12E3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 xml:space="preserve">Podajniki papieru na min. 6000 ark. (A4, 80 g/m2) </w:t>
            </w:r>
          </w:p>
          <w:p w14:paraId="6022305C" w14:textId="77777777" w:rsidR="00BB12E3" w:rsidRPr="00BB12E3" w:rsidRDefault="00BB12E3" w:rsidP="00BB12E3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 xml:space="preserve">Standardowy faks klasy Super G3 </w:t>
            </w:r>
          </w:p>
          <w:p w14:paraId="1AA61DC1" w14:textId="77777777" w:rsidR="00BB12E3" w:rsidRPr="00BB12E3" w:rsidRDefault="00BB12E3" w:rsidP="00BB12E3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 xml:space="preserve">Finiszer zszywający, min. 1 taca odbiorcza o pojemności min. 4.000 ark. (A4, 80 g/m2), </w:t>
            </w:r>
          </w:p>
        </w:tc>
      </w:tr>
      <w:tr w:rsidR="00BB12E3" w:rsidRPr="00F20051" w14:paraId="6E25BF9D" w14:textId="77777777" w:rsidTr="00437BE4">
        <w:tc>
          <w:tcPr>
            <w:tcW w:w="562" w:type="dxa"/>
          </w:tcPr>
          <w:p w14:paraId="5AF10C2C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3768" w:type="dxa"/>
          </w:tcPr>
          <w:p w14:paraId="6C6CD05E" w14:textId="77777777" w:rsidR="00BB12E3" w:rsidRPr="00BB12E3" w:rsidRDefault="00BB12E3" w:rsidP="00BB12E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Wymagania dodatkowe</w:t>
            </w:r>
          </w:p>
        </w:tc>
        <w:tc>
          <w:tcPr>
            <w:tcW w:w="4799" w:type="dxa"/>
          </w:tcPr>
          <w:p w14:paraId="2582A4EE" w14:textId="77777777" w:rsidR="00BB12E3" w:rsidRPr="00BB12E3" w:rsidRDefault="00BB12E3" w:rsidP="00BB12E3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Oferent musi posiadać ISO 9001:2008 na świadczenie usług serwisowych oraz posiadać autoryzację producenta urządzenia wielofunkcyjnego - dokumenty potwierdzające dołączyć do oferty</w:t>
            </w:r>
          </w:p>
          <w:p w14:paraId="1FFDFED4" w14:textId="77777777" w:rsidR="00BB12E3" w:rsidRPr="00BB12E3" w:rsidRDefault="00BB12E3" w:rsidP="00BB12E3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Certyfikaty ISO 9001:2008 i ISO 14001:2004, producenta oferowanego sprzętu - załączyć do oferty</w:t>
            </w:r>
          </w:p>
        </w:tc>
      </w:tr>
      <w:tr w:rsidR="00BB12E3" w:rsidRPr="00F20051" w14:paraId="6D3C8DFD" w14:textId="77777777" w:rsidTr="00437BE4">
        <w:tc>
          <w:tcPr>
            <w:tcW w:w="562" w:type="dxa"/>
          </w:tcPr>
          <w:p w14:paraId="3934D782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3768" w:type="dxa"/>
          </w:tcPr>
          <w:p w14:paraId="3B3C583D" w14:textId="77777777" w:rsidR="00BB12E3" w:rsidRPr="00BB12E3" w:rsidRDefault="00BB12E3" w:rsidP="00BB12E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Przewód zasilający</w:t>
            </w:r>
          </w:p>
        </w:tc>
        <w:tc>
          <w:tcPr>
            <w:tcW w:w="4799" w:type="dxa"/>
          </w:tcPr>
          <w:p w14:paraId="1511F6FA" w14:textId="77777777" w:rsidR="00BB12E3" w:rsidRPr="00BB12E3" w:rsidRDefault="00BB12E3" w:rsidP="00BB12E3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Min. długość 1,5m</w:t>
            </w:r>
          </w:p>
        </w:tc>
      </w:tr>
      <w:tr w:rsidR="00BB12E3" w:rsidRPr="00F20051" w14:paraId="4D62EC92" w14:textId="77777777" w:rsidTr="00437BE4">
        <w:tc>
          <w:tcPr>
            <w:tcW w:w="562" w:type="dxa"/>
          </w:tcPr>
          <w:p w14:paraId="47201374" w14:textId="77777777" w:rsidR="00BB12E3" w:rsidRPr="00BB12E3" w:rsidRDefault="00BB12E3" w:rsidP="00BB1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3768" w:type="dxa"/>
          </w:tcPr>
          <w:p w14:paraId="34971C63" w14:textId="77777777" w:rsidR="00BB12E3" w:rsidRPr="00BB12E3" w:rsidRDefault="00BB12E3" w:rsidP="00BB12E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12E3">
              <w:rPr>
                <w:rFonts w:ascii="Arial" w:hAnsi="Arial" w:cs="Arial"/>
                <w:bCs/>
                <w:sz w:val="20"/>
                <w:szCs w:val="20"/>
              </w:rPr>
              <w:t>Instalacja i szkolenie</w:t>
            </w:r>
          </w:p>
        </w:tc>
        <w:tc>
          <w:tcPr>
            <w:tcW w:w="4799" w:type="dxa"/>
          </w:tcPr>
          <w:p w14:paraId="2428D43D" w14:textId="77777777" w:rsidR="00BB12E3" w:rsidRPr="00BB12E3" w:rsidRDefault="00BB12E3" w:rsidP="00BB12E3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B12E3">
              <w:rPr>
                <w:rFonts w:ascii="Arial" w:hAnsi="Arial" w:cs="Arial"/>
                <w:sz w:val="20"/>
                <w:szCs w:val="20"/>
              </w:rPr>
              <w:t>Dostawca zapewni instalację urządzenia w siedzibie Zamawiającego i szkolenie obsługi</w:t>
            </w:r>
          </w:p>
        </w:tc>
      </w:tr>
    </w:tbl>
    <w:p w14:paraId="46C3AB9B" w14:textId="6A87BBAD" w:rsidR="00BB12E3" w:rsidRPr="00BB12E3" w:rsidRDefault="00BB12E3" w:rsidP="00BB12E3">
      <w:pPr>
        <w:tabs>
          <w:tab w:val="left" w:pos="2265"/>
        </w:tabs>
      </w:pPr>
    </w:p>
    <w:p w14:paraId="0F0DAE35" w14:textId="77777777" w:rsidR="004B506D" w:rsidRPr="00F20051" w:rsidRDefault="004B506D" w:rsidP="00EE1096">
      <w:pPr>
        <w:rPr>
          <w:b/>
        </w:rPr>
      </w:pPr>
    </w:p>
    <w:sectPr w:rsidR="004B506D" w:rsidRPr="00F20051" w:rsidSect="00BB12E3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5BA87" w14:textId="77777777" w:rsidR="00331649" w:rsidRDefault="00331649" w:rsidP="00EE1096">
      <w:r>
        <w:separator/>
      </w:r>
    </w:p>
  </w:endnote>
  <w:endnote w:type="continuationSeparator" w:id="0">
    <w:p w14:paraId="6F72400B" w14:textId="77777777" w:rsidR="00331649" w:rsidRDefault="00331649" w:rsidP="00EE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732E4" w14:textId="77777777" w:rsidR="00331649" w:rsidRDefault="00331649" w:rsidP="00EE1096">
      <w:r>
        <w:separator/>
      </w:r>
    </w:p>
  </w:footnote>
  <w:footnote w:type="continuationSeparator" w:id="0">
    <w:p w14:paraId="73F3BF20" w14:textId="77777777" w:rsidR="00331649" w:rsidRDefault="00331649" w:rsidP="00EE1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F1A1" w14:textId="25168C9A" w:rsidR="00126BD7" w:rsidRDefault="00126BD7" w:rsidP="00126BD7">
    <w:pPr>
      <w:pStyle w:val="Nagwek"/>
      <w:ind w:left="284"/>
    </w:pPr>
    <w:r>
      <w:rPr>
        <w:noProof/>
      </w:rPr>
      <w:drawing>
        <wp:inline distT="0" distB="0" distL="0" distR="0" wp14:anchorId="1434AD4A" wp14:editId="43E8ABE7">
          <wp:extent cx="1676400" cy="524510"/>
          <wp:effectExtent l="0" t="0" r="0" b="889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>
      <w:rPr>
        <w:noProof/>
      </w:rPr>
      <w:drawing>
        <wp:inline distT="0" distB="0" distL="0" distR="0" wp14:anchorId="58625BF9" wp14:editId="506F3267">
          <wp:extent cx="1371600" cy="408305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</w:rPr>
      <w:drawing>
        <wp:inline distT="0" distB="0" distL="0" distR="0" wp14:anchorId="284D676C" wp14:editId="3C8574C0">
          <wp:extent cx="1840865" cy="426720"/>
          <wp:effectExtent l="0" t="0" r="698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536A"/>
    <w:multiLevelType w:val="hybridMultilevel"/>
    <w:tmpl w:val="C7162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3188A"/>
    <w:multiLevelType w:val="hybridMultilevel"/>
    <w:tmpl w:val="190C39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7C7875"/>
    <w:multiLevelType w:val="hybridMultilevel"/>
    <w:tmpl w:val="E31C55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14783E"/>
    <w:multiLevelType w:val="hybridMultilevel"/>
    <w:tmpl w:val="6F1859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D4606E"/>
    <w:multiLevelType w:val="hybridMultilevel"/>
    <w:tmpl w:val="70D4F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0596B"/>
    <w:multiLevelType w:val="hybridMultilevel"/>
    <w:tmpl w:val="2E526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405E7"/>
    <w:multiLevelType w:val="hybridMultilevel"/>
    <w:tmpl w:val="46A8F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A475A"/>
    <w:multiLevelType w:val="hybridMultilevel"/>
    <w:tmpl w:val="39200504"/>
    <w:lvl w:ilvl="0" w:tplc="04150001">
      <w:start w:val="1"/>
      <w:numFmt w:val="bullet"/>
      <w:lvlText w:val=""/>
      <w:lvlJc w:val="left"/>
      <w:pPr>
        <w:ind w:left="-21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-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</w:abstractNum>
  <w:abstractNum w:abstractNumId="8" w15:restartNumberingAfterBreak="0">
    <w:nsid w:val="5EE71D80"/>
    <w:multiLevelType w:val="hybridMultilevel"/>
    <w:tmpl w:val="2A8A6E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D16A18"/>
    <w:multiLevelType w:val="hybridMultilevel"/>
    <w:tmpl w:val="59A8FB32"/>
    <w:lvl w:ilvl="0" w:tplc="30B4E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8202005">
    <w:abstractNumId w:val="9"/>
  </w:num>
  <w:num w:numId="2" w16cid:durableId="762068428">
    <w:abstractNumId w:val="5"/>
  </w:num>
  <w:num w:numId="3" w16cid:durableId="1463309314">
    <w:abstractNumId w:val="6"/>
  </w:num>
  <w:num w:numId="4" w16cid:durableId="1698458494">
    <w:abstractNumId w:val="7"/>
  </w:num>
  <w:num w:numId="5" w16cid:durableId="550310118">
    <w:abstractNumId w:val="4"/>
  </w:num>
  <w:num w:numId="6" w16cid:durableId="62527382">
    <w:abstractNumId w:val="2"/>
  </w:num>
  <w:num w:numId="7" w16cid:durableId="37358907">
    <w:abstractNumId w:val="8"/>
  </w:num>
  <w:num w:numId="8" w16cid:durableId="1164008690">
    <w:abstractNumId w:val="0"/>
  </w:num>
  <w:num w:numId="9" w16cid:durableId="985937817">
    <w:abstractNumId w:val="1"/>
  </w:num>
  <w:num w:numId="10" w16cid:durableId="1478764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207"/>
    <w:rsid w:val="00000262"/>
    <w:rsid w:val="00001F05"/>
    <w:rsid w:val="000157C5"/>
    <w:rsid w:val="00027FC2"/>
    <w:rsid w:val="00045356"/>
    <w:rsid w:val="000460F5"/>
    <w:rsid w:val="00072EC0"/>
    <w:rsid w:val="00090C81"/>
    <w:rsid w:val="00092BC3"/>
    <w:rsid w:val="00095BF0"/>
    <w:rsid w:val="000A0AA4"/>
    <w:rsid w:val="000B6DF7"/>
    <w:rsid w:val="000C4033"/>
    <w:rsid w:val="000C44DD"/>
    <w:rsid w:val="000D2FB9"/>
    <w:rsid w:val="000E21D3"/>
    <w:rsid w:val="000F07E3"/>
    <w:rsid w:val="00100490"/>
    <w:rsid w:val="00102221"/>
    <w:rsid w:val="00106DC4"/>
    <w:rsid w:val="00122D1E"/>
    <w:rsid w:val="00124780"/>
    <w:rsid w:val="00126652"/>
    <w:rsid w:val="00126BD7"/>
    <w:rsid w:val="00127D86"/>
    <w:rsid w:val="00135215"/>
    <w:rsid w:val="00161CEE"/>
    <w:rsid w:val="00187422"/>
    <w:rsid w:val="001875D2"/>
    <w:rsid w:val="001913CA"/>
    <w:rsid w:val="0019544B"/>
    <w:rsid w:val="001B2B74"/>
    <w:rsid w:val="001B528F"/>
    <w:rsid w:val="001B62B0"/>
    <w:rsid w:val="001C12C5"/>
    <w:rsid w:val="001C4AF4"/>
    <w:rsid w:val="001C5627"/>
    <w:rsid w:val="001E3D52"/>
    <w:rsid w:val="001E74A6"/>
    <w:rsid w:val="001F1A27"/>
    <w:rsid w:val="00206D12"/>
    <w:rsid w:val="00216F15"/>
    <w:rsid w:val="00225EC7"/>
    <w:rsid w:val="002271A0"/>
    <w:rsid w:val="00250D15"/>
    <w:rsid w:val="0025608F"/>
    <w:rsid w:val="002647E9"/>
    <w:rsid w:val="002A2E11"/>
    <w:rsid w:val="002B035C"/>
    <w:rsid w:val="002B2201"/>
    <w:rsid w:val="002C58BE"/>
    <w:rsid w:val="002D4762"/>
    <w:rsid w:val="002D7813"/>
    <w:rsid w:val="002E2BBF"/>
    <w:rsid w:val="002E677D"/>
    <w:rsid w:val="002F7FF6"/>
    <w:rsid w:val="00304252"/>
    <w:rsid w:val="00304594"/>
    <w:rsid w:val="00316C51"/>
    <w:rsid w:val="00324994"/>
    <w:rsid w:val="00331649"/>
    <w:rsid w:val="00337207"/>
    <w:rsid w:val="003506C8"/>
    <w:rsid w:val="003516BC"/>
    <w:rsid w:val="003549C4"/>
    <w:rsid w:val="00354A57"/>
    <w:rsid w:val="00363B56"/>
    <w:rsid w:val="00364674"/>
    <w:rsid w:val="00373EE1"/>
    <w:rsid w:val="003B0D43"/>
    <w:rsid w:val="003B4F43"/>
    <w:rsid w:val="003D29EF"/>
    <w:rsid w:val="003E1E87"/>
    <w:rsid w:val="00422819"/>
    <w:rsid w:val="00431F2E"/>
    <w:rsid w:val="00437BE4"/>
    <w:rsid w:val="00441105"/>
    <w:rsid w:val="00443513"/>
    <w:rsid w:val="00452556"/>
    <w:rsid w:val="00474565"/>
    <w:rsid w:val="00494675"/>
    <w:rsid w:val="004B506D"/>
    <w:rsid w:val="004B7107"/>
    <w:rsid w:val="004C0D2B"/>
    <w:rsid w:val="004C7E29"/>
    <w:rsid w:val="004F1433"/>
    <w:rsid w:val="004F3B39"/>
    <w:rsid w:val="00503A74"/>
    <w:rsid w:val="005120AE"/>
    <w:rsid w:val="005143D7"/>
    <w:rsid w:val="005352E7"/>
    <w:rsid w:val="0054095D"/>
    <w:rsid w:val="005413F9"/>
    <w:rsid w:val="0054280B"/>
    <w:rsid w:val="00543895"/>
    <w:rsid w:val="005474DF"/>
    <w:rsid w:val="005737DE"/>
    <w:rsid w:val="0058641C"/>
    <w:rsid w:val="005C6B9C"/>
    <w:rsid w:val="005D077A"/>
    <w:rsid w:val="005D5AB3"/>
    <w:rsid w:val="005E0CA3"/>
    <w:rsid w:val="0060052A"/>
    <w:rsid w:val="006008AD"/>
    <w:rsid w:val="006039C3"/>
    <w:rsid w:val="00604CBC"/>
    <w:rsid w:val="006173C2"/>
    <w:rsid w:val="006410D7"/>
    <w:rsid w:val="006713F7"/>
    <w:rsid w:val="00684D8C"/>
    <w:rsid w:val="006872C2"/>
    <w:rsid w:val="006A1B6D"/>
    <w:rsid w:val="006A40AC"/>
    <w:rsid w:val="006A7B11"/>
    <w:rsid w:val="006E6ADB"/>
    <w:rsid w:val="007147ED"/>
    <w:rsid w:val="00716636"/>
    <w:rsid w:val="0073017F"/>
    <w:rsid w:val="007307A2"/>
    <w:rsid w:val="00731632"/>
    <w:rsid w:val="00735F2A"/>
    <w:rsid w:val="0073718E"/>
    <w:rsid w:val="00737EF6"/>
    <w:rsid w:val="007407C6"/>
    <w:rsid w:val="00741119"/>
    <w:rsid w:val="00746BD9"/>
    <w:rsid w:val="00756D4C"/>
    <w:rsid w:val="00762BEE"/>
    <w:rsid w:val="00765381"/>
    <w:rsid w:val="0077055A"/>
    <w:rsid w:val="00791C57"/>
    <w:rsid w:val="00792CC4"/>
    <w:rsid w:val="007959F7"/>
    <w:rsid w:val="00795CB9"/>
    <w:rsid w:val="007A0F89"/>
    <w:rsid w:val="007B0BB8"/>
    <w:rsid w:val="007B525E"/>
    <w:rsid w:val="007B5D5E"/>
    <w:rsid w:val="007C0EC4"/>
    <w:rsid w:val="007C2BE2"/>
    <w:rsid w:val="007C3B9F"/>
    <w:rsid w:val="007C636D"/>
    <w:rsid w:val="007C6AF5"/>
    <w:rsid w:val="007D7D3B"/>
    <w:rsid w:val="007E27E4"/>
    <w:rsid w:val="007E37A2"/>
    <w:rsid w:val="007F605B"/>
    <w:rsid w:val="008217AE"/>
    <w:rsid w:val="00824A79"/>
    <w:rsid w:val="008253AC"/>
    <w:rsid w:val="00843C2C"/>
    <w:rsid w:val="00844F2A"/>
    <w:rsid w:val="00845AAA"/>
    <w:rsid w:val="008526FE"/>
    <w:rsid w:val="00861E4F"/>
    <w:rsid w:val="0086441B"/>
    <w:rsid w:val="00885D55"/>
    <w:rsid w:val="00890433"/>
    <w:rsid w:val="008A76AB"/>
    <w:rsid w:val="008C25AC"/>
    <w:rsid w:val="008C36EA"/>
    <w:rsid w:val="008D3180"/>
    <w:rsid w:val="008E15E9"/>
    <w:rsid w:val="008E7C4B"/>
    <w:rsid w:val="00901BDA"/>
    <w:rsid w:val="00924A04"/>
    <w:rsid w:val="00943107"/>
    <w:rsid w:val="0096144D"/>
    <w:rsid w:val="009665E3"/>
    <w:rsid w:val="0098605D"/>
    <w:rsid w:val="00994970"/>
    <w:rsid w:val="009957FB"/>
    <w:rsid w:val="009A4D2A"/>
    <w:rsid w:val="009B3D1B"/>
    <w:rsid w:val="009D7ECC"/>
    <w:rsid w:val="009E50B2"/>
    <w:rsid w:val="009E6036"/>
    <w:rsid w:val="00A00782"/>
    <w:rsid w:val="00A11F86"/>
    <w:rsid w:val="00A125E5"/>
    <w:rsid w:val="00A129D5"/>
    <w:rsid w:val="00A163E7"/>
    <w:rsid w:val="00A2453D"/>
    <w:rsid w:val="00A36DF3"/>
    <w:rsid w:val="00A636CC"/>
    <w:rsid w:val="00A9217E"/>
    <w:rsid w:val="00A925CB"/>
    <w:rsid w:val="00AB061D"/>
    <w:rsid w:val="00AD6562"/>
    <w:rsid w:val="00AD7464"/>
    <w:rsid w:val="00AF0DDC"/>
    <w:rsid w:val="00AF7A08"/>
    <w:rsid w:val="00B115A2"/>
    <w:rsid w:val="00B36549"/>
    <w:rsid w:val="00B42467"/>
    <w:rsid w:val="00B532AC"/>
    <w:rsid w:val="00B86DA3"/>
    <w:rsid w:val="00BB12E3"/>
    <w:rsid w:val="00BC039A"/>
    <w:rsid w:val="00BF3531"/>
    <w:rsid w:val="00C162B2"/>
    <w:rsid w:val="00C24B45"/>
    <w:rsid w:val="00C309F4"/>
    <w:rsid w:val="00C31A67"/>
    <w:rsid w:val="00C51FEA"/>
    <w:rsid w:val="00C906B2"/>
    <w:rsid w:val="00C95D59"/>
    <w:rsid w:val="00CA5F77"/>
    <w:rsid w:val="00CC1E1A"/>
    <w:rsid w:val="00CC5954"/>
    <w:rsid w:val="00CD3B17"/>
    <w:rsid w:val="00CD4132"/>
    <w:rsid w:val="00CE4EA3"/>
    <w:rsid w:val="00D03DDB"/>
    <w:rsid w:val="00D11917"/>
    <w:rsid w:val="00D5788B"/>
    <w:rsid w:val="00D67934"/>
    <w:rsid w:val="00D703CD"/>
    <w:rsid w:val="00D75A04"/>
    <w:rsid w:val="00DA4EA6"/>
    <w:rsid w:val="00DD1ECA"/>
    <w:rsid w:val="00DD2615"/>
    <w:rsid w:val="00DD4534"/>
    <w:rsid w:val="00E077CD"/>
    <w:rsid w:val="00E0782B"/>
    <w:rsid w:val="00E078E8"/>
    <w:rsid w:val="00E10421"/>
    <w:rsid w:val="00E11077"/>
    <w:rsid w:val="00E137F4"/>
    <w:rsid w:val="00E34C29"/>
    <w:rsid w:val="00E50B67"/>
    <w:rsid w:val="00E5665F"/>
    <w:rsid w:val="00E6464D"/>
    <w:rsid w:val="00E7633F"/>
    <w:rsid w:val="00E879AE"/>
    <w:rsid w:val="00E9397D"/>
    <w:rsid w:val="00E942C7"/>
    <w:rsid w:val="00E962FC"/>
    <w:rsid w:val="00EC1D42"/>
    <w:rsid w:val="00EC49FE"/>
    <w:rsid w:val="00EC53FD"/>
    <w:rsid w:val="00EC551D"/>
    <w:rsid w:val="00ED0E4E"/>
    <w:rsid w:val="00ED2930"/>
    <w:rsid w:val="00ED7E27"/>
    <w:rsid w:val="00EE1096"/>
    <w:rsid w:val="00EF0B63"/>
    <w:rsid w:val="00F0563B"/>
    <w:rsid w:val="00F20051"/>
    <w:rsid w:val="00F357C0"/>
    <w:rsid w:val="00F5608E"/>
    <w:rsid w:val="00F63CBC"/>
    <w:rsid w:val="00F81835"/>
    <w:rsid w:val="00FC0FD6"/>
    <w:rsid w:val="00FC289C"/>
    <w:rsid w:val="00FC423D"/>
    <w:rsid w:val="00FD5FF4"/>
    <w:rsid w:val="00FE05BA"/>
    <w:rsid w:val="00FE340E"/>
    <w:rsid w:val="00FE6F22"/>
    <w:rsid w:val="00F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F9C121"/>
  <w15:docId w15:val="{07546D47-A53B-4A26-8D34-681BCA87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16636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37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C162B2"/>
    <w:pPr>
      <w:spacing w:after="120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7653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EE10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1096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EE10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E109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C5813-B939-4DED-843F-444DEB3C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PRZYKŁADOWA SPECYFIKACJA TECHNICZNA</vt:lpstr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Tomczewski</dc:creator>
  <cp:lastModifiedBy>Agnieszka Skwira</cp:lastModifiedBy>
  <cp:revision>10</cp:revision>
  <cp:lastPrinted>2023-05-11T11:28:00Z</cp:lastPrinted>
  <dcterms:created xsi:type="dcterms:W3CDTF">2022-10-18T11:07:00Z</dcterms:created>
  <dcterms:modified xsi:type="dcterms:W3CDTF">2023-05-11T11:34:00Z</dcterms:modified>
</cp:coreProperties>
</file>