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B71F" w14:textId="55A0A154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553758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34CD7236" w14:textId="59A6F67B" w:rsidR="009746CC" w:rsidRPr="009746CC" w:rsidRDefault="00955E65" w:rsidP="008E7AF9">
      <w:pPr>
        <w:spacing w:line="240" w:lineRule="auto"/>
        <w:jc w:val="both"/>
        <w:rPr>
          <w:rFonts w:cstheme="minorHAnsi"/>
          <w:sz w:val="28"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B82CC9" w:rsidRPr="00B82CC9">
        <w:rPr>
          <w:rFonts w:cstheme="minorHAnsi"/>
          <w:b/>
        </w:rPr>
        <w:t xml:space="preserve">Dostawa z wniesieniem i instalacją aparatów do znieczulenia </w:t>
      </w:r>
      <w:r w:rsidR="00C55675">
        <w:rPr>
          <w:rFonts w:cstheme="minorHAnsi"/>
          <w:b/>
        </w:rPr>
        <w:t xml:space="preserve">(2 szt.) </w:t>
      </w:r>
      <w:r w:rsidR="00B82CC9" w:rsidRPr="00B82CC9">
        <w:rPr>
          <w:rFonts w:cstheme="minorHAnsi"/>
          <w:b/>
        </w:rPr>
        <w:t>na potrzeby Zintegrowanego Bloku Operacyjnego  wraz z przeszkoleniem personelu w ramach projektu pn. Budowa Centralnego Zintegrowanego Szpitala Klinicznego w Poznaniu - centrum medycyny interwencyjnej (etap I CZSK)</w:t>
      </w:r>
      <w:r w:rsidR="00B82CC9">
        <w:rPr>
          <w:rFonts w:cstheme="minorHAnsi"/>
          <w:b/>
        </w:rPr>
        <w:t xml:space="preserve"> </w:t>
      </w:r>
      <w:r w:rsidRPr="006F3E6D">
        <w:rPr>
          <w:rFonts w:cstheme="minorHAnsi"/>
          <w:b/>
          <w:bCs/>
        </w:rPr>
        <w:t>zgodnie z następującymi minimalnymi parametrami technicznymi: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77911EFA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634D41">
        <w:rPr>
          <w:rFonts w:cstheme="minorHAnsi"/>
        </w:rPr>
        <w:t>3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B82CC9" w:rsidRPr="005E2EC6" w14:paraId="4852B002" w14:textId="77777777" w:rsidTr="00B82CC9">
        <w:trPr>
          <w:trHeight w:val="4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8193" w14:textId="15B630AE" w:rsidR="00B82CC9" w:rsidRPr="00B82CC9" w:rsidRDefault="00B82CC9" w:rsidP="00B82CC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F653" w14:textId="3DA01B26" w:rsidR="00B82CC9" w:rsidRPr="005E2EC6" w:rsidRDefault="00B82CC9" w:rsidP="00B82CC9">
            <w:pPr>
              <w:tabs>
                <w:tab w:val="left" w:pos="7680"/>
              </w:tabs>
              <w:spacing w:after="0" w:line="240" w:lineRule="auto"/>
              <w:rPr>
                <w:rFonts w:cstheme="minorHAnsi"/>
                <w:b/>
              </w:rPr>
            </w:pPr>
            <w:r w:rsidRPr="00B82CC9">
              <w:rPr>
                <w:rFonts w:cstheme="minorHAnsi"/>
                <w:b/>
                <w:sz w:val="20"/>
                <w:highlight w:val="lightGray"/>
              </w:rPr>
              <w:t>Wymagania ogólne</w:t>
            </w:r>
          </w:p>
        </w:tc>
      </w:tr>
      <w:tr w:rsidR="00DD1E0F" w:rsidRPr="005E2EC6" w14:paraId="3A721909" w14:textId="77777777" w:rsidTr="00634D41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3847" w14:textId="77777777" w:rsidR="00DD1E0F" w:rsidRPr="005E2EC6" w:rsidRDefault="00DD1E0F" w:rsidP="00634D41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7D7" w14:textId="31CD888A" w:rsidR="00DD1E0F" w:rsidRPr="000808C6" w:rsidRDefault="00DD1E0F" w:rsidP="00634D41">
            <w:pPr>
              <w:spacing w:after="0" w:line="240" w:lineRule="auto"/>
              <w:rPr>
                <w:rFonts w:cstheme="minorHAnsi"/>
                <w:sz w:val="20"/>
              </w:rPr>
            </w:pPr>
            <w:r w:rsidRPr="00DD1E0F">
              <w:rPr>
                <w:rFonts w:cstheme="minorHAnsi"/>
                <w:sz w:val="20"/>
              </w:rPr>
              <w:t>Urządzenie nowe i nieużywane, nierefabrykowane.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FA1A" w14:textId="42A9FFAD" w:rsidR="00DD1E0F" w:rsidRPr="000808C6" w:rsidRDefault="00DD1E0F" w:rsidP="00634D41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681" w14:textId="77777777" w:rsidR="00DD1E0F" w:rsidRPr="005E2EC6" w:rsidRDefault="00DD1E0F" w:rsidP="00634D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D22C42E" w14:textId="77777777" w:rsidTr="00B82CC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2DB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A6C" w14:textId="5CEAE4F7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Aparat w wersji do zawieszenia na kolumnie posiadanej przez Zamawiającego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310" w14:textId="6A89FE9B" w:rsidR="00B82CC9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8EA2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AB2B596" w14:textId="77777777" w:rsidTr="00B82CC9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603EC3A5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Aparat wyposażony w koła transportowe do przesuwania i ustawiania urządzenia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90D625C" w:rsidR="00B82CC9" w:rsidRPr="000808C6" w:rsidRDefault="00B82CC9" w:rsidP="00B82CC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lang w:val="de-DE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B82CC9" w:rsidRPr="005E2EC6" w:rsidRDefault="00B82CC9" w:rsidP="00B82CC9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B82CC9" w:rsidRPr="005E2EC6" w14:paraId="227D0049" w14:textId="77777777" w:rsidTr="00B82CC9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3B1" w14:textId="73C6BF73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Aparat przystosowany do pracy przy ciśnieniu sieci centralnej dla: O2, N2O, Powietrza od 2,7 kPa x 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304866A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5D1A7F56" w14:textId="77777777" w:rsidTr="00B82CC9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135847DF" w:rsidR="00B82CC9" w:rsidRPr="00B82CC9" w:rsidRDefault="00B82CC9" w:rsidP="00B82CC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Podgrzewany system oddechowy, możliwe wyłączenie/ włączenie podgrzewania przez użytkownika w czasie znieczulania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748D79C2" w14:textId="77777777" w:rsidTr="00B82CC9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DA4" w14:textId="27CA60B3" w:rsidR="00B82CC9" w:rsidRPr="00B82CC9" w:rsidRDefault="00B82CC9" w:rsidP="00B82CC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Awaryjne zasilanie elektryczne całego systemu z wbudowanego akumulatora na co najmniej 45 minut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54CCDEAD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</w:rPr>
            </w:pPr>
            <w:r w:rsidRPr="000808C6">
              <w:rPr>
                <w:rFonts w:cstheme="minorHAnsi"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F858E7C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1DE00C22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Wbudowane, regulowane - co najmniej trzystopniowe, oświetlenie powierzchni roboczej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4AD89B59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6693614C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Jedna duża szuflada na akcesoria, blokowana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29A96389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47229359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Prezentacja ciśnień gazów w sieci centralnej i w butlach rezerwowych na ekranie głównym respiratora lub na ekranie LCD monitora stanu aparatu do znieczulania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58C23530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  <w:r>
              <w:rPr>
                <w:rFonts w:cstheme="minorHAnsi"/>
                <w:bCs/>
                <w:snapToGrid w:val="0"/>
                <w:sz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031D6994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66714CFD" w:rsidR="00B82CC9" w:rsidRPr="00B82CC9" w:rsidRDefault="00B82CC9" w:rsidP="00B82C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2CC9">
              <w:rPr>
                <w:rFonts w:cstheme="minorHAnsi"/>
                <w:sz w:val="20"/>
                <w:szCs w:val="20"/>
              </w:rPr>
              <w:t>System bezpieczeństwa zapewniający co najmniej 25% udział O2 w mieszaninie z N2O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43F73928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7F9C8463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9DD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F97" w14:textId="4F82E491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stężenia tlenu w mieszaninie podawanej do pacjenta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AE2" w14:textId="26033F7E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093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148C8398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7CC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BAA" w14:textId="43CD0C9E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 xml:space="preserve">Aparat z czujnikami przepływu wdechowym i wydechowym. Czujniki wykorzystujące do pomiaru zasadę termoanemometrii elektrycznej. Czujniki mogą być sterylizowane parowo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AA8" w14:textId="65A798B1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6F6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3A8FFE48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529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211" w14:textId="75F1A4D0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Wirtualne przepływomierze, stężenie O2 w mieszaninie podawanej do pacjenta i przepływ świeżych gazów prezentowane na ekranie głównym aparatu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42E" w14:textId="6999A8EC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528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7EF1D042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E09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1A6" w14:textId="6188C070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Aparat przystosowany do prowadzenia znieczulania w technice Low Flow i Minimal Flow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A1A" w14:textId="771395B5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76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176F8631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CCBA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405" w14:textId="25C4BE92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599" w14:textId="786C5EE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  <w:r>
              <w:rPr>
                <w:rFonts w:cstheme="minorHAnsi"/>
                <w:bCs/>
                <w:snapToGrid w:val="0"/>
                <w:sz w:val="20"/>
              </w:rPr>
              <w:t>, opisać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4A00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0171CD00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6668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57C" w14:textId="43AC5D03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0DB" w14:textId="1EA337C3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  <w:r>
              <w:rPr>
                <w:rFonts w:cstheme="minorHAnsi"/>
                <w:bCs/>
                <w:snapToGrid w:val="0"/>
                <w:sz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03B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0DD0E4B0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FDD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94C" w14:textId="2D6DC718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Złącza do podłączenia jednego  parownika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E24E" w14:textId="139F3448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EB5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6EDADE4E" w14:textId="77777777" w:rsidTr="00B82CC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A1F" w14:textId="77777777" w:rsidR="00B82CC9" w:rsidRPr="005E2EC6" w:rsidRDefault="00B82CC9" w:rsidP="00B82CC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6437" w14:textId="0CE279A4" w:rsidR="00B82CC9" w:rsidRPr="00B82CC9" w:rsidRDefault="00B82CC9" w:rsidP="00B82CC9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Urządzenie gotowe do komunikacji ze szpitalnymi systemami informatycznymi typu HIS – polegający na zbieraniu parametrów życiowych pacjenta. Urządzenie zawiera aktywne wszystkie licencje i otwarte wszystkie protokoły niezbędne do integracji ze szpitalnym systemem CIS - bezpłatnie.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A5C" w14:textId="5DA55E55" w:rsidR="00B82CC9" w:rsidRPr="000808C6" w:rsidRDefault="00B82CC9" w:rsidP="00B82CC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D4514D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717" w14:textId="77777777" w:rsidR="00B82CC9" w:rsidRPr="005E2EC6" w:rsidRDefault="00B82CC9" w:rsidP="00B82CC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426AD" w:rsidRPr="005E2EC6" w14:paraId="0D51B9DA" w14:textId="77777777" w:rsidTr="001426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765" w14:textId="77777777" w:rsidR="001426AD" w:rsidRPr="005E2EC6" w:rsidRDefault="001426AD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525B" w14:textId="568D3A05" w:rsidR="001426AD" w:rsidRPr="001426AD" w:rsidRDefault="00B82CC9" w:rsidP="001426A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2CC9">
              <w:rPr>
                <w:rFonts w:asciiTheme="minorHAnsi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3FC8" w14:textId="5A300D8D" w:rsidR="001426AD" w:rsidRPr="000808C6" w:rsidRDefault="001426AD" w:rsidP="001426A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384" w14:textId="77777777" w:rsidR="001426AD" w:rsidRPr="005E2EC6" w:rsidRDefault="001426AD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426AD" w:rsidRPr="005E2EC6" w14:paraId="2EC698D0" w14:textId="77777777" w:rsidTr="001426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C5A" w14:textId="77777777" w:rsidR="001426AD" w:rsidRPr="005E2EC6" w:rsidRDefault="001426AD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B99" w14:textId="32B812E5" w:rsidR="001426AD" w:rsidRPr="001426AD" w:rsidRDefault="00B82CC9" w:rsidP="001426A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D1E0F">
              <w:rPr>
                <w:rFonts w:asciiTheme="minorHAnsi" w:hAnsiTheme="minorHAnsi" w:cstheme="minorHAnsi"/>
                <w:sz w:val="20"/>
                <w:szCs w:val="22"/>
              </w:rPr>
              <w:t xml:space="preserve">Paszporty wraz z dokumentacją techniczną i rozruchową oraz instrukcjami </w:t>
            </w:r>
            <w:r w:rsidR="00AB496A">
              <w:rPr>
                <w:rFonts w:asciiTheme="minorHAnsi" w:hAnsiTheme="minorHAnsi" w:cstheme="minorHAnsi"/>
                <w:sz w:val="20"/>
                <w:szCs w:val="22"/>
              </w:rPr>
              <w:t xml:space="preserve">obsługi i użytkowania (wersja drukowana) </w:t>
            </w:r>
            <w:r w:rsidRPr="00DD1E0F">
              <w:rPr>
                <w:rFonts w:asciiTheme="minorHAnsi" w:hAnsiTheme="minorHAnsi" w:cstheme="minorHAnsi"/>
                <w:sz w:val="20"/>
                <w:szCs w:val="22"/>
              </w:rPr>
              <w:t>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43CC" w14:textId="512E3FC6" w:rsidR="001426AD" w:rsidRPr="000808C6" w:rsidRDefault="001426AD" w:rsidP="001426A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 w:rsidRPr="000808C6"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C35" w14:textId="77777777" w:rsidR="001426AD" w:rsidRPr="005E2EC6" w:rsidRDefault="001426AD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496A" w:rsidRPr="005E2EC6" w14:paraId="7230432E" w14:textId="77777777" w:rsidTr="001426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CF5F" w14:textId="77777777" w:rsidR="00AB496A" w:rsidRPr="005E2EC6" w:rsidRDefault="00AB496A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3A8" w14:textId="4DD065EA" w:rsidR="00AB496A" w:rsidRPr="00DD1E0F" w:rsidRDefault="00AB496A" w:rsidP="001426AD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Oprogramowanie w języku polskim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119F" w14:textId="6EBB7C43" w:rsidR="00AB496A" w:rsidRPr="000808C6" w:rsidRDefault="00AB496A" w:rsidP="001426A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E671" w14:textId="77777777" w:rsidR="00AB496A" w:rsidRPr="005E2EC6" w:rsidRDefault="00AB496A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FB0F63" w:rsidRPr="005E2EC6" w14:paraId="69AA504F" w14:textId="77777777" w:rsidTr="001426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70BB" w14:textId="77777777" w:rsidR="00FB0F63" w:rsidRPr="005E2EC6" w:rsidRDefault="00FB0F63" w:rsidP="001426A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861C" w14:textId="15AA6018" w:rsidR="00FB0F63" w:rsidRDefault="00FB0F63" w:rsidP="00FB0F63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FB0F63">
              <w:rPr>
                <w:rFonts w:asciiTheme="minorHAnsi" w:hAnsiTheme="minorHAnsi" w:cstheme="minorHAnsi"/>
                <w:sz w:val="20"/>
                <w:szCs w:val="22"/>
              </w:rPr>
              <w:t>Ze względów ekonomicznych i gwarancyjnych aparat i monitor pacjenta jednego producenta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A148" w14:textId="1C31D528" w:rsidR="00FB0F63" w:rsidRDefault="00FB0F63" w:rsidP="001426AD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</w:rPr>
            </w:pPr>
            <w:r>
              <w:rPr>
                <w:rFonts w:cstheme="minorHAnsi"/>
                <w:bCs/>
                <w:snapToGrid w:val="0"/>
                <w:sz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4171" w14:textId="77777777" w:rsidR="00FB0F63" w:rsidRPr="005E2EC6" w:rsidRDefault="00FB0F63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82CC9" w:rsidRPr="005E2EC6" w14:paraId="1C9780B3" w14:textId="77777777" w:rsidTr="00B82CC9">
        <w:trPr>
          <w:trHeight w:val="43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80D" w14:textId="687628B8" w:rsidR="00B82CC9" w:rsidRPr="00B82CC9" w:rsidRDefault="00B82CC9" w:rsidP="00B82CC9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6FFF" w14:textId="55F89B2B" w:rsidR="00B82CC9" w:rsidRPr="005E2EC6" w:rsidRDefault="00B82CC9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  <w:r w:rsidRPr="00B82CC9">
              <w:rPr>
                <w:rFonts w:cstheme="minorHAnsi"/>
                <w:b/>
                <w:sz w:val="20"/>
                <w:highlight w:val="lightGray"/>
              </w:rPr>
              <w:t>Respirator, tryby wentylacji</w:t>
            </w:r>
          </w:p>
        </w:tc>
      </w:tr>
      <w:tr w:rsidR="00244A41" w:rsidRPr="005E2EC6" w14:paraId="5A2C2CA4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276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2E38" w14:textId="366CC376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Respirator z napędem elektrycznym lub  ekonomiczny respirator z napędem pneumatycznym nie zużywający tlenu do napędu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5E8" w14:textId="603C37F4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962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456F2425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0A1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7F7" w14:textId="05935E10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Wentylacja kontrolowana objętościowo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2A6" w14:textId="013B6FC0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4EE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0379A679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CBE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DDA" w14:textId="018C3746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Wentylacja kontrolowana ciśnieniowo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C18" w14:textId="603ABFA3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B87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76DD8115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7B313964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8D6B478" w:rsidR="00244A41" w:rsidRPr="005E2EC6" w:rsidRDefault="00244A41" w:rsidP="00244A4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7887FE5A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0D1C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9C41" w14:textId="2A739DAD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CPAP/PSV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C1D" w14:textId="026D17CB" w:rsidR="00244A41" w:rsidRPr="00E20E2B" w:rsidRDefault="00244A41" w:rsidP="00244A4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EB5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29E5A40A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AF9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698" w14:textId="3074CDE4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Funkcja Pauzy (wstrzymanie pracy respiratora na czas odłączenia pacjenta - odessanie śluzu lub zmiana pozycji pacjenta na stole), czas trwania pauzy regulowany w zakresie do minimum 2 minut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40B" w14:textId="588E6F2E" w:rsidR="00244A41" w:rsidRPr="00E20E2B" w:rsidRDefault="00244A41" w:rsidP="00244A41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3FEA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4E7CEFD0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97F4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45C7" w14:textId="0C0B67B7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Tryb monitorowania pacjenta oddychającego spontanicznie (np. przy znieczuleniu miejscowym, po ekstubacji). Aktywny pomiar gazów, aktywne monitorowanie bezdechu.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0D7" w14:textId="26664044" w:rsidR="00244A41" w:rsidRPr="00E20E2B" w:rsidRDefault="00244A41" w:rsidP="00244A41">
            <w:pPr>
              <w:spacing w:after="0" w:line="240" w:lineRule="auto"/>
              <w:jc w:val="center"/>
            </w:pPr>
            <w:r w:rsidRPr="00026D3C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103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75DC7F02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B97D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D856" w14:textId="2C96A0B0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Tryb typu: HLM, CBM, do stosowania gdy pacjent podłączony jest do maszyny  płucoserce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32AE" w14:textId="31429AD5" w:rsidR="00244A41" w:rsidRPr="00026D3C" w:rsidRDefault="00244A41" w:rsidP="00244A4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3C70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093D3D34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C490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74F" w14:textId="77777777" w:rsid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Ze względów bezpieczeństwa automatyczne przełączenie na gaz zastępczy:</w:t>
            </w:r>
          </w:p>
          <w:p w14:paraId="6BC7640E" w14:textId="79199F8D" w:rsidR="00244A41" w:rsidRPr="00244A41" w:rsidRDefault="00244A41" w:rsidP="00244A41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po zaniku O2 na 100 % powietrze</w:t>
            </w:r>
          </w:p>
          <w:p w14:paraId="5B566C63" w14:textId="25F2F1E7" w:rsidR="00244A41" w:rsidRPr="00244A41" w:rsidRDefault="00244A41" w:rsidP="00244A41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po zaniku N2O na 100 % O2</w:t>
            </w:r>
          </w:p>
          <w:p w14:paraId="1D89032F" w14:textId="7436FC96" w:rsidR="00244A41" w:rsidRPr="00244A41" w:rsidRDefault="00244A41" w:rsidP="00244A41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po zaniku Powietrza na 100% O2</w:t>
            </w:r>
          </w:p>
          <w:p w14:paraId="3E79B376" w14:textId="2C4BE729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we wszystkich przypadkach bieżący przepływ Świeżych Gazów pozostaje stały (nie zmienia się)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85F7" w14:textId="47DDD285" w:rsidR="00244A41" w:rsidRPr="00026D3C" w:rsidRDefault="00244A41" w:rsidP="00244A41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53C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5E10E7FF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22C8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A82" w14:textId="6CCE8DB2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Możliwość rozbudowy o funkcje: rekrutacji jednoetapowej i rekrutacji wieloetapowej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5D9F" w14:textId="058D95DA" w:rsidR="00244A41" w:rsidRPr="00026D3C" w:rsidRDefault="00244A41" w:rsidP="00244A41">
            <w:pPr>
              <w:spacing w:after="0" w:line="240" w:lineRule="auto"/>
              <w:jc w:val="center"/>
            </w:pPr>
            <w:r w:rsidRPr="00143321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924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244A41" w:rsidRPr="005E2EC6" w14:paraId="4B29605B" w14:textId="77777777" w:rsidTr="00244A4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5CDF" w14:textId="77777777" w:rsidR="00244A41" w:rsidRPr="005E2EC6" w:rsidRDefault="00244A41" w:rsidP="00244A41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E9A" w14:textId="4B1EC92B" w:rsidR="00244A41" w:rsidRPr="00244A41" w:rsidRDefault="00244A41" w:rsidP="00244A4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44A41">
              <w:rPr>
                <w:rFonts w:asciiTheme="minorHAnsi" w:hAnsiTheme="minorHAnsi" w:cstheme="minorHAnsi"/>
                <w:sz w:val="20"/>
              </w:rPr>
              <w:t>Awaryjna podaż O2 i anestetyku z parownika po awarii zasilania sieciowego i rozładowanym akumulatorze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9986" w14:textId="23BA7243" w:rsidR="00244A41" w:rsidRPr="00026D3C" w:rsidRDefault="00244A41" w:rsidP="00244A41">
            <w:pPr>
              <w:spacing w:after="0" w:line="240" w:lineRule="auto"/>
              <w:jc w:val="center"/>
            </w:pPr>
            <w:r w:rsidRPr="00143321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0A1" w14:textId="77777777" w:rsidR="00244A41" w:rsidRPr="005E2EC6" w:rsidRDefault="00244A41" w:rsidP="00244A4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6070E" w:rsidRPr="005E2EC6" w14:paraId="4528379D" w14:textId="77777777" w:rsidTr="00E6070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57AF" w14:textId="41F690D5" w:rsidR="00E6070E" w:rsidRPr="00E6070E" w:rsidRDefault="00E6070E" w:rsidP="00E6070E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5BE" w14:textId="664E74C0" w:rsidR="00E6070E" w:rsidRPr="005E2EC6" w:rsidRDefault="00E6070E" w:rsidP="00E6070E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E6070E">
              <w:rPr>
                <w:rFonts w:cstheme="minorHAnsi"/>
                <w:b/>
                <w:sz w:val="20"/>
                <w:highlight w:val="lightGray"/>
              </w:rPr>
              <w:t>Regulacje</w:t>
            </w:r>
          </w:p>
        </w:tc>
      </w:tr>
      <w:tr w:rsidR="00ED55C0" w:rsidRPr="005E2EC6" w14:paraId="516229CE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2028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7706" w14:textId="39A8ED88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częstości oddechowej co najmniej od 3 do 100 odd/min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E884" w14:textId="5AE71907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06F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354BE0CF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2DCB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8590" w14:textId="20AD55D2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plateau co najmniej od 5% do 60%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9D5C" w14:textId="6EB80340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A72A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2C71BDF3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C6A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892" w14:textId="34C223D8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I:E co najmniej od 4:1 do 1:8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8F9F" w14:textId="246199B3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D6D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4885239B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FB8B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10B" w14:textId="16E5E50C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objętości oddechowej w trybie kontrolowanym objętościowo co najmniej od 10 do 1500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FBE6" w14:textId="4F522DC9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CA5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3C755AC7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7EFE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9656" w14:textId="0C90AD18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Zakres regulacji czułości wyzwalacza co najmniej od 0,3 l/min do 15 l/min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46B1" w14:textId="1EB355FB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DB9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0E8EB78E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CB6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DFAD" w14:textId="254D19E2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Ciśnienie wdechowe regulowane w zakresie co najmniej  od 10 do 80 hPa (cmH2O)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B41B" w14:textId="60F64F7B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5BDA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5AB08B36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C4A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6E09" w14:textId="19E6B45E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Regulacja czasu narastania ciśnienia - nachylenie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303B" w14:textId="6453FE98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CB5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0BC65ECC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4190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1CC2" w14:textId="42A235A4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Regulacja PEEP w zakresie co najmniej od 2 do 35 hPa (cmH2O); wymagana funkcja WYŁ (OFF)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A9A" w14:textId="055AF00E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0D8B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29EFB269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1AE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8C6" w14:textId="63F0B6F5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7899" w14:textId="514B84F8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1F2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55C0" w:rsidRPr="005E2EC6" w14:paraId="3C2FD90F" w14:textId="77777777" w:rsidTr="00ED55C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3116" w14:textId="77777777" w:rsidR="00ED55C0" w:rsidRPr="005E2EC6" w:rsidRDefault="00ED55C0" w:rsidP="00ED55C0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DDEC" w14:textId="24A7C1CD" w:rsidR="00ED55C0" w:rsidRPr="00ED55C0" w:rsidRDefault="00ED55C0" w:rsidP="00ED55C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ED55C0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Zmiana PEEP automatycznie zmienia  ciśnienie Pwdech (różnica pomiędzy PEEP i Pwdech pozostaje stała) możliwe wyłączenie tej funkcjonalności przez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AB22" w14:textId="3240D0E4" w:rsidR="00ED55C0" w:rsidRPr="00026D3C" w:rsidRDefault="00ED55C0" w:rsidP="00ED55C0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0FB0" w14:textId="77777777" w:rsidR="00ED55C0" w:rsidRPr="005E2EC6" w:rsidRDefault="00ED55C0" w:rsidP="00ED55C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D2F9D" w:rsidRPr="005E2EC6" w14:paraId="4D48D1A2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AFA1" w14:textId="77C6B2CB" w:rsidR="00BD2F9D" w:rsidRPr="00BD2F9D" w:rsidRDefault="00BD2F9D" w:rsidP="00BD2F9D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457E" w14:textId="590E1E31" w:rsidR="00BD2F9D" w:rsidRPr="005E2EC6" w:rsidRDefault="00BD2F9D" w:rsidP="0004460D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Prezentacje</w:t>
            </w:r>
          </w:p>
        </w:tc>
      </w:tr>
      <w:tr w:rsidR="00591799" w:rsidRPr="005E2EC6" w14:paraId="48069F0B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411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9A9C" w14:textId="2C258526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Prezentacja krzywych: p(t), CO2(t)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5C17" w14:textId="4F3DB707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D4B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91799" w:rsidRPr="005E2EC6" w14:paraId="565E82A8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F65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3AA8" w14:textId="3671D228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Funkcja timera (odliczanie do zera od ustawionego czasu) pomocna przy wykonywaniu czynności obwarowanych czasowo, prezentacja na ekranie respiratora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0743" w14:textId="0DA36A60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7314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91799" w:rsidRPr="005E2EC6" w14:paraId="7DC215A9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0E1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0A5" w14:textId="479809B8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Prezentacja ΔVT (różnicy między objętością wdechową a wydechową)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B9AB" w14:textId="5134AEC1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92CA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91799" w:rsidRPr="005E2EC6" w14:paraId="06A06ED2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6C3" w14:textId="77777777" w:rsidR="00591799" w:rsidRPr="005E2EC6" w:rsidRDefault="00591799" w:rsidP="00591799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7ED9" w14:textId="2EB9B2BC" w:rsidR="00591799" w:rsidRPr="00591799" w:rsidRDefault="00591799" w:rsidP="0004460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591799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13A9" w14:textId="6D20FFB2" w:rsidR="00591799" w:rsidRPr="00026D3C" w:rsidRDefault="00591799" w:rsidP="00591799">
            <w:pPr>
              <w:spacing w:after="0" w:line="240" w:lineRule="auto"/>
              <w:jc w:val="center"/>
            </w:pPr>
            <w:r w:rsidRPr="00BD7CC4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984" w14:textId="77777777" w:rsidR="00591799" w:rsidRPr="005E2EC6" w:rsidRDefault="00591799" w:rsidP="0059179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4460D" w:rsidRPr="005E2EC6" w14:paraId="54F5AB5A" w14:textId="77777777" w:rsidTr="0004460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A814" w14:textId="51D81E80" w:rsidR="0004460D" w:rsidRPr="0004460D" w:rsidRDefault="0004460D" w:rsidP="0004460D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B04" w14:textId="1BC752F9" w:rsidR="0004460D" w:rsidRPr="005E2EC6" w:rsidRDefault="0004460D" w:rsidP="001426A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  <w:r w:rsidRPr="0004460D">
              <w:rPr>
                <w:rFonts w:cstheme="minorHAnsi"/>
                <w:b/>
                <w:sz w:val="20"/>
                <w:highlight w:val="lightGray"/>
              </w:rPr>
              <w:t>Funkcjonalność</w:t>
            </w:r>
          </w:p>
        </w:tc>
      </w:tr>
      <w:tr w:rsidR="007F3513" w:rsidRPr="005E2EC6" w14:paraId="7C5D3CA5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65B6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E437" w14:textId="5698C72A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Kolorowy ekran, o regulowanej jasności i przekątnej powyżej 15”, ustawianie parametrów za pomocą ekranu dotykowego i pokrętła funkcyjnego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770" w14:textId="7727BD93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C24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6105E1B1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E97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3BC0" w14:textId="3E1D6E00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6DF" w14:textId="45F0B93E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5DA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8EEC91F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97EF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032" w14:textId="0A11C461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Możliwe ustawienie różnych kolorów parametrów, dostępna paleta co najmniej 5 kolorów, w celu łatwiejszego odczytu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C5DF" w14:textId="3EFF63DA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CF55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2D3301CA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7EFA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3D8B" w14:textId="66A77090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Wyświetlanie ustawionych granic alarmowych w polach parametrów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0019" w14:textId="66A68459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9A3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CDC8FAD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9A26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ECF" w14:textId="40962E69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CE39" w14:textId="1D304897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1E13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5C9B1EB3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BA0E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A7EB" w14:textId="5C7F53C6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Konfiguracja urządzenia może być eksportowana i importowana do/z innych aparatów tej serii za pośrednictwem pamięci USB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AD87" w14:textId="605D7ECD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EA2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7749991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964A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F34" w14:textId="1BBDC6C5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Moduł pomiarów gazowych w aparacie. Pomiary i prezentacja: wdechowego i wydechowego stężenia: O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vertAlign w:val="subscript"/>
                <w:lang w:eastAsia="pl-PL"/>
              </w:rPr>
              <w:t>2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 (pomiar paramagnetyczny), N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vertAlign w:val="subscript"/>
                <w:lang w:eastAsia="pl-PL"/>
              </w:rPr>
              <w:t>2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O, CO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vertAlign w:val="subscript"/>
                <w:lang w:eastAsia="pl-PL"/>
              </w:rPr>
              <w:t>2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, anestetyków (sewofluran, izofluran, desfluran),  Automatyczna identyfikacja anestetyków wziewnych. Pomiar w strumieniu bocznym, powrót próbki gazowej do systemu oddechowego.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E46D" w14:textId="7DD67648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1139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76914095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BF3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D77" w14:textId="5A7F465C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Wykrywanie i wskazywanie mieszanin</w:t>
            </w: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br/>
              <w:t>gazów znieczulających, wyświetlanie wartości xMAC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CF2" w14:textId="27849301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EB06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F3513" w:rsidRPr="005E2EC6" w14:paraId="112DA86E" w14:textId="77777777" w:rsidTr="007F351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F94" w14:textId="77777777" w:rsidR="007F3513" w:rsidRPr="005E2EC6" w:rsidRDefault="007F3513" w:rsidP="007F351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BA88" w14:textId="5FBB2C9C" w:rsidR="007F3513" w:rsidRPr="007F3513" w:rsidRDefault="007F3513" w:rsidP="007F351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F3513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Eksport do pamięci zewnętrznej USB: widoku ekranu (np. widoku ekranu z wynikami testu gdy zachodzi potrzeba archiwizacji)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E1B" w14:textId="2408681A" w:rsidR="007F3513" w:rsidRPr="00026D3C" w:rsidRDefault="007F3513" w:rsidP="007F3513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5AF" w14:textId="77777777" w:rsidR="007F3513" w:rsidRPr="005E2EC6" w:rsidRDefault="007F3513" w:rsidP="007F351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5965357E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7EC9" w14:textId="19B84175" w:rsidR="00853DCF" w:rsidRPr="00853DCF" w:rsidRDefault="00853DCF" w:rsidP="00853DCF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FD4" w14:textId="523FDBD6" w:rsidR="00853DCF" w:rsidRPr="005E2EC6" w:rsidRDefault="00853DCF" w:rsidP="00853DCF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Alarmy</w:t>
            </w:r>
          </w:p>
        </w:tc>
      </w:tr>
      <w:tr w:rsidR="00853DCF" w:rsidRPr="005E2EC6" w14:paraId="6455AEA3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D5A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7E8F" w14:textId="3C335D44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Funkcja autoustawienia alarmów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E1F" w14:textId="2F2A2D68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73DD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49ABF3ED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F93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8C01" w14:textId="198DBBB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Alarm ciśnienia w drogach oddechowych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E5A5" w14:textId="001CB73E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844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5616A401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5BE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BCF7" w14:textId="6D67364B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Alarm objętości minutowej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52DB" w14:textId="68AE6B6F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709B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6DB4C6CE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71E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065E" w14:textId="2B9ABAC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  <w:t>Alarm bezdechu generowany na podstawie analizy przepływu, ciśnienia, CO2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E07" w14:textId="065C7E16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021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6E1A782F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0D6F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1E89" w14:textId="69FC54E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Alarm stężenia anestetyku wziewnego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44FC" w14:textId="255DBE0D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61DE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7D8D7E9C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E95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57B0" w14:textId="105248B6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Alarm braku zasilania w O2, Powietrze, N2O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F33" w14:textId="1850CB12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D37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4326A714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A10A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EF46" w14:textId="3FBC2E55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Alarm wykrycia drugiego anestetyku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26D2" w14:textId="6E8B3CEA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0B0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53DCF" w:rsidRPr="005E2EC6" w14:paraId="6572AF80" w14:textId="77777777" w:rsidTr="00853DC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6C74" w14:textId="77777777" w:rsidR="00853DCF" w:rsidRPr="005E2EC6" w:rsidRDefault="00853DCF" w:rsidP="00853DCF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7B9" w14:textId="314A3FE8" w:rsidR="00853DCF" w:rsidRPr="00853DCF" w:rsidRDefault="00853DCF" w:rsidP="00853DC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53DCF">
              <w:rPr>
                <w:rFonts w:asciiTheme="minorHAnsi" w:hAnsiTheme="minorHAnsi" w:cstheme="minorHAnsi"/>
                <w:sz w:val="20"/>
                <w:lang w:eastAsia="pl-PL"/>
              </w:rPr>
              <w:t>Alarm Niski xMAC.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E5EB" w14:textId="6EACD2DE" w:rsidR="00853DCF" w:rsidRPr="00026D3C" w:rsidRDefault="00853DCF" w:rsidP="00853DCF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DAE" w14:textId="77777777" w:rsidR="00853DCF" w:rsidRPr="005E2EC6" w:rsidRDefault="00853DCF" w:rsidP="00853DC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496A" w:rsidRPr="005E2EC6" w14:paraId="73BE0E14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C67" w14:textId="6BE3B9FB" w:rsidR="00AB496A" w:rsidRPr="00AB496A" w:rsidRDefault="00AB496A" w:rsidP="00AB496A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7E5" w14:textId="75F826B0" w:rsidR="00AB496A" w:rsidRPr="005E2EC6" w:rsidRDefault="00AB496A" w:rsidP="00AB496A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Inne</w:t>
            </w:r>
          </w:p>
        </w:tc>
      </w:tr>
      <w:tr w:rsidR="00C34BCC" w:rsidRPr="005E2EC6" w14:paraId="480EB9C0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AE3" w14:textId="48823992" w:rsidR="00C34BCC" w:rsidRPr="00AB496A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65AC" w14:textId="0DC0A971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Prezentowana na ekranie data następnego przeglądu serwisowego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3B97" w14:textId="045591DA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455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A5B2ABD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2B0D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935" w14:textId="3330FBD7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Ssak do odsysania, inżektorowy. Wielorazowy zbiornik na wydzieliny o objętości minimum 700 ml, sterylizacja w autoklawie w temp. do 134°C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04AC" w14:textId="29F74498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9BA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199610A5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AF7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EFCA" w14:textId="793A2BE3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Przewody zasilania gazami: O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vertAlign w:val="subscript"/>
                <w:lang w:eastAsia="pl-PL"/>
              </w:rPr>
              <w:t>2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, N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vertAlign w:val="subscript"/>
                <w:lang w:eastAsia="pl-PL"/>
              </w:rPr>
              <w:t>2</w:t>
            </w: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O i Powietrze, kodowane kolorami, długość  1,5m każdy; wt</w:t>
            </w: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yki zgodne z normą szwedzką (tzw. AGA)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E1A" w14:textId="78C057EE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2D7D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07DF1A80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CEDE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0E91" w14:textId="47B299ED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W pełni automatyczny (czyli bez interakcji z użytkownikiem w trakcie trwania procedury) test główny systemu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8426" w14:textId="05FA3795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DD8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7F70E22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374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AEEE" w14:textId="29C7F9AF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89E" w14:textId="6B32F4D1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8C2A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8471DB4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DA71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04C9" w14:textId="77C26738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Możliwość rozbudowy o funkcję pozwalającą na ustawienie oczekiwanego czasu gotowości aparatu do użycia w tym automatycznego przeprowadzenia testu funkcjonalnego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D82" w14:textId="1CE6DDC7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5755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34BCC" w:rsidRPr="005E2EC6" w14:paraId="52AB243F" w14:textId="77777777" w:rsidTr="00AB496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265F" w14:textId="77777777" w:rsidR="00C34BCC" w:rsidRPr="005E2EC6" w:rsidRDefault="00C34BCC" w:rsidP="00C34BCC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1103" w14:textId="77FEB578" w:rsidR="00C34BCC" w:rsidRPr="00AB496A" w:rsidRDefault="00C34BCC" w:rsidP="00C34BC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B496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Aktywne odprowadzanie gazów ze wskaźnikiem przepływu, do podłączenia do szpitalnego gniazda odciągu. Rura ewakuacji gazów o długości 1,5 m. Wtyk do gniazda odciągu typu DIN.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55D" w14:textId="5FD6EBD7" w:rsidR="00C34BCC" w:rsidRPr="00026D3C" w:rsidRDefault="00C34BCC" w:rsidP="00C34BCC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B03F" w14:textId="77777777" w:rsidR="00C34BCC" w:rsidRPr="005E2EC6" w:rsidRDefault="00C34BCC" w:rsidP="00C34BC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F502A" w:rsidRPr="005E2EC6" w14:paraId="6802E5DA" w14:textId="77777777" w:rsidTr="00EF50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09C" w14:textId="1346B3AA" w:rsidR="00EF502A" w:rsidRPr="00EF502A" w:rsidRDefault="00EF502A" w:rsidP="00EF502A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6B94" w14:textId="37D10CFB" w:rsidR="00EF502A" w:rsidRPr="005E2EC6" w:rsidRDefault="00EF502A" w:rsidP="00EF502A">
            <w:pPr>
              <w:spacing w:after="0" w:line="240" w:lineRule="auto"/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z w:val="20"/>
                <w:highlight w:val="lightGray"/>
              </w:rPr>
              <w:t>Wymagane akcesoria dodatkowe</w:t>
            </w:r>
          </w:p>
        </w:tc>
      </w:tr>
      <w:tr w:rsidR="004A5C24" w:rsidRPr="005E2EC6" w14:paraId="5CCF07EE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12B" w14:textId="1EADC546" w:rsidR="004A5C24" w:rsidRPr="00EF502A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936" w14:textId="75931C3F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Jeden zbiornik pochłaniacza CO2 wielorazowy, objętość minimum 1400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F73F" w14:textId="73302DA9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026E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5B4ADF6C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409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EB04" w14:textId="27AF996B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Filtry przeciwpyłowe do wielorazowych zbiorników na wapno - 5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9F59" w14:textId="79124B17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7DB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5EB8D9E9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1821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FAD" w14:textId="169D7384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Aparat przygotowany do pracy z wielorazowym i jednorazowymi pochłaniaczami CO2. W dostawie 6 zbiorników jednorazowych z wapnem sodowanym.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7B3" w14:textId="4DD7AC2A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C56D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20CF225D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D6FE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CD6" w14:textId="31655A08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Jednorazowe wkłady na wydzielinę z żelem –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E149" w14:textId="65F49601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6471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794A1D83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66C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3B3A" w14:textId="183BBEE6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Jednorazowe dreny do odsysania - 25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12CA" w14:textId="732BA0E4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661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1EEC1286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4453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160A" w14:textId="471736CD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0"/>
                <w:sz w:val="20"/>
                <w:szCs w:val="24"/>
                <w:lang w:eastAsia="pl-PL"/>
              </w:rPr>
              <w:t>Jednorazowe, bezlateksowe układy oddechowe, długość rur: wdechowej \ wydechowej co najmniej 170 cm, worek oddechowy 2 L - 25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816F" w14:textId="6BC846AF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4648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417BA193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A4C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39AB" w14:textId="609E279E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Pułapka wodna, zabezpieczająca moduł gazowy, </w:t>
            </w:r>
            <w:r w:rsidRPr="004A5C24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 xml:space="preserve">zawierająca dwie hydrofobowe membrany i samouszczelniające elementy filtrujące, które przy kontakcie z wodą zmieniają kolor na niebieski. Automatyczne monitorowanie maksymalnego czasu użytkowania, komunikaty prezentowane na ekranie aparatu </w:t>
            </w: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- 36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6343" w14:textId="7D4C8B27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CAD7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27928AC5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B013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F1A" w14:textId="2E62CDBD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Linie próbkujące - 10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F5B" w14:textId="7C834070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A03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A5C24" w:rsidRPr="005E2EC6" w14:paraId="39DD0F33" w14:textId="77777777" w:rsidTr="004A5C2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9C20" w14:textId="77777777" w:rsidR="004A5C24" w:rsidRPr="005E2EC6" w:rsidRDefault="004A5C24" w:rsidP="004A5C24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32E6" w14:textId="1F7B905F" w:rsidR="004A5C24" w:rsidRPr="004A5C24" w:rsidRDefault="004A5C24" w:rsidP="004A5C24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A5C24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Aparat przygotowany do zamocowania monitora funkcji życiowych i komputera medycznego, odpowiednie mocowania w komplecie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48AB" w14:textId="524C10D5" w:rsidR="004A5C24" w:rsidRPr="00026D3C" w:rsidRDefault="004A5C24" w:rsidP="004A5C24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9AEB" w14:textId="77777777" w:rsidR="004A5C24" w:rsidRPr="005E2EC6" w:rsidRDefault="004A5C24" w:rsidP="004A5C24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04F7" w:rsidRPr="005E2EC6" w14:paraId="728726DA" w14:textId="77777777" w:rsidTr="007A04F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A502" w14:textId="7166DD20" w:rsidR="007A04F7" w:rsidRPr="007A04F7" w:rsidRDefault="007A04F7" w:rsidP="007A04F7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0CC8" w14:textId="169CADAF" w:rsidR="007A04F7" w:rsidRPr="007A04F7" w:rsidRDefault="007A04F7" w:rsidP="007A04F7">
            <w:pPr>
              <w:spacing w:after="0" w:line="240" w:lineRule="auto"/>
              <w:rPr>
                <w:rFonts w:cstheme="minorHAnsi"/>
                <w:b/>
                <w:snapToGrid w:val="0"/>
              </w:rPr>
            </w:pPr>
            <w:r w:rsidRPr="007A04F7">
              <w:rPr>
                <w:rFonts w:cstheme="minorHAnsi"/>
                <w:b/>
                <w:bCs/>
                <w:sz w:val="20"/>
                <w:highlight w:val="lightGray"/>
              </w:rPr>
              <w:t>Monitor funkcji życiowych do aparatu, wymagania ogólne</w:t>
            </w:r>
          </w:p>
        </w:tc>
      </w:tr>
      <w:tr w:rsidR="00A76760" w:rsidRPr="005E2EC6" w14:paraId="00AA85BD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E2CE" w14:textId="25B6EE8D" w:rsidR="00A76760" w:rsidRPr="007A04F7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0F5" w14:textId="0FE1353C" w:rsidR="00A76760" w:rsidRPr="00A76760" w:rsidRDefault="00A76760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Monitor o budowie kompaktowej, z kolorowym ekranem LCD o przekątnej przynajmniej 15 cali z rozdzielczością co najmniej 1024 x 768 pikseli, z wbudowanym zasilaczem sieciowym, przeznaczony do monitorowania noworodków, dzieci i dorosłych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2B8" w14:textId="0E8B50FA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CE9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20BE676E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6A89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121" w14:textId="4DC3EA1B" w:rsidR="00A76760" w:rsidRPr="00A76760" w:rsidRDefault="00A76760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Wygodne sterowanie monitorem za pomocą stałych przycisków i menu ekranowego w języku polskim.</w:t>
            </w: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br/>
              <w:t>Stałe przyciski zapewniają dostęp do najczęściej używanych funkcji.</w:t>
            </w: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br/>
              <w:t>Obsługa menu ekranowego: wybór przez dotyk elementu na ekranie, zmiana wartości i wybór pozycji z listy za pomocą pokrętła, potwierdzanie wyboru i zamknięcie okna dialogowego przez naciśnięcie pokrętła. Możliwość zmiany wartości, wybrania pozycji z listy, potwierdzenia wyboru i zamknięcia okna za pomocą tylko ekranu dotykowego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3677" w14:textId="08CA6127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4727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0D19BE47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3E7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E38" w14:textId="77777777" w:rsidR="001E68B8" w:rsidRDefault="00A76760" w:rsidP="001E68B8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Możliwość wykorzystania monitora do transportu: </w:t>
            </w:r>
          </w:p>
          <w:p w14:paraId="40E52480" w14:textId="77777777" w:rsidR="001E68B8" w:rsidRDefault="00A76760" w:rsidP="001E68B8">
            <w:pPr>
              <w:pStyle w:val="Bezodstpw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nie cięższy niż 7,5 kg</w:t>
            </w:r>
          </w:p>
          <w:p w14:paraId="0C87E8AB" w14:textId="77777777" w:rsidR="001E68B8" w:rsidRDefault="00A76760" w:rsidP="001E68B8">
            <w:pPr>
              <w:pStyle w:val="Bezodstpw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1E68B8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wyposażony w wygodny uchwyt do przenoszenia</w:t>
            </w:r>
          </w:p>
          <w:p w14:paraId="6BE2DF93" w14:textId="6B71EC6C" w:rsidR="00A76760" w:rsidRPr="001E68B8" w:rsidRDefault="00A76760" w:rsidP="001E68B8">
            <w:pPr>
              <w:pStyle w:val="Bezodstpw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1E68B8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lastRenderedPageBreak/>
              <w:t>wyposażony w akumulator dostępny do wymiany przez użytkownika bez użycia narzędzi, wystarczający przynajmniej na 5 godzin pracy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180" w14:textId="3C322676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lastRenderedPageBreak/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94E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72262F68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1B7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8AE" w14:textId="3ACA5DC1" w:rsidR="00A76760" w:rsidRPr="00A76760" w:rsidRDefault="00A76760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System mocowania umożliwiający szybkie zdjęcie monitora bez użycia narzędzi i wykorzystanie go do transportu pacjenta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D4D3" w14:textId="5F4F6766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5C8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6D73BFB1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1EA2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E725" w14:textId="007B80DF" w:rsidR="00A76760" w:rsidRPr="00A76760" w:rsidRDefault="00A76760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Monitor gotowy do uruchomienia łączności bezprzewodowej, umożliwiającej centralne monitorowanie podczas transportu i na stanowisku bez sieci przewodowej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C6B" w14:textId="043E9E28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6E2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2258C0E6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2469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9395" w14:textId="1D0B90A1" w:rsidR="00A76760" w:rsidRPr="00A76760" w:rsidRDefault="00A76760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0E3" w14:textId="3A4093FC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26D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22DF28D9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448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E38" w14:textId="5FB82B02" w:rsidR="00A76760" w:rsidRPr="00A76760" w:rsidRDefault="00A76760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F94" w14:textId="4B2C8DF9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450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108E9556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E063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07F0" w14:textId="3756CBBF" w:rsidR="00A76760" w:rsidRPr="00A76760" w:rsidRDefault="00A76760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5117" w14:textId="7FE9DAD8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9D19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469B84D1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CF80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E7D" w14:textId="17D342A5" w:rsidR="00A76760" w:rsidRPr="00A76760" w:rsidRDefault="00A76760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Funkcja zapamiętywania krzywych dynamicznych z min. 96 godzin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04D9" w14:textId="042DBF62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E96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46AB8FBF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B97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26B" w14:textId="77777777" w:rsidR="001E68B8" w:rsidRDefault="00A76760" w:rsidP="001E68B8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Oprogramowanie realizujące funkcje:</w:t>
            </w:r>
          </w:p>
          <w:p w14:paraId="2CA5A175" w14:textId="77777777" w:rsidR="001E68B8" w:rsidRPr="001E68B8" w:rsidRDefault="00A76760" w:rsidP="001E68B8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kalkulatora lekoweg</w:t>
            </w:r>
            <w:r w:rsidR="001E68B8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o</w:t>
            </w:r>
          </w:p>
          <w:p w14:paraId="7E070B94" w14:textId="77777777" w:rsidR="001E68B8" w:rsidRPr="001E68B8" w:rsidRDefault="00A76760" w:rsidP="001E68B8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kalkulatora parametrów hemodynamicznych, wentylacyjnych i natlenienia</w:t>
            </w:r>
          </w:p>
          <w:p w14:paraId="118F00F7" w14:textId="2D14477B" w:rsidR="00A76760" w:rsidRPr="001E68B8" w:rsidRDefault="00A76760" w:rsidP="001E68B8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1E68B8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obliczeń nerkowych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6CB" w14:textId="0D5B087E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2307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33D633AF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089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5D72" w14:textId="6F541B0F" w:rsidR="00A76760" w:rsidRPr="00A76760" w:rsidRDefault="00A76760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Monitor zamocowany na oferowanym aparacie do znieczulania i połączony z nim, wyświetla przebiegi dynamiczne, łącznie z pętlami oddechowymi, oraz wartości liczbowe danych z aparatu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AE9" w14:textId="78617587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2716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69FD60C4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670D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2B81" w14:textId="2B7830EB" w:rsidR="00A76760" w:rsidRPr="00A76760" w:rsidRDefault="00A76760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5CE" w14:textId="4DE6BF3E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E48B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34E0AECA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7CAC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AB6C" w14:textId="3CF97C6A" w:rsidR="00A76760" w:rsidRPr="00A76760" w:rsidRDefault="00A76760" w:rsidP="00A7676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76760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Monitor wyposażony we wbudowany rejestrator taśmowy, drukujący przynajmniej 3 krzywe dynamiczne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F60" w14:textId="188695ED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  <w:r w:rsidR="001E68B8"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2A5A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76760" w:rsidRPr="005E2EC6" w14:paraId="33200AD1" w14:textId="77777777" w:rsidTr="00A76760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E883" w14:textId="77777777" w:rsidR="00A76760" w:rsidRPr="005E2EC6" w:rsidRDefault="00A76760" w:rsidP="00A76760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A69" w14:textId="3D591F86" w:rsidR="00A76760" w:rsidRPr="001E68B8" w:rsidRDefault="00A76760" w:rsidP="001E68B8">
            <w:pPr>
              <w:spacing w:after="0" w:line="240" w:lineRule="auto"/>
              <w:rPr>
                <w:rFonts w:eastAsia="Times New Roman" w:cstheme="minorHAnsi"/>
                <w:color w:val="00000A"/>
                <w:sz w:val="20"/>
                <w:szCs w:val="24"/>
                <w:lang w:eastAsia="pl-PL"/>
              </w:rPr>
            </w:pPr>
            <w:r w:rsidRPr="00A76760">
              <w:rPr>
                <w:rFonts w:eastAsia="Times New Roman" w:cstheme="minorHAnsi"/>
                <w:color w:val="00000A"/>
                <w:sz w:val="20"/>
                <w:szCs w:val="24"/>
                <w:lang w:eastAsia="pl-PL"/>
              </w:rPr>
              <w:t>Wbudowany rejestrator taśmowy z możliwością</w:t>
            </w:r>
            <w:r w:rsidR="001E68B8">
              <w:rPr>
                <w:rFonts w:eastAsia="Times New Roman" w:cstheme="minorHAnsi"/>
                <w:color w:val="00000A"/>
                <w:sz w:val="20"/>
                <w:szCs w:val="24"/>
                <w:lang w:eastAsia="pl-PL"/>
              </w:rPr>
              <w:t xml:space="preserve"> </w:t>
            </w:r>
            <w:r w:rsidRPr="00A76760">
              <w:rPr>
                <w:rFonts w:eastAsia="Times New Roman" w:cstheme="minorHAnsi"/>
                <w:color w:val="00000A"/>
                <w:sz w:val="20"/>
                <w:szCs w:val="24"/>
                <w:lang w:eastAsia="pl-PL"/>
              </w:rPr>
              <w:t>uruchomienia wydruku manualnie na żądanie, w przypadku alarmu czy po stałym interwale czasowym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70C" w14:textId="41FD48D6" w:rsidR="00A76760" w:rsidRPr="00026D3C" w:rsidRDefault="00A76760" w:rsidP="00A76760">
            <w:pPr>
              <w:spacing w:after="0" w:line="240" w:lineRule="auto"/>
              <w:jc w:val="center"/>
            </w:pPr>
            <w:r w:rsidRPr="009A7CAF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474" w14:textId="77777777" w:rsidR="00A76760" w:rsidRPr="005E2EC6" w:rsidRDefault="00A76760" w:rsidP="00A76760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386B67" w:rsidRPr="005E2EC6" w14:paraId="05E9DCFB" w14:textId="77777777" w:rsidTr="00386B6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7FAD" w14:textId="493A3681" w:rsidR="00386B67" w:rsidRPr="00386B67" w:rsidRDefault="00386B67" w:rsidP="00386B67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5410" w14:textId="6B1AE47E" w:rsidR="00386B67" w:rsidRPr="005E2EC6" w:rsidRDefault="00386B67" w:rsidP="00386B67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386B67">
              <w:rPr>
                <w:rFonts w:cstheme="minorHAnsi"/>
                <w:b/>
                <w:bCs/>
                <w:sz w:val="20"/>
                <w:highlight w:val="lightGray"/>
              </w:rPr>
              <w:t>Możliwości monitorowania parametrów</w:t>
            </w:r>
          </w:p>
        </w:tc>
      </w:tr>
      <w:tr w:rsidR="00386B67" w:rsidRPr="005E2EC6" w14:paraId="1FB14131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378" w14:textId="227A8124" w:rsidR="00386B67" w:rsidRPr="00A80415" w:rsidRDefault="00386B67" w:rsidP="00A80415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5038" w14:textId="058E3B55" w:rsidR="00386B67" w:rsidRPr="00A80415" w:rsidRDefault="00A80415" w:rsidP="00386B6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A80415">
              <w:rPr>
                <w:rFonts w:asciiTheme="minorHAnsi" w:hAnsiTheme="minorHAnsi" w:cstheme="minorHAnsi"/>
                <w:b/>
                <w:sz w:val="20"/>
              </w:rPr>
              <w:t>Pomiar EKG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1DEF" w14:textId="23A982BA" w:rsidR="00386B67" w:rsidRPr="00026D3C" w:rsidRDefault="000F607C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0608" w14:textId="77777777" w:rsidR="00386B67" w:rsidRPr="005E2EC6" w:rsidRDefault="00386B67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80415" w:rsidRPr="005E2EC6" w14:paraId="414D3E8E" w14:textId="77777777" w:rsidTr="00A804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49C" w14:textId="77777777" w:rsidR="00A80415" w:rsidRPr="005E2EC6" w:rsidRDefault="00A80415" w:rsidP="00A80415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393" w14:textId="6A887A31" w:rsidR="00A80415" w:rsidRPr="00A80415" w:rsidRDefault="00A80415" w:rsidP="00A80415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80415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EKG z analizą arytmii, możliwość pomiaru z 3 elektrod i z 5 elektrod, po podłączeniu odpowiedniego przewodu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FC24" w14:textId="12759592" w:rsidR="00A80415" w:rsidRPr="00026D3C" w:rsidRDefault="00A80415" w:rsidP="00A80415">
            <w:pPr>
              <w:spacing w:after="0" w:line="240" w:lineRule="auto"/>
              <w:jc w:val="center"/>
            </w:pPr>
            <w:r w:rsidRPr="00701BB3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E4B0" w14:textId="77777777" w:rsidR="00A80415" w:rsidRPr="005E2EC6" w:rsidRDefault="00A80415" w:rsidP="00A8041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80415" w:rsidRPr="005E2EC6" w14:paraId="2F7B1D3C" w14:textId="77777777" w:rsidTr="00A804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F998" w14:textId="77777777" w:rsidR="00A80415" w:rsidRPr="005E2EC6" w:rsidRDefault="00A80415" w:rsidP="00A80415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605" w14:textId="10C49F37" w:rsidR="00A80415" w:rsidRPr="00A80415" w:rsidRDefault="00A80415" w:rsidP="00A80415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80415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Zakres pomiarowy przynajmniej: 15-350 uderzeń/minutę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392" w14:textId="50B6494D" w:rsidR="00A80415" w:rsidRPr="00026D3C" w:rsidRDefault="00A80415" w:rsidP="00A80415">
            <w:pPr>
              <w:spacing w:after="0" w:line="240" w:lineRule="auto"/>
              <w:jc w:val="center"/>
            </w:pPr>
            <w:r w:rsidRPr="00701BB3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C5E" w14:textId="77777777" w:rsidR="00A80415" w:rsidRPr="005E2EC6" w:rsidRDefault="00A80415" w:rsidP="00A8041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80415" w:rsidRPr="005E2EC6" w14:paraId="590C4B16" w14:textId="77777777" w:rsidTr="00A804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D2D" w14:textId="77777777" w:rsidR="00A80415" w:rsidRPr="005E2EC6" w:rsidRDefault="00A80415" w:rsidP="00A80415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DAA1" w14:textId="621CCCA8" w:rsidR="00A80415" w:rsidRPr="00A80415" w:rsidRDefault="00A80415" w:rsidP="00A80415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80415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Pomiar odchylenia ST we wszystkich monitorowanych odprowadzeniach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FD1" w14:textId="13C15AAF" w:rsidR="00A80415" w:rsidRPr="00026D3C" w:rsidRDefault="00A80415" w:rsidP="00A80415">
            <w:pPr>
              <w:spacing w:after="0" w:line="240" w:lineRule="auto"/>
              <w:jc w:val="center"/>
            </w:pPr>
            <w:r w:rsidRPr="00701BB3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59C8" w14:textId="77777777" w:rsidR="00A80415" w:rsidRPr="005E2EC6" w:rsidRDefault="00A80415" w:rsidP="00A8041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80415" w:rsidRPr="005E2EC6" w14:paraId="56AF6F6A" w14:textId="77777777" w:rsidTr="00A804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B173" w14:textId="77777777" w:rsidR="00A80415" w:rsidRPr="005E2EC6" w:rsidRDefault="00A80415" w:rsidP="00A80415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0EE" w14:textId="05E43468" w:rsidR="00A80415" w:rsidRPr="00A80415" w:rsidRDefault="00A80415" w:rsidP="00A80415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A80415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Monitorowanie arytmii z rozpoznawaniem przynajmniej 16 różnych arytmii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05F" w14:textId="535DB6C9" w:rsidR="00A80415" w:rsidRPr="00026D3C" w:rsidRDefault="00A80415" w:rsidP="00A80415">
            <w:pPr>
              <w:spacing w:after="0" w:line="240" w:lineRule="auto"/>
              <w:jc w:val="center"/>
            </w:pPr>
            <w:r w:rsidRPr="00701BB3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A20D" w14:textId="77777777" w:rsidR="00A80415" w:rsidRPr="005E2EC6" w:rsidRDefault="00A80415" w:rsidP="00A8041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F607C" w:rsidRPr="005E2EC6" w14:paraId="6792BFE2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EA" w14:textId="01DB4A90" w:rsidR="000F607C" w:rsidRPr="00A80415" w:rsidRDefault="000F607C" w:rsidP="000F607C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584" w14:textId="40C26084" w:rsidR="000F607C" w:rsidRPr="00A80415" w:rsidRDefault="000F607C" w:rsidP="000F607C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A80415">
              <w:rPr>
                <w:rFonts w:asciiTheme="minorHAnsi" w:hAnsiTheme="minorHAnsi" w:cstheme="minorHAnsi"/>
                <w:b/>
                <w:sz w:val="20"/>
              </w:rPr>
              <w:t>Pomiar saturacji i tętna (SpO2)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0FE" w14:textId="46B6E35A" w:rsidR="000F607C" w:rsidRPr="00026D3C" w:rsidRDefault="000F607C" w:rsidP="000F607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A86" w14:textId="77777777" w:rsidR="000F607C" w:rsidRPr="005E2EC6" w:rsidRDefault="000F607C" w:rsidP="000F60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F607C" w:rsidRPr="005E2EC6" w14:paraId="4FA3A6EA" w14:textId="77777777" w:rsidTr="000F60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60C0" w14:textId="4F4BE283" w:rsidR="000F607C" w:rsidRPr="00A80415" w:rsidRDefault="000F607C" w:rsidP="000F607C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9DC8" w14:textId="55562679" w:rsidR="000F607C" w:rsidRPr="000F607C" w:rsidRDefault="000F607C" w:rsidP="000F60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F607C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Pomiar SpO2 algorytmem Nellcor lub równoważnym pod względem wszystkich opublikowanych parametrów dotyczących jakości pomiaru, z możliwością stosowania wszystkich czujników z oferty firmy Nellcor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0190" w14:textId="68D30A7F" w:rsidR="000F607C" w:rsidRPr="00026D3C" w:rsidRDefault="000F607C" w:rsidP="000F607C">
            <w:pPr>
              <w:spacing w:after="0" w:line="240" w:lineRule="auto"/>
              <w:jc w:val="center"/>
            </w:pPr>
            <w:r w:rsidRPr="00701BB3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730" w14:textId="77777777" w:rsidR="000F607C" w:rsidRPr="005E2EC6" w:rsidRDefault="000F607C" w:rsidP="000F60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F607C" w:rsidRPr="005E2EC6" w14:paraId="20A32D3D" w14:textId="77777777" w:rsidTr="000F60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32FC" w14:textId="77777777" w:rsidR="000F607C" w:rsidRPr="005E2EC6" w:rsidRDefault="000F607C" w:rsidP="000F607C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A598" w14:textId="650EC8AC" w:rsidR="000F607C" w:rsidRPr="000F607C" w:rsidRDefault="000F607C" w:rsidP="000F60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F607C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Zaimplementowany algorytm „SatSeconds” do zarządzania alarmami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8CF6" w14:textId="447214C5" w:rsidR="000F607C" w:rsidRPr="00026D3C" w:rsidRDefault="000F607C" w:rsidP="000F607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A3EB" w14:textId="77777777" w:rsidR="000F607C" w:rsidRPr="005E2EC6" w:rsidRDefault="000F607C" w:rsidP="000F60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F607C" w:rsidRPr="005E2EC6" w14:paraId="2E96F613" w14:textId="77777777" w:rsidTr="000F60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44D8" w14:textId="77777777" w:rsidR="000F607C" w:rsidRPr="005E2EC6" w:rsidRDefault="000F607C" w:rsidP="000F607C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E989" w14:textId="03354ABA" w:rsidR="000F607C" w:rsidRPr="000F607C" w:rsidRDefault="000F607C" w:rsidP="000F60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F607C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Pomiar SpO2 algorytmem Nellcor lub równoważnym pod względem wszystkich opublikowanych parametrów dotyczących jakości pomiaru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2029" w14:textId="6793A068" w:rsidR="000F607C" w:rsidRPr="00026D3C" w:rsidRDefault="000F607C" w:rsidP="000F607C">
            <w:pPr>
              <w:spacing w:after="0" w:line="240" w:lineRule="auto"/>
              <w:jc w:val="center"/>
            </w:pPr>
            <w:r w:rsidRPr="00701BB3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943F" w14:textId="77777777" w:rsidR="000F607C" w:rsidRPr="005E2EC6" w:rsidRDefault="000F607C" w:rsidP="000F60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F607C" w:rsidRPr="005E2EC6" w14:paraId="5C7DE82A" w14:textId="77777777" w:rsidTr="000F60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FE1A" w14:textId="77777777" w:rsidR="000F607C" w:rsidRPr="005E2EC6" w:rsidRDefault="000F607C" w:rsidP="000F607C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1F4A" w14:textId="2E8065B0" w:rsidR="000F607C" w:rsidRPr="000F607C" w:rsidRDefault="000F607C" w:rsidP="000F60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F607C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Wyświetlane wartości liczbowe saturacji, pulsu, krzywa pletyzmograficzna oraz wskaźnik perfuzji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0677" w14:textId="257DA3A1" w:rsidR="000F607C" w:rsidRPr="00026D3C" w:rsidRDefault="000F607C" w:rsidP="000F607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DFFD" w14:textId="77777777" w:rsidR="000F607C" w:rsidRPr="005E2EC6" w:rsidRDefault="000F607C" w:rsidP="000F60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F607C" w:rsidRPr="005E2EC6" w14:paraId="68A096D7" w14:textId="77777777" w:rsidTr="000F607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BFCA" w14:textId="77777777" w:rsidR="000F607C" w:rsidRPr="005E2EC6" w:rsidRDefault="000F607C" w:rsidP="000F607C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8B24" w14:textId="0EC9D98C" w:rsidR="000F607C" w:rsidRPr="000F607C" w:rsidRDefault="000F607C" w:rsidP="000F607C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F607C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Możliwość ustawienia dźwięku </w:t>
            </w:r>
            <w:r w:rsidRPr="000F607C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br/>
              <w:t>o zmiennej wysokości, gdy zmienia się wartość SpO2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A6FD" w14:textId="5FFB15E7" w:rsidR="000F607C" w:rsidRPr="00026D3C" w:rsidRDefault="000F607C" w:rsidP="000F607C">
            <w:pPr>
              <w:spacing w:after="0" w:line="240" w:lineRule="auto"/>
              <w:jc w:val="center"/>
            </w:pPr>
            <w:r w:rsidRPr="00701BB3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199E" w14:textId="77777777" w:rsidR="000F607C" w:rsidRPr="005E2EC6" w:rsidRDefault="000F607C" w:rsidP="000F607C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80415" w:rsidRPr="005E2EC6" w14:paraId="588A8C58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99E1" w14:textId="4875A55F" w:rsidR="00A80415" w:rsidRPr="000759F9" w:rsidRDefault="00A80415" w:rsidP="000759F9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843" w14:textId="7BB96861" w:rsidR="00A80415" w:rsidRPr="00C235E6" w:rsidRDefault="00C235E6" w:rsidP="00386B6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C235E6">
              <w:rPr>
                <w:rFonts w:asciiTheme="minorHAnsi" w:hAnsiTheme="minorHAnsi" w:cstheme="minorHAnsi"/>
                <w:b/>
                <w:sz w:val="20"/>
              </w:rPr>
              <w:t>Nieinwazyjny pomiar ciśnienia krwi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EEC" w14:textId="28597A3C" w:rsidR="00A80415" w:rsidRPr="00026D3C" w:rsidRDefault="00C235E6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946" w14:textId="77777777" w:rsidR="00A80415" w:rsidRPr="005E2EC6" w:rsidRDefault="00A80415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235E6" w:rsidRPr="005E2EC6" w14:paraId="6B6FC9AF" w14:textId="77777777" w:rsidTr="00C235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E0FB" w14:textId="06F8609E" w:rsidR="00C235E6" w:rsidRPr="00A43906" w:rsidRDefault="00C235E6" w:rsidP="00437833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E0FD" w14:textId="271675A7" w:rsidR="00C235E6" w:rsidRPr="00C235E6" w:rsidRDefault="00C235E6" w:rsidP="00C235E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C235E6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Pomiar ciśnienia ręczny i automatyczny z ustawianym czasem powtarzania do przynajmniej 8 godzin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21A6" w14:textId="1450FD4D" w:rsidR="00C235E6" w:rsidRPr="00026D3C" w:rsidRDefault="00C235E6" w:rsidP="00C235E6">
            <w:pPr>
              <w:spacing w:after="0" w:line="240" w:lineRule="auto"/>
              <w:jc w:val="center"/>
            </w:pPr>
            <w:r w:rsidRPr="00A35461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D20A" w14:textId="77777777" w:rsidR="00C235E6" w:rsidRPr="005E2EC6" w:rsidRDefault="00C235E6" w:rsidP="00C235E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235E6" w:rsidRPr="005E2EC6" w14:paraId="18849A83" w14:textId="77777777" w:rsidTr="00C235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90E5" w14:textId="77777777" w:rsidR="00C235E6" w:rsidRPr="005E2EC6" w:rsidRDefault="00C235E6" w:rsidP="00437833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7CD" w14:textId="23AC4257" w:rsidR="00C235E6" w:rsidRPr="00C235E6" w:rsidRDefault="00C235E6" w:rsidP="00C235E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C235E6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Przechowywanie w pamięci przynamniej 1200 ostatnich wyników pomiarów NIBP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1FF" w14:textId="02124121" w:rsidR="00C235E6" w:rsidRPr="00026D3C" w:rsidRDefault="00C235E6" w:rsidP="00C235E6">
            <w:pPr>
              <w:spacing w:after="0" w:line="240" w:lineRule="auto"/>
              <w:jc w:val="center"/>
            </w:pPr>
            <w:r w:rsidRPr="00A35461"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C40A" w14:textId="77777777" w:rsidR="00C235E6" w:rsidRPr="005E2EC6" w:rsidRDefault="00C235E6" w:rsidP="00C235E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235E6" w:rsidRPr="005E2EC6" w14:paraId="48EE644C" w14:textId="77777777" w:rsidTr="00C235E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B92" w14:textId="77777777" w:rsidR="00C235E6" w:rsidRPr="005E2EC6" w:rsidRDefault="00C235E6" w:rsidP="00437833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456B" w14:textId="2279BFB3" w:rsidR="00C235E6" w:rsidRPr="00C235E6" w:rsidRDefault="00C235E6" w:rsidP="00C235E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C235E6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A7E" w14:textId="79F1C8AC" w:rsidR="00C235E6" w:rsidRPr="00026D3C" w:rsidRDefault="00C235E6" w:rsidP="00C235E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EB3" w14:textId="77777777" w:rsidR="00C235E6" w:rsidRPr="005E2EC6" w:rsidRDefault="00C235E6" w:rsidP="00C235E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759F9" w:rsidRPr="005E2EC6" w14:paraId="01BC3968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5EC" w14:textId="55698757" w:rsidR="000759F9" w:rsidRPr="00437833" w:rsidRDefault="000759F9" w:rsidP="0043783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96B3" w14:textId="0FCDB84F" w:rsidR="000759F9" w:rsidRPr="00437833" w:rsidRDefault="00437833" w:rsidP="00386B6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437833">
              <w:rPr>
                <w:rFonts w:asciiTheme="minorHAnsi" w:hAnsiTheme="minorHAnsi" w:cstheme="minorHAnsi"/>
                <w:b/>
                <w:sz w:val="20"/>
              </w:rPr>
              <w:t>Inwazyjny pomiar ciśnienia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3450" w14:textId="39783838" w:rsidR="000759F9" w:rsidRPr="00026D3C" w:rsidRDefault="0043783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807" w14:textId="77777777" w:rsidR="000759F9" w:rsidRPr="005E2EC6" w:rsidRDefault="000759F9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D0876" w:rsidRPr="005E2EC6" w14:paraId="486A6D30" w14:textId="77777777" w:rsidTr="008D087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35F8" w14:textId="0274D2C4" w:rsidR="008D0876" w:rsidRPr="00437833" w:rsidRDefault="008D0876" w:rsidP="008D0876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98A" w14:textId="015126A9" w:rsidR="008D0876" w:rsidRPr="008D0876" w:rsidRDefault="008D0876" w:rsidP="008D087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D0876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przynajmniej trzech ciśnień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6A28" w14:textId="55470119" w:rsidR="008D0876" w:rsidRPr="00026D3C" w:rsidRDefault="008D0876" w:rsidP="008D0876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04C" w14:textId="77777777" w:rsidR="008D0876" w:rsidRPr="005E2EC6" w:rsidRDefault="008D0876" w:rsidP="008D087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D0876" w:rsidRPr="005E2EC6" w14:paraId="2E8EA837" w14:textId="77777777" w:rsidTr="008D087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340" w14:textId="77777777" w:rsidR="008D0876" w:rsidRPr="005E2EC6" w:rsidRDefault="008D0876" w:rsidP="008D0876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8C95" w14:textId="2144CCEE" w:rsidR="008D0876" w:rsidRPr="008D0876" w:rsidRDefault="008D0876" w:rsidP="008D087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D0876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Automatyczne dopasowanie koloru, alarmów i skali w zależności od wybranej etykiety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2445" w14:textId="08995B90" w:rsidR="008D0876" w:rsidRPr="00026D3C" w:rsidRDefault="008D0876" w:rsidP="008D087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360" w14:textId="77777777" w:rsidR="008D0876" w:rsidRPr="005E2EC6" w:rsidRDefault="008D0876" w:rsidP="008D087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D0876" w:rsidRPr="005E2EC6" w14:paraId="357A194C" w14:textId="77777777" w:rsidTr="008D087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FE87" w14:textId="77777777" w:rsidR="008D0876" w:rsidRPr="005E2EC6" w:rsidRDefault="008D0876" w:rsidP="008D0876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7A9" w14:textId="67768E64" w:rsidR="008D0876" w:rsidRPr="008D0876" w:rsidRDefault="008D0876" w:rsidP="008D087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D0876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Automatyczne obliczanie PPV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755" w14:textId="7E5A591C" w:rsidR="008D0876" w:rsidRPr="00026D3C" w:rsidRDefault="008D0876" w:rsidP="008D087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905" w14:textId="77777777" w:rsidR="008D0876" w:rsidRPr="005E2EC6" w:rsidRDefault="008D0876" w:rsidP="008D087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759F9" w:rsidRPr="005E2EC6" w14:paraId="33941D7B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DC49" w14:textId="2E38DD59" w:rsidR="000759F9" w:rsidRPr="00C77D43" w:rsidRDefault="000759F9" w:rsidP="00C77D4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87D4" w14:textId="06AA1D74" w:rsidR="000759F9" w:rsidRPr="00C77D43" w:rsidRDefault="00C77D43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Pomiar temperatury - </w:t>
            </w:r>
            <w:r w:rsidRPr="00C77D43">
              <w:rPr>
                <w:rFonts w:asciiTheme="minorHAnsi" w:hAnsiTheme="minorHAnsi" w:cstheme="minorHAnsi"/>
                <w:sz w:val="20"/>
              </w:rPr>
              <w:t>Wyświetlanie temperatury T1, T2 i różnicy temperatur, w przypadku podłączenia dwóch czujników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968" w14:textId="62933F3E" w:rsidR="000759F9" w:rsidRPr="00026D3C" w:rsidRDefault="00C77D4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C901" w14:textId="77777777" w:rsidR="000759F9" w:rsidRPr="005E2EC6" w:rsidRDefault="000759F9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0759F9" w:rsidRPr="005E2EC6" w14:paraId="25A9A132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CD2" w14:textId="77777777" w:rsidR="000759F9" w:rsidRPr="005E2EC6" w:rsidRDefault="000759F9" w:rsidP="00C77D4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26F" w14:textId="24F816C9" w:rsidR="000759F9" w:rsidRPr="008C672A" w:rsidRDefault="00C77D43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Pomiary gazowe - </w:t>
            </w:r>
            <w:r w:rsidRPr="00C77D43">
              <w:rPr>
                <w:rFonts w:asciiTheme="minorHAnsi" w:hAnsiTheme="minorHAnsi" w:cstheme="minorHAnsi"/>
                <w:sz w:val="20"/>
              </w:rPr>
              <w:t>Możliwość rozbudowy o pomiar stężenia gazów anestetycznych, N2O, CO2, O2 czujnikiem paramagnetycznym. Wyniki pomiarów wyświetlane na ekranie monitora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C69D" w14:textId="2FF7FA2B" w:rsidR="000759F9" w:rsidRPr="00026D3C" w:rsidRDefault="00C77D4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A28" w14:textId="77777777" w:rsidR="000759F9" w:rsidRPr="005E2EC6" w:rsidRDefault="000759F9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82D66" w:rsidRPr="005E2EC6" w14:paraId="2A549305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610D" w14:textId="77777777" w:rsidR="00482D66" w:rsidRPr="005E2EC6" w:rsidRDefault="00482D66" w:rsidP="00482D66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3804" w14:textId="6C7522BC" w:rsidR="00482D66" w:rsidRPr="008C672A" w:rsidRDefault="00482D66" w:rsidP="00482D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Pomiar BIS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DAE0" w14:textId="1AD738EB" w:rsidR="00482D66" w:rsidRPr="00026D3C" w:rsidRDefault="00482D66" w:rsidP="00482D6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B305" w14:textId="77777777" w:rsidR="00482D66" w:rsidRPr="005E2EC6" w:rsidRDefault="00482D66" w:rsidP="00482D6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82D66" w:rsidRPr="005E2EC6" w14:paraId="4ECC9033" w14:textId="77777777" w:rsidTr="00482D6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F297" w14:textId="65C5E4A8" w:rsidR="00482D66" w:rsidRPr="00C77D43" w:rsidRDefault="00482D66" w:rsidP="00482D66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4034" w14:textId="3030F78D" w:rsidR="00482D66" w:rsidRPr="00482D66" w:rsidRDefault="00482D66" w:rsidP="00482D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82D66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Pomiar indeksu bispektralnego obejmujący krzywą EEG, trend BIS oraz wartości pomiarów min. BIS, SQI, SR, SEF, TP i BC, po zastosowaniu odpowiedniego modułu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F152" w14:textId="0BF0C77C" w:rsidR="00482D66" w:rsidRPr="00026D3C" w:rsidRDefault="00482D66" w:rsidP="00482D66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5F4" w14:textId="77777777" w:rsidR="00482D66" w:rsidRPr="005E2EC6" w:rsidRDefault="00482D66" w:rsidP="00482D6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82D66" w:rsidRPr="005E2EC6" w14:paraId="49649C90" w14:textId="77777777" w:rsidTr="00482D6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BBA3" w14:textId="77777777" w:rsidR="00482D66" w:rsidRPr="00C77D43" w:rsidRDefault="00482D66" w:rsidP="00482D66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07C0" w14:textId="6195B204" w:rsidR="00482D66" w:rsidRPr="00482D66" w:rsidRDefault="00482D66" w:rsidP="00482D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482D66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Moduł pozwalający określić wskaźnik bispektralny. Nie dopuszcza się realizacji tej funkcjonalności z wykorzystaniem dodatkowego ekranu lub zewnętrznego monitora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18AE" w14:textId="56EF38A6" w:rsidR="00482D66" w:rsidRPr="00026D3C" w:rsidRDefault="00482D66" w:rsidP="00482D66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370" w14:textId="77777777" w:rsidR="00482D66" w:rsidRPr="005E2EC6" w:rsidRDefault="00482D66" w:rsidP="00482D66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77D43" w:rsidRPr="005E2EC6" w14:paraId="6A4D79AB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FEC" w14:textId="1B1F4CC3" w:rsidR="00C77D43" w:rsidRPr="009A3ED8" w:rsidRDefault="00C77D43" w:rsidP="009A3ED8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51B" w14:textId="079839F2" w:rsidR="00C77D43" w:rsidRPr="008C672A" w:rsidRDefault="009A3ED8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Pomiar zwiotczenia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485" w14:textId="7C84175B" w:rsidR="00C77D43" w:rsidRPr="00026D3C" w:rsidRDefault="009A3ED8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F46" w14:textId="77777777" w:rsidR="00C77D43" w:rsidRPr="005E2EC6" w:rsidRDefault="00C77D43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53DB" w:rsidRPr="005E2EC6" w14:paraId="2DFD7CF6" w14:textId="77777777" w:rsidTr="008C53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85D0" w14:textId="1CF60A36" w:rsidR="008C53DB" w:rsidRPr="009A3ED8" w:rsidRDefault="008C53DB" w:rsidP="008C53DB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4389" w14:textId="77777777" w:rsidR="008C53DB" w:rsidRDefault="008C53DB" w:rsidP="008C53DB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8C53DB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Pomiar przewodnictwa nerwowo mięśniowego za pomocą stymulacji nerwu łokciowego i rejestracji odpowiedzi za pomocą czujnika 3D, mierzącego drgania kciuka we wszystkich kierunkach, bez konieczności kalibracji czujnika </w:t>
            </w:r>
            <w:r w:rsidRPr="008C53DB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lastRenderedPageBreak/>
              <w:t xml:space="preserve">przed wykonaniem pomiaru. Dopuszczalny pomiar za pomocą dodatkowego monitora. </w:t>
            </w:r>
            <w:r w:rsidRPr="008C53DB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br/>
              <w:t>Dostępne metody stymulacji, przynajmniej:</w:t>
            </w:r>
          </w:p>
          <w:p w14:paraId="1D8DF95F" w14:textId="77777777" w:rsidR="008C53DB" w:rsidRPr="008C53DB" w:rsidRDefault="008C53DB" w:rsidP="008C53DB">
            <w:pPr>
              <w:pStyle w:val="Bezodstpw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val="en-US" w:eastAsia="pl-PL"/>
              </w:rPr>
            </w:pPr>
            <w:r w:rsidRPr="008C53DB">
              <w:rPr>
                <w:rFonts w:asciiTheme="minorHAnsi" w:hAnsiTheme="minorHAnsi" w:cstheme="minorHAnsi"/>
                <w:color w:val="00000A"/>
                <w:sz w:val="20"/>
                <w:szCs w:val="24"/>
                <w:lang w:val="en-US" w:eastAsia="pl-PL"/>
              </w:rPr>
              <w:t>Train Of Four, obliczanie T1/T4 i Tref/T4</w:t>
            </w:r>
          </w:p>
          <w:p w14:paraId="07A78804" w14:textId="77777777" w:rsidR="008C53DB" w:rsidRDefault="008C53DB" w:rsidP="008C53DB">
            <w:pPr>
              <w:pStyle w:val="Bezodstpw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8C53DB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TOF z ustawianymi odstępami automatycznych pomiarów</w:t>
            </w:r>
          </w:p>
          <w:p w14:paraId="1C31B75F" w14:textId="77777777" w:rsidR="008C53DB" w:rsidRDefault="008C53DB" w:rsidP="008C53DB">
            <w:pPr>
              <w:pStyle w:val="Bezodstpw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8C53DB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Tetanus 50 Hz</w:t>
            </w:r>
          </w:p>
          <w:p w14:paraId="4D5C7173" w14:textId="43A1406F" w:rsidR="008C53DB" w:rsidRPr="008C53DB" w:rsidRDefault="008C53DB" w:rsidP="008C53DB">
            <w:pPr>
              <w:pStyle w:val="Bezodstp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8C53DB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Single Twitch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3067" w14:textId="0AB793EC" w:rsidR="008C53DB" w:rsidRPr="00026D3C" w:rsidRDefault="008C53DB" w:rsidP="008C53DB">
            <w:pPr>
              <w:spacing w:after="0" w:line="240" w:lineRule="auto"/>
              <w:jc w:val="center"/>
            </w:pPr>
            <w: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C146" w14:textId="77777777" w:rsidR="008C53DB" w:rsidRPr="005E2EC6" w:rsidRDefault="008C53DB" w:rsidP="008C53D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53DB" w:rsidRPr="005E2EC6" w14:paraId="469CDD22" w14:textId="77777777" w:rsidTr="008C53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8FC" w14:textId="77777777" w:rsidR="008C53DB" w:rsidRPr="00C77D43" w:rsidRDefault="008C53DB" w:rsidP="008C53DB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A32D" w14:textId="729145F3" w:rsidR="008C53DB" w:rsidRPr="008C53DB" w:rsidRDefault="008C53DB" w:rsidP="008C53D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53DB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Możliwość pomiarów przewodnictwa nerwowo mięśniowego u dorosłych i dzieci, poprzez zastosowanie odpowiedniego czujnika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E811" w14:textId="0FCA4AA1" w:rsidR="008C53DB" w:rsidRPr="00026D3C" w:rsidRDefault="008C53DB" w:rsidP="008C53DB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B3F" w14:textId="77777777" w:rsidR="008C53DB" w:rsidRPr="005E2EC6" w:rsidRDefault="008C53DB" w:rsidP="008C53D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53DB" w:rsidRPr="005E2EC6" w14:paraId="2D358184" w14:textId="77777777" w:rsidTr="008C53D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AFD3" w14:textId="77777777" w:rsidR="008C53DB" w:rsidRPr="00C77D43" w:rsidRDefault="008C53DB" w:rsidP="008C53DB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1E39" w14:textId="3C94525E" w:rsidR="008C53DB" w:rsidRPr="008C53DB" w:rsidRDefault="008C53DB" w:rsidP="008C53D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53DB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Możliwość stosowania czujników jednorazowych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5231" w14:textId="5E9DCE50" w:rsidR="008C53DB" w:rsidRPr="00026D3C" w:rsidRDefault="008C53DB" w:rsidP="008C53DB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E16A" w14:textId="77777777" w:rsidR="008C53DB" w:rsidRPr="005E2EC6" w:rsidRDefault="008C53DB" w:rsidP="008C53DB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77D43" w:rsidRPr="005E2EC6" w14:paraId="2F740C17" w14:textId="77777777" w:rsidTr="00DD1E0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BF7" w14:textId="6F182C58" w:rsidR="00C77D43" w:rsidRPr="00FB0F63" w:rsidRDefault="00C77D43" w:rsidP="00FB0F63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0B42" w14:textId="4483CAAF" w:rsidR="00C77D43" w:rsidRPr="008C672A" w:rsidRDefault="00FB0F63" w:rsidP="00386B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B0F63">
              <w:rPr>
                <w:rFonts w:asciiTheme="minorHAnsi" w:hAnsiTheme="minorHAnsi" w:cstheme="minorHAnsi"/>
                <w:b/>
                <w:sz w:val="20"/>
              </w:rPr>
              <w:t>Wymagane akcesoria pomiarowe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571" w14:textId="205674A6" w:rsidR="00C77D43" w:rsidRPr="00026D3C" w:rsidRDefault="00FB0F63" w:rsidP="00386B67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7F3" w14:textId="77777777" w:rsidR="00C77D43" w:rsidRPr="005E2EC6" w:rsidRDefault="00C77D43" w:rsidP="00386B6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FB0F63" w:rsidRPr="005E2EC6" w14:paraId="5E671DE8" w14:textId="77777777" w:rsidTr="00FB0F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8C9" w14:textId="2554056C" w:rsidR="00FB0F63" w:rsidRPr="00FB0F63" w:rsidRDefault="00FB0F63" w:rsidP="00FB0F63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CAA" w14:textId="0D78E08A" w:rsidR="00FB0F63" w:rsidRPr="00FB0F63" w:rsidRDefault="00FB0F63" w:rsidP="00FB0F6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B0F63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Przewód EKG do podłączenia 3 elektrod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580E" w14:textId="62B6CD95" w:rsidR="00FB0F63" w:rsidRPr="00026D3C" w:rsidRDefault="00FB0F63" w:rsidP="00FB0F6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C7E" w14:textId="77777777" w:rsidR="00FB0F63" w:rsidRPr="005E2EC6" w:rsidRDefault="00FB0F63" w:rsidP="00FB0F6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FB0F63" w:rsidRPr="005E2EC6" w14:paraId="6BCEA8EF" w14:textId="77777777" w:rsidTr="00FB0F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0AAC" w14:textId="77777777" w:rsidR="00FB0F63" w:rsidRPr="00C77D43" w:rsidRDefault="00FB0F63" w:rsidP="00FB0F63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4000" w14:textId="714AD1F1" w:rsidR="00FB0F63" w:rsidRPr="00FB0F63" w:rsidRDefault="00FB0F63" w:rsidP="00FB0F6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B0F63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Czujnik SpO2 dla dorosłych i przewód przedłużający – 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FD6" w14:textId="19F9B01D" w:rsidR="00FB0F63" w:rsidRPr="00026D3C" w:rsidRDefault="00FB0F63" w:rsidP="00FB0F6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46F" w14:textId="77777777" w:rsidR="00FB0F63" w:rsidRPr="005E2EC6" w:rsidRDefault="00FB0F63" w:rsidP="00FB0F6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FB0F63" w:rsidRPr="005E2EC6" w14:paraId="25F5A13F" w14:textId="77777777" w:rsidTr="00FB0F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4CD" w14:textId="77777777" w:rsidR="00FB0F63" w:rsidRPr="00C77D43" w:rsidRDefault="00FB0F63" w:rsidP="00FB0F63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88F" w14:textId="5E64F326" w:rsidR="00FB0F63" w:rsidRPr="00FB0F63" w:rsidRDefault="00FB0F63" w:rsidP="00FB0F6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B0F63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Wężyk do podłączenia mankietów do pomiaru ciśnienia i mankiet pomiarowy dla dorosłych – 3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8DB" w14:textId="1AE5F9FE" w:rsidR="00FB0F63" w:rsidRPr="00026D3C" w:rsidRDefault="00FB0F63" w:rsidP="00FB0F6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DA68" w14:textId="77777777" w:rsidR="00FB0F63" w:rsidRPr="005E2EC6" w:rsidRDefault="00FB0F63" w:rsidP="00FB0F6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FB0F63" w:rsidRPr="005E2EC6" w14:paraId="1C696E1C" w14:textId="77777777" w:rsidTr="00FB0F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914" w14:textId="77777777" w:rsidR="00FB0F63" w:rsidRPr="00C77D43" w:rsidRDefault="00FB0F63" w:rsidP="00FB0F63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47ED" w14:textId="61D0E885" w:rsidR="00FB0F63" w:rsidRPr="00FB0F63" w:rsidRDefault="00FB0F63" w:rsidP="00FB0F6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B0F63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 xml:space="preserve">Mankiet do pomiaru ciśnienia dla otyłych, dorosłych i dzieci – 2 kpl.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9C2" w14:textId="03B43442" w:rsidR="00FB0F63" w:rsidRPr="00026D3C" w:rsidRDefault="00FB0F63" w:rsidP="00FB0F6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F70" w14:textId="77777777" w:rsidR="00FB0F63" w:rsidRPr="005E2EC6" w:rsidRDefault="00FB0F63" w:rsidP="00FB0F6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FB0F63" w:rsidRPr="005E2EC6" w14:paraId="5D8C4AD0" w14:textId="77777777" w:rsidTr="00FB0F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501E" w14:textId="77777777" w:rsidR="00FB0F63" w:rsidRPr="00C77D43" w:rsidRDefault="00FB0F63" w:rsidP="00FB0F63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612B" w14:textId="26752FDA" w:rsidR="00FB0F63" w:rsidRPr="00FB0F63" w:rsidRDefault="00FB0F63" w:rsidP="00FB0F6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B0F63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Czujnik temperatury skóry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9964" w14:textId="3345772F" w:rsidR="00FB0F63" w:rsidRPr="00026D3C" w:rsidRDefault="00FB0F63" w:rsidP="00FB0F6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8B4F" w14:textId="77777777" w:rsidR="00FB0F63" w:rsidRPr="005E2EC6" w:rsidRDefault="00FB0F63" w:rsidP="00FB0F6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FB0F63" w:rsidRPr="005E2EC6" w14:paraId="19E0211A" w14:textId="77777777" w:rsidTr="00FB0F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22AB" w14:textId="77777777" w:rsidR="00FB0F63" w:rsidRPr="00C77D43" w:rsidRDefault="00FB0F63" w:rsidP="00FB0F63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AB33" w14:textId="78B9897F" w:rsidR="00FB0F63" w:rsidRPr="00FB0F63" w:rsidRDefault="00FB0F63" w:rsidP="00FB0F6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B0F63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Akcesoria do pomiaru ciśnienia metodą inwazyjną przynajmniej w 2 torach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C64" w14:textId="0AFA0A30" w:rsidR="00FB0F63" w:rsidRPr="00026D3C" w:rsidRDefault="00FB0F63" w:rsidP="00FB0F6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9280" w14:textId="77777777" w:rsidR="00FB0F63" w:rsidRPr="005E2EC6" w:rsidRDefault="00FB0F63" w:rsidP="00FB0F6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FB0F63" w:rsidRPr="005E2EC6" w14:paraId="1D3161AB" w14:textId="77777777" w:rsidTr="00FB0F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12A" w14:textId="77777777" w:rsidR="00FB0F63" w:rsidRPr="005E2EC6" w:rsidRDefault="00FB0F63" w:rsidP="00FB0F63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1D99" w14:textId="00DCBC09" w:rsidR="00FB0F63" w:rsidRPr="00FB0F63" w:rsidRDefault="00FB0F63" w:rsidP="00FB0F6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B0F63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Akcesoria do pomiaru NMT dla dorosłych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7284" w14:textId="35658B2F" w:rsidR="00FB0F63" w:rsidRPr="00026D3C" w:rsidRDefault="00FB0F63" w:rsidP="00FB0F6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F637" w14:textId="77777777" w:rsidR="00FB0F63" w:rsidRPr="005E2EC6" w:rsidRDefault="00FB0F63" w:rsidP="00FB0F6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FB0F63" w:rsidRPr="005E2EC6" w14:paraId="7419A977" w14:textId="77777777" w:rsidTr="00FB0F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565" w14:textId="77777777" w:rsidR="00FB0F63" w:rsidRPr="005E2EC6" w:rsidRDefault="00FB0F63" w:rsidP="00FB0F63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8F3" w14:textId="2F265227" w:rsidR="00FB0F63" w:rsidRPr="00FB0F63" w:rsidRDefault="00FB0F63" w:rsidP="00FB0F63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B0F63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Akcesoria do pomiaru BIS dla dorosłych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3CC0" w14:textId="13996950" w:rsidR="00FB0F63" w:rsidRPr="00026D3C" w:rsidRDefault="00FB0F63" w:rsidP="00FB0F6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8A3" w14:textId="77777777" w:rsidR="00FB0F63" w:rsidRPr="005E2EC6" w:rsidRDefault="00FB0F63" w:rsidP="00FB0F6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C03501" w:rsidRPr="005E2EC6" w14:paraId="49F827FB" w14:textId="77777777" w:rsidTr="00C0350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0AB1" w14:textId="103427F6" w:rsidR="00C03501" w:rsidRPr="00C03501" w:rsidRDefault="00C03501" w:rsidP="00C03501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5A" w14:textId="6D1C5496" w:rsidR="00C03501" w:rsidRPr="005E2EC6" w:rsidRDefault="00C03501" w:rsidP="00C03501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C03501">
              <w:rPr>
                <w:rFonts w:cstheme="minorHAnsi"/>
                <w:b/>
                <w:color w:val="00000A"/>
                <w:sz w:val="20"/>
                <w:szCs w:val="24"/>
                <w:highlight w:val="lightGray"/>
                <w:lang w:eastAsia="pl-PL"/>
              </w:rPr>
              <w:t>Komputer medyczny, wymagania ogólne</w:t>
            </w:r>
          </w:p>
        </w:tc>
      </w:tr>
      <w:tr w:rsidR="00FB0F63" w:rsidRPr="005E2EC6" w14:paraId="25297834" w14:textId="77777777" w:rsidTr="00FB0F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37A9" w14:textId="47CA1BE9" w:rsidR="00FB0F63" w:rsidRPr="00C03501" w:rsidRDefault="00FB0F63" w:rsidP="00C03501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6E1" w14:textId="77777777" w:rsidR="00C03501" w:rsidRDefault="00C03501" w:rsidP="00C03501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Aparaty do znieczulenia wyposażone w komputery PC klasy medycznej typu All-in-One wraz z uchwytem i instalacją, spełniające minimalne parametry:</w:t>
            </w:r>
          </w:p>
          <w:p w14:paraId="790D333F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Pamięć RAM min. 8GB RAM</w:t>
            </w:r>
          </w:p>
          <w:p w14:paraId="3A8E2975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Dysk SSD min.128GB</w:t>
            </w:r>
          </w:p>
          <w:p w14:paraId="5F9BB7AF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Przekątna ekranu min. 21"</w:t>
            </w:r>
          </w:p>
          <w:p w14:paraId="7229953A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Format ekranu min. 16:9</w:t>
            </w:r>
          </w:p>
          <w:p w14:paraId="2E583E28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Panel dotykowy LCD, min. 1920x1080</w:t>
            </w:r>
          </w:p>
          <w:p w14:paraId="1F6D5056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val="en-US"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lastRenderedPageBreak/>
              <w:t xml:space="preserve">Obsługa sieci min. </w:t>
            </w: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val="en-US" w:eastAsia="pl-PL"/>
              </w:rPr>
              <w:t>Wi-Fi 802.11 a/b/g/n + Bluetooth 5.0</w:t>
            </w:r>
          </w:p>
          <w:p w14:paraId="059F9AE0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Panel frontowy wodoodporny min. IP65</w:t>
            </w:r>
          </w:p>
          <w:p w14:paraId="406662E0" w14:textId="77777777" w:rsid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Klawiatura i mysz odporne na zachlapanie</w:t>
            </w:r>
          </w:p>
          <w:p w14:paraId="24A2A2AC" w14:textId="090FDB8D" w:rsidR="00C03501" w:rsidRPr="00C03501" w:rsidRDefault="00C03501" w:rsidP="00C03501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Komputer posiada normę PE-EN 60601-1 lub równoważną</w:t>
            </w:r>
          </w:p>
          <w:p w14:paraId="0E47753B" w14:textId="77777777" w:rsidR="00C03501" w:rsidRPr="00C03501" w:rsidRDefault="00C03501" w:rsidP="00C03501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</w:p>
          <w:p w14:paraId="66691C9E" w14:textId="77777777" w:rsidR="00C03501" w:rsidRPr="00C03501" w:rsidRDefault="00C03501" w:rsidP="00C03501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System operacyjny: Windows 10 Enterprise (64-bit.) lub odpowiedni dla systemów wbudowanych umożliwiający uruchamianie aplikacji dla Windows lub równoważny. Pod pojęciem „równoważności” Zamawiający rozumie oprogramowanie posiadające co najmniej poniższe funkcjonalności:</w:t>
            </w:r>
          </w:p>
          <w:p w14:paraId="60842396" w14:textId="56F0EF2D" w:rsidR="00FB0F63" w:rsidRPr="00FB0F63" w:rsidRDefault="00C03501" w:rsidP="00FB0F63">
            <w:pPr>
              <w:pStyle w:val="Bezodstpw"/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</w:pPr>
            <w:r w:rsidRPr="00C03501">
              <w:rPr>
                <w:rFonts w:asciiTheme="minorHAnsi" w:hAnsiTheme="minorHAnsi" w:cstheme="minorHAnsi"/>
                <w:color w:val="00000A"/>
                <w:sz w:val="20"/>
                <w:szCs w:val="24"/>
                <w:lang w:eastAsia="pl-PL"/>
              </w:rPr>
              <w:t>- system operacyjny kompatybilny i gotowy do podłączenia do domeny Active Directory stosowanej przez Zamawiającego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F7D" w14:textId="162C3CE6" w:rsidR="00FB0F63" w:rsidRDefault="00C03501" w:rsidP="00FB0F63">
            <w:pPr>
              <w:spacing w:after="0" w:line="240" w:lineRule="auto"/>
              <w:jc w:val="center"/>
            </w:pPr>
            <w: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CAC4" w14:textId="77777777" w:rsidR="00FB0F63" w:rsidRPr="005E2EC6" w:rsidRDefault="00FB0F63" w:rsidP="00FB0F63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7506" w14:textId="77777777" w:rsidR="00C96F72" w:rsidRDefault="00C96F72" w:rsidP="003D2249">
      <w:pPr>
        <w:spacing w:after="0" w:line="240" w:lineRule="auto"/>
      </w:pPr>
      <w:r>
        <w:separator/>
      </w:r>
    </w:p>
  </w:endnote>
  <w:endnote w:type="continuationSeparator" w:id="0">
    <w:p w14:paraId="44D02F77" w14:textId="77777777" w:rsidR="00C96F72" w:rsidRDefault="00C96F72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03E7" w14:textId="77777777" w:rsidR="00C96F72" w:rsidRDefault="00C96F72" w:rsidP="003D2249">
      <w:pPr>
        <w:spacing w:after="0" w:line="240" w:lineRule="auto"/>
      </w:pPr>
      <w:r>
        <w:separator/>
      </w:r>
    </w:p>
  </w:footnote>
  <w:footnote w:type="continuationSeparator" w:id="0">
    <w:p w14:paraId="7FB68ED6" w14:textId="77777777" w:rsidR="00C96F72" w:rsidRDefault="00C96F72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9D94E0"/>
    <w:multiLevelType w:val="hybridMultilevel"/>
    <w:tmpl w:val="F457E1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16401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05B3B"/>
    <w:multiLevelType w:val="hybridMultilevel"/>
    <w:tmpl w:val="7EA4C47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616D4"/>
    <w:multiLevelType w:val="hybridMultilevel"/>
    <w:tmpl w:val="15AE14A2"/>
    <w:lvl w:ilvl="0" w:tplc="E9ACF65E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31F7D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F1A46"/>
    <w:multiLevelType w:val="hybridMultilevel"/>
    <w:tmpl w:val="31EEE99E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25349"/>
    <w:multiLevelType w:val="hybridMultilevel"/>
    <w:tmpl w:val="BB9A9448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54D54"/>
    <w:multiLevelType w:val="hybridMultilevel"/>
    <w:tmpl w:val="8D126AB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F2806"/>
    <w:multiLevelType w:val="hybridMultilevel"/>
    <w:tmpl w:val="4D2C0076"/>
    <w:lvl w:ilvl="0" w:tplc="F348B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2B2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9936B3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638E7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964EB4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35321"/>
    <w:multiLevelType w:val="hybridMultilevel"/>
    <w:tmpl w:val="627C82C2"/>
    <w:lvl w:ilvl="0" w:tplc="ACE2045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54F4A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8D7D62"/>
    <w:multiLevelType w:val="hybridMultilevel"/>
    <w:tmpl w:val="CBB8C518"/>
    <w:lvl w:ilvl="0" w:tplc="04D238F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5487"/>
    <w:multiLevelType w:val="hybridMultilevel"/>
    <w:tmpl w:val="F35E135A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F7B8B"/>
    <w:multiLevelType w:val="hybridMultilevel"/>
    <w:tmpl w:val="C852A296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4F6285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563935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352FF8"/>
    <w:multiLevelType w:val="hybridMultilevel"/>
    <w:tmpl w:val="D9DAFF7E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FC75A0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B86728"/>
    <w:multiLevelType w:val="hybridMultilevel"/>
    <w:tmpl w:val="129419FA"/>
    <w:lvl w:ilvl="0" w:tplc="0340F1AC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4E29B1"/>
    <w:multiLevelType w:val="hybridMultilevel"/>
    <w:tmpl w:val="2E1437F0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336084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7D554A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A13F3E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7B5E7D"/>
    <w:multiLevelType w:val="hybridMultilevel"/>
    <w:tmpl w:val="6CDCCF0A"/>
    <w:lvl w:ilvl="0" w:tplc="F348B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A4D11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73942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C80371"/>
    <w:multiLevelType w:val="hybridMultilevel"/>
    <w:tmpl w:val="D31C956C"/>
    <w:lvl w:ilvl="0" w:tplc="EE5E4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E27C2D"/>
    <w:multiLevelType w:val="hybridMultilevel"/>
    <w:tmpl w:val="23F60AC2"/>
    <w:lvl w:ilvl="0" w:tplc="F348B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B50547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B3BE9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D7866"/>
    <w:multiLevelType w:val="hybridMultilevel"/>
    <w:tmpl w:val="8230DC78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9C7D0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C151AE"/>
    <w:multiLevelType w:val="hybridMultilevel"/>
    <w:tmpl w:val="EC228BB8"/>
    <w:lvl w:ilvl="0" w:tplc="B778E648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6"/>
  </w:num>
  <w:num w:numId="3">
    <w:abstractNumId w:val="19"/>
  </w:num>
  <w:num w:numId="4">
    <w:abstractNumId w:val="32"/>
  </w:num>
  <w:num w:numId="5">
    <w:abstractNumId w:val="13"/>
  </w:num>
  <w:num w:numId="6">
    <w:abstractNumId w:val="35"/>
  </w:num>
  <w:num w:numId="7">
    <w:abstractNumId w:val="31"/>
  </w:num>
  <w:num w:numId="8">
    <w:abstractNumId w:val="23"/>
  </w:num>
  <w:num w:numId="9">
    <w:abstractNumId w:val="17"/>
  </w:num>
  <w:num w:numId="10">
    <w:abstractNumId w:val="0"/>
  </w:num>
  <w:num w:numId="11">
    <w:abstractNumId w:val="3"/>
  </w:num>
  <w:num w:numId="12">
    <w:abstractNumId w:val="25"/>
  </w:num>
  <w:num w:numId="13">
    <w:abstractNumId w:val="20"/>
  </w:num>
  <w:num w:numId="14">
    <w:abstractNumId w:val="10"/>
  </w:num>
  <w:num w:numId="15">
    <w:abstractNumId w:val="33"/>
  </w:num>
  <w:num w:numId="16">
    <w:abstractNumId w:val="26"/>
  </w:num>
  <w:num w:numId="17">
    <w:abstractNumId w:val="15"/>
  </w:num>
  <w:num w:numId="18">
    <w:abstractNumId w:val="11"/>
  </w:num>
  <w:num w:numId="19">
    <w:abstractNumId w:val="30"/>
  </w:num>
  <w:num w:numId="20">
    <w:abstractNumId w:val="1"/>
  </w:num>
  <w:num w:numId="21">
    <w:abstractNumId w:val="9"/>
  </w:num>
  <w:num w:numId="22">
    <w:abstractNumId w:val="8"/>
  </w:num>
  <w:num w:numId="23">
    <w:abstractNumId w:val="7"/>
  </w:num>
  <w:num w:numId="24">
    <w:abstractNumId w:val="27"/>
  </w:num>
  <w:num w:numId="25">
    <w:abstractNumId w:val="6"/>
  </w:num>
  <w:num w:numId="26">
    <w:abstractNumId w:val="5"/>
  </w:num>
  <w:num w:numId="27">
    <w:abstractNumId w:val="24"/>
  </w:num>
  <w:num w:numId="28">
    <w:abstractNumId w:val="22"/>
  </w:num>
  <w:num w:numId="29">
    <w:abstractNumId w:val="29"/>
  </w:num>
  <w:num w:numId="30">
    <w:abstractNumId w:val="4"/>
  </w:num>
  <w:num w:numId="31">
    <w:abstractNumId w:val="18"/>
  </w:num>
  <w:num w:numId="32">
    <w:abstractNumId w:val="28"/>
  </w:num>
  <w:num w:numId="33">
    <w:abstractNumId w:val="21"/>
  </w:num>
  <w:num w:numId="34">
    <w:abstractNumId w:val="16"/>
  </w:num>
  <w:num w:numId="35">
    <w:abstractNumId w:val="14"/>
  </w:num>
  <w:num w:numId="36">
    <w:abstractNumId w:val="12"/>
  </w:num>
  <w:num w:numId="3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15CF2"/>
    <w:rsid w:val="00033603"/>
    <w:rsid w:val="00041B8B"/>
    <w:rsid w:val="0004460D"/>
    <w:rsid w:val="000759F9"/>
    <w:rsid w:val="00077F42"/>
    <w:rsid w:val="000808C6"/>
    <w:rsid w:val="000F607C"/>
    <w:rsid w:val="00104232"/>
    <w:rsid w:val="0012336D"/>
    <w:rsid w:val="001335A0"/>
    <w:rsid w:val="001426AD"/>
    <w:rsid w:val="001C60D4"/>
    <w:rsid w:val="001E68B8"/>
    <w:rsid w:val="00244A41"/>
    <w:rsid w:val="002B180C"/>
    <w:rsid w:val="002D7FC1"/>
    <w:rsid w:val="002F5070"/>
    <w:rsid w:val="002F7AED"/>
    <w:rsid w:val="00326474"/>
    <w:rsid w:val="00377205"/>
    <w:rsid w:val="00380D28"/>
    <w:rsid w:val="00386B67"/>
    <w:rsid w:val="003D2249"/>
    <w:rsid w:val="003E2400"/>
    <w:rsid w:val="003E6AED"/>
    <w:rsid w:val="003E793D"/>
    <w:rsid w:val="004269DE"/>
    <w:rsid w:val="00437833"/>
    <w:rsid w:val="00457161"/>
    <w:rsid w:val="00482D66"/>
    <w:rsid w:val="004838A4"/>
    <w:rsid w:val="004A5C24"/>
    <w:rsid w:val="00553758"/>
    <w:rsid w:val="0057279C"/>
    <w:rsid w:val="00577111"/>
    <w:rsid w:val="00591799"/>
    <w:rsid w:val="005A5EA5"/>
    <w:rsid w:val="005E2EC6"/>
    <w:rsid w:val="00622E86"/>
    <w:rsid w:val="00634D41"/>
    <w:rsid w:val="00660BBE"/>
    <w:rsid w:val="006628CF"/>
    <w:rsid w:val="006D43A0"/>
    <w:rsid w:val="006F3E6D"/>
    <w:rsid w:val="00723998"/>
    <w:rsid w:val="007354B0"/>
    <w:rsid w:val="00752A23"/>
    <w:rsid w:val="00772D56"/>
    <w:rsid w:val="00777396"/>
    <w:rsid w:val="007A04F7"/>
    <w:rsid w:val="007C7F71"/>
    <w:rsid w:val="007F3513"/>
    <w:rsid w:val="008035E9"/>
    <w:rsid w:val="00813F1F"/>
    <w:rsid w:val="00836BDB"/>
    <w:rsid w:val="008473D7"/>
    <w:rsid w:val="00853DCF"/>
    <w:rsid w:val="008814FB"/>
    <w:rsid w:val="008A0BBE"/>
    <w:rsid w:val="008B48A9"/>
    <w:rsid w:val="008C53DB"/>
    <w:rsid w:val="008C672A"/>
    <w:rsid w:val="008D0876"/>
    <w:rsid w:val="008D2DF3"/>
    <w:rsid w:val="008D3A02"/>
    <w:rsid w:val="008E7AF9"/>
    <w:rsid w:val="00902F22"/>
    <w:rsid w:val="00955E65"/>
    <w:rsid w:val="00965DCF"/>
    <w:rsid w:val="009746CC"/>
    <w:rsid w:val="0098425E"/>
    <w:rsid w:val="009A3ED8"/>
    <w:rsid w:val="009F0B0F"/>
    <w:rsid w:val="00A342A3"/>
    <w:rsid w:val="00A43906"/>
    <w:rsid w:val="00A62355"/>
    <w:rsid w:val="00A70A7D"/>
    <w:rsid w:val="00A76760"/>
    <w:rsid w:val="00A80415"/>
    <w:rsid w:val="00AB496A"/>
    <w:rsid w:val="00AF1C45"/>
    <w:rsid w:val="00B23AA3"/>
    <w:rsid w:val="00B31AA9"/>
    <w:rsid w:val="00B34331"/>
    <w:rsid w:val="00B35B3C"/>
    <w:rsid w:val="00B82CC9"/>
    <w:rsid w:val="00B92B35"/>
    <w:rsid w:val="00BB5116"/>
    <w:rsid w:val="00BC7FDD"/>
    <w:rsid w:val="00BD2F9D"/>
    <w:rsid w:val="00BF364B"/>
    <w:rsid w:val="00C03501"/>
    <w:rsid w:val="00C06145"/>
    <w:rsid w:val="00C20E61"/>
    <w:rsid w:val="00C235E6"/>
    <w:rsid w:val="00C34BCC"/>
    <w:rsid w:val="00C47E83"/>
    <w:rsid w:val="00C55675"/>
    <w:rsid w:val="00C77D43"/>
    <w:rsid w:val="00C85D60"/>
    <w:rsid w:val="00C96F72"/>
    <w:rsid w:val="00CD342A"/>
    <w:rsid w:val="00CE5189"/>
    <w:rsid w:val="00D1045A"/>
    <w:rsid w:val="00D31340"/>
    <w:rsid w:val="00D34364"/>
    <w:rsid w:val="00D6220C"/>
    <w:rsid w:val="00D764A4"/>
    <w:rsid w:val="00DD1E0F"/>
    <w:rsid w:val="00DE3145"/>
    <w:rsid w:val="00DF5625"/>
    <w:rsid w:val="00E04C0B"/>
    <w:rsid w:val="00E15330"/>
    <w:rsid w:val="00E154F3"/>
    <w:rsid w:val="00E5532C"/>
    <w:rsid w:val="00E6070E"/>
    <w:rsid w:val="00E7198D"/>
    <w:rsid w:val="00ED55C0"/>
    <w:rsid w:val="00EE3801"/>
    <w:rsid w:val="00EF502A"/>
    <w:rsid w:val="00F339F6"/>
    <w:rsid w:val="00F55134"/>
    <w:rsid w:val="00F6299C"/>
    <w:rsid w:val="00F64B4C"/>
    <w:rsid w:val="00F86FA0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CF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C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426AD"/>
    <w:pPr>
      <w:spacing w:after="0" w:line="240" w:lineRule="auto"/>
    </w:pPr>
  </w:style>
  <w:style w:type="paragraph" w:customStyle="1" w:styleId="WW-Zwykytekst">
    <w:name w:val="WW-Zwykły tekst"/>
    <w:basedOn w:val="Normalny"/>
    <w:rsid w:val="00142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8" ma:contentTypeDescription="Utwórz nowy dokument." ma:contentTypeScope="" ma:versionID="cd7143a7a7072a71edd3bd965f1d7ebf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14406e91f050a623c5a716bb28690ef6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05D2-CD9A-4920-9DBD-BCF6F08DA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040B2-8D15-4108-9343-F8886EB672D3}">
  <ds:schemaRefs>
    <ds:schemaRef ds:uri="http://schemas.microsoft.com/office/2006/documentManagement/types"/>
    <ds:schemaRef ds:uri="http://purl.org/dc/terms/"/>
    <ds:schemaRef ds:uri="http://www.w3.org/XML/1998/namespace"/>
    <ds:schemaRef ds:uri="ac2bcd6b-1cfb-4024-b694-1e96efe82571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8d7f34ec-9741-4b79-a27d-5e7851a777a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4327B9-EFED-46CE-9798-507D4499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Justyna Bittner-Dobak (p011969)</cp:lastModifiedBy>
  <cp:revision>36</cp:revision>
  <cp:lastPrinted>2023-07-14T07:03:00Z</cp:lastPrinted>
  <dcterms:created xsi:type="dcterms:W3CDTF">2024-02-05T08:15:00Z</dcterms:created>
  <dcterms:modified xsi:type="dcterms:W3CDTF">2024-03-01T11:13:00Z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