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0A543" w14:textId="40755E2F" w:rsidR="00D60544" w:rsidRPr="003A725F" w:rsidRDefault="00D60544" w:rsidP="00D60544">
      <w:pPr>
        <w:spacing w:before="240" w:after="60"/>
        <w:jc w:val="right"/>
        <w:rPr>
          <w:rFonts w:ascii="Tahoma" w:hAnsi="Tahoma" w:cs="Tahoma"/>
          <w:b/>
        </w:rPr>
      </w:pPr>
      <w:r w:rsidRPr="003A725F">
        <w:rPr>
          <w:rFonts w:ascii="Tahoma" w:hAnsi="Tahoma" w:cs="Tahoma"/>
          <w:b/>
        </w:rPr>
        <w:t xml:space="preserve">Załącznik nr </w:t>
      </w:r>
      <w:r w:rsidR="00BD1420">
        <w:rPr>
          <w:rFonts w:ascii="Tahoma" w:hAnsi="Tahoma" w:cs="Tahoma"/>
          <w:b/>
        </w:rPr>
        <w:t>7</w:t>
      </w:r>
      <w:bookmarkStart w:id="0" w:name="_GoBack"/>
      <w:bookmarkEnd w:id="0"/>
      <w:r w:rsidRPr="003A725F">
        <w:rPr>
          <w:rFonts w:ascii="Tahoma" w:hAnsi="Tahoma" w:cs="Tahoma"/>
          <w:b/>
        </w:rPr>
        <w:t xml:space="preserve"> do SWZ</w:t>
      </w:r>
    </w:p>
    <w:p w14:paraId="067C95F5" w14:textId="77777777" w:rsidR="00D60544" w:rsidRDefault="00D60544" w:rsidP="00F2113E">
      <w:pPr>
        <w:spacing w:after="0" w:line="240" w:lineRule="auto"/>
        <w:jc w:val="center"/>
        <w:rPr>
          <w:rFonts w:ascii="Tahoma" w:eastAsia="Times New Roman" w:hAnsi="Tahoma" w:cs="Tahoma"/>
          <w:b/>
          <w:szCs w:val="21"/>
          <w:lang w:eastAsia="pl-PL"/>
        </w:rPr>
      </w:pPr>
    </w:p>
    <w:p w14:paraId="42AA2362" w14:textId="77777777" w:rsidR="00F2113E" w:rsidRPr="004B00C9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4B00C9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WYMAGANIA BHP</w:t>
      </w:r>
    </w:p>
    <w:p w14:paraId="19545293" w14:textId="7050E7AE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Wymagania w zakresie bezpieczeństwa i higieny pracy </w:t>
      </w: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br/>
        <w:t>oraz bezpieczeństwa i ochrony zdrowia obowiązujące w GPSK UM</w:t>
      </w:r>
      <w:r w:rsidR="005D61B5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 w Poznaniu</w:t>
      </w:r>
    </w:p>
    <w:p w14:paraId="52F07DAF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>dotyczące wszystkich dostawców usług.</w:t>
      </w:r>
    </w:p>
    <w:p w14:paraId="6F1289D3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14:paraId="353E4908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 xml:space="preserve">Standard ten zawiera minimum wymagań, </w:t>
      </w:r>
    </w:p>
    <w:p w14:paraId="3184889B" w14:textId="77777777" w:rsidR="00F2113E" w:rsidRPr="00F2113E" w:rsidRDefault="00F2113E" w:rsidP="00F2113E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0"/>
          <w:szCs w:val="21"/>
          <w:lang w:eastAsia="pl-PL"/>
        </w:rPr>
        <w:t>jakie musi spełnić dostawca usług.</w:t>
      </w:r>
    </w:p>
    <w:p w14:paraId="44796DD6" w14:textId="5D613190" w:rsidR="00F2113E" w:rsidRPr="00F2113E" w:rsidRDefault="0049357A" w:rsidP="0049357A">
      <w:pPr>
        <w:tabs>
          <w:tab w:val="left" w:pos="5235"/>
        </w:tabs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ab/>
      </w:r>
    </w:p>
    <w:p w14:paraId="3AEC819E" w14:textId="28587A1E" w:rsidR="00F2113E" w:rsidRPr="00F2113E" w:rsidRDefault="00F2113E" w:rsidP="00F2113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sz w:val="21"/>
          <w:szCs w:val="21"/>
          <w:u w:val="single"/>
          <w:lang w:eastAsia="pl-PL"/>
        </w:rPr>
        <w:t>Wymagania ogólne</w:t>
      </w:r>
      <w:r w:rsidR="004B00C9">
        <w:rPr>
          <w:rFonts w:ascii="Tahoma" w:eastAsia="Times New Roman" w:hAnsi="Tahoma" w:cs="Tahoma"/>
          <w:sz w:val="21"/>
          <w:szCs w:val="21"/>
          <w:u w:val="single"/>
          <w:lang w:eastAsia="pl-PL"/>
        </w:rPr>
        <w:t>:</w:t>
      </w:r>
    </w:p>
    <w:p w14:paraId="1E354FB6" w14:textId="25F8E858" w:rsidR="00F2113E" w:rsidRPr="00F2113E" w:rsidRDefault="00F2113E" w:rsidP="00F2113E">
      <w:pPr>
        <w:pStyle w:val="Akapitzlist"/>
        <w:numPr>
          <w:ilvl w:val="0"/>
          <w:numId w:val="3"/>
        </w:numPr>
        <w:spacing w:after="0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/>
          <w:sz w:val="21"/>
          <w:szCs w:val="21"/>
          <w:u w:val="single"/>
          <w:lang w:eastAsia="pl-PL"/>
        </w:rPr>
        <w:t>Dostawca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 to podmiot gospodarczy realizujący krótkotrwałe prace (nieprzekraczające jednej dniówki roboczej) polegające na dostawie usług na potrzeby GPSK.</w:t>
      </w:r>
    </w:p>
    <w:p w14:paraId="7E3FAD44" w14:textId="77777777" w:rsidR="00F2113E" w:rsidRPr="00F2113E" w:rsidRDefault="00F2113E" w:rsidP="00F2113E">
      <w:pPr>
        <w:pStyle w:val="Akapitzlist"/>
        <w:numPr>
          <w:ilvl w:val="0"/>
          <w:numId w:val="3"/>
        </w:numPr>
        <w:spacing w:after="0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sz w:val="21"/>
          <w:szCs w:val="21"/>
          <w:lang w:eastAsia="pl-PL"/>
        </w:rPr>
        <w:t>Każdy dostawca usług zakwalifikowany do realizacji krótkotrwałych prac zobowiązany jest</w:t>
      </w:r>
      <w:r w:rsidRPr="00F2113E">
        <w:rPr>
          <w:rFonts w:ascii="Tahoma" w:hAnsi="Tahoma" w:cs="Tahoma"/>
          <w:b/>
          <w:bCs/>
        </w:rPr>
        <w:t xml:space="preserve"> </w:t>
      </w:r>
      <w:r w:rsidRPr="00F2113E">
        <w:rPr>
          <w:rFonts w:ascii="Tahoma" w:hAnsi="Tahoma" w:cs="Tahoma"/>
          <w:bCs/>
          <w:sz w:val="21"/>
          <w:szCs w:val="21"/>
        </w:rPr>
        <w:t>do przestrzegania przepisów wynikających z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</w:p>
    <w:p w14:paraId="16210150" w14:textId="6C9D5F54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 xml:space="preserve">Ustawy Prawo o ruchu drogowym (Dz.U. 2020.110 z </w:t>
      </w:r>
      <w:proofErr w:type="spellStart"/>
      <w:r w:rsidRPr="00F2113E">
        <w:rPr>
          <w:rFonts w:ascii="Tahoma" w:hAnsi="Tahoma" w:cs="Tahoma"/>
          <w:bCs/>
          <w:sz w:val="21"/>
          <w:szCs w:val="21"/>
        </w:rPr>
        <w:t>późn</w:t>
      </w:r>
      <w:proofErr w:type="spellEnd"/>
      <w:r w:rsidRPr="00F2113E">
        <w:rPr>
          <w:rFonts w:ascii="Tahoma" w:hAnsi="Tahoma" w:cs="Tahoma"/>
          <w:bCs/>
          <w:sz w:val="21"/>
          <w:szCs w:val="21"/>
        </w:rPr>
        <w:t>. zm.),</w:t>
      </w:r>
    </w:p>
    <w:p w14:paraId="0B3C0C58" w14:textId="6C5EFA19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Rozporządzenia</w:t>
      </w:r>
      <w:r w:rsidRPr="00F2113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Ministra Pracy i Polityki Socjalnej w sprawie ogólnych przepisów bezpieczeństwa i higieny pracy (Dz.U. 2003.169.1650 z </w:t>
      </w:r>
      <w:proofErr w:type="spellStart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późn</w:t>
      </w:r>
      <w:proofErr w:type="spellEnd"/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. zm.),</w:t>
      </w:r>
    </w:p>
    <w:p w14:paraId="658971F9" w14:textId="12AD8719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eastAsia="Times New Roman" w:hAnsi="Tahoma" w:cs="Tahoma"/>
          <w:bCs/>
          <w:sz w:val="21"/>
          <w:szCs w:val="21"/>
          <w:lang w:eastAsia="pl-PL"/>
        </w:rPr>
      </w:pPr>
      <w:r w:rsidRPr="00F2113E">
        <w:rPr>
          <w:rFonts w:ascii="Tahoma" w:eastAsia="Times New Roman" w:hAnsi="Tahoma" w:cs="Tahoma"/>
          <w:bCs/>
          <w:sz w:val="21"/>
          <w:szCs w:val="21"/>
          <w:lang w:eastAsia="pl-PL"/>
        </w:rPr>
        <w:t>ponadto zobowiązany jest:</w:t>
      </w:r>
    </w:p>
    <w:p w14:paraId="64E64C0D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 xml:space="preserve">utrzymywać teren, na którym wykonuje krótkotrwałe prace oraz jego otoczenie w stanie wolnym od przeszkód komunikacyjnych, </w:t>
      </w:r>
    </w:p>
    <w:p w14:paraId="72006C75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nie zastawiać materiałami, środkami transportu, sprzętem i innymi przedmiotami przejść, wejść i wyjść ewakuacyjnych,</w:t>
      </w:r>
    </w:p>
    <w:p w14:paraId="5F167866" w14:textId="7B203E14" w:rsidR="00F2113E" w:rsidRPr="00F2113E" w:rsidRDefault="00F2113E" w:rsidP="00F2113E">
      <w:pPr>
        <w:pStyle w:val="Akapitzlist"/>
        <w:spacing w:after="0"/>
        <w:ind w:left="1068"/>
        <w:jc w:val="both"/>
        <w:rPr>
          <w:rFonts w:ascii="Tahoma" w:hAnsi="Tahoma" w:cs="Tahoma"/>
          <w:bCs/>
          <w:sz w:val="21"/>
          <w:szCs w:val="21"/>
        </w:rPr>
      </w:pPr>
      <w:r w:rsidRPr="00F2113E">
        <w:rPr>
          <w:rFonts w:ascii="Tahoma" w:hAnsi="Tahoma" w:cs="Tahoma"/>
          <w:bCs/>
          <w:sz w:val="21"/>
          <w:szCs w:val="21"/>
        </w:rPr>
        <w:t>a w szczególności</w:t>
      </w:r>
      <w:r w:rsidR="00F623AE">
        <w:rPr>
          <w:rFonts w:ascii="Tahoma" w:hAnsi="Tahoma" w:cs="Tahoma"/>
          <w:bCs/>
          <w:sz w:val="21"/>
          <w:szCs w:val="21"/>
        </w:rPr>
        <w:t>:</w:t>
      </w:r>
    </w:p>
    <w:p w14:paraId="7C15D0B2" w14:textId="7777777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zwracać uwagę na poruszające i przemieszczające się po ciągach komunikacyjnych osoby (pacjenci, pracownicy itp.) karetki pogotowia, samochody osobowe i inny transport wewnętrzny,</w:t>
      </w:r>
    </w:p>
    <w:p w14:paraId="6BF42F3A" w14:textId="111EB647" w:rsidR="00F2113E" w:rsidRPr="00F2113E" w:rsidRDefault="00F2113E" w:rsidP="00F2113E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2113E">
        <w:rPr>
          <w:rFonts w:ascii="Tahoma" w:hAnsi="Tahoma" w:cs="Tahoma"/>
          <w:bCs/>
          <w:sz w:val="21"/>
          <w:szCs w:val="21"/>
        </w:rPr>
        <w:t>stosować organizacyjne wytyczne GPSK w zakresie ochrony przed ryzykiem zarażenia wirusem SARS-CoV-2.</w:t>
      </w:r>
    </w:p>
    <w:p w14:paraId="11C4B9F0" w14:textId="77777777" w:rsidR="00F2113E" w:rsidRPr="00F2113E" w:rsidRDefault="00F2113E" w:rsidP="00F2113E">
      <w:pPr>
        <w:spacing w:after="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5476" w:type="pct"/>
        <w:tblInd w:w="-431" w:type="dxa"/>
        <w:tblLook w:val="0000" w:firstRow="0" w:lastRow="0" w:firstColumn="0" w:lastColumn="0" w:noHBand="0" w:noVBand="0"/>
      </w:tblPr>
      <w:tblGrid>
        <w:gridCol w:w="1844"/>
        <w:gridCol w:w="4254"/>
        <w:gridCol w:w="3827"/>
      </w:tblGrid>
      <w:tr w:rsidR="00F2113E" w:rsidRPr="00F2113E" w14:paraId="6A8220CB" w14:textId="77777777" w:rsidTr="00EF3794">
        <w:trPr>
          <w:trHeight w:val="123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506" w14:textId="77777777" w:rsidR="00F2113E" w:rsidRPr="00F2113E" w:rsidRDefault="00F2113E" w:rsidP="001C7A43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F2113E">
              <w:rPr>
                <w:rFonts w:ascii="Tahoma" w:hAnsi="Tahoma" w:cs="Tahoma"/>
                <w:b/>
              </w:rPr>
              <w:t>Niniejszym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oświadczam,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że</w:t>
            </w:r>
            <w:r w:rsidRPr="00F2113E">
              <w:rPr>
                <w:rFonts w:ascii="Tahoma" w:eastAsia="Arial" w:hAnsi="Tahoma" w:cs="Tahoma"/>
                <w:b/>
              </w:rPr>
              <w:t xml:space="preserve"> </w:t>
            </w:r>
            <w:r w:rsidRPr="00F2113E">
              <w:rPr>
                <w:rFonts w:ascii="Tahoma" w:hAnsi="Tahoma" w:cs="Tahoma"/>
                <w:b/>
              </w:rPr>
              <w:t>przyjąłem do wiadomości wymagania ogólne w zakresie BHP na terenie GPSK UM w Poznaniu i zobowiązuję się do ich przestrzegania.</w:t>
            </w:r>
          </w:p>
        </w:tc>
      </w:tr>
      <w:tr w:rsidR="00F2113E" w:rsidRPr="00B843D3" w14:paraId="7717C0BF" w14:textId="77777777" w:rsidTr="00EF3794">
        <w:trPr>
          <w:trHeight w:val="1048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EEE1" w14:textId="77777777" w:rsidR="00F2113E" w:rsidRPr="00B843D3" w:rsidRDefault="00F2113E" w:rsidP="00F2113E">
            <w:pPr>
              <w:pStyle w:val="Nagwek2"/>
              <w:numPr>
                <w:ilvl w:val="0"/>
                <w:numId w:val="0"/>
              </w:num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43D3">
              <w:rPr>
                <w:rFonts w:ascii="Tahoma" w:hAnsi="Tahoma" w:cs="Tahoma"/>
                <w:sz w:val="18"/>
                <w:szCs w:val="18"/>
              </w:rPr>
              <w:t>Data</w:t>
            </w: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17713" w14:textId="77777777" w:rsidR="00343CBC" w:rsidRDefault="00F2113E" w:rsidP="00343CBC">
            <w:pPr>
              <w:snapToGrid w:val="0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 w:rsidRPr="00B843D3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B843D3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 w:rsidRPr="00B843D3">
              <w:rPr>
                <w:rFonts w:ascii="Tahoma" w:eastAsia="Arial" w:hAnsi="Tahoma" w:cs="Tahoma"/>
                <w:b/>
                <w:sz w:val="18"/>
                <w:szCs w:val="18"/>
              </w:rPr>
              <w:t xml:space="preserve"> </w:t>
            </w:r>
          </w:p>
          <w:p w14:paraId="7948ED20" w14:textId="290204BF" w:rsidR="00F2113E" w:rsidRPr="00B843D3" w:rsidRDefault="00F2113E" w:rsidP="00343CBC">
            <w:pPr>
              <w:snapToGrid w:val="0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sz w:val="18"/>
                <w:szCs w:val="18"/>
              </w:rPr>
              <w:t>kierownika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/zadania lub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nadzoru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="00C63E88" w:rsidRPr="00B843D3">
              <w:rPr>
                <w:rFonts w:ascii="Tahoma" w:hAnsi="Tahoma" w:cs="Tahoma"/>
                <w:sz w:val="18"/>
                <w:szCs w:val="18"/>
              </w:rPr>
              <w:t>wyznaczonego</w:t>
            </w:r>
            <w:r w:rsidR="00343CB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przez dostawcę usług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961DE" w14:textId="77777777" w:rsidR="00C63E88" w:rsidRPr="00B843D3" w:rsidRDefault="00F2113E" w:rsidP="001C7A43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</w:p>
          <w:p w14:paraId="7DBDD816" w14:textId="4D7CDBFE" w:rsidR="00F2113E" w:rsidRPr="00B843D3" w:rsidRDefault="00C63E88" w:rsidP="00343CBC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43D3">
              <w:rPr>
                <w:rFonts w:ascii="Tahoma" w:hAnsi="Tahoma" w:cs="Tahoma"/>
                <w:sz w:val="18"/>
                <w:szCs w:val="18"/>
              </w:rPr>
              <w:t>kierownika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/zadania lub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pracownika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nadzoru</w:t>
            </w:r>
            <w:r w:rsidRPr="00B843D3">
              <w:rPr>
                <w:rFonts w:ascii="Tahoma" w:eastAsia="Arial" w:hAnsi="Tahoma" w:cs="Tahoma"/>
                <w:sz w:val="18"/>
                <w:szCs w:val="18"/>
              </w:rPr>
              <w:t xml:space="preserve"> </w:t>
            </w:r>
            <w:r w:rsidRPr="00B843D3">
              <w:rPr>
                <w:rFonts w:ascii="Tahoma" w:hAnsi="Tahoma" w:cs="Tahoma"/>
                <w:sz w:val="18"/>
                <w:szCs w:val="18"/>
              </w:rPr>
              <w:t>wyznaczonego przez dostawcę usług</w:t>
            </w:r>
          </w:p>
        </w:tc>
      </w:tr>
      <w:tr w:rsidR="00F2113E" w:rsidRPr="00F2113E" w14:paraId="7A97A0A2" w14:textId="77777777" w:rsidTr="00EF3794">
        <w:trPr>
          <w:trHeight w:val="1701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49DC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5B1B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0103" w14:textId="77777777" w:rsidR="00F2113E" w:rsidRPr="00F2113E" w:rsidRDefault="00F2113E" w:rsidP="001C7A43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AFADB53" w14:textId="77777777" w:rsidR="005D313C" w:rsidRPr="001D1309" w:rsidRDefault="005D313C" w:rsidP="001D1309"/>
    <w:sectPr w:rsidR="005D313C" w:rsidRPr="001D1309" w:rsidSect="00F5339A">
      <w:headerReference w:type="default" r:id="rId7"/>
      <w:footerReference w:type="default" r:id="rId8"/>
      <w:pgSz w:w="11906" w:h="16838"/>
      <w:pgMar w:top="1417" w:right="1417" w:bottom="709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47885" w14:textId="77777777" w:rsidR="005061F0" w:rsidRDefault="005061F0" w:rsidP="00CD7A2E">
      <w:pPr>
        <w:spacing w:after="0" w:line="240" w:lineRule="auto"/>
      </w:pPr>
      <w:r>
        <w:separator/>
      </w:r>
    </w:p>
  </w:endnote>
  <w:endnote w:type="continuationSeparator" w:id="0">
    <w:p w14:paraId="3392F798" w14:textId="77777777" w:rsidR="005061F0" w:rsidRDefault="005061F0" w:rsidP="00CD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177B" w14:textId="564FA3F1" w:rsidR="00291523" w:rsidRDefault="000E01F4">
    <w:pPr>
      <w:pStyle w:val="Stopka"/>
      <w:rPr>
        <w:color w:val="BFBFBF" w:themeColor="background1" w:themeShade="BF"/>
      </w:rPr>
    </w:pPr>
    <w:r>
      <w:t xml:space="preserve">Wzór </w:t>
    </w:r>
    <w:r w:rsidR="00F5339A">
      <w:t>formularza</w:t>
    </w:r>
    <w:r w:rsidR="001D1309">
      <w:t xml:space="preserve"> obowiązuje od : </w:t>
    </w:r>
    <w:r w:rsidR="00F2113E">
      <w:rPr>
        <w:color w:val="7F7F7F" w:themeColor="text1" w:themeTint="80"/>
      </w:rPr>
      <w:t>19.11.2020</w:t>
    </w:r>
  </w:p>
  <w:p w14:paraId="078A21F0" w14:textId="77777777" w:rsidR="00F5339A" w:rsidRPr="00F5339A" w:rsidRDefault="00F5339A" w:rsidP="00F5339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D627F" w14:textId="77777777" w:rsidR="005061F0" w:rsidRDefault="005061F0" w:rsidP="00CD7A2E">
      <w:pPr>
        <w:spacing w:after="0" w:line="240" w:lineRule="auto"/>
      </w:pPr>
      <w:r>
        <w:separator/>
      </w:r>
    </w:p>
  </w:footnote>
  <w:footnote w:type="continuationSeparator" w:id="0">
    <w:p w14:paraId="6FB49E3B" w14:textId="77777777" w:rsidR="005061F0" w:rsidRDefault="005061F0" w:rsidP="00CD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8413"/>
      <w:gridCol w:w="882"/>
      <w:gridCol w:w="918"/>
    </w:tblGrid>
    <w:tr w:rsidR="00CD7A2E" w14:paraId="643AFFE1" w14:textId="77777777" w:rsidTr="002C05B6">
      <w:trPr>
        <w:cantSplit/>
        <w:trHeight w:val="144"/>
        <w:tblHeader/>
        <w:jc w:val="center"/>
      </w:trPr>
      <w:tc>
        <w:tcPr>
          <w:tcW w:w="5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09AA8F" w14:textId="5DAF8267" w:rsidR="00CD7A2E" w:rsidRPr="00B81026" w:rsidRDefault="002C05B6" w:rsidP="00CD7A2E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r w:rsidRPr="00B81026">
            <w:rPr>
              <w:rFonts w:ascii="Tahoma" w:hAnsi="Tahoma" w:cs="Tahoma"/>
            </w:rPr>
            <w:object w:dxaOrig="4141" w:dyaOrig="3105" w14:anchorId="57A45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16.5pt" o:ole="" fillcolor="window">
                <v:imagedata r:id="rId1" o:title=""/>
              </v:shape>
              <o:OLEObject Type="Embed" ProgID="Unknown" ShapeID="_x0000_i1025" DrawAspect="Content" ObjectID="_1701765342" r:id="rId2"/>
            </w:object>
          </w:r>
        </w:p>
      </w:tc>
      <w:tc>
        <w:tcPr>
          <w:tcW w:w="8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E12895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 w:rsidRPr="00B81026">
            <w:rPr>
              <w:rFonts w:ascii="Tahoma" w:hAnsi="Tahoma" w:cs="Tahoma"/>
              <w:b/>
              <w:bCs/>
              <w:sz w:val="12"/>
              <w:szCs w:val="12"/>
            </w:rPr>
            <w:t>GINEKOLOGICZNO – POŁOŻNICZY SZPITAL KLINICZNY UNIWERSYTETU MEDYCZNEGO IM. K</w:t>
          </w:r>
          <w:r w:rsidR="001D1309" w:rsidRPr="00B81026">
            <w:rPr>
              <w:rFonts w:ascii="Tahoma" w:hAnsi="Tahoma" w:cs="Tahoma"/>
              <w:b/>
              <w:bCs/>
              <w:sz w:val="12"/>
              <w:szCs w:val="12"/>
            </w:rPr>
            <w:t xml:space="preserve">AROLA </w:t>
          </w:r>
          <w:r w:rsidRPr="00B81026">
            <w:rPr>
              <w:rFonts w:ascii="Tahoma" w:hAnsi="Tahoma" w:cs="Tahoma"/>
              <w:b/>
              <w:bCs/>
              <w:sz w:val="12"/>
              <w:szCs w:val="12"/>
            </w:rPr>
            <w:t>MARCINKOWSKIEGO W POZNANIU</w:t>
          </w:r>
        </w:p>
        <w:p w14:paraId="15DEC6E8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B81026">
            <w:rPr>
              <w:rFonts w:ascii="Tahoma" w:hAnsi="Tahoma" w:cs="Tahoma"/>
              <w:i/>
              <w:iCs/>
              <w:sz w:val="12"/>
              <w:szCs w:val="12"/>
            </w:rPr>
            <w:t>ul. Polna 33, 60 – 535 Poznań</w:t>
          </w:r>
        </w:p>
      </w:tc>
      <w:tc>
        <w:tcPr>
          <w:tcW w:w="18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815F8A" w14:textId="2398D3F8" w:rsidR="00CD7A2E" w:rsidRPr="00B81026" w:rsidRDefault="00CD7A2E" w:rsidP="00F2113E">
          <w:pPr>
            <w:spacing w:after="0" w:line="240" w:lineRule="auto"/>
            <w:rPr>
              <w:rFonts w:ascii="Tahoma" w:hAnsi="Tahoma" w:cs="Tahoma"/>
              <w:b/>
              <w:sz w:val="16"/>
              <w:szCs w:val="16"/>
            </w:rPr>
          </w:pPr>
          <w:r w:rsidRPr="00B81026">
            <w:rPr>
              <w:rFonts w:ascii="Tahoma" w:hAnsi="Tahoma" w:cs="Tahoma"/>
              <w:b/>
              <w:sz w:val="16"/>
              <w:szCs w:val="16"/>
            </w:rPr>
            <w:t>F</w:t>
          </w:r>
          <w:r w:rsidR="00F2113E" w:rsidRPr="00B81026">
            <w:rPr>
              <w:rFonts w:ascii="Tahoma" w:hAnsi="Tahoma" w:cs="Tahoma"/>
              <w:b/>
              <w:sz w:val="16"/>
              <w:szCs w:val="16"/>
            </w:rPr>
            <w:t>37</w:t>
          </w:r>
          <w:r w:rsidRPr="00B81026">
            <w:rPr>
              <w:rFonts w:ascii="Tahoma" w:hAnsi="Tahoma" w:cs="Tahoma"/>
              <w:b/>
              <w:sz w:val="16"/>
              <w:szCs w:val="16"/>
            </w:rPr>
            <w:t>-</w:t>
          </w:r>
          <w:r w:rsidR="00F2113E" w:rsidRPr="00B81026">
            <w:rPr>
              <w:rFonts w:ascii="Tahoma" w:hAnsi="Tahoma" w:cs="Tahoma"/>
              <w:b/>
              <w:sz w:val="16"/>
              <w:szCs w:val="16"/>
            </w:rPr>
            <w:t>BHP</w:t>
          </w:r>
        </w:p>
      </w:tc>
    </w:tr>
    <w:tr w:rsidR="00CD7A2E" w:rsidRPr="00A75F09" w14:paraId="57334B5F" w14:textId="77777777" w:rsidTr="002C05B6">
      <w:trPr>
        <w:cantSplit/>
        <w:trHeight w:val="143"/>
        <w:tblHeader/>
        <w:jc w:val="center"/>
      </w:trPr>
      <w:tc>
        <w:tcPr>
          <w:tcW w:w="5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775745" w14:textId="77777777" w:rsidR="00CD7A2E" w:rsidRPr="00B81026" w:rsidRDefault="00CD7A2E" w:rsidP="00CD7A2E">
          <w:pPr>
            <w:spacing w:after="0" w:line="240" w:lineRule="auto"/>
            <w:jc w:val="center"/>
            <w:rPr>
              <w:rFonts w:ascii="Tahoma" w:hAnsi="Tahoma" w:cs="Tahoma"/>
            </w:rPr>
          </w:pPr>
        </w:p>
      </w:tc>
      <w:tc>
        <w:tcPr>
          <w:tcW w:w="8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5BC78F" w14:textId="77777777" w:rsidR="00CD7A2E" w:rsidRPr="00B81026" w:rsidRDefault="00CD7A2E" w:rsidP="009A0C6B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039C74" w14:textId="5E8226DF" w:rsidR="00CD7A2E" w:rsidRPr="00B81026" w:rsidRDefault="00CD7A2E" w:rsidP="00CD7A2E">
          <w:pPr>
            <w:spacing w:after="0" w:line="240" w:lineRule="auto"/>
            <w:ind w:left="-119" w:right="-70" w:firstLine="119"/>
            <w:rPr>
              <w:rFonts w:ascii="Tahoma" w:hAnsi="Tahoma" w:cs="Tahoma"/>
              <w:b/>
              <w:bCs/>
              <w:sz w:val="14"/>
              <w:szCs w:val="14"/>
            </w:rPr>
          </w:pPr>
          <w:r w:rsidRPr="00B81026">
            <w:rPr>
              <w:rFonts w:ascii="Tahoma" w:hAnsi="Tahoma" w:cs="Tahoma"/>
              <w:sz w:val="14"/>
              <w:szCs w:val="14"/>
            </w:rPr>
            <w:t xml:space="preserve">Wydanie </w:t>
          </w:r>
          <w:r w:rsidR="00F2113E" w:rsidRPr="00B81026">
            <w:rPr>
              <w:rFonts w:ascii="Tahoma" w:hAnsi="Tahoma" w:cs="Tahoma"/>
              <w:sz w:val="14"/>
              <w:szCs w:val="14"/>
            </w:rPr>
            <w:t>1</w:t>
          </w:r>
        </w:p>
      </w:tc>
      <w:tc>
        <w:tcPr>
          <w:tcW w:w="9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1495F060" w14:textId="77777777" w:rsidR="00CD7A2E" w:rsidRPr="00B81026" w:rsidRDefault="00CD7A2E" w:rsidP="00CD7A2E">
              <w:pPr>
                <w:spacing w:after="0" w:line="240" w:lineRule="auto"/>
                <w:jc w:val="center"/>
              </w:pPr>
              <w:r w:rsidRPr="00B81026">
                <w:rPr>
                  <w:rFonts w:ascii="Tahoma" w:hAnsi="Tahoma" w:cs="Tahoma"/>
                  <w:sz w:val="14"/>
                </w:rPr>
                <w:t xml:space="preserve">Strona 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begin"/>
              </w:r>
              <w:r w:rsidRPr="00B81026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separate"/>
              </w:r>
              <w:r w:rsidR="00BD1420">
                <w:rPr>
                  <w:rFonts w:ascii="Tahoma" w:hAnsi="Tahoma" w:cs="Tahoma"/>
                  <w:noProof/>
                  <w:sz w:val="14"/>
                </w:rPr>
                <w:t>1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end"/>
              </w:r>
              <w:r w:rsidRPr="00B81026">
                <w:rPr>
                  <w:rFonts w:ascii="Tahoma" w:hAnsi="Tahoma" w:cs="Tahoma"/>
                  <w:sz w:val="14"/>
                </w:rPr>
                <w:t xml:space="preserve"> z 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begin"/>
              </w:r>
              <w:r w:rsidRPr="00B81026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separate"/>
              </w:r>
              <w:r w:rsidR="00BD1420">
                <w:rPr>
                  <w:rFonts w:ascii="Tahoma" w:hAnsi="Tahoma" w:cs="Tahoma"/>
                  <w:noProof/>
                  <w:sz w:val="14"/>
                </w:rPr>
                <w:t>1</w:t>
              </w:r>
              <w:r w:rsidR="003962FC" w:rsidRPr="00B81026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49357A" w14:paraId="2A4AE8F2" w14:textId="77777777" w:rsidTr="0049357A">
      <w:trPr>
        <w:cantSplit/>
        <w:trHeight w:hRule="exact" w:val="544"/>
        <w:jc w:val="center"/>
      </w:trPr>
      <w:tc>
        <w:tcPr>
          <w:tcW w:w="107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9AF236" w14:textId="0F4B010B" w:rsidR="0049357A" w:rsidRPr="0049357A" w:rsidRDefault="0049357A" w:rsidP="0049357A">
          <w:pPr>
            <w:pStyle w:val="Nagwek1"/>
            <w:numPr>
              <w:ilvl w:val="0"/>
              <w:numId w:val="0"/>
            </w:numPr>
            <w:spacing w:before="0" w:after="0" w:line="240" w:lineRule="auto"/>
            <w:jc w:val="center"/>
            <w:rPr>
              <w:rFonts w:ascii="Tahoma" w:hAnsi="Tahoma" w:cs="Tahoma"/>
              <w:color w:val="auto"/>
              <w:sz w:val="20"/>
              <w:szCs w:val="20"/>
            </w:rPr>
          </w:pPr>
          <w:r w:rsidRPr="00B81026">
            <w:rPr>
              <w:rFonts w:ascii="Tahoma" w:hAnsi="Tahoma" w:cs="Tahoma"/>
              <w:color w:val="auto"/>
              <w:sz w:val="20"/>
              <w:szCs w:val="20"/>
            </w:rPr>
            <w:t>MINIMALNE WYMAGANIA BHP DLA DOSTAWCÓW USŁUG</w:t>
          </w:r>
        </w:p>
      </w:tc>
    </w:tr>
  </w:tbl>
  <w:p w14:paraId="16D751E6" w14:textId="77777777" w:rsidR="00CD7A2E" w:rsidRDefault="00CD7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513B"/>
    <w:multiLevelType w:val="hybridMultilevel"/>
    <w:tmpl w:val="5FB8B25C"/>
    <w:lvl w:ilvl="0" w:tplc="0415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sz w:val="32"/>
        <w:szCs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7A461DE3"/>
    <w:multiLevelType w:val="hybridMultilevel"/>
    <w:tmpl w:val="6554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33C77"/>
    <w:multiLevelType w:val="hybridMultilevel"/>
    <w:tmpl w:val="ADB6A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E"/>
    <w:rsid w:val="00094012"/>
    <w:rsid w:val="000E01F4"/>
    <w:rsid w:val="001D1309"/>
    <w:rsid w:val="00235B01"/>
    <w:rsid w:val="00291041"/>
    <w:rsid w:val="00291523"/>
    <w:rsid w:val="002B3F9C"/>
    <w:rsid w:val="002C05B6"/>
    <w:rsid w:val="002D7DF7"/>
    <w:rsid w:val="002E0A11"/>
    <w:rsid w:val="00306682"/>
    <w:rsid w:val="00343CBC"/>
    <w:rsid w:val="003962FC"/>
    <w:rsid w:val="003C141E"/>
    <w:rsid w:val="0049357A"/>
    <w:rsid w:val="004A781C"/>
    <w:rsid w:val="004B00C9"/>
    <w:rsid w:val="005061F0"/>
    <w:rsid w:val="005A517B"/>
    <w:rsid w:val="005D313C"/>
    <w:rsid w:val="005D61B5"/>
    <w:rsid w:val="00676389"/>
    <w:rsid w:val="006B264D"/>
    <w:rsid w:val="00715018"/>
    <w:rsid w:val="0087360B"/>
    <w:rsid w:val="008F4242"/>
    <w:rsid w:val="00A92419"/>
    <w:rsid w:val="00B81026"/>
    <w:rsid w:val="00B843D3"/>
    <w:rsid w:val="00BD1420"/>
    <w:rsid w:val="00BF6CE1"/>
    <w:rsid w:val="00C63E88"/>
    <w:rsid w:val="00C77A6A"/>
    <w:rsid w:val="00CB7CCE"/>
    <w:rsid w:val="00CD7A2E"/>
    <w:rsid w:val="00D60544"/>
    <w:rsid w:val="00E16AE2"/>
    <w:rsid w:val="00E23EF4"/>
    <w:rsid w:val="00EF3794"/>
    <w:rsid w:val="00F2113E"/>
    <w:rsid w:val="00F3002E"/>
    <w:rsid w:val="00F45BAE"/>
    <w:rsid w:val="00F5339A"/>
    <w:rsid w:val="00F6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B5FFA67"/>
  <w15:docId w15:val="{94699833-C5FD-4F1D-A4BB-1A52714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13C"/>
  </w:style>
  <w:style w:type="paragraph" w:styleId="Nagwek1">
    <w:name w:val="heading 1"/>
    <w:basedOn w:val="Normalny"/>
    <w:next w:val="Normalny"/>
    <w:link w:val="Nagwek1Znak"/>
    <w:qFormat/>
    <w:rsid w:val="00CD7A2E"/>
    <w:pPr>
      <w:keepNext/>
      <w:numPr>
        <w:numId w:val="1"/>
      </w:numPr>
      <w:autoSpaceDE w:val="0"/>
      <w:autoSpaceDN w:val="0"/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7A2E"/>
    <w:pPr>
      <w:keepNext/>
      <w:numPr>
        <w:ilvl w:val="1"/>
        <w:numId w:val="1"/>
      </w:numPr>
      <w:autoSpaceDE w:val="0"/>
      <w:autoSpaceDN w:val="0"/>
      <w:spacing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7A2E"/>
    <w:pPr>
      <w:keepNext/>
      <w:numPr>
        <w:ilvl w:val="2"/>
        <w:numId w:val="1"/>
      </w:numPr>
      <w:tabs>
        <w:tab w:val="num" w:pos="2160"/>
      </w:tabs>
      <w:autoSpaceDE w:val="0"/>
      <w:autoSpaceDN w:val="0"/>
      <w:spacing w:before="240" w:after="60" w:line="36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D7A2E"/>
    <w:pPr>
      <w:keepNext/>
      <w:numPr>
        <w:ilvl w:val="3"/>
        <w:numId w:val="1"/>
      </w:numPr>
      <w:autoSpaceDE w:val="0"/>
      <w:autoSpaceDN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F6C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2E"/>
  </w:style>
  <w:style w:type="paragraph" w:styleId="Stopka">
    <w:name w:val="footer"/>
    <w:basedOn w:val="Normalny"/>
    <w:link w:val="StopkaZnak"/>
    <w:uiPriority w:val="99"/>
    <w:unhideWhenUsed/>
    <w:rsid w:val="00CD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2E"/>
  </w:style>
  <w:style w:type="character" w:customStyle="1" w:styleId="Nagwek1Znak">
    <w:name w:val="Nagłówek 1 Znak"/>
    <w:basedOn w:val="Domylnaczcionkaakapitu"/>
    <w:link w:val="Nagwek1"/>
    <w:rsid w:val="00CD7A2E"/>
    <w:rPr>
      <w:rFonts w:ascii="Times New Roman" w:eastAsia="Times New Roman" w:hAnsi="Times New Roman" w:cs="Times New Roman"/>
      <w:b/>
      <w:bCs/>
      <w:caps/>
      <w:color w:val="000000"/>
      <w:kern w:val="28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A2E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A2E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D7A2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13E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personel</cp:lastModifiedBy>
  <cp:revision>27</cp:revision>
  <dcterms:created xsi:type="dcterms:W3CDTF">2020-11-19T11:20:00Z</dcterms:created>
  <dcterms:modified xsi:type="dcterms:W3CDTF">2021-12-23T10:49:00Z</dcterms:modified>
</cp:coreProperties>
</file>