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C6" w:rsidRPr="007E75C6" w:rsidRDefault="007E75C6" w:rsidP="007E75C6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7E75C6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5388"/>
      </w:tblGrid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092351245</w:t>
            </w:r>
          </w:p>
        </w:tc>
      </w:tr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7E75C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7E75C6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7E75C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7E75C6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E75C6" w:rsidRPr="007E75C6" w:rsidTr="007E75C6">
        <w:tc>
          <w:tcPr>
            <w:tcW w:w="0" w:type="auto"/>
            <w:shd w:val="clear" w:color="auto" w:fill="FFFFFF"/>
            <w:vAlign w:val="center"/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1"/>
        <w:gridCol w:w="3406"/>
      </w:tblGrid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ocds-148610-251f9e44-3d6a-11ed-9171-f6b7c7d59353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BI.271.14.2022</w:t>
            </w:r>
          </w:p>
        </w:tc>
      </w:tr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Opracowanie dokumentacji projektowej dla zadania pn. Budowa ul. Wróblewskiego, Śniadeckich i Jeżynowej w Chojnicach wraz z infrastrukturą</w:t>
            </w:r>
          </w:p>
        </w:tc>
      </w:tr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7E75C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: art. 275 pkt 1 </w:t>
            </w:r>
            <w:proofErr w:type="spellStart"/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p.z.p</w:t>
            </w:r>
            <w:proofErr w:type="spellEnd"/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.  </w:t>
            </w:r>
          </w:p>
        </w:tc>
      </w:tr>
      <w:tr w:rsidR="007E75C6" w:rsidRPr="007E75C6" w:rsidTr="007E75C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26.09.2022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 xml:space="preserve">Zamawiający w związku z postępowaniem o udzielenie zamówienia publicznego/zawarcie umowy ramowej 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zamieszczał ogłoszenie w Biuletynie Zamówień Publicznych lub przekazywał ogłoszenie do publikacji w Dzienniku Urzędowym Unii Europejskiej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 xml:space="preserve">Numer ogłoszenia (jeśli dotyczy): 2022/BZP 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00363200/01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Zamówienie dotyczy projektu lub programu współfinansowanego ze środków Unii Europejskiej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7E75C6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E75C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7E75C6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7E75C6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7"/>
      </w:tblGrid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E75C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50.000,00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07.10.2022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wykonawców, do których zostało skierowane zaproszenie do składania ofert </w:t>
            </w:r>
            <w:r w:rsidRPr="007E75C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7E75C6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87"/>
              <w:gridCol w:w="9033"/>
            </w:tblGrid>
            <w:tr w:rsidR="007E75C6" w:rsidRPr="007E75C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E75C6" w:rsidRPr="007E75C6" w:rsidRDefault="007E75C6" w:rsidP="007E7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7E75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7E75C6" w:rsidRPr="007E75C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E75C6" w:rsidRPr="007E75C6" w:rsidRDefault="007E75C6" w:rsidP="007E7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IZABELA ŚPICA Pracownia Projektowa </w:t>
                  </w:r>
                  <w:proofErr w:type="spellStart"/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ProDroMos</w:t>
                  </w:r>
                  <w:proofErr w:type="spellEnd"/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E75C6" w:rsidRPr="007E75C6" w:rsidRDefault="007E75C6" w:rsidP="007E7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7E75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5922151112 </w:t>
                  </w:r>
                </w:p>
              </w:tc>
            </w:tr>
            <w:tr w:rsidR="007E75C6" w:rsidRPr="007E75C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E75C6" w:rsidRPr="007E75C6" w:rsidRDefault="007E75C6" w:rsidP="007E7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Chojnice</w:t>
                  </w:r>
                </w:p>
              </w:tc>
            </w:tr>
            <w:tr w:rsidR="007E75C6" w:rsidRPr="007E75C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E75C6" w:rsidRPr="007E75C6" w:rsidRDefault="007E75C6" w:rsidP="007E7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7E75C6" w:rsidRPr="007E75C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E75C6" w:rsidRPr="007E75C6" w:rsidRDefault="007E75C6" w:rsidP="007E7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7E75C6" w:rsidRPr="007E75C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E75C6" w:rsidRPr="007E75C6" w:rsidRDefault="007E75C6" w:rsidP="007E7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7E75C6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7E75C6" w:rsidRPr="007E75C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:rsidR="007E75C6" w:rsidRPr="007E75C6" w:rsidRDefault="007E75C6" w:rsidP="007E75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7E75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77.000,00</w:t>
                  </w:r>
                </w:p>
              </w:tc>
            </w:tr>
          </w:tbl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7E75C6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7"/>
      </w:tblGrid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E75C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lastRenderedPageBreak/>
              <w:t>Dane wykonawców, którzy złożyli oferty wstępne </w:t>
            </w:r>
            <w:r w:rsidRPr="007E75C6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7E75C6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7"/>
      </w:tblGrid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7E75C6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ostatecznych/ofert dodatkowych/ofert obejmujących prace badawczo-rozwojowe:  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7E75C6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:rsidR="007E75C6" w:rsidRPr="007E75C6" w:rsidRDefault="007E75C6" w:rsidP="007E75C6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E75C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7E75C6" w:rsidRPr="007E75C6" w:rsidTr="007E7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7E75C6" w:rsidRPr="007E75C6" w:rsidRDefault="007E75C6" w:rsidP="007E75C6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7E75C6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:rsidR="00980827" w:rsidRDefault="00980827">
      <w:bookmarkStart w:id="0" w:name="_GoBack"/>
      <w:bookmarkEnd w:id="0"/>
    </w:p>
    <w:sectPr w:rsidR="0098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C6"/>
    <w:rsid w:val="007E75C6"/>
    <w:rsid w:val="0098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E7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7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5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E75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75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E75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E7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E7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7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5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E75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E75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E75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Wlazłowska</dc:creator>
  <cp:lastModifiedBy>Magdalena Wlazłowska</cp:lastModifiedBy>
  <cp:revision>1</cp:revision>
  <dcterms:created xsi:type="dcterms:W3CDTF">2022-10-07T10:35:00Z</dcterms:created>
  <dcterms:modified xsi:type="dcterms:W3CDTF">2022-10-07T10:39:00Z</dcterms:modified>
</cp:coreProperties>
</file>