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68BA" w14:textId="77777777" w:rsidR="00E840EE" w:rsidRPr="00487E0E" w:rsidRDefault="00E840EE" w:rsidP="00B65969">
      <w:pPr>
        <w:autoSpaceDE w:val="0"/>
        <w:autoSpaceDN w:val="0"/>
        <w:adjustRightInd w:val="0"/>
        <w:spacing w:after="0"/>
        <w:jc w:val="center"/>
        <w:rPr>
          <w:rFonts w:cs="Calibri"/>
          <w:b/>
          <w:bCs/>
          <w:sz w:val="28"/>
        </w:rPr>
      </w:pPr>
      <w:r w:rsidRPr="00487E0E">
        <w:rPr>
          <w:rFonts w:cs="Calibri"/>
          <w:b/>
          <w:bCs/>
          <w:sz w:val="28"/>
        </w:rPr>
        <w:t>UMOWA Nr:  ………………………………..</w:t>
      </w:r>
    </w:p>
    <w:p w14:paraId="7A3D7DCF" w14:textId="77777777" w:rsidR="00E840EE" w:rsidRPr="00487E0E" w:rsidRDefault="00E840EE" w:rsidP="00B65969">
      <w:pPr>
        <w:autoSpaceDE w:val="0"/>
        <w:autoSpaceDN w:val="0"/>
        <w:adjustRightInd w:val="0"/>
        <w:spacing w:after="0"/>
        <w:jc w:val="both"/>
        <w:rPr>
          <w:rFonts w:cs="Calibri"/>
          <w:b/>
          <w:bCs/>
          <w:sz w:val="28"/>
        </w:rPr>
      </w:pPr>
    </w:p>
    <w:p w14:paraId="24107107" w14:textId="77777777" w:rsidR="00E840EE" w:rsidRPr="00487E0E" w:rsidRDefault="00E840EE" w:rsidP="00B65969">
      <w:pPr>
        <w:autoSpaceDE w:val="0"/>
        <w:autoSpaceDN w:val="0"/>
        <w:adjustRightInd w:val="0"/>
        <w:spacing w:after="0"/>
        <w:jc w:val="both"/>
        <w:rPr>
          <w:rFonts w:cs="Calibri"/>
          <w:b/>
          <w:bCs/>
        </w:rPr>
      </w:pPr>
    </w:p>
    <w:p w14:paraId="25CCD2B7" w14:textId="77777777" w:rsidR="00E840EE" w:rsidRPr="00487E0E" w:rsidRDefault="00E840EE" w:rsidP="00B65969">
      <w:pPr>
        <w:autoSpaceDE w:val="0"/>
        <w:autoSpaceDN w:val="0"/>
        <w:adjustRightInd w:val="0"/>
        <w:spacing w:after="0"/>
        <w:jc w:val="both"/>
        <w:rPr>
          <w:rFonts w:cs="Calibri"/>
          <w:b/>
          <w:bCs/>
        </w:rPr>
      </w:pPr>
    </w:p>
    <w:p w14:paraId="3DBC80A9" w14:textId="074E518F" w:rsidR="00E840EE" w:rsidRPr="007A74B9" w:rsidRDefault="00E840EE" w:rsidP="007A74B9">
      <w:pPr>
        <w:jc w:val="center"/>
        <w:rPr>
          <w:i/>
          <w:iCs/>
        </w:rPr>
      </w:pPr>
      <w:r>
        <w:rPr>
          <w:rFonts w:asciiTheme="minorHAnsi" w:hAnsiTheme="minorHAnsi" w:cstheme="minorHAnsi"/>
        </w:rPr>
        <w:t xml:space="preserve">w przedmiocie ”Pełnienie funkcji </w:t>
      </w:r>
      <w:r w:rsidR="007100B1">
        <w:rPr>
          <w:rFonts w:asciiTheme="minorHAnsi" w:hAnsiTheme="minorHAnsi" w:cstheme="minorHAnsi"/>
        </w:rPr>
        <w:t>I</w:t>
      </w:r>
      <w:r>
        <w:rPr>
          <w:rFonts w:asciiTheme="minorHAnsi" w:hAnsiTheme="minorHAnsi" w:cstheme="minorHAnsi"/>
        </w:rPr>
        <w:t xml:space="preserve">nspektora </w:t>
      </w:r>
      <w:r w:rsidR="007100B1">
        <w:rPr>
          <w:rFonts w:asciiTheme="minorHAnsi" w:hAnsiTheme="minorHAnsi" w:cstheme="minorHAnsi"/>
        </w:rPr>
        <w:t>N</w:t>
      </w:r>
      <w:r>
        <w:rPr>
          <w:rFonts w:asciiTheme="minorHAnsi" w:hAnsiTheme="minorHAnsi" w:cstheme="minorHAnsi"/>
        </w:rPr>
        <w:t xml:space="preserve">adzoru </w:t>
      </w:r>
      <w:r w:rsidR="007100B1">
        <w:rPr>
          <w:rFonts w:asciiTheme="minorHAnsi" w:hAnsiTheme="minorHAnsi" w:cstheme="minorHAnsi"/>
        </w:rPr>
        <w:t>I</w:t>
      </w:r>
      <w:r>
        <w:rPr>
          <w:rFonts w:asciiTheme="minorHAnsi" w:hAnsiTheme="minorHAnsi" w:cstheme="minorHAnsi"/>
        </w:rPr>
        <w:t xml:space="preserve">nwestorskiego nad realizacją zadania pn.: </w:t>
      </w:r>
      <w:r w:rsidRPr="00E840EE">
        <w:rPr>
          <w:rFonts w:asciiTheme="minorHAnsi" w:hAnsiTheme="minorHAnsi" w:cstheme="minorHAnsi"/>
          <w:i/>
          <w:iCs/>
        </w:rPr>
        <w:t>,,</w:t>
      </w:r>
      <w:r w:rsidR="007A74B9" w:rsidRPr="007A74B9">
        <w:t xml:space="preserve"> </w:t>
      </w:r>
      <w:r w:rsidR="007A74B9" w:rsidRPr="007A74B9">
        <w:rPr>
          <w:i/>
          <w:iCs/>
        </w:rPr>
        <w:t xml:space="preserve">Termomodernizacja wraz z przebudową wielofunkcyjnego budynku użyteczności publicznej </w:t>
      </w:r>
      <w:r w:rsidR="007A74B9">
        <w:rPr>
          <w:i/>
          <w:iCs/>
        </w:rPr>
        <w:br/>
      </w:r>
      <w:r w:rsidR="007A74B9" w:rsidRPr="007A74B9">
        <w:rPr>
          <w:i/>
          <w:iCs/>
        </w:rPr>
        <w:t>w Dąbrówce Łubniańskiej</w:t>
      </w:r>
      <w:r w:rsidRPr="00E840EE">
        <w:rPr>
          <w:i/>
          <w:iCs/>
        </w:rPr>
        <w:t>”</w:t>
      </w:r>
    </w:p>
    <w:p w14:paraId="03A0A67E" w14:textId="77777777" w:rsidR="00E840EE" w:rsidRPr="00487E0E" w:rsidRDefault="00E840EE" w:rsidP="00B65969">
      <w:pPr>
        <w:jc w:val="both"/>
        <w:rPr>
          <w:rFonts w:asciiTheme="minorHAnsi" w:hAnsiTheme="minorHAnsi" w:cstheme="minorHAnsi"/>
        </w:rPr>
      </w:pPr>
      <w:r w:rsidRPr="00487E0E">
        <w:rPr>
          <w:rFonts w:asciiTheme="minorHAnsi" w:hAnsiTheme="minorHAnsi" w:cstheme="minorHAnsi"/>
        </w:rPr>
        <w:t>zawarta w dniu …….………………………r. w Łubnianach pomiędzy:</w:t>
      </w:r>
    </w:p>
    <w:p w14:paraId="451FF41C" w14:textId="77777777" w:rsidR="00E840EE" w:rsidRPr="00487E0E" w:rsidRDefault="00E840EE" w:rsidP="00B65969">
      <w:pPr>
        <w:spacing w:after="0"/>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75E4A2D2" w14:textId="77777777" w:rsidR="00E840EE" w:rsidRPr="00487E0E" w:rsidRDefault="00E840EE" w:rsidP="00B65969">
      <w:pPr>
        <w:spacing w:after="0"/>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5F474B85" w14:textId="77777777" w:rsidR="00E840EE" w:rsidRPr="00487E0E" w:rsidRDefault="00E840EE" w:rsidP="00B65969">
      <w:pPr>
        <w:spacing w:after="0"/>
        <w:jc w:val="both"/>
        <w:rPr>
          <w:rFonts w:asciiTheme="minorHAnsi" w:hAnsiTheme="minorHAnsi" w:cstheme="minorHAnsi"/>
        </w:rPr>
      </w:pPr>
      <w:r w:rsidRPr="00487E0E">
        <w:rPr>
          <w:rFonts w:asciiTheme="minorHAnsi" w:hAnsiTheme="minorHAnsi" w:cstheme="minorHAnsi"/>
        </w:rPr>
        <w:t xml:space="preserve">przy kontrasygnacie </w:t>
      </w:r>
    </w:p>
    <w:p w14:paraId="4D29299F" w14:textId="77777777" w:rsidR="00E840EE" w:rsidRPr="00487E0E" w:rsidRDefault="00E840EE" w:rsidP="00B65969">
      <w:pPr>
        <w:spacing w:after="0"/>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3F2E9FB7" w14:textId="77777777" w:rsidR="00E840EE" w:rsidRPr="00487E0E" w:rsidRDefault="00E840EE" w:rsidP="00B65969">
      <w:pPr>
        <w:jc w:val="both"/>
        <w:rPr>
          <w:rFonts w:asciiTheme="minorHAnsi" w:hAnsiTheme="minorHAnsi" w:cstheme="minorHAnsi"/>
        </w:rPr>
      </w:pPr>
      <w:r w:rsidRPr="00487E0E">
        <w:rPr>
          <w:rFonts w:asciiTheme="minorHAnsi" w:hAnsiTheme="minorHAnsi" w:cstheme="minorHAnsi"/>
        </w:rPr>
        <w:t>zwaną dalej</w:t>
      </w:r>
      <w:r>
        <w:rPr>
          <w:rFonts w:asciiTheme="minorHAnsi" w:hAnsiTheme="minorHAnsi" w:cstheme="minorHAnsi"/>
        </w:rPr>
        <w:t>:</w:t>
      </w:r>
      <w:r w:rsidRPr="00487E0E">
        <w:rPr>
          <w:rFonts w:asciiTheme="minorHAnsi" w:hAnsiTheme="minorHAnsi" w:cstheme="minorHAnsi"/>
        </w:rPr>
        <w:t xml:space="preserve"> </w:t>
      </w:r>
      <w:r>
        <w:rPr>
          <w:rFonts w:asciiTheme="minorHAnsi" w:hAnsiTheme="minorHAnsi" w:cstheme="minorHAnsi"/>
        </w:rPr>
        <w:t>„</w:t>
      </w:r>
      <w:r w:rsidRPr="00B65969">
        <w:rPr>
          <w:rFonts w:asciiTheme="minorHAnsi" w:hAnsiTheme="minorHAnsi" w:cstheme="minorHAnsi"/>
          <w:b/>
          <w:bCs/>
        </w:rPr>
        <w:t>Zamawiającym</w:t>
      </w:r>
      <w:r>
        <w:rPr>
          <w:rFonts w:asciiTheme="minorHAnsi" w:hAnsiTheme="minorHAnsi" w:cstheme="minorHAnsi"/>
        </w:rPr>
        <w:t>”</w:t>
      </w:r>
    </w:p>
    <w:p w14:paraId="7AB1F8FB" w14:textId="77777777" w:rsidR="00E840EE" w:rsidRPr="00487E0E" w:rsidRDefault="00E840EE" w:rsidP="00B65969">
      <w:pPr>
        <w:autoSpaceDE w:val="0"/>
        <w:autoSpaceDN w:val="0"/>
        <w:adjustRightInd w:val="0"/>
        <w:spacing w:after="0"/>
        <w:jc w:val="both"/>
        <w:rPr>
          <w:rFonts w:cs="Calibri"/>
          <w:bCs/>
        </w:rPr>
      </w:pPr>
      <w:r w:rsidRPr="00487E0E">
        <w:rPr>
          <w:rFonts w:cs="Calibri"/>
          <w:bCs/>
        </w:rPr>
        <w:t>a</w:t>
      </w:r>
    </w:p>
    <w:p w14:paraId="18A9BCA8" w14:textId="77777777" w:rsidR="00E840EE" w:rsidRPr="00487E0E" w:rsidRDefault="00E840EE" w:rsidP="00B65969">
      <w:pPr>
        <w:autoSpaceDE w:val="0"/>
        <w:autoSpaceDN w:val="0"/>
        <w:adjustRightInd w:val="0"/>
        <w:spacing w:after="0"/>
        <w:jc w:val="both"/>
        <w:rPr>
          <w:rFonts w:cs="Calibri"/>
          <w:bCs/>
        </w:rPr>
      </w:pPr>
    </w:p>
    <w:p w14:paraId="42B73C18" w14:textId="77777777" w:rsidR="00E840EE" w:rsidRPr="00487E0E" w:rsidRDefault="00E840EE" w:rsidP="00B65969">
      <w:pPr>
        <w:autoSpaceDE w:val="0"/>
        <w:jc w:val="both"/>
        <w:rPr>
          <w:b/>
          <w:bCs/>
          <w:lang w:eastAsia="ar-SA"/>
        </w:rPr>
      </w:pPr>
      <w:r w:rsidRPr="00487E0E">
        <w:rPr>
          <w:b/>
          <w:bCs/>
        </w:rPr>
        <w:t>(w przypadku osób fizycznych )</w:t>
      </w:r>
    </w:p>
    <w:p w14:paraId="0A892E01" w14:textId="77777777" w:rsidR="00E840EE" w:rsidRPr="00487E0E" w:rsidRDefault="00E840EE" w:rsidP="00B65969">
      <w:pPr>
        <w:autoSpaceDE w:val="0"/>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4BB68234" w14:textId="77777777" w:rsidR="00E840EE" w:rsidRPr="00487E0E" w:rsidRDefault="00E840EE" w:rsidP="00B65969">
      <w:pPr>
        <w:autoSpaceDE w:val="0"/>
        <w:jc w:val="both"/>
      </w:pPr>
      <w:r w:rsidRPr="00487E0E">
        <w:t>REGON............................................................................NIP.....................................................................</w:t>
      </w:r>
    </w:p>
    <w:p w14:paraId="33ADD451" w14:textId="77777777" w:rsidR="00E840EE" w:rsidRPr="00487E0E" w:rsidRDefault="00E840EE" w:rsidP="00B65969">
      <w:pPr>
        <w:autoSpaceDE w:val="0"/>
        <w:jc w:val="both"/>
        <w:rPr>
          <w:b/>
          <w:bCs/>
        </w:rPr>
      </w:pPr>
      <w:r w:rsidRPr="00487E0E">
        <w:rPr>
          <w:b/>
          <w:bCs/>
        </w:rPr>
        <w:t>( w przypadku spółki cywilnej )</w:t>
      </w:r>
    </w:p>
    <w:p w14:paraId="2EB6EF95" w14:textId="77777777" w:rsidR="00E840EE" w:rsidRPr="00487E0E" w:rsidRDefault="00E840EE" w:rsidP="00B65969">
      <w:pPr>
        <w:autoSpaceDE w:val="0"/>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B11FDE6" w14:textId="77777777" w:rsidR="00E840EE" w:rsidRPr="00487E0E" w:rsidRDefault="00E840EE" w:rsidP="00B65969">
      <w:pPr>
        <w:autoSpaceDE w:val="0"/>
        <w:jc w:val="both"/>
      </w:pPr>
      <w:r w:rsidRPr="00487E0E">
        <w:t>REGON.............................................................................NIP....................................................................</w:t>
      </w:r>
    </w:p>
    <w:p w14:paraId="3C462112" w14:textId="77777777" w:rsidR="00E840EE" w:rsidRPr="00487E0E" w:rsidRDefault="00E840EE" w:rsidP="00B65969">
      <w:pPr>
        <w:autoSpaceDE w:val="0"/>
        <w:jc w:val="both"/>
        <w:rPr>
          <w:b/>
          <w:bCs/>
        </w:rPr>
      </w:pPr>
      <w:r w:rsidRPr="00487E0E">
        <w:rPr>
          <w:b/>
          <w:bCs/>
        </w:rPr>
        <w:t>( w przypadku spółki prawa handlowego )</w:t>
      </w:r>
    </w:p>
    <w:p w14:paraId="696F7213" w14:textId="77777777" w:rsidR="00E840EE" w:rsidRPr="00487E0E" w:rsidRDefault="00E840EE" w:rsidP="00B65969">
      <w:pPr>
        <w:autoSpaceDE w:val="0"/>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782821" w14:textId="77777777" w:rsidR="00E840EE" w:rsidRPr="00487E0E" w:rsidRDefault="00E840EE" w:rsidP="00B65969">
      <w:pPr>
        <w:autoSpaceDE w:val="0"/>
        <w:jc w:val="both"/>
      </w:pPr>
      <w:r w:rsidRPr="00487E0E">
        <w:t>reprezentowana przez:</w:t>
      </w:r>
    </w:p>
    <w:p w14:paraId="63A86309" w14:textId="77777777" w:rsidR="00E840EE" w:rsidRPr="00487E0E" w:rsidRDefault="00E840EE" w:rsidP="00B65969">
      <w:pPr>
        <w:autoSpaceDE w:val="0"/>
        <w:jc w:val="both"/>
      </w:pPr>
      <w:r w:rsidRPr="00487E0E">
        <w:rPr>
          <w:i/>
          <w:iCs/>
        </w:rPr>
        <w:t>&lt;imiona i nazwiska osób uprawnionych do reprezentacji wraz z podstawą umocowania – np. wspólnik, partner, prezes/członek zarządu, prokurent samoistny/łączny, pełnomocnik&gt;</w:t>
      </w:r>
    </w:p>
    <w:p w14:paraId="4DEC4395" w14:textId="77777777" w:rsidR="00E840EE" w:rsidRPr="00487E0E" w:rsidRDefault="00E840EE" w:rsidP="007B1D68">
      <w:pPr>
        <w:jc w:val="both"/>
        <w:rPr>
          <w:color w:val="000000"/>
        </w:rPr>
      </w:pPr>
      <w:r w:rsidRPr="00487E0E">
        <w:rPr>
          <w:color w:val="000000"/>
        </w:rPr>
        <w:t>REGON..................................................................................NIP...............................................................</w:t>
      </w:r>
    </w:p>
    <w:p w14:paraId="7BE999DF" w14:textId="77777777" w:rsidR="00E840EE" w:rsidRPr="00487E0E" w:rsidRDefault="00E840EE" w:rsidP="00B65969">
      <w:pPr>
        <w:autoSpaceDE w:val="0"/>
        <w:jc w:val="both"/>
      </w:pPr>
      <w:r w:rsidRPr="00487E0E">
        <w:rPr>
          <w:i/>
          <w:iCs/>
        </w:rPr>
        <w:t>wysoko</w:t>
      </w:r>
      <w:r w:rsidRPr="00487E0E">
        <w:t xml:space="preserve">ść </w:t>
      </w:r>
      <w:r w:rsidRPr="00487E0E">
        <w:rPr>
          <w:i/>
          <w:iCs/>
        </w:rPr>
        <w:t>kapitału zakładowego:</w:t>
      </w:r>
      <w:r>
        <w:rPr>
          <w:i/>
          <w:iCs/>
        </w:rPr>
        <w:t>………………………………………………………………</w:t>
      </w:r>
    </w:p>
    <w:p w14:paraId="4BC0EBAF" w14:textId="77777777" w:rsidR="00E840EE" w:rsidRPr="00487E0E" w:rsidRDefault="00E840EE" w:rsidP="00B65969">
      <w:pPr>
        <w:jc w:val="both"/>
      </w:pPr>
      <w:r w:rsidRPr="00487E0E">
        <w:rPr>
          <w:i/>
          <w:iCs/>
        </w:rPr>
        <w:t>wysoko</w:t>
      </w:r>
      <w:r w:rsidRPr="00487E0E">
        <w:t xml:space="preserve">ść </w:t>
      </w:r>
      <w:r w:rsidRPr="00487E0E">
        <w:rPr>
          <w:i/>
          <w:iCs/>
        </w:rPr>
        <w:t>kapitału wpłaconego (*tylko w przypadku S.A. i S.K.A.):</w:t>
      </w:r>
      <w:r w:rsidRPr="00487E0E">
        <w:t>...............................................................</w:t>
      </w:r>
    </w:p>
    <w:p w14:paraId="431E732A" w14:textId="3E671D38" w:rsidR="00E840EE" w:rsidRPr="00487E0E" w:rsidRDefault="00E840EE" w:rsidP="00B65969">
      <w:pPr>
        <w:spacing w:after="0"/>
        <w:ind w:right="13"/>
        <w:jc w:val="both"/>
        <w:rPr>
          <w:rFonts w:cs="Calibri"/>
        </w:rPr>
      </w:pPr>
      <w:r w:rsidRPr="00487E0E">
        <w:rPr>
          <w:rFonts w:cs="Calibri"/>
        </w:rPr>
        <w:lastRenderedPageBreak/>
        <w:t>zwanym dalej</w:t>
      </w:r>
      <w:r>
        <w:rPr>
          <w:rFonts w:cs="Calibri"/>
        </w:rPr>
        <w:t>:</w:t>
      </w:r>
      <w:r w:rsidRPr="00487E0E">
        <w:rPr>
          <w:rFonts w:cs="Calibri"/>
        </w:rPr>
        <w:t xml:space="preserve"> </w:t>
      </w:r>
      <w:r>
        <w:rPr>
          <w:rFonts w:cs="Calibri"/>
        </w:rPr>
        <w:t>„</w:t>
      </w:r>
      <w:r w:rsidRPr="00487E0E">
        <w:rPr>
          <w:rFonts w:cs="Calibri"/>
          <w:b/>
        </w:rPr>
        <w:t>Wykonawcą</w:t>
      </w:r>
      <w:r>
        <w:rPr>
          <w:rFonts w:cs="Calibri"/>
          <w:b/>
        </w:rPr>
        <w:t>”</w:t>
      </w:r>
      <w:r w:rsidR="00500E90">
        <w:rPr>
          <w:rFonts w:cs="Calibri"/>
          <w:b/>
        </w:rPr>
        <w:t xml:space="preserve"> lub „Inspektorem Nadzoru </w:t>
      </w:r>
      <w:r w:rsidR="0004142D">
        <w:rPr>
          <w:rFonts w:cs="Calibri"/>
          <w:b/>
        </w:rPr>
        <w:t>Inwestorskiego</w:t>
      </w:r>
      <w:r w:rsidR="00500E90">
        <w:rPr>
          <w:rFonts w:cs="Calibri"/>
          <w:b/>
        </w:rPr>
        <w:t>”</w:t>
      </w:r>
      <w:r w:rsidRPr="00487E0E">
        <w:rPr>
          <w:rFonts w:cs="Calibri"/>
          <w:b/>
        </w:rPr>
        <w:t>.</w:t>
      </w:r>
      <w:r w:rsidRPr="00487E0E">
        <w:rPr>
          <w:rFonts w:cs="Calibri"/>
        </w:rPr>
        <w:t xml:space="preserve"> </w:t>
      </w:r>
    </w:p>
    <w:p w14:paraId="0234DCE4" w14:textId="77777777" w:rsidR="00E840EE" w:rsidRPr="00487E0E" w:rsidRDefault="00E840EE" w:rsidP="00B65969">
      <w:pPr>
        <w:spacing w:after="0"/>
        <w:ind w:right="13"/>
        <w:jc w:val="both"/>
        <w:rPr>
          <w:rFonts w:cs="Calibri"/>
        </w:rPr>
      </w:pPr>
    </w:p>
    <w:p w14:paraId="410AC702" w14:textId="3A1053E6" w:rsidR="00E840EE" w:rsidRPr="00487E0E" w:rsidRDefault="00E840EE" w:rsidP="00B65969">
      <w:pPr>
        <w:spacing w:before="240"/>
        <w:jc w:val="both"/>
        <w:rPr>
          <w:rStyle w:val="markedcontent"/>
          <w:rFonts w:asciiTheme="minorHAnsi" w:hAnsiTheme="minorHAnsi" w:cstheme="minorHAnsi"/>
        </w:rPr>
      </w:pPr>
      <w:r w:rsidRPr="00487E0E">
        <w:rPr>
          <w:rStyle w:val="markedcontent"/>
          <w:rFonts w:asciiTheme="minorHAnsi" w:hAnsiTheme="minorHAnsi" w:cstheme="minorHAnsi"/>
        </w:rPr>
        <w:t xml:space="preserve">Niniejsza </w:t>
      </w:r>
      <w:r>
        <w:rPr>
          <w:rStyle w:val="markedcontent"/>
          <w:rFonts w:asciiTheme="minorHAnsi" w:hAnsiTheme="minorHAnsi" w:cstheme="minorHAnsi"/>
        </w:rPr>
        <w:t>U</w:t>
      </w:r>
      <w:r w:rsidRPr="00487E0E">
        <w:rPr>
          <w:rStyle w:val="markedcontent"/>
          <w:rFonts w:asciiTheme="minorHAnsi" w:hAnsiTheme="minorHAnsi" w:cstheme="minorHAnsi"/>
        </w:rPr>
        <w:t>mowa</w:t>
      </w:r>
      <w:r w:rsidR="008D11D9">
        <w:rPr>
          <w:rStyle w:val="markedcontent"/>
          <w:rFonts w:asciiTheme="minorHAnsi" w:hAnsiTheme="minorHAnsi" w:cstheme="minorHAnsi"/>
        </w:rPr>
        <w:t>, zwana dalej „Umową”,</w:t>
      </w:r>
      <w:r w:rsidRPr="00487E0E">
        <w:rPr>
          <w:rStyle w:val="markedcontent"/>
          <w:rFonts w:asciiTheme="minorHAnsi" w:hAnsiTheme="minorHAnsi" w:cstheme="minorHAnsi"/>
        </w:rPr>
        <w:t xml:space="preserve"> została zawarta w wyniku wyboru Wykonawcy w postępowaniu o udzielenie</w:t>
      </w:r>
      <w:r w:rsidR="00712232">
        <w:rPr>
          <w:rFonts w:asciiTheme="minorHAnsi" w:hAnsiTheme="minorHAnsi" w:cstheme="minorHAnsi"/>
        </w:rPr>
        <w:t xml:space="preserve"> </w:t>
      </w:r>
      <w:r w:rsidRPr="00487E0E">
        <w:rPr>
          <w:rStyle w:val="markedcontent"/>
          <w:rFonts w:asciiTheme="minorHAnsi" w:hAnsiTheme="minorHAnsi" w:cstheme="minorHAnsi"/>
        </w:rPr>
        <w:t xml:space="preserve">zamówienia publicznego na podstawie art. 275 pkt </w:t>
      </w:r>
      <w:r>
        <w:rPr>
          <w:rStyle w:val="markedcontent"/>
          <w:rFonts w:asciiTheme="minorHAnsi" w:hAnsiTheme="minorHAnsi" w:cstheme="minorHAnsi"/>
        </w:rPr>
        <w:t>2</w:t>
      </w:r>
      <w:r w:rsidRPr="00487E0E">
        <w:rPr>
          <w:rStyle w:val="markedcontent"/>
          <w:rFonts w:asciiTheme="minorHAnsi" w:hAnsiTheme="minorHAnsi" w:cstheme="minorHAnsi"/>
        </w:rPr>
        <w:t> ustawy z dnia 11 września 2019</w:t>
      </w:r>
      <w:r>
        <w:rPr>
          <w:rStyle w:val="markedcontent"/>
          <w:rFonts w:asciiTheme="minorHAnsi" w:hAnsiTheme="minorHAnsi" w:cstheme="minorHAnsi"/>
        </w:rPr>
        <w:t xml:space="preserve"> </w:t>
      </w:r>
      <w:r w:rsidRPr="00487E0E">
        <w:rPr>
          <w:rStyle w:val="markedcontent"/>
          <w:rFonts w:asciiTheme="minorHAnsi" w:hAnsiTheme="minorHAnsi" w:cstheme="minorHAnsi"/>
        </w:rPr>
        <w:t>r. Prawo zamówień publicznych (</w:t>
      </w:r>
      <w:proofErr w:type="spellStart"/>
      <w:r w:rsidRPr="00487E0E">
        <w:rPr>
          <w:rStyle w:val="markedcontent"/>
          <w:rFonts w:asciiTheme="minorHAnsi" w:hAnsiTheme="minorHAnsi" w:cstheme="minorHAnsi"/>
        </w:rPr>
        <w:t>t.j</w:t>
      </w:r>
      <w:proofErr w:type="spellEnd"/>
      <w:r w:rsidRPr="00487E0E">
        <w:rPr>
          <w:rStyle w:val="markedcontent"/>
          <w:rFonts w:asciiTheme="minorHAnsi" w:hAnsiTheme="minorHAnsi" w:cstheme="minorHAnsi"/>
        </w:rPr>
        <w:t>. Dz. U. z 202</w:t>
      </w:r>
      <w:r>
        <w:rPr>
          <w:rStyle w:val="markedcontent"/>
          <w:rFonts w:asciiTheme="minorHAnsi" w:hAnsiTheme="minorHAnsi" w:cstheme="minorHAnsi"/>
        </w:rPr>
        <w:t>3</w:t>
      </w:r>
      <w:r w:rsidRPr="00487E0E">
        <w:rPr>
          <w:rStyle w:val="markedcontent"/>
          <w:rFonts w:asciiTheme="minorHAnsi" w:hAnsiTheme="minorHAnsi" w:cstheme="minorHAnsi"/>
        </w:rPr>
        <w:t xml:space="preserve"> r., poz. 1</w:t>
      </w:r>
      <w:r>
        <w:rPr>
          <w:rStyle w:val="markedcontent"/>
          <w:rFonts w:asciiTheme="minorHAnsi" w:hAnsiTheme="minorHAnsi" w:cstheme="minorHAnsi"/>
        </w:rPr>
        <w:t>605</w:t>
      </w:r>
      <w:r w:rsidRPr="00487E0E">
        <w:rPr>
          <w:rStyle w:val="markedcontent"/>
          <w:rFonts w:asciiTheme="minorHAnsi" w:hAnsiTheme="minorHAnsi" w:cstheme="minorHAnsi"/>
        </w:rPr>
        <w:t xml:space="preserve">, z </w:t>
      </w:r>
      <w:proofErr w:type="spellStart"/>
      <w:r w:rsidRPr="00487E0E">
        <w:rPr>
          <w:rStyle w:val="markedcontent"/>
          <w:rFonts w:asciiTheme="minorHAnsi" w:hAnsiTheme="minorHAnsi" w:cstheme="minorHAnsi"/>
        </w:rPr>
        <w:t>późn</w:t>
      </w:r>
      <w:proofErr w:type="spellEnd"/>
      <w:r w:rsidRPr="00487E0E">
        <w:rPr>
          <w:rStyle w:val="markedcontent"/>
          <w:rFonts w:asciiTheme="minorHAnsi" w:hAnsiTheme="minorHAnsi" w:cstheme="minorHAnsi"/>
        </w:rPr>
        <w:t xml:space="preserve">. zm.). </w:t>
      </w:r>
    </w:p>
    <w:p w14:paraId="558169B3" w14:textId="77777777" w:rsidR="00E840EE" w:rsidRPr="00487E0E" w:rsidRDefault="00E840EE" w:rsidP="00B65969">
      <w:pPr>
        <w:spacing w:after="0"/>
        <w:ind w:right="13"/>
        <w:jc w:val="both"/>
        <w:rPr>
          <w:rFonts w:cs="Calibri"/>
        </w:rPr>
      </w:pPr>
    </w:p>
    <w:p w14:paraId="60C0DDEE" w14:textId="77777777" w:rsidR="00E840EE" w:rsidRPr="00487E0E" w:rsidRDefault="00E840EE" w:rsidP="00B65969">
      <w:pPr>
        <w:autoSpaceDE w:val="0"/>
        <w:autoSpaceDN w:val="0"/>
        <w:adjustRightInd w:val="0"/>
        <w:spacing w:after="0"/>
        <w:jc w:val="center"/>
        <w:rPr>
          <w:rFonts w:cs="Calibri"/>
          <w:b/>
          <w:bCs/>
        </w:rPr>
      </w:pPr>
      <w:r w:rsidRPr="00487E0E">
        <w:rPr>
          <w:rFonts w:cs="Calibri"/>
          <w:b/>
          <w:bCs/>
        </w:rPr>
        <w:t>§1.</w:t>
      </w:r>
    </w:p>
    <w:p w14:paraId="620ECE7F" w14:textId="77777777" w:rsidR="00E840EE" w:rsidRPr="00487E0E" w:rsidRDefault="00E840EE" w:rsidP="00B65969">
      <w:pPr>
        <w:autoSpaceDE w:val="0"/>
        <w:autoSpaceDN w:val="0"/>
        <w:adjustRightInd w:val="0"/>
        <w:spacing w:after="0"/>
        <w:jc w:val="center"/>
        <w:rPr>
          <w:rFonts w:cs="Calibri"/>
          <w:b/>
          <w:bCs/>
        </w:rPr>
      </w:pPr>
      <w:r w:rsidRPr="00487E0E">
        <w:rPr>
          <w:rFonts w:cs="Calibri"/>
          <w:b/>
          <w:bCs/>
        </w:rPr>
        <w:t>PRZEDMIOT UMOWY</w:t>
      </w:r>
    </w:p>
    <w:p w14:paraId="3A043E50" w14:textId="2879C4C1" w:rsidR="00E840EE" w:rsidRDefault="00E840EE" w:rsidP="007A74B9">
      <w:pPr>
        <w:pStyle w:val="Akapitzlist"/>
        <w:numPr>
          <w:ilvl w:val="0"/>
          <w:numId w:val="1"/>
        </w:numPr>
        <w:spacing w:after="22"/>
        <w:jc w:val="both"/>
      </w:pPr>
      <w:r w:rsidRPr="00E840EE">
        <w:t xml:space="preserve">Zamawiający zleca a Wykonawca zobowiązuje się do wykonania usługi polegającej na pełnieniu funkcji </w:t>
      </w:r>
      <w:r w:rsidR="007100B1">
        <w:t>I</w:t>
      </w:r>
      <w:r w:rsidRPr="00E840EE">
        <w:t xml:space="preserve">nspektora </w:t>
      </w:r>
      <w:r w:rsidR="007100B1">
        <w:t>N</w:t>
      </w:r>
      <w:r w:rsidRPr="00E840EE">
        <w:t xml:space="preserve">adzoru </w:t>
      </w:r>
      <w:r w:rsidR="007100B1">
        <w:t>I</w:t>
      </w:r>
      <w:r w:rsidRPr="00E840EE">
        <w:t xml:space="preserve">nwestorskiego nad realizacją zadania pn.: </w:t>
      </w:r>
      <w:r w:rsidR="007A74B9">
        <w:br/>
      </w:r>
      <w:r w:rsidRPr="00E840EE">
        <w:t>,,</w:t>
      </w:r>
      <w:r w:rsidR="007A74B9">
        <w:t>Termomodernizacja wraz z przebudową wielofunkcyjnego budynku użyteczności publicznej w Dąbrówce Łubniańskiej</w:t>
      </w:r>
      <w:r w:rsidRPr="00E840EE">
        <w:t>”</w:t>
      </w:r>
      <w:r>
        <w:t xml:space="preserve">, zwanej dalej </w:t>
      </w:r>
      <w:r w:rsidR="008D11D9">
        <w:t>P</w:t>
      </w:r>
      <w:r>
        <w:t>rzedmiotem Umowy</w:t>
      </w:r>
      <w:r w:rsidR="008D11D9">
        <w:t xml:space="preserve"> lub Przedmiotem Z</w:t>
      </w:r>
      <w:r w:rsidR="00500E90">
        <w:t>amówienia</w:t>
      </w:r>
      <w:r w:rsidR="008D11D9">
        <w:t xml:space="preserve">, na warunkach określonych w niniejszej Umowie, zgodnie z </w:t>
      </w:r>
      <w:r w:rsidR="00F1075F">
        <w:t>art. 25 ustawy z dnia 07 lipca 1994 r. Prawo budowlane.</w:t>
      </w:r>
      <w:r>
        <w:t xml:space="preserve"> </w:t>
      </w:r>
    </w:p>
    <w:p w14:paraId="5BF7E9B2" w14:textId="7C6D50B4" w:rsidR="00E840EE" w:rsidRDefault="00E840EE" w:rsidP="00B65969">
      <w:pPr>
        <w:pStyle w:val="Default"/>
        <w:numPr>
          <w:ilvl w:val="0"/>
          <w:numId w:val="1"/>
        </w:numPr>
        <w:spacing w:line="276" w:lineRule="auto"/>
        <w:jc w:val="both"/>
        <w:rPr>
          <w:sz w:val="22"/>
          <w:szCs w:val="22"/>
        </w:rPr>
      </w:pPr>
      <w:r>
        <w:rPr>
          <w:sz w:val="22"/>
          <w:szCs w:val="22"/>
        </w:rPr>
        <w:t xml:space="preserve">Zakres </w:t>
      </w:r>
      <w:r w:rsidR="00500E90">
        <w:rPr>
          <w:sz w:val="22"/>
          <w:szCs w:val="22"/>
        </w:rPr>
        <w:t>P</w:t>
      </w:r>
      <w:r>
        <w:rPr>
          <w:sz w:val="22"/>
          <w:szCs w:val="22"/>
        </w:rPr>
        <w:t xml:space="preserve">rzedmiotu </w:t>
      </w:r>
      <w:r w:rsidR="00500E90">
        <w:rPr>
          <w:sz w:val="22"/>
          <w:szCs w:val="22"/>
        </w:rPr>
        <w:t>Z</w:t>
      </w:r>
      <w:r>
        <w:rPr>
          <w:sz w:val="22"/>
          <w:szCs w:val="22"/>
        </w:rPr>
        <w:t xml:space="preserve">amówienia obejmuje w szczególności: </w:t>
      </w:r>
    </w:p>
    <w:p w14:paraId="4E280818" w14:textId="2758DF6C" w:rsidR="00E840EE" w:rsidRDefault="00E840EE" w:rsidP="00B65969">
      <w:pPr>
        <w:pStyle w:val="Default"/>
        <w:numPr>
          <w:ilvl w:val="0"/>
          <w:numId w:val="2"/>
        </w:numPr>
        <w:spacing w:line="276" w:lineRule="auto"/>
        <w:jc w:val="both"/>
        <w:rPr>
          <w:sz w:val="22"/>
          <w:szCs w:val="22"/>
        </w:rPr>
      </w:pPr>
      <w:r w:rsidRPr="00E840EE">
        <w:rPr>
          <w:sz w:val="22"/>
          <w:szCs w:val="22"/>
        </w:rPr>
        <w:t xml:space="preserve">zapoznanie się z </w:t>
      </w:r>
      <w:r w:rsidR="007100B1">
        <w:rPr>
          <w:sz w:val="22"/>
          <w:szCs w:val="22"/>
        </w:rPr>
        <w:t>U</w:t>
      </w:r>
      <w:r w:rsidRPr="00E840EE">
        <w:rPr>
          <w:sz w:val="22"/>
          <w:szCs w:val="22"/>
        </w:rPr>
        <w:t>mową o wykonanie zadania pn.: „</w:t>
      </w:r>
      <w:r w:rsidR="007A74B9" w:rsidRPr="007A74B9">
        <w:rPr>
          <w:sz w:val="22"/>
          <w:szCs w:val="22"/>
        </w:rPr>
        <w:t>Termomodernizacja wraz z przebudową wielofunkcyjnego budynku użyteczności publicznej w Dąbrówce Łubniańskiej</w:t>
      </w:r>
      <w:r w:rsidRPr="00E840EE">
        <w:rPr>
          <w:sz w:val="22"/>
          <w:szCs w:val="22"/>
        </w:rPr>
        <w:t>” oraz z Programem Funkcjonalno-Użytkowym</w:t>
      </w:r>
      <w:r>
        <w:rPr>
          <w:sz w:val="22"/>
          <w:szCs w:val="22"/>
        </w:rPr>
        <w:t>,</w:t>
      </w:r>
      <w:r w:rsidRPr="00E840EE">
        <w:rPr>
          <w:sz w:val="22"/>
          <w:szCs w:val="22"/>
        </w:rPr>
        <w:t xml:space="preserve"> jak również z terenem budowy, jego uzbrojeniem i istniejącymi urządzeniami, </w:t>
      </w:r>
    </w:p>
    <w:p w14:paraId="31E42B3F" w14:textId="0429F7FF" w:rsidR="00E840EE" w:rsidRPr="00E840EE" w:rsidRDefault="00E840EE" w:rsidP="00B65969">
      <w:pPr>
        <w:pStyle w:val="Default"/>
        <w:numPr>
          <w:ilvl w:val="0"/>
          <w:numId w:val="2"/>
        </w:numPr>
        <w:spacing w:line="276" w:lineRule="auto"/>
        <w:jc w:val="both"/>
        <w:rPr>
          <w:sz w:val="22"/>
          <w:szCs w:val="22"/>
        </w:rPr>
      </w:pPr>
      <w:r w:rsidRPr="00E840EE">
        <w:rPr>
          <w:sz w:val="22"/>
          <w:szCs w:val="22"/>
        </w:rPr>
        <w:t xml:space="preserve">uzgodnienie z Zamawiającym i </w:t>
      </w:r>
      <w:r w:rsidR="008D11D9">
        <w:rPr>
          <w:sz w:val="22"/>
          <w:szCs w:val="22"/>
        </w:rPr>
        <w:t>w</w:t>
      </w:r>
      <w:r w:rsidRPr="00E840EE">
        <w:rPr>
          <w:sz w:val="22"/>
          <w:szCs w:val="22"/>
        </w:rPr>
        <w:t xml:space="preserve">ykonawcą </w:t>
      </w:r>
      <w:r w:rsidR="00E000A7">
        <w:rPr>
          <w:sz w:val="22"/>
          <w:szCs w:val="22"/>
        </w:rPr>
        <w:t>Zadania Inwestycyjnego</w:t>
      </w:r>
      <w:r w:rsidRPr="00E840EE">
        <w:rPr>
          <w:sz w:val="22"/>
          <w:szCs w:val="22"/>
        </w:rPr>
        <w:t xml:space="preserve"> na etapie przygotowywania koncepcji projektu oraz projektu budowlanego i wykonawczego wielobranżowego, wraz z jego sprawdzeniem zgodności z Programem </w:t>
      </w:r>
      <w:proofErr w:type="spellStart"/>
      <w:r w:rsidRPr="00E840EE">
        <w:rPr>
          <w:sz w:val="22"/>
          <w:szCs w:val="22"/>
        </w:rPr>
        <w:t>Funkcjonalno</w:t>
      </w:r>
      <w:proofErr w:type="spellEnd"/>
      <w:r w:rsidRPr="00E840EE">
        <w:rPr>
          <w:sz w:val="22"/>
          <w:szCs w:val="22"/>
        </w:rPr>
        <w:t xml:space="preserve"> – Użytkowym dla przedmiotowej inwestycji</w:t>
      </w:r>
      <w:r w:rsidR="008D11D9">
        <w:rPr>
          <w:sz w:val="22"/>
          <w:szCs w:val="22"/>
        </w:rPr>
        <w:t xml:space="preserve"> </w:t>
      </w:r>
      <w:r w:rsidR="008D11D9" w:rsidRPr="00E840EE">
        <w:rPr>
          <w:sz w:val="22"/>
          <w:szCs w:val="22"/>
        </w:rPr>
        <w:t>pn.: „</w:t>
      </w:r>
      <w:r w:rsidR="007A74B9" w:rsidRPr="007A74B9">
        <w:rPr>
          <w:sz w:val="22"/>
          <w:szCs w:val="22"/>
        </w:rPr>
        <w:t>Termomodernizacja wraz z przebudową wielofunkcyjnego budynku użyteczności publicznej w Dąbrówce Łubniańskiej</w:t>
      </w:r>
      <w:r w:rsidR="008D11D9" w:rsidRPr="00E840EE">
        <w:rPr>
          <w:sz w:val="22"/>
          <w:szCs w:val="22"/>
        </w:rPr>
        <w:t>”</w:t>
      </w:r>
      <w:r w:rsidR="008D11D9">
        <w:rPr>
          <w:sz w:val="22"/>
          <w:szCs w:val="22"/>
        </w:rPr>
        <w:t xml:space="preserve"> (zwanej dalej „Zadaniem Inwestycyjnym”)</w:t>
      </w:r>
      <w:r w:rsidRPr="00E840EE">
        <w:rPr>
          <w:sz w:val="22"/>
          <w:szCs w:val="22"/>
        </w:rPr>
        <w:t xml:space="preserve">; </w:t>
      </w:r>
    </w:p>
    <w:p w14:paraId="195BEA54" w14:textId="21CC1BA3" w:rsidR="00E840EE" w:rsidRDefault="00E840EE" w:rsidP="00B65969">
      <w:pPr>
        <w:pStyle w:val="Default"/>
        <w:numPr>
          <w:ilvl w:val="0"/>
          <w:numId w:val="2"/>
        </w:numPr>
        <w:spacing w:after="39" w:line="276" w:lineRule="auto"/>
        <w:jc w:val="both"/>
        <w:rPr>
          <w:sz w:val="22"/>
          <w:szCs w:val="22"/>
        </w:rPr>
      </w:pPr>
      <w:r>
        <w:rPr>
          <w:sz w:val="22"/>
          <w:szCs w:val="22"/>
        </w:rPr>
        <w:t xml:space="preserve">weryfikacja wielobranżowej dokumentacji projektowej tj. projektów budowlanych, wykonawczych w branżach: ogólnobudowlanej, sanitarnej i elektrycznej zakończonej wydaniem opinii w zakresie zgodności z obowiązującymi przepisami i zasadami wiedzy technicznej; </w:t>
      </w:r>
    </w:p>
    <w:p w14:paraId="76395534" w14:textId="72F1C0A2" w:rsidR="00E840EE" w:rsidRDefault="00E840EE" w:rsidP="00B65969">
      <w:pPr>
        <w:pStyle w:val="Default"/>
        <w:numPr>
          <w:ilvl w:val="0"/>
          <w:numId w:val="2"/>
        </w:numPr>
        <w:spacing w:after="39" w:line="276" w:lineRule="auto"/>
        <w:jc w:val="both"/>
        <w:rPr>
          <w:sz w:val="22"/>
          <w:szCs w:val="22"/>
        </w:rPr>
      </w:pPr>
      <w:r>
        <w:rPr>
          <w:sz w:val="22"/>
          <w:szCs w:val="22"/>
        </w:rPr>
        <w:t xml:space="preserve">nadzorowanie wypełniania warunków </w:t>
      </w:r>
      <w:r w:rsidR="00682F63">
        <w:rPr>
          <w:sz w:val="22"/>
          <w:szCs w:val="22"/>
        </w:rPr>
        <w:t>U</w:t>
      </w:r>
      <w:r>
        <w:rPr>
          <w:sz w:val="22"/>
          <w:szCs w:val="22"/>
        </w:rPr>
        <w:t xml:space="preserve">mowy zawartej pomiędzy Zamawiającym a </w:t>
      </w:r>
      <w:r w:rsidR="008D11D9">
        <w:rPr>
          <w:sz w:val="22"/>
          <w:szCs w:val="22"/>
        </w:rPr>
        <w:t>w</w:t>
      </w:r>
      <w:r>
        <w:rPr>
          <w:sz w:val="22"/>
          <w:szCs w:val="22"/>
        </w:rPr>
        <w:t xml:space="preserve">ykonawcą </w:t>
      </w:r>
      <w:r w:rsidR="008D11D9">
        <w:rPr>
          <w:sz w:val="22"/>
          <w:szCs w:val="22"/>
        </w:rPr>
        <w:t>Z</w:t>
      </w:r>
      <w:r>
        <w:rPr>
          <w:sz w:val="22"/>
          <w:szCs w:val="22"/>
        </w:rPr>
        <w:t xml:space="preserve">adania </w:t>
      </w:r>
      <w:r w:rsidR="008D11D9">
        <w:rPr>
          <w:sz w:val="22"/>
          <w:szCs w:val="22"/>
        </w:rPr>
        <w:t>I</w:t>
      </w:r>
      <w:r>
        <w:rPr>
          <w:sz w:val="22"/>
          <w:szCs w:val="22"/>
        </w:rPr>
        <w:t xml:space="preserve">nwestycyjnego, w tym przestrzeganie zawartych w niej terminów; </w:t>
      </w:r>
    </w:p>
    <w:p w14:paraId="1086B10B" w14:textId="3F780269" w:rsidR="00E840EE" w:rsidRDefault="00E840EE" w:rsidP="00B65969">
      <w:pPr>
        <w:pStyle w:val="Default"/>
        <w:numPr>
          <w:ilvl w:val="0"/>
          <w:numId w:val="2"/>
        </w:numPr>
        <w:spacing w:after="39" w:line="276" w:lineRule="auto"/>
        <w:jc w:val="both"/>
        <w:rPr>
          <w:sz w:val="22"/>
          <w:szCs w:val="22"/>
        </w:rPr>
      </w:pPr>
      <w:r>
        <w:rPr>
          <w:sz w:val="22"/>
          <w:szCs w:val="22"/>
        </w:rPr>
        <w:t xml:space="preserve">reprezentowanie Zamawiającego, a także ścisłą współpracę z przedstawicielami Zamawiającego, w zakresie realizacji </w:t>
      </w:r>
      <w:r w:rsidR="008D11D9">
        <w:rPr>
          <w:sz w:val="22"/>
          <w:szCs w:val="22"/>
        </w:rPr>
        <w:t>Z</w:t>
      </w:r>
      <w:r>
        <w:rPr>
          <w:sz w:val="22"/>
          <w:szCs w:val="22"/>
        </w:rPr>
        <w:t xml:space="preserve">adania </w:t>
      </w:r>
      <w:r w:rsidR="008D11D9">
        <w:rPr>
          <w:sz w:val="22"/>
          <w:szCs w:val="22"/>
        </w:rPr>
        <w:t xml:space="preserve">Inwestycyjnego </w:t>
      </w:r>
      <w:r>
        <w:rPr>
          <w:sz w:val="22"/>
          <w:szCs w:val="22"/>
        </w:rPr>
        <w:t>na budowie przez sprawowanie kontroli zgodności ich realizacji z projektami, pozwoleniem na budowę</w:t>
      </w:r>
      <w:r w:rsidR="00EE5BC4">
        <w:rPr>
          <w:sz w:val="22"/>
          <w:szCs w:val="22"/>
        </w:rPr>
        <w:t xml:space="preserve"> – jeśli dotyczy</w:t>
      </w:r>
      <w:r>
        <w:rPr>
          <w:sz w:val="22"/>
          <w:szCs w:val="22"/>
        </w:rPr>
        <w:t xml:space="preserve">, przepisami oraz zasadami wiedzy technicznej; </w:t>
      </w:r>
    </w:p>
    <w:p w14:paraId="1A429DEF" w14:textId="0B968ED0" w:rsidR="00E840EE" w:rsidRDefault="00E840EE" w:rsidP="00B65969">
      <w:pPr>
        <w:pStyle w:val="Default"/>
        <w:numPr>
          <w:ilvl w:val="0"/>
          <w:numId w:val="2"/>
        </w:numPr>
        <w:spacing w:after="39" w:line="276" w:lineRule="auto"/>
        <w:jc w:val="both"/>
        <w:rPr>
          <w:sz w:val="22"/>
          <w:szCs w:val="22"/>
        </w:rPr>
      </w:pPr>
      <w:r>
        <w:rPr>
          <w:sz w:val="22"/>
          <w:szCs w:val="22"/>
        </w:rPr>
        <w:t xml:space="preserve">wizytowanie terenu budowy; liczba pobytów Inspektora Nadzoru wynikać będzie z uzasadnionych potrzeb, nie mniej niż 3 wizyty w tygodniu. </w:t>
      </w:r>
    </w:p>
    <w:p w14:paraId="08B19060" w14:textId="1CAEA785" w:rsidR="00E840EE" w:rsidRDefault="00E840EE" w:rsidP="00B65969">
      <w:pPr>
        <w:pStyle w:val="Default"/>
        <w:numPr>
          <w:ilvl w:val="0"/>
          <w:numId w:val="2"/>
        </w:numPr>
        <w:spacing w:after="39" w:line="276" w:lineRule="auto"/>
        <w:jc w:val="both"/>
        <w:rPr>
          <w:sz w:val="22"/>
          <w:szCs w:val="22"/>
        </w:rPr>
      </w:pPr>
      <w:r>
        <w:rPr>
          <w:sz w:val="22"/>
          <w:szCs w:val="22"/>
        </w:rPr>
        <w:t xml:space="preserve">koordynowanie prac pomiędzy specjalnościami i dokonywanie ustaleń wnikających w trakcie realizacji </w:t>
      </w:r>
      <w:r w:rsidR="008D11D9">
        <w:rPr>
          <w:sz w:val="22"/>
          <w:szCs w:val="22"/>
        </w:rPr>
        <w:t>Zadania I</w:t>
      </w:r>
      <w:r>
        <w:rPr>
          <w:sz w:val="22"/>
          <w:szCs w:val="22"/>
        </w:rPr>
        <w:t>nwestyc</w:t>
      </w:r>
      <w:r w:rsidR="008D11D9">
        <w:rPr>
          <w:sz w:val="22"/>
          <w:szCs w:val="22"/>
        </w:rPr>
        <w:t>yjnego</w:t>
      </w:r>
      <w:r>
        <w:rPr>
          <w:sz w:val="22"/>
          <w:szCs w:val="22"/>
        </w:rPr>
        <w:t xml:space="preserve">; </w:t>
      </w:r>
    </w:p>
    <w:p w14:paraId="1EFC6F58" w14:textId="735D4C31" w:rsidR="00E840EE" w:rsidRDefault="00E840EE" w:rsidP="00B65969">
      <w:pPr>
        <w:pStyle w:val="Default"/>
        <w:numPr>
          <w:ilvl w:val="0"/>
          <w:numId w:val="2"/>
        </w:numPr>
        <w:spacing w:after="39" w:line="276" w:lineRule="auto"/>
        <w:jc w:val="both"/>
        <w:rPr>
          <w:sz w:val="22"/>
          <w:szCs w:val="22"/>
        </w:rPr>
      </w:pPr>
      <w:r>
        <w:rPr>
          <w:sz w:val="22"/>
          <w:szCs w:val="22"/>
        </w:rPr>
        <w:t>sprawdzanie jakości, ilości wykonywanych robót i wbudowywanych materiałów, a w szczególności zapobieganie zastosowaniu wyrobów budowlanych wadliwych</w:t>
      </w:r>
      <w:r w:rsidR="004E3414">
        <w:rPr>
          <w:sz w:val="22"/>
          <w:szCs w:val="22"/>
        </w:rPr>
        <w:t>, nie nadających się do zamierzonego przeznaczenia</w:t>
      </w:r>
      <w:r>
        <w:rPr>
          <w:sz w:val="22"/>
          <w:szCs w:val="22"/>
        </w:rPr>
        <w:t xml:space="preserve"> </w:t>
      </w:r>
      <w:r w:rsidR="004E3414">
        <w:rPr>
          <w:sz w:val="22"/>
          <w:szCs w:val="22"/>
        </w:rPr>
        <w:t>lub</w:t>
      </w:r>
      <w:r>
        <w:rPr>
          <w:sz w:val="22"/>
          <w:szCs w:val="22"/>
        </w:rPr>
        <w:t xml:space="preserve"> niedopuszczonych do stosowania w budownictwie, </w:t>
      </w:r>
    </w:p>
    <w:p w14:paraId="55484CD9" w14:textId="1C09684A" w:rsidR="00E840EE" w:rsidRDefault="00E840EE" w:rsidP="00B65969">
      <w:pPr>
        <w:pStyle w:val="Default"/>
        <w:numPr>
          <w:ilvl w:val="0"/>
          <w:numId w:val="2"/>
        </w:numPr>
        <w:spacing w:after="39" w:line="276" w:lineRule="auto"/>
        <w:jc w:val="both"/>
        <w:rPr>
          <w:sz w:val="22"/>
          <w:szCs w:val="22"/>
        </w:rPr>
      </w:pPr>
      <w:r>
        <w:rPr>
          <w:sz w:val="22"/>
          <w:szCs w:val="22"/>
        </w:rPr>
        <w:lastRenderedPageBreak/>
        <w:t xml:space="preserve">zatwierdzanie wniosków materiałowych </w:t>
      </w:r>
      <w:r w:rsidR="004E3414">
        <w:rPr>
          <w:sz w:val="22"/>
          <w:szCs w:val="22"/>
        </w:rPr>
        <w:t>w</w:t>
      </w:r>
      <w:r>
        <w:rPr>
          <w:sz w:val="22"/>
          <w:szCs w:val="22"/>
        </w:rPr>
        <w:t xml:space="preserve">ykonawcy </w:t>
      </w:r>
      <w:r w:rsidR="00E000A7">
        <w:rPr>
          <w:sz w:val="22"/>
          <w:szCs w:val="22"/>
        </w:rPr>
        <w:t>Zadania Inwestycyjnego</w:t>
      </w:r>
      <w:r>
        <w:rPr>
          <w:sz w:val="22"/>
          <w:szCs w:val="22"/>
        </w:rPr>
        <w:t xml:space="preserve"> sprawdzanie ich zgodności z wymaganiami </w:t>
      </w:r>
      <w:proofErr w:type="spellStart"/>
      <w:r>
        <w:rPr>
          <w:sz w:val="22"/>
          <w:szCs w:val="22"/>
        </w:rPr>
        <w:t>STWiORB</w:t>
      </w:r>
      <w:proofErr w:type="spellEnd"/>
      <w:r>
        <w:rPr>
          <w:sz w:val="22"/>
          <w:szCs w:val="22"/>
        </w:rPr>
        <w:t xml:space="preserve"> wraz z przedłożeniem do akceptacji Zamawiającemu, </w:t>
      </w:r>
    </w:p>
    <w:p w14:paraId="51B8FE6B" w14:textId="25F53B52" w:rsidR="00E840EE" w:rsidRDefault="00E840EE" w:rsidP="00B65969">
      <w:pPr>
        <w:pStyle w:val="Default"/>
        <w:numPr>
          <w:ilvl w:val="0"/>
          <w:numId w:val="2"/>
        </w:numPr>
        <w:spacing w:after="39" w:line="276" w:lineRule="auto"/>
        <w:jc w:val="both"/>
        <w:rPr>
          <w:sz w:val="22"/>
          <w:szCs w:val="22"/>
        </w:rPr>
      </w:pPr>
      <w:r>
        <w:rPr>
          <w:sz w:val="22"/>
          <w:szCs w:val="22"/>
        </w:rPr>
        <w:t xml:space="preserve">kontrola dokumentów potwierdzających dopuszczenie tych materiałów do obrotu i stosowania w budownictwie, </w:t>
      </w:r>
    </w:p>
    <w:p w14:paraId="6ABECD49" w14:textId="2FF291AF" w:rsidR="00682F63" w:rsidRDefault="00E840EE" w:rsidP="00B65969">
      <w:pPr>
        <w:pStyle w:val="Default"/>
        <w:numPr>
          <w:ilvl w:val="0"/>
          <w:numId w:val="2"/>
        </w:numPr>
        <w:spacing w:after="39" w:line="276" w:lineRule="auto"/>
        <w:jc w:val="both"/>
        <w:rPr>
          <w:sz w:val="22"/>
          <w:szCs w:val="22"/>
        </w:rPr>
      </w:pPr>
      <w:r>
        <w:rPr>
          <w:sz w:val="22"/>
          <w:szCs w:val="22"/>
        </w:rPr>
        <w:t xml:space="preserve">kontrola zgodności realizacji inwestycji z zapisami </w:t>
      </w:r>
      <w:r w:rsidR="004E3414">
        <w:rPr>
          <w:sz w:val="22"/>
          <w:szCs w:val="22"/>
        </w:rPr>
        <w:t>umowy na wykonanie Zadania Inwestycyjnego</w:t>
      </w:r>
    </w:p>
    <w:p w14:paraId="7D370873" w14:textId="0A572169" w:rsidR="00E840EE" w:rsidRDefault="00E840EE" w:rsidP="00B65969">
      <w:pPr>
        <w:pStyle w:val="Default"/>
        <w:numPr>
          <w:ilvl w:val="0"/>
          <w:numId w:val="2"/>
        </w:numPr>
        <w:spacing w:after="39" w:line="276" w:lineRule="auto"/>
        <w:jc w:val="both"/>
        <w:rPr>
          <w:sz w:val="22"/>
          <w:szCs w:val="22"/>
        </w:rPr>
      </w:pPr>
      <w:r>
        <w:rPr>
          <w:sz w:val="22"/>
          <w:szCs w:val="22"/>
        </w:rPr>
        <w:t xml:space="preserve">wydawanie kierownikowi budowy lub kierownikowi robót poleceń, potwierdzonych wpisem do dziennika budowy, dotyczących usunięcia nieprawidłowości lub zagrożeń, wykonania prób lub badań, także wymagających odkrycia robót lub elementów, </w:t>
      </w:r>
    </w:p>
    <w:p w14:paraId="434C2B19" w14:textId="4BA969C6" w:rsidR="00E840EE" w:rsidRDefault="00E840EE" w:rsidP="00B65969">
      <w:pPr>
        <w:pStyle w:val="Default"/>
        <w:numPr>
          <w:ilvl w:val="0"/>
          <w:numId w:val="2"/>
        </w:numPr>
        <w:spacing w:after="39" w:line="276" w:lineRule="auto"/>
        <w:jc w:val="both"/>
        <w:rPr>
          <w:sz w:val="22"/>
          <w:szCs w:val="22"/>
        </w:rPr>
      </w:pPr>
      <w:r>
        <w:rPr>
          <w:sz w:val="22"/>
          <w:szCs w:val="22"/>
        </w:rPr>
        <w:t xml:space="preserve">żądanie od kierownika budowy lub kierownika robót wykonania poprawek bądź ponownego wykonania wadliwie wykonanych robót, </w:t>
      </w:r>
    </w:p>
    <w:p w14:paraId="614D3370" w14:textId="77777777" w:rsidR="00EE5BC4" w:rsidRDefault="00E840EE" w:rsidP="00B65969">
      <w:pPr>
        <w:pStyle w:val="Default"/>
        <w:numPr>
          <w:ilvl w:val="0"/>
          <w:numId w:val="2"/>
        </w:numPr>
        <w:spacing w:line="276" w:lineRule="auto"/>
        <w:jc w:val="both"/>
        <w:rPr>
          <w:sz w:val="22"/>
          <w:szCs w:val="22"/>
        </w:rPr>
      </w:pPr>
      <w:r>
        <w:rPr>
          <w:sz w:val="22"/>
          <w:szCs w:val="22"/>
        </w:rPr>
        <w:t xml:space="preserve">wstrzymanie robót budowlanych w przypadku, gdy ich kontynuacja może wywołać zagrożenie bądź spowodować niedopuszczalną niezgodność z projektem, </w:t>
      </w:r>
    </w:p>
    <w:p w14:paraId="752F46A6" w14:textId="3C193D7D" w:rsidR="00EE5BC4" w:rsidRPr="00EE5BC4" w:rsidRDefault="00EE5BC4" w:rsidP="00B65969">
      <w:pPr>
        <w:pStyle w:val="Default"/>
        <w:numPr>
          <w:ilvl w:val="0"/>
          <w:numId w:val="2"/>
        </w:numPr>
        <w:spacing w:line="276" w:lineRule="auto"/>
        <w:jc w:val="both"/>
        <w:rPr>
          <w:sz w:val="22"/>
          <w:szCs w:val="22"/>
        </w:rPr>
      </w:pPr>
      <w:r w:rsidRPr="00EE5BC4">
        <w:rPr>
          <w:sz w:val="22"/>
          <w:szCs w:val="22"/>
        </w:rPr>
        <w:t xml:space="preserve">informowanie Zamawiającego o konieczności zmiany, w tym wprowadzenia rozwiązań zamiennych lub aktualizacji dokumentacji projektowej oraz opiniowanie wniosków </w:t>
      </w:r>
      <w:r w:rsidR="004E3414">
        <w:rPr>
          <w:sz w:val="22"/>
          <w:szCs w:val="22"/>
        </w:rPr>
        <w:t>w</w:t>
      </w:r>
      <w:r w:rsidRPr="00EE5BC4">
        <w:rPr>
          <w:sz w:val="22"/>
          <w:szCs w:val="22"/>
        </w:rPr>
        <w:t xml:space="preserve">ykonawcy </w:t>
      </w:r>
      <w:r w:rsidR="00E000A7">
        <w:rPr>
          <w:sz w:val="22"/>
          <w:szCs w:val="22"/>
        </w:rPr>
        <w:t>Zadania Inwestycyjnego</w:t>
      </w:r>
      <w:r w:rsidR="004E3414">
        <w:rPr>
          <w:sz w:val="22"/>
          <w:szCs w:val="22"/>
        </w:rPr>
        <w:t xml:space="preserve"> </w:t>
      </w:r>
      <w:r w:rsidRPr="00EE5BC4">
        <w:rPr>
          <w:sz w:val="22"/>
          <w:szCs w:val="22"/>
        </w:rPr>
        <w:t xml:space="preserve">w tych sprawach, </w:t>
      </w:r>
    </w:p>
    <w:p w14:paraId="31B635A2" w14:textId="35CACB3C" w:rsidR="00EE5BC4" w:rsidRDefault="00EE5BC4" w:rsidP="00B65969">
      <w:pPr>
        <w:pStyle w:val="Default"/>
        <w:numPr>
          <w:ilvl w:val="0"/>
          <w:numId w:val="2"/>
        </w:numPr>
        <w:spacing w:after="37" w:line="276" w:lineRule="auto"/>
        <w:jc w:val="both"/>
        <w:rPr>
          <w:sz w:val="22"/>
          <w:szCs w:val="22"/>
        </w:rPr>
      </w:pPr>
      <w:r>
        <w:rPr>
          <w:sz w:val="22"/>
          <w:szCs w:val="22"/>
        </w:rPr>
        <w:t xml:space="preserve">uczestniczenie w próbach i odbiorach technicznych instalacji, urządzeń technicznych, </w:t>
      </w:r>
    </w:p>
    <w:p w14:paraId="36344DE9" w14:textId="2F58AA05" w:rsidR="00EE5BC4" w:rsidRDefault="00EE5BC4" w:rsidP="00B65969">
      <w:pPr>
        <w:pStyle w:val="Default"/>
        <w:numPr>
          <w:ilvl w:val="0"/>
          <w:numId w:val="2"/>
        </w:numPr>
        <w:spacing w:after="37" w:line="276" w:lineRule="auto"/>
        <w:jc w:val="both"/>
        <w:rPr>
          <w:sz w:val="22"/>
          <w:szCs w:val="22"/>
        </w:rPr>
      </w:pPr>
      <w:r>
        <w:rPr>
          <w:sz w:val="22"/>
          <w:szCs w:val="22"/>
        </w:rPr>
        <w:t xml:space="preserve">potwierdzenie faktycznie wykonywanych robót oraz usunięcia wad, a także na żądanie Zamawiającego, kontrolowanie rozliczeń </w:t>
      </w:r>
      <w:r w:rsidR="002161E3">
        <w:rPr>
          <w:sz w:val="22"/>
          <w:szCs w:val="22"/>
        </w:rPr>
        <w:t>finansowych związanych z realizacją Zadania Inwestycyjnego</w:t>
      </w:r>
      <w:r>
        <w:rPr>
          <w:sz w:val="22"/>
          <w:szCs w:val="22"/>
        </w:rPr>
        <w:t xml:space="preserve"> </w:t>
      </w:r>
      <w:r w:rsidR="002161E3">
        <w:rPr>
          <w:sz w:val="22"/>
          <w:szCs w:val="22"/>
        </w:rPr>
        <w:t>,</w:t>
      </w:r>
    </w:p>
    <w:p w14:paraId="0F9DB71E" w14:textId="15C1034D" w:rsidR="00EE5BC4" w:rsidRDefault="00EE5BC4" w:rsidP="00B65969">
      <w:pPr>
        <w:pStyle w:val="Default"/>
        <w:numPr>
          <w:ilvl w:val="0"/>
          <w:numId w:val="2"/>
        </w:numPr>
        <w:spacing w:after="37" w:line="276" w:lineRule="auto"/>
        <w:jc w:val="both"/>
        <w:rPr>
          <w:sz w:val="22"/>
          <w:szCs w:val="22"/>
        </w:rPr>
      </w:pPr>
      <w:r>
        <w:rPr>
          <w:sz w:val="22"/>
          <w:szCs w:val="22"/>
        </w:rPr>
        <w:t xml:space="preserve">sprawdzanie i dokonywanie odbiorów robót zanikających i (lub) ulegających zakryciu, </w:t>
      </w:r>
    </w:p>
    <w:p w14:paraId="3086BAB6" w14:textId="28A85054" w:rsidR="00EE5BC4" w:rsidRDefault="00EE5BC4" w:rsidP="00B65969">
      <w:pPr>
        <w:pStyle w:val="Default"/>
        <w:numPr>
          <w:ilvl w:val="0"/>
          <w:numId w:val="2"/>
        </w:numPr>
        <w:spacing w:after="37" w:line="276" w:lineRule="auto"/>
        <w:jc w:val="both"/>
        <w:rPr>
          <w:sz w:val="22"/>
          <w:szCs w:val="22"/>
        </w:rPr>
      </w:pPr>
      <w:r>
        <w:rPr>
          <w:sz w:val="22"/>
          <w:szCs w:val="22"/>
        </w:rPr>
        <w:t xml:space="preserve">sprawdzanie protokołów odbioru w zakresie rzeczowym, </w:t>
      </w:r>
    </w:p>
    <w:p w14:paraId="3BB5B687" w14:textId="5C1E7890" w:rsidR="00EE5BC4" w:rsidRDefault="00EE5BC4" w:rsidP="00B65969">
      <w:pPr>
        <w:pStyle w:val="Default"/>
        <w:numPr>
          <w:ilvl w:val="0"/>
          <w:numId w:val="2"/>
        </w:numPr>
        <w:spacing w:after="37" w:line="276" w:lineRule="auto"/>
        <w:jc w:val="both"/>
        <w:rPr>
          <w:sz w:val="22"/>
          <w:szCs w:val="22"/>
        </w:rPr>
      </w:pPr>
      <w:r>
        <w:rPr>
          <w:sz w:val="22"/>
          <w:szCs w:val="22"/>
        </w:rPr>
        <w:t xml:space="preserve">uzgadnianie z Zamawiającym wszelkich zmian projektowych i materiałowych, </w:t>
      </w:r>
    </w:p>
    <w:p w14:paraId="45282DC9" w14:textId="6A737EA4" w:rsidR="00EE5BC4" w:rsidRDefault="00EE5BC4" w:rsidP="00B65969">
      <w:pPr>
        <w:pStyle w:val="Default"/>
        <w:numPr>
          <w:ilvl w:val="0"/>
          <w:numId w:val="2"/>
        </w:numPr>
        <w:spacing w:after="37" w:line="276" w:lineRule="auto"/>
        <w:jc w:val="both"/>
        <w:rPr>
          <w:sz w:val="22"/>
          <w:szCs w:val="22"/>
        </w:rPr>
      </w:pPr>
      <w:r>
        <w:rPr>
          <w:sz w:val="22"/>
          <w:szCs w:val="22"/>
        </w:rPr>
        <w:t xml:space="preserve">dokonywanie odbioru zakończonych części realizowanego </w:t>
      </w:r>
      <w:r w:rsidR="004E3414">
        <w:rPr>
          <w:sz w:val="22"/>
          <w:szCs w:val="22"/>
        </w:rPr>
        <w:t>Z</w:t>
      </w:r>
      <w:r>
        <w:rPr>
          <w:sz w:val="22"/>
          <w:szCs w:val="22"/>
        </w:rPr>
        <w:t xml:space="preserve">adania </w:t>
      </w:r>
      <w:r w:rsidR="004E3414">
        <w:rPr>
          <w:sz w:val="22"/>
          <w:szCs w:val="22"/>
        </w:rPr>
        <w:t>I</w:t>
      </w:r>
      <w:r>
        <w:rPr>
          <w:sz w:val="22"/>
          <w:szCs w:val="22"/>
        </w:rPr>
        <w:t xml:space="preserve">nwestycyjnego, w tym odbiorów robót budowlanych, </w:t>
      </w:r>
    </w:p>
    <w:p w14:paraId="31716292" w14:textId="66B31B30" w:rsidR="00EE5BC4" w:rsidRDefault="00EE5BC4" w:rsidP="00B65969">
      <w:pPr>
        <w:pStyle w:val="Default"/>
        <w:numPr>
          <w:ilvl w:val="0"/>
          <w:numId w:val="2"/>
        </w:numPr>
        <w:spacing w:after="37" w:line="276" w:lineRule="auto"/>
        <w:jc w:val="both"/>
        <w:rPr>
          <w:sz w:val="22"/>
          <w:szCs w:val="22"/>
        </w:rPr>
      </w:pPr>
      <w:r>
        <w:rPr>
          <w:sz w:val="22"/>
          <w:szCs w:val="22"/>
        </w:rPr>
        <w:t xml:space="preserve">w zakresie odbioru częściowego i końcowego </w:t>
      </w:r>
      <w:r w:rsidR="004E3414">
        <w:rPr>
          <w:sz w:val="22"/>
          <w:szCs w:val="22"/>
        </w:rPr>
        <w:t>Zadania I</w:t>
      </w:r>
      <w:r>
        <w:rPr>
          <w:sz w:val="22"/>
          <w:szCs w:val="22"/>
        </w:rPr>
        <w:t>nwestyc</w:t>
      </w:r>
      <w:r w:rsidR="004E3414">
        <w:rPr>
          <w:sz w:val="22"/>
          <w:szCs w:val="22"/>
        </w:rPr>
        <w:t>yjnego</w:t>
      </w:r>
      <w:r>
        <w:rPr>
          <w:sz w:val="22"/>
          <w:szCs w:val="22"/>
        </w:rPr>
        <w:t xml:space="preserve">: </w:t>
      </w:r>
    </w:p>
    <w:p w14:paraId="65DF39C1" w14:textId="3792D292" w:rsidR="00EE5BC4" w:rsidRDefault="00EE5BC4" w:rsidP="00B65969">
      <w:pPr>
        <w:pStyle w:val="Default"/>
        <w:numPr>
          <w:ilvl w:val="1"/>
          <w:numId w:val="2"/>
        </w:numPr>
        <w:spacing w:after="37" w:line="276" w:lineRule="auto"/>
        <w:jc w:val="both"/>
        <w:rPr>
          <w:sz w:val="22"/>
          <w:szCs w:val="22"/>
        </w:rPr>
      </w:pPr>
      <w:r>
        <w:rPr>
          <w:sz w:val="22"/>
          <w:szCs w:val="22"/>
        </w:rPr>
        <w:t xml:space="preserve">dokonanie odbioru od </w:t>
      </w:r>
      <w:r w:rsidR="004E3414">
        <w:rPr>
          <w:sz w:val="22"/>
          <w:szCs w:val="22"/>
        </w:rPr>
        <w:t>w</w:t>
      </w:r>
      <w:r>
        <w:rPr>
          <w:sz w:val="22"/>
          <w:szCs w:val="22"/>
        </w:rPr>
        <w:t xml:space="preserve">ykonawcy </w:t>
      </w:r>
      <w:r w:rsidR="004E3414">
        <w:rPr>
          <w:sz w:val="22"/>
          <w:szCs w:val="22"/>
        </w:rPr>
        <w:t>Z</w:t>
      </w:r>
      <w:r>
        <w:rPr>
          <w:sz w:val="22"/>
          <w:szCs w:val="22"/>
        </w:rPr>
        <w:t xml:space="preserve">adania </w:t>
      </w:r>
      <w:r w:rsidR="004E3414">
        <w:rPr>
          <w:sz w:val="22"/>
          <w:szCs w:val="22"/>
        </w:rPr>
        <w:t>I</w:t>
      </w:r>
      <w:r>
        <w:rPr>
          <w:sz w:val="22"/>
          <w:szCs w:val="22"/>
        </w:rPr>
        <w:t xml:space="preserve">nwestycyjnego atestów materiałowych, </w:t>
      </w:r>
    </w:p>
    <w:p w14:paraId="3FB77C3A" w14:textId="628B186B" w:rsidR="00EE5BC4" w:rsidRDefault="00EE5BC4" w:rsidP="00B65969">
      <w:pPr>
        <w:pStyle w:val="Default"/>
        <w:numPr>
          <w:ilvl w:val="1"/>
          <w:numId w:val="2"/>
        </w:numPr>
        <w:spacing w:after="37" w:line="276" w:lineRule="auto"/>
        <w:jc w:val="both"/>
        <w:rPr>
          <w:sz w:val="22"/>
          <w:szCs w:val="22"/>
        </w:rPr>
      </w:pPr>
      <w:r>
        <w:rPr>
          <w:sz w:val="22"/>
          <w:szCs w:val="22"/>
        </w:rPr>
        <w:t xml:space="preserve">powiadomienia Zamawiającego o gotowości do odbioru, </w:t>
      </w:r>
    </w:p>
    <w:p w14:paraId="7D25921C" w14:textId="0D34B0BE" w:rsidR="00EE5BC4" w:rsidRDefault="00EE5BC4" w:rsidP="00B65969">
      <w:pPr>
        <w:pStyle w:val="Default"/>
        <w:numPr>
          <w:ilvl w:val="1"/>
          <w:numId w:val="2"/>
        </w:numPr>
        <w:spacing w:after="37" w:line="276" w:lineRule="auto"/>
        <w:jc w:val="both"/>
        <w:rPr>
          <w:sz w:val="22"/>
          <w:szCs w:val="22"/>
        </w:rPr>
      </w:pPr>
      <w:r>
        <w:rPr>
          <w:sz w:val="22"/>
          <w:szCs w:val="22"/>
        </w:rPr>
        <w:t xml:space="preserve">uczestnictwo w pracach komisji odbiorowej powołanej przez Zamawiającego, </w:t>
      </w:r>
    </w:p>
    <w:p w14:paraId="25634298" w14:textId="396D23C5" w:rsidR="00EE5BC4" w:rsidRDefault="00EE5BC4" w:rsidP="00B65969">
      <w:pPr>
        <w:pStyle w:val="Default"/>
        <w:numPr>
          <w:ilvl w:val="1"/>
          <w:numId w:val="2"/>
        </w:numPr>
        <w:spacing w:after="37" w:line="276" w:lineRule="auto"/>
        <w:jc w:val="both"/>
        <w:rPr>
          <w:sz w:val="22"/>
          <w:szCs w:val="22"/>
        </w:rPr>
      </w:pPr>
      <w:r>
        <w:rPr>
          <w:sz w:val="22"/>
          <w:szCs w:val="22"/>
        </w:rPr>
        <w:t xml:space="preserve">zorganizowanie i przeprowadzenie odbioru, </w:t>
      </w:r>
    </w:p>
    <w:p w14:paraId="4DE2CBFB" w14:textId="77777777" w:rsidR="004E3414" w:rsidRDefault="00EE5BC4" w:rsidP="00B65969">
      <w:pPr>
        <w:pStyle w:val="Default"/>
        <w:numPr>
          <w:ilvl w:val="0"/>
          <w:numId w:val="2"/>
        </w:numPr>
        <w:spacing w:line="276" w:lineRule="auto"/>
        <w:jc w:val="both"/>
        <w:rPr>
          <w:sz w:val="22"/>
          <w:szCs w:val="22"/>
        </w:rPr>
      </w:pPr>
      <w:r>
        <w:rPr>
          <w:sz w:val="22"/>
          <w:szCs w:val="22"/>
        </w:rPr>
        <w:t>wykonywanie wszelkich innych czynności faktycznych i prawnych związanych z właściwym prowadzeniem inwestycji</w:t>
      </w:r>
      <w:r w:rsidR="004E3414">
        <w:rPr>
          <w:sz w:val="22"/>
          <w:szCs w:val="22"/>
        </w:rPr>
        <w:t>,</w:t>
      </w:r>
    </w:p>
    <w:p w14:paraId="28CF81EC" w14:textId="77777777" w:rsidR="004E3414" w:rsidRPr="00500E90"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kontrolę standardów i jakości robót realizowanych w oparciu o projekt,</w:t>
      </w:r>
    </w:p>
    <w:p w14:paraId="5AEFCD28" w14:textId="77777777" w:rsidR="004E3414" w:rsidRPr="00500E90"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 xml:space="preserve">kontrolę realizacji wytycznych Zamawiającego, </w:t>
      </w:r>
    </w:p>
    <w:p w14:paraId="40DCA4AA" w14:textId="45882754" w:rsidR="004E3414" w:rsidRPr="0004142D"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 xml:space="preserve">przybycie na teren robót lub w inne miejsce uzgodnione z Zamawiającym na każde uzasadnione wezwanie Zamawiającego i wykonawcy robót objętych nadzorem </w:t>
      </w:r>
      <w:r w:rsidRPr="0004142D">
        <w:rPr>
          <w:rFonts w:asciiTheme="minorHAnsi" w:hAnsiTheme="minorHAnsi" w:cstheme="minorHAnsi"/>
        </w:rPr>
        <w:t>w terminie wskazanym przez Zamawiającego, a w razie zagrożenia życia, zdrowia lub mienia niezwłocznie,</w:t>
      </w:r>
    </w:p>
    <w:p w14:paraId="6BA5DFBA" w14:textId="0F546D59" w:rsidR="004E3414" w:rsidRPr="00500E90" w:rsidRDefault="004E3414" w:rsidP="00B65969">
      <w:pPr>
        <w:numPr>
          <w:ilvl w:val="0"/>
          <w:numId w:val="2"/>
        </w:numPr>
        <w:spacing w:after="0"/>
        <w:jc w:val="both"/>
        <w:rPr>
          <w:rFonts w:asciiTheme="minorHAnsi" w:hAnsiTheme="minorHAnsi" w:cstheme="minorHAnsi"/>
        </w:rPr>
      </w:pPr>
      <w:r w:rsidRPr="00500E90">
        <w:rPr>
          <w:rFonts w:asciiTheme="minorHAnsi" w:hAnsiTheme="minorHAnsi" w:cstheme="minorHAnsi"/>
        </w:rPr>
        <w:t>zobowiązanie wykonawcy robót do udzielenia na żądanie Zamawiającego informacji o stanie realizacji robót w terminie wskazanym przez Zamawiającego.</w:t>
      </w:r>
    </w:p>
    <w:p w14:paraId="6BFE95F6" w14:textId="16A4FF09" w:rsidR="00EE5BC4" w:rsidRPr="00500E90" w:rsidRDefault="00EE5BC4" w:rsidP="00B65969">
      <w:pPr>
        <w:pStyle w:val="Default"/>
        <w:spacing w:line="276" w:lineRule="auto"/>
        <w:ind w:left="1080"/>
        <w:jc w:val="both"/>
        <w:rPr>
          <w:rFonts w:asciiTheme="minorHAnsi" w:hAnsiTheme="minorHAnsi" w:cstheme="minorHAnsi"/>
          <w:sz w:val="22"/>
          <w:szCs w:val="22"/>
        </w:rPr>
      </w:pPr>
    </w:p>
    <w:p w14:paraId="2A635B5B" w14:textId="77777777" w:rsidR="00EE5BC4" w:rsidRDefault="00EE5BC4" w:rsidP="00B65969">
      <w:pPr>
        <w:pStyle w:val="Default"/>
        <w:spacing w:line="276" w:lineRule="auto"/>
      </w:pPr>
    </w:p>
    <w:p w14:paraId="40B48CCC" w14:textId="0BB18157" w:rsidR="00EE5BC4" w:rsidRDefault="00EE5BC4" w:rsidP="00B65969">
      <w:pPr>
        <w:pStyle w:val="Default"/>
        <w:numPr>
          <w:ilvl w:val="0"/>
          <w:numId w:val="1"/>
        </w:numPr>
        <w:spacing w:after="37" w:line="276" w:lineRule="auto"/>
        <w:rPr>
          <w:sz w:val="22"/>
          <w:szCs w:val="22"/>
        </w:rPr>
      </w:pPr>
      <w:r>
        <w:rPr>
          <w:sz w:val="22"/>
          <w:szCs w:val="22"/>
        </w:rPr>
        <w:lastRenderedPageBreak/>
        <w:t xml:space="preserve">Obowiązki </w:t>
      </w:r>
      <w:r w:rsidR="009A7BA1">
        <w:rPr>
          <w:sz w:val="22"/>
          <w:szCs w:val="22"/>
        </w:rPr>
        <w:t>I</w:t>
      </w:r>
      <w:r>
        <w:rPr>
          <w:sz w:val="22"/>
          <w:szCs w:val="22"/>
        </w:rPr>
        <w:t xml:space="preserve">nspektora </w:t>
      </w:r>
      <w:r w:rsidR="0004142D">
        <w:rPr>
          <w:sz w:val="22"/>
          <w:szCs w:val="22"/>
        </w:rPr>
        <w:t xml:space="preserve">Nadzoru Inwestorskiego </w:t>
      </w:r>
      <w:r>
        <w:rPr>
          <w:sz w:val="22"/>
          <w:szCs w:val="22"/>
        </w:rPr>
        <w:t xml:space="preserve">związane z odbiorem obiektu lub robót: </w:t>
      </w:r>
    </w:p>
    <w:p w14:paraId="698A46AC" w14:textId="52D8C77F"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po zakończeniu robót oraz po wykonaniu przewidzianych w odrębnych przepisach i </w:t>
      </w:r>
      <w:r w:rsidR="00500E90">
        <w:rPr>
          <w:sz w:val="22"/>
          <w:szCs w:val="22"/>
        </w:rPr>
        <w:t>U</w:t>
      </w:r>
      <w:r>
        <w:rPr>
          <w:sz w:val="22"/>
          <w:szCs w:val="22"/>
        </w:rPr>
        <w:t xml:space="preserve">mowie prób i sprawdzeń, Inspektor Nadzoru Inwestorskiego potwierdza protokół kierownika budowy o gotowości obiektu lub robót do odbioru oraz należyte urządzenie i uporządkowanie terenu budowy; </w:t>
      </w:r>
    </w:p>
    <w:p w14:paraId="78C62925" w14:textId="1337F237"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sprawdza kompletność przedstawionych przez wykonawcę dokumentów i zaświadczeń niezbędnych do przeprowadzenia odbioru; </w:t>
      </w:r>
    </w:p>
    <w:p w14:paraId="65256986" w14:textId="7B728262"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w okresie przygotowania obiektu lub robót do odbioru gromadzi i przygotowuje we współdziałaniu z pozostałymi uczestnikami procesu inwestycyjnego materiały analityczne, które są niezbędne do rozliczenia wykonanych robót i oceny osiągniętych efektów rzeczowych i gospodarczych, </w:t>
      </w:r>
    </w:p>
    <w:p w14:paraId="674E27E6" w14:textId="53053DE3"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jest obowiązany do uczestniczenia w czynnościach odbioru obiektu lub robót i przekazania ich do użytku, </w:t>
      </w:r>
    </w:p>
    <w:p w14:paraId="3C5D83D0" w14:textId="7FA0CADD"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po dokonaniu odbioru obiektu lub robót Inspektor Nadzoru Inwestorskiego przejmuje od kierownika budowy dokumentacje powykonawczą i książkę obmiarów, jak również kompletną dokumentację prób i sprawdzeń. </w:t>
      </w:r>
    </w:p>
    <w:p w14:paraId="250A6782" w14:textId="4B00E942" w:rsidR="00EE5BC4" w:rsidRDefault="00EE5BC4" w:rsidP="00B65969">
      <w:pPr>
        <w:pStyle w:val="Default"/>
        <w:numPr>
          <w:ilvl w:val="0"/>
          <w:numId w:val="1"/>
        </w:numPr>
        <w:spacing w:after="37" w:line="276" w:lineRule="auto"/>
        <w:jc w:val="both"/>
        <w:rPr>
          <w:sz w:val="22"/>
          <w:szCs w:val="22"/>
        </w:rPr>
      </w:pPr>
      <w:r>
        <w:rPr>
          <w:sz w:val="22"/>
          <w:szCs w:val="22"/>
        </w:rPr>
        <w:t xml:space="preserve">Inspektor Nadzoru Inwestorskiego przed podpisaniem </w:t>
      </w:r>
      <w:r w:rsidR="00682F63">
        <w:rPr>
          <w:sz w:val="22"/>
          <w:szCs w:val="22"/>
        </w:rPr>
        <w:t>U</w:t>
      </w:r>
      <w:r>
        <w:rPr>
          <w:sz w:val="22"/>
          <w:szCs w:val="22"/>
        </w:rPr>
        <w:t>mowy przedłoży Zamawiającemu oświadczenia o podjęciu obowiązków Inspektora Nadzoru</w:t>
      </w:r>
      <w:r w:rsidR="00F1075F">
        <w:rPr>
          <w:sz w:val="22"/>
          <w:szCs w:val="22"/>
        </w:rPr>
        <w:t xml:space="preserve"> Inwestorskiego</w:t>
      </w:r>
      <w:r>
        <w:rPr>
          <w:sz w:val="22"/>
          <w:szCs w:val="22"/>
        </w:rPr>
        <w:t xml:space="preserve">, kopie uprawnień budowlanych do sprawowania samodzielnych funkcji technicznych w budownictwie i kopie dokumentów potwierdzających przynależność do właściwej okręgowej Izby Inżynierów Budownictwa dotyczące osób, które sprawują funkcje przy realizacji </w:t>
      </w:r>
      <w:r w:rsidR="00F1075F">
        <w:rPr>
          <w:sz w:val="22"/>
          <w:szCs w:val="22"/>
        </w:rPr>
        <w:t>P</w:t>
      </w:r>
      <w:r>
        <w:rPr>
          <w:sz w:val="22"/>
          <w:szCs w:val="22"/>
        </w:rPr>
        <w:t xml:space="preserve">rzedmiotu </w:t>
      </w:r>
      <w:r w:rsidR="00682F63">
        <w:rPr>
          <w:sz w:val="22"/>
          <w:szCs w:val="22"/>
        </w:rPr>
        <w:t>U</w:t>
      </w:r>
      <w:r>
        <w:rPr>
          <w:sz w:val="22"/>
          <w:szCs w:val="22"/>
        </w:rPr>
        <w:t xml:space="preserve">mowy, dla których ustawa Prawo </w:t>
      </w:r>
      <w:r w:rsidR="00F1075F">
        <w:rPr>
          <w:sz w:val="22"/>
          <w:szCs w:val="22"/>
        </w:rPr>
        <w:t>b</w:t>
      </w:r>
      <w:r>
        <w:rPr>
          <w:sz w:val="22"/>
          <w:szCs w:val="22"/>
        </w:rPr>
        <w:t>udowlane wymaga posiadani</w:t>
      </w:r>
      <w:r w:rsidR="00F1075F">
        <w:rPr>
          <w:sz w:val="22"/>
          <w:szCs w:val="22"/>
        </w:rPr>
        <w:t>a</w:t>
      </w:r>
      <w:r>
        <w:rPr>
          <w:sz w:val="22"/>
          <w:szCs w:val="22"/>
        </w:rPr>
        <w:t xml:space="preserve"> uprawnień</w:t>
      </w:r>
      <w:r w:rsidR="002161E3">
        <w:rPr>
          <w:sz w:val="22"/>
          <w:szCs w:val="22"/>
        </w:rPr>
        <w:t>.</w:t>
      </w:r>
      <w:r>
        <w:rPr>
          <w:sz w:val="22"/>
          <w:szCs w:val="22"/>
        </w:rPr>
        <w:t xml:space="preserve"> </w:t>
      </w:r>
    </w:p>
    <w:p w14:paraId="72EC472A" w14:textId="420A0175" w:rsidR="00EE5BC4" w:rsidRDefault="00EE5BC4" w:rsidP="00B65969">
      <w:pPr>
        <w:pStyle w:val="Default"/>
        <w:numPr>
          <w:ilvl w:val="0"/>
          <w:numId w:val="1"/>
        </w:numPr>
        <w:spacing w:after="37" w:line="276" w:lineRule="auto"/>
        <w:jc w:val="both"/>
        <w:rPr>
          <w:sz w:val="22"/>
          <w:szCs w:val="22"/>
        </w:rPr>
      </w:pPr>
      <w:r w:rsidRPr="00EE5BC4">
        <w:rPr>
          <w:sz w:val="22"/>
          <w:szCs w:val="22"/>
        </w:rPr>
        <w:t xml:space="preserve">W okresie realizacji </w:t>
      </w:r>
      <w:r w:rsidR="00F1075F">
        <w:rPr>
          <w:sz w:val="22"/>
          <w:szCs w:val="22"/>
        </w:rPr>
        <w:t>Z</w:t>
      </w:r>
      <w:r w:rsidRPr="00EE5BC4">
        <w:rPr>
          <w:sz w:val="22"/>
          <w:szCs w:val="22"/>
        </w:rPr>
        <w:t xml:space="preserve">adania, Inspektor Nadzoru Inwestorskiego zobowiązany będzie do udziału w naradach koordynacyjnych/radach budowy oraz, na żądanie Zamawiającego, innych spotkaniach związanych z realizacją </w:t>
      </w:r>
      <w:r w:rsidR="00F1075F">
        <w:rPr>
          <w:sz w:val="22"/>
          <w:szCs w:val="22"/>
        </w:rPr>
        <w:t>Zadania I</w:t>
      </w:r>
      <w:r w:rsidRPr="00EE5BC4">
        <w:rPr>
          <w:sz w:val="22"/>
          <w:szCs w:val="22"/>
        </w:rPr>
        <w:t>nwestyc</w:t>
      </w:r>
      <w:r w:rsidR="00F1075F">
        <w:rPr>
          <w:sz w:val="22"/>
          <w:szCs w:val="22"/>
        </w:rPr>
        <w:t>yjnego</w:t>
      </w:r>
      <w:r w:rsidRPr="00EE5BC4">
        <w:rPr>
          <w:sz w:val="22"/>
          <w:szCs w:val="22"/>
        </w:rPr>
        <w:t>.</w:t>
      </w:r>
    </w:p>
    <w:p w14:paraId="16F195A6" w14:textId="73CB8461" w:rsidR="00EE5BC4" w:rsidRPr="00EE5BC4" w:rsidRDefault="00EE5BC4" w:rsidP="00B65969">
      <w:pPr>
        <w:pStyle w:val="Default"/>
        <w:numPr>
          <w:ilvl w:val="0"/>
          <w:numId w:val="1"/>
        </w:numPr>
        <w:spacing w:after="37" w:line="276" w:lineRule="auto"/>
        <w:jc w:val="both"/>
        <w:rPr>
          <w:sz w:val="22"/>
          <w:szCs w:val="22"/>
        </w:rPr>
      </w:pPr>
      <w:r w:rsidRPr="00EE5BC4">
        <w:rPr>
          <w:sz w:val="22"/>
          <w:szCs w:val="22"/>
        </w:rPr>
        <w:t>Inspektor Nadzoru Inwestorskiego ponosi pełną odpowiedzialność cywilną za szkody wynikłe w wyniku niewykonania lub nienależytego wykonania obowiązków określonych w Umowie</w:t>
      </w:r>
      <w:r w:rsidR="00F1075F">
        <w:rPr>
          <w:sz w:val="22"/>
          <w:szCs w:val="22"/>
        </w:rPr>
        <w:t xml:space="preserve"> lub ustawie Prawo budowlane</w:t>
      </w:r>
      <w:r w:rsidRPr="00EE5BC4">
        <w:rPr>
          <w:sz w:val="22"/>
          <w:szCs w:val="22"/>
        </w:rPr>
        <w:t xml:space="preserve">. </w:t>
      </w:r>
    </w:p>
    <w:p w14:paraId="6B3E093A" w14:textId="77777777" w:rsidR="00EE5BC4" w:rsidRPr="00EE5BC4" w:rsidRDefault="00EE5BC4" w:rsidP="00B65969">
      <w:pPr>
        <w:pStyle w:val="Default"/>
        <w:numPr>
          <w:ilvl w:val="0"/>
          <w:numId w:val="1"/>
        </w:numPr>
        <w:spacing w:line="276" w:lineRule="auto"/>
        <w:jc w:val="both"/>
        <w:rPr>
          <w:sz w:val="22"/>
          <w:szCs w:val="22"/>
        </w:rPr>
      </w:pPr>
      <w:r w:rsidRPr="00EE5BC4">
        <w:rPr>
          <w:sz w:val="22"/>
          <w:szCs w:val="22"/>
        </w:rPr>
        <w:t xml:space="preserve">Wykonawca oświadcza, iż: </w:t>
      </w:r>
    </w:p>
    <w:p w14:paraId="7179B273" w14:textId="5220F919" w:rsidR="00EE5BC4" w:rsidRDefault="00EE5BC4" w:rsidP="00B65969">
      <w:pPr>
        <w:pStyle w:val="Bezodstpw"/>
        <w:numPr>
          <w:ilvl w:val="0"/>
          <w:numId w:val="4"/>
        </w:numPr>
        <w:spacing w:line="276" w:lineRule="auto"/>
        <w:ind w:left="1134"/>
        <w:jc w:val="both"/>
      </w:pPr>
      <w:r>
        <w:t>szczegółowo zapoznał się z wymaganiami Zamawiającego</w:t>
      </w:r>
      <w:r w:rsidR="002161E3">
        <w:t xml:space="preserve"> zawartymi w OPZ i SWZ</w:t>
      </w:r>
      <w:r>
        <w:t xml:space="preserve">, które uwzględnił w swojej ofercie i dokonał należytej wyceny prac; </w:t>
      </w:r>
    </w:p>
    <w:p w14:paraId="616AAF3E" w14:textId="4E066888" w:rsidR="00EE5BC4" w:rsidRPr="00EE5BC4" w:rsidRDefault="00EE5BC4" w:rsidP="00B65969">
      <w:pPr>
        <w:pStyle w:val="Bezodstpw"/>
        <w:numPr>
          <w:ilvl w:val="0"/>
          <w:numId w:val="4"/>
        </w:numPr>
        <w:spacing w:line="276" w:lineRule="auto"/>
        <w:ind w:left="1134"/>
        <w:jc w:val="both"/>
      </w:pPr>
      <w:r w:rsidRPr="00EE5BC4">
        <w:t xml:space="preserve">rozważył warunki realizacji </w:t>
      </w:r>
      <w:r w:rsidR="00682F63">
        <w:t>U</w:t>
      </w:r>
      <w:r w:rsidR="00F1075F">
        <w:t>mowy</w:t>
      </w:r>
      <w:r w:rsidR="00F1075F" w:rsidRPr="00F1075F">
        <w:t xml:space="preserve"> </w:t>
      </w:r>
      <w:r w:rsidR="00F1075F" w:rsidRPr="00EE5BC4">
        <w:t>i wynikające z nich koszty oraz inne okoliczności niezbędne do zrealizowania powierzonego zadania;</w:t>
      </w:r>
    </w:p>
    <w:p w14:paraId="2428EC00" w14:textId="4BA1C085" w:rsidR="002E61E5" w:rsidRPr="007A74B9" w:rsidRDefault="004A5FB1" w:rsidP="00B65969">
      <w:pPr>
        <w:pStyle w:val="Bezodstpw"/>
        <w:numPr>
          <w:ilvl w:val="0"/>
          <w:numId w:val="4"/>
        </w:numPr>
        <w:spacing w:line="276" w:lineRule="auto"/>
        <w:ind w:left="1134"/>
        <w:jc w:val="both"/>
      </w:pPr>
      <w:r w:rsidRPr="007A74B9">
        <w:t>osoby pełniące funkcję Inspektora Nadzoru Inwestorskiego</w:t>
      </w:r>
      <w:r w:rsidR="003C51EA" w:rsidRPr="007A74B9">
        <w:t>,</w:t>
      </w:r>
      <w:r w:rsidR="003C51EA" w:rsidRPr="007A74B9">
        <w:rPr>
          <w:rFonts w:asciiTheme="minorHAnsi" w:hAnsiTheme="minorHAnsi" w:cstheme="minorHAnsi"/>
        </w:rPr>
        <w:t xml:space="preserve"> którymi Wykonawca posługuje się przy wykonywaniu Przedmiotu Umowy, </w:t>
      </w:r>
      <w:r w:rsidRPr="007A74B9">
        <w:t xml:space="preserve"> w wymaganych specjalnościach </w:t>
      </w:r>
      <w:r w:rsidR="00EE5BC4" w:rsidRPr="007A74B9">
        <w:t>posiada</w:t>
      </w:r>
      <w:r w:rsidRPr="007A74B9">
        <w:t>ją</w:t>
      </w:r>
      <w:r w:rsidR="00EE5BC4" w:rsidRPr="007A74B9">
        <w:t xml:space="preserve"> </w:t>
      </w:r>
      <w:r w:rsidR="002E61E5" w:rsidRPr="007A74B9">
        <w:t xml:space="preserve">odpowiednie wykształcenie techniczne, </w:t>
      </w:r>
      <w:r w:rsidR="00EE5BC4" w:rsidRPr="007A74B9">
        <w:t>wymagane obowiązującymi przepisami uprawnienia, konieczn</w:t>
      </w:r>
      <w:r w:rsidR="002E61E5" w:rsidRPr="007A74B9">
        <w:t xml:space="preserve">ą praktykę zawodową i </w:t>
      </w:r>
      <w:r w:rsidR="00EE5BC4" w:rsidRPr="007A74B9">
        <w:t xml:space="preserve"> doświadczenie </w:t>
      </w:r>
      <w:r w:rsidR="002E61E5" w:rsidRPr="007A74B9">
        <w:t>oraz</w:t>
      </w:r>
      <w:r w:rsidR="00EE5BC4" w:rsidRPr="007A74B9">
        <w:t xml:space="preserve"> profesjonalne kwalifikacje do wykonania Przedmiotu Umowy, </w:t>
      </w:r>
    </w:p>
    <w:p w14:paraId="7866F6F4" w14:textId="6DF1FCD4" w:rsidR="002E61E5" w:rsidRPr="007A74B9" w:rsidRDefault="004A5FB1" w:rsidP="00B65969">
      <w:pPr>
        <w:pStyle w:val="Bezodstpw"/>
        <w:numPr>
          <w:ilvl w:val="0"/>
          <w:numId w:val="4"/>
        </w:numPr>
        <w:spacing w:line="276" w:lineRule="auto"/>
        <w:ind w:left="1134"/>
        <w:jc w:val="both"/>
      </w:pPr>
      <w:r w:rsidRPr="007A74B9">
        <w:rPr>
          <w:rFonts w:asciiTheme="minorHAnsi" w:hAnsiTheme="minorHAnsi" w:cstheme="minorHAnsi"/>
        </w:rPr>
        <w:t xml:space="preserve">osoba pełniąca funkcję Inspektora Nadzoru Inwestorskiego posiadająca uprawnienia w specjalności </w:t>
      </w:r>
      <w:proofErr w:type="spellStart"/>
      <w:r w:rsidRPr="007A74B9">
        <w:rPr>
          <w:rFonts w:asciiTheme="minorHAnsi" w:hAnsiTheme="minorHAnsi" w:cstheme="minorHAnsi"/>
        </w:rPr>
        <w:t>konstrukcyjno</w:t>
      </w:r>
      <w:proofErr w:type="spellEnd"/>
      <w:r w:rsidRPr="007A74B9">
        <w:rPr>
          <w:rFonts w:asciiTheme="minorHAnsi" w:hAnsiTheme="minorHAnsi" w:cstheme="minorHAnsi"/>
        </w:rPr>
        <w:t xml:space="preserve"> – budowlanej bez ograniczeń</w:t>
      </w:r>
      <w:r w:rsidR="003C51EA" w:rsidRPr="007A74B9">
        <w:rPr>
          <w:rFonts w:asciiTheme="minorHAnsi" w:hAnsiTheme="minorHAnsi" w:cstheme="minorHAnsi"/>
        </w:rPr>
        <w:t>, którą Wykonawca posługuje się przy wykonywaniu Przedmiotu Umowy,</w:t>
      </w:r>
      <w:r w:rsidRPr="007A74B9">
        <w:rPr>
          <w:rFonts w:asciiTheme="minorHAnsi" w:hAnsiTheme="minorHAnsi" w:cstheme="minorHAnsi"/>
        </w:rPr>
        <w:t xml:space="preserve"> </w:t>
      </w:r>
      <w:r w:rsidR="002E61E5" w:rsidRPr="007A74B9">
        <w:rPr>
          <w:rFonts w:asciiTheme="minorHAnsi" w:hAnsiTheme="minorHAnsi" w:cstheme="minorHAnsi"/>
        </w:rPr>
        <w:t>jest członkiem ………….. Okręgowej Izby Inżynierów Budownictwa w ……  (nr wpisu na listę ……………………………..) i posiada ważne zaświadczenie wydane przez ………….. Okręgową Izbę Inżynierów Budownictwa w …… potwierdzającą wpis na listę Jej członków,</w:t>
      </w:r>
    </w:p>
    <w:p w14:paraId="0CE73300" w14:textId="26F54553" w:rsidR="004A5FB1" w:rsidRPr="007A74B9" w:rsidRDefault="004A5FB1" w:rsidP="004A5FB1">
      <w:pPr>
        <w:pStyle w:val="Bezodstpw"/>
        <w:numPr>
          <w:ilvl w:val="0"/>
          <w:numId w:val="4"/>
        </w:numPr>
        <w:spacing w:line="276" w:lineRule="auto"/>
        <w:ind w:left="1134"/>
        <w:jc w:val="both"/>
      </w:pPr>
      <w:r w:rsidRPr="007A74B9">
        <w:rPr>
          <w:rFonts w:asciiTheme="minorHAnsi" w:hAnsiTheme="minorHAnsi" w:cstheme="minorHAnsi"/>
        </w:rPr>
        <w:lastRenderedPageBreak/>
        <w:t>osoba pełniąca funkcję Inspektora Nadzoru Inwestorskiego posiadająca uprawnienia w specjalności instalacyjnej w zakresie sieci, instalacji i urządzeń elektrycznych i elektroenergetycznych bez ograniczeń</w:t>
      </w:r>
      <w:r w:rsidR="003C51EA" w:rsidRPr="007A74B9">
        <w:rPr>
          <w:rFonts w:asciiTheme="minorHAnsi" w:hAnsiTheme="minorHAnsi" w:cstheme="minorHAnsi"/>
        </w:rPr>
        <w:t>, którą Wykonawca posługuje się przy wykonywaniu Przedmiotu Umowy,</w:t>
      </w:r>
      <w:r w:rsidRPr="007A74B9">
        <w:rPr>
          <w:rFonts w:asciiTheme="minorHAnsi" w:hAnsiTheme="minorHAnsi" w:cstheme="minorHAnsi"/>
        </w:rPr>
        <w:t xml:space="preserve"> jest członkiem ………….. Okręgowej Izby Inżynierów Budownictwa w ……  (nr wpisu na listę ……………………………..) i posiada ważne zaświadczenie wydane przez ………….. Okręgową Izbę Inżynierów Budownictwa w …… potwierdzającą wpis na listę Jej członków,</w:t>
      </w:r>
    </w:p>
    <w:p w14:paraId="3C6F178C" w14:textId="2A713E38" w:rsidR="004A5FB1" w:rsidRPr="007A74B9" w:rsidRDefault="004A5FB1" w:rsidP="004A5FB1">
      <w:pPr>
        <w:pStyle w:val="Bezodstpw"/>
        <w:numPr>
          <w:ilvl w:val="0"/>
          <w:numId w:val="4"/>
        </w:numPr>
        <w:spacing w:line="276" w:lineRule="auto"/>
        <w:ind w:left="1134"/>
        <w:jc w:val="both"/>
      </w:pPr>
      <w:r w:rsidRPr="007A74B9">
        <w:rPr>
          <w:rFonts w:asciiTheme="minorHAnsi" w:hAnsiTheme="minorHAnsi" w:cstheme="minorHAnsi"/>
        </w:rPr>
        <w:t>osoba pełniąca funkcję Inspektora Nadzoru Inwestorskiego posiadająca uprawnienia w specjalności instalacyjnej w zakresie sieci, instalacji i urządzeń cieplnych, wentylacyjnych, gazowych, wodociągowych i kanalizacyjnych bez ograniczeń</w:t>
      </w:r>
      <w:r w:rsidR="003C51EA" w:rsidRPr="007A74B9">
        <w:rPr>
          <w:rFonts w:asciiTheme="minorHAnsi" w:hAnsiTheme="minorHAnsi" w:cstheme="minorHAnsi"/>
        </w:rPr>
        <w:t xml:space="preserve">, którą Wykonawca posługuje się przy wykonywaniu Przedmiotu Umowy, </w:t>
      </w:r>
      <w:r w:rsidRPr="007A74B9">
        <w:rPr>
          <w:rFonts w:asciiTheme="minorHAnsi" w:hAnsiTheme="minorHAnsi" w:cstheme="minorHAnsi"/>
        </w:rPr>
        <w:t xml:space="preserve"> jest członkiem ………….. Okręgowej Izby Inżynierów Budownictwa w ……  (nr wpisu na listę ……………………………..) i posiada ważne zaświadczenie wydane przez ………….. Okręgową Izbę Inżynierów Budownictwa w …… potwierdzającą wpis na listę Jej członków,</w:t>
      </w:r>
    </w:p>
    <w:p w14:paraId="74B5B84A" w14:textId="76ADF926" w:rsidR="002E61E5" w:rsidRPr="007A74B9" w:rsidRDefault="004A5FB1" w:rsidP="00B65969">
      <w:pPr>
        <w:pStyle w:val="Bezodstpw"/>
        <w:numPr>
          <w:ilvl w:val="0"/>
          <w:numId w:val="4"/>
        </w:numPr>
        <w:spacing w:line="276" w:lineRule="auto"/>
        <w:ind w:left="1134"/>
        <w:jc w:val="both"/>
      </w:pPr>
      <w:r w:rsidRPr="007A74B9">
        <w:rPr>
          <w:rFonts w:asciiTheme="minorHAnsi" w:hAnsiTheme="minorHAnsi" w:cstheme="minorHAnsi"/>
        </w:rPr>
        <w:t xml:space="preserve">osoby wymienione w pkt </w:t>
      </w:r>
      <w:r w:rsidR="007A74B9">
        <w:rPr>
          <w:rFonts w:asciiTheme="minorHAnsi" w:hAnsiTheme="minorHAnsi" w:cstheme="minorHAnsi"/>
        </w:rPr>
        <w:t>4-</w:t>
      </w:r>
      <w:r w:rsidRPr="007A74B9">
        <w:rPr>
          <w:rFonts w:asciiTheme="minorHAnsi" w:hAnsiTheme="minorHAnsi" w:cstheme="minorHAnsi"/>
        </w:rPr>
        <w:t xml:space="preserve">6 </w:t>
      </w:r>
      <w:r w:rsidR="002E61E5" w:rsidRPr="007A74B9">
        <w:rPr>
          <w:rFonts w:asciiTheme="minorHAnsi" w:hAnsiTheme="minorHAnsi" w:cstheme="minorHAnsi"/>
        </w:rPr>
        <w:t>posiada</w:t>
      </w:r>
      <w:r w:rsidRPr="007A74B9">
        <w:rPr>
          <w:rFonts w:asciiTheme="minorHAnsi" w:hAnsiTheme="minorHAnsi" w:cstheme="minorHAnsi"/>
        </w:rPr>
        <w:t>ją</w:t>
      </w:r>
      <w:r w:rsidR="002E61E5" w:rsidRPr="007A74B9">
        <w:rPr>
          <w:rFonts w:asciiTheme="minorHAnsi" w:hAnsiTheme="minorHAnsi" w:cstheme="minorHAnsi"/>
        </w:rPr>
        <w:t xml:space="preserve"> wymagane ubezpieczenie od odpowiedzialności cywilnej za szkody mogące wyniknąć w związku z wykonywaniem samodzielnych funkcji technicznych w budownictwie. </w:t>
      </w:r>
    </w:p>
    <w:p w14:paraId="1208D0C3" w14:textId="77777777" w:rsidR="00712232" w:rsidRPr="007A74B9" w:rsidRDefault="00712232" w:rsidP="00B65969">
      <w:pPr>
        <w:pStyle w:val="Default"/>
        <w:spacing w:line="276" w:lineRule="auto"/>
        <w:jc w:val="center"/>
        <w:rPr>
          <w:b/>
          <w:bCs/>
          <w:color w:val="auto"/>
          <w:sz w:val="22"/>
          <w:szCs w:val="22"/>
        </w:rPr>
      </w:pPr>
    </w:p>
    <w:p w14:paraId="1085D6AF" w14:textId="77777777" w:rsidR="00712232" w:rsidRDefault="00712232" w:rsidP="00B65969">
      <w:pPr>
        <w:pStyle w:val="Default"/>
        <w:spacing w:line="276" w:lineRule="auto"/>
        <w:jc w:val="center"/>
        <w:rPr>
          <w:b/>
          <w:bCs/>
          <w:sz w:val="22"/>
          <w:szCs w:val="22"/>
        </w:rPr>
      </w:pPr>
    </w:p>
    <w:p w14:paraId="6810ABC6" w14:textId="773D94E4" w:rsidR="00EE5BC4" w:rsidRDefault="00EE5BC4" w:rsidP="00B65969">
      <w:pPr>
        <w:pStyle w:val="Default"/>
        <w:spacing w:line="276" w:lineRule="auto"/>
        <w:jc w:val="center"/>
        <w:rPr>
          <w:sz w:val="22"/>
          <w:szCs w:val="22"/>
        </w:rPr>
      </w:pPr>
      <w:r>
        <w:rPr>
          <w:b/>
          <w:bCs/>
          <w:sz w:val="22"/>
          <w:szCs w:val="22"/>
        </w:rPr>
        <w:t>§2</w:t>
      </w:r>
    </w:p>
    <w:p w14:paraId="629AB34E" w14:textId="2821F724" w:rsidR="00EE5BC4" w:rsidRDefault="00EE5BC4" w:rsidP="00B65969">
      <w:pPr>
        <w:pStyle w:val="Default"/>
        <w:spacing w:line="276" w:lineRule="auto"/>
        <w:jc w:val="center"/>
        <w:rPr>
          <w:sz w:val="22"/>
          <w:szCs w:val="22"/>
        </w:rPr>
      </w:pPr>
      <w:r>
        <w:rPr>
          <w:b/>
          <w:bCs/>
          <w:sz w:val="22"/>
          <w:szCs w:val="22"/>
        </w:rPr>
        <w:t>TERMIN REALIZACJI</w:t>
      </w:r>
    </w:p>
    <w:p w14:paraId="63DD9226" w14:textId="77757452" w:rsidR="00EE5BC4" w:rsidRDefault="00EE5BC4" w:rsidP="00B65969">
      <w:pPr>
        <w:pStyle w:val="Default"/>
        <w:numPr>
          <w:ilvl w:val="0"/>
          <w:numId w:val="5"/>
        </w:numPr>
        <w:spacing w:line="276" w:lineRule="auto"/>
        <w:rPr>
          <w:sz w:val="22"/>
          <w:szCs w:val="22"/>
        </w:rPr>
      </w:pPr>
      <w:r>
        <w:rPr>
          <w:sz w:val="22"/>
          <w:szCs w:val="22"/>
        </w:rPr>
        <w:t xml:space="preserve">Strony ustalają termin wykonania zadania: </w:t>
      </w:r>
    </w:p>
    <w:p w14:paraId="1E2022C9" w14:textId="4494510E" w:rsidR="00EE5BC4" w:rsidRDefault="00EE5BC4" w:rsidP="00B65969">
      <w:pPr>
        <w:pStyle w:val="Default"/>
        <w:spacing w:line="276" w:lineRule="auto"/>
        <w:ind w:left="993"/>
        <w:rPr>
          <w:sz w:val="22"/>
          <w:szCs w:val="22"/>
        </w:rPr>
      </w:pPr>
      <w:r>
        <w:rPr>
          <w:b/>
          <w:bCs/>
          <w:sz w:val="22"/>
          <w:szCs w:val="22"/>
        </w:rPr>
        <w:t xml:space="preserve">Rozpoczęcie: od dnia zawarcia </w:t>
      </w:r>
      <w:r w:rsidR="00682F63">
        <w:rPr>
          <w:b/>
          <w:bCs/>
          <w:sz w:val="22"/>
          <w:szCs w:val="22"/>
        </w:rPr>
        <w:t>U</w:t>
      </w:r>
      <w:r>
        <w:rPr>
          <w:b/>
          <w:bCs/>
          <w:sz w:val="22"/>
          <w:szCs w:val="22"/>
        </w:rPr>
        <w:t xml:space="preserve">mowy; </w:t>
      </w:r>
    </w:p>
    <w:p w14:paraId="7C7F8977" w14:textId="6FFC6430" w:rsidR="00C6447D" w:rsidRPr="00C6447D" w:rsidRDefault="00EE5BC4" w:rsidP="00B65969">
      <w:pPr>
        <w:pStyle w:val="Bezodstpw"/>
        <w:spacing w:line="276" w:lineRule="auto"/>
        <w:ind w:left="993"/>
        <w:jc w:val="both"/>
        <w:rPr>
          <w:b/>
          <w:bCs/>
        </w:rPr>
      </w:pPr>
      <w:r>
        <w:rPr>
          <w:b/>
          <w:bCs/>
        </w:rPr>
        <w:t xml:space="preserve">Zakończenie: ustala się do dnia podpisania protokołu odbioru końcowego całego </w:t>
      </w:r>
      <w:r w:rsidR="00F1075F">
        <w:rPr>
          <w:b/>
          <w:bCs/>
        </w:rPr>
        <w:t>Z</w:t>
      </w:r>
      <w:r>
        <w:rPr>
          <w:b/>
          <w:bCs/>
        </w:rPr>
        <w:t xml:space="preserve">adania </w:t>
      </w:r>
      <w:r w:rsidR="00F1075F">
        <w:rPr>
          <w:b/>
          <w:bCs/>
        </w:rPr>
        <w:t>I</w:t>
      </w:r>
      <w:r>
        <w:rPr>
          <w:b/>
          <w:bCs/>
        </w:rPr>
        <w:t>nwestycyjnego.</w:t>
      </w:r>
    </w:p>
    <w:p w14:paraId="43C98933" w14:textId="4D3989BD" w:rsidR="00C6447D" w:rsidRDefault="00C6447D" w:rsidP="00B65969">
      <w:pPr>
        <w:pStyle w:val="Default"/>
        <w:numPr>
          <w:ilvl w:val="0"/>
          <w:numId w:val="5"/>
        </w:numPr>
        <w:spacing w:line="276" w:lineRule="auto"/>
        <w:jc w:val="both"/>
        <w:rPr>
          <w:sz w:val="22"/>
          <w:szCs w:val="22"/>
        </w:rPr>
      </w:pPr>
      <w:r>
        <w:rPr>
          <w:sz w:val="22"/>
          <w:szCs w:val="22"/>
        </w:rPr>
        <w:t xml:space="preserve">Wykonawca </w:t>
      </w:r>
      <w:r w:rsidR="000D0A5A">
        <w:rPr>
          <w:sz w:val="22"/>
          <w:szCs w:val="22"/>
        </w:rPr>
        <w:t>Zadania Inwestycyjnego</w:t>
      </w:r>
      <w:r>
        <w:rPr>
          <w:sz w:val="22"/>
          <w:szCs w:val="22"/>
        </w:rPr>
        <w:t xml:space="preserve"> objętych nadzorem zobowiązany jest wykonać całość przedmiotu zamówienia w terminie do </w:t>
      </w:r>
      <w:r w:rsidR="007A74B9">
        <w:rPr>
          <w:sz w:val="22"/>
          <w:szCs w:val="22"/>
        </w:rPr>
        <w:t>500 dni</w:t>
      </w:r>
      <w:r w:rsidRPr="00C6447D">
        <w:rPr>
          <w:sz w:val="22"/>
          <w:szCs w:val="22"/>
        </w:rPr>
        <w:t xml:space="preserve"> od dnia podpisania </w:t>
      </w:r>
      <w:r w:rsidR="00F1075F">
        <w:rPr>
          <w:sz w:val="22"/>
          <w:szCs w:val="22"/>
        </w:rPr>
        <w:t>u</w:t>
      </w:r>
      <w:r w:rsidRPr="00C6447D">
        <w:rPr>
          <w:sz w:val="22"/>
          <w:szCs w:val="22"/>
        </w:rPr>
        <w:t>mowy</w:t>
      </w:r>
      <w:r w:rsidR="002161E3">
        <w:rPr>
          <w:sz w:val="22"/>
          <w:szCs w:val="22"/>
        </w:rPr>
        <w:t xml:space="preserve"> na Zadanie Inwestycyjne</w:t>
      </w:r>
      <w:r>
        <w:rPr>
          <w:sz w:val="22"/>
          <w:szCs w:val="22"/>
        </w:rPr>
        <w:t>.</w:t>
      </w:r>
    </w:p>
    <w:p w14:paraId="25A3CD09" w14:textId="06101E37" w:rsidR="00C6447D" w:rsidRDefault="00C6447D" w:rsidP="00B65969">
      <w:pPr>
        <w:pStyle w:val="Bezodstpw"/>
        <w:spacing w:line="276" w:lineRule="auto"/>
        <w:ind w:left="720"/>
        <w:jc w:val="both"/>
        <w:rPr>
          <w:b/>
          <w:bCs/>
        </w:rPr>
      </w:pPr>
    </w:p>
    <w:p w14:paraId="252F1E6E" w14:textId="77777777" w:rsidR="00EE5BC4" w:rsidRDefault="00EE5BC4" w:rsidP="00B65969">
      <w:pPr>
        <w:pStyle w:val="Bezodstpw"/>
        <w:spacing w:line="276" w:lineRule="auto"/>
        <w:ind w:left="993"/>
        <w:jc w:val="both"/>
        <w:rPr>
          <w:b/>
          <w:bCs/>
        </w:rPr>
      </w:pPr>
    </w:p>
    <w:p w14:paraId="0C816F90" w14:textId="59B187CE" w:rsidR="00EE5BC4" w:rsidRDefault="00EE5BC4" w:rsidP="00B65969">
      <w:pPr>
        <w:pStyle w:val="Default"/>
        <w:spacing w:line="276" w:lineRule="auto"/>
        <w:jc w:val="center"/>
        <w:rPr>
          <w:sz w:val="22"/>
          <w:szCs w:val="22"/>
        </w:rPr>
      </w:pPr>
      <w:r>
        <w:rPr>
          <w:b/>
          <w:bCs/>
          <w:sz w:val="22"/>
          <w:szCs w:val="22"/>
        </w:rPr>
        <w:t>§ 3</w:t>
      </w:r>
    </w:p>
    <w:p w14:paraId="5CA19F22" w14:textId="0AB3DA62" w:rsidR="00EE5BC4" w:rsidRDefault="00EE5BC4" w:rsidP="00B65969">
      <w:pPr>
        <w:pStyle w:val="Default"/>
        <w:spacing w:line="276" w:lineRule="auto"/>
        <w:jc w:val="center"/>
        <w:rPr>
          <w:sz w:val="22"/>
          <w:szCs w:val="22"/>
        </w:rPr>
      </w:pPr>
      <w:r>
        <w:rPr>
          <w:b/>
          <w:bCs/>
          <w:sz w:val="22"/>
          <w:szCs w:val="22"/>
        </w:rPr>
        <w:t>WYNAGRODZENIE I WARUNKI JEGO PŁATNOŚCI</w:t>
      </w:r>
    </w:p>
    <w:p w14:paraId="3F62C18E" w14:textId="0ACB9632" w:rsidR="00EE5BC4" w:rsidRPr="00712232" w:rsidRDefault="00EE5BC4" w:rsidP="00712232">
      <w:pPr>
        <w:pStyle w:val="Default"/>
        <w:numPr>
          <w:ilvl w:val="0"/>
          <w:numId w:val="6"/>
        </w:numPr>
        <w:spacing w:after="29" w:line="276" w:lineRule="auto"/>
        <w:jc w:val="both"/>
        <w:rPr>
          <w:sz w:val="22"/>
          <w:szCs w:val="22"/>
        </w:rPr>
      </w:pPr>
      <w:r>
        <w:rPr>
          <w:sz w:val="22"/>
          <w:szCs w:val="22"/>
        </w:rPr>
        <w:t xml:space="preserve">Za prawidłową realizację </w:t>
      </w:r>
      <w:r w:rsidR="00F1075F">
        <w:rPr>
          <w:sz w:val="22"/>
          <w:szCs w:val="22"/>
        </w:rPr>
        <w:t>P</w:t>
      </w:r>
      <w:r>
        <w:rPr>
          <w:sz w:val="22"/>
          <w:szCs w:val="22"/>
        </w:rPr>
        <w:t xml:space="preserve">rzedmiotu </w:t>
      </w:r>
      <w:r w:rsidR="00682F63">
        <w:rPr>
          <w:sz w:val="22"/>
          <w:szCs w:val="22"/>
        </w:rPr>
        <w:t>U</w:t>
      </w:r>
      <w:r>
        <w:rPr>
          <w:sz w:val="22"/>
          <w:szCs w:val="22"/>
        </w:rPr>
        <w:t xml:space="preserve">mowy, określonego w § 1 niniejszej </w:t>
      </w:r>
      <w:r w:rsidR="005A3C71">
        <w:rPr>
          <w:sz w:val="22"/>
          <w:szCs w:val="22"/>
        </w:rPr>
        <w:t>U</w:t>
      </w:r>
      <w:r>
        <w:rPr>
          <w:sz w:val="22"/>
          <w:szCs w:val="22"/>
        </w:rPr>
        <w:t>mowy, strony ustalają wynagrodzenie w wysokości</w:t>
      </w:r>
      <w:r w:rsidR="00F1075F">
        <w:rPr>
          <w:sz w:val="22"/>
          <w:szCs w:val="22"/>
        </w:rPr>
        <w:t>:</w:t>
      </w:r>
      <w:r w:rsidR="00712232">
        <w:rPr>
          <w:sz w:val="22"/>
          <w:szCs w:val="22"/>
        </w:rPr>
        <w:t xml:space="preserve"> </w:t>
      </w:r>
      <w:r w:rsidRPr="00712232">
        <w:rPr>
          <w:sz w:val="22"/>
          <w:szCs w:val="22"/>
        </w:rPr>
        <w:t xml:space="preserve"> ........................................ złotych brutto (słownie złotych: .......................................................... …/100 )</w:t>
      </w:r>
      <w:r w:rsidR="00F1075F" w:rsidRPr="00712232">
        <w:rPr>
          <w:sz w:val="22"/>
          <w:szCs w:val="22"/>
        </w:rPr>
        <w:t>,</w:t>
      </w:r>
      <w:r w:rsidRPr="00712232">
        <w:rPr>
          <w:sz w:val="22"/>
          <w:szCs w:val="22"/>
        </w:rPr>
        <w:t xml:space="preserve"> </w:t>
      </w:r>
      <w:r w:rsidR="00F1075F" w:rsidRPr="00712232">
        <w:rPr>
          <w:sz w:val="22"/>
          <w:szCs w:val="22"/>
        </w:rPr>
        <w:t xml:space="preserve">w </w:t>
      </w:r>
      <w:r w:rsidRPr="00712232">
        <w:rPr>
          <w:sz w:val="22"/>
          <w:szCs w:val="22"/>
        </w:rPr>
        <w:t>tym podatek VAT ……………….</w:t>
      </w:r>
      <w:r w:rsidR="00F1075F" w:rsidRPr="00712232">
        <w:rPr>
          <w:sz w:val="22"/>
          <w:szCs w:val="22"/>
        </w:rPr>
        <w:t xml:space="preserve"> zł</w:t>
      </w:r>
      <w:r w:rsidRPr="00712232">
        <w:rPr>
          <w:sz w:val="22"/>
          <w:szCs w:val="22"/>
        </w:rPr>
        <w:t xml:space="preserve">, kwota netto ………………………… zł. </w:t>
      </w:r>
    </w:p>
    <w:p w14:paraId="4AA83522" w14:textId="41FBACA2" w:rsidR="00EE5BC4" w:rsidRDefault="00EE5BC4" w:rsidP="00B65969">
      <w:pPr>
        <w:pStyle w:val="Default"/>
        <w:numPr>
          <w:ilvl w:val="0"/>
          <w:numId w:val="6"/>
        </w:numPr>
        <w:spacing w:after="29" w:line="276" w:lineRule="auto"/>
        <w:jc w:val="both"/>
        <w:rPr>
          <w:sz w:val="22"/>
          <w:szCs w:val="22"/>
        </w:rPr>
      </w:pPr>
      <w:r>
        <w:rPr>
          <w:sz w:val="22"/>
          <w:szCs w:val="22"/>
        </w:rPr>
        <w:t xml:space="preserve">Wynagrodzenie ryczałtowe jest stałe na czas trwania </w:t>
      </w:r>
      <w:r w:rsidR="00682F63">
        <w:rPr>
          <w:sz w:val="22"/>
          <w:szCs w:val="22"/>
        </w:rPr>
        <w:t>U</w:t>
      </w:r>
      <w:r>
        <w:rPr>
          <w:sz w:val="22"/>
          <w:szCs w:val="22"/>
        </w:rPr>
        <w:t xml:space="preserve">mowy, z wyłączeniem podatku VAT jako elementu niezależnego od Wykonawcy. </w:t>
      </w:r>
    </w:p>
    <w:p w14:paraId="320B3D4F" w14:textId="4E52D956" w:rsidR="00EE5BC4" w:rsidRDefault="00EE5BC4" w:rsidP="00B65969">
      <w:pPr>
        <w:pStyle w:val="Default"/>
        <w:numPr>
          <w:ilvl w:val="0"/>
          <w:numId w:val="6"/>
        </w:numPr>
        <w:spacing w:after="29" w:line="276" w:lineRule="auto"/>
        <w:jc w:val="both"/>
        <w:rPr>
          <w:sz w:val="22"/>
          <w:szCs w:val="22"/>
        </w:rPr>
      </w:pPr>
      <w:r>
        <w:rPr>
          <w:sz w:val="22"/>
          <w:szCs w:val="22"/>
        </w:rPr>
        <w:t xml:space="preserve">Niedoszacowanie, pominięcie oraz brak rozpoznania zakresu </w:t>
      </w:r>
      <w:r w:rsidR="00F1075F">
        <w:rPr>
          <w:sz w:val="22"/>
          <w:szCs w:val="22"/>
        </w:rPr>
        <w:t>P</w:t>
      </w:r>
      <w:r>
        <w:rPr>
          <w:sz w:val="22"/>
          <w:szCs w:val="22"/>
        </w:rPr>
        <w:t xml:space="preserve">rzedmiotu </w:t>
      </w:r>
      <w:r w:rsidR="00682F63">
        <w:rPr>
          <w:sz w:val="22"/>
          <w:szCs w:val="22"/>
        </w:rPr>
        <w:t>U</w:t>
      </w:r>
      <w:r>
        <w:rPr>
          <w:sz w:val="22"/>
          <w:szCs w:val="22"/>
        </w:rPr>
        <w:t xml:space="preserve">mowy nie może być podstawą do żądania zmiany wynagrodzenia ryczałtowego określonego </w:t>
      </w:r>
      <w:r w:rsidR="004C79D9" w:rsidRPr="004C79D9">
        <w:rPr>
          <w:color w:val="auto"/>
          <w:sz w:val="22"/>
          <w:szCs w:val="22"/>
        </w:rPr>
        <w:t xml:space="preserve">w </w:t>
      </w:r>
      <w:r w:rsidRPr="004C79D9">
        <w:rPr>
          <w:color w:val="auto"/>
          <w:sz w:val="22"/>
          <w:szCs w:val="22"/>
        </w:rPr>
        <w:t xml:space="preserve">ust. 1 </w:t>
      </w:r>
      <w:r>
        <w:rPr>
          <w:sz w:val="22"/>
          <w:szCs w:val="22"/>
        </w:rPr>
        <w:t xml:space="preserve">niniejszego paragrafu. </w:t>
      </w:r>
    </w:p>
    <w:p w14:paraId="38F22A0C" w14:textId="62D2248A"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Płatność za </w:t>
      </w:r>
      <w:r w:rsidR="00F1075F">
        <w:rPr>
          <w:sz w:val="22"/>
          <w:szCs w:val="22"/>
        </w:rPr>
        <w:t>wykonanie Przedmiotu Umowy</w:t>
      </w:r>
      <w:r w:rsidR="00F1075F" w:rsidRPr="008A747A">
        <w:rPr>
          <w:sz w:val="22"/>
          <w:szCs w:val="22"/>
        </w:rPr>
        <w:t xml:space="preserve"> </w:t>
      </w:r>
      <w:r w:rsidRPr="008A747A">
        <w:rPr>
          <w:sz w:val="22"/>
          <w:szCs w:val="22"/>
        </w:rPr>
        <w:t>będzie dokonywana w częściach</w:t>
      </w:r>
      <w:r w:rsidR="002F6F14">
        <w:rPr>
          <w:sz w:val="22"/>
          <w:szCs w:val="22"/>
        </w:rPr>
        <w:t xml:space="preserve">, pierwsza nastąpi w 2025 r. </w:t>
      </w:r>
      <w:r w:rsidRPr="008A747A">
        <w:rPr>
          <w:sz w:val="22"/>
          <w:szCs w:val="22"/>
        </w:rPr>
        <w:t xml:space="preserve">Wykonawca ma prawo wystawienia faktur częściowych każdorazowo po odebraniu robót budowlanych wykonanych w danym okresie rozliczeniowym wynikającym z </w:t>
      </w:r>
      <w:r w:rsidR="00682F63">
        <w:rPr>
          <w:sz w:val="22"/>
          <w:szCs w:val="22"/>
        </w:rPr>
        <w:t>U</w:t>
      </w:r>
      <w:r w:rsidRPr="008A747A">
        <w:rPr>
          <w:sz w:val="22"/>
          <w:szCs w:val="22"/>
        </w:rPr>
        <w:t xml:space="preserve">mowy zawartej pomiędzy Zamawiającym a </w:t>
      </w:r>
      <w:r w:rsidR="00F1075F">
        <w:rPr>
          <w:sz w:val="22"/>
          <w:szCs w:val="22"/>
        </w:rPr>
        <w:t>w</w:t>
      </w:r>
      <w:r w:rsidRPr="008A747A">
        <w:rPr>
          <w:sz w:val="22"/>
          <w:szCs w:val="22"/>
        </w:rPr>
        <w:t xml:space="preserve">ykonawcą </w:t>
      </w:r>
      <w:r w:rsidR="00E000A7">
        <w:rPr>
          <w:sz w:val="22"/>
          <w:szCs w:val="22"/>
        </w:rPr>
        <w:t>Zadania inwestycyjnego</w:t>
      </w:r>
      <w:r w:rsidRPr="008A747A">
        <w:rPr>
          <w:sz w:val="22"/>
          <w:szCs w:val="22"/>
        </w:rPr>
        <w:t xml:space="preserve">. </w:t>
      </w:r>
    </w:p>
    <w:p w14:paraId="02C0BBB9" w14:textId="00446DBD" w:rsidR="008A747A" w:rsidRDefault="008A747A" w:rsidP="00B65969">
      <w:pPr>
        <w:pStyle w:val="Default"/>
        <w:numPr>
          <w:ilvl w:val="0"/>
          <w:numId w:val="6"/>
        </w:numPr>
        <w:spacing w:after="29" w:line="276" w:lineRule="auto"/>
        <w:jc w:val="both"/>
        <w:rPr>
          <w:sz w:val="22"/>
          <w:szCs w:val="22"/>
        </w:rPr>
      </w:pPr>
      <w:r w:rsidRPr="008A747A">
        <w:rPr>
          <w:sz w:val="22"/>
          <w:szCs w:val="22"/>
        </w:rPr>
        <w:lastRenderedPageBreak/>
        <w:t xml:space="preserve">Podstawą wystawienia faktury przez Wykonawcę będzie protokół odbioru częściowego/końcowego usługi sporządzony przez Wykonawcę (i zatwierdzony przez Zamawiającego) po odebraniu robót budowalnych wykonanych w danym okresie rozliczeniowym wynikającym z </w:t>
      </w:r>
      <w:r w:rsidR="00682F63">
        <w:rPr>
          <w:sz w:val="22"/>
          <w:szCs w:val="22"/>
        </w:rPr>
        <w:t>U</w:t>
      </w:r>
      <w:r w:rsidRPr="008A747A">
        <w:rPr>
          <w:sz w:val="22"/>
          <w:szCs w:val="22"/>
        </w:rPr>
        <w:t xml:space="preserve">mowy zawartej pomiędzy Zamawiającym a </w:t>
      </w:r>
      <w:r w:rsidR="00F1075F">
        <w:rPr>
          <w:sz w:val="22"/>
          <w:szCs w:val="22"/>
        </w:rPr>
        <w:t>w</w:t>
      </w:r>
      <w:r w:rsidRPr="008A747A">
        <w:rPr>
          <w:sz w:val="22"/>
          <w:szCs w:val="22"/>
        </w:rPr>
        <w:t xml:space="preserve">ykonawcą </w:t>
      </w:r>
      <w:r w:rsidR="00E000A7">
        <w:rPr>
          <w:sz w:val="22"/>
          <w:szCs w:val="22"/>
        </w:rPr>
        <w:t>Zadania Inwestycyjnego.</w:t>
      </w:r>
    </w:p>
    <w:p w14:paraId="475DACDF" w14:textId="2D8309F3"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Wartość wynagrodzenia wskazanego na fakturze częściowej zostanie obliczona procentowo (jako część wynagrodzenia ryczałtowego należnego Wykonawcy) i będzie określana w odniesieniu do procentowego zaawansowania robót wykonanych i odebranych od </w:t>
      </w:r>
      <w:r w:rsidR="00F1075F">
        <w:rPr>
          <w:sz w:val="22"/>
          <w:szCs w:val="22"/>
        </w:rPr>
        <w:t>w</w:t>
      </w:r>
      <w:r w:rsidRPr="008A747A">
        <w:rPr>
          <w:sz w:val="22"/>
          <w:szCs w:val="22"/>
        </w:rPr>
        <w:t xml:space="preserve">ykonawcy </w:t>
      </w:r>
      <w:r w:rsidR="00E000A7">
        <w:rPr>
          <w:sz w:val="22"/>
          <w:szCs w:val="22"/>
        </w:rPr>
        <w:t>Zadania Inwestycyjnego</w:t>
      </w:r>
      <w:r w:rsidRPr="008A747A">
        <w:rPr>
          <w:sz w:val="22"/>
          <w:szCs w:val="22"/>
        </w:rPr>
        <w:t xml:space="preserve">, wartość wynagrodzenia za sprawowanie nadzoru inwestorskiego będzie tożsama z procentową wysokością wynagrodzenia należnego </w:t>
      </w:r>
      <w:r w:rsidR="00F1075F">
        <w:rPr>
          <w:sz w:val="22"/>
          <w:szCs w:val="22"/>
        </w:rPr>
        <w:t>w</w:t>
      </w:r>
      <w:r w:rsidRPr="008A747A">
        <w:rPr>
          <w:sz w:val="22"/>
          <w:szCs w:val="22"/>
        </w:rPr>
        <w:t xml:space="preserve">ykonawcy </w:t>
      </w:r>
      <w:r w:rsidR="00E000A7">
        <w:rPr>
          <w:sz w:val="22"/>
          <w:szCs w:val="22"/>
        </w:rPr>
        <w:t>Zadania Inwestycyjnego</w:t>
      </w:r>
      <w:r w:rsidRPr="008A747A">
        <w:rPr>
          <w:sz w:val="22"/>
          <w:szCs w:val="22"/>
        </w:rPr>
        <w:t xml:space="preserve"> za dany okres rozliczeniowy (bez uwzględnienia waloryzacji wartości tych robót). </w:t>
      </w:r>
    </w:p>
    <w:p w14:paraId="2019D004" w14:textId="77777777" w:rsidR="008A747A" w:rsidRDefault="00EE5BC4" w:rsidP="00B65969">
      <w:pPr>
        <w:pStyle w:val="Default"/>
        <w:numPr>
          <w:ilvl w:val="0"/>
          <w:numId w:val="6"/>
        </w:numPr>
        <w:spacing w:after="29" w:line="276" w:lineRule="auto"/>
        <w:jc w:val="both"/>
        <w:rPr>
          <w:sz w:val="22"/>
          <w:szCs w:val="22"/>
        </w:rPr>
      </w:pPr>
      <w:r>
        <w:rPr>
          <w:sz w:val="22"/>
          <w:szCs w:val="22"/>
        </w:rPr>
        <w:t xml:space="preserve">Wykonawca oświadcza, że jest płatnikiem VAT, uprawnionym do wystawienia faktury VAT. </w:t>
      </w:r>
    </w:p>
    <w:p w14:paraId="6E4D7CF2" w14:textId="31B5A222" w:rsidR="00EE5BC4" w:rsidRPr="008A747A" w:rsidRDefault="00EE5BC4" w:rsidP="00B65969">
      <w:pPr>
        <w:pStyle w:val="Default"/>
        <w:numPr>
          <w:ilvl w:val="0"/>
          <w:numId w:val="6"/>
        </w:numPr>
        <w:spacing w:after="29" w:line="276" w:lineRule="auto"/>
        <w:jc w:val="both"/>
        <w:rPr>
          <w:sz w:val="22"/>
          <w:szCs w:val="22"/>
        </w:rPr>
      </w:pPr>
      <w:r w:rsidRPr="008A747A">
        <w:rPr>
          <w:sz w:val="22"/>
          <w:szCs w:val="22"/>
        </w:rPr>
        <w:t xml:space="preserve">Wykonawca wystawi fakturę zgodnie z danymi: </w:t>
      </w:r>
    </w:p>
    <w:p w14:paraId="2DBF3FEF" w14:textId="77777777" w:rsidR="00EE5BC4" w:rsidRDefault="00EE5BC4" w:rsidP="00B65969">
      <w:pPr>
        <w:pStyle w:val="Default"/>
        <w:spacing w:line="276" w:lineRule="auto"/>
        <w:ind w:left="720"/>
        <w:jc w:val="both"/>
        <w:rPr>
          <w:sz w:val="22"/>
          <w:szCs w:val="22"/>
        </w:rPr>
      </w:pPr>
      <w:r>
        <w:rPr>
          <w:sz w:val="22"/>
          <w:szCs w:val="22"/>
        </w:rPr>
        <w:t xml:space="preserve">Nabywca: Gmina Łubniany, 46-024 Łubniany, ul. Opolska 104, NIP: 9910344913; </w:t>
      </w:r>
    </w:p>
    <w:p w14:paraId="1D047C95" w14:textId="77777777" w:rsidR="00EE5BC4" w:rsidRDefault="00EE5BC4" w:rsidP="00B65969">
      <w:pPr>
        <w:pStyle w:val="Default"/>
        <w:spacing w:line="276" w:lineRule="auto"/>
        <w:ind w:left="720"/>
        <w:jc w:val="both"/>
        <w:rPr>
          <w:sz w:val="22"/>
          <w:szCs w:val="22"/>
        </w:rPr>
      </w:pPr>
      <w:r>
        <w:rPr>
          <w:sz w:val="22"/>
          <w:szCs w:val="22"/>
        </w:rPr>
        <w:t xml:space="preserve">Płatnik: Urząd Gminy Łubniany, 46-024 Łubniany, ul. Opolska 104. </w:t>
      </w:r>
    </w:p>
    <w:p w14:paraId="481DFA47" w14:textId="57B07F81" w:rsidR="00EE5BC4" w:rsidRPr="008A747A" w:rsidRDefault="00EE5BC4" w:rsidP="00B65969">
      <w:pPr>
        <w:pStyle w:val="Default"/>
        <w:numPr>
          <w:ilvl w:val="0"/>
          <w:numId w:val="1"/>
        </w:numPr>
        <w:spacing w:line="276" w:lineRule="auto"/>
        <w:jc w:val="both"/>
        <w:rPr>
          <w:sz w:val="22"/>
          <w:szCs w:val="22"/>
        </w:rPr>
      </w:pPr>
      <w:r>
        <w:rPr>
          <w:sz w:val="22"/>
          <w:szCs w:val="22"/>
        </w:rPr>
        <w:t xml:space="preserve">Należność będzie płatna przelewem w terminie do 21 dni od dnia otrzymania faktury. </w:t>
      </w:r>
    </w:p>
    <w:p w14:paraId="411761B1" w14:textId="77777777" w:rsidR="00EE5BC4" w:rsidRDefault="00EE5BC4" w:rsidP="00B65969">
      <w:pPr>
        <w:pStyle w:val="Default"/>
        <w:numPr>
          <w:ilvl w:val="0"/>
          <w:numId w:val="6"/>
        </w:numPr>
        <w:spacing w:line="276" w:lineRule="auto"/>
        <w:jc w:val="both"/>
        <w:rPr>
          <w:sz w:val="22"/>
          <w:szCs w:val="22"/>
        </w:rPr>
      </w:pPr>
      <w:r>
        <w:rPr>
          <w:sz w:val="22"/>
          <w:szCs w:val="22"/>
        </w:rPr>
        <w:t xml:space="preserve">Należność zostanie przekazana na konto Wykonawcy wskazane na fakturze. </w:t>
      </w:r>
    </w:p>
    <w:p w14:paraId="77F0255D"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Zamawiający oświadcza, że będzie realizować płatnoś</w:t>
      </w:r>
      <w:r>
        <w:rPr>
          <w:rStyle w:val="Teksttreci2"/>
          <w:rFonts w:asciiTheme="minorHAnsi" w:hAnsiTheme="minorHAnsi" w:cstheme="minorHAnsi"/>
        </w:rPr>
        <w:t>ć</w:t>
      </w:r>
      <w:r w:rsidRPr="00EC7A4C">
        <w:rPr>
          <w:rStyle w:val="Teksttreci2"/>
          <w:rFonts w:asciiTheme="minorHAnsi" w:hAnsiTheme="minorHAnsi" w:cstheme="minorHAnsi"/>
        </w:rPr>
        <w:t xml:space="preserve"> za faktur</w:t>
      </w:r>
      <w:r>
        <w:rPr>
          <w:rStyle w:val="Teksttreci2"/>
          <w:rFonts w:asciiTheme="minorHAnsi" w:hAnsiTheme="minorHAnsi" w:cstheme="minorHAnsi"/>
        </w:rPr>
        <w:t>ę</w:t>
      </w:r>
      <w:r w:rsidRPr="00EC7A4C">
        <w:rPr>
          <w:rStyle w:val="Teksttreci2"/>
          <w:rFonts w:asciiTheme="minorHAnsi" w:hAnsiTheme="minorHAnsi" w:cstheme="minorHAnsi"/>
        </w:rPr>
        <w:t xml:space="preserve"> z zastosowaniem mechanizmu podzielonej płatności, tzw. </w:t>
      </w:r>
      <w:proofErr w:type="spellStart"/>
      <w:r w:rsidRPr="00EC7A4C">
        <w:rPr>
          <w:rStyle w:val="Teksttreci2"/>
          <w:rFonts w:asciiTheme="minorHAnsi" w:hAnsiTheme="minorHAnsi" w:cstheme="minorHAnsi"/>
        </w:rPr>
        <w:t>split</w:t>
      </w:r>
      <w:proofErr w:type="spellEnd"/>
      <w:r w:rsidRPr="00EC7A4C">
        <w:rPr>
          <w:rStyle w:val="Teksttreci2"/>
          <w:rFonts w:asciiTheme="minorHAnsi" w:hAnsiTheme="minorHAnsi" w:cstheme="minorHAnsi"/>
        </w:rPr>
        <w:t xml:space="preserve"> </w:t>
      </w:r>
      <w:proofErr w:type="spellStart"/>
      <w:r w:rsidRPr="00EC7A4C">
        <w:rPr>
          <w:rStyle w:val="Teksttreci2"/>
          <w:rFonts w:asciiTheme="minorHAnsi" w:hAnsiTheme="minorHAnsi" w:cstheme="minorHAnsi"/>
        </w:rPr>
        <w:t>payment</w:t>
      </w:r>
      <w:proofErr w:type="spellEnd"/>
      <w:r w:rsidRPr="00EC7A4C">
        <w:rPr>
          <w:rStyle w:val="Teksttreci2"/>
          <w:rFonts w:asciiTheme="minorHAnsi" w:hAnsiTheme="minorHAnsi" w:cstheme="minorHAnsi"/>
        </w:rPr>
        <w:t>.</w:t>
      </w:r>
    </w:p>
    <w:p w14:paraId="52D66016"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 xml:space="preserve">Podzieloną płatność, tzw. </w:t>
      </w:r>
      <w:proofErr w:type="spellStart"/>
      <w:r w:rsidRPr="00EC7A4C">
        <w:rPr>
          <w:rStyle w:val="Teksttreci2"/>
          <w:rFonts w:asciiTheme="minorHAnsi" w:hAnsiTheme="minorHAnsi" w:cstheme="minorHAnsi"/>
        </w:rPr>
        <w:t>split</w:t>
      </w:r>
      <w:proofErr w:type="spellEnd"/>
      <w:r w:rsidRPr="00EC7A4C">
        <w:rPr>
          <w:rStyle w:val="Teksttreci2"/>
          <w:rFonts w:asciiTheme="minorHAnsi" w:hAnsiTheme="minorHAnsi" w:cstheme="minorHAnsi"/>
        </w:rPr>
        <w:t xml:space="preserve"> </w:t>
      </w:r>
      <w:proofErr w:type="spellStart"/>
      <w:r w:rsidRPr="00EC7A4C">
        <w:rPr>
          <w:rStyle w:val="Teksttreci2"/>
          <w:rFonts w:asciiTheme="minorHAnsi" w:hAnsiTheme="minorHAnsi" w:cstheme="minorHAnsi"/>
        </w:rPr>
        <w:t>payment</w:t>
      </w:r>
      <w:proofErr w:type="spellEnd"/>
      <w:r w:rsidRPr="00EC7A4C">
        <w:rPr>
          <w:rStyle w:val="Teksttreci2"/>
          <w:rFonts w:asciiTheme="minorHAnsi" w:hAnsiTheme="minorHAns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311D36"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Pr>
          <w:rStyle w:val="Teksttreci2"/>
          <w:rFonts w:asciiTheme="minorHAnsi" w:hAnsiTheme="minorHAnsi" w:cstheme="minorHAnsi"/>
        </w:rPr>
        <w:t>3</w:t>
      </w:r>
      <w:r w:rsidRPr="00EC7A4C">
        <w:rPr>
          <w:rStyle w:val="Teksttreci2"/>
          <w:rFonts w:asciiTheme="minorHAnsi" w:hAnsiTheme="minorHAnsi" w:cstheme="minorHAnsi"/>
        </w:rPr>
        <w:t xml:space="preserve"> poz. 24</w:t>
      </w:r>
      <w:r>
        <w:rPr>
          <w:rStyle w:val="Teksttreci2"/>
          <w:rFonts w:asciiTheme="minorHAnsi" w:hAnsiTheme="minorHAnsi" w:cstheme="minorHAnsi"/>
        </w:rPr>
        <w:t>88</w:t>
      </w:r>
      <w:r w:rsidRPr="00EC7A4C">
        <w:rPr>
          <w:rStyle w:val="Teksttreci2"/>
          <w:rFonts w:asciiTheme="minorHAnsi" w:hAnsiTheme="minorHAnsi" w:cstheme="minorHAnsi"/>
        </w:rPr>
        <w:t xml:space="preserve"> z </w:t>
      </w:r>
      <w:proofErr w:type="spellStart"/>
      <w:r w:rsidRPr="00EC7A4C">
        <w:rPr>
          <w:rStyle w:val="Teksttreci2"/>
          <w:rFonts w:asciiTheme="minorHAnsi" w:hAnsiTheme="minorHAnsi" w:cstheme="minorHAnsi"/>
        </w:rPr>
        <w:t>późń</w:t>
      </w:r>
      <w:proofErr w:type="spellEnd"/>
      <w:r w:rsidRPr="00EC7A4C">
        <w:rPr>
          <w:rStyle w:val="Teksttreci2"/>
          <w:rFonts w:asciiTheme="minorHAnsi" w:hAnsiTheme="minorHAnsi" w:cstheme="minorHAnsi"/>
        </w:rPr>
        <w:t>. zm.) prowadzony jest rachunek VAT (dotyczy wykonawcy będącego czynnym podatnikiem VAT).</w:t>
      </w:r>
    </w:p>
    <w:p w14:paraId="42AA6C0B" w14:textId="77777777" w:rsidR="008A747A"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W przypadku, gdy Wykonawca działa w ramach Konsorcjum, jego członkowie upoważnią w formie pisemnej pod rygorem nieważności jednego z członków Konsorcjum do wystawienia przez niego faktury VAT</w:t>
      </w:r>
      <w:r>
        <w:rPr>
          <w:rStyle w:val="Teksttreci2"/>
          <w:rFonts w:asciiTheme="minorHAnsi" w:hAnsiTheme="minorHAnsi" w:cstheme="minorHAnsi"/>
        </w:rPr>
        <w:t>.</w:t>
      </w:r>
    </w:p>
    <w:p w14:paraId="6BAEDEC9" w14:textId="77777777" w:rsidR="008A747A" w:rsidRPr="008A747A" w:rsidRDefault="00EE5BC4" w:rsidP="007B1D68">
      <w:pPr>
        <w:pStyle w:val="Akapitzlist"/>
        <w:widowControl w:val="0"/>
        <w:numPr>
          <w:ilvl w:val="0"/>
          <w:numId w:val="6"/>
        </w:numPr>
        <w:spacing w:after="0"/>
        <w:contextualSpacing w:val="0"/>
        <w:jc w:val="both"/>
        <w:rPr>
          <w:rFonts w:asciiTheme="minorHAnsi" w:hAnsiTheme="minorHAnsi" w:cstheme="minorHAnsi"/>
          <w:shd w:val="clear" w:color="auto" w:fill="FFFFFF"/>
        </w:rPr>
      </w:pPr>
      <w:r w:rsidRPr="008A747A">
        <w:t xml:space="preserve">Za datę zapłaty przyjmuje się datę obciążenia rachunku Zamawiającego. </w:t>
      </w:r>
    </w:p>
    <w:p w14:paraId="2D5084C3" w14:textId="2EA5A89A" w:rsidR="00EE5BC4" w:rsidRPr="008A747A" w:rsidRDefault="00EE5BC4" w:rsidP="007B1D68">
      <w:pPr>
        <w:pStyle w:val="Akapitzlist"/>
        <w:widowControl w:val="0"/>
        <w:numPr>
          <w:ilvl w:val="0"/>
          <w:numId w:val="6"/>
        </w:numPr>
        <w:spacing w:after="0"/>
        <w:contextualSpacing w:val="0"/>
        <w:jc w:val="both"/>
        <w:rPr>
          <w:rFonts w:asciiTheme="minorHAnsi" w:hAnsiTheme="minorHAnsi" w:cstheme="minorHAnsi"/>
          <w:shd w:val="clear" w:color="auto" w:fill="FFFFFF"/>
        </w:rPr>
      </w:pPr>
      <w:r w:rsidRPr="008A747A">
        <w:t xml:space="preserve">Za opóźnienie w płatności faktur Zamawiający zapłaci odsetki ustawowe. </w:t>
      </w:r>
    </w:p>
    <w:p w14:paraId="2AB02F01" w14:textId="77777777" w:rsidR="00EE5BC4" w:rsidRDefault="00EE5BC4" w:rsidP="007B1D68">
      <w:pPr>
        <w:pStyle w:val="Bezodstpw"/>
        <w:spacing w:line="276" w:lineRule="auto"/>
        <w:ind w:left="993"/>
        <w:jc w:val="both"/>
      </w:pPr>
    </w:p>
    <w:p w14:paraId="66223526" w14:textId="35D78782" w:rsidR="008A747A" w:rsidRDefault="008A747A" w:rsidP="007B1D68">
      <w:pPr>
        <w:pStyle w:val="Default"/>
        <w:spacing w:line="276" w:lineRule="auto"/>
        <w:jc w:val="center"/>
        <w:rPr>
          <w:sz w:val="22"/>
          <w:szCs w:val="22"/>
        </w:rPr>
      </w:pPr>
      <w:r>
        <w:rPr>
          <w:b/>
          <w:bCs/>
          <w:sz w:val="22"/>
          <w:szCs w:val="22"/>
        </w:rPr>
        <w:t>§ 4</w:t>
      </w:r>
    </w:p>
    <w:p w14:paraId="495DD03D" w14:textId="28764551" w:rsidR="008A747A" w:rsidRDefault="008A747A" w:rsidP="007B1D68">
      <w:pPr>
        <w:pStyle w:val="Default"/>
        <w:spacing w:line="276" w:lineRule="auto"/>
        <w:jc w:val="center"/>
        <w:rPr>
          <w:sz w:val="22"/>
          <w:szCs w:val="22"/>
        </w:rPr>
      </w:pPr>
      <w:r>
        <w:rPr>
          <w:b/>
          <w:bCs/>
          <w:sz w:val="22"/>
          <w:szCs w:val="22"/>
        </w:rPr>
        <w:t>OBOWIĄZKI STRON UMOWY</w:t>
      </w:r>
    </w:p>
    <w:p w14:paraId="6857D94E" w14:textId="7C783A79" w:rsidR="008A747A" w:rsidRDefault="008A747A" w:rsidP="007B1D68">
      <w:pPr>
        <w:pStyle w:val="Default"/>
        <w:numPr>
          <w:ilvl w:val="0"/>
          <w:numId w:val="7"/>
        </w:numPr>
        <w:spacing w:after="138" w:line="276" w:lineRule="auto"/>
        <w:jc w:val="both"/>
        <w:rPr>
          <w:sz w:val="22"/>
          <w:szCs w:val="22"/>
        </w:rPr>
      </w:pPr>
      <w:r>
        <w:rPr>
          <w:sz w:val="22"/>
          <w:szCs w:val="22"/>
        </w:rPr>
        <w:t xml:space="preserve">Wykonawca niniejszej </w:t>
      </w:r>
      <w:r w:rsidR="00682F63">
        <w:rPr>
          <w:sz w:val="22"/>
          <w:szCs w:val="22"/>
        </w:rPr>
        <w:t>U</w:t>
      </w:r>
      <w:r>
        <w:rPr>
          <w:sz w:val="22"/>
          <w:szCs w:val="22"/>
        </w:rPr>
        <w:t xml:space="preserve">mowy jest, w granicach umocowania nadanego Umową, przedstawicielem Zamawiającego w zakresie czynności faktycznych związanych z realizacją </w:t>
      </w:r>
      <w:r w:rsidR="00537766">
        <w:rPr>
          <w:sz w:val="22"/>
          <w:szCs w:val="22"/>
        </w:rPr>
        <w:t>u</w:t>
      </w:r>
      <w:r>
        <w:rPr>
          <w:sz w:val="22"/>
          <w:szCs w:val="22"/>
        </w:rPr>
        <w:t xml:space="preserve">mowy </w:t>
      </w:r>
      <w:r w:rsidR="00537766">
        <w:rPr>
          <w:sz w:val="22"/>
          <w:szCs w:val="22"/>
        </w:rPr>
        <w:t xml:space="preserve">na Zadanie Inwestycyjne </w:t>
      </w:r>
      <w:r>
        <w:rPr>
          <w:sz w:val="22"/>
          <w:szCs w:val="22"/>
        </w:rPr>
        <w:t xml:space="preserve">zawartej z </w:t>
      </w:r>
      <w:r w:rsidR="00537766">
        <w:rPr>
          <w:sz w:val="22"/>
          <w:szCs w:val="22"/>
        </w:rPr>
        <w:t>w</w:t>
      </w:r>
      <w:r>
        <w:rPr>
          <w:sz w:val="22"/>
          <w:szCs w:val="22"/>
        </w:rPr>
        <w:t xml:space="preserve">ykonawcą </w:t>
      </w:r>
      <w:r w:rsidR="00537766">
        <w:rPr>
          <w:sz w:val="22"/>
          <w:szCs w:val="22"/>
        </w:rPr>
        <w:t>Z</w:t>
      </w:r>
      <w:r>
        <w:rPr>
          <w:sz w:val="22"/>
          <w:szCs w:val="22"/>
        </w:rPr>
        <w:t xml:space="preserve">adania </w:t>
      </w:r>
      <w:r w:rsidR="00537766">
        <w:rPr>
          <w:sz w:val="22"/>
          <w:szCs w:val="22"/>
        </w:rPr>
        <w:t>I</w:t>
      </w:r>
      <w:r>
        <w:rPr>
          <w:sz w:val="22"/>
          <w:szCs w:val="22"/>
        </w:rPr>
        <w:t xml:space="preserve">nwestycyjnego wymienionego w § 1 niniejszej </w:t>
      </w:r>
      <w:r w:rsidR="00682F63">
        <w:rPr>
          <w:sz w:val="22"/>
          <w:szCs w:val="22"/>
        </w:rPr>
        <w:t>U</w:t>
      </w:r>
      <w:r>
        <w:rPr>
          <w:sz w:val="22"/>
          <w:szCs w:val="22"/>
        </w:rPr>
        <w:t xml:space="preserve">mowy. </w:t>
      </w:r>
    </w:p>
    <w:p w14:paraId="49FDD2A2" w14:textId="5929E942" w:rsidR="008A747A" w:rsidRDefault="008A747A" w:rsidP="007B1D68">
      <w:pPr>
        <w:pStyle w:val="Bezodstpw"/>
        <w:numPr>
          <w:ilvl w:val="0"/>
          <w:numId w:val="7"/>
        </w:numPr>
        <w:spacing w:line="276" w:lineRule="auto"/>
        <w:jc w:val="both"/>
      </w:pPr>
      <w:r w:rsidRPr="008A747A">
        <w:lastRenderedPageBreak/>
        <w:t xml:space="preserve">Wykonawca działa w imieniu własnym i na rzecz Zamawiającego, przy czym nie dysponuje środkami przeznaczonymi przez Zamawiającego na sfinansowanie </w:t>
      </w:r>
      <w:r w:rsidR="00537766">
        <w:t>Z</w:t>
      </w:r>
      <w:r w:rsidRPr="008A747A">
        <w:t xml:space="preserve">adania </w:t>
      </w:r>
      <w:r w:rsidR="00537766">
        <w:t>I</w:t>
      </w:r>
      <w:r w:rsidRPr="008A747A">
        <w:t xml:space="preserve">nwestycyjnego wymienionego w § 1 niniejszej </w:t>
      </w:r>
      <w:r w:rsidR="00682F63">
        <w:t>U</w:t>
      </w:r>
      <w:r w:rsidRPr="008A747A">
        <w:t xml:space="preserve">mowy. </w:t>
      </w:r>
    </w:p>
    <w:p w14:paraId="13312C8F" w14:textId="596A14AC" w:rsidR="008A747A" w:rsidRPr="008A747A" w:rsidRDefault="008A747A" w:rsidP="007B1D68">
      <w:pPr>
        <w:pStyle w:val="Bezodstpw"/>
        <w:numPr>
          <w:ilvl w:val="0"/>
          <w:numId w:val="7"/>
        </w:numPr>
        <w:spacing w:line="276" w:lineRule="auto"/>
        <w:jc w:val="both"/>
      </w:pPr>
      <w:r w:rsidRPr="008A747A">
        <w:t xml:space="preserve">Wykonawca nie ma prawa (upoważnienia) do zwalniania </w:t>
      </w:r>
      <w:r w:rsidR="00537766">
        <w:t>w</w:t>
      </w:r>
      <w:r w:rsidRPr="008A747A">
        <w:t xml:space="preserve">ykonawcy </w:t>
      </w:r>
      <w:r w:rsidR="00537766">
        <w:t>Z</w:t>
      </w:r>
      <w:r w:rsidRPr="008A747A">
        <w:t xml:space="preserve">adania </w:t>
      </w:r>
      <w:r w:rsidR="00537766">
        <w:t>I</w:t>
      </w:r>
      <w:r w:rsidRPr="008A747A">
        <w:t xml:space="preserve">nwestycyjnego wymienionego w § 1 niniejszej </w:t>
      </w:r>
      <w:r w:rsidR="007947B0">
        <w:t>U</w:t>
      </w:r>
      <w:r w:rsidRPr="008A747A">
        <w:t xml:space="preserve">mowy z jakichkolwiek jego zobowiązań wynikających z </w:t>
      </w:r>
      <w:r w:rsidR="00537766">
        <w:t>u</w:t>
      </w:r>
      <w:r w:rsidRPr="008A747A">
        <w:t xml:space="preserve">mowy o wykonanie </w:t>
      </w:r>
      <w:r w:rsidR="00537766">
        <w:t>Z</w:t>
      </w:r>
      <w:r w:rsidRPr="008A747A">
        <w:t xml:space="preserve">adania </w:t>
      </w:r>
      <w:r w:rsidR="00537766">
        <w:t>I</w:t>
      </w:r>
      <w:r w:rsidRPr="008A747A">
        <w:t xml:space="preserve">nwestycyjnego. Nie może także powierzyć wykonywania </w:t>
      </w:r>
      <w:r w:rsidR="00537766">
        <w:t>Z</w:t>
      </w:r>
      <w:r w:rsidRPr="008A747A">
        <w:t xml:space="preserve">adania </w:t>
      </w:r>
      <w:r w:rsidR="00537766">
        <w:t>I</w:t>
      </w:r>
      <w:r w:rsidRPr="008A747A">
        <w:t xml:space="preserve">nwestycyjnego innym wykonawcom. </w:t>
      </w:r>
      <w:r w:rsidR="00537766">
        <w:t>Wykonawca nie ma prawa do zaciągania zobowiązań w imieniu lub na rzecz Zamawiającego.</w:t>
      </w:r>
    </w:p>
    <w:p w14:paraId="700AFF77" w14:textId="3DA9303E" w:rsidR="008A747A" w:rsidRDefault="008A747A" w:rsidP="007B1D68">
      <w:pPr>
        <w:pStyle w:val="Bezodstpw"/>
        <w:numPr>
          <w:ilvl w:val="0"/>
          <w:numId w:val="7"/>
        </w:numPr>
        <w:spacing w:line="276" w:lineRule="auto"/>
        <w:jc w:val="both"/>
      </w:pPr>
      <w:r>
        <w:t xml:space="preserve">Wykonawca nie ma prawa bez uzgodnienia z Zamawiającym do żądania od </w:t>
      </w:r>
      <w:r w:rsidR="00537766">
        <w:t>w</w:t>
      </w:r>
      <w:r>
        <w:t xml:space="preserve">ykonawcy </w:t>
      </w:r>
      <w:r w:rsidR="00537766">
        <w:t>Z</w:t>
      </w:r>
      <w:r>
        <w:t xml:space="preserve">adania </w:t>
      </w:r>
      <w:r w:rsidR="00537766">
        <w:t>I</w:t>
      </w:r>
      <w:r>
        <w:t xml:space="preserve">nwestycyjnego wykonania robót dodatkowych, zaniechanych lub zamiennych. W przypadku stwierdzenia </w:t>
      </w:r>
      <w:r w:rsidR="00537766">
        <w:t xml:space="preserve">bezwzględnej </w:t>
      </w:r>
      <w:r>
        <w:t xml:space="preserve">konieczności wykonania robót dodatkowych, zamiennych lub decyzji w sprawie zaniechania wykonania części robót objętych kontraktem Inspektor </w:t>
      </w:r>
      <w:r w:rsidR="00BD24FE">
        <w:t>N</w:t>
      </w:r>
      <w:r>
        <w:t xml:space="preserve">adzoru </w:t>
      </w:r>
      <w:r w:rsidR="007947B0">
        <w:t>I</w:t>
      </w:r>
      <w:r>
        <w:t xml:space="preserve">nwestorskiego zobowiązany jest niezwłocznie, nie później niż następnego dnia roboczego, poinformować o tym Zamawiającego. </w:t>
      </w:r>
    </w:p>
    <w:p w14:paraId="2D6DC31F" w14:textId="10B7B1C8" w:rsidR="002E61E5" w:rsidRPr="002E61E5" w:rsidRDefault="008A747A" w:rsidP="007B1D68">
      <w:pPr>
        <w:pStyle w:val="Bezodstpw"/>
        <w:numPr>
          <w:ilvl w:val="0"/>
          <w:numId w:val="7"/>
        </w:numPr>
        <w:spacing w:line="276" w:lineRule="auto"/>
        <w:jc w:val="both"/>
      </w:pPr>
      <w:r w:rsidRPr="008A747A">
        <w:t xml:space="preserve">Wykonawca zobowiązuje się do dokonania dla Zamawiającego wszelkich czynności przypisanych do jego funkcji, tj. Inspektora </w:t>
      </w:r>
      <w:r w:rsidR="007947B0">
        <w:t>N</w:t>
      </w:r>
      <w:r w:rsidRPr="008A747A">
        <w:t xml:space="preserve">adzoru </w:t>
      </w:r>
      <w:r w:rsidR="007947B0">
        <w:t>I</w:t>
      </w:r>
      <w:r w:rsidRPr="008A747A">
        <w:t xml:space="preserve">nwestorskiego, zgodnie z ustawą - Prawo budowlane oraz wykonania wszelkich poleceń Zamawiającego mających związek z </w:t>
      </w:r>
      <w:r w:rsidR="00537766">
        <w:t>P</w:t>
      </w:r>
      <w:r w:rsidRPr="008A747A">
        <w:t xml:space="preserve">rzedmiotem </w:t>
      </w:r>
      <w:r w:rsidR="00537766">
        <w:t>Z</w:t>
      </w:r>
      <w:r w:rsidRPr="008A747A">
        <w:t xml:space="preserve">amówienia. </w:t>
      </w:r>
    </w:p>
    <w:p w14:paraId="4CB2BA38" w14:textId="302A75F9" w:rsidR="002E61E5" w:rsidRPr="002E61E5" w:rsidRDefault="002E61E5" w:rsidP="007B1D68">
      <w:pPr>
        <w:pStyle w:val="Bezodstpw"/>
        <w:numPr>
          <w:ilvl w:val="0"/>
          <w:numId w:val="7"/>
        </w:numPr>
        <w:spacing w:line="276" w:lineRule="auto"/>
        <w:jc w:val="both"/>
        <w:rPr>
          <w:rFonts w:asciiTheme="minorHAnsi" w:hAnsiTheme="minorHAnsi" w:cstheme="minorHAnsi"/>
        </w:rPr>
      </w:pPr>
      <w:r w:rsidRPr="002E61E5">
        <w:rPr>
          <w:rFonts w:asciiTheme="minorHAnsi" w:hAnsiTheme="minorHAnsi" w:cstheme="minorHAnsi"/>
        </w:rPr>
        <w:t>Wykonawca zobowiązuje się pełnić swoje obowiązki zgodnie z obowiązującymi przepisami, a w tym przepisami ustawy z dnia 7 lipca 1994 r. - Prawo budowlane, zasadami wiedzy technicznej, sztuki budowlanej oraz w porozumieniu i we współpracy z innymi uczestnikami procesu budowlanego w zakresie wykonania Zadania Inwestycyjnego, a także zgodnie z postanowieniami niniejszej Umowy.</w:t>
      </w:r>
    </w:p>
    <w:p w14:paraId="6DDF1BC5" w14:textId="5D0C52B8" w:rsidR="008A747A" w:rsidRDefault="008A747A" w:rsidP="007B1D68">
      <w:pPr>
        <w:pStyle w:val="Bezodstpw"/>
        <w:numPr>
          <w:ilvl w:val="0"/>
          <w:numId w:val="7"/>
        </w:numPr>
        <w:spacing w:line="276" w:lineRule="auto"/>
        <w:jc w:val="both"/>
      </w:pPr>
      <w:r>
        <w:t xml:space="preserve">Do obowiązków Zamawiającego należy: </w:t>
      </w:r>
    </w:p>
    <w:p w14:paraId="23394E41" w14:textId="3F4DB7F5" w:rsidR="008A747A" w:rsidRDefault="008A747A" w:rsidP="007B1D68">
      <w:pPr>
        <w:pStyle w:val="Bezodstpw"/>
        <w:numPr>
          <w:ilvl w:val="1"/>
          <w:numId w:val="8"/>
        </w:numPr>
        <w:spacing w:line="276" w:lineRule="auto"/>
        <w:ind w:left="1276"/>
        <w:jc w:val="both"/>
      </w:pPr>
      <w:r>
        <w:t xml:space="preserve">przekazanie Inspektorowi Nadzoru </w:t>
      </w:r>
      <w:r w:rsidR="007947B0">
        <w:t xml:space="preserve">Inwestorskiego </w:t>
      </w:r>
      <w:r>
        <w:t>niezbędnych danych i dokumentów potrzebnych do sprawnego realizowania obowiązków</w:t>
      </w:r>
      <w:r w:rsidR="002161E3">
        <w:t xml:space="preserve"> wynikających z niniejszej Umowy,</w:t>
      </w:r>
      <w:r>
        <w:t xml:space="preserve"> </w:t>
      </w:r>
    </w:p>
    <w:p w14:paraId="6F7A900F" w14:textId="3F0EB7D4" w:rsidR="008A747A" w:rsidRDefault="008A747A" w:rsidP="007B1D68">
      <w:pPr>
        <w:pStyle w:val="Bezodstpw"/>
        <w:numPr>
          <w:ilvl w:val="1"/>
          <w:numId w:val="8"/>
        </w:numPr>
        <w:spacing w:line="276" w:lineRule="auto"/>
        <w:ind w:left="1276"/>
        <w:jc w:val="both"/>
      </w:pPr>
      <w:r>
        <w:t xml:space="preserve">uczestniczenie w odbiorze prac określonych w </w:t>
      </w:r>
      <w:r w:rsidR="00171E98">
        <w:t>U</w:t>
      </w:r>
      <w:r>
        <w:t>mowie</w:t>
      </w:r>
      <w:r w:rsidR="00C03397">
        <w:t>,</w:t>
      </w:r>
      <w:r>
        <w:t xml:space="preserve"> </w:t>
      </w:r>
    </w:p>
    <w:p w14:paraId="4BF589CF" w14:textId="7FCDD744" w:rsidR="008A747A" w:rsidRDefault="008A747A" w:rsidP="007B1D68">
      <w:pPr>
        <w:pStyle w:val="Bezodstpw"/>
        <w:numPr>
          <w:ilvl w:val="1"/>
          <w:numId w:val="8"/>
        </w:numPr>
        <w:spacing w:line="276" w:lineRule="auto"/>
        <w:ind w:left="1276"/>
        <w:jc w:val="both"/>
      </w:pPr>
      <w:r>
        <w:t>podejmowanie decyzji w sprawach wnioskowanych przez Inspektora Nadzoru</w:t>
      </w:r>
      <w:r w:rsidR="007947B0">
        <w:t xml:space="preserve"> Inwestorskiego</w:t>
      </w:r>
      <w:r w:rsidR="00C03397">
        <w:t>,</w:t>
      </w:r>
    </w:p>
    <w:p w14:paraId="25B49581" w14:textId="62BD3D47" w:rsidR="008A747A" w:rsidRDefault="008A747A" w:rsidP="007B1D68">
      <w:pPr>
        <w:pStyle w:val="Bezodstpw"/>
        <w:numPr>
          <w:ilvl w:val="1"/>
          <w:numId w:val="8"/>
        </w:numPr>
        <w:spacing w:line="276" w:lineRule="auto"/>
        <w:ind w:left="1276"/>
        <w:jc w:val="both"/>
      </w:pPr>
      <w:r>
        <w:t xml:space="preserve">informowanie Inspektora Nadzoru </w:t>
      </w:r>
      <w:r w:rsidR="007947B0">
        <w:t xml:space="preserve">Inwestorskiego </w:t>
      </w:r>
      <w:r>
        <w:t xml:space="preserve">o zmianach zakresu umownego robót budowlanych. </w:t>
      </w:r>
    </w:p>
    <w:p w14:paraId="5EBE537B" w14:textId="299B7C9A" w:rsidR="007947B0" w:rsidRDefault="008A747A" w:rsidP="007B1D68">
      <w:pPr>
        <w:pStyle w:val="Default"/>
        <w:numPr>
          <w:ilvl w:val="0"/>
          <w:numId w:val="7"/>
        </w:numPr>
        <w:spacing w:line="276" w:lineRule="auto"/>
        <w:jc w:val="both"/>
        <w:rPr>
          <w:sz w:val="22"/>
          <w:szCs w:val="22"/>
        </w:rPr>
      </w:pPr>
      <w:r>
        <w:rPr>
          <w:sz w:val="22"/>
          <w:szCs w:val="22"/>
        </w:rPr>
        <w:t xml:space="preserve">Zakres przedmiotu </w:t>
      </w:r>
      <w:r w:rsidR="00171E98">
        <w:rPr>
          <w:sz w:val="22"/>
          <w:szCs w:val="22"/>
        </w:rPr>
        <w:t>U</w:t>
      </w:r>
      <w:r>
        <w:rPr>
          <w:sz w:val="22"/>
          <w:szCs w:val="22"/>
        </w:rPr>
        <w:t xml:space="preserve">mowy Inspektor Nadzoru </w:t>
      </w:r>
      <w:r w:rsidR="007947B0">
        <w:rPr>
          <w:sz w:val="22"/>
          <w:szCs w:val="22"/>
        </w:rPr>
        <w:t xml:space="preserve">Inwestorskiego </w:t>
      </w:r>
      <w:r>
        <w:rPr>
          <w:sz w:val="22"/>
          <w:szCs w:val="22"/>
        </w:rPr>
        <w:t xml:space="preserve">wykona pod nadzorem i w uzgodnieniu z Zamawiającym. </w:t>
      </w:r>
    </w:p>
    <w:p w14:paraId="455CCD52" w14:textId="77777777" w:rsidR="00712232" w:rsidRPr="00712232" w:rsidRDefault="00712232" w:rsidP="00712232">
      <w:pPr>
        <w:pStyle w:val="Default"/>
        <w:spacing w:line="276" w:lineRule="auto"/>
        <w:ind w:left="720"/>
        <w:jc w:val="both"/>
        <w:rPr>
          <w:sz w:val="22"/>
          <w:szCs w:val="22"/>
        </w:rPr>
      </w:pPr>
    </w:p>
    <w:p w14:paraId="6767A13E" w14:textId="77A3911B" w:rsidR="007947B0" w:rsidRDefault="007947B0" w:rsidP="007B1D68">
      <w:pPr>
        <w:pStyle w:val="Default"/>
        <w:spacing w:line="276" w:lineRule="auto"/>
        <w:jc w:val="center"/>
        <w:rPr>
          <w:sz w:val="22"/>
          <w:szCs w:val="22"/>
        </w:rPr>
      </w:pPr>
      <w:r>
        <w:rPr>
          <w:b/>
          <w:bCs/>
          <w:sz w:val="22"/>
          <w:szCs w:val="22"/>
        </w:rPr>
        <w:t>§ 5</w:t>
      </w:r>
    </w:p>
    <w:p w14:paraId="0DA1BA04" w14:textId="5902B8B6" w:rsidR="007947B0" w:rsidRDefault="007947B0" w:rsidP="007B1D68">
      <w:pPr>
        <w:pStyle w:val="Default"/>
        <w:spacing w:line="276" w:lineRule="auto"/>
        <w:jc w:val="center"/>
        <w:rPr>
          <w:sz w:val="22"/>
          <w:szCs w:val="22"/>
        </w:rPr>
      </w:pPr>
      <w:r>
        <w:rPr>
          <w:b/>
          <w:bCs/>
          <w:sz w:val="22"/>
          <w:szCs w:val="22"/>
        </w:rPr>
        <w:t>PRZEDSTAWICIELE STRON</w:t>
      </w:r>
    </w:p>
    <w:p w14:paraId="1069F3E9" w14:textId="04AAA185" w:rsidR="007947B0" w:rsidRDefault="007947B0" w:rsidP="007B1D68">
      <w:pPr>
        <w:pStyle w:val="Default"/>
        <w:numPr>
          <w:ilvl w:val="0"/>
          <w:numId w:val="9"/>
        </w:numPr>
        <w:spacing w:line="276" w:lineRule="auto"/>
        <w:rPr>
          <w:sz w:val="22"/>
          <w:szCs w:val="22"/>
        </w:rPr>
      </w:pPr>
      <w:r>
        <w:rPr>
          <w:sz w:val="22"/>
          <w:szCs w:val="22"/>
        </w:rPr>
        <w:t xml:space="preserve">Przedstawicielem ze strony Zamawiającego do nadzorowania </w:t>
      </w:r>
      <w:r w:rsidR="00171E98">
        <w:rPr>
          <w:sz w:val="22"/>
          <w:szCs w:val="22"/>
        </w:rPr>
        <w:t>U</w:t>
      </w:r>
      <w:r>
        <w:rPr>
          <w:sz w:val="22"/>
          <w:szCs w:val="22"/>
        </w:rPr>
        <w:t xml:space="preserve">mowy jest: </w:t>
      </w:r>
    </w:p>
    <w:p w14:paraId="600A3F06" w14:textId="77370FC9" w:rsidR="007947B0" w:rsidRDefault="007947B0" w:rsidP="007A74B9">
      <w:pPr>
        <w:pStyle w:val="Default"/>
        <w:spacing w:line="276" w:lineRule="auto"/>
        <w:ind w:left="851"/>
        <w:jc w:val="both"/>
        <w:rPr>
          <w:sz w:val="22"/>
          <w:szCs w:val="22"/>
        </w:rPr>
      </w:pPr>
      <w:r>
        <w:rPr>
          <w:sz w:val="22"/>
          <w:szCs w:val="22"/>
        </w:rPr>
        <w:t xml:space="preserve">- </w:t>
      </w:r>
      <w:r w:rsidR="00171E98">
        <w:rPr>
          <w:sz w:val="22"/>
          <w:szCs w:val="22"/>
        </w:rPr>
        <w:t xml:space="preserve">Marcin </w:t>
      </w:r>
      <w:r>
        <w:rPr>
          <w:sz w:val="22"/>
          <w:szCs w:val="22"/>
        </w:rPr>
        <w:t>Pawelec  – Inspektor ds. Inwestycji</w:t>
      </w:r>
      <w:r w:rsidR="007A74B9">
        <w:rPr>
          <w:sz w:val="22"/>
          <w:szCs w:val="22"/>
        </w:rPr>
        <w:t xml:space="preserve">, tel. 77 42 70 597, email: </w:t>
      </w:r>
      <w:hyperlink r:id="rId8" w:history="1">
        <w:r w:rsidR="007A74B9" w:rsidRPr="00F04EE2">
          <w:rPr>
            <w:rStyle w:val="Hipercze"/>
            <w:sz w:val="22"/>
            <w:szCs w:val="22"/>
          </w:rPr>
          <w:t>marcin.pawelec@lubniany.pl</w:t>
        </w:r>
      </w:hyperlink>
      <w:r w:rsidR="007A74B9">
        <w:rPr>
          <w:sz w:val="22"/>
          <w:szCs w:val="22"/>
        </w:rPr>
        <w:t xml:space="preserve"> </w:t>
      </w:r>
    </w:p>
    <w:p w14:paraId="0420A053" w14:textId="55933531" w:rsidR="007947B0" w:rsidRDefault="007947B0" w:rsidP="007B1D68">
      <w:pPr>
        <w:pStyle w:val="Default"/>
        <w:numPr>
          <w:ilvl w:val="0"/>
          <w:numId w:val="9"/>
        </w:numPr>
        <w:spacing w:after="18" w:line="276" w:lineRule="auto"/>
        <w:jc w:val="both"/>
        <w:rPr>
          <w:sz w:val="22"/>
          <w:szCs w:val="22"/>
        </w:rPr>
      </w:pPr>
      <w:r>
        <w:rPr>
          <w:sz w:val="22"/>
          <w:szCs w:val="22"/>
        </w:rPr>
        <w:t xml:space="preserve">Osoby odpowiedzialne za realizację </w:t>
      </w:r>
      <w:r w:rsidR="00171E98">
        <w:rPr>
          <w:sz w:val="22"/>
          <w:szCs w:val="22"/>
        </w:rPr>
        <w:t>U</w:t>
      </w:r>
      <w:r>
        <w:rPr>
          <w:sz w:val="22"/>
          <w:szCs w:val="22"/>
        </w:rPr>
        <w:t>mowy ze strony Inspektora Nadzoru Inwes</w:t>
      </w:r>
      <w:r w:rsidR="00171E98">
        <w:rPr>
          <w:sz w:val="22"/>
          <w:szCs w:val="22"/>
        </w:rPr>
        <w:t>tors</w:t>
      </w:r>
      <w:r w:rsidR="001D6427">
        <w:rPr>
          <w:sz w:val="22"/>
          <w:szCs w:val="22"/>
        </w:rPr>
        <w:t>kiego</w:t>
      </w:r>
      <w:r>
        <w:rPr>
          <w:sz w:val="22"/>
          <w:szCs w:val="22"/>
        </w:rPr>
        <w:t xml:space="preserve"> są: </w:t>
      </w:r>
    </w:p>
    <w:p w14:paraId="7FEF8176" w14:textId="77777777" w:rsidR="001D6427" w:rsidRDefault="007947B0" w:rsidP="007B1D68">
      <w:pPr>
        <w:pStyle w:val="Default"/>
        <w:numPr>
          <w:ilvl w:val="1"/>
          <w:numId w:val="10"/>
        </w:numPr>
        <w:spacing w:line="276" w:lineRule="auto"/>
        <w:ind w:left="1418"/>
        <w:jc w:val="both"/>
        <w:rPr>
          <w:sz w:val="22"/>
          <w:szCs w:val="22"/>
        </w:rPr>
      </w:pPr>
      <w:r w:rsidRPr="001D6427">
        <w:rPr>
          <w:sz w:val="22"/>
          <w:szCs w:val="22"/>
        </w:rPr>
        <w:t xml:space="preserve">posiadający/a uprawnienia budowlane w specjalności konstrukcyjno-budowlanej </w:t>
      </w:r>
      <w:r w:rsidR="001D6427">
        <w:rPr>
          <w:sz w:val="22"/>
          <w:szCs w:val="22"/>
        </w:rPr>
        <w:t xml:space="preserve"> </w:t>
      </w:r>
      <w:r w:rsidRPr="001D6427">
        <w:rPr>
          <w:sz w:val="22"/>
          <w:szCs w:val="22"/>
        </w:rPr>
        <w:t>imię i nazwisko: …………………………Tel.: ………………………… e-mail: ………………………………</w:t>
      </w:r>
    </w:p>
    <w:p w14:paraId="4F0BCF07" w14:textId="77777777" w:rsidR="001D6427" w:rsidRDefault="007947B0" w:rsidP="007B1D68">
      <w:pPr>
        <w:pStyle w:val="Default"/>
        <w:numPr>
          <w:ilvl w:val="1"/>
          <w:numId w:val="10"/>
        </w:numPr>
        <w:spacing w:line="276" w:lineRule="auto"/>
        <w:ind w:left="1418"/>
        <w:jc w:val="both"/>
        <w:rPr>
          <w:sz w:val="22"/>
          <w:szCs w:val="22"/>
        </w:rPr>
      </w:pPr>
      <w:r w:rsidRPr="001D6427">
        <w:rPr>
          <w:sz w:val="22"/>
          <w:szCs w:val="22"/>
        </w:rPr>
        <w:t>posiadający/a uprawnienia budowlane w specjalności instalacyjnej w zakresie sieci, instalacji i urządzeń cieplnych, wentylacyjnych, gazowych, wodociągowych i kanalizacyjnych</w:t>
      </w:r>
      <w:r w:rsidR="001D6427">
        <w:rPr>
          <w:sz w:val="22"/>
          <w:szCs w:val="22"/>
        </w:rPr>
        <w:t xml:space="preserve">: </w:t>
      </w:r>
      <w:r w:rsidRPr="001D6427">
        <w:rPr>
          <w:sz w:val="22"/>
          <w:szCs w:val="22"/>
        </w:rPr>
        <w:t xml:space="preserve">imię i nazwisko: …………………………Tel.: ………………………… e-mail: ……………………………… </w:t>
      </w:r>
    </w:p>
    <w:p w14:paraId="6E10C762" w14:textId="4FAF7D0A" w:rsidR="007947B0" w:rsidRPr="001D6427" w:rsidRDefault="007947B0" w:rsidP="007B1D68">
      <w:pPr>
        <w:pStyle w:val="Default"/>
        <w:numPr>
          <w:ilvl w:val="1"/>
          <w:numId w:val="10"/>
        </w:numPr>
        <w:spacing w:line="276" w:lineRule="auto"/>
        <w:ind w:left="1418"/>
        <w:jc w:val="both"/>
        <w:rPr>
          <w:sz w:val="22"/>
          <w:szCs w:val="22"/>
        </w:rPr>
      </w:pPr>
      <w:r w:rsidRPr="001D6427">
        <w:rPr>
          <w:sz w:val="22"/>
          <w:szCs w:val="22"/>
        </w:rPr>
        <w:lastRenderedPageBreak/>
        <w:t>posiadający/a uprawnienia budowlane w specjalności instalacyjnej w zakresie sieci, instalacji i urządzeń elektrycznych i elektroenergetycznych</w:t>
      </w:r>
      <w:r w:rsidR="001D6427">
        <w:rPr>
          <w:sz w:val="22"/>
          <w:szCs w:val="22"/>
        </w:rPr>
        <w:t xml:space="preserve">: </w:t>
      </w:r>
      <w:r>
        <w:t>imię i nazwisko: …………………………Tel.: ………………………… e-mail: ………………………………</w:t>
      </w:r>
    </w:p>
    <w:p w14:paraId="3844990F" w14:textId="77777777" w:rsidR="001D6427" w:rsidRDefault="001D6427" w:rsidP="00712232">
      <w:pPr>
        <w:pStyle w:val="Default"/>
        <w:spacing w:line="276" w:lineRule="auto"/>
        <w:rPr>
          <w:b/>
          <w:bCs/>
          <w:sz w:val="22"/>
          <w:szCs w:val="22"/>
        </w:rPr>
      </w:pPr>
    </w:p>
    <w:p w14:paraId="59E363B3" w14:textId="56F60C59" w:rsidR="001D6427" w:rsidRPr="00256326" w:rsidRDefault="001D6427" w:rsidP="007B1D68">
      <w:pPr>
        <w:pStyle w:val="Default"/>
        <w:spacing w:line="276" w:lineRule="auto"/>
        <w:jc w:val="center"/>
        <w:rPr>
          <w:sz w:val="22"/>
          <w:szCs w:val="22"/>
        </w:rPr>
      </w:pPr>
      <w:r w:rsidRPr="00256326">
        <w:rPr>
          <w:b/>
          <w:bCs/>
          <w:sz w:val="22"/>
          <w:szCs w:val="22"/>
        </w:rPr>
        <w:t>§ 6</w:t>
      </w:r>
    </w:p>
    <w:p w14:paraId="0374B3FB" w14:textId="3AB0AF6A" w:rsidR="001D6427" w:rsidRPr="00256326" w:rsidRDefault="001D6427" w:rsidP="007B1D68">
      <w:pPr>
        <w:pStyle w:val="Default"/>
        <w:spacing w:line="276" w:lineRule="auto"/>
        <w:jc w:val="center"/>
        <w:rPr>
          <w:sz w:val="22"/>
          <w:szCs w:val="22"/>
        </w:rPr>
      </w:pPr>
      <w:r w:rsidRPr="00256326">
        <w:rPr>
          <w:b/>
          <w:bCs/>
          <w:sz w:val="22"/>
          <w:szCs w:val="22"/>
        </w:rPr>
        <w:t>ZMIANY UMOWY</w:t>
      </w:r>
    </w:p>
    <w:p w14:paraId="3FA32C3C" w14:textId="3E9B7089" w:rsidR="004C79D9" w:rsidRPr="004C79D9" w:rsidRDefault="004C79D9" w:rsidP="007B1D68">
      <w:pPr>
        <w:pStyle w:val="Akapitzlist"/>
        <w:numPr>
          <w:ilvl w:val="1"/>
          <w:numId w:val="1"/>
        </w:numPr>
        <w:ind w:left="567"/>
        <w:jc w:val="both"/>
        <w:rPr>
          <w:rFonts w:eastAsiaTheme="minorHAnsi" w:cs="Calibri"/>
          <w:color w:val="000000"/>
          <w14:ligatures w14:val="standardContextual"/>
        </w:rPr>
      </w:pPr>
      <w:r w:rsidRPr="004C79D9">
        <w:rPr>
          <w:rFonts w:eastAsiaTheme="minorHAnsi" w:cs="Calibri"/>
          <w:color w:val="000000"/>
          <w14:ligatures w14:val="standardContextual"/>
        </w:rPr>
        <w:t>Na podstawie art. 455 ust. 1 pkt 1 ustawy – Prawo zamówień publicznych</w:t>
      </w:r>
      <w:r w:rsidR="005E03A9">
        <w:rPr>
          <w:rFonts w:eastAsiaTheme="minorHAnsi" w:cs="Calibri"/>
          <w:color w:val="000000"/>
          <w14:ligatures w14:val="standardContextual"/>
        </w:rPr>
        <w:t xml:space="preserve"> (dalej również: „ustawa PZP”)</w:t>
      </w:r>
      <w:r w:rsidRPr="004C79D9">
        <w:rPr>
          <w:rFonts w:eastAsiaTheme="minorHAnsi" w:cs="Calibri"/>
          <w:color w:val="000000"/>
          <w14:ligatures w14:val="standardContextual"/>
        </w:rPr>
        <w:t>, Zamawiający dopuszcza możliwość wprowadzania zmiany Umowy w stosunku do treści oferty, na podstawie której dokonano wyboru Wykonawcy, w przypadku wystąpienia którejkolwiek z następujących okoliczności:</w:t>
      </w:r>
    </w:p>
    <w:p w14:paraId="68CD9F9E" w14:textId="0DCCB3C0"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zmiany powszechnie obowiązujących przepisów prawa w zakresie mającym wpływ na realizację </w:t>
      </w:r>
      <w:r w:rsidR="00703C55">
        <w:rPr>
          <w:sz w:val="22"/>
          <w:szCs w:val="22"/>
        </w:rPr>
        <w:t>P</w:t>
      </w:r>
      <w:r w:rsidRPr="00256326">
        <w:rPr>
          <w:sz w:val="22"/>
          <w:szCs w:val="22"/>
        </w:rPr>
        <w:t xml:space="preserve">rzedmiotu </w:t>
      </w:r>
      <w:r w:rsidR="00171E98">
        <w:rPr>
          <w:sz w:val="22"/>
          <w:szCs w:val="22"/>
        </w:rPr>
        <w:t>U</w:t>
      </w:r>
      <w:r w:rsidRPr="00256326">
        <w:rPr>
          <w:sz w:val="22"/>
          <w:szCs w:val="22"/>
        </w:rPr>
        <w:t xml:space="preserve">mowy (zmiana </w:t>
      </w:r>
      <w:r w:rsidR="00171E98">
        <w:rPr>
          <w:sz w:val="22"/>
          <w:szCs w:val="22"/>
        </w:rPr>
        <w:t>U</w:t>
      </w:r>
      <w:r w:rsidRPr="00256326">
        <w:rPr>
          <w:sz w:val="22"/>
          <w:szCs w:val="22"/>
        </w:rPr>
        <w:t xml:space="preserve">mowy dotyczyć będzie zakresu </w:t>
      </w:r>
      <w:r w:rsidR="00171E98">
        <w:rPr>
          <w:sz w:val="22"/>
          <w:szCs w:val="22"/>
        </w:rPr>
        <w:t>U</w:t>
      </w:r>
      <w:r w:rsidRPr="00256326">
        <w:rPr>
          <w:sz w:val="22"/>
          <w:szCs w:val="22"/>
        </w:rPr>
        <w:t>mowy wymagającego zmiany w celu dostosowania do nowych przepisów i ich skutków);</w:t>
      </w:r>
    </w:p>
    <w:p w14:paraId="288C2C1D" w14:textId="4862801F" w:rsidR="000D781E" w:rsidRPr="00B65969" w:rsidRDefault="000D781E" w:rsidP="00B65969">
      <w:pPr>
        <w:pStyle w:val="Teksttreci20"/>
        <w:numPr>
          <w:ilvl w:val="0"/>
          <w:numId w:val="11"/>
        </w:numPr>
        <w:shd w:val="clear" w:color="auto" w:fill="auto"/>
        <w:tabs>
          <w:tab w:val="left" w:pos="709"/>
        </w:tabs>
        <w:spacing w:line="276" w:lineRule="auto"/>
        <w:ind w:left="1418"/>
        <w:jc w:val="both"/>
        <w:rPr>
          <w:rFonts w:asciiTheme="minorHAnsi" w:hAnsiTheme="minorHAnsi" w:cstheme="minorHAnsi"/>
          <w:shd w:val="clear" w:color="auto" w:fill="FFFFFF"/>
        </w:rPr>
      </w:pPr>
      <w:r w:rsidRPr="00FB5B78">
        <w:rPr>
          <w:rStyle w:val="Teksttreci2"/>
          <w:rFonts w:asciiTheme="minorHAnsi" w:hAnsiTheme="minorHAnsi" w:cstheme="minorHAnsi"/>
          <w:color w:val="000000"/>
        </w:rPr>
        <w:t xml:space="preserve">zmiany terminów realizacji przedmiotu </w:t>
      </w:r>
      <w:r>
        <w:rPr>
          <w:rStyle w:val="Teksttreci2"/>
          <w:rFonts w:asciiTheme="minorHAnsi" w:hAnsiTheme="minorHAnsi" w:cstheme="minorHAnsi"/>
          <w:color w:val="000000"/>
        </w:rPr>
        <w:t>U</w:t>
      </w:r>
      <w:r w:rsidRPr="00FB5B78">
        <w:rPr>
          <w:rStyle w:val="Teksttreci2"/>
          <w:rFonts w:asciiTheme="minorHAnsi" w:hAnsiTheme="minorHAnsi" w:cstheme="minorHAnsi"/>
          <w:color w:val="000000"/>
        </w:rPr>
        <w:t xml:space="preserve">mowy w przypadku zmiany terminów umowy </w:t>
      </w:r>
      <w:r w:rsidRPr="00FB5B78">
        <w:rPr>
          <w:rStyle w:val="Teksttreci2"/>
          <w:rFonts w:asciiTheme="minorHAnsi" w:hAnsiTheme="minorHAnsi" w:cstheme="minorHAnsi"/>
          <w:color w:val="000000"/>
        </w:rPr>
        <w:br/>
        <w:t xml:space="preserve">na wykonanie </w:t>
      </w:r>
      <w:r>
        <w:rPr>
          <w:rStyle w:val="Teksttreci2"/>
          <w:rFonts w:asciiTheme="minorHAnsi" w:hAnsiTheme="minorHAnsi" w:cstheme="minorHAnsi"/>
          <w:color w:val="000000"/>
        </w:rPr>
        <w:t>Z</w:t>
      </w:r>
      <w:r w:rsidRPr="00FB5B78">
        <w:rPr>
          <w:rStyle w:val="Teksttreci2"/>
          <w:rFonts w:asciiTheme="minorHAnsi" w:hAnsiTheme="minorHAnsi" w:cstheme="minorHAnsi"/>
          <w:color w:val="000000"/>
        </w:rPr>
        <w:t xml:space="preserve">adania </w:t>
      </w:r>
      <w:r>
        <w:rPr>
          <w:rStyle w:val="Teksttreci2"/>
          <w:rFonts w:asciiTheme="minorHAnsi" w:hAnsiTheme="minorHAnsi" w:cstheme="minorHAnsi"/>
          <w:color w:val="000000"/>
        </w:rPr>
        <w:t>I</w:t>
      </w:r>
      <w:r w:rsidRPr="00FB5B78">
        <w:rPr>
          <w:rStyle w:val="Teksttreci2"/>
          <w:rFonts w:asciiTheme="minorHAnsi" w:hAnsiTheme="minorHAnsi" w:cstheme="minorHAnsi"/>
          <w:color w:val="000000"/>
        </w:rPr>
        <w:t xml:space="preserve">nwestycyjnego (zmiana okresu realizacji </w:t>
      </w:r>
      <w:r>
        <w:rPr>
          <w:rStyle w:val="Teksttreci2"/>
          <w:rFonts w:asciiTheme="minorHAnsi" w:hAnsiTheme="minorHAnsi" w:cstheme="minorHAnsi"/>
          <w:color w:val="000000"/>
        </w:rPr>
        <w:t>Z</w:t>
      </w:r>
      <w:r w:rsidRPr="00FB5B78">
        <w:rPr>
          <w:rStyle w:val="Teksttreci2"/>
          <w:rFonts w:asciiTheme="minorHAnsi" w:hAnsiTheme="minorHAnsi" w:cstheme="minorHAnsi"/>
          <w:color w:val="000000"/>
        </w:rPr>
        <w:t xml:space="preserve">adania </w:t>
      </w:r>
      <w:r>
        <w:rPr>
          <w:rStyle w:val="Teksttreci2"/>
          <w:rFonts w:asciiTheme="minorHAnsi" w:hAnsiTheme="minorHAnsi" w:cstheme="minorHAnsi"/>
          <w:color w:val="000000"/>
        </w:rPr>
        <w:t>I</w:t>
      </w:r>
      <w:r w:rsidRPr="00FB5B78">
        <w:rPr>
          <w:rStyle w:val="Teksttreci2"/>
          <w:rFonts w:asciiTheme="minorHAnsi" w:hAnsiTheme="minorHAnsi" w:cstheme="minorHAnsi"/>
          <w:color w:val="000000"/>
        </w:rPr>
        <w:t xml:space="preserve">nwestycyjnego powodująca zmianę czasu trwania nadzoru nie powoduje zmiany wynagrodzenia określonego w § 3 niniejszej </w:t>
      </w:r>
      <w:r>
        <w:rPr>
          <w:rStyle w:val="Teksttreci2"/>
          <w:rFonts w:asciiTheme="minorHAnsi" w:hAnsiTheme="minorHAnsi" w:cstheme="minorHAnsi"/>
          <w:color w:val="000000"/>
        </w:rPr>
        <w:t>U</w:t>
      </w:r>
      <w:r w:rsidRPr="00FB5B78">
        <w:rPr>
          <w:rStyle w:val="Teksttreci2"/>
          <w:rFonts w:asciiTheme="minorHAnsi" w:hAnsiTheme="minorHAnsi" w:cstheme="minorHAnsi"/>
          <w:color w:val="000000"/>
        </w:rPr>
        <w:t>mowy),</w:t>
      </w:r>
    </w:p>
    <w:p w14:paraId="527D815C" w14:textId="7698B9D0"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zmiana </w:t>
      </w:r>
      <w:r w:rsidR="00703C55">
        <w:rPr>
          <w:sz w:val="22"/>
          <w:szCs w:val="22"/>
        </w:rPr>
        <w:t>u</w:t>
      </w:r>
      <w:r w:rsidRPr="00256326">
        <w:rPr>
          <w:sz w:val="22"/>
          <w:szCs w:val="22"/>
        </w:rPr>
        <w:t xml:space="preserve">mowy </w:t>
      </w:r>
      <w:r w:rsidR="00703C55">
        <w:rPr>
          <w:sz w:val="22"/>
          <w:szCs w:val="22"/>
        </w:rPr>
        <w:t xml:space="preserve">o wykonanie Zadania Inwestycyjnego </w:t>
      </w:r>
      <w:r w:rsidRPr="00256326">
        <w:rPr>
          <w:sz w:val="22"/>
          <w:szCs w:val="22"/>
        </w:rPr>
        <w:t xml:space="preserve">zawartej pomiędzy Zamawiającym a </w:t>
      </w:r>
      <w:r w:rsidR="00703C55">
        <w:rPr>
          <w:sz w:val="22"/>
          <w:szCs w:val="22"/>
        </w:rPr>
        <w:t>w</w:t>
      </w:r>
      <w:r w:rsidRPr="00256326">
        <w:rPr>
          <w:sz w:val="22"/>
          <w:szCs w:val="22"/>
        </w:rPr>
        <w:t xml:space="preserve">ykonawcą </w:t>
      </w:r>
      <w:r w:rsidR="004671C6">
        <w:rPr>
          <w:sz w:val="22"/>
          <w:szCs w:val="22"/>
        </w:rPr>
        <w:t>Zadania Inwestycyjnego</w:t>
      </w:r>
      <w:r w:rsidRPr="00256326">
        <w:rPr>
          <w:sz w:val="22"/>
          <w:szCs w:val="22"/>
        </w:rPr>
        <w:t xml:space="preserve">  w tym w szczególności zmiany zasad i wymagań wynikających z regulaminu naboru wniosków o dofinansowanie w ramach Rządowego Funduszu Polski Ład: Program Inwestycji Strategicznych, w zakresie mającym bezpośredni wpływ na realizację </w:t>
      </w:r>
      <w:r w:rsidR="00703C55">
        <w:rPr>
          <w:sz w:val="22"/>
          <w:szCs w:val="22"/>
        </w:rPr>
        <w:t>P</w:t>
      </w:r>
      <w:r w:rsidRPr="00256326">
        <w:rPr>
          <w:sz w:val="22"/>
          <w:szCs w:val="22"/>
        </w:rPr>
        <w:t xml:space="preserve">rzedmiotu </w:t>
      </w:r>
      <w:r w:rsidR="00171E98">
        <w:rPr>
          <w:sz w:val="22"/>
          <w:szCs w:val="22"/>
        </w:rPr>
        <w:t>U</w:t>
      </w:r>
      <w:r w:rsidRPr="00256326">
        <w:rPr>
          <w:sz w:val="22"/>
          <w:szCs w:val="22"/>
        </w:rPr>
        <w:t xml:space="preserve">mowy (zmiana </w:t>
      </w:r>
      <w:r w:rsidR="00171E98">
        <w:rPr>
          <w:sz w:val="22"/>
          <w:szCs w:val="22"/>
        </w:rPr>
        <w:t>U</w:t>
      </w:r>
      <w:r w:rsidRPr="00256326">
        <w:rPr>
          <w:sz w:val="22"/>
          <w:szCs w:val="22"/>
        </w:rPr>
        <w:t xml:space="preserve">mowy dotyczyć będzie zakresu </w:t>
      </w:r>
      <w:r w:rsidR="00171E98">
        <w:rPr>
          <w:sz w:val="22"/>
          <w:szCs w:val="22"/>
        </w:rPr>
        <w:t>U</w:t>
      </w:r>
      <w:r w:rsidRPr="00256326">
        <w:rPr>
          <w:sz w:val="22"/>
          <w:szCs w:val="22"/>
        </w:rPr>
        <w:t>mowy wymagającego zmiany w celu dostosowania do nowych postanowień ww. dokumentów i ich skutków);</w:t>
      </w:r>
    </w:p>
    <w:p w14:paraId="3EA03E03" w14:textId="569E6521"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wystąpienia okoliczności niezależnych od Wykonawcy, a wynikających ze zmian </w:t>
      </w:r>
      <w:r w:rsidR="00703C55">
        <w:rPr>
          <w:sz w:val="22"/>
          <w:szCs w:val="22"/>
        </w:rPr>
        <w:t>u</w:t>
      </w:r>
      <w:r w:rsidRPr="00256326">
        <w:rPr>
          <w:sz w:val="22"/>
          <w:szCs w:val="22"/>
        </w:rPr>
        <w:t xml:space="preserve">mowy </w:t>
      </w:r>
      <w:r w:rsidR="00703C55">
        <w:rPr>
          <w:sz w:val="22"/>
          <w:szCs w:val="22"/>
        </w:rPr>
        <w:t xml:space="preserve">o wykonanie Zadania Inwestycyjnego </w:t>
      </w:r>
      <w:r w:rsidRPr="00256326">
        <w:rPr>
          <w:sz w:val="22"/>
          <w:szCs w:val="22"/>
        </w:rPr>
        <w:t>w szczególności dotyczących harmonogramu rozliczeń i wykonywania poszczególnych czynności,</w:t>
      </w:r>
    </w:p>
    <w:p w14:paraId="7C8505EA" w14:textId="77777777" w:rsidR="00712232" w:rsidRPr="00712232" w:rsidRDefault="00A03188" w:rsidP="00712232">
      <w:pPr>
        <w:pStyle w:val="Akapitzlist"/>
        <w:numPr>
          <w:ilvl w:val="0"/>
          <w:numId w:val="11"/>
        </w:numPr>
        <w:ind w:left="1418"/>
        <w:jc w:val="both"/>
      </w:pPr>
      <w:r w:rsidRPr="00A03188">
        <w:rPr>
          <w:rFonts w:eastAsiaTheme="minorHAnsi" w:cs="Calibri"/>
          <w:color w:val="000000"/>
          <w14:ligatures w14:val="standardContextual"/>
        </w:rPr>
        <w:t>zmiany podatku VAT w wyniku zmiany przepisów prawa, w takiej sytuacji do rozliczenia przyjęta zostanie kwota netto i naliczony podatek VAT wg obowiązujących przepisów. Jeżeli wzrost stawki VAT nastąpi po wymaganym terminie realizacji, a Wykonawca w wyniku zawinionego opóźnienia zobowiązany będzie naliczyć wyższą stawkę VAT koszty wzrostu wartości Umowy obciążają Wykonawcę</w:t>
      </w:r>
      <w:r>
        <w:rPr>
          <w:rFonts w:eastAsiaTheme="minorHAnsi" w:cs="Calibri"/>
          <w:color w:val="000000"/>
          <w14:ligatures w14:val="standardContextual"/>
        </w:rPr>
        <w:t>,</w:t>
      </w:r>
    </w:p>
    <w:p w14:paraId="439A68DD" w14:textId="77777777" w:rsidR="00712232" w:rsidRDefault="001D6427" w:rsidP="00712232">
      <w:pPr>
        <w:pStyle w:val="Akapitzlist"/>
        <w:numPr>
          <w:ilvl w:val="0"/>
          <w:numId w:val="11"/>
        </w:numPr>
        <w:ind w:left="1418"/>
        <w:jc w:val="both"/>
      </w:pPr>
      <w:r w:rsidRPr="00712232">
        <w:t xml:space="preserve">wystąpienia okoliczności wynikających z działania siły wyższej (przez którą należy rozumieć zdarzenia niezależne od żadnej ze Stron, zewnętrzne, niemożliwe do zapobieżenia, które nastąpiły po dniu wejścia w życie </w:t>
      </w:r>
      <w:r w:rsidR="00171E98" w:rsidRPr="00712232">
        <w:t>U</w:t>
      </w:r>
      <w:r w:rsidRPr="00712232">
        <w:t>mowy, w szczególności: wojny, akty terroryzmu, klęski żywiołowe, strajki oraz akty władzy i administracji publicznej) - zmiana dotyczyć może terminu wykonania zamówienia i zakresu świadczenia Wykonawcy, przy czym przedłużenie terminu realizacji zamówienia nastąpi o liczbę dni, odpowiadającą okresowi występowania okoliczności siły wyższej</w:t>
      </w:r>
      <w:r w:rsidR="00256326" w:rsidRPr="00712232">
        <w:t>,</w:t>
      </w:r>
    </w:p>
    <w:p w14:paraId="1666F3DA" w14:textId="77777777" w:rsidR="00712232" w:rsidRDefault="001D6427" w:rsidP="00712232">
      <w:pPr>
        <w:pStyle w:val="Akapitzlist"/>
        <w:numPr>
          <w:ilvl w:val="0"/>
          <w:numId w:val="11"/>
        </w:numPr>
        <w:ind w:left="1418"/>
        <w:jc w:val="both"/>
      </w:pPr>
      <w:r w:rsidRPr="00712232">
        <w:t xml:space="preserve">zmiany/wprowadzenia Podwykonawcy pod warunkiem odpowiedniego zgłoszenia i po </w:t>
      </w:r>
      <w:r w:rsidR="00703C55" w:rsidRPr="00712232">
        <w:t xml:space="preserve">uzyskaniu </w:t>
      </w:r>
      <w:r w:rsidRPr="00712232">
        <w:t>akceptacji Zamawiającego</w:t>
      </w:r>
      <w:r w:rsidR="00256326" w:rsidRPr="00712232">
        <w:t>,</w:t>
      </w:r>
    </w:p>
    <w:p w14:paraId="5EFA7888" w14:textId="77777777" w:rsidR="00712232" w:rsidRDefault="001D6427" w:rsidP="00712232">
      <w:pPr>
        <w:pStyle w:val="Akapitzlist"/>
        <w:numPr>
          <w:ilvl w:val="0"/>
          <w:numId w:val="11"/>
        </w:numPr>
        <w:ind w:left="1418"/>
        <w:jc w:val="both"/>
      </w:pPr>
      <w:r w:rsidRPr="00712232">
        <w:t>zmiany któregokolwiek z Inspektorów Nadzoru Inwestorskiego; nowe osoby muszą spełniać wymagania określone w SWZ</w:t>
      </w:r>
      <w:r w:rsidR="007C1382" w:rsidRPr="00712232">
        <w:t xml:space="preserve"> </w:t>
      </w:r>
      <w:r w:rsidRPr="00712232">
        <w:t>dla danej funkcji; dokonanie zmiany tych osób powinno być potwierdzone wpisem do dziennika budowy oraz zgłoszone na piśmie do Zamawiającego</w:t>
      </w:r>
      <w:r w:rsidR="00256326" w:rsidRPr="00712232">
        <w:t>,</w:t>
      </w:r>
    </w:p>
    <w:p w14:paraId="1BC18B28" w14:textId="77777777" w:rsidR="00712232" w:rsidRDefault="00256326" w:rsidP="00712232">
      <w:pPr>
        <w:pStyle w:val="Akapitzlist"/>
        <w:numPr>
          <w:ilvl w:val="0"/>
          <w:numId w:val="11"/>
        </w:numPr>
        <w:ind w:left="1418"/>
        <w:jc w:val="both"/>
      </w:pPr>
      <w:r w:rsidRPr="00712232">
        <w:lastRenderedPageBreak/>
        <w:t>zmian przepisów prawa lub norm obowiązujących w budownictwie,</w:t>
      </w:r>
    </w:p>
    <w:p w14:paraId="11256CDD" w14:textId="631E481E" w:rsidR="00256326" w:rsidRPr="00712232" w:rsidRDefault="00256326" w:rsidP="00712232">
      <w:pPr>
        <w:pStyle w:val="Akapitzlist"/>
        <w:numPr>
          <w:ilvl w:val="0"/>
          <w:numId w:val="11"/>
        </w:numPr>
        <w:ind w:left="1418"/>
        <w:jc w:val="both"/>
      </w:pPr>
      <w:r w:rsidRPr="00712232">
        <w:t xml:space="preserve">w przypadku zmiany, rozwiązania, odstąpienia, wygaśnięcia  lub stwierdzenia nieważności </w:t>
      </w:r>
      <w:r w:rsidR="00432756" w:rsidRPr="00712232">
        <w:t>Promesy Inwestycyjnej udostępnionej przez BGK</w:t>
      </w:r>
      <w:r w:rsidRPr="00712232">
        <w:t>,</w:t>
      </w:r>
    </w:p>
    <w:p w14:paraId="43CC94CA" w14:textId="747475EA" w:rsidR="00432756" w:rsidRPr="00256326" w:rsidRDefault="00432756" w:rsidP="00B65969">
      <w:pPr>
        <w:pStyle w:val="Default"/>
        <w:numPr>
          <w:ilvl w:val="0"/>
          <w:numId w:val="9"/>
        </w:numPr>
        <w:spacing w:line="276" w:lineRule="auto"/>
        <w:jc w:val="both"/>
        <w:rPr>
          <w:sz w:val="22"/>
          <w:szCs w:val="22"/>
        </w:rPr>
      </w:pPr>
      <w:r>
        <w:rPr>
          <w:sz w:val="22"/>
          <w:szCs w:val="22"/>
        </w:rPr>
        <w:t>Z</w:t>
      </w:r>
      <w:r w:rsidRPr="00432756">
        <w:rPr>
          <w:sz w:val="22"/>
          <w:szCs w:val="22"/>
        </w:rPr>
        <w:t>miany mogą być inicjowane przez Zamawiającego lub przez Wykonawcę</w:t>
      </w:r>
      <w:r w:rsidR="008560B9">
        <w:rPr>
          <w:sz w:val="22"/>
          <w:szCs w:val="22"/>
        </w:rPr>
        <w:t>.</w:t>
      </w:r>
    </w:p>
    <w:p w14:paraId="4BCE882F" w14:textId="32F2512B" w:rsidR="007C1382" w:rsidRPr="00256326" w:rsidRDefault="00256326" w:rsidP="00432756">
      <w:pPr>
        <w:pStyle w:val="Default"/>
        <w:numPr>
          <w:ilvl w:val="0"/>
          <w:numId w:val="9"/>
        </w:numPr>
        <w:spacing w:line="276" w:lineRule="auto"/>
        <w:jc w:val="both"/>
        <w:rPr>
          <w:rFonts w:asciiTheme="minorHAnsi" w:hAnsiTheme="minorHAnsi" w:cstheme="minorHAnsi"/>
          <w:sz w:val="22"/>
          <w:szCs w:val="22"/>
        </w:rPr>
      </w:pPr>
      <w:r w:rsidRPr="00256326">
        <w:rPr>
          <w:rStyle w:val="Teksttreci2"/>
          <w:rFonts w:asciiTheme="minorHAnsi" w:hAnsiTheme="minorHAnsi" w:cstheme="minorHAnsi"/>
          <w:sz w:val="22"/>
          <w:szCs w:val="22"/>
        </w:rPr>
        <w:t>Dokonanie zmian wymaga zawarcia aneksu do Umowy na piśmie pod rygorem nieważności.</w:t>
      </w:r>
    </w:p>
    <w:p w14:paraId="6E81985A" w14:textId="77777777" w:rsidR="004C79D9" w:rsidRDefault="004C79D9" w:rsidP="007B1D68">
      <w:pPr>
        <w:autoSpaceDE w:val="0"/>
        <w:autoSpaceDN w:val="0"/>
        <w:adjustRightInd w:val="0"/>
        <w:spacing w:after="0"/>
        <w:jc w:val="center"/>
        <w:rPr>
          <w:rFonts w:cs="Calibri"/>
          <w:b/>
          <w:bCs/>
          <w:color w:val="000000"/>
          <w:lang w:eastAsia="pl-PL"/>
        </w:rPr>
      </w:pPr>
    </w:p>
    <w:p w14:paraId="1D74332D" w14:textId="537B834D" w:rsidR="007C1382" w:rsidRPr="00BF258B" w:rsidRDefault="007C1382" w:rsidP="007B1D68">
      <w:pPr>
        <w:autoSpaceDE w:val="0"/>
        <w:autoSpaceDN w:val="0"/>
        <w:adjustRightInd w:val="0"/>
        <w:spacing w:after="0"/>
        <w:jc w:val="center"/>
        <w:rPr>
          <w:rFonts w:cs="Calibri"/>
          <w:color w:val="000000"/>
          <w:lang w:eastAsia="pl-PL"/>
        </w:rPr>
      </w:pPr>
      <w:r w:rsidRPr="00BF258B">
        <w:rPr>
          <w:rFonts w:cs="Calibri"/>
          <w:b/>
          <w:bCs/>
          <w:color w:val="000000"/>
          <w:lang w:eastAsia="pl-PL"/>
        </w:rPr>
        <w:t xml:space="preserve">§ </w:t>
      </w:r>
      <w:r w:rsidR="00256326">
        <w:rPr>
          <w:rFonts w:cs="Calibri"/>
          <w:b/>
          <w:bCs/>
          <w:color w:val="000000"/>
          <w:lang w:eastAsia="pl-PL"/>
        </w:rPr>
        <w:t>7</w:t>
      </w:r>
      <w:r>
        <w:rPr>
          <w:rFonts w:cs="Calibri"/>
          <w:b/>
          <w:bCs/>
          <w:color w:val="000000"/>
          <w:lang w:eastAsia="pl-PL"/>
        </w:rPr>
        <w:t>.</w:t>
      </w:r>
    </w:p>
    <w:p w14:paraId="0DDC08C9" w14:textId="77777777" w:rsidR="007C1382" w:rsidRPr="00BF258B" w:rsidRDefault="007C1382" w:rsidP="007B1D68">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4D49CCC7" w14:textId="77777777" w:rsidR="007C1382" w:rsidRPr="00BF258B" w:rsidRDefault="007C1382" w:rsidP="007B1D68">
      <w:pPr>
        <w:pStyle w:val="Akapitzlist"/>
        <w:numPr>
          <w:ilvl w:val="2"/>
          <w:numId w:val="12"/>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2341CC41" w14:textId="77777777" w:rsidR="007C1382" w:rsidRPr="00BF258B" w:rsidRDefault="007C1382" w:rsidP="007B1D68">
      <w:pPr>
        <w:pStyle w:val="Akapitzlist"/>
        <w:numPr>
          <w:ilvl w:val="0"/>
          <w:numId w:val="13"/>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2E45AAE9" w14:textId="77777777" w:rsidR="007C1382" w:rsidRPr="00596B47" w:rsidRDefault="007C1382" w:rsidP="00B65969">
      <w:pPr>
        <w:numPr>
          <w:ilvl w:val="0"/>
          <w:numId w:val="13"/>
        </w:numPr>
        <w:spacing w:after="0"/>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41BA898E" w14:textId="77777777" w:rsidR="007C1382" w:rsidRPr="00BF258B" w:rsidRDefault="007C1382" w:rsidP="007B1D68">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2C3BEF6B" w14:textId="77777777" w:rsidR="007C1382" w:rsidRPr="00BF258B" w:rsidRDefault="007C1382" w:rsidP="007B1D68">
      <w:pPr>
        <w:pStyle w:val="Akapitzlist"/>
        <w:numPr>
          <w:ilvl w:val="0"/>
          <w:numId w:val="13"/>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125CA5C1" w14:textId="77777777" w:rsidR="007C1382" w:rsidRPr="00BF258B" w:rsidRDefault="007C1382" w:rsidP="007B1D68">
      <w:pPr>
        <w:pStyle w:val="Akapitzlist"/>
        <w:numPr>
          <w:ilvl w:val="0"/>
          <w:numId w:val="13"/>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074F9457" w14:textId="77777777" w:rsidR="007C1382" w:rsidRPr="00BF258B" w:rsidRDefault="007C1382" w:rsidP="007B1D6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12FA7C10" w14:textId="185878F3" w:rsidR="007C1382" w:rsidRPr="00BF258B" w:rsidRDefault="007C1382" w:rsidP="007B1D6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Wykonawca w terminie 30 dni od wejścia w życie tych zmian, może zwrócić się do </w:t>
      </w:r>
      <w:r w:rsidR="00EF5646">
        <w:rPr>
          <w:rFonts w:cs="Calibri"/>
          <w:color w:val="000000"/>
          <w:lang w:eastAsia="pl-PL"/>
        </w:rPr>
        <w:t>Zamawiającego</w:t>
      </w:r>
      <w:r w:rsidRPr="00BF258B">
        <w:rPr>
          <w:rFonts w:cs="Calibri"/>
          <w:color w:val="000000"/>
          <w:lang w:eastAsia="pl-PL"/>
        </w:rPr>
        <w:t xml:space="preserve"> z wnioskiem o </w:t>
      </w:r>
      <w:r w:rsidRPr="00BF258B">
        <w:rPr>
          <w:rFonts w:cs="Calibri"/>
          <w:color w:val="000000"/>
          <w:lang w:eastAsia="pl-PL"/>
        </w:rPr>
        <w:lastRenderedPageBreak/>
        <w:t xml:space="preserve">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2E763CF8" w14:textId="77777777" w:rsidR="007C1382" w:rsidRDefault="007C1382" w:rsidP="007B1D68">
      <w:pPr>
        <w:pStyle w:val="Akapitzlist"/>
        <w:numPr>
          <w:ilvl w:val="2"/>
          <w:numId w:val="12"/>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090DB0B1" w14:textId="3E012BE7" w:rsidR="007C1382" w:rsidRPr="00BF258B" w:rsidRDefault="007C1382" w:rsidP="007B1D68">
      <w:pPr>
        <w:pStyle w:val="Akapitzlist"/>
        <w:numPr>
          <w:ilvl w:val="2"/>
          <w:numId w:val="12"/>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w:t>
      </w:r>
      <w:r w:rsidR="00EF5646">
        <w:rPr>
          <w:rFonts w:cs="Calibri"/>
          <w:color w:val="000000"/>
          <w:lang w:eastAsia="pl-PL"/>
        </w:rPr>
        <w:t>Przedmiotu Z</w:t>
      </w:r>
      <w:r w:rsidRPr="00BF258B">
        <w:rPr>
          <w:rFonts w:cs="Calibri"/>
          <w:color w:val="000000"/>
          <w:lang w:eastAsia="pl-PL"/>
        </w:rPr>
        <w:t xml:space="preserve">amówienia. </w:t>
      </w:r>
      <w:r>
        <w:rPr>
          <w:rFonts w:cs="Calibri"/>
          <w:color w:val="000000"/>
          <w:lang w:eastAsia="pl-PL"/>
        </w:rPr>
        <w:t xml:space="preserve">Z wnioskiem o zmianę wynagrodzenia w związku ze zmianą cen materiałów </w:t>
      </w:r>
      <w:r w:rsidR="00EF5646">
        <w:rPr>
          <w:rFonts w:cs="Calibri"/>
          <w:color w:val="000000"/>
          <w:lang w:eastAsia="pl-PL"/>
        </w:rPr>
        <w:t>lub</w:t>
      </w:r>
      <w:r>
        <w:rPr>
          <w:rFonts w:cs="Calibri"/>
          <w:color w:val="000000"/>
          <w:lang w:eastAsia="pl-PL"/>
        </w:rPr>
        <w:t xml:space="preserve"> kosztów Wykonawca może wystąpić co 6 miesięcy </w:t>
      </w:r>
      <w:r w:rsidRPr="00BF258B">
        <w:rPr>
          <w:rFonts w:cs="Calibri"/>
          <w:color w:val="000000"/>
          <w:lang w:eastAsia="pl-PL"/>
        </w:rPr>
        <w:t xml:space="preserve">z zachowaniem następujących zasad i w następujący sposób: </w:t>
      </w:r>
    </w:p>
    <w:p w14:paraId="6D402B6C" w14:textId="1456E8F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Pr>
          <w:rFonts w:cs="Calibri"/>
          <w:color w:val="000000"/>
          <w:lang w:eastAsia="pl-PL"/>
        </w:rPr>
        <w:t xml:space="preserve">może nastąpić </w:t>
      </w:r>
      <w:r w:rsidRPr="00BF258B">
        <w:rPr>
          <w:rFonts w:cs="Calibri"/>
          <w:color w:val="000000"/>
          <w:lang w:eastAsia="pl-PL"/>
        </w:rPr>
        <w:t xml:space="preserve">po raz pierwszy </w:t>
      </w:r>
      <w:r w:rsidR="004A1F20">
        <w:rPr>
          <w:rFonts w:cs="Calibri"/>
          <w:color w:val="000000"/>
          <w:lang w:eastAsia="pl-PL"/>
        </w:rPr>
        <w:t>po 6 miesiącach liczonych od daty</w:t>
      </w:r>
      <w:r w:rsidRPr="00BF258B">
        <w:rPr>
          <w:rFonts w:cs="Calibri"/>
          <w:color w:val="000000"/>
          <w:lang w:eastAsia="pl-PL"/>
        </w:rPr>
        <w:t xml:space="preserve"> zawarcia </w:t>
      </w:r>
      <w:r>
        <w:rPr>
          <w:rFonts w:cs="Calibri"/>
          <w:color w:val="000000"/>
          <w:lang w:eastAsia="pl-PL"/>
        </w:rPr>
        <w:t>U</w:t>
      </w:r>
      <w:r w:rsidRPr="00BF258B">
        <w:rPr>
          <w:rFonts w:cs="Calibri"/>
          <w:color w:val="000000"/>
          <w:lang w:eastAsia="pl-PL"/>
        </w:rPr>
        <w:t>mowy</w:t>
      </w:r>
      <w:r>
        <w:rPr>
          <w:rFonts w:cs="Calibri"/>
          <w:color w:val="000000"/>
          <w:lang w:eastAsia="pl-PL"/>
        </w:rPr>
        <w:t>,</w:t>
      </w:r>
      <w:r w:rsidRPr="00BF258B">
        <w:rPr>
          <w:rFonts w:cs="Calibri"/>
          <w:color w:val="000000"/>
          <w:lang w:eastAsia="pl-PL"/>
        </w:rPr>
        <w:t xml:space="preserve"> </w:t>
      </w:r>
    </w:p>
    <w:p w14:paraId="51CEC61E" w14:textId="1AFFB5D2"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Pr>
          <w:rFonts w:cs="Calibri"/>
          <w:color w:val="000000"/>
          <w:lang w:eastAsia="pl-PL"/>
        </w:rPr>
        <w:t xml:space="preserve"> co 6 miesięcy</w:t>
      </w:r>
      <w:r w:rsidRPr="00BF258B">
        <w:rPr>
          <w:rFonts w:cs="Calibri"/>
          <w:color w:val="000000"/>
          <w:lang w:eastAsia="pl-PL"/>
        </w:rPr>
        <w:t xml:space="preserve"> może pisemnie wystąpić z wnioskiem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kosztów wraz z uzasadnieniem wskazującym na wpływ kosztów na koszt wykonania zamówienia oraz dołączeniem odpowiednich dowodów na tę okoliczność,</w:t>
      </w:r>
      <w:r w:rsidRPr="00BF258B">
        <w:rPr>
          <w:rFonts w:cs="Calibri"/>
          <w:color w:val="000000"/>
          <w:lang w:eastAsia="pl-PL"/>
        </w:rPr>
        <w:t xml:space="preserve">  </w:t>
      </w:r>
    </w:p>
    <w:p w14:paraId="04935EB8" w14:textId="5EEEEDD0"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mowy do żądania zmiany wynagrodzenia nie może być mniejszy niż 5 % dotychczasowego poziomu cen</w:t>
      </w:r>
      <w:r>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457C862D" w14:textId="29C89E7D" w:rsidR="007C1382" w:rsidRPr="009D3797" w:rsidRDefault="007C1382" w:rsidP="007B1D68">
      <w:pPr>
        <w:pStyle w:val="Akapitzlist"/>
        <w:numPr>
          <w:ilvl w:val="1"/>
          <w:numId w:val="14"/>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t>
      </w:r>
      <w:r w:rsidRPr="004A1F20">
        <w:rPr>
          <w:rFonts w:cs="Calibri"/>
          <w:lang w:eastAsia="pl-PL"/>
        </w:rPr>
        <w:t>w § 2</w:t>
      </w:r>
      <w:r w:rsidR="004A1F20" w:rsidRPr="004A1F20">
        <w:rPr>
          <w:rFonts w:cs="Calibri"/>
          <w:lang w:eastAsia="pl-PL"/>
        </w:rPr>
        <w:t>.</w:t>
      </w:r>
      <w:r w:rsidR="004A1F20">
        <w:rPr>
          <w:rFonts w:cs="Calibri"/>
          <w:lang w:eastAsia="pl-PL"/>
        </w:rPr>
        <w:t xml:space="preserve"> </w:t>
      </w:r>
      <w:r w:rsidRPr="009D7C0E">
        <w:rPr>
          <w:rFonts w:cs="Calibri"/>
          <w:lang w:eastAsia="pl-PL"/>
        </w:rPr>
        <w:t xml:space="preserve">W tym terminie, Wykonawca ma obowiązek wykazać okoliczności potwierdzające zmianę i przedłożyć kalkulację nowej </w:t>
      </w:r>
      <w:r w:rsidRPr="009D7C0E">
        <w:rPr>
          <w:rFonts w:cs="Calibri"/>
          <w:color w:val="000008"/>
          <w:lang w:eastAsia="pl-PL"/>
        </w:rPr>
        <w:t>wysokości wynagrodzenia</w:t>
      </w:r>
      <w:r>
        <w:rPr>
          <w:rFonts w:cs="Calibri"/>
          <w:color w:val="000008"/>
          <w:lang w:eastAsia="pl-PL"/>
        </w:rPr>
        <w:t>,</w:t>
      </w:r>
      <w:r w:rsidRPr="009D7C0E">
        <w:rPr>
          <w:rFonts w:cs="Calibri"/>
          <w:color w:val="000008"/>
          <w:lang w:eastAsia="pl-PL"/>
        </w:rPr>
        <w:t xml:space="preserve"> co zostanie wykazane na podstawie udokumentowanego wniosku wykazującego poziom zmiany </w:t>
      </w:r>
      <w:r w:rsidRPr="00BF258B">
        <w:rPr>
          <w:rFonts w:cs="Calibri"/>
          <w:color w:val="000000"/>
          <w:lang w:eastAsia="pl-PL"/>
        </w:rPr>
        <w:t>kosztów związanych z realizacją zamówienia</w:t>
      </w:r>
      <w:r w:rsidRPr="00297303">
        <w:rPr>
          <w:rFonts w:cs="Calibri"/>
          <w:color w:val="000000"/>
          <w:lang w:eastAsia="pl-PL"/>
        </w:rPr>
        <w:t xml:space="preserve"> </w:t>
      </w:r>
      <w:r>
        <w:rPr>
          <w:rFonts w:cs="Calibri"/>
          <w:color w:val="000000"/>
          <w:lang w:eastAsia="pl-PL"/>
        </w:rPr>
        <w:t xml:space="preserve"> względem </w:t>
      </w:r>
      <w:r w:rsidRPr="00BF258B">
        <w:rPr>
          <w:rFonts w:cs="Calibri"/>
          <w:color w:val="000000"/>
          <w:lang w:eastAsia="pl-PL"/>
        </w:rPr>
        <w:t>cen przyjętych</w:t>
      </w:r>
      <w:r>
        <w:rPr>
          <w:rFonts w:cs="Calibri"/>
          <w:color w:val="000000"/>
          <w:lang w:eastAsia="pl-PL"/>
        </w:rPr>
        <w:t xml:space="preserve">  w początkowym terminie ustalenia zmiany wynagrodzenia (dacie zawarcia Umowy).</w:t>
      </w:r>
      <w:r w:rsidRPr="009D7C0E">
        <w:rPr>
          <w:rFonts w:cs="Calibri"/>
          <w:color w:val="000008"/>
          <w:lang w:eastAsia="pl-PL"/>
        </w:rPr>
        <w:t xml:space="preserve"> </w:t>
      </w:r>
      <w:r w:rsidRPr="006F705F">
        <w:t xml:space="preserve"> </w:t>
      </w:r>
      <w:r w:rsidRPr="009D7C0E">
        <w:rPr>
          <w:rFonts w:cs="Calibri"/>
          <w:color w:val="000008"/>
          <w:lang w:eastAsia="pl-PL"/>
        </w:rPr>
        <w:t xml:space="preserve">Zmiana </w:t>
      </w:r>
      <w:r w:rsidR="004A1F20">
        <w:rPr>
          <w:rFonts w:cs="Calibri"/>
          <w:color w:val="000008"/>
          <w:lang w:eastAsia="pl-PL"/>
        </w:rPr>
        <w:t xml:space="preserve">wysokości </w:t>
      </w:r>
      <w:r w:rsidRPr="009D7C0E">
        <w:rPr>
          <w:rFonts w:cs="Calibri"/>
          <w:color w:val="000008"/>
          <w:lang w:eastAsia="pl-PL"/>
        </w:rPr>
        <w:t xml:space="preserve">kosztów winna mieć bezpośredni i rzeczywisty wpływ na koszt wykonania zamówienia, co winno zostać wykazane we wniosku o dokonanie zmiany wynagrodzenia. </w:t>
      </w:r>
      <w:r>
        <w:rPr>
          <w:rFonts w:cs="Calibri"/>
          <w:color w:val="000008"/>
          <w:lang w:eastAsia="pl-PL"/>
        </w:rPr>
        <w:t>R</w:t>
      </w:r>
      <w:r w:rsidRPr="009D7C0E">
        <w:rPr>
          <w:rFonts w:cs="Calibri"/>
          <w:color w:val="000008"/>
          <w:lang w:eastAsia="pl-PL"/>
        </w:rPr>
        <w:t xml:space="preserve">yzyka związane z uwzględnieniem przez Wykonawcę w ocenie ofertowej (wynagrodzeniu umownemu) kosztów związanych z realizacją zamówienia na poziomie niższym, niż wynika ze wskaźników GUS (tzn. indywidualnym zaniżeniem cen i kosztów względem średnich cen rynkowych)  obciążają Wykonawcę. Waloryzacja dokonana na wniosek Wykonawcy nastąpi tylko i wyłącznie w przypadku, gdy Wykonawca na dzień złożenia wniosku o waloryzację realizuje przedmiot </w:t>
      </w:r>
      <w:r w:rsidR="00171E98">
        <w:rPr>
          <w:rFonts w:cs="Calibri"/>
          <w:color w:val="000008"/>
          <w:lang w:eastAsia="pl-PL"/>
        </w:rPr>
        <w:t>U</w:t>
      </w:r>
      <w:r w:rsidRPr="009D7C0E">
        <w:rPr>
          <w:rFonts w:cs="Calibri"/>
          <w:color w:val="000008"/>
          <w:lang w:eastAsia="pl-PL"/>
        </w:rPr>
        <w:t xml:space="preserve">mowy.  Pisemny wniosek powinien zawierać oświadczenie Wykonawcy wraz z uzasadnieniem oraz przywołaniem (załączeniem) odpowiednich dowodów potwierdzających wpływ zmian, o których mowa  na </w:t>
      </w:r>
      <w:r>
        <w:rPr>
          <w:rFonts w:cs="Calibri"/>
          <w:color w:val="000008"/>
          <w:lang w:eastAsia="pl-PL"/>
        </w:rPr>
        <w:t xml:space="preserve"> koszt wykonania zamówienia,</w:t>
      </w:r>
    </w:p>
    <w:p w14:paraId="55345014" w14:textId="4DFE2272"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kosztów na koszt wykonania zamówienia</w:t>
      </w:r>
      <w:r>
        <w:rPr>
          <w:rFonts w:cs="Calibri"/>
          <w:color w:val="000008"/>
          <w:lang w:eastAsia="pl-PL"/>
        </w:rPr>
        <w:t xml:space="preserve"> sprowadza się do obowiązku wyliczenia różnicy pomiędzy kosztem wykonania </w:t>
      </w:r>
      <w:r w:rsidR="00877961">
        <w:rPr>
          <w:rFonts w:cs="Calibri"/>
          <w:color w:val="000008"/>
          <w:lang w:eastAsia="pl-PL"/>
        </w:rPr>
        <w:t>Przedmiotu Z</w:t>
      </w:r>
      <w:r>
        <w:rPr>
          <w:rFonts w:cs="Calibri"/>
          <w:color w:val="000008"/>
          <w:lang w:eastAsia="pl-PL"/>
        </w:rPr>
        <w:t xml:space="preserve">amówienia na dzień zawarcia </w:t>
      </w:r>
      <w:r w:rsidR="00171E98">
        <w:rPr>
          <w:rFonts w:cs="Calibri"/>
          <w:color w:val="000008"/>
          <w:lang w:eastAsia="pl-PL"/>
        </w:rPr>
        <w:t>U</w:t>
      </w:r>
      <w:r>
        <w:rPr>
          <w:rFonts w:cs="Calibri"/>
          <w:color w:val="000008"/>
          <w:lang w:eastAsia="pl-PL"/>
        </w:rPr>
        <w:t xml:space="preserve">mowy oraz na dzień złożenia wniosku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kosztów</w:t>
      </w:r>
      <w:r>
        <w:rPr>
          <w:rFonts w:cs="Calibri"/>
          <w:color w:val="000008"/>
          <w:lang w:eastAsia="pl-PL"/>
        </w:rPr>
        <w:t xml:space="preserve"> </w:t>
      </w:r>
      <w:r w:rsidRPr="00BF258B">
        <w:rPr>
          <w:rFonts w:cs="Calibri"/>
          <w:color w:val="000008"/>
          <w:lang w:eastAsia="pl-PL"/>
        </w:rPr>
        <w:t xml:space="preserve">, </w:t>
      </w:r>
      <w:r>
        <w:rPr>
          <w:rFonts w:cs="Calibri"/>
          <w:color w:val="000008"/>
          <w:lang w:eastAsia="pl-PL"/>
        </w:rPr>
        <w:t>na zasadach określonych w punkcie wyżej,</w:t>
      </w:r>
    </w:p>
    <w:p w14:paraId="52F0E00A" w14:textId="7777777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t>
      </w:r>
      <w:r w:rsidRPr="00BF258B">
        <w:rPr>
          <w:rFonts w:cs="Calibri"/>
          <w:color w:val="000008"/>
          <w:lang w:eastAsia="pl-PL"/>
        </w:rPr>
        <w:lastRenderedPageBreak/>
        <w:t xml:space="preserve">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7DCFB220" w14:textId="0AC24E41"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sidR="004A1F20">
        <w:rPr>
          <w:rFonts w:cs="Calibri"/>
          <w:color w:val="000008"/>
          <w:lang w:eastAsia="pl-PL"/>
        </w:rPr>
        <w:t>3</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wynagrodzenia</w:t>
      </w:r>
      <w:r w:rsidR="008560B9">
        <w:rPr>
          <w:rFonts w:cs="Calibri"/>
          <w:color w:val="000008"/>
          <w:lang w:eastAsia="pl-PL"/>
        </w:rPr>
        <w:t xml:space="preserve"> brutto</w:t>
      </w:r>
      <w:r w:rsidRPr="00BF258B">
        <w:rPr>
          <w:rFonts w:cs="Calibri"/>
          <w:color w:val="000008"/>
          <w:lang w:eastAsia="pl-PL"/>
        </w:rPr>
        <w:t xml:space="preserve"> określonego w § </w:t>
      </w:r>
      <w:r w:rsidR="004A1F20">
        <w:rPr>
          <w:rFonts w:cs="Calibri"/>
          <w:color w:val="000008"/>
          <w:lang w:eastAsia="pl-PL"/>
        </w:rPr>
        <w:t>3</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23F1754E" w14:textId="7777777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5BA6AF17" w14:textId="685EE04A" w:rsidR="007C1382" w:rsidRPr="00EC108B"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W terminie 21 dni od otrzymania pisemnego wniosku Wykonawcy, Zamawiający wyrazi na piśmie zgodę na wprowadzenie zmiany wynagrodzenia Wykonawcy zgodnie z kalkulacją Wykonawcy, bądź zgłosi na piśmie zastrzeżenia do kalkulacji. Wykonawca ustosunkuje się do zastrzeżeń Zamawiającego w terminie 7 dni od </w:t>
      </w:r>
      <w:r w:rsidR="007B1D68">
        <w:rPr>
          <w:rFonts w:asciiTheme="minorHAnsi" w:eastAsia="Cambria" w:hAnsiTheme="minorHAnsi" w:cstheme="minorHAnsi"/>
        </w:rPr>
        <w:t xml:space="preserve">dnia </w:t>
      </w:r>
      <w:r w:rsidRPr="00EC108B">
        <w:rPr>
          <w:rFonts w:asciiTheme="minorHAnsi" w:eastAsia="Cambria" w:hAnsiTheme="minorHAnsi" w:cstheme="minorHAnsi"/>
        </w:rPr>
        <w:t xml:space="preserve">ich otrzymania, przedstawiając na piśmie nową kalkulację albo uzasadnienie poprawności kalkulacji uprzednio przekazanej Zamawiającemu, do której ten ostatni zgłosił zastrzeżenia. </w:t>
      </w:r>
    </w:p>
    <w:p w14:paraId="2497F753" w14:textId="1EC94BA2" w:rsidR="007C1382" w:rsidRPr="00395A6C"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Zamawiający uprawniony jest w każdym czasie do weryfikacji kalkulacji oraz oświadczenia Wykonawcy i do żądania przedstawienia przez Wykonawcę – zgodnie z wyborem Zamawiającego – wszystkich lub niektórych dokumentów potwierdzających kalkulację, np.</w:t>
      </w:r>
      <w:r w:rsidR="004A1F20">
        <w:rPr>
          <w:rFonts w:asciiTheme="minorHAnsi" w:eastAsia="Cambria" w:hAnsiTheme="minorHAnsi" w:cstheme="minorHAnsi"/>
        </w:rPr>
        <w:t>:</w:t>
      </w:r>
      <w:r w:rsidRPr="00EC108B">
        <w:rPr>
          <w:rFonts w:asciiTheme="minorHAnsi" w:eastAsia="Cambria" w:hAnsiTheme="minorHAnsi" w:cstheme="minorHAnsi"/>
        </w:rPr>
        <w:t xml:space="preserve"> imiennej listy osób, o których mowa powyżej w ust. 1, zgłoszenia ww. osób do ZUS, listy obecności ww. osób na budowie i inne. </w:t>
      </w:r>
    </w:p>
    <w:p w14:paraId="6771B223" w14:textId="24819765" w:rsidR="007C1382"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Wykonawca, którego wynagrodzenie zostało zmienione w terminie 30 dni od daty zawarcia z Zamawiającym aneksu</w:t>
      </w:r>
      <w:r w:rsidR="007B1D68">
        <w:rPr>
          <w:rFonts w:cs="Calibri"/>
          <w:color w:val="000008"/>
          <w:lang w:eastAsia="pl-PL"/>
        </w:rPr>
        <w:t xml:space="preserve"> do Umowy</w:t>
      </w:r>
      <w:r w:rsidRPr="00BF258B">
        <w:rPr>
          <w:rFonts w:cs="Calibri"/>
          <w:color w:val="000008"/>
          <w:lang w:eastAsia="pl-PL"/>
        </w:rPr>
        <w:t xml:space="preserve">, zobowiązany jest do zmiany wynagrodzenia przysługującego podwykonawcy, z którym zawarł on umowę, w zakresie odpowiadającym zmianom kosztów których dotyczą. </w:t>
      </w:r>
    </w:p>
    <w:p w14:paraId="73E51378" w14:textId="374B3AA2" w:rsidR="009A2D40" w:rsidRDefault="007C1382" w:rsidP="007B1D68">
      <w:pPr>
        <w:pStyle w:val="Akapitzlist"/>
        <w:numPr>
          <w:ilvl w:val="2"/>
          <w:numId w:val="12"/>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w:t>
      </w:r>
      <w:r w:rsidRPr="00395A6C">
        <w:t>zobowiązany jest do zmiany wynagrodzenia przysługującego odpowiednio: podwykonawcy lub dalszemu podwykonawcy, z którym zawarł umowę, w zakresie odpowiadającym zmianom cen materiałów lub kosztów dotyczących zobowiązania podwykonawcy lub dalszego podwykonawcy</w:t>
      </w:r>
      <w:r w:rsidR="009A2D40">
        <w:t>.</w:t>
      </w:r>
    </w:p>
    <w:p w14:paraId="334C6D3A" w14:textId="77777777" w:rsidR="009A2D40" w:rsidRDefault="009A2D40" w:rsidP="007B1D68">
      <w:pPr>
        <w:autoSpaceDE w:val="0"/>
        <w:autoSpaceDN w:val="0"/>
        <w:adjustRightInd w:val="0"/>
        <w:spacing w:after="18"/>
        <w:jc w:val="both"/>
      </w:pPr>
    </w:p>
    <w:p w14:paraId="5778D214" w14:textId="77777777" w:rsidR="009A2D40" w:rsidRDefault="009A2D40" w:rsidP="007B1D68">
      <w:pPr>
        <w:autoSpaceDE w:val="0"/>
        <w:autoSpaceDN w:val="0"/>
        <w:adjustRightInd w:val="0"/>
        <w:spacing w:after="18"/>
        <w:jc w:val="both"/>
      </w:pPr>
    </w:p>
    <w:p w14:paraId="44EDF9EF" w14:textId="303FE0D7" w:rsidR="009A2D40" w:rsidRPr="00487E0E" w:rsidRDefault="009A2D40" w:rsidP="007B1D68">
      <w:pPr>
        <w:autoSpaceDE w:val="0"/>
        <w:autoSpaceDN w:val="0"/>
        <w:spacing w:after="0"/>
        <w:jc w:val="center"/>
        <w:rPr>
          <w:rFonts w:cs="Calibri"/>
          <w:b/>
          <w:bCs/>
        </w:rPr>
      </w:pPr>
      <w:r w:rsidRPr="00487E0E">
        <w:rPr>
          <w:rFonts w:cs="Calibri"/>
          <w:b/>
          <w:bCs/>
        </w:rPr>
        <w:t xml:space="preserve">§ </w:t>
      </w:r>
      <w:r>
        <w:rPr>
          <w:rFonts w:cs="Calibri"/>
          <w:b/>
          <w:bCs/>
        </w:rPr>
        <w:t>8.</w:t>
      </w:r>
    </w:p>
    <w:p w14:paraId="789A11F3" w14:textId="77777777" w:rsidR="009A2D40" w:rsidRPr="00487E0E" w:rsidRDefault="009A2D40" w:rsidP="007B1D68">
      <w:pPr>
        <w:autoSpaceDE w:val="0"/>
        <w:autoSpaceDN w:val="0"/>
        <w:spacing w:after="0"/>
        <w:jc w:val="center"/>
        <w:rPr>
          <w:rFonts w:cs="Calibri"/>
          <w:b/>
          <w:bCs/>
        </w:rPr>
      </w:pPr>
      <w:r w:rsidRPr="00487E0E">
        <w:rPr>
          <w:rFonts w:cs="Calibri"/>
          <w:b/>
          <w:bCs/>
        </w:rPr>
        <w:t>PODWYKONAWCY</w:t>
      </w:r>
    </w:p>
    <w:p w14:paraId="49AF8619" w14:textId="77777777" w:rsidR="009A2D40" w:rsidRPr="00487E0E" w:rsidRDefault="009A2D40" w:rsidP="007B1D68">
      <w:pPr>
        <w:autoSpaceDE w:val="0"/>
        <w:autoSpaceDN w:val="0"/>
        <w:spacing w:after="0"/>
        <w:jc w:val="both"/>
        <w:rPr>
          <w:rFonts w:cs="Calibri"/>
          <w:b/>
          <w:bCs/>
        </w:rPr>
      </w:pPr>
    </w:p>
    <w:p w14:paraId="49B34D56" w14:textId="3A521D05" w:rsidR="009A2D40" w:rsidRPr="009A2D40" w:rsidRDefault="009A2D40" w:rsidP="00B65969">
      <w:pPr>
        <w:pStyle w:val="Default"/>
        <w:numPr>
          <w:ilvl w:val="0"/>
          <w:numId w:val="16"/>
        </w:numPr>
        <w:spacing w:line="276" w:lineRule="auto"/>
        <w:ind w:left="567" w:hanging="436"/>
        <w:jc w:val="both"/>
        <w:rPr>
          <w:sz w:val="22"/>
          <w:szCs w:val="22"/>
        </w:rPr>
      </w:pPr>
      <w:r w:rsidRPr="009A2D40">
        <w:rPr>
          <w:sz w:val="22"/>
          <w:szCs w:val="22"/>
        </w:rPr>
        <w:t xml:space="preserve">Wykonawca wykona </w:t>
      </w:r>
      <w:r w:rsidR="007B1D68">
        <w:rPr>
          <w:sz w:val="22"/>
          <w:szCs w:val="22"/>
        </w:rPr>
        <w:t>P</w:t>
      </w:r>
      <w:r w:rsidRPr="009A2D40">
        <w:rPr>
          <w:sz w:val="22"/>
          <w:szCs w:val="22"/>
        </w:rPr>
        <w:t xml:space="preserve">rzedmiot </w:t>
      </w:r>
      <w:r w:rsidR="007B1D68">
        <w:rPr>
          <w:sz w:val="22"/>
          <w:szCs w:val="22"/>
        </w:rPr>
        <w:t>Z</w:t>
      </w:r>
      <w:r w:rsidRPr="009A2D40">
        <w:rPr>
          <w:sz w:val="22"/>
          <w:szCs w:val="22"/>
        </w:rPr>
        <w:t xml:space="preserve">amówienie samodzielnie / z udziałem </w:t>
      </w:r>
      <w:r w:rsidR="007B1D68">
        <w:rPr>
          <w:sz w:val="22"/>
          <w:szCs w:val="22"/>
        </w:rPr>
        <w:t>p</w:t>
      </w:r>
      <w:r w:rsidRPr="009A2D40">
        <w:rPr>
          <w:sz w:val="22"/>
          <w:szCs w:val="22"/>
        </w:rPr>
        <w:t xml:space="preserve">odwykonawców. Podwykonawcą usług w zakresie: …………………………… jest: ……………………………………... </w:t>
      </w:r>
    </w:p>
    <w:p w14:paraId="62A8D986" w14:textId="027A4404" w:rsidR="009A2D40" w:rsidRPr="009A2D40" w:rsidRDefault="009A2D40" w:rsidP="00B65969">
      <w:pPr>
        <w:pStyle w:val="Default"/>
        <w:numPr>
          <w:ilvl w:val="0"/>
          <w:numId w:val="16"/>
        </w:numPr>
        <w:spacing w:line="276" w:lineRule="auto"/>
        <w:ind w:left="567" w:hanging="426"/>
        <w:contextualSpacing/>
        <w:jc w:val="both"/>
        <w:rPr>
          <w:sz w:val="22"/>
          <w:szCs w:val="22"/>
        </w:rPr>
      </w:pPr>
      <w:r w:rsidRPr="009A2D40">
        <w:rPr>
          <w:sz w:val="22"/>
          <w:szCs w:val="22"/>
        </w:rPr>
        <w:t xml:space="preserve">Powierzenie przez Wykonawcę </w:t>
      </w:r>
      <w:r w:rsidRPr="009A2D40">
        <w:rPr>
          <w:rFonts w:asciiTheme="minorHAnsi" w:hAnsiTheme="minorHAnsi" w:cstheme="minorHAnsi"/>
          <w:sz w:val="22"/>
          <w:szCs w:val="22"/>
        </w:rPr>
        <w:t xml:space="preserve">wykonania części </w:t>
      </w:r>
      <w:r w:rsidR="007B1D68">
        <w:rPr>
          <w:rFonts w:asciiTheme="minorHAnsi" w:hAnsiTheme="minorHAnsi" w:cstheme="minorHAnsi"/>
          <w:sz w:val="22"/>
          <w:szCs w:val="22"/>
        </w:rPr>
        <w:t>P</w:t>
      </w:r>
      <w:r w:rsidRPr="009A2D40">
        <w:rPr>
          <w:rFonts w:asciiTheme="minorHAnsi" w:hAnsiTheme="minorHAnsi" w:cstheme="minorHAnsi"/>
          <w:sz w:val="22"/>
          <w:szCs w:val="22"/>
        </w:rPr>
        <w:t xml:space="preserve">rzedmiotu </w:t>
      </w:r>
      <w:r w:rsidR="00171E98">
        <w:rPr>
          <w:rFonts w:asciiTheme="minorHAnsi" w:hAnsiTheme="minorHAnsi" w:cstheme="minorHAnsi"/>
          <w:sz w:val="22"/>
          <w:szCs w:val="22"/>
        </w:rPr>
        <w:t>U</w:t>
      </w:r>
      <w:r w:rsidRPr="009A2D40">
        <w:rPr>
          <w:rFonts w:asciiTheme="minorHAnsi" w:hAnsiTheme="minorHAnsi" w:cstheme="minorHAnsi"/>
          <w:sz w:val="22"/>
          <w:szCs w:val="22"/>
        </w:rPr>
        <w:t xml:space="preserve">mowy </w:t>
      </w:r>
      <w:r w:rsidR="007B1D68">
        <w:rPr>
          <w:rFonts w:asciiTheme="minorHAnsi" w:hAnsiTheme="minorHAnsi" w:cstheme="minorHAnsi"/>
          <w:sz w:val="22"/>
          <w:szCs w:val="22"/>
        </w:rPr>
        <w:t>p</w:t>
      </w:r>
      <w:r w:rsidRPr="009A2D40">
        <w:rPr>
          <w:rFonts w:asciiTheme="minorHAnsi" w:hAnsiTheme="minorHAnsi" w:cstheme="minorHAnsi"/>
          <w:sz w:val="22"/>
          <w:szCs w:val="22"/>
        </w:rPr>
        <w:t>odwykonawcy/podmiotowi trzeciemu może nastąpić pod warunkiem uzyskania pisemnej akceptacji przez Zamawiającego dokonanej przed tym powierzeniem.</w:t>
      </w:r>
      <w:r w:rsidR="00AB0212">
        <w:rPr>
          <w:rFonts w:asciiTheme="minorHAnsi" w:hAnsiTheme="minorHAnsi" w:cstheme="minorHAnsi"/>
          <w:sz w:val="22"/>
          <w:szCs w:val="22"/>
        </w:rPr>
        <w:t xml:space="preserve"> Podwykonawca i dalszy podwykonawca muszą posiadać odpowiednie kwalifikacje, doświadczenie i uprawnienia określone w  1 ust. 7 pkt 3) i 4) Umowy.</w:t>
      </w:r>
    </w:p>
    <w:p w14:paraId="042482BD" w14:textId="21F4D0C3" w:rsidR="009A2D40" w:rsidRPr="009A2D40" w:rsidRDefault="009A2D40" w:rsidP="00B65969">
      <w:pPr>
        <w:pStyle w:val="Default"/>
        <w:numPr>
          <w:ilvl w:val="0"/>
          <w:numId w:val="16"/>
        </w:numPr>
        <w:spacing w:line="276" w:lineRule="auto"/>
        <w:ind w:left="567" w:hanging="426"/>
        <w:contextualSpacing/>
        <w:jc w:val="both"/>
        <w:rPr>
          <w:sz w:val="22"/>
          <w:szCs w:val="22"/>
        </w:rPr>
      </w:pPr>
      <w:r w:rsidRPr="009A2D40">
        <w:rPr>
          <w:sz w:val="22"/>
          <w:szCs w:val="22"/>
        </w:rPr>
        <w:t xml:space="preserve">Wykonawca, podwykonawca lub dalszy podwykonawca </w:t>
      </w:r>
      <w:r w:rsidR="00EC507F">
        <w:rPr>
          <w:sz w:val="22"/>
          <w:szCs w:val="22"/>
        </w:rPr>
        <w:t>Z</w:t>
      </w:r>
      <w:r w:rsidRPr="009A2D40">
        <w:rPr>
          <w:sz w:val="22"/>
          <w:szCs w:val="22"/>
        </w:rPr>
        <w:t xml:space="preserve">amówienia zamierzający zawrzeć umowę o podwykonawstwo, której przedmiotem są usługi sprawowania Nadzoru Inwestorskiego, jest obowiązany, w trakcie realizacji zamówienia, do uprzedniego przedłożenia Zamawiającemu projektu tej umowy o podwykonawstwo, przy czym podwykonawca lub dalszy podwykonawca jest obowiązany dołączyć zgodę Wykonawcy na zawarcie umowy o podwykonawstwo o treści zgodnej z projektem </w:t>
      </w:r>
      <w:r w:rsidR="00F62428">
        <w:rPr>
          <w:sz w:val="22"/>
          <w:szCs w:val="22"/>
        </w:rPr>
        <w:t>u</w:t>
      </w:r>
      <w:r w:rsidRPr="009A2D40">
        <w:rPr>
          <w:sz w:val="22"/>
          <w:szCs w:val="22"/>
        </w:rPr>
        <w:t xml:space="preserve">mowy. Każdy projekt </w:t>
      </w:r>
      <w:r w:rsidR="00F62428">
        <w:rPr>
          <w:sz w:val="22"/>
          <w:szCs w:val="22"/>
        </w:rPr>
        <w:t>u</w:t>
      </w:r>
      <w:r w:rsidRPr="009A2D40">
        <w:rPr>
          <w:sz w:val="22"/>
          <w:szCs w:val="22"/>
        </w:rPr>
        <w:t>mowy i umowa o podwykonawstwo:</w:t>
      </w:r>
    </w:p>
    <w:p w14:paraId="07B8483B" w14:textId="77777777" w:rsidR="009A2D40" w:rsidRPr="009A2D40" w:rsidRDefault="009A2D40" w:rsidP="007B1D68">
      <w:pPr>
        <w:pStyle w:val="Akapitzlist"/>
        <w:numPr>
          <w:ilvl w:val="0"/>
          <w:numId w:val="18"/>
        </w:numPr>
        <w:autoSpaceDE w:val="0"/>
        <w:autoSpaceDN w:val="0"/>
        <w:adjustRightInd w:val="0"/>
        <w:spacing w:after="0"/>
        <w:ind w:left="993"/>
        <w:jc w:val="both"/>
        <w:rPr>
          <w:rFonts w:cs="Calibri"/>
        </w:rPr>
      </w:pPr>
      <w:r w:rsidRPr="009A2D40">
        <w:rPr>
          <w:color w:val="000000"/>
        </w:rPr>
        <w:lastRenderedPageBreak/>
        <w:t xml:space="preserve"> musi zawierać postanowienia niesprzeczne z postanowieniami niniejszej Umowy oraz będzie zawierać w szczególności:</w:t>
      </w:r>
    </w:p>
    <w:p w14:paraId="43B7C26B" w14:textId="37B6EA1F"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 xml:space="preserve">określenie stron, z tym zastrzeżeniem, że w przypadku, gdy zamówienie publiczne zostało udzielone Wykonawcom, którzy wspólnie ubiegali się o jego udzielenie (konsorcjum) i wspólnie występują w niniejszej </w:t>
      </w:r>
      <w:r w:rsidR="00EC507F">
        <w:rPr>
          <w:color w:val="000000"/>
        </w:rPr>
        <w:t>U</w:t>
      </w:r>
      <w:r w:rsidRPr="009A2D40">
        <w:rPr>
          <w:color w:val="000000"/>
        </w:rPr>
        <w:t>mowie jako Wykonawca, umowa o podwykonawstwo powinna być zawarta z wszystkimi członkami konsorcjum, a nie tylko z jednym lub niektórymi z nich;</w:t>
      </w:r>
    </w:p>
    <w:p w14:paraId="7BAA6B8B" w14:textId="5374DCF0" w:rsidR="009A2D40" w:rsidRPr="009A2D40" w:rsidRDefault="009A2D40" w:rsidP="007B1D68">
      <w:pPr>
        <w:pStyle w:val="Akapitzlist"/>
        <w:numPr>
          <w:ilvl w:val="1"/>
          <w:numId w:val="15"/>
        </w:numPr>
        <w:autoSpaceDE w:val="0"/>
        <w:autoSpaceDN w:val="0"/>
        <w:adjustRightInd w:val="0"/>
        <w:spacing w:after="0"/>
        <w:ind w:left="1560"/>
        <w:jc w:val="both"/>
        <w:rPr>
          <w:color w:val="000000"/>
        </w:rPr>
      </w:pPr>
      <w:r w:rsidRPr="009A2D40">
        <w:rPr>
          <w:color w:val="000000"/>
        </w:rPr>
        <w:t>zakres usług przewidzianych do wykonania;</w:t>
      </w:r>
    </w:p>
    <w:p w14:paraId="53ECAA2E" w14:textId="0B1F8373"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 xml:space="preserve">termin realizacji usługi, który będzie zgodny z terminem wykonania niniejszej Umowy </w:t>
      </w:r>
    </w:p>
    <w:p w14:paraId="39499C20" w14:textId="77777777"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terminy i zasady dokonywania odbioru;</w:t>
      </w:r>
    </w:p>
    <w:p w14:paraId="57F7434D" w14:textId="25761AE0"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wynagrodzenie i zasady płatności za wykonanie usługi, z zastrzeżeniem że nie będzie ono wyższe od wynagrodzenia za wykonanie tego samego zakresu usług należnego Wykonawcy od Zamawiającego (wynikającego z niniejszej Umowy);</w:t>
      </w:r>
    </w:p>
    <w:p w14:paraId="2EF530F9" w14:textId="77777777"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wymaganą treść postanowień projektu umowy i umowy o podwykonawstwo zawieranej z dalszym podwykonawcą, przy czym nie może ona być mniej korzystna dla dalszego podwykonawcy niż postanowienia niniejszej Umowy;</w:t>
      </w:r>
    </w:p>
    <w:p w14:paraId="0F64949B" w14:textId="77777777" w:rsidR="009A2D40" w:rsidRPr="009A2D40" w:rsidRDefault="009A2D40" w:rsidP="007B1D68">
      <w:pPr>
        <w:autoSpaceDE w:val="0"/>
        <w:autoSpaceDN w:val="0"/>
        <w:adjustRightInd w:val="0"/>
        <w:spacing w:after="0"/>
        <w:ind w:left="851"/>
        <w:jc w:val="both"/>
        <w:rPr>
          <w:color w:val="000000"/>
        </w:rPr>
      </w:pPr>
      <w:r w:rsidRPr="009A2D40">
        <w:rPr>
          <w:rFonts w:cs="Calibri"/>
        </w:rPr>
        <w:t xml:space="preserve">2) </w:t>
      </w:r>
      <w:r w:rsidRPr="009A2D40">
        <w:rPr>
          <w:color w:val="000000"/>
        </w:rPr>
        <w:t>będzie uwzględniać, iż:</w:t>
      </w:r>
    </w:p>
    <w:p w14:paraId="20A5B11D" w14:textId="77777777" w:rsidR="009A2D40" w:rsidRPr="006F3208" w:rsidRDefault="009A2D40" w:rsidP="007B1D68">
      <w:pPr>
        <w:pStyle w:val="Akapitzlist"/>
        <w:numPr>
          <w:ilvl w:val="1"/>
          <w:numId w:val="19"/>
        </w:numPr>
        <w:autoSpaceDE w:val="0"/>
        <w:autoSpaceDN w:val="0"/>
        <w:adjustRightInd w:val="0"/>
        <w:spacing w:after="0"/>
        <w:ind w:left="1701"/>
        <w:jc w:val="both"/>
        <w:rPr>
          <w:color w:val="000000"/>
        </w:rPr>
      </w:pPr>
      <w:r w:rsidRPr="009A2D40">
        <w:rPr>
          <w:color w:val="000000"/>
        </w:rPr>
        <w:t xml:space="preserve">umowa o podwykonawstwo </w:t>
      </w:r>
      <w:r w:rsidRPr="009A2D40">
        <w:rPr>
          <w:color w:val="000000"/>
          <w:highlight w:val="white"/>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w:t>
      </w:r>
      <w:r w:rsidRPr="006F3208">
        <w:rPr>
          <w:color w:val="000000"/>
          <w:highlight w:val="white"/>
        </w:rPr>
        <w:t xml:space="preserve"> a </w:t>
      </w:r>
      <w:r>
        <w:rPr>
          <w:color w:val="000000"/>
          <w:highlight w:val="white"/>
        </w:rPr>
        <w:t>W</w:t>
      </w:r>
      <w:r w:rsidRPr="006F3208">
        <w:rPr>
          <w:color w:val="000000"/>
          <w:highlight w:val="white"/>
        </w:rPr>
        <w:t>ykonawcą</w:t>
      </w:r>
      <w:r w:rsidRPr="006F3208">
        <w:rPr>
          <w:color w:val="000000"/>
        </w:rPr>
        <w:t>;</w:t>
      </w:r>
    </w:p>
    <w:p w14:paraId="0F885EDC" w14:textId="77777777" w:rsidR="009A2D40" w:rsidRPr="006F3208" w:rsidRDefault="009A2D40" w:rsidP="007B1D68">
      <w:pPr>
        <w:pStyle w:val="Akapitzlist"/>
        <w:numPr>
          <w:ilvl w:val="1"/>
          <w:numId w:val="19"/>
        </w:numPr>
        <w:autoSpaceDE w:val="0"/>
        <w:autoSpaceDN w:val="0"/>
        <w:adjustRightInd w:val="0"/>
        <w:spacing w:after="0"/>
        <w:ind w:left="1701"/>
        <w:jc w:val="both"/>
        <w:rPr>
          <w:color w:val="000000"/>
        </w:rPr>
      </w:pPr>
      <w:r w:rsidRPr="006F3208">
        <w:rPr>
          <w:color w:val="000000"/>
          <w:highlight w:val="white"/>
        </w:rPr>
        <w:t xml:space="preserve">termin zapłaty wynagrodzenia podwykonawcy lub dalszemu podwykonawcy, przewidziany w umowie o podwykonawstwo, nie może być dłuższy niż 30 dni od dnia doręczenia </w:t>
      </w:r>
      <w:r>
        <w:rPr>
          <w:color w:val="000000"/>
          <w:highlight w:val="white"/>
        </w:rPr>
        <w:t>W</w:t>
      </w:r>
      <w:r w:rsidRPr="006F3208">
        <w:rPr>
          <w:color w:val="000000"/>
          <w:highlight w:val="white"/>
        </w:rPr>
        <w:t>ykonawcy, podwykonawcy lub dalszemu podwykonawcy faktury lub rachunku</w:t>
      </w:r>
      <w:r w:rsidRPr="006F3208">
        <w:rPr>
          <w:color w:val="000000"/>
        </w:rPr>
        <w:t>;</w:t>
      </w:r>
    </w:p>
    <w:p w14:paraId="7DABCFAC" w14:textId="3EF1BA26"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6F3208">
        <w:rPr>
          <w:color w:val="000000"/>
        </w:rPr>
        <w:t>termin wykonania umowy o podwykonawstwo nie może wykraczać poza termin wykonania zamówienia, wskazany w § 2</w:t>
      </w:r>
    </w:p>
    <w:p w14:paraId="434AEAB3" w14:textId="77777777"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1EA405CB" w14:textId="46BCF075" w:rsidR="009A2D40" w:rsidRPr="009A2D40"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zawiera postanowienia w zakresie wysokości wynagrodzenia podwykonawcy;</w:t>
      </w:r>
    </w:p>
    <w:p w14:paraId="157EEF07" w14:textId="77777777"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 xml:space="preserve">kwoty wynagrodzenia przewidzianego dla podwykonawców nie mogą przewyższać kwoty wynagrodzenia Wykonawcy wynikającej z niniejszej </w:t>
      </w:r>
      <w:r>
        <w:rPr>
          <w:color w:val="000000"/>
        </w:rPr>
        <w:t>U</w:t>
      </w:r>
      <w:r w:rsidRPr="004D7A41">
        <w:rPr>
          <w:color w:val="000000"/>
        </w:rPr>
        <w:t>mowy.</w:t>
      </w:r>
    </w:p>
    <w:p w14:paraId="41A48E73" w14:textId="0059EA0B" w:rsidR="009A2D40" w:rsidRPr="00487E0E" w:rsidRDefault="009A2D40" w:rsidP="007B1D68">
      <w:pPr>
        <w:numPr>
          <w:ilvl w:val="0"/>
          <w:numId w:val="16"/>
        </w:numPr>
        <w:autoSpaceDE w:val="0"/>
        <w:autoSpaceDN w:val="0"/>
        <w:adjustRightInd w:val="0"/>
        <w:spacing w:after="0"/>
        <w:ind w:left="567" w:hanging="426"/>
        <w:contextualSpacing/>
        <w:jc w:val="both"/>
        <w:rPr>
          <w:rFonts w:cs="Calibri"/>
        </w:rPr>
      </w:pPr>
      <w:r w:rsidRPr="00487E0E">
        <w:rPr>
          <w:rFonts w:cs="Calibri"/>
        </w:rPr>
        <w:t>Zamawiającemu przysługuje prawo do zgłoszenia w terminie 14 dni</w:t>
      </w:r>
      <w:r>
        <w:rPr>
          <w:rFonts w:cs="Calibri"/>
        </w:rPr>
        <w:t xml:space="preserve"> od dnia otrzymania projektu umowy o podwykonawstwo, o której mowa w ust. 3,</w:t>
      </w:r>
      <w:r w:rsidRPr="00487E0E">
        <w:rPr>
          <w:rFonts w:cs="Calibri"/>
        </w:rPr>
        <w:t xml:space="preserve"> pisemnego zastrzeżenia do przedłożonego projektu umowy o podwykonawstwo, w przypadku </w:t>
      </w:r>
      <w:r>
        <w:rPr>
          <w:rFonts w:cs="Calibri"/>
        </w:rPr>
        <w:t xml:space="preserve">gdy jest niezgodna z którymkolwiek postanowieniem ujętym w ust. </w:t>
      </w:r>
      <w:r w:rsidR="00C2059A">
        <w:rPr>
          <w:rFonts w:cs="Calibri"/>
        </w:rPr>
        <w:t>3</w:t>
      </w:r>
      <w:r>
        <w:rPr>
          <w:rFonts w:cs="Calibri"/>
        </w:rPr>
        <w:t xml:space="preserve"> lub w przypadku </w:t>
      </w:r>
      <w:r w:rsidRPr="00487E0E">
        <w:rPr>
          <w:rFonts w:cs="Calibri"/>
        </w:rPr>
        <w:t>zaistnienia chociażby jednego z opisanych poniżej przypadków:</w:t>
      </w:r>
    </w:p>
    <w:p w14:paraId="60F9A060" w14:textId="5F00D97F"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 xml:space="preserve">w umowie o podwykonawstwo jest dłuższy niż 30 dni od dnia doręczenia Wykonawcy, podwykonawcy lub dalszemu podwykonawcy faktury lub rachunku, potwierdzających wykonanie zleconej podwykonawcy lub dalszemu podwykonawcy </w:t>
      </w:r>
      <w:r w:rsidR="00C2059A">
        <w:rPr>
          <w:rFonts w:cs="Calibri"/>
        </w:rPr>
        <w:t>,</w:t>
      </w:r>
    </w:p>
    <w:p w14:paraId="638A7178" w14:textId="396F15E5"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termin wykonania umowy o podwykonawstwo wykracza poza termin wykonania zamówienia, wskazany w § 2</w:t>
      </w:r>
      <w:r w:rsidR="00C2059A">
        <w:rPr>
          <w:rFonts w:cs="Calibri"/>
        </w:rPr>
        <w:t>,</w:t>
      </w:r>
    </w:p>
    <w:p w14:paraId="512FE654"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lastRenderedPageBreak/>
        <w:t>umowa o podwykonawstwo zawiera zapisy uzależniające dokonanie zapłaty na rzecz podwykonawcy od odbioru robót przez Zamawiającego lub od zapłaty należności Wykonawcy przez Zamawiającego,</w:t>
      </w:r>
    </w:p>
    <w:p w14:paraId="35A40746" w14:textId="75A7B879"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usługi z dalszymi podwykonawcami, w szczególności zapisów warunkujących podpisanie tych umów od ich akceptacji i zgody Wykonawcy,</w:t>
      </w:r>
    </w:p>
    <w:p w14:paraId="70B7CB57"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Pr>
          <w:rFonts w:cs="Calibri"/>
        </w:rPr>
        <w:t>lub rachunku bankowego podwykonawcy,</w:t>
      </w:r>
    </w:p>
    <w:p w14:paraId="7C31B0E6"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Wykonawcy wynikającą z niniejszej </w:t>
      </w:r>
      <w:r>
        <w:rPr>
          <w:rFonts w:cs="Calibri"/>
        </w:rPr>
        <w:t>U</w:t>
      </w:r>
      <w:r w:rsidRPr="00487E0E">
        <w:rPr>
          <w:rFonts w:cs="Calibri"/>
        </w:rPr>
        <w:t>mowy;</w:t>
      </w:r>
    </w:p>
    <w:p w14:paraId="195C5D45"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zawiera postanowienia kształtujące prawa i obowiązki podwykonawcy, w zakresie kar umownych oraz postanowień dotyczących warunków wypłaty wynagrodzenia, w sposób dla niego mniej korzystny niż prawa i obowiązki </w:t>
      </w:r>
      <w:r>
        <w:rPr>
          <w:rFonts w:cs="Calibri"/>
        </w:rPr>
        <w:t>W</w:t>
      </w:r>
      <w:r w:rsidRPr="00487E0E">
        <w:rPr>
          <w:rFonts w:cs="Calibri"/>
        </w:rPr>
        <w:t xml:space="preserve">ykonawcy, ukształtowane postanowieniami </w:t>
      </w:r>
      <w:r>
        <w:rPr>
          <w:rFonts w:cs="Calibri"/>
        </w:rPr>
        <w:t>U</w:t>
      </w:r>
      <w:r w:rsidRPr="00487E0E">
        <w:rPr>
          <w:rFonts w:cs="Calibri"/>
        </w:rPr>
        <w:t>mowy zawartej między Zamawiającym a Wykonawcą;</w:t>
      </w:r>
    </w:p>
    <w:p w14:paraId="0772E155" w14:textId="77777777" w:rsidR="009A2D40"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Pr>
          <w:rFonts w:cs="Calibri"/>
        </w:rPr>
        <w:t>;</w:t>
      </w:r>
    </w:p>
    <w:p w14:paraId="78553159" w14:textId="7B14E02D" w:rsidR="00D54BA7" w:rsidRDefault="00D54BA7" w:rsidP="007B1D68">
      <w:pPr>
        <w:numPr>
          <w:ilvl w:val="0"/>
          <w:numId w:val="17"/>
        </w:numPr>
        <w:autoSpaceDE w:val="0"/>
        <w:autoSpaceDN w:val="0"/>
        <w:adjustRightInd w:val="0"/>
        <w:spacing w:after="0"/>
        <w:ind w:hanging="294"/>
        <w:contextualSpacing/>
        <w:jc w:val="both"/>
        <w:rPr>
          <w:rFonts w:cs="Calibri"/>
        </w:rPr>
      </w:pPr>
      <w:r>
        <w:rPr>
          <w:rFonts w:cs="Calibri"/>
        </w:rPr>
        <w:t>umowa o podwykonawstwo nie zawiera oświadczeń podwykonawcy lub dalszego podwykonawcy określonych w § 1 ust. 7 pkt 3) i 4) Umowy.</w:t>
      </w:r>
    </w:p>
    <w:p w14:paraId="6F1A9A9F" w14:textId="1ACDFC45"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Niezgłoszenie pisemnych zastrzeżeń do przedłożonego projektu umowy o podwykonawstwo, </w:t>
      </w:r>
      <w:r w:rsidR="00C2059A">
        <w:rPr>
          <w:rFonts w:cs="Calibri"/>
        </w:rPr>
        <w:br/>
        <w:t>w</w:t>
      </w:r>
      <w:r w:rsidRPr="00487E0E">
        <w:rPr>
          <w:rFonts w:cs="Calibri"/>
        </w:rPr>
        <w:t xml:space="preserve"> terminie wskazanym w ust. </w:t>
      </w:r>
      <w:r w:rsidR="00C2059A">
        <w:rPr>
          <w:rFonts w:cs="Calibri"/>
        </w:rPr>
        <w:t>4</w:t>
      </w:r>
      <w:r w:rsidRPr="00487E0E">
        <w:rPr>
          <w:rFonts w:cs="Calibri"/>
        </w:rPr>
        <w:t>, uważa się za akceptację projektu umowy przez Zamawiającego.</w:t>
      </w:r>
    </w:p>
    <w:p w14:paraId="6AAABC12" w14:textId="278FF970"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przedkłada Zamawiającemu poświadczoną (przez siebie) za zgodność z oryginałem kopię zawartej umowy </w:t>
      </w:r>
      <w:r w:rsidR="00C2059A">
        <w:rPr>
          <w:rFonts w:cs="Calibri"/>
        </w:rPr>
        <w:t xml:space="preserve"> </w:t>
      </w:r>
      <w:r w:rsidRPr="00487E0E">
        <w:rPr>
          <w:rFonts w:cs="Calibri"/>
        </w:rPr>
        <w:t>o podwykonawstwo</w:t>
      </w:r>
      <w:r w:rsidR="00C2059A">
        <w:rPr>
          <w:rFonts w:cs="Calibri"/>
        </w:rPr>
        <w:t xml:space="preserve"> oraz jej </w:t>
      </w:r>
      <w:r>
        <w:rPr>
          <w:rFonts w:cs="Calibri"/>
        </w:rPr>
        <w:t xml:space="preserve">zmian </w:t>
      </w:r>
      <w:r w:rsidRPr="00487E0E">
        <w:rPr>
          <w:rFonts w:cs="Calibri"/>
        </w:rPr>
        <w:t>w terminie 7 dni od dnia jej zawarcia</w:t>
      </w:r>
      <w:r w:rsidR="00D54BA7">
        <w:rPr>
          <w:rFonts w:cs="Calibri"/>
        </w:rPr>
        <w:t>,</w:t>
      </w:r>
      <w:r w:rsidR="00D54BA7" w:rsidRPr="00D54BA7">
        <w:rPr>
          <w:rFonts w:cs="Calibri"/>
        </w:rPr>
        <w:t xml:space="preserve"> </w:t>
      </w:r>
      <w:r w:rsidR="00D54BA7" w:rsidRPr="00487E0E">
        <w:rPr>
          <w:rFonts w:cs="Calibri"/>
        </w:rPr>
        <w:t xml:space="preserve">z wyłączeniem umów o podwykonawstwo o wartości mniejszej niż 0,5% wynagrodzenia, o którym mowa w § </w:t>
      </w:r>
      <w:r w:rsidR="00D54BA7">
        <w:rPr>
          <w:rFonts w:cs="Calibri"/>
        </w:rPr>
        <w:t>3</w:t>
      </w:r>
      <w:r w:rsidR="00D54BA7" w:rsidRPr="00487E0E">
        <w:rPr>
          <w:rFonts w:cs="Calibri"/>
        </w:rPr>
        <w:t xml:space="preserve"> ust. 1.</w:t>
      </w:r>
    </w:p>
    <w:p w14:paraId="32FDF78D" w14:textId="7F1836BD"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7 dni</w:t>
      </w:r>
      <w:r>
        <w:rPr>
          <w:rFonts w:cs="Calibri"/>
        </w:rPr>
        <w:t xml:space="preserve"> od dnia otrzymania poświadczonej za zgodność oryginałem kopii zawartej umowy o podwykonawstwo, o której mowa w ust. </w:t>
      </w:r>
      <w:r w:rsidR="00C2059A">
        <w:rPr>
          <w:rFonts w:cs="Calibri"/>
        </w:rPr>
        <w:t>6</w:t>
      </w:r>
      <w:r>
        <w:rPr>
          <w:rFonts w:cs="Calibri"/>
        </w:rPr>
        <w:t xml:space="preserve">, </w:t>
      </w:r>
      <w:r w:rsidRPr="00487E0E">
        <w:rPr>
          <w:rFonts w:cs="Calibri"/>
        </w:rPr>
        <w:t>pisemnego sprzeciwu do przedłożonej umowy o podwykonawstwo</w:t>
      </w:r>
      <w:r>
        <w:rPr>
          <w:rFonts w:cs="Calibri"/>
        </w:rPr>
        <w:t xml:space="preserve"> </w:t>
      </w:r>
      <w:r w:rsidRPr="00487E0E">
        <w:rPr>
          <w:rFonts w:cs="Calibri"/>
        </w:rPr>
        <w:t>w</w:t>
      </w:r>
      <w:r>
        <w:rPr>
          <w:rFonts w:cs="Calibri"/>
        </w:rPr>
        <w:t> </w:t>
      </w:r>
      <w:r w:rsidRPr="00487E0E">
        <w:rPr>
          <w:rFonts w:cs="Calibri"/>
        </w:rPr>
        <w:t xml:space="preserve">przypadkach, </w:t>
      </w:r>
      <w:r>
        <w:rPr>
          <w:rFonts w:cs="Calibri"/>
        </w:rPr>
        <w:br/>
      </w:r>
      <w:r w:rsidRPr="00487E0E">
        <w:rPr>
          <w:rFonts w:cs="Calibri"/>
        </w:rPr>
        <w:t xml:space="preserve">o których mowa w ust. </w:t>
      </w:r>
      <w:r w:rsidR="00C2059A">
        <w:rPr>
          <w:rFonts w:cs="Calibri"/>
        </w:rPr>
        <w:t>4</w:t>
      </w:r>
      <w:r w:rsidRPr="00487E0E">
        <w:rPr>
          <w:rFonts w:cs="Calibri"/>
        </w:rPr>
        <w:t>.</w:t>
      </w:r>
    </w:p>
    <w:p w14:paraId="4FAE208D" w14:textId="7472609C" w:rsidR="009A2D40" w:rsidRPr="007A74B9" w:rsidRDefault="009A2D40" w:rsidP="007A74B9">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Niezgłoszenie pisemnego sprzeciwu do przedłożonej umowy o podwykonawstwo w terminie określonym w ust. </w:t>
      </w:r>
      <w:r w:rsidR="00C2059A">
        <w:rPr>
          <w:rFonts w:cs="Calibri"/>
        </w:rPr>
        <w:t>7,</w:t>
      </w:r>
      <w:r w:rsidRPr="00487E0E">
        <w:rPr>
          <w:rFonts w:cs="Calibri"/>
        </w:rPr>
        <w:t xml:space="preserve"> uważa się za akceptację umowy przez Zamawiającego.</w:t>
      </w:r>
    </w:p>
    <w:p w14:paraId="662391D8" w14:textId="4AE5E005"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Wyłączenie, o którym mowa w ust. </w:t>
      </w:r>
      <w:r w:rsidR="00D54BA7">
        <w:rPr>
          <w:rFonts w:cs="Calibri"/>
        </w:rPr>
        <w:t>6</w:t>
      </w:r>
      <w:r w:rsidRPr="00487E0E">
        <w:rPr>
          <w:rFonts w:cs="Calibri"/>
        </w:rPr>
        <w:t>, nie dotyczy umów o podwykonawstwo o wartości większej niż 50.000,00 złotych brutto.</w:t>
      </w:r>
    </w:p>
    <w:p w14:paraId="7D9EF663" w14:textId="6FD0068A" w:rsidR="009A2D40" w:rsidRPr="00487E0E" w:rsidRDefault="009A2D40" w:rsidP="007B1D68">
      <w:pPr>
        <w:numPr>
          <w:ilvl w:val="0"/>
          <w:numId w:val="16"/>
        </w:numPr>
        <w:autoSpaceDE w:val="0"/>
        <w:autoSpaceDN w:val="0"/>
        <w:adjustRightInd w:val="0"/>
        <w:spacing w:after="0"/>
        <w:ind w:left="426" w:hanging="426"/>
        <w:contextualSpacing/>
        <w:jc w:val="both"/>
        <w:rPr>
          <w:rFonts w:cs="Calibri"/>
          <w:b/>
        </w:rPr>
      </w:pPr>
      <w:r w:rsidRPr="00487E0E">
        <w:rPr>
          <w:rFonts w:cs="Calibri"/>
        </w:rPr>
        <w:t xml:space="preserve">W przypadku, o którym mowa w ust. </w:t>
      </w:r>
      <w:r w:rsidR="00D54BA7">
        <w:rPr>
          <w:rFonts w:cs="Calibri"/>
        </w:rPr>
        <w:t>6</w:t>
      </w:r>
      <w:r w:rsidRPr="00487E0E">
        <w:rPr>
          <w:rFonts w:cs="Calibri"/>
        </w:rPr>
        <w:t xml:space="preserve">, jeżeli umowa o podwykonawstwo wymaga zmiany </w:t>
      </w:r>
      <w:r w:rsidRPr="00487E0E">
        <w:rPr>
          <w:rFonts w:cs="Calibri"/>
        </w:rPr>
        <w:br/>
        <w:t>w związku z art. 464</w:t>
      </w:r>
      <w:r>
        <w:rPr>
          <w:rFonts w:cs="Calibri"/>
        </w:rPr>
        <w:t xml:space="preserve"> ust. 10</w:t>
      </w:r>
      <w:r w:rsidRPr="00487E0E">
        <w:rPr>
          <w:rFonts w:cs="Calibri"/>
        </w:rPr>
        <w:t xml:space="preserve"> ustawy P</w:t>
      </w:r>
      <w:r>
        <w:rPr>
          <w:rFonts w:cs="Calibri"/>
        </w:rPr>
        <w:t>ZP (jeżeli termin zapłaty wynagrodzenia podwykonawcy lub dalszemu podwykonawcy, przewidziany w umowie o podwykonawstwo, będzie dłuższy niż 30 dnia od dnia doręczenia wykonawcy, podwykonawcy lub dalszemu podwykonawcy faktury lub rachunku)</w:t>
      </w:r>
      <w:r w:rsidRPr="00487E0E">
        <w:rPr>
          <w:rFonts w:cs="Calibri"/>
        </w:rPr>
        <w:t xml:space="preserve">, Zamawiający poinformuje o tym Wykonawcę i wezwie go do doprowadzenia do zmiany tej umowy w terminie nie dłuższym niż 3 dni od dnia otrzymania informacji. </w:t>
      </w:r>
    </w:p>
    <w:p w14:paraId="565F3BE2"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1E893A20" w14:textId="7A1D2C20"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Postanowienia, zawarte w ust. 2-1</w:t>
      </w:r>
      <w:r w:rsidR="00C2059A">
        <w:rPr>
          <w:rFonts w:cs="Calibri"/>
        </w:rPr>
        <w:t>0</w:t>
      </w:r>
      <w:r w:rsidRPr="00487E0E">
        <w:rPr>
          <w:rFonts w:cs="Calibri"/>
        </w:rPr>
        <w:t>, stosuje się odpowiednio do zawierania umów</w:t>
      </w:r>
      <w:r w:rsidRPr="00487E0E">
        <w:rPr>
          <w:rFonts w:cs="Calibri"/>
        </w:rPr>
        <w:br/>
        <w:t>o podwykonawstwo z dalszymi podwykonawcami.</w:t>
      </w:r>
      <w:r>
        <w:rPr>
          <w:rFonts w:cs="Calibri"/>
        </w:rPr>
        <w:t xml:space="preserve"> Postanowienia dotyczące podwykonawcy odnoszą się wprost również do dalszego podwykonawcy oraz umów zawartych między podwykonawcą i dalszym podwykonawcą lub między dalszymi podwykonawcami. </w:t>
      </w:r>
    </w:p>
    <w:p w14:paraId="11879C1E" w14:textId="5090DF90"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w:t>
      </w:r>
      <w:r w:rsidR="00C2059A">
        <w:rPr>
          <w:rFonts w:cs="Calibri"/>
          <w:color w:val="000000" w:themeColor="text1"/>
        </w:rPr>
        <w:t>0</w:t>
      </w:r>
      <w:r w:rsidRPr="006F3208">
        <w:rPr>
          <w:rFonts w:cs="Calibri"/>
          <w:color w:val="000000" w:themeColor="text1"/>
        </w:rPr>
        <w:t>, stosuje się odpowiednio do zmian umów o podwykonawstwo.</w:t>
      </w:r>
    </w:p>
    <w:p w14:paraId="1A7CF11C" w14:textId="2B834DF2"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 xml:space="preserve">ykonawcy z odpowiedzialności za należyte wykonanie tego zamówienia. Wykonawca ponosi pełną </w:t>
      </w:r>
      <w:r w:rsidRPr="006F3208">
        <w:rPr>
          <w:rFonts w:asciiTheme="minorHAnsi" w:hAnsiTheme="minorHAnsi" w:cstheme="minorHAnsi"/>
          <w:color w:val="000000" w:themeColor="text1"/>
          <w:shd w:val="clear" w:color="auto" w:fill="FFFFFF"/>
        </w:rPr>
        <w:lastRenderedPageBreak/>
        <w:t xml:space="preserve">odpowiedzialność za </w:t>
      </w:r>
      <w:r w:rsidR="00C2059A">
        <w:rPr>
          <w:rFonts w:asciiTheme="minorHAnsi" w:hAnsiTheme="minorHAnsi" w:cstheme="minorHAnsi"/>
          <w:color w:val="000000" w:themeColor="text1"/>
          <w:shd w:val="clear" w:color="auto" w:fill="FFFFFF"/>
        </w:rPr>
        <w:t>usługi,</w:t>
      </w:r>
      <w:r w:rsidRPr="006F3208">
        <w:rPr>
          <w:rFonts w:asciiTheme="minorHAnsi" w:hAnsiTheme="minorHAnsi" w:cstheme="minorHAnsi"/>
          <w:color w:val="000000" w:themeColor="text1"/>
          <w:shd w:val="clear" w:color="auto" w:fill="FFFFFF"/>
        </w:rPr>
        <w:t xml:space="preserv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463A7A37" w14:textId="2A137545"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 xml:space="preserve">Wykonawca przyjmuje na siebie pełnienie funkcji koordynatora w stosunku </w:t>
      </w:r>
      <w:r w:rsidR="00C2059A">
        <w:rPr>
          <w:rFonts w:cs="Calibri"/>
          <w:color w:val="000000" w:themeColor="text1"/>
        </w:rPr>
        <w:t>do usług</w:t>
      </w:r>
      <w:r w:rsidRPr="006F3208">
        <w:rPr>
          <w:rFonts w:cs="Calibri"/>
          <w:color w:val="000000" w:themeColor="text1"/>
        </w:rPr>
        <w:t xml:space="preserve"> realizowanych przez podwykonawców.</w:t>
      </w:r>
    </w:p>
    <w:p w14:paraId="4C6F6EEA" w14:textId="1A97DD76"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w:t>
      </w:r>
      <w:r w:rsidR="006335A9">
        <w:rPr>
          <w:rFonts w:cs="Calibri"/>
          <w:color w:val="000000" w:themeColor="text1"/>
        </w:rPr>
        <w:t>usług</w:t>
      </w:r>
      <w:r w:rsidRPr="006F3208">
        <w:rPr>
          <w:rFonts w:cs="Calibri"/>
          <w:color w:val="000000" w:themeColor="text1"/>
        </w:rPr>
        <w:t xml:space="preserve"> podwykonawcy </w:t>
      </w:r>
      <w:r w:rsidRPr="00487E0E">
        <w:rPr>
          <w:rFonts w:cs="Calibri"/>
        </w:rPr>
        <w:t>nie zmienia zobowiązań Wykonawcy wobec Zamawiającego za wykonanie tej części zamówienia.</w:t>
      </w:r>
    </w:p>
    <w:p w14:paraId="69FEE62A"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4F61AA7D"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0D6663B" w14:textId="106BF0C0" w:rsidR="009A2D40"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Zamawiający żąda, aby przed przystąpieniem do realizacji zamówienia Wykonawca, o ile są już znane, podał nazwy albo imiona i nazwiska oraz dane kontaktowe podwykonawców i osób do kontaktu z nimi. Wykonawca </w:t>
      </w:r>
      <w:r w:rsidR="00D54BA7">
        <w:rPr>
          <w:rFonts w:cs="Calibri"/>
        </w:rPr>
        <w:t xml:space="preserve">niezwłocznie </w:t>
      </w:r>
      <w:r w:rsidRPr="00487E0E">
        <w:rPr>
          <w:rFonts w:cs="Calibri"/>
        </w:rPr>
        <w:t>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D7CB3BC" w14:textId="77777777" w:rsidR="00C2059A" w:rsidRDefault="00C2059A" w:rsidP="007B1D68">
      <w:pPr>
        <w:spacing w:after="0"/>
        <w:jc w:val="both"/>
        <w:rPr>
          <w:rFonts w:eastAsia="Times New Roman" w:cs="Calibri"/>
          <w:lang w:eastAsia="pl-PL"/>
        </w:rPr>
      </w:pPr>
    </w:p>
    <w:p w14:paraId="64083179" w14:textId="2A73FB4E" w:rsidR="00C2059A" w:rsidRPr="00A878F1" w:rsidRDefault="00C2059A" w:rsidP="007B1D68">
      <w:pPr>
        <w:spacing w:after="0"/>
        <w:jc w:val="center"/>
        <w:rPr>
          <w:rFonts w:cs="Calibri"/>
          <w:b/>
        </w:rPr>
      </w:pPr>
      <w:r w:rsidRPr="00A878F1">
        <w:rPr>
          <w:rFonts w:cs="Calibri"/>
          <w:b/>
        </w:rPr>
        <w:t xml:space="preserve">§ </w:t>
      </w:r>
      <w:r>
        <w:rPr>
          <w:rFonts w:cs="Calibri"/>
          <w:b/>
        </w:rPr>
        <w:t>9.</w:t>
      </w:r>
    </w:p>
    <w:p w14:paraId="295EEAAA" w14:textId="4D0C543B" w:rsidR="00C2059A" w:rsidRPr="00A878F1" w:rsidRDefault="00C2059A" w:rsidP="007B1D68">
      <w:pPr>
        <w:spacing w:after="0"/>
        <w:jc w:val="center"/>
        <w:rPr>
          <w:rFonts w:cs="Calibri"/>
          <w:b/>
        </w:rPr>
      </w:pPr>
      <w:r w:rsidRPr="00A878F1">
        <w:rPr>
          <w:rFonts w:cs="Calibri"/>
          <w:b/>
        </w:rPr>
        <w:t>UBEZPIECZENIE ODPOWIEDZIALNOŚCI CYWILNEJ</w:t>
      </w:r>
    </w:p>
    <w:p w14:paraId="395D5154" w14:textId="6D6E20A1" w:rsidR="00C2059A" w:rsidRPr="00A878F1" w:rsidRDefault="00C2059A" w:rsidP="007B1D68">
      <w:pPr>
        <w:pStyle w:val="Bezodstpw"/>
        <w:numPr>
          <w:ilvl w:val="0"/>
          <w:numId w:val="20"/>
        </w:numPr>
        <w:spacing w:line="276" w:lineRule="auto"/>
        <w:ind w:left="426"/>
        <w:jc w:val="both"/>
        <w:rPr>
          <w:rFonts w:cs="Calibri"/>
        </w:rPr>
      </w:pPr>
      <w:r w:rsidRPr="00A878F1">
        <w:rPr>
          <w:rFonts w:cs="Calibri"/>
        </w:rPr>
        <w:t xml:space="preserve">Wykonawca zobowiązuje się do posiadania przez cały okres realizacji </w:t>
      </w:r>
      <w:r>
        <w:rPr>
          <w:rFonts w:cs="Calibri"/>
        </w:rPr>
        <w:t>P</w:t>
      </w:r>
      <w:r w:rsidRPr="00A878F1">
        <w:rPr>
          <w:rFonts w:cs="Calibri"/>
        </w:rPr>
        <w:t xml:space="preserve">rzedmiotu </w:t>
      </w:r>
      <w:r>
        <w:rPr>
          <w:rFonts w:cs="Calibri"/>
        </w:rPr>
        <w:t>U</w:t>
      </w:r>
      <w:r w:rsidRPr="00A878F1">
        <w:rPr>
          <w:rFonts w:cs="Calibri"/>
        </w:rPr>
        <w:t>mowy aktualnego ubezpieczenia odpowiedzialności cywilnej (bez franszyzy redukcyjnej lub integralnej) z tytułu prowadzonej działalności wobec mienia i osób trzecich, od zniszczenia wszelkiej własności spowodowanego działaniem, zaniechaniem lub niedopatrzeniem Wykonawcy</w:t>
      </w:r>
      <w:r w:rsidR="007A74B9">
        <w:rPr>
          <w:rFonts w:cs="Calibri"/>
        </w:rPr>
        <w:t xml:space="preserve">. </w:t>
      </w:r>
    </w:p>
    <w:p w14:paraId="4C05C7A0" w14:textId="35435136" w:rsidR="00C2059A" w:rsidRPr="00A878F1" w:rsidRDefault="00C2059A" w:rsidP="007B1D68">
      <w:pPr>
        <w:pStyle w:val="Akapitzlist"/>
        <w:numPr>
          <w:ilvl w:val="0"/>
          <w:numId w:val="20"/>
        </w:numPr>
        <w:spacing w:after="0"/>
        <w:ind w:left="426"/>
        <w:jc w:val="both"/>
        <w:rPr>
          <w:rFonts w:cs="Calibri"/>
          <w:color w:val="000000"/>
        </w:rPr>
      </w:pPr>
      <w:r w:rsidRPr="00A878F1">
        <w:rPr>
          <w:rFonts w:cs="Calibri"/>
          <w:color w:val="000000"/>
        </w:rPr>
        <w:t xml:space="preserve">Ubezpieczenie musi obowiązywać przez cały okres realizacji </w:t>
      </w:r>
      <w:r>
        <w:rPr>
          <w:rFonts w:cs="Calibri"/>
          <w:color w:val="000000"/>
        </w:rPr>
        <w:t>U</w:t>
      </w:r>
      <w:r w:rsidRPr="00A878F1">
        <w:rPr>
          <w:rFonts w:cs="Calibri"/>
          <w:color w:val="000000"/>
        </w:rPr>
        <w:t xml:space="preserve">mowy oraz przez okres 30 dni po terminie </w:t>
      </w:r>
      <w:r w:rsidR="00D54BA7">
        <w:rPr>
          <w:rFonts w:cs="Calibri"/>
          <w:color w:val="000000"/>
        </w:rPr>
        <w:t xml:space="preserve">Jej </w:t>
      </w:r>
      <w:r w:rsidRPr="00A878F1">
        <w:rPr>
          <w:rFonts w:cs="Calibri"/>
          <w:color w:val="000000"/>
        </w:rPr>
        <w:t xml:space="preserve">zakończenia (klauzula rozruchu próbnego). </w:t>
      </w:r>
    </w:p>
    <w:p w14:paraId="14C8233D" w14:textId="00BA4518" w:rsidR="00C2059A" w:rsidRPr="00A878F1" w:rsidRDefault="00C2059A" w:rsidP="007B1D68">
      <w:pPr>
        <w:pStyle w:val="Bezodstpw"/>
        <w:numPr>
          <w:ilvl w:val="0"/>
          <w:numId w:val="20"/>
        </w:numPr>
        <w:spacing w:line="276" w:lineRule="auto"/>
        <w:ind w:left="426"/>
        <w:jc w:val="both"/>
        <w:rPr>
          <w:rFonts w:cs="Calibri"/>
        </w:rPr>
      </w:pPr>
      <w:r w:rsidRPr="00A878F1">
        <w:rPr>
          <w:rFonts w:cs="Calibri"/>
        </w:rPr>
        <w:t xml:space="preserve">Wykonawca zobowiązany jest do udokumentowania posiadania aktualnego ubezpieczenia, o którym mowa w ust. 1, na każde żądanie Zamawiającego w dowolnym czasie realizacji </w:t>
      </w:r>
      <w:r w:rsidR="00D54BA7">
        <w:rPr>
          <w:rFonts w:cs="Calibri"/>
        </w:rPr>
        <w:t>P</w:t>
      </w:r>
      <w:r w:rsidRPr="00A878F1">
        <w:rPr>
          <w:rFonts w:cs="Calibri"/>
        </w:rPr>
        <w:t xml:space="preserve">rzedmiotu </w:t>
      </w:r>
      <w:r w:rsidR="00D54BA7">
        <w:rPr>
          <w:rFonts w:cs="Calibri"/>
        </w:rPr>
        <w:t>Z</w:t>
      </w:r>
      <w:r w:rsidRPr="00A878F1">
        <w:rPr>
          <w:rFonts w:cs="Calibri"/>
        </w:rPr>
        <w:t>amówienia.</w:t>
      </w:r>
    </w:p>
    <w:p w14:paraId="5CFC9407" w14:textId="04F95FE5" w:rsidR="00C2059A" w:rsidRPr="00A878F1" w:rsidRDefault="00C2059A" w:rsidP="007B1D68">
      <w:pPr>
        <w:numPr>
          <w:ilvl w:val="0"/>
          <w:numId w:val="20"/>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Pr>
          <w:rFonts w:cs="Calibri"/>
          <w:color w:val="000000"/>
        </w:rPr>
        <w:t xml:space="preserve"> od Umowy</w:t>
      </w:r>
      <w:r w:rsidRPr="00A878F1">
        <w:rPr>
          <w:rFonts w:cs="Calibri"/>
          <w:color w:val="000000"/>
        </w:rPr>
        <w:t xml:space="preserve"> przez Zamawiającego </w:t>
      </w:r>
      <w:r w:rsidR="00691518">
        <w:rPr>
          <w:rFonts w:cs="Calibri"/>
          <w:color w:val="000000"/>
        </w:rPr>
        <w:t xml:space="preserve">z </w:t>
      </w:r>
      <w:r w:rsidR="00D54BA7">
        <w:rPr>
          <w:rFonts w:cs="Calibri"/>
          <w:color w:val="000000"/>
        </w:rPr>
        <w:t xml:space="preserve">winy Wykonawcy. </w:t>
      </w:r>
      <w:r w:rsidRPr="00A878F1">
        <w:rPr>
          <w:rFonts w:cs="Calibri"/>
          <w:color w:val="000000"/>
        </w:rPr>
        <w:t xml:space="preserve">w terminie </w:t>
      </w:r>
      <w:r w:rsidR="00691518">
        <w:rPr>
          <w:rFonts w:cs="Calibri"/>
          <w:color w:val="000000"/>
        </w:rPr>
        <w:t>30</w:t>
      </w:r>
      <w:r w:rsidRPr="00A878F1">
        <w:rPr>
          <w:rFonts w:cs="Calibri"/>
          <w:color w:val="000000"/>
        </w:rPr>
        <w:t xml:space="preserve"> dni od </w:t>
      </w:r>
      <w:r>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60C7CB93" w14:textId="249B01DE" w:rsidR="00C2059A" w:rsidRPr="00A878F1" w:rsidRDefault="00C2059A" w:rsidP="007B1D68">
      <w:pPr>
        <w:numPr>
          <w:ilvl w:val="0"/>
          <w:numId w:val="20"/>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Pr>
          <w:rFonts w:cs="Calibri"/>
        </w:rPr>
        <w:t>U</w:t>
      </w:r>
      <w:r w:rsidRPr="00A878F1">
        <w:rPr>
          <w:rFonts w:cs="Calibri"/>
        </w:rPr>
        <w:t>mowy, polisy ubezpieczeniowej, o której mowa w ust. 1</w:t>
      </w:r>
      <w:r>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w:t>
      </w:r>
      <w:r w:rsidR="00691518">
        <w:rPr>
          <w:rFonts w:cs="Calibri"/>
        </w:rPr>
        <w:t xml:space="preserve">Zamawiającego </w:t>
      </w:r>
      <w:r w:rsidRPr="00A878F1">
        <w:rPr>
          <w:rFonts w:cs="Calibri"/>
        </w:rPr>
        <w:t xml:space="preserve">nową polisę lub dokument potwierdzający kontynuację ubezpieczenia, w formie kserokopii potwierdzonej za zgodność z oryginałem. Powyższe nie będzie stanowić zmiany </w:t>
      </w:r>
      <w:r>
        <w:rPr>
          <w:rFonts w:cs="Calibri"/>
        </w:rPr>
        <w:t>U</w:t>
      </w:r>
      <w:r w:rsidRPr="00A878F1">
        <w:rPr>
          <w:rFonts w:cs="Calibri"/>
        </w:rPr>
        <w:t>mowy i</w:t>
      </w:r>
      <w:r>
        <w:rPr>
          <w:rFonts w:cs="Calibri"/>
        </w:rPr>
        <w:t> </w:t>
      </w:r>
      <w:r w:rsidRPr="00A878F1">
        <w:rPr>
          <w:rFonts w:cs="Calibri"/>
        </w:rPr>
        <w:t>nie będzie wymagało aneksu.</w:t>
      </w:r>
    </w:p>
    <w:p w14:paraId="58D2D5C6" w14:textId="77777777" w:rsidR="009A2D40" w:rsidRDefault="009A2D40" w:rsidP="007B1D68">
      <w:pPr>
        <w:autoSpaceDE w:val="0"/>
        <w:autoSpaceDN w:val="0"/>
        <w:adjustRightInd w:val="0"/>
        <w:spacing w:after="18"/>
        <w:jc w:val="both"/>
      </w:pPr>
    </w:p>
    <w:p w14:paraId="53CAFEE7" w14:textId="30772C07" w:rsidR="004A77DF" w:rsidRDefault="004A77DF" w:rsidP="00691518">
      <w:pPr>
        <w:pStyle w:val="Default"/>
        <w:spacing w:line="276" w:lineRule="auto"/>
        <w:jc w:val="center"/>
        <w:rPr>
          <w:sz w:val="22"/>
          <w:szCs w:val="22"/>
        </w:rPr>
      </w:pPr>
      <w:r>
        <w:rPr>
          <w:b/>
          <w:bCs/>
          <w:sz w:val="22"/>
          <w:szCs w:val="22"/>
        </w:rPr>
        <w:t xml:space="preserve">§ </w:t>
      </w:r>
      <w:r w:rsidR="00925F2B">
        <w:rPr>
          <w:b/>
          <w:bCs/>
          <w:sz w:val="22"/>
          <w:szCs w:val="22"/>
        </w:rPr>
        <w:t xml:space="preserve">10. </w:t>
      </w:r>
    </w:p>
    <w:p w14:paraId="2DA1D31D" w14:textId="3665FC03" w:rsidR="004A77DF" w:rsidRDefault="004A77DF" w:rsidP="00691518">
      <w:pPr>
        <w:pStyle w:val="Default"/>
        <w:spacing w:line="276" w:lineRule="auto"/>
        <w:jc w:val="center"/>
        <w:rPr>
          <w:sz w:val="22"/>
          <w:szCs w:val="22"/>
        </w:rPr>
      </w:pPr>
      <w:r>
        <w:rPr>
          <w:b/>
          <w:bCs/>
          <w:sz w:val="22"/>
          <w:szCs w:val="22"/>
        </w:rPr>
        <w:t>ODSTĄPIENIE OD UMOWY</w:t>
      </w:r>
    </w:p>
    <w:p w14:paraId="350CA709" w14:textId="5095E791" w:rsidR="004A77DF" w:rsidRPr="004A77DF" w:rsidRDefault="004A77DF" w:rsidP="00691518">
      <w:pPr>
        <w:pStyle w:val="Default"/>
        <w:numPr>
          <w:ilvl w:val="1"/>
          <w:numId w:val="17"/>
        </w:numPr>
        <w:spacing w:line="276" w:lineRule="auto"/>
        <w:ind w:left="426"/>
        <w:jc w:val="both"/>
        <w:rPr>
          <w:sz w:val="22"/>
          <w:szCs w:val="22"/>
        </w:rPr>
      </w:pPr>
      <w:r>
        <w:rPr>
          <w:sz w:val="22"/>
          <w:szCs w:val="22"/>
        </w:rPr>
        <w:lastRenderedPageBreak/>
        <w:t xml:space="preserve">Zamawiający może odstąpić od </w:t>
      </w:r>
      <w:r w:rsidR="00DE0930">
        <w:rPr>
          <w:sz w:val="22"/>
          <w:szCs w:val="22"/>
        </w:rPr>
        <w:t>U</w:t>
      </w:r>
      <w:r>
        <w:rPr>
          <w:sz w:val="22"/>
          <w:szCs w:val="22"/>
        </w:rPr>
        <w:t xml:space="preserve">mowy w przypadkach przewidzianych prawem (w szczególności </w:t>
      </w:r>
      <w:r w:rsidRPr="004A77DF">
        <w:rPr>
          <w:sz w:val="22"/>
          <w:szCs w:val="22"/>
        </w:rPr>
        <w:t xml:space="preserve">wskazanymi w Kodeksie cywilnym), jak również wtedy gdy: </w:t>
      </w:r>
    </w:p>
    <w:p w14:paraId="4170CA2E" w14:textId="4A59CFE0" w:rsidR="004A77DF" w:rsidRDefault="00925F2B" w:rsidP="007B1D68">
      <w:pPr>
        <w:pStyle w:val="Default"/>
        <w:numPr>
          <w:ilvl w:val="0"/>
          <w:numId w:val="21"/>
        </w:numPr>
        <w:spacing w:after="13" w:line="276" w:lineRule="auto"/>
        <w:jc w:val="both"/>
        <w:rPr>
          <w:sz w:val="22"/>
          <w:szCs w:val="22"/>
        </w:rPr>
      </w:pPr>
      <w:r w:rsidRPr="00925F2B">
        <w:rPr>
          <w:sz w:val="22"/>
          <w:szCs w:val="22"/>
        </w:rPr>
        <w:t>wystąpiły okoliczności określone w art. 456 ust. 1 ustawy – Prawo zamówień publicznych</w:t>
      </w:r>
      <w:r>
        <w:rPr>
          <w:sz w:val="22"/>
          <w:szCs w:val="22"/>
        </w:rPr>
        <w:t xml:space="preserve"> –</w:t>
      </w:r>
      <w:r w:rsidRPr="00925F2B">
        <w:rPr>
          <w:sz w:val="22"/>
          <w:szCs w:val="22"/>
        </w:rPr>
        <w:t xml:space="preserve"> </w:t>
      </w:r>
      <w:r>
        <w:rPr>
          <w:sz w:val="22"/>
          <w:szCs w:val="22"/>
        </w:rPr>
        <w:t xml:space="preserve">w przypadku </w:t>
      </w:r>
      <w:r w:rsidR="004A77DF">
        <w:rPr>
          <w:sz w:val="22"/>
          <w:szCs w:val="22"/>
        </w:rPr>
        <w:t xml:space="preserve">wystąpienia istotnej zmiany okoliczności powodującej, że wykonanie </w:t>
      </w:r>
      <w:r w:rsidR="00BD24FE">
        <w:rPr>
          <w:sz w:val="22"/>
          <w:szCs w:val="22"/>
        </w:rPr>
        <w:t>U</w:t>
      </w:r>
      <w:r w:rsidR="004A77DF">
        <w:rPr>
          <w:sz w:val="22"/>
          <w:szCs w:val="22"/>
        </w:rPr>
        <w:t xml:space="preserve">mowy nie leży w interesie publicznym, czego nie można było przewidzieć w chwili zawarcia </w:t>
      </w:r>
      <w:r w:rsidR="00BD24FE">
        <w:rPr>
          <w:sz w:val="22"/>
          <w:szCs w:val="22"/>
        </w:rPr>
        <w:t>U</w:t>
      </w:r>
      <w:r w:rsidR="004A77DF">
        <w:rPr>
          <w:sz w:val="22"/>
          <w:szCs w:val="22"/>
        </w:rPr>
        <w:t xml:space="preserve">mowy lub dalsze wykonywanie </w:t>
      </w:r>
      <w:r w:rsidR="00BD24FE">
        <w:rPr>
          <w:sz w:val="22"/>
          <w:szCs w:val="22"/>
        </w:rPr>
        <w:t>U</w:t>
      </w:r>
      <w:r w:rsidR="004A77DF">
        <w:rPr>
          <w:sz w:val="22"/>
          <w:szCs w:val="22"/>
        </w:rPr>
        <w:t xml:space="preserve">mowy może zagrozić istotnemu interesowi bezpieczeństwa państwa lub bezpieczeństwu publicznemu, </w:t>
      </w:r>
    </w:p>
    <w:p w14:paraId="1F090C3F" w14:textId="6DE0942E" w:rsidR="004A77DF" w:rsidRDefault="00323B8D" w:rsidP="007B1D68">
      <w:pPr>
        <w:pStyle w:val="Default"/>
        <w:numPr>
          <w:ilvl w:val="0"/>
          <w:numId w:val="21"/>
        </w:numPr>
        <w:spacing w:after="13" w:line="276" w:lineRule="auto"/>
        <w:jc w:val="both"/>
        <w:rPr>
          <w:sz w:val="22"/>
          <w:szCs w:val="22"/>
        </w:rPr>
      </w:pPr>
      <w:r>
        <w:rPr>
          <w:sz w:val="22"/>
          <w:szCs w:val="22"/>
        </w:rPr>
        <w:t>W</w:t>
      </w:r>
      <w:r w:rsidR="004A77DF">
        <w:rPr>
          <w:sz w:val="22"/>
          <w:szCs w:val="22"/>
        </w:rPr>
        <w:t xml:space="preserve">ykonawca skierował, bez akceptacji Zamawiającego, do realizacji </w:t>
      </w:r>
      <w:r w:rsidR="00691518">
        <w:rPr>
          <w:sz w:val="22"/>
          <w:szCs w:val="22"/>
        </w:rPr>
        <w:t>P</w:t>
      </w:r>
      <w:r w:rsidR="004A77DF">
        <w:rPr>
          <w:sz w:val="22"/>
          <w:szCs w:val="22"/>
        </w:rPr>
        <w:t xml:space="preserve">rzedmiotu </w:t>
      </w:r>
      <w:r w:rsidR="00BD24FE">
        <w:rPr>
          <w:sz w:val="22"/>
          <w:szCs w:val="22"/>
        </w:rPr>
        <w:t>U</w:t>
      </w:r>
      <w:r w:rsidR="004A77DF">
        <w:rPr>
          <w:sz w:val="22"/>
          <w:szCs w:val="22"/>
        </w:rPr>
        <w:t xml:space="preserve">mowy inne osoby </w:t>
      </w:r>
      <w:r w:rsidR="00691518">
        <w:rPr>
          <w:sz w:val="22"/>
          <w:szCs w:val="22"/>
        </w:rPr>
        <w:t xml:space="preserve">lub podmioty </w:t>
      </w:r>
      <w:r w:rsidR="004A77DF">
        <w:rPr>
          <w:sz w:val="22"/>
          <w:szCs w:val="22"/>
        </w:rPr>
        <w:t xml:space="preserve">niż wskazane w ofercie Wykonawcy, </w:t>
      </w:r>
    </w:p>
    <w:p w14:paraId="40B46145" w14:textId="160D8FFB" w:rsidR="00925F2B" w:rsidRDefault="00323B8D" w:rsidP="007B1D68">
      <w:pPr>
        <w:pStyle w:val="Default"/>
        <w:numPr>
          <w:ilvl w:val="0"/>
          <w:numId w:val="21"/>
        </w:numPr>
        <w:spacing w:after="13" w:line="276" w:lineRule="auto"/>
        <w:jc w:val="both"/>
        <w:rPr>
          <w:sz w:val="22"/>
          <w:szCs w:val="22"/>
        </w:rPr>
      </w:pPr>
      <w:r>
        <w:rPr>
          <w:sz w:val="22"/>
          <w:szCs w:val="22"/>
        </w:rPr>
        <w:t>W</w:t>
      </w:r>
      <w:r w:rsidR="004A77DF">
        <w:rPr>
          <w:sz w:val="22"/>
          <w:szCs w:val="22"/>
        </w:rPr>
        <w:t xml:space="preserve">ykonawca nie powierzył realizacji zadania osobom wskazanych w ofercie a pomimo pisemnego wezwania Zamawiającego i wyznaczenia w nim odpowiedniego terminu Wykonawca nie usunął wskazanych naruszeń lub dopuścił się tego samego naruszenia kolejny raz, </w:t>
      </w:r>
    </w:p>
    <w:p w14:paraId="02ECDA19" w14:textId="79E70C28" w:rsidR="00925F2B" w:rsidRDefault="00323B8D" w:rsidP="007B1D68">
      <w:pPr>
        <w:pStyle w:val="Default"/>
        <w:numPr>
          <w:ilvl w:val="0"/>
          <w:numId w:val="21"/>
        </w:numPr>
        <w:spacing w:after="13" w:line="276" w:lineRule="auto"/>
        <w:jc w:val="both"/>
        <w:rPr>
          <w:sz w:val="22"/>
          <w:szCs w:val="22"/>
        </w:rPr>
      </w:pPr>
      <w:r>
        <w:rPr>
          <w:sz w:val="22"/>
          <w:szCs w:val="22"/>
        </w:rPr>
        <w:t>W</w:t>
      </w:r>
      <w:r w:rsidR="00925F2B" w:rsidRPr="00925F2B">
        <w:rPr>
          <w:sz w:val="22"/>
          <w:szCs w:val="22"/>
        </w:rPr>
        <w:t xml:space="preserve">ykonawca nie przystąpił do realizacji usług nadzoru w terminie 7 dni od podpisania </w:t>
      </w:r>
      <w:r w:rsidR="00BD24FE">
        <w:rPr>
          <w:sz w:val="22"/>
          <w:szCs w:val="22"/>
        </w:rPr>
        <w:t>U</w:t>
      </w:r>
      <w:r w:rsidR="00925F2B" w:rsidRPr="00925F2B">
        <w:rPr>
          <w:sz w:val="22"/>
          <w:szCs w:val="22"/>
        </w:rPr>
        <w:t>mowy lub zaprzestał jego realizacji przez 7 dni kalendarzowych,</w:t>
      </w:r>
    </w:p>
    <w:p w14:paraId="6397D3A2" w14:textId="77777777" w:rsidR="00925F2B" w:rsidRDefault="004A77DF" w:rsidP="007B1D68">
      <w:pPr>
        <w:pStyle w:val="Default"/>
        <w:numPr>
          <w:ilvl w:val="0"/>
          <w:numId w:val="21"/>
        </w:numPr>
        <w:spacing w:after="13" w:line="276" w:lineRule="auto"/>
        <w:jc w:val="both"/>
        <w:rPr>
          <w:sz w:val="22"/>
          <w:szCs w:val="22"/>
        </w:rPr>
      </w:pPr>
      <w:r w:rsidRPr="00925F2B">
        <w:rPr>
          <w:sz w:val="22"/>
          <w:szCs w:val="22"/>
        </w:rPr>
        <w:t xml:space="preserve">zostanie złożony wniosek o ogłoszenie upadłości Wykonawcy, </w:t>
      </w:r>
    </w:p>
    <w:p w14:paraId="2FD770A7" w14:textId="77777777" w:rsidR="00925F2B" w:rsidRDefault="004A77DF" w:rsidP="007B1D68">
      <w:pPr>
        <w:pStyle w:val="Default"/>
        <w:numPr>
          <w:ilvl w:val="0"/>
          <w:numId w:val="21"/>
        </w:numPr>
        <w:spacing w:after="13" w:line="276" w:lineRule="auto"/>
        <w:jc w:val="both"/>
        <w:rPr>
          <w:sz w:val="22"/>
          <w:szCs w:val="22"/>
        </w:rPr>
      </w:pPr>
      <w:r w:rsidRPr="00925F2B">
        <w:rPr>
          <w:sz w:val="22"/>
          <w:szCs w:val="22"/>
        </w:rPr>
        <w:t xml:space="preserve">nastąpi rozwiązanie lub likwidacja Wykonawcy, </w:t>
      </w:r>
    </w:p>
    <w:p w14:paraId="1CA34DD0" w14:textId="5BA192B1" w:rsidR="004A77DF" w:rsidRDefault="004A77DF" w:rsidP="007B1D68">
      <w:pPr>
        <w:pStyle w:val="Default"/>
        <w:numPr>
          <w:ilvl w:val="0"/>
          <w:numId w:val="21"/>
        </w:numPr>
        <w:spacing w:after="13" w:line="276" w:lineRule="auto"/>
        <w:jc w:val="both"/>
        <w:rPr>
          <w:sz w:val="22"/>
          <w:szCs w:val="22"/>
        </w:rPr>
      </w:pPr>
      <w:r w:rsidRPr="00925F2B">
        <w:rPr>
          <w:sz w:val="22"/>
          <w:szCs w:val="22"/>
        </w:rPr>
        <w:t xml:space="preserve">zostanie wydany nakaz zajęcia majątku Wykonawcy w zakresie uniemożliwiającym wykonanie </w:t>
      </w:r>
      <w:r w:rsidR="00691518">
        <w:rPr>
          <w:sz w:val="22"/>
          <w:szCs w:val="22"/>
        </w:rPr>
        <w:t>P</w:t>
      </w:r>
      <w:r w:rsidRPr="00925F2B">
        <w:rPr>
          <w:sz w:val="22"/>
          <w:szCs w:val="22"/>
        </w:rPr>
        <w:t xml:space="preserve">rzedmiotu </w:t>
      </w:r>
      <w:r w:rsidR="00BD24FE">
        <w:rPr>
          <w:sz w:val="22"/>
          <w:szCs w:val="22"/>
        </w:rPr>
        <w:t>U</w:t>
      </w:r>
      <w:r w:rsidRPr="00925F2B">
        <w:rPr>
          <w:sz w:val="22"/>
          <w:szCs w:val="22"/>
        </w:rPr>
        <w:t xml:space="preserve">mowy, </w:t>
      </w:r>
    </w:p>
    <w:p w14:paraId="18AB59C1" w14:textId="60857321" w:rsidR="004A77DF" w:rsidRPr="00925F2B" w:rsidRDefault="00925F2B"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sidRPr="00563312">
        <w:rPr>
          <w:rFonts w:asciiTheme="minorHAnsi" w:hAnsiTheme="minorHAnsi" w:cstheme="minorHAnsi"/>
        </w:rPr>
        <w:t xml:space="preserve">Wykonawca powierza wykonanie </w:t>
      </w:r>
      <w:r w:rsidR="000D0A5A">
        <w:rPr>
          <w:rFonts w:asciiTheme="minorHAnsi" w:hAnsiTheme="minorHAnsi" w:cstheme="minorHAnsi"/>
        </w:rPr>
        <w:t>usług</w:t>
      </w:r>
      <w:r w:rsidRPr="00563312">
        <w:rPr>
          <w:rFonts w:asciiTheme="minorHAnsi" w:hAnsiTheme="minorHAnsi" w:cstheme="minorHAnsi"/>
        </w:rPr>
        <w:t xml:space="preserve"> podwykonawcom innym niż zaakceptowani przez Zamawiającego,</w:t>
      </w:r>
    </w:p>
    <w:p w14:paraId="7AC03B52" w14:textId="75444B14" w:rsidR="00925F2B" w:rsidRDefault="00925F2B"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sidRPr="00925F2B">
        <w:rPr>
          <w:rFonts w:asciiTheme="minorHAnsi" w:hAnsiTheme="minorHAnsi" w:cstheme="minorHAnsi"/>
          <w:color w:val="000000" w:themeColor="text1"/>
        </w:rPr>
        <w:t>zajdzie konieczność zmiany którejkolwiek z osób personelu a Wykonawca nie będzie mógł zapewnić nowej osoby, o co najmniej równoważnych kwalifikacjach i doświadczeniu wykazanym w SWZ,</w:t>
      </w:r>
    </w:p>
    <w:p w14:paraId="0917F07D" w14:textId="6CFEADF0" w:rsidR="00691518" w:rsidRPr="00925F2B" w:rsidRDefault="00691518"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Pr>
          <w:rFonts w:asciiTheme="minorHAnsi" w:hAnsiTheme="minorHAnsi" w:cstheme="minorHAnsi"/>
          <w:color w:val="000000" w:themeColor="text1"/>
        </w:rPr>
        <w:t>Wykonawca utracił kwalifikacje lub uprawnienia, o którym mowa jest w  1 ust. 7 pkt 3) i 4) niniejszej Umowy.</w:t>
      </w:r>
    </w:p>
    <w:p w14:paraId="1346C1C3" w14:textId="77777777" w:rsidR="00925F2B" w:rsidRDefault="00925F2B" w:rsidP="007B1D68">
      <w:pPr>
        <w:pStyle w:val="Akapitzlist"/>
        <w:numPr>
          <w:ilvl w:val="1"/>
          <w:numId w:val="17"/>
        </w:numPr>
        <w:autoSpaceDE w:val="0"/>
        <w:autoSpaceDN w:val="0"/>
        <w:adjustRightInd w:val="0"/>
        <w:spacing w:after="0"/>
        <w:ind w:left="426"/>
        <w:jc w:val="both"/>
        <w:rPr>
          <w:rFonts w:cstheme="minorHAnsi"/>
          <w:color w:val="000000" w:themeColor="text1"/>
        </w:rPr>
      </w:pPr>
      <w:r w:rsidRPr="00925F2B">
        <w:rPr>
          <w:rFonts w:cstheme="minorHAnsi"/>
          <w:color w:val="000000" w:themeColor="text1"/>
        </w:rPr>
        <w:t>W przypadkach określonych w ust. 1, odstąpienie od Umowy może nastąpić  w terminie 30 dni od powzięcia wiadomości o zaistnieniu okoliczności, o których mowa w ust. 1, lub upływu terminu wyznaczonego w wezwaniu, jeżeli takie jest przewidziane.</w:t>
      </w:r>
    </w:p>
    <w:p w14:paraId="22CDB8D9" w14:textId="280CEF58" w:rsidR="00925F2B" w:rsidRPr="00925F2B" w:rsidRDefault="00925F2B" w:rsidP="007B1D68">
      <w:pPr>
        <w:pStyle w:val="Akapitzlist"/>
        <w:numPr>
          <w:ilvl w:val="1"/>
          <w:numId w:val="17"/>
        </w:numPr>
        <w:autoSpaceDE w:val="0"/>
        <w:autoSpaceDN w:val="0"/>
        <w:adjustRightInd w:val="0"/>
        <w:spacing w:after="0"/>
        <w:ind w:left="426"/>
        <w:jc w:val="both"/>
        <w:rPr>
          <w:rFonts w:cstheme="minorHAnsi"/>
          <w:color w:val="000000" w:themeColor="text1"/>
        </w:rPr>
      </w:pPr>
      <w:r w:rsidRPr="00925F2B">
        <w:rPr>
          <w:rFonts w:cstheme="minorHAnsi"/>
          <w:color w:val="000000" w:themeColor="text1"/>
        </w:rPr>
        <w:t>Odstąpienie od Umowy powinno nastąpić w formie pisemnej pod rygorem nieważności takiego odstąpienia i powinno zawierać uzasadnienie.</w:t>
      </w:r>
    </w:p>
    <w:p w14:paraId="3E8D4080" w14:textId="7C317D3D" w:rsidR="00925F2B" w:rsidRDefault="00925F2B" w:rsidP="007B1D68">
      <w:pPr>
        <w:pStyle w:val="Akapitzlist"/>
        <w:autoSpaceDE w:val="0"/>
        <w:autoSpaceDN w:val="0"/>
        <w:adjustRightInd w:val="0"/>
        <w:spacing w:after="0"/>
        <w:ind w:left="426"/>
        <w:jc w:val="both"/>
        <w:rPr>
          <w:rFonts w:cstheme="minorHAnsi"/>
          <w:color w:val="000000" w:themeColor="text1"/>
        </w:rPr>
      </w:pPr>
    </w:p>
    <w:p w14:paraId="0BE6CBD9" w14:textId="77777777" w:rsidR="00925F2B" w:rsidRDefault="00925F2B" w:rsidP="007B1D68">
      <w:pPr>
        <w:pStyle w:val="Akapitzlist"/>
        <w:autoSpaceDE w:val="0"/>
        <w:autoSpaceDN w:val="0"/>
        <w:adjustRightInd w:val="0"/>
        <w:spacing w:after="0"/>
        <w:ind w:left="426"/>
        <w:jc w:val="both"/>
        <w:rPr>
          <w:rFonts w:cstheme="minorHAnsi"/>
          <w:color w:val="000000" w:themeColor="text1"/>
        </w:rPr>
      </w:pPr>
    </w:p>
    <w:p w14:paraId="5062A911" w14:textId="091C7455" w:rsidR="00925F2B" w:rsidRDefault="00351406" w:rsidP="00691518">
      <w:pPr>
        <w:pStyle w:val="Default"/>
        <w:spacing w:line="276" w:lineRule="auto"/>
        <w:jc w:val="center"/>
        <w:rPr>
          <w:b/>
          <w:bCs/>
          <w:sz w:val="22"/>
          <w:szCs w:val="22"/>
        </w:rPr>
      </w:pPr>
      <w:r>
        <w:rPr>
          <w:b/>
          <w:bCs/>
          <w:sz w:val="22"/>
          <w:szCs w:val="22"/>
        </w:rPr>
        <w:t>§ 11.</w:t>
      </w:r>
    </w:p>
    <w:p w14:paraId="6761028C" w14:textId="624C9F89" w:rsidR="00925F2B" w:rsidRDefault="00351406" w:rsidP="00691518">
      <w:pPr>
        <w:pStyle w:val="Default"/>
        <w:spacing w:line="276" w:lineRule="auto"/>
        <w:jc w:val="center"/>
        <w:rPr>
          <w:sz w:val="22"/>
          <w:szCs w:val="22"/>
        </w:rPr>
      </w:pPr>
      <w:r>
        <w:rPr>
          <w:b/>
          <w:bCs/>
          <w:sz w:val="22"/>
          <w:szCs w:val="22"/>
        </w:rPr>
        <w:t>KARY UMOWNE</w:t>
      </w:r>
    </w:p>
    <w:p w14:paraId="73FCCAB6" w14:textId="1E09C256" w:rsidR="00925F2B" w:rsidRDefault="00925F2B" w:rsidP="00691518">
      <w:pPr>
        <w:pStyle w:val="Default"/>
        <w:numPr>
          <w:ilvl w:val="3"/>
          <w:numId w:val="12"/>
        </w:numPr>
        <w:tabs>
          <w:tab w:val="clear" w:pos="1800"/>
        </w:tabs>
        <w:spacing w:after="58" w:line="276" w:lineRule="auto"/>
        <w:ind w:left="426"/>
        <w:jc w:val="both"/>
        <w:rPr>
          <w:sz w:val="22"/>
          <w:szCs w:val="22"/>
        </w:rPr>
      </w:pPr>
      <w:r>
        <w:rPr>
          <w:sz w:val="22"/>
          <w:szCs w:val="22"/>
        </w:rPr>
        <w:t xml:space="preserve">Wykonawca zapłaci Zamawiającemu następujące kary umowne: </w:t>
      </w:r>
    </w:p>
    <w:p w14:paraId="43F9AAA4" w14:textId="6056FBEB" w:rsidR="00925F2B" w:rsidRDefault="00925F2B" w:rsidP="00691518">
      <w:pPr>
        <w:pStyle w:val="Bezodstpw"/>
        <w:numPr>
          <w:ilvl w:val="0"/>
          <w:numId w:val="22"/>
        </w:numPr>
        <w:spacing w:line="276" w:lineRule="auto"/>
        <w:jc w:val="both"/>
      </w:pPr>
      <w:r>
        <w:t xml:space="preserve">w przypadku odstąpienia od </w:t>
      </w:r>
      <w:r w:rsidR="00351406">
        <w:t>U</w:t>
      </w:r>
      <w:r>
        <w:t xml:space="preserve">mowy z powodu okoliczności, za które odpowiedzialność ponosi Wykonawca niniejszego zamówienia, w wysokości 20 % wynagrodzenia </w:t>
      </w:r>
      <w:r w:rsidR="009A7BA1">
        <w:t>u</w:t>
      </w:r>
      <w:r>
        <w:t xml:space="preserve">mownego brutto określonego w rozdziale  § </w:t>
      </w:r>
      <w:r w:rsidR="00351406">
        <w:t>3</w:t>
      </w:r>
      <w:r>
        <w:t xml:space="preserve"> ust. 1 niniejszej </w:t>
      </w:r>
      <w:r w:rsidR="00351406">
        <w:t>U</w:t>
      </w:r>
      <w:r>
        <w:t xml:space="preserve">mowy, </w:t>
      </w:r>
    </w:p>
    <w:p w14:paraId="5C143F9A" w14:textId="2BD5E285" w:rsidR="00925F2B" w:rsidRDefault="00925F2B" w:rsidP="00691518">
      <w:pPr>
        <w:pStyle w:val="Bezodstpw"/>
        <w:numPr>
          <w:ilvl w:val="0"/>
          <w:numId w:val="22"/>
        </w:numPr>
        <w:spacing w:line="276" w:lineRule="auto"/>
        <w:jc w:val="both"/>
      </w:pPr>
      <w:r>
        <w:t xml:space="preserve">za niestosowanie się przez Wykonawcę do poleceń Zamawiającego lub osoby upoważnionej przez Zamawiającego, nierespektowanie wspólnych ustaleń, niewywiązywanie się z zapisów SWZ, Zamawiający naliczy kary umowne w wysokości 500,00zł brutto za każde stwierdzone uchybienie, </w:t>
      </w:r>
    </w:p>
    <w:p w14:paraId="49326C7D" w14:textId="7A9EA93A" w:rsidR="00925F2B" w:rsidRPr="00351406" w:rsidRDefault="00925F2B" w:rsidP="00691518">
      <w:pPr>
        <w:pStyle w:val="Bezodstpw"/>
        <w:numPr>
          <w:ilvl w:val="0"/>
          <w:numId w:val="22"/>
        </w:numPr>
        <w:spacing w:line="276" w:lineRule="auto"/>
        <w:jc w:val="both"/>
      </w:pPr>
      <w:r>
        <w:t xml:space="preserve">za nieterminowe wykonanie </w:t>
      </w:r>
      <w:r w:rsidR="00691518">
        <w:t>P</w:t>
      </w:r>
      <w:r>
        <w:t xml:space="preserve">rzedmiotu </w:t>
      </w:r>
      <w:r w:rsidR="00BD24FE">
        <w:t>U</w:t>
      </w:r>
      <w:r>
        <w:t xml:space="preserve">mowy powstałe z winy Wykonawcy, w tym także uchylanie się od dokonania analizy, </w:t>
      </w:r>
      <w:r w:rsidR="00691518">
        <w:t xml:space="preserve">opinii, </w:t>
      </w:r>
      <w:r>
        <w:t xml:space="preserve">weryfikacji poprawności i kompletności oraz </w:t>
      </w:r>
      <w:r>
        <w:lastRenderedPageBreak/>
        <w:t xml:space="preserve">opiniowania i zatwierdzania dokumentów przedstawianych przez Zamawiającego lub Wykonawcę robót budowlanych powstających w trakcie realizacji inwestycji, Zamawiający obciąży Wykonawcę </w:t>
      </w:r>
      <w:r w:rsidR="00351406">
        <w:t xml:space="preserve"> </w:t>
      </w:r>
      <w:r w:rsidRPr="00351406">
        <w:t>karą umowną w wysokości 500</w:t>
      </w:r>
      <w:r w:rsidR="00691518">
        <w:t>,00</w:t>
      </w:r>
      <w:r w:rsidRPr="00351406">
        <w:t xml:space="preserve"> zł brutto, za każdy dzień zwłoki w wykonaniu przedmiotu </w:t>
      </w:r>
      <w:r w:rsidR="00BD24FE">
        <w:t>U</w:t>
      </w:r>
      <w:r w:rsidRPr="00351406">
        <w:t xml:space="preserve">mowy, w stosunku do terminów określonych w niniejszej </w:t>
      </w:r>
      <w:r w:rsidR="00BD24FE">
        <w:t>U</w:t>
      </w:r>
      <w:r w:rsidRPr="00351406">
        <w:t xml:space="preserve">mowie, </w:t>
      </w:r>
    </w:p>
    <w:p w14:paraId="6AE0E2DA" w14:textId="166BB157" w:rsidR="00925F2B" w:rsidRDefault="00925F2B" w:rsidP="00691518">
      <w:pPr>
        <w:pStyle w:val="Default"/>
        <w:numPr>
          <w:ilvl w:val="0"/>
          <w:numId w:val="22"/>
        </w:numPr>
        <w:spacing w:after="58" w:line="276" w:lineRule="auto"/>
        <w:jc w:val="both"/>
        <w:rPr>
          <w:sz w:val="22"/>
          <w:szCs w:val="22"/>
        </w:rPr>
      </w:pPr>
      <w:r>
        <w:rPr>
          <w:sz w:val="22"/>
          <w:szCs w:val="22"/>
        </w:rPr>
        <w:t xml:space="preserve">w przypadku wykonywania czynności Inspektora Nadzoru </w:t>
      </w:r>
      <w:r w:rsidR="00351406">
        <w:rPr>
          <w:sz w:val="22"/>
          <w:szCs w:val="22"/>
        </w:rPr>
        <w:t xml:space="preserve">Inwestorskiego </w:t>
      </w:r>
      <w:r>
        <w:rPr>
          <w:sz w:val="22"/>
          <w:szCs w:val="22"/>
        </w:rPr>
        <w:t xml:space="preserve">przez osobę niewskazaną w </w:t>
      </w:r>
      <w:r w:rsidR="00BD24FE">
        <w:rPr>
          <w:sz w:val="22"/>
          <w:szCs w:val="22"/>
        </w:rPr>
        <w:t>U</w:t>
      </w:r>
      <w:r>
        <w:rPr>
          <w:sz w:val="22"/>
          <w:szCs w:val="22"/>
        </w:rPr>
        <w:t xml:space="preserve">mowie lub niezaakceptowaną przez Zamawiającego w wysokości 2 000,00 zł brutto za każdy przypadek, </w:t>
      </w:r>
    </w:p>
    <w:p w14:paraId="506BBB0F" w14:textId="6CDC463C" w:rsidR="00925F2B" w:rsidRDefault="00925F2B" w:rsidP="00691518">
      <w:pPr>
        <w:pStyle w:val="Default"/>
        <w:numPr>
          <w:ilvl w:val="0"/>
          <w:numId w:val="22"/>
        </w:numPr>
        <w:spacing w:after="58" w:line="276" w:lineRule="auto"/>
        <w:rPr>
          <w:sz w:val="22"/>
          <w:szCs w:val="22"/>
        </w:rPr>
      </w:pPr>
      <w:r>
        <w:rPr>
          <w:sz w:val="22"/>
          <w:szCs w:val="22"/>
        </w:rPr>
        <w:t>w przypadku braku uczestnictwa w czynnościach odbioru</w:t>
      </w:r>
      <w:r w:rsidR="00775DED">
        <w:rPr>
          <w:sz w:val="22"/>
          <w:szCs w:val="22"/>
        </w:rPr>
        <w:t xml:space="preserve"> częściowego oraz końcowego</w:t>
      </w:r>
      <w:r>
        <w:rPr>
          <w:sz w:val="22"/>
          <w:szCs w:val="22"/>
        </w:rPr>
        <w:t xml:space="preserve"> w wysokości 2 000,00 zł brutto za każde zdarzenie, </w:t>
      </w:r>
    </w:p>
    <w:p w14:paraId="4253618A" w14:textId="6B04325A" w:rsidR="00925F2B" w:rsidRDefault="00925F2B" w:rsidP="00691518">
      <w:pPr>
        <w:pStyle w:val="Default"/>
        <w:numPr>
          <w:ilvl w:val="0"/>
          <w:numId w:val="22"/>
        </w:numPr>
        <w:spacing w:after="56" w:line="276" w:lineRule="auto"/>
        <w:jc w:val="both"/>
        <w:rPr>
          <w:color w:val="auto"/>
          <w:sz w:val="22"/>
          <w:szCs w:val="22"/>
        </w:rPr>
      </w:pPr>
      <w:r>
        <w:rPr>
          <w:color w:val="auto"/>
          <w:sz w:val="22"/>
          <w:szCs w:val="22"/>
        </w:rPr>
        <w:t>w każdym przypadku braku zapłaty lub nieterminowej zapłaty wynagrodzenia należnego podwykonawcom z tytułu zmiany wysokości wynagrodzenia</w:t>
      </w:r>
      <w:r w:rsidR="004C79D9">
        <w:rPr>
          <w:color w:val="auto"/>
          <w:sz w:val="22"/>
          <w:szCs w:val="22"/>
        </w:rPr>
        <w:t xml:space="preserve"> </w:t>
      </w:r>
      <w:r>
        <w:rPr>
          <w:color w:val="auto"/>
          <w:sz w:val="22"/>
          <w:szCs w:val="22"/>
        </w:rPr>
        <w:t xml:space="preserve">– w wysokości </w:t>
      </w:r>
      <w:r w:rsidR="00CB34C6">
        <w:rPr>
          <w:color w:val="auto"/>
          <w:sz w:val="22"/>
          <w:szCs w:val="22"/>
        </w:rPr>
        <w:t>5</w:t>
      </w:r>
      <w:r w:rsidR="00775DED">
        <w:rPr>
          <w:color w:val="auto"/>
          <w:sz w:val="22"/>
          <w:szCs w:val="22"/>
        </w:rPr>
        <w:t xml:space="preserve">00,00 </w:t>
      </w:r>
      <w:r>
        <w:rPr>
          <w:color w:val="auto"/>
          <w:sz w:val="22"/>
          <w:szCs w:val="22"/>
        </w:rPr>
        <w:t>zł za każdy dzień zwłoki od upływu terminu, w którym zapłata powinna najpóźniej zostać dokonana</w:t>
      </w:r>
      <w:r w:rsidR="00691518">
        <w:rPr>
          <w:color w:val="auto"/>
          <w:sz w:val="22"/>
          <w:szCs w:val="22"/>
        </w:rPr>
        <w:t>,</w:t>
      </w:r>
      <w:r>
        <w:rPr>
          <w:color w:val="auto"/>
          <w:sz w:val="22"/>
          <w:szCs w:val="22"/>
        </w:rPr>
        <w:t xml:space="preserve"> </w:t>
      </w:r>
    </w:p>
    <w:p w14:paraId="13D1C666" w14:textId="34CF30D9" w:rsidR="00925F2B" w:rsidRDefault="00925F2B" w:rsidP="00691518">
      <w:pPr>
        <w:pStyle w:val="Default"/>
        <w:numPr>
          <w:ilvl w:val="0"/>
          <w:numId w:val="22"/>
        </w:numPr>
        <w:spacing w:after="56" w:line="276" w:lineRule="auto"/>
        <w:jc w:val="both"/>
        <w:rPr>
          <w:color w:val="auto"/>
          <w:sz w:val="22"/>
          <w:szCs w:val="22"/>
        </w:rPr>
      </w:pPr>
      <w:r>
        <w:rPr>
          <w:color w:val="auto"/>
          <w:sz w:val="22"/>
          <w:szCs w:val="22"/>
        </w:rPr>
        <w:t xml:space="preserve">w wysokości 2 000,00 zł za niestawiennictwo osób wyznaczonych przez Wykonawcę w miejscu i w dniu wyznaczonym przez Zamawiającego w celu dokonania czynności odbioru. </w:t>
      </w:r>
    </w:p>
    <w:p w14:paraId="71B4F3AB" w14:textId="45C272DF" w:rsidR="00925F2B" w:rsidRDefault="00925F2B" w:rsidP="00691518">
      <w:pPr>
        <w:pStyle w:val="Default"/>
        <w:numPr>
          <w:ilvl w:val="3"/>
          <w:numId w:val="12"/>
        </w:numPr>
        <w:tabs>
          <w:tab w:val="clear" w:pos="1800"/>
          <w:tab w:val="num" w:pos="1440"/>
        </w:tabs>
        <w:spacing w:after="56" w:line="276" w:lineRule="auto"/>
        <w:ind w:left="567" w:hanging="425"/>
        <w:jc w:val="both"/>
        <w:rPr>
          <w:color w:val="auto"/>
          <w:sz w:val="22"/>
          <w:szCs w:val="22"/>
        </w:rPr>
      </w:pPr>
      <w:r>
        <w:rPr>
          <w:color w:val="auto"/>
          <w:sz w:val="22"/>
          <w:szCs w:val="22"/>
        </w:rPr>
        <w:t xml:space="preserve">Zamawiający zapłaci kary umowne Wykonawcy niniejszego zamówienia w przypadku odstąpienia od </w:t>
      </w:r>
      <w:r w:rsidR="00BD24FE">
        <w:rPr>
          <w:color w:val="auto"/>
          <w:sz w:val="22"/>
          <w:szCs w:val="22"/>
        </w:rPr>
        <w:t>U</w:t>
      </w:r>
      <w:r>
        <w:rPr>
          <w:color w:val="auto"/>
          <w:sz w:val="22"/>
          <w:szCs w:val="22"/>
        </w:rPr>
        <w:t xml:space="preserve">mowy przez Wykonawcę z powodu okoliczności, za które ponosi odpowiedzialność Zamawiający, w wysokości 20 % wynagrodzenia umownego brutto określonego w § </w:t>
      </w:r>
      <w:r w:rsidR="004C79D9">
        <w:rPr>
          <w:color w:val="auto"/>
          <w:sz w:val="22"/>
          <w:szCs w:val="22"/>
        </w:rPr>
        <w:t>3</w:t>
      </w:r>
      <w:r>
        <w:rPr>
          <w:color w:val="auto"/>
          <w:sz w:val="22"/>
          <w:szCs w:val="22"/>
        </w:rPr>
        <w:t xml:space="preserve"> ust. 1 niniejszej </w:t>
      </w:r>
      <w:r w:rsidR="00BD24FE">
        <w:rPr>
          <w:color w:val="auto"/>
          <w:sz w:val="22"/>
          <w:szCs w:val="22"/>
        </w:rPr>
        <w:t>U</w:t>
      </w:r>
      <w:r>
        <w:rPr>
          <w:color w:val="auto"/>
          <w:sz w:val="22"/>
          <w:szCs w:val="22"/>
        </w:rPr>
        <w:t xml:space="preserve">mowy. </w:t>
      </w:r>
    </w:p>
    <w:p w14:paraId="45F4E54D" w14:textId="270FF630"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Wykonawca niniejszego zamówienia zapłaci, na uzasadniony i potwierdzony przez Zamawiającego wnios</w:t>
      </w:r>
      <w:r w:rsidR="00C92AEC">
        <w:rPr>
          <w:color w:val="auto"/>
          <w:sz w:val="22"/>
          <w:szCs w:val="22"/>
        </w:rPr>
        <w:t xml:space="preserve">ek </w:t>
      </w:r>
      <w:r w:rsidR="00691518">
        <w:rPr>
          <w:color w:val="auto"/>
          <w:sz w:val="22"/>
          <w:szCs w:val="22"/>
        </w:rPr>
        <w:t>w</w:t>
      </w:r>
      <w:r>
        <w:rPr>
          <w:color w:val="auto"/>
          <w:sz w:val="22"/>
          <w:szCs w:val="22"/>
        </w:rPr>
        <w:t xml:space="preserve">ykonawcy </w:t>
      </w:r>
      <w:r w:rsidR="00C92AEC">
        <w:rPr>
          <w:color w:val="auto"/>
          <w:sz w:val="22"/>
          <w:szCs w:val="22"/>
        </w:rPr>
        <w:t xml:space="preserve">Zadania Inwestycyjnego </w:t>
      </w:r>
      <w:r>
        <w:rPr>
          <w:color w:val="auto"/>
          <w:sz w:val="22"/>
          <w:szCs w:val="22"/>
        </w:rPr>
        <w:t xml:space="preserve">koszty poniesione przez </w:t>
      </w:r>
      <w:r w:rsidR="00691518">
        <w:rPr>
          <w:color w:val="auto"/>
          <w:sz w:val="22"/>
          <w:szCs w:val="22"/>
        </w:rPr>
        <w:t>w</w:t>
      </w:r>
      <w:r>
        <w:rPr>
          <w:color w:val="auto"/>
          <w:sz w:val="22"/>
          <w:szCs w:val="22"/>
        </w:rPr>
        <w:t xml:space="preserve">ykonawcę </w:t>
      </w:r>
      <w:r w:rsidR="00C92AEC">
        <w:rPr>
          <w:color w:val="auto"/>
          <w:sz w:val="22"/>
          <w:szCs w:val="22"/>
        </w:rPr>
        <w:t>Zadania Inwestycyjnego</w:t>
      </w:r>
      <w:r>
        <w:rPr>
          <w:color w:val="auto"/>
          <w:sz w:val="22"/>
          <w:szCs w:val="22"/>
        </w:rPr>
        <w:t xml:space="preserve"> z tytułu wstrzymania robót, spowodowane brakiem nadzoru w ustalonym terminie. </w:t>
      </w:r>
    </w:p>
    <w:p w14:paraId="5F0D9050" w14:textId="7C6413D7"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Zamawiający może potrącić kwotę kary umownej z wynagrodzenia należnego Wykonawcy </w:t>
      </w:r>
      <w:r w:rsidR="004C79D9">
        <w:rPr>
          <w:color w:val="auto"/>
          <w:sz w:val="22"/>
          <w:szCs w:val="22"/>
        </w:rPr>
        <w:t>N</w:t>
      </w:r>
      <w:r>
        <w:rPr>
          <w:color w:val="auto"/>
          <w:sz w:val="22"/>
          <w:szCs w:val="22"/>
        </w:rPr>
        <w:t xml:space="preserve">adzoru </w:t>
      </w:r>
      <w:r w:rsidR="004C79D9">
        <w:rPr>
          <w:color w:val="auto"/>
          <w:sz w:val="22"/>
          <w:szCs w:val="22"/>
        </w:rPr>
        <w:t>I</w:t>
      </w:r>
      <w:r>
        <w:rPr>
          <w:color w:val="auto"/>
          <w:sz w:val="22"/>
          <w:szCs w:val="22"/>
        </w:rPr>
        <w:t xml:space="preserve">nwestorskiego. </w:t>
      </w:r>
    </w:p>
    <w:p w14:paraId="266648FF" w14:textId="69C932F2"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Zapłata kary umownej przez Wykonawcę nie zwalnia Wykonawcy z obowiązku realizacji zobowiązań wynikających z treści </w:t>
      </w:r>
      <w:r w:rsidR="004C79D9">
        <w:rPr>
          <w:color w:val="auto"/>
          <w:sz w:val="22"/>
          <w:szCs w:val="22"/>
        </w:rPr>
        <w:t>U</w:t>
      </w:r>
      <w:r>
        <w:rPr>
          <w:color w:val="auto"/>
          <w:sz w:val="22"/>
          <w:szCs w:val="22"/>
        </w:rPr>
        <w:t xml:space="preserve">mowy. </w:t>
      </w:r>
    </w:p>
    <w:p w14:paraId="3D0B22BF" w14:textId="3879EA5C"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Jeżeli wysokość zastrzeżonych kar umownych nie pokrywa poniesionej szkody, Strony mogą dochodzić odszkodowania uzupełniającego. </w:t>
      </w:r>
    </w:p>
    <w:p w14:paraId="6F40D77E" w14:textId="3CB2BE4E" w:rsidR="00925F2B" w:rsidRDefault="00925F2B" w:rsidP="00691518">
      <w:pPr>
        <w:pStyle w:val="Default"/>
        <w:numPr>
          <w:ilvl w:val="2"/>
          <w:numId w:val="12"/>
        </w:numPr>
        <w:spacing w:after="56" w:line="276" w:lineRule="auto"/>
        <w:ind w:left="567"/>
        <w:jc w:val="both"/>
        <w:rPr>
          <w:color w:val="auto"/>
          <w:sz w:val="22"/>
          <w:szCs w:val="22"/>
        </w:rPr>
      </w:pPr>
      <w:r>
        <w:rPr>
          <w:color w:val="auto"/>
          <w:sz w:val="22"/>
          <w:szCs w:val="22"/>
        </w:rPr>
        <w:t xml:space="preserve">Strony zastrzegają możliwość kumulatywnego naliczania kar umownych z różnych tytułów do maksymalnej wysokości </w:t>
      </w:r>
      <w:r w:rsidR="004C79D9">
        <w:rPr>
          <w:color w:val="auto"/>
          <w:sz w:val="22"/>
          <w:szCs w:val="22"/>
        </w:rPr>
        <w:t>2</w:t>
      </w:r>
      <w:r>
        <w:rPr>
          <w:color w:val="auto"/>
          <w:sz w:val="22"/>
          <w:szCs w:val="22"/>
        </w:rPr>
        <w:t xml:space="preserve">0 % wynagrodzenia, o którym mowa w rozdziale  § </w:t>
      </w:r>
      <w:r w:rsidR="004C79D9">
        <w:rPr>
          <w:color w:val="auto"/>
          <w:sz w:val="22"/>
          <w:szCs w:val="22"/>
        </w:rPr>
        <w:t>3</w:t>
      </w:r>
      <w:r>
        <w:rPr>
          <w:color w:val="auto"/>
          <w:sz w:val="22"/>
          <w:szCs w:val="22"/>
        </w:rPr>
        <w:t xml:space="preserve"> ust. 1 </w:t>
      </w:r>
      <w:r w:rsidR="00BD24FE">
        <w:rPr>
          <w:color w:val="auto"/>
          <w:sz w:val="22"/>
          <w:szCs w:val="22"/>
        </w:rPr>
        <w:t>U</w:t>
      </w:r>
      <w:r>
        <w:rPr>
          <w:color w:val="auto"/>
          <w:sz w:val="22"/>
          <w:szCs w:val="22"/>
        </w:rPr>
        <w:t xml:space="preserve">mowy. </w:t>
      </w:r>
    </w:p>
    <w:p w14:paraId="2598025F" w14:textId="778FC618" w:rsidR="00925F2B" w:rsidRDefault="00925F2B" w:rsidP="00691518">
      <w:pPr>
        <w:pStyle w:val="Default"/>
        <w:numPr>
          <w:ilvl w:val="2"/>
          <w:numId w:val="12"/>
        </w:numPr>
        <w:spacing w:after="56" w:line="276" w:lineRule="auto"/>
        <w:ind w:left="567"/>
        <w:jc w:val="both"/>
        <w:rPr>
          <w:color w:val="auto"/>
          <w:sz w:val="22"/>
          <w:szCs w:val="22"/>
        </w:rPr>
      </w:pPr>
      <w:r>
        <w:rPr>
          <w:color w:val="auto"/>
          <w:sz w:val="22"/>
          <w:szCs w:val="22"/>
        </w:rPr>
        <w:t xml:space="preserve">Kara umowna powinna być zapłacona przez stronę, która naruszyła warunki </w:t>
      </w:r>
      <w:r w:rsidR="00BD24FE">
        <w:rPr>
          <w:color w:val="auto"/>
          <w:sz w:val="22"/>
          <w:szCs w:val="22"/>
        </w:rPr>
        <w:t>U</w:t>
      </w:r>
      <w:r>
        <w:rPr>
          <w:color w:val="auto"/>
          <w:sz w:val="22"/>
          <w:szCs w:val="22"/>
        </w:rPr>
        <w:t xml:space="preserve">mowy w terminie 14 dni od daty wystąpienia z żądaniem zapłaty. Zamawiający może w razie nieterminowej zapłaty kary potrącić należną mu kwotę z należności Wykonawcy. </w:t>
      </w:r>
    </w:p>
    <w:p w14:paraId="539FCB41" w14:textId="295B924B" w:rsidR="00925F2B" w:rsidRDefault="00925F2B" w:rsidP="00691518">
      <w:pPr>
        <w:pStyle w:val="Default"/>
        <w:numPr>
          <w:ilvl w:val="1"/>
          <w:numId w:val="12"/>
        </w:numPr>
        <w:tabs>
          <w:tab w:val="num" w:pos="1440"/>
        </w:tabs>
        <w:spacing w:line="276" w:lineRule="auto"/>
        <w:ind w:left="567"/>
        <w:jc w:val="both"/>
        <w:rPr>
          <w:color w:val="auto"/>
          <w:sz w:val="22"/>
          <w:szCs w:val="22"/>
        </w:rPr>
      </w:pPr>
      <w:r>
        <w:rPr>
          <w:color w:val="auto"/>
          <w:sz w:val="22"/>
          <w:szCs w:val="22"/>
        </w:rPr>
        <w:t xml:space="preserve">Zamawiający ma prawo do potrącenia kar umownych z faktury przedłożonej do zapłaty przez Wykonawcę, po uprzednim powiadomieniu Wykonawcy o podstawie i wysokości naliczonej kary umownej i wyznaczeniu mu 5 dniowego terminu zapłaty tej kary. </w:t>
      </w:r>
    </w:p>
    <w:p w14:paraId="610D0D54" w14:textId="77777777" w:rsidR="00925F2B" w:rsidRPr="00925F2B" w:rsidRDefault="00925F2B" w:rsidP="007B1D68">
      <w:pPr>
        <w:pStyle w:val="Akapitzlist"/>
        <w:autoSpaceDE w:val="0"/>
        <w:autoSpaceDN w:val="0"/>
        <w:adjustRightInd w:val="0"/>
        <w:spacing w:after="0"/>
        <w:ind w:left="426"/>
        <w:jc w:val="both"/>
        <w:rPr>
          <w:rFonts w:cstheme="minorHAnsi"/>
          <w:color w:val="000000" w:themeColor="text1"/>
        </w:rPr>
      </w:pPr>
    </w:p>
    <w:p w14:paraId="1BE5A790" w14:textId="17ABB7FC" w:rsidR="004C79D9" w:rsidRPr="00487E0E" w:rsidRDefault="004C79D9" w:rsidP="007B1D68">
      <w:pPr>
        <w:autoSpaceDE w:val="0"/>
        <w:autoSpaceDN w:val="0"/>
        <w:adjustRightInd w:val="0"/>
        <w:spacing w:after="0"/>
        <w:jc w:val="center"/>
        <w:rPr>
          <w:rFonts w:cs="Calibri"/>
          <w:b/>
          <w:bCs/>
        </w:rPr>
      </w:pPr>
      <w:r>
        <w:rPr>
          <w:rFonts w:cs="Calibri"/>
          <w:b/>
          <w:bCs/>
        </w:rPr>
        <w:t>§ 12.</w:t>
      </w:r>
    </w:p>
    <w:p w14:paraId="545A0119" w14:textId="77777777" w:rsidR="004C79D9" w:rsidRPr="00487E0E" w:rsidRDefault="004C79D9" w:rsidP="00D60737">
      <w:pPr>
        <w:autoSpaceDE w:val="0"/>
        <w:autoSpaceDN w:val="0"/>
        <w:adjustRightInd w:val="0"/>
        <w:spacing w:after="0"/>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BE9085B" w14:textId="77777777" w:rsidR="004C79D9" w:rsidRPr="00487E0E" w:rsidRDefault="004C79D9" w:rsidP="007B1D68">
      <w:pPr>
        <w:autoSpaceDE w:val="0"/>
        <w:autoSpaceDN w:val="0"/>
        <w:adjustRightInd w:val="0"/>
        <w:spacing w:after="0"/>
        <w:jc w:val="both"/>
        <w:rPr>
          <w:rFonts w:cs="Calibri"/>
          <w:b/>
          <w:bCs/>
        </w:rPr>
      </w:pPr>
    </w:p>
    <w:p w14:paraId="55F25097" w14:textId="77777777" w:rsidR="004C79D9" w:rsidRPr="00487E0E" w:rsidRDefault="004C79D9" w:rsidP="007B1D68">
      <w:pPr>
        <w:pStyle w:val="Akapitzlist"/>
        <w:numPr>
          <w:ilvl w:val="0"/>
          <w:numId w:val="23"/>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4C0AA046" w14:textId="61AF8858" w:rsidR="004C79D9" w:rsidRDefault="004C79D9" w:rsidP="007B1D68">
      <w:pPr>
        <w:pStyle w:val="Akapitzlist"/>
        <w:numPr>
          <w:ilvl w:val="0"/>
          <w:numId w:val="23"/>
        </w:numPr>
        <w:autoSpaceDE w:val="0"/>
        <w:autoSpaceDN w:val="0"/>
        <w:adjustRightInd w:val="0"/>
        <w:spacing w:after="0"/>
        <w:ind w:left="426" w:hanging="426"/>
        <w:jc w:val="both"/>
        <w:rPr>
          <w:rFonts w:cs="Calibri"/>
        </w:rPr>
      </w:pPr>
      <w:r w:rsidRPr="00487E0E">
        <w:rPr>
          <w:rFonts w:cs="Calibri"/>
        </w:rPr>
        <w:lastRenderedPageBreak/>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przepisy prawa, a w szczególno</w:t>
      </w:r>
      <w:r w:rsidRPr="00487E0E">
        <w:rPr>
          <w:rFonts w:eastAsia="TimesNewRoman" w:cs="Calibri"/>
        </w:rPr>
        <w:t>ś</w:t>
      </w:r>
      <w:r w:rsidRPr="00487E0E">
        <w:rPr>
          <w:rFonts w:cs="Calibri"/>
        </w:rPr>
        <w:t>ci Kodeksu cywilnego</w:t>
      </w:r>
      <w:r>
        <w:rPr>
          <w:rFonts w:cs="Calibri"/>
        </w:rPr>
        <w:t>, ustawy Prawo budowlane oraz ustawy Prawo Zamówień Publicznych</w:t>
      </w:r>
      <w:r w:rsidRPr="00487E0E">
        <w:rPr>
          <w:rFonts w:cs="Calibri"/>
        </w:rPr>
        <w:t>.</w:t>
      </w:r>
    </w:p>
    <w:p w14:paraId="4EB37B17" w14:textId="149553D6" w:rsidR="004C79D9" w:rsidRPr="00487E0E" w:rsidRDefault="004C79D9" w:rsidP="007B1D68">
      <w:pPr>
        <w:pStyle w:val="Akapitzlist"/>
        <w:numPr>
          <w:ilvl w:val="0"/>
          <w:numId w:val="23"/>
        </w:numPr>
        <w:autoSpaceDE w:val="0"/>
        <w:autoSpaceDN w:val="0"/>
        <w:adjustRightInd w:val="0"/>
        <w:spacing w:after="0"/>
        <w:ind w:left="426" w:hanging="426"/>
        <w:jc w:val="both"/>
        <w:rPr>
          <w:rFonts w:cs="Calibri"/>
        </w:rPr>
      </w:pPr>
      <w:r w:rsidRPr="006F38EA">
        <w:rPr>
          <w:rFonts w:cs="Calibri"/>
        </w:rPr>
        <w:t xml:space="preserve">Strony niniejszej </w:t>
      </w:r>
      <w:r w:rsidR="00BD24FE">
        <w:rPr>
          <w:rFonts w:cs="Calibri"/>
        </w:rPr>
        <w:t>U</w:t>
      </w:r>
      <w:r w:rsidRPr="006F38EA">
        <w:rPr>
          <w:rFonts w:cs="Calibri"/>
        </w:rPr>
        <w:t>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7446D675" w14:textId="77777777" w:rsidR="00D60737" w:rsidRDefault="00D60737" w:rsidP="00D60737">
      <w:pPr>
        <w:pStyle w:val="Akapitzlist"/>
        <w:numPr>
          <w:ilvl w:val="0"/>
          <w:numId w:val="23"/>
        </w:numPr>
        <w:autoSpaceDE w:val="0"/>
        <w:autoSpaceDN w:val="0"/>
        <w:adjustRightInd w:val="0"/>
        <w:spacing w:after="0"/>
        <w:ind w:left="426" w:hanging="426"/>
        <w:jc w:val="both"/>
        <w:rPr>
          <w:rFonts w:cs="Calibri"/>
        </w:rPr>
      </w:pPr>
      <w:r>
        <w:rPr>
          <w:rFonts w:cs="Calibri"/>
        </w:rPr>
        <w:t>Załączniki do niniejszej Umowy stanowią jej integralną część.</w:t>
      </w:r>
    </w:p>
    <w:p w14:paraId="6D4D3B79" w14:textId="7DF1F70D" w:rsidR="004C79D9" w:rsidRPr="00B65969" w:rsidRDefault="004C79D9" w:rsidP="00B65969">
      <w:pPr>
        <w:pStyle w:val="Akapitzlist"/>
        <w:numPr>
          <w:ilvl w:val="0"/>
          <w:numId w:val="23"/>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Pr>
          <w:rFonts w:cs="Calibri"/>
        </w:rPr>
        <w:t>/ w formie elektronicznej.</w:t>
      </w:r>
    </w:p>
    <w:p w14:paraId="46EF724A" w14:textId="77777777" w:rsidR="004C79D9" w:rsidRDefault="004C79D9" w:rsidP="00B65969">
      <w:pPr>
        <w:autoSpaceDE w:val="0"/>
        <w:autoSpaceDN w:val="0"/>
        <w:adjustRightInd w:val="0"/>
        <w:spacing w:after="0"/>
        <w:jc w:val="both"/>
        <w:rPr>
          <w:rFonts w:cs="Calibri"/>
          <w:b/>
          <w:bCs/>
        </w:rPr>
      </w:pPr>
    </w:p>
    <w:p w14:paraId="1502EC67" w14:textId="77777777" w:rsidR="00712232" w:rsidRDefault="00712232" w:rsidP="00B65969">
      <w:pPr>
        <w:autoSpaceDE w:val="0"/>
        <w:autoSpaceDN w:val="0"/>
        <w:adjustRightInd w:val="0"/>
        <w:spacing w:after="0"/>
        <w:jc w:val="both"/>
        <w:rPr>
          <w:rFonts w:cs="Calibri"/>
          <w:b/>
          <w:bCs/>
        </w:rPr>
      </w:pPr>
    </w:p>
    <w:p w14:paraId="607E8062" w14:textId="77777777" w:rsidR="00712232" w:rsidRDefault="00712232" w:rsidP="00B65969">
      <w:pPr>
        <w:autoSpaceDE w:val="0"/>
        <w:autoSpaceDN w:val="0"/>
        <w:adjustRightInd w:val="0"/>
        <w:spacing w:after="0"/>
        <w:jc w:val="both"/>
        <w:rPr>
          <w:rFonts w:cs="Calibri"/>
          <w:b/>
          <w:bCs/>
        </w:rPr>
      </w:pPr>
    </w:p>
    <w:p w14:paraId="07603FFD" w14:textId="77777777" w:rsidR="004C79D9" w:rsidRPr="00487E0E" w:rsidRDefault="004C79D9" w:rsidP="00B65969">
      <w:pPr>
        <w:autoSpaceDE w:val="0"/>
        <w:autoSpaceDN w:val="0"/>
        <w:adjustRightInd w:val="0"/>
        <w:spacing w:after="0"/>
        <w:jc w:val="center"/>
        <w:rPr>
          <w:rFonts w:cs="Calibri"/>
          <w:b/>
          <w:bCs/>
        </w:rPr>
      </w:pPr>
      <w:r w:rsidRPr="00487E0E">
        <w:rPr>
          <w:rFonts w:cs="Calibri"/>
          <w:b/>
          <w:bCs/>
        </w:rPr>
        <w:t>§</w:t>
      </w:r>
      <w:r>
        <w:rPr>
          <w:rFonts w:cs="Calibri"/>
          <w:b/>
          <w:bCs/>
        </w:rPr>
        <w:t>20.</w:t>
      </w:r>
    </w:p>
    <w:p w14:paraId="12836FE8" w14:textId="77777777" w:rsidR="004C79D9" w:rsidRPr="00487E0E" w:rsidRDefault="004C79D9" w:rsidP="00B65969">
      <w:pPr>
        <w:autoSpaceDE w:val="0"/>
        <w:autoSpaceDN w:val="0"/>
        <w:adjustRightInd w:val="0"/>
        <w:spacing w:after="0"/>
        <w:jc w:val="center"/>
        <w:rPr>
          <w:rFonts w:cs="Calibri"/>
          <w:b/>
          <w:bCs/>
        </w:rPr>
      </w:pPr>
      <w:r w:rsidRPr="00487E0E">
        <w:rPr>
          <w:rFonts w:cs="Calibri"/>
          <w:b/>
          <w:bCs/>
        </w:rPr>
        <w:t>KLAUZULA INFORMACYJNA O PRZETWARZANIU DANYCH OSOBOWYCH</w:t>
      </w:r>
    </w:p>
    <w:p w14:paraId="5768C416" w14:textId="77777777" w:rsidR="004C79D9" w:rsidRPr="00487E0E" w:rsidRDefault="004C79D9" w:rsidP="00B65969">
      <w:pPr>
        <w:autoSpaceDE w:val="0"/>
        <w:autoSpaceDN w:val="0"/>
        <w:adjustRightInd w:val="0"/>
        <w:spacing w:after="0"/>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4C79D9" w:rsidRPr="00456A06" w14:paraId="79FEDF57" w14:textId="77777777" w:rsidTr="00712232">
        <w:trPr>
          <w:trHeight w:val="302"/>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693771A8" w14:textId="77777777" w:rsidR="004C79D9" w:rsidRPr="00456A06" w:rsidRDefault="004C79D9" w:rsidP="00B65969">
            <w:pPr>
              <w:pStyle w:val="Bezodstpw"/>
              <w:spacing w:line="276" w:lineRule="auto"/>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0F1028EE" w14:textId="77777777" w:rsidR="004C79D9" w:rsidRPr="00456A06" w:rsidRDefault="004C79D9" w:rsidP="00B65969">
            <w:pPr>
              <w:pStyle w:val="Bezodstpw"/>
              <w:spacing w:line="276" w:lineRule="auto"/>
              <w:jc w:val="center"/>
              <w:rPr>
                <w:sz w:val="18"/>
                <w:szCs w:val="18"/>
                <w:lang w:val="cs-CZ"/>
              </w:rPr>
            </w:pPr>
            <w:r w:rsidRPr="00456A06">
              <w:rPr>
                <w:sz w:val="18"/>
                <w:szCs w:val="18"/>
                <w:lang w:val="cs-CZ"/>
              </w:rPr>
              <w:t>– na podstawie ustawy z dnia 11 września 2019 r. – Prawo zamówień publicznych.</w:t>
            </w:r>
          </w:p>
        </w:tc>
      </w:tr>
      <w:tr w:rsidR="004C79D9" w:rsidRPr="00456A06" w14:paraId="2494E016" w14:textId="77777777" w:rsidTr="0003036E">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1CB053E" w14:textId="77777777" w:rsidR="004C79D9" w:rsidRPr="00456A06" w:rsidRDefault="004C79D9" w:rsidP="00B65969">
            <w:pPr>
              <w:pStyle w:val="Bezodstpw"/>
              <w:spacing w:line="276" w:lineRule="auto"/>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4C79D9" w:rsidRPr="00456A06" w14:paraId="5BC4B4E8" w14:textId="77777777" w:rsidTr="0003036E">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E65672F" w14:textId="77777777" w:rsidR="004C79D9" w:rsidRPr="00456A06" w:rsidRDefault="004C79D9" w:rsidP="00B65969">
            <w:pPr>
              <w:pStyle w:val="Bezodstpw"/>
              <w:spacing w:line="276" w:lineRule="auto"/>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33462F3"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9" w:history="1">
              <w:r w:rsidRPr="00456A06">
                <w:rPr>
                  <w:rStyle w:val="Hipercze"/>
                  <w:sz w:val="18"/>
                  <w:szCs w:val="18"/>
                  <w:lang w:val="cs-CZ"/>
                </w:rPr>
                <w:t>ug@lubniany.pl</w:t>
              </w:r>
            </w:hyperlink>
          </w:p>
        </w:tc>
      </w:tr>
      <w:tr w:rsidR="004C79D9" w:rsidRPr="00456A06" w14:paraId="5352B2AA" w14:textId="77777777" w:rsidTr="0003036E">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245CFDB4" w14:textId="77777777" w:rsidR="004C79D9" w:rsidRPr="00456A06" w:rsidRDefault="004C79D9" w:rsidP="00B65969">
            <w:pPr>
              <w:pStyle w:val="Bezodstpw"/>
              <w:spacing w:line="276" w:lineRule="auto"/>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E7D9891"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10" w:history="1">
              <w:r w:rsidRPr="00456A06">
                <w:rPr>
                  <w:rStyle w:val="Hipercze"/>
                  <w:sz w:val="18"/>
                  <w:szCs w:val="18"/>
                  <w:lang w:val="cs-CZ"/>
                </w:rPr>
                <w:t>iod@lubniany.pl</w:t>
              </w:r>
            </w:hyperlink>
            <w:r w:rsidRPr="00456A06">
              <w:rPr>
                <w:sz w:val="18"/>
                <w:szCs w:val="18"/>
                <w:lang w:val="cs-CZ"/>
              </w:rPr>
              <w:t>  lub pisemnie na adres siedziby administratora.</w:t>
            </w:r>
          </w:p>
        </w:tc>
      </w:tr>
      <w:tr w:rsidR="004C79D9" w:rsidRPr="00456A06" w14:paraId="75864439" w14:textId="77777777" w:rsidTr="0003036E">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269D023F" w14:textId="77777777" w:rsidR="004C79D9" w:rsidRPr="00456A06" w:rsidRDefault="004C79D9" w:rsidP="00B65969">
            <w:pPr>
              <w:pStyle w:val="Bezodstpw"/>
              <w:spacing w:line="276" w:lineRule="auto"/>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06BE03C" w14:textId="77777777" w:rsidR="004C79D9" w:rsidRPr="00456A06" w:rsidRDefault="004C79D9" w:rsidP="00B65969">
            <w:pPr>
              <w:pStyle w:val="Bezodstpw"/>
              <w:spacing w:line="276" w:lineRule="auto"/>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4C79D9" w:rsidRPr="00456A06" w14:paraId="14FA959D" w14:textId="77777777" w:rsidTr="0003036E">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AF4243C" w14:textId="77777777" w:rsidR="004C79D9" w:rsidRPr="00456A06" w:rsidRDefault="004C79D9" w:rsidP="00B65969">
            <w:pPr>
              <w:pStyle w:val="Bezodstpw"/>
              <w:spacing w:line="276" w:lineRule="auto"/>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31EF06E"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4C79D9" w:rsidRPr="00456A06" w14:paraId="13771B64" w14:textId="77777777" w:rsidTr="0003036E">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C4A5FDB" w14:textId="77777777" w:rsidR="004C79D9" w:rsidRPr="00456A06" w:rsidRDefault="004C79D9" w:rsidP="00B65969">
            <w:pPr>
              <w:pStyle w:val="Bezodstpw"/>
              <w:spacing w:line="276" w:lineRule="auto"/>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C4C3AC2" w14:textId="77777777" w:rsidR="004C79D9" w:rsidRPr="00456A06" w:rsidRDefault="004C79D9" w:rsidP="00B65969">
            <w:pPr>
              <w:pStyle w:val="Bezodstpw"/>
              <w:spacing w:line="276" w:lineRule="auto"/>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4C79D9" w:rsidRPr="00456A06" w14:paraId="0A1DBB17" w14:textId="77777777" w:rsidTr="0003036E">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5B6288FE" w14:textId="77777777" w:rsidR="004C79D9" w:rsidRPr="00456A06" w:rsidRDefault="004C79D9" w:rsidP="00B65969">
            <w:pPr>
              <w:pStyle w:val="Bezodstpw"/>
              <w:spacing w:line="276" w:lineRule="auto"/>
              <w:rPr>
                <w:sz w:val="18"/>
                <w:szCs w:val="18"/>
                <w:lang w:val="cs-CZ"/>
              </w:rPr>
            </w:pPr>
            <w:r w:rsidRPr="00456A06">
              <w:rPr>
                <w:sz w:val="18"/>
                <w:szCs w:val="18"/>
                <w:lang w:val="cs-CZ"/>
              </w:rPr>
              <w:lastRenderedPageBreak/>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2E64EB" w14:textId="77777777" w:rsidR="004C79D9" w:rsidRPr="00456A06" w:rsidRDefault="004C79D9" w:rsidP="00B65969">
            <w:pPr>
              <w:pStyle w:val="Bezodstpw"/>
              <w:spacing w:line="276" w:lineRule="auto"/>
              <w:rPr>
                <w:sz w:val="18"/>
                <w:szCs w:val="18"/>
                <w:lang w:val="cs-CZ"/>
              </w:rPr>
            </w:pPr>
            <w:r w:rsidRPr="00456A06">
              <w:rPr>
                <w:sz w:val="18"/>
                <w:szCs w:val="18"/>
                <w:lang w:val="cs-CZ"/>
              </w:rPr>
              <w:t>W związku z przetwarzaniem Pani/Pana danych osobowych, z wyjątkami zastrzeżonymi przepisami prawa, przysługuje Pani/Panu:</w:t>
            </w:r>
          </w:p>
          <w:p w14:paraId="04E273C0"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dostępu do danych oraz otrzymania ich kopii;</w:t>
            </w:r>
          </w:p>
          <w:p w14:paraId="7E7F4145"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72F800EE"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2F4896E2" w14:textId="77777777" w:rsidR="004C79D9" w:rsidRPr="00456A06" w:rsidRDefault="004C79D9" w:rsidP="00B65969">
            <w:pPr>
              <w:pStyle w:val="Bezodstpw"/>
              <w:spacing w:line="276" w:lineRule="auto"/>
              <w:rPr>
                <w:rFonts w:cs="Calibri"/>
                <w:sz w:val="18"/>
                <w:szCs w:val="18"/>
                <w:lang w:val="cs-CZ"/>
              </w:rPr>
            </w:pPr>
          </w:p>
          <w:p w14:paraId="0ED12FA6"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4C79D9" w:rsidRPr="00456A06" w14:paraId="07AEA476" w14:textId="77777777" w:rsidTr="0003036E">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19F1548" w14:textId="77777777" w:rsidR="004C79D9" w:rsidRPr="00456A06" w:rsidRDefault="004C79D9" w:rsidP="00B65969">
            <w:pPr>
              <w:pStyle w:val="Bezodstpw"/>
              <w:spacing w:line="276" w:lineRule="auto"/>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F004046"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4C79D9" w:rsidRPr="00456A06" w14:paraId="111A3BA3" w14:textId="77777777" w:rsidTr="0003036E">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1E7ECFA" w14:textId="77777777" w:rsidR="004C79D9" w:rsidRPr="00456A06" w:rsidRDefault="004C79D9" w:rsidP="00B65969">
            <w:pPr>
              <w:pStyle w:val="Bezodstpw"/>
              <w:spacing w:line="276" w:lineRule="auto"/>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97B0FCE" w14:textId="77777777" w:rsidR="004C79D9" w:rsidRPr="00456A06" w:rsidRDefault="004C79D9" w:rsidP="00B65969">
            <w:pPr>
              <w:pStyle w:val="Bezodstpw"/>
              <w:spacing w:line="276" w:lineRule="auto"/>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366EA1F9" w14:textId="77777777" w:rsidR="004C79D9" w:rsidRDefault="004C79D9" w:rsidP="00B65969">
      <w:pPr>
        <w:autoSpaceDE w:val="0"/>
        <w:autoSpaceDN w:val="0"/>
        <w:adjustRightInd w:val="0"/>
        <w:spacing w:after="0"/>
        <w:jc w:val="both"/>
        <w:rPr>
          <w:rFonts w:cs="Calibri"/>
        </w:rPr>
      </w:pPr>
    </w:p>
    <w:p w14:paraId="5118B534" w14:textId="77EC77EA" w:rsidR="00582C1A" w:rsidRDefault="00582C1A" w:rsidP="00B65969">
      <w:pPr>
        <w:spacing w:after="0"/>
        <w:jc w:val="both"/>
        <w:rPr>
          <w:rFonts w:cs="Calibri"/>
          <w:b/>
          <w:bCs/>
        </w:rPr>
      </w:pPr>
      <w:r>
        <w:rPr>
          <w:rFonts w:cs="Calibri"/>
          <w:b/>
          <w:bCs/>
        </w:rPr>
        <w:t>Załączniki:</w:t>
      </w:r>
    </w:p>
    <w:p w14:paraId="16426739" w14:textId="46B74F01" w:rsidR="00582C1A" w:rsidRDefault="00582C1A" w:rsidP="00B65969">
      <w:pPr>
        <w:pStyle w:val="Akapitzlist"/>
        <w:numPr>
          <w:ilvl w:val="2"/>
          <w:numId w:val="12"/>
        </w:numPr>
        <w:spacing w:after="0"/>
        <w:jc w:val="both"/>
        <w:rPr>
          <w:rFonts w:cs="Calibri"/>
          <w:b/>
          <w:bCs/>
        </w:rPr>
      </w:pPr>
      <w:r>
        <w:rPr>
          <w:rFonts w:cs="Calibri"/>
          <w:b/>
          <w:bCs/>
        </w:rPr>
        <w:t>Oferta Wykonawcy</w:t>
      </w:r>
    </w:p>
    <w:p w14:paraId="45C94A07" w14:textId="77777777" w:rsidR="00582C1A" w:rsidRDefault="00582C1A" w:rsidP="00B65969">
      <w:pPr>
        <w:pStyle w:val="Akapitzlist"/>
        <w:spacing w:after="0"/>
        <w:ind w:left="1440"/>
        <w:jc w:val="both"/>
        <w:rPr>
          <w:rFonts w:cs="Calibri"/>
          <w:b/>
          <w:bCs/>
        </w:rPr>
      </w:pPr>
    </w:p>
    <w:p w14:paraId="36370327" w14:textId="77777777" w:rsidR="00582C1A" w:rsidRPr="00582C1A" w:rsidRDefault="00582C1A" w:rsidP="00B65969">
      <w:pPr>
        <w:pStyle w:val="Akapitzlist"/>
        <w:spacing w:after="0"/>
        <w:ind w:left="1440"/>
        <w:jc w:val="both"/>
        <w:rPr>
          <w:rFonts w:cs="Calibri"/>
          <w:b/>
          <w:bCs/>
        </w:rPr>
      </w:pPr>
    </w:p>
    <w:p w14:paraId="4D48AB6B" w14:textId="02C4C07A" w:rsidR="004C79D9" w:rsidRPr="00487E0E" w:rsidRDefault="004C79D9" w:rsidP="00B65969">
      <w:pPr>
        <w:spacing w:after="0"/>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77E4F92A" w14:textId="77777777" w:rsidR="004C79D9" w:rsidRPr="00487E0E" w:rsidRDefault="004C79D9" w:rsidP="00B65969">
      <w:pPr>
        <w:spacing w:after="0"/>
        <w:jc w:val="both"/>
        <w:rPr>
          <w:rFonts w:cs="Calibri"/>
          <w:b/>
          <w:bCs/>
        </w:rPr>
      </w:pPr>
    </w:p>
    <w:p w14:paraId="2637C389" w14:textId="77777777" w:rsidR="004C79D9" w:rsidRPr="00487E0E" w:rsidRDefault="004C79D9" w:rsidP="00B65969">
      <w:pPr>
        <w:spacing w:after="0"/>
        <w:jc w:val="both"/>
        <w:rPr>
          <w:rFonts w:cs="Calibri"/>
          <w:b/>
          <w:bCs/>
        </w:rPr>
      </w:pPr>
    </w:p>
    <w:p w14:paraId="44551B3D" w14:textId="77777777" w:rsidR="004C79D9" w:rsidRPr="00487E0E" w:rsidRDefault="004C79D9" w:rsidP="00B65969">
      <w:pPr>
        <w:spacing w:after="0"/>
        <w:jc w:val="both"/>
        <w:rPr>
          <w:rFonts w:cs="Calibri"/>
          <w:b/>
          <w:bCs/>
        </w:rPr>
      </w:pPr>
    </w:p>
    <w:p w14:paraId="1002BD0B" w14:textId="77777777" w:rsidR="004C79D9" w:rsidRPr="00487E0E" w:rsidRDefault="004C79D9" w:rsidP="00B65969">
      <w:pPr>
        <w:spacing w:after="0"/>
        <w:jc w:val="both"/>
        <w:rPr>
          <w:rFonts w:cs="Calibri"/>
          <w:b/>
          <w:bCs/>
        </w:rPr>
      </w:pPr>
    </w:p>
    <w:p w14:paraId="541B0638" w14:textId="77777777" w:rsidR="004C79D9" w:rsidRPr="00487E0E" w:rsidRDefault="004C79D9" w:rsidP="00B65969">
      <w:pPr>
        <w:spacing w:after="0"/>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BCA672A" w14:textId="77777777" w:rsidR="004C79D9" w:rsidRPr="00487E0E" w:rsidRDefault="004C79D9" w:rsidP="00B65969">
      <w:pPr>
        <w:spacing w:after="0"/>
        <w:jc w:val="both"/>
        <w:rPr>
          <w:rFonts w:cs="Calibri"/>
          <w:b/>
          <w:bCs/>
        </w:rPr>
      </w:pPr>
    </w:p>
    <w:p w14:paraId="0EE4816A" w14:textId="77777777" w:rsidR="004C79D9" w:rsidRPr="00487E0E" w:rsidRDefault="004C79D9" w:rsidP="00B65969">
      <w:pPr>
        <w:spacing w:after="0"/>
        <w:jc w:val="both"/>
        <w:rPr>
          <w:rFonts w:cs="Calibri"/>
          <w:b/>
          <w:bCs/>
        </w:rPr>
      </w:pPr>
    </w:p>
    <w:p w14:paraId="6F457A19" w14:textId="77777777" w:rsidR="004C79D9" w:rsidRPr="00487E0E" w:rsidRDefault="004C79D9" w:rsidP="00B65969">
      <w:pPr>
        <w:spacing w:after="0"/>
        <w:jc w:val="both"/>
        <w:rPr>
          <w:rFonts w:cs="Calibri"/>
          <w:b/>
          <w:bCs/>
        </w:rPr>
      </w:pPr>
    </w:p>
    <w:p w14:paraId="576A12EF" w14:textId="77777777" w:rsidR="004C79D9" w:rsidRPr="00487E0E" w:rsidRDefault="004C79D9" w:rsidP="00B65969">
      <w:pPr>
        <w:spacing w:after="0"/>
        <w:jc w:val="both"/>
        <w:rPr>
          <w:rFonts w:cs="Calibri"/>
          <w:b/>
          <w:bCs/>
        </w:rPr>
      </w:pPr>
    </w:p>
    <w:p w14:paraId="1B652C6C" w14:textId="77777777" w:rsidR="004C79D9" w:rsidRDefault="004C79D9" w:rsidP="00B65969">
      <w:pPr>
        <w:spacing w:after="0"/>
        <w:jc w:val="both"/>
        <w:rPr>
          <w:rFonts w:cs="Calibri"/>
          <w:b/>
          <w:bCs/>
        </w:rPr>
      </w:pPr>
      <w:r w:rsidRPr="00487E0E">
        <w:rPr>
          <w:rFonts w:cs="Calibri"/>
          <w:b/>
          <w:bCs/>
        </w:rPr>
        <w:t>………………………………………………….</w:t>
      </w:r>
    </w:p>
    <w:p w14:paraId="1365FDA9" w14:textId="77777777" w:rsidR="004C79D9" w:rsidRDefault="004C79D9" w:rsidP="00B65969">
      <w:pPr>
        <w:spacing w:after="0"/>
        <w:jc w:val="both"/>
        <w:rPr>
          <w:rFonts w:cs="Calibri"/>
          <w:b/>
          <w:bCs/>
        </w:rPr>
      </w:pPr>
    </w:p>
    <w:p w14:paraId="4AC0E861" w14:textId="77777777" w:rsidR="004C79D9" w:rsidRPr="005F6538" w:rsidRDefault="004C79D9" w:rsidP="007B1D68">
      <w:pPr>
        <w:spacing w:after="0"/>
        <w:ind w:left="426"/>
        <w:jc w:val="both"/>
        <w:rPr>
          <w:rFonts w:asciiTheme="minorHAnsi" w:eastAsia="Times New Roman" w:hAnsiTheme="minorHAnsi" w:cstheme="minorHAnsi"/>
          <w:lang w:eastAsia="pl-PL"/>
        </w:rPr>
      </w:pPr>
    </w:p>
    <w:p w14:paraId="6EEEA172" w14:textId="509DB9C2" w:rsidR="004A77DF" w:rsidRDefault="004A77DF" w:rsidP="00B65969">
      <w:pPr>
        <w:pStyle w:val="Default"/>
        <w:spacing w:line="276" w:lineRule="auto"/>
        <w:rPr>
          <w:color w:val="auto"/>
          <w:sz w:val="22"/>
          <w:szCs w:val="22"/>
        </w:rPr>
      </w:pPr>
      <w:r>
        <w:rPr>
          <w:color w:val="auto"/>
          <w:sz w:val="22"/>
          <w:szCs w:val="22"/>
        </w:rPr>
        <w:t xml:space="preserve"> </w:t>
      </w:r>
    </w:p>
    <w:p w14:paraId="7E72570D" w14:textId="77777777" w:rsidR="004A77DF" w:rsidRPr="001D6427" w:rsidRDefault="004A77DF" w:rsidP="007B1D68">
      <w:pPr>
        <w:autoSpaceDE w:val="0"/>
        <w:autoSpaceDN w:val="0"/>
        <w:adjustRightInd w:val="0"/>
        <w:spacing w:after="18"/>
        <w:jc w:val="both"/>
      </w:pPr>
    </w:p>
    <w:sectPr w:rsidR="004A77DF" w:rsidRPr="001D6427" w:rsidSect="00B659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6BEA" w14:textId="77777777" w:rsidR="009A2D40" w:rsidRDefault="009A2D40" w:rsidP="009A2D40">
      <w:pPr>
        <w:spacing w:after="0" w:line="240" w:lineRule="auto"/>
      </w:pPr>
      <w:r>
        <w:separator/>
      </w:r>
    </w:p>
  </w:endnote>
  <w:endnote w:type="continuationSeparator" w:id="0">
    <w:p w14:paraId="4020C9E4" w14:textId="77777777" w:rsidR="009A2D40" w:rsidRDefault="009A2D40" w:rsidP="009A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B0D9" w14:textId="77777777" w:rsidR="009A2D40" w:rsidRDefault="009A2D40" w:rsidP="009A2D40">
      <w:pPr>
        <w:spacing w:after="0" w:line="240" w:lineRule="auto"/>
      </w:pPr>
      <w:r>
        <w:separator/>
      </w:r>
    </w:p>
  </w:footnote>
  <w:footnote w:type="continuationSeparator" w:id="0">
    <w:p w14:paraId="22E9E84C" w14:textId="77777777" w:rsidR="009A2D40" w:rsidRDefault="009A2D40" w:rsidP="009A2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E3F5A"/>
    <w:multiLevelType w:val="hybridMultilevel"/>
    <w:tmpl w:val="D410E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21BE4"/>
    <w:multiLevelType w:val="hybridMultilevel"/>
    <w:tmpl w:val="37D41748"/>
    <w:lvl w:ilvl="0" w:tplc="AE408084">
      <w:start w:val="1"/>
      <w:numFmt w:val="decimal"/>
      <w:lvlText w:val="%1)"/>
      <w:lvlJc w:val="left"/>
      <w:pPr>
        <w:ind w:left="1080" w:hanging="360"/>
      </w:pPr>
      <w:rPr>
        <w:rFonts w:hint="default"/>
      </w:rPr>
    </w:lvl>
    <w:lvl w:ilvl="1" w:tplc="95487DE2">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69976B6"/>
    <w:multiLevelType w:val="multilevel"/>
    <w:tmpl w:val="4B9AB9FE"/>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2EAC47A8"/>
    <w:multiLevelType w:val="hybridMultilevel"/>
    <w:tmpl w:val="F32CA18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83F18"/>
    <w:multiLevelType w:val="hybridMultilevel"/>
    <w:tmpl w:val="4AC60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96730B"/>
    <w:multiLevelType w:val="hybridMultilevel"/>
    <w:tmpl w:val="20D4A9CC"/>
    <w:lvl w:ilvl="0" w:tplc="0415000F">
      <w:start w:val="1"/>
      <w:numFmt w:val="decimal"/>
      <w:lvlText w:val="%1."/>
      <w:lvlJc w:val="left"/>
      <w:pPr>
        <w:ind w:left="720" w:hanging="360"/>
      </w:pPr>
      <w:rPr>
        <w:rFonts w:hint="default"/>
      </w:rPr>
    </w:lvl>
    <w:lvl w:ilvl="1" w:tplc="D7FA501A">
      <w:start w:val="1"/>
      <w:numFmt w:val="decimal"/>
      <w:lvlText w:val="%2."/>
      <w:lvlJc w:val="left"/>
      <w:pPr>
        <w:ind w:left="1440" w:hanging="360"/>
      </w:pPr>
      <w:rPr>
        <w:rFonts w:ascii="Calibri" w:eastAsiaTheme="minorHAnsi" w:hAnsi="Calibri" w:cs="Calibri"/>
      </w:rPr>
    </w:lvl>
    <w:lvl w:ilvl="2" w:tplc="8B107B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5018E"/>
    <w:multiLevelType w:val="hybridMultilevel"/>
    <w:tmpl w:val="36421348"/>
    <w:lvl w:ilvl="0" w:tplc="1E7AAF50">
      <w:start w:val="1"/>
      <w:numFmt w:val="decimal"/>
      <w:lvlText w:val="%1."/>
      <w:lvlJc w:val="left"/>
      <w:pPr>
        <w:ind w:left="720" w:hanging="360"/>
      </w:pPr>
      <w:rPr>
        <w:rFonts w:ascii="Calibri" w:eastAsiaTheme="minorHAnsi"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4B05E32"/>
    <w:multiLevelType w:val="hybridMultilevel"/>
    <w:tmpl w:val="34D4366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4ABA05E3"/>
    <w:multiLevelType w:val="hybridMultilevel"/>
    <w:tmpl w:val="6E8A265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54735"/>
    <w:multiLevelType w:val="hybridMultilevel"/>
    <w:tmpl w:val="167CF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0F61B1"/>
    <w:multiLevelType w:val="hybridMultilevel"/>
    <w:tmpl w:val="31BE9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B1895"/>
    <w:multiLevelType w:val="hybridMultilevel"/>
    <w:tmpl w:val="72161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D913CA"/>
    <w:multiLevelType w:val="hybridMultilevel"/>
    <w:tmpl w:val="095A2BB6"/>
    <w:lvl w:ilvl="0" w:tplc="8AE847BE">
      <w:start w:val="1"/>
      <w:numFmt w:val="decimal"/>
      <w:lvlText w:val="%1)"/>
      <w:lvlJc w:val="left"/>
      <w:pPr>
        <w:tabs>
          <w:tab w:val="num" w:pos="454"/>
        </w:tabs>
        <w:ind w:left="454" w:hanging="397"/>
      </w:pPr>
      <w:rPr>
        <w:rFonts w:ascii="Times New Roman" w:hAnsi="Times New Roman" w:cs="Times New Roman" w:hint="default"/>
        <w:b w:val="0"/>
        <w:i w:val="0"/>
        <w:sz w:val="24"/>
      </w:rPr>
    </w:lvl>
    <w:lvl w:ilvl="1" w:tplc="BEF4114A">
      <w:start w:val="3"/>
      <w:numFmt w:val="decimal"/>
      <w:lvlText w:val="%2."/>
      <w:lvlJc w:val="left"/>
      <w:pPr>
        <w:tabs>
          <w:tab w:val="num" w:pos="1364"/>
        </w:tabs>
        <w:ind w:left="1307" w:hanging="227"/>
      </w:pPr>
      <w:rPr>
        <w:rFonts w:ascii="Times New Roman" w:hAnsi="Times New Roman" w:cs="Times New Roman" w:hint="default"/>
        <w:b w:val="0"/>
        <w:i w:val="0"/>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ABD5CC7"/>
    <w:multiLevelType w:val="hybridMultilevel"/>
    <w:tmpl w:val="451CB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2C04CC"/>
    <w:multiLevelType w:val="hybridMultilevel"/>
    <w:tmpl w:val="B860C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F59B8"/>
    <w:multiLevelType w:val="hybridMultilevel"/>
    <w:tmpl w:val="CAC44C2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4A5C3F5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9A02B1"/>
    <w:multiLevelType w:val="hybridMultilevel"/>
    <w:tmpl w:val="073E1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EE21EA"/>
    <w:multiLevelType w:val="hybridMultilevel"/>
    <w:tmpl w:val="6EAC3B40"/>
    <w:lvl w:ilvl="0" w:tplc="786C3CD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8731FF0"/>
    <w:multiLevelType w:val="hybridMultilevel"/>
    <w:tmpl w:val="C25CFECE"/>
    <w:lvl w:ilvl="0" w:tplc="8B6E6E74">
      <w:start w:val="1"/>
      <w:numFmt w:val="lowerLetter"/>
      <w:lvlText w:val="%1)"/>
      <w:lvlJc w:val="left"/>
      <w:pPr>
        <w:tabs>
          <w:tab w:val="num" w:pos="720"/>
        </w:tabs>
        <w:ind w:left="72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num w:numId="1" w16cid:durableId="1044713519">
    <w:abstractNumId w:val="7"/>
  </w:num>
  <w:num w:numId="2" w16cid:durableId="1755273264">
    <w:abstractNumId w:val="2"/>
  </w:num>
  <w:num w:numId="3" w16cid:durableId="1681656922">
    <w:abstractNumId w:val="1"/>
  </w:num>
  <w:num w:numId="4" w16cid:durableId="188371315">
    <w:abstractNumId w:val="12"/>
  </w:num>
  <w:num w:numId="5" w16cid:durableId="1149054749">
    <w:abstractNumId w:val="23"/>
  </w:num>
  <w:num w:numId="6" w16cid:durableId="561209842">
    <w:abstractNumId w:val="18"/>
  </w:num>
  <w:num w:numId="7" w16cid:durableId="433285475">
    <w:abstractNumId w:val="5"/>
  </w:num>
  <w:num w:numId="8" w16cid:durableId="387148122">
    <w:abstractNumId w:val="14"/>
  </w:num>
  <w:num w:numId="9" w16cid:durableId="82647923">
    <w:abstractNumId w:val="21"/>
  </w:num>
  <w:num w:numId="10" w16cid:durableId="638727416">
    <w:abstractNumId w:val="4"/>
  </w:num>
  <w:num w:numId="11" w16cid:durableId="1587959791">
    <w:abstractNumId w:val="24"/>
  </w:num>
  <w:num w:numId="12" w16cid:durableId="1022320681">
    <w:abstractNumId w:val="13"/>
  </w:num>
  <w:num w:numId="13" w16cid:durableId="785081153">
    <w:abstractNumId w:val="16"/>
  </w:num>
  <w:num w:numId="14" w16cid:durableId="1730836691">
    <w:abstractNumId w:val="8"/>
  </w:num>
  <w:num w:numId="15" w16cid:durableId="760566954">
    <w:abstractNumId w:val="6"/>
  </w:num>
  <w:num w:numId="16" w16cid:durableId="1495294121">
    <w:abstractNumId w:val="10"/>
  </w:num>
  <w:num w:numId="17" w16cid:durableId="1538354386">
    <w:abstractNumId w:val="0"/>
  </w:num>
  <w:num w:numId="18" w16cid:durableId="789787740">
    <w:abstractNumId w:val="11"/>
  </w:num>
  <w:num w:numId="19" w16cid:durableId="175702649">
    <w:abstractNumId w:val="22"/>
  </w:num>
  <w:num w:numId="20" w16cid:durableId="1955087988">
    <w:abstractNumId w:val="20"/>
  </w:num>
  <w:num w:numId="21" w16cid:durableId="140318906">
    <w:abstractNumId w:val="15"/>
  </w:num>
  <w:num w:numId="22" w16cid:durableId="456414901">
    <w:abstractNumId w:val="3"/>
  </w:num>
  <w:num w:numId="23" w16cid:durableId="363021925">
    <w:abstractNumId w:val="9"/>
  </w:num>
  <w:num w:numId="24" w16cid:durableId="3709623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869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359726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EE"/>
    <w:rsid w:val="0001224B"/>
    <w:rsid w:val="00021164"/>
    <w:rsid w:val="0004142D"/>
    <w:rsid w:val="000D0A5A"/>
    <w:rsid w:val="000D781E"/>
    <w:rsid w:val="001708B1"/>
    <w:rsid w:val="00171E98"/>
    <w:rsid w:val="001D6427"/>
    <w:rsid w:val="002161E3"/>
    <w:rsid w:val="002562C9"/>
    <w:rsid w:val="00256326"/>
    <w:rsid w:val="002E61E5"/>
    <w:rsid w:val="002F4146"/>
    <w:rsid w:val="002F6F14"/>
    <w:rsid w:val="00323B8D"/>
    <w:rsid w:val="00351406"/>
    <w:rsid w:val="0035650D"/>
    <w:rsid w:val="003C51EA"/>
    <w:rsid w:val="00432756"/>
    <w:rsid w:val="004671C6"/>
    <w:rsid w:val="004A1F20"/>
    <w:rsid w:val="004A5FB1"/>
    <w:rsid w:val="004A77DF"/>
    <w:rsid w:val="004C79D9"/>
    <w:rsid w:val="004D6175"/>
    <w:rsid w:val="004E3414"/>
    <w:rsid w:val="004F7C37"/>
    <w:rsid w:val="00500E90"/>
    <w:rsid w:val="00513AE6"/>
    <w:rsid w:val="00537766"/>
    <w:rsid w:val="0057405D"/>
    <w:rsid w:val="0057799F"/>
    <w:rsid w:val="00582C1A"/>
    <w:rsid w:val="005A3C71"/>
    <w:rsid w:val="005E03A9"/>
    <w:rsid w:val="006335A9"/>
    <w:rsid w:val="00682F63"/>
    <w:rsid w:val="0069086E"/>
    <w:rsid w:val="00691518"/>
    <w:rsid w:val="006A2789"/>
    <w:rsid w:val="006E19F3"/>
    <w:rsid w:val="00703C55"/>
    <w:rsid w:val="007100B1"/>
    <w:rsid w:val="00712232"/>
    <w:rsid w:val="00775DED"/>
    <w:rsid w:val="007947B0"/>
    <w:rsid w:val="007A74B9"/>
    <w:rsid w:val="007B1D68"/>
    <w:rsid w:val="007C0330"/>
    <w:rsid w:val="007C1382"/>
    <w:rsid w:val="008145A5"/>
    <w:rsid w:val="00851011"/>
    <w:rsid w:val="008558FA"/>
    <w:rsid w:val="008560B9"/>
    <w:rsid w:val="00877961"/>
    <w:rsid w:val="008A747A"/>
    <w:rsid w:val="008D11D9"/>
    <w:rsid w:val="008F71C7"/>
    <w:rsid w:val="00925F2B"/>
    <w:rsid w:val="009908DA"/>
    <w:rsid w:val="009A2D40"/>
    <w:rsid w:val="009A7BA1"/>
    <w:rsid w:val="009C0E00"/>
    <w:rsid w:val="00A03188"/>
    <w:rsid w:val="00AB0212"/>
    <w:rsid w:val="00B0375B"/>
    <w:rsid w:val="00B438E1"/>
    <w:rsid w:val="00B65969"/>
    <w:rsid w:val="00BD005F"/>
    <w:rsid w:val="00BD24FE"/>
    <w:rsid w:val="00BD77CB"/>
    <w:rsid w:val="00C03397"/>
    <w:rsid w:val="00C2059A"/>
    <w:rsid w:val="00C6447D"/>
    <w:rsid w:val="00C77BAC"/>
    <w:rsid w:val="00C92AEC"/>
    <w:rsid w:val="00CB34C6"/>
    <w:rsid w:val="00D54BA7"/>
    <w:rsid w:val="00D60737"/>
    <w:rsid w:val="00D7093D"/>
    <w:rsid w:val="00D91C4D"/>
    <w:rsid w:val="00DD7A03"/>
    <w:rsid w:val="00DE0930"/>
    <w:rsid w:val="00E000A7"/>
    <w:rsid w:val="00E840EE"/>
    <w:rsid w:val="00EC507F"/>
    <w:rsid w:val="00EE5BC4"/>
    <w:rsid w:val="00EF5646"/>
    <w:rsid w:val="00F1075F"/>
    <w:rsid w:val="00F6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27C1"/>
  <w15:chartTrackingRefBased/>
  <w15:docId w15:val="{0BEF39C8-CA5A-4E13-AF92-C41C62A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0EE"/>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840EE"/>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E840EE"/>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E840EE"/>
    <w:rPr>
      <w:rFonts w:ascii="Calibri" w:eastAsia="Calibri" w:hAnsi="Calibri" w:cs="Times New Roman"/>
      <w:kern w:val="0"/>
      <w14:ligatures w14:val="none"/>
    </w:rPr>
  </w:style>
  <w:style w:type="character" w:styleId="Pogrubienie">
    <w:name w:val="Strong"/>
    <w:basedOn w:val="Domylnaczcionkaakapitu"/>
    <w:uiPriority w:val="22"/>
    <w:qFormat/>
    <w:rsid w:val="00E840EE"/>
    <w:rPr>
      <w:b/>
      <w:bCs/>
    </w:rPr>
  </w:style>
  <w:style w:type="paragraph" w:customStyle="1" w:styleId="Default">
    <w:name w:val="Default"/>
    <w:rsid w:val="00E840EE"/>
    <w:pPr>
      <w:autoSpaceDE w:val="0"/>
      <w:autoSpaceDN w:val="0"/>
      <w:adjustRightInd w:val="0"/>
      <w:spacing w:after="0" w:line="240" w:lineRule="auto"/>
    </w:pPr>
    <w:rPr>
      <w:rFonts w:ascii="Calibri" w:hAnsi="Calibri" w:cs="Calibri"/>
      <w:color w:val="000000"/>
      <w:kern w:val="0"/>
      <w:sz w:val="24"/>
      <w:szCs w:val="24"/>
    </w:rPr>
  </w:style>
  <w:style w:type="paragraph" w:styleId="Bezodstpw">
    <w:name w:val="No Spacing"/>
    <w:uiPriority w:val="1"/>
    <w:qFormat/>
    <w:rsid w:val="00EE5BC4"/>
    <w:pPr>
      <w:spacing w:after="0" w:line="240" w:lineRule="auto"/>
    </w:pPr>
    <w:rPr>
      <w:rFonts w:ascii="Calibri" w:eastAsia="Calibri" w:hAnsi="Calibri" w:cs="Times New Roman"/>
      <w:kern w:val="0"/>
      <w14:ligatures w14:val="none"/>
    </w:rPr>
  </w:style>
  <w:style w:type="character" w:customStyle="1" w:styleId="Teksttreci2">
    <w:name w:val="Tekst treści (2)_"/>
    <w:basedOn w:val="Domylnaczcionkaakapitu"/>
    <w:link w:val="Teksttreci20"/>
    <w:uiPriority w:val="99"/>
    <w:locked/>
    <w:rsid w:val="008A747A"/>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A747A"/>
    <w:pPr>
      <w:widowControl w:val="0"/>
      <w:shd w:val="clear" w:color="auto" w:fill="FFFFFF"/>
      <w:spacing w:after="0" w:line="240" w:lineRule="atLeast"/>
      <w:ind w:hanging="460"/>
      <w:jc w:val="right"/>
    </w:pPr>
    <w:rPr>
      <w:rFonts w:ascii="Times New Roman" w:eastAsiaTheme="minorHAnsi" w:hAnsi="Times New Roman"/>
      <w:kern w:val="2"/>
      <w14:ligatures w14:val="standardContextual"/>
    </w:rPr>
  </w:style>
  <w:style w:type="paragraph" w:styleId="Tekstprzypisudolnego">
    <w:name w:val="footnote text"/>
    <w:basedOn w:val="Normalny"/>
    <w:link w:val="TekstprzypisudolnegoZnak"/>
    <w:uiPriority w:val="99"/>
    <w:unhideWhenUsed/>
    <w:rsid w:val="009A2D4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A2D40"/>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9A2D40"/>
    <w:rPr>
      <w:vertAlign w:val="superscript"/>
    </w:rPr>
  </w:style>
  <w:style w:type="character" w:styleId="Hipercze">
    <w:name w:val="Hyperlink"/>
    <w:rsid w:val="004C79D9"/>
    <w:rPr>
      <w:color w:val="0563C1"/>
      <w:u w:val="single"/>
    </w:rPr>
  </w:style>
  <w:style w:type="paragraph" w:styleId="Poprawka">
    <w:name w:val="Revision"/>
    <w:hidden/>
    <w:uiPriority w:val="99"/>
    <w:semiHidden/>
    <w:rsid w:val="008D11D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8D11D9"/>
    <w:rPr>
      <w:sz w:val="16"/>
      <w:szCs w:val="16"/>
    </w:rPr>
  </w:style>
  <w:style w:type="paragraph" w:styleId="Tekstkomentarza">
    <w:name w:val="annotation text"/>
    <w:basedOn w:val="Normalny"/>
    <w:link w:val="TekstkomentarzaZnak"/>
    <w:uiPriority w:val="99"/>
    <w:unhideWhenUsed/>
    <w:rsid w:val="008D11D9"/>
    <w:pPr>
      <w:spacing w:line="240" w:lineRule="auto"/>
    </w:pPr>
    <w:rPr>
      <w:sz w:val="20"/>
      <w:szCs w:val="20"/>
    </w:rPr>
  </w:style>
  <w:style w:type="character" w:customStyle="1" w:styleId="TekstkomentarzaZnak">
    <w:name w:val="Tekst komentarza Znak"/>
    <w:basedOn w:val="Domylnaczcionkaakapitu"/>
    <w:link w:val="Tekstkomentarza"/>
    <w:uiPriority w:val="99"/>
    <w:rsid w:val="008D11D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D11D9"/>
    <w:rPr>
      <w:b/>
      <w:bCs/>
    </w:rPr>
  </w:style>
  <w:style w:type="character" w:customStyle="1" w:styleId="TematkomentarzaZnak">
    <w:name w:val="Temat komentarza Znak"/>
    <w:basedOn w:val="TekstkomentarzaZnak"/>
    <w:link w:val="Tematkomentarza"/>
    <w:uiPriority w:val="99"/>
    <w:semiHidden/>
    <w:rsid w:val="008D11D9"/>
    <w:rPr>
      <w:rFonts w:ascii="Calibri" w:eastAsia="Calibri" w:hAnsi="Calibri" w:cs="Times New Roman"/>
      <w:b/>
      <w:bCs/>
      <w:kern w:val="0"/>
      <w:sz w:val="20"/>
      <w:szCs w:val="20"/>
      <w14:ligatures w14:val="none"/>
    </w:rPr>
  </w:style>
  <w:style w:type="character" w:styleId="Nierozpoznanawzmianka">
    <w:name w:val="Unresolved Mention"/>
    <w:basedOn w:val="Domylnaczcionkaakapitu"/>
    <w:uiPriority w:val="99"/>
    <w:semiHidden/>
    <w:unhideWhenUsed/>
    <w:rsid w:val="007A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86385">
      <w:bodyDiv w:val="1"/>
      <w:marLeft w:val="0"/>
      <w:marRight w:val="0"/>
      <w:marTop w:val="0"/>
      <w:marBottom w:val="0"/>
      <w:divBdr>
        <w:top w:val="none" w:sz="0" w:space="0" w:color="auto"/>
        <w:left w:val="none" w:sz="0" w:space="0" w:color="auto"/>
        <w:bottom w:val="none" w:sz="0" w:space="0" w:color="auto"/>
        <w:right w:val="none" w:sz="0" w:space="0" w:color="auto"/>
      </w:divBdr>
    </w:div>
    <w:div w:id="1583755240">
      <w:bodyDiv w:val="1"/>
      <w:marLeft w:val="0"/>
      <w:marRight w:val="0"/>
      <w:marTop w:val="0"/>
      <w:marBottom w:val="0"/>
      <w:divBdr>
        <w:top w:val="none" w:sz="0" w:space="0" w:color="auto"/>
        <w:left w:val="none" w:sz="0" w:space="0" w:color="auto"/>
        <w:bottom w:val="none" w:sz="0" w:space="0" w:color="auto"/>
        <w:right w:val="none" w:sz="0" w:space="0" w:color="auto"/>
      </w:divBdr>
    </w:div>
    <w:div w:id="1749303108">
      <w:bodyDiv w:val="1"/>
      <w:marLeft w:val="0"/>
      <w:marRight w:val="0"/>
      <w:marTop w:val="0"/>
      <w:marBottom w:val="0"/>
      <w:divBdr>
        <w:top w:val="none" w:sz="0" w:space="0" w:color="auto"/>
        <w:left w:val="none" w:sz="0" w:space="0" w:color="auto"/>
        <w:bottom w:val="none" w:sz="0" w:space="0" w:color="auto"/>
        <w:right w:val="none" w:sz="0" w:space="0" w:color="auto"/>
      </w:divBdr>
    </w:div>
    <w:div w:id="17957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pawelec@lubni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lubniany.pl" TargetMode="External"/><Relationship Id="rId4" Type="http://schemas.openxmlformats.org/officeDocument/2006/relationships/settings" Target="settings.xml"/><Relationship Id="rId9" Type="http://schemas.openxmlformats.org/officeDocument/2006/relationships/hyperlink" Target="mailto:ug@lubnia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1B0F-93DB-4FE1-B9ED-F4B7C866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7451</Words>
  <Characters>44708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3</cp:revision>
  <cp:lastPrinted>2024-07-11T07:42:00Z</cp:lastPrinted>
  <dcterms:created xsi:type="dcterms:W3CDTF">2024-07-12T08:01:00Z</dcterms:created>
  <dcterms:modified xsi:type="dcterms:W3CDTF">2024-07-31T06:36:00Z</dcterms:modified>
</cp:coreProperties>
</file>