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="0" w:after="0"/>
        <w:jc w:val="center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>Umowa nr ….........../…………………./Z/................./2024           WZÓR</w:t>
      </w:r>
    </w:p>
    <w:p>
      <w:pPr>
        <w:pStyle w:val="NormalWeb"/>
        <w:spacing w:lineRule="auto" w:line="240" w:before="0" w:after="0"/>
        <w:jc w:val="center"/>
        <w:rPr>
          <w:rFonts w:ascii="Verdana" w:hAnsi="Verdana" w:cs="Verdana"/>
          <w:color w:val="314004"/>
          <w:sz w:val="20"/>
          <w:szCs w:val="20"/>
          <w:shd w:fill="FFFFFF" w:val="clear"/>
        </w:rPr>
      </w:pPr>
      <w:r>
        <w:rPr>
          <w:rFonts w:cs="Verdana" w:ascii="Verdana" w:hAnsi="Verdana"/>
          <w:color w:val="314004"/>
          <w:sz w:val="20"/>
          <w:szCs w:val="20"/>
          <w:shd w:fill="FFFFFF" w:val="clear"/>
        </w:rPr>
      </w:r>
    </w:p>
    <w:p>
      <w:pPr>
        <w:pStyle w:val="Normal"/>
        <w:spacing w:before="0" w:after="0"/>
        <w:contextualSpacing/>
        <w:jc w:val="both"/>
        <w:rPr>
          <w:rFonts w:ascii="Verdana" w:hAnsi="Verdana"/>
          <w:color w:val="314004"/>
          <w:sz w:val="16"/>
          <w:szCs w:val="16"/>
          <w:shd w:fill="FFFFFF" w:val="clear"/>
        </w:rPr>
      </w:pPr>
      <w:r>
        <w:rPr>
          <w:rFonts w:cs="Verdana" w:ascii="Verdana" w:hAnsi="Verdana"/>
          <w:i/>
          <w:iCs/>
          <w:color w:val="314004"/>
          <w:sz w:val="16"/>
          <w:szCs w:val="16"/>
          <w:shd w:fill="FFFFFF" w:val="clear"/>
        </w:rPr>
        <w:t>datą zawarcia umowy jest data złożenia oświadczenia woli o jej zawarciu przez ostatnią ze Stron, stosownie do wskazania znacznika czasu ujawnionego w szczegółach dokumentu zawartego w postaci elektronicznej.</w:t>
      </w:r>
      <w:r>
        <w:rPr>
          <w:rFonts w:cs="Verdana" w:ascii="Verdana" w:hAnsi="Verdana"/>
          <w:bCs/>
          <w:color w:val="314004"/>
          <w:sz w:val="16"/>
          <w:szCs w:val="16"/>
          <w:shd w:fill="FFFFFF" w:val="clear"/>
        </w:rPr>
        <w:t>*</w:t>
      </w:r>
    </w:p>
    <w:p>
      <w:pPr>
        <w:pStyle w:val="Normal"/>
        <w:spacing w:before="0" w:after="0"/>
        <w:contextualSpacing/>
        <w:jc w:val="both"/>
        <w:rPr>
          <w:rFonts w:ascii="Verdana" w:hAnsi="Verdana"/>
          <w:color w:val="314004"/>
          <w:sz w:val="16"/>
          <w:szCs w:val="16"/>
          <w:shd w:fill="FFFFFF" w:val="clear"/>
        </w:rPr>
      </w:pPr>
      <w:r>
        <w:rPr>
          <w:rFonts w:ascii="Verdana" w:hAnsi="Verdana"/>
          <w:color w:val="314004"/>
          <w:sz w:val="16"/>
          <w:szCs w:val="16"/>
          <w:shd w:fill="FFFFFF" w:val="clear"/>
        </w:rPr>
      </w:r>
    </w:p>
    <w:p>
      <w:pPr>
        <w:pStyle w:val="NormalWeb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Web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zawarta w Płocku, w dniu* .................................. pomiędzy:                                      </w:t>
      </w:r>
      <w:r>
        <w:rPr>
          <w:rFonts w:ascii="Verdana" w:hAnsi="Verdana"/>
          <w:b/>
          <w:bCs/>
          <w:sz w:val="20"/>
          <w:szCs w:val="20"/>
        </w:rPr>
        <w:t>Gminą - Miasto Płock</w:t>
      </w:r>
      <w:r>
        <w:rPr>
          <w:rFonts w:ascii="Verdana" w:hAnsi="Verdana"/>
          <w:sz w:val="20"/>
          <w:szCs w:val="20"/>
        </w:rPr>
        <w:t xml:space="preserve">, pl. Stary Rynek 1, 09-400 Płock, zwaną dalej </w:t>
      </w:r>
      <w:r>
        <w:rPr>
          <w:rFonts w:ascii="Verdana" w:hAnsi="Verdana"/>
          <w:b/>
          <w:bCs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, reprezentowaną przez:</w:t>
      </w:r>
    </w:p>
    <w:p>
      <w:pPr>
        <w:pStyle w:val="NormalWeb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Verdana" w:hAnsi="Verdana"/>
          <w:b/>
          <w:bCs/>
          <w:sz w:val="20"/>
          <w:szCs w:val="20"/>
          <w:shd w:fill="FFFFFF" w:val="clear"/>
        </w:rPr>
        <w:t xml:space="preserve">Pana Łukasza Jankowskiego </w:t>
      </w:r>
      <w:r>
        <w:rPr>
          <w:rFonts w:ascii="Verdana" w:hAnsi="Verdana"/>
          <w:sz w:val="20"/>
          <w:szCs w:val="20"/>
          <w:shd w:fill="FFFFFF" w:val="clear"/>
        </w:rPr>
        <w:t>-</w:t>
      </w:r>
      <w:r>
        <w:rPr>
          <w:rFonts w:ascii="Verdana" w:hAnsi="Verdana"/>
          <w:b/>
          <w:bCs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sz w:val="20"/>
          <w:szCs w:val="20"/>
          <w:shd w:fill="FFFFFF" w:val="clear"/>
        </w:rPr>
        <w:t>Zastępcę Prezydenta Miasta Płocka ds. Polityki Społecznej, działającego na podstawie upoważnienia Prezydenta Miasta Płocka nr 195/2024 </w:t>
      </w:r>
      <w:r>
        <w:rPr>
          <w:rFonts w:ascii="Verdana" w:hAnsi="Verdana"/>
          <w:b/>
          <w:bCs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sz w:val="20"/>
          <w:szCs w:val="20"/>
          <w:shd w:fill="FFFFFF" w:val="clear"/>
        </w:rPr>
        <w:t>z dnia 31.05.2024</w:t>
      </w:r>
      <w:r>
        <w:rPr>
          <w:rFonts w:ascii="Verdana" w:hAnsi="Verdana"/>
          <w:b/>
          <w:bCs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sz w:val="20"/>
          <w:szCs w:val="20"/>
          <w:shd w:fill="FFFFFF" w:val="clear"/>
        </w:rPr>
        <w:t>r.</w:t>
      </w:r>
    </w:p>
    <w:p>
      <w:pPr>
        <w:pStyle w:val="NormalWeb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Verdana" w:hAnsi="Verdana"/>
          <w:b/>
          <w:bCs/>
          <w:spacing w:val="-2"/>
          <w:sz w:val="20"/>
          <w:szCs w:val="20"/>
          <w:shd w:fill="FFFFFF" w:val="clear"/>
        </w:rPr>
        <w:t xml:space="preserve">Pana Alberta Dynę </w:t>
      </w:r>
      <w:r>
        <w:rPr>
          <w:rFonts w:ascii="Verdana" w:hAnsi="Verdana"/>
          <w:bCs/>
          <w:spacing w:val="-2"/>
          <w:sz w:val="20"/>
          <w:szCs w:val="20"/>
          <w:shd w:fill="FFFFFF" w:val="clear"/>
        </w:rPr>
        <w:t>– Sekretarza Miasta Płocka,</w:t>
      </w:r>
      <w:r>
        <w:rPr>
          <w:rFonts w:ascii="Verdana" w:hAnsi="Verdana"/>
          <w:b/>
          <w:bCs/>
          <w:spacing w:val="-2"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spacing w:val="-2"/>
          <w:sz w:val="20"/>
          <w:szCs w:val="20"/>
          <w:shd w:fill="FFFFFF" w:val="clear"/>
        </w:rPr>
        <w:t>działającego na podstawie upoważnienia Prezydenta Miasta Płocka nr 196/2024</w:t>
      </w:r>
      <w:r>
        <w:rPr>
          <w:rFonts w:ascii="Verdana" w:hAnsi="Verdana"/>
          <w:b/>
          <w:bCs/>
          <w:spacing w:val="-2"/>
          <w:sz w:val="20"/>
          <w:szCs w:val="20"/>
          <w:shd w:fill="FFFFFF" w:val="clear"/>
        </w:rPr>
        <w:t xml:space="preserve"> </w:t>
      </w:r>
      <w:r>
        <w:rPr>
          <w:rFonts w:ascii="Verdana" w:hAnsi="Verdana"/>
          <w:spacing w:val="-2"/>
          <w:sz w:val="20"/>
          <w:szCs w:val="20"/>
          <w:shd w:fill="FFFFFF" w:val="clear"/>
        </w:rPr>
        <w:t xml:space="preserve">z dnia </w:t>
      </w:r>
      <w:r>
        <w:rPr>
          <w:rFonts w:ascii="Verdana" w:hAnsi="Verdana"/>
          <w:b/>
          <w:bCs/>
          <w:spacing w:val="-2"/>
          <w:sz w:val="20"/>
          <w:szCs w:val="20"/>
          <w:shd w:fill="FFFFFF" w:val="clear"/>
        </w:rPr>
        <w:t> </w:t>
      </w:r>
      <w:r>
        <w:rPr>
          <w:rFonts w:ascii="Verdana" w:hAnsi="Verdana"/>
          <w:spacing w:val="-2"/>
          <w:sz w:val="20"/>
          <w:szCs w:val="20"/>
          <w:shd w:fill="FFFFFF" w:val="clear"/>
        </w:rPr>
        <w:t>31.05.2024 r.</w:t>
      </w:r>
    </w:p>
    <w:p>
      <w:pPr>
        <w:pStyle w:val="NormalWeb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>
      <w:pPr>
        <w:pStyle w:val="Normal"/>
        <w:jc w:val="both"/>
        <w:rPr/>
      </w:pPr>
      <w:r>
        <w:rPr>
          <w:rFonts w:eastAsia="TimesNewRomanPSMT" w:cs="TimesNewRomanPSMT" w:ascii="Verdana" w:hAnsi="Verdana"/>
          <w:b/>
          <w:bCs/>
          <w:color w:val="314004"/>
          <w:sz w:val="20"/>
          <w:szCs w:val="20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NewRomanPSMT" w:cs="TimesNewRomanPSMT" w:ascii="Verdana" w:hAnsi="Verdana"/>
          <w:b/>
          <w:bCs/>
          <w:color w:val="314004"/>
          <w:sz w:val="20"/>
          <w:szCs w:val="20"/>
          <w:shd w:fill="FFFFFF" w:val="clear"/>
        </w:rPr>
        <w:t>..</w:t>
      </w:r>
      <w:r>
        <w:rPr>
          <w:rStyle w:val="Strong"/>
          <w:rFonts w:ascii="Verdana" w:hAnsi="Verdana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/>
      </w:pPr>
      <w:r>
        <w:rPr>
          <w:rFonts w:eastAsia="TimesNewRomanPSMT" w:cs="TimesNewRomanPSMT" w:ascii="Verdana" w:hAnsi="Verdana"/>
          <w:color w:val="314004"/>
          <w:sz w:val="20"/>
          <w:szCs w:val="20"/>
          <w:shd w:fill="FFFFFF" w:val="clear"/>
        </w:rPr>
        <w:t xml:space="preserve">zwanym/zwaną </w:t>
      </w:r>
      <w:r>
        <w:rPr>
          <w:rFonts w:ascii="Verdana" w:hAnsi="Verdana"/>
          <w:color w:val="000000"/>
          <w:sz w:val="20"/>
          <w:szCs w:val="20"/>
          <w:shd w:fill="FFFFFF" w:val="clear"/>
        </w:rPr>
        <w:t xml:space="preserve">dalej </w:t>
      </w:r>
      <w:r>
        <w:rPr>
          <w:rFonts w:ascii="Verdana" w:hAnsi="Verdana"/>
          <w:b/>
          <w:color w:val="000000"/>
          <w:sz w:val="20"/>
          <w:szCs w:val="20"/>
          <w:shd w:fill="FFFFFF" w:val="clear"/>
        </w:rPr>
        <w:t>Wykonawcą</w:t>
      </w:r>
      <w:r>
        <w:rPr>
          <w:rFonts w:ascii="Verdana" w:hAnsi="Verdana"/>
          <w:color w:val="000000"/>
          <w:sz w:val="20"/>
          <w:szCs w:val="20"/>
          <w:shd w:fill="FFFFFF" w:val="clear"/>
        </w:rPr>
        <w:t>,</w:t>
      </w:r>
    </w:p>
    <w:p>
      <w:pPr>
        <w:pStyle w:val="BodyText"/>
        <w:spacing w:before="0" w:after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o następującej treści.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 zobowiązuje się do wykonania oprawy oraz konserwacji 53 sztuk ksiąg metrykalnych w Urzędzie Stanu Cywilnego w Płocku, oferta jest integralną częścią umowy ID …………………………..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przekazuje Wykonawcy księgi stanu cywilnego zawierające dane osobowe w celu wykonania oprawy i konserwacji ksiąg stanu cywilnego a Wykonawca może przetwarzać powierzone dane osobowe wyłącznie w zakresie i w celu przewidzianym w umowie. Wykonawca nie może sporządzać ani przechowywać kopii powierzonych dokumentów, chyba że jest to konieczne do wykonania umowy.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wyraża zgody na wyniesienie ksiąg stanu cywilnego poza lokal Urzędu Stanu Cywilnego - z uwagi na zapis art. 27 ustawy z dnia 28 listopada 2014 r. Prawo o aktach stanu cywilnego (Dz. U. 2023 r. poz. 1378 ze zm.) prace wykonywane będą w siedzibie Urzędu Stanu Cywilnego w Płocku ul. Kolegialna 9.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oświadcza, że usługa określona w ust. 1 świadczona jest jednorazowo i w związku z powyższym w terminie realizacji umowy, o którym mowa w </w:t>
      </w:r>
      <w:r>
        <w:rPr>
          <w:rFonts w:ascii="Verdana" w:hAnsi="Verdana"/>
          <w:color w:val="000000"/>
          <w:sz w:val="20"/>
          <w:szCs w:val="20"/>
          <w:shd w:fill="FFFFFF" w:val="clear"/>
        </w:rPr>
        <w:t>§ 2, Wykonawca nie świadczy usługi w sposób określony godzinowo</w:t>
      </w:r>
      <w:r>
        <w:rPr>
          <w:rFonts w:ascii="Verdana" w:hAnsi="Verdana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Przedmiot umowy zostanie wykonany w terminie do dnia ………………………………………</w:t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Osobami uprawnionymi do reprezentowania Stron w trakcie realizacji umowy są: </w:t>
      </w:r>
    </w:p>
    <w:p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stronie Zamawiającego: Pani Ewa Wierzbicka, Kierownik Urzędu Stanu Cywilnego w Płocku, </w:t>
      </w:r>
    </w:p>
    <w:p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stronie Wykonawcy: przedstawiciel/pracownik Wykonawcy.</w:t>
      </w:r>
    </w:p>
    <w:p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eastAsia="Times New Roman" w:cs="Verdana"/>
          <w:i/>
          <w:i/>
          <w:iCs/>
          <w:color w:val="314004"/>
          <w:sz w:val="16"/>
          <w:szCs w:val="16"/>
          <w:shd w:fill="FFFFFF" w:val="clear"/>
        </w:rPr>
      </w:pPr>
      <w:r>
        <w:rPr>
          <w:rFonts w:cs="Verdana" w:ascii="Verdana" w:hAnsi="Verdana"/>
          <w:b/>
          <w:bCs/>
          <w:i/>
          <w:iCs/>
          <w:color w:val="314004"/>
          <w:sz w:val="16"/>
          <w:szCs w:val="16"/>
          <w:shd w:fill="FFFFFF" w:val="clear"/>
        </w:rPr>
        <w:t xml:space="preserve">* </w:t>
      </w:r>
      <w:r>
        <w:rPr>
          <w:rFonts w:cs="Verdana" w:ascii="Verdana" w:hAnsi="Verdana"/>
          <w:i/>
          <w:iCs/>
          <w:color w:val="314004"/>
          <w:sz w:val="16"/>
          <w:szCs w:val="16"/>
          <w:shd w:fill="FFFFFF" w:val="clear"/>
        </w:rPr>
        <w:t>P</w:t>
      </w:r>
      <w:r>
        <w:rPr>
          <w:rFonts w:eastAsia="Verdana" w:cs="Verdana" w:ascii="Verdana" w:hAnsi="Verdana"/>
          <w:i/>
          <w:iCs/>
          <w:color w:val="314004"/>
          <w:sz w:val="16"/>
          <w:szCs w:val="16"/>
          <w:shd w:fill="FFFFFF" w:val="clear"/>
        </w:rPr>
        <w:t xml:space="preserve">ostanowienia będą miały zastosowanie w przypadku, </w:t>
      </w:r>
      <w:r>
        <w:rPr>
          <w:rFonts w:eastAsia="Times New Roman" w:cs="Verdana" w:ascii="Verdana" w:hAnsi="Verdana"/>
          <w:i/>
          <w:iCs/>
          <w:color w:val="314004"/>
          <w:sz w:val="16"/>
          <w:szCs w:val="16"/>
          <w:shd w:fill="FFFFFF" w:val="clear"/>
        </w:rPr>
        <w:t>gdy umowa będzie zawierana w formie elektronicznej. Wówczas pominięty zostanie zapis o dacie zawarcia umowy, a § 11 ust. 4 i ust. 6 zostaną odpowiednio dostosowane.</w:t>
      </w:r>
    </w:p>
    <w:p>
      <w:pPr>
        <w:pStyle w:val="Normal"/>
        <w:jc w:val="both"/>
        <w:rPr>
          <w:rFonts w:ascii="Verdana" w:hAnsi="Verdana" w:eastAsia="Times New Roman" w:cs="Verdana"/>
          <w:i/>
          <w:i/>
          <w:iCs/>
          <w:color w:val="314004"/>
          <w:sz w:val="16"/>
          <w:szCs w:val="16"/>
          <w:shd w:fill="FFFFFF" w:val="clear"/>
        </w:rPr>
      </w:pPr>
      <w:r>
        <w:rPr>
          <w:rFonts w:eastAsia="Times New Roman" w:cs="Verdana" w:ascii="Verdana" w:hAnsi="Verdana"/>
          <w:i/>
          <w:iCs/>
          <w:color w:val="314004"/>
          <w:sz w:val="16"/>
          <w:szCs w:val="16"/>
          <w:shd w:fill="FFFFFF" w:val="clear"/>
        </w:rPr>
      </w:r>
    </w:p>
    <w:p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wymienione w ust. 1 są uprawnione do uzgadniania form i metod pracy, udzielania koniecznych informacji, podejmowania innych niezbędnych działań wynikających z umowy, koniecznych do prawidłowego wykonywania przedmiotu umowy. </w:t>
      </w:r>
    </w:p>
    <w:p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 Urzędu Stanu Cywilnego w Płocku wystąpi do Prezydenta Urzędu Miasta Płocka z wnioskiem o nadanie Wykonawcy upoważnienia do przetwarzania danych osobowych w zakresie określonym niniejszą umową.</w:t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4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wykonanie przedmiotu umowy, o którym mowa w § 1 Wykonawca otrzyma wynagrodzenie w kwocie </w:t>
      </w:r>
      <w:r>
        <w:rPr>
          <w:rFonts w:ascii="Verdana" w:hAnsi="Verdana"/>
          <w:b/>
          <w:bCs/>
          <w:sz w:val="20"/>
          <w:szCs w:val="20"/>
        </w:rPr>
        <w:t xml:space="preserve">………………………………… zł </w:t>
      </w:r>
      <w:r>
        <w:rPr>
          <w:rFonts w:ascii="Verdana" w:hAnsi="Verdana"/>
          <w:sz w:val="20"/>
          <w:szCs w:val="20"/>
        </w:rPr>
        <w:t xml:space="preserve">(słownie: ……………………………………………..) </w:t>
      </w:r>
      <w:r>
        <w:rPr>
          <w:rFonts w:ascii="Verdana" w:hAnsi="Verdana"/>
          <w:b/>
          <w:bCs/>
          <w:sz w:val="20"/>
          <w:szCs w:val="20"/>
        </w:rPr>
        <w:t>brutto</w:t>
      </w:r>
      <w:r>
        <w:rPr>
          <w:rFonts w:ascii="Verdana" w:hAnsi="Verdana"/>
          <w:bCs/>
          <w:sz w:val="20"/>
          <w:szCs w:val="20"/>
        </w:rPr>
        <w:t>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dopuszcza możliwości zmiany wynagrodzenia w okresie trwania umowy.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Rozliczenie za wykonanie przedmiotu umowy, o którym mowa w § 1, nastąpi po realizacji przedmiotu umowy.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 za wykonane i odebrane zamówienie zostanie wypłacone przelewem przez Zamawiającego na konto Wykonawcy w terminie 30. dnia licząc od daty doręczenia Zamawiającemu prawidłowo wystawionej faktury na: </w:t>
      </w:r>
    </w:p>
    <w:p>
      <w:pPr>
        <w:pStyle w:val="Normal"/>
        <w:ind w:left="3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Gmina - Miasto Płock</w:t>
      </w:r>
    </w:p>
    <w:p>
      <w:pPr>
        <w:pStyle w:val="Normal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pl. Stary Rynek 1</w:t>
      </w:r>
    </w:p>
    <w:p>
      <w:pPr>
        <w:pStyle w:val="Normal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09-400 Płock</w:t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sz w:val="20"/>
          <w:szCs w:val="20"/>
        </w:rPr>
        <w:t>NIP 774-31-35-712</w:t>
      </w:r>
    </w:p>
    <w:p>
      <w:pPr>
        <w:pStyle w:val="Normal"/>
        <w:ind w:left="340"/>
        <w:jc w:val="both"/>
        <w:rPr/>
      </w:pPr>
      <w:r>
        <w:rPr>
          <w:rFonts w:cs="Verdana" w:ascii="Verdana" w:hAnsi="Verdana"/>
          <w:color w:val="00000A"/>
          <w:sz w:val="20"/>
          <w:szCs w:val="20"/>
          <w:lang w:bidi="pl-PL"/>
        </w:rPr>
        <w:t xml:space="preserve">wraz z numerem umowy wg centralnego rejestru umów, której faktura dotyczy na konto bankowe wskazane przez Wykonawcę oraz </w:t>
      </w:r>
      <w:r>
        <w:rPr>
          <w:rFonts w:ascii="Verdana" w:hAnsi="Verdana"/>
          <w:sz w:val="20"/>
          <w:szCs w:val="20"/>
        </w:rPr>
        <w:t xml:space="preserve">z protokołem odbioru i dokumentami rozliczeniowymi. </w:t>
      </w:r>
    </w:p>
    <w:p>
      <w:pPr>
        <w:pStyle w:val="Normal"/>
        <w:numPr>
          <w:ilvl w:val="0"/>
          <w:numId w:val="1"/>
        </w:numPr>
        <w:ind w:hanging="340" w:left="340"/>
        <w:jc w:val="both"/>
        <w:rPr/>
      </w:pPr>
      <w:r>
        <w:rPr>
          <w:rFonts w:eastAsia="Times New Roman" w:cs="Verdana" w:ascii="Verdana" w:hAnsi="Verdana"/>
          <w:color w:val="000000"/>
          <w:sz w:val="20"/>
          <w:szCs w:val="20"/>
          <w:lang w:bidi="pl-PL"/>
        </w:rPr>
        <w:t xml:space="preserve">Podstawą do wystawienia faktury jest protokół odbioru przedmiotu umowy, podpisany bez zastrzeżeń przez Strony. Ze strony Zamawiającego protokół zostanie podpisany przez </w:t>
      </w:r>
      <w:r>
        <w:rPr>
          <w:rFonts w:ascii="Verdana" w:hAnsi="Verdana"/>
          <w:sz w:val="20"/>
          <w:szCs w:val="20"/>
        </w:rPr>
        <w:t>Panią Ewę Wierzbicką, Kierownika Urzędu Stanu Cywilnego w Płocku a ze strony Wykonawcy przez: …………………………………………………...</w:t>
      </w:r>
    </w:p>
    <w:p>
      <w:pPr>
        <w:pStyle w:val="Normal"/>
        <w:numPr>
          <w:ilvl w:val="0"/>
          <w:numId w:val="1"/>
        </w:numPr>
        <w:ind w:hanging="340" w:left="340"/>
        <w:jc w:val="both"/>
        <w:rPr/>
      </w:pPr>
      <w:r>
        <w:rPr>
          <w:rFonts w:ascii="Verdana" w:hAnsi="Verdana"/>
          <w:color w:val="000000"/>
          <w:sz w:val="20"/>
          <w:szCs w:val="20"/>
        </w:rPr>
        <w:t>Zamawiający dopuszcza na wniosek Wykonawcy przyspieszenie płatności za wystawione faktury pod warunkiem udzielania skonta. W przypadku dokonania przez Zamawiającego płatności w terminie wcześniejszym niż ustalona w ust. 4, Strony ustalają, że skonto będzie wynosiło równowartość oprocentowania w wysokości 10% w skali roku od należności za faktury za każdy dzień płatności dokonanej przed terminem określonym w ust. 4. Zamawiający zastrzega, iż możliwość dokonania zapłaty przed terminem będzie uzależniona od jego sytuacji ekonomiczno-finansowej.</w:t>
      </w:r>
    </w:p>
    <w:p>
      <w:pPr>
        <w:pStyle w:val="Normal"/>
        <w:numPr>
          <w:ilvl w:val="0"/>
          <w:numId w:val="1"/>
        </w:numPr>
        <w:ind w:hanging="340" w:left="340"/>
        <w:jc w:val="both"/>
        <w:rPr/>
      </w:pPr>
      <w:r>
        <w:rPr>
          <w:rFonts w:eastAsia="Times New Roman" w:cs="Verdana" w:ascii="Verdana" w:hAnsi="Verdana"/>
          <w:color w:val="00000A"/>
          <w:sz w:val="20"/>
          <w:szCs w:val="20"/>
          <w:lang w:bidi="pl-PL"/>
        </w:rPr>
        <w:t>Za datę płatności uważa się dzień obciążenia rachunku bankowego Zamawiającego.</w:t>
      </w:r>
    </w:p>
    <w:p>
      <w:pPr>
        <w:pStyle w:val="Normal"/>
        <w:numPr>
          <w:ilvl w:val="0"/>
          <w:numId w:val="1"/>
        </w:numPr>
        <w:ind w:hanging="340" w:left="340"/>
        <w:jc w:val="both"/>
        <w:rPr/>
      </w:pPr>
      <w:r>
        <w:rPr>
          <w:rFonts w:cs="Verdana" w:ascii="Verdana" w:hAnsi="Verdana"/>
          <w:color w:val="00000A"/>
          <w:sz w:val="20"/>
          <w:szCs w:val="20"/>
          <w:lang w:bidi="pl-PL"/>
        </w:rPr>
        <w:t xml:space="preserve">W razie nieterminowej zapłaty wynagrodzenia, Zamawiający zapłaci Wykonawcy odsetki </w:t>
      </w:r>
      <w:r>
        <w:rPr>
          <w:rFonts w:ascii="Verdana" w:hAnsi="Verdana"/>
          <w:sz w:val="20"/>
          <w:szCs w:val="20"/>
        </w:rPr>
        <w:t>w wysokości odsetek ustawowych za opóźnienie w transakcjach handlowych.</w:t>
      </w:r>
    </w:p>
    <w:p>
      <w:pPr>
        <w:pStyle w:val="Normal"/>
        <w:numPr>
          <w:ilvl w:val="0"/>
          <w:numId w:val="1"/>
        </w:numPr>
        <w:ind w:hanging="340" w:left="340"/>
        <w:jc w:val="both"/>
        <w:rPr/>
      </w:pPr>
      <w:r>
        <w:rPr>
          <w:rStyle w:val="Domylnaczcionkaakapitu1"/>
          <w:rFonts w:eastAsia="Calibri" w:cs="Verdana" w:ascii="Verdana" w:hAnsi="Verdana"/>
          <w:sz w:val="20"/>
          <w:szCs w:val="20"/>
          <w:shd w:fill="FFFFFF" w:val="clear"/>
        </w:rPr>
        <w:t xml:space="preserve">Wykonawca oświadcza, że </w:t>
      </w:r>
      <w:r>
        <w:rPr>
          <w:rStyle w:val="Domylnaczcionkaakapitu1"/>
          <w:rFonts w:eastAsia="Calibri" w:cs="Verdana" w:ascii="Verdana" w:hAnsi="Verdana"/>
          <w:bCs/>
          <w:sz w:val="20"/>
          <w:szCs w:val="20"/>
          <w:shd w:fill="FFFFFF" w:val="clear"/>
        </w:rPr>
        <w:t>jest/nie jest*</w:t>
      </w:r>
      <w:r>
        <w:rPr>
          <w:rStyle w:val="Domylnaczcionkaakapitu1"/>
          <w:rFonts w:eastAsia="Calibri" w:cs="Verdana" w:ascii="Verdana" w:hAnsi="Verdana"/>
          <w:b/>
          <w:bCs/>
          <w:i/>
          <w:iCs/>
          <w:sz w:val="20"/>
          <w:szCs w:val="20"/>
          <w:shd w:fill="FFFFFF" w:val="clear"/>
          <w:lang w:bidi="en-US"/>
        </w:rPr>
        <w:t xml:space="preserve"> </w:t>
      </w:r>
      <w:r>
        <w:rPr>
          <w:rStyle w:val="Domylnaczcionkaakapitu1"/>
          <w:rFonts w:eastAsia="Calibri" w:cs="Verdana" w:ascii="Verdana" w:hAnsi="Verdana"/>
          <w:sz w:val="20"/>
          <w:szCs w:val="20"/>
          <w:shd w:fill="FFFFFF" w:val="clear"/>
        </w:rPr>
        <w:t>czynnym podatnikiem podatku VAT.</w:t>
      </w:r>
      <w:r>
        <w:rPr>
          <w:rFonts w:eastAsia="Lucida Sans Unicode" w:cs="Times New Roman"/>
          <w:sz w:val="16"/>
          <w:szCs w:val="16"/>
        </w:rPr>
        <w:t xml:space="preserve"> </w:t>
      </w:r>
    </w:p>
    <w:p>
      <w:pPr>
        <w:pStyle w:val="Normal"/>
        <w:shd w:val="clear" w:color="auto" w:fill="FFFFFF" w:themeFill="background1"/>
        <w:tabs>
          <w:tab w:val="clear" w:pos="706"/>
          <w:tab w:val="left" w:pos="508" w:leader="none"/>
        </w:tabs>
        <w:ind w:left="360" w:right="36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ny2"/>
        <w:widowControl/>
        <w:shd w:val="clear" w:color="auto" w:fill="FFFFFF" w:themeFill="background1"/>
        <w:tabs>
          <w:tab w:val="clear" w:pos="706"/>
          <w:tab w:val="left" w:pos="338" w:leader="none"/>
        </w:tabs>
        <w:suppressAutoHyphens w:val="false"/>
        <w:jc w:val="both"/>
        <w:rPr>
          <w:sz w:val="16"/>
          <w:szCs w:val="16"/>
        </w:rPr>
      </w:pPr>
      <w:r>
        <w:rPr>
          <w:rStyle w:val="Domylnaczcionkaakapitu9"/>
          <w:rFonts w:eastAsia="Calibri" w:cs="Verdana" w:ascii="Verdana" w:hAnsi="Verdana"/>
          <w:i/>
          <w:iCs/>
          <w:sz w:val="16"/>
          <w:szCs w:val="16"/>
          <w:lang w:bidi="en-US"/>
        </w:rPr>
        <w:t xml:space="preserve">* </w:t>
      </w:r>
      <w:r>
        <w:rPr>
          <w:rStyle w:val="Domylnaczcionkaakapitu9"/>
          <w:rFonts w:eastAsia="Calibri" w:cs="Verdana" w:ascii="Verdana" w:hAnsi="Verdana"/>
          <w:bCs/>
          <w:i/>
          <w:iCs/>
          <w:sz w:val="16"/>
          <w:szCs w:val="16"/>
          <w:lang w:bidi="en-US"/>
        </w:rPr>
        <w:t>§ 4 a stosuje się odpowiednio zgodnie z oświadczeniem złożonym w ust. 9.</w:t>
      </w:r>
    </w:p>
    <w:p>
      <w:pPr>
        <w:pStyle w:val="Normal"/>
        <w:rPr>
          <w:rFonts w:ascii="Verdana" w:hAnsi="Verdana"/>
          <w:b/>
          <w:bCs/>
          <w:color w:val="314004"/>
          <w:sz w:val="20"/>
          <w:szCs w:val="20"/>
          <w:shd w:fill="FFFFFF" w:val="clear"/>
        </w:rPr>
      </w:pPr>
      <w:r>
        <w:rPr>
          <w:rFonts w:ascii="Verdana" w:hAnsi="Verdana"/>
          <w:b/>
          <w:bCs/>
          <w:color w:val="314004"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314004"/>
          <w:sz w:val="20"/>
          <w:szCs w:val="20"/>
        </w:rPr>
        <w:t>§ 4 a*</w:t>
      </w:r>
    </w:p>
    <w:p>
      <w:pPr>
        <w:pStyle w:val="Western"/>
        <w:numPr>
          <w:ilvl w:val="0"/>
          <w:numId w:val="21"/>
        </w:numPr>
        <w:shd w:val="clear" w:color="auto" w:fill="FFFFFF" w:themeFill="background1"/>
        <w:suppressAutoHyphens w:val="true"/>
        <w:spacing w:before="0" w:after="0"/>
        <w:jc w:val="both"/>
        <w:rPr/>
      </w:pPr>
      <w:r>
        <w:rPr>
          <w:rFonts w:cs="Verdana" w:ascii="Verdana" w:hAnsi="Verdana"/>
          <w:sz w:val="20"/>
          <w:szCs w:val="20"/>
        </w:rPr>
        <w:t>Zamawiający oświadcza, że będzie realizować płatności za faktury z zastosowaniem mechanizmu podzielonej płatności tzw. split payment. Zapłatę w tym systemie uznaje się za dokonanie płatności w terminie ustalonym w § 4 ust. 4 i 7 umowy.</w:t>
      </w:r>
    </w:p>
    <w:p>
      <w:pPr>
        <w:pStyle w:val="Western"/>
        <w:numPr>
          <w:ilvl w:val="0"/>
          <w:numId w:val="21"/>
        </w:numPr>
        <w:shd w:val="clear" w:color="auto" w:fill="FFFFFF" w:themeFill="background1"/>
        <w:suppressAutoHyphens w:val="true"/>
        <w:spacing w:before="0" w:after="0"/>
        <w:jc w:val="both"/>
        <w:rPr/>
      </w:pPr>
      <w:r>
        <w:rPr>
          <w:rFonts w:cs="Verdana" w:ascii="Verdana" w:hAnsi="Verdana"/>
          <w:sz w:val="20"/>
          <w:szCs w:val="20"/>
        </w:rPr>
        <w:t>Wykonawca oświadcza, że numer rachunku rozliczeniowego wskazany we wszystkich fakturach, które będą wystawione w jego imieniu, jest rachunkiem, dla którego zgodnie z Rozdziałem 3a ustawy z dnia 29 sierpnia 1997 r. - Prawo Bankowe (</w:t>
      </w:r>
      <w:r>
        <w:rPr>
          <w:rStyle w:val="Ng-binding"/>
          <w:rFonts w:ascii="Verdana" w:hAnsi="Verdana"/>
          <w:sz w:val="20"/>
          <w:szCs w:val="20"/>
        </w:rPr>
        <w:t>Dz. U. 2023 r. poz. 2488 ze zm.</w:t>
      </w:r>
      <w:r>
        <w:rPr>
          <w:rFonts w:cs="Verdana" w:ascii="Verdana" w:hAnsi="Verdana"/>
          <w:sz w:val="20"/>
          <w:szCs w:val="20"/>
        </w:rPr>
        <w:t>) prowadzony jest rachunek VAT oraz że rachunek ten znajduje się w wykazie podmiotów, o którym mowa w art. 96 b ustawy z dnia 11 marca 2004 r. o podatku od towarów i usług (</w:t>
      </w:r>
      <w:r>
        <w:rPr>
          <w:rFonts w:cs="Verdana" w:ascii="Verdana" w:hAnsi="Verdana"/>
          <w:sz w:val="20"/>
          <w:szCs w:val="20"/>
          <w:shd w:fill="FFFFFF" w:val="clear"/>
        </w:rPr>
        <w:t>Dz. U. 2024 r. poz. 361</w:t>
      </w:r>
      <w:r>
        <w:rPr>
          <w:rFonts w:cs="Verdana" w:ascii="Verdana" w:hAnsi="Verdana"/>
          <w:sz w:val="20"/>
          <w:szCs w:val="20"/>
        </w:rPr>
        <w:t>) tzw. białej liście podatników VAT.</w:t>
      </w:r>
      <w:bookmarkStart w:id="0" w:name="Bookmark1"/>
      <w:bookmarkEnd w:id="0"/>
    </w:p>
    <w:p>
      <w:pPr>
        <w:pStyle w:val="Western"/>
        <w:numPr>
          <w:ilvl w:val="0"/>
          <w:numId w:val="21"/>
        </w:numPr>
        <w:shd w:val="clear" w:color="auto" w:fill="FFFFFF" w:themeFill="background1"/>
        <w:suppressAutoHyphens w:val="true"/>
        <w:spacing w:before="0" w:after="0"/>
        <w:jc w:val="both"/>
        <w:rPr/>
      </w:pPr>
      <w:r>
        <w:rPr>
          <w:rFonts w:cs="Verdana" w:ascii="Verdana" w:hAnsi="Verdana"/>
          <w:sz w:val="20"/>
          <w:szCs w:val="20"/>
        </w:rPr>
        <w:t>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2. W takim przypadku Wykonawca zrzeka się prawa do żądania odsetek za opóźnienie płatności za okres od pierwszego dnia po upływie terminu płatności wskazanego w § 4 ust. 4 i 7  umowy do 7-go dnia od daty powiadomienia Zamawiającego o numerze rachunku spełniającego wymogi z ust. 2.</w:t>
      </w:r>
    </w:p>
    <w:p>
      <w:pPr>
        <w:pStyle w:val="Western"/>
        <w:numPr>
          <w:ilvl w:val="0"/>
          <w:numId w:val="21"/>
        </w:numPr>
        <w:shd w:val="clear" w:color="auto" w:fill="FFFFFF" w:themeFill="background1"/>
        <w:suppressAutoHyphens w:val="true"/>
        <w:spacing w:before="0" w:after="0"/>
        <w:jc w:val="both"/>
        <w:rPr/>
      </w:pPr>
      <w:r>
        <w:rPr>
          <w:rFonts w:cs="Verdana" w:ascii="Verdana" w:hAnsi="Verdana"/>
          <w:sz w:val="20"/>
          <w:szCs w:val="20"/>
        </w:rPr>
        <w:t>Wykonawca ponosi wyłączną odpowiedzialność za wszelkie szkody poniesione przez Zamawiającego w przypadku, jeżeli oświadczenia i zapewnienia zawarte w ust. 2 oraz ust. 3 okażą się niezgodne z prawdą.</w:t>
      </w:r>
    </w:p>
    <w:p>
      <w:pPr>
        <w:pStyle w:val="Western"/>
        <w:numPr>
          <w:ilvl w:val="0"/>
          <w:numId w:val="21"/>
        </w:numPr>
        <w:shd w:val="clear" w:color="auto" w:fill="FFFFFF" w:themeFill="background1"/>
        <w:suppressAutoHyphens w:val="true"/>
        <w:spacing w:before="0" w:after="0"/>
        <w:jc w:val="both"/>
        <w:rPr/>
      </w:pPr>
      <w:r>
        <w:rPr>
          <w:rFonts w:ascii="Verdana" w:hAnsi="Verdana"/>
          <w:sz w:val="20"/>
          <w:szCs w:val="20"/>
        </w:rPr>
        <w:t>Wykonawca zobowiązuje się zwrócić Zamawiającemu wszelkie obciążenia nałożone na Zamawiającego oraz zrekompensować szkodę, jaka powstała u Zamawiającego na skutek niezastosowania zapisów ust. 2 - 4 przez Wykonawcę.</w:t>
      </w:r>
    </w:p>
    <w:p>
      <w:pPr>
        <w:pStyle w:val="Normal"/>
        <w:jc w:val="center"/>
        <w:rPr>
          <w:rFonts w:ascii="Verdana" w:hAnsi="Verdana"/>
          <w:b/>
          <w:bCs/>
          <w:color w:val="314004"/>
          <w:sz w:val="20"/>
          <w:szCs w:val="20"/>
        </w:rPr>
      </w:pPr>
      <w:r>
        <w:rPr>
          <w:rFonts w:ascii="Verdana" w:hAnsi="Verdana"/>
          <w:b/>
          <w:bCs/>
          <w:color w:val="314004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314004"/>
          <w:sz w:val="20"/>
          <w:szCs w:val="20"/>
        </w:rPr>
        <w:t>§ 4 b*</w:t>
      </w:r>
    </w:p>
    <w:p>
      <w:pPr>
        <w:pStyle w:val="Normal"/>
        <w:shd w:val="clear" w:color="auto" w:fill="FFFFFF" w:themeFill="background1"/>
        <w:spacing w:before="0" w:after="0"/>
        <w:contextualSpacing/>
        <w:jc w:val="both"/>
        <w:rPr/>
      </w:pPr>
      <w:r>
        <w:rPr>
          <w:rFonts w:eastAsia="Times New Roman" w:cs="Verdana" w:ascii="Verdana" w:hAnsi="Verdana"/>
          <w:bCs/>
          <w:i/>
          <w:sz w:val="20"/>
          <w:szCs w:val="20"/>
        </w:rPr>
        <w:t>I wersja</w:t>
      </w:r>
    </w:p>
    <w:p>
      <w:pPr>
        <w:pStyle w:val="Normal"/>
        <w:numPr>
          <w:ilvl w:val="0"/>
          <w:numId w:val="19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Wykonawca oświadcza, że wystawi ustrukturyzowaną fakturę/faktury, o których mowa w ustawie z dnia 9 listopada 2018 r. o elektronicznym fakturowaniu </w:t>
        <w:br/>
        <w:t>w zamówieniach publicznych, koncesjach na roboty budowlane lub usługi oraz partnerstwie publiczno-prywatnym (Dz. U. 2020 poz. 1666, ze zm.). Faktury ustrukturyzowane należy przesyłać na Platformę Elektronicznego Fakturowania na adres skrzynki PEPPOL NIP: 7743135712.</w:t>
      </w:r>
    </w:p>
    <w:p>
      <w:pPr>
        <w:pStyle w:val="Normal"/>
        <w:numPr>
          <w:ilvl w:val="0"/>
          <w:numId w:val="19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>Zamawiający informuje, że na podstawie art. 4 ust. 4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</w:t>
      </w:r>
    </w:p>
    <w:p>
      <w:pPr>
        <w:pStyle w:val="Normal"/>
        <w:numPr>
          <w:ilvl w:val="0"/>
          <w:numId w:val="19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Jeżeli Wykonawca w trakcie realizacji umowy podejmie decyzję o zmianie formy rozliczenia na fakturę/faktury papierowe, zobligowany jest powiadomić o tym fakcie Zamawiającego na adres e-mail mail </w:t>
      </w:r>
      <w:r>
        <w:rPr>
          <w:rFonts w:cs="Verdana" w:ascii="Verdana" w:hAnsi="Verdana"/>
          <w:sz w:val="20"/>
          <w:szCs w:val="20"/>
        </w:rPr>
        <w:t>malgorzata.wajszczak@plock.eu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najpóźniej ostatniego dnia przed wystawieniem faktury.</w:t>
      </w:r>
    </w:p>
    <w:p>
      <w:pPr>
        <w:pStyle w:val="Normal"/>
        <w:numPr>
          <w:ilvl w:val="0"/>
          <w:numId w:val="19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>Powyższe zapisy można stosować odpowiednio do podwykonawców zgodnie z art. 2 pkt 5 lit. d) ustawy określonej w ust. 1.</w:t>
      </w:r>
    </w:p>
    <w:p>
      <w:pPr>
        <w:pStyle w:val="Normal"/>
        <w:shd w:val="clear" w:color="auto" w:fill="FFFFFF" w:themeFill="background1"/>
        <w:spacing w:before="0" w:after="0"/>
        <w:contextualSpacing/>
        <w:jc w:val="both"/>
        <w:rPr/>
      </w:pPr>
      <w:r>
        <w:rPr>
          <w:rFonts w:eastAsia="Times New Roman" w:cs="Verdana" w:ascii="Verdana" w:hAnsi="Verdana"/>
          <w:sz w:val="20"/>
          <w:szCs w:val="20"/>
          <w:shd w:fill="FFFFFF" w:val="clear"/>
        </w:rPr>
        <w:t>lub</w:t>
      </w:r>
    </w:p>
    <w:p>
      <w:pPr>
        <w:pStyle w:val="Normal"/>
        <w:shd w:val="clear" w:color="auto" w:fill="FFFFFF" w:themeFill="background1"/>
        <w:spacing w:before="0" w:after="0"/>
        <w:contextualSpacing/>
        <w:rPr/>
      </w:pPr>
      <w:r>
        <w:rPr>
          <w:rFonts w:eastAsia="Times New Roman" w:cs="Verdana" w:ascii="Verdana" w:hAnsi="Verdana"/>
          <w:bCs/>
          <w:i/>
          <w:sz w:val="20"/>
          <w:szCs w:val="20"/>
          <w:shd w:fill="FFFFFF" w:val="clear"/>
        </w:rPr>
        <w:t>II wersja</w:t>
      </w:r>
    </w:p>
    <w:p>
      <w:pPr>
        <w:pStyle w:val="Normal"/>
        <w:numPr>
          <w:ilvl w:val="0"/>
          <w:numId w:val="20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>Wykonawca oświadcza, że wystawi fakturę/faktury papierową.</w:t>
      </w:r>
    </w:p>
    <w:p>
      <w:pPr>
        <w:pStyle w:val="Normal"/>
        <w:numPr>
          <w:ilvl w:val="0"/>
          <w:numId w:val="20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Zamawiający informuje, że na podstawie art. 4 ust. 4 nie wyraża zgody na wysyłanie innych ustrukturyzowanych dokumentów elektronicznych, o których mowa w art. 2 pkt 3 ustawy z dnia 9 listopada 2018 r. o elektronicznym fakturowaniu </w:t>
        <w:br/>
        <w:t>w zamówieniach publicznych, koncesjach na roboty budowlane lub usługi oraz partnerstwie publiczno-prywatnym (Dz. U. 2020 poz. 1666, ze zm.), za pośrednictwem platformy elektronicznego fakturowania. Przedmiotowy zapis nie zwalnia Wykonawcy z obowiązku przedłożenia wszystkich wymaganych niniejszą umową dokumentów niezbędnych do prawidłowego rozliczenia umowy.</w:t>
      </w:r>
    </w:p>
    <w:p>
      <w:pPr>
        <w:pStyle w:val="Normal"/>
        <w:numPr>
          <w:ilvl w:val="0"/>
          <w:numId w:val="20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Jeżeli Wykonawca w trakcie realizacji umowy podejmie decyzję o zmianie formy rozliczenia na fakturę/faktury ustrukturyzowane, zobligowany jest powiadomić o tym fakcie Zamawiającego na adres e-mail </w:t>
      </w:r>
      <w:r>
        <w:rPr>
          <w:rFonts w:cs="Verdana" w:ascii="Verdana" w:hAnsi="Verdana"/>
          <w:sz w:val="20"/>
          <w:szCs w:val="20"/>
        </w:rPr>
        <w:t>malgorzata.wajszczak@plock.eu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najpóźniej ostatniego dnia przed wystawieniem faktury.</w:t>
      </w:r>
    </w:p>
    <w:p>
      <w:pPr>
        <w:pStyle w:val="Normal"/>
        <w:numPr>
          <w:ilvl w:val="0"/>
          <w:numId w:val="20"/>
        </w:numPr>
        <w:shd w:val="clear" w:color="auto" w:fill="FFFFFF" w:themeFill="background1"/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>Powyższe zapisy można stosować odpowiednio do podwykonawców zgodnie z art. 2 pkt 5 lit. d) ustawy określonej w ust. 2.</w:t>
      </w:r>
    </w:p>
    <w:p>
      <w:pPr>
        <w:pStyle w:val="Standard"/>
        <w:shd w:val="clear" w:color="auto" w:fill="FFFFFF" w:themeFill="background1"/>
        <w:spacing w:before="0" w:after="0"/>
        <w:contextualSpacing/>
        <w:jc w:val="both"/>
        <w:rPr>
          <w:rFonts w:ascii="Verdana" w:hAnsi="Verdana" w:eastAsia="Times New Roman" w:cs="Verdana"/>
          <w:i/>
          <w:i/>
          <w:iCs/>
          <w:color w:val="000000"/>
          <w:sz w:val="16"/>
          <w:szCs w:val="16"/>
        </w:rPr>
      </w:pPr>
      <w:r>
        <w:rPr>
          <w:rFonts w:eastAsia="Times New Roman" w:cs="Verdana" w:ascii="Verdana" w:hAnsi="Verdana"/>
          <w:i/>
          <w:iCs/>
          <w:color w:val="000000"/>
          <w:sz w:val="16"/>
          <w:szCs w:val="16"/>
        </w:rPr>
      </w:r>
    </w:p>
    <w:p>
      <w:pPr>
        <w:pStyle w:val="Standard"/>
        <w:shd w:val="clear" w:color="auto" w:fill="FFFFFF" w:themeFill="background1"/>
        <w:spacing w:before="0" w:after="0"/>
        <w:contextualSpacing/>
        <w:jc w:val="both"/>
        <w:rPr>
          <w:rFonts w:ascii="Verdana" w:hAnsi="Verdana" w:eastAsia="Times New Roman" w:cs="Verdana"/>
          <w:i/>
          <w:i/>
          <w:iCs/>
          <w:color w:val="000000"/>
          <w:sz w:val="16"/>
          <w:szCs w:val="16"/>
        </w:rPr>
      </w:pPr>
      <w:r>
        <w:rPr>
          <w:rFonts w:eastAsia="Times New Roman" w:cs="Verdana" w:ascii="Verdana" w:hAnsi="Verdana"/>
          <w:i/>
          <w:iCs/>
          <w:color w:val="000000"/>
          <w:sz w:val="16"/>
          <w:szCs w:val="16"/>
        </w:rPr>
        <w:t>*I lub II wersja będzie miała zastosowanie w zależności od oświadczenia złożonego przez Wykonawcę przed podpisaniem umowy.</w:t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odbioru końcowego będzie całość przedmiotu umowy.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zgłosi ustnie gotowość do odbioru przedmiotu umowy. Zamawiający dokona odbioru przedmiotu umowy w terminie do 3 dni od dnia wykonania przedmiotu umowy potwierdzonego ustnym zgłoszeniem Wykonawcy gotowości do odbioru, a w przypadku stwierdzenia wad lub niezgodności w terminie do 7 dni od dnia zgłoszenia przez Wykonawcę usunięcia wszystkich ewentualnych wad i niezgodności z wymaganiami Zamawiającego i gotowości do odbioru.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ujawnienia przy dokonywaniu czynności, o których mowa w ust. 2 jakichkolwiek wad, odbiór przedmiotu umowy nastąpi dopiero po ich usunięciu przez Wykonawcę. Wykonawca usunie wady w terminie wyznaczonym przez Zamawiającego. 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odbioru przedmiotu umowy zostanie sporządzony protokół odbioru, podpisany przez Zamawiającego oraz przez Wykonawcę. </w:t>
      </w:r>
    </w:p>
    <w:p>
      <w:pPr>
        <w:pStyle w:val="Normal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gwarancji na przedmiot umowy ustala się na 36 miesięcy. Bieg terminu gwarancji rozpoczyna się w dacie odbioru końcowego.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gwarancji Wykonawca zobowiązuje się do usunięcia wad fizycznych przedmiotu umowy. 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Postanowienia zawarte w § 7 ust. 2 zdanie drugie i ust. 4 stosuje się odpowiednio. </w:t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7</w:t>
      </w:r>
    </w:p>
    <w:p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Niezależnie od uprawnień wynikających z gwarancji Zamawiający może wykonywać uprawnienia z tytułu rękojmi. </w:t>
      </w:r>
    </w:p>
    <w:p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rękojmi rozpoczyna się w dacie odbioru końcowego i jest o trzy miesiące dłuższy od terminu gwarancji. Termin rękojmi przedłuża się o termin usuwania wady, przy czym początkiem biegu terminu jest data zawiadomienia Wykonawcy o wadzie. </w:t>
      </w:r>
    </w:p>
    <w:p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zawiadomi Wykonawcę o wadzie telefonicznie (oraz potwierdzi mailem) najpóźniej w ciągu jednego miesiąca od daty jej wykrycia. </w:t>
      </w:r>
    </w:p>
    <w:p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po stwierdzeniu istnienia wad wykonując uprawnienia względem Wykonawcy może: </w:t>
      </w:r>
    </w:p>
    <w:p>
      <w:pPr>
        <w:pStyle w:val="Defaul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żądać ich bezpłatnego usunięcia wyznaczając w tym celu odpowiedni termin Wykonawcy z zagrożeniem, iż po bezskutecznym upływie terminu nie przyjmie usunięcia wad, powierzy usunięcie wad podmiotowi trzeciemu (zastępcze usunięcie wad) na koszt Wykonawcy, </w:t>
      </w:r>
    </w:p>
    <w:p>
      <w:pPr>
        <w:pStyle w:val="Defaul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odstąpić od umowy bez wyznaczania terminu do usunięcia wad gdy wady mają charakter istotny i nie dadzą się usunąć, </w:t>
      </w:r>
    </w:p>
    <w:p>
      <w:pPr>
        <w:pStyle w:val="Defaul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obniżyć wynagrodzenie Wykonawcy w przypadku gdy wady nie dadzą się usunąć, lecz nie mają charakteru istotnego, proporcjonalnie do rodzaju i wartości wady.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ze dysponuje środkami technicznymi i organizacyjnymi, które umożliwiają prawidłowe przetwarzanie danych osobowych powierzonych przez Zamawiającego podczas realizacji przedmiotu umowy.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oświadcza, że posiada konieczną, wiedzę i umiejętności oraz wszystkie niezbędne uprawnienia pozwalające na prawidłowe wykonanie przedmiotu umowy. 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bierze na siebie pełną odpowiedzialność za niewykonanie lub nienależyte wykonanie przedmiotu umowy oraz metody organizacyjno-techniczne stosowane podczas realizacji umowy. 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zastrzega sobie prawo odstąpienia od umowy jeżeli opóźnienie w wykonaniu przedmiotu umowy przekracza 14 dni kalendarzowych. 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Odstąpienie, o którym mowa w ust. 4, wymaga formy pisemnej pod rygorem nieważności i Zamawiający zobowiązany jest złożyć oświadczenie o odstąpieniu od umowy w terminie do 7 dni od zaistnienia okoliczności wskazanych w ust. 4. 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może również odstąpić od umowy w razie zaistnienia istotnej zmiany okoliczności powodującej, że wykonanie umowy nie leży w interesie publicznym, czego nie można było przewidzieć w chwili zawarcia umowy w terminie 14 dni od powzięcia takiej wiadomości. 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zapłaci Zamawiającemu kary umowne: </w:t>
      </w:r>
    </w:p>
    <w:p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odstąpienie od umowy przez którąkolwiek ze Stron z przyczyn, za które odpowiedzialność ponosi Wykonawca w wysokości 20 % wynagrodzenia brutto określonego w § 4 ust. 1 umowy, </w:t>
      </w:r>
    </w:p>
    <w:p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niewykonanie lub nienależyte wykonanie umowy w wysokości 10 % wynagrodzenia brutto określonego w § 4 ust. 1 umowy, </w:t>
      </w:r>
    </w:p>
    <w:p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każdy rozpoczęty dzień opóźnienia w wykonaniu przedmiotu umowy w wysokości 0,2% wynagrodzenia brutto określonego w § 4 ust. 1 umowy, za każdy dzień opóźnienia.</w:t>
      </w:r>
    </w:p>
    <w:p>
      <w:pPr>
        <w:pStyle w:val="Defaul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gdy kara umowna nie pokrywa poniesionej szkody Zamawiający może żądać odszkodowania uzupełniającego na zasadach ogólnych. </w:t>
      </w:r>
    </w:p>
    <w:p>
      <w:pPr>
        <w:pStyle w:val="Defaul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Zamawiającemu przysługuje prawo potrącenia kary umownej z wynagrodzenia Wykonawcy. </w:t>
      </w:r>
    </w:p>
    <w:p>
      <w:pPr>
        <w:pStyle w:val="Defaul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nie może przenieść prawa do wynagrodzenia za wykonanie umowy na osobę trzecią.</w:t>
      </w:r>
    </w:p>
    <w:p>
      <w:pPr>
        <w:pStyle w:val="Defaul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ponosi pełną odpowiedzialność za działania lub zaniechania osób, którym zleca wykonanie części przedmiotu umowy. </w:t>
      </w:r>
    </w:p>
    <w:p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9</w:t>
      </w:r>
    </w:p>
    <w:p>
      <w:pPr>
        <w:pStyle w:val="NormalWeb"/>
        <w:tabs>
          <w:tab w:val="clear" w:pos="706"/>
          <w:tab w:val="left" w:pos="1449" w:leader="none"/>
        </w:tabs>
        <w:ind w:left="9"/>
        <w:jc w:val="both"/>
        <w:rPr>
          <w:rFonts w:ascii="Verdana" w:hAnsi="Verdana"/>
          <w:color w:val="auto"/>
        </w:rPr>
      </w:pPr>
      <w:r>
        <w:rPr>
          <w:rFonts w:eastAsia="Arial-BoldMT" w:cs="Verdana" w:ascii="Verdana" w:hAnsi="Verdana"/>
          <w:sz w:val="20"/>
          <w:szCs w:val="20"/>
          <w:shd w:fill="FFFFFF" w:val="clear"/>
        </w:rPr>
        <w:t xml:space="preserve">Zamawiający udostępnia na swojej stronie internetowej </w:t>
      </w:r>
      <w:hyperlink r:id="rId2">
        <w:r>
          <w:rPr>
            <w:rStyle w:val="Hipercze1"/>
            <w:rFonts w:eastAsia="Arial-BoldMT" w:cs="Verdana" w:ascii="Verdana" w:hAnsi="Verdana"/>
            <w:color w:val="000000"/>
            <w:sz w:val="20"/>
            <w:szCs w:val="20"/>
            <w:shd w:fill="FFFFFF" w:val="clear"/>
          </w:rPr>
          <w:t>www.zsz.plock.eu</w:t>
        </w:r>
      </w:hyperlink>
      <w:r>
        <w:rPr>
          <w:rFonts w:eastAsia="Arial-BoldMT" w:cs="Verdana" w:ascii="Verdana" w:hAnsi="Verdana"/>
          <w:sz w:val="20"/>
          <w:szCs w:val="20"/>
          <w:shd w:fill="FFFFFF" w:val="clear"/>
        </w:rPr>
        <w:t xml:space="preserve">Politykę Zintegrowanego Systemu Zarządzania oraz pozostałe regulacje systemowe przyjęte w Urzędzie Miasta Płocka do stosowania. </w:t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10*</w:t>
      </w:r>
    </w:p>
    <w:p>
      <w:pPr>
        <w:pStyle w:val="Normal"/>
        <w:spacing w:before="0" w:after="0"/>
        <w:contextualSpacing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</w:rPr>
        <w:t>I. Informujemy, że: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Administratorami danych osobowych,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>
        <w:rPr>
          <w:rFonts w:ascii="Verdana" w:hAnsi="Verdana"/>
          <w:sz w:val="20"/>
          <w:szCs w:val="20"/>
          <w:shd w:fill="FFFFFF" w:val="clear"/>
        </w:rPr>
        <w:t>osób reprezentujących Strony oraz osób wykonujących umowę w imieniu Stron,</w:t>
      </w:r>
      <w:r>
        <w:rPr>
          <w:rFonts w:ascii="Verdana" w:hAnsi="Verdana"/>
          <w:sz w:val="20"/>
          <w:szCs w:val="20"/>
        </w:rPr>
        <w:t xml:space="preserve"> przetwarzanych w związku z podpisaniem i realizacją niniejszej umowy są: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- Miasto Płock, pl. Stary Rynek 1, 09-400 Płock;</w:t>
      </w:r>
    </w:p>
    <w:p>
      <w:pPr>
        <w:pStyle w:val="ListParagraph"/>
        <w:widowControl/>
        <w:numPr>
          <w:ilvl w:val="0"/>
          <w:numId w:val="16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(drugi podmiot) z siedzibą: w …………..., przy ul. ………., 00-000 ……………</w:t>
      </w:r>
    </w:p>
    <w:p>
      <w:pPr>
        <w:pStyle w:val="Normal"/>
        <w:spacing w:before="0" w:after="0"/>
        <w:ind w:left="36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</w:rPr>
        <w:t>Każda ze Stron jest odrębnym administratorem danych.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 z inspektorem ochrony danych:</w:t>
      </w:r>
    </w:p>
    <w:p>
      <w:pPr>
        <w:pStyle w:val="ListParagraph"/>
        <w:widowControl/>
        <w:numPr>
          <w:ilvl w:val="0"/>
          <w:numId w:val="18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Gminy - Miasto Płock – </w:t>
      </w:r>
      <w:hyperlink r:id="rId3">
        <w:r>
          <w:rPr>
            <w:rStyle w:val="Hyperlink"/>
            <w:rFonts w:ascii="Verdana" w:hAnsi="Verdana"/>
            <w:color w:val="000000"/>
            <w:sz w:val="20"/>
            <w:szCs w:val="20"/>
            <w:u w:val="none"/>
          </w:rPr>
          <w:t>iod@plock.eu</w:t>
        </w:r>
      </w:hyperlink>
      <w:r>
        <w:rPr>
          <w:rFonts w:ascii="Verdana" w:hAnsi="Verdana"/>
          <w:sz w:val="20"/>
          <w:szCs w:val="20"/>
        </w:rPr>
        <w:t>;</w:t>
      </w:r>
    </w:p>
    <w:p>
      <w:pPr>
        <w:pStyle w:val="ListParagraph"/>
        <w:widowControl/>
        <w:numPr>
          <w:ilvl w:val="0"/>
          <w:numId w:val="18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</w:t>
      </w:r>
      <w:r>
        <w:rPr>
          <w:rFonts w:ascii="Verdana" w:hAnsi="Verdana"/>
          <w:i/>
          <w:iCs/>
          <w:sz w:val="20"/>
          <w:szCs w:val="20"/>
        </w:rPr>
        <w:t>(drugi podmiot) - …………………..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osobowe przetwarzane będą w celach związanych z zawarciem i realizacją umowy, jej obsługą, jak też w związku z wypełnieniem obowiązków prawnych ciążących na Stronach niniejszej umowy.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Odbiorcami danych osobowych będą podmioty uprawnione do uzyskania danych osobowych na podstawie przepisów prawa oraz podmioty świadczące usługi na rzecz Stron.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osobowe przechowywane będą przez okres 10 lat licząc od końca roku zakończenia umowy.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Każdy ma prawo do:</w:t>
      </w:r>
    </w:p>
    <w:p>
      <w:pPr>
        <w:pStyle w:val="ListParagraph"/>
        <w:widowControl/>
        <w:numPr>
          <w:ilvl w:val="0"/>
          <w:numId w:val="17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dostępu do swoich danych osobowych oraz otrzymania ich kopii;</w:t>
      </w:r>
    </w:p>
    <w:p>
      <w:pPr>
        <w:pStyle w:val="ListParagraph"/>
        <w:widowControl/>
        <w:numPr>
          <w:ilvl w:val="0"/>
          <w:numId w:val="17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sprostowania (poprawiania) swoich danych;</w:t>
      </w:r>
    </w:p>
    <w:p>
      <w:pPr>
        <w:pStyle w:val="ListParagraph"/>
        <w:widowControl/>
        <w:numPr>
          <w:ilvl w:val="0"/>
          <w:numId w:val="17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ograniczenia przetwarzania w przypadku kwestionowania prawidłowości danych osobowych;</w:t>
      </w:r>
    </w:p>
    <w:p>
      <w:pPr>
        <w:pStyle w:val="ListParagraph"/>
        <w:widowControl/>
        <w:numPr>
          <w:ilvl w:val="0"/>
          <w:numId w:val="17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usunięcia danych po ustaniu celu, dla realizacji którego były przetwarzane.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Każdy ma prawo wniesienia skargi do organu nadzorczego, którym jest Prezes Urzędu Ochrony Danych Osobowych.</w:t>
      </w:r>
    </w:p>
    <w:p>
      <w:pPr>
        <w:pStyle w:val="ListParagraph"/>
        <w:widowControl/>
        <w:numPr>
          <w:ilvl w:val="0"/>
          <w:numId w:val="14"/>
        </w:numPr>
        <w:tabs>
          <w:tab w:val="clear" w:pos="708"/>
        </w:tabs>
        <w:spacing w:lineRule="auto" w:line="240" w:before="0" w:after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Podanie danych osobowych jest dobrowolne, ale niezbędne dla zawarcia i realizacji umowy.</w:t>
      </w:r>
    </w:p>
    <w:p>
      <w:pPr>
        <w:pStyle w:val="Normal"/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Verdana" w:ascii="Verdana" w:hAnsi="Verdana"/>
          <w:sz w:val="20"/>
          <w:szCs w:val="20"/>
        </w:rPr>
        <w:t>II. Każda ze Stron umowy zapozna z treścią powyższej klauzuli osoby, które w imieniu Strony będą realizowały niniejszą umowę.</w:t>
      </w:r>
    </w:p>
    <w:p>
      <w:pPr>
        <w:pStyle w:val="Standard"/>
        <w:spacing w:before="0" w:after="0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Standard"/>
        <w:spacing w:before="0" w:after="0"/>
        <w:contextualSpacing/>
        <w:jc w:val="both"/>
        <w:rPr>
          <w:rFonts w:ascii="Verdana" w:hAnsi="Verdana"/>
          <w:i/>
          <w:i/>
          <w:sz w:val="20"/>
          <w:szCs w:val="20"/>
        </w:rPr>
      </w:pPr>
      <w:r>
        <w:rPr>
          <w:rFonts w:cs="Verdana" w:ascii="Verdana" w:hAnsi="Verdana"/>
          <w:i/>
          <w:color w:val="000000"/>
          <w:sz w:val="20"/>
          <w:szCs w:val="20"/>
        </w:rPr>
        <w:t>lub</w:t>
      </w:r>
    </w:p>
    <w:p>
      <w:pPr>
        <w:pStyle w:val="Western"/>
        <w:spacing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Western"/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Zamawiający informuje, że: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Administratorem przetwarzania danych osobowych jest Gmina - Miasto Płock, 09-400 Płock, pl. Stary Rynek 1.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Osobą do kontaktu w sprawach dotyczących przetwarzania danych osobowych jest Inspektor ochrony danych – </w:t>
      </w:r>
      <w:hyperlink r:id="rId4">
        <w:r>
          <w:rPr>
            <w:rStyle w:val="Hyperlink"/>
            <w:rFonts w:eastAsia="Verdana" w:cs="Verdana" w:ascii="Verdana" w:hAnsi="Verdana"/>
            <w:color w:val="000000"/>
            <w:sz w:val="20"/>
            <w:szCs w:val="20"/>
            <w:u w:val="none"/>
            <w:shd w:fill="FFFFFF" w:val="clear"/>
          </w:rPr>
          <w:t>iod@plock.eu</w:t>
        </w:r>
      </w:hyperlink>
      <w:r>
        <w:rPr>
          <w:rFonts w:cs="Verdana" w:ascii="Verdana" w:hAnsi="Verdana"/>
          <w:sz w:val="20"/>
          <w:szCs w:val="20"/>
          <w:shd w:fill="FFFFFF" w:val="clear"/>
        </w:rPr>
        <w:t>.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Zamawiający oświadcza, że dane osobowe przetwarzane będą w celu realizacji niniejszej umowy.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Zamawiający oświadcza, że odbiorcami danych osobowych będą wyłącznie podmioty uprawnione do uzyskania danych osobowych na podstawie przepisów prawa.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Wykonawca ma prawo do żądania od administratora dostępu do swoich danych osobowych i otrzymania ich kopii, ich sprostowania lub ograniczenia przetwarzania, kiedy kwestionuje prawidłowość danych osobowych oraz usunięcia danych, kiedy ustanie cel przetwarzania.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>Zamawiający oświadcza, że dane osobowe przechowywane będą przez okres 10 lat – zgodnie z jednolitym rzeczowym wykazem akt.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/>
      </w:pPr>
      <w:r>
        <w:rPr>
          <w:rFonts w:cs="Verdana" w:ascii="Verdana" w:hAnsi="Verdana"/>
          <w:sz w:val="20"/>
          <w:szCs w:val="20"/>
        </w:rPr>
        <w:t>Wykonawca ma prawo wniesienia skargi do organu nadzorczego, którym jest Prezes Urzędu Ochrony Danych Osobowych.</w:t>
      </w:r>
    </w:p>
    <w:p>
      <w:pPr>
        <w:pStyle w:val="Western"/>
        <w:numPr>
          <w:ilvl w:val="0"/>
          <w:numId w:val="15"/>
        </w:numPr>
        <w:spacing w:before="0" w:after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Podanie danych osobowych jest dobrowolne, jednakże odmowa podania danych będzie skutkować odmową zawarcia umowy.</w:t>
      </w:r>
    </w:p>
    <w:p>
      <w:pPr>
        <w:pStyle w:val="Normal"/>
        <w:rPr>
          <w:lang w:eastAsia="zh-CN" w:bidi="hi-IN"/>
        </w:rPr>
      </w:pPr>
      <w:r>
        <w:rPr>
          <w:lang w:eastAsia="zh-CN" w:bidi="hi-IN"/>
        </w:rPr>
      </w:r>
    </w:p>
    <w:p>
      <w:pPr>
        <w:pStyle w:val="Standard"/>
        <w:spacing w:before="0" w:after="0"/>
        <w:ind w:hanging="279"/>
        <w:contextualSpacing/>
        <w:rPr/>
      </w:pPr>
      <w:r>
        <w:rPr>
          <w:rFonts w:eastAsia="ArialMT" w:cs="Verdana" w:ascii="Verdana" w:hAnsi="Verdana"/>
          <w:i/>
          <w:iCs/>
          <w:color w:val="000000"/>
          <w:sz w:val="16"/>
          <w:szCs w:val="16"/>
        </w:rPr>
        <w:t xml:space="preserve">* </w:t>
      </w:r>
      <w:r>
        <w:rPr>
          <w:rFonts w:eastAsia="Times" w:cs="Verdana" w:ascii="Verdana" w:hAnsi="Verdana"/>
          <w:i/>
          <w:iCs/>
          <w:color w:val="000000"/>
          <w:sz w:val="16"/>
          <w:szCs w:val="16"/>
          <w:shd w:fill="FFFFFF" w:val="clear"/>
        </w:rPr>
        <w:t xml:space="preserve">będzie miał zastosowanie odpowiednio </w:t>
      </w:r>
      <w:r>
        <w:rPr>
          <w:rFonts w:eastAsia="ArialMT" w:cs="Verdana" w:ascii="Verdana" w:hAnsi="Verdana"/>
          <w:i/>
          <w:iCs/>
          <w:color w:val="000000"/>
          <w:sz w:val="16"/>
          <w:szCs w:val="16"/>
        </w:rPr>
        <w:t xml:space="preserve">w zależności od </w:t>
      </w:r>
      <w:r>
        <w:rPr>
          <w:rFonts w:cs="Verdana" w:ascii="Verdana" w:hAnsi="Verdana"/>
          <w:i/>
          <w:iCs/>
          <w:color w:val="000000"/>
          <w:sz w:val="16"/>
          <w:szCs w:val="16"/>
        </w:rPr>
        <w:t>formy prawnej</w:t>
      </w:r>
      <w:r>
        <w:rPr>
          <w:rFonts w:eastAsia="ArialMT" w:cs="Verdana" w:ascii="Verdana" w:hAnsi="Verdana"/>
          <w:i/>
          <w:iCs/>
          <w:color w:val="000000"/>
          <w:sz w:val="16"/>
          <w:szCs w:val="16"/>
        </w:rPr>
        <w:t xml:space="preserve"> Wykonawcy.</w:t>
      </w:r>
    </w:p>
    <w:p>
      <w:pPr>
        <w:pStyle w:val="Normal"/>
        <w:widowControl/>
        <w:jc w:val="both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11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sprawach nieuregulowanych niniejszą umową stosuje się przepisy ustawy Kodeksu Cywilnego. 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Wszelkie spory, które mogą powstać na tle realizacji niniejszej umowy będą rozwiązywane pomiędzy Stronami polubownie. W przypadku nie załatwienia sporu polubownie, spory rozwiązywane będą przez sąd właściwy miejscowo dla Zamawiającego. 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Rozwiązanie, wypowiedzenie oraz odstąpienie od umowy wymaga dla swojej skuteczności zachowania zwykłej formy pisemnej. </w:t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Wszelkie zmiany i uzupełnienia niniejszej umowy wymagają formy pisemnej pod rygorem nieważności - aneks do umowy. </w:t>
      </w:r>
    </w:p>
    <w:p>
      <w:pPr>
        <w:pStyle w:val="ListParagraph"/>
        <w:spacing w:lineRule="auto" w:line="240"/>
        <w:ind w:left="360"/>
        <w:jc w:val="both"/>
        <w:rPr>
          <w:rFonts w:ascii="Verdana" w:hAnsi="Verdana" w:cs="Verdana"/>
          <w:i/>
          <w:i/>
          <w:iCs/>
          <w:color w:val="314004"/>
          <w:sz w:val="16"/>
          <w:szCs w:val="16"/>
          <w:shd w:fill="FFFFFF" w:val="clear"/>
        </w:rPr>
      </w:pPr>
      <w:r>
        <w:rPr>
          <w:rFonts w:cs="Verdana" w:ascii="Verdana" w:hAnsi="Verdana"/>
          <w:i/>
          <w:iCs/>
          <w:color w:val="314004"/>
          <w:sz w:val="16"/>
          <w:szCs w:val="16"/>
          <w:shd w:fill="FFFFFF" w:val="clear"/>
        </w:rPr>
      </w:r>
    </w:p>
    <w:p>
      <w:pPr>
        <w:pStyle w:val="ListParagraph"/>
        <w:spacing w:lineRule="auto" w:line="240"/>
        <w:ind w:left="360"/>
        <w:jc w:val="both"/>
        <w:rPr>
          <w:rFonts w:ascii="Verdana" w:hAnsi="Verdana" w:cs="Verdana"/>
          <w:color w:val="314004"/>
          <w:sz w:val="16"/>
          <w:szCs w:val="16"/>
          <w:shd w:fill="FFFFFF" w:val="clear"/>
        </w:rPr>
      </w:pPr>
      <w:r>
        <w:rPr>
          <w:rFonts w:cs="Verdana" w:ascii="Verdana" w:hAnsi="Verdana"/>
          <w:i/>
          <w:iCs/>
          <w:color w:val="314004"/>
          <w:sz w:val="16"/>
          <w:szCs w:val="16"/>
          <w:shd w:fill="FFFFFF" w:val="clear"/>
        </w:rPr>
        <w:t>Wszelkie zmiany niniejszej umowy wymagają zachowania formy elektronicznej, pod rygorem nieważności.</w:t>
      </w:r>
      <w:r>
        <w:rPr>
          <w:rFonts w:cs="Verdana" w:ascii="Verdana" w:hAnsi="Verdana"/>
          <w:color w:val="314004"/>
          <w:sz w:val="16"/>
          <w:szCs w:val="16"/>
          <w:shd w:fill="FFFFFF" w:val="clear"/>
        </w:rPr>
        <w:t>*</w:t>
      </w:r>
    </w:p>
    <w:p>
      <w:pPr>
        <w:pStyle w:val="ListParagraph"/>
        <w:spacing w:lineRule="auto" w:line="240"/>
        <w:ind w:left="360"/>
        <w:jc w:val="both"/>
        <w:rPr>
          <w:rFonts w:ascii="Verdana" w:hAnsi="Verdana" w:cs="Verdana"/>
          <w:color w:val="314004"/>
          <w:sz w:val="16"/>
          <w:szCs w:val="16"/>
          <w:shd w:fill="FFFFFF" w:val="clear"/>
        </w:rPr>
      </w:pPr>
      <w:r>
        <w:rPr>
          <w:rFonts w:cs="Verdana" w:ascii="Verdana" w:hAnsi="Verdana"/>
          <w:color w:val="314004"/>
          <w:sz w:val="16"/>
          <w:szCs w:val="16"/>
          <w:shd w:fill="FFFFFF" w:val="clear"/>
        </w:rPr>
      </w:r>
    </w:p>
    <w:p>
      <w:pPr>
        <w:pStyle w:val="Akapitzlist1"/>
        <w:numPr>
          <w:ilvl w:val="0"/>
          <w:numId w:val="13"/>
        </w:numPr>
        <w:shd w:val="clear" w:color="auto" w:fill="FFFFFF" w:themeFill="background1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Do </w:t>
      </w:r>
      <w:r>
        <w:rPr>
          <w:rFonts w:eastAsia="Times New Roman" w:cs="Verdana" w:ascii="Verdana" w:hAnsi="Verdana"/>
          <w:sz w:val="20"/>
          <w:szCs w:val="20"/>
          <w:shd w:fill="FFFFFF" w:val="clear"/>
          <w:lang w:eastAsia="pl-PL"/>
        </w:rPr>
        <w:t>umowy nie ma zastosowania ustawa z dnia 11 września 2019 r. - Prawo zamówień publicznych (</w:t>
      </w:r>
      <w:r>
        <w:rPr>
          <w:rFonts w:cs="Verdana" w:ascii="Verdana" w:hAnsi="Verdana"/>
          <w:sz w:val="20"/>
          <w:szCs w:val="20"/>
          <w:shd w:fill="FFFFFF" w:val="clear"/>
        </w:rPr>
        <w:t>Dz. U. z 2023 r. poz. 1605 ze zm.</w:t>
      </w:r>
      <w:r>
        <w:rPr>
          <w:rFonts w:eastAsia="Times New Roman" w:cs="Verdana" w:ascii="Verdana" w:hAnsi="Verdana"/>
          <w:sz w:val="20"/>
          <w:szCs w:val="20"/>
          <w:shd w:fill="FFFFFF" w:val="clear"/>
          <w:lang w:eastAsia="pl-PL"/>
        </w:rPr>
        <w:t>) na podstawie art. 2 ust. 1 pkt 1 tej ustawy.</w:t>
      </w:r>
    </w:p>
    <w:p>
      <w:pPr>
        <w:pStyle w:val="Akapitzlist1"/>
        <w:shd w:val="clear" w:color="auto" w:fill="FFFFFF" w:themeFill="background1"/>
        <w:spacing w:lineRule="auto" w:line="240" w:before="0" w:after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2 jednobrzmiących egzemplarzach, jeden egzemplarz dla Wykonawcy i jeden egzemplarz dla Zamawiającego. </w:t>
      </w:r>
    </w:p>
    <w:p>
      <w:pPr>
        <w:pStyle w:val="ListParagraph"/>
        <w:spacing w:lineRule="auto" w:line="240"/>
        <w:ind w:left="360"/>
        <w:jc w:val="both"/>
        <w:rPr>
          <w:rFonts w:ascii="Verdana" w:hAnsi="Verdana" w:cs="Verdana"/>
          <w:i/>
          <w:i/>
          <w:iCs/>
          <w:color w:val="314004"/>
          <w:sz w:val="16"/>
          <w:szCs w:val="16"/>
          <w:shd w:fill="FFFFFF" w:val="clear"/>
        </w:rPr>
      </w:pPr>
      <w:r>
        <w:rPr>
          <w:rFonts w:cs="Verdana" w:ascii="Verdana" w:hAnsi="Verdana"/>
          <w:i/>
          <w:iCs/>
          <w:color w:val="314004"/>
          <w:sz w:val="16"/>
          <w:szCs w:val="16"/>
          <w:shd w:fill="FFFFFF" w:val="clear"/>
        </w:rPr>
      </w:r>
    </w:p>
    <w:p>
      <w:pPr>
        <w:pStyle w:val="ListParagraph"/>
        <w:spacing w:lineRule="auto" w:line="240"/>
        <w:ind w:left="360"/>
        <w:jc w:val="both"/>
        <w:rPr>
          <w:rFonts w:ascii="Verdana" w:hAnsi="Verdana" w:cs="Verdana"/>
          <w:i/>
          <w:i/>
          <w:iCs/>
          <w:color w:val="314004"/>
          <w:sz w:val="16"/>
          <w:szCs w:val="16"/>
          <w:shd w:fill="FFFFFF" w:val="clear"/>
        </w:rPr>
      </w:pPr>
      <w:r>
        <w:rPr>
          <w:rFonts w:cs="Verdana" w:ascii="Verdana" w:hAnsi="Verdana"/>
          <w:i/>
          <w:iCs/>
          <w:color w:val="314004"/>
          <w:sz w:val="16"/>
          <w:szCs w:val="16"/>
          <w:shd w:fill="FFFFFF" w:val="clear"/>
        </w:rPr>
        <w:t>Umowa sporządzona jest w formie elektronicznej i podpisana przez każdą ze Stron kwalifikowanym podpisem elektronicznym.*</w:t>
      </w:r>
    </w:p>
    <w:p>
      <w:pPr>
        <w:pStyle w:val="ListParagraph"/>
        <w:spacing w:lineRule="auto" w:line="240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Default"/>
        <w:jc w:val="both"/>
        <w:rPr>
          <w:rFonts w:ascii="Verdana" w:hAnsi="Verdana" w:cs="Verdana"/>
          <w:i/>
          <w:i/>
          <w:iCs/>
          <w:color w:val="314004"/>
          <w:sz w:val="20"/>
          <w:szCs w:val="20"/>
          <w:shd w:fill="FFFFFF" w:val="clear"/>
        </w:rPr>
      </w:pPr>
      <w:r>
        <w:rPr>
          <w:rFonts w:cs="Verdana" w:ascii="Verdana" w:hAnsi="Verdana"/>
          <w:i/>
          <w:iCs/>
          <w:color w:val="314004"/>
          <w:sz w:val="20"/>
          <w:szCs w:val="20"/>
          <w:shd w:fill="FFFFFF" w:val="clear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Web"/>
        <w:spacing w:lineRule="auto" w:line="240" w:before="0" w:after="0"/>
        <w:jc w:val="center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ZAMAWIAJĄCY </w:t>
        <w:tab/>
        <w:tab/>
        <w:tab/>
        <w:tab/>
        <w:tab/>
        <w:tab/>
        <w:tab/>
        <w:tab/>
        <w:t>WYKONAWCA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 Neue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363"/>
        </w:tabs>
        <w:ind w:left="363" w:hanging="3"/>
      </w:pPr>
      <w:rPr>
        <w:sz w:val="20"/>
        <w:b w:val="false"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/>
        <w:szCs w:val="20"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Verdana" w:hAnsi="Verdana" w:eastAsia="Times New Roman" w:cs="Verdana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Verdana" w:hAnsi="Verdana" w:cs="Verdana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sz w:val="20"/>
        <w:szCs w:val="20"/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64"/>
  <w:defaultTabStop w:val="706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9a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cf69ad"/>
    <w:rPr>
      <w:rFonts w:ascii="Liberation Serif" w:hAnsi="Liberation Serif" w:eastAsia="SimSun" w:cs="Arial"/>
      <w:color w:val="00000A"/>
      <w:kern w:val="0"/>
      <w:lang w:eastAsia="zh-CN" w:bidi="hi-IN"/>
    </w:rPr>
  </w:style>
  <w:style w:type="character" w:styleId="Hyperlink">
    <w:name w:val="Hyperlink"/>
    <w:uiPriority w:val="99"/>
    <w:rsid w:val="00cf69ad"/>
    <w:rPr>
      <w:color w:val="000080"/>
      <w:u w:val="single"/>
    </w:rPr>
  </w:style>
  <w:style w:type="character" w:styleId="TekstdymkaZnak" w:customStyle="1">
    <w:name w:val="Tekst dymka Znak"/>
    <w:basedOn w:val="DefaultParagraphFont"/>
    <w:qFormat/>
    <w:rsid w:val="00cf69ad"/>
    <w:rPr>
      <w:rFonts w:ascii="Segoe UI" w:hAnsi="Segoe UI" w:cs="Segoe UI"/>
      <w:sz w:val="18"/>
      <w:szCs w:val="18"/>
    </w:rPr>
  </w:style>
  <w:style w:type="character" w:styleId="Brak" w:customStyle="1">
    <w:name w:val="Brak"/>
    <w:qFormat/>
    <w:rsid w:val="00cf69ad"/>
    <w:rPr/>
  </w:style>
  <w:style w:type="character" w:styleId="WWCharLFO1LVL1" w:customStyle="1">
    <w:name w:val="WW_CharLFO1LVL1"/>
    <w:qFormat/>
    <w:rsid w:val="00cf69ad"/>
    <w:rPr>
      <w:rFonts w:ascii="Symbol" w:hAnsi="Symbol"/>
      <w:sz w:val="20"/>
    </w:rPr>
  </w:style>
  <w:style w:type="character" w:styleId="WWCharLFO1LVL3" w:customStyle="1">
    <w:name w:val="WW_CharLFO1LVL3"/>
    <w:qFormat/>
    <w:rsid w:val="00cf69ad"/>
    <w:rPr>
      <w:rFonts w:ascii="Symbol" w:hAnsi="Symbol"/>
      <w:sz w:val="20"/>
    </w:rPr>
  </w:style>
  <w:style w:type="character" w:styleId="WWCharLFO1LVL4" w:customStyle="1">
    <w:name w:val="WW_CharLFO1LVL4"/>
    <w:qFormat/>
    <w:rsid w:val="00cf69ad"/>
    <w:rPr>
      <w:rFonts w:ascii="Segoe UI" w:hAnsi="Segoe UI" w:cs="StarSymbol;Arial Unicode MS"/>
      <w:sz w:val="18"/>
      <w:szCs w:val="18"/>
    </w:rPr>
  </w:style>
  <w:style w:type="character" w:styleId="WWCharLFO1LVL5" w:customStyle="1">
    <w:name w:val="WW_CharLFO1LVL5"/>
    <w:qFormat/>
    <w:rsid w:val="00cf69ad"/>
    <w:rPr>
      <w:rFonts w:ascii="Segoe UI" w:hAnsi="Segoe UI" w:cs="StarSymbol;Arial Unicode MS"/>
      <w:sz w:val="18"/>
      <w:szCs w:val="18"/>
    </w:rPr>
  </w:style>
  <w:style w:type="character" w:styleId="WWCharLFO2LVL1" w:customStyle="1">
    <w:name w:val="WW_CharLFO2LVL1"/>
    <w:qFormat/>
    <w:rsid w:val="00cf69ad"/>
    <w:rPr>
      <w:rFonts w:ascii="Verdana" w:hAnsi="Verdana"/>
      <w:sz w:val="20"/>
    </w:rPr>
  </w:style>
  <w:style w:type="character" w:styleId="WWCharLFO3LVL1" w:customStyle="1">
    <w:name w:val="WW_CharLFO3LVL1"/>
    <w:qFormat/>
    <w:rsid w:val="00cf69ad"/>
    <w:rPr>
      <w:rFonts w:ascii="Verdana" w:hAnsi="Verdana"/>
      <w:sz w:val="20"/>
    </w:rPr>
  </w:style>
  <w:style w:type="character" w:styleId="WWCharLFO4LVL1" w:customStyle="1">
    <w:name w:val="WW_CharLFO4LVL1"/>
    <w:qFormat/>
    <w:rsid w:val="00cf69ad"/>
    <w:rPr>
      <w:rFonts w:ascii="Verdana" w:hAnsi="Verdana"/>
      <w:b w:val="false"/>
      <w:sz w:val="20"/>
    </w:rPr>
  </w:style>
  <w:style w:type="character" w:styleId="WWCharLFO5LVL1" w:customStyle="1">
    <w:name w:val="WW_CharLFO5LVL1"/>
    <w:qFormat/>
    <w:rsid w:val="00cf69ad"/>
    <w:rPr>
      <w:rFonts w:ascii="Verdana" w:hAnsi="Verdana"/>
    </w:rPr>
  </w:style>
  <w:style w:type="character" w:styleId="WWCharLFO6LVL1" w:customStyle="1">
    <w:name w:val="WW_CharLFO6LVL1"/>
    <w:qFormat/>
    <w:rsid w:val="00cf69ad"/>
    <w:rPr>
      <w:rFonts w:ascii="Verdana" w:hAnsi="Verdana"/>
      <w:sz w:val="20"/>
      <w:szCs w:val="20"/>
    </w:rPr>
  </w:style>
  <w:style w:type="character" w:styleId="WWCharLFO7LVL1" w:customStyle="1">
    <w:name w:val="WW_CharLFO7LVL1"/>
    <w:qFormat/>
    <w:rsid w:val="00cf69ad"/>
    <w:rPr>
      <w:rFonts w:ascii="Verdana" w:hAnsi="Verdana"/>
      <w:sz w:val="20"/>
      <w:szCs w:val="20"/>
    </w:rPr>
  </w:style>
  <w:style w:type="character" w:styleId="WWCharLFO8LVL1" w:customStyle="1">
    <w:name w:val="WW_CharLFO8LVL1"/>
    <w:qFormat/>
    <w:rsid w:val="00cf69ad"/>
    <w:rPr>
      <w:rFonts w:ascii="Verdana" w:hAnsi="Verdana"/>
      <w:sz w:val="20"/>
    </w:rPr>
  </w:style>
  <w:style w:type="character" w:styleId="WWCharLFO9LVL1" w:customStyle="1">
    <w:name w:val="WW_CharLFO9LVL1"/>
    <w:qFormat/>
    <w:rsid w:val="00cf69ad"/>
    <w:rPr>
      <w:rFonts w:ascii="Verdana" w:hAnsi="Verdana"/>
    </w:rPr>
  </w:style>
  <w:style w:type="character" w:styleId="WWCharLFO10LVL1" w:customStyle="1">
    <w:name w:val="WW_CharLFO10LVL1"/>
    <w:qFormat/>
    <w:rsid w:val="00cf69ad"/>
    <w:rPr>
      <w:rFonts w:ascii="Verdana" w:hAnsi="Verdana"/>
    </w:rPr>
  </w:style>
  <w:style w:type="character" w:styleId="WWCharLFO11LVL1" w:customStyle="1">
    <w:name w:val="WW_CharLFO11LVL1"/>
    <w:qFormat/>
    <w:rsid w:val="00cf69ad"/>
    <w:rPr>
      <w:rFonts w:ascii="Verdana" w:hAnsi="Verdana"/>
    </w:rPr>
  </w:style>
  <w:style w:type="character" w:styleId="WWCharLFO12LVL1" w:customStyle="1">
    <w:name w:val="WW_CharLFO12LVL1"/>
    <w:qFormat/>
    <w:rsid w:val="00cf69ad"/>
    <w:rPr>
      <w:rFonts w:ascii="Verdana" w:hAnsi="Verdana"/>
    </w:rPr>
  </w:style>
  <w:style w:type="character" w:styleId="WWCharLFO13LVL1" w:customStyle="1">
    <w:name w:val="WW_CharLFO13LVL1"/>
    <w:qFormat/>
    <w:rsid w:val="00cf69ad"/>
    <w:rPr>
      <w:rFonts w:ascii="Verdana" w:hAnsi="Verdana"/>
      <w:b w:val="false"/>
      <w:sz w:val="20"/>
      <w:szCs w:val="20"/>
    </w:rPr>
  </w:style>
  <w:style w:type="character" w:styleId="WWCharLFO14LVL1" w:customStyle="1">
    <w:name w:val="WW_CharLFO14LVL1"/>
    <w:qFormat/>
    <w:rsid w:val="00cf69ad"/>
    <w:rPr>
      <w:rFonts w:ascii="Verdana" w:hAnsi="Verdana"/>
    </w:rPr>
  </w:style>
  <w:style w:type="character" w:styleId="WWCharLFO16LVL1" w:customStyle="1">
    <w:name w:val="WW_CharLFO16LVL1"/>
    <w:qFormat/>
    <w:rsid w:val="00cf69ad"/>
    <w:rPr>
      <w:rFonts w:ascii="Verdana" w:hAnsi="Verdana"/>
      <w:sz w:val="20"/>
      <w:szCs w:val="20"/>
    </w:rPr>
  </w:style>
  <w:style w:type="character" w:styleId="Domylnaczcionkaakapitu1" w:customStyle="1">
    <w:name w:val="Domyślna czcionka akapitu1"/>
    <w:qFormat/>
    <w:rsid w:val="00cf69ad"/>
    <w:rPr/>
  </w:style>
  <w:style w:type="character" w:styleId="FollowedHyperlink">
    <w:name w:val="FollowedHyperlink"/>
    <w:rsid w:val="00cf69ad"/>
    <w:rPr>
      <w:color w:val="800000"/>
      <w:u w:val="single"/>
    </w:rPr>
  </w:style>
  <w:style w:type="character" w:styleId="WWCharLFO21LVL1" w:customStyle="1">
    <w:name w:val="WW_CharLFO21LVL1"/>
    <w:qFormat/>
    <w:rsid w:val="00cf69ad"/>
    <w:rPr>
      <w:rFonts w:ascii="Verdana" w:hAnsi="Verdana" w:cs="Verdana"/>
    </w:rPr>
  </w:style>
  <w:style w:type="character" w:styleId="WWCharLFO21LVL2" w:customStyle="1">
    <w:name w:val="WW_CharLFO21LVL2"/>
    <w:qFormat/>
    <w:rsid w:val="00cf69ad"/>
    <w:rPr>
      <w:rFonts w:ascii="Verdana" w:hAnsi="Verdana" w:eastAsia="Calibri" w:cs="Verdana"/>
      <w:b w:val="false"/>
      <w:bCs w:val="false"/>
      <w:sz w:val="20"/>
      <w:szCs w:val="20"/>
      <w:shd w:fill="FFFFFF" w:val="clear"/>
      <w:lang w:val="pl-PL" w:eastAsia="pl-PL" w:bidi="en-US"/>
    </w:rPr>
  </w:style>
  <w:style w:type="character" w:styleId="Ng-binding" w:customStyle="1">
    <w:name w:val="ng-binding"/>
    <w:basedOn w:val="DefaultParagraphFont"/>
    <w:qFormat/>
    <w:rsid w:val="00cf69ad"/>
    <w:rPr/>
  </w:style>
  <w:style w:type="character" w:styleId="Znakinumeracji" w:customStyle="1">
    <w:name w:val="Znaki numeracji"/>
    <w:qFormat/>
    <w:rsid w:val="00cf69ad"/>
    <w:rPr/>
  </w:style>
  <w:style w:type="character" w:styleId="Hyperlink0" w:customStyle="1">
    <w:name w:val="Hyperlink.0"/>
    <w:basedOn w:val="DefaultParagraphFont"/>
    <w:qFormat/>
    <w:rsid w:val="00cf69ad"/>
    <w:rPr>
      <w:shd w:fill="FFFFFF" w:val="clear"/>
    </w:rPr>
  </w:style>
  <w:style w:type="character" w:styleId="Strong">
    <w:name w:val="Strong"/>
    <w:qFormat/>
    <w:rsid w:val="00cf69ad"/>
    <w:rPr>
      <w:b/>
      <w:bCs/>
    </w:rPr>
  </w:style>
  <w:style w:type="character" w:styleId="Domylnaczcionkaakapitu9" w:customStyle="1">
    <w:name w:val="Domyślna czcionka akapitu9"/>
    <w:qFormat/>
    <w:rsid w:val="00555072"/>
    <w:rPr/>
  </w:style>
  <w:style w:type="character" w:styleId="Hipercze1" w:customStyle="1">
    <w:name w:val="Hiperłącze1"/>
    <w:basedOn w:val="DefaultParagraphFont"/>
    <w:qFormat/>
    <w:rsid w:val="009057f8"/>
    <w:rPr>
      <w:color w:val="0563C1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qFormat/>
    <w:rsid w:val="00cf69ad"/>
    <w:pPr>
      <w:suppressAutoHyphens w:val="false"/>
      <w:spacing w:before="0" w:after="120"/>
      <w:textAlignment w:val="auto"/>
    </w:pPr>
    <w:rPr>
      <w:rFonts w:ascii="Liberation Serif" w:hAnsi="Liberation Serif" w:eastAsia="SimSun" w:cs="Arial"/>
      <w:color w:val="00000A"/>
      <w:kern w:val="0"/>
      <w:lang w:eastAsia="zh-CN" w:bidi="hi-IN"/>
    </w:rPr>
  </w:style>
  <w:style w:type="paragraph" w:styleId="List">
    <w:name w:val="List"/>
    <w:basedOn w:val="BodyText"/>
    <w:rsid w:val="00cf69ad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f69ad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rsid w:val="00cf69a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1">
    <w:name w:val="caption1"/>
    <w:basedOn w:val="Normal"/>
    <w:qFormat/>
    <w:rsid w:val="00cf69ad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rsid w:val="00cf69ad"/>
    <w:pPr>
      <w:widowControl/>
      <w:spacing w:lineRule="atLeast" w:line="100" w:before="28" w:after="119"/>
      <w:textAlignment w:val="auto"/>
    </w:pPr>
    <w:rPr>
      <w:rFonts w:eastAsia="Times New Roman" w:cs="Times New Roman"/>
      <w:color w:val="00000A"/>
      <w:kern w:val="0"/>
      <w:lang w:bidi="hi-IN"/>
    </w:rPr>
  </w:style>
  <w:style w:type="paragraph" w:styleId="Default" w:customStyle="1">
    <w:name w:val="Default"/>
    <w:qFormat/>
    <w:rsid w:val="00cf69ad"/>
    <w:pPr>
      <w:widowControl/>
      <w:bidi w:val="0"/>
      <w:spacing w:before="0" w:after="0"/>
      <w:jc w:val="left"/>
      <w:textAlignment w:val="auto"/>
    </w:pPr>
    <w:rPr>
      <w:rFonts w:ascii="Arial" w:hAnsi="Arial" w:cs="Arial" w:eastAsia="Andale Sans U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Domylnie"/>
    <w:qFormat/>
    <w:rsid w:val="00cf69ad"/>
    <w:pPr>
      <w:ind w:left="720"/>
    </w:pPr>
    <w:rPr/>
  </w:style>
  <w:style w:type="paragraph" w:styleId="BalloonText">
    <w:name w:val="Balloon Text"/>
    <w:basedOn w:val="Normal"/>
    <w:qFormat/>
    <w:rsid w:val="00cf69ad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cf69ad"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</w:rPr>
  </w:style>
  <w:style w:type="paragraph" w:styleId="NoSpacing">
    <w:name w:val="No Spacing"/>
    <w:qFormat/>
    <w:rsid w:val="00cf69a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pl-PL" w:bidi="ar-SA"/>
    </w:rPr>
  </w:style>
  <w:style w:type="paragraph" w:styleId="DomylneA" w:customStyle="1">
    <w:name w:val="Domyślne A"/>
    <w:qFormat/>
    <w:rsid w:val="00cf69ad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bidi w:val="0"/>
      <w:spacing w:before="0" w:after="0"/>
      <w:jc w:val="left"/>
      <w:textAlignment w:val="auto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pl-PL" w:eastAsia="pl-PL" w:bidi="ar-SA"/>
    </w:rPr>
  </w:style>
  <w:style w:type="paragraph" w:styleId="Tekstwstpniesformatowany" w:customStyle="1">
    <w:name w:val="Tekst wstępnie sformatowany"/>
    <w:basedOn w:val="Normal"/>
    <w:qFormat/>
    <w:rsid w:val="00cf69ad"/>
    <w:pPr/>
    <w:rPr>
      <w:rFonts w:ascii="Courier New" w:hAnsi="Courier New" w:eastAsia="NSimSun" w:cs="Courier New"/>
      <w:color w:val="000000"/>
      <w:sz w:val="20"/>
      <w:szCs w:val="20"/>
      <w:lang w:eastAsia="zh-CN" w:bidi="hi-IN"/>
    </w:rPr>
  </w:style>
  <w:style w:type="paragraph" w:styleId="Standard" w:customStyle="1">
    <w:name w:val="Standard"/>
    <w:qFormat/>
    <w:rsid w:val="00cf69a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ascii="Times New Roman" w:hAnsi="Times New Roman" w:cs="Tahoma"/>
      <w:color w:val="00000A"/>
      <w:kern w:val="2"/>
      <w:sz w:val="24"/>
      <w:szCs w:val="24"/>
      <w:lang w:bidi="hi-IN" w:val="pl-PL" w:eastAsia="pl-PL"/>
    </w:rPr>
  </w:style>
  <w:style w:type="paragraph" w:styleId="Cytaty" w:customStyle="1">
    <w:name w:val="Cytaty"/>
    <w:basedOn w:val="Normal"/>
    <w:qFormat/>
    <w:rsid w:val="00cf69ad"/>
    <w:pPr>
      <w:spacing w:before="0" w:after="283"/>
      <w:ind w:left="567" w:right="567"/>
    </w:pPr>
    <w:rPr>
      <w:rFonts w:eastAsia="Lucida Sans Unicode" w:cs="Mangal"/>
      <w:lang w:bidi="hi-IN"/>
    </w:rPr>
  </w:style>
  <w:style w:type="paragraph" w:styleId="Domylne" w:customStyle="1">
    <w:name w:val="Domyślne"/>
    <w:qFormat/>
    <w:rsid w:val="00cf69ad"/>
    <w:pPr>
      <w:keepNext w:val="true"/>
      <w:widowControl/>
      <w:suppressAutoHyphens w:val="true"/>
      <w:bidi w:val="0"/>
      <w:spacing w:before="0" w:after="0"/>
      <w:jc w:val="left"/>
      <w:textAlignment w:val="baseline"/>
    </w:pPr>
    <w:rPr>
      <w:rFonts w:ascii="Helvetica Neue" w:hAnsi="Helvetica Neue" w:eastAsia="Arial Unicode MS" w:cs="Arial Unicode MS"/>
      <w:color w:val="000000"/>
      <w:kern w:val="2"/>
      <w:sz w:val="24"/>
      <w:szCs w:val="22"/>
      <w:lang w:bidi="hi-IN" w:val="pl-PL" w:eastAsia="pl-PL"/>
    </w:rPr>
  </w:style>
  <w:style w:type="paragraph" w:styleId="Domylnie" w:customStyle="1">
    <w:name w:val="Domyślnie"/>
    <w:qFormat/>
    <w:rsid w:val="00cf69ad"/>
    <w:pPr>
      <w:widowControl w:val="false"/>
      <w:tabs>
        <w:tab w:val="clear" w:pos="706"/>
        <w:tab w:val="left" w:pos="708" w:leader="none"/>
      </w:tabs>
      <w:suppressAutoHyphens w:val="true"/>
      <w:bidi w:val="0"/>
      <w:spacing w:lineRule="atLeast" w:line="100" w:before="0" w:after="0"/>
      <w:jc w:val="left"/>
      <w:textAlignment w:val="baseline"/>
    </w:pPr>
    <w:rPr>
      <w:rFonts w:eastAsia="Lucida Sans Unicode" w:ascii="Times New Roman" w:hAnsi="Times New Roman" w:cs="Tahoma"/>
      <w:color w:val="00000A"/>
      <w:kern w:val="2"/>
      <w:sz w:val="24"/>
      <w:szCs w:val="24"/>
      <w:lang w:val="pl-PL" w:eastAsia="pl-PL" w:bidi="ar-SA"/>
    </w:rPr>
  </w:style>
  <w:style w:type="paragraph" w:styleId="Zawartolisty" w:customStyle="1">
    <w:name w:val="Zawartość listy"/>
    <w:basedOn w:val="Normal"/>
    <w:qFormat/>
    <w:rsid w:val="00cf69ad"/>
    <w:pPr>
      <w:ind w:left="567"/>
    </w:pPr>
    <w:rPr/>
  </w:style>
  <w:style w:type="paragraph" w:styleId="Nagweklisty" w:customStyle="1">
    <w:name w:val="Nagłówek listy"/>
    <w:basedOn w:val="Normal"/>
    <w:next w:val="Zawartolisty"/>
    <w:qFormat/>
    <w:rsid w:val="00cf69ad"/>
    <w:pPr/>
    <w:rPr/>
  </w:style>
  <w:style w:type="paragraph" w:styleId="Normalny2" w:customStyle="1">
    <w:name w:val="Normalny2"/>
    <w:qFormat/>
    <w:rsid w:val="00555072"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Liberation Serif" w:hAnsi="Liberation Serif" w:eastAsia="SimSun" w:cs="Arial"/>
      <w:color w:val="auto"/>
      <w:kern w:val="0"/>
      <w:sz w:val="24"/>
      <w:szCs w:val="24"/>
      <w:lang w:eastAsia="zh-CN" w:bidi="hi-IN" w:val="pl-PL"/>
    </w:rPr>
  </w:style>
  <w:style w:type="paragraph" w:styleId="Akapitzlist1" w:customStyle="1">
    <w:name w:val="Akapit z listą1"/>
    <w:basedOn w:val="Normal"/>
    <w:qFormat/>
    <w:rsid w:val="00555072"/>
    <w:pPr>
      <w:widowControl/>
      <w:spacing w:lineRule="auto" w:line="276" w:before="0" w:after="200"/>
      <w:ind w:left="720"/>
      <w:contextualSpacing/>
      <w:textAlignment w:val="auto"/>
    </w:pPr>
    <w:rPr>
      <w:rFonts w:ascii="Calibri" w:hAnsi="Calibri" w:eastAsia="SimSun" w:cs="Calibri"/>
      <w:sz w:val="22"/>
      <w:szCs w:val="22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 w:customStyle="1">
    <w:name w:val="Numeracja 123"/>
    <w:qFormat/>
    <w:rsid w:val="00cf69ad"/>
  </w:style>
  <w:style w:type="numbering" w:styleId="WW8Num4" w:customStyle="1">
    <w:name w:val="WW8Num4"/>
    <w:qFormat/>
    <w:rsid w:val="00cf69ad"/>
  </w:style>
  <w:style w:type="numbering" w:styleId="WW8Num1" w:customStyle="1">
    <w:name w:val="WW8Num1"/>
    <w:qFormat/>
    <w:rsid w:val="00cf69a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z.plock.eu/" TargetMode="External"/><Relationship Id="rId3" Type="http://schemas.openxmlformats.org/officeDocument/2006/relationships/hyperlink" Target="mailto:iod@plock.eu" TargetMode="External"/><Relationship Id="rId4" Type="http://schemas.openxmlformats.org/officeDocument/2006/relationships/hyperlink" Target="mailto:iod@plock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7C33-924E-4785-ABAF-0D87409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Application>LibreOffice/7.6.2.1$Windows_X86_64 LibreOffice_project/56f7684011345957bbf33a7ee678afaf4d2ba333</Application>
  <AppVersion>15.0000</AppVersion>
  <Pages>9</Pages>
  <Words>2576</Words>
  <Characters>15857</Characters>
  <CharactersWithSpaces>18313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2021-07-20T10:27:00Z</dcterms:created>
  <dc:creator>Magdalena Niedzielak</dc:creator>
  <dc:description/>
  <dc:language>pl-PL</dc:language>
  <cp:lastModifiedBy>zoltowskal</cp:lastModifiedBy>
  <cp:lastPrinted>2024-06-20T08:33:00Z</cp:lastPrinted>
  <dcterms:modified xsi:type="dcterms:W3CDTF">2024-06-26T11:14:00Z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