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F1498" w14:textId="0E1898D0" w:rsidR="008A42EF" w:rsidRPr="001A5A2F" w:rsidRDefault="008A42EF" w:rsidP="008A42EF">
      <w:pPr>
        <w:jc w:val="center"/>
        <w:rPr>
          <w:rFonts w:asciiTheme="minorHAnsi" w:hAnsiTheme="minorHAnsi" w:cstheme="minorHAnsi"/>
          <w:b/>
        </w:rPr>
      </w:pPr>
      <w:r w:rsidRPr="001A5A2F">
        <w:rPr>
          <w:rFonts w:asciiTheme="minorHAnsi" w:hAnsiTheme="minorHAnsi" w:cstheme="minorHAnsi"/>
          <w:b/>
        </w:rPr>
        <w:t>UMOW</w:t>
      </w:r>
      <w:r w:rsidR="00B752D2" w:rsidRPr="001A5A2F">
        <w:rPr>
          <w:rFonts w:asciiTheme="minorHAnsi" w:hAnsiTheme="minorHAnsi" w:cstheme="minorHAnsi"/>
          <w:b/>
        </w:rPr>
        <w:t>A</w:t>
      </w:r>
    </w:p>
    <w:p w14:paraId="3B75E31C" w14:textId="77777777" w:rsidR="008A42EF" w:rsidRPr="001A5A2F" w:rsidRDefault="008A42EF" w:rsidP="008A42EF">
      <w:pPr>
        <w:jc w:val="center"/>
        <w:rPr>
          <w:rFonts w:asciiTheme="minorHAnsi" w:hAnsiTheme="minorHAnsi" w:cstheme="minorHAnsi"/>
          <w:b/>
        </w:rPr>
      </w:pPr>
      <w:r w:rsidRPr="001A5A2F">
        <w:rPr>
          <w:rFonts w:asciiTheme="minorHAnsi" w:hAnsiTheme="minorHAnsi" w:cstheme="minorHAnsi"/>
          <w:b/>
        </w:rPr>
        <w:t xml:space="preserve">na dostawy oleju napędowego </w:t>
      </w:r>
    </w:p>
    <w:p w14:paraId="3496857C" w14:textId="65CF1968" w:rsidR="008A42EF" w:rsidRPr="001A5A2F" w:rsidRDefault="00AD04C7" w:rsidP="008A42EF">
      <w:pPr>
        <w:pStyle w:val="Tekstpodstawowywcity"/>
        <w:ind w:left="0"/>
        <w:jc w:val="center"/>
        <w:rPr>
          <w:rFonts w:asciiTheme="minorHAnsi" w:hAnsiTheme="minorHAnsi" w:cstheme="minorHAnsi"/>
          <w:szCs w:val="24"/>
        </w:rPr>
      </w:pPr>
      <w:r w:rsidRPr="001A5A2F">
        <w:rPr>
          <w:rFonts w:asciiTheme="minorHAnsi" w:hAnsiTheme="minorHAnsi" w:cstheme="minorHAnsi"/>
          <w:szCs w:val="24"/>
        </w:rPr>
        <w:t>nr …………………..</w:t>
      </w:r>
    </w:p>
    <w:p w14:paraId="440B479F" w14:textId="77777777" w:rsidR="008A42EF" w:rsidRPr="001A5A2F" w:rsidRDefault="008A42EF" w:rsidP="008A42EF">
      <w:pPr>
        <w:pStyle w:val="Tekstpodstawowywcity"/>
        <w:ind w:left="0"/>
        <w:jc w:val="center"/>
        <w:rPr>
          <w:rFonts w:asciiTheme="minorHAnsi" w:hAnsiTheme="minorHAnsi" w:cstheme="minorHAnsi"/>
          <w:szCs w:val="24"/>
        </w:rPr>
      </w:pPr>
    </w:p>
    <w:p w14:paraId="7FC77959" w14:textId="0E9DBFF3" w:rsidR="008A42EF" w:rsidRPr="001A5A2F" w:rsidRDefault="008A42EF" w:rsidP="008A42EF">
      <w:pPr>
        <w:jc w:val="both"/>
        <w:rPr>
          <w:rFonts w:asciiTheme="minorHAnsi" w:hAnsiTheme="minorHAnsi" w:cstheme="minorHAnsi"/>
        </w:rPr>
      </w:pPr>
      <w:r w:rsidRPr="001A5A2F">
        <w:rPr>
          <w:rFonts w:asciiTheme="minorHAnsi" w:hAnsiTheme="minorHAnsi" w:cstheme="minorHAnsi"/>
        </w:rPr>
        <w:t>zawarta w Poznaniu w dniu</w:t>
      </w:r>
      <w:r w:rsidR="004F249F" w:rsidRPr="001A5A2F">
        <w:rPr>
          <w:rFonts w:asciiTheme="minorHAnsi" w:hAnsiTheme="minorHAnsi" w:cstheme="minorHAnsi"/>
        </w:rPr>
        <w:t xml:space="preserve"> </w:t>
      </w:r>
      <w:r w:rsidR="00AD04C7" w:rsidRPr="001A5A2F">
        <w:rPr>
          <w:rFonts w:asciiTheme="minorHAnsi" w:hAnsiTheme="minorHAnsi" w:cstheme="minorHAnsi"/>
          <w:b/>
        </w:rPr>
        <w:t>…………………….</w:t>
      </w:r>
      <w:r w:rsidRPr="001A5A2F">
        <w:rPr>
          <w:rFonts w:asciiTheme="minorHAnsi" w:hAnsiTheme="minorHAnsi" w:cstheme="minorHAnsi"/>
        </w:rPr>
        <w:t xml:space="preserve"> roku pomiędzy: </w:t>
      </w:r>
    </w:p>
    <w:p w14:paraId="22873C53" w14:textId="77777777" w:rsidR="008A42EF" w:rsidRPr="001A5A2F" w:rsidRDefault="008A42EF" w:rsidP="008A42EF">
      <w:pPr>
        <w:jc w:val="both"/>
        <w:rPr>
          <w:rFonts w:asciiTheme="minorHAnsi" w:hAnsiTheme="minorHAnsi" w:cstheme="minorHAnsi"/>
        </w:rPr>
      </w:pPr>
    </w:p>
    <w:p w14:paraId="392212B2" w14:textId="2F6EC2BB" w:rsidR="008A42EF" w:rsidRPr="001A5A2F" w:rsidRDefault="008A42EF" w:rsidP="00EA6CAC">
      <w:pPr>
        <w:spacing w:line="276" w:lineRule="auto"/>
        <w:jc w:val="both"/>
        <w:rPr>
          <w:rFonts w:asciiTheme="minorHAnsi" w:hAnsiTheme="minorHAnsi" w:cstheme="minorHAnsi"/>
          <w:b/>
          <w:bCs/>
          <w:iCs/>
        </w:rPr>
      </w:pPr>
      <w:r w:rsidRPr="001A5A2F">
        <w:rPr>
          <w:rFonts w:asciiTheme="minorHAnsi" w:hAnsiTheme="minorHAnsi" w:cstheme="minorHAnsi"/>
          <w:b/>
          <w:bCs/>
          <w:iCs/>
        </w:rPr>
        <w:t>Miastem Poznań</w:t>
      </w:r>
      <w:r w:rsidR="00E3768B" w:rsidRPr="001A5A2F">
        <w:rPr>
          <w:rFonts w:asciiTheme="minorHAnsi" w:hAnsiTheme="minorHAnsi" w:cstheme="minorHAnsi"/>
          <w:b/>
          <w:bCs/>
          <w:iCs/>
        </w:rPr>
        <w:t xml:space="preserve"> – Ogrodem Zoologicznym</w:t>
      </w:r>
      <w:r w:rsidR="00856D71" w:rsidRPr="001A5A2F">
        <w:rPr>
          <w:rFonts w:asciiTheme="minorHAnsi" w:hAnsiTheme="minorHAnsi" w:cstheme="minorHAnsi"/>
          <w:b/>
          <w:bCs/>
          <w:iCs/>
        </w:rPr>
        <w:t>,</w:t>
      </w:r>
      <w:r w:rsidR="00856D71" w:rsidRPr="001A5A2F">
        <w:rPr>
          <w:rFonts w:asciiTheme="minorHAnsi" w:hAnsiTheme="minorHAnsi" w:cstheme="minorHAnsi"/>
          <w:bCs/>
          <w:iCs/>
        </w:rPr>
        <w:t xml:space="preserve"> ul. Kaprala Wojtka 3, 61-063 Poznań</w:t>
      </w:r>
      <w:r w:rsidR="00856D71" w:rsidRPr="001A5A2F">
        <w:rPr>
          <w:rFonts w:asciiTheme="minorHAnsi" w:hAnsiTheme="minorHAnsi" w:cstheme="minorHAnsi"/>
          <w:b/>
          <w:bCs/>
          <w:iCs/>
        </w:rPr>
        <w:t xml:space="preserve">, </w:t>
      </w:r>
      <w:r w:rsidR="00856D71" w:rsidRPr="001A5A2F">
        <w:rPr>
          <w:rFonts w:asciiTheme="minorHAnsi" w:hAnsiTheme="minorHAnsi" w:cstheme="minorHAnsi"/>
          <w:bCs/>
          <w:iCs/>
        </w:rPr>
        <w:t>NIP 209-00-01-440, REGON 631257822,</w:t>
      </w:r>
      <w:r w:rsidR="00EE17A1" w:rsidRPr="001A5A2F">
        <w:rPr>
          <w:rFonts w:asciiTheme="minorHAnsi" w:hAnsiTheme="minorHAnsi" w:cstheme="minorHAnsi"/>
          <w:b/>
          <w:bCs/>
          <w:iCs/>
        </w:rPr>
        <w:t xml:space="preserve"> </w:t>
      </w:r>
      <w:r w:rsidRPr="001A5A2F">
        <w:rPr>
          <w:rFonts w:asciiTheme="minorHAnsi" w:hAnsiTheme="minorHAnsi" w:cstheme="minorHAnsi"/>
          <w:bCs/>
          <w:iCs/>
        </w:rPr>
        <w:t xml:space="preserve">reprezentowanym przez Dyrektora Ogrodu Zoologicznego - </w:t>
      </w:r>
      <w:r w:rsidR="00EE17A1" w:rsidRPr="001A5A2F">
        <w:rPr>
          <w:rFonts w:asciiTheme="minorHAnsi" w:hAnsiTheme="minorHAnsi" w:cstheme="minorHAnsi"/>
          <w:bCs/>
          <w:iCs/>
        </w:rPr>
        <w:br/>
      </w:r>
      <w:r w:rsidRPr="001A5A2F">
        <w:rPr>
          <w:rFonts w:asciiTheme="minorHAnsi" w:hAnsiTheme="minorHAnsi" w:cstheme="minorHAnsi"/>
          <w:bCs/>
          <w:iCs/>
        </w:rPr>
        <w:t xml:space="preserve">Ewę Zgrabczyńską, </w:t>
      </w:r>
    </w:p>
    <w:p w14:paraId="6B3408A2" w14:textId="72ADE67E" w:rsidR="008A42EF" w:rsidRPr="001A5A2F" w:rsidRDefault="00A546CA" w:rsidP="008A42EF">
      <w:pPr>
        <w:spacing w:after="240" w:line="276" w:lineRule="auto"/>
        <w:jc w:val="both"/>
        <w:rPr>
          <w:rFonts w:asciiTheme="minorHAnsi" w:hAnsiTheme="minorHAnsi" w:cstheme="minorHAnsi"/>
          <w:bCs/>
          <w:iCs/>
        </w:rPr>
      </w:pPr>
      <w:r w:rsidRPr="001A5A2F">
        <w:rPr>
          <w:rFonts w:asciiTheme="minorHAnsi" w:hAnsiTheme="minorHAnsi" w:cstheme="minorHAnsi"/>
          <w:bCs/>
          <w:iCs/>
        </w:rPr>
        <w:t>zwanym</w:t>
      </w:r>
      <w:r w:rsidR="008A42EF" w:rsidRPr="001A5A2F">
        <w:rPr>
          <w:rFonts w:asciiTheme="minorHAnsi" w:hAnsiTheme="minorHAnsi" w:cstheme="minorHAnsi"/>
          <w:bCs/>
          <w:iCs/>
        </w:rPr>
        <w:t xml:space="preserve"> dalej </w:t>
      </w:r>
      <w:r w:rsidR="008A42EF" w:rsidRPr="001A5A2F">
        <w:rPr>
          <w:rFonts w:asciiTheme="minorHAnsi" w:hAnsiTheme="minorHAnsi" w:cstheme="minorHAnsi"/>
          <w:b/>
          <w:bCs/>
          <w:iCs/>
        </w:rPr>
        <w:t>„Zamawiającym”</w:t>
      </w:r>
      <w:r w:rsidR="008A42EF" w:rsidRPr="001A5A2F">
        <w:rPr>
          <w:rFonts w:asciiTheme="minorHAnsi" w:hAnsiTheme="minorHAnsi" w:cstheme="minorHAnsi"/>
          <w:bCs/>
          <w:iCs/>
        </w:rPr>
        <w:t xml:space="preserve">,  </w:t>
      </w:r>
    </w:p>
    <w:p w14:paraId="463C241D" w14:textId="77777777" w:rsidR="008A42EF" w:rsidRPr="001A5A2F" w:rsidRDefault="008A42EF" w:rsidP="008A42EF">
      <w:pPr>
        <w:jc w:val="both"/>
        <w:rPr>
          <w:rFonts w:asciiTheme="minorHAnsi" w:hAnsiTheme="minorHAnsi" w:cstheme="minorHAnsi"/>
        </w:rPr>
      </w:pPr>
      <w:r w:rsidRPr="001A5A2F">
        <w:rPr>
          <w:rFonts w:asciiTheme="minorHAnsi" w:hAnsiTheme="minorHAnsi" w:cstheme="minorHAnsi"/>
        </w:rPr>
        <w:t>a</w:t>
      </w:r>
    </w:p>
    <w:p w14:paraId="1C885B5F" w14:textId="3473EEA4" w:rsidR="009A48BF" w:rsidRPr="001A5A2F" w:rsidRDefault="00AD04C7" w:rsidP="009A48BF">
      <w:pPr>
        <w:jc w:val="both"/>
        <w:rPr>
          <w:rFonts w:asciiTheme="minorHAnsi" w:hAnsiTheme="minorHAnsi" w:cstheme="minorHAnsi"/>
        </w:rPr>
      </w:pPr>
      <w:r w:rsidRPr="001A5A2F">
        <w:rPr>
          <w:rFonts w:asciiTheme="minorHAnsi" w:hAnsiTheme="minorHAnsi" w:cstheme="minorHAnsi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625FCD1" w14:textId="77777777" w:rsidR="009A48BF" w:rsidRPr="001A5A2F" w:rsidRDefault="009A48BF" w:rsidP="009A48BF">
      <w:pPr>
        <w:jc w:val="both"/>
        <w:rPr>
          <w:rFonts w:asciiTheme="minorHAnsi" w:hAnsiTheme="minorHAnsi" w:cstheme="minorHAnsi"/>
        </w:rPr>
      </w:pPr>
      <w:r w:rsidRPr="001A5A2F">
        <w:rPr>
          <w:rFonts w:asciiTheme="minorHAnsi" w:hAnsiTheme="minorHAnsi" w:cstheme="minorHAnsi"/>
        </w:rPr>
        <w:t>reprezentowaną przez: ……………………………………..</w:t>
      </w:r>
    </w:p>
    <w:p w14:paraId="6A60A555" w14:textId="77777777" w:rsidR="009A48BF" w:rsidRPr="001A5A2F" w:rsidRDefault="009A48BF" w:rsidP="009A48BF">
      <w:pPr>
        <w:jc w:val="both"/>
        <w:rPr>
          <w:rFonts w:asciiTheme="minorHAnsi" w:hAnsiTheme="minorHAnsi" w:cstheme="minorHAnsi"/>
        </w:rPr>
      </w:pPr>
    </w:p>
    <w:p w14:paraId="18B38BB1" w14:textId="77777777" w:rsidR="009A48BF" w:rsidRPr="001A5A2F" w:rsidRDefault="009A48BF" w:rsidP="009A48BF">
      <w:pPr>
        <w:pStyle w:val="Tekstpodstawowywcity"/>
        <w:spacing w:line="276" w:lineRule="auto"/>
        <w:ind w:left="0"/>
        <w:rPr>
          <w:rFonts w:asciiTheme="minorHAnsi" w:hAnsiTheme="minorHAnsi" w:cstheme="minorHAnsi"/>
          <w:szCs w:val="24"/>
        </w:rPr>
      </w:pPr>
      <w:r w:rsidRPr="001A5A2F">
        <w:rPr>
          <w:rFonts w:asciiTheme="minorHAnsi" w:hAnsiTheme="minorHAnsi" w:cstheme="minorHAnsi"/>
          <w:szCs w:val="24"/>
        </w:rPr>
        <w:t xml:space="preserve">zwaną(ym) dalej </w:t>
      </w:r>
      <w:r w:rsidRPr="001A5A2F">
        <w:rPr>
          <w:rFonts w:asciiTheme="minorHAnsi" w:hAnsiTheme="minorHAnsi" w:cstheme="minorHAnsi"/>
          <w:b/>
          <w:szCs w:val="24"/>
        </w:rPr>
        <w:t>„Wykonawcą”</w:t>
      </w:r>
      <w:r w:rsidRPr="001A5A2F">
        <w:rPr>
          <w:rFonts w:asciiTheme="minorHAnsi" w:hAnsiTheme="minorHAnsi" w:cstheme="minorHAnsi"/>
          <w:szCs w:val="24"/>
        </w:rPr>
        <w:t>,</w:t>
      </w:r>
    </w:p>
    <w:p w14:paraId="3B02C8A9" w14:textId="77777777" w:rsidR="009A48BF" w:rsidRPr="001A5A2F" w:rsidRDefault="009A48BF" w:rsidP="009A48BF">
      <w:pPr>
        <w:pStyle w:val="Tekstpodstawowywcity"/>
        <w:spacing w:line="276" w:lineRule="auto"/>
        <w:ind w:left="0"/>
        <w:rPr>
          <w:rFonts w:asciiTheme="minorHAnsi" w:hAnsiTheme="minorHAnsi" w:cstheme="minorHAnsi"/>
          <w:szCs w:val="24"/>
        </w:rPr>
      </w:pPr>
      <w:r w:rsidRPr="001A5A2F">
        <w:rPr>
          <w:rFonts w:asciiTheme="minorHAnsi" w:hAnsiTheme="minorHAnsi" w:cstheme="minorHAnsi"/>
          <w:szCs w:val="24"/>
        </w:rPr>
        <w:t xml:space="preserve">łącznie zwanymi dalej </w:t>
      </w:r>
      <w:r w:rsidRPr="001A5A2F">
        <w:rPr>
          <w:rFonts w:asciiTheme="minorHAnsi" w:hAnsiTheme="minorHAnsi" w:cstheme="minorHAnsi"/>
          <w:b/>
          <w:szCs w:val="24"/>
        </w:rPr>
        <w:t>„Stronami”</w:t>
      </w:r>
      <w:r w:rsidRPr="001A5A2F">
        <w:rPr>
          <w:rFonts w:asciiTheme="minorHAnsi" w:hAnsiTheme="minorHAnsi" w:cstheme="minorHAnsi"/>
          <w:szCs w:val="24"/>
        </w:rPr>
        <w:t xml:space="preserve">, </w:t>
      </w:r>
    </w:p>
    <w:p w14:paraId="20897CF0" w14:textId="77777777" w:rsidR="008A42EF" w:rsidRPr="001A5A2F" w:rsidRDefault="008A42EF" w:rsidP="008A42EF">
      <w:pPr>
        <w:jc w:val="both"/>
        <w:rPr>
          <w:rFonts w:asciiTheme="minorHAnsi" w:hAnsiTheme="minorHAnsi" w:cstheme="minorHAnsi"/>
        </w:rPr>
      </w:pPr>
    </w:p>
    <w:p w14:paraId="2561184C" w14:textId="5E287A12" w:rsidR="00112E9F" w:rsidRPr="001A5A2F" w:rsidRDefault="00112E9F" w:rsidP="00112E9F">
      <w:pPr>
        <w:jc w:val="both"/>
        <w:rPr>
          <w:rFonts w:asciiTheme="minorHAnsi" w:hAnsiTheme="minorHAnsi" w:cstheme="minorHAnsi"/>
          <w:i/>
          <w:iCs/>
          <w:color w:val="000000"/>
          <w:sz w:val="22"/>
          <w:szCs w:val="22"/>
        </w:rPr>
      </w:pPr>
      <w:r w:rsidRPr="001A5A2F">
        <w:rPr>
          <w:rFonts w:asciiTheme="minorHAnsi" w:hAnsiTheme="minorHAnsi" w:cstheme="minorHAnsi"/>
          <w:i/>
          <w:iCs/>
          <w:color w:val="000000"/>
          <w:sz w:val="22"/>
          <w:szCs w:val="22"/>
        </w:rPr>
        <w:t>W związku z wyborem Wykonawcy na podstawie przeprowadzonego postępowania o udzielenie zamówienia w trybie podstawowym art. 275 pkt 1 na podstawie ustawy z 11 września 2019 roku Prawo zamówień publicznych (tekst jednolity Dz. U. z 2023 r. poz. 1605 z późn. zm.), zwanej dalej „</w:t>
      </w:r>
      <w:r w:rsidRPr="001A5A2F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  <w:t>Ustawą</w:t>
      </w:r>
      <w:r w:rsidRPr="001A5A2F">
        <w:rPr>
          <w:rFonts w:asciiTheme="minorHAnsi" w:hAnsiTheme="minorHAnsi" w:cstheme="minorHAnsi"/>
          <w:i/>
          <w:iCs/>
          <w:color w:val="000000"/>
          <w:sz w:val="22"/>
          <w:szCs w:val="22"/>
        </w:rPr>
        <w:t>”, zostaje zawarta Umowa o następującej treści.</w:t>
      </w:r>
    </w:p>
    <w:p w14:paraId="68419C0F" w14:textId="77777777" w:rsidR="00112E9F" w:rsidRPr="001A5A2F" w:rsidRDefault="00112E9F" w:rsidP="008A42EF">
      <w:pPr>
        <w:jc w:val="both"/>
        <w:rPr>
          <w:rFonts w:asciiTheme="minorHAnsi" w:hAnsiTheme="minorHAnsi" w:cstheme="minorHAnsi"/>
        </w:rPr>
      </w:pPr>
    </w:p>
    <w:p w14:paraId="06DFEB29" w14:textId="77777777" w:rsidR="008A42EF" w:rsidRPr="001A5A2F" w:rsidRDefault="008A42EF" w:rsidP="008A42EF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1A5A2F">
        <w:rPr>
          <w:rFonts w:asciiTheme="minorHAnsi" w:hAnsiTheme="minorHAnsi" w:cstheme="minorHAnsi"/>
          <w:b/>
        </w:rPr>
        <w:t>§ 1</w:t>
      </w:r>
    </w:p>
    <w:p w14:paraId="574D430F" w14:textId="0EA742DD" w:rsidR="008A42EF" w:rsidRPr="001A5A2F" w:rsidRDefault="008A42EF" w:rsidP="00460430">
      <w:pPr>
        <w:numPr>
          <w:ilvl w:val="0"/>
          <w:numId w:val="8"/>
        </w:numPr>
        <w:spacing w:line="276" w:lineRule="auto"/>
        <w:ind w:left="426"/>
        <w:jc w:val="both"/>
        <w:rPr>
          <w:rFonts w:asciiTheme="minorHAnsi" w:hAnsiTheme="minorHAnsi" w:cstheme="minorHAnsi"/>
          <w:bCs/>
        </w:rPr>
      </w:pPr>
      <w:r w:rsidRPr="001A5A2F">
        <w:rPr>
          <w:rFonts w:asciiTheme="minorHAnsi" w:hAnsiTheme="minorHAnsi" w:cstheme="minorHAnsi"/>
          <w:bCs/>
        </w:rPr>
        <w:t xml:space="preserve">Przedmiotem niniejszej umowy są </w:t>
      </w:r>
      <w:r w:rsidRPr="001A5A2F">
        <w:rPr>
          <w:rFonts w:asciiTheme="minorHAnsi" w:hAnsiTheme="minorHAnsi" w:cstheme="minorHAnsi"/>
          <w:b/>
        </w:rPr>
        <w:t>dostawy oleju napędowego</w:t>
      </w:r>
      <w:r w:rsidRPr="001A5A2F">
        <w:rPr>
          <w:rFonts w:asciiTheme="minorHAnsi" w:hAnsiTheme="minorHAnsi" w:cstheme="minorHAnsi"/>
          <w:bCs/>
        </w:rPr>
        <w:t xml:space="preserve">, służącego do napędu pojazdów znajdujących się w posiadaniu Zamawiającego, w maksymalnej ilości </w:t>
      </w:r>
      <w:r w:rsidR="00F06FE0" w:rsidRPr="001A5A2F">
        <w:rPr>
          <w:rFonts w:asciiTheme="minorHAnsi" w:hAnsiTheme="minorHAnsi" w:cstheme="minorHAnsi"/>
          <w:bCs/>
        </w:rPr>
        <w:br/>
      </w:r>
      <w:r w:rsidRPr="001A5A2F">
        <w:rPr>
          <w:rFonts w:asciiTheme="minorHAnsi" w:hAnsiTheme="minorHAnsi" w:cstheme="minorHAnsi"/>
          <w:bCs/>
        </w:rPr>
        <w:t xml:space="preserve">do </w:t>
      </w:r>
      <w:r w:rsidR="00F06FE0" w:rsidRPr="001A5A2F">
        <w:rPr>
          <w:rFonts w:asciiTheme="minorHAnsi" w:hAnsiTheme="minorHAnsi" w:cstheme="minorHAnsi"/>
          <w:bCs/>
        </w:rPr>
        <w:t>13 000</w:t>
      </w:r>
      <w:r w:rsidRPr="001A5A2F">
        <w:rPr>
          <w:rFonts w:asciiTheme="minorHAnsi" w:hAnsiTheme="minorHAnsi" w:cstheme="minorHAnsi"/>
          <w:bCs/>
        </w:rPr>
        <w:t xml:space="preserve"> litrów. </w:t>
      </w:r>
    </w:p>
    <w:p w14:paraId="4A127502" w14:textId="19C9A0CF" w:rsidR="008A42EF" w:rsidRPr="001A5A2F" w:rsidRDefault="008A42EF" w:rsidP="00460430">
      <w:pPr>
        <w:numPr>
          <w:ilvl w:val="0"/>
          <w:numId w:val="8"/>
        </w:numPr>
        <w:spacing w:line="276" w:lineRule="auto"/>
        <w:ind w:left="426"/>
        <w:jc w:val="both"/>
        <w:rPr>
          <w:rFonts w:asciiTheme="minorHAnsi" w:hAnsiTheme="minorHAnsi" w:cstheme="minorHAnsi"/>
          <w:b/>
        </w:rPr>
      </w:pPr>
      <w:r w:rsidRPr="001A5A2F">
        <w:rPr>
          <w:rFonts w:asciiTheme="minorHAnsi" w:hAnsiTheme="minorHAnsi" w:cstheme="minorHAnsi"/>
          <w:bCs/>
        </w:rPr>
        <w:t>Zamawiający zastrzega sobie prawo zmniejszenia ilości wymienionej w ust. 1, w związku</w:t>
      </w:r>
      <w:r w:rsidRPr="001A5A2F">
        <w:rPr>
          <w:rFonts w:asciiTheme="minorHAnsi" w:hAnsiTheme="minorHAnsi" w:cstheme="minorHAnsi"/>
        </w:rPr>
        <w:t xml:space="preserve"> z ograniczeniem zapotrzebowania na olej napędowy, jednak nie więcej niż o 30 % tej ilości, lub w przypadku gdy łączne wynagrodzenie Wykonawcy brutto z tytułu realizacji niniejszej umowy przekroczy kwotę, jaką Zamawiający zamierzał przeznaczyć na sfinansowanie tej części zamówienia </w:t>
      </w:r>
      <w:r w:rsidR="00F06FE0" w:rsidRPr="001A5A2F">
        <w:rPr>
          <w:rFonts w:asciiTheme="minorHAnsi" w:hAnsiTheme="minorHAnsi" w:cstheme="minorHAnsi"/>
        </w:rPr>
        <w:t>zgodnie z par.3 ust.1 Umowy</w:t>
      </w:r>
      <w:r w:rsidRPr="001A5A2F">
        <w:rPr>
          <w:rFonts w:asciiTheme="minorHAnsi" w:hAnsiTheme="minorHAnsi" w:cstheme="minorHAnsi"/>
          <w:b/>
        </w:rPr>
        <w:t>.</w:t>
      </w:r>
    </w:p>
    <w:p w14:paraId="411FB068" w14:textId="77777777" w:rsidR="008A42EF" w:rsidRPr="001A5A2F" w:rsidRDefault="008A42EF" w:rsidP="00460430">
      <w:pPr>
        <w:numPr>
          <w:ilvl w:val="0"/>
          <w:numId w:val="8"/>
        </w:numPr>
        <w:spacing w:line="276" w:lineRule="auto"/>
        <w:ind w:left="426"/>
        <w:jc w:val="both"/>
        <w:rPr>
          <w:rFonts w:asciiTheme="minorHAnsi" w:hAnsiTheme="minorHAnsi" w:cstheme="minorHAnsi"/>
        </w:rPr>
      </w:pPr>
      <w:r w:rsidRPr="001A5A2F">
        <w:rPr>
          <w:rFonts w:asciiTheme="minorHAnsi" w:hAnsiTheme="minorHAnsi" w:cstheme="minorHAnsi"/>
        </w:rPr>
        <w:t>Pod pojęciem dostawy rozumie się łącznie:</w:t>
      </w:r>
    </w:p>
    <w:p w14:paraId="212A3CE1" w14:textId="77777777" w:rsidR="00246096" w:rsidRPr="001A5A2F" w:rsidRDefault="008A42EF" w:rsidP="00460430">
      <w:pPr>
        <w:pStyle w:val="Akapitzlist"/>
        <w:numPr>
          <w:ilvl w:val="0"/>
          <w:numId w:val="16"/>
        </w:numPr>
        <w:spacing w:line="276" w:lineRule="auto"/>
        <w:ind w:left="426"/>
        <w:jc w:val="both"/>
        <w:rPr>
          <w:rFonts w:asciiTheme="minorHAnsi" w:hAnsiTheme="minorHAnsi" w:cstheme="minorHAnsi"/>
        </w:rPr>
      </w:pPr>
      <w:r w:rsidRPr="001A5A2F">
        <w:rPr>
          <w:rFonts w:asciiTheme="minorHAnsi" w:hAnsiTheme="minorHAnsi" w:cstheme="minorHAnsi"/>
        </w:rPr>
        <w:t>dostarczenie przez Wykonawcę oleju napędowego do zbiorników położonych na terenie siedziby Zamawiającego, cysternami posiadającymi aktualne dopuszczenie do przewozu paliw ciekłych, a także w sposób zgodny z obowiązującymi w dniu dostawy przepisami,</w:t>
      </w:r>
    </w:p>
    <w:p w14:paraId="21BCA51D" w14:textId="64597A1D" w:rsidR="00246096" w:rsidRPr="001A5A2F" w:rsidRDefault="008A42EF" w:rsidP="00460430">
      <w:pPr>
        <w:pStyle w:val="Akapitzlist"/>
        <w:numPr>
          <w:ilvl w:val="0"/>
          <w:numId w:val="16"/>
        </w:numPr>
        <w:spacing w:line="276" w:lineRule="auto"/>
        <w:ind w:left="426"/>
        <w:jc w:val="both"/>
        <w:rPr>
          <w:rFonts w:asciiTheme="minorHAnsi" w:hAnsiTheme="minorHAnsi" w:cstheme="minorHAnsi"/>
        </w:rPr>
      </w:pPr>
      <w:r w:rsidRPr="001A5A2F">
        <w:rPr>
          <w:rFonts w:asciiTheme="minorHAnsi" w:hAnsiTheme="minorHAnsi" w:cstheme="minorHAnsi"/>
        </w:rPr>
        <w:t>dostarczanie oleju napędowego jednorazowo w ilości nie mniejszej niż 1.000 litrów, nie większej niż 4.000 litrów, do zbiornika mieszczącego się na terenie siedziby Zamawiającego przy ul. Kaprala Wojtka 3 (pojemność zbiornika – zbiornik liczy 5000 litrów)</w:t>
      </w:r>
      <w:r w:rsidR="00E85776" w:rsidRPr="001A5A2F">
        <w:rPr>
          <w:rFonts w:asciiTheme="minorHAnsi" w:hAnsiTheme="minorHAnsi" w:cstheme="minorHAnsi"/>
        </w:rPr>
        <w:t>,</w:t>
      </w:r>
    </w:p>
    <w:p w14:paraId="4464C16F" w14:textId="37ADCDCB" w:rsidR="008A42EF" w:rsidRPr="001A5A2F" w:rsidRDefault="008A42EF" w:rsidP="00460430">
      <w:pPr>
        <w:pStyle w:val="Akapitzlist"/>
        <w:numPr>
          <w:ilvl w:val="0"/>
          <w:numId w:val="16"/>
        </w:numPr>
        <w:spacing w:line="276" w:lineRule="auto"/>
        <w:ind w:left="426"/>
        <w:jc w:val="both"/>
        <w:rPr>
          <w:rFonts w:asciiTheme="minorHAnsi" w:hAnsiTheme="minorHAnsi" w:cstheme="minorHAnsi"/>
        </w:rPr>
      </w:pPr>
      <w:r w:rsidRPr="001A5A2F">
        <w:rPr>
          <w:rFonts w:asciiTheme="minorHAnsi" w:hAnsiTheme="minorHAnsi" w:cstheme="minorHAnsi"/>
        </w:rPr>
        <w:t>dostarczenie oleju napędowego zgodnego z normą PN-EN 590 lub normą równoważną.</w:t>
      </w:r>
    </w:p>
    <w:p w14:paraId="685D987D" w14:textId="77777777" w:rsidR="008A42EF" w:rsidRPr="001A5A2F" w:rsidRDefault="008A42EF" w:rsidP="00460430">
      <w:pPr>
        <w:pStyle w:val="Akapitzlist"/>
        <w:numPr>
          <w:ilvl w:val="0"/>
          <w:numId w:val="8"/>
        </w:numPr>
        <w:spacing w:line="276" w:lineRule="auto"/>
        <w:ind w:left="426"/>
        <w:jc w:val="both"/>
        <w:rPr>
          <w:rFonts w:asciiTheme="minorHAnsi" w:hAnsiTheme="minorHAnsi" w:cstheme="minorHAnsi"/>
        </w:rPr>
      </w:pPr>
      <w:r w:rsidRPr="001A5A2F">
        <w:rPr>
          <w:rFonts w:asciiTheme="minorHAnsi" w:hAnsiTheme="minorHAnsi" w:cstheme="minorHAnsi"/>
        </w:rPr>
        <w:t xml:space="preserve">Każda dostawa powinna być udokumentowana atestem bądź innym dokumentem potwierdzającym spełnianie przez olej napędowy odpowiednich norm jakościowych. </w:t>
      </w:r>
    </w:p>
    <w:p w14:paraId="69AFD317" w14:textId="6129B9BB" w:rsidR="008A42EF" w:rsidRPr="001A5A2F" w:rsidRDefault="008A42EF" w:rsidP="00460430">
      <w:pPr>
        <w:pStyle w:val="justify"/>
        <w:numPr>
          <w:ilvl w:val="0"/>
          <w:numId w:val="8"/>
        </w:numPr>
        <w:ind w:left="426"/>
        <w:rPr>
          <w:rFonts w:asciiTheme="minorHAnsi" w:hAnsiTheme="minorHAnsi" w:cstheme="minorHAnsi"/>
          <w:sz w:val="24"/>
          <w:szCs w:val="24"/>
        </w:rPr>
      </w:pPr>
      <w:r w:rsidRPr="001A5A2F">
        <w:rPr>
          <w:rFonts w:asciiTheme="minorHAnsi" w:hAnsiTheme="minorHAnsi" w:cstheme="minorHAnsi"/>
          <w:sz w:val="24"/>
          <w:szCs w:val="24"/>
        </w:rPr>
        <w:lastRenderedPageBreak/>
        <w:t>Na wniosek Zamawiającego, do każdej dostawy paliwa, stanowiącego przedmiot zamówienia, Wykonawca dostarczy aktualne dokumenty potwierdzające, że dostarczany olej napędowy spełnia obowiązujące wymagania, normy i standardy, w szczególności określone w Rozporządzeniu Ministra Gospodarki z dnia 09 października 2015 r. w sprawie wymagań jakościowych dla paliw ciekłych (Dz.U. 20</w:t>
      </w:r>
      <w:r w:rsidR="00DF7B1C" w:rsidRPr="001A5A2F">
        <w:rPr>
          <w:rFonts w:asciiTheme="minorHAnsi" w:hAnsiTheme="minorHAnsi" w:cstheme="minorHAnsi"/>
          <w:sz w:val="24"/>
          <w:szCs w:val="24"/>
        </w:rPr>
        <w:t>23</w:t>
      </w:r>
      <w:r w:rsidRPr="001A5A2F">
        <w:rPr>
          <w:rFonts w:asciiTheme="minorHAnsi" w:hAnsiTheme="minorHAnsi" w:cstheme="minorHAnsi"/>
          <w:sz w:val="24"/>
          <w:szCs w:val="24"/>
        </w:rPr>
        <w:t xml:space="preserve"> poz. 1</w:t>
      </w:r>
      <w:r w:rsidR="00DF7B1C" w:rsidRPr="001A5A2F">
        <w:rPr>
          <w:rFonts w:asciiTheme="minorHAnsi" w:hAnsiTheme="minorHAnsi" w:cstheme="minorHAnsi"/>
          <w:sz w:val="24"/>
          <w:szCs w:val="24"/>
        </w:rPr>
        <w:t>314</w:t>
      </w:r>
      <w:r w:rsidRPr="001A5A2F">
        <w:rPr>
          <w:rFonts w:asciiTheme="minorHAnsi" w:hAnsiTheme="minorHAnsi" w:cstheme="minorHAnsi"/>
          <w:sz w:val="24"/>
          <w:szCs w:val="24"/>
        </w:rPr>
        <w:t xml:space="preserve">), w Normach PN-EN 590 lub normach równoważnych oraz świadectwo jakości w oryginale lub kopii potwierdzonej za zgodność z oryginałem, list  przewozowy wydany przez magazyn (skład  podatkowy) zawierający datę i godzinę załadunku, numer rejestracyjny cysterny dostarczającej  paliwo, nazwisko kierowcy dokonującego załadunku cysterny, w terminie nie krótszym niż 3 dni. </w:t>
      </w:r>
    </w:p>
    <w:p w14:paraId="194217D6" w14:textId="77777777" w:rsidR="008A42EF" w:rsidRPr="001A5A2F" w:rsidRDefault="008A42EF" w:rsidP="00460430">
      <w:pPr>
        <w:numPr>
          <w:ilvl w:val="0"/>
          <w:numId w:val="8"/>
        </w:numPr>
        <w:spacing w:line="276" w:lineRule="auto"/>
        <w:ind w:left="426"/>
        <w:jc w:val="both"/>
        <w:rPr>
          <w:rFonts w:asciiTheme="minorHAnsi" w:hAnsiTheme="minorHAnsi" w:cstheme="minorHAnsi"/>
        </w:rPr>
      </w:pPr>
      <w:r w:rsidRPr="001A5A2F">
        <w:rPr>
          <w:rFonts w:asciiTheme="minorHAnsi" w:hAnsiTheme="minorHAnsi" w:cstheme="minorHAnsi"/>
        </w:rPr>
        <w:t>Olej napędowy będzie dostarczany przez Wykonawcę do zbiornika magazynującego cysternami, które muszą posiadać aktualne dopuszczenie do przewozu paliw ciekłych, a także w sposób zgodny z obowiązującymi przepisami w dniu dostawy, w tym w szczególności z:</w:t>
      </w:r>
    </w:p>
    <w:p w14:paraId="17993799" w14:textId="290A3AE1" w:rsidR="008A42EF" w:rsidRPr="001A5A2F" w:rsidRDefault="00982403" w:rsidP="00460430">
      <w:pPr>
        <w:pStyle w:val="Akapitzlist"/>
        <w:numPr>
          <w:ilvl w:val="0"/>
          <w:numId w:val="17"/>
        </w:numPr>
        <w:spacing w:line="276" w:lineRule="auto"/>
        <w:ind w:left="426"/>
        <w:jc w:val="both"/>
        <w:rPr>
          <w:rFonts w:asciiTheme="minorHAnsi" w:hAnsiTheme="minorHAnsi" w:cstheme="minorHAnsi"/>
        </w:rPr>
      </w:pPr>
      <w:r w:rsidRPr="001A5A2F">
        <w:rPr>
          <w:rFonts w:asciiTheme="minorHAnsi" w:hAnsiTheme="minorHAnsi" w:cstheme="minorHAnsi"/>
        </w:rPr>
        <w:t>u</w:t>
      </w:r>
      <w:r w:rsidR="008A42EF" w:rsidRPr="001A5A2F">
        <w:rPr>
          <w:rFonts w:asciiTheme="minorHAnsi" w:hAnsiTheme="minorHAnsi" w:cstheme="minorHAnsi"/>
        </w:rPr>
        <w:t>stawą z dnia 19 sierpnia 2011 r. o przewozie towarów niebezpiecznych (</w:t>
      </w:r>
      <w:r w:rsidR="00AE6722" w:rsidRPr="001A5A2F">
        <w:rPr>
          <w:rFonts w:asciiTheme="minorHAnsi" w:hAnsiTheme="minorHAnsi" w:cstheme="minorHAnsi"/>
        </w:rPr>
        <w:t>Dz. U. z 20</w:t>
      </w:r>
      <w:r w:rsidR="00415B10" w:rsidRPr="001A5A2F">
        <w:rPr>
          <w:rFonts w:asciiTheme="minorHAnsi" w:hAnsiTheme="minorHAnsi" w:cstheme="minorHAnsi"/>
        </w:rPr>
        <w:t>22</w:t>
      </w:r>
      <w:r w:rsidR="00AE6722" w:rsidRPr="001A5A2F">
        <w:rPr>
          <w:rFonts w:asciiTheme="minorHAnsi" w:hAnsiTheme="minorHAnsi" w:cstheme="minorHAnsi"/>
        </w:rPr>
        <w:t xml:space="preserve"> r. poz. </w:t>
      </w:r>
      <w:r w:rsidR="00415B10" w:rsidRPr="001A5A2F">
        <w:rPr>
          <w:rFonts w:asciiTheme="minorHAnsi" w:hAnsiTheme="minorHAnsi" w:cstheme="minorHAnsi"/>
        </w:rPr>
        <w:t>2147</w:t>
      </w:r>
      <w:r w:rsidR="00AE6722" w:rsidRPr="001A5A2F">
        <w:rPr>
          <w:rFonts w:asciiTheme="minorHAnsi" w:hAnsiTheme="minorHAnsi" w:cstheme="minorHAnsi"/>
        </w:rPr>
        <w:t xml:space="preserve"> z późn. zm.</w:t>
      </w:r>
      <w:r w:rsidR="008A42EF" w:rsidRPr="001A5A2F">
        <w:rPr>
          <w:rFonts w:asciiTheme="minorHAnsi" w:hAnsiTheme="minorHAnsi" w:cstheme="minorHAnsi"/>
        </w:rPr>
        <w:t>);</w:t>
      </w:r>
    </w:p>
    <w:p w14:paraId="6BF6ADAA" w14:textId="6B3CD77B" w:rsidR="008A42EF" w:rsidRPr="001A5A2F" w:rsidRDefault="00982403" w:rsidP="00460430">
      <w:pPr>
        <w:pStyle w:val="Akapitzlist"/>
        <w:numPr>
          <w:ilvl w:val="0"/>
          <w:numId w:val="17"/>
        </w:numPr>
        <w:spacing w:line="276" w:lineRule="auto"/>
        <w:ind w:left="426"/>
        <w:jc w:val="both"/>
        <w:rPr>
          <w:rFonts w:asciiTheme="minorHAnsi" w:hAnsiTheme="minorHAnsi" w:cstheme="minorHAnsi"/>
        </w:rPr>
      </w:pPr>
      <w:bookmarkStart w:id="0" w:name="_Hlk151032945"/>
      <w:r w:rsidRPr="001A5A2F">
        <w:rPr>
          <w:rFonts w:asciiTheme="minorHAnsi" w:hAnsiTheme="minorHAnsi" w:cstheme="minorHAnsi"/>
        </w:rPr>
        <w:t>rozporządzeniem Ministra Klimatu i Środowiska z dnia 24 lipca 2023 r. w sprawie warunków technicznych, jakim powinny odpowiadać bazy i stacje paliw płynnych, bazy i stacje gazu płynnego, rurociągi przesyłowe dalekosiężne służące do transportu ropy naftowej i produktów naftowych i ich usytuowanie (Dz. U. poz. 1707)</w:t>
      </w:r>
      <w:bookmarkEnd w:id="0"/>
      <w:r w:rsidR="008A42EF" w:rsidRPr="001A5A2F">
        <w:rPr>
          <w:rFonts w:asciiTheme="minorHAnsi" w:hAnsiTheme="minorHAnsi" w:cstheme="minorHAnsi"/>
        </w:rPr>
        <w:t>;</w:t>
      </w:r>
    </w:p>
    <w:p w14:paraId="71713EBA" w14:textId="1823858B" w:rsidR="008A42EF" w:rsidRPr="001A5A2F" w:rsidRDefault="00982403" w:rsidP="00460430">
      <w:pPr>
        <w:pStyle w:val="Akapitzlist"/>
        <w:numPr>
          <w:ilvl w:val="0"/>
          <w:numId w:val="17"/>
        </w:numPr>
        <w:spacing w:line="276" w:lineRule="auto"/>
        <w:ind w:left="426"/>
        <w:jc w:val="both"/>
        <w:rPr>
          <w:rFonts w:asciiTheme="minorHAnsi" w:hAnsiTheme="minorHAnsi" w:cstheme="minorHAnsi"/>
        </w:rPr>
      </w:pPr>
      <w:r w:rsidRPr="001A5A2F">
        <w:rPr>
          <w:rFonts w:asciiTheme="minorHAnsi" w:hAnsiTheme="minorHAnsi" w:cstheme="minorHAnsi"/>
        </w:rPr>
        <w:t>r</w:t>
      </w:r>
      <w:r w:rsidR="008A42EF" w:rsidRPr="001A5A2F">
        <w:rPr>
          <w:rFonts w:asciiTheme="minorHAnsi" w:hAnsiTheme="minorHAnsi" w:cstheme="minorHAnsi"/>
        </w:rPr>
        <w:t xml:space="preserve">ozporządzeniem Ministra Gospodarki z dnia 27 grudnia 2007 r. w sprawie wymagań, którym powinny odpowiadać drogowe cysterny pomiarowe, oraz szczegółowego zakresu badań </w:t>
      </w:r>
      <w:r w:rsidR="008A42EF" w:rsidRPr="001A5A2F">
        <w:rPr>
          <w:rFonts w:asciiTheme="minorHAnsi" w:hAnsiTheme="minorHAnsi" w:cstheme="minorHAnsi"/>
        </w:rPr>
        <w:br/>
        <w:t>i sprawdzeń wykonywanych podczas prawnej kontroli metrologicznej tych przyrządów pomiarowych (Dz.U. z 2008, Nr 4 poz. 22. ze zm.).</w:t>
      </w:r>
    </w:p>
    <w:p w14:paraId="20805C09" w14:textId="77777777" w:rsidR="008A42EF" w:rsidRPr="001A5A2F" w:rsidRDefault="008A42EF" w:rsidP="00460430">
      <w:pPr>
        <w:numPr>
          <w:ilvl w:val="0"/>
          <w:numId w:val="8"/>
        </w:numPr>
        <w:spacing w:line="276" w:lineRule="auto"/>
        <w:ind w:left="426"/>
        <w:jc w:val="both"/>
        <w:rPr>
          <w:rFonts w:asciiTheme="minorHAnsi" w:hAnsiTheme="minorHAnsi" w:cstheme="minorHAnsi"/>
        </w:rPr>
      </w:pPr>
      <w:r w:rsidRPr="001A5A2F">
        <w:rPr>
          <w:rFonts w:asciiTheme="minorHAnsi" w:hAnsiTheme="minorHAnsi" w:cstheme="minorHAnsi"/>
        </w:rPr>
        <w:t xml:space="preserve">Cysterny powinny posiadać urządzenie pomiarowe do pomiaru ilości zrzucanego oleju napędowego do zbiornika magazynującego na paliwo, który posiada Zamawiający. </w:t>
      </w:r>
    </w:p>
    <w:p w14:paraId="77577F7C" w14:textId="77777777" w:rsidR="008A42EF" w:rsidRPr="001A5A2F" w:rsidRDefault="008A42EF" w:rsidP="00460430">
      <w:pPr>
        <w:numPr>
          <w:ilvl w:val="0"/>
          <w:numId w:val="8"/>
        </w:numPr>
        <w:spacing w:line="276" w:lineRule="auto"/>
        <w:ind w:left="426"/>
        <w:jc w:val="both"/>
        <w:rPr>
          <w:rFonts w:asciiTheme="minorHAnsi" w:hAnsiTheme="minorHAnsi" w:cstheme="minorHAnsi"/>
        </w:rPr>
      </w:pPr>
      <w:r w:rsidRPr="001A5A2F">
        <w:rPr>
          <w:rFonts w:asciiTheme="minorHAnsi" w:hAnsiTheme="minorHAnsi" w:cstheme="minorHAnsi"/>
        </w:rPr>
        <w:t>Wykonawca ponosi wszelkie koszty transportu oleju napędowego do miejsca realizacji zamówienia oraz koszty przemieszczenia oleju ze środka transportu do zbiornika magazynującego Zamawiającego.</w:t>
      </w:r>
    </w:p>
    <w:p w14:paraId="02A9C0B1" w14:textId="77777777" w:rsidR="00A6751A" w:rsidRPr="001A5A2F" w:rsidRDefault="008A42EF" w:rsidP="00460430">
      <w:pPr>
        <w:numPr>
          <w:ilvl w:val="0"/>
          <w:numId w:val="8"/>
        </w:numPr>
        <w:spacing w:line="276" w:lineRule="auto"/>
        <w:ind w:left="426"/>
        <w:jc w:val="both"/>
        <w:rPr>
          <w:rFonts w:asciiTheme="minorHAnsi" w:hAnsiTheme="minorHAnsi" w:cstheme="minorHAnsi"/>
        </w:rPr>
      </w:pPr>
      <w:r w:rsidRPr="001A5A2F">
        <w:rPr>
          <w:rFonts w:asciiTheme="minorHAnsi" w:hAnsiTheme="minorHAnsi" w:cstheme="minorHAnsi"/>
        </w:rPr>
        <w:t>Osobą sprawującą nadzór nad prawidłowym wykonywaniem niniejszej umowy jest po stronie</w:t>
      </w:r>
    </w:p>
    <w:p w14:paraId="72C2BD6B" w14:textId="295D7DA4" w:rsidR="008A42EF" w:rsidRPr="001A5A2F" w:rsidRDefault="008A42EF" w:rsidP="00460430">
      <w:pPr>
        <w:spacing w:line="276" w:lineRule="auto"/>
        <w:ind w:left="426"/>
        <w:jc w:val="both"/>
        <w:rPr>
          <w:rFonts w:asciiTheme="minorHAnsi" w:hAnsiTheme="minorHAnsi" w:cstheme="minorHAnsi"/>
        </w:rPr>
      </w:pPr>
      <w:r w:rsidRPr="001A5A2F">
        <w:rPr>
          <w:rFonts w:asciiTheme="minorHAnsi" w:hAnsiTheme="minorHAnsi" w:cstheme="minorHAnsi"/>
        </w:rPr>
        <w:t>Zamawiającego</w:t>
      </w:r>
      <w:r w:rsidR="00EF3EDD" w:rsidRPr="001A5A2F">
        <w:rPr>
          <w:rFonts w:asciiTheme="minorHAnsi" w:hAnsiTheme="minorHAnsi" w:cstheme="minorHAnsi"/>
        </w:rPr>
        <w:t>:</w:t>
      </w:r>
      <w:r w:rsidRPr="001A5A2F">
        <w:rPr>
          <w:rFonts w:asciiTheme="minorHAnsi" w:hAnsiTheme="minorHAnsi" w:cstheme="minorHAnsi"/>
        </w:rPr>
        <w:t xml:space="preserve"> …………………………………………... </w:t>
      </w:r>
    </w:p>
    <w:p w14:paraId="758BF198" w14:textId="5A38B88D" w:rsidR="00A6751A" w:rsidRPr="001A5A2F" w:rsidRDefault="00A6751A" w:rsidP="00460430">
      <w:pPr>
        <w:spacing w:line="276" w:lineRule="auto"/>
        <w:ind w:left="426"/>
        <w:jc w:val="both"/>
        <w:rPr>
          <w:rFonts w:asciiTheme="minorHAnsi" w:hAnsiTheme="minorHAnsi" w:cstheme="minorHAnsi"/>
        </w:rPr>
      </w:pPr>
      <w:r w:rsidRPr="001A5A2F">
        <w:rPr>
          <w:rFonts w:asciiTheme="minorHAnsi" w:hAnsiTheme="minorHAnsi" w:cstheme="minorHAnsi"/>
        </w:rPr>
        <w:t>Wykonawcy:……………………………………………………..</w:t>
      </w:r>
    </w:p>
    <w:p w14:paraId="237901A8" w14:textId="1D4CE7B9" w:rsidR="008A42EF" w:rsidRPr="001A5A2F" w:rsidRDefault="008A42EF" w:rsidP="00EE17A1">
      <w:pPr>
        <w:numPr>
          <w:ilvl w:val="0"/>
          <w:numId w:val="8"/>
        </w:numPr>
        <w:spacing w:line="276" w:lineRule="auto"/>
        <w:ind w:left="426"/>
        <w:jc w:val="both"/>
        <w:rPr>
          <w:rFonts w:asciiTheme="minorHAnsi" w:hAnsiTheme="minorHAnsi" w:cstheme="minorHAnsi"/>
        </w:rPr>
      </w:pPr>
      <w:r w:rsidRPr="001A5A2F">
        <w:rPr>
          <w:rFonts w:asciiTheme="minorHAnsi" w:hAnsiTheme="minorHAnsi" w:cstheme="minorHAnsi"/>
        </w:rPr>
        <w:t>Z każdorazowej dostawy oleju napędowego sporządzany jest dokument potwierdzający ilość i rodzaj dostarczonego paliwa.</w:t>
      </w:r>
    </w:p>
    <w:p w14:paraId="744152B5" w14:textId="77777777" w:rsidR="008A42EF" w:rsidRPr="001A5A2F" w:rsidRDefault="008A42EF" w:rsidP="008A42EF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1A5A2F">
        <w:rPr>
          <w:rFonts w:asciiTheme="minorHAnsi" w:hAnsiTheme="minorHAnsi" w:cstheme="minorHAnsi"/>
          <w:b/>
        </w:rPr>
        <w:t>§ 2</w:t>
      </w:r>
    </w:p>
    <w:p w14:paraId="090EF14E" w14:textId="673E92C1" w:rsidR="008A42EF" w:rsidRPr="001A5A2F" w:rsidRDefault="008A42EF" w:rsidP="00460430">
      <w:pPr>
        <w:spacing w:line="276" w:lineRule="auto"/>
        <w:jc w:val="both"/>
        <w:rPr>
          <w:rFonts w:asciiTheme="minorHAnsi" w:hAnsiTheme="minorHAnsi" w:cstheme="minorHAnsi"/>
        </w:rPr>
      </w:pPr>
      <w:r w:rsidRPr="001A5A2F">
        <w:rPr>
          <w:rFonts w:asciiTheme="minorHAnsi" w:hAnsiTheme="minorHAnsi" w:cstheme="minorHAnsi"/>
        </w:rPr>
        <w:t>Zakazuje się zmian istotnych postanowień zawartej umowy w stosunku do treści oferty, na po</w:t>
      </w:r>
      <w:r w:rsidR="00AE6722" w:rsidRPr="001A5A2F">
        <w:rPr>
          <w:rFonts w:asciiTheme="minorHAnsi" w:hAnsiTheme="minorHAnsi" w:cstheme="minorHAnsi"/>
        </w:rPr>
        <w:t>dstawie której dokonano wyboru W</w:t>
      </w:r>
      <w:r w:rsidRPr="001A5A2F">
        <w:rPr>
          <w:rFonts w:asciiTheme="minorHAnsi" w:hAnsiTheme="minorHAnsi" w:cstheme="minorHAnsi"/>
        </w:rPr>
        <w:t xml:space="preserve">ykonawcy. </w:t>
      </w:r>
    </w:p>
    <w:p w14:paraId="16402B72" w14:textId="77777777" w:rsidR="001A5A2F" w:rsidRDefault="001A5A2F" w:rsidP="008A42EF">
      <w:pPr>
        <w:spacing w:line="276" w:lineRule="auto"/>
        <w:jc w:val="center"/>
        <w:rPr>
          <w:rFonts w:asciiTheme="minorHAnsi" w:hAnsiTheme="minorHAnsi" w:cstheme="minorHAnsi"/>
          <w:b/>
        </w:rPr>
      </w:pPr>
    </w:p>
    <w:p w14:paraId="4EB75D27" w14:textId="77777777" w:rsidR="001A5A2F" w:rsidRDefault="001A5A2F" w:rsidP="008A42EF">
      <w:pPr>
        <w:spacing w:line="276" w:lineRule="auto"/>
        <w:jc w:val="center"/>
        <w:rPr>
          <w:rFonts w:asciiTheme="minorHAnsi" w:hAnsiTheme="minorHAnsi" w:cstheme="minorHAnsi"/>
          <w:b/>
        </w:rPr>
      </w:pPr>
    </w:p>
    <w:p w14:paraId="4A297346" w14:textId="77777777" w:rsidR="001A5A2F" w:rsidRDefault="001A5A2F" w:rsidP="008A42EF">
      <w:pPr>
        <w:spacing w:line="276" w:lineRule="auto"/>
        <w:jc w:val="center"/>
        <w:rPr>
          <w:rFonts w:asciiTheme="minorHAnsi" w:hAnsiTheme="minorHAnsi" w:cstheme="minorHAnsi"/>
          <w:b/>
        </w:rPr>
      </w:pPr>
    </w:p>
    <w:p w14:paraId="03068866" w14:textId="6B7D8A24" w:rsidR="008A42EF" w:rsidRPr="001A5A2F" w:rsidRDefault="008A42EF" w:rsidP="008A42EF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1A5A2F">
        <w:rPr>
          <w:rFonts w:asciiTheme="minorHAnsi" w:hAnsiTheme="minorHAnsi" w:cstheme="minorHAnsi"/>
          <w:b/>
        </w:rPr>
        <w:lastRenderedPageBreak/>
        <w:t>§ 3</w:t>
      </w:r>
    </w:p>
    <w:p w14:paraId="21AE825E" w14:textId="30C14FCC" w:rsidR="005D59AB" w:rsidRPr="001A5A2F" w:rsidRDefault="005D59AB" w:rsidP="00460430">
      <w:pPr>
        <w:pStyle w:val="Akapitzlist"/>
        <w:numPr>
          <w:ilvl w:val="0"/>
          <w:numId w:val="10"/>
        </w:numPr>
        <w:spacing w:line="276" w:lineRule="auto"/>
        <w:ind w:left="284"/>
        <w:jc w:val="both"/>
        <w:rPr>
          <w:rFonts w:asciiTheme="minorHAnsi" w:hAnsiTheme="minorHAnsi" w:cstheme="minorHAnsi"/>
        </w:rPr>
      </w:pPr>
      <w:bookmarkStart w:id="1" w:name="_Hlk151033104"/>
      <w:r w:rsidRPr="001A5A2F">
        <w:rPr>
          <w:rFonts w:asciiTheme="minorHAnsi" w:hAnsiTheme="minorHAnsi" w:cstheme="minorHAnsi"/>
          <w:bCs/>
        </w:rPr>
        <w:t>Całkowite wynagrodzenie przysługujące Wykonawcy nie może przekraczać kwoty netto  ……………………… zł (słownie: …………….. zł 00/100), a wraz z należnym podatkiem od towarów i usług VAT w wysokości …..… % kwoty brutto ………………. zł (słownie: ………………………………………………. zł 00/100).</w:t>
      </w:r>
    </w:p>
    <w:bookmarkEnd w:id="1"/>
    <w:p w14:paraId="5AE594D7" w14:textId="703CD956" w:rsidR="008A42EF" w:rsidRPr="001A5A2F" w:rsidRDefault="008A42EF" w:rsidP="008A42EF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1A5A2F">
        <w:rPr>
          <w:rFonts w:asciiTheme="minorHAnsi" w:hAnsiTheme="minorHAnsi" w:cstheme="minorHAnsi"/>
          <w:b/>
        </w:rPr>
        <w:t>§ 4</w:t>
      </w:r>
    </w:p>
    <w:p w14:paraId="348BDE43" w14:textId="5D472CAD" w:rsidR="008A42EF" w:rsidRPr="001A5A2F" w:rsidRDefault="008A42EF" w:rsidP="00460430">
      <w:pPr>
        <w:numPr>
          <w:ilvl w:val="0"/>
          <w:numId w:val="9"/>
        </w:numPr>
        <w:spacing w:line="276" w:lineRule="auto"/>
        <w:ind w:left="426"/>
        <w:jc w:val="both"/>
        <w:rPr>
          <w:rFonts w:asciiTheme="minorHAnsi" w:hAnsiTheme="minorHAnsi" w:cstheme="minorHAnsi"/>
        </w:rPr>
      </w:pPr>
      <w:r w:rsidRPr="001A5A2F">
        <w:rPr>
          <w:rFonts w:asciiTheme="minorHAnsi" w:hAnsiTheme="minorHAnsi" w:cstheme="minorHAnsi"/>
        </w:rPr>
        <w:t xml:space="preserve">Dostawy oleju napędowego następować będą sukcesywnie, zgodnie z bieżącym zapotrzebowaniem Zamawiającego, w ilościach i terminach każdorazowo określonych przez Zamawiającego w zamówieniu dokonywanym drogą mailową lub </w:t>
      </w:r>
      <w:r w:rsidR="008447CE" w:rsidRPr="001A5A2F">
        <w:rPr>
          <w:rFonts w:asciiTheme="minorHAnsi" w:hAnsiTheme="minorHAnsi" w:cstheme="minorHAnsi"/>
        </w:rPr>
        <w:t>telefoniczną</w:t>
      </w:r>
      <w:r w:rsidRPr="001A5A2F">
        <w:rPr>
          <w:rFonts w:asciiTheme="minorHAnsi" w:hAnsiTheme="minorHAnsi" w:cstheme="minorHAnsi"/>
        </w:rPr>
        <w:t xml:space="preserve"> przy czym Zamawiający zobowiązuje się zamawiać jednorazowo od 1000 do 4000 litrów oleju napędowego. </w:t>
      </w:r>
      <w:r w:rsidRPr="001A5A2F">
        <w:rPr>
          <w:rFonts w:asciiTheme="minorHAnsi" w:hAnsiTheme="minorHAnsi" w:cstheme="minorHAnsi"/>
          <w:b/>
        </w:rPr>
        <w:t>Uchybienie zamówionej ilości oraz ustalonemu terminowi dostawy będzie traktowane jako zwłoka w dostawie.</w:t>
      </w:r>
      <w:r w:rsidRPr="001A5A2F">
        <w:rPr>
          <w:rFonts w:asciiTheme="minorHAnsi" w:hAnsiTheme="minorHAnsi" w:cstheme="minorHAnsi"/>
        </w:rPr>
        <w:t xml:space="preserve"> </w:t>
      </w:r>
    </w:p>
    <w:p w14:paraId="74DA883A" w14:textId="404EAEDF" w:rsidR="008A42EF" w:rsidRPr="001A5A2F" w:rsidRDefault="008A42EF" w:rsidP="00460430">
      <w:pPr>
        <w:numPr>
          <w:ilvl w:val="0"/>
          <w:numId w:val="9"/>
        </w:numPr>
        <w:spacing w:line="276" w:lineRule="auto"/>
        <w:ind w:left="426"/>
        <w:jc w:val="both"/>
        <w:rPr>
          <w:rFonts w:asciiTheme="minorHAnsi" w:hAnsiTheme="minorHAnsi" w:cstheme="minorHAnsi"/>
          <w:b/>
        </w:rPr>
      </w:pPr>
      <w:r w:rsidRPr="001A5A2F">
        <w:rPr>
          <w:rFonts w:asciiTheme="minorHAnsi" w:hAnsiTheme="minorHAnsi" w:cstheme="minorHAnsi"/>
          <w:b/>
        </w:rPr>
        <w:t>Wykonawca zobowiązuje się dostarczyć olej niezwłocznie po otrzymaniu zamówienia, jednakże nie później niż w terminie 48 godzin od chwili otrzymania zamówienia.</w:t>
      </w:r>
    </w:p>
    <w:p w14:paraId="7EA91BBE" w14:textId="77777777" w:rsidR="008A42EF" w:rsidRPr="001A5A2F" w:rsidRDefault="008A42EF" w:rsidP="00460430">
      <w:pPr>
        <w:numPr>
          <w:ilvl w:val="0"/>
          <w:numId w:val="9"/>
        </w:numPr>
        <w:spacing w:line="276" w:lineRule="auto"/>
        <w:ind w:left="426"/>
        <w:jc w:val="both"/>
        <w:rPr>
          <w:rFonts w:asciiTheme="minorHAnsi" w:hAnsiTheme="minorHAnsi" w:cstheme="minorHAnsi"/>
        </w:rPr>
      </w:pPr>
      <w:r w:rsidRPr="001A5A2F">
        <w:rPr>
          <w:rFonts w:asciiTheme="minorHAnsi" w:hAnsiTheme="minorHAnsi" w:cstheme="minorHAnsi"/>
        </w:rPr>
        <w:t xml:space="preserve">Dostawa nastąpić powinna w dzień roboczy w godzinach od 9.00 do 14.00, chyba, że Zamawiający wskaże Wykonawcy inny termin, z uwzględnieniem ust 2. </w:t>
      </w:r>
    </w:p>
    <w:p w14:paraId="0537E7B7" w14:textId="6916D8C0" w:rsidR="0001087B" w:rsidRPr="001A5A2F" w:rsidRDefault="008A42EF" w:rsidP="00460430">
      <w:pPr>
        <w:numPr>
          <w:ilvl w:val="0"/>
          <w:numId w:val="9"/>
        </w:numPr>
        <w:spacing w:line="276" w:lineRule="auto"/>
        <w:ind w:left="426"/>
        <w:jc w:val="both"/>
        <w:rPr>
          <w:rFonts w:asciiTheme="minorHAnsi" w:hAnsiTheme="minorHAnsi" w:cstheme="minorHAnsi"/>
        </w:rPr>
      </w:pPr>
      <w:r w:rsidRPr="001A5A2F">
        <w:rPr>
          <w:rFonts w:asciiTheme="minorHAnsi" w:hAnsiTheme="minorHAnsi" w:cstheme="minorHAnsi"/>
        </w:rPr>
        <w:t>Zamawiający przekaże w ciągu 3</w:t>
      </w:r>
      <w:r w:rsidR="00C01206" w:rsidRPr="001A5A2F">
        <w:rPr>
          <w:rFonts w:asciiTheme="minorHAnsi" w:hAnsiTheme="minorHAnsi" w:cstheme="minorHAnsi"/>
        </w:rPr>
        <w:t xml:space="preserve"> dni od zawarcia u</w:t>
      </w:r>
      <w:r w:rsidRPr="001A5A2F">
        <w:rPr>
          <w:rFonts w:asciiTheme="minorHAnsi" w:hAnsiTheme="minorHAnsi" w:cstheme="minorHAnsi"/>
        </w:rPr>
        <w:t xml:space="preserve">mowy listę osób upoważnionych do składania </w:t>
      </w:r>
      <w:r w:rsidRPr="001A5A2F">
        <w:rPr>
          <w:rFonts w:asciiTheme="minorHAnsi" w:hAnsiTheme="minorHAnsi" w:cstheme="minorHAnsi"/>
        </w:rPr>
        <w:br/>
        <w:t>u Wykonawcy zamówień określających ilość dostarczanego oleju i termin dostawy.</w:t>
      </w:r>
    </w:p>
    <w:p w14:paraId="340B50DE" w14:textId="776BBB12" w:rsidR="0037206B" w:rsidRPr="001A5A2F" w:rsidRDefault="0037206B" w:rsidP="00460430">
      <w:pPr>
        <w:numPr>
          <w:ilvl w:val="0"/>
          <w:numId w:val="9"/>
        </w:numPr>
        <w:spacing w:line="276" w:lineRule="auto"/>
        <w:ind w:left="426"/>
        <w:jc w:val="both"/>
        <w:rPr>
          <w:rFonts w:asciiTheme="minorHAnsi" w:hAnsiTheme="minorHAnsi" w:cstheme="minorHAnsi"/>
        </w:rPr>
      </w:pPr>
      <w:r w:rsidRPr="001A5A2F">
        <w:rPr>
          <w:rFonts w:asciiTheme="minorHAnsi" w:hAnsiTheme="minorHAnsi" w:cstheme="minorHAnsi"/>
        </w:rPr>
        <w:t xml:space="preserve">Wykonawca podaje dane do składania zamówień: </w:t>
      </w:r>
      <w:r w:rsidR="00621691" w:rsidRPr="001A5A2F">
        <w:rPr>
          <w:rFonts w:asciiTheme="minorHAnsi" w:hAnsiTheme="minorHAnsi" w:cstheme="minorHAnsi"/>
        </w:rPr>
        <w:t>…………………………………………………………..</w:t>
      </w:r>
    </w:p>
    <w:p w14:paraId="108FB94E" w14:textId="77777777" w:rsidR="008A42EF" w:rsidRPr="001A5A2F" w:rsidRDefault="008A42EF" w:rsidP="00460430">
      <w:pPr>
        <w:numPr>
          <w:ilvl w:val="0"/>
          <w:numId w:val="9"/>
        </w:numPr>
        <w:spacing w:line="276" w:lineRule="auto"/>
        <w:ind w:left="426"/>
        <w:jc w:val="both"/>
        <w:rPr>
          <w:rFonts w:asciiTheme="minorHAnsi" w:hAnsiTheme="minorHAnsi" w:cstheme="minorHAnsi"/>
        </w:rPr>
      </w:pPr>
      <w:r w:rsidRPr="001A5A2F">
        <w:rPr>
          <w:rFonts w:asciiTheme="minorHAnsi" w:hAnsiTheme="minorHAnsi" w:cstheme="minorHAnsi"/>
        </w:rPr>
        <w:t xml:space="preserve">Wykonawca zobowiązany jest zapewnić wysoką jakość dostarczanego oleju napędowego, </w:t>
      </w:r>
      <w:r w:rsidRPr="001A5A2F">
        <w:rPr>
          <w:rFonts w:asciiTheme="minorHAnsi" w:hAnsiTheme="minorHAnsi" w:cstheme="minorHAnsi"/>
        </w:rPr>
        <w:br/>
        <w:t>w szczególności spełniającą obowiązujące wymagania, normy i standardy oraz dostosowaną do panujących warunków atmosferycznych. Zamawiający ma prawo kontrolowania dostarczanego oleju pod względem jakościowym i ilościowym.</w:t>
      </w:r>
    </w:p>
    <w:p w14:paraId="74C4A087" w14:textId="201AEE53" w:rsidR="008A42EF" w:rsidRPr="001A5A2F" w:rsidRDefault="008A42EF" w:rsidP="00460430">
      <w:pPr>
        <w:numPr>
          <w:ilvl w:val="0"/>
          <w:numId w:val="9"/>
        </w:numPr>
        <w:spacing w:line="276" w:lineRule="auto"/>
        <w:ind w:left="426"/>
        <w:jc w:val="both"/>
        <w:rPr>
          <w:rFonts w:asciiTheme="minorHAnsi" w:hAnsiTheme="minorHAnsi" w:cstheme="minorHAnsi"/>
        </w:rPr>
      </w:pPr>
      <w:r w:rsidRPr="001A5A2F">
        <w:rPr>
          <w:rFonts w:asciiTheme="minorHAnsi" w:hAnsiTheme="minorHAnsi" w:cstheme="minorHAnsi"/>
        </w:rPr>
        <w:t>Zamawiający ma prawo do przeprowadzenia kontroli dostawy oleju napędowego, będącego przedmiotem umowy w każdym momencie trwania umowy. Podstawą sprawdzenia jakości dostarczanego oleju napędowego będzie próbka paliwa pobrana ze zbiornika Zamawiającego. Próbka będzie pobierana komisyjnie w obecności upoważnion</w:t>
      </w:r>
      <w:r w:rsidR="003007B8" w:rsidRPr="001A5A2F">
        <w:rPr>
          <w:rFonts w:asciiTheme="minorHAnsi" w:hAnsiTheme="minorHAnsi" w:cstheme="minorHAnsi"/>
        </w:rPr>
        <w:t xml:space="preserve">ych przedstawicieli Zamawiającego </w:t>
      </w:r>
      <w:r w:rsidRPr="001A5A2F">
        <w:rPr>
          <w:rFonts w:asciiTheme="minorHAnsi" w:hAnsiTheme="minorHAnsi" w:cstheme="minorHAnsi"/>
        </w:rPr>
        <w:t>i Wykonawcy. Każdorazowo analizę pobranej próbki przeprowadzi niezależne laboratorium. Wynik badania sporządzony na piśmie z podaniem uzasadnienia, będz</w:t>
      </w:r>
      <w:r w:rsidR="00C01206" w:rsidRPr="001A5A2F">
        <w:rPr>
          <w:rFonts w:asciiTheme="minorHAnsi" w:hAnsiTheme="minorHAnsi" w:cstheme="minorHAnsi"/>
        </w:rPr>
        <w:t>ie ostateczny i wiążący dla S</w:t>
      </w:r>
      <w:r w:rsidRPr="001A5A2F">
        <w:rPr>
          <w:rFonts w:asciiTheme="minorHAnsi" w:hAnsiTheme="minorHAnsi" w:cstheme="minorHAnsi"/>
        </w:rPr>
        <w:t xml:space="preserve">tron. Kontrola jakości odbywać się będzie na koszt Wykonawcy, tylko w przypadku oleju niespełniającego norm jakości, potwierdzonego wynikiem badania przez upoważnione laboratorium. </w:t>
      </w:r>
    </w:p>
    <w:p w14:paraId="364F47EA" w14:textId="77777777" w:rsidR="008A42EF" w:rsidRPr="001A5A2F" w:rsidRDefault="008A42EF" w:rsidP="00460430">
      <w:pPr>
        <w:numPr>
          <w:ilvl w:val="0"/>
          <w:numId w:val="9"/>
        </w:numPr>
        <w:spacing w:line="276" w:lineRule="auto"/>
        <w:ind w:left="426"/>
        <w:jc w:val="both"/>
        <w:rPr>
          <w:rFonts w:asciiTheme="minorHAnsi" w:hAnsiTheme="minorHAnsi" w:cstheme="minorHAnsi"/>
        </w:rPr>
      </w:pPr>
      <w:r w:rsidRPr="001A5A2F">
        <w:rPr>
          <w:rFonts w:asciiTheme="minorHAnsi" w:hAnsiTheme="minorHAnsi" w:cstheme="minorHAnsi"/>
        </w:rPr>
        <w:t>Zamawiający wezwie Wykonawcę do komisyjnego pobrania próbki do kontroli, na co najmniej 3 dni przed dniem jej pobrania. W przypadku, gdy Wykonawca nie stawi się na pobraniu próbki w terminie, Zamawiający zastrzega sobie prawo do jej pobrania jednostronnie.</w:t>
      </w:r>
    </w:p>
    <w:p w14:paraId="1A86B301" w14:textId="77777777" w:rsidR="008A42EF" w:rsidRPr="001A5A2F" w:rsidRDefault="008A42EF" w:rsidP="00460430">
      <w:pPr>
        <w:numPr>
          <w:ilvl w:val="0"/>
          <w:numId w:val="9"/>
        </w:numPr>
        <w:spacing w:line="276" w:lineRule="auto"/>
        <w:ind w:left="426"/>
        <w:jc w:val="both"/>
        <w:rPr>
          <w:rFonts w:asciiTheme="minorHAnsi" w:hAnsiTheme="minorHAnsi" w:cstheme="minorHAnsi"/>
        </w:rPr>
      </w:pPr>
      <w:r w:rsidRPr="001A5A2F">
        <w:rPr>
          <w:rFonts w:asciiTheme="minorHAnsi" w:hAnsiTheme="minorHAnsi" w:cstheme="minorHAnsi"/>
        </w:rPr>
        <w:t>Dostawa oleju napędowego nie może odbyć się później niż 24 godziny od momentu załadunku cysterny na magazynie (składzie podatkowym),</w:t>
      </w:r>
    </w:p>
    <w:p w14:paraId="294DD169" w14:textId="21902E95" w:rsidR="008A42EF" w:rsidRPr="001A5A2F" w:rsidRDefault="008A42EF" w:rsidP="008A42EF">
      <w:pPr>
        <w:numPr>
          <w:ilvl w:val="0"/>
          <w:numId w:val="9"/>
        </w:numPr>
        <w:spacing w:line="276" w:lineRule="auto"/>
        <w:ind w:left="426"/>
        <w:jc w:val="both"/>
        <w:rPr>
          <w:rFonts w:asciiTheme="minorHAnsi" w:hAnsiTheme="minorHAnsi" w:cstheme="minorHAnsi"/>
        </w:rPr>
      </w:pPr>
      <w:r w:rsidRPr="001A5A2F">
        <w:rPr>
          <w:rFonts w:asciiTheme="minorHAnsi" w:hAnsiTheme="minorHAnsi" w:cstheme="minorHAnsi"/>
        </w:rPr>
        <w:t>W przypadku zwłoki w dostawie, Zamawiający ma prawo do zamówienia zastępczego na koszt i ryzyko Wykonawcy. W takiej sytuacji Zamawiają</w:t>
      </w:r>
      <w:r w:rsidR="005D59AB" w:rsidRPr="001A5A2F">
        <w:rPr>
          <w:rFonts w:asciiTheme="minorHAnsi" w:hAnsiTheme="minorHAnsi" w:cstheme="minorHAnsi"/>
        </w:rPr>
        <w:t>cy</w:t>
      </w:r>
      <w:r w:rsidRPr="001A5A2F">
        <w:rPr>
          <w:rFonts w:asciiTheme="minorHAnsi" w:hAnsiTheme="minorHAnsi" w:cstheme="minorHAnsi"/>
        </w:rPr>
        <w:t xml:space="preserve"> zawiadomi o tym Wykonawcę przed przystąpieniem do zamówienia zastępczego. Zamówienie zastępcze nie uchybia </w:t>
      </w:r>
      <w:r w:rsidRPr="001A5A2F">
        <w:rPr>
          <w:rFonts w:asciiTheme="minorHAnsi" w:hAnsiTheme="minorHAnsi" w:cstheme="minorHAnsi"/>
        </w:rPr>
        <w:lastRenderedPageBreak/>
        <w:t>uprawniani</w:t>
      </w:r>
      <w:r w:rsidR="005D59AB" w:rsidRPr="001A5A2F">
        <w:rPr>
          <w:rFonts w:asciiTheme="minorHAnsi" w:hAnsiTheme="minorHAnsi" w:cstheme="minorHAnsi"/>
        </w:rPr>
        <w:t>u</w:t>
      </w:r>
      <w:r w:rsidRPr="001A5A2F">
        <w:rPr>
          <w:rFonts w:asciiTheme="minorHAnsi" w:hAnsiTheme="minorHAnsi" w:cstheme="minorHAnsi"/>
        </w:rPr>
        <w:t xml:space="preserve"> Zamawiającego do naliczenia Wykonawcy </w:t>
      </w:r>
      <w:r w:rsidR="00C01206" w:rsidRPr="001A5A2F">
        <w:rPr>
          <w:rFonts w:asciiTheme="minorHAnsi" w:hAnsiTheme="minorHAnsi" w:cstheme="minorHAnsi"/>
        </w:rPr>
        <w:t>kary umowne lub odstąpienia od u</w:t>
      </w:r>
      <w:r w:rsidRPr="001A5A2F">
        <w:rPr>
          <w:rFonts w:asciiTheme="minorHAnsi" w:hAnsiTheme="minorHAnsi" w:cstheme="minorHAnsi"/>
        </w:rPr>
        <w:t xml:space="preserve">mowy. </w:t>
      </w:r>
    </w:p>
    <w:p w14:paraId="29676923" w14:textId="77777777" w:rsidR="008A42EF" w:rsidRPr="001A5A2F" w:rsidRDefault="008A42EF" w:rsidP="008A42EF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1A5A2F">
        <w:rPr>
          <w:rFonts w:asciiTheme="minorHAnsi" w:hAnsiTheme="minorHAnsi" w:cstheme="minorHAnsi"/>
          <w:b/>
        </w:rPr>
        <w:t>§ 5</w:t>
      </w:r>
    </w:p>
    <w:p w14:paraId="7F391BD5" w14:textId="49367A5D" w:rsidR="008A42EF" w:rsidRPr="001A5A2F" w:rsidRDefault="008A42EF" w:rsidP="00460430">
      <w:pPr>
        <w:numPr>
          <w:ilvl w:val="0"/>
          <w:numId w:val="11"/>
        </w:numPr>
        <w:spacing w:line="276" w:lineRule="auto"/>
        <w:ind w:left="426"/>
        <w:jc w:val="both"/>
        <w:rPr>
          <w:rFonts w:asciiTheme="minorHAnsi" w:hAnsiTheme="minorHAnsi" w:cstheme="minorHAnsi"/>
        </w:rPr>
      </w:pPr>
      <w:r w:rsidRPr="001A5A2F">
        <w:rPr>
          <w:rFonts w:asciiTheme="minorHAnsi" w:hAnsiTheme="minorHAnsi" w:cstheme="minorHAnsi"/>
        </w:rPr>
        <w:t>Wykonawca obciążać będzie Zamawiającego fakturami częściowymi wystawianymi po każdej dostawie, zgodnie z faktycznie zamówioną i dostarczoną ilością oleju napędowego</w:t>
      </w:r>
      <w:r w:rsidR="00460430" w:rsidRPr="001A5A2F">
        <w:rPr>
          <w:rFonts w:asciiTheme="minorHAnsi" w:hAnsiTheme="minorHAnsi" w:cstheme="minorHAnsi"/>
        </w:rPr>
        <w:t>.</w:t>
      </w:r>
    </w:p>
    <w:p w14:paraId="4CEDBC74" w14:textId="77777777" w:rsidR="008A42EF" w:rsidRPr="001A5A2F" w:rsidRDefault="008A42EF" w:rsidP="00460430">
      <w:pPr>
        <w:numPr>
          <w:ilvl w:val="0"/>
          <w:numId w:val="11"/>
        </w:numPr>
        <w:spacing w:line="276" w:lineRule="auto"/>
        <w:ind w:left="426"/>
        <w:jc w:val="both"/>
        <w:rPr>
          <w:rFonts w:asciiTheme="minorHAnsi" w:hAnsiTheme="minorHAnsi" w:cstheme="minorHAnsi"/>
        </w:rPr>
      </w:pPr>
      <w:r w:rsidRPr="001A5A2F">
        <w:rPr>
          <w:rFonts w:asciiTheme="minorHAnsi" w:hAnsiTheme="minorHAnsi" w:cstheme="minorHAnsi"/>
        </w:rPr>
        <w:t xml:space="preserve">Zamawiający zobowiązuje się do regulowania należności za każdą dostarczoną ilość oleju napędowego, przelewem na rachunek bankowy wskazany przez Wykonawcę, w terminie 21 dni od daty otrzymania prawidłowo wystawionej faktury.   </w:t>
      </w:r>
    </w:p>
    <w:p w14:paraId="724AF128" w14:textId="7FA07E1B" w:rsidR="00372229" w:rsidRPr="001A5A2F" w:rsidRDefault="00372229" w:rsidP="00460430">
      <w:pPr>
        <w:numPr>
          <w:ilvl w:val="0"/>
          <w:numId w:val="11"/>
        </w:numPr>
        <w:spacing w:line="276" w:lineRule="auto"/>
        <w:ind w:left="426"/>
        <w:jc w:val="both"/>
        <w:rPr>
          <w:rFonts w:asciiTheme="minorHAnsi" w:hAnsiTheme="minorHAnsi" w:cstheme="minorHAnsi"/>
        </w:rPr>
      </w:pPr>
      <w:r w:rsidRPr="001A5A2F">
        <w:rPr>
          <w:rFonts w:asciiTheme="minorHAnsi" w:hAnsiTheme="minorHAnsi" w:cstheme="minorHAnsi"/>
        </w:rPr>
        <w:t>Numer rachunku bankowego Wykonawcy</w:t>
      </w:r>
      <w:r w:rsidR="00C12986" w:rsidRPr="001A5A2F">
        <w:rPr>
          <w:rFonts w:asciiTheme="minorHAnsi" w:hAnsiTheme="minorHAnsi" w:cstheme="minorHAnsi"/>
        </w:rPr>
        <w:t xml:space="preserve">: </w:t>
      </w:r>
      <w:r w:rsidR="00007F90" w:rsidRPr="001A5A2F">
        <w:rPr>
          <w:rFonts w:asciiTheme="minorHAnsi" w:hAnsiTheme="minorHAnsi" w:cstheme="minorHAnsi"/>
        </w:rPr>
        <w:t>…………………………………………………………</w:t>
      </w:r>
    </w:p>
    <w:p w14:paraId="17F9AD99" w14:textId="77777777" w:rsidR="00AC275B" w:rsidRPr="001A5A2F" w:rsidRDefault="00AC275B" w:rsidP="00AC275B">
      <w:pPr>
        <w:pStyle w:val="Akapitzlist"/>
        <w:numPr>
          <w:ilvl w:val="0"/>
          <w:numId w:val="11"/>
        </w:numPr>
        <w:ind w:left="426"/>
        <w:jc w:val="both"/>
        <w:rPr>
          <w:rFonts w:asciiTheme="minorHAnsi" w:hAnsiTheme="minorHAnsi" w:cstheme="minorHAnsi"/>
        </w:rPr>
      </w:pPr>
      <w:r w:rsidRPr="001A5A2F">
        <w:rPr>
          <w:rFonts w:asciiTheme="minorHAnsi" w:hAnsiTheme="minorHAnsi" w:cstheme="minorHAnsi"/>
        </w:rPr>
        <w:t>Za dzień zapłaty uznaje się dzień obciążenia rachunku bankowego Zamawiającego.</w:t>
      </w:r>
    </w:p>
    <w:p w14:paraId="60857C74" w14:textId="77777777" w:rsidR="00AC275B" w:rsidRPr="001A5A2F" w:rsidRDefault="00AC275B" w:rsidP="00AC275B">
      <w:pPr>
        <w:pStyle w:val="Akapitzlist"/>
        <w:numPr>
          <w:ilvl w:val="0"/>
          <w:numId w:val="11"/>
        </w:numPr>
        <w:ind w:left="426"/>
        <w:jc w:val="both"/>
        <w:rPr>
          <w:rFonts w:asciiTheme="minorHAnsi" w:hAnsiTheme="minorHAnsi" w:cstheme="minorHAnsi"/>
        </w:rPr>
      </w:pPr>
      <w:r w:rsidRPr="001A5A2F">
        <w:rPr>
          <w:rFonts w:asciiTheme="minorHAnsi" w:hAnsiTheme="minorHAnsi" w:cstheme="minorHAnsi"/>
        </w:rPr>
        <w:t>Wykonawca wystawi fakturę na:</w:t>
      </w:r>
    </w:p>
    <w:p w14:paraId="7C045EFB" w14:textId="77777777" w:rsidR="00AC275B" w:rsidRPr="001A5A2F" w:rsidRDefault="00AC275B" w:rsidP="00AC275B">
      <w:pPr>
        <w:pStyle w:val="Akapitzlist"/>
        <w:ind w:left="426"/>
        <w:jc w:val="both"/>
        <w:rPr>
          <w:rFonts w:asciiTheme="minorHAnsi" w:hAnsiTheme="minorHAnsi" w:cstheme="minorHAnsi"/>
        </w:rPr>
      </w:pPr>
      <w:r w:rsidRPr="001A5A2F">
        <w:rPr>
          <w:rFonts w:asciiTheme="minorHAnsi" w:hAnsiTheme="minorHAnsi" w:cstheme="minorHAnsi"/>
        </w:rPr>
        <w:t>NABYWCA: Miasto Poznań, pl. Kolegiacki 17, 61-841 Poznań, NIP: 2090001440, ODBIORCA: Ogród Zoologiczny, ul. Kaprala Wojtka 3, 61-063 Poznań,.</w:t>
      </w:r>
    </w:p>
    <w:p w14:paraId="4EBCB227" w14:textId="77777777" w:rsidR="00AC275B" w:rsidRPr="001A5A2F" w:rsidRDefault="00AC275B" w:rsidP="00AC275B">
      <w:pPr>
        <w:pStyle w:val="Akapitzlist"/>
        <w:numPr>
          <w:ilvl w:val="0"/>
          <w:numId w:val="11"/>
        </w:numPr>
        <w:ind w:left="426"/>
        <w:jc w:val="both"/>
        <w:rPr>
          <w:rFonts w:asciiTheme="minorHAnsi" w:hAnsiTheme="minorHAnsi" w:cstheme="minorHAnsi"/>
        </w:rPr>
      </w:pPr>
      <w:r w:rsidRPr="001A5A2F">
        <w:rPr>
          <w:rFonts w:asciiTheme="minorHAnsi" w:hAnsiTheme="minorHAnsi" w:cstheme="minorHAnsi"/>
        </w:rPr>
        <w:t>Wykonawca oświadcza, że podany na fakturze numer rachunku bankowego, na który mają być zapłacone należności umowne jest rachunkiem firmowym wskazanym na wykazie podmiotów, o którym mowa w art. 96b ustawy z dnia 11 marca 2004 r. o podatku od towarów i usług. Zamawiający nie ponosi odpowiedzialności wobec Wykonawcy w przypadku zapłaty należności umownych po terminie, spowodowanej nieposiadaniem rachunku firmowego lub niezgodnością wskazanego rachunku bankowego z ww. rejestrem.</w:t>
      </w:r>
    </w:p>
    <w:p w14:paraId="380B5C75" w14:textId="77777777" w:rsidR="00AC275B" w:rsidRPr="001A5A2F" w:rsidRDefault="00AC275B" w:rsidP="00AC275B">
      <w:pPr>
        <w:pStyle w:val="Akapitzlist"/>
        <w:numPr>
          <w:ilvl w:val="0"/>
          <w:numId w:val="11"/>
        </w:numPr>
        <w:ind w:left="426"/>
        <w:jc w:val="both"/>
        <w:rPr>
          <w:rFonts w:asciiTheme="minorHAnsi" w:hAnsiTheme="minorHAnsi" w:cstheme="minorHAnsi"/>
        </w:rPr>
      </w:pPr>
      <w:r w:rsidRPr="001A5A2F">
        <w:rPr>
          <w:rFonts w:asciiTheme="minorHAnsi" w:hAnsiTheme="minorHAnsi" w:cstheme="minorHAnsi"/>
        </w:rPr>
        <w:t>W przypadku wskazania na fakturze VAT rachunku rozliczeniowego niewymienionego na tzw. Białej liście podatników VAT, Zamawiający dokona płatności na inny podany na Białej liście rachunek rozliczeniowy Wykonawcy, a w przypadku braku rachunku rozliczeniowego na Białej liście, na rachunek podany na fakturze VAT z zastosowaniem art. 117ba § 3 pkt 2 ustawy z 29 sierpnia 1997 r. Ordynacja podatkowa.</w:t>
      </w:r>
    </w:p>
    <w:p w14:paraId="77BA8959" w14:textId="6CE444C5" w:rsidR="005D59AB" w:rsidRPr="001A5A2F" w:rsidRDefault="00AC275B" w:rsidP="00B640F2">
      <w:pPr>
        <w:pStyle w:val="Akapitzlist"/>
        <w:numPr>
          <w:ilvl w:val="0"/>
          <w:numId w:val="11"/>
        </w:numPr>
        <w:ind w:left="426"/>
        <w:jc w:val="both"/>
        <w:rPr>
          <w:rFonts w:asciiTheme="minorHAnsi" w:hAnsiTheme="minorHAnsi" w:cstheme="minorHAnsi"/>
        </w:rPr>
      </w:pPr>
      <w:r w:rsidRPr="001A5A2F">
        <w:rPr>
          <w:rFonts w:asciiTheme="minorHAnsi" w:hAnsiTheme="minorHAnsi" w:cstheme="minorHAnsi"/>
        </w:rPr>
        <w:t>Zamawiający wyraża zgody na otrzymanie faktury w formie elektronicznej. Fakturę w formie elektronicznej należy przesłać na adres e-mail Zamawiającego: sekretariat@zoo.poznan.pl</w:t>
      </w:r>
    </w:p>
    <w:p w14:paraId="22476421" w14:textId="68FE1D65" w:rsidR="008A42EF" w:rsidRPr="001A5A2F" w:rsidRDefault="008A42EF" w:rsidP="008A42EF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1A5A2F">
        <w:rPr>
          <w:rFonts w:asciiTheme="minorHAnsi" w:hAnsiTheme="minorHAnsi" w:cstheme="minorHAnsi"/>
          <w:b/>
        </w:rPr>
        <w:t>§ 6</w:t>
      </w:r>
    </w:p>
    <w:p w14:paraId="243C70CE" w14:textId="49407859" w:rsidR="00EA6CAC" w:rsidRPr="001A5A2F" w:rsidRDefault="00F70C39" w:rsidP="001A5A2F">
      <w:pPr>
        <w:spacing w:line="276" w:lineRule="auto"/>
        <w:ind w:left="426"/>
        <w:jc w:val="both"/>
        <w:rPr>
          <w:rFonts w:asciiTheme="minorHAnsi" w:hAnsiTheme="minorHAnsi" w:cstheme="minorHAnsi"/>
        </w:rPr>
      </w:pPr>
      <w:r w:rsidRPr="001A5A2F">
        <w:rPr>
          <w:rFonts w:asciiTheme="minorHAnsi" w:hAnsiTheme="minorHAnsi" w:cstheme="minorHAnsi"/>
        </w:rPr>
        <w:t xml:space="preserve">Niniejsza umowa obowiązuje od dnia </w:t>
      </w:r>
      <w:r w:rsidR="00007F90" w:rsidRPr="001A5A2F">
        <w:rPr>
          <w:rFonts w:asciiTheme="minorHAnsi" w:hAnsiTheme="minorHAnsi" w:cstheme="minorHAnsi"/>
        </w:rPr>
        <w:t>…………………………….. do dnia ………………………</w:t>
      </w:r>
    </w:p>
    <w:p w14:paraId="62B9A59B" w14:textId="77777777" w:rsidR="008A42EF" w:rsidRPr="001A5A2F" w:rsidRDefault="008A42EF" w:rsidP="008A42EF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1A5A2F">
        <w:rPr>
          <w:rFonts w:asciiTheme="minorHAnsi" w:hAnsiTheme="minorHAnsi" w:cstheme="minorHAnsi"/>
          <w:b/>
        </w:rPr>
        <w:t>§ 7</w:t>
      </w:r>
    </w:p>
    <w:p w14:paraId="1A8463DD" w14:textId="77777777" w:rsidR="000C4BE0" w:rsidRPr="001A5A2F" w:rsidRDefault="000C4BE0" w:rsidP="00B1209A">
      <w:pPr>
        <w:spacing w:line="276" w:lineRule="auto"/>
        <w:ind w:left="426"/>
        <w:jc w:val="both"/>
        <w:rPr>
          <w:rFonts w:asciiTheme="minorHAnsi" w:eastAsia="Calibri" w:hAnsiTheme="minorHAnsi" w:cstheme="minorHAnsi"/>
          <w:lang w:eastAsia="en-US"/>
        </w:rPr>
      </w:pPr>
      <w:r w:rsidRPr="001A5A2F">
        <w:rPr>
          <w:rFonts w:asciiTheme="minorHAnsi" w:eastAsia="Calibri" w:hAnsiTheme="minorHAnsi" w:cstheme="minorHAnsi"/>
          <w:lang w:eastAsia="en-US"/>
        </w:rPr>
        <w:t xml:space="preserve">Zamawiający dopuszcza możliwość zmiany wartości umowy w przypadku zmiany cen materiałów i robót związanych z realizacją zamówienia (waloryzacja). Zamawiający określa, że: </w:t>
      </w:r>
    </w:p>
    <w:p w14:paraId="63F7E382" w14:textId="77777777" w:rsidR="000C4BE0" w:rsidRPr="001A5A2F" w:rsidRDefault="000C4BE0" w:rsidP="000C4BE0">
      <w:pPr>
        <w:pStyle w:val="Akapitzlist"/>
        <w:numPr>
          <w:ilvl w:val="0"/>
          <w:numId w:val="27"/>
        </w:numPr>
        <w:spacing w:line="276" w:lineRule="auto"/>
        <w:ind w:left="426"/>
        <w:jc w:val="both"/>
        <w:rPr>
          <w:rFonts w:asciiTheme="minorHAnsi" w:eastAsia="Calibri" w:hAnsiTheme="minorHAnsi" w:cstheme="minorHAnsi"/>
          <w:lang w:eastAsia="en-US"/>
        </w:rPr>
      </w:pPr>
      <w:r w:rsidRPr="001A5A2F">
        <w:rPr>
          <w:rFonts w:asciiTheme="minorHAnsi" w:hAnsiTheme="minorHAnsi" w:cstheme="minorHAnsi"/>
          <w:lang w:eastAsia="en-US"/>
        </w:rPr>
        <w:t>wartość umowy będzie podlegała waloryzacji po upływie 8 miesięcy od ostatniego dnia terminu składania ofert w postępowaniu, gdy różnica pomiędzy miesięcznym wskaźnikiem cen towarów i usług konsumpcyjnych publikowanym przez Prezesa GUS na miesiąc, w którym upływa termin składania ofert, a miesięcznym wskaźnikiem cen towarów i usług konsumpcyjnych opublikowanym przez Prezesa GUS na moment składania wniosku waloryzacyjnego przekroczy 15,00 punktów procentowych,</w:t>
      </w:r>
    </w:p>
    <w:p w14:paraId="37DFE458" w14:textId="77777777" w:rsidR="000C4BE0" w:rsidRPr="001A5A2F" w:rsidRDefault="000C4BE0" w:rsidP="000C4BE0">
      <w:pPr>
        <w:pStyle w:val="Akapitzlist"/>
        <w:numPr>
          <w:ilvl w:val="0"/>
          <w:numId w:val="27"/>
        </w:numPr>
        <w:spacing w:line="276" w:lineRule="auto"/>
        <w:ind w:left="426"/>
        <w:jc w:val="both"/>
        <w:rPr>
          <w:rFonts w:asciiTheme="minorHAnsi" w:eastAsia="Calibri" w:hAnsiTheme="minorHAnsi" w:cstheme="minorHAnsi"/>
          <w:lang w:eastAsia="en-US"/>
        </w:rPr>
      </w:pPr>
      <w:r w:rsidRPr="001A5A2F">
        <w:rPr>
          <w:rFonts w:asciiTheme="minorHAnsi" w:hAnsiTheme="minorHAnsi" w:cstheme="minorHAnsi"/>
          <w:lang w:eastAsia="en-US"/>
        </w:rPr>
        <w:t>waloryzacja będzie odbywać się w oparciu o miesięczny wskaźnik cen towarów i usług konsumpcyjnych publikowany przez Prezesa GUS,</w:t>
      </w:r>
    </w:p>
    <w:p w14:paraId="2347CFF3" w14:textId="77777777" w:rsidR="000C4BE0" w:rsidRPr="001A5A2F" w:rsidRDefault="000C4BE0" w:rsidP="000C4BE0">
      <w:pPr>
        <w:pStyle w:val="Akapitzlist"/>
        <w:numPr>
          <w:ilvl w:val="0"/>
          <w:numId w:val="27"/>
        </w:numPr>
        <w:spacing w:line="276" w:lineRule="auto"/>
        <w:ind w:left="426"/>
        <w:jc w:val="both"/>
        <w:rPr>
          <w:rFonts w:asciiTheme="minorHAnsi" w:eastAsia="Calibri" w:hAnsiTheme="minorHAnsi" w:cstheme="minorHAnsi"/>
          <w:lang w:eastAsia="en-US"/>
        </w:rPr>
      </w:pPr>
      <w:r w:rsidRPr="001A5A2F">
        <w:rPr>
          <w:rFonts w:asciiTheme="minorHAnsi" w:hAnsiTheme="minorHAnsi" w:cstheme="minorHAnsi"/>
          <w:lang w:eastAsia="en-US"/>
        </w:rPr>
        <w:t>wysokość zmiany wartości umowy będzie odpowiadała różnicy pomiędzy wskaźnikami, o których mowa w pkt 1, wykraczającej powyżej 15,00 punktów procentowych,</w:t>
      </w:r>
    </w:p>
    <w:p w14:paraId="150157CD" w14:textId="77777777" w:rsidR="000C4BE0" w:rsidRPr="001A5A2F" w:rsidRDefault="000C4BE0" w:rsidP="000C4BE0">
      <w:pPr>
        <w:pStyle w:val="Akapitzlist"/>
        <w:numPr>
          <w:ilvl w:val="0"/>
          <w:numId w:val="27"/>
        </w:numPr>
        <w:spacing w:line="276" w:lineRule="auto"/>
        <w:ind w:left="426"/>
        <w:jc w:val="both"/>
        <w:rPr>
          <w:rFonts w:asciiTheme="minorHAnsi" w:eastAsia="Calibri" w:hAnsiTheme="minorHAnsi" w:cstheme="minorHAnsi"/>
          <w:lang w:eastAsia="en-US"/>
        </w:rPr>
      </w:pPr>
      <w:r w:rsidRPr="001A5A2F">
        <w:rPr>
          <w:rFonts w:asciiTheme="minorHAnsi" w:hAnsiTheme="minorHAnsi" w:cstheme="minorHAnsi"/>
          <w:lang w:eastAsia="en-US"/>
        </w:rPr>
        <w:lastRenderedPageBreak/>
        <w:t xml:space="preserve">wniosek o zmianę wartości umowy może dotyczyć wyłącznie wynagrodzenia za zakres przedmiotu umowy niezrealizowany jeszcze przez Wykonawcę i nieodebrany przez Zamawiającego przed dniem złożenia wniosku, </w:t>
      </w:r>
    </w:p>
    <w:p w14:paraId="6F9201A0" w14:textId="77777777" w:rsidR="000C4BE0" w:rsidRPr="001A5A2F" w:rsidRDefault="000C4BE0" w:rsidP="000C4BE0">
      <w:pPr>
        <w:pStyle w:val="Akapitzlist"/>
        <w:numPr>
          <w:ilvl w:val="0"/>
          <w:numId w:val="27"/>
        </w:numPr>
        <w:spacing w:line="276" w:lineRule="auto"/>
        <w:ind w:left="426"/>
        <w:jc w:val="both"/>
        <w:rPr>
          <w:rFonts w:asciiTheme="minorHAnsi" w:eastAsia="Calibri" w:hAnsiTheme="minorHAnsi" w:cstheme="minorHAnsi"/>
          <w:lang w:eastAsia="en-US"/>
        </w:rPr>
      </w:pPr>
      <w:r w:rsidRPr="001A5A2F">
        <w:rPr>
          <w:rFonts w:asciiTheme="minorHAnsi" w:hAnsiTheme="minorHAnsi" w:cstheme="minorHAnsi"/>
          <w:lang w:eastAsia="en-US"/>
        </w:rPr>
        <w:t>wynagrodzenie wynikające z umowy może zostać zwaloryzowane po upływie 6 miesięcy od dnia dokonania wcześniejszej waloryzacji,</w:t>
      </w:r>
    </w:p>
    <w:p w14:paraId="4F555321" w14:textId="77777777" w:rsidR="000C4BE0" w:rsidRPr="001A5A2F" w:rsidRDefault="000C4BE0" w:rsidP="000C4BE0">
      <w:pPr>
        <w:pStyle w:val="Akapitzlist"/>
        <w:numPr>
          <w:ilvl w:val="0"/>
          <w:numId w:val="27"/>
        </w:numPr>
        <w:spacing w:line="276" w:lineRule="auto"/>
        <w:ind w:left="426"/>
        <w:jc w:val="both"/>
        <w:rPr>
          <w:rFonts w:asciiTheme="minorHAnsi" w:eastAsia="Calibri" w:hAnsiTheme="minorHAnsi" w:cstheme="minorHAnsi"/>
          <w:lang w:eastAsia="en-US"/>
        </w:rPr>
      </w:pPr>
      <w:r w:rsidRPr="001A5A2F">
        <w:rPr>
          <w:rFonts w:asciiTheme="minorHAnsi" w:hAnsiTheme="minorHAnsi" w:cstheme="minorHAnsi"/>
          <w:lang w:eastAsia="en-US"/>
        </w:rPr>
        <w:t>wykonawca będzie uprawniony do złożenia kolejnego wniosku o waloryzację po upływie minimum 6 miesięcy od złożenia wcześniejszego wniosku o waloryzację,</w:t>
      </w:r>
    </w:p>
    <w:p w14:paraId="17630A82" w14:textId="77777777" w:rsidR="000C4BE0" w:rsidRPr="001A5A2F" w:rsidRDefault="000C4BE0" w:rsidP="000C4BE0">
      <w:pPr>
        <w:pStyle w:val="Akapitzlist"/>
        <w:numPr>
          <w:ilvl w:val="0"/>
          <w:numId w:val="27"/>
        </w:numPr>
        <w:spacing w:line="276" w:lineRule="auto"/>
        <w:ind w:left="426"/>
        <w:jc w:val="both"/>
        <w:rPr>
          <w:rFonts w:asciiTheme="minorHAnsi" w:eastAsia="Calibri" w:hAnsiTheme="minorHAnsi" w:cstheme="minorHAnsi"/>
          <w:lang w:eastAsia="en-US"/>
        </w:rPr>
      </w:pPr>
      <w:r w:rsidRPr="001A5A2F">
        <w:rPr>
          <w:rFonts w:asciiTheme="minorHAnsi" w:hAnsiTheme="minorHAnsi" w:cstheme="minorHAnsi"/>
          <w:lang w:eastAsia="en-US"/>
        </w:rPr>
        <w:t xml:space="preserve">wynagrodzenie będzie podlegało waloryzacji maksymalnie do 3 % wartości wynagrodzenia brutto, o którym mowa w § 3 ust. 1 umowy, </w:t>
      </w:r>
    </w:p>
    <w:p w14:paraId="4D96D7D2" w14:textId="77777777" w:rsidR="000C4BE0" w:rsidRPr="001A5A2F" w:rsidRDefault="000C4BE0" w:rsidP="000C4BE0">
      <w:pPr>
        <w:pStyle w:val="Akapitzlist"/>
        <w:numPr>
          <w:ilvl w:val="0"/>
          <w:numId w:val="27"/>
        </w:numPr>
        <w:spacing w:line="276" w:lineRule="auto"/>
        <w:ind w:left="426"/>
        <w:jc w:val="both"/>
        <w:rPr>
          <w:rFonts w:asciiTheme="minorHAnsi" w:eastAsia="Calibri" w:hAnsiTheme="minorHAnsi" w:cstheme="minorHAnsi"/>
          <w:lang w:eastAsia="en-US"/>
        </w:rPr>
      </w:pPr>
      <w:r w:rsidRPr="001A5A2F">
        <w:rPr>
          <w:rFonts w:asciiTheme="minorHAnsi" w:hAnsiTheme="minorHAnsi" w:cstheme="minorHAnsi"/>
          <w:lang w:eastAsia="en-US"/>
        </w:rPr>
        <w:t xml:space="preserve">postanowień umownych w zakresie waloryzacji nie stosuje się od chwili osiągnięcia limitu, o którym mowa powyżej, </w:t>
      </w:r>
    </w:p>
    <w:p w14:paraId="2EE26EC7" w14:textId="77777777" w:rsidR="000C4BE0" w:rsidRPr="001A5A2F" w:rsidRDefault="000C4BE0" w:rsidP="000C4BE0">
      <w:pPr>
        <w:pStyle w:val="Akapitzlist"/>
        <w:numPr>
          <w:ilvl w:val="0"/>
          <w:numId w:val="27"/>
        </w:numPr>
        <w:spacing w:line="276" w:lineRule="auto"/>
        <w:ind w:left="426"/>
        <w:jc w:val="both"/>
        <w:rPr>
          <w:rFonts w:asciiTheme="minorHAnsi" w:eastAsia="Calibri" w:hAnsiTheme="minorHAnsi" w:cstheme="minorHAnsi"/>
          <w:lang w:eastAsia="en-US"/>
        </w:rPr>
      </w:pPr>
      <w:r w:rsidRPr="001A5A2F">
        <w:rPr>
          <w:rFonts w:asciiTheme="minorHAnsi" w:hAnsiTheme="minorHAnsi" w:cstheme="minorHAnsi"/>
          <w:lang w:eastAsia="en-US"/>
        </w:rPr>
        <w:t>strona składając wniosek o zmianę wartości umowy powinna przedstawić w szczególności wyliczenie wnioskowanej kwoty zmiany wartości umowy:</w:t>
      </w:r>
    </w:p>
    <w:p w14:paraId="3FC099D1" w14:textId="77777777" w:rsidR="000C4BE0" w:rsidRPr="001A5A2F" w:rsidRDefault="000C4BE0" w:rsidP="000C4BE0">
      <w:pPr>
        <w:pStyle w:val="Akapitzlist"/>
        <w:numPr>
          <w:ilvl w:val="1"/>
          <w:numId w:val="27"/>
        </w:numPr>
        <w:spacing w:line="276" w:lineRule="auto"/>
        <w:ind w:left="851"/>
        <w:jc w:val="both"/>
        <w:rPr>
          <w:rFonts w:asciiTheme="minorHAnsi" w:eastAsia="Calibri" w:hAnsiTheme="minorHAnsi" w:cstheme="minorHAnsi"/>
          <w:lang w:eastAsia="en-US"/>
        </w:rPr>
      </w:pPr>
      <w:r w:rsidRPr="001A5A2F">
        <w:rPr>
          <w:rFonts w:asciiTheme="minorHAnsi" w:eastAsia="Calibri" w:hAnsiTheme="minorHAnsi" w:cstheme="minorHAnsi"/>
          <w:lang w:eastAsia="en-US"/>
        </w:rPr>
        <w:t>dowody na to, że wliczona do wniosku wartość materiałów i innych kosztów nie obejmuje kosztów materiałów i usług zakontraktowanych lub nabytych przed okresem objętym wnioskiem;</w:t>
      </w:r>
    </w:p>
    <w:p w14:paraId="5AD9B261" w14:textId="77777777" w:rsidR="000C4BE0" w:rsidRPr="001A5A2F" w:rsidRDefault="000C4BE0" w:rsidP="000C4BE0">
      <w:pPr>
        <w:pStyle w:val="Akapitzlist"/>
        <w:numPr>
          <w:ilvl w:val="1"/>
          <w:numId w:val="27"/>
        </w:numPr>
        <w:spacing w:line="276" w:lineRule="auto"/>
        <w:ind w:left="851"/>
        <w:jc w:val="both"/>
        <w:rPr>
          <w:rFonts w:asciiTheme="minorHAnsi" w:eastAsia="Calibri" w:hAnsiTheme="minorHAnsi" w:cstheme="minorHAnsi"/>
          <w:lang w:eastAsia="en-US"/>
        </w:rPr>
      </w:pPr>
      <w:r w:rsidRPr="001A5A2F">
        <w:rPr>
          <w:rFonts w:asciiTheme="minorHAnsi" w:eastAsia="Calibri" w:hAnsiTheme="minorHAnsi" w:cstheme="minorHAnsi"/>
          <w:lang w:eastAsia="en-US"/>
        </w:rPr>
        <w:t>dowody na to, że wzrost kosztów materiałów lub usług miał wpływ na koszt realizacji zamówienia;</w:t>
      </w:r>
    </w:p>
    <w:p w14:paraId="6C9D09B4" w14:textId="77777777" w:rsidR="000C4BE0" w:rsidRPr="001A5A2F" w:rsidRDefault="000C4BE0" w:rsidP="000C4BE0">
      <w:pPr>
        <w:pStyle w:val="Akapitzlist"/>
        <w:numPr>
          <w:ilvl w:val="0"/>
          <w:numId w:val="27"/>
        </w:numPr>
        <w:spacing w:line="276" w:lineRule="auto"/>
        <w:ind w:left="426"/>
        <w:jc w:val="both"/>
        <w:rPr>
          <w:rFonts w:asciiTheme="minorHAnsi" w:eastAsia="Calibri" w:hAnsiTheme="minorHAnsi" w:cstheme="minorHAnsi"/>
          <w:lang w:eastAsia="en-US"/>
        </w:rPr>
      </w:pPr>
      <w:r w:rsidRPr="001A5A2F">
        <w:rPr>
          <w:rFonts w:asciiTheme="minorHAnsi" w:eastAsia="Calibri" w:hAnsiTheme="minorHAnsi" w:cstheme="minorHAnsi"/>
          <w:lang w:eastAsia="en-US"/>
        </w:rPr>
        <w:t>uprawnienie do złożenia wniosku o zmianę wartości umowy wygasa po upływie miesiąca od dnia zakończenia realizacji umowy.</w:t>
      </w:r>
    </w:p>
    <w:p w14:paraId="7761D363" w14:textId="6202480D" w:rsidR="00460430" w:rsidRPr="001A5A2F" w:rsidRDefault="000C4BE0" w:rsidP="000C4BE0">
      <w:pPr>
        <w:pStyle w:val="Akapitzlist"/>
        <w:numPr>
          <w:ilvl w:val="0"/>
          <w:numId w:val="27"/>
        </w:numPr>
        <w:spacing w:line="276" w:lineRule="auto"/>
        <w:ind w:left="426"/>
        <w:jc w:val="both"/>
        <w:rPr>
          <w:rFonts w:asciiTheme="minorHAnsi" w:eastAsia="Calibri" w:hAnsiTheme="minorHAnsi" w:cstheme="minorHAnsi"/>
          <w:lang w:eastAsia="en-US"/>
        </w:rPr>
      </w:pPr>
      <w:r w:rsidRPr="001A5A2F">
        <w:rPr>
          <w:rFonts w:asciiTheme="minorHAnsi" w:eastAsia="Calibri" w:hAnsiTheme="minorHAnsi" w:cstheme="minorHAnsi"/>
          <w:lang w:eastAsia="en-US"/>
        </w:rPr>
        <w:t>zmiana wysokości wartości umowy opisana w niniejszym ustępie następuje w przypadku ziszczenia się powyższych warunków.</w:t>
      </w:r>
    </w:p>
    <w:p w14:paraId="4857A9C4" w14:textId="12EE2B21" w:rsidR="00460430" w:rsidRPr="001A5A2F" w:rsidRDefault="00460430" w:rsidP="00A748B2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1A5A2F">
        <w:rPr>
          <w:rFonts w:asciiTheme="minorHAnsi" w:hAnsiTheme="minorHAnsi" w:cstheme="minorHAnsi"/>
          <w:b/>
        </w:rPr>
        <w:t>§ 8</w:t>
      </w:r>
    </w:p>
    <w:p w14:paraId="071314A9" w14:textId="120A32D8" w:rsidR="008A42EF" w:rsidRPr="001A5A2F" w:rsidRDefault="008A42EF" w:rsidP="00A748B2">
      <w:pPr>
        <w:pStyle w:val="Nagwek2"/>
        <w:numPr>
          <w:ilvl w:val="0"/>
          <w:numId w:val="7"/>
        </w:numPr>
        <w:ind w:left="426"/>
        <w:rPr>
          <w:rFonts w:asciiTheme="minorHAnsi" w:hAnsiTheme="minorHAnsi" w:cstheme="minorHAnsi"/>
        </w:rPr>
      </w:pPr>
      <w:r w:rsidRPr="001A5A2F">
        <w:rPr>
          <w:rFonts w:asciiTheme="minorHAnsi" w:hAnsiTheme="minorHAnsi" w:cstheme="minorHAnsi"/>
        </w:rPr>
        <w:t>Wykonawca wdraża i stosuje adekwatne środki techniczne i organizacyjne, w celu zapewnienia stopnia bezpieczeństwa odpowiedniego do ryzyka naruszenia praw lub wolności osób fizycznych, których dane osobow</w:t>
      </w:r>
      <w:r w:rsidR="00C01206" w:rsidRPr="001A5A2F">
        <w:rPr>
          <w:rFonts w:asciiTheme="minorHAnsi" w:hAnsiTheme="minorHAnsi" w:cstheme="minorHAnsi"/>
        </w:rPr>
        <w:t>e są przetwarzane na podstawie u</w:t>
      </w:r>
      <w:r w:rsidRPr="001A5A2F">
        <w:rPr>
          <w:rFonts w:asciiTheme="minorHAnsi" w:hAnsiTheme="minorHAnsi" w:cstheme="minorHAnsi"/>
        </w:rPr>
        <w:t>mowy, w tym zapewniające możliwość ciągłego zapewnienia poufności, integralności, dostępności i odporności systemów służących do przetwarzania danych osobowych oraz usług przetwarzania oraz zapewniające możliwość szybkiego przywrócenia dostępności danych osobowych i dostępu do nich w razie incydentu fizycznego lub technicznego.</w:t>
      </w:r>
    </w:p>
    <w:p w14:paraId="2EDA4514" w14:textId="6FC1C4F8" w:rsidR="008A42EF" w:rsidRPr="001A5A2F" w:rsidRDefault="008A42EF" w:rsidP="00A748B2">
      <w:pPr>
        <w:numPr>
          <w:ilvl w:val="0"/>
          <w:numId w:val="7"/>
        </w:numPr>
        <w:spacing w:line="276" w:lineRule="auto"/>
        <w:ind w:left="426"/>
        <w:jc w:val="both"/>
        <w:outlineLvl w:val="1"/>
        <w:rPr>
          <w:rFonts w:asciiTheme="minorHAnsi" w:hAnsiTheme="minorHAnsi" w:cstheme="minorHAnsi"/>
          <w:bCs/>
          <w:iCs/>
          <w:lang w:eastAsia="x-none"/>
        </w:rPr>
      </w:pPr>
      <w:r w:rsidRPr="001A5A2F">
        <w:rPr>
          <w:rFonts w:asciiTheme="minorHAnsi" w:hAnsiTheme="minorHAnsi" w:cstheme="minorHAnsi"/>
          <w:bCs/>
          <w:iCs/>
          <w:lang w:eastAsia="x-none"/>
        </w:rPr>
        <w:t>W przy</w:t>
      </w:r>
      <w:r w:rsidR="00C01206" w:rsidRPr="001A5A2F">
        <w:rPr>
          <w:rFonts w:asciiTheme="minorHAnsi" w:hAnsiTheme="minorHAnsi" w:cstheme="minorHAnsi"/>
          <w:bCs/>
          <w:iCs/>
          <w:lang w:eastAsia="x-none"/>
        </w:rPr>
        <w:t>padku gdy w trakcie realizacji u</w:t>
      </w:r>
      <w:r w:rsidRPr="001A5A2F">
        <w:rPr>
          <w:rFonts w:asciiTheme="minorHAnsi" w:hAnsiTheme="minorHAnsi" w:cstheme="minorHAnsi"/>
          <w:bCs/>
          <w:iCs/>
          <w:lang w:eastAsia="x-none"/>
        </w:rPr>
        <w:t>mowy konieczne będzie powierzenie Wykonawcy przez Zamawiającego przetwarzania danych osobowych, Strony zobowiązują się zawrzeć umowę o powierzeniu przetwarzania danych osobowych, zgodnie z wymogami artykułu 28 RODO (</w:t>
      </w:r>
      <w:r w:rsidRPr="001A5A2F">
        <w:rPr>
          <w:rFonts w:asciiTheme="minorHAnsi" w:hAnsiTheme="minorHAnsi" w:cstheme="minorHAnsi"/>
          <w:bCs/>
          <w:iCs/>
          <w:color w:val="000000"/>
          <w:lang w:eastAsia="x-none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- ogólne rozporządzenie o ochronie danych (Dz. Urz. UE L 119 z 04.05.2016, str. 1</w:t>
      </w:r>
      <w:r w:rsidRPr="001A5A2F">
        <w:rPr>
          <w:rFonts w:asciiTheme="minorHAnsi" w:hAnsiTheme="minorHAnsi" w:cstheme="minorHAnsi"/>
          <w:bCs/>
          <w:iCs/>
          <w:lang w:eastAsia="x-none"/>
        </w:rPr>
        <w:t xml:space="preserve">). </w:t>
      </w:r>
    </w:p>
    <w:p w14:paraId="0698DF52" w14:textId="4EB59E1D" w:rsidR="008A42EF" w:rsidRPr="001A5A2F" w:rsidRDefault="008A42EF" w:rsidP="008A42EF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1A5A2F">
        <w:rPr>
          <w:rFonts w:asciiTheme="minorHAnsi" w:hAnsiTheme="minorHAnsi" w:cstheme="minorHAnsi"/>
          <w:b/>
        </w:rPr>
        <w:t xml:space="preserve">§ </w:t>
      </w:r>
      <w:r w:rsidR="00A748B2" w:rsidRPr="001A5A2F">
        <w:rPr>
          <w:rFonts w:asciiTheme="minorHAnsi" w:hAnsiTheme="minorHAnsi" w:cstheme="minorHAnsi"/>
          <w:b/>
        </w:rPr>
        <w:t>9</w:t>
      </w:r>
    </w:p>
    <w:p w14:paraId="31BC091C" w14:textId="0C539F88" w:rsidR="008A42EF" w:rsidRPr="001A5A2F" w:rsidRDefault="008A42EF" w:rsidP="00A748B2">
      <w:pPr>
        <w:numPr>
          <w:ilvl w:val="0"/>
          <w:numId w:val="12"/>
        </w:numPr>
        <w:spacing w:line="276" w:lineRule="auto"/>
        <w:ind w:left="426"/>
        <w:jc w:val="both"/>
        <w:rPr>
          <w:rFonts w:asciiTheme="minorHAnsi" w:hAnsiTheme="minorHAnsi" w:cstheme="minorHAnsi"/>
        </w:rPr>
      </w:pPr>
      <w:r w:rsidRPr="001A5A2F">
        <w:rPr>
          <w:rFonts w:asciiTheme="minorHAnsi" w:hAnsiTheme="minorHAnsi" w:cstheme="minorHAnsi"/>
        </w:rPr>
        <w:t xml:space="preserve">W przypadku zwłoki w dostawie Wykonawca zapłaci Zamawiającemu karę umowną w wysokości </w:t>
      </w:r>
      <w:r w:rsidR="004F7EAB" w:rsidRPr="001A5A2F">
        <w:rPr>
          <w:rFonts w:asciiTheme="minorHAnsi" w:hAnsiTheme="minorHAnsi" w:cstheme="minorHAnsi"/>
        </w:rPr>
        <w:t>………</w:t>
      </w:r>
      <w:r w:rsidRPr="001A5A2F">
        <w:rPr>
          <w:rFonts w:asciiTheme="minorHAnsi" w:hAnsiTheme="minorHAnsi" w:cstheme="minorHAnsi"/>
        </w:rPr>
        <w:t xml:space="preserve"> bru</w:t>
      </w:r>
      <w:r w:rsidR="00A546CA" w:rsidRPr="001A5A2F">
        <w:rPr>
          <w:rFonts w:asciiTheme="minorHAnsi" w:hAnsiTheme="minorHAnsi" w:cstheme="minorHAnsi"/>
        </w:rPr>
        <w:t>tto</w:t>
      </w:r>
      <w:r w:rsidR="004F7EAB" w:rsidRPr="001A5A2F">
        <w:rPr>
          <w:rFonts w:asciiTheme="minorHAnsi" w:hAnsiTheme="minorHAnsi" w:cstheme="minorHAnsi"/>
        </w:rPr>
        <w:t xml:space="preserve"> </w:t>
      </w:r>
      <w:r w:rsidR="004F7EAB" w:rsidRPr="001A5A2F">
        <w:rPr>
          <w:rFonts w:asciiTheme="minorHAnsi" w:hAnsiTheme="minorHAnsi" w:cstheme="minorHAnsi"/>
          <w:i/>
          <w:iCs/>
        </w:rPr>
        <w:t>(wartość zgodna z kryterium wybranym przez Wykonawcę)</w:t>
      </w:r>
      <w:r w:rsidR="00A546CA" w:rsidRPr="001A5A2F">
        <w:rPr>
          <w:rFonts w:asciiTheme="minorHAnsi" w:hAnsiTheme="minorHAnsi" w:cstheme="minorHAnsi"/>
        </w:rPr>
        <w:t xml:space="preserve"> danej dostawy określonej w z</w:t>
      </w:r>
      <w:r w:rsidRPr="001A5A2F">
        <w:rPr>
          <w:rFonts w:asciiTheme="minorHAnsi" w:hAnsiTheme="minorHAnsi" w:cstheme="minorHAnsi"/>
        </w:rPr>
        <w:t>leceniu</w:t>
      </w:r>
      <w:r w:rsidR="001A5A2F" w:rsidRPr="001A5A2F">
        <w:rPr>
          <w:rFonts w:asciiTheme="minorHAnsi" w:hAnsiTheme="minorHAnsi" w:cstheme="minorHAnsi"/>
        </w:rPr>
        <w:t>,</w:t>
      </w:r>
      <w:r w:rsidRPr="001A5A2F">
        <w:rPr>
          <w:rFonts w:asciiTheme="minorHAnsi" w:hAnsiTheme="minorHAnsi" w:cstheme="minorHAnsi"/>
          <w:i/>
        </w:rPr>
        <w:t xml:space="preserve"> </w:t>
      </w:r>
      <w:r w:rsidR="001A5A2F" w:rsidRPr="001A5A2F">
        <w:rPr>
          <w:rFonts w:asciiTheme="minorHAnsi" w:hAnsiTheme="minorHAnsi" w:cstheme="minorHAnsi"/>
        </w:rPr>
        <w:t>za każdy kolejny dzień zwłoki.</w:t>
      </w:r>
    </w:p>
    <w:p w14:paraId="15B6331E" w14:textId="28F63CD9" w:rsidR="008A42EF" w:rsidRPr="001A5A2F" w:rsidRDefault="008A42EF" w:rsidP="00A748B2">
      <w:pPr>
        <w:numPr>
          <w:ilvl w:val="0"/>
          <w:numId w:val="12"/>
        </w:numPr>
        <w:spacing w:line="276" w:lineRule="auto"/>
        <w:ind w:left="426"/>
        <w:jc w:val="both"/>
        <w:rPr>
          <w:rFonts w:asciiTheme="minorHAnsi" w:hAnsiTheme="minorHAnsi" w:cstheme="minorHAnsi"/>
        </w:rPr>
      </w:pPr>
      <w:r w:rsidRPr="001A5A2F">
        <w:rPr>
          <w:rFonts w:asciiTheme="minorHAnsi" w:hAnsiTheme="minorHAnsi" w:cstheme="minorHAnsi"/>
        </w:rPr>
        <w:lastRenderedPageBreak/>
        <w:t>W przypadku dostarczenia oleju niespełniającego norm jakościowych, Wykonawca zapłaci Zamawiającemu karę umowną w wysokości 10 % wartości bru</w:t>
      </w:r>
      <w:r w:rsidR="00A546CA" w:rsidRPr="001A5A2F">
        <w:rPr>
          <w:rFonts w:asciiTheme="minorHAnsi" w:hAnsiTheme="minorHAnsi" w:cstheme="minorHAnsi"/>
        </w:rPr>
        <w:t>tto danej dostawy określonej w z</w:t>
      </w:r>
      <w:r w:rsidRPr="001A5A2F">
        <w:rPr>
          <w:rFonts w:asciiTheme="minorHAnsi" w:hAnsiTheme="minorHAnsi" w:cstheme="minorHAnsi"/>
        </w:rPr>
        <w:t>leceniu.</w:t>
      </w:r>
    </w:p>
    <w:p w14:paraId="09D3C55E" w14:textId="7F531349" w:rsidR="008A42EF" w:rsidRPr="001A5A2F" w:rsidRDefault="008A42EF" w:rsidP="00A748B2">
      <w:pPr>
        <w:numPr>
          <w:ilvl w:val="0"/>
          <w:numId w:val="12"/>
        </w:numPr>
        <w:spacing w:line="276" w:lineRule="auto"/>
        <w:ind w:left="426"/>
        <w:jc w:val="both"/>
        <w:rPr>
          <w:rFonts w:asciiTheme="minorHAnsi" w:hAnsiTheme="minorHAnsi" w:cstheme="minorHAnsi"/>
        </w:rPr>
      </w:pPr>
      <w:r w:rsidRPr="001A5A2F">
        <w:rPr>
          <w:rFonts w:asciiTheme="minorHAnsi" w:hAnsiTheme="minorHAnsi" w:cstheme="minorHAnsi"/>
        </w:rPr>
        <w:t>W przypadku braku dostarczenia d</w:t>
      </w:r>
      <w:r w:rsidR="0001087B" w:rsidRPr="001A5A2F">
        <w:rPr>
          <w:rFonts w:asciiTheme="minorHAnsi" w:hAnsiTheme="minorHAnsi" w:cstheme="minorHAnsi"/>
        </w:rPr>
        <w:t xml:space="preserve">okumentów o których mowa w </w:t>
      </w:r>
      <w:r w:rsidR="00584D98" w:rsidRPr="001A5A2F">
        <w:rPr>
          <w:rFonts w:asciiTheme="minorHAnsi" w:hAnsiTheme="minorHAnsi" w:cstheme="minorHAnsi"/>
        </w:rPr>
        <w:t>§</w:t>
      </w:r>
      <w:r w:rsidR="0001087B" w:rsidRPr="001A5A2F">
        <w:rPr>
          <w:rFonts w:asciiTheme="minorHAnsi" w:hAnsiTheme="minorHAnsi" w:cstheme="minorHAnsi"/>
        </w:rPr>
        <w:t xml:space="preserve"> 1</w:t>
      </w:r>
      <w:r w:rsidRPr="001A5A2F">
        <w:rPr>
          <w:rFonts w:asciiTheme="minorHAnsi" w:hAnsiTheme="minorHAnsi" w:cstheme="minorHAnsi"/>
        </w:rPr>
        <w:t xml:space="preserve"> ust</w:t>
      </w:r>
      <w:r w:rsidR="00584D98" w:rsidRPr="001A5A2F">
        <w:rPr>
          <w:rFonts w:asciiTheme="minorHAnsi" w:hAnsiTheme="minorHAnsi" w:cstheme="minorHAnsi"/>
        </w:rPr>
        <w:t>.</w:t>
      </w:r>
      <w:r w:rsidRPr="001A5A2F">
        <w:rPr>
          <w:rFonts w:asciiTheme="minorHAnsi" w:hAnsiTheme="minorHAnsi" w:cstheme="minorHAnsi"/>
        </w:rPr>
        <w:t xml:space="preserve"> </w:t>
      </w:r>
      <w:r w:rsidR="00460430" w:rsidRPr="001A5A2F">
        <w:rPr>
          <w:rFonts w:asciiTheme="minorHAnsi" w:hAnsiTheme="minorHAnsi" w:cstheme="minorHAnsi"/>
        </w:rPr>
        <w:t>4</w:t>
      </w:r>
      <w:r w:rsidRPr="001A5A2F">
        <w:rPr>
          <w:rFonts w:asciiTheme="minorHAnsi" w:hAnsiTheme="minorHAnsi" w:cstheme="minorHAnsi"/>
        </w:rPr>
        <w:t>-5</w:t>
      </w:r>
      <w:r w:rsidR="00584D98" w:rsidRPr="001A5A2F">
        <w:rPr>
          <w:rFonts w:asciiTheme="minorHAnsi" w:hAnsiTheme="minorHAnsi" w:cstheme="minorHAnsi"/>
        </w:rPr>
        <w:t xml:space="preserve"> Umowy</w:t>
      </w:r>
      <w:r w:rsidRPr="001A5A2F">
        <w:rPr>
          <w:rFonts w:asciiTheme="minorHAnsi" w:hAnsiTheme="minorHAnsi" w:cstheme="minorHAnsi"/>
        </w:rPr>
        <w:t xml:space="preserve">, Wykonawca zapłaci Zamawiającemu karę umowną </w:t>
      </w:r>
      <w:r w:rsidR="0001087B" w:rsidRPr="001A5A2F">
        <w:rPr>
          <w:rFonts w:asciiTheme="minorHAnsi" w:hAnsiTheme="minorHAnsi" w:cstheme="minorHAnsi"/>
        </w:rPr>
        <w:t xml:space="preserve">w wysokości </w:t>
      </w:r>
      <w:r w:rsidR="00246096" w:rsidRPr="001A5A2F">
        <w:rPr>
          <w:rFonts w:asciiTheme="minorHAnsi" w:hAnsiTheme="minorHAnsi" w:cstheme="minorHAnsi"/>
        </w:rPr>
        <w:t xml:space="preserve">0,1 </w:t>
      </w:r>
      <w:r w:rsidR="0001087B" w:rsidRPr="001A5A2F">
        <w:rPr>
          <w:rFonts w:asciiTheme="minorHAnsi" w:hAnsiTheme="minorHAnsi" w:cstheme="minorHAnsi"/>
        </w:rPr>
        <w:t xml:space="preserve">% </w:t>
      </w:r>
      <w:r w:rsidR="00246096" w:rsidRPr="001A5A2F">
        <w:rPr>
          <w:rFonts w:asciiTheme="minorHAnsi" w:hAnsiTheme="minorHAnsi" w:cstheme="minorHAnsi"/>
        </w:rPr>
        <w:t xml:space="preserve">kwoty, jaką Zamawiający zamierza przeznaczyć na sfinansowanie tej części zamówienia, o której mowa w § </w:t>
      </w:r>
      <w:r w:rsidR="00460430" w:rsidRPr="001A5A2F">
        <w:rPr>
          <w:rFonts w:asciiTheme="minorHAnsi" w:hAnsiTheme="minorHAnsi" w:cstheme="minorHAnsi"/>
        </w:rPr>
        <w:t>3</w:t>
      </w:r>
      <w:r w:rsidR="00246096" w:rsidRPr="001A5A2F">
        <w:rPr>
          <w:rFonts w:asciiTheme="minorHAnsi" w:hAnsiTheme="minorHAnsi" w:cstheme="minorHAnsi"/>
        </w:rPr>
        <w:t xml:space="preserve"> Umowy</w:t>
      </w:r>
      <w:r w:rsidRPr="001A5A2F">
        <w:rPr>
          <w:rFonts w:asciiTheme="minorHAnsi" w:hAnsiTheme="minorHAnsi" w:cstheme="minorHAnsi"/>
        </w:rPr>
        <w:t xml:space="preserve">, za każdy dzień zwłoki. </w:t>
      </w:r>
    </w:p>
    <w:p w14:paraId="7A073D30" w14:textId="7A9367C3" w:rsidR="00584D98" w:rsidRPr="001A5A2F" w:rsidRDefault="00584D98" w:rsidP="00A748B2">
      <w:pPr>
        <w:numPr>
          <w:ilvl w:val="0"/>
          <w:numId w:val="12"/>
        </w:numPr>
        <w:spacing w:line="276" w:lineRule="auto"/>
        <w:ind w:left="426"/>
        <w:jc w:val="both"/>
        <w:rPr>
          <w:rFonts w:asciiTheme="minorHAnsi" w:hAnsiTheme="minorHAnsi" w:cstheme="minorHAnsi"/>
        </w:rPr>
      </w:pPr>
      <w:r w:rsidRPr="001A5A2F">
        <w:rPr>
          <w:rFonts w:asciiTheme="minorHAnsi" w:hAnsiTheme="minorHAnsi" w:cstheme="minorHAnsi"/>
          <w:color w:val="000000"/>
        </w:rPr>
        <w:t xml:space="preserve">Maksymalna wysokość kar umownych nie może przekroczyć 30 % </w:t>
      </w:r>
      <w:bookmarkStart w:id="2" w:name="_Hlk84858220"/>
      <w:r w:rsidRPr="001A5A2F">
        <w:rPr>
          <w:rFonts w:asciiTheme="minorHAnsi" w:hAnsiTheme="minorHAnsi" w:cstheme="minorHAnsi"/>
          <w:color w:val="000000"/>
        </w:rPr>
        <w:t xml:space="preserve">kwoty, jaką Zamawiający zamierza przeznaczyć na sfinansowanie tej części zamówienia, o której mowa w § </w:t>
      </w:r>
      <w:r w:rsidR="00460430" w:rsidRPr="001A5A2F">
        <w:rPr>
          <w:rFonts w:asciiTheme="minorHAnsi" w:hAnsiTheme="minorHAnsi" w:cstheme="minorHAnsi"/>
          <w:color w:val="000000"/>
        </w:rPr>
        <w:t>3</w:t>
      </w:r>
      <w:r w:rsidRPr="001A5A2F">
        <w:rPr>
          <w:rFonts w:asciiTheme="minorHAnsi" w:hAnsiTheme="minorHAnsi" w:cstheme="minorHAnsi"/>
          <w:color w:val="000000"/>
        </w:rPr>
        <w:t xml:space="preserve"> Umowy</w:t>
      </w:r>
      <w:bookmarkEnd w:id="2"/>
      <w:r w:rsidRPr="001A5A2F">
        <w:rPr>
          <w:rFonts w:asciiTheme="minorHAnsi" w:hAnsiTheme="minorHAnsi" w:cstheme="minorHAnsi"/>
          <w:color w:val="000000"/>
        </w:rPr>
        <w:t xml:space="preserve">.  </w:t>
      </w:r>
    </w:p>
    <w:p w14:paraId="1C4754DB" w14:textId="77777777" w:rsidR="008A42EF" w:rsidRPr="001A5A2F" w:rsidRDefault="008A42EF" w:rsidP="00A748B2">
      <w:pPr>
        <w:numPr>
          <w:ilvl w:val="0"/>
          <w:numId w:val="12"/>
        </w:numPr>
        <w:spacing w:line="276" w:lineRule="auto"/>
        <w:ind w:left="426"/>
        <w:jc w:val="both"/>
        <w:rPr>
          <w:rFonts w:asciiTheme="minorHAnsi" w:hAnsiTheme="minorHAnsi" w:cstheme="minorHAnsi"/>
        </w:rPr>
      </w:pPr>
      <w:r w:rsidRPr="001A5A2F">
        <w:rPr>
          <w:rFonts w:asciiTheme="minorHAnsi" w:hAnsiTheme="minorHAnsi" w:cstheme="minorHAnsi"/>
        </w:rPr>
        <w:t xml:space="preserve">W przypadku, gdy wartość szkody powstałej po stronie Zamawiającego przewyższać będzie wysokość zapłaconej kary umownej, Zamawiającemu przysługiwać będzie prawo dochodzenia odszkodowania na zasadach ogólnych. </w:t>
      </w:r>
    </w:p>
    <w:p w14:paraId="778F27C0" w14:textId="623F8E0D" w:rsidR="008A42EF" w:rsidRPr="001A5A2F" w:rsidRDefault="008A42EF" w:rsidP="00A748B2">
      <w:pPr>
        <w:numPr>
          <w:ilvl w:val="0"/>
          <w:numId w:val="12"/>
        </w:numPr>
        <w:spacing w:line="276" w:lineRule="auto"/>
        <w:ind w:left="426"/>
        <w:jc w:val="both"/>
        <w:rPr>
          <w:rFonts w:asciiTheme="minorHAnsi" w:hAnsiTheme="minorHAnsi" w:cstheme="minorHAnsi"/>
        </w:rPr>
      </w:pPr>
      <w:r w:rsidRPr="001A5A2F">
        <w:rPr>
          <w:rFonts w:asciiTheme="minorHAnsi" w:hAnsiTheme="minorHAnsi" w:cstheme="minorHAnsi"/>
        </w:rPr>
        <w:t>Zamawiający ma prawo odstąpić od umowy w przypadku wystąpienia okoliczności o których mowa w ust</w:t>
      </w:r>
      <w:r w:rsidR="00C01206" w:rsidRPr="001A5A2F">
        <w:rPr>
          <w:rFonts w:asciiTheme="minorHAnsi" w:hAnsiTheme="minorHAnsi" w:cstheme="minorHAnsi"/>
        </w:rPr>
        <w:t>.</w:t>
      </w:r>
      <w:r w:rsidRPr="001A5A2F">
        <w:rPr>
          <w:rFonts w:asciiTheme="minorHAnsi" w:hAnsiTheme="minorHAnsi" w:cstheme="minorHAnsi"/>
        </w:rPr>
        <w:t xml:space="preserve"> 1 lub ust. 2 lub ust 3 co najmniej trzykrotnie. </w:t>
      </w:r>
    </w:p>
    <w:p w14:paraId="49F4FAEB" w14:textId="25C20144" w:rsidR="008A42EF" w:rsidRPr="001A5A2F" w:rsidRDefault="008A42EF" w:rsidP="00A748B2">
      <w:pPr>
        <w:numPr>
          <w:ilvl w:val="0"/>
          <w:numId w:val="12"/>
        </w:numPr>
        <w:spacing w:line="276" w:lineRule="auto"/>
        <w:ind w:left="426"/>
        <w:jc w:val="both"/>
        <w:rPr>
          <w:rFonts w:asciiTheme="minorHAnsi" w:hAnsiTheme="minorHAnsi" w:cstheme="minorHAnsi"/>
        </w:rPr>
      </w:pPr>
      <w:r w:rsidRPr="001A5A2F">
        <w:rPr>
          <w:rFonts w:asciiTheme="minorHAnsi" w:hAnsiTheme="minorHAnsi" w:cstheme="minorHAnsi"/>
        </w:rPr>
        <w:t>W prz</w:t>
      </w:r>
      <w:r w:rsidR="0001087B" w:rsidRPr="001A5A2F">
        <w:rPr>
          <w:rFonts w:asciiTheme="minorHAnsi" w:hAnsiTheme="minorHAnsi" w:cstheme="minorHAnsi"/>
        </w:rPr>
        <w:t>ypadku odstąpienia od u</w:t>
      </w:r>
      <w:r w:rsidRPr="001A5A2F">
        <w:rPr>
          <w:rFonts w:asciiTheme="minorHAnsi" w:hAnsiTheme="minorHAnsi" w:cstheme="minorHAnsi"/>
        </w:rPr>
        <w:t>mowy, Wykonawca zapłaci Zamawiającemu karę u</w:t>
      </w:r>
      <w:r w:rsidR="0001087B" w:rsidRPr="001A5A2F">
        <w:rPr>
          <w:rFonts w:asciiTheme="minorHAnsi" w:hAnsiTheme="minorHAnsi" w:cstheme="minorHAnsi"/>
        </w:rPr>
        <w:t xml:space="preserve">mowną w wysokości 10% </w:t>
      </w:r>
      <w:r w:rsidR="006D44A4" w:rsidRPr="001A5A2F">
        <w:rPr>
          <w:rFonts w:asciiTheme="minorHAnsi" w:hAnsiTheme="minorHAnsi" w:cstheme="minorHAnsi"/>
          <w:color w:val="000000"/>
        </w:rPr>
        <w:t xml:space="preserve">kwoty, jaką Zamawiający zamierza przeznaczyć na sfinansowanie tej części zamówienia, o której mowa w § </w:t>
      </w:r>
      <w:r w:rsidR="00460430" w:rsidRPr="001A5A2F">
        <w:rPr>
          <w:rFonts w:asciiTheme="minorHAnsi" w:hAnsiTheme="minorHAnsi" w:cstheme="minorHAnsi"/>
          <w:color w:val="000000"/>
        </w:rPr>
        <w:t>3</w:t>
      </w:r>
      <w:r w:rsidR="006D44A4" w:rsidRPr="001A5A2F">
        <w:rPr>
          <w:rFonts w:asciiTheme="minorHAnsi" w:hAnsiTheme="minorHAnsi" w:cstheme="minorHAnsi"/>
          <w:color w:val="000000"/>
        </w:rPr>
        <w:t xml:space="preserve"> Umowy</w:t>
      </w:r>
      <w:r w:rsidRPr="001A5A2F">
        <w:rPr>
          <w:rFonts w:asciiTheme="minorHAnsi" w:hAnsiTheme="minorHAnsi" w:cstheme="minorHAnsi"/>
        </w:rPr>
        <w:t xml:space="preserve">. </w:t>
      </w:r>
    </w:p>
    <w:p w14:paraId="4685C7A7" w14:textId="52AC8BD6" w:rsidR="00823E8F" w:rsidRPr="001A5A2F" w:rsidRDefault="008A42EF" w:rsidP="00A06675">
      <w:pPr>
        <w:numPr>
          <w:ilvl w:val="0"/>
          <w:numId w:val="12"/>
        </w:numPr>
        <w:spacing w:line="276" w:lineRule="auto"/>
        <w:ind w:left="426"/>
        <w:jc w:val="both"/>
        <w:rPr>
          <w:rFonts w:asciiTheme="minorHAnsi" w:hAnsiTheme="minorHAnsi" w:cstheme="minorHAnsi"/>
        </w:rPr>
      </w:pPr>
      <w:r w:rsidRPr="001A5A2F">
        <w:rPr>
          <w:rFonts w:asciiTheme="minorHAnsi" w:hAnsiTheme="minorHAnsi" w:cstheme="minorHAnsi"/>
        </w:rPr>
        <w:t>Zamawiający może odstąpić od umowy w terminie 21 dni od dnia, ostatniego ze zdarzeń, któr</w:t>
      </w:r>
      <w:r w:rsidR="0001087B" w:rsidRPr="001A5A2F">
        <w:rPr>
          <w:rFonts w:asciiTheme="minorHAnsi" w:hAnsiTheme="minorHAnsi" w:cstheme="minorHAnsi"/>
        </w:rPr>
        <w:t>e uprawniają do odstąpienia od u</w:t>
      </w:r>
      <w:r w:rsidRPr="001A5A2F">
        <w:rPr>
          <w:rFonts w:asciiTheme="minorHAnsi" w:hAnsiTheme="minorHAnsi" w:cstheme="minorHAnsi"/>
        </w:rPr>
        <w:t xml:space="preserve">mowy. </w:t>
      </w:r>
      <w:r w:rsidR="006D44A4" w:rsidRPr="001A5A2F">
        <w:rPr>
          <w:rFonts w:asciiTheme="minorHAnsi" w:hAnsiTheme="minorHAnsi" w:cstheme="minorHAnsi"/>
        </w:rPr>
        <w:t xml:space="preserve"> </w:t>
      </w:r>
    </w:p>
    <w:p w14:paraId="01F0B061" w14:textId="407D8362" w:rsidR="00823E8F" w:rsidRPr="001A5A2F" w:rsidRDefault="00823E8F" w:rsidP="00A06675">
      <w:pPr>
        <w:tabs>
          <w:tab w:val="left" w:pos="4260"/>
          <w:tab w:val="center" w:pos="4536"/>
        </w:tabs>
        <w:ind w:left="284" w:hanging="284"/>
        <w:jc w:val="center"/>
        <w:rPr>
          <w:rFonts w:asciiTheme="minorHAnsi" w:hAnsiTheme="minorHAnsi" w:cstheme="minorHAnsi"/>
          <w:b/>
        </w:rPr>
      </w:pPr>
      <w:r w:rsidRPr="001A5A2F">
        <w:rPr>
          <w:rFonts w:asciiTheme="minorHAnsi" w:hAnsiTheme="minorHAnsi" w:cstheme="minorHAnsi"/>
          <w:b/>
        </w:rPr>
        <w:t>§ 10</w:t>
      </w:r>
    </w:p>
    <w:p w14:paraId="09AB357C" w14:textId="77777777" w:rsidR="00823E8F" w:rsidRPr="001A5A2F" w:rsidRDefault="00823E8F" w:rsidP="00823E8F">
      <w:pPr>
        <w:pStyle w:val="Tekstpodstawowywcity"/>
        <w:numPr>
          <w:ilvl w:val="0"/>
          <w:numId w:val="29"/>
        </w:numPr>
        <w:tabs>
          <w:tab w:val="clear" w:pos="993"/>
        </w:tabs>
        <w:spacing w:line="276" w:lineRule="auto"/>
        <w:jc w:val="both"/>
        <w:rPr>
          <w:rFonts w:asciiTheme="minorHAnsi" w:hAnsiTheme="minorHAnsi" w:cstheme="minorHAnsi"/>
          <w:bCs/>
          <w:szCs w:val="24"/>
        </w:rPr>
      </w:pPr>
      <w:r w:rsidRPr="001A5A2F">
        <w:rPr>
          <w:rFonts w:asciiTheme="minorHAnsi" w:hAnsiTheme="minorHAnsi" w:cstheme="minorHAnsi"/>
          <w:bCs/>
          <w:szCs w:val="24"/>
        </w:rPr>
        <w:t>Zamawiający dopuszcza możliwość korzystania przez Wykonawcę z usług podwykonawców przy wykonywaniu części Przedmiotu Umowy.</w:t>
      </w:r>
    </w:p>
    <w:p w14:paraId="082F8B07" w14:textId="77777777" w:rsidR="00823E8F" w:rsidRPr="001A5A2F" w:rsidRDefault="00823E8F" w:rsidP="00823E8F">
      <w:pPr>
        <w:pStyle w:val="Tekstpodstawowywcity"/>
        <w:numPr>
          <w:ilvl w:val="0"/>
          <w:numId w:val="29"/>
        </w:numPr>
        <w:tabs>
          <w:tab w:val="clear" w:pos="993"/>
        </w:tabs>
        <w:spacing w:line="276" w:lineRule="auto"/>
        <w:jc w:val="both"/>
        <w:rPr>
          <w:rFonts w:asciiTheme="minorHAnsi" w:hAnsiTheme="minorHAnsi" w:cstheme="minorHAnsi"/>
          <w:bCs/>
          <w:szCs w:val="24"/>
        </w:rPr>
      </w:pPr>
      <w:r w:rsidRPr="001A5A2F">
        <w:rPr>
          <w:rFonts w:asciiTheme="minorHAnsi" w:hAnsiTheme="minorHAnsi" w:cstheme="minorHAnsi"/>
          <w:bCs/>
          <w:szCs w:val="24"/>
        </w:rPr>
        <w:t>Wykonawca może powierzyć wykonanie części zamówienia podwykonawcy.</w:t>
      </w:r>
    </w:p>
    <w:p w14:paraId="22F53FC3" w14:textId="77777777" w:rsidR="00823E8F" w:rsidRPr="001A5A2F" w:rsidRDefault="00823E8F" w:rsidP="00823E8F">
      <w:pPr>
        <w:pStyle w:val="Tekstpodstawowywcity"/>
        <w:numPr>
          <w:ilvl w:val="0"/>
          <w:numId w:val="29"/>
        </w:numPr>
        <w:tabs>
          <w:tab w:val="clear" w:pos="993"/>
        </w:tabs>
        <w:spacing w:line="276" w:lineRule="auto"/>
        <w:jc w:val="both"/>
        <w:rPr>
          <w:rFonts w:asciiTheme="minorHAnsi" w:hAnsiTheme="minorHAnsi" w:cstheme="minorHAnsi"/>
          <w:bCs/>
          <w:szCs w:val="24"/>
        </w:rPr>
      </w:pPr>
      <w:r w:rsidRPr="001A5A2F">
        <w:rPr>
          <w:rFonts w:asciiTheme="minorHAnsi" w:hAnsiTheme="minorHAnsi" w:cstheme="minorHAnsi"/>
          <w:bCs/>
          <w:szCs w:val="24"/>
        </w:rPr>
        <w:t>Za działania lub zaniechania podwykonawców, którym Wykonawca powierzył realizację części Przedmiotu Umowy, Wykonawca odpowiada jak za własne.</w:t>
      </w:r>
    </w:p>
    <w:p w14:paraId="34FCB60B" w14:textId="1DE8F3ED" w:rsidR="00823E8F" w:rsidRPr="001A5A2F" w:rsidRDefault="00823E8F" w:rsidP="00A06675">
      <w:pPr>
        <w:pStyle w:val="Tekstpodstawowywcity"/>
        <w:numPr>
          <w:ilvl w:val="0"/>
          <w:numId w:val="29"/>
        </w:numPr>
        <w:tabs>
          <w:tab w:val="clear" w:pos="993"/>
        </w:tabs>
        <w:spacing w:line="276" w:lineRule="auto"/>
        <w:jc w:val="both"/>
        <w:rPr>
          <w:rFonts w:asciiTheme="minorHAnsi" w:hAnsiTheme="minorHAnsi" w:cstheme="minorHAnsi"/>
          <w:bCs/>
          <w:szCs w:val="24"/>
        </w:rPr>
      </w:pPr>
      <w:r w:rsidRPr="001A5A2F">
        <w:rPr>
          <w:rFonts w:asciiTheme="minorHAnsi" w:hAnsiTheme="minorHAnsi" w:cstheme="minorHAnsi"/>
          <w:bCs/>
          <w:szCs w:val="24"/>
        </w:rPr>
        <w:t>Niewykonanie lub nienależyte wykonanie przez podwykonawców zobowiązań związanych z realizacją Przedmiotu Umowy będzie traktowane jako niewykonanie lub nienależyte wykonanie zobowiązań związanych z realizacją Przedmiotu Umowy z przyczyn zawinionych przez Wykonawcę.</w:t>
      </w:r>
    </w:p>
    <w:p w14:paraId="63F63B55" w14:textId="1E2C4074" w:rsidR="008A42EF" w:rsidRPr="001A5A2F" w:rsidRDefault="008A42EF" w:rsidP="008A42EF">
      <w:pPr>
        <w:tabs>
          <w:tab w:val="left" w:pos="4260"/>
          <w:tab w:val="center" w:pos="4536"/>
        </w:tabs>
        <w:spacing w:line="276" w:lineRule="auto"/>
        <w:jc w:val="center"/>
        <w:rPr>
          <w:rFonts w:asciiTheme="minorHAnsi" w:hAnsiTheme="minorHAnsi" w:cstheme="minorHAnsi"/>
          <w:b/>
        </w:rPr>
      </w:pPr>
      <w:r w:rsidRPr="001A5A2F">
        <w:rPr>
          <w:rFonts w:asciiTheme="minorHAnsi" w:hAnsiTheme="minorHAnsi" w:cstheme="minorHAnsi"/>
          <w:b/>
        </w:rPr>
        <w:t xml:space="preserve">§ </w:t>
      </w:r>
      <w:r w:rsidR="00A748B2" w:rsidRPr="001A5A2F">
        <w:rPr>
          <w:rFonts w:asciiTheme="minorHAnsi" w:hAnsiTheme="minorHAnsi" w:cstheme="minorHAnsi"/>
          <w:b/>
        </w:rPr>
        <w:t>1</w:t>
      </w:r>
      <w:r w:rsidR="00823E8F" w:rsidRPr="001A5A2F">
        <w:rPr>
          <w:rFonts w:asciiTheme="minorHAnsi" w:hAnsiTheme="minorHAnsi" w:cstheme="minorHAnsi"/>
          <w:b/>
        </w:rPr>
        <w:t>1</w:t>
      </w:r>
    </w:p>
    <w:p w14:paraId="784F15F9" w14:textId="77777777" w:rsidR="008A42EF" w:rsidRPr="001A5A2F" w:rsidRDefault="008A42EF" w:rsidP="00A748B2">
      <w:pPr>
        <w:numPr>
          <w:ilvl w:val="0"/>
          <w:numId w:val="13"/>
        </w:numPr>
        <w:spacing w:line="276" w:lineRule="auto"/>
        <w:ind w:left="426"/>
        <w:jc w:val="both"/>
        <w:rPr>
          <w:rFonts w:asciiTheme="minorHAnsi" w:hAnsiTheme="minorHAnsi" w:cstheme="minorHAnsi"/>
        </w:rPr>
      </w:pPr>
      <w:r w:rsidRPr="001A5A2F">
        <w:rPr>
          <w:rFonts w:asciiTheme="minorHAnsi" w:hAnsiTheme="minorHAnsi" w:cstheme="minorHAnsi"/>
        </w:rPr>
        <w:t>Wszelkie zmiany niniejszej umowy wymagają dla swej ważności formy pisemnej.</w:t>
      </w:r>
    </w:p>
    <w:p w14:paraId="0D0AF975" w14:textId="77777777" w:rsidR="008A42EF" w:rsidRPr="001A5A2F" w:rsidRDefault="008A42EF" w:rsidP="00A748B2">
      <w:pPr>
        <w:numPr>
          <w:ilvl w:val="0"/>
          <w:numId w:val="13"/>
        </w:numPr>
        <w:tabs>
          <w:tab w:val="left" w:pos="709"/>
          <w:tab w:val="center" w:pos="4536"/>
        </w:tabs>
        <w:spacing w:line="276" w:lineRule="auto"/>
        <w:ind w:left="426"/>
        <w:jc w:val="both"/>
        <w:rPr>
          <w:rFonts w:asciiTheme="minorHAnsi" w:hAnsiTheme="minorHAnsi" w:cstheme="minorHAnsi"/>
        </w:rPr>
      </w:pPr>
      <w:r w:rsidRPr="001A5A2F">
        <w:rPr>
          <w:rFonts w:asciiTheme="minorHAnsi" w:hAnsiTheme="minorHAnsi" w:cstheme="minorHAnsi"/>
        </w:rPr>
        <w:t>Wszelkie spory wynikłe na tle niniejszej umowy rozstrzygane będą przez sąd właściwy miejscowo dla siedziby Zamawiającego.</w:t>
      </w:r>
    </w:p>
    <w:p w14:paraId="7910A4B0" w14:textId="651AF40F" w:rsidR="008A42EF" w:rsidRPr="001A5A2F" w:rsidRDefault="008A42EF" w:rsidP="00A748B2">
      <w:pPr>
        <w:numPr>
          <w:ilvl w:val="0"/>
          <w:numId w:val="13"/>
        </w:numPr>
        <w:spacing w:line="276" w:lineRule="auto"/>
        <w:ind w:left="426"/>
        <w:jc w:val="both"/>
        <w:rPr>
          <w:rFonts w:asciiTheme="minorHAnsi" w:hAnsiTheme="minorHAnsi" w:cstheme="minorHAnsi"/>
        </w:rPr>
      </w:pPr>
      <w:r w:rsidRPr="001A5A2F">
        <w:rPr>
          <w:rFonts w:asciiTheme="minorHAnsi" w:hAnsiTheme="minorHAnsi" w:cstheme="minorHAnsi"/>
        </w:rPr>
        <w:t>W spraw</w:t>
      </w:r>
      <w:r w:rsidR="00A546CA" w:rsidRPr="001A5A2F">
        <w:rPr>
          <w:rFonts w:asciiTheme="minorHAnsi" w:hAnsiTheme="minorHAnsi" w:cstheme="minorHAnsi"/>
        </w:rPr>
        <w:t>ach nieuregulowanych niniejszą u</w:t>
      </w:r>
      <w:r w:rsidRPr="001A5A2F">
        <w:rPr>
          <w:rFonts w:asciiTheme="minorHAnsi" w:hAnsiTheme="minorHAnsi" w:cstheme="minorHAnsi"/>
        </w:rPr>
        <w:t xml:space="preserve">mową zastosowanie mieć będą </w:t>
      </w:r>
      <w:r w:rsidR="000F2E7D" w:rsidRPr="001A5A2F">
        <w:rPr>
          <w:rFonts w:asciiTheme="minorHAnsi" w:hAnsiTheme="minorHAnsi" w:cstheme="minorHAnsi"/>
        </w:rPr>
        <w:t xml:space="preserve">powszechnie obowiązujące </w:t>
      </w:r>
      <w:r w:rsidRPr="001A5A2F">
        <w:rPr>
          <w:rFonts w:asciiTheme="minorHAnsi" w:hAnsiTheme="minorHAnsi" w:cstheme="minorHAnsi"/>
        </w:rPr>
        <w:t>przepisy</w:t>
      </w:r>
      <w:r w:rsidR="000F2E7D" w:rsidRPr="001A5A2F">
        <w:rPr>
          <w:rFonts w:asciiTheme="minorHAnsi" w:hAnsiTheme="minorHAnsi" w:cstheme="minorHAnsi"/>
        </w:rPr>
        <w:t xml:space="preserve"> prawa</w:t>
      </w:r>
      <w:r w:rsidR="005D59AB" w:rsidRPr="001A5A2F">
        <w:rPr>
          <w:rFonts w:asciiTheme="minorHAnsi" w:hAnsiTheme="minorHAnsi" w:cstheme="minorHAnsi"/>
        </w:rPr>
        <w:t xml:space="preserve">, </w:t>
      </w:r>
      <w:bookmarkStart w:id="3" w:name="_Hlk151035579"/>
      <w:r w:rsidR="005D59AB" w:rsidRPr="001A5A2F">
        <w:rPr>
          <w:rFonts w:asciiTheme="minorHAnsi" w:hAnsiTheme="minorHAnsi" w:cstheme="minorHAnsi"/>
        </w:rPr>
        <w:t xml:space="preserve">w szczególności </w:t>
      </w:r>
      <w:r w:rsidRPr="001A5A2F">
        <w:rPr>
          <w:rFonts w:asciiTheme="minorHAnsi" w:hAnsiTheme="minorHAnsi" w:cstheme="minorHAnsi"/>
        </w:rPr>
        <w:t>Kodeks cywiln</w:t>
      </w:r>
      <w:r w:rsidR="000F2E7D" w:rsidRPr="001A5A2F">
        <w:rPr>
          <w:rFonts w:asciiTheme="minorHAnsi" w:hAnsiTheme="minorHAnsi" w:cstheme="minorHAnsi"/>
        </w:rPr>
        <w:t>y</w:t>
      </w:r>
      <w:r w:rsidRPr="001A5A2F">
        <w:rPr>
          <w:rFonts w:asciiTheme="minorHAnsi" w:hAnsiTheme="minorHAnsi" w:cstheme="minorHAnsi"/>
        </w:rPr>
        <w:t xml:space="preserve"> </w:t>
      </w:r>
      <w:bookmarkEnd w:id="3"/>
      <w:r w:rsidRPr="001A5A2F">
        <w:rPr>
          <w:rFonts w:asciiTheme="minorHAnsi" w:hAnsiTheme="minorHAnsi" w:cstheme="minorHAnsi"/>
        </w:rPr>
        <w:t>oraz ustaw</w:t>
      </w:r>
      <w:r w:rsidR="000F2E7D" w:rsidRPr="001A5A2F">
        <w:rPr>
          <w:rFonts w:asciiTheme="minorHAnsi" w:hAnsiTheme="minorHAnsi" w:cstheme="minorHAnsi"/>
        </w:rPr>
        <w:t>a</w:t>
      </w:r>
      <w:r w:rsidRPr="001A5A2F">
        <w:rPr>
          <w:rFonts w:asciiTheme="minorHAnsi" w:hAnsiTheme="minorHAnsi" w:cstheme="minorHAnsi"/>
        </w:rPr>
        <w:t xml:space="preserve"> </w:t>
      </w:r>
      <w:r w:rsidR="000F2E7D" w:rsidRPr="001A5A2F">
        <w:rPr>
          <w:rFonts w:asciiTheme="minorHAnsi" w:hAnsiTheme="minorHAnsi" w:cstheme="minorHAnsi"/>
        </w:rPr>
        <w:t xml:space="preserve">z dnia 11 września 2019 r. - </w:t>
      </w:r>
      <w:r w:rsidRPr="001A5A2F">
        <w:rPr>
          <w:rFonts w:asciiTheme="minorHAnsi" w:hAnsiTheme="minorHAnsi" w:cstheme="minorHAnsi"/>
        </w:rPr>
        <w:t>Prawo zamówień publicznych</w:t>
      </w:r>
      <w:r w:rsidR="000F2E7D" w:rsidRPr="001A5A2F">
        <w:rPr>
          <w:rFonts w:asciiTheme="minorHAnsi" w:hAnsiTheme="minorHAnsi" w:cstheme="minorHAnsi"/>
        </w:rPr>
        <w:t xml:space="preserve"> oraz ustawa z dnia 10 kwietnia 1997 r. - Prawo energetyczne</w:t>
      </w:r>
      <w:r w:rsidRPr="001A5A2F">
        <w:rPr>
          <w:rFonts w:asciiTheme="minorHAnsi" w:hAnsiTheme="minorHAnsi" w:cstheme="minorHAnsi"/>
        </w:rPr>
        <w:t>.</w:t>
      </w:r>
    </w:p>
    <w:p w14:paraId="0E8AF411" w14:textId="7A99FE99" w:rsidR="008A42EF" w:rsidRPr="001A5A2F" w:rsidRDefault="008A42EF" w:rsidP="00A748B2">
      <w:pPr>
        <w:pStyle w:val="Tekstpodstawowywcity"/>
        <w:numPr>
          <w:ilvl w:val="0"/>
          <w:numId w:val="13"/>
        </w:numPr>
        <w:tabs>
          <w:tab w:val="clear" w:pos="993"/>
          <w:tab w:val="left" w:pos="709"/>
        </w:tabs>
        <w:spacing w:line="276" w:lineRule="auto"/>
        <w:ind w:left="426"/>
        <w:jc w:val="both"/>
        <w:rPr>
          <w:rFonts w:asciiTheme="minorHAnsi" w:hAnsiTheme="minorHAnsi" w:cstheme="minorHAnsi"/>
          <w:szCs w:val="24"/>
        </w:rPr>
      </w:pPr>
      <w:r w:rsidRPr="001A5A2F">
        <w:rPr>
          <w:rFonts w:asciiTheme="minorHAnsi" w:hAnsiTheme="minorHAnsi" w:cstheme="minorHAnsi"/>
          <w:szCs w:val="24"/>
        </w:rPr>
        <w:t>Umowę sporządzono w dwóch jednobrzmiących egzempla</w:t>
      </w:r>
      <w:r w:rsidR="0001087B" w:rsidRPr="001A5A2F">
        <w:rPr>
          <w:rFonts w:asciiTheme="minorHAnsi" w:hAnsiTheme="minorHAnsi" w:cstheme="minorHAnsi"/>
          <w:szCs w:val="24"/>
        </w:rPr>
        <w:t>rzach, po jednym dla każdej ze S</w:t>
      </w:r>
      <w:r w:rsidRPr="001A5A2F">
        <w:rPr>
          <w:rFonts w:asciiTheme="minorHAnsi" w:hAnsiTheme="minorHAnsi" w:cstheme="minorHAnsi"/>
          <w:szCs w:val="24"/>
        </w:rPr>
        <w:t>tron.</w:t>
      </w:r>
    </w:p>
    <w:p w14:paraId="03C1FB08" w14:textId="77777777" w:rsidR="008A42EF" w:rsidRPr="001A5A2F" w:rsidRDefault="008A42EF" w:rsidP="008A42EF">
      <w:pPr>
        <w:jc w:val="both"/>
        <w:rPr>
          <w:rFonts w:asciiTheme="minorHAnsi" w:hAnsiTheme="minorHAnsi" w:cstheme="minorHAnsi"/>
          <w:b/>
        </w:rPr>
      </w:pPr>
    </w:p>
    <w:p w14:paraId="43C826FD" w14:textId="77777777" w:rsidR="008A42EF" w:rsidRPr="001A5A2F" w:rsidRDefault="008A42EF" w:rsidP="008A42EF">
      <w:pPr>
        <w:jc w:val="both"/>
        <w:rPr>
          <w:rFonts w:asciiTheme="minorHAnsi" w:hAnsiTheme="minorHAnsi" w:cstheme="minorHAnsi"/>
          <w:b/>
        </w:rPr>
      </w:pPr>
    </w:p>
    <w:p w14:paraId="708CA3E1" w14:textId="77777777" w:rsidR="008A42EF" w:rsidRPr="001A5A2F" w:rsidRDefault="008A42EF" w:rsidP="008A42EF">
      <w:pPr>
        <w:ind w:firstLine="708"/>
        <w:jc w:val="both"/>
        <w:rPr>
          <w:rFonts w:asciiTheme="minorHAnsi" w:hAnsiTheme="minorHAnsi" w:cstheme="minorHAnsi"/>
          <w:b/>
          <w:color w:val="000000"/>
        </w:rPr>
      </w:pPr>
      <w:r w:rsidRPr="001A5A2F">
        <w:rPr>
          <w:rFonts w:asciiTheme="minorHAnsi" w:hAnsiTheme="minorHAnsi" w:cstheme="minorHAnsi"/>
          <w:b/>
          <w:color w:val="000000"/>
        </w:rPr>
        <w:lastRenderedPageBreak/>
        <w:t>Zamawiający</w:t>
      </w:r>
      <w:r w:rsidRPr="001A5A2F">
        <w:rPr>
          <w:rFonts w:asciiTheme="minorHAnsi" w:hAnsiTheme="minorHAnsi" w:cstheme="minorHAnsi"/>
          <w:b/>
          <w:color w:val="000000"/>
        </w:rPr>
        <w:tab/>
      </w:r>
      <w:r w:rsidRPr="001A5A2F">
        <w:rPr>
          <w:rFonts w:asciiTheme="minorHAnsi" w:hAnsiTheme="minorHAnsi" w:cstheme="minorHAnsi"/>
          <w:b/>
          <w:color w:val="000000"/>
        </w:rPr>
        <w:tab/>
      </w:r>
      <w:r w:rsidRPr="001A5A2F">
        <w:rPr>
          <w:rFonts w:asciiTheme="minorHAnsi" w:hAnsiTheme="minorHAnsi" w:cstheme="minorHAnsi"/>
          <w:b/>
          <w:color w:val="000000"/>
        </w:rPr>
        <w:tab/>
      </w:r>
      <w:r w:rsidRPr="001A5A2F">
        <w:rPr>
          <w:rFonts w:asciiTheme="minorHAnsi" w:hAnsiTheme="minorHAnsi" w:cstheme="minorHAnsi"/>
          <w:b/>
          <w:color w:val="000000"/>
        </w:rPr>
        <w:tab/>
      </w:r>
      <w:r w:rsidRPr="001A5A2F">
        <w:rPr>
          <w:rFonts w:asciiTheme="minorHAnsi" w:hAnsiTheme="minorHAnsi" w:cstheme="minorHAnsi"/>
          <w:b/>
          <w:color w:val="000000"/>
        </w:rPr>
        <w:tab/>
      </w:r>
      <w:r w:rsidRPr="001A5A2F">
        <w:rPr>
          <w:rFonts w:asciiTheme="minorHAnsi" w:hAnsiTheme="minorHAnsi" w:cstheme="minorHAnsi"/>
          <w:b/>
          <w:color w:val="000000"/>
        </w:rPr>
        <w:tab/>
      </w:r>
      <w:r w:rsidRPr="001A5A2F">
        <w:rPr>
          <w:rFonts w:asciiTheme="minorHAnsi" w:hAnsiTheme="minorHAnsi" w:cstheme="minorHAnsi"/>
          <w:b/>
          <w:color w:val="000000"/>
        </w:rPr>
        <w:tab/>
      </w:r>
      <w:r w:rsidRPr="001A5A2F">
        <w:rPr>
          <w:rFonts w:asciiTheme="minorHAnsi" w:hAnsiTheme="minorHAnsi" w:cstheme="minorHAnsi"/>
          <w:b/>
          <w:color w:val="000000"/>
        </w:rPr>
        <w:tab/>
        <w:t xml:space="preserve">Wykonawca </w:t>
      </w:r>
    </w:p>
    <w:p w14:paraId="5E77E520" w14:textId="77777777" w:rsidR="008A42EF" w:rsidRPr="001A5A2F" w:rsidRDefault="008A42EF" w:rsidP="008A42EF">
      <w:pPr>
        <w:jc w:val="both"/>
        <w:rPr>
          <w:rFonts w:asciiTheme="minorHAnsi" w:hAnsiTheme="minorHAnsi" w:cstheme="minorHAnsi"/>
          <w:b/>
          <w:color w:val="000000"/>
        </w:rPr>
      </w:pPr>
    </w:p>
    <w:p w14:paraId="389DD62A" w14:textId="5B330C23" w:rsidR="008A42EF" w:rsidRPr="001A5A2F" w:rsidRDefault="008A42EF" w:rsidP="008A42EF">
      <w:pPr>
        <w:jc w:val="both"/>
        <w:rPr>
          <w:rFonts w:asciiTheme="minorHAnsi" w:hAnsiTheme="minorHAnsi" w:cstheme="minorHAnsi"/>
          <w:b/>
          <w:color w:val="000000"/>
        </w:rPr>
      </w:pPr>
      <w:r w:rsidRPr="001A5A2F">
        <w:rPr>
          <w:rFonts w:asciiTheme="minorHAnsi" w:hAnsiTheme="minorHAnsi" w:cstheme="minorHAnsi"/>
          <w:b/>
          <w:color w:val="000000"/>
        </w:rPr>
        <w:t>.................................................</w:t>
      </w:r>
      <w:r w:rsidRPr="001A5A2F">
        <w:rPr>
          <w:rFonts w:asciiTheme="minorHAnsi" w:hAnsiTheme="minorHAnsi" w:cstheme="minorHAnsi"/>
          <w:b/>
          <w:color w:val="000000"/>
        </w:rPr>
        <w:tab/>
      </w:r>
      <w:r w:rsidRPr="001A5A2F">
        <w:rPr>
          <w:rFonts w:asciiTheme="minorHAnsi" w:hAnsiTheme="minorHAnsi" w:cstheme="minorHAnsi"/>
          <w:b/>
          <w:color w:val="000000"/>
        </w:rPr>
        <w:tab/>
      </w:r>
      <w:r w:rsidRPr="001A5A2F">
        <w:rPr>
          <w:rFonts w:asciiTheme="minorHAnsi" w:hAnsiTheme="minorHAnsi" w:cstheme="minorHAnsi"/>
          <w:b/>
          <w:color w:val="000000"/>
        </w:rPr>
        <w:tab/>
      </w:r>
      <w:r w:rsidRPr="001A5A2F">
        <w:rPr>
          <w:rFonts w:asciiTheme="minorHAnsi" w:hAnsiTheme="minorHAnsi" w:cstheme="minorHAnsi"/>
          <w:b/>
          <w:color w:val="000000"/>
        </w:rPr>
        <w:tab/>
        <w:t>.............................................</w:t>
      </w:r>
    </w:p>
    <w:p w14:paraId="499F4A60" w14:textId="77777777" w:rsidR="00272C0D" w:rsidRPr="001A5A2F" w:rsidRDefault="00272C0D" w:rsidP="00EA6CAC">
      <w:pPr>
        <w:rPr>
          <w:rFonts w:asciiTheme="minorHAnsi" w:hAnsiTheme="minorHAnsi" w:cstheme="minorHAnsi"/>
          <w:b/>
        </w:rPr>
      </w:pPr>
    </w:p>
    <w:p w14:paraId="4C68AA2C" w14:textId="77777777" w:rsidR="00272C0D" w:rsidRPr="001A5A2F" w:rsidRDefault="00272C0D" w:rsidP="00272C0D">
      <w:pPr>
        <w:rPr>
          <w:rFonts w:asciiTheme="minorHAnsi" w:hAnsiTheme="minorHAnsi" w:cstheme="minorHAnsi"/>
          <w:bCs/>
        </w:rPr>
      </w:pPr>
      <w:r w:rsidRPr="001A5A2F">
        <w:rPr>
          <w:rFonts w:asciiTheme="minorHAnsi" w:hAnsiTheme="minorHAnsi" w:cstheme="minorHAnsi"/>
          <w:bCs/>
        </w:rPr>
        <w:t>Załączniki:</w:t>
      </w:r>
    </w:p>
    <w:p w14:paraId="66553266" w14:textId="77777777" w:rsidR="00272C0D" w:rsidRPr="001A5A2F" w:rsidRDefault="00272C0D" w:rsidP="00272C0D">
      <w:pPr>
        <w:pStyle w:val="Akapitzlist"/>
        <w:numPr>
          <w:ilvl w:val="3"/>
          <w:numId w:val="28"/>
        </w:numPr>
        <w:ind w:left="426"/>
        <w:rPr>
          <w:rFonts w:asciiTheme="minorHAnsi" w:hAnsiTheme="minorHAnsi" w:cstheme="minorHAnsi"/>
          <w:bCs/>
        </w:rPr>
      </w:pPr>
      <w:r w:rsidRPr="001A5A2F">
        <w:rPr>
          <w:rFonts w:asciiTheme="minorHAnsi" w:hAnsiTheme="minorHAnsi" w:cstheme="minorHAnsi"/>
          <w:bCs/>
        </w:rPr>
        <w:t>Opis przedmiotu zamówienia</w:t>
      </w:r>
    </w:p>
    <w:p w14:paraId="6D7B59C7" w14:textId="77777777" w:rsidR="00272C0D" w:rsidRPr="001A5A2F" w:rsidRDefault="00272C0D" w:rsidP="00272C0D">
      <w:pPr>
        <w:pStyle w:val="Akapitzlist"/>
        <w:numPr>
          <w:ilvl w:val="3"/>
          <w:numId w:val="28"/>
        </w:numPr>
        <w:ind w:left="426"/>
        <w:rPr>
          <w:rFonts w:asciiTheme="minorHAnsi" w:hAnsiTheme="minorHAnsi" w:cstheme="minorHAnsi"/>
          <w:bCs/>
        </w:rPr>
      </w:pPr>
      <w:r w:rsidRPr="001A5A2F">
        <w:rPr>
          <w:rFonts w:asciiTheme="minorHAnsi" w:hAnsiTheme="minorHAnsi" w:cstheme="minorHAnsi"/>
          <w:bCs/>
        </w:rPr>
        <w:t>Oferta Wykonawcy</w:t>
      </w:r>
    </w:p>
    <w:sectPr w:rsidR="00272C0D" w:rsidRPr="001A5A2F" w:rsidSect="001A5A2F">
      <w:footerReference w:type="default" r:id="rId11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7FE983" w14:textId="77777777" w:rsidR="00EB3D13" w:rsidRDefault="00EB3D13" w:rsidP="00E24225">
      <w:r>
        <w:separator/>
      </w:r>
    </w:p>
  </w:endnote>
  <w:endnote w:type="continuationSeparator" w:id="0">
    <w:p w14:paraId="57C65245" w14:textId="77777777" w:rsidR="00EB3D13" w:rsidRDefault="00EB3D13" w:rsidP="00E24225">
      <w:r>
        <w:continuationSeparator/>
      </w:r>
    </w:p>
  </w:endnote>
  <w:endnote w:type="continuationNotice" w:id="1">
    <w:p w14:paraId="6AE79AD1" w14:textId="77777777" w:rsidR="00EB3D13" w:rsidRDefault="00EB3D1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F55DA" w14:textId="6C096F77" w:rsidR="00E24225" w:rsidRPr="00241A5D" w:rsidRDefault="00A06675" w:rsidP="00241A5D">
    <w:pPr>
      <w:pStyle w:val="Stopka"/>
      <w:jc w:val="center"/>
      <w:rPr>
        <w:sz w:val="18"/>
        <w:szCs w:val="18"/>
        <w:lang w:val="pl-PL"/>
      </w:rPr>
    </w:pPr>
    <w:bookmarkStart w:id="4" w:name="_Hlk152325170"/>
    <w:bookmarkStart w:id="5" w:name="_Hlk152325171"/>
    <w:r w:rsidRPr="00241A5D">
      <w:rPr>
        <w:sz w:val="18"/>
        <w:szCs w:val="18"/>
        <w:lang w:val="pl-PL"/>
      </w:rPr>
      <w:t xml:space="preserve">Projekt umowy zaakceptowany przez radcę prawnego w dniu </w:t>
    </w:r>
    <w:r w:rsidR="00241A5D" w:rsidRPr="00241A5D">
      <w:rPr>
        <w:sz w:val="18"/>
        <w:szCs w:val="18"/>
        <w:lang w:val="pl-PL"/>
      </w:rPr>
      <w:t>20.11.2023r.</w:t>
    </w:r>
    <w:bookmarkEnd w:id="4"/>
    <w:bookmarkEnd w:id="5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262E7A" w14:textId="77777777" w:rsidR="00EB3D13" w:rsidRDefault="00EB3D13" w:rsidP="00E24225">
      <w:r>
        <w:separator/>
      </w:r>
    </w:p>
  </w:footnote>
  <w:footnote w:type="continuationSeparator" w:id="0">
    <w:p w14:paraId="2A1C7D0D" w14:textId="77777777" w:rsidR="00EB3D13" w:rsidRDefault="00EB3D13" w:rsidP="00E24225">
      <w:r>
        <w:continuationSeparator/>
      </w:r>
    </w:p>
  </w:footnote>
  <w:footnote w:type="continuationNotice" w:id="1">
    <w:p w14:paraId="7D8E65B0" w14:textId="77777777" w:rsidR="00EB3D13" w:rsidRDefault="00EB3D1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72F27"/>
    <w:multiLevelType w:val="hybridMultilevel"/>
    <w:tmpl w:val="BB204362"/>
    <w:lvl w:ilvl="0" w:tplc="29449B06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63701928">
      <w:numFmt w:val="bullet"/>
      <w:lvlText w:val="-"/>
      <w:lvlJc w:val="left"/>
      <w:pPr>
        <w:ind w:left="1790" w:hanging="360"/>
      </w:pPr>
      <w:rPr>
        <w:rFonts w:ascii="Arial Narrow" w:eastAsia="Times New Roman" w:hAnsi="Arial Narrow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 w15:restartNumberingAfterBreak="0">
    <w:nsid w:val="07AA2D00"/>
    <w:multiLevelType w:val="hybridMultilevel"/>
    <w:tmpl w:val="47ECC0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DE55C1"/>
    <w:multiLevelType w:val="hybridMultilevel"/>
    <w:tmpl w:val="2642122A"/>
    <w:lvl w:ilvl="0" w:tplc="29449B06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 w15:restartNumberingAfterBreak="0">
    <w:nsid w:val="0B5B43AC"/>
    <w:multiLevelType w:val="hybridMultilevel"/>
    <w:tmpl w:val="AE7EB4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F48B65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CF45F2"/>
    <w:multiLevelType w:val="hybridMultilevel"/>
    <w:tmpl w:val="B9D47A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2346D3"/>
    <w:multiLevelType w:val="hybridMultilevel"/>
    <w:tmpl w:val="B6763F20"/>
    <w:lvl w:ilvl="0" w:tplc="2E06E9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CA038E"/>
    <w:multiLevelType w:val="multilevel"/>
    <w:tmpl w:val="2814CBF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19" w:hanging="435"/>
      </w:pPr>
      <w:rPr>
        <w:rFonts w:ascii="Arial Narrow" w:eastAsia="Times New Roman" w:hAnsi="Arial Narrow" w:cs="Arial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7" w15:restartNumberingAfterBreak="0">
    <w:nsid w:val="25625611"/>
    <w:multiLevelType w:val="hybridMultilevel"/>
    <w:tmpl w:val="18EA3B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743575"/>
    <w:multiLevelType w:val="hybridMultilevel"/>
    <w:tmpl w:val="18EA3B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0126B7"/>
    <w:multiLevelType w:val="hybridMultilevel"/>
    <w:tmpl w:val="3C921E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6C7B1F"/>
    <w:multiLevelType w:val="hybridMultilevel"/>
    <w:tmpl w:val="6E0E77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3F3826"/>
    <w:multiLevelType w:val="hybridMultilevel"/>
    <w:tmpl w:val="3FDC6D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E47A32"/>
    <w:multiLevelType w:val="hybridMultilevel"/>
    <w:tmpl w:val="3C921E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935CA8"/>
    <w:multiLevelType w:val="hybridMultilevel"/>
    <w:tmpl w:val="AE7EB4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F48B65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090CB6"/>
    <w:multiLevelType w:val="hybridMultilevel"/>
    <w:tmpl w:val="BE5E92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E97809"/>
    <w:multiLevelType w:val="multilevel"/>
    <w:tmpl w:val="3EFCC3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E974A55"/>
    <w:multiLevelType w:val="hybridMultilevel"/>
    <w:tmpl w:val="CA30365C"/>
    <w:lvl w:ilvl="0" w:tplc="5928AF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077255"/>
    <w:multiLevelType w:val="hybridMultilevel"/>
    <w:tmpl w:val="CF127D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C667BE"/>
    <w:multiLevelType w:val="hybridMultilevel"/>
    <w:tmpl w:val="24461C36"/>
    <w:lvl w:ilvl="0" w:tplc="9AAA063C">
      <w:start w:val="1"/>
      <w:numFmt w:val="decimal"/>
      <w:pStyle w:val="Nagwek2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6E56EB"/>
    <w:multiLevelType w:val="hybridMultilevel"/>
    <w:tmpl w:val="78BC40B8"/>
    <w:lvl w:ilvl="0" w:tplc="29449B06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0" w15:restartNumberingAfterBreak="0">
    <w:nsid w:val="649918C4"/>
    <w:multiLevelType w:val="hybridMultilevel"/>
    <w:tmpl w:val="5C3A92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497544"/>
    <w:multiLevelType w:val="hybridMultilevel"/>
    <w:tmpl w:val="470607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401CF3"/>
    <w:multiLevelType w:val="hybridMultilevel"/>
    <w:tmpl w:val="4C663C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B500EE"/>
    <w:multiLevelType w:val="hybridMultilevel"/>
    <w:tmpl w:val="C2BEA92A"/>
    <w:lvl w:ilvl="0" w:tplc="29449B06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4" w15:restartNumberingAfterBreak="0">
    <w:nsid w:val="6B585894"/>
    <w:multiLevelType w:val="hybridMultilevel"/>
    <w:tmpl w:val="B9D47A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6D257B"/>
    <w:multiLevelType w:val="hybridMultilevel"/>
    <w:tmpl w:val="C9EAB9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7903EC"/>
    <w:multiLevelType w:val="hybridMultilevel"/>
    <w:tmpl w:val="3FDC6D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C05788"/>
    <w:multiLevelType w:val="hybridMultilevel"/>
    <w:tmpl w:val="CF127D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453195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113485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88975182">
    <w:abstractNumId w:val="4"/>
  </w:num>
  <w:num w:numId="4" w16cid:durableId="1616325084">
    <w:abstractNumId w:val="13"/>
  </w:num>
  <w:num w:numId="5" w16cid:durableId="614215271">
    <w:abstractNumId w:val="17"/>
  </w:num>
  <w:num w:numId="6" w16cid:durableId="673536596">
    <w:abstractNumId w:val="7"/>
  </w:num>
  <w:num w:numId="7" w16cid:durableId="379864687">
    <w:abstractNumId w:val="14"/>
  </w:num>
  <w:num w:numId="8" w16cid:durableId="232010131">
    <w:abstractNumId w:val="5"/>
  </w:num>
  <w:num w:numId="9" w16cid:durableId="626201762">
    <w:abstractNumId w:val="16"/>
  </w:num>
  <w:num w:numId="10" w16cid:durableId="73406449">
    <w:abstractNumId w:val="20"/>
  </w:num>
  <w:num w:numId="11" w16cid:durableId="1264261726">
    <w:abstractNumId w:val="21"/>
  </w:num>
  <w:num w:numId="12" w16cid:durableId="644890732">
    <w:abstractNumId w:val="22"/>
  </w:num>
  <w:num w:numId="13" w16cid:durableId="696737279">
    <w:abstractNumId w:val="10"/>
  </w:num>
  <w:num w:numId="14" w16cid:durableId="1646928719">
    <w:abstractNumId w:val="23"/>
  </w:num>
  <w:num w:numId="15" w16cid:durableId="2057922029">
    <w:abstractNumId w:val="2"/>
  </w:num>
  <w:num w:numId="16" w16cid:durableId="1757629451">
    <w:abstractNumId w:val="0"/>
  </w:num>
  <w:num w:numId="17" w16cid:durableId="1032148228">
    <w:abstractNumId w:val="19"/>
  </w:num>
  <w:num w:numId="18" w16cid:durableId="742025664">
    <w:abstractNumId w:val="3"/>
  </w:num>
  <w:num w:numId="19" w16cid:durableId="563373354">
    <w:abstractNumId w:val="9"/>
  </w:num>
  <w:num w:numId="20" w16cid:durableId="536509336">
    <w:abstractNumId w:val="26"/>
  </w:num>
  <w:num w:numId="21" w16cid:durableId="1643001397">
    <w:abstractNumId w:val="24"/>
  </w:num>
  <w:num w:numId="22" w16cid:durableId="548763030">
    <w:abstractNumId w:val="18"/>
  </w:num>
  <w:num w:numId="23" w16cid:durableId="1185289841">
    <w:abstractNumId w:val="18"/>
    <w:lvlOverride w:ilvl="0">
      <w:startOverride w:val="1"/>
    </w:lvlOverride>
  </w:num>
  <w:num w:numId="24" w16cid:durableId="329409336">
    <w:abstractNumId w:val="27"/>
  </w:num>
  <w:num w:numId="25" w16cid:durableId="125635001">
    <w:abstractNumId w:val="8"/>
  </w:num>
  <w:num w:numId="26" w16cid:durableId="955335276">
    <w:abstractNumId w:val="25"/>
  </w:num>
  <w:num w:numId="27" w16cid:durableId="646128214">
    <w:abstractNumId w:val="1"/>
  </w:num>
  <w:num w:numId="28" w16cid:durableId="12119146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567305155">
    <w:abstractNumId w:val="6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3289"/>
    <w:rsid w:val="000009E8"/>
    <w:rsid w:val="00003081"/>
    <w:rsid w:val="000074AE"/>
    <w:rsid w:val="00007DE0"/>
    <w:rsid w:val="00007F90"/>
    <w:rsid w:val="0001087B"/>
    <w:rsid w:val="00022667"/>
    <w:rsid w:val="00036AF5"/>
    <w:rsid w:val="000400AB"/>
    <w:rsid w:val="0005006A"/>
    <w:rsid w:val="000535FF"/>
    <w:rsid w:val="00054C03"/>
    <w:rsid w:val="0006118C"/>
    <w:rsid w:val="000615CE"/>
    <w:rsid w:val="000654F3"/>
    <w:rsid w:val="000715A0"/>
    <w:rsid w:val="00080E87"/>
    <w:rsid w:val="000837E3"/>
    <w:rsid w:val="000A561D"/>
    <w:rsid w:val="000B0099"/>
    <w:rsid w:val="000C4BE0"/>
    <w:rsid w:val="000D0658"/>
    <w:rsid w:val="000E208C"/>
    <w:rsid w:val="000E2B4D"/>
    <w:rsid w:val="000F2E7D"/>
    <w:rsid w:val="00106AAD"/>
    <w:rsid w:val="00111500"/>
    <w:rsid w:val="00112E9F"/>
    <w:rsid w:val="00114017"/>
    <w:rsid w:val="0011546C"/>
    <w:rsid w:val="00124807"/>
    <w:rsid w:val="00124D33"/>
    <w:rsid w:val="001318B0"/>
    <w:rsid w:val="00142E27"/>
    <w:rsid w:val="00147EED"/>
    <w:rsid w:val="00152194"/>
    <w:rsid w:val="001648EC"/>
    <w:rsid w:val="00164919"/>
    <w:rsid w:val="00182831"/>
    <w:rsid w:val="001846DF"/>
    <w:rsid w:val="00191430"/>
    <w:rsid w:val="00192D58"/>
    <w:rsid w:val="001931F6"/>
    <w:rsid w:val="001A2BD7"/>
    <w:rsid w:val="001A5A2F"/>
    <w:rsid w:val="001A5E73"/>
    <w:rsid w:val="001B7F55"/>
    <w:rsid w:val="001C3260"/>
    <w:rsid w:val="001C3FB8"/>
    <w:rsid w:val="001C73DD"/>
    <w:rsid w:val="001D67B0"/>
    <w:rsid w:val="00207026"/>
    <w:rsid w:val="00211052"/>
    <w:rsid w:val="0021455F"/>
    <w:rsid w:val="0021713C"/>
    <w:rsid w:val="00217BB3"/>
    <w:rsid w:val="00227A5B"/>
    <w:rsid w:val="00241A5D"/>
    <w:rsid w:val="00246096"/>
    <w:rsid w:val="00246150"/>
    <w:rsid w:val="002545AE"/>
    <w:rsid w:val="0026128E"/>
    <w:rsid w:val="00263B0D"/>
    <w:rsid w:val="00267320"/>
    <w:rsid w:val="00267F9A"/>
    <w:rsid w:val="00270C93"/>
    <w:rsid w:val="00272C0D"/>
    <w:rsid w:val="00274236"/>
    <w:rsid w:val="00290BC4"/>
    <w:rsid w:val="00295B86"/>
    <w:rsid w:val="002A2CC2"/>
    <w:rsid w:val="002A370F"/>
    <w:rsid w:val="002A54EC"/>
    <w:rsid w:val="002B501A"/>
    <w:rsid w:val="002B6C16"/>
    <w:rsid w:val="002C3BEC"/>
    <w:rsid w:val="002C6E8A"/>
    <w:rsid w:val="002E25C2"/>
    <w:rsid w:val="002F2234"/>
    <w:rsid w:val="002F24CA"/>
    <w:rsid w:val="002F5FB5"/>
    <w:rsid w:val="003007B8"/>
    <w:rsid w:val="0031037F"/>
    <w:rsid w:val="00315C5C"/>
    <w:rsid w:val="003249C2"/>
    <w:rsid w:val="00336C2B"/>
    <w:rsid w:val="00340960"/>
    <w:rsid w:val="00345436"/>
    <w:rsid w:val="00346450"/>
    <w:rsid w:val="00347D78"/>
    <w:rsid w:val="00352F84"/>
    <w:rsid w:val="00370ADE"/>
    <w:rsid w:val="0037206B"/>
    <w:rsid w:val="00372229"/>
    <w:rsid w:val="00391A1A"/>
    <w:rsid w:val="003A307B"/>
    <w:rsid w:val="003A35B2"/>
    <w:rsid w:val="003A79A3"/>
    <w:rsid w:val="003B540D"/>
    <w:rsid w:val="003B7862"/>
    <w:rsid w:val="003C72B8"/>
    <w:rsid w:val="003F3587"/>
    <w:rsid w:val="003F6D1E"/>
    <w:rsid w:val="003F70D1"/>
    <w:rsid w:val="00402F52"/>
    <w:rsid w:val="00415B10"/>
    <w:rsid w:val="00431836"/>
    <w:rsid w:val="00445F63"/>
    <w:rsid w:val="00460430"/>
    <w:rsid w:val="00471752"/>
    <w:rsid w:val="0047533E"/>
    <w:rsid w:val="00481716"/>
    <w:rsid w:val="00487109"/>
    <w:rsid w:val="00487953"/>
    <w:rsid w:val="00487AE5"/>
    <w:rsid w:val="0049445A"/>
    <w:rsid w:val="004B56C0"/>
    <w:rsid w:val="004C0A7D"/>
    <w:rsid w:val="004C41DB"/>
    <w:rsid w:val="004D3B2B"/>
    <w:rsid w:val="004D6D0F"/>
    <w:rsid w:val="004D7AF3"/>
    <w:rsid w:val="004E4A26"/>
    <w:rsid w:val="004F249F"/>
    <w:rsid w:val="004F67CC"/>
    <w:rsid w:val="004F7EAB"/>
    <w:rsid w:val="00501AF7"/>
    <w:rsid w:val="00502FC4"/>
    <w:rsid w:val="00507224"/>
    <w:rsid w:val="00513A61"/>
    <w:rsid w:val="00514263"/>
    <w:rsid w:val="00530671"/>
    <w:rsid w:val="005410C4"/>
    <w:rsid w:val="0054612B"/>
    <w:rsid w:val="00547496"/>
    <w:rsid w:val="00561586"/>
    <w:rsid w:val="00561E8C"/>
    <w:rsid w:val="00562F1E"/>
    <w:rsid w:val="00563828"/>
    <w:rsid w:val="005667C9"/>
    <w:rsid w:val="00584D98"/>
    <w:rsid w:val="00586445"/>
    <w:rsid w:val="005B12CE"/>
    <w:rsid w:val="005B392C"/>
    <w:rsid w:val="005B596D"/>
    <w:rsid w:val="005C7F5F"/>
    <w:rsid w:val="005D59AB"/>
    <w:rsid w:val="005E5FB8"/>
    <w:rsid w:val="005F0ACC"/>
    <w:rsid w:val="005F6E30"/>
    <w:rsid w:val="00612727"/>
    <w:rsid w:val="0061772C"/>
    <w:rsid w:val="0062027A"/>
    <w:rsid w:val="00621691"/>
    <w:rsid w:val="0062639E"/>
    <w:rsid w:val="00631FCB"/>
    <w:rsid w:val="006413A4"/>
    <w:rsid w:val="006424FE"/>
    <w:rsid w:val="0064387E"/>
    <w:rsid w:val="00643919"/>
    <w:rsid w:val="006465E9"/>
    <w:rsid w:val="00660996"/>
    <w:rsid w:val="006633D9"/>
    <w:rsid w:val="006679B0"/>
    <w:rsid w:val="00681654"/>
    <w:rsid w:val="00684E22"/>
    <w:rsid w:val="00693ABC"/>
    <w:rsid w:val="00694B7E"/>
    <w:rsid w:val="00697EF4"/>
    <w:rsid w:val="006A0439"/>
    <w:rsid w:val="006A207B"/>
    <w:rsid w:val="006A5870"/>
    <w:rsid w:val="006B38DE"/>
    <w:rsid w:val="006B40AD"/>
    <w:rsid w:val="006C01A6"/>
    <w:rsid w:val="006C76AC"/>
    <w:rsid w:val="006D44A4"/>
    <w:rsid w:val="006D5C40"/>
    <w:rsid w:val="006E0D2C"/>
    <w:rsid w:val="006E4866"/>
    <w:rsid w:val="006F39A8"/>
    <w:rsid w:val="00706C43"/>
    <w:rsid w:val="0071328F"/>
    <w:rsid w:val="007150EB"/>
    <w:rsid w:val="007212C4"/>
    <w:rsid w:val="00730C0F"/>
    <w:rsid w:val="007314CB"/>
    <w:rsid w:val="007354E6"/>
    <w:rsid w:val="00741232"/>
    <w:rsid w:val="00747F7C"/>
    <w:rsid w:val="00762EB6"/>
    <w:rsid w:val="00764D40"/>
    <w:rsid w:val="0077015F"/>
    <w:rsid w:val="00791583"/>
    <w:rsid w:val="007963C7"/>
    <w:rsid w:val="007A6142"/>
    <w:rsid w:val="007B0B0C"/>
    <w:rsid w:val="007B5438"/>
    <w:rsid w:val="007C6EDA"/>
    <w:rsid w:val="007D0F36"/>
    <w:rsid w:val="007E1738"/>
    <w:rsid w:val="007E1828"/>
    <w:rsid w:val="007E6F35"/>
    <w:rsid w:val="007E7FF0"/>
    <w:rsid w:val="007F3CFA"/>
    <w:rsid w:val="007F78AE"/>
    <w:rsid w:val="0081554D"/>
    <w:rsid w:val="00823165"/>
    <w:rsid w:val="00823E8F"/>
    <w:rsid w:val="00832F93"/>
    <w:rsid w:val="008447CE"/>
    <w:rsid w:val="008458F9"/>
    <w:rsid w:val="00845FA6"/>
    <w:rsid w:val="00850B6C"/>
    <w:rsid w:val="0085175D"/>
    <w:rsid w:val="00851D3C"/>
    <w:rsid w:val="008562BD"/>
    <w:rsid w:val="0085632E"/>
    <w:rsid w:val="00856D71"/>
    <w:rsid w:val="008621CE"/>
    <w:rsid w:val="008635B6"/>
    <w:rsid w:val="008635D4"/>
    <w:rsid w:val="00867539"/>
    <w:rsid w:val="008703BB"/>
    <w:rsid w:val="00873FCB"/>
    <w:rsid w:val="008760EE"/>
    <w:rsid w:val="00876114"/>
    <w:rsid w:val="008830A7"/>
    <w:rsid w:val="0088798E"/>
    <w:rsid w:val="00894838"/>
    <w:rsid w:val="008A3C13"/>
    <w:rsid w:val="008A42EF"/>
    <w:rsid w:val="008A5501"/>
    <w:rsid w:val="008A5890"/>
    <w:rsid w:val="008B1147"/>
    <w:rsid w:val="008C0768"/>
    <w:rsid w:val="008C0AEF"/>
    <w:rsid w:val="008C5EF9"/>
    <w:rsid w:val="008D2AFB"/>
    <w:rsid w:val="008D4FC9"/>
    <w:rsid w:val="008E6379"/>
    <w:rsid w:val="008F1D31"/>
    <w:rsid w:val="008F513A"/>
    <w:rsid w:val="00907C8D"/>
    <w:rsid w:val="00911AB4"/>
    <w:rsid w:val="00914142"/>
    <w:rsid w:val="00920904"/>
    <w:rsid w:val="00920FF5"/>
    <w:rsid w:val="00926836"/>
    <w:rsid w:val="00930895"/>
    <w:rsid w:val="009356AD"/>
    <w:rsid w:val="00937DDD"/>
    <w:rsid w:val="0094354A"/>
    <w:rsid w:val="00953E00"/>
    <w:rsid w:val="00963E03"/>
    <w:rsid w:val="009817ED"/>
    <w:rsid w:val="00982403"/>
    <w:rsid w:val="00984D0C"/>
    <w:rsid w:val="009861A5"/>
    <w:rsid w:val="009879E8"/>
    <w:rsid w:val="00995AE0"/>
    <w:rsid w:val="009A2E3F"/>
    <w:rsid w:val="009A2FF7"/>
    <w:rsid w:val="009A48BF"/>
    <w:rsid w:val="009A7898"/>
    <w:rsid w:val="009B4B04"/>
    <w:rsid w:val="009C73B8"/>
    <w:rsid w:val="009D355E"/>
    <w:rsid w:val="009F66D1"/>
    <w:rsid w:val="00A009AB"/>
    <w:rsid w:val="00A032A2"/>
    <w:rsid w:val="00A03957"/>
    <w:rsid w:val="00A06675"/>
    <w:rsid w:val="00A15BA0"/>
    <w:rsid w:val="00A15F2D"/>
    <w:rsid w:val="00A1643B"/>
    <w:rsid w:val="00A30858"/>
    <w:rsid w:val="00A344D5"/>
    <w:rsid w:val="00A3715B"/>
    <w:rsid w:val="00A467DC"/>
    <w:rsid w:val="00A533B6"/>
    <w:rsid w:val="00A546CA"/>
    <w:rsid w:val="00A5526E"/>
    <w:rsid w:val="00A63946"/>
    <w:rsid w:val="00A65D47"/>
    <w:rsid w:val="00A6751A"/>
    <w:rsid w:val="00A748B2"/>
    <w:rsid w:val="00A913F2"/>
    <w:rsid w:val="00A931B7"/>
    <w:rsid w:val="00AB0A9A"/>
    <w:rsid w:val="00AB4937"/>
    <w:rsid w:val="00AB4CFC"/>
    <w:rsid w:val="00AC1A32"/>
    <w:rsid w:val="00AC2614"/>
    <w:rsid w:val="00AC275B"/>
    <w:rsid w:val="00AC2819"/>
    <w:rsid w:val="00AC38E7"/>
    <w:rsid w:val="00AD04C7"/>
    <w:rsid w:val="00AD15DF"/>
    <w:rsid w:val="00AE06DC"/>
    <w:rsid w:val="00AE6722"/>
    <w:rsid w:val="00AF3759"/>
    <w:rsid w:val="00B0445F"/>
    <w:rsid w:val="00B1028E"/>
    <w:rsid w:val="00B1209A"/>
    <w:rsid w:val="00B133ED"/>
    <w:rsid w:val="00B1486C"/>
    <w:rsid w:val="00B2221D"/>
    <w:rsid w:val="00B223CE"/>
    <w:rsid w:val="00B24D5F"/>
    <w:rsid w:val="00B37125"/>
    <w:rsid w:val="00B406BF"/>
    <w:rsid w:val="00B450FF"/>
    <w:rsid w:val="00B640F2"/>
    <w:rsid w:val="00B70DCD"/>
    <w:rsid w:val="00B746F5"/>
    <w:rsid w:val="00B752D2"/>
    <w:rsid w:val="00B76ECE"/>
    <w:rsid w:val="00B87DFB"/>
    <w:rsid w:val="00B90479"/>
    <w:rsid w:val="00B9166A"/>
    <w:rsid w:val="00B941DA"/>
    <w:rsid w:val="00BA369D"/>
    <w:rsid w:val="00BB7990"/>
    <w:rsid w:val="00BD1510"/>
    <w:rsid w:val="00BD6CDF"/>
    <w:rsid w:val="00BE3680"/>
    <w:rsid w:val="00BF7A39"/>
    <w:rsid w:val="00C01206"/>
    <w:rsid w:val="00C0653C"/>
    <w:rsid w:val="00C12986"/>
    <w:rsid w:val="00C20782"/>
    <w:rsid w:val="00C42751"/>
    <w:rsid w:val="00C43B52"/>
    <w:rsid w:val="00C442B0"/>
    <w:rsid w:val="00C51EC0"/>
    <w:rsid w:val="00C525A5"/>
    <w:rsid w:val="00C56C19"/>
    <w:rsid w:val="00C62479"/>
    <w:rsid w:val="00C67381"/>
    <w:rsid w:val="00C73461"/>
    <w:rsid w:val="00C76F34"/>
    <w:rsid w:val="00C81CC3"/>
    <w:rsid w:val="00C84500"/>
    <w:rsid w:val="00CA514A"/>
    <w:rsid w:val="00CB2E60"/>
    <w:rsid w:val="00CB368A"/>
    <w:rsid w:val="00CC1522"/>
    <w:rsid w:val="00CC4CCC"/>
    <w:rsid w:val="00CE4D33"/>
    <w:rsid w:val="00D01101"/>
    <w:rsid w:val="00D17066"/>
    <w:rsid w:val="00D22CAE"/>
    <w:rsid w:val="00D30A2A"/>
    <w:rsid w:val="00D33B71"/>
    <w:rsid w:val="00D34A32"/>
    <w:rsid w:val="00D46C0E"/>
    <w:rsid w:val="00D520A6"/>
    <w:rsid w:val="00D63F47"/>
    <w:rsid w:val="00D64CA4"/>
    <w:rsid w:val="00D66972"/>
    <w:rsid w:val="00DA43B7"/>
    <w:rsid w:val="00DC7DF6"/>
    <w:rsid w:val="00DD69DC"/>
    <w:rsid w:val="00DE47EB"/>
    <w:rsid w:val="00DE6598"/>
    <w:rsid w:val="00DF3109"/>
    <w:rsid w:val="00DF4451"/>
    <w:rsid w:val="00DF7B1C"/>
    <w:rsid w:val="00E24225"/>
    <w:rsid w:val="00E248DA"/>
    <w:rsid w:val="00E2766D"/>
    <w:rsid w:val="00E27EB8"/>
    <w:rsid w:val="00E3768B"/>
    <w:rsid w:val="00E40AC7"/>
    <w:rsid w:val="00E41321"/>
    <w:rsid w:val="00E417A6"/>
    <w:rsid w:val="00E42358"/>
    <w:rsid w:val="00E52762"/>
    <w:rsid w:val="00E55175"/>
    <w:rsid w:val="00E74EF9"/>
    <w:rsid w:val="00E7622F"/>
    <w:rsid w:val="00E816DB"/>
    <w:rsid w:val="00E85776"/>
    <w:rsid w:val="00E85CA1"/>
    <w:rsid w:val="00E92BA6"/>
    <w:rsid w:val="00E97513"/>
    <w:rsid w:val="00EA6CAC"/>
    <w:rsid w:val="00EB0D1C"/>
    <w:rsid w:val="00EB1C4C"/>
    <w:rsid w:val="00EB3D13"/>
    <w:rsid w:val="00EC3289"/>
    <w:rsid w:val="00ED1B91"/>
    <w:rsid w:val="00ED2C53"/>
    <w:rsid w:val="00ED4675"/>
    <w:rsid w:val="00ED644A"/>
    <w:rsid w:val="00EE17A1"/>
    <w:rsid w:val="00EF3EDD"/>
    <w:rsid w:val="00EF4128"/>
    <w:rsid w:val="00F06FE0"/>
    <w:rsid w:val="00F15EA5"/>
    <w:rsid w:val="00F32299"/>
    <w:rsid w:val="00F32FF3"/>
    <w:rsid w:val="00F33FE1"/>
    <w:rsid w:val="00F41BAA"/>
    <w:rsid w:val="00F41BF1"/>
    <w:rsid w:val="00F42606"/>
    <w:rsid w:val="00F42F72"/>
    <w:rsid w:val="00F5223D"/>
    <w:rsid w:val="00F62B63"/>
    <w:rsid w:val="00F70C39"/>
    <w:rsid w:val="00F7785A"/>
    <w:rsid w:val="00F77D0C"/>
    <w:rsid w:val="00F83592"/>
    <w:rsid w:val="00FA0FCE"/>
    <w:rsid w:val="00FA20C3"/>
    <w:rsid w:val="00FA2AB8"/>
    <w:rsid w:val="00FA444E"/>
    <w:rsid w:val="00FA7219"/>
    <w:rsid w:val="00FB3D3B"/>
    <w:rsid w:val="00FB6458"/>
    <w:rsid w:val="00FB6A40"/>
    <w:rsid w:val="00FC559E"/>
    <w:rsid w:val="00FD46CC"/>
    <w:rsid w:val="00FD6380"/>
    <w:rsid w:val="00FD7656"/>
    <w:rsid w:val="00FE052B"/>
    <w:rsid w:val="00FE1B46"/>
    <w:rsid w:val="00FE1F99"/>
    <w:rsid w:val="00FE5EDB"/>
    <w:rsid w:val="00FF0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A6142"/>
  <w15:docId w15:val="{6F11EDA5-2F16-4B57-9340-92126DB53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713C"/>
    <w:pPr>
      <w:spacing w:after="0" w:line="240" w:lineRule="auto"/>
    </w:pPr>
    <w:rPr>
      <w:rFonts w:ascii="Arial Narrow" w:eastAsia="Times New Roman" w:hAnsi="Arial Narrow" w:cs="Arial"/>
      <w:sz w:val="24"/>
      <w:szCs w:val="24"/>
      <w:lang w:eastAsia="pl-PL"/>
    </w:rPr>
  </w:style>
  <w:style w:type="paragraph" w:styleId="Nagwek2">
    <w:name w:val="heading 2"/>
    <w:basedOn w:val="Normalny"/>
    <w:link w:val="Nagwek2Znak"/>
    <w:autoRedefine/>
    <w:qFormat/>
    <w:rsid w:val="00D01101"/>
    <w:pPr>
      <w:numPr>
        <w:numId w:val="22"/>
      </w:numPr>
      <w:suppressAutoHyphens/>
      <w:spacing w:line="276" w:lineRule="auto"/>
      <w:jc w:val="both"/>
      <w:outlineLvl w:val="1"/>
    </w:pPr>
    <w:rPr>
      <w:rFonts w:cs="Times New Roman"/>
      <w:bCs/>
      <w:iCs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D01101"/>
    <w:rPr>
      <w:rFonts w:ascii="Arial Narrow" w:eastAsia="Times New Roman" w:hAnsi="Arial Narrow" w:cs="Times New Roman"/>
      <w:bCs/>
      <w:iCs/>
      <w:sz w:val="24"/>
      <w:szCs w:val="24"/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EC3289"/>
    <w:pPr>
      <w:tabs>
        <w:tab w:val="left" w:pos="993"/>
      </w:tabs>
      <w:ind w:left="360"/>
    </w:pPr>
    <w:rPr>
      <w:rFonts w:ascii="Times New Roman" w:hAnsi="Times New Roman" w:cs="Times New Roman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C328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Bezodstpw">
    <w:name w:val="No Spacing"/>
    <w:uiPriority w:val="1"/>
    <w:qFormat/>
    <w:rsid w:val="00EC328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">
    <w:name w:val="p"/>
    <w:rsid w:val="00EC3289"/>
    <w:pPr>
      <w:spacing w:after="0"/>
    </w:pPr>
    <w:rPr>
      <w:rFonts w:ascii="Arial Narrow" w:eastAsia="Arial Narrow" w:hAnsi="Arial Narrow" w:cs="Arial Narrow"/>
      <w:lang w:eastAsia="pl-PL"/>
    </w:rPr>
  </w:style>
  <w:style w:type="paragraph" w:styleId="Akapitzlist">
    <w:name w:val="List Paragraph"/>
    <w:basedOn w:val="Normalny"/>
    <w:uiPriority w:val="34"/>
    <w:qFormat/>
    <w:rsid w:val="00A1643B"/>
    <w:pPr>
      <w:ind w:left="720"/>
      <w:contextualSpacing/>
    </w:pPr>
  </w:style>
  <w:style w:type="paragraph" w:styleId="Nagwek">
    <w:name w:val="header"/>
    <w:basedOn w:val="Normalny"/>
    <w:link w:val="NagwekZnak"/>
    <w:rsid w:val="00E242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24225"/>
    <w:rPr>
      <w:rFonts w:ascii="Arial Narrow" w:eastAsia="Times New Roman" w:hAnsi="Arial Narrow" w:cs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E24225"/>
    <w:pPr>
      <w:tabs>
        <w:tab w:val="center" w:pos="4536"/>
        <w:tab w:val="right" w:pos="9072"/>
      </w:tabs>
    </w:pPr>
    <w:rPr>
      <w:rFonts w:cs="Times New Roman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E24225"/>
    <w:rPr>
      <w:rFonts w:ascii="Arial Narrow" w:eastAsia="Times New Roman" w:hAnsi="Arial Narrow" w:cs="Times New Roman"/>
      <w:sz w:val="24"/>
      <w:szCs w:val="24"/>
      <w:lang w:val="x-none" w:eastAsia="x-none"/>
    </w:rPr>
  </w:style>
  <w:style w:type="character" w:styleId="Hipercze">
    <w:name w:val="Hyperlink"/>
    <w:rsid w:val="00E24225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E24225"/>
    <w:rPr>
      <w:rFonts w:cs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24225"/>
    <w:rPr>
      <w:rFonts w:ascii="Arial Narrow" w:eastAsia="Times New Roman" w:hAnsi="Arial Narrow" w:cs="Times New Roman"/>
      <w:sz w:val="20"/>
      <w:szCs w:val="20"/>
      <w:lang w:val="x-none" w:eastAsia="x-none"/>
    </w:rPr>
  </w:style>
  <w:style w:type="character" w:styleId="Odwoanieprzypisukocowego">
    <w:name w:val="endnote reference"/>
    <w:rsid w:val="00E24225"/>
    <w:rPr>
      <w:vertAlign w:val="superscript"/>
    </w:rPr>
  </w:style>
  <w:style w:type="paragraph" w:styleId="Tekstdymka">
    <w:name w:val="Balloon Text"/>
    <w:basedOn w:val="Normalny"/>
    <w:link w:val="TekstdymkaZnak"/>
    <w:rsid w:val="00E24225"/>
    <w:rPr>
      <w:rFonts w:ascii="Tahoma" w:hAnsi="Tahoma" w:cs="Times New Roman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rsid w:val="00E24225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Odwoaniedokomentarza">
    <w:name w:val="annotation reference"/>
    <w:rsid w:val="00E24225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24225"/>
    <w:rPr>
      <w:rFonts w:cs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rsid w:val="00E24225"/>
    <w:rPr>
      <w:rFonts w:ascii="Arial Narrow" w:eastAsia="Times New Roman" w:hAnsi="Arial Narrow" w:cs="Times New Roman"/>
      <w:sz w:val="20"/>
      <w:szCs w:val="20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"/>
    <w:rsid w:val="00E2422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E24225"/>
    <w:rPr>
      <w:rFonts w:ascii="Arial Narrow" w:eastAsia="Times New Roman" w:hAnsi="Arial Narrow" w:cs="Times New Roman"/>
      <w:b/>
      <w:bCs/>
      <w:sz w:val="20"/>
      <w:szCs w:val="20"/>
      <w:lang w:val="x-none" w:eastAsia="x-none"/>
    </w:rPr>
  </w:style>
  <w:style w:type="paragraph" w:styleId="Poprawka">
    <w:name w:val="Revision"/>
    <w:hidden/>
    <w:uiPriority w:val="99"/>
    <w:semiHidden/>
    <w:rsid w:val="00E24225"/>
    <w:pPr>
      <w:spacing w:after="0" w:line="240" w:lineRule="auto"/>
    </w:pPr>
    <w:rPr>
      <w:rFonts w:ascii="Arial Narrow" w:eastAsia="Times New Roman" w:hAnsi="Arial Narrow" w:cs="Arial"/>
      <w:sz w:val="24"/>
      <w:szCs w:val="24"/>
      <w:lang w:eastAsia="pl-PL"/>
    </w:rPr>
  </w:style>
  <w:style w:type="paragraph" w:customStyle="1" w:styleId="justify">
    <w:name w:val="justify"/>
    <w:rsid w:val="00E24225"/>
    <w:pPr>
      <w:spacing w:after="0" w:line="259" w:lineRule="auto"/>
      <w:jc w:val="both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rsid w:val="00E24225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09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1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1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4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5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8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3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9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0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9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0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2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0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9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32B002C994B2F42B02A1C0C41E16F13" ma:contentTypeVersion="12" ma:contentTypeDescription="Utwórz nowy dokument." ma:contentTypeScope="" ma:versionID="96bc30d5c12f684058dccbc0d8f43efb">
  <xsd:schema xmlns:xsd="http://www.w3.org/2001/XMLSchema" xmlns:xs="http://www.w3.org/2001/XMLSchema" xmlns:p="http://schemas.microsoft.com/office/2006/metadata/properties" xmlns:ns2="01fee267-e52a-4e3a-95e9-6d926f35630b" xmlns:ns3="e253a305-8fb4-46f2-8475-e966e0325099" targetNamespace="http://schemas.microsoft.com/office/2006/metadata/properties" ma:root="true" ma:fieldsID="70b6e04a42db57ef196f862ab0b1cdb3" ns2:_="" ns3:_="">
    <xsd:import namespace="01fee267-e52a-4e3a-95e9-6d926f35630b"/>
    <xsd:import namespace="e253a305-8fb4-46f2-8475-e966e03250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fee267-e52a-4e3a-95e9-6d926f3563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53a305-8fb4-46f2-8475-e966e032509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596433-9D5A-4C54-A42A-7952F1DB75F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712B4F3-6456-420E-968F-9A8A4E2516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fee267-e52a-4e3a-95e9-6d926f35630b"/>
    <ds:schemaRef ds:uri="e253a305-8fb4-46f2-8475-e966e03250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B7608DC-A5B7-4274-9962-1768B5BB41C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6CDBF5D-C18D-4202-84A8-E19FDAEF7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7</Pages>
  <Words>2268</Words>
  <Characters>13610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k.tempinska</dc:creator>
  <cp:lastModifiedBy>ATomera@CUWPOZNAN.LOCAL</cp:lastModifiedBy>
  <cp:revision>13</cp:revision>
  <cp:lastPrinted>2023-10-18T09:00:00Z</cp:lastPrinted>
  <dcterms:created xsi:type="dcterms:W3CDTF">2023-11-29T12:29:00Z</dcterms:created>
  <dcterms:modified xsi:type="dcterms:W3CDTF">2023-12-08T09:48:00Z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0x010100732B002C994B2F42B02A1C0C41E16F13</vt:lpwstr>
  </property>
  <property fmtid="{D5CDD505-2E9C-101B-9397-08002B2CF9AE}" pid="3" name="Order">
    <vt:r8>1297600</vt:r8>
  </property>
</Properties>
</file>