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4C5D3C83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 w:rsidR="00A46331">
        <w:rPr>
          <w:rFonts w:eastAsia="Times New Roman" w:cstheme="minorHAnsi"/>
          <w:b/>
          <w:sz w:val="24"/>
          <w:szCs w:val="24"/>
          <w:lang w:eastAsia="pl-PL"/>
        </w:rPr>
        <w:t>AZ.263.1923.2024</w:t>
      </w: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zawarta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pomiędzy: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66515BC4" w:rsidR="00EC088E" w:rsidRPr="009211D6" w:rsidRDefault="00EC088E" w:rsidP="008657E7">
      <w:pPr>
        <w:spacing w:after="0" w:line="264" w:lineRule="auto"/>
        <w:jc w:val="both"/>
        <w:rPr>
          <w:rFonts w:cstheme="minorHAnsi"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r w:rsidR="00EB2027" w:rsidRPr="009211D6">
        <w:rPr>
          <w:rFonts w:cstheme="minorHAnsi"/>
        </w:rPr>
        <w:t>pn</w:t>
      </w:r>
      <w:r w:rsidR="00D54C46">
        <w:rPr>
          <w:rFonts w:cstheme="minorHAnsi"/>
        </w:rPr>
        <w:t xml:space="preserve">. </w:t>
      </w:r>
      <w:r w:rsidR="00D54C46">
        <w:rPr>
          <w:rFonts w:ascii="Calibri" w:hAnsi="Calibri" w:cs="Calibri"/>
          <w:b/>
        </w:rPr>
        <w:t xml:space="preserve">Sukcesywna dostawa leków weterynaryjnych oraz preparatów medycznych wspomagających rozwój pacjentów dla Uniwersyteckiego Centrum Medycyny Weterynaryjnej w Poznaniu </w:t>
      </w:r>
      <w:r w:rsidR="00D54C46">
        <w:rPr>
          <w:rFonts w:cstheme="minorHAnsi"/>
          <w:b/>
        </w:rPr>
        <w:t>[numer</w:t>
      </w:r>
      <w:r w:rsidR="00B1334A" w:rsidRPr="009211D6">
        <w:rPr>
          <w:rFonts w:cstheme="minorHAnsi"/>
          <w:b/>
        </w:rPr>
        <w:t xml:space="preserve"> postępowania:</w:t>
      </w:r>
      <w:r w:rsidR="00C54DA0" w:rsidRPr="009211D6">
        <w:rPr>
          <w:rFonts w:cstheme="minorHAnsi"/>
          <w:b/>
        </w:rPr>
        <w:t xml:space="preserve"> </w:t>
      </w:r>
      <w:r w:rsidR="00A46331" w:rsidRPr="00A46331">
        <w:rPr>
          <w:rFonts w:eastAsia="Times New Roman" w:cstheme="minorHAnsi"/>
        </w:rPr>
        <w:t>AZ.262.1923.2024</w:t>
      </w:r>
      <w:r w:rsidR="00A46331" w:rsidRPr="00A46331">
        <w:rPr>
          <w:rFonts w:cstheme="minorHAnsi"/>
          <w:b/>
        </w:rPr>
        <w:t xml:space="preserve"> </w:t>
      </w:r>
      <w:r w:rsidR="00A46331" w:rsidRPr="00005873">
        <w:rPr>
          <w:rFonts w:cstheme="minorHAnsi"/>
        </w:rPr>
        <w:t>w</w:t>
      </w:r>
      <w:r w:rsidR="00FB3F86" w:rsidRPr="00A46331">
        <w:rPr>
          <w:rFonts w:cstheme="minorHAnsi"/>
        </w:rPr>
        <w:t xml:space="preserve"> </w:t>
      </w:r>
      <w:r w:rsidR="00FB3F86" w:rsidRPr="009211D6">
        <w:rPr>
          <w:rFonts w:cstheme="minorHAnsi"/>
        </w:rPr>
        <w:t xml:space="preserve">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</w:t>
      </w:r>
      <w:r w:rsidR="00A46331" w:rsidRPr="00C5365F">
        <w:rPr>
          <w:rFonts w:cs="Calibri"/>
          <w:color w:val="000000" w:themeColor="text1"/>
        </w:rPr>
        <w:t>Dz. U. z 202</w:t>
      </w:r>
      <w:r w:rsidR="00A46331">
        <w:rPr>
          <w:rFonts w:cs="Calibri"/>
          <w:color w:val="000000" w:themeColor="text1"/>
        </w:rPr>
        <w:t>3</w:t>
      </w:r>
      <w:r w:rsidR="00A46331" w:rsidRPr="00C5365F">
        <w:rPr>
          <w:rFonts w:cs="Calibri"/>
          <w:color w:val="000000" w:themeColor="text1"/>
        </w:rPr>
        <w:t xml:space="preserve"> poz. 1</w:t>
      </w:r>
      <w:r w:rsidR="00A46331">
        <w:rPr>
          <w:rFonts w:cs="Calibri"/>
          <w:color w:val="000000" w:themeColor="text1"/>
        </w:rPr>
        <w:t>605</w:t>
      </w:r>
      <w:r w:rsidR="00A46331" w:rsidRPr="00C5365F">
        <w:rPr>
          <w:rFonts w:cs="Calibri"/>
          <w:color w:val="000000" w:themeColor="text1"/>
        </w:rPr>
        <w:t xml:space="preserve"> ze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369DEC6C" w14:textId="49688849" w:rsidR="00221DC1" w:rsidRPr="00F9122B" w:rsidRDefault="00817E8D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248EA9E5" w14:textId="42B19A4C" w:rsidR="00A46331" w:rsidRPr="00F9122B" w:rsidRDefault="00F47DF7" w:rsidP="00F9122B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C734CB" w:rsidRPr="00C734CB">
        <w:rPr>
          <w:rFonts w:cstheme="minorHAnsi"/>
          <w:kern w:val="3"/>
          <w:lang w:eastAsia="zh-CN"/>
        </w:rPr>
        <w:t xml:space="preserve"> zamówienia</w:t>
      </w:r>
      <w:r w:rsidR="00743A4E">
        <w:rPr>
          <w:rFonts w:cstheme="minorHAnsi"/>
          <w:kern w:val="3"/>
          <w:lang w:eastAsia="zh-CN"/>
        </w:rPr>
        <w:t>.</w:t>
      </w: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17E8D">
        <w:rPr>
          <w:rFonts w:eastAsia="Calibri" w:cstheme="minorHAnsi"/>
          <w:b/>
        </w:rPr>
        <w:t>2</w:t>
      </w:r>
    </w:p>
    <w:p w14:paraId="27AB756B" w14:textId="188BE1F7" w:rsidR="000E6A93" w:rsidRPr="00F9122B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DACEB5A" w14:textId="5A3A5467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C46">
        <w:rPr>
          <w:rFonts w:eastAsia="Calibri" w:cstheme="minorHAnsi"/>
          <w:lang w:eastAsia="pl-PL"/>
        </w:rPr>
        <w:t>Przedmiotem umowy jest</w:t>
      </w:r>
      <w:r w:rsidRPr="00D54C46">
        <w:rPr>
          <w:rFonts w:eastAsia="Calibri" w:cstheme="minorHAnsi"/>
          <w:i/>
          <w:lang w:eastAsia="pl-PL"/>
        </w:rPr>
        <w:t xml:space="preserve"> </w:t>
      </w:r>
      <w:r w:rsidRPr="00D54C46">
        <w:rPr>
          <w:rFonts w:eastAsia="Times New Roman" w:cstheme="minorHAnsi"/>
          <w:lang w:eastAsia="pl-PL"/>
        </w:rPr>
        <w:t xml:space="preserve">sukcesywna dostawa leków weterynaryjnych oraz </w:t>
      </w:r>
      <w:r w:rsidR="00A46331" w:rsidRPr="00D54C46">
        <w:rPr>
          <w:rFonts w:eastAsia="Times New Roman" w:cstheme="minorHAnsi"/>
          <w:lang w:eastAsia="pl-PL"/>
        </w:rPr>
        <w:t>preparatów medycznych</w:t>
      </w:r>
      <w:r w:rsidRPr="00D54C46">
        <w:rPr>
          <w:rFonts w:eastAsia="Times New Roman" w:cstheme="minorHAnsi"/>
          <w:lang w:eastAsia="pl-PL"/>
        </w:rPr>
        <w:t xml:space="preserve"> wspomagających rozwój pacjentów </w:t>
      </w:r>
      <w:r w:rsidR="00A46331" w:rsidRPr="00D54C46">
        <w:rPr>
          <w:rFonts w:eastAsia="Times New Roman" w:cstheme="minorHAnsi"/>
          <w:lang w:eastAsia="pl-PL"/>
        </w:rPr>
        <w:t>dla Uniwersyteckiego</w:t>
      </w:r>
      <w:r w:rsidRPr="00D54C46">
        <w:rPr>
          <w:rFonts w:eastAsia="Times New Roman" w:cstheme="minorHAnsi"/>
          <w:lang w:eastAsia="pl-PL"/>
        </w:rPr>
        <w:t xml:space="preserve"> Centrum Medycyny Weterynaryjnej w Poznaniu</w:t>
      </w:r>
      <w:r w:rsidRPr="00D54C46">
        <w:rPr>
          <w:rFonts w:eastAsia="Calibri" w:cstheme="minorHAnsi"/>
          <w:bCs/>
          <w:lang w:eastAsia="pl-PL"/>
        </w:rPr>
        <w:t>,</w:t>
      </w:r>
      <w:r w:rsidRPr="00D54C46">
        <w:rPr>
          <w:rFonts w:eastAsia="Calibri" w:cstheme="minorHAnsi"/>
          <w:color w:val="FF0000"/>
          <w:lang w:eastAsia="pl-PL"/>
        </w:rPr>
        <w:t xml:space="preserve"> </w:t>
      </w:r>
      <w:r w:rsidRPr="00D54C46">
        <w:rPr>
          <w:rFonts w:eastAsia="Calibri" w:cstheme="minorHAnsi"/>
          <w:lang w:eastAsia="pl-PL"/>
        </w:rPr>
        <w:t>przez Wykonawcę własnym transportem bądź kurierem na własn</w:t>
      </w:r>
      <w:r w:rsidR="00B6290F">
        <w:rPr>
          <w:rFonts w:eastAsia="Calibri" w:cstheme="minorHAnsi"/>
          <w:lang w:eastAsia="pl-PL"/>
        </w:rPr>
        <w:t>y</w:t>
      </w:r>
      <w:r w:rsidRPr="00D54C46">
        <w:rPr>
          <w:rFonts w:eastAsia="Calibri" w:cstheme="minorHAnsi"/>
          <w:lang w:eastAsia="pl-PL"/>
        </w:rPr>
        <w:t xml:space="preserve"> ryzyko i koszt.  </w:t>
      </w:r>
    </w:p>
    <w:p w14:paraId="5DCDB383" w14:textId="4C562A7C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Calibri" w:cstheme="minorHAnsi"/>
          <w:i/>
          <w:lang w:eastAsia="pl-PL"/>
        </w:rPr>
      </w:pPr>
      <w:r w:rsidRPr="00D54C46">
        <w:rPr>
          <w:rFonts w:eastAsia="Calibri" w:cstheme="minorHAnsi"/>
          <w:lang w:eastAsia="pl-PL"/>
        </w:rPr>
        <w:lastRenderedPageBreak/>
        <w:t>Dostawy realizowane będą na podstawie zamówień składanych przez Zamawiającego drogą elektroniczną przez okres trwania umowy lub do momentu wcześniejszego osiągnięcia jej całkowi</w:t>
      </w:r>
      <w:r>
        <w:rPr>
          <w:rFonts w:eastAsia="Calibri" w:cstheme="minorHAnsi"/>
          <w:lang w:eastAsia="pl-PL"/>
        </w:rPr>
        <w:t>tej wartości, o której mowa w §4</w:t>
      </w:r>
      <w:r w:rsidRPr="00D54C46">
        <w:rPr>
          <w:rFonts w:eastAsia="Calibri" w:cstheme="minorHAnsi"/>
          <w:lang w:eastAsia="pl-PL"/>
        </w:rPr>
        <w:t xml:space="preserve"> </w:t>
      </w:r>
      <w:r w:rsidR="00A46331" w:rsidRPr="00D54C46">
        <w:rPr>
          <w:rFonts w:eastAsia="Calibri" w:cstheme="minorHAnsi"/>
          <w:lang w:eastAsia="pl-PL"/>
        </w:rPr>
        <w:t>ust.</w:t>
      </w:r>
      <w:r w:rsidRPr="00D54C46">
        <w:rPr>
          <w:rFonts w:eastAsia="Calibri" w:cstheme="minorHAnsi"/>
          <w:lang w:eastAsia="pl-PL"/>
        </w:rPr>
        <w:t xml:space="preserve"> 1 umowy.</w:t>
      </w:r>
    </w:p>
    <w:p w14:paraId="13E359CE" w14:textId="600318F8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D54C46">
        <w:rPr>
          <w:rFonts w:eastAsia="Calibri" w:cstheme="minorHAnsi"/>
          <w:bCs/>
          <w:i/>
          <w:lang w:eastAsia="pl-PL"/>
        </w:rPr>
        <w:t>Zamawiający wymaga</w:t>
      </w:r>
      <w:r w:rsidR="00743A4E">
        <w:rPr>
          <w:rFonts w:eastAsia="Calibri" w:cstheme="minorHAnsi"/>
          <w:bCs/>
          <w:i/>
          <w:lang w:eastAsia="pl-PL"/>
        </w:rPr>
        <w:t>,</w:t>
      </w:r>
      <w:r w:rsidRPr="00D54C46">
        <w:rPr>
          <w:rFonts w:eastAsia="Calibri" w:cstheme="minorHAnsi"/>
          <w:bCs/>
          <w:i/>
          <w:lang w:eastAsia="pl-PL"/>
        </w:rPr>
        <w:t xml:space="preserve"> aby na fakturach dotyczących realizacji niniejszej umowy znajdował się </w:t>
      </w:r>
      <w:r w:rsidRPr="00D54C46">
        <w:rPr>
          <w:rFonts w:eastAsia="Calibri" w:cstheme="minorHAnsi"/>
          <w:bCs/>
          <w:i/>
          <w:u w:val="single"/>
          <w:lang w:eastAsia="pl-PL"/>
        </w:rPr>
        <w:t>wyłącznie</w:t>
      </w:r>
      <w:r w:rsidRPr="00D54C46">
        <w:rPr>
          <w:rFonts w:eastAsia="Calibri" w:cstheme="minorHAnsi"/>
          <w:bCs/>
          <w:i/>
          <w:lang w:eastAsia="pl-PL"/>
        </w:rPr>
        <w:t xml:space="preserve"> asortyment u</w:t>
      </w:r>
      <w:r>
        <w:rPr>
          <w:rFonts w:eastAsia="Calibri" w:cstheme="minorHAnsi"/>
          <w:bCs/>
          <w:i/>
          <w:lang w:eastAsia="pl-PL"/>
        </w:rPr>
        <w:t>jęty w załączniku nr 2 do umowy- Formularz cenowy</w:t>
      </w:r>
    </w:p>
    <w:p w14:paraId="4BD09F9B" w14:textId="4C8551C0" w:rsidR="00D54C46" w:rsidRPr="00D54C46" w:rsidRDefault="00D54C46" w:rsidP="00D54C46">
      <w:pPr>
        <w:numPr>
          <w:ilvl w:val="0"/>
          <w:numId w:val="27"/>
        </w:numPr>
        <w:spacing w:after="0" w:line="276" w:lineRule="auto"/>
        <w:jc w:val="both"/>
        <w:rPr>
          <w:rFonts w:eastAsia="Calibri" w:cstheme="minorHAnsi"/>
          <w:bCs/>
          <w:color w:val="FF0000"/>
          <w:lang w:eastAsia="pl-PL"/>
        </w:rPr>
      </w:pPr>
      <w:r w:rsidRPr="00D54C46">
        <w:rPr>
          <w:rFonts w:eastAsia="Calibri" w:cstheme="minorHAnsi"/>
          <w:bCs/>
          <w:lang w:eastAsia="pl-PL"/>
        </w:rPr>
        <w:t xml:space="preserve">Łączna zamówiona ilość </w:t>
      </w:r>
      <w:r w:rsidR="00F0657D" w:rsidRPr="00D54C46">
        <w:rPr>
          <w:rFonts w:eastAsia="Calibri" w:cstheme="minorHAnsi"/>
          <w:bCs/>
          <w:lang w:eastAsia="pl-PL"/>
        </w:rPr>
        <w:t>asortymentu (przy</w:t>
      </w:r>
      <w:r w:rsidRPr="00D54C46">
        <w:rPr>
          <w:rFonts w:eastAsia="Calibri" w:cstheme="minorHAnsi"/>
          <w:bCs/>
          <w:lang w:eastAsia="pl-PL"/>
        </w:rPr>
        <w:t xml:space="preserve"> wykorzystaniu prawa opcji opisanego w SWZ) będzie zależeć od bieżącego zapotrzebowania Zamawiającego, jednak zsumowana wartość brutto zamówionego asortymentu nie może przekroczyć maksymaln</w:t>
      </w:r>
      <w:r>
        <w:rPr>
          <w:rFonts w:eastAsia="Calibri" w:cstheme="minorHAnsi"/>
          <w:bCs/>
          <w:lang w:eastAsia="pl-PL"/>
        </w:rPr>
        <w:t>ej wartości brutto opisanej w §4</w:t>
      </w:r>
      <w:r w:rsidRPr="00D54C46">
        <w:rPr>
          <w:rFonts w:eastAsia="Calibri" w:cstheme="minorHAnsi"/>
          <w:bCs/>
          <w:lang w:eastAsia="pl-PL"/>
        </w:rPr>
        <w:t xml:space="preserve"> ust. 1 niniejszej umowy. Ostateczna wartość umowy może być ni</w:t>
      </w:r>
      <w:r>
        <w:rPr>
          <w:rFonts w:eastAsia="Calibri" w:cstheme="minorHAnsi"/>
          <w:bCs/>
          <w:lang w:eastAsia="pl-PL"/>
        </w:rPr>
        <w:t xml:space="preserve">ższa </w:t>
      </w:r>
      <w:r w:rsidR="00A46331">
        <w:rPr>
          <w:rFonts w:eastAsia="Calibri" w:cstheme="minorHAnsi"/>
          <w:bCs/>
          <w:lang w:eastAsia="pl-PL"/>
        </w:rPr>
        <w:t>niż wartość</w:t>
      </w:r>
      <w:r>
        <w:rPr>
          <w:rFonts w:eastAsia="Calibri" w:cstheme="minorHAnsi"/>
          <w:bCs/>
          <w:lang w:eastAsia="pl-PL"/>
        </w:rPr>
        <w:t xml:space="preserve"> określona w §4</w:t>
      </w:r>
      <w:r w:rsidRPr="00D54C46">
        <w:rPr>
          <w:rFonts w:eastAsia="Calibri" w:cstheme="minorHAnsi"/>
          <w:bCs/>
          <w:lang w:eastAsia="pl-PL"/>
        </w:rPr>
        <w:t xml:space="preserve"> ust. 1, co będzie uzależnione od </w:t>
      </w:r>
      <w:r w:rsidR="00743A4E">
        <w:rPr>
          <w:rFonts w:eastAsia="Calibri" w:cstheme="minorHAnsi"/>
          <w:bCs/>
          <w:lang w:eastAsia="pl-PL"/>
        </w:rPr>
        <w:t xml:space="preserve">rzeczywistego </w:t>
      </w:r>
      <w:r w:rsidRPr="00D54C46">
        <w:rPr>
          <w:rFonts w:eastAsia="Calibri" w:cstheme="minorHAnsi"/>
          <w:bCs/>
          <w:lang w:eastAsia="pl-PL"/>
        </w:rPr>
        <w:t>zapotrzebowania Zamawiającego. W tym przypadku zastosowanie znajduje §4 ust. 3 umowy.</w:t>
      </w:r>
    </w:p>
    <w:p w14:paraId="1D87D1C1" w14:textId="7EFEDC66" w:rsidR="00D54C46" w:rsidRPr="00D54C46" w:rsidRDefault="00D54C46" w:rsidP="00D54C46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  <w:lang w:eastAsia="pl-PL"/>
        </w:rPr>
        <w:t>Formularz cenowy (załącznik nr 2</w:t>
      </w:r>
      <w:r w:rsidRPr="00D54C46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72A1174D" w14:textId="77777777" w:rsidR="009B3E04" w:rsidRPr="009B3E04" w:rsidRDefault="00267479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eastAsia="Calibri" w:cstheme="minorHAnsi"/>
          <w:bCs/>
        </w:rPr>
        <w:t xml:space="preserve">Realizacja przedmiotu Umowy odbywać się będzie sukcesywnie, zgodnie z </w:t>
      </w:r>
      <w:r w:rsidR="00743A4E">
        <w:rPr>
          <w:rFonts w:eastAsia="Calibri" w:cstheme="minorHAnsi"/>
          <w:bCs/>
        </w:rPr>
        <w:t xml:space="preserve">rzeczywistym zapotrzebowaniem </w:t>
      </w:r>
      <w:r w:rsidRPr="00D54C46">
        <w:rPr>
          <w:rFonts w:eastAsia="Calibri" w:cstheme="minorHAnsi"/>
          <w:bCs/>
        </w:rPr>
        <w:t>Zamawiającego, w ilościach określonych w zamówieniu.</w:t>
      </w:r>
      <w:r w:rsidR="009B3E04">
        <w:rPr>
          <w:rFonts w:eastAsia="Calibri" w:cstheme="minorHAnsi"/>
          <w:bCs/>
        </w:rPr>
        <w:t xml:space="preserve"> </w:t>
      </w:r>
    </w:p>
    <w:p w14:paraId="42D72662" w14:textId="46DEF671" w:rsidR="002051D4" w:rsidRPr="002051D4" w:rsidRDefault="002051D4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051D4">
        <w:rPr>
          <w:rFonts w:ascii="Calibri" w:hAnsi="Calibri" w:cs="Calibri"/>
        </w:rPr>
        <w:t xml:space="preserve">Warunki dostawy: </w:t>
      </w:r>
    </w:p>
    <w:p w14:paraId="392963CF" w14:textId="346883CF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Dostawa odbywać się będzie wraz z transportem, wniesieniem na koszt i ryzyko wykonawcy.  </w:t>
      </w:r>
    </w:p>
    <w:p w14:paraId="57731D25" w14:textId="77777777" w:rsidR="00743A4E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 Odbiorcą specjalistycznych leków weterynaryjnych i preparatów m</w:t>
      </w:r>
      <w:r>
        <w:rPr>
          <w:rFonts w:ascii="Calibri" w:hAnsi="Calibri" w:cs="Calibri"/>
        </w:rPr>
        <w:t xml:space="preserve">edycznych będzie Uniwersyteckie </w:t>
      </w:r>
      <w:r w:rsidRPr="00D54C46">
        <w:rPr>
          <w:rFonts w:ascii="Calibri" w:hAnsi="Calibri" w:cs="Calibri"/>
        </w:rPr>
        <w:t xml:space="preserve">Centrum Medycyny Weterynaryjnej. </w:t>
      </w:r>
    </w:p>
    <w:p w14:paraId="393CA7BF" w14:textId="4A2928D7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Zamawiający wymaga, aby każdorazow</w:t>
      </w:r>
      <w:r w:rsidR="00743A4E">
        <w:rPr>
          <w:rFonts w:ascii="Calibri" w:hAnsi="Calibri" w:cs="Calibri"/>
        </w:rPr>
        <w:t xml:space="preserve">o </w:t>
      </w:r>
      <w:r w:rsidR="00A46331">
        <w:rPr>
          <w:rFonts w:ascii="Calibri" w:hAnsi="Calibri" w:cs="Calibri"/>
        </w:rPr>
        <w:t xml:space="preserve">jednostkowe </w:t>
      </w:r>
      <w:r w:rsidR="00A46331" w:rsidRPr="00D54C46">
        <w:rPr>
          <w:rFonts w:ascii="Calibri" w:hAnsi="Calibri" w:cs="Calibri"/>
        </w:rPr>
        <w:t>dostawy</w:t>
      </w:r>
      <w:r w:rsidRPr="00D54C46">
        <w:rPr>
          <w:rFonts w:ascii="Calibri" w:hAnsi="Calibri" w:cs="Calibri"/>
        </w:rPr>
        <w:t xml:space="preserve">, </w:t>
      </w:r>
      <w:r w:rsidR="00F9122B" w:rsidRPr="00D54C46">
        <w:rPr>
          <w:rFonts w:ascii="Calibri" w:hAnsi="Calibri" w:cs="Calibri"/>
        </w:rPr>
        <w:t>odbywały się w</w:t>
      </w:r>
      <w:r w:rsidRPr="00D54C46">
        <w:rPr>
          <w:rFonts w:ascii="Calibri" w:hAnsi="Calibri" w:cs="Calibri"/>
        </w:rPr>
        <w:t xml:space="preserve"> dniach od poniedziałku do soboty w godzinach od 9:00 do 14:00. </w:t>
      </w:r>
    </w:p>
    <w:p w14:paraId="66FC2593" w14:textId="11F98C6B" w:rsidR="00D54C46" w:rsidRPr="00D54C46" w:rsidRDefault="00D54C46" w:rsidP="00D54C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Wykonawca zobowiązany jest do:</w:t>
      </w:r>
    </w:p>
    <w:p w14:paraId="723A5469" w14:textId="67D746D6" w:rsidR="00D54C46" w:rsidRPr="003E3C09" w:rsidRDefault="00D54C46" w:rsidP="00D54C46">
      <w:pPr>
        <w:spacing w:after="0"/>
        <w:ind w:left="5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E3C09">
        <w:rPr>
          <w:rFonts w:ascii="Calibri" w:hAnsi="Calibri" w:cs="Calibri"/>
        </w:rPr>
        <w:t xml:space="preserve">samodzielnej dostawy </w:t>
      </w:r>
      <w:r w:rsidR="00B6290F">
        <w:rPr>
          <w:rFonts w:ascii="Calibri" w:hAnsi="Calibri" w:cs="Calibri"/>
        </w:rPr>
        <w:t>przedmiotu umowy,</w:t>
      </w:r>
    </w:p>
    <w:p w14:paraId="42C54272" w14:textId="3E2448C3" w:rsidR="00D54C46" w:rsidRPr="003E3C09" w:rsidRDefault="00D54C46" w:rsidP="00D54C46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</w:t>
      </w:r>
      <w:r w:rsidRPr="003E3C09">
        <w:rPr>
          <w:rFonts w:ascii="Calibri" w:hAnsi="Calibri" w:cs="Calibri"/>
        </w:rPr>
        <w:t>powiadomienia (telefon,</w:t>
      </w:r>
      <w:r w:rsidR="00140736">
        <w:rPr>
          <w:rFonts w:ascii="Calibri" w:hAnsi="Calibri" w:cs="Calibri"/>
        </w:rPr>
        <w:t xml:space="preserve"> </w:t>
      </w:r>
      <w:r w:rsidRPr="003E3C09">
        <w:rPr>
          <w:rFonts w:ascii="Calibri" w:hAnsi="Calibri" w:cs="Calibri"/>
        </w:rPr>
        <w:t xml:space="preserve">e-mail) odbiorców o dostawie co najmniej na 24 godziny wcześniej; </w:t>
      </w:r>
    </w:p>
    <w:p w14:paraId="2492E476" w14:textId="77777777" w:rsidR="00D54C46" w:rsidRPr="003E3C09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>Zamówienie będzie zawierać:</w:t>
      </w:r>
    </w:p>
    <w:p w14:paraId="32533C90" w14:textId="77777777" w:rsidR="00D54C46" w:rsidRPr="003E3C09" w:rsidRDefault="00D54C46" w:rsidP="00014C81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</w:t>
      </w:r>
      <w:r w:rsidRPr="003E3C09">
        <w:rPr>
          <w:rFonts w:ascii="Calibri" w:hAnsi="Calibri" w:cs="Calibri"/>
        </w:rPr>
        <w:t>wykaz pozycji – przedmiotowo oraz ilościowo,</w:t>
      </w:r>
    </w:p>
    <w:p w14:paraId="3E4734E8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 adres odbiorcy, </w:t>
      </w:r>
    </w:p>
    <w:p w14:paraId="4CC584E4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>nazwisko i telefon osoby upoważnionej do odbioru dostawy,</w:t>
      </w:r>
    </w:p>
    <w:p w14:paraId="51ADC410" w14:textId="77777777" w:rsidR="00014C81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nr umowy i nr pozycji w formularzu cenowym na podstawie których zamówienie będzie </w:t>
      </w:r>
      <w:r>
        <w:rPr>
          <w:rFonts w:ascii="Calibri" w:hAnsi="Calibri" w:cs="Calibri"/>
        </w:rPr>
        <w:t xml:space="preserve">  </w:t>
      </w:r>
      <w:r w:rsidR="00014C81">
        <w:rPr>
          <w:rFonts w:ascii="Calibri" w:hAnsi="Calibri" w:cs="Calibri"/>
        </w:rPr>
        <w:t xml:space="preserve"> </w:t>
      </w:r>
    </w:p>
    <w:p w14:paraId="0E46E82C" w14:textId="6D601593" w:rsidR="00D54C46" w:rsidRPr="003E3C09" w:rsidRDefault="00014C81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realizowane (</w:t>
      </w:r>
      <w:r w:rsidR="00D54C46" w:rsidRPr="003E3C09">
        <w:rPr>
          <w:rFonts w:ascii="Calibri" w:hAnsi="Calibri" w:cs="Calibri"/>
        </w:rPr>
        <w:t>załącznik nr 2 do umowy)</w:t>
      </w:r>
    </w:p>
    <w:p w14:paraId="514595B5" w14:textId="26F87632" w:rsidR="00D54C46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 xml:space="preserve">Zamówienie kierowane będzie bezpośrednio z Uniwersyteckiego </w:t>
      </w:r>
      <w:r>
        <w:rPr>
          <w:rFonts w:ascii="Calibri" w:hAnsi="Calibri" w:cs="Calibri"/>
        </w:rPr>
        <w:t>Centrum Medycyny Weterynaryjnej i składane</w:t>
      </w:r>
      <w:r w:rsidR="00014C81">
        <w:rPr>
          <w:rFonts w:ascii="Calibri" w:hAnsi="Calibri" w:cs="Calibri"/>
        </w:rPr>
        <w:t xml:space="preserve"> będzie</w:t>
      </w:r>
      <w:r>
        <w:rPr>
          <w:rFonts w:ascii="Calibri" w:hAnsi="Calibri" w:cs="Calibri"/>
        </w:rPr>
        <w:t xml:space="preserve"> przez upoważnioną osobę.</w:t>
      </w:r>
    </w:p>
    <w:p w14:paraId="5050B08C" w14:textId="7FF36C49" w:rsidR="00014C81" w:rsidRPr="00014C81" w:rsidRDefault="00014C81" w:rsidP="00014C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t>Wykonawca zobowiązuje się dostarczyć Zamawiającemu każdorazowo wraz z każdą partią leków następujące dokumenty:</w:t>
      </w:r>
    </w:p>
    <w:p w14:paraId="4291DDA6" w14:textId="77777777" w:rsidR="00014C81" w:rsidRPr="00E475F0" w:rsidRDefault="00014C81" w:rsidP="00014C81">
      <w:pPr>
        <w:numPr>
          <w:ilvl w:val="0"/>
          <w:numId w:val="32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/>
          <w:bCs/>
          <w:sz w:val="24"/>
          <w:szCs w:val="24"/>
          <w:lang w:eastAsia="pl-PL"/>
        </w:rPr>
        <w:t>ulotkę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zawierającą wszelkie niezbędne dla bezpośredniego użytkownika informacje o produkcie,</w:t>
      </w:r>
    </w:p>
    <w:p w14:paraId="24DB35EE" w14:textId="7F0C89D3" w:rsidR="00014C81" w:rsidRPr="00014C81" w:rsidRDefault="00014C81" w:rsidP="00014C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014C81">
        <w:rPr>
          <w:rFonts w:eastAsia="Times New Roman" w:cstheme="minorHAnsi"/>
          <w:b/>
          <w:bCs/>
          <w:sz w:val="24"/>
          <w:szCs w:val="24"/>
          <w:lang w:eastAsia="pl-PL"/>
        </w:rPr>
        <w:t>nstrukcję</w:t>
      </w:r>
      <w:r w:rsidRPr="00014C81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dotyczącą magazynowania i przechowywania produktu</w:t>
      </w:r>
    </w:p>
    <w:p w14:paraId="208EDD14" w14:textId="77777777" w:rsidR="00F9122B" w:rsidRPr="003E3C09" w:rsidRDefault="00F9122B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1DA163AA" w14:textId="7AA0E8B1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40D97554" w14:textId="774476BB" w:rsidR="000E6A93" w:rsidRPr="000E6A93" w:rsidRDefault="00454DBC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BF141B9" w14:textId="65D5D1A4" w:rsidR="002051D4" w:rsidRPr="00014C81" w:rsidRDefault="002051D4" w:rsidP="000218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2C30FFDD" w14:textId="77777777" w:rsidR="000218E4" w:rsidRDefault="000218E4" w:rsidP="000218E4">
      <w:pPr>
        <w:spacing w:after="0" w:line="240" w:lineRule="auto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      </w:t>
      </w:r>
      <w:r w:rsidR="002051D4"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12</w:t>
      </w:r>
      <w:r w:rsidR="002051D4"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="002051D4" w:rsidRPr="00A94224">
        <w:rPr>
          <w:rFonts w:ascii="Calibri" w:hAnsi="Calibri" w:cs="Calibri"/>
          <w:bCs/>
        </w:rPr>
        <w:t xml:space="preserve">lub do </w:t>
      </w:r>
      <w:r>
        <w:rPr>
          <w:rFonts w:ascii="Calibri" w:hAnsi="Calibri" w:cs="Calibri"/>
          <w:bCs/>
        </w:rPr>
        <w:t xml:space="preserve">   </w:t>
      </w:r>
    </w:p>
    <w:p w14:paraId="0173397E" w14:textId="31CC9351" w:rsidR="002051D4" w:rsidRDefault="000218E4" w:rsidP="000218E4">
      <w:p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</w:t>
      </w:r>
      <w:r w:rsidR="002051D4" w:rsidRPr="00A94224">
        <w:rPr>
          <w:rFonts w:ascii="Calibri" w:hAnsi="Calibri" w:cs="Calibri"/>
          <w:bCs/>
        </w:rPr>
        <w:t>wyczerpania kwoty przeznaczonej na realizację zamówienia.</w:t>
      </w:r>
      <w:r w:rsidR="002051D4" w:rsidRPr="00A94224">
        <w:rPr>
          <w:rFonts w:ascii="Calibri" w:hAnsi="Calibri" w:cs="Calibri"/>
        </w:rPr>
        <w:t xml:space="preserve">  </w:t>
      </w:r>
    </w:p>
    <w:p w14:paraId="2C166110" w14:textId="7AFAA7B3" w:rsidR="00014C81" w:rsidRPr="00014C81" w:rsidRDefault="00014C81" w:rsidP="000218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lastRenderedPageBreak/>
        <w:t xml:space="preserve">Termin realizacji poszczególnych dostaw - maksymalnie do </w:t>
      </w:r>
      <w:r w:rsidRPr="00014C81">
        <w:rPr>
          <w:b/>
          <w:bCs/>
          <w:color w:val="FF0000"/>
          <w:u w:val="single"/>
        </w:rPr>
        <w:t>………….. godzin</w:t>
      </w:r>
      <w:r w:rsidRPr="00014C81">
        <w:rPr>
          <w:bCs/>
          <w:color w:val="FF0000"/>
          <w:u w:val="single"/>
        </w:rPr>
        <w:t xml:space="preserve"> </w:t>
      </w:r>
      <w:r w:rsidRPr="00B44E32">
        <w:rPr>
          <w:bCs/>
          <w:color w:val="000000"/>
          <w:u w:val="single"/>
        </w:rPr>
        <w:t>od daty złożenia zamówienia przez Zamawiającego.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7B1601BA" w14:textId="650B22D7" w:rsidR="000E6A93" w:rsidRDefault="004C0DCE" w:rsidP="00F9122B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572969A9" w14:textId="77777777" w:rsidR="001322AD" w:rsidRPr="001322AD" w:rsidRDefault="00C26F0B" w:rsidP="008F1B96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38A29AC7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EB5932" w14:textId="78FFB420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 xml:space="preserve">Zamawiający przewiduje możliwość skorzystania z prawa opcji, polegającej na rezygnacji z zakupu pewnej ilości asortymentu, w przypadku mniejszego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5431C4B3" w14:textId="77777777" w:rsidR="000218E4" w:rsidRPr="000218E4" w:rsidRDefault="0096291C" w:rsidP="00E758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>28, 60-637 Poznań, NIP 777-00-04-960,</w:t>
      </w:r>
    </w:p>
    <w:p w14:paraId="1089B0B9" w14:textId="3F5E7C78" w:rsidR="00014C81" w:rsidRPr="00FC6D06" w:rsidRDefault="00014C81" w:rsidP="00005873">
      <w:pPr>
        <w:pStyle w:val="Akapitzlist"/>
        <w:spacing w:after="0" w:line="240" w:lineRule="auto"/>
        <w:ind w:left="340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eastAsia="Calibri" w:cstheme="minorHAnsi"/>
          <w:b/>
          <w:sz w:val="24"/>
          <w:szCs w:val="24"/>
        </w:rPr>
        <w:t>natomiast dostaw</w:t>
      </w:r>
      <w:r w:rsidR="000218E4">
        <w:rPr>
          <w:rFonts w:eastAsia="Calibri" w:cstheme="minorHAnsi"/>
          <w:b/>
          <w:sz w:val="24"/>
          <w:szCs w:val="24"/>
        </w:rPr>
        <w:t xml:space="preserve">y odbywać się będą </w:t>
      </w:r>
      <w:r w:rsidRPr="00FC6D06">
        <w:rPr>
          <w:rFonts w:eastAsia="Calibri" w:cstheme="minorHAnsi"/>
          <w:b/>
          <w:sz w:val="24"/>
          <w:szCs w:val="24"/>
        </w:rPr>
        <w:t>na adres</w:t>
      </w:r>
      <w:r w:rsidRPr="00FC6D06">
        <w:rPr>
          <w:rFonts w:eastAsia="Calibri" w:cstheme="minorHAnsi"/>
          <w:sz w:val="24"/>
          <w:szCs w:val="24"/>
        </w:rPr>
        <w:t>:</w:t>
      </w:r>
    </w:p>
    <w:p w14:paraId="0D4D5BC9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Uniwersytet Przyrodniczy w Poznaniu</w:t>
      </w:r>
    </w:p>
    <w:p w14:paraId="6BC6F8CC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Uniwersyteckie Centrum Medycyny Weterynaryjnej</w:t>
      </w:r>
    </w:p>
    <w:p w14:paraId="4B438E96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Wydział Medycyny Weterynaryjnej </w:t>
      </w:r>
    </w:p>
    <w:p w14:paraId="79C200A8" w14:textId="407AFAA9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ul. </w:t>
      </w:r>
      <w:r w:rsidR="000218E4" w:rsidRPr="00E475F0">
        <w:rPr>
          <w:rFonts w:eastAsia="Calibri" w:cstheme="minorHAnsi"/>
          <w:sz w:val="24"/>
          <w:szCs w:val="24"/>
        </w:rPr>
        <w:t>Szydłowska 43</w:t>
      </w:r>
      <w:r w:rsidRPr="00E475F0">
        <w:rPr>
          <w:rFonts w:eastAsia="Calibri" w:cstheme="minorHAnsi"/>
          <w:sz w:val="24"/>
          <w:szCs w:val="24"/>
        </w:rPr>
        <w:t xml:space="preserve"> </w:t>
      </w:r>
    </w:p>
    <w:p w14:paraId="22A02A04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60-656 Poznań</w:t>
      </w:r>
    </w:p>
    <w:p w14:paraId="2CED93B0" w14:textId="5CEFE4B5" w:rsidR="00014C81" w:rsidRPr="00B34EEB" w:rsidRDefault="00E758C1" w:rsidP="00B34E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34EEB">
        <w:rPr>
          <w:rFonts w:eastAsia="Calibri" w:cstheme="minorHAnsi"/>
          <w:sz w:val="24"/>
          <w:szCs w:val="24"/>
        </w:rPr>
        <w:t xml:space="preserve"> </w:t>
      </w:r>
      <w:r w:rsidR="00014C81" w:rsidRPr="00B34EEB">
        <w:rPr>
          <w:rFonts w:eastAsia="Calibri" w:cstheme="minorHAnsi"/>
          <w:sz w:val="24"/>
          <w:szCs w:val="24"/>
        </w:rPr>
        <w:t>Osobą odpowiedzialną za realizację umowy jest: m</w:t>
      </w:r>
      <w:r w:rsidRPr="00B34EEB">
        <w:rPr>
          <w:rFonts w:eastAsia="Calibri" w:cstheme="minorHAnsi"/>
          <w:sz w:val="24"/>
          <w:szCs w:val="24"/>
        </w:rPr>
        <w:t xml:space="preserve">gr Justyna </w:t>
      </w:r>
      <w:proofErr w:type="spellStart"/>
      <w:r w:rsidR="000218E4" w:rsidRPr="00B34EEB">
        <w:rPr>
          <w:rFonts w:eastAsia="Calibri" w:cstheme="minorHAnsi"/>
          <w:sz w:val="24"/>
          <w:szCs w:val="24"/>
        </w:rPr>
        <w:t>Stelting</w:t>
      </w:r>
      <w:proofErr w:type="spellEnd"/>
      <w:r w:rsidR="000218E4" w:rsidRPr="00B34EEB">
        <w:rPr>
          <w:rFonts w:eastAsia="Calibri" w:cstheme="minorHAnsi"/>
          <w:sz w:val="24"/>
          <w:szCs w:val="24"/>
        </w:rPr>
        <w:t>, justyna.stelting@up.poznan.pl</w:t>
      </w:r>
    </w:p>
    <w:p w14:paraId="25770755" w14:textId="1C1D439B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 xml:space="preserve">po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11705C91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</w:t>
      </w:r>
      <w:r w:rsidR="00B6290F">
        <w:rPr>
          <w:rFonts w:cstheme="minorHAnsi"/>
        </w:rPr>
        <w:t>4</w:t>
      </w:r>
      <w:r w:rsidRPr="00110F41">
        <w:rPr>
          <w:rFonts w:cstheme="minorHAnsi"/>
        </w:rPr>
        <w:t xml:space="preserve"> poz. </w:t>
      </w:r>
      <w:r w:rsidR="00B6290F">
        <w:rPr>
          <w:rFonts w:cstheme="minorHAnsi"/>
        </w:rPr>
        <w:t>361</w:t>
      </w:r>
      <w:r w:rsidRPr="00110F41">
        <w:rPr>
          <w:rFonts w:cstheme="minorHAnsi"/>
        </w:rPr>
        <w:t xml:space="preserve">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>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</w:t>
      </w:r>
      <w:r w:rsidRPr="00110F41">
        <w:rPr>
          <w:rFonts w:cstheme="minorHAnsi"/>
          <w:bCs/>
        </w:rPr>
        <w:lastRenderedPageBreak/>
        <w:t xml:space="preserve">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5D71448C" w14:textId="3ED3F92E" w:rsidR="000E6A93" w:rsidRPr="00205196" w:rsidRDefault="000D1EA7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7C30C28A" w14:textId="48EEFDBC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zobowiązuje się dostarczać towar oryginalny, pełnowartościowy z właściwym terminem ważności, opakowany i przechowywany w sposób zapewniający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mu bezpieczeństwo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podczas transportu oraz oznakowany zgodną z obowiązującymi przepisami etykietą.</w:t>
      </w:r>
    </w:p>
    <w:p w14:paraId="75A42F13" w14:textId="7512FF4D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zobowiązany jest do dostarczenia towarów fabrycznie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nowych I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gatunku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w oryginalnych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opakowaniach producenta.</w:t>
      </w:r>
    </w:p>
    <w:p w14:paraId="36AEF15A" w14:textId="503DEBB6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gwarantuje wysoką jakość dostarczanego przedmiotu umowy, który jest wolny od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wad, nowy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6DD080" w14:textId="5C23DACE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Wykonawca dostarczy produkty zdatne do użytku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>, których okres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przydatności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 xml:space="preserve"> jest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nie mniejszy niż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połowa </w:t>
      </w:r>
      <w:r w:rsidR="00B6290F">
        <w:rPr>
          <w:rFonts w:eastAsia="Times New Roman" w:cstheme="minorHAnsi"/>
          <w:bCs/>
          <w:sz w:val="24"/>
          <w:szCs w:val="24"/>
          <w:lang w:eastAsia="pl-PL"/>
        </w:rPr>
        <w:t xml:space="preserve">tego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okresu</w:t>
      </w:r>
      <w:r w:rsidR="00F0657D">
        <w:rPr>
          <w:rFonts w:eastAsia="Times New Roman" w:cstheme="minorHAnsi"/>
          <w:bCs/>
          <w:sz w:val="24"/>
          <w:szCs w:val="24"/>
          <w:lang w:eastAsia="pl-PL"/>
        </w:rPr>
        <w:t xml:space="preserve"> (określonego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przez producenta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na opakowaniu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) licząc od daty dostawy produktów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do Zamawiającego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FE4B14A" w14:textId="74D9156B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Stwierdzenie jakichkolwiek braków ilościowych lub uszkodzeń towaru będzie odnotowane w specjalnie sporządzonym protokole wg. załącznika nr </w:t>
      </w:r>
      <w:r w:rsidR="000218E4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do umowy</w:t>
      </w:r>
      <w:r w:rsidR="009B3E04" w:rsidRPr="009B3E04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Reklamacja ilościowa będzie rozpatrzona przez Wykonawcę w ciągu 7 dni roboczych po otrzymaniu informacji od Zamawiającego.</w:t>
      </w:r>
    </w:p>
    <w:p w14:paraId="43724836" w14:textId="68DDA8DA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Reklamacje jakościowe będą rozpatrywane po otrzymaniu towaru wraz z dokładnym opisem powstałej nieprawidłowości oraz informacjami dotyczącymi daty dostawy, numeru partii i daty ważności towaru. Przesyłka z reklamowanym towarem będzie dostarczona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do Wykonawcy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na jego koszt. Reklamacja jakościowa zostanie rozpatrzona przez Wykonawcę w ciągu 14 dni od daty złożenia jej u Wykonawcy z uwzględnieniem treści protokołu wg. załącznika nr 1 do umowy.</w:t>
      </w:r>
    </w:p>
    <w:p w14:paraId="124921C7" w14:textId="1320B902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 przypadku uznania reklamacji Zamawiający otrzyma bezpłatnie taki sam produkt, </w:t>
      </w:r>
      <w:r w:rsidR="00A46331" w:rsidRPr="00E475F0">
        <w:rPr>
          <w:rFonts w:eastAsia="Times New Roman" w:cstheme="minorHAnsi"/>
          <w:bCs/>
          <w:sz w:val="24"/>
          <w:szCs w:val="24"/>
          <w:lang w:eastAsia="pl-PL"/>
        </w:rPr>
        <w:t>a koszty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przesyłki pokryje Wykonawca.</w:t>
      </w:r>
    </w:p>
    <w:p w14:paraId="1AA180D3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lastRenderedPageBreak/>
        <w:t>Zamawiający ma prawo do składania reklamacji ilościowych i jakościowych każdej dostawy w terminach:</w:t>
      </w:r>
    </w:p>
    <w:p w14:paraId="40D7D49A" w14:textId="44EBCAB7" w:rsidR="00E758C1" w:rsidRDefault="00E758C1" w:rsidP="00E758C1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475F0">
        <w:rPr>
          <w:rFonts w:eastAsia="Calibri" w:cstheme="minorHAnsi"/>
          <w:bCs/>
          <w:sz w:val="24"/>
          <w:szCs w:val="24"/>
          <w:lang w:eastAsia="pl-PL"/>
        </w:rPr>
        <w:t>ilościowej – w ciągu 7 dni roboczych od daty potwierdzenia odbioru,</w:t>
      </w:r>
    </w:p>
    <w:p w14:paraId="430277E8" w14:textId="43D13285" w:rsidR="000E6A93" w:rsidRDefault="00E758C1" w:rsidP="00F0657D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0657D">
        <w:rPr>
          <w:rFonts w:eastAsia="Calibri" w:cstheme="minorHAnsi"/>
          <w:bCs/>
          <w:sz w:val="24"/>
          <w:szCs w:val="24"/>
          <w:lang w:eastAsia="pl-PL"/>
        </w:rPr>
        <w:t>jakościowej – w okresie ważności każdego towaru.</w:t>
      </w:r>
    </w:p>
    <w:p w14:paraId="4B8BFE4B" w14:textId="77777777" w:rsidR="00F0657D" w:rsidRP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351A6C0E" w14:textId="3B68CED8" w:rsidR="000E6A93" w:rsidRDefault="00474460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3D0608D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</w:t>
      </w:r>
      <w:r w:rsidR="00A4633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przyczyn,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E865147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5DB3207E" w:rsid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1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5D907CA9" w14:textId="15BDC5E9" w:rsidR="00B6290F" w:rsidRPr="004D6EED" w:rsidRDefault="00B6290F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0058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zmiany wysokości wynagrodzenia podwykonawcy w przypadku, o którym mowa w § 11 ust. 2 Umowy – w wysokości 2 000,00 zł za każdy stwierdzony przypadek.</w:t>
      </w:r>
    </w:p>
    <w:p w14:paraId="2DF508DC" w14:textId="2CC33D8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2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6BDD501C" w14:textId="400C8576" w:rsidR="000E6A93" w:rsidRDefault="00BD6906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696641A3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>konieczności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</w:t>
      </w:r>
      <w:r w:rsidR="000218E4" w:rsidRPr="00945AED">
        <w:rPr>
          <w:rFonts w:eastAsia="Calibri" w:cstheme="minorHAnsi"/>
        </w:rPr>
        <w:t>i istotnie</w:t>
      </w:r>
      <w:r w:rsidRPr="00945AED">
        <w:rPr>
          <w:rFonts w:eastAsia="Calibri" w:cstheme="minorHAnsi"/>
        </w:rPr>
        <w:t xml:space="preserve">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 xml:space="preserve">mowy, których </w:t>
      </w:r>
      <w:r w:rsidRPr="00945AED">
        <w:rPr>
          <w:rFonts w:eastAsia="Calibri" w:cstheme="minorHAnsi"/>
        </w:rPr>
        <w:lastRenderedPageBreak/>
        <w:t>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4FB4C89D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zmiany umowy w zakresie sposobu spełnienia przez Wykonawcę świadczenia </w:t>
      </w:r>
      <w:r w:rsidR="00A46331" w:rsidRPr="00945AED">
        <w:rPr>
          <w:rFonts w:eastAsia="Calibri" w:cstheme="minorHAnsi"/>
        </w:rPr>
        <w:t>w przypadku</w:t>
      </w:r>
      <w:r w:rsidRPr="00945AED">
        <w:rPr>
          <w:rFonts w:eastAsia="Calibri" w:cstheme="minorHAnsi"/>
        </w:rPr>
        <w:t xml:space="preserve">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1C88FCD0" w14:textId="21C688D3" w:rsidR="000E6A93" w:rsidRPr="00F9122B" w:rsidRDefault="00945AED" w:rsidP="00412E9A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3DDA4541" w14:textId="11B0A091" w:rsidR="000E6A93" w:rsidRPr="00AA667E" w:rsidRDefault="002744F1" w:rsidP="00F9122B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B871C9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pozostałych przypadkach wskazanych w Umowie oraz w </w:t>
      </w:r>
      <w:r w:rsidR="00A4633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sytuacji,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299009C0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4E076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4A8F4DC" w14:textId="3C01B2B8" w:rsidR="0076505F" w:rsidRPr="00F9122B" w:rsidRDefault="005F1498" w:rsidP="000E6A93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</w:t>
      </w:r>
      <w:bookmarkEnd w:id="3"/>
      <w:r w:rsidR="00B260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79C401B4" w14:textId="77945C94" w:rsidR="000E6A93" w:rsidRPr="00701AE9" w:rsidRDefault="00D34DFA" w:rsidP="00F9122B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28FEBD3F" w14:textId="1BD28DBD" w:rsidR="000E6A93" w:rsidRDefault="000810AD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str.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 xml:space="preserve">administratorem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8" w:history="1">
        <w:r w:rsidR="0039020E" w:rsidRPr="00B24643">
          <w:rPr>
            <w:rStyle w:val="Hipercze"/>
          </w:rPr>
          <w:t>tomasz.napierala@up.poznan.pl</w:t>
        </w:r>
      </w:hyperlink>
      <w:r w:rsidR="0039020E" w:rsidRPr="00B24643">
        <w:t xml:space="preserve">  tel.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uzyskane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lastRenderedPageBreak/>
        <w:t xml:space="preserve">dane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podanie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6E2E77FB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</w:t>
      </w:r>
      <w:r w:rsidR="00B6290F">
        <w:rPr>
          <w:rFonts w:cstheme="minorHAnsi"/>
          <w:b/>
          <w:bCs/>
        </w:rPr>
        <w:t>a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</w:t>
      </w:r>
      <w:r w:rsidR="00B6290F">
        <w:rPr>
          <w:rFonts w:cstheme="minorHAnsi"/>
          <w:b/>
          <w:bCs/>
        </w:rPr>
        <w:t>a</w:t>
      </w:r>
    </w:p>
    <w:p w14:paraId="3BC4F40F" w14:textId="188DA670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Zamawiający przewiduje możliwość zmiany (przez którą rozumie się odpowiednio wzrost </w:t>
      </w:r>
      <w:r w:rsidR="00A46331" w:rsidRPr="00D84E5A">
        <w:rPr>
          <w:rFonts w:cstheme="minorHAnsi"/>
          <w:bCs/>
          <w:color w:val="000000" w:themeColor="text1"/>
          <w:kern w:val="3"/>
        </w:rPr>
        <w:t>lub</w:t>
      </w:r>
      <w:r w:rsidR="00A46331">
        <w:rPr>
          <w:rFonts w:cstheme="minorHAnsi"/>
          <w:bCs/>
          <w:color w:val="000000" w:themeColor="text1"/>
          <w:kern w:val="3"/>
        </w:rPr>
        <w:t xml:space="preserve"> obniżenie</w:t>
      </w:r>
      <w:r w:rsidRPr="00D84E5A">
        <w:rPr>
          <w:rFonts w:cstheme="minorHAnsi"/>
          <w:bCs/>
          <w:color w:val="000000" w:themeColor="text1"/>
          <w:kern w:val="3"/>
        </w:rPr>
        <w:t xml:space="preserve">) wynagrodzenia brutto w przypadku zmian cen </w:t>
      </w:r>
      <w:r w:rsidR="00B6290F">
        <w:rPr>
          <w:rFonts w:cstheme="minorHAnsi"/>
          <w:bCs/>
          <w:color w:val="000000" w:themeColor="text1"/>
          <w:kern w:val="3"/>
        </w:rPr>
        <w:t>materiałów</w:t>
      </w:r>
      <w:r w:rsidR="00B6290F" w:rsidRPr="00D84E5A">
        <w:rPr>
          <w:rFonts w:cstheme="minorHAnsi"/>
          <w:bCs/>
          <w:color w:val="000000" w:themeColor="text1"/>
          <w:kern w:val="3"/>
        </w:rPr>
        <w:t xml:space="preserve"> </w:t>
      </w:r>
      <w:r w:rsidRPr="00D84E5A">
        <w:rPr>
          <w:rFonts w:cstheme="minorHAnsi"/>
          <w:bCs/>
          <w:color w:val="000000" w:themeColor="text1"/>
          <w:kern w:val="3"/>
        </w:rPr>
        <w:t>lub kosztów związanych z realizacją zamówienia, przy następujących założeniach:</w:t>
      </w:r>
    </w:p>
    <w:p w14:paraId="0DD3C6F5" w14:textId="08AC03C6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a.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zmiana wynagrodzenia zostanie określona w oparciu o średnioroczny wskaźnik cen towarów </w:t>
      </w:r>
      <w:r w:rsidR="00A46331" w:rsidRPr="00D84E5A">
        <w:rPr>
          <w:rFonts w:cstheme="minorHAnsi"/>
          <w:bCs/>
          <w:color w:val="000000" w:themeColor="text1"/>
          <w:kern w:val="3"/>
        </w:rPr>
        <w:t>i</w:t>
      </w:r>
      <w:r w:rsidR="00A46331">
        <w:rPr>
          <w:rFonts w:cstheme="minorHAnsi"/>
          <w:bCs/>
          <w:color w:val="000000" w:themeColor="text1"/>
          <w:kern w:val="3"/>
        </w:rPr>
        <w:t xml:space="preserve"> usług</w:t>
      </w:r>
      <w:r w:rsidRPr="00D84E5A">
        <w:rPr>
          <w:rFonts w:cstheme="minorHAnsi"/>
          <w:bCs/>
          <w:color w:val="000000" w:themeColor="text1"/>
          <w:kern w:val="3"/>
        </w:rPr>
        <w:t xml:space="preserve"> konsumpcyjnych ogółem ogłaszany w komunikacie Prezesa Głównego Urzędu Statystycznego;</w:t>
      </w:r>
    </w:p>
    <w:p w14:paraId="108460E0" w14:textId="076B7BF0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b.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minimalny poziom zmiany średniorocznego wskaźnika cen towarów i usług konsumpcyjnych ogółem uprawniający Strony umowy do żądania zmiany wynagrodzenia wynosi 10,00%, </w:t>
      </w:r>
      <w:r w:rsidR="00A46331" w:rsidRPr="00D84E5A">
        <w:rPr>
          <w:rFonts w:cstheme="minorHAnsi"/>
          <w:bCs/>
          <w:color w:val="000000" w:themeColor="text1"/>
          <w:kern w:val="3"/>
        </w:rPr>
        <w:t>w</w:t>
      </w:r>
      <w:r w:rsidR="00A46331">
        <w:rPr>
          <w:rFonts w:cstheme="minorHAnsi"/>
          <w:bCs/>
          <w:color w:val="000000" w:themeColor="text1"/>
          <w:kern w:val="3"/>
        </w:rPr>
        <w:t xml:space="preserve"> stosunku</w:t>
      </w:r>
      <w:r w:rsidRPr="00D84E5A">
        <w:rPr>
          <w:rFonts w:cstheme="minorHAnsi"/>
          <w:bCs/>
          <w:color w:val="000000" w:themeColor="text1"/>
          <w:kern w:val="3"/>
        </w:rPr>
        <w:t xml:space="preserve"> do terminu składania oferty,</w:t>
      </w:r>
    </w:p>
    <w:p w14:paraId="418529DF" w14:textId="2615B366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c.</w:t>
      </w:r>
      <w:r w:rsidRPr="00D84E5A">
        <w:rPr>
          <w:rFonts w:cstheme="minorHAnsi"/>
          <w:bCs/>
          <w:color w:val="000000" w:themeColor="text1"/>
          <w:kern w:val="3"/>
        </w:rPr>
        <w:tab/>
        <w:t>zmiana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</w:t>
      </w:r>
      <w:r w:rsidRPr="00D84E5A">
        <w:rPr>
          <w:rFonts w:cstheme="minorHAnsi"/>
          <w:bCs/>
          <w:color w:val="000000" w:themeColor="text1"/>
          <w:kern w:val="3"/>
        </w:rPr>
        <w:lastRenderedPageBreak/>
        <w:t xml:space="preserve">od dnia zawarcia umowy i będzie dotyczyć wynagrodzenia przysługującego Wykonawcy </w:t>
      </w:r>
      <w:r w:rsidR="00A46331" w:rsidRPr="00D84E5A">
        <w:rPr>
          <w:rFonts w:cstheme="minorHAnsi"/>
          <w:bCs/>
          <w:color w:val="000000" w:themeColor="text1"/>
          <w:kern w:val="3"/>
        </w:rPr>
        <w:t>za</w:t>
      </w:r>
      <w:r w:rsidR="00A46331">
        <w:rPr>
          <w:rFonts w:cstheme="minorHAnsi"/>
          <w:bCs/>
          <w:color w:val="000000" w:themeColor="text1"/>
          <w:kern w:val="3"/>
        </w:rPr>
        <w:t xml:space="preserve"> 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03958E1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d.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Strona zainteresowana waloryzacją składa drugiej Stronie wniosek o dokonanie waloryzacji wynagrodzenia wraz z uzasadnieniem wskazującym wysokość wskaźnika oraz przedmiot </w:t>
      </w:r>
      <w:r w:rsidR="00A46331" w:rsidRPr="00D84E5A">
        <w:rPr>
          <w:rFonts w:cstheme="minorHAnsi"/>
          <w:bCs/>
          <w:color w:val="000000" w:themeColor="text1"/>
          <w:kern w:val="3"/>
        </w:rPr>
        <w:t>i</w:t>
      </w:r>
      <w:r w:rsidR="00A46331">
        <w:rPr>
          <w:rFonts w:cstheme="minorHAnsi"/>
          <w:bCs/>
          <w:color w:val="000000" w:themeColor="text1"/>
          <w:kern w:val="3"/>
        </w:rPr>
        <w:t xml:space="preserve"> wartość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e.</w:t>
      </w:r>
      <w:r w:rsidRPr="00D84E5A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f.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2CFE552E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</w:t>
      </w:r>
      <w:r w:rsidR="00A46331" w:rsidRPr="00F3622C">
        <w:rPr>
          <w:rFonts w:ascii="Calibri" w:hAnsi="Calibri" w:cstheme="minorHAnsi"/>
          <w:bCs/>
          <w:color w:val="000000" w:themeColor="text1"/>
          <w:kern w:val="3"/>
        </w:rPr>
        <w:t>są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następujące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4EABEB93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W przypadku wyrażenia przez Zamawiającego zgody na waloryzację cen, o której mowa </w:t>
      </w:r>
      <w:r w:rsidR="00A46331" w:rsidRPr="00E72815">
        <w:rPr>
          <w:rFonts w:ascii="Calibri" w:hAnsi="Calibri" w:cstheme="minorHAnsi"/>
          <w:bCs/>
          <w:color w:val="000000" w:themeColor="text1"/>
          <w:kern w:val="3"/>
        </w:rPr>
        <w:t>w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1c, Zamawiający przygotuje stosowny aneks do Umowy. W sytuacji braku możliwości uwzględnienia wniosku Wykonawcy, Zamawiający udzieli Wykonawcy pisemnej odpowiedzi, </w:t>
      </w:r>
      <w:r w:rsidR="00A46331" w:rsidRPr="00E72815">
        <w:rPr>
          <w:rFonts w:ascii="Calibri" w:hAnsi="Calibri" w:cstheme="minorHAnsi"/>
          <w:bCs/>
          <w:color w:val="000000" w:themeColor="text1"/>
          <w:kern w:val="3"/>
        </w:rPr>
        <w:t>w</w:t>
      </w:r>
      <w:r w:rsidR="00A46331">
        <w:rPr>
          <w:rFonts w:ascii="Calibri" w:hAnsi="Calibri" w:cstheme="minorHAnsi"/>
          <w:bCs/>
          <w:color w:val="000000" w:themeColor="text1"/>
          <w:kern w:val="3"/>
        </w:rPr>
        <w:t xml:space="preserve"> której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poz.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E758C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06083567" w14:textId="2832164F" w:rsidR="000E6A93" w:rsidRDefault="008C5362" w:rsidP="00F9122B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lastRenderedPageBreak/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r w:rsidRPr="000656A0">
        <w:rPr>
          <w:rFonts w:cs="Calibri"/>
          <w:bCs/>
        </w:rPr>
        <w:t xml:space="preserve">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03053222" w14:textId="20FAAD07" w:rsidR="00C64E02" w:rsidRPr="00C64E02" w:rsidRDefault="000568E6" w:rsidP="00C64E02">
      <w:pPr>
        <w:numPr>
          <w:ilvl w:val="0"/>
          <w:numId w:val="8"/>
        </w:numPr>
        <w:spacing w:after="0" w:line="288" w:lineRule="auto"/>
        <w:jc w:val="both"/>
        <w:rPr>
          <w:rFonts w:eastAsia="Times New Roman" w:cs="Calibri"/>
          <w:b/>
        </w:rPr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  <w:r w:rsidR="00F9122B">
        <w:rPr>
          <w:rFonts w:cs="Calibri"/>
        </w:rPr>
        <w:t xml:space="preserve"> </w:t>
      </w:r>
      <w:r w:rsidR="00C64E02">
        <w:rPr>
          <w:rFonts w:cs="Calibri"/>
        </w:rPr>
        <w:t>/</w:t>
      </w:r>
      <w:r w:rsidR="00C64E02" w:rsidRPr="00C64E02">
        <w:rPr>
          <w:rFonts w:ascii="Calibri" w:eastAsia="Times New Roman" w:hAnsi="Calibri" w:cs="Calibri"/>
          <w:color w:val="000000"/>
        </w:rPr>
        <w:t>Umowę sporządzono w formie elektronicznej, umowę otrzymuje każda ze Stron</w:t>
      </w:r>
      <w:r w:rsidR="00C64E02" w:rsidRPr="00C64E02">
        <w:rPr>
          <w:rFonts w:ascii="Calibri" w:eastAsia="Times New Roman" w:hAnsi="Calibri" w:cs="Calibri"/>
          <w:color w:val="000000"/>
          <w:vertAlign w:val="superscript"/>
        </w:rPr>
        <w:footnoteReference w:id="1"/>
      </w:r>
      <w:r w:rsidR="00C64E02" w:rsidRPr="00C64E02">
        <w:rPr>
          <w:rFonts w:ascii="Calibri" w:eastAsia="Times New Roman" w:hAnsi="Calibri" w:cs="Calibri"/>
          <w:color w:val="000000"/>
        </w:rPr>
        <w:t>.</w:t>
      </w: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75DE32B1" w14:textId="248EA9E5" w:rsidR="000E6A93" w:rsidRPr="005B2531" w:rsidRDefault="005B2531" w:rsidP="00F9122B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1FC73528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638EEFD6" w14:textId="04D708AE" w:rsidR="001E1118" w:rsidRDefault="00F83F9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1E1118">
        <w:rPr>
          <w:rFonts w:cstheme="minorHAnsi"/>
          <w:kern w:val="3"/>
          <w:lang w:eastAsia="zh-CN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 xml:space="preserve">Kopia formularza cenowego </w:t>
      </w:r>
      <w:r w:rsidR="00F9122B">
        <w:rPr>
          <w:rFonts w:cstheme="minorHAnsi"/>
          <w:kern w:val="3"/>
          <w:lang w:eastAsia="zh-CN"/>
        </w:rPr>
        <w:t>+ szczegółowy opis</w:t>
      </w:r>
      <w:r w:rsidR="00E758C1">
        <w:rPr>
          <w:rFonts w:cstheme="minorHAnsi"/>
          <w:kern w:val="3"/>
          <w:lang w:eastAsia="zh-CN"/>
        </w:rPr>
        <w:t xml:space="preserve"> przedmiotu zamówienia</w:t>
      </w:r>
    </w:p>
    <w:p w14:paraId="28467234" w14:textId="4BFB0D1D" w:rsidR="00E44F38" w:rsidRDefault="001E1118" w:rsidP="00F9122B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E758C1">
        <w:rPr>
          <w:rFonts w:cstheme="minorHAnsi"/>
          <w:kern w:val="3"/>
          <w:lang w:eastAsia="zh-CN"/>
        </w:rPr>
        <w:t xml:space="preserve">Załącznik nr 3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7932E620" w14:textId="77777777" w:rsidR="00F9122B" w:rsidRPr="00F9122B" w:rsidRDefault="00F9122B" w:rsidP="00F9122B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2E27" w:rsidRPr="00CB2E27" w14:paraId="4DC65B17" w14:textId="77777777" w:rsidTr="00F9122B">
        <w:trPr>
          <w:trHeight w:val="1886"/>
        </w:trPr>
        <w:tc>
          <w:tcPr>
            <w:tcW w:w="4508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08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D3C83" w14:textId="77777777" w:rsidR="00F9122B" w:rsidRDefault="00F9122B" w:rsidP="00F9122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B39AD1" w14:textId="77777777" w:rsidR="00F9122B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D762394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27139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0D979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511960" w14:textId="74245748" w:rsidR="00F9122B" w:rsidRDefault="00F9122B" w:rsidP="002323A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562AA" w14:textId="77777777" w:rsidR="004E076B" w:rsidRDefault="004E076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A4377" w14:textId="77777777" w:rsidR="00F9122B" w:rsidRDefault="00F9122B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484743A1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762F7FEB" w14:textId="42E6DE80" w:rsidR="00FE18AC" w:rsidRPr="00F9122B" w:rsidRDefault="00EB28ED" w:rsidP="00F9122B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3F3CAC69" w14:textId="58A454F8" w:rsidR="00FE18AC" w:rsidRDefault="00FE18AC" w:rsidP="002323A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E18AC" w:rsidSect="0071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C1E1" w14:textId="77777777" w:rsidR="008238EA" w:rsidRDefault="008238EA" w:rsidP="000B05F7">
      <w:pPr>
        <w:spacing w:after="0" w:line="240" w:lineRule="auto"/>
      </w:pPr>
      <w:r>
        <w:separator/>
      </w:r>
    </w:p>
  </w:endnote>
  <w:endnote w:type="continuationSeparator" w:id="0">
    <w:p w14:paraId="6E1E96EA" w14:textId="77777777" w:rsidR="008238EA" w:rsidRDefault="008238EA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35AE70A6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CF">
          <w:rPr>
            <w:noProof/>
          </w:rPr>
          <w:t>- 11 -</w:t>
        </w:r>
        <w:r>
          <w:fldChar w:fldCharType="end"/>
        </w:r>
      </w:p>
    </w:sdtContent>
  </w:sdt>
  <w:p w14:paraId="64562178" w14:textId="77777777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0C0" w14:textId="77777777" w:rsidR="008238EA" w:rsidRDefault="008238EA" w:rsidP="000B05F7">
      <w:pPr>
        <w:spacing w:after="0" w:line="240" w:lineRule="auto"/>
      </w:pPr>
      <w:r>
        <w:separator/>
      </w:r>
    </w:p>
  </w:footnote>
  <w:footnote w:type="continuationSeparator" w:id="0">
    <w:p w14:paraId="57F1EE22" w14:textId="77777777" w:rsidR="008238EA" w:rsidRDefault="008238EA" w:rsidP="000B05F7">
      <w:pPr>
        <w:spacing w:after="0" w:line="240" w:lineRule="auto"/>
      </w:pPr>
      <w:r>
        <w:continuationSeparator/>
      </w:r>
    </w:p>
  </w:footnote>
  <w:footnote w:id="1">
    <w:p w14:paraId="19DFFF61" w14:textId="77777777" w:rsidR="00C64E02" w:rsidRDefault="00C64E02" w:rsidP="00C64E02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4A0C55A2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1D98CA98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A46331">
      <w:rPr>
        <w:rFonts w:eastAsia="Times New Roman" w:cstheme="minorHAnsi"/>
      </w:rPr>
      <w:t>AZ.262.1923.2024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7D7ED55C" w14:textId="2C30FFDD" w:rsidR="008D0C3D" w:rsidRDefault="008D0C3D" w:rsidP="00F9122B">
    <w:pPr>
      <w:tabs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12"/>
  </w:num>
  <w:num w:numId="16">
    <w:abstractNumId w:val="22"/>
  </w:num>
  <w:num w:numId="17">
    <w:abstractNumId w:val="26"/>
  </w:num>
  <w:num w:numId="18">
    <w:abstractNumId w:val="31"/>
  </w:num>
  <w:num w:numId="19">
    <w:abstractNumId w:val="11"/>
  </w:num>
  <w:num w:numId="20">
    <w:abstractNumId w:val="34"/>
  </w:num>
  <w:num w:numId="21">
    <w:abstractNumId w:val="27"/>
  </w:num>
  <w:num w:numId="22">
    <w:abstractNumId w:val="4"/>
  </w:num>
  <w:num w:numId="23">
    <w:abstractNumId w:val="6"/>
  </w:num>
  <w:num w:numId="24">
    <w:abstractNumId w:val="24"/>
  </w:num>
  <w:num w:numId="25">
    <w:abstractNumId w:val="10"/>
  </w:num>
  <w:num w:numId="26">
    <w:abstractNumId w:val="21"/>
  </w:num>
  <w:num w:numId="27">
    <w:abstractNumId w:val="23"/>
  </w:num>
  <w:num w:numId="28">
    <w:abstractNumId w:val="29"/>
  </w:num>
  <w:num w:numId="29">
    <w:abstractNumId w:val="0"/>
  </w:num>
  <w:num w:numId="30">
    <w:abstractNumId w:val="25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05873"/>
    <w:rsid w:val="000122BB"/>
    <w:rsid w:val="00013290"/>
    <w:rsid w:val="00013CB6"/>
    <w:rsid w:val="00014C81"/>
    <w:rsid w:val="000218E4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23AA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11B77"/>
    <w:rsid w:val="00312A24"/>
    <w:rsid w:val="00312CAC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058"/>
    <w:rsid w:val="00483622"/>
    <w:rsid w:val="0048601F"/>
    <w:rsid w:val="0049224D"/>
    <w:rsid w:val="00492624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076B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0D"/>
    <w:rsid w:val="0072452E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9724B"/>
    <w:rsid w:val="007A0EBE"/>
    <w:rsid w:val="007A7139"/>
    <w:rsid w:val="007B1FD6"/>
    <w:rsid w:val="007B5558"/>
    <w:rsid w:val="007B73E0"/>
    <w:rsid w:val="007C406A"/>
    <w:rsid w:val="007C79AB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38E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331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4EEB"/>
    <w:rsid w:val="00B37970"/>
    <w:rsid w:val="00B43948"/>
    <w:rsid w:val="00B44CE6"/>
    <w:rsid w:val="00B52493"/>
    <w:rsid w:val="00B56546"/>
    <w:rsid w:val="00B61DCE"/>
    <w:rsid w:val="00B6290F"/>
    <w:rsid w:val="00B64D89"/>
    <w:rsid w:val="00B662BA"/>
    <w:rsid w:val="00B66E2F"/>
    <w:rsid w:val="00B70D33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64A4"/>
    <w:rsid w:val="00C47D8F"/>
    <w:rsid w:val="00C50760"/>
    <w:rsid w:val="00C523A4"/>
    <w:rsid w:val="00C52657"/>
    <w:rsid w:val="00C528D0"/>
    <w:rsid w:val="00C54DA0"/>
    <w:rsid w:val="00C5661C"/>
    <w:rsid w:val="00C64AF8"/>
    <w:rsid w:val="00C64E02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2079B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46EE"/>
    <w:rsid w:val="00F00138"/>
    <w:rsid w:val="00F0089F"/>
    <w:rsid w:val="00F009EB"/>
    <w:rsid w:val="00F0657D"/>
    <w:rsid w:val="00F0723D"/>
    <w:rsid w:val="00F109CE"/>
    <w:rsid w:val="00F22FC9"/>
    <w:rsid w:val="00F24439"/>
    <w:rsid w:val="00F24AA4"/>
    <w:rsid w:val="00F32928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122B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7122-D26B-4B50-9E85-9CC89A5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3720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4</cp:revision>
  <cp:lastPrinted>2023-07-10T11:17:00Z</cp:lastPrinted>
  <dcterms:created xsi:type="dcterms:W3CDTF">2024-06-20T09:49:00Z</dcterms:created>
  <dcterms:modified xsi:type="dcterms:W3CDTF">2024-06-20T09:57:00Z</dcterms:modified>
</cp:coreProperties>
</file>