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6C" w:rsidRPr="0095336C" w:rsidRDefault="0095336C" w:rsidP="0095336C">
      <w:pPr>
        <w:pBdr>
          <w:bottom w:val="single" w:sz="4" w:space="1" w:color="auto"/>
        </w:pBdr>
        <w:spacing w:after="200" w:line="276" w:lineRule="auto"/>
        <w:jc w:val="right"/>
        <w:rPr>
          <w:rFonts w:ascii="Arial" w:eastAsia="Times New Roman" w:hAnsi="Arial" w:cs="Arial"/>
          <w:i/>
          <w:lang w:eastAsia="ar-SA"/>
        </w:rPr>
      </w:pPr>
      <w:r w:rsidRPr="0095336C">
        <w:rPr>
          <w:rFonts w:ascii="Arial" w:eastAsia="Times New Roman" w:hAnsi="Arial" w:cs="Arial"/>
          <w:b/>
          <w:lang w:eastAsia="ar-SA"/>
        </w:rPr>
        <w:t xml:space="preserve">Załącznik nr </w:t>
      </w:r>
      <w:r w:rsidR="0003301E">
        <w:rPr>
          <w:rFonts w:ascii="Arial" w:eastAsia="Times New Roman" w:hAnsi="Arial" w:cs="Arial"/>
          <w:b/>
          <w:lang w:eastAsia="ar-SA"/>
        </w:rPr>
        <w:t>6</w:t>
      </w:r>
      <w:r w:rsidRPr="0095336C">
        <w:rPr>
          <w:rFonts w:ascii="Arial" w:eastAsia="Times New Roman" w:hAnsi="Arial" w:cs="Arial"/>
          <w:b/>
          <w:lang w:eastAsia="ar-SA"/>
        </w:rPr>
        <w:t xml:space="preserve"> do SWZ</w:t>
      </w:r>
    </w:p>
    <w:p w:rsidR="0095336C" w:rsidRPr="0095336C" w:rsidRDefault="0095336C" w:rsidP="0095336C">
      <w:pPr>
        <w:ind w:left="397" w:hanging="397"/>
        <w:contextualSpacing/>
        <w:rPr>
          <w:rFonts w:ascii="Arial" w:eastAsia="Times New Roman" w:hAnsi="Arial" w:cs="Arial"/>
          <w:b/>
          <w:lang w:eastAsia="ar-SA"/>
        </w:rPr>
      </w:pPr>
    </w:p>
    <w:p w:rsidR="0095336C" w:rsidRPr="0095336C" w:rsidRDefault="00B87201" w:rsidP="0095336C">
      <w:pPr>
        <w:ind w:left="397" w:hanging="397"/>
        <w:contextualSpacing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Projekt</w:t>
      </w:r>
      <w:r w:rsidR="0095336C" w:rsidRPr="0095336C">
        <w:rPr>
          <w:rFonts w:ascii="Arial" w:eastAsia="Times New Roman" w:hAnsi="Arial" w:cs="Arial"/>
          <w:b/>
          <w:lang w:eastAsia="ar-SA"/>
        </w:rPr>
        <w:t xml:space="preserve"> umowy</w:t>
      </w:r>
      <w:r>
        <w:rPr>
          <w:rFonts w:ascii="Arial" w:eastAsia="Times New Roman" w:hAnsi="Arial" w:cs="Arial"/>
          <w:b/>
          <w:lang w:eastAsia="ar-SA"/>
        </w:rPr>
        <w:t xml:space="preserve"> nr …/</w:t>
      </w:r>
      <w:r w:rsidR="0095336C" w:rsidRPr="0095336C">
        <w:rPr>
          <w:rFonts w:ascii="Arial" w:eastAsia="Times New Roman" w:hAnsi="Arial" w:cs="Arial"/>
          <w:b/>
          <w:lang w:eastAsia="ar-SA"/>
        </w:rPr>
        <w:t>PN/UE/21</w:t>
      </w:r>
    </w:p>
    <w:p w:rsidR="0095336C" w:rsidRPr="0095336C" w:rsidRDefault="0095336C" w:rsidP="0095336C">
      <w:pPr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95336C">
      <w:pPr>
        <w:ind w:left="397" w:hanging="397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zawarta w dniu  .............. 2021 r. pomiędzy:</w:t>
      </w:r>
    </w:p>
    <w:p w:rsidR="0095336C" w:rsidRPr="0095336C" w:rsidRDefault="0095336C" w:rsidP="0095336C">
      <w:pPr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b/>
          <w:bCs/>
          <w:lang w:eastAsia="ar-SA"/>
        </w:rPr>
        <w:t>Samodzielnym Publicznym Specjalistycznym Zakładem Opieki Zdrowotnej</w:t>
      </w:r>
      <w:r w:rsidRPr="0095336C">
        <w:rPr>
          <w:rFonts w:ascii="Arial" w:eastAsia="Times New Roman" w:hAnsi="Arial" w:cs="Arial"/>
          <w:lang w:eastAsia="ar-SA"/>
        </w:rPr>
        <w:t xml:space="preserve"> z siedzibą </w:t>
      </w:r>
      <w:r w:rsidRPr="0095336C">
        <w:rPr>
          <w:rFonts w:ascii="Arial" w:eastAsia="Times New Roman" w:hAnsi="Arial" w:cs="Arial"/>
          <w:lang w:eastAsia="ar-SA"/>
        </w:rPr>
        <w:br/>
        <w:t xml:space="preserve">w Lęborku, adres: ul. Juliana Węgrzynowicza 13, 84-300 wpisanym do rejestru stowarzyszeń, innych organizacji społecznych i zawodowych, fundacji oraz samodzielnych publicznych zakładów opieki zdrowotnej Krajowego Rejestru Sądowego prowadzonego przez Sąd Rejonowy Gdańsk Północ w Gdańsku, VIII Wydział Gospodarczy Krajowego Rejestru Sądowego pod numerem KRS 0000009022, Regon 770901505, NIP 841-14-61-899, zwanym w treści umowy </w:t>
      </w:r>
      <w:r w:rsidRPr="0095336C">
        <w:rPr>
          <w:rFonts w:ascii="Arial" w:eastAsia="Times New Roman" w:hAnsi="Arial" w:cs="Arial"/>
          <w:b/>
          <w:bCs/>
          <w:lang w:eastAsia="ar-SA"/>
        </w:rPr>
        <w:t>Zamawiającym</w:t>
      </w:r>
      <w:r w:rsidRPr="0095336C">
        <w:rPr>
          <w:rFonts w:ascii="Arial" w:eastAsia="Times New Roman" w:hAnsi="Arial" w:cs="Arial"/>
          <w:lang w:eastAsia="ar-SA"/>
        </w:rPr>
        <w:t xml:space="preserve"> reprezentowanym przez Zastępcę Dyrektora ds. Finansowych </w:t>
      </w:r>
      <w:r w:rsidRPr="0095336C">
        <w:rPr>
          <w:rFonts w:ascii="Arial" w:eastAsia="Times New Roman" w:hAnsi="Arial" w:cs="Arial"/>
          <w:b/>
          <w:lang w:eastAsia="ar-SA"/>
        </w:rPr>
        <w:t>Adama Hoffmanna</w:t>
      </w:r>
      <w:r w:rsidRPr="0095336C">
        <w:rPr>
          <w:rFonts w:ascii="Arial" w:eastAsia="Times New Roman" w:hAnsi="Arial" w:cs="Arial"/>
          <w:lang w:eastAsia="ar-SA"/>
        </w:rPr>
        <w:t xml:space="preserve">, a … z siedzibą w …, ul. … wpisanym do … prowadzonego przez … pod numerem …, Regon …, NIP …,  zwanym w treści umowy </w:t>
      </w:r>
      <w:r w:rsidRPr="0095336C">
        <w:rPr>
          <w:rFonts w:ascii="Arial" w:eastAsia="Times New Roman" w:hAnsi="Arial" w:cs="Arial"/>
          <w:b/>
          <w:bCs/>
          <w:lang w:eastAsia="ar-SA"/>
        </w:rPr>
        <w:t>Wykonawcą</w:t>
      </w:r>
      <w:r w:rsidRPr="0095336C">
        <w:rPr>
          <w:rFonts w:ascii="Arial" w:eastAsia="Times New Roman" w:hAnsi="Arial" w:cs="Arial"/>
          <w:lang w:eastAsia="ar-SA"/>
        </w:rPr>
        <w:t xml:space="preserve"> reprezentowanym przez  ............................................................................... w rezultacie dokonania przez Zamawiającego wyboru oferty Wykonawcy w trybie przetargu nieograniczonego zgodnie z Ustawą z dnia 19 września 2019 r. Prawo zamówień publicznych, zwaną dalej „ustawą </w:t>
      </w:r>
      <w:proofErr w:type="spellStart"/>
      <w:r w:rsidRPr="0095336C">
        <w:rPr>
          <w:rFonts w:ascii="Arial" w:eastAsia="Times New Roman" w:hAnsi="Arial" w:cs="Arial"/>
          <w:lang w:eastAsia="ar-SA"/>
        </w:rPr>
        <w:t>Pzp</w:t>
      </w:r>
      <w:proofErr w:type="spellEnd"/>
      <w:r w:rsidRPr="0095336C">
        <w:rPr>
          <w:rFonts w:ascii="Arial" w:eastAsia="Times New Roman" w:hAnsi="Arial" w:cs="Arial"/>
          <w:lang w:eastAsia="ar-SA"/>
        </w:rPr>
        <w:t>”.</w:t>
      </w:r>
    </w:p>
    <w:p w:rsidR="0095336C" w:rsidRPr="0095336C" w:rsidRDefault="0095336C" w:rsidP="0095336C">
      <w:pPr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95336C">
      <w:pPr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1</w:t>
      </w:r>
    </w:p>
    <w:p w:rsidR="0095336C" w:rsidRPr="0095336C" w:rsidRDefault="0095336C" w:rsidP="00AC54F0">
      <w:pPr>
        <w:numPr>
          <w:ilvl w:val="0"/>
          <w:numId w:val="15"/>
        </w:numPr>
        <w:tabs>
          <w:tab w:val="num" w:pos="-720"/>
        </w:tabs>
        <w:suppressAutoHyphens/>
        <w:spacing w:line="271" w:lineRule="auto"/>
        <w:ind w:left="357" w:hanging="357"/>
        <w:rPr>
          <w:rFonts w:ascii="Arial" w:eastAsia="Calibri" w:hAnsi="Arial" w:cs="Arial"/>
        </w:rPr>
      </w:pPr>
      <w:r w:rsidRPr="0095336C">
        <w:rPr>
          <w:rFonts w:ascii="Arial" w:eastAsia="Calibri" w:hAnsi="Arial" w:cs="Arial"/>
        </w:rPr>
        <w:t xml:space="preserve">Przedmiotem zamówienia jest </w:t>
      </w:r>
      <w:r w:rsidR="0003301E" w:rsidRPr="0003301E">
        <w:rPr>
          <w:rFonts w:ascii="Arial" w:hAnsi="Arial" w:cs="Arial"/>
          <w:b/>
          <w:bCs/>
          <w:iCs/>
        </w:rPr>
        <w:t>zakup i dostawy sprzętu medycznego jednorazowego i wielorazowego użytku -  narzędzi endoskopowych</w:t>
      </w:r>
      <w:r w:rsidR="000963FD">
        <w:rPr>
          <w:rFonts w:ascii="Arial" w:hAnsi="Arial" w:cs="Arial"/>
          <w:b/>
          <w:bCs/>
          <w:iCs/>
        </w:rPr>
        <w:t xml:space="preserve"> (Część nr …) </w:t>
      </w:r>
      <w:r w:rsidR="000963FD" w:rsidRPr="00B9693C">
        <w:rPr>
          <w:rFonts w:ascii="Arial" w:hAnsi="Arial" w:cs="Arial"/>
          <w:b/>
          <w:iCs/>
        </w:rPr>
        <w:t xml:space="preserve"> </w:t>
      </w:r>
      <w:r w:rsidR="000963FD">
        <w:rPr>
          <w:rFonts w:ascii="Arial" w:hAnsi="Arial" w:cs="Arial"/>
          <w:iCs/>
        </w:rPr>
        <w:t>dla</w:t>
      </w:r>
      <w:r w:rsidRPr="0095336C">
        <w:rPr>
          <w:rFonts w:ascii="Arial" w:eastAsia="Calibri" w:hAnsi="Arial" w:cs="Arial"/>
          <w:iCs/>
        </w:rPr>
        <w:t xml:space="preserve"> Samodzielnego Publicznego Specjalistycznego Zakładu Opieki Zdrowotnej w Lęborku, transportem oraz na koszt i ryzyko Wykonawcy.</w:t>
      </w:r>
    </w:p>
    <w:p w:rsidR="0095336C" w:rsidRPr="0095336C" w:rsidRDefault="0095336C" w:rsidP="00AC54F0">
      <w:pPr>
        <w:numPr>
          <w:ilvl w:val="0"/>
          <w:numId w:val="15"/>
        </w:numPr>
        <w:suppressAutoHyphens/>
        <w:spacing w:line="271" w:lineRule="auto"/>
        <w:ind w:left="357" w:hanging="357"/>
        <w:rPr>
          <w:rFonts w:ascii="Arial" w:eastAsia="Calibri" w:hAnsi="Arial" w:cs="Arial"/>
        </w:rPr>
      </w:pPr>
      <w:r w:rsidRPr="0095336C">
        <w:rPr>
          <w:rFonts w:ascii="Arial" w:eastAsia="Calibri" w:hAnsi="Arial" w:cs="Arial"/>
        </w:rPr>
        <w:t xml:space="preserve">Szczegółowy opis przedmiotu zamówienia określa Arkusz asortymentowo-cenowy stanowiący </w:t>
      </w:r>
      <w:r w:rsidRPr="0095336C">
        <w:rPr>
          <w:rFonts w:ascii="Arial" w:eastAsia="Calibri" w:hAnsi="Arial" w:cs="Arial"/>
          <w:b/>
        </w:rPr>
        <w:t>załącznik nr 2</w:t>
      </w:r>
      <w:r w:rsidRPr="0095336C">
        <w:rPr>
          <w:rFonts w:ascii="Arial" w:eastAsia="Calibri" w:hAnsi="Arial" w:cs="Arial"/>
        </w:rPr>
        <w:t xml:space="preserve"> </w:t>
      </w:r>
      <w:r w:rsidRPr="0095336C">
        <w:rPr>
          <w:rFonts w:ascii="Arial" w:eastAsia="Calibri" w:hAnsi="Arial" w:cs="Arial"/>
          <w:b/>
        </w:rPr>
        <w:t>do SWZ.</w:t>
      </w:r>
    </w:p>
    <w:p w:rsidR="0003301E" w:rsidRPr="0003301E" w:rsidRDefault="0003301E" w:rsidP="0003301E">
      <w:pPr>
        <w:numPr>
          <w:ilvl w:val="0"/>
          <w:numId w:val="15"/>
        </w:numPr>
        <w:tabs>
          <w:tab w:val="num" w:pos="-720"/>
        </w:tabs>
        <w:suppressAutoHyphens/>
        <w:spacing w:line="271" w:lineRule="auto"/>
        <w:ind w:left="357" w:hanging="357"/>
        <w:rPr>
          <w:rFonts w:ascii="Arial" w:eastAsia="Calibri" w:hAnsi="Arial" w:cs="Arial"/>
        </w:rPr>
      </w:pPr>
      <w:r w:rsidRPr="0003301E">
        <w:rPr>
          <w:rFonts w:ascii="Arial" w:eastAsia="Calibri" w:hAnsi="Arial" w:cs="Arial"/>
        </w:rPr>
        <w:t>Zamawiający wymaga aby Wykonawca w ramach realizacji zamówienia zapewnił:</w:t>
      </w:r>
    </w:p>
    <w:p w:rsidR="0003301E" w:rsidRPr="0003301E" w:rsidRDefault="0003301E" w:rsidP="0003301E">
      <w:pPr>
        <w:numPr>
          <w:ilvl w:val="0"/>
          <w:numId w:val="31"/>
        </w:numPr>
        <w:suppressAutoHyphens/>
        <w:spacing w:line="271" w:lineRule="auto"/>
        <w:rPr>
          <w:rFonts w:ascii="Arial" w:eastAsia="Calibri" w:hAnsi="Arial" w:cs="Arial"/>
        </w:rPr>
      </w:pPr>
      <w:r w:rsidRPr="0003301E">
        <w:rPr>
          <w:rFonts w:ascii="Arial" w:eastAsia="Calibri" w:hAnsi="Arial" w:cs="Arial"/>
        </w:rPr>
        <w:t xml:space="preserve">minimum 12 miesięczną gwarancję na narzędzia wielorazowego użytku oraz minimum 18 miesięczny termin ważności dla narzędzi jednorazowego użytku. Terminy biegną od dnia dostawy narzędzi do siedziby Zamawiającego;  </w:t>
      </w:r>
    </w:p>
    <w:p w:rsidR="0003301E" w:rsidRPr="0003301E" w:rsidRDefault="0003301E" w:rsidP="0003301E">
      <w:pPr>
        <w:numPr>
          <w:ilvl w:val="0"/>
          <w:numId w:val="31"/>
        </w:numPr>
        <w:suppressAutoHyphens/>
        <w:spacing w:line="271" w:lineRule="auto"/>
        <w:rPr>
          <w:rFonts w:ascii="Arial" w:eastAsia="Calibri" w:hAnsi="Arial" w:cs="Arial"/>
        </w:rPr>
      </w:pPr>
      <w:r w:rsidRPr="0003301E">
        <w:rPr>
          <w:rFonts w:ascii="Arial" w:eastAsia="Calibri" w:hAnsi="Arial" w:cs="Arial"/>
        </w:rPr>
        <w:t>narzędzia wielorazowego użytku przystosowane do mycia w myjni ultradźwiękowej oraz do mycia maszynowego;</w:t>
      </w:r>
    </w:p>
    <w:p w:rsidR="0003301E" w:rsidRPr="0003301E" w:rsidRDefault="0003301E" w:rsidP="0003301E">
      <w:pPr>
        <w:numPr>
          <w:ilvl w:val="0"/>
          <w:numId w:val="31"/>
        </w:numPr>
        <w:suppressAutoHyphens/>
        <w:spacing w:line="271" w:lineRule="auto"/>
        <w:rPr>
          <w:rFonts w:ascii="Arial" w:eastAsia="Calibri" w:hAnsi="Arial" w:cs="Arial"/>
        </w:rPr>
      </w:pPr>
      <w:r w:rsidRPr="0003301E">
        <w:rPr>
          <w:rFonts w:ascii="Arial" w:eastAsia="Calibri" w:hAnsi="Arial" w:cs="Arial"/>
        </w:rPr>
        <w:t>instrukcję w języku polskim mycia, dezynfekcji i sterylizacji narzędzi, w wersji papierowej lub elektronicznej na nośniku danych wraz z pierwszą dostawą;</w:t>
      </w:r>
    </w:p>
    <w:p w:rsidR="0003301E" w:rsidRPr="0003301E" w:rsidRDefault="0003301E" w:rsidP="0003301E">
      <w:pPr>
        <w:numPr>
          <w:ilvl w:val="0"/>
          <w:numId w:val="31"/>
        </w:numPr>
        <w:suppressAutoHyphens/>
        <w:spacing w:line="271" w:lineRule="auto"/>
        <w:rPr>
          <w:rFonts w:ascii="Arial" w:eastAsia="Calibri" w:hAnsi="Arial" w:cs="Arial"/>
        </w:rPr>
      </w:pPr>
      <w:r w:rsidRPr="0003301E">
        <w:rPr>
          <w:rFonts w:ascii="Arial" w:eastAsia="Calibri" w:hAnsi="Arial" w:cs="Arial"/>
        </w:rPr>
        <w:t>wykaz środków zalecanych przez producenta do dezynfekcji i pielęgnacji narzędzi, w wersji papierowej lub elektronicznej na nośniku danych wraz z pierwszą dostawą;</w:t>
      </w:r>
    </w:p>
    <w:p w:rsidR="0003301E" w:rsidRPr="0003301E" w:rsidRDefault="0003301E" w:rsidP="0003301E">
      <w:pPr>
        <w:numPr>
          <w:ilvl w:val="0"/>
          <w:numId w:val="31"/>
        </w:numPr>
        <w:suppressAutoHyphens/>
        <w:spacing w:line="271" w:lineRule="auto"/>
        <w:rPr>
          <w:rFonts w:ascii="Arial" w:eastAsia="Calibri" w:hAnsi="Arial" w:cs="Arial"/>
        </w:rPr>
      </w:pPr>
      <w:r w:rsidRPr="0003301E">
        <w:rPr>
          <w:rFonts w:ascii="Arial" w:eastAsia="Calibri" w:hAnsi="Arial" w:cs="Arial"/>
        </w:rPr>
        <w:t>bezpłatne przeszkolenie personelu w siedzibie Zamawiającego w zakresie mycia, dezynfekcji i sterylizacji dostarczonych narzędzi. Szkolenie zostanie przeprowadzone w terminie uzgodnionym z Zamawiającym i zostanie udokumentowane stosownym zaświadczeniem potwierdzonym podpisem uczestników</w:t>
      </w:r>
      <w:r>
        <w:rPr>
          <w:rFonts w:ascii="Arial" w:eastAsia="Calibri" w:hAnsi="Arial" w:cs="Arial"/>
        </w:rPr>
        <w:t>.</w:t>
      </w:r>
    </w:p>
    <w:p w:rsidR="0095336C" w:rsidRPr="0095336C" w:rsidRDefault="000963FD" w:rsidP="00AC54F0">
      <w:pPr>
        <w:numPr>
          <w:ilvl w:val="0"/>
          <w:numId w:val="15"/>
        </w:numPr>
        <w:suppressAutoHyphens/>
        <w:spacing w:line="271" w:lineRule="auto"/>
        <w:ind w:left="357" w:hanging="357"/>
        <w:rPr>
          <w:rFonts w:ascii="Arial" w:eastAsia="Calibri" w:hAnsi="Arial" w:cs="Arial"/>
        </w:rPr>
      </w:pPr>
      <w:r w:rsidRPr="00E25449">
        <w:rPr>
          <w:rFonts w:ascii="Arial" w:hAnsi="Arial" w:cs="Arial"/>
        </w:rPr>
        <w:t xml:space="preserve">Zamawiający zastrzega możliwość ilościowej zmiany poszczególnych asortymentów w ramach wartości zamówienia określonego umową. Zamawiający zastrzega sobie prawo do wykorzystania niepełnej ilości asortymentu określonego w Arkuszu asortymentowo-cenowym. Zamawiający zastrzega możliwość zrealizowania umowy do 80% jej wartości. Pozostałe 20% Zamawiający wykorzysta w razie zaistnienia takiej potrzeby. Z tytułu nie </w:t>
      </w:r>
      <w:r w:rsidRPr="00E25449">
        <w:rPr>
          <w:rFonts w:ascii="Arial" w:hAnsi="Arial" w:cs="Arial"/>
        </w:rPr>
        <w:lastRenderedPageBreak/>
        <w:t>zrealizowania pełnej wartości umowy nie przysługują Wykonawcy wobec Zamawiającego roszczenia odszkodowawcze</w:t>
      </w:r>
      <w:r>
        <w:rPr>
          <w:rFonts w:ascii="Arial" w:hAnsi="Arial" w:cs="Arial"/>
        </w:rPr>
        <w:t>.</w:t>
      </w:r>
      <w:r w:rsidR="0095336C" w:rsidRPr="0095336C">
        <w:rPr>
          <w:rFonts w:ascii="Arial" w:eastAsia="Calibri" w:hAnsi="Arial" w:cs="Arial"/>
        </w:rPr>
        <w:t xml:space="preserve"> </w:t>
      </w:r>
    </w:p>
    <w:p w:rsidR="0095336C" w:rsidRPr="0095336C" w:rsidRDefault="0095336C" w:rsidP="00AC54F0">
      <w:pPr>
        <w:numPr>
          <w:ilvl w:val="0"/>
          <w:numId w:val="15"/>
        </w:numPr>
        <w:suppressAutoHyphens/>
        <w:spacing w:line="271" w:lineRule="auto"/>
        <w:ind w:left="357" w:hanging="357"/>
        <w:rPr>
          <w:rFonts w:ascii="Arial" w:eastAsia="Calibri" w:hAnsi="Arial" w:cs="Arial"/>
        </w:rPr>
      </w:pPr>
      <w:r w:rsidRPr="0095336C">
        <w:rPr>
          <w:rFonts w:ascii="Arial" w:eastAsia="Calibri" w:hAnsi="Arial" w:cs="Arial"/>
        </w:rPr>
        <w:t xml:space="preserve">W przypadku okresowych promocji lub rabatów na </w:t>
      </w:r>
      <w:r w:rsidR="0003301E">
        <w:rPr>
          <w:rFonts w:ascii="Arial" w:eastAsia="Calibri" w:hAnsi="Arial" w:cs="Arial"/>
        </w:rPr>
        <w:t>asortyment</w:t>
      </w:r>
      <w:r w:rsidRPr="0095336C">
        <w:rPr>
          <w:rFonts w:ascii="Arial" w:eastAsia="Calibri" w:hAnsi="Arial" w:cs="Arial"/>
        </w:rPr>
        <w:t xml:space="preserve"> objęt</w:t>
      </w:r>
      <w:r w:rsidR="0003301E">
        <w:rPr>
          <w:rFonts w:ascii="Arial" w:eastAsia="Calibri" w:hAnsi="Arial" w:cs="Arial"/>
        </w:rPr>
        <w:t>y</w:t>
      </w:r>
      <w:r w:rsidRPr="0095336C">
        <w:rPr>
          <w:rFonts w:ascii="Arial" w:eastAsia="Calibri" w:hAnsi="Arial" w:cs="Arial"/>
        </w:rPr>
        <w:t xml:space="preserve"> zamówieniem, Wykonawca zobowiązuje się do zastosowania warunków promocyjnych.</w:t>
      </w:r>
    </w:p>
    <w:p w:rsidR="0095336C" w:rsidRPr="0095336C" w:rsidRDefault="0095336C" w:rsidP="00AC54F0">
      <w:pPr>
        <w:numPr>
          <w:ilvl w:val="0"/>
          <w:numId w:val="15"/>
        </w:numPr>
        <w:suppressAutoHyphens/>
        <w:spacing w:line="271" w:lineRule="auto"/>
        <w:ind w:left="357" w:hanging="357"/>
        <w:rPr>
          <w:rFonts w:ascii="Arial" w:eastAsia="Calibri" w:hAnsi="Arial" w:cs="Arial"/>
        </w:rPr>
      </w:pPr>
      <w:r w:rsidRPr="0095336C">
        <w:rPr>
          <w:rFonts w:ascii="Arial" w:eastAsia="Times New Roman" w:hAnsi="Arial" w:cs="Arial"/>
          <w:lang w:eastAsia="ar-SA"/>
        </w:rPr>
        <w:t>Wszystkie zakupione wyroby, usługi, materiały eksploatacyjne i inne środki konieczne do realizacji zadań Zamawiającego muszą być zgodne z obowiązującymi przepisami prawa, w tym także Ochrony Środowiska, BHP, OC, Ppoż., Bezpieczeństwa Informacji i Danych Osobowych oraz Bezpieczeństwa żywności.</w:t>
      </w:r>
    </w:p>
    <w:p w:rsidR="0095336C" w:rsidRPr="0095336C" w:rsidRDefault="0095336C" w:rsidP="00AC54F0">
      <w:pPr>
        <w:numPr>
          <w:ilvl w:val="0"/>
          <w:numId w:val="15"/>
        </w:numPr>
        <w:suppressAutoHyphens/>
        <w:spacing w:line="271" w:lineRule="auto"/>
        <w:ind w:left="357" w:hanging="357"/>
        <w:rPr>
          <w:rFonts w:ascii="Arial" w:eastAsia="Calibri" w:hAnsi="Arial" w:cs="Arial"/>
        </w:rPr>
      </w:pPr>
      <w:r w:rsidRPr="0095336C">
        <w:rPr>
          <w:rFonts w:ascii="Arial" w:eastAsia="Times New Roman" w:hAnsi="Arial" w:cs="Arial"/>
          <w:lang w:eastAsia="ar-SA"/>
        </w:rPr>
        <w:t>Wszystkie zakupione wyroby medyczne muszą spełniać wymagania określone w ustawie z dnia 20.05.2010 r. o wyrobach medycznych, w tym wymagania zasadnicze oraz dla wprowadzenia ich jako wyrobu medycznego do obrotu oraz muszą posiadać dokumenty dopuszczające ich stosowanie w służbie zdrowia na terenie Rzeczpospolitej Polskiej.</w:t>
      </w:r>
      <w:r w:rsidR="000963FD">
        <w:rPr>
          <w:rFonts w:ascii="Arial" w:eastAsia="Times New Roman" w:hAnsi="Arial" w:cs="Arial"/>
          <w:lang w:eastAsia="ar-SA"/>
        </w:rPr>
        <w:t xml:space="preserve"> </w:t>
      </w:r>
    </w:p>
    <w:p w:rsidR="0003301E" w:rsidRDefault="0003301E" w:rsidP="0095336C">
      <w:pPr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95336C">
      <w:pPr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2</w:t>
      </w:r>
    </w:p>
    <w:p w:rsidR="000963FD" w:rsidRDefault="000963FD" w:rsidP="000963FD">
      <w:pPr>
        <w:numPr>
          <w:ilvl w:val="0"/>
          <w:numId w:val="5"/>
        </w:numPr>
        <w:suppressAutoHyphens/>
        <w:spacing w:line="271" w:lineRule="auto"/>
        <w:jc w:val="left"/>
        <w:rPr>
          <w:rFonts w:ascii="Arial" w:hAnsi="Arial" w:cs="Arial"/>
          <w:bCs/>
          <w:iCs/>
        </w:rPr>
      </w:pPr>
      <w:r w:rsidRPr="00B9693C">
        <w:rPr>
          <w:rFonts w:ascii="Arial" w:hAnsi="Arial" w:cs="Arial"/>
        </w:rPr>
        <w:t xml:space="preserve">Wymagany termin wykonania zamówienia: </w:t>
      </w:r>
      <w:r w:rsidR="0003301E">
        <w:rPr>
          <w:rFonts w:ascii="Arial" w:hAnsi="Arial" w:cs="Arial"/>
          <w:b/>
          <w:bCs/>
          <w:iCs/>
        </w:rPr>
        <w:t>24 miesiące</w:t>
      </w:r>
      <w:r w:rsidRPr="004A587E">
        <w:rPr>
          <w:rFonts w:ascii="Arial" w:hAnsi="Arial" w:cs="Arial"/>
          <w:b/>
          <w:bCs/>
          <w:iCs/>
        </w:rPr>
        <w:t xml:space="preserve"> </w:t>
      </w:r>
      <w:r w:rsidRPr="004A587E">
        <w:rPr>
          <w:rFonts w:ascii="Arial" w:hAnsi="Arial" w:cs="Arial"/>
          <w:bCs/>
          <w:iCs/>
        </w:rPr>
        <w:t>od dnia podpisania umowy</w:t>
      </w:r>
      <w:r>
        <w:rPr>
          <w:rFonts w:ascii="Arial" w:hAnsi="Arial" w:cs="Arial"/>
          <w:bCs/>
          <w:iCs/>
        </w:rPr>
        <w:t>.</w:t>
      </w:r>
    </w:p>
    <w:p w:rsidR="0003301E" w:rsidRPr="00512B6B" w:rsidRDefault="0003301E" w:rsidP="0003301E">
      <w:pPr>
        <w:numPr>
          <w:ilvl w:val="0"/>
          <w:numId w:val="5"/>
        </w:numPr>
        <w:suppressAutoHyphens/>
        <w:spacing w:line="271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86DE5">
        <w:rPr>
          <w:rFonts w:ascii="Arial" w:hAnsi="Arial" w:cs="Arial"/>
        </w:rPr>
        <w:t xml:space="preserve">ostawy będą realizowane </w:t>
      </w:r>
      <w:r>
        <w:rPr>
          <w:rFonts w:ascii="Arial" w:hAnsi="Arial" w:cs="Arial"/>
        </w:rPr>
        <w:t xml:space="preserve">sukcesywnie </w:t>
      </w:r>
      <w:r w:rsidRPr="00F86DE5">
        <w:rPr>
          <w:rFonts w:ascii="Arial" w:hAnsi="Arial" w:cs="Arial"/>
        </w:rPr>
        <w:t xml:space="preserve">do </w:t>
      </w:r>
      <w:r w:rsidRPr="00512B6B">
        <w:rPr>
          <w:rFonts w:ascii="Arial" w:hAnsi="Arial" w:cs="Arial"/>
        </w:rPr>
        <w:t xml:space="preserve">Magazynu </w:t>
      </w:r>
      <w:proofErr w:type="spellStart"/>
      <w:r w:rsidRPr="00512B6B">
        <w:rPr>
          <w:rFonts w:ascii="Arial" w:hAnsi="Arial" w:cs="Arial"/>
        </w:rPr>
        <w:t>Techniczno</w:t>
      </w:r>
      <w:proofErr w:type="spellEnd"/>
      <w:r w:rsidRPr="00512B6B">
        <w:rPr>
          <w:rFonts w:ascii="Arial" w:hAnsi="Arial" w:cs="Arial"/>
        </w:rPr>
        <w:t xml:space="preserve"> - Medycznego</w:t>
      </w:r>
      <w:r w:rsidRPr="00F86DE5">
        <w:rPr>
          <w:rFonts w:ascii="Arial" w:hAnsi="Arial" w:cs="Arial"/>
        </w:rPr>
        <w:t xml:space="preserve"> Zamawiającego w godz. 8</w:t>
      </w:r>
      <w:r>
        <w:rPr>
          <w:rFonts w:ascii="Arial" w:hAnsi="Arial" w:cs="Arial"/>
        </w:rPr>
        <w:t>:</w:t>
      </w:r>
      <w:r w:rsidRPr="00F86DE5">
        <w:rPr>
          <w:rFonts w:ascii="Arial" w:hAnsi="Arial" w:cs="Arial"/>
        </w:rPr>
        <w:t>00 – 14</w:t>
      </w:r>
      <w:r>
        <w:rPr>
          <w:rFonts w:ascii="Arial" w:hAnsi="Arial" w:cs="Arial"/>
        </w:rPr>
        <w:t>:</w:t>
      </w:r>
      <w:r w:rsidRPr="00F86DE5">
        <w:rPr>
          <w:rFonts w:ascii="Arial" w:hAnsi="Arial" w:cs="Arial"/>
        </w:rPr>
        <w:t xml:space="preserve">00 od poniedziałku do piątku, transportem oraz na koszt i ryzyko Wykonawcy, z usługą wniesienia </w:t>
      </w:r>
      <w:r>
        <w:rPr>
          <w:rFonts w:ascii="Arial" w:hAnsi="Arial" w:cs="Arial"/>
        </w:rPr>
        <w:t xml:space="preserve">do </w:t>
      </w:r>
      <w:r w:rsidRPr="00512B6B">
        <w:rPr>
          <w:rFonts w:ascii="Arial" w:hAnsi="Arial" w:cs="Arial"/>
        </w:rPr>
        <w:t xml:space="preserve">Magazynu </w:t>
      </w:r>
      <w:proofErr w:type="spellStart"/>
      <w:r w:rsidRPr="00512B6B">
        <w:rPr>
          <w:rFonts w:ascii="Arial" w:hAnsi="Arial" w:cs="Arial"/>
        </w:rPr>
        <w:t>Techniczno</w:t>
      </w:r>
      <w:proofErr w:type="spellEnd"/>
      <w:r w:rsidRPr="00512B6B">
        <w:rPr>
          <w:rFonts w:ascii="Arial" w:hAnsi="Arial" w:cs="Arial"/>
        </w:rPr>
        <w:t xml:space="preserve"> - Medycznego. </w:t>
      </w:r>
    </w:p>
    <w:p w:rsidR="0003301E" w:rsidRDefault="0003301E" w:rsidP="0003301E">
      <w:pPr>
        <w:numPr>
          <w:ilvl w:val="0"/>
          <w:numId w:val="5"/>
        </w:numPr>
        <w:suppressAutoHyphens/>
        <w:spacing w:line="271" w:lineRule="auto"/>
        <w:rPr>
          <w:rFonts w:ascii="Arial" w:hAnsi="Arial" w:cs="Arial"/>
        </w:rPr>
      </w:pPr>
      <w:r w:rsidRPr="00BC02EC">
        <w:rPr>
          <w:rFonts w:ascii="Arial" w:hAnsi="Arial" w:cs="Arial"/>
        </w:rPr>
        <w:t>Terminy dostaw będą każdorazowo uzgadniane.</w:t>
      </w:r>
      <w:r>
        <w:rPr>
          <w:rFonts w:ascii="Arial" w:hAnsi="Arial" w:cs="Arial"/>
        </w:rPr>
        <w:t xml:space="preserve"> </w:t>
      </w:r>
      <w:r w:rsidRPr="00BC02EC">
        <w:rPr>
          <w:rFonts w:ascii="Arial" w:hAnsi="Arial" w:cs="Arial"/>
        </w:rPr>
        <w:t xml:space="preserve">Realizacja każdego jednostkowego zamówienia nastąpi w terminie </w:t>
      </w:r>
      <w:r w:rsidR="00E47B3D">
        <w:rPr>
          <w:rFonts w:ascii="Arial" w:hAnsi="Arial" w:cs="Arial"/>
          <w:b/>
          <w:bCs/>
        </w:rPr>
        <w:t>….</w:t>
      </w:r>
      <w:r w:rsidRPr="00BC02EC">
        <w:rPr>
          <w:rFonts w:ascii="Arial" w:hAnsi="Arial" w:cs="Arial"/>
          <w:b/>
          <w:bCs/>
        </w:rPr>
        <w:t xml:space="preserve"> dni roboczych</w:t>
      </w:r>
      <w:r>
        <w:rPr>
          <w:rFonts w:ascii="Arial" w:hAnsi="Arial" w:cs="Arial"/>
          <w:b/>
          <w:bCs/>
        </w:rPr>
        <w:t xml:space="preserve"> </w:t>
      </w:r>
      <w:r w:rsidRPr="00BC02EC">
        <w:rPr>
          <w:rFonts w:ascii="Arial" w:hAnsi="Arial" w:cs="Arial"/>
        </w:rPr>
        <w:t xml:space="preserve">od momentu złożenia zamówienia przez Zamawiającego. Zamówienia będą składane  telefonicznie, faksem lub pocztą elektroniczną. Jeżeli dostawa wypada w dniu wolnym od pracy lub poza godzinami pracy Magazynu </w:t>
      </w:r>
      <w:proofErr w:type="spellStart"/>
      <w:r w:rsidRPr="00BC02EC">
        <w:rPr>
          <w:rFonts w:ascii="Arial" w:hAnsi="Arial" w:cs="Arial"/>
        </w:rPr>
        <w:t>Techniczno</w:t>
      </w:r>
      <w:proofErr w:type="spellEnd"/>
      <w:r w:rsidRPr="00BC02EC">
        <w:rPr>
          <w:rFonts w:ascii="Arial" w:hAnsi="Arial" w:cs="Arial"/>
        </w:rPr>
        <w:t xml:space="preserve"> - Medycznego, dostawa nastąpi w pierwszym dniu roboczym po wyznaczonym terminie. </w:t>
      </w:r>
    </w:p>
    <w:p w:rsidR="0095336C" w:rsidRPr="0095336C" w:rsidRDefault="0003301E" w:rsidP="0003301E">
      <w:pPr>
        <w:numPr>
          <w:ilvl w:val="0"/>
          <w:numId w:val="5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BC02EC">
        <w:rPr>
          <w:rFonts w:ascii="Arial" w:hAnsi="Arial" w:cs="Arial"/>
        </w:rPr>
        <w:t>Zamawiający wskazuje następujące osoby pełniące nadzór nad realizacją umowy: Lekarz Kierujący Pracownią Endoskopii lub inna osoba upoważniona</w:t>
      </w:r>
      <w:r w:rsidR="000963FD" w:rsidRPr="0033726A">
        <w:rPr>
          <w:rFonts w:ascii="Arial" w:hAnsi="Arial" w:cs="Arial"/>
          <w:bCs/>
          <w:iCs/>
        </w:rPr>
        <w:t>.</w:t>
      </w:r>
    </w:p>
    <w:p w:rsidR="0095336C" w:rsidRPr="0095336C" w:rsidRDefault="0095336C" w:rsidP="0095336C">
      <w:pPr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95336C">
      <w:pPr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3</w:t>
      </w:r>
    </w:p>
    <w:p w:rsidR="00196B99" w:rsidRPr="00196B99" w:rsidRDefault="0095336C" w:rsidP="00196B99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196B99">
        <w:rPr>
          <w:rFonts w:ascii="Arial" w:eastAsia="Times New Roman" w:hAnsi="Arial" w:cs="Arial"/>
          <w:lang w:eastAsia="ar-SA"/>
        </w:rPr>
        <w:t xml:space="preserve">Wykonawca odpowiada za rodzaj, jakość oraz ilość dostarczonego asortymentu objętego </w:t>
      </w:r>
      <w:r w:rsidR="0003301E">
        <w:rPr>
          <w:rFonts w:ascii="Arial" w:eastAsia="Times New Roman" w:hAnsi="Arial" w:cs="Arial"/>
          <w:lang w:eastAsia="ar-SA"/>
        </w:rPr>
        <w:t xml:space="preserve">każdym jednostkowym </w:t>
      </w:r>
      <w:r w:rsidRPr="00196B99">
        <w:rPr>
          <w:rFonts w:ascii="Arial" w:eastAsia="Times New Roman" w:hAnsi="Arial" w:cs="Arial"/>
          <w:lang w:eastAsia="ar-SA"/>
        </w:rPr>
        <w:t>zamówieniem.</w:t>
      </w:r>
      <w:r w:rsidR="00196B99" w:rsidRPr="00196B99">
        <w:rPr>
          <w:rFonts w:ascii="Arial" w:eastAsia="Times New Roman" w:hAnsi="Arial" w:cs="Arial"/>
          <w:lang w:eastAsia="ar-SA"/>
        </w:rPr>
        <w:t xml:space="preserve"> Wykonawca udziela Zamawiającemu gwarancji, że dostarczany asortyment jest zgodny z Załącznikiem nr 2 do SWZ. </w:t>
      </w:r>
    </w:p>
    <w:p w:rsidR="00990651" w:rsidRPr="00990651" w:rsidRDefault="00990651" w:rsidP="00990651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90651">
        <w:rPr>
          <w:rFonts w:ascii="Arial" w:eastAsia="Times New Roman" w:hAnsi="Arial" w:cs="Arial"/>
          <w:lang w:eastAsia="ar-SA"/>
        </w:rPr>
        <w:t xml:space="preserve">W przypadku ujawnienia wad jakościowych lub braków ilościowych w dostawie, Zamawiający zawiadamia pisemnie Wykonawcę o wadach sporządzając komisyjny protokół. </w:t>
      </w:r>
    </w:p>
    <w:p w:rsidR="00990651" w:rsidRPr="00990651" w:rsidRDefault="00990651" w:rsidP="00990651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90651">
        <w:rPr>
          <w:rFonts w:ascii="Arial" w:eastAsia="Times New Roman" w:hAnsi="Arial" w:cs="Arial"/>
          <w:lang w:eastAsia="ar-SA"/>
        </w:rPr>
        <w:t xml:space="preserve">W przypadku wad jakościowych Wykonawca zobowiązuje się do wymiany towaru w terminie do </w:t>
      </w:r>
      <w:r w:rsidR="00196B99">
        <w:rPr>
          <w:rFonts w:ascii="Arial" w:eastAsia="Times New Roman" w:hAnsi="Arial" w:cs="Arial"/>
          <w:lang w:eastAsia="ar-SA"/>
        </w:rPr>
        <w:t>pięciu</w:t>
      </w:r>
      <w:r w:rsidRPr="00990651">
        <w:rPr>
          <w:rFonts w:ascii="Arial" w:eastAsia="Times New Roman" w:hAnsi="Arial" w:cs="Arial"/>
          <w:lang w:eastAsia="ar-SA"/>
        </w:rPr>
        <w:t xml:space="preserve"> dni roboczych, a w przypadku niekompletności – usunięcia braków w terminie do </w:t>
      </w:r>
      <w:r w:rsidR="00196B99">
        <w:rPr>
          <w:rFonts w:ascii="Arial" w:eastAsia="Times New Roman" w:hAnsi="Arial" w:cs="Arial"/>
          <w:lang w:eastAsia="ar-SA"/>
        </w:rPr>
        <w:t>pięciu</w:t>
      </w:r>
      <w:r w:rsidRPr="00990651">
        <w:rPr>
          <w:rFonts w:ascii="Arial" w:eastAsia="Times New Roman" w:hAnsi="Arial" w:cs="Arial"/>
          <w:lang w:eastAsia="ar-SA"/>
        </w:rPr>
        <w:t xml:space="preserve"> dni roboczych od otrzymania zawiadomienia.</w:t>
      </w:r>
    </w:p>
    <w:p w:rsidR="00990651" w:rsidRPr="00990651" w:rsidRDefault="00990651" w:rsidP="00990651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90651">
        <w:rPr>
          <w:rFonts w:ascii="Arial" w:eastAsia="Times New Roman" w:hAnsi="Arial" w:cs="Arial"/>
          <w:lang w:eastAsia="ar-SA"/>
        </w:rPr>
        <w:t xml:space="preserve">Jeżeli Wykonawca nie uwzględni braków ilościowych lub wad jakościowych wymienionych w protokole, o którym mowa w ust. </w:t>
      </w:r>
      <w:r w:rsidR="0003301E">
        <w:rPr>
          <w:rFonts w:ascii="Arial" w:eastAsia="Times New Roman" w:hAnsi="Arial" w:cs="Arial"/>
          <w:lang w:eastAsia="ar-SA"/>
        </w:rPr>
        <w:t>2</w:t>
      </w:r>
      <w:r w:rsidRPr="00990651">
        <w:rPr>
          <w:rFonts w:ascii="Arial" w:eastAsia="Times New Roman" w:hAnsi="Arial" w:cs="Arial"/>
          <w:lang w:eastAsia="ar-SA"/>
        </w:rPr>
        <w:t xml:space="preserve">, zobowiązany jest na piśmie przedstawić swoje stanowisko. Nie wstrzymuje to jego obowiązku określonego w ust. </w:t>
      </w:r>
      <w:r w:rsidR="0003301E">
        <w:rPr>
          <w:rFonts w:ascii="Arial" w:eastAsia="Times New Roman" w:hAnsi="Arial" w:cs="Arial"/>
          <w:lang w:eastAsia="ar-SA"/>
        </w:rPr>
        <w:t>3</w:t>
      </w:r>
      <w:r w:rsidRPr="00990651">
        <w:rPr>
          <w:rFonts w:ascii="Arial" w:eastAsia="Times New Roman" w:hAnsi="Arial" w:cs="Arial"/>
          <w:lang w:eastAsia="ar-SA"/>
        </w:rPr>
        <w:t xml:space="preserve">. W przypadku uwzględnienia przez Zamawiającego stanowiska Wykonawcy, wartość towaru dostarczonego przez niego, w ilości wymienionej w protokole określonym w ust. </w:t>
      </w:r>
      <w:r w:rsidR="0003301E">
        <w:rPr>
          <w:rFonts w:ascii="Arial" w:eastAsia="Times New Roman" w:hAnsi="Arial" w:cs="Arial"/>
          <w:lang w:eastAsia="ar-SA"/>
        </w:rPr>
        <w:t>3</w:t>
      </w:r>
      <w:r w:rsidRPr="00990651">
        <w:rPr>
          <w:rFonts w:ascii="Arial" w:eastAsia="Times New Roman" w:hAnsi="Arial" w:cs="Arial"/>
          <w:lang w:eastAsia="ar-SA"/>
        </w:rPr>
        <w:t>, podlega doliczeniu do jednostkowej dostawy, która ma nastąpić po otrzymaniu przez dostawcę pisma Zamawiającego o uwzględnieniu jego stanowiska.</w:t>
      </w:r>
    </w:p>
    <w:p w:rsidR="00990651" w:rsidRPr="00990651" w:rsidRDefault="00990651" w:rsidP="00990651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90651">
        <w:rPr>
          <w:rFonts w:ascii="Arial" w:eastAsia="Times New Roman" w:hAnsi="Arial" w:cs="Arial"/>
          <w:lang w:eastAsia="ar-SA"/>
        </w:rPr>
        <w:t>W przypadku, gdy Wykonawca nie posiada danego aso</w:t>
      </w:r>
      <w:r w:rsidR="00196B99">
        <w:rPr>
          <w:rFonts w:ascii="Arial" w:eastAsia="Times New Roman" w:hAnsi="Arial" w:cs="Arial"/>
          <w:lang w:eastAsia="ar-SA"/>
        </w:rPr>
        <w:t>rtymentu w czasie trwania umowy</w:t>
      </w:r>
      <w:r w:rsidRPr="00990651">
        <w:rPr>
          <w:rFonts w:ascii="Arial" w:eastAsia="Times New Roman" w:hAnsi="Arial" w:cs="Arial"/>
          <w:lang w:eastAsia="ar-SA"/>
        </w:rPr>
        <w:t xml:space="preserve">, jest zobowiązany poinformować o tym Zamawiającego pocztą elektroniczną, wskazując przyczynę braku oraz proponowane rozwiązanie, zgodne z ust. </w:t>
      </w:r>
      <w:r w:rsidR="0003301E">
        <w:rPr>
          <w:rFonts w:ascii="Arial" w:eastAsia="Times New Roman" w:hAnsi="Arial" w:cs="Arial"/>
          <w:lang w:eastAsia="ar-SA"/>
        </w:rPr>
        <w:t>6</w:t>
      </w:r>
      <w:r w:rsidRPr="00990651">
        <w:rPr>
          <w:rFonts w:ascii="Arial" w:eastAsia="Times New Roman" w:hAnsi="Arial" w:cs="Arial"/>
          <w:lang w:eastAsia="ar-SA"/>
        </w:rPr>
        <w:t>.</w:t>
      </w:r>
    </w:p>
    <w:p w:rsidR="00990651" w:rsidRPr="00990651" w:rsidRDefault="00990651" w:rsidP="00990651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90651">
        <w:rPr>
          <w:rFonts w:ascii="Arial" w:eastAsia="Times New Roman" w:hAnsi="Arial" w:cs="Arial"/>
          <w:lang w:eastAsia="ar-SA"/>
        </w:rPr>
        <w:lastRenderedPageBreak/>
        <w:t xml:space="preserve">W sytuacji, o której mowa w ust. </w:t>
      </w:r>
      <w:r w:rsidR="0003301E">
        <w:rPr>
          <w:rFonts w:ascii="Arial" w:eastAsia="Times New Roman" w:hAnsi="Arial" w:cs="Arial"/>
          <w:lang w:eastAsia="ar-SA"/>
        </w:rPr>
        <w:t>5</w:t>
      </w:r>
      <w:r w:rsidRPr="00990651">
        <w:rPr>
          <w:rFonts w:ascii="Arial" w:eastAsia="Times New Roman" w:hAnsi="Arial" w:cs="Arial"/>
          <w:lang w:eastAsia="ar-SA"/>
        </w:rPr>
        <w:t xml:space="preserve"> Wykonawca może dostarczyć Zamawiającemu odpowiednik brakującego asortymentu, o parametrach nie gorszych niż wymagane przez Zamawiającego, po cenie nie wyższej niż obowiązująca cena </w:t>
      </w:r>
      <w:r w:rsidR="00196B99">
        <w:rPr>
          <w:rFonts w:ascii="Arial" w:eastAsia="Times New Roman" w:hAnsi="Arial" w:cs="Arial"/>
          <w:lang w:eastAsia="ar-SA"/>
        </w:rPr>
        <w:t>umowna</w:t>
      </w:r>
      <w:r w:rsidRPr="00990651">
        <w:rPr>
          <w:rFonts w:ascii="Arial" w:eastAsia="Times New Roman" w:hAnsi="Arial" w:cs="Arial"/>
          <w:lang w:eastAsia="ar-SA"/>
        </w:rPr>
        <w:t xml:space="preserve"> lub zwrócić różnicę w cenie, jeżeli asortyment zostanie zakupiony przez Zamawiającego u innego dostawcy – w tym </w:t>
      </w:r>
      <w:r w:rsidRPr="00E47B3D">
        <w:rPr>
          <w:rFonts w:ascii="Arial" w:eastAsia="Times New Roman" w:hAnsi="Arial" w:cs="Arial"/>
          <w:lang w:eastAsia="ar-SA"/>
        </w:rPr>
        <w:t xml:space="preserve">przypadku § </w:t>
      </w:r>
      <w:r w:rsidR="00E47B3D" w:rsidRPr="00E47B3D">
        <w:rPr>
          <w:rFonts w:ascii="Arial" w:eastAsia="Times New Roman" w:hAnsi="Arial" w:cs="Arial"/>
          <w:lang w:eastAsia="ar-SA"/>
        </w:rPr>
        <w:t>7</w:t>
      </w:r>
      <w:r w:rsidRPr="00E47B3D">
        <w:rPr>
          <w:rFonts w:ascii="Arial" w:eastAsia="Times New Roman" w:hAnsi="Arial" w:cs="Arial"/>
          <w:lang w:eastAsia="ar-SA"/>
        </w:rPr>
        <w:t xml:space="preserve"> ust. 1 pkt </w:t>
      </w:r>
      <w:r w:rsidR="00E47B3D" w:rsidRPr="00E47B3D">
        <w:rPr>
          <w:rFonts w:ascii="Arial" w:eastAsia="Times New Roman" w:hAnsi="Arial" w:cs="Arial"/>
          <w:lang w:eastAsia="ar-SA"/>
        </w:rPr>
        <w:t>2</w:t>
      </w:r>
      <w:r w:rsidRPr="00E47B3D">
        <w:rPr>
          <w:rFonts w:ascii="Arial" w:eastAsia="Times New Roman" w:hAnsi="Arial" w:cs="Arial"/>
          <w:lang w:eastAsia="ar-SA"/>
        </w:rPr>
        <w:t xml:space="preserve"> umowy</w:t>
      </w:r>
      <w:r w:rsidRPr="00990651">
        <w:rPr>
          <w:rFonts w:ascii="Arial" w:eastAsia="Times New Roman" w:hAnsi="Arial" w:cs="Arial"/>
          <w:lang w:eastAsia="ar-SA"/>
        </w:rPr>
        <w:t xml:space="preserve"> nie będzie stosowany.</w:t>
      </w:r>
    </w:p>
    <w:p w:rsidR="00990651" w:rsidRPr="00990651" w:rsidRDefault="00025CAD" w:rsidP="00990651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025CAD">
        <w:rPr>
          <w:rFonts w:ascii="Arial" w:eastAsia="Times New Roman" w:hAnsi="Arial" w:cs="Arial"/>
          <w:lang w:eastAsia="ar-SA"/>
        </w:rPr>
        <w:t>W przypadku reklamacji dopuszcza się sposób porozumiewania przy użyciu środków komunikacji elektronicznej w rozumieniu ustawy z dnia 18 lipca 2002 roku o świadczeniu usług drogą elektroniczną</w:t>
      </w:r>
      <w:r>
        <w:rPr>
          <w:rFonts w:ascii="Arial" w:eastAsia="Times New Roman" w:hAnsi="Arial" w:cs="Arial"/>
          <w:lang w:eastAsia="ar-SA"/>
        </w:rPr>
        <w:t>.</w:t>
      </w:r>
    </w:p>
    <w:p w:rsidR="00990651" w:rsidRDefault="00990651" w:rsidP="00990651">
      <w:pPr>
        <w:spacing w:after="200" w:line="276" w:lineRule="auto"/>
        <w:contextualSpacing/>
        <w:rPr>
          <w:rFonts w:ascii="Arial" w:eastAsia="Times New Roman" w:hAnsi="Arial" w:cs="Arial"/>
          <w:b/>
          <w:lang w:eastAsia="ar-SA"/>
        </w:rPr>
      </w:pPr>
    </w:p>
    <w:p w:rsidR="0095336C" w:rsidRPr="0095336C" w:rsidRDefault="0095336C" w:rsidP="0095336C">
      <w:pPr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§ </w:t>
      </w:r>
      <w:r w:rsidR="0003301E">
        <w:rPr>
          <w:rFonts w:ascii="Arial" w:eastAsia="Times New Roman" w:hAnsi="Arial" w:cs="Arial"/>
          <w:lang w:eastAsia="ar-SA"/>
        </w:rPr>
        <w:t>4</w:t>
      </w:r>
    </w:p>
    <w:p w:rsidR="0095336C" w:rsidRPr="0095336C" w:rsidRDefault="0095336C" w:rsidP="00AC54F0">
      <w:pPr>
        <w:numPr>
          <w:ilvl w:val="0"/>
          <w:numId w:val="16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 realizację przedmiotu umowy określonego w § 1, Strony ustalają wynagrodzenie zgodnie ze złożoną ofertą. Ogólną wartość zamówienia ustala się na netto …</w:t>
      </w:r>
      <w:r w:rsidR="0003301E">
        <w:rPr>
          <w:rFonts w:ascii="Arial" w:eastAsia="Times New Roman" w:hAnsi="Arial" w:cs="Arial"/>
          <w:lang w:eastAsia="ar-SA"/>
        </w:rPr>
        <w:t>…... zł, brutto ........... zł.</w:t>
      </w:r>
    </w:p>
    <w:p w:rsidR="0095336C" w:rsidRPr="0095336C" w:rsidRDefault="0095336C" w:rsidP="00AC54F0">
      <w:pPr>
        <w:numPr>
          <w:ilvl w:val="0"/>
          <w:numId w:val="16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b/>
          <w:lang w:eastAsia="ar-SA"/>
        </w:rPr>
        <w:t>Warunki płatności:</w:t>
      </w:r>
      <w:r w:rsidRPr="0095336C">
        <w:rPr>
          <w:rFonts w:ascii="Arial" w:eastAsia="Times New Roman" w:hAnsi="Arial" w:cs="Arial"/>
          <w:lang w:eastAsia="ar-SA"/>
        </w:rPr>
        <w:t xml:space="preserve"> termin płatności: </w:t>
      </w:r>
      <w:r w:rsidRPr="0095336C">
        <w:rPr>
          <w:rFonts w:ascii="Arial" w:eastAsia="Times New Roman" w:hAnsi="Arial" w:cs="Arial"/>
          <w:b/>
          <w:lang w:eastAsia="ar-SA"/>
        </w:rPr>
        <w:t>60 dni</w:t>
      </w:r>
      <w:r w:rsidR="0003301E">
        <w:rPr>
          <w:rFonts w:ascii="Arial" w:eastAsia="Times New Roman" w:hAnsi="Arial" w:cs="Arial"/>
          <w:lang w:eastAsia="ar-SA"/>
        </w:rPr>
        <w:t xml:space="preserve"> od daty dostarczenia faktury </w:t>
      </w:r>
      <w:r w:rsidRPr="0095336C">
        <w:rPr>
          <w:rFonts w:ascii="Arial" w:eastAsia="Times New Roman" w:hAnsi="Arial" w:cs="Arial"/>
          <w:lang w:eastAsia="ar-SA"/>
        </w:rPr>
        <w:t>do siedziby Zamawiającego.</w:t>
      </w:r>
    </w:p>
    <w:p w:rsidR="0095336C" w:rsidRPr="0095336C" w:rsidRDefault="0095336C" w:rsidP="00AC54F0">
      <w:pPr>
        <w:numPr>
          <w:ilvl w:val="0"/>
          <w:numId w:val="16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Jako dzień zapłaty uważać się będzie dzień obciążenia rachunku bankowego Zamawiającego.</w:t>
      </w:r>
    </w:p>
    <w:p w:rsidR="0095336C" w:rsidRPr="0095336C" w:rsidRDefault="0095336C" w:rsidP="00AC54F0">
      <w:pPr>
        <w:numPr>
          <w:ilvl w:val="0"/>
          <w:numId w:val="16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 razie nie uregulowania przez Zamawiającego płatności w wyznaczonym terminie, Wykonawca ma prawo żądać zapłaty odsetek w wysokości ustawowej od nieuregulowanych należności wyłącznie po upływie terminu płatności przewidzianego umową.</w:t>
      </w:r>
    </w:p>
    <w:p w:rsidR="0095336C" w:rsidRPr="0095336C" w:rsidRDefault="0095336C" w:rsidP="00AC54F0">
      <w:pPr>
        <w:numPr>
          <w:ilvl w:val="0"/>
          <w:numId w:val="16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Wykonawca zobowiązuje się nie korzystać z prawa do wstrzymywania dostaw na podstawie art. 552 ustawy z dnia 23 kwietnia 1964r. Kodeks cywilny</w:t>
      </w:r>
      <w:r w:rsidR="00114E05">
        <w:rPr>
          <w:rFonts w:ascii="Arial" w:eastAsia="Times New Roman" w:hAnsi="Arial" w:cs="Arial"/>
          <w:lang w:eastAsia="ar-SA"/>
        </w:rPr>
        <w:t>,</w:t>
      </w:r>
      <w:r w:rsidRPr="0095336C">
        <w:rPr>
          <w:rFonts w:ascii="Arial" w:eastAsia="Times New Roman" w:hAnsi="Arial" w:cs="Arial"/>
          <w:lang w:eastAsia="ar-SA"/>
        </w:rPr>
        <w:t xml:space="preserve"> dalej K.c. lub jakiegokolwiek innego tytułu prawnego. Strony ustalają, że nieterminowe regulowanie należności przez Zamawiającego za dostarczony przedmiot umowy nie zwalnia Wykonawcy od obowiązku dalszych dostaw</w:t>
      </w:r>
      <w:r w:rsidR="00114E05">
        <w:rPr>
          <w:rFonts w:ascii="Arial" w:eastAsia="Times New Roman" w:hAnsi="Arial" w:cs="Arial"/>
          <w:lang w:eastAsia="ar-SA"/>
        </w:rPr>
        <w:t>, chyba że zwłoka w płatnościach przekracza 60 dni.</w:t>
      </w:r>
    </w:p>
    <w:p w:rsidR="0095336C" w:rsidRPr="0095336C" w:rsidRDefault="0095336C" w:rsidP="00AC54F0">
      <w:pPr>
        <w:numPr>
          <w:ilvl w:val="0"/>
          <w:numId w:val="16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 ustawy z dnia 15 kwietnia 2011 r. o działalności leczniczej ma zastosowanie.</w:t>
      </w:r>
    </w:p>
    <w:p w:rsidR="0095336C" w:rsidRPr="0095336C" w:rsidRDefault="0095336C" w:rsidP="0095336C">
      <w:pPr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95336C">
      <w:pPr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§ </w:t>
      </w:r>
      <w:r w:rsidR="0003301E">
        <w:rPr>
          <w:rFonts w:ascii="Arial" w:eastAsia="Times New Roman" w:hAnsi="Arial" w:cs="Arial"/>
          <w:lang w:eastAsia="ar-SA"/>
        </w:rPr>
        <w:t>5</w:t>
      </w:r>
    </w:p>
    <w:p w:rsidR="0095336C" w:rsidRPr="0095336C" w:rsidRDefault="0095336C" w:rsidP="00AC54F0">
      <w:pPr>
        <w:numPr>
          <w:ilvl w:val="0"/>
          <w:numId w:val="9"/>
        </w:numPr>
        <w:spacing w:after="200" w:line="276" w:lineRule="auto"/>
        <w:contextualSpacing/>
        <w:rPr>
          <w:rFonts w:ascii="Arial" w:eastAsia="Times New Roman" w:hAnsi="Arial" w:cs="Arial"/>
          <w:b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Zamawiający zastrzega sobie prawo rozwiązania umowy z zachowaniem jednomiesięcznego okresu wypowiedzenia ze skutkiem na koniec miesiąca kalendarzowego. Przyczynami uzasadniającymi wypowiedzenie są: </w:t>
      </w:r>
      <w:r w:rsidRPr="0095336C">
        <w:rPr>
          <w:rFonts w:ascii="Arial" w:eastAsia="Times New Roman" w:hAnsi="Arial" w:cs="Arial"/>
          <w:b/>
          <w:lang w:eastAsia="ar-SA"/>
        </w:rPr>
        <w:t xml:space="preserve"> </w:t>
      </w:r>
    </w:p>
    <w:p w:rsidR="0095336C" w:rsidRPr="0095336C" w:rsidRDefault="0095336C" w:rsidP="00AC54F0">
      <w:pPr>
        <w:numPr>
          <w:ilvl w:val="0"/>
          <w:numId w:val="10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zmiana struktury organizacyjnej Szpitala, rezygnacja z prowadzenia niektórych Zakładów Leczniczych Szpitala;</w:t>
      </w:r>
    </w:p>
    <w:p w:rsidR="0095336C" w:rsidRPr="0095336C" w:rsidRDefault="0095336C" w:rsidP="00AC54F0">
      <w:pPr>
        <w:numPr>
          <w:ilvl w:val="0"/>
          <w:numId w:val="10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zaprzestanie kontraktowania procedur, do których wykonania została zawarta niniejsza umowa;</w:t>
      </w:r>
    </w:p>
    <w:p w:rsidR="0095336C" w:rsidRPr="0095336C" w:rsidRDefault="0095336C" w:rsidP="00AC54F0">
      <w:pPr>
        <w:numPr>
          <w:ilvl w:val="0"/>
          <w:numId w:val="10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wydzielenie ze struktury organizacyjnej Szpitala niektórych realizowanych samodzielnie funkcji i przekazania ich do wykonania innym podmiotom.</w:t>
      </w:r>
    </w:p>
    <w:p w:rsidR="0095336C" w:rsidRPr="0095336C" w:rsidRDefault="0095336C" w:rsidP="00AC54F0">
      <w:pPr>
        <w:ind w:left="757" w:hanging="397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- jeżeli zmiany te uniemożliwiają Zamawiającemu realizację umowy  lub powodują, że dalsze jej wykonywanie nie leży w interesie Zamawiającego. </w:t>
      </w:r>
    </w:p>
    <w:p w:rsidR="0095336C" w:rsidRPr="0095336C" w:rsidRDefault="0095336C" w:rsidP="00AC54F0">
      <w:pPr>
        <w:numPr>
          <w:ilvl w:val="0"/>
          <w:numId w:val="9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lastRenderedPageBreak/>
        <w:t>Zamawiający zastrzega sobie prawo natychmiastowego rozwiązania umowy bez zachowania okresu wypowiedzenia oraz bez prawa Wykonawcy do obciążenia Zamawiającego karą w przypadku zaistnienia co najmniej jednej z następujących okoliczności:</w:t>
      </w:r>
    </w:p>
    <w:p w:rsidR="0095336C" w:rsidRPr="0095336C" w:rsidRDefault="0095336C" w:rsidP="00AC54F0">
      <w:pPr>
        <w:numPr>
          <w:ilvl w:val="0"/>
          <w:numId w:val="11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trzykrotna kolejna zwłoka Wykonawcy w realizacji </w:t>
      </w:r>
      <w:r w:rsidR="00716D69" w:rsidRPr="00716D69">
        <w:rPr>
          <w:rFonts w:ascii="Arial" w:eastAsia="Times New Roman" w:hAnsi="Arial" w:cs="Arial"/>
          <w:lang w:eastAsia="ar-SA"/>
        </w:rPr>
        <w:t>zamówienia</w:t>
      </w:r>
      <w:r w:rsidRPr="0095336C">
        <w:rPr>
          <w:rFonts w:ascii="Arial" w:eastAsia="Times New Roman" w:hAnsi="Arial" w:cs="Arial"/>
          <w:lang w:eastAsia="ar-SA"/>
        </w:rPr>
        <w:t>,</w:t>
      </w:r>
    </w:p>
    <w:p w:rsidR="0095336C" w:rsidRPr="0095336C" w:rsidRDefault="0095336C" w:rsidP="00AC54F0">
      <w:pPr>
        <w:numPr>
          <w:ilvl w:val="0"/>
          <w:numId w:val="11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jednorazowa rażąca zwłoka Wykonawcy w realizacji zamówienia, rozumiana jako okres przekraczający 14 dni roboczych od dnia złożenia zamówienia przez Zamawiającego,</w:t>
      </w:r>
    </w:p>
    <w:p w:rsidR="0095336C" w:rsidRPr="0095336C" w:rsidRDefault="0095336C" w:rsidP="00AC54F0">
      <w:pPr>
        <w:numPr>
          <w:ilvl w:val="0"/>
          <w:numId w:val="11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trzykrotna pisemna i nieskuteczna reklamacja Zamawiającego dotycząca jakości dostarczanego towaru</w:t>
      </w:r>
      <w:r w:rsidRPr="0095336C">
        <w:rPr>
          <w:rFonts w:ascii="Arial" w:eastAsia="Times New Roman" w:hAnsi="Arial" w:cs="Arial"/>
          <w:iCs/>
          <w:lang w:eastAsia="ar-SA"/>
        </w:rPr>
        <w:t>,</w:t>
      </w:r>
    </w:p>
    <w:p w:rsidR="0095336C" w:rsidRPr="0095336C" w:rsidRDefault="0095336C" w:rsidP="00AC54F0">
      <w:pPr>
        <w:numPr>
          <w:ilvl w:val="0"/>
          <w:numId w:val="11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bCs/>
          <w:lang w:eastAsia="ar-SA"/>
        </w:rPr>
        <w:t>dwukrotne dostarczeni</w:t>
      </w:r>
      <w:r w:rsidR="00716D69">
        <w:rPr>
          <w:rFonts w:ascii="Arial" w:eastAsia="Times New Roman" w:hAnsi="Arial" w:cs="Arial"/>
          <w:bCs/>
          <w:lang w:eastAsia="ar-SA"/>
        </w:rPr>
        <w:t>e</w:t>
      </w:r>
      <w:r w:rsidRPr="0095336C">
        <w:rPr>
          <w:rFonts w:ascii="Arial" w:eastAsia="Times New Roman" w:hAnsi="Arial" w:cs="Arial"/>
          <w:bCs/>
          <w:lang w:eastAsia="ar-SA"/>
        </w:rPr>
        <w:t xml:space="preserve"> Zamawiającemu towaru, którego termin użycia minął</w:t>
      </w:r>
      <w:r w:rsidR="00716D69">
        <w:rPr>
          <w:rFonts w:ascii="Arial" w:eastAsia="Times New Roman" w:hAnsi="Arial" w:cs="Arial"/>
          <w:bCs/>
          <w:lang w:eastAsia="ar-SA"/>
        </w:rPr>
        <w:t xml:space="preserve"> lub jest krótszy niż wymagany w Arkuszu asortymentowo-cenowym</w:t>
      </w:r>
      <w:r w:rsidRPr="0095336C">
        <w:rPr>
          <w:rFonts w:ascii="Arial" w:eastAsia="Times New Roman" w:hAnsi="Arial" w:cs="Arial"/>
          <w:bCs/>
          <w:lang w:eastAsia="ar-SA"/>
        </w:rPr>
        <w:t>.</w:t>
      </w:r>
    </w:p>
    <w:p w:rsidR="00947EF6" w:rsidRDefault="00947EF6" w:rsidP="00AC54F0">
      <w:pPr>
        <w:numPr>
          <w:ilvl w:val="0"/>
          <w:numId w:val="9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47EF6">
        <w:rPr>
          <w:rFonts w:ascii="Arial" w:eastAsia="Times New Roman" w:hAnsi="Arial" w:cs="Arial"/>
          <w:bCs/>
          <w:iCs/>
          <w:lang w:eastAsia="ar-SA"/>
        </w:rPr>
        <w:t xml:space="preserve">W przypadku zakończenia produkcji </w:t>
      </w:r>
      <w:r>
        <w:rPr>
          <w:rFonts w:ascii="Arial" w:eastAsia="Times New Roman" w:hAnsi="Arial" w:cs="Arial"/>
          <w:bCs/>
          <w:iCs/>
          <w:lang w:eastAsia="ar-SA"/>
        </w:rPr>
        <w:t>wyrobów będących przedmiotem umowy</w:t>
      </w:r>
      <w:r w:rsidRPr="00947EF6">
        <w:rPr>
          <w:rFonts w:ascii="Arial" w:eastAsia="Times New Roman" w:hAnsi="Arial" w:cs="Arial"/>
          <w:bCs/>
          <w:iCs/>
          <w:lang w:eastAsia="ar-SA"/>
        </w:rPr>
        <w:t xml:space="preserve"> lub wstrzymania realizacji dostaw przez producenta, Strony dopuszczają możliwość rozwiązania niniejszej </w:t>
      </w:r>
      <w:r>
        <w:rPr>
          <w:rFonts w:ascii="Arial" w:eastAsia="Times New Roman" w:hAnsi="Arial" w:cs="Arial"/>
          <w:bCs/>
          <w:iCs/>
          <w:lang w:eastAsia="ar-SA"/>
        </w:rPr>
        <w:t>u</w:t>
      </w:r>
      <w:r w:rsidRPr="00947EF6">
        <w:rPr>
          <w:rFonts w:ascii="Arial" w:eastAsia="Times New Roman" w:hAnsi="Arial" w:cs="Arial"/>
          <w:bCs/>
          <w:iCs/>
          <w:lang w:eastAsia="ar-SA"/>
        </w:rPr>
        <w:t>mowy</w:t>
      </w:r>
      <w:r>
        <w:rPr>
          <w:rFonts w:ascii="Arial" w:eastAsia="Times New Roman" w:hAnsi="Arial" w:cs="Arial"/>
          <w:bCs/>
          <w:iCs/>
          <w:lang w:eastAsia="ar-SA"/>
        </w:rPr>
        <w:t xml:space="preserve"> w zakresie dostaw tego wyrobu</w:t>
      </w:r>
      <w:r w:rsidRPr="00947EF6">
        <w:rPr>
          <w:rFonts w:ascii="Arial" w:eastAsia="Times New Roman" w:hAnsi="Arial" w:cs="Arial"/>
          <w:bCs/>
          <w:iCs/>
          <w:lang w:eastAsia="ar-SA"/>
        </w:rPr>
        <w:t>, bez konieczności ponoszenia konsekwencji zapłaty kar umownych wskazanych w § 7</w:t>
      </w:r>
      <w:r>
        <w:rPr>
          <w:rFonts w:ascii="Arial" w:eastAsia="Times New Roman" w:hAnsi="Arial" w:cs="Arial"/>
          <w:bCs/>
          <w:iCs/>
          <w:lang w:eastAsia="ar-SA"/>
        </w:rPr>
        <w:t>, pod warunkiem, że</w:t>
      </w:r>
      <w:r w:rsidRPr="00947EF6">
        <w:rPr>
          <w:rFonts w:ascii="Arial" w:eastAsia="Times New Roman" w:hAnsi="Arial" w:cs="Arial"/>
          <w:bCs/>
          <w:iCs/>
          <w:lang w:eastAsia="ar-SA"/>
        </w:rPr>
        <w:t xml:space="preserve"> </w:t>
      </w:r>
      <w:r>
        <w:rPr>
          <w:rFonts w:ascii="Arial" w:eastAsia="Times New Roman" w:hAnsi="Arial" w:cs="Arial"/>
          <w:bCs/>
          <w:iCs/>
          <w:lang w:eastAsia="ar-SA"/>
        </w:rPr>
        <w:t>z</w:t>
      </w:r>
      <w:r w:rsidRPr="00947EF6">
        <w:rPr>
          <w:rFonts w:ascii="Arial" w:eastAsia="Times New Roman" w:hAnsi="Arial" w:cs="Arial"/>
          <w:bCs/>
          <w:iCs/>
          <w:lang w:eastAsia="ar-SA"/>
        </w:rPr>
        <w:t>akończenie produkcji lub wstrzymanie realizacji dostaw będzie potwierdzone oficjalnym pismem producenta.</w:t>
      </w:r>
    </w:p>
    <w:p w:rsidR="0095336C" w:rsidRPr="0095336C" w:rsidRDefault="0095336C" w:rsidP="00AC54F0">
      <w:pPr>
        <w:numPr>
          <w:ilvl w:val="0"/>
          <w:numId w:val="9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Rozwiązanie umowy przez Zamawiającego z przyczyn wskazanych w ust. 2 będzie poprzedzone wezwaniem Wykonawcy do realizowania umowy zgodnie z zawartymi w umowie postanowieniami.</w:t>
      </w:r>
    </w:p>
    <w:p w:rsidR="0095336C" w:rsidRPr="0095336C" w:rsidRDefault="0095336C" w:rsidP="00AC54F0">
      <w:pPr>
        <w:numPr>
          <w:ilvl w:val="0"/>
          <w:numId w:val="9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Zamawiający zastrzega, iż uprawniony będzie do odstąpienia od umowy w trybie art. 456 ustawy </w:t>
      </w:r>
      <w:proofErr w:type="spellStart"/>
      <w:r w:rsidRPr="0095336C">
        <w:rPr>
          <w:rFonts w:ascii="Arial" w:eastAsia="Times New Roman" w:hAnsi="Arial" w:cs="Arial"/>
          <w:lang w:eastAsia="ar-SA"/>
        </w:rPr>
        <w:t>pzp</w:t>
      </w:r>
      <w:proofErr w:type="spellEnd"/>
      <w:r w:rsidRPr="0095336C">
        <w:rPr>
          <w:rFonts w:ascii="Arial" w:eastAsia="Times New Roman" w:hAnsi="Arial" w:cs="Arial"/>
          <w:lang w:eastAsia="ar-SA"/>
        </w:rPr>
        <w:t>.</w:t>
      </w:r>
    </w:p>
    <w:p w:rsidR="009B1847" w:rsidRDefault="009B1847" w:rsidP="0095336C">
      <w:pPr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95336C">
      <w:pPr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§ </w:t>
      </w:r>
      <w:r w:rsidR="0003301E">
        <w:rPr>
          <w:rFonts w:ascii="Arial" w:eastAsia="Times New Roman" w:hAnsi="Arial" w:cs="Arial"/>
          <w:lang w:eastAsia="ar-SA"/>
        </w:rPr>
        <w:t>6</w:t>
      </w:r>
    </w:p>
    <w:p w:rsidR="0095336C" w:rsidRPr="0095336C" w:rsidRDefault="0095336C" w:rsidP="00AC54F0">
      <w:pPr>
        <w:numPr>
          <w:ilvl w:val="0"/>
          <w:numId w:val="4"/>
        </w:numPr>
        <w:spacing w:after="200" w:line="276" w:lineRule="auto"/>
        <w:contextualSpacing/>
        <w:rPr>
          <w:rFonts w:ascii="Arial" w:eastAsia="Times New Roman" w:hAnsi="Arial" w:cs="Arial"/>
          <w:bCs/>
          <w:lang w:eastAsia="ar-SA"/>
        </w:rPr>
      </w:pPr>
      <w:r w:rsidRPr="0095336C">
        <w:rPr>
          <w:rFonts w:ascii="Arial" w:eastAsia="Times New Roman" w:hAnsi="Arial" w:cs="Arial"/>
          <w:bCs/>
          <w:lang w:eastAsia="ar-SA"/>
        </w:rPr>
        <w:t xml:space="preserve">Wykonawca powierza / nie powierza* wykonanie części zamówienia podwykonawcom. </w:t>
      </w:r>
    </w:p>
    <w:p w:rsidR="0095336C" w:rsidRPr="0095336C" w:rsidRDefault="0095336C" w:rsidP="00AC54F0">
      <w:pPr>
        <w:numPr>
          <w:ilvl w:val="0"/>
          <w:numId w:val="4"/>
        </w:numPr>
        <w:spacing w:after="200" w:line="276" w:lineRule="auto"/>
        <w:contextualSpacing/>
        <w:rPr>
          <w:rFonts w:ascii="Arial" w:eastAsia="Times New Roman" w:hAnsi="Arial" w:cs="Arial"/>
          <w:bCs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 przypadku powierzenia wykonania części zamówienia podwykonawcom, Wykonawca odpowiada za pracę podwykonawców jak za własną. Płatności w stosunku do podwykonawców muszą być zgodne z przepisami ustawy Kodeks Cywilny.</w:t>
      </w:r>
    </w:p>
    <w:p w:rsidR="0095336C" w:rsidRPr="0095336C" w:rsidRDefault="0095336C" w:rsidP="00AC54F0">
      <w:pPr>
        <w:numPr>
          <w:ilvl w:val="0"/>
          <w:numId w:val="4"/>
        </w:numPr>
        <w:spacing w:after="200" w:line="276" w:lineRule="auto"/>
        <w:contextualSpacing/>
        <w:rPr>
          <w:rFonts w:ascii="Arial" w:eastAsia="Times New Roman" w:hAnsi="Arial" w:cs="Arial"/>
          <w:bCs/>
          <w:lang w:eastAsia="ar-SA"/>
        </w:rPr>
      </w:pPr>
      <w:r w:rsidRPr="0095336C">
        <w:rPr>
          <w:rFonts w:ascii="Arial" w:eastAsia="Times New Roman" w:hAnsi="Arial" w:cs="Arial"/>
          <w:bCs/>
          <w:lang w:eastAsia="ar-SA"/>
        </w:rPr>
        <w:t xml:space="preserve">Przez umowy o podwykonawstwo strony rozumieją pisemne umowy o charakterze odpłatnym, których przedmiotem są usługi, dostawy stanowiące część niniejszej umowy z co najmniej jednym innym podmiotem (Podwykonawcą). </w:t>
      </w:r>
    </w:p>
    <w:p w:rsidR="0095336C" w:rsidRPr="0095336C" w:rsidRDefault="0095336C" w:rsidP="00AC54F0">
      <w:pPr>
        <w:numPr>
          <w:ilvl w:val="0"/>
          <w:numId w:val="4"/>
        </w:numPr>
        <w:spacing w:after="200" w:line="276" w:lineRule="auto"/>
        <w:contextualSpacing/>
        <w:rPr>
          <w:rFonts w:ascii="Arial" w:eastAsia="Times New Roman" w:hAnsi="Arial" w:cs="Arial"/>
          <w:bCs/>
          <w:i/>
          <w:lang w:eastAsia="ar-SA"/>
        </w:rPr>
      </w:pPr>
      <w:r w:rsidRPr="0095336C">
        <w:rPr>
          <w:rFonts w:ascii="Arial" w:eastAsia="Times New Roman" w:hAnsi="Arial" w:cs="Arial"/>
          <w:bCs/>
          <w:lang w:eastAsia="ar-SA"/>
        </w:rPr>
        <w:t xml:space="preserve">Płatności w stosunku do podwykonawców muszą być zgodne z przepisami ustawy Kodeks Cywilny. </w:t>
      </w:r>
      <w:r w:rsidRPr="0095336C">
        <w:rPr>
          <w:rFonts w:ascii="Arial" w:eastAsia="Times New Roman" w:hAnsi="Arial" w:cs="Arial"/>
          <w:bCs/>
          <w:i/>
          <w:lang w:eastAsia="ar-SA"/>
        </w:rPr>
        <w:t>* niepotrzebne skreślić</w:t>
      </w:r>
    </w:p>
    <w:p w:rsidR="0095336C" w:rsidRPr="0095336C" w:rsidRDefault="0095336C" w:rsidP="0095336C">
      <w:pPr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95336C">
      <w:pPr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§ </w:t>
      </w:r>
      <w:r w:rsidR="0003301E">
        <w:rPr>
          <w:rFonts w:ascii="Arial" w:eastAsia="Times New Roman" w:hAnsi="Arial" w:cs="Arial"/>
          <w:lang w:eastAsia="ar-SA"/>
        </w:rPr>
        <w:t>7</w:t>
      </w:r>
    </w:p>
    <w:p w:rsidR="0095336C" w:rsidRPr="0095336C" w:rsidRDefault="0095336C" w:rsidP="00AC54F0">
      <w:pPr>
        <w:numPr>
          <w:ilvl w:val="0"/>
          <w:numId w:val="17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 Wykonawca płaci Zamawiającemu kary umowne:</w:t>
      </w:r>
    </w:p>
    <w:p w:rsidR="0095336C" w:rsidRPr="0095336C" w:rsidRDefault="0095336C" w:rsidP="00AC54F0">
      <w:pPr>
        <w:numPr>
          <w:ilvl w:val="0"/>
          <w:numId w:val="3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 zwłokę w wykonaniu zamówienia w wysokości 1% wartości brutto niezrealizowanego jednostkowego zamówienia za każdy dzień zwłoki powyżej terminu określonego w § 2 ust. </w:t>
      </w:r>
      <w:r w:rsidR="00E47B3D">
        <w:rPr>
          <w:rFonts w:ascii="Arial" w:eastAsia="Times New Roman" w:hAnsi="Arial" w:cs="Arial"/>
          <w:lang w:eastAsia="ar-SA"/>
        </w:rPr>
        <w:t>3</w:t>
      </w:r>
      <w:r w:rsidRPr="0095336C">
        <w:rPr>
          <w:rFonts w:ascii="Arial" w:eastAsia="Times New Roman" w:hAnsi="Arial" w:cs="Arial"/>
          <w:lang w:eastAsia="ar-SA"/>
        </w:rPr>
        <w:t xml:space="preserve">, nie więcej jednak niż wartość </w:t>
      </w:r>
      <w:r w:rsidR="004A587E">
        <w:rPr>
          <w:rFonts w:ascii="Arial" w:eastAsia="Times New Roman" w:hAnsi="Arial" w:cs="Arial"/>
          <w:lang w:eastAsia="ar-SA"/>
        </w:rPr>
        <w:t xml:space="preserve">niezrealizowanej </w:t>
      </w:r>
      <w:r w:rsidRPr="0095336C">
        <w:rPr>
          <w:rFonts w:ascii="Arial" w:eastAsia="Times New Roman" w:hAnsi="Arial" w:cs="Arial"/>
          <w:lang w:eastAsia="ar-SA"/>
        </w:rPr>
        <w:t>dostawy;</w:t>
      </w:r>
    </w:p>
    <w:p w:rsidR="0095336C" w:rsidRPr="0095336C" w:rsidRDefault="0095336C" w:rsidP="00AC54F0">
      <w:pPr>
        <w:numPr>
          <w:ilvl w:val="0"/>
          <w:numId w:val="3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 odmowę dostarczenia zamówionego towaru w wysokości </w:t>
      </w:r>
      <w:r w:rsidR="00E82098">
        <w:rPr>
          <w:rFonts w:ascii="Arial" w:eastAsia="Times New Roman" w:hAnsi="Arial" w:cs="Arial"/>
          <w:lang w:eastAsia="ar-SA"/>
        </w:rPr>
        <w:t>5</w:t>
      </w:r>
      <w:r w:rsidRPr="0095336C">
        <w:rPr>
          <w:rFonts w:ascii="Arial" w:eastAsia="Times New Roman" w:hAnsi="Arial" w:cs="Arial"/>
          <w:lang w:eastAsia="ar-SA"/>
        </w:rPr>
        <w:t>% wartości brutto niezrealizowanego jednostkowego zamówienia, przy czym Zamawiający zastrzega sobie prawo do dokonania zakupu u innego dostawcy i ewentualną różnicą cen obciąży Wykonawcę;</w:t>
      </w:r>
    </w:p>
    <w:p w:rsidR="0095336C" w:rsidRPr="0095336C" w:rsidRDefault="0095336C" w:rsidP="00AC54F0">
      <w:pPr>
        <w:numPr>
          <w:ilvl w:val="0"/>
          <w:numId w:val="3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lastRenderedPageBreak/>
        <w:t>za naruszenie przez Wykonawcę obowiązków określonych w § 3 w wysokości 25 zł za każde naruszenie oraz dodatkowo w przypadku zwłoki – w wysokości 10 zł za każdy rozpoczęty dzień,</w:t>
      </w:r>
    </w:p>
    <w:p w:rsidR="0095336C" w:rsidRPr="0095336C" w:rsidRDefault="0095336C" w:rsidP="00AC54F0">
      <w:pPr>
        <w:numPr>
          <w:ilvl w:val="0"/>
          <w:numId w:val="3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 tytułu odstąpienia od umowy </w:t>
      </w:r>
      <w:r w:rsidR="009B1847">
        <w:rPr>
          <w:rFonts w:ascii="Arial" w:eastAsia="Times New Roman" w:hAnsi="Arial" w:cs="Arial"/>
          <w:lang w:eastAsia="ar-SA"/>
        </w:rPr>
        <w:t xml:space="preserve">przez Zamawiającego </w:t>
      </w:r>
      <w:r w:rsidRPr="0095336C">
        <w:rPr>
          <w:rFonts w:ascii="Arial" w:eastAsia="Times New Roman" w:hAnsi="Arial" w:cs="Arial"/>
          <w:lang w:eastAsia="ar-SA"/>
        </w:rPr>
        <w:t xml:space="preserve">z przyczyn </w:t>
      </w:r>
      <w:r w:rsidR="009B1847">
        <w:rPr>
          <w:rFonts w:ascii="Arial" w:eastAsia="Times New Roman" w:hAnsi="Arial" w:cs="Arial"/>
          <w:lang w:eastAsia="ar-SA"/>
        </w:rPr>
        <w:t>leżących po stronie</w:t>
      </w:r>
      <w:r w:rsidRPr="0095336C">
        <w:rPr>
          <w:rFonts w:ascii="Arial" w:eastAsia="Times New Roman" w:hAnsi="Arial" w:cs="Arial"/>
          <w:lang w:eastAsia="ar-SA"/>
        </w:rPr>
        <w:t xml:space="preserve"> Wykonawcy w wysokości 10% niezrealizowanej wartości brutto </w:t>
      </w:r>
      <w:r w:rsidR="009B1847">
        <w:rPr>
          <w:rFonts w:ascii="Arial" w:eastAsia="Times New Roman" w:hAnsi="Arial" w:cs="Arial"/>
          <w:lang w:eastAsia="ar-SA"/>
        </w:rPr>
        <w:t>umowy</w:t>
      </w:r>
      <w:r w:rsidRPr="0095336C">
        <w:rPr>
          <w:rFonts w:ascii="Arial" w:eastAsia="Times New Roman" w:hAnsi="Arial" w:cs="Arial"/>
          <w:lang w:eastAsia="ar-SA"/>
        </w:rPr>
        <w:t>.</w:t>
      </w:r>
    </w:p>
    <w:p w:rsidR="0095336C" w:rsidRPr="0095336C" w:rsidRDefault="0095336C" w:rsidP="00AC54F0">
      <w:pPr>
        <w:numPr>
          <w:ilvl w:val="0"/>
          <w:numId w:val="12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Zamawiający zapłaci Wykonawcy karę umowną z tytułu odstąpienia od umowy z przyczyn </w:t>
      </w:r>
      <w:r w:rsidR="009B1847">
        <w:rPr>
          <w:rFonts w:ascii="Arial" w:eastAsia="Times New Roman" w:hAnsi="Arial" w:cs="Arial"/>
          <w:lang w:eastAsia="ar-SA"/>
        </w:rPr>
        <w:t>leżących po stronie</w:t>
      </w:r>
      <w:r w:rsidRPr="0095336C">
        <w:rPr>
          <w:rFonts w:ascii="Arial" w:eastAsia="Times New Roman" w:hAnsi="Arial" w:cs="Arial"/>
          <w:lang w:eastAsia="ar-SA"/>
        </w:rPr>
        <w:t xml:space="preserve"> Zamawiającego w wysokości 10% niezrealizowanej wartości brutto </w:t>
      </w:r>
      <w:r w:rsidR="003E6DD7">
        <w:rPr>
          <w:rFonts w:ascii="Arial" w:eastAsia="Times New Roman" w:hAnsi="Arial" w:cs="Arial"/>
          <w:lang w:eastAsia="ar-SA"/>
        </w:rPr>
        <w:t>umowy</w:t>
      </w:r>
      <w:r w:rsidRPr="0095336C">
        <w:rPr>
          <w:rFonts w:ascii="Arial" w:eastAsia="Times New Roman" w:hAnsi="Arial" w:cs="Arial"/>
          <w:lang w:eastAsia="ar-SA"/>
        </w:rPr>
        <w:t xml:space="preserve">, z zastrzeżeniem § </w:t>
      </w:r>
      <w:r w:rsidR="00E47B3D">
        <w:rPr>
          <w:rFonts w:ascii="Arial" w:eastAsia="Times New Roman" w:hAnsi="Arial" w:cs="Arial"/>
          <w:lang w:eastAsia="ar-SA"/>
        </w:rPr>
        <w:t>5</w:t>
      </w:r>
      <w:r w:rsidRPr="0095336C">
        <w:rPr>
          <w:rFonts w:ascii="Arial" w:eastAsia="Times New Roman" w:hAnsi="Arial" w:cs="Arial"/>
          <w:lang w:eastAsia="ar-SA"/>
        </w:rPr>
        <w:t>.</w:t>
      </w:r>
    </w:p>
    <w:p w:rsidR="0095336C" w:rsidRPr="0095336C" w:rsidRDefault="0095336C" w:rsidP="00AC54F0">
      <w:pPr>
        <w:numPr>
          <w:ilvl w:val="0"/>
          <w:numId w:val="12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Łączna wysokość naliczonych kar umownych należnych Zamawiającemu lub Wykonawcy nie może przekroczyć 20% wartości </w:t>
      </w:r>
      <w:r w:rsidRPr="0095336C">
        <w:rPr>
          <w:rFonts w:ascii="Arial" w:eastAsia="Times New Roman" w:hAnsi="Arial" w:cs="Arial"/>
          <w:lang w:val="pl" w:eastAsia="ar-SA"/>
        </w:rPr>
        <w:t>wynagrodzenia umownego brutto</w:t>
      </w:r>
      <w:r w:rsidR="003E6DD7">
        <w:rPr>
          <w:rFonts w:ascii="Arial" w:eastAsia="Times New Roman" w:hAnsi="Arial" w:cs="Arial"/>
          <w:lang w:val="pl" w:eastAsia="ar-SA"/>
        </w:rPr>
        <w:t>.</w:t>
      </w:r>
    </w:p>
    <w:p w:rsidR="0095336C" w:rsidRPr="0095336C" w:rsidRDefault="0095336C" w:rsidP="00AC54F0">
      <w:pPr>
        <w:numPr>
          <w:ilvl w:val="0"/>
          <w:numId w:val="12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Zastrzeżenie kar umownych nie pozbawia stron możliwości dochodzenia odszkodowania na zasadach ogólnych, jeżeli wartość kar umownych nie pokryje w pełni powstałej szkody. </w:t>
      </w:r>
    </w:p>
    <w:p w:rsidR="0095336C" w:rsidRPr="0095336C" w:rsidRDefault="0095336C" w:rsidP="00AC54F0">
      <w:pPr>
        <w:numPr>
          <w:ilvl w:val="0"/>
          <w:numId w:val="12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Zapłata kar umownych zostanie dokonana w terminie 14 dni liczonych od dnia wystąpienia z żądaniem jej zapłaty. </w:t>
      </w:r>
    </w:p>
    <w:p w:rsidR="0095336C" w:rsidRPr="0095336C" w:rsidRDefault="0095336C" w:rsidP="00AC54F0">
      <w:pPr>
        <w:numPr>
          <w:ilvl w:val="0"/>
          <w:numId w:val="12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Zamawiający w razie zwłoki w zapłacie kary umownej przez Wykonawcę będzie mógł potrącić należną mu karę umowną z dowolnej należności Wykonawcy, na co Wykonawca wyraża zgodę.</w:t>
      </w:r>
    </w:p>
    <w:p w:rsidR="0095336C" w:rsidRPr="0095336C" w:rsidRDefault="0095336C" w:rsidP="0095336C">
      <w:pPr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95336C">
      <w:pPr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§ </w:t>
      </w:r>
      <w:r w:rsidR="00E47B3D">
        <w:rPr>
          <w:rFonts w:ascii="Arial" w:eastAsia="Times New Roman" w:hAnsi="Arial" w:cs="Arial"/>
          <w:lang w:eastAsia="ar-SA"/>
        </w:rPr>
        <w:t>8</w:t>
      </w:r>
    </w:p>
    <w:p w:rsidR="0095336C" w:rsidRPr="0095336C" w:rsidRDefault="0095336C" w:rsidP="00AC54F0">
      <w:pPr>
        <w:numPr>
          <w:ilvl w:val="0"/>
          <w:numId w:val="13"/>
        </w:numPr>
        <w:spacing w:after="200" w:line="276" w:lineRule="auto"/>
        <w:ind w:left="360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Wszelkie zmiany niniejszej umowy muszą być dokonywane za zgodą obu stron wyrażoną </w:t>
      </w:r>
      <w:r w:rsidRPr="0095336C">
        <w:rPr>
          <w:rFonts w:ascii="Arial" w:eastAsia="Times New Roman" w:hAnsi="Arial" w:cs="Arial"/>
          <w:lang w:eastAsia="ar-SA"/>
        </w:rPr>
        <w:br/>
        <w:t>na piśmie pod rygorem nieważności.</w:t>
      </w:r>
    </w:p>
    <w:p w:rsidR="0095336C" w:rsidRPr="0095336C" w:rsidRDefault="0095336C" w:rsidP="00AC54F0">
      <w:pPr>
        <w:numPr>
          <w:ilvl w:val="0"/>
          <w:numId w:val="13"/>
        </w:numPr>
        <w:spacing w:after="200" w:line="276" w:lineRule="auto"/>
        <w:ind w:left="360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Zamawiający przewiduje następujące zmiany umowy w stosunku do treści oferty:</w:t>
      </w:r>
    </w:p>
    <w:p w:rsidR="0095336C" w:rsidRPr="0095336C" w:rsidRDefault="0095336C" w:rsidP="00AC54F0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zmianę stawki podatku od towarów i usług oraz podatku akcyzowego, w przypadku ustawowej zmiany tych stawek, mających miejsce przed datą wystawienia faktury – w takim przypadku Wykonawca jest zobowiązany poinformować Zamawiającego w formie pisemnej o zmianie stawki podatku; zmiana stawki podatkowej nie </w:t>
      </w:r>
      <w:r w:rsidRPr="0095336C">
        <w:rPr>
          <w:rFonts w:ascii="Arial" w:eastAsia="Times New Roman" w:hAnsi="Arial" w:cs="Arial"/>
          <w:lang w:val="cs-CZ" w:eastAsia="ar-SA"/>
        </w:rPr>
        <w:t>wymaga pisemnego aneksu</w:t>
      </w:r>
      <w:r w:rsidRPr="0095336C">
        <w:rPr>
          <w:rFonts w:ascii="Arial" w:eastAsia="Times New Roman" w:hAnsi="Arial" w:cs="Arial"/>
          <w:lang w:eastAsia="ar-SA"/>
        </w:rPr>
        <w:t>, a wartość brutto umowy ulegnie automatycznie zmianie proporcjonalnej do wprowadzonych zmian;</w:t>
      </w:r>
    </w:p>
    <w:p w:rsidR="0095336C" w:rsidRPr="0095336C" w:rsidRDefault="0095336C" w:rsidP="00AC54F0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zmianę na nowy produkt o tych samych bądź lepszych parametrach po cenie jednostkowej zaoferowanej w ofercie w przypadku zakończenia (zaprzestania) produkcji lub wycofania z rynku produktu będącego przedmiotem zamówienia lub wprowadzenia do obrotu odpowiednika wyrobu medycznego o lepszych niż wyrób medyczny będący przedmiotem zamówienia właściwościach jakościowych lub technicznych bądź będącego „następcą” wycofanego wcześniej wyrobu medycznego;</w:t>
      </w:r>
    </w:p>
    <w:p w:rsidR="0095336C" w:rsidRDefault="0095336C" w:rsidP="00AC54F0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zmianę numeru katalogowego produktu, nazwy produktu, przy zachowaniu jego parametrów, sposobu konfekcjonowania i liczby opakowań, w sytuacji gdy produkt zostanie wycofany z produkcji lub wprowadzony zostanie do sprzedaży przez producenta produkt zmodyfikowany / udoskonalony, przy czym zmiana ta nie może powodować wzrostu ceny zawartej w ofercie;</w:t>
      </w:r>
    </w:p>
    <w:p w:rsidR="0095336C" w:rsidRPr="0095336C" w:rsidRDefault="0095336C" w:rsidP="00AC54F0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wydłużenie terminu wykonania zamówienia, w przypadku niewykorzystania w terminie określonym w § 2 ust. 1 całej wartości asortymentu, którego dotyczy umowa</w:t>
      </w:r>
      <w:r w:rsidR="00943EC3">
        <w:rPr>
          <w:rFonts w:ascii="Arial" w:eastAsia="Times New Roman" w:hAnsi="Arial" w:cs="Arial"/>
          <w:lang w:eastAsia="ar-SA"/>
        </w:rPr>
        <w:t>, do czasu wykorzystania co najmniej 80% wartości umowy</w:t>
      </w:r>
      <w:r w:rsidRPr="0095336C">
        <w:rPr>
          <w:rFonts w:ascii="Arial" w:eastAsia="Times New Roman" w:hAnsi="Arial" w:cs="Arial"/>
          <w:lang w:eastAsia="ar-SA"/>
        </w:rPr>
        <w:t>.</w:t>
      </w:r>
    </w:p>
    <w:p w:rsidR="0095336C" w:rsidRPr="0095336C" w:rsidRDefault="0095336C" w:rsidP="00AC54F0">
      <w:pPr>
        <w:numPr>
          <w:ilvl w:val="0"/>
          <w:numId w:val="13"/>
        </w:numPr>
        <w:spacing w:after="200" w:line="276" w:lineRule="auto"/>
        <w:ind w:left="360"/>
        <w:contextualSpacing/>
        <w:rPr>
          <w:rFonts w:ascii="Arial" w:eastAsia="Times New Roman" w:hAnsi="Arial" w:cs="Arial"/>
          <w:lang w:val="cs-CZ"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Zamawiający przewiduje zmianę wysokości wynagrodzenia Wykonawcy, w przypadku wystąpienia którejkolwiek ze zmian przepisów wskazanych w art. 436 pkt. 4 lit. b ustawy Prawo zamówień publicznych, </w:t>
      </w:r>
      <w:r w:rsidRPr="0095336C">
        <w:rPr>
          <w:rFonts w:ascii="Arial" w:eastAsia="Times New Roman" w:hAnsi="Arial" w:cs="Arial"/>
          <w:lang w:val="cs-CZ" w:eastAsia="ar-SA"/>
        </w:rPr>
        <w:t xml:space="preserve">jeżeli zmiany te będą miały wpływ na koszty wykonania zamówienia przez Wykonawcę. </w:t>
      </w:r>
      <w:r w:rsidRPr="0095336C">
        <w:rPr>
          <w:rFonts w:ascii="Arial" w:eastAsia="Times New Roman" w:hAnsi="Arial" w:cs="Arial"/>
          <w:lang w:eastAsia="ar-SA"/>
        </w:rPr>
        <w:t xml:space="preserve">W takim przypadku, Wykonawca w ciągu 30 dni od </w:t>
      </w:r>
      <w:r w:rsidRPr="0095336C">
        <w:rPr>
          <w:rFonts w:ascii="Arial" w:eastAsia="Times New Roman" w:hAnsi="Arial" w:cs="Arial"/>
          <w:lang w:eastAsia="ar-SA"/>
        </w:rPr>
        <w:lastRenderedPageBreak/>
        <w:t xml:space="preserve">podjęcia wiadomości o zaistnieniu w/w okoliczności, jest zobowiązany przedłożyć Zamawiającemu </w:t>
      </w:r>
      <w:r w:rsidRPr="0095336C">
        <w:rPr>
          <w:rFonts w:ascii="Arial" w:eastAsia="Times New Roman" w:hAnsi="Arial" w:cs="Arial"/>
          <w:lang w:val="cs-CZ" w:eastAsia="ar-SA"/>
        </w:rPr>
        <w:t xml:space="preserve">pisemne uzasadnienie wpływu </w:t>
      </w:r>
      <w:r w:rsidRPr="0095336C">
        <w:rPr>
          <w:rFonts w:ascii="Arial" w:eastAsia="Times New Roman" w:hAnsi="Arial" w:cs="Arial"/>
          <w:lang w:eastAsia="ar-SA"/>
        </w:rPr>
        <w:t xml:space="preserve">okoliczności wskazanych w art. 436 pkt. 4 lit. b ustawy </w:t>
      </w:r>
      <w:proofErr w:type="spellStart"/>
      <w:r w:rsidRPr="0095336C">
        <w:rPr>
          <w:rFonts w:ascii="Arial" w:eastAsia="Times New Roman" w:hAnsi="Arial" w:cs="Arial"/>
          <w:lang w:eastAsia="ar-SA"/>
        </w:rPr>
        <w:t>pzp</w:t>
      </w:r>
      <w:proofErr w:type="spellEnd"/>
      <w:r w:rsidRPr="0095336C">
        <w:rPr>
          <w:rFonts w:ascii="Arial" w:eastAsia="Times New Roman" w:hAnsi="Arial" w:cs="Arial"/>
          <w:lang w:eastAsia="ar-SA"/>
        </w:rPr>
        <w:t xml:space="preserve"> </w:t>
      </w:r>
      <w:r w:rsidRPr="0095336C">
        <w:rPr>
          <w:rFonts w:ascii="Arial" w:eastAsia="Times New Roman" w:hAnsi="Arial" w:cs="Arial"/>
          <w:lang w:val="cs-CZ" w:eastAsia="ar-SA"/>
        </w:rPr>
        <w:t>na koszty wykonania zamówienia oraz załączyć odpowiednie dokumenty uzasadniające konieczność zmiany wysokości wynagrodzenia określonego w umowie. Zmiana wysokości wynagrodzenia wymaga aneksu do umowy w formie pisemnej.</w:t>
      </w:r>
    </w:p>
    <w:p w:rsidR="0095336C" w:rsidRPr="0095336C" w:rsidRDefault="0095336C" w:rsidP="00AC54F0">
      <w:pPr>
        <w:numPr>
          <w:ilvl w:val="0"/>
          <w:numId w:val="13"/>
        </w:numPr>
        <w:spacing w:after="200" w:line="276" w:lineRule="auto"/>
        <w:ind w:left="360"/>
        <w:contextualSpacing/>
        <w:rPr>
          <w:rFonts w:ascii="Arial" w:eastAsia="Times New Roman" w:hAnsi="Arial" w:cs="Arial"/>
          <w:lang w:val="cs-CZ" w:eastAsia="ar-SA"/>
        </w:rPr>
      </w:pPr>
      <w:r w:rsidRPr="0095336C">
        <w:rPr>
          <w:rFonts w:ascii="Arial" w:eastAsia="Times New Roman" w:hAnsi="Arial" w:cs="Arial"/>
          <w:lang w:val="cs-CZ" w:eastAsia="ar-SA"/>
        </w:rPr>
        <w:t xml:space="preserve">Strona wnioskująca o zmianę umowy, w okolicznościach, o których mowa w ust. 2 pkt. 2 - </w:t>
      </w:r>
      <w:r w:rsidR="00947EF6">
        <w:rPr>
          <w:rFonts w:ascii="Arial" w:eastAsia="Times New Roman" w:hAnsi="Arial" w:cs="Arial"/>
          <w:lang w:val="cs-CZ" w:eastAsia="ar-SA"/>
        </w:rPr>
        <w:t>3</w:t>
      </w:r>
      <w:r w:rsidRPr="0095336C">
        <w:rPr>
          <w:rFonts w:ascii="Arial" w:eastAsia="Times New Roman" w:hAnsi="Arial" w:cs="Arial"/>
          <w:lang w:val="cs-CZ" w:eastAsia="ar-SA"/>
        </w:rPr>
        <w:t xml:space="preserve"> przedkłada drugiej stronie pisemne uzasadnienie konieczności wprowadzenia zmian do umowy, w razie potrzeby z załączeniem odpowiednich dokumentów uzasadniających konieczność zmiany. Zmiany zawartej umowy będą wymagały aneksu w formie pisemnej. </w:t>
      </w:r>
    </w:p>
    <w:p w:rsidR="0095336C" w:rsidRPr="0095336C" w:rsidRDefault="0095336C" w:rsidP="0095336C">
      <w:pPr>
        <w:ind w:left="397" w:hanging="397"/>
        <w:contextualSpacing/>
        <w:rPr>
          <w:rFonts w:ascii="Arial" w:eastAsia="Times New Roman" w:hAnsi="Arial" w:cs="Arial"/>
          <w:lang w:val="cs-CZ" w:eastAsia="ar-SA"/>
        </w:rPr>
      </w:pPr>
    </w:p>
    <w:p w:rsidR="0095336C" w:rsidRPr="0095336C" w:rsidRDefault="0095336C" w:rsidP="0095336C">
      <w:pPr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§ </w:t>
      </w:r>
      <w:r w:rsidR="00947EF6">
        <w:rPr>
          <w:rFonts w:ascii="Arial" w:eastAsia="Times New Roman" w:hAnsi="Arial" w:cs="Arial"/>
          <w:lang w:eastAsia="ar-SA"/>
        </w:rPr>
        <w:t>9</w:t>
      </w:r>
    </w:p>
    <w:p w:rsidR="0095336C" w:rsidRPr="0095336C" w:rsidRDefault="0095336C" w:rsidP="0095336C">
      <w:pPr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 związku z nałożonymi zadaniami obronnymi w ramach realizacji Rozporządzenia Rady Ministrów z dnia 27.06.2012 r. w sprawie warunków i sposobu przygotowania oraz wykorzystania podmiotów leczniczych na potrzeby obronne państwa oraz właściwości organów w tych sprawach, Szpital jest zobowiązany udzielać świadczenia zdrowotne w każdym czasie, także podczas wystąpienia sytuacji kryzysowych oraz zaistnienia zagrożenia państwa i w czasie wojny. Wykonawca w czasie trwania niniejszej umowy zobowiązuje się do świadczenia usług przewidzianych tą umową w ilościach zabezpieczających potrzeby Szpitala podczas wystąpienia sytuacji kryzysowych, zaistnienia zagrożenia państwa oraz w czasie wojny.</w:t>
      </w:r>
    </w:p>
    <w:p w:rsidR="0095336C" w:rsidRPr="0095336C" w:rsidRDefault="0095336C" w:rsidP="0095336C">
      <w:pPr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95336C">
      <w:pPr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1</w:t>
      </w:r>
      <w:r w:rsidR="00947EF6">
        <w:rPr>
          <w:rFonts w:ascii="Arial" w:eastAsia="Times New Roman" w:hAnsi="Arial" w:cs="Arial"/>
          <w:lang w:eastAsia="ar-SA"/>
        </w:rPr>
        <w:t>0</w:t>
      </w:r>
    </w:p>
    <w:p w:rsidR="0095336C" w:rsidRPr="0095336C" w:rsidRDefault="0095336C" w:rsidP="00AC54F0">
      <w:pPr>
        <w:numPr>
          <w:ilvl w:val="0"/>
          <w:numId w:val="14"/>
        </w:numPr>
        <w:spacing w:after="200" w:line="276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 razie powstania sporu związanego z wykonaniem niniejszej umowy Strony zobowiązują się do zastosowania w pierwszej kolejności mediacji, jako alternatywnej metody rozwiązywania sporów, przed wniesieniem sprawy do sądu.</w:t>
      </w:r>
    </w:p>
    <w:p w:rsidR="0095336C" w:rsidRPr="0095336C" w:rsidRDefault="0095336C" w:rsidP="00AC54F0">
      <w:pPr>
        <w:numPr>
          <w:ilvl w:val="0"/>
          <w:numId w:val="14"/>
        </w:numPr>
        <w:spacing w:after="200" w:line="276" w:lineRule="auto"/>
        <w:contextualSpacing/>
        <w:rPr>
          <w:rFonts w:ascii="Arial" w:eastAsia="Times New Roman" w:hAnsi="Arial" w:cs="Arial"/>
          <w:b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Jeżeli spór nie zostanie rozwiązany w terminie 30 dni po złożeniu wniosku o przeprowadzenie mediacji lub w innym terminie uzgodnionym pisemnie przez Strony, każda ze Stron może poddać spór pod rozstrzygnięcie sądu właściwego dla siedziby Zamawiającego.</w:t>
      </w:r>
    </w:p>
    <w:p w:rsidR="00B90CC0" w:rsidRDefault="00B90CC0" w:rsidP="0095336C">
      <w:pPr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95336C">
      <w:pPr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1</w:t>
      </w:r>
      <w:r w:rsidR="00947EF6">
        <w:rPr>
          <w:rFonts w:ascii="Arial" w:eastAsia="Times New Roman" w:hAnsi="Arial" w:cs="Arial"/>
          <w:lang w:eastAsia="ar-SA"/>
        </w:rPr>
        <w:t>1</w:t>
      </w:r>
    </w:p>
    <w:p w:rsidR="0095336C" w:rsidRPr="0095336C" w:rsidRDefault="0095336C" w:rsidP="0095336C">
      <w:pPr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 sprawach nie uregulowanych niniejszą umową mają zastosowanie właściwe przepisy Kodeksu Cywilnego oraz ustawy Prawo Zamówień Publicznych.</w:t>
      </w:r>
    </w:p>
    <w:p w:rsidR="0095336C" w:rsidRPr="0095336C" w:rsidRDefault="0095336C" w:rsidP="0095336C">
      <w:pPr>
        <w:ind w:left="397" w:hanging="397"/>
        <w:contextualSpacing/>
        <w:rPr>
          <w:rFonts w:ascii="Arial" w:eastAsia="Times New Roman" w:hAnsi="Arial" w:cs="Arial"/>
          <w:b/>
          <w:lang w:eastAsia="ar-SA"/>
        </w:rPr>
      </w:pPr>
    </w:p>
    <w:p w:rsidR="0095336C" w:rsidRPr="0095336C" w:rsidRDefault="0095336C" w:rsidP="0095336C">
      <w:pPr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1</w:t>
      </w:r>
      <w:r w:rsidR="00947EF6">
        <w:rPr>
          <w:rFonts w:ascii="Arial" w:eastAsia="Times New Roman" w:hAnsi="Arial" w:cs="Arial"/>
          <w:lang w:eastAsia="ar-SA"/>
        </w:rPr>
        <w:t>2</w:t>
      </w:r>
    </w:p>
    <w:p w:rsidR="0095336C" w:rsidRPr="0095336C" w:rsidRDefault="0095336C" w:rsidP="0095336C">
      <w:pPr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Umowę niniejszą sporządzono w dwóch jednobrzmiących egzemplarzach po jednym dla każdej ze stron. </w:t>
      </w:r>
    </w:p>
    <w:p w:rsidR="0095336C" w:rsidRPr="0095336C" w:rsidRDefault="0095336C" w:rsidP="0095336C">
      <w:pPr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95336C">
      <w:pPr>
        <w:ind w:left="397" w:hanging="397"/>
        <w:contextualSpacing/>
        <w:rPr>
          <w:rFonts w:ascii="Arial" w:eastAsia="Times New Roman" w:hAnsi="Arial" w:cs="Arial"/>
          <w:i/>
          <w:sz w:val="20"/>
          <w:u w:val="single"/>
          <w:lang w:eastAsia="ar-SA"/>
        </w:rPr>
      </w:pPr>
      <w:r w:rsidRPr="0095336C">
        <w:rPr>
          <w:rFonts w:ascii="Arial" w:eastAsia="Times New Roman" w:hAnsi="Arial" w:cs="Arial"/>
          <w:i/>
          <w:sz w:val="20"/>
          <w:u w:val="single"/>
          <w:lang w:eastAsia="ar-SA"/>
        </w:rPr>
        <w:t>Załączniki:</w:t>
      </w:r>
    </w:p>
    <w:p w:rsidR="0095336C" w:rsidRPr="0095336C" w:rsidRDefault="0095336C" w:rsidP="0095336C">
      <w:pPr>
        <w:ind w:left="397" w:hanging="397"/>
        <w:contextualSpacing/>
        <w:rPr>
          <w:rFonts w:ascii="Arial" w:eastAsia="Times New Roman" w:hAnsi="Arial" w:cs="Arial"/>
          <w:i/>
          <w:sz w:val="20"/>
          <w:lang w:eastAsia="ar-SA"/>
        </w:rPr>
      </w:pPr>
      <w:r w:rsidRPr="0095336C">
        <w:rPr>
          <w:rFonts w:ascii="Arial" w:eastAsia="Times New Roman" w:hAnsi="Arial" w:cs="Arial"/>
          <w:i/>
          <w:sz w:val="20"/>
          <w:lang w:eastAsia="ar-SA"/>
        </w:rPr>
        <w:t xml:space="preserve">1) nr 1 – Formularz oferty – Załącznik nr 1 do SWZ </w:t>
      </w:r>
    </w:p>
    <w:p w:rsidR="0095336C" w:rsidRPr="0095336C" w:rsidRDefault="0095336C" w:rsidP="0095336C">
      <w:pPr>
        <w:ind w:left="397" w:hanging="397"/>
        <w:contextualSpacing/>
        <w:rPr>
          <w:rFonts w:ascii="Arial" w:eastAsia="Times New Roman" w:hAnsi="Arial" w:cs="Arial"/>
          <w:i/>
          <w:sz w:val="20"/>
          <w:lang w:eastAsia="ar-SA"/>
        </w:rPr>
      </w:pPr>
      <w:r w:rsidRPr="0095336C">
        <w:rPr>
          <w:rFonts w:ascii="Arial" w:eastAsia="Times New Roman" w:hAnsi="Arial" w:cs="Arial"/>
          <w:i/>
          <w:sz w:val="20"/>
          <w:lang w:eastAsia="ar-SA"/>
        </w:rPr>
        <w:t>2) nr 2 – Arkusz asortymentowo-cenowy – Załącznik nr 2 do SWZ</w:t>
      </w:r>
    </w:p>
    <w:p w:rsidR="0095336C" w:rsidRPr="0095336C" w:rsidRDefault="0095336C" w:rsidP="0095336C">
      <w:pPr>
        <w:ind w:left="397" w:hanging="397"/>
        <w:contextualSpacing/>
        <w:rPr>
          <w:rFonts w:ascii="Arial" w:eastAsia="Times New Roman" w:hAnsi="Arial" w:cs="Arial"/>
          <w:sz w:val="20"/>
          <w:lang w:eastAsia="ar-SA"/>
        </w:rPr>
      </w:pPr>
      <w:r w:rsidRPr="0095336C">
        <w:rPr>
          <w:rFonts w:ascii="Arial" w:eastAsia="Times New Roman" w:hAnsi="Arial" w:cs="Arial"/>
          <w:sz w:val="20"/>
          <w:lang w:eastAsia="ar-SA"/>
        </w:rPr>
        <w:t xml:space="preserve">3) </w:t>
      </w:r>
      <w:r w:rsidRPr="0095336C">
        <w:rPr>
          <w:rFonts w:ascii="Arial" w:eastAsia="Times New Roman" w:hAnsi="Arial" w:cs="Arial"/>
          <w:i/>
          <w:sz w:val="20"/>
          <w:lang w:eastAsia="ar-SA"/>
        </w:rPr>
        <w:t xml:space="preserve">nr 3 – </w:t>
      </w:r>
      <w:r w:rsidR="00947EF6" w:rsidRPr="0095336C">
        <w:rPr>
          <w:rFonts w:ascii="Arial" w:eastAsia="Times New Roman" w:hAnsi="Arial" w:cs="Arial"/>
          <w:i/>
          <w:sz w:val="20"/>
          <w:lang w:eastAsia="ar-SA"/>
        </w:rPr>
        <w:t>Pełnomocnictwo</w:t>
      </w:r>
      <w:r w:rsidR="00947EF6">
        <w:rPr>
          <w:rFonts w:ascii="Arial" w:eastAsia="Times New Roman" w:hAnsi="Arial" w:cs="Arial"/>
          <w:i/>
          <w:sz w:val="20"/>
          <w:lang w:eastAsia="ar-SA"/>
        </w:rPr>
        <w:t>/-a</w:t>
      </w:r>
    </w:p>
    <w:p w:rsidR="0095336C" w:rsidRPr="0095336C" w:rsidRDefault="0095336C" w:rsidP="0095336C">
      <w:pPr>
        <w:ind w:left="397" w:hanging="397"/>
        <w:contextualSpacing/>
        <w:rPr>
          <w:rFonts w:ascii="Arial" w:eastAsia="Times New Roman" w:hAnsi="Arial" w:cs="Arial"/>
          <w:b/>
          <w:i/>
          <w:lang w:eastAsia="ar-SA"/>
        </w:rPr>
      </w:pPr>
    </w:p>
    <w:p w:rsidR="00963876" w:rsidRPr="00947EF6" w:rsidRDefault="0095336C" w:rsidP="00947EF6">
      <w:pPr>
        <w:ind w:left="397" w:hanging="397"/>
        <w:contextualSpacing/>
        <w:rPr>
          <w:rFonts w:ascii="Arial" w:eastAsia="Times New Roman" w:hAnsi="Arial" w:cs="Arial"/>
          <w:b/>
          <w:lang w:eastAsia="ar-SA"/>
        </w:rPr>
      </w:pPr>
      <w:r w:rsidRPr="0095336C">
        <w:rPr>
          <w:rFonts w:ascii="Arial" w:eastAsia="Times New Roman" w:hAnsi="Arial" w:cs="Arial"/>
          <w:b/>
          <w:lang w:eastAsia="ar-SA"/>
        </w:rPr>
        <w:t>Zamawiający</w:t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  <w:t xml:space="preserve">                   Wykonawca</w:t>
      </w:r>
      <w:bookmarkStart w:id="0" w:name="_GoBack"/>
      <w:bookmarkEnd w:id="0"/>
    </w:p>
    <w:sectPr w:rsidR="00963876" w:rsidRPr="00947EF6" w:rsidSect="00A60F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F0" w:rsidRDefault="00AC54F0" w:rsidP="00AC54F0">
      <w:pPr>
        <w:spacing w:line="240" w:lineRule="auto"/>
      </w:pPr>
      <w:r>
        <w:separator/>
      </w:r>
    </w:p>
  </w:endnote>
  <w:endnote w:type="continuationSeparator" w:id="0">
    <w:p w:rsidR="00AC54F0" w:rsidRDefault="00AC54F0" w:rsidP="00AC5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4F0" w:rsidRPr="000963FD" w:rsidRDefault="00B87201" w:rsidP="00AC54F0">
    <w:pPr>
      <w:pStyle w:val="Stopka"/>
      <w:jc w:val="center"/>
      <w:rPr>
        <w:rFonts w:ascii="Arial" w:hAnsi="Arial" w:cs="Arial"/>
        <w:sz w:val="20"/>
      </w:rPr>
    </w:pPr>
    <w:r w:rsidRPr="000963FD">
      <w:rPr>
        <w:rFonts w:ascii="Arial" w:hAnsi="Arial" w:cs="Arial"/>
        <w:sz w:val="20"/>
      </w:rPr>
      <w:t>ZP-PN/UE/</w:t>
    </w:r>
    <w:r w:rsidR="000963FD" w:rsidRPr="000963FD">
      <w:rPr>
        <w:rFonts w:ascii="Arial" w:hAnsi="Arial" w:cs="Arial"/>
        <w:sz w:val="20"/>
      </w:rPr>
      <w:t>3</w:t>
    </w:r>
    <w:r w:rsidR="0003301E">
      <w:rPr>
        <w:rFonts w:ascii="Arial" w:hAnsi="Arial" w:cs="Arial"/>
        <w:sz w:val="20"/>
      </w:rPr>
      <w:t>1</w:t>
    </w:r>
    <w:r w:rsidR="00AC54F0" w:rsidRPr="000963FD">
      <w:rPr>
        <w:rFonts w:ascii="Arial" w:hAnsi="Arial" w:cs="Arial"/>
        <w:sz w:val="20"/>
      </w:rPr>
      <w:t>/21</w:t>
    </w:r>
  </w:p>
  <w:p w:rsidR="00FE3616" w:rsidRPr="000963FD" w:rsidRDefault="00AC54F0" w:rsidP="00443B08">
    <w:pPr>
      <w:pStyle w:val="Stopka"/>
      <w:jc w:val="right"/>
      <w:rPr>
        <w:rFonts w:ascii="Arial" w:hAnsi="Arial" w:cs="Arial"/>
        <w:sz w:val="20"/>
      </w:rPr>
    </w:pPr>
    <w:r w:rsidRPr="000963FD">
      <w:rPr>
        <w:rFonts w:ascii="Arial" w:hAnsi="Arial" w:cs="Arial"/>
        <w:sz w:val="20"/>
      </w:rPr>
      <w:t xml:space="preserve">Strona | </w:t>
    </w:r>
    <w:r w:rsidRPr="000963FD">
      <w:rPr>
        <w:rFonts w:ascii="Arial" w:hAnsi="Arial" w:cs="Arial"/>
        <w:sz w:val="20"/>
      </w:rPr>
      <w:fldChar w:fldCharType="begin"/>
    </w:r>
    <w:r w:rsidRPr="000963FD">
      <w:rPr>
        <w:rFonts w:ascii="Arial" w:hAnsi="Arial" w:cs="Arial"/>
        <w:sz w:val="20"/>
      </w:rPr>
      <w:instrText>PAGE   \* MERGEFORMAT</w:instrText>
    </w:r>
    <w:r w:rsidRPr="000963FD">
      <w:rPr>
        <w:rFonts w:ascii="Arial" w:hAnsi="Arial" w:cs="Arial"/>
        <w:sz w:val="20"/>
      </w:rPr>
      <w:fldChar w:fldCharType="separate"/>
    </w:r>
    <w:r w:rsidR="00947EF6">
      <w:rPr>
        <w:rFonts w:ascii="Arial" w:hAnsi="Arial" w:cs="Arial"/>
        <w:noProof/>
        <w:sz w:val="20"/>
      </w:rPr>
      <w:t>5</w:t>
    </w:r>
    <w:r w:rsidRPr="000963FD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F0" w:rsidRDefault="00AC54F0" w:rsidP="00AC54F0">
      <w:pPr>
        <w:spacing w:line="240" w:lineRule="auto"/>
      </w:pPr>
      <w:r>
        <w:separator/>
      </w:r>
    </w:p>
  </w:footnote>
  <w:footnote w:type="continuationSeparator" w:id="0">
    <w:p w:rsidR="00AC54F0" w:rsidRDefault="00AC54F0" w:rsidP="00AC54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7220D8A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4"/>
      </w:rPr>
    </w:lvl>
  </w:abstractNum>
  <w:abstractNum w:abstractNumId="1">
    <w:nsid w:val="00000019"/>
    <w:multiLevelType w:val="singleLevel"/>
    <w:tmpl w:val="410CBFBA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i w:val="0"/>
        <w:iCs w:val="0"/>
        <w:sz w:val="22"/>
        <w:szCs w:val="22"/>
      </w:rPr>
    </w:lvl>
  </w:abstractNum>
  <w:abstractNum w:abstractNumId="2">
    <w:nsid w:val="0000001E"/>
    <w:multiLevelType w:val="multilevel"/>
    <w:tmpl w:val="546C1FF2"/>
    <w:name w:val="WW8Num36"/>
    <w:lvl w:ilvl="0">
      <w:start w:val="1"/>
      <w:numFmt w:val="decimal"/>
      <w:lvlText w:val="%1."/>
      <w:lvlJc w:val="left"/>
      <w:pPr>
        <w:tabs>
          <w:tab w:val="num" w:pos="-360"/>
        </w:tabs>
        <w:ind w:left="720" w:hanging="360"/>
      </w:pPr>
      <w:rPr>
        <w:rFonts w:ascii="Arial" w:hAnsi="Arial" w:cs="Arial" w:hint="default"/>
        <w:b w:val="0"/>
        <w:i w:val="0"/>
        <w:iCs w:val="0"/>
        <w:color w:val="000000"/>
        <w:sz w:val="22"/>
        <w:szCs w:val="22"/>
        <w:lang w:eastAsia="pl-PL"/>
      </w:rPr>
    </w:lvl>
    <w:lvl w:ilvl="1">
      <w:start w:val="1"/>
      <w:numFmt w:val="lowerLetter"/>
      <w:pStyle w:val="Normalny"/>
      <w:lvlText w:val="%2."/>
      <w:lvlJc w:val="left"/>
      <w:pPr>
        <w:ind w:left="1429" w:hanging="360"/>
      </w:pPr>
    </w:lvl>
    <w:lvl w:ilvl="2">
      <w:start w:val="1"/>
      <w:numFmt w:val="decimal"/>
      <w:pStyle w:val="Normalny"/>
      <w:lvlText w:val="%3)"/>
      <w:lvlJc w:val="left"/>
      <w:pPr>
        <w:ind w:left="2329" w:hanging="360"/>
      </w:pPr>
      <w:rPr>
        <w:rFonts w:hint="default"/>
      </w:rPr>
    </w:lvl>
    <w:lvl w:ilvl="3" w:tentative="1">
      <w:start w:val="1"/>
      <w:numFmt w:val="decimal"/>
      <w:pStyle w:val="Normalny"/>
      <w:lvlText w:val="%4."/>
      <w:lvlJc w:val="left"/>
      <w:pPr>
        <w:ind w:left="2869" w:hanging="360"/>
      </w:pPr>
    </w:lvl>
    <w:lvl w:ilvl="4" w:tentative="1">
      <w:start w:val="1"/>
      <w:numFmt w:val="lowerLetter"/>
      <w:pStyle w:val="Normalny"/>
      <w:lvlText w:val="%5."/>
      <w:lvlJc w:val="left"/>
      <w:pPr>
        <w:ind w:left="3589" w:hanging="360"/>
      </w:pPr>
    </w:lvl>
    <w:lvl w:ilvl="5" w:tentative="1">
      <w:start w:val="1"/>
      <w:numFmt w:val="lowerRoman"/>
      <w:pStyle w:val="Normalny"/>
      <w:lvlText w:val="%6."/>
      <w:lvlJc w:val="right"/>
      <w:pPr>
        <w:ind w:left="4309" w:hanging="180"/>
      </w:pPr>
    </w:lvl>
    <w:lvl w:ilvl="6" w:tentative="1">
      <w:start w:val="1"/>
      <w:numFmt w:val="decimal"/>
      <w:pStyle w:val="Normalny"/>
      <w:lvlText w:val="%7."/>
      <w:lvlJc w:val="left"/>
      <w:pPr>
        <w:ind w:left="5029" w:hanging="360"/>
      </w:pPr>
    </w:lvl>
    <w:lvl w:ilvl="7" w:tentative="1">
      <w:start w:val="1"/>
      <w:numFmt w:val="lowerLetter"/>
      <w:pStyle w:val="Normalny"/>
      <w:lvlText w:val="%8."/>
      <w:lvlJc w:val="left"/>
      <w:pPr>
        <w:ind w:left="5749" w:hanging="360"/>
      </w:pPr>
    </w:lvl>
    <w:lvl w:ilvl="8" w:tentative="1">
      <w:start w:val="1"/>
      <w:numFmt w:val="lowerRoman"/>
      <w:pStyle w:val="Normalny"/>
      <w:lvlText w:val="%9."/>
      <w:lvlJc w:val="right"/>
      <w:pPr>
        <w:ind w:left="6469" w:hanging="180"/>
      </w:pPr>
    </w:lvl>
  </w:abstractNum>
  <w:abstractNum w:abstractNumId="3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4">
    <w:nsid w:val="073A78BB"/>
    <w:multiLevelType w:val="hybridMultilevel"/>
    <w:tmpl w:val="E57679C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0455FB1"/>
    <w:multiLevelType w:val="hybridMultilevel"/>
    <w:tmpl w:val="DD627560"/>
    <w:name w:val="WW8Num2232"/>
    <w:lvl w:ilvl="0" w:tplc="6FA466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17013D"/>
    <w:multiLevelType w:val="hybridMultilevel"/>
    <w:tmpl w:val="20D276DE"/>
    <w:lvl w:ilvl="0" w:tplc="B82605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204568"/>
    <w:multiLevelType w:val="hybridMultilevel"/>
    <w:tmpl w:val="BF6AFA32"/>
    <w:name w:val="WW8Num52"/>
    <w:lvl w:ilvl="0" w:tplc="B57E303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447055"/>
    <w:multiLevelType w:val="hybridMultilevel"/>
    <w:tmpl w:val="96165C12"/>
    <w:lvl w:ilvl="0" w:tplc="04150011">
      <w:start w:val="1"/>
      <w:numFmt w:val="decimal"/>
      <w:lvlText w:val="%1)"/>
      <w:lvlJc w:val="left"/>
      <w:pPr>
        <w:ind w:left="7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9">
    <w:nsid w:val="21E50018"/>
    <w:multiLevelType w:val="hybridMultilevel"/>
    <w:tmpl w:val="8E446792"/>
    <w:lvl w:ilvl="0" w:tplc="B4384DCA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3"/>
        </w:tabs>
        <w:ind w:left="-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7"/>
        </w:tabs>
        <w:ind w:left="5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97"/>
        </w:tabs>
        <w:ind w:left="12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17"/>
        </w:tabs>
        <w:ind w:left="20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37"/>
        </w:tabs>
        <w:ind w:left="27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57"/>
        </w:tabs>
        <w:ind w:left="34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77"/>
        </w:tabs>
        <w:ind w:left="41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97"/>
        </w:tabs>
        <w:ind w:left="4897" w:hanging="180"/>
      </w:pPr>
    </w:lvl>
  </w:abstractNum>
  <w:abstractNum w:abstractNumId="10">
    <w:nsid w:val="223204CB"/>
    <w:multiLevelType w:val="hybridMultilevel"/>
    <w:tmpl w:val="FBF6BE68"/>
    <w:lvl w:ilvl="0" w:tplc="04150011">
      <w:start w:val="1"/>
      <w:numFmt w:val="decimal"/>
      <w:lvlText w:val="%1)"/>
      <w:lvlJc w:val="left"/>
      <w:pPr>
        <w:ind w:left="7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>
    <w:nsid w:val="25061032"/>
    <w:multiLevelType w:val="hybridMultilevel"/>
    <w:tmpl w:val="F9C0D9CE"/>
    <w:name w:val="WW8Num252"/>
    <w:lvl w:ilvl="0" w:tplc="52BC4BF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A96A0A"/>
    <w:multiLevelType w:val="singleLevel"/>
    <w:tmpl w:val="410CBFB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i w:val="0"/>
        <w:iCs w:val="0"/>
        <w:sz w:val="22"/>
        <w:szCs w:val="22"/>
      </w:rPr>
    </w:lvl>
  </w:abstractNum>
  <w:abstractNum w:abstractNumId="13">
    <w:nsid w:val="2FEA61FE"/>
    <w:multiLevelType w:val="hybridMultilevel"/>
    <w:tmpl w:val="F196BC94"/>
    <w:lvl w:ilvl="0" w:tplc="FDD2F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1682BA6"/>
    <w:multiLevelType w:val="hybridMultilevel"/>
    <w:tmpl w:val="BA5E3574"/>
    <w:lvl w:ilvl="0" w:tplc="33EEAB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0826C9"/>
    <w:multiLevelType w:val="hybridMultilevel"/>
    <w:tmpl w:val="5F7C6AD4"/>
    <w:lvl w:ilvl="0" w:tplc="B008A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44A8D"/>
    <w:multiLevelType w:val="hybridMultilevel"/>
    <w:tmpl w:val="F98AE130"/>
    <w:lvl w:ilvl="0" w:tplc="89609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B75EAB"/>
    <w:multiLevelType w:val="hybridMultilevel"/>
    <w:tmpl w:val="782478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234FD5"/>
    <w:multiLevelType w:val="hybridMultilevel"/>
    <w:tmpl w:val="36DCE1F8"/>
    <w:lvl w:ilvl="0" w:tplc="770692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9">
    <w:nsid w:val="4CA05957"/>
    <w:multiLevelType w:val="hybridMultilevel"/>
    <w:tmpl w:val="6324C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F85174"/>
    <w:multiLevelType w:val="hybridMultilevel"/>
    <w:tmpl w:val="47F4BBB0"/>
    <w:lvl w:ilvl="0" w:tplc="1BD04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78A987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plc="9A2CF06A">
      <w:start w:val="4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4" w:tplc="05F85EBC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58893F17"/>
    <w:multiLevelType w:val="hybridMultilevel"/>
    <w:tmpl w:val="118CA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87312"/>
    <w:multiLevelType w:val="hybridMultilevel"/>
    <w:tmpl w:val="B7826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5C3F6B"/>
    <w:multiLevelType w:val="hybridMultilevel"/>
    <w:tmpl w:val="E3943FD2"/>
    <w:lvl w:ilvl="0" w:tplc="4B209C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4569C"/>
    <w:multiLevelType w:val="hybridMultilevel"/>
    <w:tmpl w:val="D458A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009F1"/>
    <w:multiLevelType w:val="hybridMultilevel"/>
    <w:tmpl w:val="070E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2464C8"/>
    <w:multiLevelType w:val="hybridMultilevel"/>
    <w:tmpl w:val="429E2FD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74995E82"/>
    <w:multiLevelType w:val="hybridMultilevel"/>
    <w:tmpl w:val="E1064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81BED"/>
    <w:multiLevelType w:val="hybridMultilevel"/>
    <w:tmpl w:val="09A664C6"/>
    <w:lvl w:ilvl="0" w:tplc="8C308C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A51802"/>
    <w:multiLevelType w:val="multilevel"/>
    <w:tmpl w:val="4D8C5778"/>
    <w:name w:val="WW8Num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7EFC5556"/>
    <w:multiLevelType w:val="hybridMultilevel"/>
    <w:tmpl w:val="0792C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644A3"/>
    <w:multiLevelType w:val="multilevel"/>
    <w:tmpl w:val="D07EFE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3"/>
  </w:num>
  <w:num w:numId="2">
    <w:abstractNumId w:val="29"/>
  </w:num>
  <w:num w:numId="3">
    <w:abstractNumId w:val="9"/>
  </w:num>
  <w:num w:numId="4">
    <w:abstractNumId w:val="18"/>
  </w:num>
  <w:num w:numId="5">
    <w:abstractNumId w:val="6"/>
  </w:num>
  <w:num w:numId="6">
    <w:abstractNumId w:val="8"/>
  </w:num>
  <w:num w:numId="7">
    <w:abstractNumId w:val="10"/>
  </w:num>
  <w:num w:numId="8">
    <w:abstractNumId w:val="31"/>
  </w:num>
  <w:num w:numId="9">
    <w:abstractNumId w:val="13"/>
  </w:num>
  <w:num w:numId="10">
    <w:abstractNumId w:val="22"/>
  </w:num>
  <w:num w:numId="11">
    <w:abstractNumId w:val="4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12"/>
  </w:num>
  <w:num w:numId="16">
    <w:abstractNumId w:val="7"/>
  </w:num>
  <w:num w:numId="17">
    <w:abstractNumId w:val="11"/>
  </w:num>
  <w:num w:numId="18">
    <w:abstractNumId w:val="0"/>
  </w:num>
  <w:num w:numId="19">
    <w:abstractNumId w:val="28"/>
  </w:num>
  <w:num w:numId="20">
    <w:abstractNumId w:val="19"/>
  </w:num>
  <w:num w:numId="21">
    <w:abstractNumId w:val="24"/>
  </w:num>
  <w:num w:numId="22">
    <w:abstractNumId w:val="21"/>
  </w:num>
  <w:num w:numId="23">
    <w:abstractNumId w:val="27"/>
  </w:num>
  <w:num w:numId="24">
    <w:abstractNumId w:val="23"/>
  </w:num>
  <w:num w:numId="25">
    <w:abstractNumId w:val="16"/>
  </w:num>
  <w:num w:numId="26">
    <w:abstractNumId w:val="15"/>
  </w:num>
  <w:num w:numId="27">
    <w:abstractNumId w:val="30"/>
  </w:num>
  <w:num w:numId="28">
    <w:abstractNumId w:val="1"/>
  </w:num>
  <w:num w:numId="29">
    <w:abstractNumId w:val="2"/>
  </w:num>
  <w:num w:numId="30">
    <w:abstractNumId w:val="25"/>
  </w:num>
  <w:num w:numId="31">
    <w:abstractNumId w:val="2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6C"/>
    <w:rsid w:val="00025CAD"/>
    <w:rsid w:val="0003301E"/>
    <w:rsid w:val="000963FD"/>
    <w:rsid w:val="00114E05"/>
    <w:rsid w:val="00196B99"/>
    <w:rsid w:val="003651F2"/>
    <w:rsid w:val="003E6DD7"/>
    <w:rsid w:val="004743AC"/>
    <w:rsid w:val="004A587E"/>
    <w:rsid w:val="0061556E"/>
    <w:rsid w:val="00716D69"/>
    <w:rsid w:val="007C29C0"/>
    <w:rsid w:val="00875EC5"/>
    <w:rsid w:val="00943EC3"/>
    <w:rsid w:val="00947EF6"/>
    <w:rsid w:val="0095336C"/>
    <w:rsid w:val="00963876"/>
    <w:rsid w:val="00990651"/>
    <w:rsid w:val="009B1847"/>
    <w:rsid w:val="00A20627"/>
    <w:rsid w:val="00AC54F0"/>
    <w:rsid w:val="00B2163E"/>
    <w:rsid w:val="00B87201"/>
    <w:rsid w:val="00B90CC0"/>
    <w:rsid w:val="00CA248C"/>
    <w:rsid w:val="00CD0FE2"/>
    <w:rsid w:val="00D33C43"/>
    <w:rsid w:val="00E47B3D"/>
    <w:rsid w:val="00E8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5336C"/>
    <w:pPr>
      <w:tabs>
        <w:tab w:val="center" w:pos="4536"/>
        <w:tab w:val="right" w:pos="9072"/>
      </w:tabs>
      <w:spacing w:after="200" w:line="276" w:lineRule="auto"/>
      <w:jc w:val="left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5336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C54F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4F0"/>
  </w:style>
  <w:style w:type="paragraph" w:styleId="Akapitzlist">
    <w:name w:val="List Paragraph"/>
    <w:basedOn w:val="Normalny"/>
    <w:uiPriority w:val="34"/>
    <w:qFormat/>
    <w:rsid w:val="00196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5336C"/>
    <w:pPr>
      <w:tabs>
        <w:tab w:val="center" w:pos="4536"/>
        <w:tab w:val="right" w:pos="9072"/>
      </w:tabs>
      <w:spacing w:after="200" w:line="276" w:lineRule="auto"/>
      <w:jc w:val="left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5336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C54F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4F0"/>
  </w:style>
  <w:style w:type="paragraph" w:styleId="Akapitzlist">
    <w:name w:val="List Paragraph"/>
    <w:basedOn w:val="Normalny"/>
    <w:uiPriority w:val="34"/>
    <w:qFormat/>
    <w:rsid w:val="00196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2409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8</cp:revision>
  <cp:lastPrinted>2021-08-23T06:59:00Z</cp:lastPrinted>
  <dcterms:created xsi:type="dcterms:W3CDTF">2021-03-15T12:01:00Z</dcterms:created>
  <dcterms:modified xsi:type="dcterms:W3CDTF">2021-09-17T10:59:00Z</dcterms:modified>
</cp:coreProperties>
</file>