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69" w:rsidRPr="00E167CA" w:rsidRDefault="00796269" w:rsidP="008E4CCC">
      <w:pPr>
        <w:pStyle w:val="Nagwek"/>
        <w:ind w:right="-285"/>
      </w:pPr>
      <w:r w:rsidRPr="00E167CA">
        <w:rPr>
          <w:rFonts w:eastAsia="Arial Unicode MS"/>
          <w:b/>
          <w:bCs/>
          <w:szCs w:val="24"/>
        </w:rPr>
        <w:t>Nr</w:t>
      </w:r>
      <w:r w:rsidRPr="00E167CA">
        <w:rPr>
          <w:rFonts w:eastAsia="Times New Roman"/>
          <w:b/>
          <w:bCs/>
          <w:szCs w:val="24"/>
        </w:rPr>
        <w:t xml:space="preserve"> </w:t>
      </w:r>
      <w:r w:rsidRPr="00E167CA">
        <w:rPr>
          <w:b/>
          <w:bCs/>
          <w:szCs w:val="24"/>
        </w:rPr>
        <w:t>sprawy:</w:t>
      </w:r>
      <w:r w:rsidRPr="00E167CA">
        <w:rPr>
          <w:rFonts w:eastAsia="Times New Roman"/>
          <w:b/>
          <w:bCs/>
          <w:szCs w:val="24"/>
        </w:rPr>
        <w:t xml:space="preserve"> </w:t>
      </w:r>
      <w:r w:rsidRPr="00E167CA">
        <w:rPr>
          <w:b/>
          <w:bCs/>
          <w:szCs w:val="24"/>
        </w:rPr>
        <w:t>PN/</w:t>
      </w:r>
      <w:r w:rsidR="00CF38AB" w:rsidRPr="00E167CA">
        <w:rPr>
          <w:b/>
          <w:bCs/>
          <w:szCs w:val="24"/>
        </w:rPr>
        <w:t xml:space="preserve">  </w:t>
      </w:r>
      <w:r w:rsidR="007F131E">
        <w:rPr>
          <w:b/>
          <w:bCs/>
          <w:szCs w:val="24"/>
        </w:rPr>
        <w:t>2</w:t>
      </w:r>
      <w:r w:rsidR="007D37E4" w:rsidRPr="00E167CA">
        <w:rPr>
          <w:b/>
          <w:bCs/>
          <w:szCs w:val="24"/>
        </w:rPr>
        <w:t xml:space="preserve"> </w:t>
      </w:r>
      <w:r w:rsidR="0001685A" w:rsidRPr="00E167CA">
        <w:rPr>
          <w:b/>
          <w:bCs/>
          <w:szCs w:val="24"/>
        </w:rPr>
        <w:t xml:space="preserve"> </w:t>
      </w:r>
      <w:r w:rsidRPr="00E167CA">
        <w:rPr>
          <w:b/>
          <w:bCs/>
          <w:szCs w:val="24"/>
        </w:rPr>
        <w:t>/20</w:t>
      </w:r>
      <w:r w:rsidR="00617F03" w:rsidRPr="00E167CA">
        <w:rPr>
          <w:b/>
          <w:bCs/>
          <w:szCs w:val="24"/>
        </w:rPr>
        <w:t>2</w:t>
      </w:r>
      <w:r w:rsidR="007F131E">
        <w:rPr>
          <w:b/>
          <w:bCs/>
          <w:szCs w:val="24"/>
        </w:rPr>
        <w:t>3</w:t>
      </w:r>
    </w:p>
    <w:p w:rsidR="00796269" w:rsidRPr="00E167CA" w:rsidRDefault="00796269" w:rsidP="00796269">
      <w:pPr>
        <w:pStyle w:val="Tytu"/>
        <w:tabs>
          <w:tab w:val="clear" w:pos="567"/>
          <w:tab w:val="left" w:pos="708"/>
        </w:tabs>
        <w:rPr>
          <w:rFonts w:eastAsia="Arial Unicode MS"/>
          <w:sz w:val="28"/>
          <w:szCs w:val="28"/>
          <w:lang w:val="pl-PL"/>
        </w:rPr>
      </w:pPr>
    </w:p>
    <w:p w:rsidR="00796269" w:rsidRPr="00E167CA" w:rsidRDefault="00796269" w:rsidP="00796269">
      <w:pPr>
        <w:pStyle w:val="Tytu"/>
        <w:tabs>
          <w:tab w:val="clear" w:pos="567"/>
          <w:tab w:val="left" w:pos="708"/>
        </w:tabs>
        <w:rPr>
          <w:szCs w:val="28"/>
        </w:rPr>
      </w:pPr>
      <w:r w:rsidRPr="00E167CA">
        <w:rPr>
          <w:rFonts w:eastAsia="Arial Unicode MS"/>
          <w:sz w:val="28"/>
          <w:szCs w:val="28"/>
          <w:lang w:val="pl-PL"/>
        </w:rPr>
        <w:t>SPECYFIKACJA</w:t>
      </w:r>
      <w:r w:rsidRPr="00E167CA">
        <w:rPr>
          <w:sz w:val="28"/>
          <w:szCs w:val="28"/>
          <w:lang w:val="pl-PL"/>
        </w:rPr>
        <w:t xml:space="preserve"> WARUNKÓW ZAMÓWIENIA</w:t>
      </w:r>
    </w:p>
    <w:p w:rsidR="00796269" w:rsidRPr="00E167CA" w:rsidRDefault="00796269" w:rsidP="00796269">
      <w:pPr>
        <w:pStyle w:val="Tekstpodstawowy"/>
        <w:rPr>
          <w:color w:val="auto"/>
          <w:sz w:val="28"/>
          <w:szCs w:val="28"/>
        </w:rPr>
      </w:pPr>
    </w:p>
    <w:p w:rsidR="000161E5" w:rsidRPr="00E167CA" w:rsidRDefault="00EC7BB3" w:rsidP="000161E5">
      <w:pPr>
        <w:pStyle w:val="Default"/>
        <w:rPr>
          <w:rFonts w:ascii="Arial" w:hAnsi="Arial" w:cs="Arial"/>
          <w:color w:val="auto"/>
        </w:rPr>
      </w:pPr>
      <w:r w:rsidRPr="00E167CA">
        <w:rPr>
          <w:i/>
          <w:color w:val="auto"/>
        </w:rPr>
        <w:t>(</w:t>
      </w:r>
      <w:r w:rsidR="00DD553A" w:rsidRPr="00E167CA">
        <w:rPr>
          <w:i/>
          <w:color w:val="auto"/>
        </w:rPr>
        <w:t>SWZ</w:t>
      </w:r>
      <w:r w:rsidR="00796269" w:rsidRPr="00E167CA">
        <w:rPr>
          <w:i/>
          <w:color w:val="auto"/>
        </w:rPr>
        <w:t xml:space="preserve"> - na podst. art. </w:t>
      </w:r>
      <w:r w:rsidR="00DA3A8F" w:rsidRPr="00E167CA">
        <w:rPr>
          <w:i/>
          <w:color w:val="auto"/>
        </w:rPr>
        <w:t>2</w:t>
      </w:r>
      <w:r w:rsidR="00A81E89" w:rsidRPr="00E167CA">
        <w:rPr>
          <w:i/>
          <w:color w:val="auto"/>
        </w:rPr>
        <w:t>81</w:t>
      </w:r>
      <w:r w:rsidR="007F131E">
        <w:rPr>
          <w:i/>
          <w:color w:val="auto"/>
        </w:rPr>
        <w:t xml:space="preserve"> </w:t>
      </w:r>
      <w:r w:rsidR="00796269" w:rsidRPr="00E167CA">
        <w:rPr>
          <w:i/>
          <w:color w:val="auto"/>
        </w:rPr>
        <w:t xml:space="preserve">ustawy z dnia </w:t>
      </w:r>
      <w:r w:rsidR="00EE2D54" w:rsidRPr="00E167CA">
        <w:rPr>
          <w:i/>
          <w:color w:val="auto"/>
        </w:rPr>
        <w:t>11.09</w:t>
      </w:r>
      <w:r w:rsidR="00796269" w:rsidRPr="00E167CA">
        <w:rPr>
          <w:i/>
          <w:color w:val="auto"/>
        </w:rPr>
        <w:t>.20</w:t>
      </w:r>
      <w:r w:rsidR="00EE2D54" w:rsidRPr="00E167CA">
        <w:rPr>
          <w:i/>
          <w:color w:val="auto"/>
        </w:rPr>
        <w:t>19</w:t>
      </w:r>
      <w:r w:rsidR="00796269" w:rsidRPr="00E167CA">
        <w:rPr>
          <w:i/>
          <w:color w:val="auto"/>
        </w:rPr>
        <w:t>r. Prawo zamówień publicznych /</w:t>
      </w:r>
      <w:proofErr w:type="spellStart"/>
      <w:r w:rsidR="00796269" w:rsidRPr="00E167CA">
        <w:rPr>
          <w:i/>
          <w:color w:val="auto"/>
        </w:rPr>
        <w:t>uPzp</w:t>
      </w:r>
      <w:proofErr w:type="spellEnd"/>
      <w:r w:rsidR="00796269" w:rsidRPr="00E167CA">
        <w:rPr>
          <w:i/>
          <w:color w:val="auto"/>
        </w:rPr>
        <w:t xml:space="preserve"> – tekst </w:t>
      </w:r>
      <w:r w:rsidR="000D1A72" w:rsidRPr="00E167CA">
        <w:rPr>
          <w:i/>
          <w:color w:val="auto"/>
        </w:rPr>
        <w:t xml:space="preserve">jedn. </w:t>
      </w:r>
      <w:r w:rsidR="007F131E" w:rsidRPr="00F36F74">
        <w:rPr>
          <w:i/>
        </w:rPr>
        <w:t>Dz. U. z 20</w:t>
      </w:r>
      <w:r w:rsidR="007F131E">
        <w:rPr>
          <w:i/>
        </w:rPr>
        <w:t>22</w:t>
      </w:r>
      <w:r w:rsidR="007F131E" w:rsidRPr="00F36F74">
        <w:rPr>
          <w:i/>
        </w:rPr>
        <w:t xml:space="preserve"> r., poz.</w:t>
      </w:r>
      <w:r w:rsidR="007F131E">
        <w:rPr>
          <w:i/>
        </w:rPr>
        <w:t>1710</w:t>
      </w:r>
      <w:r w:rsidR="007F131E" w:rsidRPr="00F36F74">
        <w:rPr>
          <w:i/>
        </w:rPr>
        <w:t xml:space="preserve"> ze zm.)</w:t>
      </w:r>
      <w:r w:rsidR="000161E5" w:rsidRPr="00E167CA">
        <w:rPr>
          <w:color w:val="auto"/>
        </w:rPr>
        <w:t xml:space="preserve"> </w:t>
      </w:r>
    </w:p>
    <w:p w:rsidR="000C454B" w:rsidRPr="00E167CA" w:rsidRDefault="000161E5" w:rsidP="000161E5">
      <w:pPr>
        <w:pStyle w:val="Tytu"/>
        <w:tabs>
          <w:tab w:val="clear" w:pos="567"/>
          <w:tab w:val="left" w:pos="708"/>
        </w:tabs>
        <w:jc w:val="both"/>
      </w:pPr>
      <w:r w:rsidRPr="00E167CA">
        <w:rPr>
          <w:rFonts w:ascii="Arial" w:eastAsiaTheme="minorHAnsi" w:hAnsi="Arial" w:cs="Arial"/>
          <w:b w:val="0"/>
          <w:sz w:val="24"/>
          <w:szCs w:val="24"/>
          <w:lang w:val="pl-PL" w:eastAsia="en-US"/>
        </w:rPr>
        <w:t xml:space="preserve"> </w:t>
      </w:r>
    </w:p>
    <w:p w:rsidR="00796269" w:rsidRPr="00E167CA" w:rsidRDefault="000C454B" w:rsidP="00DB146C">
      <w:pPr>
        <w:jc w:val="center"/>
      </w:pPr>
      <w:r w:rsidRPr="00E167CA">
        <w:t>Dostawa artykułów żywnościowych do jednostek Zespołu Żłobków M</w:t>
      </w:r>
      <w:r w:rsidR="00DB146C" w:rsidRPr="00E167CA">
        <w:t>iejskich w Bydgoszczy.</w:t>
      </w:r>
    </w:p>
    <w:p w:rsidR="00796269" w:rsidRPr="00E167CA" w:rsidRDefault="007B0022" w:rsidP="006C5066">
      <w:pPr>
        <w:pStyle w:val="WW-Domylnie"/>
        <w:tabs>
          <w:tab w:val="left" w:pos="2880"/>
        </w:tabs>
        <w:spacing w:before="120"/>
        <w:ind w:hanging="284"/>
        <w:jc w:val="both"/>
        <w:rPr>
          <w:sz w:val="24"/>
          <w:szCs w:val="24"/>
        </w:rPr>
      </w:pPr>
      <w:r w:rsidRPr="00E167CA">
        <w:rPr>
          <w:b/>
          <w:caps/>
          <w:sz w:val="24"/>
          <w:szCs w:val="24"/>
          <w:shd w:val="clear" w:color="auto" w:fill="C0C0C0"/>
        </w:rPr>
        <w:t>I.</w:t>
      </w:r>
      <w:r w:rsidR="00796269" w:rsidRPr="00E167CA">
        <w:rPr>
          <w:b/>
          <w:caps/>
          <w:sz w:val="24"/>
          <w:szCs w:val="24"/>
          <w:shd w:val="clear" w:color="auto" w:fill="C0C0C0"/>
        </w:rPr>
        <w:t xml:space="preserve"> Nazwa oraz </w:t>
      </w:r>
      <w:r w:rsidR="00B87397" w:rsidRPr="00E167CA">
        <w:rPr>
          <w:b/>
          <w:caps/>
          <w:sz w:val="24"/>
          <w:szCs w:val="24"/>
          <w:shd w:val="clear" w:color="auto" w:fill="C0C0C0"/>
        </w:rPr>
        <w:t xml:space="preserve"> </w:t>
      </w:r>
      <w:r w:rsidR="00796269" w:rsidRPr="00E167CA">
        <w:rPr>
          <w:b/>
          <w:caps/>
          <w:sz w:val="24"/>
          <w:szCs w:val="24"/>
          <w:shd w:val="clear" w:color="auto" w:fill="C0C0C0"/>
        </w:rPr>
        <w:t xml:space="preserve">adres </w:t>
      </w:r>
      <w:r w:rsidR="00B87397" w:rsidRPr="00E167CA">
        <w:rPr>
          <w:b/>
          <w:caps/>
          <w:sz w:val="24"/>
          <w:szCs w:val="24"/>
          <w:shd w:val="clear" w:color="auto" w:fill="C0C0C0"/>
        </w:rPr>
        <w:t xml:space="preserve"> </w:t>
      </w:r>
      <w:r w:rsidR="00796269" w:rsidRPr="00E167CA">
        <w:rPr>
          <w:b/>
          <w:caps/>
          <w:sz w:val="24"/>
          <w:szCs w:val="24"/>
          <w:shd w:val="clear" w:color="auto" w:fill="C0C0C0"/>
        </w:rPr>
        <w:t>zamawiającego:</w:t>
      </w:r>
    </w:p>
    <w:p w:rsidR="00796269" w:rsidRPr="00E167CA" w:rsidRDefault="00796269" w:rsidP="00796269">
      <w:pPr>
        <w:pStyle w:val="WW-Domylnie"/>
        <w:tabs>
          <w:tab w:val="left" w:pos="2084"/>
        </w:tabs>
        <w:ind w:left="284"/>
        <w:jc w:val="both"/>
        <w:rPr>
          <w:sz w:val="24"/>
          <w:szCs w:val="24"/>
        </w:rPr>
      </w:pPr>
    </w:p>
    <w:p w:rsidR="00796269" w:rsidRPr="00E167CA" w:rsidRDefault="00796269" w:rsidP="00796269">
      <w:pPr>
        <w:pStyle w:val="WW-Domylnie1"/>
        <w:tabs>
          <w:tab w:val="left" w:pos="1724"/>
        </w:tabs>
        <w:jc w:val="both"/>
        <w:rPr>
          <w:sz w:val="24"/>
          <w:szCs w:val="24"/>
        </w:rPr>
      </w:pPr>
      <w:r w:rsidRPr="00E167CA">
        <w:rPr>
          <w:sz w:val="24"/>
          <w:szCs w:val="24"/>
        </w:rPr>
        <w:t>Zespół</w:t>
      </w:r>
      <w:r w:rsidRPr="00E167CA">
        <w:rPr>
          <w:rFonts w:eastAsia="Times New Roman"/>
          <w:sz w:val="24"/>
          <w:szCs w:val="24"/>
        </w:rPr>
        <w:t xml:space="preserve"> </w:t>
      </w:r>
      <w:r w:rsidRPr="00E167CA">
        <w:rPr>
          <w:sz w:val="24"/>
          <w:szCs w:val="24"/>
        </w:rPr>
        <w:t>Żłobków</w:t>
      </w:r>
      <w:r w:rsidRPr="00E167CA">
        <w:rPr>
          <w:rFonts w:eastAsia="Times New Roman"/>
          <w:sz w:val="24"/>
          <w:szCs w:val="24"/>
        </w:rPr>
        <w:t xml:space="preserve"> </w:t>
      </w:r>
      <w:r w:rsidRPr="00E167CA">
        <w:rPr>
          <w:sz w:val="24"/>
          <w:szCs w:val="24"/>
        </w:rPr>
        <w:t>Miejskich,</w:t>
      </w:r>
      <w:r w:rsidRPr="00E167CA">
        <w:rPr>
          <w:rFonts w:eastAsia="Times New Roman"/>
          <w:sz w:val="24"/>
          <w:szCs w:val="24"/>
        </w:rPr>
        <w:t xml:space="preserve"> </w:t>
      </w:r>
    </w:p>
    <w:p w:rsidR="00796269" w:rsidRPr="00E167CA" w:rsidRDefault="00796269" w:rsidP="00796269">
      <w:pPr>
        <w:pStyle w:val="WW-Domylnie1"/>
        <w:tabs>
          <w:tab w:val="left" w:pos="1724"/>
        </w:tabs>
        <w:jc w:val="both"/>
        <w:rPr>
          <w:sz w:val="24"/>
          <w:szCs w:val="24"/>
          <w:lang w:val="de-DE"/>
        </w:rPr>
      </w:pPr>
      <w:r w:rsidRPr="00E167CA">
        <w:rPr>
          <w:sz w:val="24"/>
          <w:szCs w:val="24"/>
        </w:rPr>
        <w:t>85-047</w:t>
      </w:r>
      <w:r w:rsidRPr="00E167CA">
        <w:rPr>
          <w:rFonts w:eastAsia="Times New Roman"/>
          <w:sz w:val="24"/>
          <w:szCs w:val="24"/>
        </w:rPr>
        <w:t xml:space="preserve"> </w:t>
      </w:r>
      <w:r w:rsidRPr="00E167CA">
        <w:rPr>
          <w:sz w:val="24"/>
          <w:szCs w:val="24"/>
        </w:rPr>
        <w:t>Bydgoszcz,</w:t>
      </w:r>
      <w:r w:rsidRPr="00E167CA">
        <w:rPr>
          <w:rFonts w:eastAsia="Times New Roman"/>
          <w:sz w:val="24"/>
          <w:szCs w:val="24"/>
        </w:rPr>
        <w:t xml:space="preserve"> </w:t>
      </w:r>
      <w:r w:rsidRPr="00E167CA">
        <w:rPr>
          <w:sz w:val="24"/>
          <w:szCs w:val="24"/>
        </w:rPr>
        <w:t>ul.</w:t>
      </w:r>
      <w:r w:rsidRPr="00E167CA">
        <w:rPr>
          <w:rFonts w:eastAsia="Times New Roman"/>
          <w:sz w:val="24"/>
          <w:szCs w:val="24"/>
        </w:rPr>
        <w:t xml:space="preserve"> </w:t>
      </w:r>
      <w:r w:rsidRPr="00E167CA">
        <w:rPr>
          <w:sz w:val="24"/>
          <w:szCs w:val="24"/>
        </w:rPr>
        <w:t>Chrobrego</w:t>
      </w:r>
      <w:r w:rsidRPr="00E167CA">
        <w:rPr>
          <w:rFonts w:eastAsia="Times New Roman"/>
          <w:sz w:val="24"/>
          <w:szCs w:val="24"/>
        </w:rPr>
        <w:t xml:space="preserve"> </w:t>
      </w:r>
      <w:r w:rsidRPr="00E167CA">
        <w:rPr>
          <w:sz w:val="24"/>
          <w:szCs w:val="24"/>
        </w:rPr>
        <w:t>14,</w:t>
      </w:r>
      <w:r w:rsidRPr="00E167CA">
        <w:rPr>
          <w:rFonts w:eastAsia="Times New Roman"/>
          <w:sz w:val="24"/>
          <w:szCs w:val="24"/>
        </w:rPr>
        <w:t xml:space="preserve">  </w:t>
      </w:r>
    </w:p>
    <w:p w:rsidR="00796269" w:rsidRPr="00E167CA" w:rsidRDefault="000D1A72" w:rsidP="00796269">
      <w:pPr>
        <w:pStyle w:val="WW-Domylnie1"/>
        <w:jc w:val="both"/>
        <w:rPr>
          <w:szCs w:val="24"/>
          <w:lang w:val="de-DE"/>
        </w:rPr>
      </w:pPr>
      <w:r w:rsidRPr="00E167CA">
        <w:rPr>
          <w:sz w:val="24"/>
          <w:szCs w:val="24"/>
          <w:lang w:val="de-DE"/>
        </w:rPr>
        <w:t>Telefon</w:t>
      </w:r>
      <w:r w:rsidR="00796269" w:rsidRPr="00E167CA">
        <w:rPr>
          <w:sz w:val="24"/>
          <w:szCs w:val="24"/>
          <w:lang w:val="de-DE"/>
        </w:rPr>
        <w:t>:</w:t>
      </w:r>
      <w:r w:rsidR="00796269" w:rsidRPr="00E167CA">
        <w:rPr>
          <w:rFonts w:eastAsia="Times New Roman"/>
          <w:sz w:val="24"/>
          <w:szCs w:val="24"/>
          <w:lang w:val="de-DE"/>
        </w:rPr>
        <w:t xml:space="preserve"> </w:t>
      </w:r>
      <w:r w:rsidR="00796269" w:rsidRPr="00E167CA">
        <w:rPr>
          <w:sz w:val="24"/>
          <w:szCs w:val="24"/>
          <w:lang w:val="de-DE"/>
        </w:rPr>
        <w:t>(52)</w:t>
      </w:r>
      <w:r w:rsidR="00796269" w:rsidRPr="00E167CA">
        <w:rPr>
          <w:rFonts w:eastAsia="Times New Roman"/>
          <w:sz w:val="24"/>
          <w:szCs w:val="24"/>
          <w:lang w:val="de-DE"/>
        </w:rPr>
        <w:t xml:space="preserve"> </w:t>
      </w:r>
      <w:r w:rsidR="00796269" w:rsidRPr="00E167CA">
        <w:rPr>
          <w:sz w:val="24"/>
          <w:szCs w:val="24"/>
        </w:rPr>
        <w:t>322-48-40</w:t>
      </w:r>
      <w:r w:rsidR="00796269" w:rsidRPr="00E167CA">
        <w:rPr>
          <w:sz w:val="24"/>
          <w:szCs w:val="24"/>
          <w:lang w:val="de-DE"/>
        </w:rPr>
        <w:t>,</w:t>
      </w:r>
      <w:r w:rsidR="00796269" w:rsidRPr="00E167CA">
        <w:rPr>
          <w:rFonts w:eastAsia="Times New Roman"/>
          <w:sz w:val="24"/>
          <w:szCs w:val="24"/>
          <w:lang w:val="de-DE"/>
        </w:rPr>
        <w:t xml:space="preserve"> </w:t>
      </w:r>
      <w:proofErr w:type="spellStart"/>
      <w:r w:rsidR="00796269" w:rsidRPr="00E167CA">
        <w:rPr>
          <w:sz w:val="24"/>
          <w:szCs w:val="24"/>
          <w:lang w:val="de-DE"/>
        </w:rPr>
        <w:t>faks</w:t>
      </w:r>
      <w:proofErr w:type="spellEnd"/>
      <w:r w:rsidR="00796269" w:rsidRPr="00E167CA">
        <w:rPr>
          <w:sz w:val="24"/>
          <w:szCs w:val="24"/>
          <w:lang w:val="de-DE"/>
        </w:rPr>
        <w:t>:</w:t>
      </w:r>
      <w:r w:rsidR="00796269" w:rsidRPr="00E167CA">
        <w:rPr>
          <w:rFonts w:eastAsia="Times New Roman"/>
          <w:sz w:val="24"/>
          <w:szCs w:val="24"/>
          <w:lang w:val="de-DE"/>
        </w:rPr>
        <w:t xml:space="preserve"> </w:t>
      </w:r>
      <w:r w:rsidR="00796269" w:rsidRPr="00E167CA">
        <w:rPr>
          <w:sz w:val="24"/>
          <w:szCs w:val="24"/>
          <w:lang w:val="de-DE"/>
        </w:rPr>
        <w:t>(52)</w:t>
      </w:r>
      <w:r w:rsidR="00796269" w:rsidRPr="00E167CA">
        <w:rPr>
          <w:rFonts w:eastAsia="Times New Roman"/>
          <w:sz w:val="24"/>
          <w:szCs w:val="24"/>
          <w:lang w:val="de-DE"/>
        </w:rPr>
        <w:t xml:space="preserve"> </w:t>
      </w:r>
      <w:r w:rsidR="00796269" w:rsidRPr="00E167CA">
        <w:rPr>
          <w:sz w:val="24"/>
          <w:szCs w:val="24"/>
        </w:rPr>
        <w:t>322-48-40</w:t>
      </w:r>
    </w:p>
    <w:p w:rsidR="00796269" w:rsidRPr="00E167CA" w:rsidRDefault="000D1A72" w:rsidP="00796269">
      <w:pPr>
        <w:rPr>
          <w:rStyle w:val="Hipercze"/>
          <w:color w:val="auto"/>
        </w:rPr>
      </w:pPr>
      <w:r w:rsidRPr="00E167CA">
        <w:rPr>
          <w:szCs w:val="24"/>
          <w:lang w:val="de-DE"/>
        </w:rPr>
        <w:t>E-Mail</w:t>
      </w:r>
      <w:r w:rsidR="00796269" w:rsidRPr="00E167CA">
        <w:rPr>
          <w:szCs w:val="24"/>
          <w:lang w:val="de-DE"/>
        </w:rPr>
        <w:t>:</w:t>
      </w:r>
      <w:r w:rsidR="00796269" w:rsidRPr="00E167CA">
        <w:rPr>
          <w:i/>
          <w:iCs/>
          <w:szCs w:val="24"/>
          <w:lang w:val="de-DE"/>
        </w:rPr>
        <w:t xml:space="preserve"> </w:t>
      </w:r>
      <w:hyperlink r:id="rId9" w:history="1">
        <w:r w:rsidR="00796269" w:rsidRPr="00E167CA">
          <w:rPr>
            <w:rStyle w:val="Hipercze"/>
            <w:color w:val="auto"/>
          </w:rPr>
          <w:t>zzmbyd@wp.pl</w:t>
        </w:r>
      </w:hyperlink>
    </w:p>
    <w:p w:rsidR="007C4648" w:rsidRPr="00E167CA" w:rsidRDefault="00EE2D54" w:rsidP="00796269">
      <w:pPr>
        <w:rPr>
          <w:rStyle w:val="Hipercze"/>
          <w:color w:val="auto"/>
          <w:u w:val="none"/>
        </w:rPr>
      </w:pPr>
      <w:r w:rsidRPr="00E167CA">
        <w:rPr>
          <w:rStyle w:val="Hipercze"/>
          <w:color w:val="auto"/>
          <w:u w:val="none"/>
        </w:rPr>
        <w:t xml:space="preserve">Adres strony prowadzonego postepowania: </w:t>
      </w:r>
      <w:hyperlink r:id="rId10" w:history="1">
        <w:r w:rsidR="00361CD3" w:rsidRPr="00E167CA">
          <w:rPr>
            <w:rStyle w:val="Hipercze"/>
            <w:color w:val="auto"/>
          </w:rPr>
          <w:t>https://platformazakupowa.pl/pn/zlobki_bydgoskie</w:t>
        </w:r>
      </w:hyperlink>
      <w:r w:rsidR="00361CD3" w:rsidRPr="00E167CA">
        <w:rPr>
          <w:rStyle w:val="Hipercze"/>
          <w:color w:val="auto"/>
          <w:u w:val="none"/>
        </w:rPr>
        <w:t xml:space="preserve"> (dedykowana platforma zakupowa do obsługi komunikacji w formie elekt</w:t>
      </w:r>
      <w:r w:rsidR="00890BBA" w:rsidRPr="00E167CA">
        <w:rPr>
          <w:rStyle w:val="Hipercze"/>
          <w:color w:val="auto"/>
          <w:u w:val="none"/>
        </w:rPr>
        <w:t>r</w:t>
      </w:r>
      <w:r w:rsidR="00361CD3" w:rsidRPr="00E167CA">
        <w:rPr>
          <w:rStyle w:val="Hipercze"/>
          <w:color w:val="auto"/>
          <w:u w:val="none"/>
        </w:rPr>
        <w:t xml:space="preserve">onicznej pomiędzy Zamawiającym a Wykonawcami oraz składania ofert). </w:t>
      </w:r>
    </w:p>
    <w:p w:rsidR="00361CD3" w:rsidRPr="00E167CA" w:rsidRDefault="00361CD3" w:rsidP="00796269">
      <w:pPr>
        <w:rPr>
          <w:b/>
          <w:caps/>
          <w:szCs w:val="24"/>
          <w:shd w:val="clear" w:color="auto" w:fill="C0C0C0"/>
        </w:rPr>
      </w:pPr>
    </w:p>
    <w:p w:rsidR="007C4648" w:rsidRPr="00E167CA" w:rsidRDefault="007C4648" w:rsidP="007C4648">
      <w:pPr>
        <w:pStyle w:val="WW-Domylnie"/>
        <w:ind w:hanging="284"/>
        <w:rPr>
          <w:caps/>
          <w:szCs w:val="24"/>
        </w:rPr>
      </w:pPr>
      <w:r w:rsidRPr="00E167CA">
        <w:rPr>
          <w:b/>
          <w:caps/>
          <w:sz w:val="24"/>
          <w:szCs w:val="24"/>
          <w:shd w:val="clear" w:color="auto" w:fill="C0C0C0"/>
        </w:rPr>
        <w:t xml:space="preserve">II. ADRES STRONY INTERNETOWEJ, NA KTÓREJ UDOSTĘPNIANE będą ZMIANY I WYJAŚNIENIA TREŚCI SWZ ORAZ IINE DOKUMENTY ZAMÓWIENIA </w:t>
      </w:r>
      <w:r w:rsidR="00890BBA" w:rsidRPr="00E167CA">
        <w:rPr>
          <w:b/>
          <w:caps/>
          <w:sz w:val="24"/>
          <w:szCs w:val="24"/>
          <w:shd w:val="clear" w:color="auto" w:fill="C0C0C0"/>
        </w:rPr>
        <w:t>bEZPOŚREDNIO ZWIĄZANE Z POSTĘPOWANIEM</w:t>
      </w:r>
      <w:r w:rsidR="00B75A5C" w:rsidRPr="00E167CA">
        <w:rPr>
          <w:b/>
          <w:caps/>
          <w:sz w:val="24"/>
          <w:szCs w:val="24"/>
          <w:shd w:val="clear" w:color="auto" w:fill="C0C0C0"/>
        </w:rPr>
        <w:t xml:space="preserve"> O UDZIELENIE ZAMÓWIENIA</w:t>
      </w:r>
    </w:p>
    <w:p w:rsidR="00A870B2" w:rsidRPr="00E167CA" w:rsidRDefault="00A870B2" w:rsidP="00AC21DA">
      <w:pPr>
        <w:pStyle w:val="Default"/>
        <w:rPr>
          <w:rFonts w:ascii="Times New Roman" w:hAnsi="Times New Roman" w:cs="Times New Roman"/>
          <w:color w:val="auto"/>
        </w:rPr>
      </w:pPr>
    </w:p>
    <w:p w:rsidR="00AC21DA" w:rsidRPr="0023526B" w:rsidRDefault="00AC21DA" w:rsidP="00AC21DA">
      <w:pPr>
        <w:pStyle w:val="Default"/>
        <w:rPr>
          <w:rFonts w:ascii="Times New Roman" w:hAnsi="Times New Roman" w:cs="Times New Roman"/>
          <w:color w:val="auto"/>
        </w:rPr>
      </w:pPr>
      <w:r w:rsidRPr="0023526B">
        <w:rPr>
          <w:rFonts w:ascii="Times New Roman" w:hAnsi="Times New Roman" w:cs="Times New Roman"/>
          <w:color w:val="auto"/>
        </w:rPr>
        <w:t xml:space="preserve">Miejsce publikacji: </w:t>
      </w:r>
    </w:p>
    <w:p w:rsidR="0023526B" w:rsidRPr="0023526B" w:rsidRDefault="00AC21DA" w:rsidP="0023526B">
      <w:pPr>
        <w:pStyle w:val="Default"/>
        <w:rPr>
          <w:rFonts w:ascii="Times New Roman" w:hAnsi="Times New Roman" w:cs="Times New Roman"/>
        </w:rPr>
      </w:pPr>
      <w:r w:rsidRPr="0023526B">
        <w:rPr>
          <w:rFonts w:ascii="Times New Roman" w:hAnsi="Times New Roman" w:cs="Times New Roman"/>
          <w:color w:val="auto"/>
        </w:rPr>
        <w:t>1. Biuletyn Zamówień Publicznych. Data przekazania ogłoszenia do publikacji</w:t>
      </w:r>
      <w:r w:rsidR="00A870B2" w:rsidRPr="0023526B">
        <w:rPr>
          <w:rFonts w:ascii="Times New Roman" w:hAnsi="Times New Roman" w:cs="Times New Roman"/>
          <w:color w:val="auto"/>
        </w:rPr>
        <w:t xml:space="preserve"> </w:t>
      </w:r>
      <w:r w:rsidR="009B2150">
        <w:rPr>
          <w:rFonts w:ascii="Times New Roman" w:hAnsi="Times New Roman" w:cs="Times New Roman"/>
          <w:color w:val="auto"/>
        </w:rPr>
        <w:t xml:space="preserve"> dnia 03.03.2023r. nr 2023/BZP 00119922/01</w:t>
      </w:r>
    </w:p>
    <w:p w:rsidR="00AC21DA" w:rsidRPr="0023526B" w:rsidRDefault="0023526B" w:rsidP="0023526B">
      <w:pPr>
        <w:pStyle w:val="Default"/>
        <w:tabs>
          <w:tab w:val="left" w:pos="0"/>
        </w:tabs>
        <w:rPr>
          <w:rStyle w:val="Hipercze"/>
          <w:rFonts w:ascii="Times New Roman" w:hAnsi="Times New Roman" w:cs="Times New Roman"/>
          <w:color w:val="auto"/>
        </w:rPr>
      </w:pPr>
      <w:r>
        <w:rPr>
          <w:rFonts w:ascii="Times New Roman" w:hAnsi="Times New Roman" w:cs="Times New Roman"/>
          <w:color w:val="auto"/>
        </w:rPr>
        <w:t>2</w:t>
      </w:r>
      <w:r w:rsidR="00AC21DA" w:rsidRPr="0023526B">
        <w:rPr>
          <w:rFonts w:ascii="Times New Roman" w:hAnsi="Times New Roman" w:cs="Times New Roman"/>
          <w:color w:val="auto"/>
        </w:rPr>
        <w:t xml:space="preserve">. </w:t>
      </w:r>
      <w:r w:rsidR="00AC21DA" w:rsidRPr="0023526B">
        <w:rPr>
          <w:rStyle w:val="Hipercze"/>
          <w:rFonts w:ascii="Times New Roman" w:hAnsi="Times New Roman" w:cs="Times New Roman"/>
          <w:color w:val="auto"/>
          <w:u w:val="none"/>
        </w:rPr>
        <w:t xml:space="preserve">Adres strony prowadzonego postępowania: </w:t>
      </w:r>
      <w:r w:rsidR="009B1C6A" w:rsidRPr="0023526B">
        <w:rPr>
          <w:rStyle w:val="Hipercze"/>
          <w:rFonts w:ascii="Times New Roman" w:hAnsi="Times New Roman" w:cs="Times New Roman"/>
          <w:color w:val="auto"/>
          <w:u w:val="none"/>
        </w:rPr>
        <w:t xml:space="preserve">    </w:t>
      </w:r>
      <w:r w:rsidR="009B1C6A" w:rsidRPr="0023526B">
        <w:rPr>
          <w:rStyle w:val="Hipercze"/>
          <w:rFonts w:ascii="Times New Roman" w:hAnsi="Times New Roman" w:cs="Times New Roman"/>
          <w:color w:val="auto"/>
          <w:u w:val="none"/>
        </w:rPr>
        <w:br/>
        <w:t xml:space="preserve">      </w:t>
      </w:r>
      <w:hyperlink r:id="rId11" w:history="1">
        <w:r w:rsidR="00AC21DA" w:rsidRPr="0023526B">
          <w:rPr>
            <w:rStyle w:val="Hipercze"/>
            <w:rFonts w:ascii="Times New Roman" w:hAnsi="Times New Roman" w:cs="Times New Roman"/>
            <w:color w:val="auto"/>
          </w:rPr>
          <w:t>https://platformazakupowa.pl/pn/zlobki_bydgoskie</w:t>
        </w:r>
      </w:hyperlink>
    </w:p>
    <w:p w:rsidR="00AC21DA" w:rsidRPr="00E167CA" w:rsidRDefault="00AC21DA" w:rsidP="00AC21DA">
      <w:pPr>
        <w:pStyle w:val="WW-Domylnie"/>
        <w:ind w:hanging="284"/>
        <w:rPr>
          <w:sz w:val="22"/>
          <w:szCs w:val="22"/>
        </w:rPr>
      </w:pPr>
    </w:p>
    <w:p w:rsidR="00AC21DA" w:rsidRPr="00E167CA" w:rsidRDefault="00AC21DA" w:rsidP="006C5066">
      <w:pPr>
        <w:pStyle w:val="WW-Domylnie"/>
        <w:ind w:hanging="284"/>
        <w:rPr>
          <w:b/>
          <w:caps/>
          <w:sz w:val="24"/>
          <w:szCs w:val="24"/>
          <w:shd w:val="clear" w:color="auto" w:fill="C0C0C0"/>
        </w:rPr>
      </w:pPr>
    </w:p>
    <w:p w:rsidR="00796269" w:rsidRPr="00E167CA" w:rsidRDefault="007B0022" w:rsidP="006C5066">
      <w:pPr>
        <w:pStyle w:val="WW-Domylnie"/>
        <w:ind w:hanging="284"/>
        <w:rPr>
          <w:caps/>
          <w:szCs w:val="24"/>
        </w:rPr>
      </w:pPr>
      <w:r w:rsidRPr="00E167CA">
        <w:rPr>
          <w:b/>
          <w:caps/>
          <w:sz w:val="24"/>
          <w:szCs w:val="24"/>
          <w:shd w:val="clear" w:color="auto" w:fill="C0C0C0"/>
        </w:rPr>
        <w:t>I</w:t>
      </w:r>
      <w:r w:rsidR="007C4648" w:rsidRPr="00E167CA">
        <w:rPr>
          <w:b/>
          <w:caps/>
          <w:sz w:val="24"/>
          <w:szCs w:val="24"/>
          <w:shd w:val="clear" w:color="auto" w:fill="C0C0C0"/>
        </w:rPr>
        <w:t>I</w:t>
      </w:r>
      <w:r w:rsidRPr="00E167CA">
        <w:rPr>
          <w:b/>
          <w:caps/>
          <w:sz w:val="24"/>
          <w:szCs w:val="24"/>
          <w:shd w:val="clear" w:color="auto" w:fill="C0C0C0"/>
        </w:rPr>
        <w:t>I</w:t>
      </w:r>
      <w:r w:rsidR="00796269" w:rsidRPr="00E167CA">
        <w:rPr>
          <w:b/>
          <w:caps/>
          <w:sz w:val="24"/>
          <w:szCs w:val="24"/>
          <w:shd w:val="clear" w:color="auto" w:fill="C0C0C0"/>
        </w:rPr>
        <w:t>. tryb udzielenia zamówienia:</w:t>
      </w:r>
      <w:r w:rsidR="00796269" w:rsidRPr="00E167CA">
        <w:rPr>
          <w:b/>
          <w:caps/>
          <w:sz w:val="24"/>
          <w:szCs w:val="24"/>
        </w:rPr>
        <w:t xml:space="preserve"> </w:t>
      </w:r>
    </w:p>
    <w:p w:rsidR="00A36218" w:rsidRPr="00E167CA" w:rsidRDefault="00796269" w:rsidP="003A4A4C">
      <w:pPr>
        <w:pStyle w:val="WW-Domylnie"/>
        <w:ind w:hanging="284"/>
        <w:rPr>
          <w:caps/>
          <w:szCs w:val="24"/>
        </w:rPr>
      </w:pPr>
      <w:r w:rsidRPr="00E167CA">
        <w:rPr>
          <w:caps/>
          <w:szCs w:val="24"/>
        </w:rPr>
        <w:t xml:space="preserve">  </w:t>
      </w:r>
    </w:p>
    <w:p w:rsidR="00B6644D" w:rsidRPr="00E167CA" w:rsidRDefault="00B6644D" w:rsidP="00B6644D">
      <w:pPr>
        <w:pStyle w:val="Nagwek2"/>
        <w:autoSpaceDE w:val="0"/>
        <w:autoSpaceDN w:val="0"/>
        <w:adjustRightInd w:val="0"/>
        <w:ind w:left="284" w:hanging="284"/>
        <w:rPr>
          <w:rFonts w:eastAsiaTheme="minorHAnsi"/>
        </w:rPr>
      </w:pPr>
      <w:r w:rsidRPr="00E167CA">
        <w:t xml:space="preserve">Niniejsze postępowanie prowadzone jest w trybie podstawowym na podstawie art. 275 pkt 1  </w:t>
      </w:r>
      <w:proofErr w:type="spellStart"/>
      <w:r w:rsidRPr="00E167CA">
        <w:t>uPzp</w:t>
      </w:r>
      <w:proofErr w:type="spellEnd"/>
      <w:r w:rsidRPr="00E167CA">
        <w:t>, w którym w odpowiedzi na  ogłoszenie o zamówieniu oferty mogą składać wszyscy zainteresowani Wykonawcy, a następnie Zamawiający wybiera najkorzystniejszą ofertę bez przeprowadzania negocjacji.</w:t>
      </w:r>
    </w:p>
    <w:p w:rsidR="00B6644D" w:rsidRPr="00E167CA" w:rsidRDefault="00B6644D" w:rsidP="00B6644D">
      <w:pPr>
        <w:pStyle w:val="Nagwek2"/>
        <w:ind w:left="284" w:hanging="284"/>
      </w:pPr>
      <w:r w:rsidRPr="00E167CA">
        <w:t xml:space="preserve">W przedmiotowym </w:t>
      </w:r>
      <w:r w:rsidRPr="00E167CA">
        <w:rPr>
          <w:rFonts w:eastAsiaTheme="minorHAnsi"/>
        </w:rPr>
        <w:t xml:space="preserve">postępowaniu zostanie zastosowana procedura wynikająca z art. 139 </w:t>
      </w:r>
      <w:proofErr w:type="spellStart"/>
      <w:r w:rsidRPr="00E167CA">
        <w:rPr>
          <w:rFonts w:eastAsiaTheme="minorHAnsi"/>
        </w:rPr>
        <w:t>Pzp</w:t>
      </w:r>
      <w:proofErr w:type="spellEnd"/>
      <w:r w:rsidRPr="00E167CA">
        <w:rPr>
          <w:rFonts w:eastAsiaTheme="minorHAnsi"/>
        </w:rPr>
        <w:t xml:space="preserve"> (tzw. procedura odwrócona).</w:t>
      </w:r>
    </w:p>
    <w:p w:rsidR="00642289" w:rsidRPr="00E167CA" w:rsidRDefault="00642289" w:rsidP="00D82035">
      <w:pPr>
        <w:pStyle w:val="Nagwek2"/>
        <w:ind w:left="284" w:hanging="284"/>
      </w:pPr>
      <w:r w:rsidRPr="00E167CA">
        <w:t>W zakres</w:t>
      </w:r>
      <w:r w:rsidR="008F56A8" w:rsidRPr="00E167CA">
        <w:t>ie nieuregulowanym niniejszym S</w:t>
      </w:r>
      <w:r w:rsidRPr="00E167CA">
        <w:t xml:space="preserve">WZ, </w:t>
      </w:r>
      <w:r w:rsidR="00D33ACB" w:rsidRPr="00E167CA">
        <w:t xml:space="preserve">zastosowanie mają przepisy </w:t>
      </w:r>
      <w:proofErr w:type="spellStart"/>
      <w:r w:rsidR="00D33ACB" w:rsidRPr="00E167CA">
        <w:t>uPzp</w:t>
      </w:r>
      <w:proofErr w:type="spellEnd"/>
      <w:r w:rsidR="00D33ACB" w:rsidRPr="00E167CA">
        <w:t xml:space="preserve"> oraz Kodeksu Cywilnego.</w:t>
      </w:r>
    </w:p>
    <w:p w:rsidR="00AA682F" w:rsidRPr="00E167CA" w:rsidRDefault="00F52DF2" w:rsidP="00F52DF2">
      <w:pPr>
        <w:pStyle w:val="Nagwek2"/>
        <w:numPr>
          <w:ilvl w:val="0"/>
          <w:numId w:val="0"/>
        </w:numPr>
        <w:ind w:left="170" w:hanging="170"/>
      </w:pPr>
      <w:r w:rsidRPr="00E167CA">
        <w:t xml:space="preserve">4. </w:t>
      </w:r>
      <w:r w:rsidR="00642289" w:rsidRPr="00E167CA">
        <w:t xml:space="preserve">Wartość zamówienia </w:t>
      </w:r>
      <w:r w:rsidR="009D564D" w:rsidRPr="00E167CA">
        <w:t>jest mniejsza niż równowartość</w:t>
      </w:r>
      <w:r w:rsidR="00642289" w:rsidRPr="00E167CA">
        <w:t xml:space="preserve"> kwoty określonej w przepisach wykonawcz</w:t>
      </w:r>
      <w:r w:rsidR="009D564D" w:rsidRPr="00E167CA">
        <w:t xml:space="preserve">ych wydanych na podstawie art. 3 </w:t>
      </w:r>
      <w:r w:rsidR="00642289" w:rsidRPr="00E167CA">
        <w:t xml:space="preserve"> </w:t>
      </w:r>
      <w:proofErr w:type="spellStart"/>
      <w:r w:rsidR="00642289" w:rsidRPr="00E167CA">
        <w:t>uPzp</w:t>
      </w:r>
      <w:proofErr w:type="spellEnd"/>
      <w:r w:rsidR="00642289" w:rsidRPr="00E167CA">
        <w:t xml:space="preserve">. </w:t>
      </w:r>
    </w:p>
    <w:p w:rsidR="00F52DF2" w:rsidRPr="00E167CA" w:rsidRDefault="00F52DF2" w:rsidP="00F52DF2">
      <w:pPr>
        <w:pStyle w:val="Nagwek2"/>
        <w:numPr>
          <w:ilvl w:val="0"/>
          <w:numId w:val="0"/>
        </w:numPr>
        <w:ind w:left="170" w:hanging="170"/>
      </w:pPr>
    </w:p>
    <w:p w:rsidR="00AA682F" w:rsidRPr="00E167CA" w:rsidRDefault="00AA682F" w:rsidP="00AA682F">
      <w:pPr>
        <w:ind w:hanging="284"/>
        <w:jc w:val="both"/>
        <w:rPr>
          <w:b/>
        </w:rPr>
      </w:pPr>
      <w:r w:rsidRPr="00E167CA">
        <w:rPr>
          <w:b/>
          <w:highlight w:val="lightGray"/>
        </w:rPr>
        <w:t>IV. INFORMACJA, CZY ZAMAWIAJĄCY PRZEWIDUJE WYBÓR NAJKORZYSTNIEJSZEJ OFERTY Z MOŻLIWOŚCIĄ PROWADZENIA NEGOCJACJI.</w:t>
      </w:r>
    </w:p>
    <w:p w:rsidR="00AA682F" w:rsidRPr="00E167CA" w:rsidRDefault="00AA682F" w:rsidP="00AA682F">
      <w:pPr>
        <w:ind w:hanging="284"/>
        <w:jc w:val="both"/>
      </w:pPr>
    </w:p>
    <w:p w:rsidR="00AA682F" w:rsidRPr="00E167CA" w:rsidRDefault="00AA682F" w:rsidP="00AA682F">
      <w:pPr>
        <w:ind w:hanging="284"/>
        <w:jc w:val="both"/>
      </w:pPr>
      <w:r w:rsidRPr="00E167CA">
        <w:t xml:space="preserve">    Zamawiający nie przewiduje wyboru najkorzystniejszej oferty z mo</w:t>
      </w:r>
      <w:r w:rsidR="008F56A8" w:rsidRPr="00E167CA">
        <w:t>ż</w:t>
      </w:r>
      <w:r w:rsidRPr="00E167CA">
        <w:t>liwością prowadzenia negocjacji.</w:t>
      </w:r>
    </w:p>
    <w:p w:rsidR="00796269" w:rsidRPr="00E167CA" w:rsidRDefault="00AA682F" w:rsidP="006C5066">
      <w:pPr>
        <w:ind w:hanging="284"/>
        <w:jc w:val="both"/>
        <w:rPr>
          <w:b/>
        </w:rPr>
      </w:pPr>
      <w:r w:rsidRPr="00E167CA">
        <w:rPr>
          <w:b/>
          <w:highlight w:val="lightGray"/>
        </w:rPr>
        <w:lastRenderedPageBreak/>
        <w:t>V</w:t>
      </w:r>
      <w:r w:rsidR="00796269" w:rsidRPr="00E167CA">
        <w:rPr>
          <w:b/>
          <w:highlight w:val="lightGray"/>
        </w:rPr>
        <w:t>.</w:t>
      </w:r>
      <w:r w:rsidR="006C5066" w:rsidRPr="00E167CA">
        <w:rPr>
          <w:b/>
          <w:highlight w:val="lightGray"/>
        </w:rPr>
        <w:t xml:space="preserve"> </w:t>
      </w:r>
      <w:r w:rsidR="00796269" w:rsidRPr="00E167CA">
        <w:rPr>
          <w:b/>
          <w:highlight w:val="lightGray"/>
        </w:rPr>
        <w:t>OPIS PRZEDMIOTU ZAMÓWIENIA</w:t>
      </w:r>
    </w:p>
    <w:p w:rsidR="00942C64" w:rsidRPr="00E167CA" w:rsidRDefault="00942C64" w:rsidP="006C5066">
      <w:pPr>
        <w:ind w:hanging="284"/>
        <w:jc w:val="both"/>
      </w:pPr>
    </w:p>
    <w:p w:rsidR="000C454B" w:rsidRPr="00E167CA" w:rsidRDefault="00E877D1" w:rsidP="00D82035">
      <w:pPr>
        <w:pStyle w:val="Nagwek2"/>
        <w:numPr>
          <w:ilvl w:val="0"/>
          <w:numId w:val="0"/>
        </w:numPr>
        <w:ind w:left="426" w:hanging="284"/>
      </w:pPr>
      <w:r w:rsidRPr="00E167CA">
        <w:t xml:space="preserve">1. </w:t>
      </w:r>
      <w:r w:rsidR="000C454B" w:rsidRPr="00E167CA">
        <w:t>Przedmiotem zamówienia jest dostawa artykułów żywnościowych do jednostek Zespołu Żłobków Miejskich znajdujących się na terenie Bydgoszczy:</w:t>
      </w:r>
    </w:p>
    <w:p w:rsidR="000C454B" w:rsidRPr="00E167CA" w:rsidRDefault="000C454B" w:rsidP="000C454B">
      <w:pPr>
        <w:pStyle w:val="Tekst2"/>
      </w:pPr>
      <w:r w:rsidRPr="00E167CA">
        <w:t>1)</w:t>
      </w:r>
      <w:r w:rsidRPr="00E167CA">
        <w:tab/>
        <w:t>Żłobek nr 1, ul. Plac Poznański 9, 85-129 Bydgoszcz</w:t>
      </w:r>
    </w:p>
    <w:p w:rsidR="000C454B" w:rsidRPr="00E167CA" w:rsidRDefault="000C454B" w:rsidP="000C454B">
      <w:pPr>
        <w:pStyle w:val="Tekst2"/>
      </w:pPr>
      <w:r w:rsidRPr="00E167CA">
        <w:t>2)</w:t>
      </w:r>
      <w:r w:rsidRPr="00E167CA">
        <w:tab/>
        <w:t>Żłobek nr 5, ul. Asnyka 7, 85-074 Bydgoszcz</w:t>
      </w:r>
    </w:p>
    <w:p w:rsidR="000C454B" w:rsidRPr="00E167CA" w:rsidRDefault="000C454B" w:rsidP="000C454B">
      <w:pPr>
        <w:pStyle w:val="Tekst2"/>
      </w:pPr>
      <w:r w:rsidRPr="00E167CA">
        <w:t>3)</w:t>
      </w:r>
      <w:r w:rsidRPr="00E167CA">
        <w:tab/>
        <w:t>Żłobek nr 12, ul. Boh. Westerplatte 4a, 85-827 Bydgoszcz</w:t>
      </w:r>
      <w:r w:rsidRPr="00E167CA">
        <w:tab/>
        <w:t xml:space="preserve"> </w:t>
      </w:r>
    </w:p>
    <w:p w:rsidR="000C454B" w:rsidRPr="00E167CA" w:rsidRDefault="000C454B" w:rsidP="000C454B">
      <w:pPr>
        <w:pStyle w:val="Tekst2"/>
      </w:pPr>
      <w:r w:rsidRPr="00E167CA">
        <w:t>4)</w:t>
      </w:r>
      <w:r w:rsidRPr="00E167CA">
        <w:tab/>
        <w:t>Żłobek nr 13, ul. Kasprzaka 5, 85-317 Bydgoszcz</w:t>
      </w:r>
    </w:p>
    <w:p w:rsidR="000C454B" w:rsidRPr="00E167CA" w:rsidRDefault="000C454B" w:rsidP="000C454B">
      <w:pPr>
        <w:pStyle w:val="Tekst2"/>
      </w:pPr>
      <w:r w:rsidRPr="00E167CA">
        <w:t>5)</w:t>
      </w:r>
      <w:r w:rsidRPr="00E167CA">
        <w:tab/>
        <w:t>Żłobek nr 17, ul. Morska 2, 85-722 Bydgoszcz</w:t>
      </w:r>
    </w:p>
    <w:p w:rsidR="000C454B" w:rsidRPr="00E167CA" w:rsidRDefault="000C454B" w:rsidP="000C454B">
      <w:pPr>
        <w:pStyle w:val="Tekst2"/>
      </w:pPr>
      <w:r w:rsidRPr="00E167CA">
        <w:t>6)</w:t>
      </w:r>
      <w:r w:rsidRPr="00E167CA">
        <w:tab/>
        <w:t>Żłobek nr 18, ul. Brzozowa 28, 85-154 Bydgoszcz</w:t>
      </w:r>
    </w:p>
    <w:p w:rsidR="000C454B" w:rsidRPr="00E167CA" w:rsidRDefault="000C454B" w:rsidP="000C454B">
      <w:pPr>
        <w:pStyle w:val="Tekst2"/>
      </w:pPr>
      <w:r w:rsidRPr="00E167CA">
        <w:t>7)</w:t>
      </w:r>
      <w:r w:rsidRPr="00E167CA">
        <w:tab/>
        <w:t>Żłobek nr 20, ul. Gierczak 8, 85-791 Bydgoszcz</w:t>
      </w:r>
    </w:p>
    <w:p w:rsidR="000C454B" w:rsidRPr="00E167CA" w:rsidRDefault="000C454B" w:rsidP="000C454B">
      <w:pPr>
        <w:pStyle w:val="Tekst2"/>
      </w:pPr>
      <w:r w:rsidRPr="00E167CA">
        <w:t>8)</w:t>
      </w:r>
      <w:r w:rsidRPr="00E167CA">
        <w:tab/>
        <w:t>Żłobek Integracyjny, ul Stawowa 1c, 85-323 Bydgoszcz</w:t>
      </w:r>
    </w:p>
    <w:p w:rsidR="000C454B" w:rsidRPr="00E167CA" w:rsidRDefault="00126512" w:rsidP="00126512">
      <w:pPr>
        <w:pStyle w:val="Nagwek2"/>
        <w:numPr>
          <w:ilvl w:val="0"/>
          <w:numId w:val="0"/>
        </w:numPr>
        <w:spacing w:after="0"/>
        <w:ind w:left="142"/>
      </w:pPr>
      <w:r w:rsidRPr="00E167CA">
        <w:t xml:space="preserve">2. </w:t>
      </w:r>
      <w:r w:rsidR="000C454B" w:rsidRPr="00E167CA">
        <w:t xml:space="preserve">Przedmiot zamówienia określa zał. nr 5 do SWZ. </w:t>
      </w:r>
    </w:p>
    <w:p w:rsidR="000C454B" w:rsidRPr="00E167CA" w:rsidRDefault="000C454B" w:rsidP="000C454B">
      <w:pPr>
        <w:pStyle w:val="Tekst2"/>
      </w:pPr>
      <w:r w:rsidRPr="00E167CA">
        <w:t>CPV:15500000-3, 15100000-9, 15800000-6, 15331170-9, 15332200-6, 15870000-7, 03220000-9, 15411100-3.</w:t>
      </w:r>
    </w:p>
    <w:p w:rsidR="000C454B" w:rsidRPr="00E167CA" w:rsidRDefault="00126512" w:rsidP="00126512">
      <w:pPr>
        <w:pStyle w:val="Nagwek2"/>
        <w:numPr>
          <w:ilvl w:val="0"/>
          <w:numId w:val="0"/>
        </w:numPr>
        <w:spacing w:after="0"/>
        <w:ind w:left="142"/>
      </w:pPr>
      <w:r w:rsidRPr="00E167CA">
        <w:t xml:space="preserve">3. </w:t>
      </w:r>
      <w:r w:rsidR="000C454B" w:rsidRPr="00E167CA">
        <w:t xml:space="preserve">Każda dostawa będzie realizowana cyklicznie transportem Dostawcy i na jego koszt do </w:t>
      </w:r>
      <w:r w:rsidRPr="00E167CA">
        <w:br/>
        <w:t xml:space="preserve">    </w:t>
      </w:r>
      <w:r w:rsidR="000C454B" w:rsidRPr="00E167CA">
        <w:t xml:space="preserve">żłobków wymienionych w </w:t>
      </w:r>
      <w:r w:rsidR="00DD553A" w:rsidRPr="00E167CA">
        <w:t>Rozdz.</w:t>
      </w:r>
      <w:r w:rsidR="000C454B" w:rsidRPr="00E167CA">
        <w:t xml:space="preserve"> </w:t>
      </w:r>
      <w:r w:rsidR="00592C4E" w:rsidRPr="00E167CA">
        <w:t>5</w:t>
      </w:r>
      <w:r w:rsidR="000C454B" w:rsidRPr="00E167CA">
        <w:t>.1.</w:t>
      </w:r>
    </w:p>
    <w:p w:rsidR="000C454B" w:rsidRPr="00E167CA" w:rsidRDefault="000C454B" w:rsidP="000C454B">
      <w:pPr>
        <w:pStyle w:val="Nagwek2"/>
        <w:spacing w:after="0"/>
      </w:pPr>
      <w:r w:rsidRPr="00E167CA">
        <w:t>Artykuły żywnościowe winny być:</w:t>
      </w:r>
    </w:p>
    <w:p w:rsidR="000C454B" w:rsidRPr="00E167CA" w:rsidRDefault="000C454B" w:rsidP="000C454B">
      <w:pPr>
        <w:pStyle w:val="Tekst2"/>
        <w:tabs>
          <w:tab w:val="left" w:pos="1276"/>
        </w:tabs>
      </w:pPr>
      <w:r w:rsidRPr="00E167CA">
        <w:t>1)</w:t>
      </w:r>
      <w:r w:rsidRPr="00E167CA">
        <w:tab/>
        <w:t>świeże i z ważnym terminem przydatności do spożycia,</w:t>
      </w:r>
    </w:p>
    <w:p w:rsidR="000C454B" w:rsidRPr="00E167CA" w:rsidRDefault="000C454B" w:rsidP="000C454B">
      <w:pPr>
        <w:pStyle w:val="Tekst2"/>
        <w:tabs>
          <w:tab w:val="left" w:pos="1134"/>
        </w:tabs>
      </w:pPr>
      <w:r w:rsidRPr="00E167CA">
        <w:t>2)</w:t>
      </w:r>
      <w:r w:rsidRPr="00E167CA">
        <w:tab/>
        <w:t xml:space="preserve">   być wysokiej jakości - I gatunku, bez wad fizycznych i jakościowych, tj. </w:t>
      </w:r>
      <w:r w:rsidRPr="00E167CA">
        <w:br/>
        <w:t xml:space="preserve">       wygląd, tekstura, konsystencja, smak i zapach charakterystyczne dla rodzaju </w:t>
      </w:r>
      <w:r w:rsidRPr="00E167CA">
        <w:br/>
        <w:t xml:space="preserve">       produktu,</w:t>
      </w:r>
    </w:p>
    <w:p w:rsidR="000C454B" w:rsidRPr="00E167CA" w:rsidRDefault="000C454B" w:rsidP="000C454B">
      <w:pPr>
        <w:pStyle w:val="Tekst2"/>
      </w:pPr>
      <w:r w:rsidRPr="00E167CA">
        <w:t xml:space="preserve">3) zgodne z obowiązującymi przepisami i normami, w szczególności zgodnie                       </w:t>
      </w:r>
      <w:r w:rsidRPr="00E167CA">
        <w:br/>
        <w:t xml:space="preserve">       z n</w:t>
      </w:r>
      <w:r w:rsidR="00EC7BB3" w:rsidRPr="00E167CA">
        <w:t xml:space="preserve">ormami </w:t>
      </w:r>
      <w:r w:rsidR="009C0C96" w:rsidRPr="00E167CA">
        <w:t>określonymi w projekcie umowy</w:t>
      </w:r>
      <w:r w:rsidRPr="00E167CA">
        <w:t>,</w:t>
      </w:r>
    </w:p>
    <w:p w:rsidR="000C454B" w:rsidRPr="00E167CA" w:rsidRDefault="000C454B" w:rsidP="000C454B">
      <w:pPr>
        <w:pStyle w:val="Tekst2"/>
      </w:pPr>
      <w:r w:rsidRPr="00E167CA">
        <w:t xml:space="preserve">4) bez obcych zapachów, posmaków, bez zanieczyszczeń fizycznych, oznak                 </w:t>
      </w:r>
      <w:r w:rsidRPr="00E167CA">
        <w:br/>
        <w:t xml:space="preserve">       i pozostałości szkodników, bez zanieczyszczeń biologicznych, pleśni oraz  </w:t>
      </w:r>
      <w:r w:rsidRPr="00E167CA">
        <w:br/>
        <w:t xml:space="preserve">       bakterii chorobotwórczych, </w:t>
      </w:r>
    </w:p>
    <w:p w:rsidR="000C454B" w:rsidRPr="00E167CA" w:rsidRDefault="000C454B" w:rsidP="000C454B">
      <w:pPr>
        <w:pStyle w:val="Tekst2"/>
        <w:ind w:left="993" w:hanging="86"/>
      </w:pPr>
      <w:r w:rsidRPr="00E167CA">
        <w:t xml:space="preserve">5) być dostarczane w oryginalnych opakowaniach producenta, zawierających </w:t>
      </w:r>
      <w:r w:rsidRPr="00E167CA">
        <w:br/>
        <w:t xml:space="preserve">     informacje dotyczące min.: nazwy i adresu producenta, nazwy dystrybutora, </w:t>
      </w:r>
      <w:r w:rsidRPr="00E167CA">
        <w:br/>
        <w:t xml:space="preserve">     nazwy towaru, jego klasy jakości, daty produkcji, terminu przydatności do </w:t>
      </w:r>
      <w:r w:rsidRPr="00E167CA">
        <w:br/>
        <w:t xml:space="preserve">     spożycia, ilości sztuk i warunków przechowywania oraz innych informacji </w:t>
      </w:r>
      <w:r w:rsidRPr="00E167CA">
        <w:br/>
        <w:t xml:space="preserve">     wymaganych odpowiednimi przepisami, </w:t>
      </w:r>
    </w:p>
    <w:p w:rsidR="000C454B" w:rsidRPr="00E167CA" w:rsidRDefault="000C454B" w:rsidP="000C454B">
      <w:pPr>
        <w:pStyle w:val="Tekst2"/>
        <w:tabs>
          <w:tab w:val="left" w:pos="1134"/>
        </w:tabs>
      </w:pPr>
      <w:r w:rsidRPr="00E167CA">
        <w:t xml:space="preserve">6) posiadać niezbędne certyfikaty i atesty wymagane stosownymi przepisami                          </w:t>
      </w:r>
      <w:r w:rsidRPr="00E167CA">
        <w:br/>
        <w:t xml:space="preserve">       i normami oraz dokumenty dotyczące badań i dopuszczenia do obrotu, w tym </w:t>
      </w:r>
      <w:r w:rsidRPr="00E167CA">
        <w:br/>
        <w:t xml:space="preserve">       świadectwo, jakości lub handlowy dokument identyfikacyjny oraz </w:t>
      </w:r>
      <w:r w:rsidRPr="00E167CA">
        <w:br/>
        <w:t xml:space="preserve">       dokumentację pozwalającą na zidentyfikowanie źródła pochodzenia </w:t>
      </w:r>
      <w:r w:rsidRPr="00E167CA">
        <w:br/>
        <w:t xml:space="preserve">       dostarczonej partii towaru (producent i kraj pochodzenia), które na prośbę </w:t>
      </w:r>
      <w:r w:rsidRPr="00E167CA">
        <w:br/>
        <w:t xml:space="preserve">       Zamawiającego będą udostępniane.</w:t>
      </w:r>
    </w:p>
    <w:p w:rsidR="000C454B" w:rsidRPr="00E167CA" w:rsidRDefault="000C454B" w:rsidP="000C454B">
      <w:pPr>
        <w:pStyle w:val="Tekst2"/>
        <w:ind w:left="1276" w:hanging="369"/>
      </w:pPr>
      <w:r w:rsidRPr="00E167CA">
        <w:t xml:space="preserve">7)  opakowania winny być nieuszkodzone i wykonane z materiałów przeznaczonych do kontaktu z żywnością, czyste, bez oznak zawilgocenia, zapleśnienia, obecności szkodników, szczelne, </w:t>
      </w:r>
    </w:p>
    <w:p w:rsidR="000C454B" w:rsidRPr="00E167CA" w:rsidRDefault="000C454B" w:rsidP="000C454B">
      <w:pPr>
        <w:pStyle w:val="Nagwek2"/>
      </w:pPr>
      <w:r w:rsidRPr="00E167CA">
        <w:t>Zamawiający dopuszcza dostawę artykułów w opakowaniach o innej gramaturze tylko w przypadku zmiany sposobu konfekcjonowania towarów objętych umową lub zmiany wielkości opakowania wprowadzonej przez producenta, z zachowaniem zasady proporcjonalności w stosunku do ceny objętej umową, pod warunkiem uzyskania zgody Zamawiającego,</w:t>
      </w:r>
    </w:p>
    <w:p w:rsidR="000C454B" w:rsidRPr="00E167CA" w:rsidRDefault="000C454B" w:rsidP="000C454B">
      <w:pPr>
        <w:pStyle w:val="Nagwek2"/>
        <w:spacing w:after="0"/>
      </w:pPr>
      <w:r w:rsidRPr="00E167CA">
        <w:t>Upływ okresu przydatności do spożycia nie może przekraczać 1/3 całego zadeklarowanego przez producenta okresu ważności.</w:t>
      </w:r>
    </w:p>
    <w:p w:rsidR="000C454B" w:rsidRPr="00E167CA" w:rsidRDefault="000C454B" w:rsidP="000C454B">
      <w:pPr>
        <w:pStyle w:val="Nagwek2"/>
      </w:pPr>
      <w:r w:rsidRPr="00E167CA">
        <w:t>Zamawiający nie dopuszcza opakowań zastępczych, niespełniających obowiązujących przepisów.</w:t>
      </w:r>
    </w:p>
    <w:p w:rsidR="000C454B" w:rsidRPr="00E167CA" w:rsidRDefault="000C454B" w:rsidP="000C454B">
      <w:pPr>
        <w:pStyle w:val="Nagwek2"/>
      </w:pPr>
      <w:r w:rsidRPr="00E167CA">
        <w:lastRenderedPageBreak/>
        <w:t>Ilość poszczególnych rodzajów asortymentu będącego przedmiotem zamówienia określoną w kalkulacji cen</w:t>
      </w:r>
      <w:r w:rsidR="00EC7BB3" w:rsidRPr="00E167CA">
        <w:t>owej stanowiącej zał. nr 5 do S</w:t>
      </w:r>
      <w:r w:rsidRPr="00E167CA">
        <w:t>WZ Zamawiający przyjął jako ilość szacunkową.</w:t>
      </w:r>
    </w:p>
    <w:p w:rsidR="00EF51C3" w:rsidRPr="00E167CA" w:rsidRDefault="00EF51C3" w:rsidP="000C454B">
      <w:pPr>
        <w:pStyle w:val="Nagwek2"/>
      </w:pPr>
      <w:r w:rsidRPr="00E167CA">
        <w:rPr>
          <w:rFonts w:eastAsia="Arial"/>
        </w:rPr>
        <w:t xml:space="preserve">Zamawiający zastrzega sobie prawo do częściowej realizacji umowy, jednak niezrealizowana wartość umowy nie może być większa niż </w:t>
      </w:r>
      <w:r w:rsidR="00D76AF3" w:rsidRPr="00E167CA">
        <w:rPr>
          <w:rFonts w:eastAsia="Arial"/>
        </w:rPr>
        <w:t>50</w:t>
      </w:r>
      <w:r w:rsidRPr="00E167CA">
        <w:rPr>
          <w:rFonts w:eastAsia="Arial"/>
        </w:rPr>
        <w:t>% wartości umowy</w:t>
      </w:r>
      <w:r w:rsidRPr="00E167CA">
        <w:t xml:space="preserve"> .</w:t>
      </w:r>
    </w:p>
    <w:p w:rsidR="000C454B" w:rsidRPr="00E167CA" w:rsidRDefault="000C454B" w:rsidP="000C454B">
      <w:pPr>
        <w:pStyle w:val="Nagwek2"/>
      </w:pPr>
      <w:r w:rsidRPr="00E167CA">
        <w:t xml:space="preserve">Nie dopuszcza się produktów, które przed dostawą przeszły proces mrożenia (dotyczy mięsa, wędlin, świeżych owoców i warzyw). </w:t>
      </w:r>
    </w:p>
    <w:p w:rsidR="000C454B" w:rsidRPr="00E167CA" w:rsidRDefault="000C454B" w:rsidP="000C454B">
      <w:pPr>
        <w:pStyle w:val="Nagwek2"/>
      </w:pPr>
      <w:r w:rsidRPr="00E167CA">
        <w:t xml:space="preserve">Całkowicie niedopuszczalne jest dostarczanie produktów, które przeszły proces podwójnego mrożenia </w:t>
      </w:r>
      <w:r w:rsidR="00616872">
        <w:t>(dot. mrożonek – owoce, warzywa</w:t>
      </w:r>
      <w:r w:rsidRPr="00E167CA">
        <w:t>).</w:t>
      </w:r>
    </w:p>
    <w:p w:rsidR="000C454B" w:rsidRPr="00E167CA" w:rsidRDefault="000C454B" w:rsidP="000C454B">
      <w:pPr>
        <w:pStyle w:val="Nagwek2"/>
      </w:pPr>
      <w:r w:rsidRPr="00E167CA">
        <w:t>Zamówienia będą składane najpóźniej do godziny 12:00 w dzień poprzedzający planowaną dostawę, a w przypadku dostaw mających odbyć się pierwszego dnia roboczego po dniach wolnych od pracy, zapotrzebowania będą złożone najpóźniej w ostatnim dniu roboczym przed dniami wolnymi do godziny 12:00.</w:t>
      </w:r>
    </w:p>
    <w:p w:rsidR="000C454B" w:rsidRPr="00E167CA" w:rsidRDefault="000C454B" w:rsidP="000C454B">
      <w:pPr>
        <w:pStyle w:val="Nagwek2"/>
      </w:pPr>
      <w:r w:rsidRPr="00E167CA">
        <w:t xml:space="preserve">Dane kontaktowe pracowników upoważnionych do składania zamówień oraz odbioru towaru w placówkach Zamawiającego zawiera zał. nr </w:t>
      </w:r>
      <w:r w:rsidR="0036458A" w:rsidRPr="00E167CA">
        <w:t>6</w:t>
      </w:r>
      <w:r w:rsidR="00EC7BB3" w:rsidRPr="00E167CA">
        <w:t xml:space="preserve"> do S</w:t>
      </w:r>
      <w:r w:rsidRPr="00E167CA">
        <w:t>WZ.</w:t>
      </w:r>
    </w:p>
    <w:p w:rsidR="000C454B" w:rsidRPr="00E167CA" w:rsidRDefault="000C454B" w:rsidP="000C454B">
      <w:pPr>
        <w:pStyle w:val="Nagwek2"/>
      </w:pPr>
      <w:r w:rsidRPr="00E167CA">
        <w:t xml:space="preserve">Wszystkie dostawy realizowane będą codziennie od poniedziałku do piątku w następujących godzinach: </w:t>
      </w:r>
    </w:p>
    <w:p w:rsidR="000C454B" w:rsidRPr="00E167CA" w:rsidRDefault="000C454B" w:rsidP="000C454B">
      <w:pPr>
        <w:pStyle w:val="Tekst2"/>
      </w:pPr>
      <w:r w:rsidRPr="00E167CA">
        <w:t>- nabiał 7.00-10.00,</w:t>
      </w:r>
    </w:p>
    <w:p w:rsidR="000C454B" w:rsidRPr="00E167CA" w:rsidRDefault="000C454B" w:rsidP="000C454B">
      <w:pPr>
        <w:pStyle w:val="Tekst2"/>
      </w:pPr>
      <w:r w:rsidRPr="00E167CA">
        <w:t xml:space="preserve">- artykuły sypkie, </w:t>
      </w:r>
      <w:r w:rsidR="00182602" w:rsidRPr="00E167CA">
        <w:t xml:space="preserve">artykuły specjalnego przeznaczenia, </w:t>
      </w:r>
      <w:r w:rsidRPr="00E167CA">
        <w:t xml:space="preserve">przyprawy, przetwory, tłuszcze </w:t>
      </w:r>
      <w:r w:rsidR="00182602" w:rsidRPr="00E167CA">
        <w:br/>
        <w:t xml:space="preserve">  </w:t>
      </w:r>
      <w:r w:rsidRPr="00E167CA">
        <w:t>10.00-12.00,</w:t>
      </w:r>
    </w:p>
    <w:p w:rsidR="000C454B" w:rsidRPr="00E167CA" w:rsidRDefault="000C454B" w:rsidP="000C454B">
      <w:pPr>
        <w:pStyle w:val="Tekst2"/>
      </w:pPr>
      <w:r w:rsidRPr="00E167CA">
        <w:t>- warzywa, owoce 7.00 – 9.30,</w:t>
      </w:r>
    </w:p>
    <w:p w:rsidR="000C454B" w:rsidRPr="00E167CA" w:rsidRDefault="000C454B" w:rsidP="000C454B">
      <w:pPr>
        <w:pStyle w:val="Tekst2"/>
      </w:pPr>
      <w:r w:rsidRPr="00E167CA">
        <w:t>- mrożonki 10.00-12.00</w:t>
      </w:r>
    </w:p>
    <w:p w:rsidR="000C454B" w:rsidRPr="00E167CA" w:rsidRDefault="000C454B" w:rsidP="000C454B">
      <w:pPr>
        <w:pStyle w:val="Tekst2"/>
      </w:pPr>
      <w:r w:rsidRPr="00E167CA">
        <w:t>- mięso, wędliny 6.30-10.00.</w:t>
      </w:r>
    </w:p>
    <w:p w:rsidR="000C454B" w:rsidRPr="00E167CA" w:rsidRDefault="000C454B" w:rsidP="000C454B">
      <w:pPr>
        <w:pStyle w:val="Nagwek2"/>
      </w:pPr>
      <w:r w:rsidRPr="00E167CA">
        <w:t>W wyjątkowych sytuacjach zmiana godziny dostawy jest możliwa po uprzednim telefonicznym uzgodnieniu pomiędzy Wykonawcą a Zamawiającym.</w:t>
      </w:r>
    </w:p>
    <w:p w:rsidR="000C454B" w:rsidRPr="00E167CA" w:rsidRDefault="000C454B" w:rsidP="000C454B">
      <w:pPr>
        <w:pStyle w:val="Nagwek2"/>
      </w:pPr>
      <w:r w:rsidRPr="00E167CA">
        <w:t>Wykonawca winien po każdej dostawie artykułów żywnościowych wystawić fakturę VAT lub rachunek.</w:t>
      </w:r>
    </w:p>
    <w:p w:rsidR="000C454B" w:rsidRPr="00E167CA" w:rsidRDefault="000C454B" w:rsidP="000C454B">
      <w:pPr>
        <w:pStyle w:val="Nagwek2"/>
      </w:pPr>
      <w:r w:rsidRPr="00E167CA">
        <w:t xml:space="preserve">Dostawa dotycząca jednego zamówienia, winna zawierać wszystkie zamówione artykuły. </w:t>
      </w:r>
    </w:p>
    <w:p w:rsidR="000C454B" w:rsidRPr="00E167CA" w:rsidRDefault="000C454B" w:rsidP="000C454B">
      <w:pPr>
        <w:pStyle w:val="Nagwek2"/>
      </w:pPr>
      <w:r w:rsidRPr="00E167CA">
        <w:t>Zamawiający nie wyraża zgody na dzielenie zamówionej dostawy na części.</w:t>
      </w:r>
    </w:p>
    <w:p w:rsidR="000C454B" w:rsidRPr="00E167CA" w:rsidRDefault="000C454B" w:rsidP="000C454B">
      <w:pPr>
        <w:pStyle w:val="Nagwek2"/>
      </w:pPr>
      <w:r w:rsidRPr="00E167CA">
        <w:t>W przypadku dostarczenia towaru niezgodnego z zamówieniem lub niewłaściwej jakości, Wykonawca obowiązany jest do jej niezwłocznej wymiany na towar właściwy zgodnie z czasem wskazanym w ofercie.</w:t>
      </w:r>
    </w:p>
    <w:p w:rsidR="000C454B" w:rsidRPr="00E167CA" w:rsidRDefault="000C454B" w:rsidP="000C454B">
      <w:pPr>
        <w:pStyle w:val="Nagwek2"/>
      </w:pPr>
      <w:r w:rsidRPr="00E167CA">
        <w:t>Jeżeli we wskazanym wyżej terminie Wykonawca nie dostarczy wymaganego towaru wolnego od wad, Zamawiający ma prawo dokonania zakupu towaru w dowolnej jednostce handlowej na ryzyko i koszt Wykonawcy.</w:t>
      </w:r>
    </w:p>
    <w:p w:rsidR="000C454B" w:rsidRPr="00E167CA" w:rsidRDefault="000C454B" w:rsidP="000C454B">
      <w:pPr>
        <w:pStyle w:val="Nagwek2"/>
      </w:pPr>
      <w:r w:rsidRPr="00E167CA">
        <w:t xml:space="preserve">Powyższe regulacje dotyczą także przypadku, gdy towar zamówiono w wymaganym terminie, a nie został on dostarczony na czas, tj. w godzinach wymienionych w pkt. </w:t>
      </w:r>
      <w:r w:rsidR="00B64D22" w:rsidRPr="00E167CA">
        <w:t xml:space="preserve"> </w:t>
      </w:r>
      <w:r w:rsidRPr="00E167CA">
        <w:t>1</w:t>
      </w:r>
      <w:r w:rsidR="009C0C96" w:rsidRPr="00E167CA">
        <w:t>4</w:t>
      </w:r>
      <w:r w:rsidRPr="00E167CA">
        <w:t>.</w:t>
      </w:r>
    </w:p>
    <w:p w:rsidR="000C454B" w:rsidRPr="00E167CA" w:rsidRDefault="000C454B" w:rsidP="000C454B">
      <w:pPr>
        <w:pStyle w:val="Nagwek2"/>
      </w:pPr>
      <w:r w:rsidRPr="00E167CA">
        <w:t>Zamawiający zastrzega sobie możliwość odmowy przyjęcia towaru w przypadku skorzystania Zamawiającego z przysługującego mu prawa dokonania zakupu zamówionego towaru w dowolnej jednostce handlowej, co było konsekwencją niedotrzymania warunków jakościowych, ilościowych lub terminowych przez Wykonawcę.</w:t>
      </w:r>
    </w:p>
    <w:p w:rsidR="000C454B" w:rsidRPr="00E167CA" w:rsidRDefault="000C454B" w:rsidP="000C454B">
      <w:pPr>
        <w:pStyle w:val="Nagwek2"/>
      </w:pPr>
      <w:r w:rsidRPr="00E167CA">
        <w:t>Artykuły żywnościowe dostarczane będą przez Wykonawcę własnym transportem, przystosowanym do przewozu żywności, zgodnie z obowiązującymi przepisami, zatem koszty przewozu, zabezpieczenia towaru i ubezpieczenia za czas przewozu ponosi Wykonawca, a Zamawiający zapewni odbiór zamówionego towaru w siedzibie Odbiorcy.</w:t>
      </w:r>
    </w:p>
    <w:p w:rsidR="000C454B" w:rsidRPr="007D37E4" w:rsidRDefault="000C454B" w:rsidP="000C454B">
      <w:pPr>
        <w:pStyle w:val="Nagwek2"/>
      </w:pPr>
      <w:r w:rsidRPr="007D37E4">
        <w:t>Wykonawca użyczy nieodpłatnie ewentualnie potrzebne pojemniki, przy każdorazowej dostawie towaru, na okres do następnej dostawy.</w:t>
      </w:r>
    </w:p>
    <w:p w:rsidR="000C454B" w:rsidRPr="00A870B2" w:rsidRDefault="000C454B" w:rsidP="000C454B">
      <w:pPr>
        <w:pStyle w:val="Nagwek2"/>
        <w:spacing w:after="0"/>
      </w:pPr>
      <w:r w:rsidRPr="007D37E4">
        <w:lastRenderedPageBreak/>
        <w:t xml:space="preserve">Odbioru ilościowo – </w:t>
      </w:r>
      <w:r w:rsidRPr="00A870B2">
        <w:t xml:space="preserve">jakościowego towaru w jednostkach Zespołu Żłobków dokonają upoważnieni pracownicy (zał. nr </w:t>
      </w:r>
      <w:r w:rsidR="0036458A" w:rsidRPr="00A870B2">
        <w:t>6</w:t>
      </w:r>
      <w:r w:rsidRPr="00A870B2">
        <w:t>) w obecności kierowcy, w oparciu o złożone zamówienie i obowiązujące normy jakościowe, potwierdzając przyjęcie towaru swoim podpisem, złożonym na fakturze.</w:t>
      </w:r>
    </w:p>
    <w:p w:rsidR="000C454B" w:rsidRPr="00A0009C" w:rsidRDefault="000C454B" w:rsidP="000C454B">
      <w:pPr>
        <w:pStyle w:val="Tekst2"/>
        <w:rPr>
          <w:color w:val="000000" w:themeColor="text1"/>
        </w:rPr>
      </w:pPr>
      <w:r w:rsidRPr="00A0009C">
        <w:rPr>
          <w:color w:val="000000" w:themeColor="text1"/>
        </w:rPr>
        <w:t>Uwaga!</w:t>
      </w:r>
    </w:p>
    <w:p w:rsidR="000C454B" w:rsidRPr="00A0009C" w:rsidRDefault="000C454B" w:rsidP="00A3154D">
      <w:pPr>
        <w:pStyle w:val="Tekst2"/>
        <w:numPr>
          <w:ilvl w:val="0"/>
          <w:numId w:val="41"/>
        </w:numPr>
        <w:rPr>
          <w:color w:val="000000" w:themeColor="text1"/>
        </w:rPr>
      </w:pPr>
      <w:r w:rsidRPr="00A0009C">
        <w:rPr>
          <w:color w:val="000000" w:themeColor="text1"/>
        </w:rPr>
        <w:t>Ws</w:t>
      </w:r>
      <w:r w:rsidR="00EC7BB3">
        <w:rPr>
          <w:color w:val="000000" w:themeColor="text1"/>
        </w:rPr>
        <w:t>kazanie przez Zamawiającego w S</w:t>
      </w:r>
      <w:r w:rsidRPr="00A0009C">
        <w:rPr>
          <w:color w:val="000000" w:themeColor="text1"/>
        </w:rPr>
        <w:t>WZ nazwy własnej określają wzorzec produktu, będącego przedmiotem zamówienia i służą ustalaniu standardów, a nie wskazują na konkretny wyrób lub konkretnego producenta. Za produkt „równoważny” Zamawiający uzna produkt, który posiada te same składniki, konsystencję, wartości odżywcze i walory smakowe. W takim przypadku należy wpisać, jaki produkt oferuje Wykonawca. Nie spełnienie wymagań przez zaproponowany produkt oznacza brak, obecność lub zmianę istotnego dla składu parametru, co skutkuje obniżeniem jego jakości i zdrowotności.</w:t>
      </w:r>
    </w:p>
    <w:p w:rsidR="000C454B" w:rsidRPr="00A3154D" w:rsidRDefault="000C454B" w:rsidP="00A3154D">
      <w:pPr>
        <w:pStyle w:val="Akapitzlist"/>
        <w:widowControl w:val="0"/>
        <w:numPr>
          <w:ilvl w:val="0"/>
          <w:numId w:val="41"/>
        </w:numPr>
        <w:tabs>
          <w:tab w:val="left" w:pos="-184"/>
        </w:tabs>
        <w:suppressAutoHyphens w:val="0"/>
        <w:autoSpaceDN w:val="0"/>
        <w:ind w:left="851" w:hanging="425"/>
        <w:jc w:val="both"/>
        <w:textAlignment w:val="baseline"/>
        <w:rPr>
          <w:color w:val="000000" w:themeColor="text1"/>
        </w:rPr>
      </w:pPr>
      <w:r w:rsidRPr="00A3154D">
        <w:t xml:space="preserve">Zgodnie z art. </w:t>
      </w:r>
      <w:r w:rsidR="004266F8" w:rsidRPr="00A3154D">
        <w:t>99</w:t>
      </w:r>
      <w:r w:rsidRPr="00A3154D">
        <w:t xml:space="preserve"> ust. </w:t>
      </w:r>
      <w:r w:rsidR="00CB37FE" w:rsidRPr="00A3154D">
        <w:t>6</w:t>
      </w:r>
      <w:r w:rsidRPr="00A3154D">
        <w:t xml:space="preserve"> ustawy Prawo zamówień publicznych Wykonawca, który powołuje się na rozwiązania równoważne opisywane przez Zamawiającego, jest obowiązany wykazać, że oferowany przez niego przedmiot zamówienia spełnia wymagania określone przez Zamawiającego. </w:t>
      </w:r>
      <w:r w:rsidR="001F682F" w:rsidRPr="00A3154D">
        <w:t>Zamawiający uzna produkt, który posiada te same składniki, konsystencję, wartości odżywcze i walory smakowe. W takim przypadku należy wpisać jaki produkt oferuje Wykonawca.</w:t>
      </w:r>
      <w:r w:rsidR="005A485B" w:rsidRPr="00A3154D">
        <w:t xml:space="preserve"> </w:t>
      </w:r>
      <w:r w:rsidR="001F682F" w:rsidRPr="00A3154D">
        <w:t>Nie spełnienie wymagań przez zaproponowany produkt oznacza brak, obecność lub zmianę istotnego dla składu parametru, co skutkuje obniżeniem jego jakości i zdrowotności</w:t>
      </w:r>
      <w:r w:rsidR="001F682F" w:rsidRPr="00A3154D">
        <w:rPr>
          <w:color w:val="8DB3E2" w:themeColor="text2" w:themeTint="66"/>
        </w:rPr>
        <w:t>.</w:t>
      </w:r>
    </w:p>
    <w:p w:rsidR="005F455F" w:rsidRPr="007D37E4" w:rsidRDefault="005F455F" w:rsidP="00A3154D">
      <w:pPr>
        <w:pStyle w:val="Tekst2"/>
        <w:numPr>
          <w:ilvl w:val="0"/>
          <w:numId w:val="41"/>
        </w:numPr>
        <w:rPr>
          <w:szCs w:val="24"/>
          <w:lang w:val="de-DE"/>
        </w:rPr>
      </w:pPr>
      <w:r w:rsidRPr="00EF51C3">
        <w:rPr>
          <w:szCs w:val="24"/>
        </w:rPr>
        <w:t xml:space="preserve">Zgodnie z art. 101 ust. 5 </w:t>
      </w:r>
      <w:proofErr w:type="spellStart"/>
      <w:r w:rsidRPr="00EF51C3">
        <w:rPr>
          <w:szCs w:val="24"/>
        </w:rPr>
        <w:t>Pzp</w:t>
      </w:r>
      <w:proofErr w:type="spellEnd"/>
      <w:r w:rsidRPr="00EF51C3">
        <w:rPr>
          <w:szCs w:val="24"/>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EF51C3">
        <w:rPr>
          <w:szCs w:val="24"/>
        </w:rPr>
        <w:t>Pzp</w:t>
      </w:r>
      <w:proofErr w:type="spellEnd"/>
      <w:r w:rsidRPr="00EF51C3">
        <w:rPr>
          <w:szCs w:val="24"/>
        </w:rPr>
        <w:t xml:space="preserve">, że proponowane rozwiązania w równoważnym </w:t>
      </w:r>
      <w:r w:rsidRPr="007D37E4">
        <w:rPr>
          <w:szCs w:val="24"/>
        </w:rPr>
        <w:t>stopniu spełniają wymagania określone w opisie przedmiotu zamówienia</w:t>
      </w:r>
      <w:r w:rsidR="000A2D89" w:rsidRPr="007D37E4">
        <w:rPr>
          <w:szCs w:val="24"/>
        </w:rPr>
        <w:t xml:space="preserve"> Zamawiający w tym celu wymaga przedłożenia odpowiednich kart charakterystyki lub innych dokumentów z których jednoznacznie będzie wynikać, że oferowany produkt spełnia wymagania określone przez Zamawiającego.</w:t>
      </w:r>
    </w:p>
    <w:p w:rsidR="00796269" w:rsidRDefault="00796269" w:rsidP="00796269">
      <w:pPr>
        <w:suppressAutoHyphens w:val="0"/>
        <w:jc w:val="both"/>
        <w:rPr>
          <w:sz w:val="20"/>
          <w:lang w:eastAsia="pl-PL"/>
        </w:rPr>
      </w:pPr>
      <w:r w:rsidRPr="007D37E4">
        <w:rPr>
          <w:sz w:val="20"/>
          <w:lang w:eastAsia="pl-PL"/>
        </w:rPr>
        <w:t> </w:t>
      </w:r>
    </w:p>
    <w:p w:rsidR="007C2062" w:rsidRPr="007C2062" w:rsidRDefault="007C2062" w:rsidP="007C2062">
      <w:pPr>
        <w:rPr>
          <w:lang w:eastAsia="en-US"/>
        </w:rPr>
      </w:pPr>
    </w:p>
    <w:p w:rsidR="00796269" w:rsidRPr="00D34F08" w:rsidRDefault="007B0022" w:rsidP="00FC377B">
      <w:pPr>
        <w:spacing w:line="360" w:lineRule="auto"/>
        <w:ind w:left="360" w:hanging="644"/>
        <w:jc w:val="both"/>
        <w:rPr>
          <w:color w:val="000000" w:themeColor="text1"/>
        </w:rPr>
      </w:pPr>
      <w:r>
        <w:rPr>
          <w:b/>
          <w:color w:val="000000" w:themeColor="text1"/>
          <w:highlight w:val="lightGray"/>
        </w:rPr>
        <w:t>V</w:t>
      </w:r>
      <w:r w:rsidR="00AA682F">
        <w:rPr>
          <w:b/>
          <w:color w:val="000000" w:themeColor="text1"/>
          <w:highlight w:val="lightGray"/>
        </w:rPr>
        <w:t>I</w:t>
      </w:r>
      <w:r w:rsidR="00796269" w:rsidRPr="00D34F08">
        <w:rPr>
          <w:b/>
          <w:color w:val="000000" w:themeColor="text1"/>
          <w:highlight w:val="lightGray"/>
        </w:rPr>
        <w:t>. TERMIN WYKONANIA ZAMÓWIENIA</w:t>
      </w:r>
    </w:p>
    <w:p w:rsidR="006E729B" w:rsidRPr="00A3154D" w:rsidRDefault="00796269" w:rsidP="00975AFE">
      <w:pPr>
        <w:pStyle w:val="Akapitzlist"/>
        <w:numPr>
          <w:ilvl w:val="1"/>
          <w:numId w:val="3"/>
        </w:numPr>
        <w:suppressAutoHyphens w:val="0"/>
        <w:overflowPunct/>
        <w:autoSpaceDE/>
        <w:spacing w:before="120" w:after="200" w:line="276" w:lineRule="auto"/>
        <w:ind w:left="426" w:hanging="426"/>
        <w:jc w:val="both"/>
        <w:rPr>
          <w:b/>
          <w:i/>
        </w:rPr>
      </w:pPr>
      <w:r w:rsidRPr="00A3154D">
        <w:rPr>
          <w:szCs w:val="24"/>
        </w:rPr>
        <w:t>Zamówienie będzi</w:t>
      </w:r>
      <w:r w:rsidR="000C539D" w:rsidRPr="00A3154D">
        <w:rPr>
          <w:szCs w:val="24"/>
        </w:rPr>
        <w:t>e realizowane</w:t>
      </w:r>
      <w:r w:rsidR="00E7103B" w:rsidRPr="00A3154D">
        <w:rPr>
          <w:szCs w:val="24"/>
        </w:rPr>
        <w:t>:</w:t>
      </w:r>
      <w:r w:rsidR="007131F7" w:rsidRPr="00A3154D">
        <w:rPr>
          <w:szCs w:val="24"/>
        </w:rPr>
        <w:t xml:space="preserve"> </w:t>
      </w:r>
      <w:r w:rsidR="006B7F63" w:rsidRPr="00A3154D">
        <w:rPr>
          <w:szCs w:val="24"/>
        </w:rPr>
        <w:t xml:space="preserve">od  </w:t>
      </w:r>
      <w:r w:rsidR="00622250" w:rsidRPr="00A3154D">
        <w:rPr>
          <w:b/>
          <w:szCs w:val="24"/>
        </w:rPr>
        <w:t>0</w:t>
      </w:r>
      <w:r w:rsidR="009C0C96" w:rsidRPr="00A3154D">
        <w:rPr>
          <w:b/>
          <w:szCs w:val="24"/>
        </w:rPr>
        <w:t>3</w:t>
      </w:r>
      <w:r w:rsidR="00622250" w:rsidRPr="00A3154D">
        <w:rPr>
          <w:b/>
          <w:szCs w:val="24"/>
        </w:rPr>
        <w:t>.</w:t>
      </w:r>
      <w:r w:rsidR="007F131E" w:rsidRPr="00A3154D">
        <w:rPr>
          <w:b/>
          <w:szCs w:val="24"/>
        </w:rPr>
        <w:t>04</w:t>
      </w:r>
      <w:r w:rsidR="00622250" w:rsidRPr="00A3154D">
        <w:rPr>
          <w:b/>
          <w:szCs w:val="24"/>
        </w:rPr>
        <w:t>.202</w:t>
      </w:r>
      <w:r w:rsidR="007F131E" w:rsidRPr="00A3154D">
        <w:rPr>
          <w:b/>
          <w:szCs w:val="24"/>
        </w:rPr>
        <w:t>3</w:t>
      </w:r>
      <w:r w:rsidR="006A0E4F" w:rsidRPr="00A3154D">
        <w:rPr>
          <w:b/>
          <w:szCs w:val="24"/>
        </w:rPr>
        <w:t xml:space="preserve"> </w:t>
      </w:r>
      <w:r w:rsidR="006B7F63" w:rsidRPr="00A3154D">
        <w:rPr>
          <w:b/>
          <w:szCs w:val="24"/>
        </w:rPr>
        <w:t xml:space="preserve">r. do </w:t>
      </w:r>
      <w:r w:rsidR="005A485B" w:rsidRPr="00A3154D">
        <w:rPr>
          <w:b/>
          <w:szCs w:val="24"/>
        </w:rPr>
        <w:t>29.09</w:t>
      </w:r>
      <w:r w:rsidR="006067AB" w:rsidRPr="00A3154D">
        <w:rPr>
          <w:b/>
          <w:szCs w:val="24"/>
        </w:rPr>
        <w:t>.</w:t>
      </w:r>
      <w:r w:rsidR="00622250" w:rsidRPr="00A3154D">
        <w:rPr>
          <w:b/>
          <w:szCs w:val="24"/>
        </w:rPr>
        <w:t>202</w:t>
      </w:r>
      <w:r w:rsidR="006067AB" w:rsidRPr="00A3154D">
        <w:rPr>
          <w:b/>
          <w:szCs w:val="24"/>
        </w:rPr>
        <w:t>3</w:t>
      </w:r>
      <w:r w:rsidR="00622250" w:rsidRPr="00A3154D">
        <w:rPr>
          <w:b/>
          <w:szCs w:val="24"/>
        </w:rPr>
        <w:t xml:space="preserve"> r.</w:t>
      </w:r>
    </w:p>
    <w:p w:rsidR="00EF204A" w:rsidRPr="00F02637" w:rsidRDefault="00EF204A" w:rsidP="00EF204A">
      <w:pPr>
        <w:pStyle w:val="WW-Domylnie"/>
        <w:ind w:right="-57"/>
        <w:jc w:val="both"/>
        <w:rPr>
          <w:color w:val="000000" w:themeColor="text1"/>
          <w:sz w:val="24"/>
          <w:szCs w:val="24"/>
        </w:rPr>
      </w:pPr>
      <w:r w:rsidRPr="00F02637">
        <w:rPr>
          <w:b/>
          <w:caps/>
          <w:color w:val="000000" w:themeColor="text1"/>
          <w:sz w:val="24"/>
          <w:szCs w:val="24"/>
          <w:shd w:val="clear" w:color="auto" w:fill="C0C0C0"/>
        </w:rPr>
        <w:t>V</w:t>
      </w:r>
      <w:r>
        <w:rPr>
          <w:b/>
          <w:caps/>
          <w:color w:val="000000" w:themeColor="text1"/>
          <w:sz w:val="24"/>
          <w:szCs w:val="24"/>
          <w:shd w:val="clear" w:color="auto" w:fill="C0C0C0"/>
        </w:rPr>
        <w:t>I</w:t>
      </w:r>
      <w:r w:rsidRPr="00F02637">
        <w:rPr>
          <w:b/>
          <w:caps/>
          <w:color w:val="000000" w:themeColor="text1"/>
          <w:sz w:val="24"/>
          <w:szCs w:val="24"/>
          <w:shd w:val="clear" w:color="auto" w:fill="C0C0C0"/>
        </w:rPr>
        <w:t xml:space="preserve">I. </w:t>
      </w:r>
      <w:r>
        <w:rPr>
          <w:b/>
          <w:caps/>
          <w:color w:val="000000" w:themeColor="text1"/>
          <w:sz w:val="24"/>
          <w:szCs w:val="24"/>
          <w:shd w:val="clear" w:color="auto" w:fill="C0C0C0"/>
        </w:rPr>
        <w:t xml:space="preserve">PROJEKTOWANE </w:t>
      </w:r>
      <w:r w:rsidRPr="00F02637">
        <w:rPr>
          <w:b/>
          <w:caps/>
          <w:color w:val="000000" w:themeColor="text1"/>
          <w:sz w:val="24"/>
          <w:szCs w:val="24"/>
          <w:shd w:val="clear" w:color="auto" w:fill="C0C0C0"/>
        </w:rPr>
        <w:t xml:space="preserve"> postanowienia</w:t>
      </w:r>
      <w:r>
        <w:rPr>
          <w:b/>
          <w:caps/>
          <w:color w:val="000000" w:themeColor="text1"/>
          <w:sz w:val="24"/>
          <w:szCs w:val="24"/>
          <w:shd w:val="clear" w:color="auto" w:fill="C0C0C0"/>
        </w:rPr>
        <w:t xml:space="preserve"> U</w:t>
      </w:r>
      <w:r w:rsidRPr="00F02637">
        <w:rPr>
          <w:b/>
          <w:caps/>
          <w:color w:val="000000" w:themeColor="text1"/>
          <w:sz w:val="24"/>
          <w:szCs w:val="24"/>
          <w:shd w:val="clear" w:color="auto" w:fill="C0C0C0"/>
        </w:rPr>
        <w:t xml:space="preserve">mowy w sprawie zamówienia publicznego, </w:t>
      </w:r>
      <w:r>
        <w:rPr>
          <w:b/>
          <w:caps/>
          <w:color w:val="000000" w:themeColor="text1"/>
          <w:sz w:val="24"/>
          <w:szCs w:val="24"/>
          <w:shd w:val="clear" w:color="auto" w:fill="C0C0C0"/>
        </w:rPr>
        <w:t>KTÓRE ZOSTANĄ WPROWADZONE DO TREŚCI UMOWY</w:t>
      </w:r>
    </w:p>
    <w:p w:rsidR="00EF204A" w:rsidRPr="00F02637" w:rsidRDefault="00EF204A" w:rsidP="00EF204A">
      <w:pPr>
        <w:rPr>
          <w:color w:val="000000" w:themeColor="text1"/>
        </w:rPr>
      </w:pPr>
    </w:p>
    <w:p w:rsidR="00EF204A" w:rsidRPr="00F02637" w:rsidRDefault="00EF204A" w:rsidP="00126512">
      <w:pPr>
        <w:ind w:left="284" w:hanging="284"/>
        <w:jc w:val="both"/>
        <w:rPr>
          <w:color w:val="000000" w:themeColor="text1"/>
        </w:rPr>
      </w:pPr>
      <w:r w:rsidRPr="00F02637">
        <w:rPr>
          <w:color w:val="000000" w:themeColor="text1"/>
        </w:rPr>
        <w:t xml:space="preserve"> 1. Warunki umowy zostały zawarte w załączonym do</w:t>
      </w:r>
      <w:r>
        <w:rPr>
          <w:color w:val="000000" w:themeColor="text1"/>
        </w:rPr>
        <w:t xml:space="preserve"> SWZ</w:t>
      </w:r>
      <w:r w:rsidRPr="00F02637">
        <w:rPr>
          <w:color w:val="000000" w:themeColor="text1"/>
        </w:rPr>
        <w:t xml:space="preserve"> wzorze umowy – z tego względu, że Zamawiający wymaga od Wykonawcy, aby zawarł z nim umowę w sprawie zamówienia publicznego na takich warunkach jak zawarte w załączonym do </w:t>
      </w:r>
      <w:r>
        <w:rPr>
          <w:color w:val="000000" w:themeColor="text1"/>
        </w:rPr>
        <w:t>SWZ</w:t>
      </w:r>
      <w:r w:rsidRPr="00F02637">
        <w:rPr>
          <w:color w:val="000000" w:themeColor="text1"/>
        </w:rPr>
        <w:t xml:space="preserve"> wzorze umowy</w:t>
      </w:r>
      <w:r>
        <w:rPr>
          <w:color w:val="000000" w:themeColor="text1"/>
        </w:rPr>
        <w:t>.</w:t>
      </w:r>
      <w:r w:rsidRPr="00F02637">
        <w:rPr>
          <w:color w:val="000000" w:themeColor="text1"/>
        </w:rPr>
        <w:t xml:space="preserve"> </w:t>
      </w:r>
    </w:p>
    <w:p w:rsidR="00EF204A" w:rsidRPr="002E06B4" w:rsidRDefault="00EF204A" w:rsidP="00851619">
      <w:pPr>
        <w:pStyle w:val="WW-Domylnie"/>
        <w:ind w:left="426" w:hanging="426"/>
        <w:jc w:val="both"/>
        <w:rPr>
          <w:sz w:val="24"/>
          <w:szCs w:val="24"/>
        </w:rPr>
      </w:pPr>
      <w:r w:rsidRPr="00F02637">
        <w:rPr>
          <w:sz w:val="24"/>
          <w:szCs w:val="24"/>
        </w:rPr>
        <w:t>2. Zmiana umowy w formie pisemnego aneksu</w:t>
      </w:r>
      <w:r w:rsidRPr="00F02637">
        <w:rPr>
          <w:b/>
          <w:sz w:val="24"/>
          <w:szCs w:val="24"/>
        </w:rPr>
        <w:t xml:space="preserve"> </w:t>
      </w:r>
      <w:r w:rsidRPr="00F02637">
        <w:rPr>
          <w:sz w:val="24"/>
          <w:szCs w:val="24"/>
        </w:rPr>
        <w:t>może nastąpić na zasadach</w:t>
      </w:r>
      <w:r w:rsidR="00EF51C3">
        <w:rPr>
          <w:sz w:val="24"/>
          <w:szCs w:val="24"/>
        </w:rPr>
        <w:t xml:space="preserve"> określonych                  </w:t>
      </w:r>
      <w:r w:rsidRPr="00F02637">
        <w:rPr>
          <w:sz w:val="24"/>
          <w:szCs w:val="24"/>
        </w:rPr>
        <w:t xml:space="preserve"> </w:t>
      </w:r>
      <w:r w:rsidRPr="002E06B4">
        <w:rPr>
          <w:sz w:val="24"/>
          <w:szCs w:val="24"/>
        </w:rPr>
        <w:t xml:space="preserve">w art. 455  ust. 1 i 2 </w:t>
      </w:r>
      <w:proofErr w:type="spellStart"/>
      <w:r w:rsidRPr="002E06B4">
        <w:rPr>
          <w:sz w:val="24"/>
          <w:szCs w:val="24"/>
        </w:rPr>
        <w:t>uPzp</w:t>
      </w:r>
      <w:proofErr w:type="spellEnd"/>
      <w:r w:rsidRPr="002E06B4">
        <w:rPr>
          <w:sz w:val="24"/>
          <w:szCs w:val="24"/>
        </w:rPr>
        <w:t>, w tym w przypadkach:</w:t>
      </w:r>
    </w:p>
    <w:p w:rsidR="000C454B" w:rsidRPr="002E06B4" w:rsidRDefault="000C454B" w:rsidP="00851619">
      <w:pPr>
        <w:pStyle w:val="Tekst2"/>
        <w:numPr>
          <w:ilvl w:val="0"/>
          <w:numId w:val="20"/>
        </w:numPr>
        <w:ind w:left="426" w:hanging="426"/>
      </w:pPr>
      <w:r w:rsidRPr="002E06B4">
        <w:t>Zmiana cen wynikających z umowy może nastąpić w formie pisemnego aneksu w przypadku zmiany urzędowej stawki VAT (zmianie ulegnie kwota podatku VAT), a w konsekwencji cena brutto. Cena netto pozostaje bez zmian.</w:t>
      </w:r>
    </w:p>
    <w:p w:rsidR="00592C4E" w:rsidRPr="007D37E4" w:rsidRDefault="00592C4E" w:rsidP="00851619">
      <w:pPr>
        <w:pStyle w:val="Akapitzlist"/>
        <w:numPr>
          <w:ilvl w:val="0"/>
          <w:numId w:val="20"/>
        </w:numPr>
        <w:tabs>
          <w:tab w:val="left" w:pos="280"/>
        </w:tabs>
        <w:suppressAutoHyphens w:val="0"/>
        <w:ind w:left="426" w:hanging="426"/>
        <w:jc w:val="both"/>
        <w:rPr>
          <w:rFonts w:eastAsia="Arial"/>
        </w:rPr>
      </w:pPr>
      <w:r w:rsidRPr="002E06B4">
        <w:rPr>
          <w:rFonts w:eastAsia="Arial"/>
        </w:rPr>
        <w:t xml:space="preserve">Ze względu na wystąpienie wyjątkowych okoliczności niezależnych od Zamawiającego np. </w:t>
      </w:r>
      <w:r w:rsidRPr="007D37E4">
        <w:rPr>
          <w:rFonts w:eastAsia="Arial"/>
        </w:rPr>
        <w:t>stan epidemii wirusa SARS-COV-2,</w:t>
      </w:r>
      <w:r w:rsidR="00AC0399">
        <w:rPr>
          <w:rFonts w:eastAsia="Arial"/>
        </w:rPr>
        <w:t xml:space="preserve"> wojny</w:t>
      </w:r>
      <w:r w:rsidRPr="007D37E4">
        <w:rPr>
          <w:rFonts w:eastAsia="Arial"/>
        </w:rPr>
        <w:t xml:space="preserve"> Zamawiający zastrzega sobie prawo do zmiany ilości zamawianych </w:t>
      </w:r>
      <w:r w:rsidRPr="007D37E4">
        <w:t>artykułów</w:t>
      </w:r>
      <w:r w:rsidRPr="007D37E4">
        <w:rPr>
          <w:b/>
        </w:rPr>
        <w:t xml:space="preserve"> </w:t>
      </w:r>
      <w:r w:rsidRPr="007D37E4">
        <w:rPr>
          <w:rFonts w:eastAsia="Arial"/>
        </w:rPr>
        <w:t>w okresie realizacji umowy, w zależności od jego rzeczywistych potrzeb, przy czym:</w:t>
      </w:r>
    </w:p>
    <w:p w:rsidR="00592C4E" w:rsidRPr="007D37E4" w:rsidRDefault="00592C4E" w:rsidP="00851619">
      <w:pPr>
        <w:pStyle w:val="Akapitzlist"/>
        <w:numPr>
          <w:ilvl w:val="0"/>
          <w:numId w:val="27"/>
        </w:numPr>
        <w:tabs>
          <w:tab w:val="left" w:pos="567"/>
        </w:tabs>
        <w:suppressAutoHyphens w:val="0"/>
        <w:overflowPunct/>
        <w:autoSpaceDE/>
        <w:ind w:left="426" w:hanging="142"/>
        <w:jc w:val="both"/>
        <w:rPr>
          <w:rFonts w:eastAsia="Arial"/>
        </w:rPr>
      </w:pPr>
      <w:r w:rsidRPr="007D37E4">
        <w:rPr>
          <w:rFonts w:eastAsia="Arial"/>
        </w:rPr>
        <w:t>wzrost zapotrzebowania nie będzie większy niż 30% wartości umowy;</w:t>
      </w:r>
    </w:p>
    <w:p w:rsidR="00592C4E" w:rsidRPr="007D37E4" w:rsidRDefault="00592C4E" w:rsidP="00851619">
      <w:pPr>
        <w:pStyle w:val="Akapitzlist"/>
        <w:numPr>
          <w:ilvl w:val="0"/>
          <w:numId w:val="27"/>
        </w:numPr>
        <w:tabs>
          <w:tab w:val="left" w:pos="567"/>
        </w:tabs>
        <w:suppressAutoHyphens w:val="0"/>
        <w:overflowPunct/>
        <w:autoSpaceDE/>
        <w:ind w:left="426" w:hanging="142"/>
        <w:jc w:val="both"/>
        <w:rPr>
          <w:rFonts w:eastAsia="Arial"/>
        </w:rPr>
      </w:pPr>
      <w:r w:rsidRPr="007D37E4">
        <w:rPr>
          <w:rFonts w:eastAsia="Arial"/>
        </w:rPr>
        <w:t>zmniejszenie zapotrzebowania nie może być mniejsze niż 60% wartości umowy.</w:t>
      </w:r>
    </w:p>
    <w:p w:rsidR="00592C4E" w:rsidRPr="007D37E4" w:rsidRDefault="00EA55B6" w:rsidP="00440259">
      <w:pPr>
        <w:numPr>
          <w:ilvl w:val="0"/>
          <w:numId w:val="20"/>
        </w:numPr>
        <w:tabs>
          <w:tab w:val="left" w:pos="280"/>
        </w:tabs>
        <w:suppressAutoHyphens w:val="0"/>
        <w:ind w:left="284" w:hanging="284"/>
        <w:rPr>
          <w:rFonts w:eastAsia="Arial"/>
        </w:rPr>
      </w:pPr>
      <w:r w:rsidRPr="007D37E4">
        <w:rPr>
          <w:rFonts w:eastAsia="Arial"/>
        </w:rPr>
        <w:lastRenderedPageBreak/>
        <w:t>Zamawiający</w:t>
      </w:r>
      <w:r w:rsidR="00592C4E" w:rsidRPr="007D37E4">
        <w:rPr>
          <w:rFonts w:eastAsia="Arial"/>
        </w:rPr>
        <w:t xml:space="preserve"> zastrzega sobie prawo do częściowej realizacji umowy, jednak niezrealizowana wartość umowy nie może być większa niż </w:t>
      </w:r>
      <w:r w:rsidR="00440259" w:rsidRPr="007D37E4">
        <w:rPr>
          <w:rFonts w:eastAsia="Arial"/>
        </w:rPr>
        <w:t>50</w:t>
      </w:r>
      <w:r w:rsidR="00592C4E" w:rsidRPr="007D37E4">
        <w:rPr>
          <w:rFonts w:eastAsia="Arial"/>
        </w:rPr>
        <w:t>% wartości umowy, z zastrzeżeniem pkt</w:t>
      </w:r>
      <w:r w:rsidR="00440259" w:rsidRPr="007D37E4">
        <w:rPr>
          <w:rFonts w:eastAsia="Arial"/>
        </w:rPr>
        <w:t xml:space="preserve"> </w:t>
      </w:r>
      <w:r w:rsidR="00592C4E" w:rsidRPr="007D37E4">
        <w:rPr>
          <w:rFonts w:eastAsia="Arial"/>
        </w:rPr>
        <w:t xml:space="preserve"> 2 </w:t>
      </w:r>
      <w:r w:rsidR="00851619" w:rsidRPr="007D37E4">
        <w:rPr>
          <w:rFonts w:eastAsia="Arial"/>
        </w:rPr>
        <w:t xml:space="preserve">      </w:t>
      </w:r>
      <w:proofErr w:type="spellStart"/>
      <w:r w:rsidR="00592C4E" w:rsidRPr="007D37E4">
        <w:rPr>
          <w:rFonts w:eastAsia="Arial"/>
        </w:rPr>
        <w:t>ppkt</w:t>
      </w:r>
      <w:proofErr w:type="spellEnd"/>
      <w:r w:rsidR="00592C4E" w:rsidRPr="007D37E4">
        <w:rPr>
          <w:rFonts w:eastAsia="Arial"/>
        </w:rPr>
        <w:t xml:space="preserve"> b).</w:t>
      </w:r>
    </w:p>
    <w:p w:rsidR="000C454B" w:rsidRPr="00A0009C" w:rsidRDefault="000C454B" w:rsidP="00D76AF3">
      <w:pPr>
        <w:pStyle w:val="Tekst2"/>
        <w:numPr>
          <w:ilvl w:val="0"/>
          <w:numId w:val="20"/>
        </w:numPr>
        <w:ind w:left="284" w:hanging="284"/>
        <w:rPr>
          <w:color w:val="000000" w:themeColor="text1"/>
        </w:rPr>
      </w:pPr>
      <w:r w:rsidRPr="007D37E4">
        <w:t xml:space="preserve">Zamawiający dopuszcza możliwość dostawy innych artykułów żywnościowych, nie uwzględnionych w opisie przedmiotu zamówienia w przypadku, gdy wystąpi konieczność </w:t>
      </w:r>
      <w:r w:rsidRPr="00A0009C">
        <w:rPr>
          <w:color w:val="000000" w:themeColor="text1"/>
        </w:rPr>
        <w:t>dokonania zmian w zakresie diet żywieniowych podopiecznych jednostek Zamawiającego.</w:t>
      </w:r>
    </w:p>
    <w:p w:rsidR="000C454B" w:rsidRPr="00A0009C" w:rsidRDefault="000C454B" w:rsidP="00851619">
      <w:pPr>
        <w:pStyle w:val="Tekst2"/>
        <w:numPr>
          <w:ilvl w:val="0"/>
          <w:numId w:val="20"/>
        </w:numPr>
        <w:ind w:left="426" w:hanging="425"/>
        <w:rPr>
          <w:color w:val="000000" w:themeColor="text1"/>
        </w:rPr>
      </w:pPr>
      <w:r w:rsidRPr="00A0009C">
        <w:rPr>
          <w:color w:val="000000" w:themeColor="text1"/>
        </w:rPr>
        <w:t>Uchybienia w zakresie jakości towaru, naruszenia w sposób rażący warunków umowy, będą podstawą do rozwiązania umowy ze skutkiem natychmiastowym.</w:t>
      </w:r>
    </w:p>
    <w:p w:rsidR="000C454B" w:rsidRPr="00A0009C" w:rsidRDefault="000C454B" w:rsidP="00851619">
      <w:pPr>
        <w:pStyle w:val="Tekst2"/>
        <w:numPr>
          <w:ilvl w:val="0"/>
          <w:numId w:val="20"/>
        </w:numPr>
        <w:ind w:left="426" w:hanging="425"/>
        <w:rPr>
          <w:color w:val="000000" w:themeColor="text1"/>
        </w:rPr>
      </w:pPr>
      <w:r w:rsidRPr="00A0009C">
        <w:rPr>
          <w:color w:val="000000" w:themeColor="text1"/>
        </w:rPr>
        <w:t>Zaprzestanie produkcji którejkolwiek z części asortymentu będącego przedmiotem umowy Wykonawca zobowiązany jest do niezwłocznego potwierdzenia stosownym dokumentem oraz do przedstawienia Zamawiającemu propozycji zamiennika takiego wyrobu o parametrach nie gorszych niż zaoferowane w przetargu w cenie zaoferowanej za przedmiot umowy</w:t>
      </w:r>
      <w:r>
        <w:rPr>
          <w:color w:val="000000" w:themeColor="text1"/>
        </w:rPr>
        <w:t xml:space="preserve"> </w:t>
      </w:r>
      <w:r w:rsidRPr="00A0009C">
        <w:rPr>
          <w:color w:val="000000" w:themeColor="text1"/>
        </w:rPr>
        <w:t xml:space="preserve">w przetargu lub cenie korzystniejszej dla Zamawiającego. </w:t>
      </w:r>
    </w:p>
    <w:p w:rsidR="000C454B" w:rsidRDefault="000C454B" w:rsidP="00851619">
      <w:pPr>
        <w:pStyle w:val="Tekst2"/>
        <w:numPr>
          <w:ilvl w:val="0"/>
          <w:numId w:val="20"/>
        </w:numPr>
        <w:ind w:left="426" w:hanging="425"/>
        <w:rPr>
          <w:color w:val="000000" w:themeColor="text1"/>
        </w:rPr>
      </w:pPr>
      <w:r>
        <w:rPr>
          <w:color w:val="000000" w:themeColor="text1"/>
        </w:rPr>
        <w:t>Wykonawca</w:t>
      </w:r>
      <w:r w:rsidRPr="00A0009C">
        <w:rPr>
          <w:color w:val="000000" w:themeColor="text1"/>
        </w:rPr>
        <w:t xml:space="preserve"> ponosi odpowiedzialność za niewykonanie lub nienależyte wykonanie przedmiotu umowy oraz za szkody powstałe podczas wykonywania umowy.</w:t>
      </w:r>
    </w:p>
    <w:p w:rsidR="000C454B" w:rsidRPr="00CD6F76" w:rsidRDefault="000C454B" w:rsidP="00851619">
      <w:pPr>
        <w:pStyle w:val="Tekst2"/>
        <w:numPr>
          <w:ilvl w:val="0"/>
          <w:numId w:val="20"/>
        </w:numPr>
        <w:ind w:left="426" w:hanging="425"/>
      </w:pPr>
      <w:r w:rsidRPr="00CD6F76">
        <w:t>Zaistnienie obiektywnych, niezależnych od stron przeszkód w realizacji umowy zawartej w wyniku  udzielonego zamówienia.</w:t>
      </w:r>
    </w:p>
    <w:p w:rsidR="000C454B" w:rsidRPr="00CD6F76" w:rsidRDefault="000C454B" w:rsidP="00851619">
      <w:pPr>
        <w:pStyle w:val="Tekst2"/>
        <w:numPr>
          <w:ilvl w:val="0"/>
          <w:numId w:val="20"/>
        </w:numPr>
        <w:ind w:left="426" w:hanging="425"/>
      </w:pPr>
      <w:r w:rsidRPr="00CD6F76">
        <w:t>Okoliczności, których nie można było przewidzieć w chwili zawarcia umowy.</w:t>
      </w:r>
    </w:p>
    <w:p w:rsidR="000C454B" w:rsidRDefault="000C454B" w:rsidP="000C454B">
      <w:pPr>
        <w:pStyle w:val="Tekst2"/>
        <w:ind w:left="1276"/>
        <w:rPr>
          <w:color w:val="FF0000"/>
        </w:rPr>
      </w:pPr>
    </w:p>
    <w:p w:rsidR="004E2D3D" w:rsidRPr="00760103" w:rsidRDefault="004E2D3D" w:rsidP="00796269">
      <w:pPr>
        <w:jc w:val="both"/>
        <w:rPr>
          <w:b/>
          <w:color w:val="000000" w:themeColor="text1"/>
        </w:rPr>
      </w:pPr>
    </w:p>
    <w:p w:rsidR="00796269" w:rsidRPr="00D34F08" w:rsidRDefault="007B0022" w:rsidP="00FE0087">
      <w:pPr>
        <w:pStyle w:val="WW-Zwykytekst"/>
        <w:ind w:right="-57"/>
        <w:jc w:val="both"/>
        <w:rPr>
          <w:b/>
          <w:caps/>
          <w:color w:val="000000" w:themeColor="text1"/>
          <w:shd w:val="clear" w:color="auto" w:fill="C0C0C0"/>
          <w:lang w:val="pl-PL"/>
        </w:rPr>
      </w:pPr>
      <w:r>
        <w:rPr>
          <w:rFonts w:eastAsia="Arial Unicode MS"/>
          <w:b/>
          <w:caps/>
          <w:color w:val="000000" w:themeColor="text1"/>
          <w:shd w:val="clear" w:color="auto" w:fill="C0C0C0"/>
          <w:lang w:val="pl-PL"/>
        </w:rPr>
        <w:t>VI</w:t>
      </w:r>
      <w:r w:rsidR="00985CFB">
        <w:rPr>
          <w:rFonts w:eastAsia="Arial Unicode MS"/>
          <w:b/>
          <w:caps/>
          <w:color w:val="000000" w:themeColor="text1"/>
          <w:shd w:val="clear" w:color="auto" w:fill="C0C0C0"/>
          <w:lang w:val="pl-PL"/>
        </w:rPr>
        <w:t>I</w:t>
      </w:r>
      <w:r>
        <w:rPr>
          <w:rFonts w:eastAsia="Arial Unicode MS"/>
          <w:b/>
          <w:caps/>
          <w:color w:val="000000" w:themeColor="text1"/>
          <w:shd w:val="clear" w:color="auto" w:fill="C0C0C0"/>
          <w:lang w:val="pl-PL"/>
        </w:rPr>
        <w:t>I</w:t>
      </w:r>
      <w:r w:rsidR="00796269" w:rsidRPr="00D34F08">
        <w:rPr>
          <w:rFonts w:eastAsia="Arial Unicode MS"/>
          <w:b/>
          <w:caps/>
          <w:color w:val="000000" w:themeColor="text1"/>
          <w:shd w:val="clear" w:color="auto" w:fill="C0C0C0"/>
          <w:lang w:val="pl-PL"/>
        </w:rPr>
        <w:t>.</w:t>
      </w:r>
      <w:r w:rsidR="00796269" w:rsidRPr="00D34F08">
        <w:rPr>
          <w:b/>
          <w:caps/>
          <w:color w:val="000000" w:themeColor="text1"/>
          <w:shd w:val="clear" w:color="auto" w:fill="C0C0C0"/>
          <w:lang w:val="pl-PL"/>
        </w:rPr>
        <w:t xml:space="preserve"> informacjE o </w:t>
      </w:r>
      <w:r w:rsidR="00CB4039">
        <w:rPr>
          <w:b/>
          <w:caps/>
          <w:color w:val="000000" w:themeColor="text1"/>
          <w:shd w:val="clear" w:color="auto" w:fill="C0C0C0"/>
          <w:lang w:val="pl-PL"/>
        </w:rPr>
        <w:t>ŚRODKACH KOMUNIKACJI elEKTRONICZNEJ, PRZY UŻYCIU KTÓRYCH</w:t>
      </w:r>
      <w:r w:rsidR="00796269" w:rsidRPr="00D34F08">
        <w:rPr>
          <w:b/>
          <w:caps/>
          <w:color w:val="000000" w:themeColor="text1"/>
          <w:shd w:val="clear" w:color="auto" w:fill="C0C0C0"/>
          <w:lang w:val="pl-PL"/>
        </w:rPr>
        <w:t xml:space="preserve"> zamawiając</w:t>
      </w:r>
      <w:r w:rsidR="00CB4039">
        <w:rPr>
          <w:b/>
          <w:caps/>
          <w:color w:val="000000" w:themeColor="text1"/>
          <w:shd w:val="clear" w:color="auto" w:fill="C0C0C0"/>
          <w:lang w:val="pl-PL"/>
        </w:rPr>
        <w:t>Y   BĘDZIE KOMUNIKOWAŁ SIĘ Z WYKONAWCAMI ORAZ</w:t>
      </w:r>
      <w:r w:rsidR="009C7BD0">
        <w:rPr>
          <w:b/>
          <w:caps/>
          <w:color w:val="000000" w:themeColor="text1"/>
          <w:shd w:val="clear" w:color="auto" w:fill="C0C0C0"/>
          <w:lang w:val="pl-PL"/>
        </w:rPr>
        <w:t xml:space="preserve">   </w:t>
      </w:r>
      <w:r w:rsidR="00CB4039">
        <w:rPr>
          <w:b/>
          <w:caps/>
          <w:color w:val="000000" w:themeColor="text1"/>
          <w:shd w:val="clear" w:color="auto" w:fill="C0C0C0"/>
          <w:lang w:val="pl-PL"/>
        </w:rPr>
        <w:t>INFORMACJE O WYMAGANIACH TECHNICZNYCH I ORGANIZACYJNYCH SPORZĄDZANIA, WYSYŁANIA I ODBIERANIA KORESPONDENCJI ELEKTRONICZNEJ</w:t>
      </w:r>
    </w:p>
    <w:p w:rsidR="00796269" w:rsidRPr="00D34F08" w:rsidRDefault="00796269" w:rsidP="00796269">
      <w:pPr>
        <w:pStyle w:val="WW-Zwykytekst"/>
        <w:ind w:right="-57"/>
        <w:jc w:val="both"/>
        <w:rPr>
          <w:b/>
          <w:caps/>
          <w:color w:val="000000" w:themeColor="text1"/>
          <w:lang w:val="pl-PL"/>
        </w:rPr>
      </w:pPr>
    </w:p>
    <w:p w:rsidR="00427FE0" w:rsidRDefault="00120DF7" w:rsidP="008A5370">
      <w:pPr>
        <w:pStyle w:val="Akapitzlist"/>
        <w:numPr>
          <w:ilvl w:val="0"/>
          <w:numId w:val="5"/>
        </w:numPr>
        <w:tabs>
          <w:tab w:val="left" w:pos="284"/>
        </w:tabs>
        <w:ind w:left="284" w:hanging="284"/>
        <w:rPr>
          <w:color w:val="0066FF"/>
        </w:rPr>
      </w:pPr>
      <w:r>
        <w:rPr>
          <w:color w:val="000000" w:themeColor="text1"/>
        </w:rPr>
        <w:t xml:space="preserve">Komunikacja w postępowaniu o udzielenie zamówienia, w tym składanie ofert, </w:t>
      </w:r>
      <w:r w:rsidR="00675AD3">
        <w:rPr>
          <w:color w:val="000000" w:themeColor="text1"/>
        </w:rPr>
        <w:t xml:space="preserve"> </w:t>
      </w:r>
      <w:r>
        <w:rPr>
          <w:color w:val="000000" w:themeColor="text1"/>
        </w:rPr>
        <w:t xml:space="preserve"> wymiana informacji oraz przekazywanie dokumentów lub oświadczeń między Zamawiającym a Wykonawcą</w:t>
      </w:r>
      <w:r w:rsidR="00675AD3">
        <w:rPr>
          <w:color w:val="000000" w:themeColor="text1"/>
        </w:rPr>
        <w:t xml:space="preserve"> </w:t>
      </w:r>
      <w:r w:rsidR="00427FE0" w:rsidRPr="00427FE0">
        <w:rPr>
          <w:color w:val="000000" w:themeColor="text1"/>
        </w:rPr>
        <w:t>odbywa się</w:t>
      </w:r>
      <w:r>
        <w:rPr>
          <w:color w:val="000000" w:themeColor="text1"/>
        </w:rPr>
        <w:t xml:space="preserve"> w języku polskim przy użyciu środków komunikacji elektronicznej za pośrednictwem p</w:t>
      </w:r>
      <w:r w:rsidR="00AC3D19">
        <w:rPr>
          <w:color w:val="000000" w:themeColor="text1"/>
        </w:rPr>
        <w:t xml:space="preserve">latformy zakupowej pod adresem </w:t>
      </w:r>
      <w:r w:rsidR="00CC0D17" w:rsidRPr="00CC0D17">
        <w:rPr>
          <w:color w:val="FF0000"/>
        </w:rPr>
        <w:t xml:space="preserve"> </w:t>
      </w:r>
      <w:hyperlink r:id="rId12" w:history="1">
        <w:r w:rsidR="008465AC" w:rsidRPr="007A2C1C">
          <w:rPr>
            <w:rStyle w:val="Hipercze"/>
          </w:rPr>
          <w:t>http://platformazakupowa.pl/zlobki_bydgoskie</w:t>
        </w:r>
      </w:hyperlink>
      <w:r w:rsidR="00FE0087" w:rsidRPr="007D37E4">
        <w:rPr>
          <w:color w:val="0066FF"/>
        </w:rPr>
        <w:t>.</w:t>
      </w:r>
    </w:p>
    <w:p w:rsidR="00AC3D19" w:rsidRPr="00974B52" w:rsidRDefault="00AC3D19" w:rsidP="00975AFE">
      <w:pPr>
        <w:pStyle w:val="Akapitzlist"/>
        <w:numPr>
          <w:ilvl w:val="0"/>
          <w:numId w:val="5"/>
        </w:numPr>
        <w:ind w:left="284" w:hanging="284"/>
        <w:rPr>
          <w:color w:val="000000" w:themeColor="text1"/>
          <w:szCs w:val="24"/>
          <w:lang w:val="pl"/>
        </w:rPr>
      </w:pPr>
      <w:r w:rsidRPr="00974B52">
        <w:rPr>
          <w:color w:val="000000" w:themeColor="text1"/>
          <w:szCs w:val="24"/>
          <w:lang w:val="pl"/>
        </w:rPr>
        <w:t>Zamawiający, zgodnie z   R</w:t>
      </w:r>
      <w:r w:rsidR="0010201A">
        <w:rPr>
          <w:color w:val="000000" w:themeColor="text1"/>
          <w:szCs w:val="24"/>
          <w:lang w:val="pl"/>
        </w:rPr>
        <w:t>ozporządzenie</w:t>
      </w:r>
      <w:r w:rsidR="00824EC2" w:rsidRPr="00974B52">
        <w:rPr>
          <w:color w:val="000000" w:themeColor="text1"/>
          <w:szCs w:val="24"/>
          <w:lang w:val="pl"/>
        </w:rPr>
        <w:t xml:space="preserve">m </w:t>
      </w:r>
      <w:r w:rsidRPr="00974B52">
        <w:rPr>
          <w:color w:val="000000" w:themeColor="text1"/>
          <w:szCs w:val="24"/>
          <w:lang w:val="pl"/>
        </w:rPr>
        <w:t>P</w:t>
      </w:r>
      <w:r w:rsidR="00824EC2" w:rsidRPr="00974B52">
        <w:rPr>
          <w:color w:val="000000" w:themeColor="text1"/>
          <w:szCs w:val="24"/>
          <w:lang w:val="pl"/>
        </w:rPr>
        <w:t xml:space="preserve">rezesa </w:t>
      </w:r>
      <w:r w:rsidRPr="00974B52">
        <w:rPr>
          <w:color w:val="000000" w:themeColor="text1"/>
          <w:szCs w:val="24"/>
          <w:lang w:val="pl"/>
        </w:rPr>
        <w:t>R</w:t>
      </w:r>
      <w:r w:rsidR="00824EC2" w:rsidRPr="00974B52">
        <w:rPr>
          <w:color w:val="000000" w:themeColor="text1"/>
          <w:szCs w:val="24"/>
          <w:lang w:val="pl"/>
        </w:rPr>
        <w:t>ady</w:t>
      </w:r>
      <w:r w:rsidRPr="00974B52">
        <w:rPr>
          <w:color w:val="000000" w:themeColor="text1"/>
          <w:szCs w:val="24"/>
          <w:lang w:val="pl"/>
        </w:rPr>
        <w:t xml:space="preserve"> M</w:t>
      </w:r>
      <w:r w:rsidR="00824EC2" w:rsidRPr="00974B52">
        <w:rPr>
          <w:color w:val="000000" w:themeColor="text1"/>
          <w:szCs w:val="24"/>
          <w:lang w:val="pl"/>
        </w:rPr>
        <w:t>inistrów</w:t>
      </w:r>
      <w:r w:rsidRPr="00974B52">
        <w:rPr>
          <w:color w:val="000000" w:themeColor="text1"/>
          <w:szCs w:val="24"/>
          <w:lang w:val="pl"/>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FE0087">
        <w:rPr>
          <w:color w:val="000000" w:themeColor="text1"/>
          <w:szCs w:val="24"/>
          <w:lang w:val="pl"/>
        </w:rPr>
        <w:t xml:space="preserve"> </w:t>
      </w:r>
      <w:r w:rsidRPr="00974B52">
        <w:rPr>
          <w:color w:val="000000" w:themeColor="text1"/>
          <w:szCs w:val="24"/>
          <w:lang w:val="pl"/>
        </w:rPr>
        <w:t>(</w:t>
      </w:r>
      <w:proofErr w:type="spellStart"/>
      <w:r w:rsidRPr="00974B52">
        <w:rPr>
          <w:color w:val="000000" w:themeColor="text1"/>
          <w:szCs w:val="24"/>
          <w:lang w:val="pl"/>
        </w:rPr>
        <w:t>Dz.U</w:t>
      </w:r>
      <w:proofErr w:type="spellEnd"/>
      <w:r w:rsidRPr="00974B52">
        <w:rPr>
          <w:color w:val="000000" w:themeColor="text1"/>
          <w:szCs w:val="24"/>
          <w:lang w:val="pl"/>
        </w:rPr>
        <w:t>. z 2020 r. Poz. 2452) określa niezbędne wymagania sprz</w:t>
      </w:r>
      <w:r w:rsidR="003D7C7D" w:rsidRPr="00974B52">
        <w:rPr>
          <w:color w:val="000000" w:themeColor="text1"/>
          <w:szCs w:val="24"/>
          <w:lang w:val="pl"/>
        </w:rPr>
        <w:t>ę</w:t>
      </w:r>
      <w:r w:rsidRPr="00974B52">
        <w:rPr>
          <w:color w:val="000000" w:themeColor="text1"/>
          <w:szCs w:val="24"/>
          <w:lang w:val="pl"/>
        </w:rPr>
        <w:t>towo – aplikacyjne umożliwiające</w:t>
      </w:r>
      <w:r w:rsidR="003D7C7D" w:rsidRPr="00974B52">
        <w:rPr>
          <w:color w:val="000000" w:themeColor="text1"/>
          <w:szCs w:val="24"/>
          <w:lang w:val="pl"/>
        </w:rPr>
        <w:t xml:space="preserve"> pracę na platformazakupowa.pl, tj.:</w:t>
      </w:r>
    </w:p>
    <w:p w:rsidR="00AC3D19" w:rsidRPr="00A21044" w:rsidRDefault="00AC3D19" w:rsidP="00975AFE">
      <w:pPr>
        <w:numPr>
          <w:ilvl w:val="1"/>
          <w:numId w:val="9"/>
        </w:numPr>
        <w:ind w:left="284" w:hanging="284"/>
        <w:rPr>
          <w:color w:val="000000" w:themeColor="text1"/>
          <w:szCs w:val="24"/>
          <w:lang w:val="pl"/>
        </w:rPr>
      </w:pPr>
      <w:r w:rsidRPr="00A21044">
        <w:rPr>
          <w:color w:val="000000" w:themeColor="text1"/>
          <w:szCs w:val="24"/>
          <w:lang w:val="pl"/>
        </w:rPr>
        <w:t xml:space="preserve">stały dostęp do sieci Internet o gwarantowanej przepustowości nie mniejszej niż 512 </w:t>
      </w:r>
      <w:proofErr w:type="spellStart"/>
      <w:r w:rsidRPr="00A21044">
        <w:rPr>
          <w:color w:val="000000" w:themeColor="text1"/>
          <w:szCs w:val="24"/>
          <w:lang w:val="pl"/>
        </w:rPr>
        <w:t>kb</w:t>
      </w:r>
      <w:proofErr w:type="spellEnd"/>
      <w:r w:rsidRPr="00A21044">
        <w:rPr>
          <w:color w:val="000000" w:themeColor="text1"/>
          <w:szCs w:val="24"/>
          <w:lang w:val="pl"/>
        </w:rPr>
        <w:t>/s,</w:t>
      </w:r>
    </w:p>
    <w:p w:rsidR="00AC3D19" w:rsidRPr="00A21044" w:rsidRDefault="00B85570" w:rsidP="00975AFE">
      <w:pPr>
        <w:numPr>
          <w:ilvl w:val="1"/>
          <w:numId w:val="9"/>
        </w:numPr>
        <w:ind w:left="284" w:hanging="284"/>
        <w:rPr>
          <w:color w:val="000000" w:themeColor="text1"/>
          <w:szCs w:val="24"/>
          <w:lang w:val="pl"/>
        </w:rPr>
      </w:pPr>
      <w:r>
        <w:rPr>
          <w:color w:val="000000" w:themeColor="text1"/>
          <w:szCs w:val="24"/>
          <w:lang w:val="pl"/>
        </w:rPr>
        <w:t xml:space="preserve">komputer klasy PC lub MAC, dowolny </w:t>
      </w:r>
      <w:r w:rsidR="00AC3D19" w:rsidRPr="00A21044">
        <w:rPr>
          <w:color w:val="000000" w:themeColor="text1"/>
          <w:szCs w:val="24"/>
          <w:lang w:val="pl"/>
        </w:rPr>
        <w:t>system</w:t>
      </w:r>
      <w:r>
        <w:rPr>
          <w:color w:val="000000" w:themeColor="text1"/>
          <w:szCs w:val="24"/>
          <w:lang w:val="pl"/>
        </w:rPr>
        <w:t xml:space="preserve"> </w:t>
      </w:r>
      <w:r w:rsidR="00AC3D19" w:rsidRPr="00A21044">
        <w:rPr>
          <w:color w:val="000000" w:themeColor="text1"/>
          <w:szCs w:val="24"/>
          <w:lang w:val="pl"/>
        </w:rPr>
        <w:t xml:space="preserve"> operacyjn</w:t>
      </w:r>
      <w:r>
        <w:rPr>
          <w:color w:val="000000" w:themeColor="text1"/>
          <w:szCs w:val="24"/>
          <w:lang w:val="pl"/>
        </w:rPr>
        <w:t>y</w:t>
      </w:r>
      <w:r w:rsidR="00AC3D19" w:rsidRPr="00A21044">
        <w:rPr>
          <w:color w:val="000000" w:themeColor="text1"/>
          <w:szCs w:val="24"/>
          <w:lang w:val="pl"/>
        </w:rPr>
        <w:t xml:space="preserve"> wersj</w:t>
      </w:r>
      <w:r w:rsidR="00824EC2">
        <w:rPr>
          <w:color w:val="000000" w:themeColor="text1"/>
          <w:szCs w:val="24"/>
          <w:lang w:val="pl"/>
        </w:rPr>
        <w:t xml:space="preserve">i umożliwiającej zainstalowanie dowolnej przeglądarki internetowej z włączoną obsługą języka </w:t>
      </w:r>
      <w:proofErr w:type="spellStart"/>
      <w:r w:rsidR="00824EC2">
        <w:rPr>
          <w:color w:val="000000" w:themeColor="text1"/>
          <w:szCs w:val="24"/>
          <w:lang w:val="pl"/>
        </w:rPr>
        <w:t>JavaScript</w:t>
      </w:r>
      <w:proofErr w:type="spellEnd"/>
      <w:r w:rsidR="00824EC2">
        <w:rPr>
          <w:color w:val="000000" w:themeColor="text1"/>
          <w:szCs w:val="24"/>
          <w:lang w:val="pl"/>
        </w:rPr>
        <w:t>, akceptujące pliki typu „</w:t>
      </w:r>
      <w:proofErr w:type="spellStart"/>
      <w:r w:rsidR="00824EC2">
        <w:rPr>
          <w:color w:val="000000" w:themeColor="text1"/>
          <w:szCs w:val="24"/>
          <w:lang w:val="pl"/>
        </w:rPr>
        <w:t>cookies</w:t>
      </w:r>
      <w:proofErr w:type="spellEnd"/>
      <w:r w:rsidR="00824EC2">
        <w:rPr>
          <w:color w:val="000000" w:themeColor="text1"/>
          <w:szCs w:val="24"/>
          <w:lang w:val="pl"/>
        </w:rPr>
        <w:t>”</w:t>
      </w:r>
      <w:r w:rsidR="00AC3D19" w:rsidRPr="00A21044">
        <w:rPr>
          <w:color w:val="000000" w:themeColor="text1"/>
          <w:szCs w:val="24"/>
          <w:lang w:val="pl"/>
        </w:rPr>
        <w:t>,</w:t>
      </w:r>
    </w:p>
    <w:p w:rsidR="00630796" w:rsidRDefault="00824EC2" w:rsidP="00975AFE">
      <w:pPr>
        <w:numPr>
          <w:ilvl w:val="1"/>
          <w:numId w:val="9"/>
        </w:numPr>
        <w:ind w:left="284" w:hanging="284"/>
        <w:rPr>
          <w:color w:val="000000" w:themeColor="text1"/>
          <w:szCs w:val="24"/>
          <w:lang w:val="pl"/>
        </w:rPr>
      </w:pPr>
      <w:r w:rsidRPr="00630796">
        <w:rPr>
          <w:color w:val="000000" w:themeColor="text1"/>
          <w:szCs w:val="24"/>
          <w:lang w:val="pl"/>
        </w:rPr>
        <w:t>wyświetlacz ekranowy umożliwiający pracę w</w:t>
      </w:r>
      <w:r w:rsidR="00630796" w:rsidRPr="00630796">
        <w:rPr>
          <w:color w:val="000000" w:themeColor="text1"/>
          <w:szCs w:val="24"/>
          <w:lang w:val="pl"/>
        </w:rPr>
        <w:t xml:space="preserve"> rozdzielczości nie niższej niż 1024x768 pikseli,</w:t>
      </w:r>
    </w:p>
    <w:p w:rsidR="00AC3D19" w:rsidRPr="00630796" w:rsidRDefault="00630796" w:rsidP="00975AFE">
      <w:pPr>
        <w:numPr>
          <w:ilvl w:val="1"/>
          <w:numId w:val="9"/>
        </w:numPr>
        <w:ind w:left="284" w:hanging="284"/>
        <w:rPr>
          <w:color w:val="000000" w:themeColor="text1"/>
          <w:szCs w:val="24"/>
          <w:lang w:val="pl"/>
        </w:rPr>
      </w:pPr>
      <w:r>
        <w:rPr>
          <w:color w:val="000000" w:themeColor="text1"/>
          <w:szCs w:val="24"/>
          <w:lang w:val="pl"/>
        </w:rPr>
        <w:t>zainstalowane oprogramowanie do odczytu plików w formacie .pdf,</w:t>
      </w:r>
    </w:p>
    <w:p w:rsidR="00AC3D19" w:rsidRPr="00A21044" w:rsidRDefault="00630796" w:rsidP="00975AFE">
      <w:pPr>
        <w:numPr>
          <w:ilvl w:val="1"/>
          <w:numId w:val="9"/>
        </w:numPr>
        <w:ind w:left="284" w:hanging="284"/>
        <w:rPr>
          <w:color w:val="000000" w:themeColor="text1"/>
          <w:szCs w:val="24"/>
          <w:lang w:val="pl"/>
        </w:rPr>
      </w:pPr>
      <w:r>
        <w:rPr>
          <w:color w:val="000000" w:themeColor="text1"/>
          <w:szCs w:val="24"/>
          <w:lang w:val="pl"/>
        </w:rPr>
        <w:t>szyfrowanie na p</w:t>
      </w:r>
      <w:r w:rsidR="00AC3D19" w:rsidRPr="00A21044">
        <w:rPr>
          <w:color w:val="000000" w:themeColor="text1"/>
          <w:szCs w:val="24"/>
          <w:lang w:val="pl"/>
        </w:rPr>
        <w:t xml:space="preserve">latformazakupowa.pl </w:t>
      </w:r>
      <w:r>
        <w:rPr>
          <w:color w:val="000000" w:themeColor="text1"/>
          <w:szCs w:val="24"/>
          <w:lang w:val="pl"/>
        </w:rPr>
        <w:t>odbywa się za pomocą protokołu TLS 1.3.</w:t>
      </w:r>
    </w:p>
    <w:p w:rsidR="0083348E" w:rsidRDefault="00974B52" w:rsidP="00975AFE">
      <w:pPr>
        <w:pStyle w:val="Akapitzlist"/>
        <w:numPr>
          <w:ilvl w:val="0"/>
          <w:numId w:val="5"/>
        </w:numPr>
        <w:ind w:left="284" w:hanging="284"/>
        <w:rPr>
          <w:color w:val="000000" w:themeColor="text1"/>
          <w:szCs w:val="24"/>
          <w:lang w:val="pl"/>
        </w:rPr>
      </w:pPr>
      <w:r w:rsidRPr="00974B52">
        <w:rPr>
          <w:color w:val="000000" w:themeColor="text1"/>
        </w:rPr>
        <w:t xml:space="preserve">Zaleca się, aby przed rozpoczęciem korzystania z elektronicznej platformy zakupowej pn. platformazakupowa.pl Wykonawca zapoznał się </w:t>
      </w:r>
      <w:r w:rsidRPr="00974B52">
        <w:rPr>
          <w:color w:val="000000" w:themeColor="text1"/>
          <w:szCs w:val="24"/>
          <w:lang w:val="pl"/>
        </w:rPr>
        <w:t xml:space="preserve"> z Regulaminem  </w:t>
      </w:r>
      <w:hyperlink r:id="rId13">
        <w:r w:rsidRPr="00974B52">
          <w:rPr>
            <w:rStyle w:val="Hipercze"/>
            <w:szCs w:val="24"/>
            <w:lang w:val="pl"/>
          </w:rPr>
          <w:t>platformazakupowa.pl</w:t>
        </w:r>
      </w:hyperlink>
      <w:r>
        <w:rPr>
          <w:color w:val="000000" w:themeColor="text1"/>
          <w:szCs w:val="24"/>
          <w:lang w:val="pl"/>
        </w:rPr>
        <w:t xml:space="preserve">, </w:t>
      </w:r>
      <w:r w:rsidRPr="00A21044">
        <w:rPr>
          <w:color w:val="000000" w:themeColor="text1"/>
          <w:szCs w:val="24"/>
          <w:lang w:val="pl"/>
        </w:rPr>
        <w:t>Instrukc</w:t>
      </w:r>
      <w:r w:rsidR="0083348E">
        <w:rPr>
          <w:color w:val="000000" w:themeColor="text1"/>
          <w:szCs w:val="24"/>
          <w:lang w:val="pl"/>
        </w:rPr>
        <w:t>ją</w:t>
      </w:r>
      <w:r w:rsidR="00AC01C7">
        <w:rPr>
          <w:color w:val="000000" w:themeColor="text1"/>
          <w:szCs w:val="24"/>
          <w:lang w:val="pl"/>
        </w:rPr>
        <w:t xml:space="preserve"> </w:t>
      </w:r>
      <w:r>
        <w:rPr>
          <w:color w:val="000000" w:themeColor="text1"/>
          <w:szCs w:val="24"/>
          <w:lang w:val="pl"/>
        </w:rPr>
        <w:t xml:space="preserve"> dla </w:t>
      </w:r>
      <w:r w:rsidR="00AC01C7">
        <w:rPr>
          <w:color w:val="000000" w:themeColor="text1"/>
          <w:szCs w:val="24"/>
          <w:lang w:val="pl"/>
        </w:rPr>
        <w:t>wykonawców</w:t>
      </w:r>
      <w:r w:rsidRPr="00A21044">
        <w:rPr>
          <w:color w:val="000000" w:themeColor="text1"/>
          <w:szCs w:val="24"/>
          <w:lang w:val="pl"/>
        </w:rPr>
        <w:t xml:space="preserve"> s</w:t>
      </w:r>
      <w:r w:rsidR="0083348E">
        <w:rPr>
          <w:color w:val="000000" w:themeColor="text1"/>
          <w:szCs w:val="24"/>
          <w:lang w:val="pl"/>
        </w:rPr>
        <w:t xml:space="preserve"> (</w:t>
      </w:r>
      <w:hyperlink r:id="rId14" w:history="1">
        <w:r w:rsidR="0083348E" w:rsidRPr="00734DA8">
          <w:rPr>
            <w:rStyle w:val="Hipercze"/>
            <w:szCs w:val="24"/>
            <w:lang w:val="pl"/>
          </w:rPr>
          <w:t>https://platformazakupowa.pl/strona45-instrukcje</w:t>
        </w:r>
      </w:hyperlink>
      <w:r w:rsidR="0083348E">
        <w:rPr>
          <w:color w:val="000000" w:themeColor="text1"/>
          <w:szCs w:val="24"/>
          <w:lang w:val="pl"/>
        </w:rPr>
        <w:t>) oraz zalogował się do systemu, a jeżeli nie posiada konta, założył bezpłatne konto. W przeciwnym wypadku Wykonawca będzie miał ograniczone  kluczowe funkcjonalności działania platformy.</w:t>
      </w:r>
    </w:p>
    <w:p w:rsidR="0083348E" w:rsidRDefault="00E25891" w:rsidP="00975AFE">
      <w:pPr>
        <w:pStyle w:val="Akapitzlist"/>
        <w:numPr>
          <w:ilvl w:val="0"/>
          <w:numId w:val="5"/>
        </w:numPr>
        <w:ind w:left="284" w:hanging="284"/>
        <w:rPr>
          <w:color w:val="000000" w:themeColor="text1"/>
          <w:szCs w:val="24"/>
          <w:lang w:val="pl"/>
        </w:rPr>
      </w:pPr>
      <w:r>
        <w:rPr>
          <w:color w:val="000000" w:themeColor="text1"/>
          <w:szCs w:val="24"/>
          <w:lang w:val="pl"/>
        </w:rPr>
        <w:lastRenderedPageBreak/>
        <w:t xml:space="preserve">Sposób sporządzania dokumentów elektronicznych, elektronicznych kopii dokumentów oraz informacji musi być zgodny z wymaganiami określonymi w rozporządzeniu Prezesa Rady Ministrów z dnia 30 grudnia 2020 r. w sprawie  </w:t>
      </w:r>
      <w:r w:rsidRPr="00A21044">
        <w:rPr>
          <w:color w:val="000000" w:themeColor="text1"/>
          <w:szCs w:val="24"/>
          <w:lang w:val="pl"/>
        </w:rPr>
        <w:t xml:space="preserve">sposobu sporządzania i przekazywania informacji oraz wymagań technicznych dla dokumentów elektronicznych oraz środków komunikacji elektronicznej w </w:t>
      </w:r>
      <w:r>
        <w:rPr>
          <w:color w:val="000000" w:themeColor="text1"/>
          <w:szCs w:val="24"/>
          <w:lang w:val="pl"/>
        </w:rPr>
        <w:t xml:space="preserve">komunikacji elektronicznej w </w:t>
      </w:r>
      <w:r w:rsidRPr="00A21044">
        <w:rPr>
          <w:color w:val="000000" w:themeColor="text1"/>
          <w:szCs w:val="24"/>
          <w:lang w:val="pl"/>
        </w:rPr>
        <w:t>postępowaniu o udzielenie zamówienia publicznego lub konkursie</w:t>
      </w:r>
      <w:r>
        <w:rPr>
          <w:color w:val="000000" w:themeColor="text1"/>
          <w:szCs w:val="24"/>
          <w:lang w:val="pl"/>
        </w:rPr>
        <w:t xml:space="preserve"> (</w:t>
      </w:r>
      <w:proofErr w:type="spellStart"/>
      <w:r>
        <w:rPr>
          <w:color w:val="000000" w:themeColor="text1"/>
          <w:szCs w:val="24"/>
          <w:lang w:val="pl"/>
        </w:rPr>
        <w:t>Dz.U</w:t>
      </w:r>
      <w:proofErr w:type="spellEnd"/>
      <w:r>
        <w:rPr>
          <w:color w:val="000000" w:themeColor="text1"/>
          <w:szCs w:val="24"/>
          <w:lang w:val="pl"/>
        </w:rPr>
        <w:t>. z 2020 r. poz. 2452),</w:t>
      </w:r>
    </w:p>
    <w:p w:rsidR="00E25891" w:rsidRPr="00A21044" w:rsidRDefault="00E25891" w:rsidP="00975AFE">
      <w:pPr>
        <w:numPr>
          <w:ilvl w:val="0"/>
          <w:numId w:val="5"/>
        </w:numPr>
        <w:ind w:left="284" w:hanging="284"/>
        <w:rPr>
          <w:color w:val="000000" w:themeColor="text1"/>
          <w:szCs w:val="24"/>
          <w:lang w:val="pl"/>
        </w:rPr>
      </w:pPr>
      <w:r w:rsidRPr="00A21044">
        <w:rPr>
          <w:color w:val="000000" w:themeColor="text1"/>
          <w:szCs w:val="24"/>
          <w:lang w:val="pl"/>
        </w:rPr>
        <w:t>Zamawiający</w:t>
      </w:r>
      <w:r w:rsidR="00635AB9">
        <w:rPr>
          <w:color w:val="000000" w:themeColor="text1"/>
          <w:szCs w:val="24"/>
          <w:lang w:val="pl"/>
        </w:rPr>
        <w:t xml:space="preserve"> w zakresie pytań technicznych związanych z działaniem</w:t>
      </w:r>
      <w:r w:rsidRPr="00A21044">
        <w:rPr>
          <w:color w:val="000000" w:themeColor="text1"/>
          <w:szCs w:val="24"/>
          <w:lang w:val="pl"/>
        </w:rPr>
        <w:t xml:space="preserve"> </w:t>
      </w:r>
      <w:r w:rsidR="00635AB9">
        <w:rPr>
          <w:color w:val="000000" w:themeColor="text1"/>
          <w:szCs w:val="24"/>
          <w:lang w:val="pl"/>
        </w:rPr>
        <w:t xml:space="preserve">systemu prosi o kontakt z Centrum Wsparcia Klienta </w:t>
      </w:r>
      <w:hyperlink r:id="rId15">
        <w:r w:rsidRPr="00A21044">
          <w:rPr>
            <w:rStyle w:val="Hipercze"/>
            <w:szCs w:val="24"/>
            <w:lang w:val="pl"/>
          </w:rPr>
          <w:t>platformazakupowa.pl</w:t>
        </w:r>
      </w:hyperlink>
      <w:r w:rsidR="00635AB9">
        <w:rPr>
          <w:color w:val="000000" w:themeColor="text1"/>
          <w:szCs w:val="24"/>
          <w:lang w:val="pl"/>
        </w:rPr>
        <w:t>, pod numerem telefonu +48 (22) 101 02 02, cwk@platformazakupowa.pl,</w:t>
      </w:r>
    </w:p>
    <w:p w:rsidR="0083348E" w:rsidRDefault="00506A3B" w:rsidP="00975AFE">
      <w:pPr>
        <w:pStyle w:val="Akapitzlist"/>
        <w:numPr>
          <w:ilvl w:val="0"/>
          <w:numId w:val="5"/>
        </w:numPr>
        <w:ind w:left="284" w:hanging="284"/>
        <w:rPr>
          <w:color w:val="000000" w:themeColor="text1"/>
          <w:szCs w:val="24"/>
          <w:lang w:val="pl"/>
        </w:rPr>
      </w:pPr>
      <w:r>
        <w:rPr>
          <w:color w:val="000000" w:themeColor="text1"/>
          <w:szCs w:val="24"/>
          <w:lang w:val="pl"/>
        </w:rPr>
        <w:t>Występuje limit objętości plików lub spakowanych folderów przy maksymalnej wielkości 150 MB.</w:t>
      </w:r>
    </w:p>
    <w:p w:rsidR="00974B52" w:rsidRPr="00A21044" w:rsidRDefault="00506A3B" w:rsidP="00975AFE">
      <w:pPr>
        <w:pStyle w:val="Akapitzlist"/>
        <w:numPr>
          <w:ilvl w:val="0"/>
          <w:numId w:val="5"/>
        </w:numPr>
        <w:ind w:left="284" w:hanging="284"/>
        <w:rPr>
          <w:color w:val="000000" w:themeColor="text1"/>
          <w:szCs w:val="24"/>
          <w:lang w:val="pl"/>
        </w:rPr>
      </w:pPr>
      <w:r>
        <w:rPr>
          <w:color w:val="000000" w:themeColor="text1"/>
          <w:szCs w:val="24"/>
          <w:lang w:val="pl"/>
        </w:rPr>
        <w:t>W przypadku większych plików</w:t>
      </w:r>
      <w:r w:rsidR="00E2088C">
        <w:rPr>
          <w:color w:val="000000" w:themeColor="text1"/>
          <w:szCs w:val="24"/>
          <w:lang w:val="pl"/>
        </w:rPr>
        <w:t xml:space="preserve"> </w:t>
      </w:r>
      <w:r>
        <w:rPr>
          <w:color w:val="000000" w:themeColor="text1"/>
          <w:szCs w:val="24"/>
          <w:lang w:val="pl"/>
        </w:rPr>
        <w:t>zalecamy skorzystać z instrukcji</w:t>
      </w:r>
      <w:r w:rsidR="00E2088C">
        <w:rPr>
          <w:color w:val="000000" w:themeColor="text1"/>
          <w:szCs w:val="24"/>
          <w:lang w:val="pl"/>
        </w:rPr>
        <w:t xml:space="preserve"> pakowania plików dzieląc je na mniejsze paczki po np. 150 MB każda </w:t>
      </w:r>
      <w:r w:rsidR="00E2088C" w:rsidRPr="00E2088C">
        <w:rPr>
          <w:color w:val="000000" w:themeColor="text1"/>
          <w:szCs w:val="24"/>
          <w:lang w:val="pl"/>
        </w:rPr>
        <w:t>(</w:t>
      </w:r>
      <w:hyperlink r:id="rId16" w:history="1">
        <w:r w:rsidR="00E2088C" w:rsidRPr="00E2088C">
          <w:rPr>
            <w:rStyle w:val="Hipercze"/>
            <w:szCs w:val="24"/>
            <w:lang w:val="pl"/>
          </w:rPr>
          <w:t>https://platformazakupowa.pl/strona45-instrukcje</w:t>
        </w:r>
      </w:hyperlink>
      <w:r w:rsidR="00E2088C">
        <w:rPr>
          <w:color w:val="000000" w:themeColor="text1"/>
          <w:szCs w:val="24"/>
          <w:lang w:val="pl"/>
        </w:rPr>
        <w:t>).</w:t>
      </w:r>
    </w:p>
    <w:p w:rsidR="00AC3D19" w:rsidRPr="00427FE0" w:rsidRDefault="00E2088C" w:rsidP="00975AFE">
      <w:pPr>
        <w:pStyle w:val="Akapitzlist"/>
        <w:numPr>
          <w:ilvl w:val="0"/>
          <w:numId w:val="5"/>
        </w:numPr>
        <w:tabs>
          <w:tab w:val="left" w:pos="284"/>
        </w:tabs>
        <w:ind w:left="284" w:hanging="284"/>
        <w:jc w:val="both"/>
        <w:rPr>
          <w:color w:val="000000" w:themeColor="text1"/>
        </w:rPr>
      </w:pPr>
      <w:r w:rsidRPr="001A068C">
        <w:rPr>
          <w:b/>
          <w:color w:val="000000" w:themeColor="text1"/>
        </w:rPr>
        <w:t xml:space="preserve">Wykonawca składa ofertę za pośrednictwem formularza składania oferty dostępnego na platformazakupowa.pl w konkretnym postępowaniu w sprawie udzielenia zamówienia </w:t>
      </w:r>
      <w:r w:rsidR="00AC2197" w:rsidRPr="001A068C">
        <w:rPr>
          <w:b/>
          <w:color w:val="000000" w:themeColor="text1"/>
        </w:rPr>
        <w:t xml:space="preserve"> publicznego,</w:t>
      </w:r>
      <w:r w:rsidR="00AC2197">
        <w:rPr>
          <w:color w:val="000000" w:themeColor="text1"/>
        </w:rPr>
        <w:t xml:space="preserve"> zgodnie  z opisem zamieszczonym w Rozdziale XII i XIII.</w:t>
      </w:r>
    </w:p>
    <w:p w:rsidR="001A068C" w:rsidRDefault="001A068C" w:rsidP="00975AFE">
      <w:pPr>
        <w:pStyle w:val="Akapitzlist"/>
        <w:numPr>
          <w:ilvl w:val="0"/>
          <w:numId w:val="5"/>
        </w:numPr>
        <w:tabs>
          <w:tab w:val="left" w:pos="284"/>
          <w:tab w:val="left" w:pos="426"/>
        </w:tabs>
        <w:ind w:left="284" w:hanging="284"/>
        <w:jc w:val="both"/>
        <w:rPr>
          <w:color w:val="000000" w:themeColor="text1"/>
        </w:rPr>
      </w:pPr>
      <w:r>
        <w:rPr>
          <w:color w:val="000000" w:themeColor="text1"/>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rsidR="00CC0D17" w:rsidRPr="001A068C" w:rsidRDefault="001A068C" w:rsidP="00975AFE">
      <w:pPr>
        <w:pStyle w:val="Akapitzlist"/>
        <w:numPr>
          <w:ilvl w:val="0"/>
          <w:numId w:val="5"/>
        </w:numPr>
        <w:tabs>
          <w:tab w:val="left" w:pos="284"/>
          <w:tab w:val="left" w:pos="426"/>
        </w:tabs>
        <w:ind w:left="284" w:hanging="284"/>
        <w:jc w:val="both"/>
        <w:rPr>
          <w:b/>
          <w:color w:val="000000" w:themeColor="text1"/>
        </w:rPr>
      </w:pPr>
      <w:r w:rsidRPr="001A068C">
        <w:rPr>
          <w:b/>
          <w:color w:val="000000" w:themeColor="text1"/>
        </w:rPr>
        <w:t xml:space="preserve">Za datę przekazania oferty przyjmuje się datę jej przekazania w systemie poprzez kliknięcie przycisku </w:t>
      </w:r>
      <w:r w:rsidR="0010201A">
        <w:rPr>
          <w:b/>
          <w:color w:val="000000" w:themeColor="text1"/>
        </w:rPr>
        <w:t>„</w:t>
      </w:r>
      <w:r w:rsidRPr="001A068C">
        <w:rPr>
          <w:b/>
          <w:color w:val="000000" w:themeColor="text1"/>
        </w:rPr>
        <w:t>złóż ofertę</w:t>
      </w:r>
      <w:r w:rsidR="0010201A">
        <w:rPr>
          <w:b/>
          <w:color w:val="000000" w:themeColor="text1"/>
        </w:rPr>
        <w:t>”</w:t>
      </w:r>
      <w:r w:rsidRPr="001A068C">
        <w:rPr>
          <w:b/>
          <w:color w:val="000000" w:themeColor="text1"/>
        </w:rPr>
        <w:t xml:space="preserve"> i wyświetleniu komunikatu, że oferta została złożona.</w:t>
      </w:r>
      <w:r w:rsidR="00E2088C" w:rsidRPr="001A068C">
        <w:rPr>
          <w:b/>
          <w:color w:val="000000" w:themeColor="text1"/>
        </w:rPr>
        <w:t xml:space="preserve"> </w:t>
      </w:r>
    </w:p>
    <w:p w:rsidR="001A068C" w:rsidRPr="000A2D89" w:rsidRDefault="001A068C" w:rsidP="00975AFE">
      <w:pPr>
        <w:pStyle w:val="Akapitzlist"/>
        <w:numPr>
          <w:ilvl w:val="0"/>
          <w:numId w:val="5"/>
        </w:numPr>
        <w:ind w:left="426" w:hanging="426"/>
        <w:jc w:val="both"/>
        <w:rPr>
          <w:color w:val="000000" w:themeColor="text1"/>
          <w:szCs w:val="24"/>
          <w:lang w:val="pl"/>
        </w:rPr>
      </w:pPr>
      <w:r w:rsidRPr="001A068C">
        <w:rPr>
          <w:color w:val="000000" w:themeColor="text1"/>
        </w:rPr>
        <w:t xml:space="preserve">Oznaczenie </w:t>
      </w:r>
      <w:r>
        <w:rPr>
          <w:color w:val="000000" w:themeColor="text1"/>
          <w:szCs w:val="24"/>
          <w:lang w:val="pl"/>
        </w:rPr>
        <w:t xml:space="preserve"> </w:t>
      </w:r>
      <w:r w:rsidRPr="001A068C">
        <w:rPr>
          <w:color w:val="000000" w:themeColor="text1"/>
          <w:szCs w:val="24"/>
          <w:lang w:val="pl"/>
        </w:rPr>
        <w:t xml:space="preserve"> czasu odbioru danych przez platformę zakupową stanowi datę oraz dokładny czas (</w:t>
      </w:r>
      <w:proofErr w:type="spellStart"/>
      <w:r w:rsidRPr="001A068C">
        <w:rPr>
          <w:color w:val="000000" w:themeColor="text1"/>
          <w:szCs w:val="24"/>
          <w:lang w:val="pl"/>
        </w:rPr>
        <w:t>hh:mm:ss</w:t>
      </w:r>
      <w:proofErr w:type="spellEnd"/>
      <w:r w:rsidRPr="001A068C">
        <w:rPr>
          <w:color w:val="000000" w:themeColor="text1"/>
          <w:szCs w:val="24"/>
          <w:lang w:val="pl"/>
        </w:rPr>
        <w:t xml:space="preserve">) generowany wg. czasu lokalnego </w:t>
      </w:r>
      <w:r w:rsidRPr="000A2D89">
        <w:rPr>
          <w:color w:val="000000" w:themeColor="text1"/>
          <w:szCs w:val="24"/>
          <w:lang w:val="pl"/>
        </w:rPr>
        <w:t>serwera synchronizowanego z zegarem Głównego Urzędu Miar.</w:t>
      </w:r>
    </w:p>
    <w:p w:rsidR="00514873" w:rsidRPr="000A2D89" w:rsidRDefault="00514873" w:rsidP="00975AFE">
      <w:pPr>
        <w:pStyle w:val="Akapitzlist"/>
        <w:numPr>
          <w:ilvl w:val="0"/>
          <w:numId w:val="5"/>
        </w:numPr>
        <w:ind w:left="426" w:hanging="426"/>
        <w:jc w:val="both"/>
        <w:rPr>
          <w:color w:val="000000" w:themeColor="text1"/>
          <w:szCs w:val="24"/>
          <w:lang w:val="pl"/>
        </w:rPr>
      </w:pPr>
      <w:r w:rsidRPr="000A2D89">
        <w:rPr>
          <w:color w:val="000000" w:themeColor="text1"/>
          <w:szCs w:val="24"/>
          <w:lang w:val="pl"/>
        </w:rPr>
        <w:t>Zamawiający będzie przekazywał Wykonawcom</w:t>
      </w:r>
      <w:r w:rsidR="00216071" w:rsidRPr="000A2D89">
        <w:rPr>
          <w:color w:val="000000" w:themeColor="text1"/>
          <w:szCs w:val="24"/>
          <w:lang w:val="pl"/>
        </w:rPr>
        <w:t xml:space="preserve"> informacje w formie elektronicznej</w:t>
      </w:r>
      <w:r w:rsidR="00DE5C74" w:rsidRPr="000A2D89">
        <w:rPr>
          <w:color w:val="000000" w:themeColor="text1"/>
          <w:szCs w:val="24"/>
          <w:lang w:val="pl"/>
        </w:rPr>
        <w:t xml:space="preserve"> za pośrednictwem platformazakupowa.pl. </w:t>
      </w:r>
      <w:r w:rsidR="0013599E" w:rsidRPr="000A2D89">
        <w:rPr>
          <w:color w:val="000000" w:themeColor="text1"/>
          <w:szCs w:val="24"/>
          <w:lang w:val="pl"/>
        </w:rPr>
        <w:t>i</w:t>
      </w:r>
      <w:r w:rsidR="00DE5C74" w:rsidRPr="000A2D89">
        <w:rPr>
          <w:color w:val="000000" w:themeColor="text1"/>
          <w:szCs w:val="24"/>
          <w:lang w:val="pl"/>
        </w:rPr>
        <w:t>nformacje dotyczące odpowiedzi na pytania, zmiany specyfikacji, zmiany terminu składania i otwarcia ofert</w:t>
      </w:r>
      <w:r w:rsidR="0013599E" w:rsidRPr="000A2D89">
        <w:rPr>
          <w:color w:val="000000" w:themeColor="text1"/>
          <w:szCs w:val="24"/>
          <w:lang w:val="pl"/>
        </w:rPr>
        <w:t>.</w:t>
      </w:r>
      <w:r w:rsidR="00DE5C74" w:rsidRPr="000A2D89">
        <w:rPr>
          <w:color w:val="000000" w:themeColor="text1"/>
          <w:szCs w:val="24"/>
          <w:lang w:val="pl"/>
        </w:rPr>
        <w:t xml:space="preserve"> Zamawiający będzie zamieszczał na platformie w zakładce „Wiadomości – komunikaty publiczne”. Korespondencja, której zgodnie z obowiązującymi przepisami adresatem jest konkretn</w:t>
      </w:r>
      <w:r w:rsidR="00C97C03" w:rsidRPr="000A2D89">
        <w:rPr>
          <w:color w:val="000000" w:themeColor="text1"/>
          <w:szCs w:val="24"/>
          <w:lang w:val="pl"/>
        </w:rPr>
        <w:t>y Wykonawca, będ</w:t>
      </w:r>
      <w:r w:rsidR="00DE5C74" w:rsidRPr="000A2D89">
        <w:rPr>
          <w:color w:val="000000" w:themeColor="text1"/>
          <w:szCs w:val="24"/>
          <w:lang w:val="pl"/>
        </w:rPr>
        <w:t>z</w:t>
      </w:r>
      <w:r w:rsidR="00C97C03" w:rsidRPr="000A2D89">
        <w:rPr>
          <w:color w:val="000000" w:themeColor="text1"/>
          <w:szCs w:val="24"/>
          <w:lang w:val="pl"/>
        </w:rPr>
        <w:t>i</w:t>
      </w:r>
      <w:r w:rsidR="00DE5C74" w:rsidRPr="000A2D89">
        <w:rPr>
          <w:color w:val="000000" w:themeColor="text1"/>
          <w:szCs w:val="24"/>
          <w:lang w:val="pl"/>
        </w:rPr>
        <w:t>e przekazywana w formie elektronicznej za pośrednictwem platformazakupowa.pl do konkretnego Wykonawcy za pośre</w:t>
      </w:r>
      <w:r w:rsidR="00496E78" w:rsidRPr="000A2D89">
        <w:rPr>
          <w:color w:val="000000" w:themeColor="text1"/>
          <w:szCs w:val="24"/>
          <w:lang w:val="pl"/>
        </w:rPr>
        <w:t>d</w:t>
      </w:r>
      <w:r w:rsidR="00DE5C74" w:rsidRPr="000A2D89">
        <w:rPr>
          <w:color w:val="000000" w:themeColor="text1"/>
          <w:szCs w:val="24"/>
          <w:lang w:val="pl"/>
        </w:rPr>
        <w:t>nictwem zakładki „Wiadomości – wiadomości prywatne”.</w:t>
      </w:r>
    </w:p>
    <w:p w:rsidR="00DE5C74" w:rsidRPr="000A2D89" w:rsidRDefault="00496E78" w:rsidP="00975AFE">
      <w:pPr>
        <w:pStyle w:val="Akapitzlist"/>
        <w:numPr>
          <w:ilvl w:val="0"/>
          <w:numId w:val="5"/>
        </w:numPr>
        <w:ind w:left="426" w:hanging="426"/>
        <w:jc w:val="both"/>
        <w:rPr>
          <w:color w:val="000000" w:themeColor="text1"/>
          <w:szCs w:val="24"/>
          <w:lang w:val="pl"/>
        </w:rPr>
      </w:pPr>
      <w:r w:rsidRPr="000A2D89">
        <w:rPr>
          <w:color w:val="000000" w:themeColor="text1"/>
          <w:szCs w:val="24"/>
          <w:lang w:val="pl"/>
        </w:rPr>
        <w:t>Zamaw</w:t>
      </w:r>
      <w:r w:rsidR="00CC0FCB" w:rsidRPr="000A2D89">
        <w:rPr>
          <w:color w:val="000000" w:themeColor="text1"/>
          <w:szCs w:val="24"/>
          <w:lang w:val="pl"/>
        </w:rPr>
        <w:t xml:space="preserve">iający </w:t>
      </w:r>
      <w:r w:rsidR="007A0DD6" w:rsidRPr="000A2D89">
        <w:rPr>
          <w:color w:val="000000" w:themeColor="text1"/>
          <w:szCs w:val="24"/>
          <w:lang w:val="pl"/>
        </w:rPr>
        <w:t>nie przewiduje sposobu komunikowania się z wykonawcami w inny sposób niż przy użyciu środków komunikacj</w:t>
      </w:r>
      <w:r w:rsidR="00EC7BB3">
        <w:rPr>
          <w:color w:val="000000" w:themeColor="text1"/>
          <w:szCs w:val="24"/>
          <w:lang w:val="pl"/>
        </w:rPr>
        <w:t>i elektronicznej wskazanych w S</w:t>
      </w:r>
      <w:r w:rsidR="007A0DD6" w:rsidRPr="000A2D89">
        <w:rPr>
          <w:color w:val="000000" w:themeColor="text1"/>
          <w:szCs w:val="24"/>
          <w:lang w:val="pl"/>
        </w:rPr>
        <w:t>WZ.</w:t>
      </w:r>
    </w:p>
    <w:p w:rsidR="00514873" w:rsidRPr="001A068C" w:rsidRDefault="007A0DD6" w:rsidP="00975AFE">
      <w:pPr>
        <w:pStyle w:val="Akapitzlist"/>
        <w:numPr>
          <w:ilvl w:val="0"/>
          <w:numId w:val="5"/>
        </w:numPr>
        <w:ind w:left="426" w:hanging="426"/>
        <w:jc w:val="both"/>
        <w:rPr>
          <w:color w:val="000000" w:themeColor="text1"/>
          <w:szCs w:val="24"/>
          <w:lang w:val="pl"/>
        </w:rPr>
      </w:pPr>
      <w:r w:rsidRPr="007A0DD6">
        <w:rPr>
          <w:b/>
          <w:color w:val="000000" w:themeColor="text1"/>
          <w:szCs w:val="24"/>
          <w:lang w:val="pl"/>
        </w:rPr>
        <w:t>Składanie dokumentów, oświadczeń, wniosków, zawiadomień, zapytań oraz przekazywanie informacji</w:t>
      </w:r>
      <w:r>
        <w:rPr>
          <w:color w:val="000000" w:themeColor="text1"/>
          <w:szCs w:val="24"/>
          <w:lang w:val="pl"/>
        </w:rPr>
        <w:t xml:space="preserve"> odbywa się elektronicznie za pośrednictwem </w:t>
      </w:r>
      <w:hyperlink r:id="rId17" w:history="1">
        <w:r w:rsidRPr="000A270E">
          <w:rPr>
            <w:rStyle w:val="Hipercze"/>
            <w:szCs w:val="24"/>
            <w:lang w:val="pl"/>
          </w:rPr>
          <w:t>https://platformazakupowa.pl/pn/zlobki_bydgoskie</w:t>
        </w:r>
      </w:hyperlink>
      <w:r>
        <w:rPr>
          <w:color w:val="000000" w:themeColor="text1"/>
          <w:szCs w:val="24"/>
          <w:lang w:val="pl"/>
        </w:rPr>
        <w:t xml:space="preserve"> i formularza </w:t>
      </w:r>
      <w:r w:rsidRPr="007A0DD6">
        <w:rPr>
          <w:b/>
          <w:color w:val="000000" w:themeColor="text1"/>
          <w:szCs w:val="24"/>
          <w:lang w:val="pl"/>
        </w:rPr>
        <w:t>Wyślij wiadomość</w:t>
      </w:r>
      <w:r>
        <w:rPr>
          <w:color w:val="000000" w:themeColor="text1"/>
          <w:szCs w:val="24"/>
          <w:lang w:val="pl"/>
        </w:rPr>
        <w:t xml:space="preserve">. </w:t>
      </w:r>
    </w:p>
    <w:p w:rsidR="007A0DD6" w:rsidRDefault="007A0DD6" w:rsidP="00975AFE">
      <w:pPr>
        <w:pStyle w:val="Akapitzlist"/>
        <w:numPr>
          <w:ilvl w:val="0"/>
          <w:numId w:val="5"/>
        </w:numPr>
        <w:tabs>
          <w:tab w:val="left" w:pos="280"/>
          <w:tab w:val="left" w:pos="426"/>
        </w:tabs>
        <w:ind w:left="284" w:hanging="284"/>
        <w:jc w:val="both"/>
      </w:pPr>
      <w:r>
        <w:t xml:space="preserve">Komunikacja poprzez formularz Wyślij wiadomość umożliwia dodanie do treści wysyłanej </w:t>
      </w:r>
      <w:r w:rsidR="00DA746C">
        <w:t xml:space="preserve">  </w:t>
      </w:r>
      <w:r w:rsidR="00DA746C">
        <w:br/>
        <w:t xml:space="preserve">   </w:t>
      </w:r>
      <w:r>
        <w:t>wiadomości plików lub spakowanego katalogu (załączników).</w:t>
      </w:r>
    </w:p>
    <w:p w:rsidR="00DA746C" w:rsidRPr="00DA746C" w:rsidRDefault="00CC0D17" w:rsidP="00975AFE">
      <w:pPr>
        <w:pStyle w:val="Akapitzlist"/>
        <w:numPr>
          <w:ilvl w:val="0"/>
          <w:numId w:val="5"/>
        </w:numPr>
        <w:tabs>
          <w:tab w:val="left" w:pos="426"/>
        </w:tabs>
        <w:ind w:left="426" w:hanging="426"/>
        <w:jc w:val="both"/>
        <w:rPr>
          <w:color w:val="000000" w:themeColor="text1"/>
        </w:rPr>
      </w:pPr>
      <w:r w:rsidRPr="00514873">
        <w:t>W sytuacjach awaryjnych np.</w:t>
      </w:r>
      <w:r w:rsidR="00584B90" w:rsidRPr="00514873">
        <w:t xml:space="preserve"> w przypadku przerwy w funkcjonowaniu lub niedziałania </w:t>
      </w:r>
      <w:hyperlink r:id="rId18" w:history="1">
        <w:r w:rsidR="00DA746C" w:rsidRPr="000A270E">
          <w:rPr>
            <w:rStyle w:val="Hipercze"/>
            <w:lang w:val="pl"/>
          </w:rPr>
          <w:t>https://platformazakupowa.pl/pn/zlobki_bydgoskie</w:t>
        </w:r>
      </w:hyperlink>
      <w:r w:rsidR="00DA746C">
        <w:t xml:space="preserve"> </w:t>
      </w:r>
      <w:r w:rsidR="00584B90" w:rsidRPr="00514873">
        <w:t xml:space="preserve">Zamawiający może również komunikować się z Wykonawcami za pomocą poczty elektronicznej, na adres </w:t>
      </w:r>
      <w:hyperlink r:id="rId19" w:history="1">
        <w:r w:rsidR="00584B90" w:rsidRPr="00DA746C">
          <w:rPr>
            <w:rStyle w:val="Hipercze"/>
            <w:color w:val="auto"/>
          </w:rPr>
          <w:t>zzmbyd@wp.pl</w:t>
        </w:r>
      </w:hyperlink>
      <w:r w:rsidR="00584B90" w:rsidRPr="00514873">
        <w:t>, z zastrzeże</w:t>
      </w:r>
      <w:r w:rsidR="000D75A6" w:rsidRPr="00514873">
        <w:t>niem że Ofertę (w szczególności</w:t>
      </w:r>
      <w:r w:rsidR="00584B90" w:rsidRPr="00514873">
        <w:t xml:space="preserve"> formularz oferty) wykonawca może złożyć wyłącznie za po</w:t>
      </w:r>
      <w:r w:rsidR="00DA746C">
        <w:t>średnictwem Platformy Zakupowej.</w:t>
      </w:r>
      <w:r w:rsidR="00584B90" w:rsidRPr="00514873">
        <w:t xml:space="preserve"> </w:t>
      </w:r>
    </w:p>
    <w:p w:rsidR="00796269" w:rsidRPr="00DA746C" w:rsidRDefault="00584B90" w:rsidP="00975AFE">
      <w:pPr>
        <w:pStyle w:val="Akapitzlist"/>
        <w:numPr>
          <w:ilvl w:val="0"/>
          <w:numId w:val="5"/>
        </w:numPr>
        <w:tabs>
          <w:tab w:val="left" w:pos="280"/>
          <w:tab w:val="left" w:pos="426"/>
        </w:tabs>
        <w:ind w:left="284" w:hanging="284"/>
        <w:jc w:val="both"/>
        <w:rPr>
          <w:color w:val="000000" w:themeColor="text1"/>
        </w:rPr>
      </w:pPr>
      <w:r w:rsidRPr="00514873">
        <w:t>Dokumenty e</w:t>
      </w:r>
      <w:r w:rsidR="002D6A62" w:rsidRPr="00514873">
        <w:t xml:space="preserve">lektroniczne, oświadczenia lub </w:t>
      </w:r>
      <w:r w:rsidRPr="00514873">
        <w:t xml:space="preserve">elektroniczne kopie dokumentów lub </w:t>
      </w:r>
      <w:r w:rsidR="00DA746C">
        <w:t xml:space="preserve"> </w:t>
      </w:r>
      <w:r w:rsidR="00DA746C">
        <w:br/>
        <w:t xml:space="preserve">  </w:t>
      </w:r>
      <w:r w:rsidRPr="00DA746C">
        <w:rPr>
          <w:color w:val="000000" w:themeColor="text1"/>
        </w:rPr>
        <w:t>oświadczeń</w:t>
      </w:r>
      <w:r w:rsidR="002D6A62" w:rsidRPr="00DA746C">
        <w:rPr>
          <w:color w:val="000000" w:themeColor="text1"/>
        </w:rPr>
        <w:t xml:space="preserve">  składane są przez Wykonawcę za pośrednictwem Formularza do komunikacji </w:t>
      </w:r>
      <w:r w:rsidR="00DA746C">
        <w:rPr>
          <w:color w:val="000000" w:themeColor="text1"/>
        </w:rPr>
        <w:t xml:space="preserve">  </w:t>
      </w:r>
      <w:r w:rsidR="00DA746C">
        <w:rPr>
          <w:color w:val="000000" w:themeColor="text1"/>
        </w:rPr>
        <w:br/>
        <w:t xml:space="preserve">  </w:t>
      </w:r>
      <w:r w:rsidR="002D6A62" w:rsidRPr="00DA746C">
        <w:rPr>
          <w:color w:val="000000" w:themeColor="text1"/>
        </w:rPr>
        <w:t>jako załączniki</w:t>
      </w:r>
      <w:r w:rsidR="00F52DB2" w:rsidRPr="00DA746C">
        <w:rPr>
          <w:color w:val="000000" w:themeColor="text1"/>
        </w:rPr>
        <w:t>.</w:t>
      </w:r>
    </w:p>
    <w:p w:rsidR="00DA746C" w:rsidRDefault="00DA746C" w:rsidP="00975AFE">
      <w:pPr>
        <w:pStyle w:val="Akapitzlist"/>
        <w:numPr>
          <w:ilvl w:val="0"/>
          <w:numId w:val="5"/>
        </w:numPr>
        <w:tabs>
          <w:tab w:val="left" w:pos="280"/>
          <w:tab w:val="left" w:pos="426"/>
        </w:tabs>
        <w:ind w:left="284" w:hanging="284"/>
        <w:jc w:val="both"/>
        <w:rPr>
          <w:color w:val="000000" w:themeColor="text1"/>
        </w:rPr>
      </w:pPr>
      <w:r>
        <w:rPr>
          <w:color w:val="000000" w:themeColor="text1"/>
        </w:rPr>
        <w:t>Wykonawca ma obowiązek sprawdzania bezpośrednio w systemie informacji publicznych oraz prywatnych przesyłanych przez zamawiającego, gdyż system powiadomień może ulec awarii lub powiadomienie może trafić do folderu SPAM..</w:t>
      </w:r>
    </w:p>
    <w:p w:rsidR="00A02B42" w:rsidRPr="00E167CA" w:rsidRDefault="00F52DB2" w:rsidP="00975AFE">
      <w:pPr>
        <w:pStyle w:val="Akapitzlist"/>
        <w:numPr>
          <w:ilvl w:val="0"/>
          <w:numId w:val="5"/>
        </w:numPr>
        <w:tabs>
          <w:tab w:val="left" w:pos="280"/>
          <w:tab w:val="left" w:pos="426"/>
        </w:tabs>
        <w:ind w:left="284" w:hanging="284"/>
        <w:jc w:val="both"/>
        <w:rPr>
          <w:b/>
        </w:rPr>
      </w:pPr>
      <w:r w:rsidRPr="00C97C03">
        <w:rPr>
          <w:b/>
          <w:color w:val="000000" w:themeColor="text1"/>
        </w:rPr>
        <w:lastRenderedPageBreak/>
        <w:t xml:space="preserve">Za datę przekazania </w:t>
      </w:r>
      <w:r w:rsidR="00DA746C" w:rsidRPr="00C97C03">
        <w:rPr>
          <w:b/>
          <w:color w:val="000000" w:themeColor="text1"/>
        </w:rPr>
        <w:t xml:space="preserve">składanych dokumentów, </w:t>
      </w:r>
      <w:r w:rsidRPr="00C97C03">
        <w:rPr>
          <w:b/>
          <w:color w:val="000000" w:themeColor="text1"/>
        </w:rPr>
        <w:t xml:space="preserve">oświadczeń, wniosków, zawiadomień, </w:t>
      </w:r>
      <w:r w:rsidR="00A02B42" w:rsidRPr="00C97C03">
        <w:rPr>
          <w:b/>
          <w:color w:val="000000" w:themeColor="text1"/>
        </w:rPr>
        <w:t>zapytań oraz przekazywanie informacji uznaje się kliknięcie przycisku Wyślij</w:t>
      </w:r>
      <w:r w:rsidR="00C97C03">
        <w:rPr>
          <w:b/>
          <w:color w:val="000000" w:themeColor="text1"/>
        </w:rPr>
        <w:t xml:space="preserve"> </w:t>
      </w:r>
      <w:r w:rsidR="00C97C03" w:rsidRPr="00E167CA">
        <w:rPr>
          <w:b/>
        </w:rPr>
        <w:t>w</w:t>
      </w:r>
      <w:r w:rsidR="00A02B42" w:rsidRPr="00E167CA">
        <w:rPr>
          <w:b/>
        </w:rPr>
        <w:t>iadomość, po których pojawi się komunikat, że wiadomość została wysłana do Zamawiającego.</w:t>
      </w:r>
    </w:p>
    <w:p w:rsidR="00D827A3" w:rsidRPr="00E167CA" w:rsidRDefault="00A02B42" w:rsidP="00975AFE">
      <w:pPr>
        <w:pStyle w:val="Akapitzlist"/>
        <w:numPr>
          <w:ilvl w:val="0"/>
          <w:numId w:val="5"/>
        </w:numPr>
        <w:tabs>
          <w:tab w:val="left" w:pos="280"/>
          <w:tab w:val="left" w:pos="426"/>
        </w:tabs>
        <w:ind w:left="284" w:hanging="284"/>
        <w:jc w:val="both"/>
      </w:pPr>
      <w:r w:rsidRPr="00E167CA">
        <w:t xml:space="preserve">We wszelkiej korespondencji związanej z niniejszym  postępowaniem Zamawiający </w:t>
      </w:r>
      <w:r w:rsidR="00AC49BD" w:rsidRPr="00E167CA">
        <w:t xml:space="preserve">                       </w:t>
      </w:r>
      <w:r w:rsidR="00AC49BD" w:rsidRPr="00E167CA">
        <w:br/>
        <w:t xml:space="preserve">  </w:t>
      </w:r>
      <w:r w:rsidRPr="00E167CA">
        <w:t>i Wykonawcy posłu</w:t>
      </w:r>
      <w:r w:rsidR="00FA6BBC" w:rsidRPr="00E167CA">
        <w:t xml:space="preserve">gują się numerem postępowania określonym przez Zamawiającego na </w:t>
      </w:r>
      <w:r w:rsidR="00AC49BD" w:rsidRPr="00E167CA">
        <w:t xml:space="preserve"> </w:t>
      </w:r>
      <w:r w:rsidR="00AC49BD" w:rsidRPr="00E167CA">
        <w:br/>
        <w:t xml:space="preserve">  </w:t>
      </w:r>
      <w:r w:rsidR="00FA6BBC" w:rsidRPr="00E167CA">
        <w:t xml:space="preserve">pierwszej stronie SWZ tj. </w:t>
      </w:r>
      <w:r w:rsidR="00BC5EBA" w:rsidRPr="0082719B">
        <w:rPr>
          <w:color w:val="FF0000"/>
        </w:rPr>
        <w:t>PN</w:t>
      </w:r>
      <w:r w:rsidR="00051131" w:rsidRPr="0082719B">
        <w:rPr>
          <w:color w:val="FF0000"/>
        </w:rPr>
        <w:t>/</w:t>
      </w:r>
      <w:r w:rsidR="0082719B">
        <w:rPr>
          <w:color w:val="FF0000"/>
        </w:rPr>
        <w:t>2</w:t>
      </w:r>
      <w:r w:rsidR="00BC5EBA" w:rsidRPr="0082719B">
        <w:rPr>
          <w:color w:val="FF0000"/>
        </w:rPr>
        <w:t>/202</w:t>
      </w:r>
      <w:r w:rsidR="0082719B">
        <w:rPr>
          <w:color w:val="FF0000"/>
        </w:rPr>
        <w:t>3</w:t>
      </w:r>
      <w:r w:rsidR="00E167CA" w:rsidRPr="0082719B">
        <w:rPr>
          <w:color w:val="FF0000"/>
        </w:rPr>
        <w:t>.</w:t>
      </w:r>
    </w:p>
    <w:p w:rsidR="00796269" w:rsidRPr="00D827A3" w:rsidRDefault="00D80464" w:rsidP="00975AFE">
      <w:pPr>
        <w:pStyle w:val="Akapitzlist"/>
        <w:numPr>
          <w:ilvl w:val="0"/>
          <w:numId w:val="5"/>
        </w:numPr>
        <w:tabs>
          <w:tab w:val="left" w:pos="426"/>
        </w:tabs>
        <w:ind w:left="284" w:hanging="284"/>
        <w:jc w:val="both"/>
      </w:pPr>
      <w:r w:rsidRPr="00E167CA">
        <w:t>Wykonawca może zwrócić się do Zamawiaj</w:t>
      </w:r>
      <w:r w:rsidR="00D827A3" w:rsidRPr="00E167CA">
        <w:t xml:space="preserve">ącego o wyjaśnienie treści </w:t>
      </w:r>
      <w:proofErr w:type="spellStart"/>
      <w:r w:rsidR="00D827A3" w:rsidRPr="00E167CA">
        <w:t>swz</w:t>
      </w:r>
      <w:proofErr w:type="spellEnd"/>
      <w:r w:rsidR="00796269" w:rsidRPr="00E167CA">
        <w:t xml:space="preserve"> nie później niż </w:t>
      </w:r>
      <w:r w:rsidR="00AC49BD" w:rsidRPr="00E167CA">
        <w:t>na 4 dni przed</w:t>
      </w:r>
      <w:r w:rsidR="00E56D1D" w:rsidRPr="00E167CA">
        <w:t xml:space="preserve"> upływ</w:t>
      </w:r>
      <w:r w:rsidR="00AC49BD" w:rsidRPr="00E167CA">
        <w:t xml:space="preserve">em </w:t>
      </w:r>
      <w:r w:rsidR="00D827A3" w:rsidRPr="00E167CA">
        <w:t xml:space="preserve"> terminu składania </w:t>
      </w:r>
      <w:r w:rsidR="00D827A3" w:rsidRPr="000A2D89">
        <w:rPr>
          <w:color w:val="000000" w:themeColor="text1"/>
        </w:rPr>
        <w:t xml:space="preserve">ofert. </w:t>
      </w:r>
      <w:r w:rsidR="00796269" w:rsidRPr="000A2D89">
        <w:rPr>
          <w:color w:val="000000" w:themeColor="text1"/>
        </w:rPr>
        <w:t xml:space="preserve">Zamawiający </w:t>
      </w:r>
      <w:r w:rsidR="00D827A3" w:rsidRPr="000A2D89">
        <w:rPr>
          <w:color w:val="000000" w:themeColor="text1"/>
        </w:rPr>
        <w:t xml:space="preserve">  udzieli </w:t>
      </w:r>
      <w:r w:rsidR="00796269" w:rsidRPr="000A2D89">
        <w:rPr>
          <w:color w:val="000000" w:themeColor="text1"/>
        </w:rPr>
        <w:t>wyjaśnień</w:t>
      </w:r>
      <w:r w:rsidR="00D827A3" w:rsidRPr="000A2D89">
        <w:rPr>
          <w:color w:val="000000" w:themeColor="text1"/>
        </w:rPr>
        <w:t xml:space="preserve"> niezwłocznie, jednak nie później niż na </w:t>
      </w:r>
      <w:r w:rsidR="00AC49BD" w:rsidRPr="000A2D89">
        <w:rPr>
          <w:color w:val="000000" w:themeColor="text1"/>
        </w:rPr>
        <w:t>2</w:t>
      </w:r>
      <w:r w:rsidR="00D827A3" w:rsidRPr="000A2D89">
        <w:rPr>
          <w:color w:val="000000" w:themeColor="text1"/>
        </w:rPr>
        <w:t xml:space="preserve"> dni przed upływem terminu składania </w:t>
      </w:r>
      <w:r w:rsidR="00D827A3" w:rsidRPr="00D827A3">
        <w:t>ofert.</w:t>
      </w:r>
    </w:p>
    <w:p w:rsidR="00796269" w:rsidRPr="00BB1578" w:rsidRDefault="00D827A3" w:rsidP="00975AFE">
      <w:pPr>
        <w:pStyle w:val="Akapitzlist"/>
        <w:numPr>
          <w:ilvl w:val="0"/>
          <w:numId w:val="5"/>
        </w:numPr>
        <w:tabs>
          <w:tab w:val="left" w:pos="280"/>
          <w:tab w:val="left" w:pos="426"/>
        </w:tabs>
        <w:ind w:left="284" w:hanging="284"/>
        <w:jc w:val="both"/>
      </w:pPr>
      <w:r w:rsidRPr="00D827A3">
        <w:t>Przedłużenie</w:t>
      </w:r>
      <w:r>
        <w:t xml:space="preserve"> </w:t>
      </w:r>
      <w:r w:rsidR="00796269" w:rsidRPr="00D827A3">
        <w:rPr>
          <w:color w:val="000000" w:themeColor="text1"/>
        </w:rPr>
        <w:t xml:space="preserve">terminu składania ofert nie wpływa na bieg terminu składania wniosku,                         </w:t>
      </w:r>
      <w:r w:rsidR="00AC49BD">
        <w:rPr>
          <w:color w:val="000000" w:themeColor="text1"/>
        </w:rPr>
        <w:t xml:space="preserve">   </w:t>
      </w:r>
      <w:r w:rsidR="00AC49BD">
        <w:rPr>
          <w:color w:val="000000" w:themeColor="text1"/>
        </w:rPr>
        <w:br/>
        <w:t xml:space="preserve"> </w:t>
      </w:r>
      <w:r w:rsidR="00B84554" w:rsidRPr="00D827A3">
        <w:rPr>
          <w:color w:val="000000" w:themeColor="text1"/>
        </w:rPr>
        <w:t xml:space="preserve">o </w:t>
      </w:r>
      <w:r w:rsidR="00BB1578">
        <w:rPr>
          <w:color w:val="000000" w:themeColor="text1"/>
        </w:rPr>
        <w:t xml:space="preserve">wyjaśnienie </w:t>
      </w:r>
      <w:r w:rsidR="00AC49BD">
        <w:rPr>
          <w:color w:val="000000" w:themeColor="text1"/>
        </w:rPr>
        <w:t xml:space="preserve">treści </w:t>
      </w:r>
      <w:r w:rsidR="00BB1578">
        <w:rPr>
          <w:color w:val="000000" w:themeColor="text1"/>
        </w:rPr>
        <w:t>SWZ.</w:t>
      </w:r>
    </w:p>
    <w:p w:rsidR="00225D8C" w:rsidRPr="000A2D89" w:rsidRDefault="00BB1578" w:rsidP="0082719B">
      <w:pPr>
        <w:pStyle w:val="Akapitzlist"/>
        <w:numPr>
          <w:ilvl w:val="0"/>
          <w:numId w:val="5"/>
        </w:numPr>
        <w:tabs>
          <w:tab w:val="left" w:pos="284"/>
          <w:tab w:val="left" w:pos="426"/>
        </w:tabs>
        <w:ind w:left="284" w:hanging="284"/>
        <w:jc w:val="both"/>
        <w:rPr>
          <w:color w:val="000000" w:themeColor="text1"/>
        </w:rPr>
      </w:pPr>
      <w:r>
        <w:rPr>
          <w:color w:val="000000" w:themeColor="text1"/>
        </w:rPr>
        <w:t xml:space="preserve">Treść zapytań </w:t>
      </w:r>
      <w:r w:rsidR="00796269" w:rsidRPr="00BB1578">
        <w:rPr>
          <w:color w:val="000000" w:themeColor="text1"/>
        </w:rPr>
        <w:t xml:space="preserve">wraz z wyjaśnieniami Zamawiający </w:t>
      </w:r>
      <w:r w:rsidR="00AC49BD">
        <w:rPr>
          <w:color w:val="000000" w:themeColor="text1"/>
        </w:rPr>
        <w:t>udostępnia</w:t>
      </w:r>
      <w:r w:rsidR="00796269" w:rsidRPr="00BB1578">
        <w:rPr>
          <w:color w:val="000000" w:themeColor="text1"/>
        </w:rPr>
        <w:t xml:space="preserve"> bez ujawniania źródła </w:t>
      </w:r>
      <w:r w:rsidR="0082719B">
        <w:rPr>
          <w:color w:val="000000" w:themeColor="text1"/>
        </w:rPr>
        <w:t xml:space="preserve"> </w:t>
      </w:r>
      <w:r w:rsidR="0082719B">
        <w:rPr>
          <w:color w:val="000000" w:themeColor="text1"/>
        </w:rPr>
        <w:br/>
        <w:t xml:space="preserve">  </w:t>
      </w:r>
      <w:r w:rsidR="00796269" w:rsidRPr="00BB1578">
        <w:rPr>
          <w:color w:val="000000" w:themeColor="text1"/>
        </w:rPr>
        <w:t xml:space="preserve">zapytania </w:t>
      </w:r>
      <w:r w:rsidR="00AC49BD">
        <w:rPr>
          <w:color w:val="000000" w:themeColor="text1"/>
        </w:rPr>
        <w:t xml:space="preserve"> na stronie internetowej prowadzonego postępowania, tj. </w:t>
      </w:r>
      <w:r w:rsidR="00796269" w:rsidRPr="00BB1578">
        <w:rPr>
          <w:color w:val="000000" w:themeColor="text1"/>
        </w:rPr>
        <w:t xml:space="preserve"> </w:t>
      </w:r>
      <w:r w:rsidR="0082719B">
        <w:rPr>
          <w:color w:val="000000" w:themeColor="text1"/>
        </w:rPr>
        <w:t xml:space="preserve">  </w:t>
      </w:r>
      <w:r w:rsidR="0082719B">
        <w:rPr>
          <w:color w:val="000000" w:themeColor="text1"/>
        </w:rPr>
        <w:br/>
        <w:t xml:space="preserve">   </w:t>
      </w:r>
      <w:hyperlink r:id="rId20" w:history="1">
        <w:r w:rsidR="00AC49BD" w:rsidRPr="00AC49BD">
          <w:rPr>
            <w:rStyle w:val="Hipercze"/>
            <w:lang w:val="pl"/>
          </w:rPr>
          <w:t>https://platformazakupowa.pl/pn/zlobki_bydgoskie</w:t>
        </w:r>
      </w:hyperlink>
      <w:r w:rsidR="00AC49BD">
        <w:t xml:space="preserve">, </w:t>
      </w:r>
      <w:r w:rsidRPr="000A2D89">
        <w:rPr>
          <w:color w:val="000000" w:themeColor="text1"/>
        </w:rPr>
        <w:t>w zakładce dedykow</w:t>
      </w:r>
      <w:r w:rsidR="00225D8C" w:rsidRPr="000A2D89">
        <w:rPr>
          <w:color w:val="000000" w:themeColor="text1"/>
        </w:rPr>
        <w:t>anej postępowaniu.</w:t>
      </w:r>
    </w:p>
    <w:p w:rsidR="004419CF" w:rsidRDefault="004419CF" w:rsidP="0082719B">
      <w:pPr>
        <w:pStyle w:val="Akapitzlist"/>
        <w:numPr>
          <w:ilvl w:val="0"/>
          <w:numId w:val="5"/>
        </w:numPr>
        <w:tabs>
          <w:tab w:val="left" w:pos="284"/>
          <w:tab w:val="left" w:pos="567"/>
        </w:tabs>
        <w:ind w:left="426" w:hanging="426"/>
        <w:jc w:val="both"/>
        <w:rPr>
          <w:color w:val="000000" w:themeColor="text1"/>
        </w:rPr>
      </w:pPr>
      <w:r w:rsidRPr="000A2D89">
        <w:rPr>
          <w:color w:val="000000" w:themeColor="text1"/>
        </w:rPr>
        <w:t xml:space="preserve">W uzasadnionych przypadkach Zamawiający może przed upływem terminu składania ofert </w:t>
      </w:r>
      <w:r>
        <w:rPr>
          <w:color w:val="000000" w:themeColor="text1"/>
        </w:rPr>
        <w:t xml:space="preserve">zmienić treść SWZ. Dokonaną zmianę Zamawiający udostępnia  na stronie profilu nabywcy - </w:t>
      </w:r>
      <w:hyperlink r:id="rId21" w:history="1">
        <w:r w:rsidR="00AC49BD" w:rsidRPr="000A270E">
          <w:rPr>
            <w:rStyle w:val="Hipercze"/>
            <w:lang w:val="pl"/>
          </w:rPr>
          <w:t>https://platformazakupowa.pl/pn/zlobki_bydgoskie</w:t>
        </w:r>
      </w:hyperlink>
      <w:r w:rsidRPr="004419CF">
        <w:rPr>
          <w:color w:val="000000" w:themeColor="text1"/>
        </w:rPr>
        <w:t>,</w:t>
      </w:r>
      <w:r>
        <w:rPr>
          <w:color w:val="000000" w:themeColor="text1"/>
        </w:rPr>
        <w:t xml:space="preserve"> </w:t>
      </w:r>
      <w:r w:rsidR="00AC49BD">
        <w:rPr>
          <w:color w:val="000000" w:themeColor="text1"/>
        </w:rPr>
        <w:t>w zakładce dedykowanej postępowaniu.</w:t>
      </w:r>
    </w:p>
    <w:p w:rsidR="004419CF" w:rsidRDefault="008E1138" w:rsidP="00975AFE">
      <w:pPr>
        <w:pStyle w:val="Akapitzlist"/>
        <w:numPr>
          <w:ilvl w:val="0"/>
          <w:numId w:val="5"/>
        </w:numPr>
        <w:tabs>
          <w:tab w:val="left" w:pos="280"/>
          <w:tab w:val="left" w:pos="567"/>
        </w:tabs>
        <w:ind w:left="426" w:hanging="426"/>
        <w:jc w:val="both"/>
        <w:rPr>
          <w:color w:val="000000" w:themeColor="text1"/>
        </w:rPr>
      </w:pPr>
      <w:r>
        <w:rPr>
          <w:color w:val="000000" w:themeColor="text1"/>
        </w:rPr>
        <w:t>W przypadku, gdy zmiana treści S</w:t>
      </w:r>
      <w:r w:rsidR="004419CF">
        <w:rPr>
          <w:color w:val="000000" w:themeColor="text1"/>
        </w:rPr>
        <w:t>WZ prowadzić będzie do zmiany treści ogłoszenia o zamówieniu</w:t>
      </w:r>
      <w:r>
        <w:rPr>
          <w:color w:val="000000" w:themeColor="text1"/>
        </w:rPr>
        <w:t>,</w:t>
      </w:r>
      <w:r w:rsidR="004419CF">
        <w:rPr>
          <w:color w:val="000000" w:themeColor="text1"/>
        </w:rPr>
        <w:t xml:space="preserve"> Zamawiający zamieści </w:t>
      </w:r>
      <w:r>
        <w:rPr>
          <w:color w:val="000000" w:themeColor="text1"/>
        </w:rPr>
        <w:t xml:space="preserve">w </w:t>
      </w:r>
      <w:r w:rsidR="004419CF">
        <w:rPr>
          <w:color w:val="000000" w:themeColor="text1"/>
        </w:rPr>
        <w:t>Biuletynie Zamówień Publicznych</w:t>
      </w:r>
      <w:r>
        <w:rPr>
          <w:color w:val="000000" w:themeColor="text1"/>
        </w:rPr>
        <w:t xml:space="preserve"> ogłoszenie o zmianie ogłoszenia.</w:t>
      </w:r>
    </w:p>
    <w:p w:rsidR="0005234C" w:rsidRDefault="008E1138" w:rsidP="00975AFE">
      <w:pPr>
        <w:pStyle w:val="Akapitzlist"/>
        <w:numPr>
          <w:ilvl w:val="0"/>
          <w:numId w:val="5"/>
        </w:numPr>
        <w:tabs>
          <w:tab w:val="left" w:pos="284"/>
          <w:tab w:val="left" w:pos="567"/>
        </w:tabs>
        <w:ind w:left="284" w:hanging="426"/>
        <w:jc w:val="both"/>
        <w:rPr>
          <w:color w:val="000000" w:themeColor="text1"/>
        </w:rPr>
      </w:pPr>
      <w:r w:rsidRPr="008E1138">
        <w:rPr>
          <w:color w:val="000000" w:themeColor="text1"/>
        </w:rPr>
        <w:t xml:space="preserve">Każda </w:t>
      </w:r>
      <w:r w:rsidR="004419CF" w:rsidRPr="008E1138">
        <w:rPr>
          <w:color w:val="000000" w:themeColor="text1"/>
        </w:rPr>
        <w:t>wprowadzona przez Zamawiającego zmiana SWZ stanie się</w:t>
      </w:r>
      <w:r w:rsidR="00C97C03">
        <w:rPr>
          <w:color w:val="000000" w:themeColor="text1"/>
        </w:rPr>
        <w:t xml:space="preserve"> jej</w:t>
      </w:r>
      <w:r w:rsidR="004419CF" w:rsidRPr="008E1138">
        <w:rPr>
          <w:color w:val="000000" w:themeColor="text1"/>
        </w:rPr>
        <w:t xml:space="preserve"> integralną częścią.</w:t>
      </w:r>
    </w:p>
    <w:p w:rsidR="00985CFB" w:rsidRDefault="00985CFB" w:rsidP="008B633D">
      <w:pPr>
        <w:tabs>
          <w:tab w:val="left" w:pos="284"/>
          <w:tab w:val="left" w:pos="567"/>
        </w:tabs>
        <w:jc w:val="both"/>
        <w:rPr>
          <w:color w:val="000000" w:themeColor="text1"/>
        </w:rPr>
      </w:pPr>
    </w:p>
    <w:p w:rsidR="00985CFB" w:rsidRPr="00D34F08" w:rsidRDefault="00985CFB" w:rsidP="00985CFB">
      <w:pPr>
        <w:rPr>
          <w:b/>
          <w:color w:val="000000" w:themeColor="text1"/>
        </w:rPr>
      </w:pPr>
      <w:r w:rsidRPr="00985CFB">
        <w:rPr>
          <w:b/>
          <w:color w:val="000000" w:themeColor="text1"/>
          <w:highlight w:val="lightGray"/>
        </w:rPr>
        <w:t>IX. INFORMACJE O SPOSOBIE KOMUNIKOWANIA SIĘ ZAMAWIAJĄCEGO Z WYKONAWCAMI W INNY SPOSÓB NIŻ PRZY UŻYCIU ŚRODKÓW KOMUNIKACJI ELEKTRONICZNEJ, W PRZYPADKU ZAISTNIENIA JEDNEJ Z SYTUACJI OKREŚLONYCH W ART. 65 UST. 1, ART. 66, ART. 69 UPZP</w:t>
      </w:r>
      <w:r>
        <w:rPr>
          <w:b/>
          <w:color w:val="000000" w:themeColor="text1"/>
        </w:rPr>
        <w:t xml:space="preserve"> </w:t>
      </w:r>
    </w:p>
    <w:p w:rsidR="00985CFB" w:rsidRPr="00985CFB" w:rsidRDefault="00985CFB" w:rsidP="00985CFB">
      <w:pPr>
        <w:tabs>
          <w:tab w:val="left" w:pos="284"/>
          <w:tab w:val="left" w:pos="567"/>
        </w:tabs>
        <w:rPr>
          <w:color w:val="000000" w:themeColor="text1"/>
        </w:rPr>
      </w:pPr>
    </w:p>
    <w:p w:rsidR="00D82624" w:rsidRDefault="00D82624" w:rsidP="00985CFB">
      <w:pPr>
        <w:tabs>
          <w:tab w:val="left" w:pos="280"/>
          <w:tab w:val="left" w:pos="567"/>
        </w:tabs>
        <w:jc w:val="both"/>
        <w:rPr>
          <w:color w:val="000000" w:themeColor="text1"/>
        </w:rPr>
      </w:pPr>
      <w:r>
        <w:rPr>
          <w:color w:val="000000" w:themeColor="text1"/>
        </w:rPr>
        <w:t>Nie dotyczy.</w:t>
      </w:r>
    </w:p>
    <w:p w:rsidR="00796269" w:rsidRPr="00D34F08" w:rsidRDefault="00796269" w:rsidP="0005234C">
      <w:pPr>
        <w:ind w:firstLine="284"/>
        <w:rPr>
          <w:rFonts w:eastAsia="Arial Unicode MS"/>
          <w:color w:val="000000" w:themeColor="text1"/>
        </w:rPr>
      </w:pPr>
    </w:p>
    <w:p w:rsidR="00796269" w:rsidRPr="00D34F08" w:rsidRDefault="00D82624" w:rsidP="00796269">
      <w:pPr>
        <w:rPr>
          <w:b/>
          <w:color w:val="000000" w:themeColor="text1"/>
        </w:rPr>
      </w:pPr>
      <w:r>
        <w:rPr>
          <w:b/>
          <w:color w:val="000000" w:themeColor="text1"/>
          <w:highlight w:val="lightGray"/>
        </w:rPr>
        <w:t>X</w:t>
      </w:r>
      <w:r w:rsidR="00796269" w:rsidRPr="00D34F08">
        <w:rPr>
          <w:b/>
          <w:color w:val="000000" w:themeColor="text1"/>
          <w:highlight w:val="lightGray"/>
        </w:rPr>
        <w:t xml:space="preserve">. </w:t>
      </w:r>
      <w:r>
        <w:rPr>
          <w:b/>
          <w:color w:val="000000" w:themeColor="text1"/>
          <w:highlight w:val="lightGray"/>
        </w:rPr>
        <w:t xml:space="preserve"> OSOBY UPRAWNIONE DO KOMUNIKOWANIA SIĘ Z WYKONAWCAMI</w:t>
      </w:r>
      <w:r>
        <w:rPr>
          <w:b/>
          <w:color w:val="000000" w:themeColor="text1"/>
        </w:rPr>
        <w:t>:</w:t>
      </w:r>
    </w:p>
    <w:p w:rsidR="008767FF" w:rsidRPr="00985CFB" w:rsidRDefault="008767FF" w:rsidP="00796269">
      <w:pPr>
        <w:rPr>
          <w:color w:val="000000" w:themeColor="text1"/>
        </w:rPr>
      </w:pPr>
    </w:p>
    <w:p w:rsidR="00D82624" w:rsidRPr="00985CFB" w:rsidRDefault="00D82624" w:rsidP="00D82624">
      <w:pPr>
        <w:tabs>
          <w:tab w:val="left" w:pos="280"/>
          <w:tab w:val="left" w:pos="567"/>
        </w:tabs>
        <w:jc w:val="both"/>
        <w:rPr>
          <w:color w:val="000000" w:themeColor="text1"/>
        </w:rPr>
      </w:pPr>
      <w:r w:rsidRPr="00985CFB">
        <w:rPr>
          <w:color w:val="000000" w:themeColor="text1"/>
        </w:rPr>
        <w:t>1.</w:t>
      </w:r>
      <w:r w:rsidRPr="00985CFB">
        <w:rPr>
          <w:color w:val="000000" w:themeColor="text1"/>
        </w:rPr>
        <w:tab/>
        <w:t>Osoby uprawnione do porozumiewania się z Wykonawcami:</w:t>
      </w:r>
    </w:p>
    <w:p w:rsidR="00D82624" w:rsidRPr="00985CFB" w:rsidRDefault="00D82624" w:rsidP="00D82624">
      <w:pPr>
        <w:tabs>
          <w:tab w:val="left" w:pos="280"/>
          <w:tab w:val="left" w:pos="567"/>
        </w:tabs>
        <w:jc w:val="both"/>
        <w:rPr>
          <w:color w:val="000000" w:themeColor="text1"/>
        </w:rPr>
      </w:pPr>
      <w:r w:rsidRPr="00985CFB">
        <w:rPr>
          <w:color w:val="000000" w:themeColor="text1"/>
        </w:rPr>
        <w:t xml:space="preserve">1) </w:t>
      </w:r>
      <w:proofErr w:type="spellStart"/>
      <w:r w:rsidRPr="00985CFB">
        <w:rPr>
          <w:color w:val="000000" w:themeColor="text1"/>
        </w:rPr>
        <w:t>ws</w:t>
      </w:r>
      <w:proofErr w:type="spellEnd"/>
      <w:r w:rsidRPr="00985CFB">
        <w:rPr>
          <w:color w:val="000000" w:themeColor="text1"/>
        </w:rPr>
        <w:t>. formalnych: Aldona Januszewska</w:t>
      </w:r>
      <w:r>
        <w:rPr>
          <w:color w:val="000000" w:themeColor="text1"/>
        </w:rPr>
        <w:t>,</w:t>
      </w:r>
      <w:r w:rsidRPr="00985CFB">
        <w:rPr>
          <w:color w:val="000000" w:themeColor="text1"/>
        </w:rPr>
        <w:t xml:space="preserve">  </w:t>
      </w:r>
    </w:p>
    <w:p w:rsidR="00D82624" w:rsidRPr="006B7F63" w:rsidRDefault="00D82624" w:rsidP="00D82624">
      <w:pPr>
        <w:tabs>
          <w:tab w:val="left" w:pos="280"/>
          <w:tab w:val="left" w:pos="567"/>
        </w:tabs>
        <w:jc w:val="both"/>
      </w:pPr>
      <w:r w:rsidRPr="006B7F63">
        <w:t xml:space="preserve">2) </w:t>
      </w:r>
      <w:proofErr w:type="spellStart"/>
      <w:r w:rsidRPr="006B7F63">
        <w:t>ws</w:t>
      </w:r>
      <w:proofErr w:type="spellEnd"/>
      <w:r w:rsidRPr="006B7F63">
        <w:t xml:space="preserve">. merytorycznych: </w:t>
      </w:r>
      <w:r w:rsidR="006A0E4F">
        <w:t xml:space="preserve">Agnieszka </w:t>
      </w:r>
      <w:proofErr w:type="spellStart"/>
      <w:r w:rsidR="006A0E4F">
        <w:t>Katka</w:t>
      </w:r>
      <w:proofErr w:type="spellEnd"/>
      <w:r w:rsidR="006A0E4F">
        <w:t xml:space="preserve"> </w:t>
      </w:r>
      <w:proofErr w:type="spellStart"/>
      <w:r w:rsidR="006A0E4F">
        <w:t>Wartała</w:t>
      </w:r>
      <w:proofErr w:type="spellEnd"/>
    </w:p>
    <w:p w:rsidR="006F397A" w:rsidRDefault="006F397A" w:rsidP="006F397A">
      <w:pPr>
        <w:suppressAutoHyphens w:val="0"/>
        <w:jc w:val="both"/>
      </w:pPr>
    </w:p>
    <w:p w:rsidR="00796269" w:rsidRPr="00D34F08" w:rsidRDefault="007B0022" w:rsidP="00796269">
      <w:pPr>
        <w:rPr>
          <w:b/>
          <w:color w:val="000000" w:themeColor="text1"/>
        </w:rPr>
      </w:pPr>
      <w:r>
        <w:rPr>
          <w:b/>
          <w:color w:val="000000" w:themeColor="text1"/>
          <w:highlight w:val="lightGray"/>
        </w:rPr>
        <w:t>X</w:t>
      </w:r>
      <w:r w:rsidR="00D82624">
        <w:rPr>
          <w:b/>
          <w:color w:val="000000" w:themeColor="text1"/>
          <w:highlight w:val="lightGray"/>
        </w:rPr>
        <w:t>I</w:t>
      </w:r>
      <w:r w:rsidR="00796269" w:rsidRPr="00D34F08">
        <w:rPr>
          <w:b/>
          <w:color w:val="000000" w:themeColor="text1"/>
          <w:highlight w:val="lightGray"/>
        </w:rPr>
        <w:t xml:space="preserve">. TERMIN ZWIĄZANIA </w:t>
      </w:r>
      <w:r w:rsidR="00E56D1D" w:rsidRPr="00D34F08">
        <w:rPr>
          <w:b/>
          <w:color w:val="000000" w:themeColor="text1"/>
          <w:highlight w:val="lightGray"/>
        </w:rPr>
        <w:t xml:space="preserve">OFERTĄ:     </w:t>
      </w:r>
    </w:p>
    <w:p w:rsidR="00796269" w:rsidRDefault="00946882" w:rsidP="00975AFE">
      <w:pPr>
        <w:pStyle w:val="Akapitzlist"/>
        <w:numPr>
          <w:ilvl w:val="6"/>
          <w:numId w:val="9"/>
        </w:numPr>
        <w:jc w:val="both"/>
        <w:rPr>
          <w:color w:val="000000" w:themeColor="text1"/>
        </w:rPr>
      </w:pPr>
      <w:r>
        <w:rPr>
          <w:color w:val="000000" w:themeColor="text1"/>
        </w:rPr>
        <w:t>Wykonawca będzie związany ofertą</w:t>
      </w:r>
      <w:r w:rsidR="00796269" w:rsidRPr="00946882">
        <w:rPr>
          <w:color w:val="000000" w:themeColor="text1"/>
        </w:rPr>
        <w:t xml:space="preserve">  30 dni.</w:t>
      </w:r>
      <w:r w:rsidR="00BB3737">
        <w:rPr>
          <w:color w:val="000000" w:themeColor="text1"/>
        </w:rPr>
        <w:t xml:space="preserve"> Bieg terminu związania ofertą rozpoczyna się wraz z upływem terminu składania ofert.</w:t>
      </w:r>
    </w:p>
    <w:p w:rsidR="00BB3737" w:rsidRDefault="00BB3737" w:rsidP="00975AFE">
      <w:pPr>
        <w:pStyle w:val="Akapitzlist"/>
        <w:numPr>
          <w:ilvl w:val="6"/>
          <w:numId w:val="9"/>
        </w:numPr>
        <w:jc w:val="both"/>
        <w:rPr>
          <w:color w:val="000000" w:themeColor="text1"/>
        </w:rPr>
      </w:pPr>
      <w:r>
        <w:rPr>
          <w:color w:val="000000" w:themeColor="text1"/>
        </w:rPr>
        <w:t>W przypadku, gdy wybór oferty najkorzystniejszej nie nastąpi przed upływem terminu związania ofertą, Zamawiający przed upływem terminu związania ofertą zwraca się jednokrotnie  do Wykonawców o wyrażenie zgody na przedłużenie tego terminu o wskazany przez niego okres, nie dłuższy niż 30 dni.</w:t>
      </w:r>
    </w:p>
    <w:p w:rsidR="00BB3737" w:rsidRPr="00946882" w:rsidRDefault="00BB3737" w:rsidP="00975AFE">
      <w:pPr>
        <w:pStyle w:val="Akapitzlist"/>
        <w:numPr>
          <w:ilvl w:val="6"/>
          <w:numId w:val="9"/>
        </w:numPr>
        <w:jc w:val="both"/>
        <w:rPr>
          <w:color w:val="000000" w:themeColor="text1"/>
        </w:rPr>
      </w:pPr>
      <w:r>
        <w:rPr>
          <w:color w:val="000000" w:themeColor="text1"/>
        </w:rPr>
        <w:t>Przedłużenie terminu związania wymaga złożenia przez Wykonawcę pisemnego oświadczenia o wyrażeniu zgody na przedłużenie terminu związania ofertą.</w:t>
      </w:r>
    </w:p>
    <w:p w:rsidR="00A870B2" w:rsidRDefault="00A870B2" w:rsidP="00FE0B37">
      <w:pPr>
        <w:jc w:val="both"/>
        <w:rPr>
          <w:color w:val="000000" w:themeColor="text1"/>
        </w:rPr>
      </w:pPr>
    </w:p>
    <w:p w:rsidR="00582B9F" w:rsidRDefault="00582B9F" w:rsidP="00FE0B37">
      <w:pPr>
        <w:jc w:val="both"/>
        <w:rPr>
          <w:color w:val="000000" w:themeColor="text1"/>
        </w:rPr>
      </w:pPr>
    </w:p>
    <w:p w:rsidR="00582B9F" w:rsidRDefault="00582B9F" w:rsidP="00FE0B37">
      <w:pPr>
        <w:jc w:val="both"/>
        <w:rPr>
          <w:color w:val="000000" w:themeColor="text1"/>
        </w:rPr>
      </w:pPr>
    </w:p>
    <w:p w:rsidR="00582B9F" w:rsidRDefault="00582B9F" w:rsidP="00FE0B37">
      <w:pPr>
        <w:jc w:val="both"/>
        <w:rPr>
          <w:color w:val="000000" w:themeColor="text1"/>
        </w:rPr>
      </w:pPr>
    </w:p>
    <w:p w:rsidR="00A870B2" w:rsidRPr="00D34F08" w:rsidRDefault="00A870B2" w:rsidP="00FE0B37">
      <w:pPr>
        <w:jc w:val="both"/>
        <w:rPr>
          <w:color w:val="000000" w:themeColor="text1"/>
        </w:rPr>
      </w:pPr>
    </w:p>
    <w:p w:rsidR="00796269" w:rsidRPr="001F78ED" w:rsidRDefault="007B0022" w:rsidP="00796269">
      <w:pPr>
        <w:pStyle w:val="WW-Domylnie"/>
        <w:ind w:left="425" w:right="-57" w:hanging="426"/>
        <w:jc w:val="both"/>
        <w:rPr>
          <w:b/>
          <w:caps/>
          <w:color w:val="000000" w:themeColor="text1"/>
          <w:sz w:val="24"/>
          <w:szCs w:val="24"/>
          <w:shd w:val="clear" w:color="auto" w:fill="C0C0C0"/>
        </w:rPr>
      </w:pPr>
      <w:r>
        <w:rPr>
          <w:b/>
          <w:caps/>
          <w:color w:val="000000" w:themeColor="text1"/>
          <w:sz w:val="24"/>
          <w:szCs w:val="24"/>
          <w:shd w:val="clear" w:color="auto" w:fill="C0C0C0"/>
        </w:rPr>
        <w:lastRenderedPageBreak/>
        <w:t>X</w:t>
      </w:r>
      <w:r w:rsidR="00D82624">
        <w:rPr>
          <w:b/>
          <w:caps/>
          <w:color w:val="000000" w:themeColor="text1"/>
          <w:sz w:val="24"/>
          <w:szCs w:val="24"/>
          <w:shd w:val="clear" w:color="auto" w:fill="C0C0C0"/>
        </w:rPr>
        <w:t>II</w:t>
      </w:r>
      <w:r w:rsidR="00796269" w:rsidRPr="00D34F08">
        <w:rPr>
          <w:b/>
          <w:caps/>
          <w:color w:val="000000" w:themeColor="text1"/>
          <w:sz w:val="24"/>
          <w:szCs w:val="24"/>
          <w:shd w:val="clear" w:color="auto" w:fill="C0C0C0"/>
        </w:rPr>
        <w:t>. opis sposobu przygotowyw</w:t>
      </w:r>
      <w:r w:rsidR="00796269" w:rsidRPr="001F78ED">
        <w:rPr>
          <w:b/>
          <w:caps/>
          <w:color w:val="000000" w:themeColor="text1"/>
          <w:sz w:val="24"/>
          <w:szCs w:val="24"/>
          <w:shd w:val="clear" w:color="auto" w:fill="C0C0C0"/>
        </w:rPr>
        <w:t>ania ofert:</w:t>
      </w:r>
    </w:p>
    <w:p w:rsidR="00796269" w:rsidRPr="001F78ED" w:rsidRDefault="00796269" w:rsidP="00796269">
      <w:pPr>
        <w:rPr>
          <w:color w:val="000000" w:themeColor="text1"/>
          <w:szCs w:val="24"/>
        </w:rPr>
      </w:pPr>
    </w:p>
    <w:p w:rsidR="009B695A" w:rsidRPr="001F78ED" w:rsidRDefault="009B695A" w:rsidP="00A81BE8">
      <w:pPr>
        <w:pStyle w:val="Akapitzlist"/>
        <w:numPr>
          <w:ilvl w:val="0"/>
          <w:numId w:val="8"/>
        </w:numPr>
        <w:ind w:left="284" w:hanging="284"/>
        <w:jc w:val="both"/>
        <w:rPr>
          <w:szCs w:val="24"/>
        </w:rPr>
      </w:pPr>
      <w:r w:rsidRPr="001F78ED">
        <w:rPr>
          <w:szCs w:val="24"/>
        </w:rPr>
        <w:t xml:space="preserve">Treść </w:t>
      </w:r>
      <w:r w:rsidR="004A3833" w:rsidRPr="001F78ED">
        <w:rPr>
          <w:szCs w:val="24"/>
        </w:rPr>
        <w:t>oferty musi odpowiadać treści S</w:t>
      </w:r>
      <w:r w:rsidRPr="001F78ED">
        <w:rPr>
          <w:szCs w:val="24"/>
        </w:rPr>
        <w:t xml:space="preserve">WZ. Wykonawcy zobowiązani są zapoznać się  </w:t>
      </w:r>
      <w:r w:rsidR="00796269" w:rsidRPr="001F78ED">
        <w:rPr>
          <w:szCs w:val="24"/>
        </w:rPr>
        <w:t xml:space="preserve"> </w:t>
      </w:r>
      <w:r w:rsidRPr="001F78ED">
        <w:rPr>
          <w:szCs w:val="24"/>
        </w:rPr>
        <w:t xml:space="preserve"> d</w:t>
      </w:r>
      <w:r w:rsidR="004A3833" w:rsidRPr="001F78ED">
        <w:rPr>
          <w:szCs w:val="24"/>
        </w:rPr>
        <w:t>okładnie z treścią niniejszej S</w:t>
      </w:r>
      <w:r w:rsidRPr="001F78ED">
        <w:rPr>
          <w:szCs w:val="24"/>
        </w:rPr>
        <w:t>WZ i przygotować ofertę zgodnie z wymaganiami w niej określonymi.</w:t>
      </w:r>
    </w:p>
    <w:p w:rsidR="009B695A" w:rsidRPr="001F78ED" w:rsidRDefault="009B695A" w:rsidP="00A81BE8">
      <w:pPr>
        <w:pStyle w:val="Akapitzlist"/>
        <w:numPr>
          <w:ilvl w:val="0"/>
          <w:numId w:val="8"/>
        </w:numPr>
        <w:ind w:left="284" w:hanging="284"/>
        <w:jc w:val="both"/>
        <w:rPr>
          <w:szCs w:val="24"/>
        </w:rPr>
      </w:pPr>
      <w:r w:rsidRPr="001F78ED">
        <w:rPr>
          <w:szCs w:val="24"/>
        </w:rPr>
        <w:t xml:space="preserve">Postępowanie prowadzone jest w języku polskim na Platformie Zakupowej (dalej Platforma) pod adresem: </w:t>
      </w:r>
      <w:hyperlink r:id="rId22" w:history="1">
        <w:r w:rsidR="004A3833" w:rsidRPr="001F78ED">
          <w:rPr>
            <w:rStyle w:val="Hipercze"/>
            <w:szCs w:val="24"/>
            <w:lang w:val="pl"/>
          </w:rPr>
          <w:t>https://platformazakupowa.pl/pn/zlobki_bydgoskie</w:t>
        </w:r>
      </w:hyperlink>
      <w:r w:rsidRPr="001F78ED">
        <w:rPr>
          <w:szCs w:val="24"/>
        </w:rPr>
        <w:t xml:space="preserve"> w zakładce „POSTĘPOWANIA” i pod nazwą postępowania wskazaną w tytule SWZ.</w:t>
      </w:r>
    </w:p>
    <w:p w:rsidR="004937E3" w:rsidRPr="001F78ED" w:rsidRDefault="008F5A03" w:rsidP="00A81BE8">
      <w:pPr>
        <w:pStyle w:val="Akapitzlist"/>
        <w:numPr>
          <w:ilvl w:val="0"/>
          <w:numId w:val="8"/>
        </w:numPr>
        <w:ind w:left="284" w:hanging="284"/>
        <w:jc w:val="both"/>
        <w:rPr>
          <w:szCs w:val="24"/>
        </w:rPr>
      </w:pPr>
      <w:r w:rsidRPr="001F78ED">
        <w:rPr>
          <w:szCs w:val="24"/>
        </w:rPr>
        <w:t>Oferta składana elektronicznie m</w:t>
      </w:r>
      <w:r w:rsidR="00B87397" w:rsidRPr="001F78ED">
        <w:rPr>
          <w:szCs w:val="24"/>
        </w:rPr>
        <w:t>u</w:t>
      </w:r>
      <w:r w:rsidRPr="001F78ED">
        <w:rPr>
          <w:szCs w:val="24"/>
        </w:rPr>
        <w:t xml:space="preserve">si zostać podpisana elektronicznym kwalifikowalnym podpisem lub </w:t>
      </w:r>
      <w:r w:rsidR="00B87397" w:rsidRPr="001F78ED">
        <w:rPr>
          <w:szCs w:val="24"/>
        </w:rPr>
        <w:t xml:space="preserve"> podpisem zaufanym lub podpisem osobistym. W procesie składania oferty na platformie, kwalifikowalny podpis elektroniczny Wykonawca </w:t>
      </w:r>
      <w:r w:rsidR="00FF756B" w:rsidRPr="001F78ED">
        <w:rPr>
          <w:szCs w:val="24"/>
        </w:rPr>
        <w:t>może złożyć bezpośrednio na dokumencie, który następnie przesyła do systemu (opcja rekomendowana przez stronę platformazakupowa.pl) oraz dodatkowo dla całego pakietu dokumentów.</w:t>
      </w:r>
    </w:p>
    <w:p w:rsidR="00FF756B" w:rsidRPr="000A2D89" w:rsidRDefault="00FF756B" w:rsidP="00A81BE8">
      <w:pPr>
        <w:pStyle w:val="Akapitzlist"/>
        <w:numPr>
          <w:ilvl w:val="0"/>
          <w:numId w:val="8"/>
        </w:numPr>
        <w:ind w:left="284" w:hanging="284"/>
        <w:jc w:val="both"/>
        <w:rPr>
          <w:color w:val="000000" w:themeColor="text1"/>
          <w:szCs w:val="24"/>
        </w:rPr>
      </w:pPr>
      <w:r w:rsidRPr="001F78ED">
        <w:rPr>
          <w:szCs w:val="24"/>
        </w:rPr>
        <w:t xml:space="preserve"> Poświadczenia </w:t>
      </w:r>
      <w:r w:rsidRPr="001F78ED">
        <w:rPr>
          <w:color w:val="000000"/>
          <w:szCs w:val="24"/>
        </w:rPr>
        <w:t xml:space="preserve">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F78ED">
        <w:rPr>
          <w:b/>
          <w:color w:val="000000"/>
          <w:szCs w:val="24"/>
        </w:rPr>
        <w:t>kwalifikowanym podpisem elektronicznym</w:t>
      </w:r>
      <w:r w:rsidRPr="001F78ED">
        <w:rPr>
          <w:color w:val="000000"/>
          <w:szCs w:val="24"/>
        </w:rPr>
        <w:t xml:space="preserve"> lub </w:t>
      </w:r>
      <w:r w:rsidRPr="001F78ED">
        <w:rPr>
          <w:b/>
          <w:color w:val="000000"/>
          <w:szCs w:val="24"/>
        </w:rPr>
        <w:t>podpisem zaufanym</w:t>
      </w:r>
      <w:r w:rsidRPr="001F78ED">
        <w:rPr>
          <w:color w:val="000000"/>
          <w:szCs w:val="24"/>
        </w:rPr>
        <w:t xml:space="preserve"> lub </w:t>
      </w:r>
      <w:r w:rsidRPr="001F78ED">
        <w:rPr>
          <w:b/>
          <w:color w:val="000000"/>
          <w:szCs w:val="24"/>
        </w:rPr>
        <w:t>podpisem osobistym</w:t>
      </w:r>
      <w:r w:rsidRPr="001F78ED">
        <w:rPr>
          <w:color w:val="000000"/>
          <w:szCs w:val="24"/>
        </w:rPr>
        <w:t xml:space="preserve"> przez osobę/osoby upoważnioną/upoważnione</w:t>
      </w:r>
      <w:r w:rsidRPr="000A2D89">
        <w:rPr>
          <w:color w:val="000000" w:themeColor="text1"/>
          <w:szCs w:val="24"/>
        </w:rPr>
        <w:t>. Poświadczenie za zgodność z oryginałem następuje w formie elektronicznej podpisane kwalifikowanym podpisem elektronicznym lub podpisem zaufanym lub podpisem osobistym przez osobę/osoby upoważnioną/upoważnione.</w:t>
      </w:r>
    </w:p>
    <w:p w:rsidR="00FF756B" w:rsidRPr="001F78ED" w:rsidRDefault="00FF756B" w:rsidP="00A81BE8">
      <w:pPr>
        <w:pStyle w:val="Akapitzlist"/>
        <w:numPr>
          <w:ilvl w:val="0"/>
          <w:numId w:val="8"/>
        </w:numPr>
        <w:pBdr>
          <w:top w:val="nil"/>
          <w:left w:val="nil"/>
          <w:bottom w:val="nil"/>
          <w:right w:val="nil"/>
          <w:between w:val="nil"/>
        </w:pBdr>
        <w:suppressAutoHyphens w:val="0"/>
        <w:spacing w:line="276" w:lineRule="auto"/>
        <w:ind w:left="284" w:hanging="284"/>
        <w:jc w:val="both"/>
        <w:rPr>
          <w:szCs w:val="24"/>
        </w:rPr>
      </w:pPr>
      <w:r w:rsidRPr="001F78ED">
        <w:rPr>
          <w:szCs w:val="24"/>
        </w:rPr>
        <w:t>Oferta powinna być:</w:t>
      </w:r>
    </w:p>
    <w:p w:rsidR="00FF756B" w:rsidRPr="001F78ED" w:rsidRDefault="00FF756B" w:rsidP="00A81BE8">
      <w:pPr>
        <w:numPr>
          <w:ilvl w:val="1"/>
          <w:numId w:val="10"/>
        </w:numPr>
        <w:suppressAutoHyphens w:val="0"/>
        <w:spacing w:line="320" w:lineRule="auto"/>
        <w:ind w:left="284" w:hanging="284"/>
        <w:jc w:val="both"/>
        <w:rPr>
          <w:szCs w:val="24"/>
        </w:rPr>
      </w:pPr>
      <w:r w:rsidRPr="001F78ED">
        <w:rPr>
          <w:szCs w:val="24"/>
        </w:rPr>
        <w:t>sporządzona na podstawie załączników niniejszej SWZ w języku polskim,</w:t>
      </w:r>
    </w:p>
    <w:p w:rsidR="00FF756B" w:rsidRPr="001F78ED" w:rsidRDefault="00FF756B" w:rsidP="00A81BE8">
      <w:pPr>
        <w:numPr>
          <w:ilvl w:val="1"/>
          <w:numId w:val="10"/>
        </w:numPr>
        <w:suppressAutoHyphens w:val="0"/>
        <w:spacing w:line="320" w:lineRule="auto"/>
        <w:ind w:left="284" w:hanging="284"/>
        <w:jc w:val="both"/>
        <w:rPr>
          <w:szCs w:val="24"/>
        </w:rPr>
      </w:pPr>
      <w:r w:rsidRPr="001F78ED">
        <w:rPr>
          <w:szCs w:val="24"/>
        </w:rPr>
        <w:t xml:space="preserve">złożona przy użyciu środków komunikacji elektronicznej tzn. za pośrednictwem </w:t>
      </w:r>
      <w:hyperlink r:id="rId23">
        <w:r w:rsidRPr="001F78ED">
          <w:rPr>
            <w:color w:val="1155CC"/>
            <w:szCs w:val="24"/>
            <w:u w:val="single"/>
          </w:rPr>
          <w:t>platformazakupowa.pl</w:t>
        </w:r>
      </w:hyperlink>
      <w:r w:rsidRPr="001F78ED">
        <w:rPr>
          <w:szCs w:val="24"/>
        </w:rPr>
        <w:t>,</w:t>
      </w:r>
    </w:p>
    <w:p w:rsidR="00FF756B" w:rsidRPr="001F78ED" w:rsidRDefault="00FF756B" w:rsidP="00A81BE8">
      <w:pPr>
        <w:numPr>
          <w:ilvl w:val="1"/>
          <w:numId w:val="10"/>
        </w:numPr>
        <w:suppressAutoHyphens w:val="0"/>
        <w:spacing w:line="320" w:lineRule="auto"/>
        <w:ind w:left="284" w:hanging="284"/>
        <w:jc w:val="both"/>
        <w:rPr>
          <w:rFonts w:ascii="Calibri" w:eastAsia="Calibri" w:hAnsi="Calibri" w:cs="Calibri"/>
          <w:szCs w:val="24"/>
        </w:rPr>
      </w:pPr>
      <w:r w:rsidRPr="001F78ED">
        <w:rPr>
          <w:szCs w:val="24"/>
        </w:rPr>
        <w:t xml:space="preserve">podpisana </w:t>
      </w:r>
      <w:hyperlink r:id="rId24">
        <w:r w:rsidRPr="001F78ED">
          <w:rPr>
            <w:b/>
            <w:color w:val="1155CC"/>
            <w:szCs w:val="24"/>
            <w:u w:val="single"/>
          </w:rPr>
          <w:t>kwalifikowanym podpisem elektronicznym</w:t>
        </w:r>
      </w:hyperlink>
      <w:r w:rsidRPr="001F78ED">
        <w:rPr>
          <w:szCs w:val="24"/>
        </w:rPr>
        <w:t xml:space="preserve"> lub </w:t>
      </w:r>
      <w:hyperlink r:id="rId25">
        <w:r w:rsidRPr="001F78ED">
          <w:rPr>
            <w:b/>
            <w:color w:val="1155CC"/>
            <w:szCs w:val="24"/>
            <w:u w:val="single"/>
          </w:rPr>
          <w:t>podpisem zaufanym</w:t>
        </w:r>
      </w:hyperlink>
      <w:r w:rsidRPr="001F78ED">
        <w:rPr>
          <w:szCs w:val="24"/>
        </w:rPr>
        <w:t xml:space="preserve"> lub </w:t>
      </w:r>
      <w:hyperlink r:id="rId26">
        <w:r w:rsidRPr="001F78ED">
          <w:rPr>
            <w:b/>
            <w:color w:val="1155CC"/>
            <w:szCs w:val="24"/>
            <w:u w:val="single"/>
          </w:rPr>
          <w:t>podpisem osobistym</w:t>
        </w:r>
      </w:hyperlink>
      <w:r w:rsidRPr="001F78ED">
        <w:rPr>
          <w:szCs w:val="24"/>
        </w:rPr>
        <w:t xml:space="preserve"> przez osobę/osoby upoważnioną/</w:t>
      </w:r>
      <w:r w:rsidR="00BB3737">
        <w:rPr>
          <w:szCs w:val="24"/>
        </w:rPr>
        <w:t xml:space="preserve"> </w:t>
      </w:r>
      <w:r w:rsidRPr="001F78ED">
        <w:rPr>
          <w:szCs w:val="24"/>
        </w:rPr>
        <w:t>upoważnione.</w:t>
      </w:r>
    </w:p>
    <w:p w:rsidR="00FF756B" w:rsidRPr="001F78ED" w:rsidRDefault="00FF756B" w:rsidP="00A81BE8">
      <w:pPr>
        <w:numPr>
          <w:ilvl w:val="0"/>
          <w:numId w:val="8"/>
        </w:numPr>
        <w:pBdr>
          <w:top w:val="nil"/>
          <w:left w:val="nil"/>
          <w:bottom w:val="nil"/>
          <w:right w:val="nil"/>
          <w:between w:val="nil"/>
        </w:pBdr>
        <w:suppressAutoHyphens w:val="0"/>
        <w:spacing w:line="276" w:lineRule="auto"/>
        <w:ind w:left="284" w:hanging="284"/>
        <w:jc w:val="both"/>
        <w:rPr>
          <w:szCs w:val="24"/>
        </w:rPr>
      </w:pPr>
      <w:r w:rsidRPr="001F78ED">
        <w:rPr>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F78ED">
        <w:rPr>
          <w:szCs w:val="24"/>
        </w:rPr>
        <w:t>eIDAS</w:t>
      </w:r>
      <w:proofErr w:type="spellEnd"/>
      <w:r w:rsidRPr="001F78ED">
        <w:rPr>
          <w:szCs w:val="24"/>
        </w:rPr>
        <w:t>) (UE) nr 910/2014”.</w:t>
      </w:r>
    </w:p>
    <w:p w:rsidR="00FF756B" w:rsidRPr="001F78ED" w:rsidRDefault="00FF756B" w:rsidP="00A81BE8">
      <w:pPr>
        <w:numPr>
          <w:ilvl w:val="0"/>
          <w:numId w:val="8"/>
        </w:numPr>
        <w:pBdr>
          <w:top w:val="nil"/>
          <w:left w:val="nil"/>
          <w:bottom w:val="nil"/>
          <w:right w:val="nil"/>
          <w:between w:val="nil"/>
        </w:pBdr>
        <w:suppressAutoHyphens w:val="0"/>
        <w:spacing w:line="276" w:lineRule="auto"/>
        <w:ind w:left="284" w:hanging="284"/>
        <w:jc w:val="both"/>
        <w:rPr>
          <w:szCs w:val="24"/>
        </w:rPr>
      </w:pPr>
      <w:r w:rsidRPr="001F78ED">
        <w:rPr>
          <w:szCs w:val="24"/>
        </w:rPr>
        <w:t>W przypadku wykorzystania f</w:t>
      </w:r>
      <w:r w:rsidR="003A2F52">
        <w:rPr>
          <w:szCs w:val="24"/>
        </w:rPr>
        <w:t xml:space="preserve">ormatu podpisu </w:t>
      </w:r>
      <w:proofErr w:type="spellStart"/>
      <w:r w:rsidR="003A2F52">
        <w:rPr>
          <w:szCs w:val="24"/>
        </w:rPr>
        <w:t>XAdES</w:t>
      </w:r>
      <w:proofErr w:type="spellEnd"/>
      <w:r w:rsidR="003A2F52">
        <w:rPr>
          <w:szCs w:val="24"/>
        </w:rPr>
        <w:t xml:space="preserve"> zewnętrzny</w:t>
      </w:r>
      <w:r w:rsidRPr="001F78ED">
        <w:rPr>
          <w:szCs w:val="24"/>
        </w:rPr>
        <w:t xml:space="preserve"> Zamawiający wymaga dołączenia odpowiedniej ilości plików tj. podpisywanych plików z danymi oraz plików </w:t>
      </w:r>
      <w:proofErr w:type="spellStart"/>
      <w:r w:rsidRPr="001F78ED">
        <w:rPr>
          <w:szCs w:val="24"/>
        </w:rPr>
        <w:t>XAdES</w:t>
      </w:r>
      <w:proofErr w:type="spellEnd"/>
      <w:r w:rsidRPr="001F78ED">
        <w:rPr>
          <w:szCs w:val="24"/>
        </w:rPr>
        <w:t>.</w:t>
      </w:r>
    </w:p>
    <w:p w:rsidR="00910400" w:rsidRPr="001F78ED" w:rsidRDefault="00910400" w:rsidP="00A81BE8">
      <w:pPr>
        <w:numPr>
          <w:ilvl w:val="0"/>
          <w:numId w:val="8"/>
        </w:numPr>
        <w:pBdr>
          <w:top w:val="nil"/>
          <w:left w:val="nil"/>
          <w:bottom w:val="nil"/>
          <w:right w:val="nil"/>
          <w:between w:val="nil"/>
        </w:pBdr>
        <w:suppressAutoHyphens w:val="0"/>
        <w:spacing w:line="276" w:lineRule="auto"/>
        <w:ind w:left="284" w:hanging="284"/>
        <w:jc w:val="both"/>
        <w:rPr>
          <w:szCs w:val="24"/>
        </w:rPr>
      </w:pPr>
      <w:r w:rsidRPr="001F78ED">
        <w:rPr>
          <w:szCs w:val="24"/>
        </w:rPr>
        <w:t xml:space="preserve">Zgodnie z art. 18 ust. 3 ustawy </w:t>
      </w:r>
      <w:proofErr w:type="spellStart"/>
      <w:r w:rsidRPr="001F78ED">
        <w:rPr>
          <w:szCs w:val="24"/>
        </w:rPr>
        <w:t>Pzp</w:t>
      </w:r>
      <w:proofErr w:type="spellEnd"/>
      <w:r w:rsidRPr="001F78ED">
        <w:rPr>
          <w:szCs w:val="24"/>
        </w:rPr>
        <w:t>, nie ujawnia się informacji stanowiących tajemnicę przedsiębiorstwa, w rozumieniu przepisów</w:t>
      </w:r>
      <w:r w:rsidR="003A2F52">
        <w:rPr>
          <w:szCs w:val="24"/>
        </w:rPr>
        <w:t xml:space="preserve"> ustawy z d</w:t>
      </w:r>
      <w:r w:rsidR="00402C4D">
        <w:rPr>
          <w:szCs w:val="24"/>
        </w:rPr>
        <w:t>n</w:t>
      </w:r>
      <w:r w:rsidR="003A2F52">
        <w:rPr>
          <w:szCs w:val="24"/>
        </w:rPr>
        <w:t>ia 16 kwietnia 1993 r. o zwalczaniu nieuczciwej konkurencji (</w:t>
      </w:r>
      <w:r w:rsidR="00232980">
        <w:rPr>
          <w:szCs w:val="24"/>
        </w:rPr>
        <w:t xml:space="preserve">tj., </w:t>
      </w:r>
      <w:proofErr w:type="spellStart"/>
      <w:r w:rsidR="00232980">
        <w:rPr>
          <w:szCs w:val="24"/>
        </w:rPr>
        <w:t>Dz.U</w:t>
      </w:r>
      <w:proofErr w:type="spellEnd"/>
      <w:r w:rsidR="00232980">
        <w:rPr>
          <w:szCs w:val="24"/>
        </w:rPr>
        <w:t>. z 2020r., poz. 1913), jeżeli Wykonawca wraz z przekazaniem takich informacji, zastrzegł, że nie mogą być one udostępniane</w:t>
      </w:r>
      <w:r w:rsidRPr="001F78ED">
        <w:rPr>
          <w:szCs w:val="24"/>
        </w:rPr>
        <w:t xml:space="preserve">, </w:t>
      </w:r>
      <w:r w:rsidR="00232980">
        <w:rPr>
          <w:szCs w:val="24"/>
        </w:rPr>
        <w:t xml:space="preserve"> </w:t>
      </w:r>
      <w:r w:rsidRPr="001F78ED">
        <w:rPr>
          <w:szCs w:val="24"/>
        </w:rPr>
        <w:t xml:space="preserve"> oraz wykazał, </w:t>
      </w:r>
      <w:r w:rsidR="00232980">
        <w:rPr>
          <w:szCs w:val="24"/>
        </w:rPr>
        <w:t>że</w:t>
      </w:r>
      <w:r w:rsidRPr="001F78ED">
        <w:rPr>
          <w:szCs w:val="24"/>
        </w:rPr>
        <w:t xml:space="preserve"> zastrzeżone informacje stanowią tajemnicę przedsiębiorstwa. Na platformie w formularzu składania oferty znajduje się miejsce wyznaczone do dołączenia części oferty stanowiącej tajemnicę przedsiębiorstwa.</w:t>
      </w:r>
    </w:p>
    <w:p w:rsidR="00910400" w:rsidRPr="001F78ED" w:rsidRDefault="00910400" w:rsidP="00A81BE8">
      <w:pPr>
        <w:numPr>
          <w:ilvl w:val="0"/>
          <w:numId w:val="8"/>
        </w:numPr>
        <w:pBdr>
          <w:top w:val="nil"/>
          <w:left w:val="nil"/>
          <w:bottom w:val="nil"/>
          <w:right w:val="nil"/>
          <w:between w:val="nil"/>
        </w:pBdr>
        <w:suppressAutoHyphens w:val="0"/>
        <w:spacing w:line="276" w:lineRule="auto"/>
        <w:ind w:left="284" w:hanging="284"/>
        <w:jc w:val="both"/>
        <w:rPr>
          <w:szCs w:val="24"/>
        </w:rPr>
      </w:pPr>
      <w:r w:rsidRPr="001F78ED">
        <w:rPr>
          <w:szCs w:val="24"/>
        </w:rPr>
        <w:t xml:space="preserve">Wykonawca, za pośrednictwem </w:t>
      </w:r>
      <w:hyperlink r:id="rId27">
        <w:r w:rsidRPr="001F78ED">
          <w:rPr>
            <w:color w:val="1155CC"/>
            <w:szCs w:val="24"/>
            <w:u w:val="single"/>
          </w:rPr>
          <w:t>platformazakupowa.pl</w:t>
        </w:r>
      </w:hyperlink>
      <w:r w:rsidRPr="001F78ED">
        <w:rPr>
          <w:szCs w:val="24"/>
        </w:rPr>
        <w:t xml:space="preserve"> może przed upływem terminu do składania ofert zmienić lub wycofać ofertę. Sposób dokonywania zmiany lub wycofania oferty zamieszczono w instrukcji zamieszczonej na stronie internetowej pod adresem:</w:t>
      </w:r>
    </w:p>
    <w:p w:rsidR="00910400" w:rsidRPr="001F78ED" w:rsidRDefault="00CC19F5" w:rsidP="00A81BE8">
      <w:pPr>
        <w:spacing w:line="320" w:lineRule="auto"/>
        <w:ind w:left="284" w:hanging="284"/>
        <w:jc w:val="both"/>
        <w:rPr>
          <w:szCs w:val="24"/>
        </w:rPr>
      </w:pPr>
      <w:r>
        <w:t xml:space="preserve">     </w:t>
      </w:r>
      <w:hyperlink r:id="rId28">
        <w:r w:rsidR="00910400" w:rsidRPr="001F78ED">
          <w:rPr>
            <w:color w:val="1155CC"/>
            <w:szCs w:val="24"/>
            <w:u w:val="single"/>
          </w:rPr>
          <w:t>https://platformazakupowa.pl/strona/45-instrukcje</w:t>
        </w:r>
      </w:hyperlink>
    </w:p>
    <w:p w:rsidR="00910400" w:rsidRPr="001F78ED" w:rsidRDefault="00910400" w:rsidP="00A81BE8">
      <w:pPr>
        <w:numPr>
          <w:ilvl w:val="0"/>
          <w:numId w:val="8"/>
        </w:numPr>
        <w:pBdr>
          <w:top w:val="nil"/>
          <w:left w:val="nil"/>
          <w:bottom w:val="nil"/>
          <w:right w:val="nil"/>
          <w:between w:val="nil"/>
        </w:pBdr>
        <w:tabs>
          <w:tab w:val="left" w:pos="142"/>
          <w:tab w:val="left" w:pos="284"/>
          <w:tab w:val="left" w:pos="426"/>
        </w:tabs>
        <w:suppressAutoHyphens w:val="0"/>
        <w:spacing w:line="276" w:lineRule="auto"/>
        <w:ind w:left="284" w:hanging="284"/>
        <w:jc w:val="both"/>
        <w:rPr>
          <w:szCs w:val="24"/>
        </w:rPr>
      </w:pPr>
      <w:r w:rsidRPr="001F78ED">
        <w:rPr>
          <w:szCs w:val="24"/>
        </w:rPr>
        <w:lastRenderedPageBreak/>
        <w:t>Każdy z Wykonawców może złożyć tylko jedną ofertę. Złożenie większej liczby ofert lub oferty zawierającej propozycje wariantowe spowoduje  odrzuceni</w:t>
      </w:r>
      <w:r w:rsidR="00BB61B0">
        <w:rPr>
          <w:szCs w:val="24"/>
        </w:rPr>
        <w:t>e oferty</w:t>
      </w:r>
      <w:r w:rsidRPr="001F78ED">
        <w:rPr>
          <w:szCs w:val="24"/>
        </w:rPr>
        <w:t>.</w:t>
      </w:r>
    </w:p>
    <w:p w:rsidR="00910400" w:rsidRDefault="00910400" w:rsidP="00A81BE8">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sidRPr="001F78ED">
        <w:rPr>
          <w:szCs w:val="24"/>
        </w:rPr>
        <w:t>Dokumenty i oświadczenia składane przez wykonaw</w:t>
      </w:r>
      <w:r w:rsidR="00BB61B0">
        <w:rPr>
          <w:szCs w:val="24"/>
        </w:rPr>
        <w:t>cę powinny być w języku polskim.</w:t>
      </w:r>
      <w:r w:rsidR="00CC19F5">
        <w:rPr>
          <w:szCs w:val="24"/>
        </w:rPr>
        <w:t xml:space="preserve">                           </w:t>
      </w:r>
      <w:r w:rsidRPr="001F78ED">
        <w:rPr>
          <w:szCs w:val="24"/>
        </w:rPr>
        <w:t xml:space="preserve"> W przypadku  załączenia dokumentów sporządzonych w innym języku niż dopuszczony, Wykonawca zobowiązany jest załączyć tłumaczenie na język polski.</w:t>
      </w:r>
    </w:p>
    <w:p w:rsidR="00910400" w:rsidRPr="00A81BE8" w:rsidRDefault="00A81BE8" w:rsidP="00A81BE8">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sidRPr="00A81BE8">
        <w:rPr>
          <w:szCs w:val="24"/>
        </w:rPr>
        <w:t xml:space="preserve">Zgodnie </w:t>
      </w:r>
      <w:r w:rsidR="00910400" w:rsidRPr="00A81BE8">
        <w:rPr>
          <w:szCs w:val="24"/>
        </w:rPr>
        <w:t xml:space="preserve">z definicją dokumentu elektronicznego z art.3 ustęp 2 Ustawy o informatyzacji działalności podmiotów realizujących zadania publiczne, opatrzenie pliku </w:t>
      </w:r>
      <w:r w:rsidR="00BB61B0" w:rsidRPr="00A81BE8">
        <w:rPr>
          <w:szCs w:val="24"/>
        </w:rPr>
        <w:t xml:space="preserve">zawierającego skompresowane dane </w:t>
      </w:r>
      <w:r w:rsidR="00910400" w:rsidRPr="00A81BE8">
        <w:rPr>
          <w:szCs w:val="24"/>
        </w:rPr>
        <w:t>kwalifik</w:t>
      </w:r>
      <w:r w:rsidR="00BB61B0" w:rsidRPr="00A81BE8">
        <w:rPr>
          <w:szCs w:val="24"/>
        </w:rPr>
        <w:t xml:space="preserve">owanym podpisem elektronicznym </w:t>
      </w:r>
      <w:r w:rsidR="00910400" w:rsidRPr="00A81BE8">
        <w:rPr>
          <w:szCs w:val="24"/>
        </w:rPr>
        <w:t xml:space="preserve">jest jednoznaczne </w:t>
      </w:r>
      <w:r w:rsidR="00CC19F5">
        <w:rPr>
          <w:szCs w:val="24"/>
        </w:rPr>
        <w:t xml:space="preserve">                         </w:t>
      </w:r>
      <w:r w:rsidR="00910400" w:rsidRPr="00A81BE8">
        <w:rPr>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B2311" w:rsidRPr="00CC19F5" w:rsidRDefault="005B2311" w:rsidP="00A81BE8">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b/>
          <w:szCs w:val="24"/>
        </w:rPr>
      </w:pPr>
      <w:r w:rsidRPr="00CC19F5">
        <w:rPr>
          <w:b/>
          <w:szCs w:val="24"/>
        </w:rPr>
        <w:t>Ofertę składa się na formularzu ofertowym (wg wzoru zamawiającego). Wraz z ofertą Wykonawca zobowiązany jest złożyć:</w:t>
      </w:r>
    </w:p>
    <w:p w:rsidR="005B2311" w:rsidRPr="00A870B2" w:rsidRDefault="005B2311" w:rsidP="00A81BE8">
      <w:pPr>
        <w:pStyle w:val="Akapitzlist"/>
        <w:numPr>
          <w:ilvl w:val="0"/>
          <w:numId w:val="18"/>
        </w:numPr>
        <w:pBdr>
          <w:top w:val="nil"/>
          <w:left w:val="nil"/>
          <w:bottom w:val="nil"/>
          <w:right w:val="nil"/>
          <w:between w:val="nil"/>
        </w:pBdr>
        <w:tabs>
          <w:tab w:val="left" w:pos="284"/>
        </w:tabs>
        <w:suppressAutoHyphens w:val="0"/>
        <w:spacing w:line="276" w:lineRule="auto"/>
        <w:ind w:left="284" w:hanging="284"/>
        <w:jc w:val="both"/>
        <w:rPr>
          <w:szCs w:val="24"/>
        </w:rPr>
      </w:pPr>
      <w:r w:rsidRPr="00A870B2">
        <w:rPr>
          <w:szCs w:val="24"/>
        </w:rPr>
        <w:t>oświadczeni</w:t>
      </w:r>
      <w:r w:rsidR="00D8630F" w:rsidRPr="00A870B2">
        <w:rPr>
          <w:szCs w:val="24"/>
        </w:rPr>
        <w:t>e</w:t>
      </w:r>
      <w:r w:rsidRPr="00A870B2">
        <w:rPr>
          <w:szCs w:val="24"/>
        </w:rPr>
        <w:t>/a o niepodleganiu</w:t>
      </w:r>
      <w:r w:rsidR="007F486C" w:rsidRPr="00A870B2">
        <w:rPr>
          <w:szCs w:val="24"/>
        </w:rPr>
        <w:t xml:space="preserve"> wykluczeniu, spełnianiu warunków udziału w postępowaniu (wg wzoru Zamawiającego),</w:t>
      </w:r>
      <w:r w:rsidR="006721DE" w:rsidRPr="00A870B2">
        <w:rPr>
          <w:szCs w:val="24"/>
        </w:rPr>
        <w:t xml:space="preserve"> zał. Nr 2,</w:t>
      </w:r>
    </w:p>
    <w:p w:rsidR="007F486C" w:rsidRPr="001F78ED" w:rsidRDefault="00A81BE8" w:rsidP="00A81BE8">
      <w:pPr>
        <w:pBdr>
          <w:top w:val="nil"/>
          <w:left w:val="nil"/>
          <w:bottom w:val="nil"/>
          <w:right w:val="nil"/>
          <w:between w:val="nil"/>
        </w:pBdr>
        <w:suppressAutoHyphens w:val="0"/>
        <w:spacing w:line="276" w:lineRule="auto"/>
        <w:ind w:left="284" w:hanging="284"/>
        <w:jc w:val="both"/>
        <w:rPr>
          <w:szCs w:val="24"/>
        </w:rPr>
      </w:pPr>
      <w:r>
        <w:rPr>
          <w:szCs w:val="24"/>
        </w:rPr>
        <w:t xml:space="preserve">    </w:t>
      </w:r>
      <w:r w:rsidR="007F486C" w:rsidRPr="001F78ED">
        <w:rPr>
          <w:szCs w:val="24"/>
        </w:rPr>
        <w:t xml:space="preserve">Informacje zawarte w oświadczeniu jw. </w:t>
      </w:r>
      <w:r w:rsidR="00BB61B0">
        <w:rPr>
          <w:szCs w:val="24"/>
        </w:rPr>
        <w:t>s</w:t>
      </w:r>
      <w:r w:rsidR="007F486C" w:rsidRPr="001F78ED">
        <w:rPr>
          <w:szCs w:val="24"/>
        </w:rPr>
        <w:t>tanowią wstępne potwierdzenie, że Wykonawca nie podlega wykluczeniu oraz spełnia warunki udziału w postępowaniu.</w:t>
      </w:r>
    </w:p>
    <w:p w:rsidR="007F486C" w:rsidRPr="001F78ED" w:rsidRDefault="00A81BE8" w:rsidP="00A81BE8">
      <w:pPr>
        <w:pBdr>
          <w:top w:val="nil"/>
          <w:left w:val="nil"/>
          <w:bottom w:val="nil"/>
          <w:right w:val="nil"/>
          <w:between w:val="nil"/>
        </w:pBdr>
        <w:suppressAutoHyphens w:val="0"/>
        <w:spacing w:line="276" w:lineRule="auto"/>
        <w:ind w:left="284" w:hanging="284"/>
        <w:jc w:val="both"/>
        <w:rPr>
          <w:szCs w:val="24"/>
        </w:rPr>
      </w:pPr>
      <w:r>
        <w:rPr>
          <w:szCs w:val="24"/>
        </w:rPr>
        <w:t xml:space="preserve">    </w:t>
      </w:r>
      <w:r w:rsidR="007F486C" w:rsidRPr="001F78ED">
        <w:rPr>
          <w:szCs w:val="24"/>
        </w:rPr>
        <w:t xml:space="preserve">W przypadku wspólnego ubiegania się o zamówienie przez Wykonawców, oświadczenie jw. </w:t>
      </w:r>
      <w:r w:rsidR="00D77268">
        <w:rPr>
          <w:szCs w:val="24"/>
        </w:rPr>
        <w:t>s</w:t>
      </w:r>
      <w:r w:rsidR="007F486C" w:rsidRPr="001F78ED">
        <w:rPr>
          <w:szCs w:val="24"/>
        </w:rPr>
        <w:t>kłada każdy z Wykonawców</w:t>
      </w:r>
      <w:r w:rsidR="00D77268">
        <w:rPr>
          <w:szCs w:val="24"/>
        </w:rPr>
        <w:t>.</w:t>
      </w:r>
      <w:r w:rsidR="007F486C" w:rsidRPr="001F78ED">
        <w:rPr>
          <w:szCs w:val="24"/>
        </w:rPr>
        <w:t xml:space="preserve"> Oświadczenia te potwierdzają brak podstaw wykluczenia oraz spełnianie warunków udziału w postępowaniu w zakresie, w jakim każdy z Wykonawców wykazuje spełnianie udziału w postępowaniu.</w:t>
      </w:r>
    </w:p>
    <w:p w:rsidR="007F486C" w:rsidRPr="001F78ED" w:rsidRDefault="007F486C" w:rsidP="00A81BE8">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1F78ED">
        <w:rPr>
          <w:szCs w:val="24"/>
        </w:rPr>
        <w:t>*pełnomocnictwo (jeśli dotyczy),</w:t>
      </w:r>
    </w:p>
    <w:p w:rsidR="007F486C" w:rsidRPr="00A870B2" w:rsidRDefault="007F486C" w:rsidP="00A81BE8">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1F78ED">
        <w:rPr>
          <w:szCs w:val="24"/>
        </w:rPr>
        <w:t>*z</w:t>
      </w:r>
      <w:r w:rsidR="00483365" w:rsidRPr="001F78ED">
        <w:rPr>
          <w:szCs w:val="24"/>
        </w:rPr>
        <w:t>o</w:t>
      </w:r>
      <w:r w:rsidRPr="001F78ED">
        <w:rPr>
          <w:szCs w:val="24"/>
        </w:rPr>
        <w:t>bowiązanie podmiotu trzeciego udostępniającego zasoby</w:t>
      </w:r>
      <w:r w:rsidR="00483365" w:rsidRPr="001F78ED">
        <w:rPr>
          <w:szCs w:val="24"/>
        </w:rPr>
        <w:t xml:space="preserve"> do oddania mu do dyspozycji niezbędnych zasobów na potrzeby realizacji danego zamówienia lub inny podmiotowy środek dowodowy potwierdzający, że Wykonawca realizując zamówienie, będzie dysponował </w:t>
      </w:r>
      <w:r w:rsidR="00483365" w:rsidRPr="00A870B2">
        <w:rPr>
          <w:szCs w:val="24"/>
        </w:rPr>
        <w:t>niezbędnymi zasobami tych podmiotów (jeżeli dotyczy),</w:t>
      </w:r>
    </w:p>
    <w:p w:rsidR="00483365" w:rsidRPr="00A870B2" w:rsidRDefault="00483365" w:rsidP="00A81BE8">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A870B2">
        <w:rPr>
          <w:szCs w:val="24"/>
        </w:rPr>
        <w:t xml:space="preserve">*oświadczenie podmiotu udostępniającego zasoby </w:t>
      </w:r>
      <w:r w:rsidR="006777E3" w:rsidRPr="00A870B2">
        <w:rPr>
          <w:szCs w:val="24"/>
        </w:rPr>
        <w:t>o niepodleganiu</w:t>
      </w:r>
      <w:r w:rsidRPr="00A870B2">
        <w:rPr>
          <w:szCs w:val="24"/>
        </w:rPr>
        <w:t xml:space="preserve"> wykluczenia tego podmiotu oraz spełnianie warunków udziału w postępowaniu, w zakresie, w jakim wykonawca powołuje się na jego zasoby (jeśli dotyczy),</w:t>
      </w:r>
      <w:r w:rsidR="006721DE" w:rsidRPr="00A870B2">
        <w:rPr>
          <w:szCs w:val="24"/>
        </w:rPr>
        <w:t xml:space="preserve"> zał. Nr </w:t>
      </w:r>
      <w:r w:rsidR="006777E3" w:rsidRPr="00A870B2">
        <w:rPr>
          <w:szCs w:val="24"/>
        </w:rPr>
        <w:t>2a</w:t>
      </w:r>
      <w:r w:rsidR="006721DE" w:rsidRPr="00A870B2">
        <w:rPr>
          <w:szCs w:val="24"/>
        </w:rPr>
        <w:t>,</w:t>
      </w:r>
    </w:p>
    <w:p w:rsidR="00483365" w:rsidRPr="001F78ED" w:rsidRDefault="00483365" w:rsidP="00A81BE8">
      <w:pPr>
        <w:pStyle w:val="Akapitzlist"/>
        <w:numPr>
          <w:ilvl w:val="0"/>
          <w:numId w:val="10"/>
        </w:numPr>
        <w:pBdr>
          <w:top w:val="nil"/>
          <w:left w:val="nil"/>
          <w:bottom w:val="nil"/>
          <w:right w:val="nil"/>
          <w:between w:val="nil"/>
        </w:pBdr>
        <w:suppressAutoHyphens w:val="0"/>
        <w:spacing w:line="276" w:lineRule="auto"/>
        <w:ind w:left="284" w:hanging="284"/>
        <w:jc w:val="both"/>
        <w:rPr>
          <w:szCs w:val="24"/>
        </w:rPr>
      </w:pPr>
      <w:r w:rsidRPr="001F78ED">
        <w:rPr>
          <w:szCs w:val="24"/>
        </w:rPr>
        <w:t xml:space="preserve">*oświadczenie Wykonawców </w:t>
      </w:r>
      <w:r w:rsidR="001F78ED" w:rsidRPr="001F78ED">
        <w:rPr>
          <w:szCs w:val="24"/>
        </w:rPr>
        <w:t>wspólnie ubiegających się o udzielenie zamówienia</w:t>
      </w:r>
      <w:r w:rsidR="001F78ED">
        <w:rPr>
          <w:szCs w:val="24"/>
        </w:rPr>
        <w:t>, o którym mowa w art. 117 ust. 4, z którego wynika, które usługi wykonują poszczególni wykonawcy (jeśli dotyczy).</w:t>
      </w:r>
    </w:p>
    <w:p w:rsidR="001F78ED" w:rsidRDefault="001F78ED" w:rsidP="0099365F">
      <w:pPr>
        <w:numPr>
          <w:ilvl w:val="0"/>
          <w:numId w:val="8"/>
        </w:numPr>
        <w:pBdr>
          <w:top w:val="nil"/>
          <w:left w:val="nil"/>
          <w:bottom w:val="nil"/>
          <w:right w:val="nil"/>
          <w:between w:val="nil"/>
        </w:pBdr>
        <w:tabs>
          <w:tab w:val="left" w:pos="284"/>
          <w:tab w:val="left" w:pos="426"/>
        </w:tabs>
        <w:suppressAutoHyphens w:val="0"/>
        <w:spacing w:line="276" w:lineRule="auto"/>
        <w:ind w:left="284" w:hanging="284"/>
        <w:jc w:val="both"/>
        <w:rPr>
          <w:szCs w:val="24"/>
        </w:rPr>
      </w:pPr>
      <w:r>
        <w:rPr>
          <w:szCs w:val="24"/>
        </w:rPr>
        <w:t xml:space="preserve">Zgonie z art. 58 ust. 1 </w:t>
      </w:r>
      <w:proofErr w:type="spellStart"/>
      <w:r>
        <w:rPr>
          <w:szCs w:val="24"/>
        </w:rPr>
        <w:t>uPzp</w:t>
      </w:r>
      <w:proofErr w:type="spellEnd"/>
      <w:r>
        <w:rPr>
          <w:szCs w:val="24"/>
        </w:rPr>
        <w:t xml:space="preserve"> </w:t>
      </w:r>
      <w:r w:rsidRPr="00D77268">
        <w:rPr>
          <w:b/>
          <w:szCs w:val="24"/>
        </w:rPr>
        <w:t>Wykonawcy mogą wspólnie</w:t>
      </w:r>
      <w:r w:rsidRPr="001F78ED">
        <w:rPr>
          <w:szCs w:val="24"/>
        </w:rPr>
        <w:t xml:space="preserve"> ubiegać się o udzielenie zamówienia (np. w formi</w:t>
      </w:r>
      <w:r>
        <w:rPr>
          <w:szCs w:val="24"/>
        </w:rPr>
        <w:t xml:space="preserve">e konsorcjum, spółki cywilnej):                       </w:t>
      </w:r>
      <w:r w:rsidR="00F10A8A">
        <w:rPr>
          <w:szCs w:val="24"/>
        </w:rPr>
        <w:t xml:space="preserve">                              </w:t>
      </w:r>
      <w:r w:rsidR="002B0931">
        <w:rPr>
          <w:szCs w:val="24"/>
        </w:rPr>
        <w:t xml:space="preserve">                </w:t>
      </w:r>
      <w:r w:rsidR="00F10A8A">
        <w:rPr>
          <w:szCs w:val="24"/>
        </w:rPr>
        <w:t xml:space="preserve">1) w </w:t>
      </w:r>
      <w:r w:rsidRPr="001F78ED">
        <w:rPr>
          <w:szCs w:val="24"/>
        </w:rPr>
        <w:t xml:space="preserve"> tym celu Wykonawcy ustanawiają pełnomocnika do reprezentowania ich </w:t>
      </w:r>
      <w:r w:rsidR="0099365F">
        <w:rPr>
          <w:szCs w:val="24"/>
        </w:rPr>
        <w:t>w</w:t>
      </w:r>
      <w:r w:rsidRPr="001F78ED">
        <w:rPr>
          <w:szCs w:val="24"/>
        </w:rPr>
        <w:t xml:space="preserve"> postępowaniu o udzielenie zamówienia albo reprezentowania w postępowaniu </w:t>
      </w:r>
      <w:r w:rsidR="00D77268">
        <w:rPr>
          <w:szCs w:val="24"/>
        </w:rPr>
        <w:t xml:space="preserve">                         </w:t>
      </w:r>
      <w:r w:rsidRPr="001F78ED">
        <w:rPr>
          <w:szCs w:val="24"/>
        </w:rPr>
        <w:t>i zawarcia umowy w</w:t>
      </w:r>
      <w:r w:rsidR="00F10A8A">
        <w:rPr>
          <w:szCs w:val="24"/>
        </w:rPr>
        <w:t xml:space="preserve"> sprawie zamówienia publicznego, pełnomocnictwo musi zostać złożone wraz z ofertą,</w:t>
      </w:r>
    </w:p>
    <w:p w:rsidR="00F10A8A" w:rsidRPr="000A2D89" w:rsidRDefault="00F10A8A" w:rsidP="00A81BE8">
      <w:pPr>
        <w:pStyle w:val="Akapitzlist"/>
        <w:pBdr>
          <w:top w:val="nil"/>
          <w:left w:val="nil"/>
          <w:bottom w:val="nil"/>
          <w:right w:val="nil"/>
          <w:between w:val="nil"/>
        </w:pBdr>
        <w:suppressAutoHyphens w:val="0"/>
        <w:spacing w:line="276" w:lineRule="auto"/>
        <w:ind w:left="284" w:hanging="284"/>
        <w:jc w:val="both"/>
        <w:rPr>
          <w:color w:val="000000" w:themeColor="text1"/>
        </w:rPr>
      </w:pPr>
      <w:r>
        <w:rPr>
          <w:szCs w:val="24"/>
        </w:rPr>
        <w:t>2)</w:t>
      </w:r>
      <w:r w:rsidR="00D77268">
        <w:rPr>
          <w:szCs w:val="24"/>
        </w:rPr>
        <w:t xml:space="preserve"> w</w:t>
      </w:r>
      <w:r w:rsidRPr="00F10A8A">
        <w:rPr>
          <w:szCs w:val="24"/>
        </w:rPr>
        <w:t xml:space="preserve"> przypadku wspólnego </w:t>
      </w:r>
      <w:r w:rsidRPr="000A2D89">
        <w:rPr>
          <w:color w:val="000000" w:themeColor="text1"/>
          <w:szCs w:val="24"/>
        </w:rPr>
        <w:t xml:space="preserve">ubiegania się o udzielenie zamówienia, </w:t>
      </w:r>
      <w:r w:rsidRPr="000A2D89">
        <w:rPr>
          <w:color w:val="000000" w:themeColor="text1"/>
        </w:rPr>
        <w:t xml:space="preserve"> Wykonawcy ponoszą solidarną odpowiedzialność za wykonanie umowy i wniesienie zabezpieczenia należytego wykonania umowy, jeżeli Zamawiający go żąda,</w:t>
      </w:r>
    </w:p>
    <w:p w:rsidR="00ED6ED0" w:rsidRPr="000A2D89" w:rsidRDefault="00F10A8A" w:rsidP="00A81BE8">
      <w:pPr>
        <w:pStyle w:val="Akapitzlist"/>
        <w:pBdr>
          <w:top w:val="nil"/>
          <w:left w:val="nil"/>
          <w:bottom w:val="nil"/>
          <w:right w:val="nil"/>
          <w:between w:val="nil"/>
        </w:pBdr>
        <w:suppressAutoHyphens w:val="0"/>
        <w:spacing w:line="276" w:lineRule="auto"/>
        <w:ind w:left="284" w:hanging="284"/>
        <w:jc w:val="both"/>
        <w:rPr>
          <w:color w:val="000000" w:themeColor="text1"/>
        </w:rPr>
      </w:pPr>
      <w:r w:rsidRPr="000A2D89">
        <w:rPr>
          <w:color w:val="000000" w:themeColor="text1"/>
        </w:rPr>
        <w:t xml:space="preserve">3) Wykonawcy wspólnie ubiegający się o udzielenie zamówienia muszą łącznie spełniać warunki udziału w postępowaniu dotyczących zdolności technicznej i zawodowej, </w:t>
      </w:r>
      <w:proofErr w:type="spellStart"/>
      <w:r w:rsidRPr="000A2D89">
        <w:rPr>
          <w:color w:val="000000" w:themeColor="text1"/>
        </w:rPr>
        <w:t>tj</w:t>
      </w:r>
      <w:proofErr w:type="spellEnd"/>
      <w:r w:rsidRPr="000A2D89">
        <w:rPr>
          <w:color w:val="000000" w:themeColor="text1"/>
        </w:rPr>
        <w:t xml:space="preserve"> </w:t>
      </w:r>
    </w:p>
    <w:p w:rsidR="00ED6ED0" w:rsidRPr="000A2D89" w:rsidRDefault="0084545E" w:rsidP="0084545E">
      <w:pPr>
        <w:pStyle w:val="Tekst2"/>
        <w:tabs>
          <w:tab w:val="left" w:pos="284"/>
        </w:tabs>
        <w:ind w:left="0"/>
        <w:jc w:val="left"/>
        <w:rPr>
          <w:color w:val="000000" w:themeColor="text1"/>
        </w:rPr>
      </w:pPr>
      <w:r w:rsidRPr="000A2D89">
        <w:rPr>
          <w:color w:val="000000" w:themeColor="text1"/>
        </w:rPr>
        <w:lastRenderedPageBreak/>
        <w:t xml:space="preserve">    </w:t>
      </w:r>
      <w:r w:rsidR="00ED6ED0" w:rsidRPr="000A2D89">
        <w:rPr>
          <w:color w:val="000000" w:themeColor="text1"/>
        </w:rPr>
        <w:t xml:space="preserve"> wykonać należycie co najmniej dwa  zamówienia: dostawy artykułów żywnościowych (za </w:t>
      </w:r>
      <w:r w:rsidRPr="000A2D89">
        <w:rPr>
          <w:color w:val="000000" w:themeColor="text1"/>
        </w:rPr>
        <w:t xml:space="preserve"> </w:t>
      </w:r>
      <w:r w:rsidRPr="000A2D89">
        <w:rPr>
          <w:color w:val="000000" w:themeColor="text1"/>
        </w:rPr>
        <w:br/>
        <w:t xml:space="preserve">     </w:t>
      </w:r>
      <w:r w:rsidR="00ED6ED0" w:rsidRPr="000A2D89">
        <w:rPr>
          <w:color w:val="000000" w:themeColor="text1"/>
        </w:rPr>
        <w:t xml:space="preserve">jedno zamówienie Zamawiający uważa dostawę art. żywnościowych przez okres co najmniej  </w:t>
      </w:r>
      <w:r w:rsidRPr="000A2D89">
        <w:rPr>
          <w:color w:val="000000" w:themeColor="text1"/>
        </w:rPr>
        <w:br/>
        <w:t xml:space="preserve">     </w:t>
      </w:r>
      <w:r w:rsidR="00ED6ED0" w:rsidRPr="000A2D89">
        <w:rPr>
          <w:color w:val="000000" w:themeColor="text1"/>
        </w:rPr>
        <w:t>3 miesięcy)</w:t>
      </w:r>
      <w:r w:rsidRPr="000A2D89">
        <w:rPr>
          <w:color w:val="000000" w:themeColor="text1"/>
        </w:rPr>
        <w:t xml:space="preserve">, określone w </w:t>
      </w:r>
      <w:r w:rsidR="00DD553A">
        <w:rPr>
          <w:color w:val="000000" w:themeColor="text1"/>
        </w:rPr>
        <w:t>R</w:t>
      </w:r>
      <w:r w:rsidRPr="000A2D89">
        <w:rPr>
          <w:color w:val="000000" w:themeColor="text1"/>
        </w:rPr>
        <w:t>ozdz. XXI pkt 2 SWZ</w:t>
      </w:r>
      <w:r w:rsidR="00ED6ED0" w:rsidRPr="000A2D89">
        <w:rPr>
          <w:color w:val="000000" w:themeColor="text1"/>
        </w:rPr>
        <w:t xml:space="preserve">. </w:t>
      </w:r>
    </w:p>
    <w:p w:rsidR="00DB30C6" w:rsidRPr="001E69FB" w:rsidRDefault="00DB30C6" w:rsidP="00A81E89">
      <w:pPr>
        <w:pStyle w:val="Akapitzlist"/>
        <w:pBdr>
          <w:top w:val="nil"/>
          <w:left w:val="nil"/>
          <w:bottom w:val="nil"/>
          <w:right w:val="nil"/>
          <w:between w:val="nil"/>
        </w:pBdr>
        <w:suppressAutoHyphens w:val="0"/>
        <w:spacing w:line="276" w:lineRule="auto"/>
        <w:ind w:left="284" w:hanging="284"/>
        <w:jc w:val="both"/>
      </w:pPr>
      <w:r w:rsidRPr="001E69FB">
        <w:t xml:space="preserve">4) wykonawcy wspólnie ubiegający się o udzielenie zamówienia załączają do oferty oświadczenie z art. 125 ust 1 </w:t>
      </w:r>
      <w:proofErr w:type="spellStart"/>
      <w:r w:rsidRPr="001E69FB">
        <w:t>uPzp</w:t>
      </w:r>
      <w:proofErr w:type="spellEnd"/>
      <w:r w:rsidRPr="001E69FB">
        <w:t xml:space="preserve"> (pkt 13 </w:t>
      </w:r>
      <w:proofErr w:type="spellStart"/>
      <w:r w:rsidRPr="001E69FB">
        <w:t>ppkt</w:t>
      </w:r>
      <w:proofErr w:type="spellEnd"/>
      <w:r w:rsidR="00D77268" w:rsidRPr="001E69FB">
        <w:t xml:space="preserve"> </w:t>
      </w:r>
      <w:r w:rsidRPr="001E69FB">
        <w:t>5 niniejszego Rozdziału SWZ).</w:t>
      </w:r>
    </w:p>
    <w:p w:rsidR="00DB30C6" w:rsidRPr="001E69FB" w:rsidRDefault="00DB30C6" w:rsidP="00A81E89">
      <w:pPr>
        <w:pStyle w:val="Akapitzlist"/>
        <w:pBdr>
          <w:top w:val="nil"/>
          <w:left w:val="nil"/>
          <w:bottom w:val="nil"/>
          <w:right w:val="nil"/>
          <w:between w:val="nil"/>
        </w:pBdr>
        <w:suppressAutoHyphens w:val="0"/>
        <w:spacing w:line="276" w:lineRule="auto"/>
        <w:ind w:left="284" w:hanging="284"/>
        <w:jc w:val="both"/>
      </w:pPr>
      <w:r w:rsidRPr="001E69FB">
        <w:t xml:space="preserve">5) wykonawcy wspólnie ubiegający się o udzielenie zamówienia załączają do oferty oświadczenie </w:t>
      </w:r>
      <w:r w:rsidR="004536E6" w:rsidRPr="001E69FB">
        <w:t xml:space="preserve">z art. 117 ust 4 </w:t>
      </w:r>
      <w:proofErr w:type="spellStart"/>
      <w:r w:rsidR="004536E6" w:rsidRPr="001E69FB">
        <w:t>uPzp</w:t>
      </w:r>
      <w:proofErr w:type="spellEnd"/>
      <w:r w:rsidR="004536E6" w:rsidRPr="001E69FB">
        <w:t xml:space="preserve"> </w:t>
      </w:r>
      <w:r w:rsidRPr="001E69FB">
        <w:t xml:space="preserve"> (pkt 13 </w:t>
      </w:r>
      <w:proofErr w:type="spellStart"/>
      <w:r w:rsidRPr="001E69FB">
        <w:t>ppkt</w:t>
      </w:r>
      <w:proofErr w:type="spellEnd"/>
      <w:r w:rsidRPr="001E69FB">
        <w:t xml:space="preserve"> 1 niniejszego Rozdziału SWZ).</w:t>
      </w:r>
    </w:p>
    <w:p w:rsidR="0041470B" w:rsidRPr="00E61FE4" w:rsidRDefault="00DB30C6" w:rsidP="0041470B">
      <w:pPr>
        <w:pStyle w:val="Akapitzlist"/>
        <w:numPr>
          <w:ilvl w:val="0"/>
          <w:numId w:val="8"/>
        </w:numPr>
        <w:pBdr>
          <w:top w:val="nil"/>
          <w:left w:val="nil"/>
          <w:bottom w:val="nil"/>
          <w:right w:val="nil"/>
          <w:between w:val="nil"/>
        </w:pBdr>
        <w:tabs>
          <w:tab w:val="left" w:pos="426"/>
        </w:tabs>
        <w:suppressAutoHyphens w:val="0"/>
        <w:spacing w:line="276" w:lineRule="auto"/>
        <w:ind w:left="284" w:hanging="284"/>
        <w:jc w:val="both"/>
        <w:rPr>
          <w:szCs w:val="24"/>
          <w:lang w:eastAsia="ar-SA"/>
        </w:rPr>
      </w:pPr>
      <w:r>
        <w:t>Zaleca się, aby z treści formularza ofertowego wynikało, że oferta składana jest w imieniu Wykonawców wspólnie ubiegających się o udzielenie. W miejsce „Nazwa i adres Wykonawcy” należy wpisać na</w:t>
      </w:r>
      <w:r w:rsidR="00015641">
        <w:t>z</w:t>
      </w:r>
      <w:r>
        <w:t>wy Wykonawców i dane</w:t>
      </w:r>
      <w:r w:rsidR="00DB5B41">
        <w:t xml:space="preserve"> umożliwiające ich identyfikację.</w:t>
      </w:r>
    </w:p>
    <w:p w:rsidR="00E61FE4" w:rsidRPr="00DB146C" w:rsidRDefault="00E61FE4" w:rsidP="00E61FE4">
      <w:pPr>
        <w:pStyle w:val="Akapitzlist"/>
        <w:pBdr>
          <w:top w:val="nil"/>
          <w:left w:val="nil"/>
          <w:bottom w:val="nil"/>
          <w:right w:val="nil"/>
          <w:between w:val="nil"/>
        </w:pBdr>
        <w:tabs>
          <w:tab w:val="left" w:pos="426"/>
        </w:tabs>
        <w:suppressAutoHyphens w:val="0"/>
        <w:spacing w:line="276" w:lineRule="auto"/>
        <w:ind w:left="284"/>
        <w:jc w:val="both"/>
        <w:rPr>
          <w:szCs w:val="24"/>
          <w:lang w:eastAsia="ar-SA"/>
        </w:rPr>
      </w:pPr>
    </w:p>
    <w:p w:rsidR="0041470B" w:rsidRDefault="0041470B" w:rsidP="0041470B">
      <w:pPr>
        <w:rPr>
          <w:b/>
          <w:color w:val="000000" w:themeColor="text1"/>
        </w:rPr>
      </w:pPr>
      <w:r>
        <w:rPr>
          <w:b/>
          <w:color w:val="000000" w:themeColor="text1"/>
          <w:highlight w:val="lightGray"/>
        </w:rPr>
        <w:t>XIII</w:t>
      </w:r>
      <w:r w:rsidRPr="00D34F08">
        <w:rPr>
          <w:b/>
          <w:color w:val="000000" w:themeColor="text1"/>
          <w:highlight w:val="lightGray"/>
        </w:rPr>
        <w:t xml:space="preserve">. </w:t>
      </w:r>
      <w:r>
        <w:rPr>
          <w:b/>
          <w:color w:val="000000" w:themeColor="text1"/>
          <w:highlight w:val="lightGray"/>
        </w:rPr>
        <w:t xml:space="preserve">SPOSÓB ORAZ </w:t>
      </w:r>
      <w:r w:rsidRPr="00D34F08">
        <w:rPr>
          <w:b/>
          <w:color w:val="000000" w:themeColor="text1"/>
          <w:highlight w:val="lightGray"/>
        </w:rPr>
        <w:t>TERMIN SKŁADANIA OFERT</w:t>
      </w:r>
      <w:r w:rsidRPr="00D34F08">
        <w:rPr>
          <w:b/>
          <w:color w:val="000000" w:themeColor="text1"/>
        </w:rPr>
        <w:t xml:space="preserve"> </w:t>
      </w:r>
    </w:p>
    <w:p w:rsidR="0041470B" w:rsidRPr="00D34F08" w:rsidRDefault="0041470B" w:rsidP="0041470B">
      <w:pPr>
        <w:rPr>
          <w:b/>
          <w:color w:val="000000" w:themeColor="text1"/>
        </w:rPr>
      </w:pPr>
    </w:p>
    <w:p w:rsidR="0041470B" w:rsidRPr="00737A8E" w:rsidRDefault="0041470B" w:rsidP="00C43CBD">
      <w:pPr>
        <w:pStyle w:val="Akapitzlist"/>
        <w:numPr>
          <w:ilvl w:val="0"/>
          <w:numId w:val="34"/>
        </w:numPr>
        <w:ind w:left="284" w:hanging="284"/>
        <w:jc w:val="both"/>
        <w:rPr>
          <w:color w:val="000000" w:themeColor="text1"/>
        </w:rPr>
      </w:pPr>
      <w:r w:rsidRPr="00737A8E">
        <w:rPr>
          <w:color w:val="000000" w:themeColor="text1"/>
        </w:rPr>
        <w:t xml:space="preserve">Składanie ofert: Ofertę wraz ze wszystkimi wymaganymi oświadczeniami i dokumentami, należy złożyć za pośrednictwem strony </w:t>
      </w:r>
      <w:hyperlink r:id="rId29" w:history="1">
        <w:r w:rsidR="00FA39B2" w:rsidRPr="00737A8E">
          <w:rPr>
            <w:rStyle w:val="Hipercze"/>
          </w:rPr>
          <w:t>https://platformazakupowa.pl/pn/zlobki_bydgoskie</w:t>
        </w:r>
      </w:hyperlink>
      <w:r w:rsidR="00FA39B2" w:rsidRPr="00737A8E">
        <w:rPr>
          <w:color w:val="000000" w:themeColor="text1"/>
        </w:rPr>
        <w:t>, w zakładce dedykowanej postępowaniu, do dnia</w:t>
      </w:r>
      <w:bookmarkStart w:id="0" w:name="_GoBack"/>
      <w:r w:rsidR="00FA39B2" w:rsidRPr="00A3154D">
        <w:t xml:space="preserve"> </w:t>
      </w:r>
      <w:r w:rsidR="00367B97" w:rsidRPr="00A3154D">
        <w:t xml:space="preserve"> </w:t>
      </w:r>
      <w:r w:rsidR="000A2160" w:rsidRPr="00A3154D">
        <w:t>13.03</w:t>
      </w:r>
      <w:r w:rsidR="00FF3BAF" w:rsidRPr="00A3154D">
        <w:t>.202</w:t>
      </w:r>
      <w:r w:rsidR="000A2160" w:rsidRPr="00A3154D">
        <w:t>3</w:t>
      </w:r>
      <w:r w:rsidR="00FF3BAF" w:rsidRPr="00A3154D">
        <w:t xml:space="preserve">r. </w:t>
      </w:r>
      <w:r w:rsidR="00FA39B2" w:rsidRPr="00A3154D">
        <w:t xml:space="preserve">do godz. </w:t>
      </w:r>
      <w:r w:rsidR="00F21ACB" w:rsidRPr="00A3154D">
        <w:t>09</w:t>
      </w:r>
      <w:r w:rsidR="00AC21DA" w:rsidRPr="00A3154D">
        <w:t>.00.</w:t>
      </w:r>
      <w:bookmarkEnd w:id="0"/>
    </w:p>
    <w:p w:rsidR="00FA39B2" w:rsidRPr="00737A8E" w:rsidRDefault="00FA39B2" w:rsidP="00C43CBD">
      <w:pPr>
        <w:pStyle w:val="Akapitzlist"/>
        <w:numPr>
          <w:ilvl w:val="0"/>
          <w:numId w:val="34"/>
        </w:numPr>
        <w:ind w:left="284" w:hanging="284"/>
        <w:jc w:val="both"/>
        <w:rPr>
          <w:color w:val="000000" w:themeColor="text1"/>
        </w:rPr>
      </w:pPr>
      <w:r w:rsidRPr="00737A8E">
        <w:rPr>
          <w:color w:val="000000" w:themeColor="text1"/>
        </w:rPr>
        <w:t>Po wypełnieniu Formularza składania oferty i dołączenia ws</w:t>
      </w:r>
      <w:r w:rsidR="00C43CBD" w:rsidRPr="00737A8E">
        <w:rPr>
          <w:color w:val="000000" w:themeColor="text1"/>
        </w:rPr>
        <w:t xml:space="preserve">zystkich wymaganych załączników </w:t>
      </w:r>
      <w:r w:rsidRPr="00737A8E">
        <w:rPr>
          <w:color w:val="000000" w:themeColor="text1"/>
        </w:rPr>
        <w:t>należy kliknąć przycisk „Przejdź do podsumowania”.</w:t>
      </w:r>
    </w:p>
    <w:p w:rsidR="00FA39B2" w:rsidRPr="00737A8E" w:rsidRDefault="00FA39B2" w:rsidP="00C43CBD">
      <w:pPr>
        <w:pStyle w:val="Akapitzlist"/>
        <w:numPr>
          <w:ilvl w:val="0"/>
          <w:numId w:val="34"/>
        </w:numPr>
        <w:ind w:left="284" w:hanging="284"/>
        <w:jc w:val="both"/>
        <w:rPr>
          <w:color w:val="000000" w:themeColor="text1"/>
        </w:rPr>
      </w:pPr>
      <w:r w:rsidRPr="00737A8E">
        <w:rPr>
          <w:color w:val="000000" w:themeColor="text1"/>
        </w:rPr>
        <w:t>Oferta składana elektronicznie musi zostać podpisana elektronicznym podpisem kwalifikowalnym, podpisem zaufanym lub podpisem osobistym. W procesie składania oferty za pośredni</w:t>
      </w:r>
      <w:r w:rsidR="00F616D2" w:rsidRPr="00737A8E">
        <w:rPr>
          <w:color w:val="000000" w:themeColor="text1"/>
        </w:rPr>
        <w:t>ctwem strony platformazakupowa.</w:t>
      </w:r>
      <w:r w:rsidRPr="00737A8E">
        <w:rPr>
          <w:color w:val="000000" w:themeColor="text1"/>
        </w:rPr>
        <w:t xml:space="preserve">pl </w:t>
      </w:r>
      <w:r w:rsidR="00F616D2" w:rsidRPr="00737A8E">
        <w:rPr>
          <w:color w:val="000000" w:themeColor="text1"/>
        </w:rPr>
        <w:t xml:space="preserve"> </w:t>
      </w:r>
      <w:r w:rsidRPr="00737A8E">
        <w:rPr>
          <w:color w:val="000000" w:themeColor="text1"/>
        </w:rPr>
        <w:t>Wykonawca powinien złożyć podpis bezpośrednio na dokumentach przesłanych za pośrednictwem strony platformazakupowa.pl.</w:t>
      </w:r>
    </w:p>
    <w:p w:rsidR="00F616D2" w:rsidRPr="00737A8E" w:rsidRDefault="00F616D2" w:rsidP="00C43CBD">
      <w:pPr>
        <w:pStyle w:val="Akapitzlist"/>
        <w:numPr>
          <w:ilvl w:val="0"/>
          <w:numId w:val="34"/>
        </w:numPr>
        <w:ind w:left="284" w:hanging="284"/>
        <w:jc w:val="both"/>
      </w:pPr>
      <w:r w:rsidRPr="00737A8E">
        <w:rPr>
          <w:color w:val="000000" w:themeColor="text1"/>
        </w:rPr>
        <w:t xml:space="preserve">Za datę </w:t>
      </w:r>
      <w:r w:rsidR="00D77268" w:rsidRPr="00737A8E">
        <w:t xml:space="preserve"> złoż</w:t>
      </w:r>
      <w:r w:rsidR="002B5144" w:rsidRPr="00737A8E">
        <w:t>enia</w:t>
      </w:r>
      <w:r w:rsidRPr="00737A8E">
        <w:t xml:space="preserve"> oferty przyjmuje się datę jej przekazania w systemie (platformie) w drugim kroku składania oferty poprzez kliknięcie przycisku „Złóż ofertę” i wyświetlenie się komunikatu, że oferta</w:t>
      </w:r>
      <w:r w:rsidR="00CE1665" w:rsidRPr="00737A8E">
        <w:t xml:space="preserve"> została zaszyfrowana i złożona.</w:t>
      </w:r>
    </w:p>
    <w:p w:rsidR="00DB5B41" w:rsidRDefault="00CE1665" w:rsidP="00C43CBD">
      <w:pPr>
        <w:pStyle w:val="Akapitzlist"/>
        <w:numPr>
          <w:ilvl w:val="0"/>
          <w:numId w:val="34"/>
        </w:numPr>
        <w:ind w:left="284" w:hanging="284"/>
        <w:jc w:val="both"/>
      </w:pPr>
      <w:r w:rsidRPr="00737A8E">
        <w:t>W związku z tym, że Zamawiający nie odpowiada za ewentualną awarię Internetu, czy</w:t>
      </w:r>
      <w:r>
        <w:t xml:space="preserve"> problemy techniczne powstałe u Wykonawcy, zaleca się zaplanowanie złożenia oferty                            z odpowiednim wyprzedzeniem.</w:t>
      </w:r>
    </w:p>
    <w:p w:rsidR="0041470B" w:rsidRDefault="0041470B" w:rsidP="0041470B">
      <w:pPr>
        <w:rPr>
          <w:b/>
          <w:color w:val="000000" w:themeColor="text1"/>
          <w:highlight w:val="lightGray"/>
        </w:rPr>
      </w:pPr>
    </w:p>
    <w:p w:rsidR="0041470B" w:rsidRDefault="0041470B" w:rsidP="0041470B">
      <w:pPr>
        <w:rPr>
          <w:b/>
          <w:color w:val="000000" w:themeColor="text1"/>
        </w:rPr>
      </w:pPr>
      <w:r>
        <w:rPr>
          <w:b/>
          <w:color w:val="000000" w:themeColor="text1"/>
          <w:highlight w:val="lightGray"/>
        </w:rPr>
        <w:t>XI</w:t>
      </w:r>
      <w:r w:rsidR="0052343D">
        <w:rPr>
          <w:b/>
          <w:color w:val="000000" w:themeColor="text1"/>
          <w:highlight w:val="lightGray"/>
        </w:rPr>
        <w:t>V</w:t>
      </w:r>
      <w:r w:rsidRPr="00D34F08">
        <w:rPr>
          <w:b/>
          <w:color w:val="000000" w:themeColor="text1"/>
          <w:highlight w:val="lightGray"/>
        </w:rPr>
        <w:t xml:space="preserve">. </w:t>
      </w:r>
      <w:r w:rsidR="00CE1665">
        <w:rPr>
          <w:b/>
          <w:color w:val="000000" w:themeColor="text1"/>
          <w:highlight w:val="lightGray"/>
        </w:rPr>
        <w:t xml:space="preserve"> </w:t>
      </w:r>
      <w:r w:rsidRPr="00D34F08">
        <w:rPr>
          <w:b/>
          <w:color w:val="000000" w:themeColor="text1"/>
          <w:highlight w:val="lightGray"/>
        </w:rPr>
        <w:t xml:space="preserve"> TERMIN </w:t>
      </w:r>
      <w:r w:rsidR="00CE1665">
        <w:rPr>
          <w:b/>
          <w:color w:val="000000" w:themeColor="text1"/>
          <w:highlight w:val="lightGray"/>
        </w:rPr>
        <w:t xml:space="preserve"> </w:t>
      </w:r>
      <w:r w:rsidRPr="00D34F08">
        <w:rPr>
          <w:b/>
          <w:color w:val="000000" w:themeColor="text1"/>
          <w:highlight w:val="lightGray"/>
        </w:rPr>
        <w:t xml:space="preserve"> OTWARCIA OFERT</w:t>
      </w:r>
      <w:r w:rsidRPr="00D34F08">
        <w:rPr>
          <w:b/>
          <w:color w:val="000000" w:themeColor="text1"/>
        </w:rPr>
        <w:t xml:space="preserve"> </w:t>
      </w:r>
    </w:p>
    <w:p w:rsidR="00796269" w:rsidRPr="00D34F08" w:rsidRDefault="00796269" w:rsidP="00796269">
      <w:pPr>
        <w:rPr>
          <w:color w:val="000000" w:themeColor="text1"/>
        </w:rPr>
      </w:pPr>
    </w:p>
    <w:p w:rsidR="00796269" w:rsidRDefault="00CE1665" w:rsidP="00CE1665">
      <w:pPr>
        <w:jc w:val="both"/>
        <w:rPr>
          <w:color w:val="000000" w:themeColor="text1"/>
        </w:rPr>
      </w:pPr>
      <w:r w:rsidRPr="00B955F4">
        <w:t xml:space="preserve"> 1</w:t>
      </w:r>
      <w:r w:rsidR="00796269" w:rsidRPr="00B955F4">
        <w:t xml:space="preserve">.Otwarcie ofert </w:t>
      </w:r>
      <w:r w:rsidRPr="00B955F4">
        <w:t xml:space="preserve">złożonych na  Platformie </w:t>
      </w:r>
      <w:r w:rsidR="00AC21DA" w:rsidRPr="00B955F4">
        <w:t xml:space="preserve">nastąpi w </w:t>
      </w:r>
      <w:r w:rsidR="00AC21DA" w:rsidRPr="006426A6">
        <w:t xml:space="preserve">dniu </w:t>
      </w:r>
      <w:r w:rsidR="000A2160">
        <w:rPr>
          <w:rStyle w:val="Nagwek4Znak"/>
          <w:rFonts w:ascii="Times New Roman" w:hAnsi="Times New Roman" w:cs="Times New Roman"/>
          <w:b w:val="0"/>
          <w:i w:val="0"/>
          <w:color w:val="auto"/>
        </w:rPr>
        <w:t>13</w:t>
      </w:r>
      <w:r w:rsidR="00367B97" w:rsidRPr="00312249">
        <w:rPr>
          <w:rStyle w:val="Nagwek4Znak"/>
          <w:rFonts w:ascii="Times New Roman" w:hAnsi="Times New Roman" w:cs="Times New Roman"/>
          <w:b w:val="0"/>
          <w:i w:val="0"/>
          <w:color w:val="auto"/>
        </w:rPr>
        <w:t>.0</w:t>
      </w:r>
      <w:r w:rsidR="000A2160">
        <w:rPr>
          <w:rStyle w:val="Nagwek4Znak"/>
          <w:rFonts w:ascii="Times New Roman" w:hAnsi="Times New Roman" w:cs="Times New Roman"/>
          <w:b w:val="0"/>
          <w:i w:val="0"/>
          <w:color w:val="auto"/>
        </w:rPr>
        <w:t>3</w:t>
      </w:r>
      <w:r w:rsidR="00FF3BAF" w:rsidRPr="00312249">
        <w:rPr>
          <w:rStyle w:val="Nagwek4Znak"/>
          <w:rFonts w:ascii="Times New Roman" w:hAnsi="Times New Roman" w:cs="Times New Roman"/>
          <w:b w:val="0"/>
          <w:i w:val="0"/>
          <w:color w:val="auto"/>
        </w:rPr>
        <w:t>.202</w:t>
      </w:r>
      <w:r w:rsidR="000A2160">
        <w:rPr>
          <w:rStyle w:val="Nagwek4Znak"/>
          <w:rFonts w:ascii="Times New Roman" w:hAnsi="Times New Roman" w:cs="Times New Roman"/>
          <w:b w:val="0"/>
          <w:i w:val="0"/>
          <w:color w:val="auto"/>
        </w:rPr>
        <w:t>3</w:t>
      </w:r>
      <w:r w:rsidR="00796269" w:rsidRPr="00312249">
        <w:rPr>
          <w:rStyle w:val="Nagwek4Znak"/>
          <w:rFonts w:ascii="Times New Roman" w:hAnsi="Times New Roman" w:cs="Times New Roman"/>
          <w:b w:val="0"/>
          <w:i w:val="0"/>
          <w:color w:val="auto"/>
        </w:rPr>
        <w:t xml:space="preserve">r. o godz. </w:t>
      </w:r>
      <w:r w:rsidR="00F21ACB" w:rsidRPr="00312249">
        <w:rPr>
          <w:rStyle w:val="Nagwek4Znak"/>
          <w:rFonts w:ascii="Times New Roman" w:hAnsi="Times New Roman" w:cs="Times New Roman"/>
          <w:b w:val="0"/>
          <w:i w:val="0"/>
          <w:color w:val="auto"/>
        </w:rPr>
        <w:t>09</w:t>
      </w:r>
      <w:r w:rsidR="00AC21DA" w:rsidRPr="00312249">
        <w:rPr>
          <w:rStyle w:val="Nagwek4Znak"/>
          <w:rFonts w:ascii="Times New Roman" w:hAnsi="Times New Roman" w:cs="Times New Roman"/>
          <w:b w:val="0"/>
          <w:i w:val="0"/>
          <w:color w:val="auto"/>
        </w:rPr>
        <w:t>.</w:t>
      </w:r>
      <w:r w:rsidR="00182602" w:rsidRPr="00312249">
        <w:rPr>
          <w:rStyle w:val="Nagwek4Znak"/>
          <w:rFonts w:ascii="Times New Roman" w:hAnsi="Times New Roman" w:cs="Times New Roman"/>
          <w:b w:val="0"/>
          <w:i w:val="0"/>
          <w:color w:val="auto"/>
        </w:rPr>
        <w:t>05</w:t>
      </w:r>
      <w:r w:rsidR="00A5537E" w:rsidRPr="006426A6">
        <w:rPr>
          <w:rStyle w:val="Nagwek4Znak"/>
          <w:color w:val="auto"/>
        </w:rPr>
        <w:t xml:space="preserve"> </w:t>
      </w:r>
      <w:r w:rsidR="00E61FE4" w:rsidRPr="00F21ACB">
        <w:rPr>
          <w:rStyle w:val="Nagwek4Znak"/>
        </w:rPr>
        <w:br/>
      </w:r>
      <w:r w:rsidR="00E61FE4">
        <w:t xml:space="preserve">    </w:t>
      </w:r>
      <w:r w:rsidR="00A5537E" w:rsidRPr="00B955F4">
        <w:t xml:space="preserve">Otwarcie </w:t>
      </w:r>
      <w:r w:rsidR="00A5537E">
        <w:rPr>
          <w:color w:val="000000" w:themeColor="text1"/>
        </w:rPr>
        <w:t xml:space="preserve">ofert na Platformie dokonywane jest poprzez kliknięcie przycisku „Odszyfruj </w:t>
      </w:r>
      <w:r w:rsidR="00E61FE4">
        <w:rPr>
          <w:color w:val="000000" w:themeColor="text1"/>
        </w:rPr>
        <w:br/>
        <w:t xml:space="preserve">    </w:t>
      </w:r>
      <w:r w:rsidR="00A5537E">
        <w:rPr>
          <w:color w:val="000000" w:themeColor="text1"/>
        </w:rPr>
        <w:t>oferty”.</w:t>
      </w:r>
    </w:p>
    <w:p w:rsidR="00A5537E" w:rsidRPr="00A870B2" w:rsidRDefault="00A5537E" w:rsidP="00CE1665">
      <w:pPr>
        <w:jc w:val="both"/>
      </w:pPr>
      <w:r w:rsidRPr="00A870B2">
        <w:t xml:space="preserve">2. Otwarcie ofert odbywa się bez udziału Wykonawców. </w:t>
      </w:r>
    </w:p>
    <w:p w:rsidR="00A5537E" w:rsidRPr="00A870B2" w:rsidRDefault="00796269" w:rsidP="004266F8">
      <w:pPr>
        <w:ind w:left="284" w:right="-57" w:hanging="284"/>
      </w:pPr>
      <w:r w:rsidRPr="00A870B2">
        <w:t>3.</w:t>
      </w:r>
      <w:r w:rsidR="007E6291" w:rsidRPr="00A870B2">
        <w:t xml:space="preserve"> </w:t>
      </w:r>
      <w:r w:rsidR="00A5537E" w:rsidRPr="00A870B2">
        <w:t>Najpóźniej przed otwarciem ofert, zamawiający udostępnia na stronie internetowej prowadzonego postępowania informacje o kwocie, jaką zamierza się przeznaczyć na sfinansowanie zamówienia.</w:t>
      </w:r>
    </w:p>
    <w:p w:rsidR="00D8700D" w:rsidRPr="00A870B2" w:rsidRDefault="00A5537E" w:rsidP="007E6291">
      <w:pPr>
        <w:ind w:right="-57"/>
      </w:pPr>
      <w:r w:rsidRPr="00A870B2">
        <w:t xml:space="preserve">4. Niezwłocznie </w:t>
      </w:r>
      <w:r w:rsidR="00D8700D" w:rsidRPr="00A870B2">
        <w:t xml:space="preserve"> po otwarciu ofert Zamawiający zamieści na </w:t>
      </w:r>
      <w:r w:rsidRPr="00A870B2">
        <w:t xml:space="preserve"> </w:t>
      </w:r>
      <w:r w:rsidR="00D8700D" w:rsidRPr="00A870B2">
        <w:t xml:space="preserve"> stronie internetowej </w:t>
      </w:r>
    </w:p>
    <w:p w:rsidR="00D8700D" w:rsidRPr="007D37E4" w:rsidRDefault="00A5537E" w:rsidP="00D8700D">
      <w:pPr>
        <w:ind w:left="502" w:right="-57"/>
        <w:jc w:val="both"/>
        <w:rPr>
          <w:i/>
        </w:rPr>
      </w:pPr>
      <w:r w:rsidRPr="007D37E4">
        <w:t>prowadzonego postępowania</w:t>
      </w:r>
      <w:r w:rsidRPr="007D37E4">
        <w:rPr>
          <w:i/>
        </w:rPr>
        <w:t xml:space="preserve"> informacje o:</w:t>
      </w:r>
    </w:p>
    <w:p w:rsidR="002B6EDA" w:rsidRPr="00D34F08" w:rsidRDefault="00715DDB" w:rsidP="00975AFE">
      <w:pPr>
        <w:pStyle w:val="Akapitzlist"/>
        <w:numPr>
          <w:ilvl w:val="0"/>
          <w:numId w:val="2"/>
        </w:numPr>
        <w:ind w:right="-57"/>
        <w:jc w:val="both"/>
        <w:rPr>
          <w:color w:val="000000" w:themeColor="text1"/>
        </w:rPr>
      </w:pPr>
      <w:r>
        <w:rPr>
          <w:color w:val="000000" w:themeColor="text1"/>
        </w:rPr>
        <w:t>n</w:t>
      </w:r>
      <w:r w:rsidR="00A5537E">
        <w:rPr>
          <w:color w:val="000000" w:themeColor="text1"/>
        </w:rPr>
        <w:t>azwach albo imionach i nazwiskach oraz siedzibach lub miejscach prowadzonej działalności gospodarczej albo miejscach zamieszkania wykonawców</w:t>
      </w:r>
      <w:r w:rsidR="00D72515">
        <w:rPr>
          <w:color w:val="000000" w:themeColor="text1"/>
        </w:rPr>
        <w:t>, których oferty zostały otwarte,</w:t>
      </w:r>
    </w:p>
    <w:p w:rsidR="00796269" w:rsidRPr="00BC101B" w:rsidRDefault="00715DDB" w:rsidP="00975AFE">
      <w:pPr>
        <w:pStyle w:val="Akapitzlist"/>
        <w:numPr>
          <w:ilvl w:val="0"/>
          <w:numId w:val="2"/>
        </w:numPr>
        <w:ind w:right="-57"/>
        <w:jc w:val="both"/>
        <w:rPr>
          <w:color w:val="000000" w:themeColor="text1"/>
        </w:rPr>
      </w:pPr>
      <w:r>
        <w:rPr>
          <w:color w:val="000000" w:themeColor="text1"/>
        </w:rPr>
        <w:t>c</w:t>
      </w:r>
      <w:r w:rsidR="002B6EDA" w:rsidRPr="00DE6651">
        <w:rPr>
          <w:color w:val="000000" w:themeColor="text1"/>
        </w:rPr>
        <w:t>en</w:t>
      </w:r>
      <w:r w:rsidR="00D72515">
        <w:rPr>
          <w:color w:val="000000" w:themeColor="text1"/>
        </w:rPr>
        <w:t>ach lub kosztach</w:t>
      </w:r>
      <w:r w:rsidR="002B6EDA" w:rsidRPr="00DE6651">
        <w:rPr>
          <w:color w:val="000000" w:themeColor="text1"/>
        </w:rPr>
        <w:t xml:space="preserve"> zawartych w ofertach.</w:t>
      </w:r>
      <w:r w:rsidR="00D8700D" w:rsidRPr="00DE6651">
        <w:rPr>
          <w:i/>
          <w:color w:val="000000" w:themeColor="text1"/>
        </w:rPr>
        <w:t xml:space="preserve"> </w:t>
      </w:r>
      <w:r w:rsidR="00BC101B">
        <w:rPr>
          <w:i/>
          <w:color w:val="000000" w:themeColor="text1"/>
        </w:rPr>
        <w:t xml:space="preserve"> </w:t>
      </w:r>
      <w:r w:rsidR="00BC101B">
        <w:rPr>
          <w:color w:val="000000" w:themeColor="text1"/>
        </w:rPr>
        <w:t xml:space="preserve"> </w:t>
      </w:r>
    </w:p>
    <w:p w:rsidR="00A21921" w:rsidRDefault="00A21921" w:rsidP="00796269">
      <w:pPr>
        <w:rPr>
          <w:b/>
          <w:color w:val="000000" w:themeColor="text1"/>
          <w:highlight w:val="lightGray"/>
        </w:rPr>
      </w:pPr>
    </w:p>
    <w:p w:rsidR="00A21921" w:rsidRDefault="00A21921" w:rsidP="00796269">
      <w:pPr>
        <w:rPr>
          <w:b/>
          <w:color w:val="000000" w:themeColor="text1"/>
          <w:highlight w:val="lightGray"/>
        </w:rPr>
      </w:pPr>
      <w:r>
        <w:rPr>
          <w:b/>
          <w:color w:val="000000" w:themeColor="text1"/>
          <w:highlight w:val="lightGray"/>
        </w:rPr>
        <w:t>XV</w:t>
      </w:r>
      <w:r w:rsidRPr="00D34F08">
        <w:rPr>
          <w:b/>
          <w:color w:val="000000" w:themeColor="text1"/>
          <w:highlight w:val="lightGray"/>
        </w:rPr>
        <w:t>.</w:t>
      </w:r>
      <w:r>
        <w:rPr>
          <w:b/>
          <w:color w:val="000000" w:themeColor="text1"/>
          <w:highlight w:val="lightGray"/>
        </w:rPr>
        <w:t xml:space="preserve"> PODSTAWY WYKLUCZENIA, O KTRÓRYCH MOWA W ART. 108 UST. 1 UPZP</w:t>
      </w:r>
    </w:p>
    <w:p w:rsidR="00A21921" w:rsidRDefault="00A21921" w:rsidP="00796269">
      <w:pPr>
        <w:rPr>
          <w:b/>
          <w:color w:val="000000" w:themeColor="text1"/>
          <w:highlight w:val="lightGray"/>
        </w:rPr>
      </w:pPr>
    </w:p>
    <w:p w:rsidR="00A21921" w:rsidRPr="007D37E4" w:rsidRDefault="00715DDB" w:rsidP="00D8630F">
      <w:pPr>
        <w:ind w:firstLine="284"/>
        <w:jc w:val="both"/>
      </w:pPr>
      <w:r w:rsidRPr="007D37E4">
        <w:t>1.</w:t>
      </w:r>
      <w:r w:rsidR="00A21921" w:rsidRPr="007D37E4">
        <w:t>Z postępowania o udzielenie zamówienia wyklucza się Wykonawcę:</w:t>
      </w:r>
    </w:p>
    <w:p w:rsidR="00A21921" w:rsidRDefault="00A21921" w:rsidP="00975AFE">
      <w:pPr>
        <w:pStyle w:val="Akapitzlist"/>
        <w:numPr>
          <w:ilvl w:val="0"/>
          <w:numId w:val="12"/>
        </w:numPr>
        <w:jc w:val="both"/>
        <w:rPr>
          <w:color w:val="000000" w:themeColor="text1"/>
        </w:rPr>
      </w:pPr>
      <w:r>
        <w:rPr>
          <w:color w:val="000000" w:themeColor="text1"/>
        </w:rPr>
        <w:t>będącego osobą fizyczną, którego prawomocnie skazano za przestępstwo:</w:t>
      </w:r>
    </w:p>
    <w:p w:rsidR="00A21921" w:rsidRDefault="00BF2A00" w:rsidP="00975AFE">
      <w:pPr>
        <w:pStyle w:val="Akapitzlist"/>
        <w:numPr>
          <w:ilvl w:val="0"/>
          <w:numId w:val="11"/>
        </w:numPr>
        <w:jc w:val="both"/>
        <w:rPr>
          <w:color w:val="000000" w:themeColor="text1"/>
        </w:rPr>
      </w:pPr>
      <w:r>
        <w:rPr>
          <w:color w:val="000000" w:themeColor="text1"/>
        </w:rPr>
        <w:lastRenderedPageBreak/>
        <w:t>u</w:t>
      </w:r>
      <w:r w:rsidR="00A21921">
        <w:rPr>
          <w:color w:val="000000" w:themeColor="text1"/>
        </w:rPr>
        <w:t>działu w zorganizowanej grupie przestępczej albo związku mającym na celu popełnienie</w:t>
      </w:r>
      <w:r w:rsidR="0086004C">
        <w:rPr>
          <w:color w:val="000000" w:themeColor="text1"/>
        </w:rPr>
        <w:t xml:space="preserve"> przestępstwa lub przestępstwa skarbowego, o którym mowa w art. 258 Kodeksu karnego,</w:t>
      </w:r>
    </w:p>
    <w:p w:rsidR="0086004C" w:rsidRDefault="00BF2A00" w:rsidP="00975AFE">
      <w:pPr>
        <w:pStyle w:val="Akapitzlist"/>
        <w:numPr>
          <w:ilvl w:val="0"/>
          <w:numId w:val="11"/>
        </w:numPr>
        <w:jc w:val="both"/>
        <w:rPr>
          <w:color w:val="000000" w:themeColor="text1"/>
        </w:rPr>
      </w:pPr>
      <w:r>
        <w:rPr>
          <w:color w:val="000000" w:themeColor="text1"/>
        </w:rPr>
        <w:t>h</w:t>
      </w:r>
      <w:r w:rsidR="0086004C">
        <w:rPr>
          <w:color w:val="000000" w:themeColor="text1"/>
        </w:rPr>
        <w:t>andlu ludźmi, o którym mowa w art. 189a Kodeksu karnego,</w:t>
      </w:r>
    </w:p>
    <w:p w:rsidR="0086004C" w:rsidRDefault="00BF2A00" w:rsidP="00975AFE">
      <w:pPr>
        <w:pStyle w:val="Akapitzlist"/>
        <w:numPr>
          <w:ilvl w:val="0"/>
          <w:numId w:val="11"/>
        </w:numPr>
        <w:jc w:val="both"/>
        <w:rPr>
          <w:color w:val="000000" w:themeColor="text1"/>
        </w:rPr>
      </w:pPr>
      <w:r>
        <w:rPr>
          <w:color w:val="000000" w:themeColor="text1"/>
        </w:rPr>
        <w:t>o</w:t>
      </w:r>
      <w:r w:rsidR="0086004C">
        <w:rPr>
          <w:color w:val="000000" w:themeColor="text1"/>
        </w:rPr>
        <w:t xml:space="preserve"> którym mowa w art. 228-230a, art. 250a Kodeksu karnego lub w art. 46 lub art. 48 ustawy z dnia 25 czerwca 2010 r. o sporcie</w:t>
      </w:r>
      <w:r w:rsidR="00C16371">
        <w:rPr>
          <w:color w:val="000000" w:themeColor="text1"/>
        </w:rPr>
        <w:t xml:space="preserve"> (</w:t>
      </w:r>
      <w:proofErr w:type="spellStart"/>
      <w:r w:rsidR="00C16371">
        <w:rPr>
          <w:color w:val="000000" w:themeColor="text1"/>
        </w:rPr>
        <w:t>t.j</w:t>
      </w:r>
      <w:proofErr w:type="spellEnd"/>
      <w:r w:rsidR="00C16371">
        <w:rPr>
          <w:color w:val="000000" w:themeColor="text1"/>
        </w:rPr>
        <w:t xml:space="preserve">. Dz. U. z 2020 r. poz. 1133 ze </w:t>
      </w:r>
      <w:proofErr w:type="spellStart"/>
      <w:r w:rsidR="00C16371">
        <w:rPr>
          <w:color w:val="000000" w:themeColor="text1"/>
        </w:rPr>
        <w:t>zm</w:t>
      </w:r>
      <w:proofErr w:type="spellEnd"/>
      <w:r w:rsidR="00C16371">
        <w:rPr>
          <w:color w:val="000000" w:themeColor="text1"/>
        </w:rPr>
        <w:t>) lub w art. 54 ust. 1-4 ustawy  z dnia 12 maja 2011 r. o refundacji leków, środków spożywczych specjalnego przeznaczenia żywieniowego oraz wyrobów medycznych (</w:t>
      </w:r>
      <w:proofErr w:type="spellStart"/>
      <w:r w:rsidR="00C16371">
        <w:rPr>
          <w:color w:val="000000" w:themeColor="text1"/>
        </w:rPr>
        <w:t>t.j</w:t>
      </w:r>
      <w:proofErr w:type="spellEnd"/>
      <w:r w:rsidR="00C16371">
        <w:rPr>
          <w:color w:val="000000" w:themeColor="text1"/>
        </w:rPr>
        <w:t xml:space="preserve">. </w:t>
      </w:r>
      <w:proofErr w:type="spellStart"/>
      <w:r w:rsidR="00C16371">
        <w:rPr>
          <w:color w:val="000000" w:themeColor="text1"/>
        </w:rPr>
        <w:t>Dz.U</w:t>
      </w:r>
      <w:proofErr w:type="spellEnd"/>
      <w:r w:rsidR="00C16371">
        <w:rPr>
          <w:color w:val="000000" w:themeColor="text1"/>
        </w:rPr>
        <w:t xml:space="preserve">. z 2021 r. poz. 523 ze </w:t>
      </w:r>
      <w:proofErr w:type="spellStart"/>
      <w:r w:rsidR="00C16371">
        <w:rPr>
          <w:color w:val="000000" w:themeColor="text1"/>
        </w:rPr>
        <w:t>zm</w:t>
      </w:r>
      <w:proofErr w:type="spellEnd"/>
      <w:r w:rsidR="00C16371">
        <w:rPr>
          <w:color w:val="000000" w:themeColor="text1"/>
        </w:rPr>
        <w:t>)</w:t>
      </w:r>
      <w:r w:rsidR="0086004C">
        <w:rPr>
          <w:color w:val="000000" w:themeColor="text1"/>
        </w:rPr>
        <w:t>,</w:t>
      </w:r>
    </w:p>
    <w:p w:rsidR="0086004C" w:rsidRDefault="00BF2A00" w:rsidP="00975AFE">
      <w:pPr>
        <w:pStyle w:val="Akapitzlist"/>
        <w:numPr>
          <w:ilvl w:val="0"/>
          <w:numId w:val="11"/>
        </w:numPr>
        <w:jc w:val="both"/>
        <w:rPr>
          <w:color w:val="000000" w:themeColor="text1"/>
        </w:rPr>
      </w:pPr>
      <w:r>
        <w:rPr>
          <w:color w:val="000000" w:themeColor="text1"/>
        </w:rPr>
        <w:t>f</w:t>
      </w:r>
      <w:r w:rsidR="0086004C">
        <w:rPr>
          <w:color w:val="000000" w:themeColor="text1"/>
        </w:rPr>
        <w:t>inansowania przestępstwa o charakterze terrorystycznym, o którym mowa w art. 165a Kodeksu karnego, lub  przestępstw</w:t>
      </w:r>
      <w:r w:rsidR="00715DDB">
        <w:rPr>
          <w:color w:val="000000" w:themeColor="text1"/>
        </w:rPr>
        <w:t>o</w:t>
      </w:r>
      <w:r w:rsidR="0086004C">
        <w:rPr>
          <w:color w:val="000000" w:themeColor="text1"/>
        </w:rPr>
        <w:t xml:space="preserve"> udaremniania lub utrudniania stwierdzenia przestępnego pochodzenia pieniędzy lub ukrywania ich pochodzenia, o którym mowa w art. 299 Kodeksu karnego,</w:t>
      </w:r>
    </w:p>
    <w:p w:rsidR="00BF2A00" w:rsidRPr="00BF2A00" w:rsidRDefault="00BF2A00" w:rsidP="00975AFE">
      <w:pPr>
        <w:pStyle w:val="Akapitzlist"/>
        <w:numPr>
          <w:ilvl w:val="0"/>
          <w:numId w:val="11"/>
        </w:numPr>
        <w:jc w:val="both"/>
        <w:rPr>
          <w:color w:val="000000" w:themeColor="text1"/>
        </w:rPr>
      </w:pPr>
      <w:r>
        <w:rPr>
          <w:color w:val="000000" w:themeColor="text1"/>
        </w:rPr>
        <w:t>o</w:t>
      </w:r>
      <w:r w:rsidR="0086004C">
        <w:rPr>
          <w:color w:val="000000" w:themeColor="text1"/>
        </w:rPr>
        <w:t xml:space="preserve"> charakterze terrorystycznym, o którym mowa w art. 115 </w:t>
      </w:r>
      <w:r w:rsidRPr="00BF2A00">
        <w:rPr>
          <w:color w:val="000000" w:themeColor="text1"/>
        </w:rPr>
        <w:t xml:space="preserve"> </w:t>
      </w:r>
      <w:r w:rsidRPr="00BF2A00">
        <w:t xml:space="preserve">§ </w:t>
      </w:r>
      <w:r>
        <w:t>20 Kodeksu karnego lub mające na celu popełnienie tego przestępstwa,</w:t>
      </w:r>
    </w:p>
    <w:p w:rsidR="00BF2A00" w:rsidRDefault="00BF2A00" w:rsidP="00975AFE">
      <w:pPr>
        <w:pStyle w:val="Akapitzlist"/>
        <w:numPr>
          <w:ilvl w:val="0"/>
          <w:numId w:val="11"/>
        </w:numPr>
        <w:jc w:val="both"/>
        <w:rPr>
          <w:color w:val="000000" w:themeColor="text1"/>
        </w:rPr>
      </w:pPr>
      <w:r>
        <w:rPr>
          <w:color w:val="000000" w:themeColor="text1"/>
        </w:rPr>
        <w:t>powierzenia wykonywania pracy małoletniemu cudzoziemcowi, o którym mowa w art. 9 ust. 2 ustawy z dnia 15  czerwca 2012 r. o skutkach powierzania wykonywania pracy cudzoziemcom przebywającym wbrew przepisom na terytorium Rzeczpospolitej Polskiej (Dz.U.</w:t>
      </w:r>
      <w:r w:rsidR="007E6291">
        <w:rPr>
          <w:color w:val="000000" w:themeColor="text1"/>
        </w:rPr>
        <w:t>2012</w:t>
      </w:r>
      <w:r>
        <w:rPr>
          <w:color w:val="000000" w:themeColor="text1"/>
        </w:rPr>
        <w:t>, poz. 769),</w:t>
      </w:r>
    </w:p>
    <w:p w:rsidR="00BF2A00" w:rsidRDefault="00F1655B" w:rsidP="00975AFE">
      <w:pPr>
        <w:pStyle w:val="Akapitzlist"/>
        <w:numPr>
          <w:ilvl w:val="0"/>
          <w:numId w:val="11"/>
        </w:numPr>
        <w:jc w:val="both"/>
        <w:rPr>
          <w:color w:val="000000" w:themeColor="text1"/>
        </w:rPr>
      </w:pPr>
      <w:r>
        <w:rPr>
          <w:color w:val="000000" w:themeColor="text1"/>
        </w:rPr>
        <w:t>przeciwko obrotowi gospodarczemu, o których mowa w art. 296-307 Kodeksu karnego, przestępstwo oszu</w:t>
      </w:r>
      <w:r w:rsidR="00715DDB">
        <w:rPr>
          <w:color w:val="000000" w:themeColor="text1"/>
        </w:rPr>
        <w:t>stwa, o którym mowa w art. 286 K</w:t>
      </w:r>
      <w:r>
        <w:rPr>
          <w:color w:val="000000" w:themeColor="text1"/>
        </w:rPr>
        <w:t>odeksu karnego, przestępstwo przeciwko</w:t>
      </w:r>
      <w:r w:rsidR="00CE3EF1">
        <w:rPr>
          <w:color w:val="000000" w:themeColor="text1"/>
        </w:rPr>
        <w:t xml:space="preserve"> wiarygodności dokumentów, o których mowa w art. 270-277 d Kodeksu karnego, lub przestępstwo skarbowe,</w:t>
      </w:r>
    </w:p>
    <w:p w:rsidR="00CE3EF1" w:rsidRDefault="00CE3EF1" w:rsidP="00975AFE">
      <w:pPr>
        <w:pStyle w:val="Akapitzlist"/>
        <w:numPr>
          <w:ilvl w:val="0"/>
          <w:numId w:val="11"/>
        </w:numPr>
        <w:jc w:val="both"/>
        <w:rPr>
          <w:color w:val="000000" w:themeColor="text1"/>
        </w:rPr>
      </w:pPr>
      <w:r>
        <w:rPr>
          <w:color w:val="000000" w:themeColor="text1"/>
        </w:rPr>
        <w:t>o którym mowa w art. 9 ust. 1 i 3 lub art. 10 ustawy z dnia 15 czerwca 2012 r. o skutkach</w:t>
      </w:r>
      <w:r w:rsidR="00E475F2">
        <w:rPr>
          <w:color w:val="000000" w:themeColor="text1"/>
        </w:rPr>
        <w:t xml:space="preserve"> powierzania wykonywania pracy cudzoziemcom przebywającym wbrew przepisom na terytorium Rzeczpospolitej Polskiej</w:t>
      </w:r>
    </w:p>
    <w:p w:rsidR="00BF2A00" w:rsidRDefault="00E475F2" w:rsidP="00D8630F">
      <w:pPr>
        <w:pStyle w:val="Akapitzlist"/>
        <w:jc w:val="both"/>
        <w:rPr>
          <w:color w:val="000000" w:themeColor="text1"/>
        </w:rPr>
      </w:pPr>
      <w:r>
        <w:rPr>
          <w:color w:val="000000" w:themeColor="text1"/>
        </w:rPr>
        <w:t>- lub za odpowiedni czyn zabroniony określony w przepisach prawa obcego;</w:t>
      </w:r>
    </w:p>
    <w:p w:rsidR="00A21921" w:rsidRPr="004266F8" w:rsidRDefault="00E475F2" w:rsidP="00975AFE">
      <w:pPr>
        <w:pStyle w:val="Akapitzlist"/>
        <w:numPr>
          <w:ilvl w:val="0"/>
          <w:numId w:val="12"/>
        </w:numPr>
        <w:jc w:val="both"/>
      </w:pPr>
      <w:r>
        <w:rPr>
          <w:color w:val="000000" w:themeColor="text1"/>
        </w:rPr>
        <w:t xml:space="preserve">jeżeli urzędującego członka jego organu zarządzającego lub nadzorczego, wspólnika </w:t>
      </w:r>
      <w:r w:rsidRPr="004266F8">
        <w:t xml:space="preserve">spółki w spółce jawnej lub partnerskiej albo komplementariusza w spółce komandytowej lub komandytowo-akcyjnej lub prokurenta prawomocnie skazano za przestępstwo, o którym mowa w </w:t>
      </w:r>
      <w:proofErr w:type="spellStart"/>
      <w:r w:rsidRPr="004266F8">
        <w:t>ppkt</w:t>
      </w:r>
      <w:proofErr w:type="spellEnd"/>
      <w:r w:rsidRPr="004266F8">
        <w:t xml:space="preserve"> 1;</w:t>
      </w:r>
      <w:r w:rsidR="00B17158">
        <w:t xml:space="preserve"> </w:t>
      </w:r>
    </w:p>
    <w:p w:rsidR="006B5F61" w:rsidRPr="004266F8" w:rsidRDefault="00E475F2" w:rsidP="00975AFE">
      <w:pPr>
        <w:pStyle w:val="Akapitzlist"/>
        <w:numPr>
          <w:ilvl w:val="0"/>
          <w:numId w:val="12"/>
        </w:numPr>
        <w:jc w:val="both"/>
      </w:pPr>
      <w:r w:rsidRPr="004266F8">
        <w:t>wobec którego wydano prawomocny</w:t>
      </w:r>
      <w:r w:rsidR="00206D0A" w:rsidRPr="004266F8">
        <w:t xml:space="preserve"> </w:t>
      </w:r>
      <w:r w:rsidRPr="004266F8">
        <w:t>wyrok sądu lub ostateczną decyzję</w:t>
      </w:r>
      <w:r w:rsidR="00E50127" w:rsidRPr="004266F8">
        <w:t xml:space="preserve"> administracyjną o zaleganiu </w:t>
      </w:r>
      <w:r w:rsidR="006B5F61" w:rsidRPr="004266F8">
        <w:t>z uiszczeniem podatków, opłat lub składek na ubezpieczenie społeczne lub zdrowotne, chyba że wykonawca odpowiednio przed upływem</w:t>
      </w:r>
      <w:r w:rsidR="00B655FA" w:rsidRPr="004266F8">
        <w:t xml:space="preserve"> terminu składania  ofert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7215BC" w:rsidRPr="004266F8">
        <w:t xml:space="preserve"> </w:t>
      </w:r>
      <w:r w:rsidR="007E6291" w:rsidRPr="004266F8">
        <w:t xml:space="preserve"> </w:t>
      </w:r>
    </w:p>
    <w:p w:rsidR="00341FD9" w:rsidRDefault="00341FD9" w:rsidP="00975AFE">
      <w:pPr>
        <w:pStyle w:val="Akapitzlist"/>
        <w:numPr>
          <w:ilvl w:val="0"/>
          <w:numId w:val="12"/>
        </w:numPr>
        <w:jc w:val="both"/>
        <w:rPr>
          <w:color w:val="000000" w:themeColor="text1"/>
        </w:rPr>
      </w:pPr>
      <w:r>
        <w:rPr>
          <w:color w:val="000000" w:themeColor="text1"/>
        </w:rPr>
        <w:t>wobec którego prawomocnie orzeczono zakaz ubiegania się o zamówienie publiczne;</w:t>
      </w:r>
    </w:p>
    <w:p w:rsidR="00341FD9" w:rsidRDefault="00341FD9" w:rsidP="00975AFE">
      <w:pPr>
        <w:pStyle w:val="Akapitzlist"/>
        <w:numPr>
          <w:ilvl w:val="0"/>
          <w:numId w:val="12"/>
        </w:numPr>
        <w:jc w:val="both"/>
        <w:rPr>
          <w:color w:val="000000" w:themeColor="text1"/>
        </w:rPr>
      </w:pPr>
      <w:r>
        <w:rPr>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D19D4" w:rsidRDefault="007D19D4" w:rsidP="00975AFE">
      <w:pPr>
        <w:pStyle w:val="Akapitzlist"/>
        <w:numPr>
          <w:ilvl w:val="0"/>
          <w:numId w:val="12"/>
        </w:numPr>
        <w:jc w:val="both"/>
        <w:rPr>
          <w:color w:val="000000" w:themeColor="text1"/>
        </w:rPr>
      </w:pPr>
      <w:r>
        <w:rPr>
          <w:color w:val="000000" w:themeColor="text1"/>
        </w:rPr>
        <w:t xml:space="preserve">jeżeli, w przypadku, o którym mowa w art. 85 ust. 1 </w:t>
      </w:r>
      <w:proofErr w:type="spellStart"/>
      <w:r>
        <w:rPr>
          <w:color w:val="000000" w:themeColor="text1"/>
        </w:rPr>
        <w:t>uPzp</w:t>
      </w:r>
      <w:proofErr w:type="spellEnd"/>
      <w:r>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w:t>
      </w:r>
      <w:r w:rsidR="0024568D">
        <w:rPr>
          <w:color w:val="000000" w:themeColor="text1"/>
        </w:rPr>
        <w:t xml:space="preserve"> i konsumentów, chyba że spowodowane w tym zakłócenie konkurencji może być wyeliminowane w inny sposób niż przez wykluczenie wykonawcy z udziału w postępowaniu o udzielenie zamówienia.</w:t>
      </w:r>
    </w:p>
    <w:p w:rsidR="00477DC8" w:rsidRDefault="00477DC8" w:rsidP="00477DC8">
      <w:pPr>
        <w:pStyle w:val="Akapitzlist"/>
        <w:ind w:left="644"/>
        <w:jc w:val="both"/>
        <w:rPr>
          <w:color w:val="000000" w:themeColor="text1"/>
        </w:rPr>
      </w:pPr>
    </w:p>
    <w:p w:rsidR="00005EE5" w:rsidRPr="00C778E1" w:rsidRDefault="00005EE5" w:rsidP="00005EE5">
      <w:pPr>
        <w:pStyle w:val="Akapitzlist"/>
        <w:spacing w:after="120" w:line="22" w:lineRule="atLeast"/>
        <w:jc w:val="both"/>
      </w:pPr>
    </w:p>
    <w:p w:rsidR="00005EE5" w:rsidRDefault="00477DC8" w:rsidP="00C778E1">
      <w:pPr>
        <w:pStyle w:val="akapitzlist0"/>
        <w:spacing w:before="0" w:beforeAutospacing="0" w:after="120" w:afterAutospacing="0" w:line="22" w:lineRule="atLeast"/>
        <w:ind w:left="567" w:hanging="283"/>
        <w:contextualSpacing/>
        <w:jc w:val="both"/>
        <w:rPr>
          <w:rStyle w:val="font"/>
          <w:b/>
        </w:rPr>
      </w:pPr>
      <w:r w:rsidRPr="00477DC8">
        <w:rPr>
          <w:rStyle w:val="font"/>
          <w:b/>
          <w:highlight w:val="lightGray"/>
        </w:rPr>
        <w:t>XV A.</w:t>
      </w:r>
      <w:r w:rsidR="00C778E1" w:rsidRPr="00477DC8">
        <w:rPr>
          <w:rStyle w:val="font"/>
          <w:b/>
          <w:highlight w:val="lightGray"/>
        </w:rPr>
        <w:t xml:space="preserve"> </w:t>
      </w:r>
      <w:r w:rsidRPr="00477DC8">
        <w:rPr>
          <w:rStyle w:val="font"/>
          <w:b/>
          <w:highlight w:val="lightGray"/>
        </w:rPr>
        <w:t xml:space="preserve">PODSTAWY WYKLUCZENIA, O KTÓRYCH MOWA W ART. 7 UST 1 USTAWY Z DNIA 13 KWIETNIA </w:t>
      </w:r>
      <w:r w:rsidR="00222CE5">
        <w:rPr>
          <w:rStyle w:val="font"/>
          <w:b/>
          <w:highlight w:val="lightGray"/>
        </w:rPr>
        <w:t>2022 R.</w:t>
      </w:r>
      <w:r w:rsidRPr="00477DC8">
        <w:rPr>
          <w:rStyle w:val="font"/>
          <w:b/>
          <w:highlight w:val="lightGray"/>
        </w:rPr>
        <w:t xml:space="preserve"> O SZCZEGÓLNYCH ROZWIĄZANIACH W ZAKRESIE PRZECIWDZIAŁANIA WSPIERANIU AGRESJI NA UKRAINĘ ORAZ SŁUŻĄCYCH OCHRONIE BEZPIECZEŃSTWA NARODOWEGO (DZ. U. 2022, POZ. 835).</w:t>
      </w:r>
    </w:p>
    <w:p w:rsidR="00477DC8" w:rsidRPr="00C778E1" w:rsidRDefault="00477DC8" w:rsidP="00C778E1">
      <w:pPr>
        <w:pStyle w:val="akapitzlist0"/>
        <w:spacing w:before="0" w:beforeAutospacing="0" w:after="120" w:afterAutospacing="0" w:line="22" w:lineRule="atLeast"/>
        <w:ind w:left="567" w:hanging="283"/>
        <w:contextualSpacing/>
        <w:jc w:val="both"/>
      </w:pPr>
    </w:p>
    <w:p w:rsidR="00477DC8" w:rsidRDefault="00005EE5" w:rsidP="001F682F">
      <w:pPr>
        <w:pStyle w:val="akapitzlist0"/>
        <w:numPr>
          <w:ilvl w:val="6"/>
          <w:numId w:val="38"/>
        </w:numPr>
        <w:autoSpaceDN w:val="0"/>
        <w:ind w:left="709" w:hanging="425"/>
        <w:contextualSpacing/>
        <w:jc w:val="both"/>
        <w:rPr>
          <w:rStyle w:val="font"/>
        </w:rPr>
      </w:pPr>
      <w:r w:rsidRPr="005E252E">
        <w:rPr>
          <w:rStyle w:val="font"/>
        </w:rPr>
        <w:t>Z postępowania o udzielenie zamówienia publicznego wyklucza się:</w:t>
      </w:r>
      <w:r w:rsidR="00477DC8">
        <w:rPr>
          <w:rStyle w:val="font"/>
        </w:rPr>
        <w:t xml:space="preserve">                                          </w:t>
      </w:r>
      <w:r w:rsidRPr="005E252E">
        <w:rPr>
          <w:rStyle w:val="font"/>
        </w:rPr>
        <w:t xml:space="preserve">1) </w:t>
      </w:r>
      <w:r w:rsidR="00E32399" w:rsidRPr="005E252E">
        <w:rPr>
          <w:rStyle w:val="font"/>
        </w:rPr>
        <w:t>wykonawcę wymienionego w wykazach określonych w rozporządzeniu 765/2006</w:t>
      </w:r>
      <w:r w:rsidR="005E4A46">
        <w:rPr>
          <w:rStyle w:val="font"/>
        </w:rPr>
        <w:t xml:space="preserve">                        </w:t>
      </w:r>
      <w:r w:rsidR="00E32399" w:rsidRPr="005E252E">
        <w:rPr>
          <w:rStyle w:val="font"/>
        </w:rPr>
        <w:t xml:space="preserve"> </w:t>
      </w:r>
      <w:r w:rsidR="00477DC8">
        <w:rPr>
          <w:rStyle w:val="font"/>
        </w:rPr>
        <w:br/>
        <w:t xml:space="preserve">   </w:t>
      </w:r>
      <w:r w:rsidR="00E32399" w:rsidRPr="005E252E">
        <w:rPr>
          <w:rStyle w:val="font"/>
        </w:rPr>
        <w:t xml:space="preserve">i rozporządzeniu 269/2014 albo wpisanego na listę o której mowa w art. 2 </w:t>
      </w:r>
      <w:r w:rsidR="00477DC8">
        <w:rPr>
          <w:rStyle w:val="font"/>
        </w:rPr>
        <w:br/>
        <w:t xml:space="preserve">    </w:t>
      </w:r>
      <w:r w:rsidR="00E32399" w:rsidRPr="005E252E">
        <w:rPr>
          <w:rStyle w:val="font"/>
        </w:rPr>
        <w:t xml:space="preserve">przedmiotowej ustawy ze wskazaniem zastosowania środka, o którym mowa w art. 1 </w:t>
      </w:r>
      <w:r w:rsidR="00477DC8">
        <w:rPr>
          <w:rStyle w:val="font"/>
        </w:rPr>
        <w:br/>
        <w:t xml:space="preserve">    </w:t>
      </w:r>
      <w:r w:rsidR="00E32399" w:rsidRPr="005E252E">
        <w:rPr>
          <w:rStyle w:val="font"/>
        </w:rPr>
        <w:t>pkt 3,</w:t>
      </w:r>
      <w:r w:rsidR="00477DC8">
        <w:rPr>
          <w:rStyle w:val="font"/>
        </w:rPr>
        <w:t xml:space="preserve">                                          </w:t>
      </w:r>
    </w:p>
    <w:p w:rsidR="00E32399" w:rsidRDefault="00477DC8" w:rsidP="001F682F">
      <w:pPr>
        <w:pStyle w:val="akapitzlist0"/>
        <w:autoSpaceDN w:val="0"/>
        <w:ind w:left="709" w:hanging="142"/>
        <w:contextualSpacing/>
        <w:jc w:val="both"/>
        <w:rPr>
          <w:rStyle w:val="font"/>
        </w:rPr>
      </w:pPr>
      <w:r>
        <w:rPr>
          <w:rStyle w:val="font"/>
        </w:rPr>
        <w:t xml:space="preserve">  </w:t>
      </w:r>
      <w:r w:rsidR="00005EE5" w:rsidRPr="005E252E">
        <w:rPr>
          <w:rStyle w:val="size"/>
        </w:rPr>
        <w:t xml:space="preserve">2) </w:t>
      </w:r>
      <w:r w:rsidR="00E32399" w:rsidRPr="005E252E">
        <w:rPr>
          <w:rStyle w:val="size"/>
        </w:rPr>
        <w:t> </w:t>
      </w:r>
      <w:r w:rsidR="00E32399" w:rsidRPr="005E252E">
        <w:rPr>
          <w:rStyle w:val="font"/>
        </w:rPr>
        <w:t xml:space="preserve">wykonawcę, którego beneficjentem rzeczywistym w rozumieniu ustawy z dnia 1 </w:t>
      </w:r>
      <w:r>
        <w:rPr>
          <w:rStyle w:val="font"/>
        </w:rPr>
        <w:br/>
        <w:t xml:space="preserve">   </w:t>
      </w:r>
      <w:r w:rsidR="00E32399" w:rsidRPr="005E252E">
        <w:rPr>
          <w:rStyle w:val="font"/>
        </w:rPr>
        <w:t>marca 2018 r. o przeciwdziałaniu praniu pieniędzy oraz finansowaniu terroryzmu</w:t>
      </w:r>
      <w:r>
        <w:rPr>
          <w:rStyle w:val="font"/>
        </w:rPr>
        <w:t xml:space="preserve">                    </w:t>
      </w:r>
      <w:r w:rsidR="00E32399" w:rsidRPr="005E252E">
        <w:rPr>
          <w:rStyle w:val="font"/>
        </w:rPr>
        <w:t xml:space="preserve"> </w:t>
      </w:r>
      <w:r>
        <w:rPr>
          <w:rStyle w:val="font"/>
        </w:rPr>
        <w:br/>
        <w:t xml:space="preserve">   </w:t>
      </w:r>
      <w:r w:rsidR="00E32399" w:rsidRPr="005E252E">
        <w:rPr>
          <w:rStyle w:val="font"/>
        </w:rPr>
        <w:t xml:space="preserve">(Dz. U. z 2022 r. poz. 593 i 655) jest osoba wymieniona w wykazach określonych w </w:t>
      </w:r>
      <w:r>
        <w:rPr>
          <w:rStyle w:val="font"/>
        </w:rPr>
        <w:br/>
        <w:t xml:space="preserve">   </w:t>
      </w:r>
      <w:r w:rsidR="00E32399" w:rsidRPr="005E252E">
        <w:rPr>
          <w:rStyle w:val="font"/>
        </w:rPr>
        <w:t xml:space="preserve">rozporządzeniu 765/2006 i rozporządzeniu 269/2014 albo wpisana na listę lub będąca </w:t>
      </w:r>
      <w:r>
        <w:rPr>
          <w:rStyle w:val="font"/>
        </w:rPr>
        <w:t xml:space="preserve">  </w:t>
      </w:r>
      <w:r>
        <w:rPr>
          <w:rStyle w:val="font"/>
        </w:rPr>
        <w:br/>
        <w:t xml:space="preserve">   </w:t>
      </w:r>
      <w:r w:rsidR="00E32399" w:rsidRPr="005E252E">
        <w:rPr>
          <w:rStyle w:val="font"/>
        </w:rPr>
        <w:t xml:space="preserve">takim beneficjentem rzeczywistym od dnia 24 lutego 2022 r., o ile została wpisana na </w:t>
      </w:r>
      <w:r>
        <w:rPr>
          <w:rStyle w:val="font"/>
        </w:rPr>
        <w:br/>
        <w:t xml:space="preserve">   </w:t>
      </w:r>
      <w:r w:rsidR="00E32399" w:rsidRPr="005E252E">
        <w:rPr>
          <w:rStyle w:val="font"/>
        </w:rPr>
        <w:t xml:space="preserve">listę na podstawie decyzji w sprawie wpisu na listę rozstrzygającej o zastosowaniu </w:t>
      </w:r>
      <w:r>
        <w:rPr>
          <w:rStyle w:val="font"/>
        </w:rPr>
        <w:br/>
        <w:t xml:space="preserve">   </w:t>
      </w:r>
      <w:r w:rsidR="00E32399" w:rsidRPr="005E252E">
        <w:rPr>
          <w:rStyle w:val="font"/>
        </w:rPr>
        <w:t>środka, o którym mowa w art. 1 pkt 3,</w:t>
      </w:r>
      <w:r w:rsidR="002967FA" w:rsidRPr="005E252E">
        <w:rPr>
          <w:rStyle w:val="font"/>
        </w:rPr>
        <w:t xml:space="preserve"> </w:t>
      </w:r>
      <w:r>
        <w:rPr>
          <w:rStyle w:val="font"/>
        </w:rPr>
        <w:t xml:space="preserve">                                                                                                              </w:t>
      </w:r>
      <w:r w:rsidR="00E32399" w:rsidRPr="005E252E">
        <w:rPr>
          <w:rStyle w:val="size"/>
        </w:rPr>
        <w:t xml:space="preserve"> </w:t>
      </w:r>
      <w:r>
        <w:rPr>
          <w:rStyle w:val="size"/>
        </w:rPr>
        <w:t xml:space="preserve">3) </w:t>
      </w:r>
      <w:r w:rsidR="00E32399" w:rsidRPr="005E252E">
        <w:rPr>
          <w:rStyle w:val="font"/>
        </w:rPr>
        <w:t xml:space="preserve">wykonawcę, którego jednostką dominującą w rozumieniu art. 3 ust. 1 pkt 37 ustawy </w:t>
      </w:r>
      <w:r w:rsidR="005E4A46">
        <w:rPr>
          <w:rStyle w:val="font"/>
        </w:rPr>
        <w:t xml:space="preserve">          </w:t>
      </w:r>
      <w:r>
        <w:rPr>
          <w:rStyle w:val="font"/>
        </w:rPr>
        <w:br/>
        <w:t xml:space="preserve">    </w:t>
      </w:r>
      <w:r w:rsidR="00E32399" w:rsidRPr="005E252E">
        <w:rPr>
          <w:rStyle w:val="font"/>
        </w:rPr>
        <w:t xml:space="preserve">z dnia 29 września 1994 r. o rachunkowości (Dz. U. z 2021 r. poz. 217, 2105 i 2106), </w:t>
      </w:r>
      <w:r>
        <w:rPr>
          <w:rStyle w:val="font"/>
        </w:rPr>
        <w:br/>
        <w:t xml:space="preserve">    </w:t>
      </w:r>
      <w:r w:rsidR="00E32399" w:rsidRPr="005E252E">
        <w:rPr>
          <w:rStyle w:val="font"/>
        </w:rPr>
        <w:t xml:space="preserve">jest podmiot wymieniony w wykazach określonych w rozporządzeniu 765/2006 </w:t>
      </w:r>
      <w:r w:rsidR="00CF617B">
        <w:rPr>
          <w:rStyle w:val="font"/>
        </w:rPr>
        <w:t xml:space="preserve">                                   </w:t>
      </w:r>
      <w:r>
        <w:rPr>
          <w:rStyle w:val="font"/>
        </w:rPr>
        <w:br/>
        <w:t xml:space="preserve">    </w:t>
      </w:r>
      <w:r w:rsidR="00E32399" w:rsidRPr="005E252E">
        <w:rPr>
          <w:rStyle w:val="font"/>
        </w:rPr>
        <w:t xml:space="preserve">i rozporządzeniu 269/2014 albo wpisany na listę lub będący taką jednostką dominującą </w:t>
      </w:r>
      <w:r>
        <w:rPr>
          <w:rStyle w:val="font"/>
        </w:rPr>
        <w:br/>
        <w:t xml:space="preserve">    </w:t>
      </w:r>
      <w:r w:rsidR="00E32399" w:rsidRPr="005E252E">
        <w:rPr>
          <w:rStyle w:val="font"/>
        </w:rPr>
        <w:t xml:space="preserve">od dnia 24 lutego 2022 r., o ile został wpisany na listę na podstawie decyzji w sprawie </w:t>
      </w:r>
      <w:r>
        <w:rPr>
          <w:rStyle w:val="font"/>
        </w:rPr>
        <w:br/>
        <w:t xml:space="preserve">    </w:t>
      </w:r>
      <w:r w:rsidR="00E32399" w:rsidRPr="005E252E">
        <w:rPr>
          <w:rStyle w:val="font"/>
        </w:rPr>
        <w:t>wpisu na listę rozstrzygającej o zastosowaniu środka, o którym mowa w art. 1 pkt 3.</w:t>
      </w:r>
    </w:p>
    <w:p w:rsidR="00E32399" w:rsidRPr="005E252E" w:rsidRDefault="00477DC8" w:rsidP="001F682F">
      <w:pPr>
        <w:pStyle w:val="akapitzlist0"/>
        <w:autoSpaceDN w:val="0"/>
        <w:ind w:left="709" w:hanging="142"/>
        <w:contextualSpacing/>
        <w:jc w:val="both"/>
        <w:rPr>
          <w:color w:val="000000" w:themeColor="text1"/>
        </w:rPr>
      </w:pPr>
      <w:r>
        <w:rPr>
          <w:rStyle w:val="font"/>
        </w:rPr>
        <w:t>2. Wykluczenie następuje na okres trwania okoliczności wymienionych w pkt. 1.</w:t>
      </w:r>
    </w:p>
    <w:p w:rsidR="00A21921" w:rsidRPr="00A21921" w:rsidRDefault="00A21921" w:rsidP="00796269">
      <w:pPr>
        <w:rPr>
          <w:color w:val="000000" w:themeColor="text1"/>
          <w:highlight w:val="lightGray"/>
        </w:rPr>
      </w:pPr>
    </w:p>
    <w:p w:rsidR="002270CA" w:rsidRDefault="007B0022" w:rsidP="002270CA">
      <w:pPr>
        <w:rPr>
          <w:b/>
          <w:color w:val="000000" w:themeColor="text1"/>
        </w:rPr>
      </w:pPr>
      <w:r>
        <w:rPr>
          <w:b/>
          <w:color w:val="000000" w:themeColor="text1"/>
          <w:highlight w:val="lightGray"/>
        </w:rPr>
        <w:t>X</w:t>
      </w:r>
      <w:r w:rsidR="0024568D">
        <w:rPr>
          <w:b/>
          <w:color w:val="000000" w:themeColor="text1"/>
          <w:highlight w:val="lightGray"/>
        </w:rPr>
        <w:t>V</w:t>
      </w:r>
      <w:r>
        <w:rPr>
          <w:b/>
          <w:color w:val="000000" w:themeColor="text1"/>
          <w:highlight w:val="lightGray"/>
        </w:rPr>
        <w:t>I</w:t>
      </w:r>
      <w:r w:rsidR="0024568D">
        <w:rPr>
          <w:b/>
          <w:color w:val="000000" w:themeColor="text1"/>
          <w:highlight w:val="lightGray"/>
        </w:rPr>
        <w:t xml:space="preserve">. </w:t>
      </w:r>
      <w:r w:rsidR="00796269" w:rsidRPr="00D34F08">
        <w:rPr>
          <w:b/>
          <w:color w:val="000000" w:themeColor="text1"/>
          <w:highlight w:val="lightGray"/>
        </w:rPr>
        <w:t>SPOS</w:t>
      </w:r>
      <w:r w:rsidR="0024568D">
        <w:rPr>
          <w:b/>
          <w:color w:val="000000" w:themeColor="text1"/>
          <w:highlight w:val="lightGray"/>
        </w:rPr>
        <w:t>Ó</w:t>
      </w:r>
      <w:r w:rsidR="00796269" w:rsidRPr="00D34F08">
        <w:rPr>
          <w:b/>
          <w:color w:val="000000" w:themeColor="text1"/>
          <w:highlight w:val="lightGray"/>
        </w:rPr>
        <w:t>B</w:t>
      </w:r>
      <w:r w:rsidR="0024568D">
        <w:rPr>
          <w:b/>
          <w:color w:val="000000" w:themeColor="text1"/>
          <w:highlight w:val="lightGray"/>
        </w:rPr>
        <w:t xml:space="preserve"> </w:t>
      </w:r>
      <w:r w:rsidR="00796269" w:rsidRPr="00D34F08">
        <w:rPr>
          <w:b/>
          <w:color w:val="000000" w:themeColor="text1"/>
          <w:highlight w:val="lightGray"/>
        </w:rPr>
        <w:t xml:space="preserve"> OBLICZENIA CENY</w:t>
      </w:r>
    </w:p>
    <w:p w:rsidR="00582B9F" w:rsidRDefault="00582B9F" w:rsidP="002270CA">
      <w:pPr>
        <w:rPr>
          <w:b/>
          <w:color w:val="000000" w:themeColor="text1"/>
        </w:rPr>
      </w:pPr>
    </w:p>
    <w:p w:rsidR="00F25438" w:rsidRPr="00A0009C" w:rsidRDefault="004266F8" w:rsidP="006A3E23">
      <w:pPr>
        <w:pStyle w:val="Nagwek2"/>
        <w:numPr>
          <w:ilvl w:val="0"/>
          <w:numId w:val="0"/>
        </w:numPr>
        <w:ind w:firstLine="142"/>
        <w:rPr>
          <w:color w:val="000000" w:themeColor="text1"/>
        </w:rPr>
      </w:pPr>
      <w:r>
        <w:rPr>
          <w:color w:val="000000" w:themeColor="text1"/>
        </w:rPr>
        <w:t xml:space="preserve">1. </w:t>
      </w:r>
      <w:r w:rsidR="00F25438" w:rsidRPr="00A0009C">
        <w:rPr>
          <w:color w:val="000000" w:themeColor="text1"/>
        </w:rPr>
        <w:t>Cenę należy obliczyć w sposób uwzględniający:</w:t>
      </w:r>
    </w:p>
    <w:p w:rsidR="00F25438" w:rsidRPr="00A0009C" w:rsidRDefault="00F25438" w:rsidP="006A3E23">
      <w:pPr>
        <w:pStyle w:val="Tekst2"/>
        <w:ind w:left="567" w:hanging="141"/>
        <w:rPr>
          <w:color w:val="000000" w:themeColor="text1"/>
        </w:rPr>
      </w:pPr>
      <w:r w:rsidRPr="00A0009C">
        <w:rPr>
          <w:color w:val="000000" w:themeColor="text1"/>
        </w:rPr>
        <w:t>1) wszystkie niezbędne nakłady pozwalające osiągnąć cel oznaczony w umowie,</w:t>
      </w:r>
    </w:p>
    <w:p w:rsidR="00F25438" w:rsidRPr="00A0009C" w:rsidRDefault="00F25438" w:rsidP="006A3E23">
      <w:pPr>
        <w:pStyle w:val="Tekst2"/>
        <w:ind w:left="567" w:hanging="141"/>
        <w:rPr>
          <w:color w:val="000000" w:themeColor="text1"/>
        </w:rPr>
      </w:pPr>
      <w:r w:rsidRPr="00A0009C">
        <w:rPr>
          <w:color w:val="000000" w:themeColor="text1"/>
        </w:rPr>
        <w:t xml:space="preserve">2) wszelkie towarzyszące wykonaniu zamówienia czynności i koszty z tym procesem </w:t>
      </w:r>
      <w:r w:rsidR="006A3E23">
        <w:rPr>
          <w:color w:val="000000" w:themeColor="text1"/>
        </w:rPr>
        <w:t xml:space="preserve"> </w:t>
      </w:r>
      <w:r w:rsidRPr="00A0009C">
        <w:rPr>
          <w:color w:val="000000" w:themeColor="text1"/>
        </w:rPr>
        <w:t>związane,</w:t>
      </w:r>
    </w:p>
    <w:p w:rsidR="00F25438" w:rsidRPr="00A0009C" w:rsidRDefault="00F25438" w:rsidP="006A3E23">
      <w:pPr>
        <w:pStyle w:val="Tekst2"/>
        <w:ind w:left="567" w:hanging="141"/>
        <w:rPr>
          <w:color w:val="000000" w:themeColor="text1"/>
        </w:rPr>
      </w:pPr>
      <w:r w:rsidRPr="00A0009C">
        <w:rPr>
          <w:color w:val="000000" w:themeColor="text1"/>
        </w:rPr>
        <w:t>3)wszelkie czynności prawne i faktyczne związane z dopełnieniem obowiązków wynikających z przepisów prawa regulującego przedmiotową problematykę,</w:t>
      </w:r>
    </w:p>
    <w:p w:rsidR="00F25438" w:rsidRPr="00C04CC3" w:rsidRDefault="00F25438" w:rsidP="006A3E23">
      <w:pPr>
        <w:pStyle w:val="Tekst2"/>
        <w:ind w:left="567" w:hanging="141"/>
      </w:pPr>
      <w:r w:rsidRPr="00C04CC3">
        <w:t xml:space="preserve">4) wykonanie wszelkich zobowiązań </w:t>
      </w:r>
      <w:r w:rsidR="00EC7BB3" w:rsidRPr="00C04CC3">
        <w:t>wynikających z załączonego do S</w:t>
      </w:r>
      <w:r w:rsidRPr="00C04CC3">
        <w:t>WZ wzoru umowy,</w:t>
      </w:r>
    </w:p>
    <w:p w:rsidR="00F25438" w:rsidRPr="00C04CC3" w:rsidRDefault="006A3E23" w:rsidP="006A3E23">
      <w:pPr>
        <w:pStyle w:val="Nagwek2"/>
        <w:numPr>
          <w:ilvl w:val="0"/>
          <w:numId w:val="0"/>
        </w:numPr>
        <w:ind w:left="426" w:hanging="284"/>
      </w:pPr>
      <w:r w:rsidRPr="00C04CC3">
        <w:t xml:space="preserve">2. </w:t>
      </w:r>
      <w:r w:rsidR="00F25438" w:rsidRPr="00C04CC3">
        <w:t xml:space="preserve">Wykonawca powinien w „opisie przedmiotu zamówienia” (zał. nr 5) dla części, na którą składa ofertę, podać cenę jednostkową </w:t>
      </w:r>
      <w:r w:rsidR="00012BFA" w:rsidRPr="00C04CC3">
        <w:t xml:space="preserve">netto oraz </w:t>
      </w:r>
      <w:r w:rsidR="00F25438" w:rsidRPr="00C04CC3">
        <w:t xml:space="preserve">brutto każdego produktu, </w:t>
      </w:r>
      <w:r w:rsidR="00102C44" w:rsidRPr="00C04CC3">
        <w:t>stawkę podatku VAT</w:t>
      </w:r>
      <w:r w:rsidR="009C39BC" w:rsidRPr="00C04CC3">
        <w:t>. C</w:t>
      </w:r>
      <w:r w:rsidR="00F25438" w:rsidRPr="00C04CC3">
        <w:t>enę</w:t>
      </w:r>
      <w:r w:rsidR="00493849" w:rsidRPr="00C04CC3">
        <w:t xml:space="preserve"> </w:t>
      </w:r>
      <w:r w:rsidR="00AD593E" w:rsidRPr="00C04CC3">
        <w:t xml:space="preserve"> </w:t>
      </w:r>
      <w:r w:rsidR="00FF3BAF">
        <w:t>netto</w:t>
      </w:r>
      <w:r w:rsidR="00012BFA" w:rsidRPr="00C04CC3">
        <w:t xml:space="preserve"> </w:t>
      </w:r>
      <w:r w:rsidR="00F25438" w:rsidRPr="00C04CC3">
        <w:t>pomnożyć przez ilość danego produktu, otrzymując w ten sposób</w:t>
      </w:r>
      <w:r w:rsidR="00AD593E" w:rsidRPr="00C04CC3">
        <w:t xml:space="preserve"> wartość  </w:t>
      </w:r>
      <w:r w:rsidR="00FF3BAF">
        <w:t>netto</w:t>
      </w:r>
      <w:r w:rsidR="00F25438" w:rsidRPr="00C04CC3">
        <w:t xml:space="preserve"> pozycji. Następnie zsumować ceny </w:t>
      </w:r>
      <w:r w:rsidR="00FF3BAF">
        <w:t>netto</w:t>
      </w:r>
      <w:r w:rsidR="00F25438" w:rsidRPr="00C04CC3">
        <w:t xml:space="preserve"> wszystkich pozycji w danej części.</w:t>
      </w:r>
      <w:r w:rsidR="00FF3BAF" w:rsidRPr="00FF3BAF">
        <w:t xml:space="preserve"> </w:t>
      </w:r>
      <w:r w:rsidR="00FF3BAF">
        <w:t>Również należy c</w:t>
      </w:r>
      <w:r w:rsidR="00FF3BAF" w:rsidRPr="00C04CC3">
        <w:t>enę  brutto pomnożyć przez ilość danego produktu, otrzymując w ten sposób wartość  brutto pozycji. Następnie zsumować ceny brutto wszystkich pozycji w danej części.</w:t>
      </w:r>
    </w:p>
    <w:p w:rsidR="00F25438" w:rsidRPr="00C04CC3" w:rsidRDefault="006A3E23" w:rsidP="006A3E23">
      <w:pPr>
        <w:pStyle w:val="Nagwek2"/>
        <w:numPr>
          <w:ilvl w:val="0"/>
          <w:numId w:val="0"/>
        </w:numPr>
        <w:ind w:left="426" w:hanging="284"/>
      </w:pPr>
      <w:r w:rsidRPr="00C04CC3">
        <w:t xml:space="preserve">3. </w:t>
      </w:r>
      <w:r w:rsidR="00F25438" w:rsidRPr="00C04CC3">
        <w:t xml:space="preserve">W formularzu „opisie przedmiotu zamówienia” w części (zał. nr 5), na którą składa </w:t>
      </w:r>
      <w:r w:rsidR="001704D8">
        <w:t>wykon</w:t>
      </w:r>
      <w:r w:rsidR="00F25438" w:rsidRPr="00C04CC3">
        <w:t xml:space="preserve">awca ofertę, powinien wpisać pod tabelą </w:t>
      </w:r>
      <w:r w:rsidR="00493849" w:rsidRPr="00C04CC3">
        <w:t xml:space="preserve">wartość </w:t>
      </w:r>
      <w:r w:rsidR="00012BFA" w:rsidRPr="00C04CC3">
        <w:t xml:space="preserve">netto, </w:t>
      </w:r>
      <w:r w:rsidR="00493849" w:rsidRPr="00C04CC3">
        <w:t xml:space="preserve">wartość </w:t>
      </w:r>
      <w:r w:rsidR="00F25438" w:rsidRPr="00C04CC3">
        <w:t>brutto oferty cyfrowo i słownie oraz zawartą w tej cenie kwotę podatku od towarów i usług (VAT).</w:t>
      </w:r>
    </w:p>
    <w:p w:rsidR="00F25438" w:rsidRPr="00C04CC3" w:rsidRDefault="00F25438" w:rsidP="006A3E23">
      <w:pPr>
        <w:pStyle w:val="Nagwek2"/>
        <w:numPr>
          <w:ilvl w:val="6"/>
          <w:numId w:val="9"/>
        </w:numPr>
        <w:ind w:hanging="218"/>
      </w:pPr>
      <w:r w:rsidRPr="00C04CC3">
        <w:t>Oferta powinna zawierać cenę w złotych polskich (z dokładnością do dwóch miejsc po przecinku) z podatkiem od towarów i usług VAT oraz obejmować inne podatki oraz daniny publiczne.</w:t>
      </w:r>
    </w:p>
    <w:p w:rsidR="00F25438" w:rsidRPr="00A0009C" w:rsidRDefault="00F25438" w:rsidP="006A3E23">
      <w:pPr>
        <w:pStyle w:val="Nagwek2"/>
        <w:numPr>
          <w:ilvl w:val="6"/>
          <w:numId w:val="9"/>
        </w:numPr>
        <w:rPr>
          <w:color w:val="000000" w:themeColor="text1"/>
          <w:u w:val="single"/>
        </w:rPr>
      </w:pPr>
      <w:r w:rsidRPr="00C04CC3">
        <w:lastRenderedPageBreak/>
        <w:t xml:space="preserve">Dostawca w formularzu „Opis przedmiotu zamówienia” dla części, na którą składa ofertę </w:t>
      </w:r>
      <w:r w:rsidRPr="00A0009C">
        <w:rPr>
          <w:color w:val="000000" w:themeColor="text1"/>
        </w:rPr>
        <w:t xml:space="preserve">musi ująć wszystkie pozycje. </w:t>
      </w:r>
    </w:p>
    <w:p w:rsidR="00F25438" w:rsidRPr="006A112E" w:rsidRDefault="00F25438" w:rsidP="00F25438">
      <w:pPr>
        <w:pStyle w:val="Tekst2"/>
        <w:rPr>
          <w:u w:val="single"/>
        </w:rPr>
      </w:pPr>
      <w:r w:rsidRPr="006A112E">
        <w:rPr>
          <w:u w:val="single"/>
        </w:rPr>
        <w:t>Pominięcie choćby jednej pozycji będzie skutkować odrzuceniem oferty w danej części.</w:t>
      </w:r>
    </w:p>
    <w:p w:rsidR="00F25438" w:rsidRDefault="00F25438" w:rsidP="006A3E23">
      <w:pPr>
        <w:pStyle w:val="Nagwek2"/>
        <w:numPr>
          <w:ilvl w:val="6"/>
          <w:numId w:val="9"/>
        </w:numPr>
        <w:spacing w:after="0"/>
        <w:rPr>
          <w:color w:val="000000" w:themeColor="text1"/>
        </w:rPr>
      </w:pPr>
      <w:r w:rsidRPr="00A0009C">
        <w:rPr>
          <w:color w:val="000000" w:themeColor="text1"/>
        </w:rPr>
        <w:t>Cena oferty brutto dla danej części zostanie przyjęta do oceny ofert w danej części (część 1</w:t>
      </w:r>
      <w:r w:rsidR="006A3E23">
        <w:rPr>
          <w:color w:val="000000" w:themeColor="text1"/>
        </w:rPr>
        <w:t>7. S</w:t>
      </w:r>
      <w:r w:rsidRPr="00A0009C">
        <w:rPr>
          <w:color w:val="000000" w:themeColor="text1"/>
        </w:rPr>
        <w:t>WZ).</w:t>
      </w:r>
    </w:p>
    <w:p w:rsidR="00622250" w:rsidRPr="00A0009C" w:rsidRDefault="00622250" w:rsidP="00622250">
      <w:pPr>
        <w:pStyle w:val="Nagwek2"/>
        <w:numPr>
          <w:ilvl w:val="0"/>
          <w:numId w:val="0"/>
        </w:numPr>
        <w:spacing w:after="0"/>
        <w:ind w:left="2160"/>
        <w:rPr>
          <w:color w:val="000000" w:themeColor="text1"/>
        </w:rPr>
      </w:pPr>
    </w:p>
    <w:p w:rsidR="00622250" w:rsidRDefault="00622250" w:rsidP="00B17935">
      <w:pPr>
        <w:pStyle w:val="WW-Domylnie"/>
        <w:ind w:left="425" w:hanging="425"/>
        <w:jc w:val="both"/>
        <w:rPr>
          <w:b/>
          <w:caps/>
          <w:color w:val="000000" w:themeColor="text1"/>
          <w:sz w:val="24"/>
          <w:szCs w:val="24"/>
          <w:shd w:val="clear" w:color="auto" w:fill="C0C0C0"/>
        </w:rPr>
      </w:pPr>
    </w:p>
    <w:p w:rsidR="00796269" w:rsidRPr="00D34F08" w:rsidRDefault="007B0022" w:rsidP="00B17935">
      <w:pPr>
        <w:pStyle w:val="WW-Domylnie"/>
        <w:ind w:left="425" w:hanging="425"/>
        <w:jc w:val="both"/>
        <w:rPr>
          <w:b/>
          <w:color w:val="000000" w:themeColor="text1"/>
          <w:sz w:val="24"/>
          <w:szCs w:val="24"/>
        </w:rPr>
      </w:pPr>
      <w:r>
        <w:rPr>
          <w:b/>
          <w:caps/>
          <w:color w:val="000000" w:themeColor="text1"/>
          <w:sz w:val="24"/>
          <w:szCs w:val="24"/>
          <w:shd w:val="clear" w:color="auto" w:fill="C0C0C0"/>
        </w:rPr>
        <w:t>X</w:t>
      </w:r>
      <w:r w:rsidR="007215BC">
        <w:rPr>
          <w:b/>
          <w:caps/>
          <w:color w:val="000000" w:themeColor="text1"/>
          <w:sz w:val="24"/>
          <w:szCs w:val="24"/>
          <w:shd w:val="clear" w:color="auto" w:fill="C0C0C0"/>
        </w:rPr>
        <w:t>V</w:t>
      </w:r>
      <w:r>
        <w:rPr>
          <w:b/>
          <w:caps/>
          <w:color w:val="000000" w:themeColor="text1"/>
          <w:sz w:val="24"/>
          <w:szCs w:val="24"/>
          <w:shd w:val="clear" w:color="auto" w:fill="C0C0C0"/>
        </w:rPr>
        <w:t>II</w:t>
      </w:r>
      <w:r w:rsidR="00796269" w:rsidRPr="00D34F08">
        <w:rPr>
          <w:b/>
          <w:caps/>
          <w:color w:val="000000" w:themeColor="text1"/>
          <w:sz w:val="24"/>
          <w:szCs w:val="24"/>
          <w:shd w:val="clear" w:color="auto" w:fill="C0C0C0"/>
        </w:rPr>
        <w:t xml:space="preserve">. OPIS </w:t>
      </w:r>
      <w:r w:rsidR="00E93111" w:rsidRPr="00D34F08">
        <w:rPr>
          <w:b/>
          <w:caps/>
          <w:color w:val="000000" w:themeColor="text1"/>
          <w:sz w:val="24"/>
          <w:szCs w:val="24"/>
          <w:shd w:val="clear" w:color="auto" w:fill="C0C0C0"/>
        </w:rPr>
        <w:t>KRYTERIÓW, KTÓRYMI</w:t>
      </w:r>
      <w:r w:rsidR="00796269" w:rsidRPr="00D34F08">
        <w:rPr>
          <w:b/>
          <w:caps/>
          <w:color w:val="000000" w:themeColor="text1"/>
          <w:sz w:val="24"/>
          <w:szCs w:val="24"/>
          <w:shd w:val="clear" w:color="auto" w:fill="C0C0C0"/>
        </w:rPr>
        <w:t xml:space="preserve">  zamawiający  będzie  się  kierował przy wyborze oferty wraz z pod</w:t>
      </w:r>
      <w:r w:rsidR="00B17935">
        <w:rPr>
          <w:b/>
          <w:caps/>
          <w:color w:val="000000" w:themeColor="text1"/>
          <w:sz w:val="24"/>
          <w:szCs w:val="24"/>
          <w:shd w:val="clear" w:color="auto" w:fill="C0C0C0"/>
        </w:rPr>
        <w:t xml:space="preserve">aniem znaczenia tych KRYTERIÓW.  </w:t>
      </w:r>
      <w:r w:rsidR="00E93111" w:rsidRPr="00D34F08">
        <w:rPr>
          <w:b/>
          <w:caps/>
          <w:color w:val="000000" w:themeColor="text1"/>
          <w:sz w:val="24"/>
          <w:szCs w:val="24"/>
          <w:shd w:val="clear" w:color="auto" w:fill="C0C0C0"/>
        </w:rPr>
        <w:t>SPOSÓB OCENY</w:t>
      </w:r>
      <w:r w:rsidR="00796269" w:rsidRPr="00D34F08">
        <w:rPr>
          <w:b/>
          <w:caps/>
          <w:color w:val="000000" w:themeColor="text1"/>
          <w:sz w:val="24"/>
          <w:szCs w:val="24"/>
          <w:shd w:val="clear" w:color="auto" w:fill="C0C0C0"/>
        </w:rPr>
        <w:t xml:space="preserve"> ofert:</w:t>
      </w:r>
    </w:p>
    <w:p w:rsidR="00796269" w:rsidRDefault="00796269" w:rsidP="00796269">
      <w:pPr>
        <w:rPr>
          <w:color w:val="000000" w:themeColor="text1"/>
        </w:rPr>
      </w:pPr>
    </w:p>
    <w:p w:rsidR="00F25438" w:rsidRPr="00A0009C" w:rsidRDefault="00F25438" w:rsidP="00F25438">
      <w:pPr>
        <w:rPr>
          <w:color w:val="000000" w:themeColor="text1"/>
          <w:highlight w:val="lightGray"/>
        </w:rPr>
      </w:pPr>
    </w:p>
    <w:p w:rsidR="00F25438" w:rsidRPr="00A0009C" w:rsidRDefault="004266F8" w:rsidP="004266F8">
      <w:pPr>
        <w:pStyle w:val="Nagwek2"/>
        <w:numPr>
          <w:ilvl w:val="0"/>
          <w:numId w:val="0"/>
        </w:numPr>
        <w:spacing w:after="0"/>
        <w:ind w:left="426"/>
        <w:rPr>
          <w:color w:val="000000" w:themeColor="text1"/>
        </w:rPr>
      </w:pPr>
      <w:r>
        <w:rPr>
          <w:color w:val="000000" w:themeColor="text1"/>
        </w:rPr>
        <w:t xml:space="preserve">1. </w:t>
      </w:r>
      <w:r w:rsidR="00F25438" w:rsidRPr="00A0009C">
        <w:rPr>
          <w:color w:val="000000" w:themeColor="text1"/>
        </w:rPr>
        <w:t>Przy wyborze ofert Zamawiający będzie kierował się następującymi kryteriami:</w:t>
      </w:r>
    </w:p>
    <w:p w:rsidR="00F25438" w:rsidRPr="00A0009C" w:rsidRDefault="00F25438" w:rsidP="00F25438">
      <w:pPr>
        <w:pStyle w:val="Tekst2"/>
        <w:rPr>
          <w:color w:val="000000" w:themeColor="text1"/>
        </w:rPr>
      </w:pPr>
      <w:r w:rsidRPr="00A0009C">
        <w:rPr>
          <w:b/>
          <w:color w:val="000000" w:themeColor="text1"/>
        </w:rPr>
        <w:t>Kryterium nr 1</w:t>
      </w:r>
      <w:r w:rsidRPr="00A0009C">
        <w:rPr>
          <w:color w:val="000000" w:themeColor="text1"/>
        </w:rPr>
        <w:t xml:space="preserve"> – Cena brutto - waga kryterium 60 %</w:t>
      </w:r>
    </w:p>
    <w:p w:rsidR="00F25438" w:rsidRPr="00A0009C" w:rsidRDefault="00F25438" w:rsidP="00F25438">
      <w:pPr>
        <w:pStyle w:val="Tekst2"/>
        <w:rPr>
          <w:color w:val="000000" w:themeColor="text1"/>
        </w:rPr>
      </w:pPr>
      <w:r w:rsidRPr="00A0009C">
        <w:rPr>
          <w:b/>
          <w:color w:val="000000" w:themeColor="text1"/>
        </w:rPr>
        <w:t>Kryterium nr 2</w:t>
      </w:r>
      <w:r w:rsidRPr="00A0009C">
        <w:rPr>
          <w:color w:val="000000" w:themeColor="text1"/>
        </w:rPr>
        <w:t xml:space="preserve"> – Termin dostawy - waga kryterium 40 %</w:t>
      </w:r>
    </w:p>
    <w:p w:rsidR="00F25438" w:rsidRPr="00A0009C" w:rsidRDefault="00F25438" w:rsidP="004266F8">
      <w:pPr>
        <w:pStyle w:val="Nagwek2"/>
        <w:numPr>
          <w:ilvl w:val="1"/>
          <w:numId w:val="25"/>
        </w:numPr>
        <w:rPr>
          <w:color w:val="000000" w:themeColor="text1"/>
        </w:rPr>
      </w:pPr>
      <w:r w:rsidRPr="00A0009C">
        <w:rPr>
          <w:color w:val="000000" w:themeColor="text1"/>
        </w:rPr>
        <w:t>Ocena złożonych ofert będzie dokonywana poprzez porównanie danych zawartych w ofertach według kryteriów oceny ofert, wskazanych i opisanych poniżej:</w:t>
      </w:r>
    </w:p>
    <w:p w:rsidR="00F25438" w:rsidRDefault="00F25438" w:rsidP="00F25438">
      <w:pPr>
        <w:pStyle w:val="Tekst2"/>
        <w:rPr>
          <w:b/>
          <w:color w:val="000000" w:themeColor="text1"/>
        </w:rPr>
      </w:pPr>
    </w:p>
    <w:p w:rsidR="00F25438" w:rsidRPr="00A0009C" w:rsidRDefault="00F25438" w:rsidP="00F25438">
      <w:pPr>
        <w:pStyle w:val="Tekst2"/>
        <w:rPr>
          <w:color w:val="000000" w:themeColor="text1"/>
        </w:rPr>
      </w:pPr>
      <w:r w:rsidRPr="00A0009C">
        <w:rPr>
          <w:b/>
          <w:color w:val="000000" w:themeColor="text1"/>
        </w:rPr>
        <w:t>Kryterium nr 1</w:t>
      </w:r>
      <w:r w:rsidRPr="00A0009C">
        <w:rPr>
          <w:color w:val="000000" w:themeColor="text1"/>
        </w:rPr>
        <w:t xml:space="preserve"> – Cena </w:t>
      </w:r>
    </w:p>
    <w:p w:rsidR="00F25438" w:rsidRPr="00A0009C" w:rsidRDefault="00F25438" w:rsidP="00F25438">
      <w:pPr>
        <w:pStyle w:val="Tekst2"/>
        <w:rPr>
          <w:color w:val="000000" w:themeColor="text1"/>
        </w:rPr>
      </w:pPr>
      <w:r w:rsidRPr="00A0009C">
        <w:rPr>
          <w:color w:val="000000" w:themeColor="text1"/>
        </w:rPr>
        <w:t>Pod pojęciem „cena” rozumie się całkowitą cenę brutto za realizację całego zamówienia dla poszczególnych części.</w:t>
      </w:r>
    </w:p>
    <w:p w:rsidR="00F25438" w:rsidRPr="00A0009C" w:rsidRDefault="00F25438" w:rsidP="00F25438">
      <w:pPr>
        <w:pStyle w:val="Tekst2"/>
        <w:rPr>
          <w:color w:val="000000" w:themeColor="text1"/>
        </w:rPr>
      </w:pPr>
      <w:r w:rsidRPr="00A0009C">
        <w:rPr>
          <w:color w:val="000000" w:themeColor="text1"/>
        </w:rPr>
        <w:t>Ocena w ramach kryterium będzie dokonywana według wzoru:</w:t>
      </w:r>
    </w:p>
    <w:p w:rsidR="00F25438" w:rsidRDefault="00F25438" w:rsidP="00C04CC3">
      <w:pPr>
        <w:pStyle w:val="Tekst2"/>
        <w:ind w:left="0"/>
        <w:rPr>
          <w:color w:val="000000" w:themeColor="text1"/>
        </w:rPr>
      </w:pPr>
    </w:p>
    <w:p w:rsidR="00F25438" w:rsidRPr="007C2062" w:rsidRDefault="00F25438" w:rsidP="00F25438">
      <w:pPr>
        <w:pStyle w:val="Tekst2"/>
      </w:pPr>
    </w:p>
    <w:p w:rsidR="00F25438" w:rsidRPr="007C2062" w:rsidRDefault="00ED4F66" w:rsidP="00F25438">
      <w:pPr>
        <w:pStyle w:val="Tekst2"/>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n</m:t>
                  </m:r>
                </m:sub>
              </m:sSub>
            </m:den>
          </m:f>
          <m:r>
            <w:rPr>
              <w:rFonts w:ascii="Cambria Math" w:hAnsi="Cambria Math"/>
            </w:rPr>
            <m:t>x 60pkt</m:t>
          </m:r>
        </m:oMath>
      </m:oMathPara>
    </w:p>
    <w:p w:rsidR="00F25438" w:rsidRPr="00A0009C" w:rsidRDefault="00F25438" w:rsidP="00F25438">
      <w:pPr>
        <w:pStyle w:val="Tekst2"/>
        <w:rPr>
          <w:color w:val="000000" w:themeColor="text1"/>
        </w:rPr>
      </w:pPr>
    </w:p>
    <w:p w:rsidR="00F25438" w:rsidRDefault="00F25438" w:rsidP="00F25438">
      <w:pPr>
        <w:pStyle w:val="Tekst2"/>
        <w:rPr>
          <w:color w:val="000000" w:themeColor="text1"/>
        </w:rPr>
      </w:pPr>
    </w:p>
    <w:p w:rsidR="00F25438" w:rsidRPr="00A0009C" w:rsidRDefault="00F25438" w:rsidP="00F25438">
      <w:pPr>
        <w:pStyle w:val="Tekst2"/>
        <w:rPr>
          <w:color w:val="000000" w:themeColor="text1"/>
        </w:rPr>
      </w:pPr>
      <w:r w:rsidRPr="00A0009C">
        <w:rPr>
          <w:color w:val="000000" w:themeColor="text1"/>
        </w:rPr>
        <w:t>gdzie:</w:t>
      </w:r>
    </w:p>
    <w:p w:rsidR="00F25438" w:rsidRPr="00A0009C" w:rsidRDefault="00F25438" w:rsidP="00F25438">
      <w:pPr>
        <w:pStyle w:val="Tekst2"/>
        <w:ind w:firstLine="509"/>
        <w:rPr>
          <w:color w:val="000000" w:themeColor="text1"/>
        </w:rPr>
      </w:pPr>
      <w:r w:rsidRPr="00A0009C">
        <w:rPr>
          <w:color w:val="000000" w:themeColor="text1"/>
        </w:rPr>
        <w:t>W</w:t>
      </w:r>
      <w:r w:rsidRPr="00A0009C">
        <w:rPr>
          <w:color w:val="000000" w:themeColor="text1"/>
          <w:vertAlign w:val="subscript"/>
        </w:rPr>
        <w:t>1</w:t>
      </w:r>
      <w:r w:rsidRPr="00A0009C">
        <w:rPr>
          <w:color w:val="000000" w:themeColor="text1"/>
        </w:rPr>
        <w:t xml:space="preserve"> – punkty uzyskane za dane kryterium przez Wykonawcę „badanego”,</w:t>
      </w:r>
    </w:p>
    <w:p w:rsidR="00F25438" w:rsidRPr="00A0009C" w:rsidRDefault="00F25438" w:rsidP="00F25438">
      <w:pPr>
        <w:pStyle w:val="Tekst2"/>
        <w:ind w:firstLine="509"/>
        <w:rPr>
          <w:color w:val="000000" w:themeColor="text1"/>
        </w:rPr>
      </w:pPr>
      <w:proofErr w:type="spellStart"/>
      <w:r w:rsidRPr="00A0009C">
        <w:rPr>
          <w:color w:val="000000" w:themeColor="text1"/>
        </w:rPr>
        <w:t>C</w:t>
      </w:r>
      <w:r w:rsidRPr="00A0009C">
        <w:rPr>
          <w:color w:val="000000" w:themeColor="text1"/>
          <w:vertAlign w:val="subscript"/>
        </w:rPr>
        <w:t>min</w:t>
      </w:r>
      <w:proofErr w:type="spellEnd"/>
      <w:r w:rsidRPr="00A0009C">
        <w:rPr>
          <w:color w:val="000000" w:themeColor="text1"/>
        </w:rPr>
        <w:t xml:space="preserve"> – najniższa cena wśród zaproponowanych przez Wykonawców,</w:t>
      </w:r>
    </w:p>
    <w:p w:rsidR="00F25438" w:rsidRPr="00A0009C" w:rsidRDefault="00F25438" w:rsidP="00F25438">
      <w:pPr>
        <w:pStyle w:val="Tekst2"/>
        <w:rPr>
          <w:color w:val="000000" w:themeColor="text1"/>
        </w:rPr>
      </w:pPr>
      <w:r w:rsidRPr="00A0009C">
        <w:rPr>
          <w:color w:val="000000" w:themeColor="text1"/>
        </w:rPr>
        <w:tab/>
      </w:r>
      <w:proofErr w:type="spellStart"/>
      <w:r w:rsidRPr="00A0009C">
        <w:rPr>
          <w:color w:val="000000" w:themeColor="text1"/>
        </w:rPr>
        <w:t>C</w:t>
      </w:r>
      <w:r w:rsidRPr="00A0009C">
        <w:rPr>
          <w:color w:val="000000" w:themeColor="text1"/>
          <w:vertAlign w:val="subscript"/>
        </w:rPr>
        <w:t>n</w:t>
      </w:r>
      <w:proofErr w:type="spellEnd"/>
      <w:r w:rsidRPr="00A0009C">
        <w:rPr>
          <w:color w:val="000000" w:themeColor="text1"/>
        </w:rPr>
        <w:t xml:space="preserve"> – cena zaproponowana przez Wykonawcę „badanego”.</w:t>
      </w:r>
    </w:p>
    <w:p w:rsidR="00F25438" w:rsidRPr="00A0009C" w:rsidRDefault="00F25438" w:rsidP="00F25438">
      <w:pPr>
        <w:pStyle w:val="Tekst2"/>
        <w:rPr>
          <w:color w:val="000000" w:themeColor="text1"/>
        </w:rPr>
      </w:pPr>
    </w:p>
    <w:p w:rsidR="00F25438" w:rsidRDefault="00F25438" w:rsidP="00F25438">
      <w:pPr>
        <w:pStyle w:val="Tekst2"/>
        <w:rPr>
          <w:b/>
          <w:color w:val="000000" w:themeColor="text1"/>
        </w:rPr>
      </w:pPr>
    </w:p>
    <w:p w:rsidR="00F25438" w:rsidRDefault="00F25438" w:rsidP="00F25438">
      <w:pPr>
        <w:pStyle w:val="Tekst2"/>
        <w:rPr>
          <w:color w:val="000000" w:themeColor="text1"/>
        </w:rPr>
      </w:pPr>
      <w:r w:rsidRPr="00A0009C">
        <w:rPr>
          <w:b/>
          <w:color w:val="000000" w:themeColor="text1"/>
        </w:rPr>
        <w:t xml:space="preserve">Kryterium nr 2 </w:t>
      </w:r>
      <w:r w:rsidRPr="00A0009C">
        <w:rPr>
          <w:color w:val="000000" w:themeColor="text1"/>
        </w:rPr>
        <w:t>– Termin dostawy towaru</w:t>
      </w:r>
    </w:p>
    <w:p w:rsidR="00F25438" w:rsidRPr="00A0009C" w:rsidRDefault="00F25438" w:rsidP="00F25438">
      <w:pPr>
        <w:pStyle w:val="Tekst2"/>
        <w:rPr>
          <w:color w:val="000000" w:themeColor="text1"/>
        </w:rPr>
      </w:pPr>
    </w:p>
    <w:p w:rsidR="00F25438" w:rsidRPr="00A0009C" w:rsidRDefault="00ED4F66" w:rsidP="00F25438">
      <w:pPr>
        <w:pStyle w:val="Tekst2"/>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2</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min</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n</m:t>
                  </m:r>
                </m:sub>
              </m:sSub>
            </m:den>
          </m:f>
          <m:r>
            <w:rPr>
              <w:rFonts w:ascii="Cambria Math" w:hAnsi="Cambria Math"/>
              <w:color w:val="000000" w:themeColor="text1"/>
            </w:rPr>
            <m:t>x 40pkt</m:t>
          </m:r>
        </m:oMath>
      </m:oMathPara>
    </w:p>
    <w:p w:rsidR="00F25438" w:rsidRPr="00A0009C" w:rsidRDefault="00F25438" w:rsidP="00F25438">
      <w:pPr>
        <w:pStyle w:val="Tekst2"/>
        <w:rPr>
          <w:color w:val="000000" w:themeColor="text1"/>
        </w:rPr>
      </w:pPr>
    </w:p>
    <w:p w:rsidR="00F25438" w:rsidRPr="00A0009C" w:rsidRDefault="00F25438" w:rsidP="00F25438">
      <w:pPr>
        <w:pStyle w:val="Tekst2"/>
        <w:rPr>
          <w:color w:val="000000" w:themeColor="text1"/>
        </w:rPr>
      </w:pPr>
      <w:r w:rsidRPr="00A0009C">
        <w:rPr>
          <w:color w:val="000000" w:themeColor="text1"/>
        </w:rPr>
        <w:t>gdzie:</w:t>
      </w:r>
    </w:p>
    <w:p w:rsidR="00F25438" w:rsidRPr="00A0009C" w:rsidRDefault="00F25438" w:rsidP="00F25438">
      <w:pPr>
        <w:pStyle w:val="Tekst2"/>
        <w:ind w:firstLine="509"/>
        <w:rPr>
          <w:color w:val="000000" w:themeColor="text1"/>
        </w:rPr>
      </w:pPr>
      <w:r w:rsidRPr="00A0009C">
        <w:rPr>
          <w:color w:val="000000" w:themeColor="text1"/>
        </w:rPr>
        <w:t>W</w:t>
      </w:r>
      <w:r w:rsidRPr="00A0009C">
        <w:rPr>
          <w:color w:val="000000" w:themeColor="text1"/>
          <w:vertAlign w:val="subscript"/>
        </w:rPr>
        <w:t>2</w:t>
      </w:r>
      <w:r w:rsidRPr="00A0009C">
        <w:rPr>
          <w:color w:val="000000" w:themeColor="text1"/>
        </w:rPr>
        <w:t xml:space="preserve"> – punkty uzyskane za dane kryterium przez Wykonawcę „badanego”,</w:t>
      </w:r>
    </w:p>
    <w:p w:rsidR="00F25438" w:rsidRPr="00A0009C" w:rsidRDefault="00F25438" w:rsidP="00F25438">
      <w:pPr>
        <w:pStyle w:val="Tekst2"/>
        <w:ind w:firstLine="509"/>
        <w:rPr>
          <w:color w:val="000000" w:themeColor="text1"/>
        </w:rPr>
      </w:pPr>
      <w:proofErr w:type="spellStart"/>
      <w:r w:rsidRPr="00A0009C">
        <w:rPr>
          <w:color w:val="000000" w:themeColor="text1"/>
        </w:rPr>
        <w:t>T</w:t>
      </w:r>
      <w:r w:rsidRPr="00A0009C">
        <w:rPr>
          <w:color w:val="000000" w:themeColor="text1"/>
          <w:vertAlign w:val="subscript"/>
        </w:rPr>
        <w:t>min</w:t>
      </w:r>
      <w:proofErr w:type="spellEnd"/>
      <w:r w:rsidRPr="00A0009C">
        <w:rPr>
          <w:color w:val="000000" w:themeColor="text1"/>
        </w:rPr>
        <w:t xml:space="preserve"> – najkrótszy termin dostawy towaru zaproponowany przez Wykonawców,</w:t>
      </w:r>
    </w:p>
    <w:p w:rsidR="00F25438" w:rsidRPr="00A0009C" w:rsidRDefault="00F25438" w:rsidP="00F25438">
      <w:pPr>
        <w:pStyle w:val="Tekst2"/>
        <w:rPr>
          <w:color w:val="000000" w:themeColor="text1"/>
        </w:rPr>
      </w:pPr>
      <w:r w:rsidRPr="00A0009C">
        <w:rPr>
          <w:color w:val="000000" w:themeColor="text1"/>
        </w:rPr>
        <w:tab/>
      </w:r>
      <w:proofErr w:type="spellStart"/>
      <w:r w:rsidRPr="00A0009C">
        <w:rPr>
          <w:color w:val="000000" w:themeColor="text1"/>
        </w:rPr>
        <w:t>T</w:t>
      </w:r>
      <w:r w:rsidRPr="00A0009C">
        <w:rPr>
          <w:color w:val="000000" w:themeColor="text1"/>
          <w:vertAlign w:val="subscript"/>
        </w:rPr>
        <w:t>n</w:t>
      </w:r>
      <w:proofErr w:type="spellEnd"/>
      <w:r w:rsidRPr="00A0009C">
        <w:rPr>
          <w:color w:val="000000" w:themeColor="text1"/>
        </w:rPr>
        <w:t xml:space="preserve"> – termin dostawy zaproponowana przez Wykonawcę „badanego”.</w:t>
      </w:r>
    </w:p>
    <w:p w:rsidR="00F25438" w:rsidRPr="00A0009C" w:rsidRDefault="00F25438" w:rsidP="00F25438">
      <w:pPr>
        <w:pStyle w:val="Tekst2"/>
        <w:rPr>
          <w:color w:val="000000" w:themeColor="text1"/>
        </w:rPr>
      </w:pPr>
      <w:r w:rsidRPr="00A0009C">
        <w:rPr>
          <w:color w:val="000000" w:themeColor="text1"/>
        </w:rPr>
        <w:t>Pod pojęciem „Termin dostawy towaru” rozumie się dostawę towa</w:t>
      </w:r>
      <w:r w:rsidR="00EC7BB3">
        <w:rPr>
          <w:color w:val="000000" w:themeColor="text1"/>
        </w:rPr>
        <w:t xml:space="preserve">ru, o którym mowa w </w:t>
      </w:r>
      <w:r w:rsidR="00DD553A">
        <w:rPr>
          <w:color w:val="000000" w:themeColor="text1"/>
        </w:rPr>
        <w:t>Rozdz.</w:t>
      </w:r>
      <w:r w:rsidR="00EC7BB3">
        <w:rPr>
          <w:color w:val="000000" w:themeColor="text1"/>
        </w:rPr>
        <w:t xml:space="preserve"> </w:t>
      </w:r>
      <w:r w:rsidR="00DD553A">
        <w:rPr>
          <w:color w:val="000000" w:themeColor="text1"/>
        </w:rPr>
        <w:t>V</w:t>
      </w:r>
      <w:r w:rsidR="00EC7BB3">
        <w:rPr>
          <w:color w:val="000000" w:themeColor="text1"/>
        </w:rPr>
        <w:t>.1</w:t>
      </w:r>
      <w:r w:rsidR="00DD553A">
        <w:rPr>
          <w:color w:val="000000" w:themeColor="text1"/>
        </w:rPr>
        <w:t xml:space="preserve">5 </w:t>
      </w:r>
      <w:r w:rsidR="00EC7BB3">
        <w:rPr>
          <w:color w:val="000000" w:themeColor="text1"/>
        </w:rPr>
        <w:t>S</w:t>
      </w:r>
      <w:r w:rsidRPr="00A0009C">
        <w:rPr>
          <w:color w:val="000000" w:themeColor="text1"/>
        </w:rPr>
        <w:t xml:space="preserve">WZ i będzie liczony w godzinach </w:t>
      </w:r>
      <w:r w:rsidRPr="00A0009C">
        <w:rPr>
          <w:b/>
          <w:color w:val="000000" w:themeColor="text1"/>
        </w:rPr>
        <w:t>od momentu stwierdzenia wad</w:t>
      </w:r>
      <w:r w:rsidRPr="00A0009C">
        <w:rPr>
          <w:color w:val="000000" w:themeColor="text1"/>
        </w:rPr>
        <w:t xml:space="preserve">, przy czym Zamawiający nie dopuszcza możliwości wpisania „0”. </w:t>
      </w:r>
    </w:p>
    <w:p w:rsidR="00DB146C" w:rsidRDefault="00DB146C" w:rsidP="006A3E23">
      <w:pPr>
        <w:pStyle w:val="Nagwek2"/>
        <w:numPr>
          <w:ilvl w:val="0"/>
          <w:numId w:val="0"/>
        </w:numPr>
        <w:ind w:left="426"/>
        <w:rPr>
          <w:color w:val="000000" w:themeColor="text1"/>
        </w:rPr>
      </w:pPr>
    </w:p>
    <w:p w:rsidR="00F25438" w:rsidRPr="00A0009C" w:rsidRDefault="006A3E23" w:rsidP="006A3E23">
      <w:pPr>
        <w:pStyle w:val="Nagwek2"/>
        <w:numPr>
          <w:ilvl w:val="0"/>
          <w:numId w:val="0"/>
        </w:numPr>
        <w:ind w:left="426"/>
        <w:rPr>
          <w:color w:val="000000" w:themeColor="text1"/>
        </w:rPr>
      </w:pPr>
      <w:r>
        <w:rPr>
          <w:color w:val="000000" w:themeColor="text1"/>
        </w:rPr>
        <w:t xml:space="preserve">2. </w:t>
      </w:r>
      <w:r w:rsidR="00F25438" w:rsidRPr="00A0009C">
        <w:rPr>
          <w:color w:val="000000" w:themeColor="text1"/>
        </w:rPr>
        <w:t>Końcowa ocena danej oferty będzie dokonywana według wzoru:</w:t>
      </w:r>
    </w:p>
    <w:p w:rsidR="00F25438" w:rsidRPr="00A0009C" w:rsidRDefault="00F25438" w:rsidP="00F25438">
      <w:pPr>
        <w:pStyle w:val="Tekst2"/>
        <w:rPr>
          <w:color w:val="000000" w:themeColor="text1"/>
        </w:rPr>
      </w:pPr>
      <w:r w:rsidRPr="00A0009C">
        <w:rPr>
          <w:color w:val="000000" w:themeColor="text1"/>
        </w:rPr>
        <w:lastRenderedPageBreak/>
        <w:t>Ilość punktów = %</w:t>
      </w:r>
    </w:p>
    <w:p w:rsidR="00F25438" w:rsidRDefault="00F25438" w:rsidP="00C04CC3">
      <w:pPr>
        <w:pStyle w:val="Tekst2"/>
        <w:ind w:left="0"/>
        <w:rPr>
          <w:b/>
          <w:color w:val="000000" w:themeColor="text1"/>
        </w:rPr>
      </w:pPr>
    </w:p>
    <w:p w:rsidR="00F25438" w:rsidRDefault="00F25438" w:rsidP="00F25438">
      <w:pPr>
        <w:pStyle w:val="Tekst2"/>
        <w:jc w:val="center"/>
        <w:rPr>
          <w:b/>
          <w:color w:val="000000" w:themeColor="text1"/>
          <w:vertAlign w:val="subscript"/>
        </w:rPr>
      </w:pPr>
      <w:r w:rsidRPr="00A0009C">
        <w:rPr>
          <w:b/>
          <w:color w:val="000000" w:themeColor="text1"/>
        </w:rPr>
        <w:t>W = W</w:t>
      </w:r>
      <w:r w:rsidRPr="00A0009C">
        <w:rPr>
          <w:b/>
          <w:color w:val="000000" w:themeColor="text1"/>
          <w:vertAlign w:val="subscript"/>
        </w:rPr>
        <w:t>1</w:t>
      </w:r>
      <w:r w:rsidRPr="00A0009C">
        <w:rPr>
          <w:b/>
          <w:color w:val="000000" w:themeColor="text1"/>
        </w:rPr>
        <w:t xml:space="preserve"> + W</w:t>
      </w:r>
      <w:r w:rsidRPr="00A0009C">
        <w:rPr>
          <w:b/>
          <w:color w:val="000000" w:themeColor="text1"/>
          <w:vertAlign w:val="subscript"/>
        </w:rPr>
        <w:t>2</w:t>
      </w:r>
    </w:p>
    <w:p w:rsidR="00F25438" w:rsidRDefault="00FE668A" w:rsidP="00F25438">
      <w:pPr>
        <w:pStyle w:val="Tekst2"/>
        <w:jc w:val="center"/>
        <w:rPr>
          <w:b/>
          <w:color w:val="000000" w:themeColor="text1"/>
          <w:vertAlign w:val="subscript"/>
        </w:rPr>
      </w:pPr>
      <w:r>
        <w:rPr>
          <w:b/>
          <w:color w:val="000000" w:themeColor="text1"/>
          <w:vertAlign w:val="subscript"/>
        </w:rPr>
        <w:t>wiadra</w:t>
      </w:r>
    </w:p>
    <w:p w:rsidR="00F25438" w:rsidRPr="00A0009C" w:rsidRDefault="00F25438" w:rsidP="00F25438">
      <w:pPr>
        <w:pStyle w:val="Tekst2"/>
        <w:rPr>
          <w:color w:val="000000" w:themeColor="text1"/>
        </w:rPr>
      </w:pPr>
      <w:r w:rsidRPr="00A0009C">
        <w:rPr>
          <w:color w:val="000000" w:themeColor="text1"/>
        </w:rPr>
        <w:t>gdzie:</w:t>
      </w:r>
    </w:p>
    <w:p w:rsidR="00F25438" w:rsidRPr="00A0009C" w:rsidRDefault="00F25438" w:rsidP="00F25438">
      <w:pPr>
        <w:pStyle w:val="Tekst2"/>
        <w:ind w:left="1418"/>
        <w:rPr>
          <w:color w:val="000000" w:themeColor="text1"/>
        </w:rPr>
      </w:pPr>
      <w:r w:rsidRPr="00A0009C">
        <w:rPr>
          <w:color w:val="000000" w:themeColor="text1"/>
        </w:rPr>
        <w:t>W – suma punktów uzyskanych przez Wykonawcę „badanego” w kryteriach oceny oferty</w:t>
      </w:r>
    </w:p>
    <w:p w:rsidR="00F25438" w:rsidRPr="00A0009C" w:rsidRDefault="00F25438" w:rsidP="00F25438">
      <w:pPr>
        <w:pStyle w:val="Tekst2"/>
        <w:ind w:left="1418"/>
        <w:rPr>
          <w:color w:val="000000" w:themeColor="text1"/>
        </w:rPr>
      </w:pPr>
      <w:r w:rsidRPr="00A0009C">
        <w:rPr>
          <w:color w:val="000000" w:themeColor="text1"/>
        </w:rPr>
        <w:t>W</w:t>
      </w:r>
      <w:r w:rsidRPr="00A0009C">
        <w:rPr>
          <w:color w:val="000000" w:themeColor="text1"/>
          <w:vertAlign w:val="subscript"/>
        </w:rPr>
        <w:t>1</w:t>
      </w:r>
      <w:r w:rsidRPr="00A0009C">
        <w:rPr>
          <w:color w:val="000000" w:themeColor="text1"/>
        </w:rPr>
        <w:t xml:space="preserve"> – liczba punktów uzyskanych przez Wykonawcę „badanego” w kryterium nr 1 </w:t>
      </w:r>
    </w:p>
    <w:p w:rsidR="00F25438" w:rsidRDefault="00F25438" w:rsidP="00F25438">
      <w:pPr>
        <w:pStyle w:val="Tekst2"/>
        <w:ind w:left="1418"/>
        <w:rPr>
          <w:color w:val="000000" w:themeColor="text1"/>
        </w:rPr>
      </w:pPr>
      <w:r w:rsidRPr="00A0009C">
        <w:rPr>
          <w:color w:val="000000" w:themeColor="text1"/>
        </w:rPr>
        <w:t>W</w:t>
      </w:r>
      <w:r w:rsidRPr="00A0009C">
        <w:rPr>
          <w:color w:val="000000" w:themeColor="text1"/>
          <w:vertAlign w:val="subscript"/>
        </w:rPr>
        <w:t>2</w:t>
      </w:r>
      <w:r w:rsidRPr="00A0009C">
        <w:rPr>
          <w:color w:val="000000" w:themeColor="text1"/>
        </w:rPr>
        <w:t xml:space="preserve"> – liczba punktów uzyskanych przez Wykonawcę „badanego” w kryterium nr 2</w:t>
      </w:r>
    </w:p>
    <w:p w:rsidR="00F25438" w:rsidRDefault="00F25438" w:rsidP="00F25438">
      <w:pPr>
        <w:pStyle w:val="Tekst2"/>
        <w:ind w:left="1418"/>
        <w:rPr>
          <w:color w:val="000000" w:themeColor="text1"/>
        </w:rPr>
      </w:pPr>
    </w:p>
    <w:p w:rsidR="00F25438" w:rsidRPr="00A0009C" w:rsidRDefault="00F25438" w:rsidP="00F25438">
      <w:pPr>
        <w:pStyle w:val="Tekst2"/>
        <w:ind w:left="1418"/>
        <w:rPr>
          <w:color w:val="000000" w:themeColor="text1"/>
        </w:rPr>
      </w:pPr>
    </w:p>
    <w:p w:rsidR="00F25438" w:rsidRPr="00A0009C" w:rsidRDefault="006A3E23" w:rsidP="006A3E23">
      <w:pPr>
        <w:pStyle w:val="Nagwek2"/>
        <w:numPr>
          <w:ilvl w:val="0"/>
          <w:numId w:val="0"/>
        </w:numPr>
        <w:ind w:left="142" w:firstLine="142"/>
        <w:rPr>
          <w:b/>
          <w:color w:val="000000" w:themeColor="text1"/>
        </w:rPr>
      </w:pPr>
      <w:r>
        <w:rPr>
          <w:b/>
          <w:color w:val="000000" w:themeColor="text1"/>
        </w:rPr>
        <w:t xml:space="preserve">3. </w:t>
      </w:r>
      <w:r w:rsidR="00F25438" w:rsidRPr="00ED4F66">
        <w:rPr>
          <w:color w:val="000000" w:themeColor="text1"/>
        </w:rPr>
        <w:t>O wyborze najkorzystniejszej oferty zadecyduje najwyższa liczba punktów uzyskanych łącznie za kryterium nr</w:t>
      </w:r>
      <w:r w:rsidR="00F25438" w:rsidRPr="00A0009C">
        <w:rPr>
          <w:b/>
          <w:color w:val="000000" w:themeColor="text1"/>
        </w:rPr>
        <w:t xml:space="preserve"> 1 i 2.</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4. 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w:t>
      </w:r>
    </w:p>
    <w:p w:rsidR="000A2D89" w:rsidRPr="00E171D8" w:rsidRDefault="003968A6" w:rsidP="000A2D89">
      <w:pPr>
        <w:rPr>
          <w:color w:val="000000" w:themeColor="text1"/>
          <w:szCs w:val="24"/>
        </w:rPr>
      </w:pPr>
      <w:r w:rsidRPr="003968A6">
        <w:rPr>
          <w:rFonts w:eastAsiaTheme="majorEastAsia"/>
          <w:color w:val="000000" w:themeColor="text1"/>
          <w:szCs w:val="24"/>
          <w:lang w:eastAsia="en-US"/>
        </w:rPr>
        <w:t xml:space="preserve"> 5.    </w:t>
      </w:r>
      <w:r w:rsidR="000A2D89" w:rsidRPr="00E171D8">
        <w:rPr>
          <w:color w:val="000000" w:themeColor="text1"/>
          <w:szCs w:val="24"/>
        </w:rPr>
        <w:t xml:space="preserve">   Zamawiający poprawia w tekście oferty: </w:t>
      </w:r>
    </w:p>
    <w:p w:rsidR="000A2D89" w:rsidRPr="00D34F08" w:rsidRDefault="000A2D89" w:rsidP="000A2D89">
      <w:pPr>
        <w:pStyle w:val="WW-Domylnie"/>
        <w:numPr>
          <w:ilvl w:val="0"/>
          <w:numId w:val="30"/>
        </w:numPr>
        <w:tabs>
          <w:tab w:val="left" w:pos="426"/>
        </w:tabs>
        <w:ind w:left="426" w:right="-57" w:hanging="284"/>
        <w:jc w:val="both"/>
        <w:rPr>
          <w:color w:val="000000" w:themeColor="text1"/>
          <w:sz w:val="24"/>
          <w:szCs w:val="24"/>
        </w:rPr>
      </w:pPr>
      <w:r w:rsidRPr="00E171D8">
        <w:rPr>
          <w:color w:val="000000" w:themeColor="text1"/>
          <w:sz w:val="24"/>
          <w:szCs w:val="24"/>
        </w:rPr>
        <w:t xml:space="preserve">oczywiste omyłki pisarskie - to omyłki niebudzące wątpliwości, bezsporne – powstałe                   w sposób niezamierzony, przypadkowo, nieświadomie </w:t>
      </w:r>
      <w:r w:rsidRPr="00E171D8">
        <w:rPr>
          <w:i/>
          <w:iCs/>
          <w:color w:val="000000" w:themeColor="text1"/>
          <w:sz w:val="24"/>
          <w:szCs w:val="24"/>
        </w:rPr>
        <w:t>(automatycznie)</w:t>
      </w:r>
      <w:r w:rsidRPr="00E171D8">
        <w:rPr>
          <w:color w:val="000000" w:themeColor="text1"/>
          <w:sz w:val="24"/>
          <w:szCs w:val="24"/>
        </w:rPr>
        <w:t>, a nadto takie, że każdy, nieznający sprawy równie łatwo zauważy ją i równie łatwo wskaże ten sam sposób jej poprawienia. O oczywistości omyłki świadczy więc kilka w/w cech, w tym sposób jej powstania – jednak ten sposób powstania musi wynikać wprost z charakteru omyłki, a nie z przeprowadzonego badania</w:t>
      </w:r>
      <w:r w:rsidRPr="00E171D8">
        <w:rPr>
          <w:b/>
          <w:bCs/>
          <w:color w:val="000000" w:themeColor="text1"/>
          <w:sz w:val="24"/>
          <w:szCs w:val="24"/>
        </w:rPr>
        <w:t>,</w:t>
      </w:r>
      <w:r w:rsidRPr="00E171D8">
        <w:rPr>
          <w:color w:val="000000" w:themeColor="text1"/>
          <w:sz w:val="24"/>
          <w:szCs w:val="24"/>
        </w:rPr>
        <w:t xml:space="preserve"> co oznacza, że każdy powinien wskazać ten sam sposób</w:t>
      </w:r>
      <w:r w:rsidRPr="00D34F08">
        <w:rPr>
          <w:color w:val="000000" w:themeColor="text1"/>
          <w:sz w:val="24"/>
          <w:szCs w:val="24"/>
        </w:rPr>
        <w:t xml:space="preserve"> powstania omyłki,</w:t>
      </w:r>
    </w:p>
    <w:p w:rsidR="000A2D89" w:rsidRPr="00D34F08" w:rsidRDefault="000A2D89" w:rsidP="000A2D89">
      <w:pPr>
        <w:pStyle w:val="WW-Domylnie"/>
        <w:numPr>
          <w:ilvl w:val="0"/>
          <w:numId w:val="30"/>
        </w:numPr>
        <w:tabs>
          <w:tab w:val="left" w:pos="142"/>
          <w:tab w:val="left" w:pos="426"/>
        </w:tabs>
        <w:ind w:left="426" w:right="-57" w:hanging="284"/>
        <w:jc w:val="both"/>
        <w:rPr>
          <w:color w:val="000000" w:themeColor="text1"/>
          <w:sz w:val="24"/>
          <w:szCs w:val="24"/>
        </w:rPr>
      </w:pPr>
      <w:r w:rsidRPr="00D34F08">
        <w:rPr>
          <w:color w:val="000000" w:themeColor="text1"/>
          <w:sz w:val="24"/>
          <w:szCs w:val="24"/>
        </w:rPr>
        <w:t>oczywiste omyłki rachunkowe</w:t>
      </w:r>
      <w:r>
        <w:rPr>
          <w:color w:val="000000" w:themeColor="text1"/>
          <w:sz w:val="24"/>
          <w:szCs w:val="24"/>
        </w:rPr>
        <w:t xml:space="preserve">, </w:t>
      </w:r>
      <w:r w:rsidRPr="00D34F08">
        <w:rPr>
          <w:color w:val="000000" w:themeColor="text1"/>
          <w:sz w:val="24"/>
          <w:szCs w:val="24"/>
        </w:rPr>
        <w:t>z uwzględnieniem konsekwencji rachunkowych dokonanych poprawek,</w:t>
      </w:r>
    </w:p>
    <w:p w:rsidR="000A2D89" w:rsidRPr="00D34F08" w:rsidRDefault="000A2D89" w:rsidP="000A2D89">
      <w:pPr>
        <w:pStyle w:val="WW-Domylnie"/>
        <w:numPr>
          <w:ilvl w:val="0"/>
          <w:numId w:val="30"/>
        </w:numPr>
        <w:tabs>
          <w:tab w:val="left" w:pos="142"/>
          <w:tab w:val="left" w:pos="426"/>
        </w:tabs>
        <w:ind w:left="426" w:right="-57" w:hanging="284"/>
        <w:jc w:val="both"/>
        <w:rPr>
          <w:color w:val="000000" w:themeColor="text1"/>
          <w:sz w:val="24"/>
          <w:szCs w:val="24"/>
        </w:rPr>
      </w:pPr>
      <w:r w:rsidRPr="00D34F08">
        <w:rPr>
          <w:color w:val="000000" w:themeColor="text1"/>
          <w:sz w:val="24"/>
          <w:szCs w:val="24"/>
        </w:rPr>
        <w:t>inne omyłki polegające na niezgodności oferty ze specyfikacją istotnych warunków zamówienia, niepowodujące istotnych zmian w treści oferty</w:t>
      </w:r>
    </w:p>
    <w:p w:rsidR="000A2D89" w:rsidRPr="00D34F08" w:rsidRDefault="000A2D89" w:rsidP="000A2D89">
      <w:pPr>
        <w:pStyle w:val="WW-Domylnie"/>
        <w:tabs>
          <w:tab w:val="left" w:pos="142"/>
        </w:tabs>
        <w:ind w:left="426" w:right="-57"/>
        <w:jc w:val="both"/>
        <w:rPr>
          <w:color w:val="000000" w:themeColor="text1"/>
        </w:rPr>
      </w:pPr>
      <w:r w:rsidRPr="00D34F08">
        <w:rPr>
          <w:color w:val="000000" w:themeColor="text1"/>
          <w:sz w:val="24"/>
          <w:szCs w:val="24"/>
        </w:rPr>
        <w:t>- niezwłocznie zawiadamiając o tym Wykonawcę, którego oferta została poprawiona.</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 xml:space="preserve">6. W przypadku, o którym </w:t>
      </w:r>
      <w:r w:rsidRPr="007D37E4">
        <w:rPr>
          <w:rFonts w:eastAsiaTheme="majorEastAsia"/>
          <w:szCs w:val="24"/>
          <w:lang w:eastAsia="en-US"/>
        </w:rPr>
        <w:t xml:space="preserve">mowa w pkt. 5 </w:t>
      </w:r>
      <w:proofErr w:type="spellStart"/>
      <w:r w:rsidRPr="007D37E4">
        <w:rPr>
          <w:rFonts w:eastAsiaTheme="majorEastAsia"/>
          <w:szCs w:val="24"/>
          <w:lang w:eastAsia="en-US"/>
        </w:rPr>
        <w:t>ppkt</w:t>
      </w:r>
      <w:proofErr w:type="spellEnd"/>
      <w:r w:rsidRPr="007D37E4">
        <w:rPr>
          <w:rFonts w:eastAsiaTheme="majorEastAsia"/>
          <w:szCs w:val="24"/>
          <w:lang w:eastAsia="en-US"/>
        </w:rPr>
        <w:t xml:space="preserve"> 3) niniejszego Rozdziału, </w:t>
      </w:r>
      <w:r w:rsidRPr="003968A6">
        <w:rPr>
          <w:rFonts w:eastAsiaTheme="majorEastAsia"/>
          <w:color w:val="000000" w:themeColor="text1"/>
          <w:szCs w:val="24"/>
          <w:lang w:eastAsia="en-US"/>
        </w:rPr>
        <w:t>Zamawiający wyznacza Wykonawcy odpowiedni termin na wyrażenie zgody na poprawienie w ofercie omyłki lub zakwestionowanie jej poprawienia. Brak odpowiedzi w wyznaczonym terminie uznaje się za wyrażenie zgody na poprawienie omyłki.</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 xml:space="preserve">7. Zamawiający udzieli zamówienia Wykonawcy, którego oferta odpowiada wszystkim wymaganiom </w:t>
      </w:r>
      <w:proofErr w:type="spellStart"/>
      <w:r w:rsidRPr="003968A6">
        <w:rPr>
          <w:rFonts w:eastAsiaTheme="majorEastAsia"/>
          <w:color w:val="000000" w:themeColor="text1"/>
          <w:szCs w:val="24"/>
          <w:lang w:eastAsia="en-US"/>
        </w:rPr>
        <w:t>uPzp</w:t>
      </w:r>
      <w:proofErr w:type="spellEnd"/>
      <w:r w:rsidRPr="003968A6">
        <w:rPr>
          <w:rFonts w:eastAsiaTheme="majorEastAsia"/>
          <w:color w:val="000000" w:themeColor="text1"/>
          <w:szCs w:val="24"/>
          <w:lang w:eastAsia="en-US"/>
        </w:rPr>
        <w:t xml:space="preserve"> oraz </w:t>
      </w:r>
      <w:r w:rsidR="00EC7BB3">
        <w:rPr>
          <w:rFonts w:eastAsiaTheme="majorEastAsia"/>
          <w:color w:val="000000" w:themeColor="text1"/>
          <w:szCs w:val="24"/>
          <w:lang w:eastAsia="en-US"/>
        </w:rPr>
        <w:t>SWZ</w:t>
      </w:r>
      <w:r w:rsidRPr="003968A6">
        <w:rPr>
          <w:rFonts w:eastAsiaTheme="majorEastAsia"/>
          <w:color w:val="000000" w:themeColor="text1"/>
          <w:szCs w:val="24"/>
          <w:lang w:eastAsia="en-US"/>
        </w:rPr>
        <w:t xml:space="preserve"> i została oceniona jako najkorzystniejsza w oparciu o podane kryteria oceny ofert.</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8. Niezwłocznie po wyborze najkorzystniejszej oferty Zamawiający informuje równocześnie wykonawców, którzy złożyli oferty o:</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1) wyborze najkorzystniejszej oferty, podając nazwę albo imię i nazwisko, siedzibę albo miejsce zamieszkania, jeżeli jest miejscem wykonywania działalności wykonawcy, którego ofertę wybrano, oraz nazwy albo imiona i nazwiska, siedziby albo miejsca, jeżeli są miejscami wykonywania działalności wykonawców, którzy złożyli oferty, a także punktację przyznaną ofertom w każdym kryterium oceny ofert i łączną punktację,</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2) Wykonawcach, których oferty zostały odrzucone,</w:t>
      </w:r>
    </w:p>
    <w:p w:rsidR="003968A6" w:rsidRPr="003968A6" w:rsidRDefault="00622250" w:rsidP="006A3E23">
      <w:pPr>
        <w:ind w:left="426" w:hanging="284"/>
        <w:jc w:val="both"/>
        <w:rPr>
          <w:rFonts w:eastAsiaTheme="majorEastAsia"/>
          <w:color w:val="000000" w:themeColor="text1"/>
          <w:szCs w:val="24"/>
          <w:lang w:eastAsia="en-US"/>
        </w:rPr>
      </w:pPr>
      <w:r>
        <w:rPr>
          <w:rFonts w:eastAsiaTheme="majorEastAsia"/>
          <w:color w:val="000000" w:themeColor="text1"/>
          <w:szCs w:val="24"/>
          <w:lang w:eastAsia="en-US"/>
        </w:rPr>
        <w:t xml:space="preserve">     </w:t>
      </w:r>
      <w:r w:rsidR="003968A6" w:rsidRPr="003968A6">
        <w:rPr>
          <w:rFonts w:eastAsiaTheme="majorEastAsia"/>
          <w:color w:val="000000" w:themeColor="text1"/>
          <w:szCs w:val="24"/>
          <w:lang w:eastAsia="en-US"/>
        </w:rPr>
        <w:t xml:space="preserve">- podając uzasadnienie faktyczne i prawne.                         </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 xml:space="preserve">9. Zamawiający udostępnia niezwłocznie informacje, o których mowa w pkt.8 </w:t>
      </w:r>
      <w:proofErr w:type="spellStart"/>
      <w:r w:rsidRPr="003968A6">
        <w:rPr>
          <w:rFonts w:eastAsiaTheme="majorEastAsia"/>
          <w:color w:val="000000" w:themeColor="text1"/>
          <w:szCs w:val="24"/>
          <w:lang w:eastAsia="en-US"/>
        </w:rPr>
        <w:t>ppkt</w:t>
      </w:r>
      <w:proofErr w:type="spellEnd"/>
      <w:r w:rsidRPr="003968A6">
        <w:rPr>
          <w:rFonts w:eastAsiaTheme="majorEastAsia"/>
          <w:color w:val="000000" w:themeColor="text1"/>
          <w:szCs w:val="24"/>
          <w:lang w:eastAsia="en-US"/>
        </w:rPr>
        <w:t xml:space="preserve"> 1)  niniejszego Rozdziału na stronie profilu nabywcy https://platformazakupowa.pl/pn/zlobkibydgoskie, w zakładce dedykowanej postępowaniu.</w:t>
      </w:r>
    </w:p>
    <w:p w:rsidR="003968A6" w:rsidRPr="003968A6" w:rsidRDefault="003968A6" w:rsidP="003968A6">
      <w:pPr>
        <w:ind w:left="142"/>
        <w:jc w:val="both"/>
        <w:rPr>
          <w:rFonts w:eastAsiaTheme="majorEastAsia"/>
          <w:color w:val="000000" w:themeColor="text1"/>
          <w:szCs w:val="24"/>
          <w:lang w:eastAsia="en-US"/>
        </w:rPr>
      </w:pPr>
      <w:r w:rsidRPr="003968A6">
        <w:rPr>
          <w:rFonts w:eastAsiaTheme="majorEastAsia"/>
          <w:color w:val="000000" w:themeColor="text1"/>
          <w:szCs w:val="24"/>
          <w:lang w:eastAsia="en-US"/>
        </w:rPr>
        <w:t xml:space="preserve">10. Oferta zostanie odrzucona w przypadkach określonych w art. 226 </w:t>
      </w:r>
      <w:proofErr w:type="spellStart"/>
      <w:r w:rsidRPr="003968A6">
        <w:rPr>
          <w:rFonts w:eastAsiaTheme="majorEastAsia"/>
          <w:color w:val="000000" w:themeColor="text1"/>
          <w:szCs w:val="24"/>
          <w:lang w:eastAsia="en-US"/>
        </w:rPr>
        <w:t>uPzp</w:t>
      </w:r>
      <w:proofErr w:type="spellEnd"/>
      <w:r w:rsidRPr="003968A6">
        <w:rPr>
          <w:rFonts w:eastAsiaTheme="majorEastAsia"/>
          <w:color w:val="000000" w:themeColor="text1"/>
          <w:szCs w:val="24"/>
          <w:lang w:eastAsia="en-US"/>
        </w:rPr>
        <w:t>.</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lastRenderedPageBreak/>
        <w:t xml:space="preserve">11. Zamawiający unieważnia postępowanie o udzielenie zamówienia publicznego w przypadkach    określonych w art. 255 </w:t>
      </w:r>
      <w:proofErr w:type="spellStart"/>
      <w:r w:rsidRPr="003968A6">
        <w:rPr>
          <w:rFonts w:eastAsiaTheme="majorEastAsia"/>
          <w:color w:val="000000" w:themeColor="text1"/>
          <w:szCs w:val="24"/>
          <w:lang w:eastAsia="en-US"/>
        </w:rPr>
        <w:t>uPzp</w:t>
      </w:r>
      <w:proofErr w:type="spellEnd"/>
      <w:r w:rsidRPr="003968A6">
        <w:rPr>
          <w:rFonts w:eastAsiaTheme="majorEastAsia"/>
          <w:color w:val="000000" w:themeColor="text1"/>
          <w:szCs w:val="24"/>
          <w:lang w:eastAsia="en-US"/>
        </w:rPr>
        <w:t xml:space="preserve">. </w:t>
      </w:r>
    </w:p>
    <w:p w:rsidR="003968A6" w:rsidRPr="003968A6" w:rsidRDefault="003968A6" w:rsidP="003968A6">
      <w:pPr>
        <w:ind w:left="142"/>
        <w:jc w:val="both"/>
        <w:rPr>
          <w:rFonts w:eastAsiaTheme="majorEastAsia"/>
          <w:color w:val="000000" w:themeColor="text1"/>
          <w:szCs w:val="24"/>
          <w:lang w:eastAsia="en-US"/>
        </w:rPr>
      </w:pPr>
      <w:r w:rsidRPr="003968A6">
        <w:rPr>
          <w:rFonts w:eastAsiaTheme="majorEastAsia"/>
          <w:color w:val="000000" w:themeColor="text1"/>
          <w:szCs w:val="24"/>
          <w:lang w:eastAsia="en-US"/>
        </w:rPr>
        <w:t xml:space="preserve">12. O unieważnieniu postępowania o udzielenie zamówienia Zamawiający zawiadamia    </w:t>
      </w:r>
    </w:p>
    <w:p w:rsidR="003968A6" w:rsidRPr="003968A6" w:rsidRDefault="003968A6" w:rsidP="006A3E23">
      <w:pPr>
        <w:ind w:left="426"/>
        <w:jc w:val="both"/>
        <w:rPr>
          <w:rFonts w:eastAsiaTheme="majorEastAsia"/>
          <w:color w:val="000000" w:themeColor="text1"/>
          <w:szCs w:val="24"/>
          <w:lang w:eastAsia="en-US"/>
        </w:rPr>
      </w:pPr>
      <w:r w:rsidRPr="003968A6">
        <w:rPr>
          <w:rFonts w:eastAsiaTheme="majorEastAsia"/>
          <w:color w:val="000000" w:themeColor="text1"/>
          <w:szCs w:val="24"/>
          <w:lang w:eastAsia="en-US"/>
        </w:rPr>
        <w:t>równocześnie wszystkich Wykonawców, którzy złożyli oferty podając uzasadnienie faktyczne i prawne.</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 xml:space="preserve"> 13.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14. Jeżeli oferty otrzymały taką samą ocenę w kryterium o najwyższej wadze, Zamawiający wybiera ofertę z najniższą  ceną lub  najniższym kosztem.</w:t>
      </w:r>
    </w:p>
    <w:p w:rsidR="003968A6" w:rsidRPr="003968A6" w:rsidRDefault="003968A6" w:rsidP="006A3E23">
      <w:pPr>
        <w:ind w:left="426" w:hanging="284"/>
        <w:jc w:val="both"/>
        <w:rPr>
          <w:rFonts w:eastAsiaTheme="majorEastAsia"/>
          <w:color w:val="000000" w:themeColor="text1"/>
          <w:szCs w:val="24"/>
          <w:lang w:eastAsia="en-US"/>
        </w:rPr>
      </w:pPr>
      <w:r w:rsidRPr="003968A6">
        <w:rPr>
          <w:rFonts w:eastAsiaTheme="majorEastAsia"/>
          <w:color w:val="000000" w:themeColor="text1"/>
          <w:szCs w:val="24"/>
          <w:lang w:eastAsia="en-US"/>
        </w:rPr>
        <w:t>15. 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rsidR="00796269" w:rsidRPr="00D34F08" w:rsidRDefault="00796269" w:rsidP="00796269">
      <w:pPr>
        <w:rPr>
          <w:rFonts w:eastAsia="Arial Unicode MS"/>
          <w:color w:val="000000" w:themeColor="text1"/>
        </w:rPr>
      </w:pPr>
    </w:p>
    <w:p w:rsidR="00796269" w:rsidRPr="00D34F08" w:rsidRDefault="007B0022" w:rsidP="00796269">
      <w:pPr>
        <w:rPr>
          <w:rFonts w:eastAsia="Arial Unicode MS"/>
          <w:color w:val="000000" w:themeColor="text1"/>
        </w:rPr>
      </w:pPr>
      <w:r w:rsidRPr="00CE5AF9">
        <w:rPr>
          <w:rFonts w:eastAsia="Arial Unicode MS"/>
          <w:b/>
          <w:color w:val="000000" w:themeColor="text1"/>
          <w:highlight w:val="lightGray"/>
        </w:rPr>
        <w:t>X</w:t>
      </w:r>
      <w:r w:rsidR="00897BC3">
        <w:rPr>
          <w:rFonts w:eastAsia="Arial Unicode MS"/>
          <w:b/>
          <w:color w:val="000000" w:themeColor="text1"/>
          <w:highlight w:val="lightGray"/>
        </w:rPr>
        <w:t>VIII</w:t>
      </w:r>
      <w:r w:rsidRPr="00CE5AF9">
        <w:rPr>
          <w:rFonts w:eastAsia="Arial Unicode MS"/>
          <w:b/>
          <w:color w:val="000000" w:themeColor="text1"/>
          <w:highlight w:val="lightGray"/>
        </w:rPr>
        <w:t>.</w:t>
      </w:r>
      <w:r>
        <w:rPr>
          <w:rFonts w:eastAsia="Arial Unicode MS"/>
          <w:color w:val="000000" w:themeColor="text1"/>
          <w:highlight w:val="lightGray"/>
        </w:rPr>
        <w:t xml:space="preserve"> </w:t>
      </w:r>
      <w:r w:rsidR="00796269" w:rsidRPr="00D34F08">
        <w:rPr>
          <w:color w:val="000000" w:themeColor="text1"/>
          <w:highlight w:val="lightGray"/>
        </w:rPr>
        <w:t xml:space="preserve"> </w:t>
      </w:r>
      <w:r w:rsidR="00796269" w:rsidRPr="00D34F08">
        <w:rPr>
          <w:b/>
          <w:color w:val="000000" w:themeColor="text1"/>
          <w:highlight w:val="lightGray"/>
        </w:rPr>
        <w:t xml:space="preserve">INFORMACJE O FORMALNOŚCIACH, JAKIE </w:t>
      </w:r>
      <w:r w:rsidR="00897BC3">
        <w:rPr>
          <w:b/>
          <w:color w:val="000000" w:themeColor="text1"/>
          <w:highlight w:val="lightGray"/>
        </w:rPr>
        <w:t xml:space="preserve">MUSZĄ </w:t>
      </w:r>
      <w:r w:rsidR="00796269" w:rsidRPr="00D34F08">
        <w:rPr>
          <w:b/>
          <w:color w:val="000000" w:themeColor="text1"/>
          <w:highlight w:val="lightGray"/>
        </w:rPr>
        <w:t xml:space="preserve"> ZOSTAĆ DOPEŁNIONE    PO  WYBORZE     OFERTY    W    CELU    ZAWARCIA    UMOWY    W SPRAWIE     ZAMÓWIENIA  PUBLICZNEGO</w:t>
      </w:r>
      <w:r w:rsidR="00796269" w:rsidRPr="00D34F08">
        <w:rPr>
          <w:color w:val="000000" w:themeColor="text1"/>
          <w:highlight w:val="lightGray"/>
        </w:rPr>
        <w:t>:</w:t>
      </w:r>
    </w:p>
    <w:p w:rsidR="00796269" w:rsidRPr="00D34F08" w:rsidRDefault="00796269" w:rsidP="00796269">
      <w:pPr>
        <w:rPr>
          <w:rFonts w:eastAsia="Arial Unicode MS"/>
          <w:color w:val="000000" w:themeColor="text1"/>
        </w:rPr>
      </w:pPr>
    </w:p>
    <w:p w:rsidR="00796269" w:rsidRPr="00D34F08" w:rsidRDefault="00DB2055" w:rsidP="00971AA4">
      <w:pPr>
        <w:ind w:left="284" w:hanging="284"/>
        <w:jc w:val="both"/>
        <w:rPr>
          <w:color w:val="000000" w:themeColor="text1"/>
        </w:rPr>
      </w:pPr>
      <w:r>
        <w:rPr>
          <w:rFonts w:eastAsia="Arial Unicode MS"/>
          <w:color w:val="000000" w:themeColor="text1"/>
        </w:rPr>
        <w:t xml:space="preserve"> </w:t>
      </w:r>
      <w:r w:rsidR="00796269" w:rsidRPr="00D34F08">
        <w:rPr>
          <w:rFonts w:eastAsia="Arial Unicode MS"/>
          <w:color w:val="000000" w:themeColor="text1"/>
        </w:rPr>
        <w:t>1. Wybrany</w:t>
      </w:r>
      <w:r w:rsidR="00666831" w:rsidRPr="00D34F08">
        <w:rPr>
          <w:rFonts w:eastAsia="Arial Unicode MS"/>
          <w:color w:val="000000" w:themeColor="text1"/>
        </w:rPr>
        <w:t xml:space="preserve"> </w:t>
      </w:r>
      <w:r w:rsidR="00796269" w:rsidRPr="00D34F08">
        <w:rPr>
          <w:color w:val="000000" w:themeColor="text1"/>
        </w:rPr>
        <w:t xml:space="preserve">Wykonawca obowiązany jest stawić się w terminie wskazanym </w:t>
      </w:r>
      <w:r w:rsidR="000A5959" w:rsidRPr="00D34F08">
        <w:rPr>
          <w:color w:val="000000" w:themeColor="text1"/>
        </w:rPr>
        <w:t xml:space="preserve"> </w:t>
      </w:r>
      <w:r w:rsidR="00796269" w:rsidRPr="00D34F08">
        <w:rPr>
          <w:color w:val="000000" w:themeColor="text1"/>
        </w:rPr>
        <w:t xml:space="preserve">w </w:t>
      </w:r>
      <w:r w:rsidR="00D844D3">
        <w:rPr>
          <w:color w:val="000000" w:themeColor="text1"/>
        </w:rPr>
        <w:t xml:space="preserve">informacji </w:t>
      </w:r>
      <w:r w:rsidR="00EE2F2D" w:rsidRPr="00D34F08">
        <w:rPr>
          <w:color w:val="000000" w:themeColor="text1"/>
        </w:rPr>
        <w:t>o</w:t>
      </w:r>
      <w:r w:rsidR="00796269" w:rsidRPr="00D34F08">
        <w:rPr>
          <w:color w:val="000000" w:themeColor="text1"/>
        </w:rPr>
        <w:t xml:space="preserve"> wyborze oferty najkorzystniejszej w siedzibie Zamawiającego, w celu podpisania umowy. </w:t>
      </w:r>
      <w:r w:rsidR="00D844D3">
        <w:rPr>
          <w:color w:val="000000" w:themeColor="text1"/>
        </w:rPr>
        <w:t>Osoby reprezentujące Wykonawcę przy podpisaniu umowy powinny przedłożyć dokumenty potwierdzające ich umocowanie do podpisania umowy, o ile umocowanie takie nie było złożone wraz z ofertą.</w:t>
      </w:r>
    </w:p>
    <w:p w:rsidR="00D844D3" w:rsidRDefault="00756C7A" w:rsidP="00756C7A">
      <w:pPr>
        <w:ind w:left="284" w:hanging="284"/>
        <w:jc w:val="both"/>
        <w:rPr>
          <w:rFonts w:eastAsia="Arial Unicode MS"/>
          <w:color w:val="000000" w:themeColor="text1"/>
        </w:rPr>
      </w:pPr>
      <w:r>
        <w:rPr>
          <w:rFonts w:eastAsia="Arial Unicode MS"/>
          <w:color w:val="000000" w:themeColor="text1"/>
        </w:rPr>
        <w:t xml:space="preserve">2. </w:t>
      </w:r>
      <w:r w:rsidR="00D844D3">
        <w:rPr>
          <w:rFonts w:eastAsia="Arial Unicode MS"/>
          <w:color w:val="000000" w:themeColor="text1"/>
        </w:rPr>
        <w:t>W przypadku wyboru oferty złożonej przez Wykonawców wspólnie ubiegających się o udzielenie zamówienia, Zamawiający może żądać przed zawarciem umowy w sprawie zamówienia publicznego kopii umowy regulującej współpracę tych Wykonawców.</w:t>
      </w:r>
    </w:p>
    <w:p w:rsidR="00796269" w:rsidRDefault="00D844D3" w:rsidP="00756C7A">
      <w:pPr>
        <w:ind w:left="284" w:hanging="284"/>
        <w:jc w:val="both"/>
        <w:rPr>
          <w:color w:val="000000" w:themeColor="text1"/>
        </w:rPr>
      </w:pPr>
      <w:r>
        <w:rPr>
          <w:rFonts w:eastAsia="Arial Unicode MS"/>
          <w:color w:val="000000" w:themeColor="text1"/>
        </w:rPr>
        <w:t xml:space="preserve">3. </w:t>
      </w:r>
      <w:r w:rsidR="00796269" w:rsidRPr="00756C7A">
        <w:rPr>
          <w:rFonts w:eastAsia="Arial Unicode MS"/>
          <w:color w:val="000000" w:themeColor="text1"/>
        </w:rPr>
        <w:t>Jeśli</w:t>
      </w:r>
      <w:r w:rsidR="00796269" w:rsidRPr="00756C7A">
        <w:rPr>
          <w:color w:val="000000" w:themeColor="text1"/>
        </w:rPr>
        <w:t xml:space="preserve"> Wykonawca, </w:t>
      </w:r>
      <w:r>
        <w:rPr>
          <w:color w:val="000000" w:themeColor="text1"/>
        </w:rPr>
        <w:t xml:space="preserve">którego oferta została wybrana jako najkorzystniejsza, uchyla się od zawarcia umowy </w:t>
      </w:r>
      <w:r w:rsidR="00796269" w:rsidRPr="00756C7A">
        <w:rPr>
          <w:color w:val="000000" w:themeColor="text1"/>
        </w:rPr>
        <w:t xml:space="preserve">Zamawiający </w:t>
      </w:r>
      <w:r>
        <w:rPr>
          <w:color w:val="000000" w:themeColor="text1"/>
        </w:rPr>
        <w:t xml:space="preserve">może dokonać ponownego badania i oceny ofert spośród ofert </w:t>
      </w:r>
      <w:r w:rsidR="00796269" w:rsidRPr="00756C7A">
        <w:rPr>
          <w:color w:val="000000" w:themeColor="text1"/>
        </w:rPr>
        <w:t>pozostałych</w:t>
      </w:r>
      <w:r>
        <w:rPr>
          <w:color w:val="000000" w:themeColor="text1"/>
        </w:rPr>
        <w:t xml:space="preserve"> w postępowaniu Wykonawców oraz wybrać najkorzystniejszą ofertę albo unieważnić postępowanie.</w:t>
      </w:r>
    </w:p>
    <w:p w:rsidR="00A61BA9" w:rsidRPr="00A61BA9" w:rsidRDefault="00A61BA9" w:rsidP="00A61BA9">
      <w:pPr>
        <w:pStyle w:val="Akapitzlist"/>
        <w:jc w:val="both"/>
        <w:rPr>
          <w:color w:val="000000" w:themeColor="text1"/>
        </w:rPr>
      </w:pPr>
    </w:p>
    <w:p w:rsidR="00796269" w:rsidRPr="00D34F08" w:rsidRDefault="00D844D3" w:rsidP="00796269">
      <w:pPr>
        <w:pStyle w:val="WW-Domylnie"/>
        <w:ind w:right="-57"/>
        <w:rPr>
          <w:b/>
          <w:color w:val="000000" w:themeColor="text1"/>
          <w:szCs w:val="24"/>
        </w:rPr>
      </w:pPr>
      <w:r>
        <w:rPr>
          <w:rFonts w:eastAsia="Arial Unicode MS"/>
          <w:b/>
          <w:bCs/>
          <w:caps/>
          <w:color w:val="000000" w:themeColor="text1"/>
          <w:sz w:val="24"/>
          <w:szCs w:val="24"/>
          <w:shd w:val="clear" w:color="auto" w:fill="C0C0C0"/>
        </w:rPr>
        <w:t>XIX POUCZENIE O ŚRODKACH OCHRONY PRAWNEJ PRZYSŁUGUJĄCYCH WYKONAWCY</w:t>
      </w:r>
      <w:r w:rsidR="00796269" w:rsidRPr="00D34F08">
        <w:rPr>
          <w:b/>
          <w:bCs/>
          <w:caps/>
          <w:color w:val="000000" w:themeColor="text1"/>
          <w:sz w:val="24"/>
          <w:szCs w:val="24"/>
          <w:shd w:val="clear" w:color="auto" w:fill="C0C0C0"/>
        </w:rPr>
        <w:t>:</w:t>
      </w:r>
    </w:p>
    <w:p w:rsidR="00796269" w:rsidRPr="00D34F08" w:rsidRDefault="00796269" w:rsidP="00796269">
      <w:pPr>
        <w:pStyle w:val="WW-Domylnie"/>
        <w:ind w:left="425" w:right="-57"/>
        <w:rPr>
          <w:b/>
          <w:color w:val="000000" w:themeColor="text1"/>
          <w:szCs w:val="24"/>
        </w:rPr>
      </w:pPr>
    </w:p>
    <w:p w:rsidR="00B30FCF" w:rsidRPr="007D37E4" w:rsidRDefault="00B30FCF" w:rsidP="00B30FCF">
      <w:pPr>
        <w:jc w:val="both"/>
      </w:pPr>
      <w:r w:rsidRPr="00F02637">
        <w:rPr>
          <w:color w:val="000000" w:themeColor="text1"/>
        </w:rPr>
        <w:t xml:space="preserve">Każdemu Wykonawcy, a także innemu podmiotowi, jeżeli ma lub miał interes w uzyskaniu zamówienia oraz poniósł </w:t>
      </w:r>
      <w:r w:rsidRPr="007D37E4">
        <w:t xml:space="preserve">lun może ponieść szkodę w wyniku naruszenia przez Zamawiającego przepisów </w:t>
      </w:r>
      <w:proofErr w:type="spellStart"/>
      <w:r w:rsidRPr="007D37E4">
        <w:t>uPzp</w:t>
      </w:r>
      <w:proofErr w:type="spellEnd"/>
      <w:r w:rsidRPr="007D37E4">
        <w:t xml:space="preserve"> przysługują środki ochrony prawnej przewidziane w dziale IX </w:t>
      </w:r>
      <w:proofErr w:type="spellStart"/>
      <w:r w:rsidRPr="007D37E4">
        <w:t>uPzp</w:t>
      </w:r>
      <w:proofErr w:type="spellEnd"/>
      <w:r w:rsidRPr="007D37E4">
        <w:t>.</w:t>
      </w:r>
    </w:p>
    <w:p w:rsidR="009B3358" w:rsidRDefault="009B3358" w:rsidP="00796269">
      <w:pPr>
        <w:pStyle w:val="WW-Domylnie"/>
        <w:ind w:right="-57"/>
        <w:jc w:val="both"/>
        <w:rPr>
          <w:b/>
          <w:caps/>
          <w:color w:val="000000" w:themeColor="text1"/>
          <w:sz w:val="24"/>
          <w:szCs w:val="24"/>
          <w:shd w:val="clear" w:color="auto" w:fill="C0C0C0"/>
        </w:rPr>
      </w:pPr>
    </w:p>
    <w:p w:rsidR="00C04CC3" w:rsidRDefault="00C04CC3" w:rsidP="00796269">
      <w:pPr>
        <w:pStyle w:val="WW-Domylnie"/>
        <w:ind w:right="-57"/>
        <w:jc w:val="both"/>
        <w:rPr>
          <w:b/>
          <w:caps/>
          <w:color w:val="000000" w:themeColor="text1"/>
          <w:sz w:val="24"/>
          <w:szCs w:val="24"/>
          <w:shd w:val="clear" w:color="auto" w:fill="C0C0C0"/>
        </w:rPr>
      </w:pPr>
    </w:p>
    <w:p w:rsidR="00796269" w:rsidRPr="007D37E4" w:rsidRDefault="007B0022" w:rsidP="00796269">
      <w:pPr>
        <w:pStyle w:val="WW-Domylnie"/>
        <w:ind w:right="-57"/>
        <w:jc w:val="both"/>
        <w:rPr>
          <w:sz w:val="24"/>
          <w:szCs w:val="24"/>
        </w:rPr>
      </w:pPr>
      <w:r w:rsidRPr="00F02637">
        <w:rPr>
          <w:b/>
          <w:caps/>
          <w:color w:val="000000" w:themeColor="text1"/>
          <w:sz w:val="24"/>
          <w:szCs w:val="24"/>
          <w:shd w:val="clear" w:color="auto" w:fill="C0C0C0"/>
        </w:rPr>
        <w:t>X</w:t>
      </w:r>
      <w:r w:rsidR="00B30FCF">
        <w:rPr>
          <w:b/>
          <w:caps/>
          <w:color w:val="000000" w:themeColor="text1"/>
          <w:sz w:val="24"/>
          <w:szCs w:val="24"/>
          <w:shd w:val="clear" w:color="auto" w:fill="C0C0C0"/>
        </w:rPr>
        <w:t>X</w:t>
      </w:r>
      <w:r w:rsidR="00796269" w:rsidRPr="00F02637">
        <w:rPr>
          <w:b/>
          <w:caps/>
          <w:color w:val="000000" w:themeColor="text1"/>
          <w:sz w:val="24"/>
          <w:szCs w:val="24"/>
          <w:shd w:val="clear" w:color="auto" w:fill="C0C0C0"/>
        </w:rPr>
        <w:t xml:space="preserve">. </w:t>
      </w:r>
      <w:r w:rsidR="00B30FCF">
        <w:rPr>
          <w:b/>
          <w:caps/>
          <w:color w:val="000000" w:themeColor="text1"/>
          <w:sz w:val="24"/>
          <w:szCs w:val="24"/>
          <w:shd w:val="clear" w:color="auto" w:fill="C0C0C0"/>
        </w:rPr>
        <w:t xml:space="preserve">PODSTAWY WYKLUCZENIA, O KTÓRYCH MOWA W art. 109 UST. 1 UPZP, </w:t>
      </w:r>
      <w:r w:rsidR="00B30FCF" w:rsidRPr="007D37E4">
        <w:rPr>
          <w:b/>
          <w:caps/>
          <w:sz w:val="24"/>
          <w:szCs w:val="24"/>
          <w:shd w:val="clear" w:color="auto" w:fill="C0C0C0"/>
        </w:rPr>
        <w:t>JEŻELI ZAMAWIAJĄCY JE PRZEWIDUJE</w:t>
      </w:r>
      <w:r w:rsidR="00796269" w:rsidRPr="007D37E4">
        <w:rPr>
          <w:b/>
          <w:caps/>
          <w:sz w:val="24"/>
          <w:szCs w:val="24"/>
          <w:shd w:val="clear" w:color="auto" w:fill="C0C0C0"/>
        </w:rPr>
        <w:t>:</w:t>
      </w:r>
    </w:p>
    <w:p w:rsidR="00796269" w:rsidRPr="007D37E4" w:rsidRDefault="00796269" w:rsidP="00796269"/>
    <w:p w:rsidR="00E171D8" w:rsidRDefault="00B30FCF" w:rsidP="00E171D8">
      <w:pPr>
        <w:jc w:val="both"/>
        <w:rPr>
          <w:color w:val="000000" w:themeColor="text1"/>
        </w:rPr>
      </w:pPr>
      <w:r w:rsidRPr="007D37E4">
        <w:t xml:space="preserve">   Zamawiający, na podstawie art. 109 ust 1 pkt 4 </w:t>
      </w:r>
      <w:proofErr w:type="spellStart"/>
      <w:r w:rsidRPr="007D37E4">
        <w:t>uPzp</w:t>
      </w:r>
      <w:proofErr w:type="spellEnd"/>
      <w:r w:rsidRPr="007D37E4">
        <w:t>, przewiduje wykluczenie wykonawcy</w:t>
      </w:r>
      <w:r w:rsidR="007D37E4" w:rsidRPr="007D37E4">
        <w:t xml:space="preserve">                 </w:t>
      </w:r>
      <w:r w:rsidRPr="007D37E4">
        <w:t xml:space="preserve"> z zastrzeżeniem art. 110 ust. 2 </w:t>
      </w:r>
      <w:proofErr w:type="spellStart"/>
      <w:r w:rsidRPr="007D37E4">
        <w:t>uPzp</w:t>
      </w:r>
      <w:proofErr w:type="spellEnd"/>
      <w:r w:rsidRPr="007D37E4">
        <w:t xml:space="preserve"> w stosunku, do którego otwarto likwidację, ogłoszono upadłość</w:t>
      </w:r>
      <w:r w:rsidR="00A1267F" w:rsidRPr="007D37E4">
        <w:t>, którego aktywami</w:t>
      </w:r>
      <w:r w:rsidR="00AE030A" w:rsidRPr="007D37E4">
        <w:t xml:space="preserve"> zarządza likwidator lub sąd, zawarł układ z wierzycielami, którego działalność gospodarcza jest zawieszona albo znajduje się on w innej </w:t>
      </w:r>
      <w:r w:rsidR="00AE030A">
        <w:rPr>
          <w:color w:val="000000" w:themeColor="text1"/>
        </w:rPr>
        <w:t>tego rodzaju sytuacji wynikającej z podobnej procedury przewidzianej w przepisach miejsca wszczęcia tej procedury.</w:t>
      </w:r>
    </w:p>
    <w:p w:rsidR="00AE030A" w:rsidRDefault="00AE030A" w:rsidP="00E171D8">
      <w:pPr>
        <w:jc w:val="both"/>
        <w:rPr>
          <w:color w:val="000000" w:themeColor="text1"/>
        </w:rPr>
      </w:pPr>
    </w:p>
    <w:p w:rsidR="00AE030A" w:rsidRDefault="00AE030A" w:rsidP="00E171D8">
      <w:pPr>
        <w:jc w:val="both"/>
        <w:rPr>
          <w:color w:val="000000" w:themeColor="text1"/>
        </w:rPr>
      </w:pPr>
    </w:p>
    <w:p w:rsidR="00AE030A" w:rsidRDefault="00AE030A" w:rsidP="00AE030A">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lastRenderedPageBreak/>
        <w:t>X</w:t>
      </w:r>
      <w:r>
        <w:rPr>
          <w:b/>
          <w:caps/>
          <w:color w:val="000000" w:themeColor="text1"/>
          <w:sz w:val="24"/>
          <w:szCs w:val="24"/>
          <w:shd w:val="clear" w:color="auto" w:fill="C0C0C0"/>
        </w:rPr>
        <w:t>XI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 xml:space="preserve"> INFORMACJA O</w:t>
      </w:r>
      <w:r w:rsidR="006B169E">
        <w:rPr>
          <w:b/>
          <w:caps/>
          <w:color w:val="000000" w:themeColor="text1"/>
          <w:sz w:val="24"/>
          <w:szCs w:val="24"/>
          <w:shd w:val="clear" w:color="auto" w:fill="C0C0C0"/>
        </w:rPr>
        <w:t xml:space="preserve"> </w:t>
      </w:r>
      <w:r>
        <w:rPr>
          <w:b/>
          <w:caps/>
          <w:color w:val="000000" w:themeColor="text1"/>
          <w:sz w:val="24"/>
          <w:szCs w:val="24"/>
          <w:shd w:val="clear" w:color="auto" w:fill="C0C0C0"/>
        </w:rPr>
        <w:t>WARUNKACH UDZIAŁU W POSTĘPOWANIU, JEŻELI ZAMAWIAJĄCY JE PRZEWIDUJE</w:t>
      </w:r>
    </w:p>
    <w:p w:rsidR="00AE030A" w:rsidRDefault="00AE030A" w:rsidP="00063432">
      <w:pPr>
        <w:pStyle w:val="WW-Domylnie"/>
        <w:tabs>
          <w:tab w:val="left" w:pos="284"/>
        </w:tabs>
        <w:ind w:right="-57"/>
        <w:jc w:val="both"/>
        <w:rPr>
          <w:b/>
          <w:caps/>
          <w:color w:val="000000" w:themeColor="text1"/>
          <w:sz w:val="24"/>
          <w:szCs w:val="24"/>
          <w:shd w:val="clear" w:color="auto" w:fill="C0C0C0"/>
        </w:rPr>
      </w:pPr>
    </w:p>
    <w:p w:rsidR="00AE030A" w:rsidRDefault="00AE030A" w:rsidP="00975AFE">
      <w:pPr>
        <w:pStyle w:val="WW-Domylnie"/>
        <w:numPr>
          <w:ilvl w:val="0"/>
          <w:numId w:val="13"/>
        </w:numPr>
        <w:tabs>
          <w:tab w:val="left" w:pos="284"/>
        </w:tabs>
        <w:ind w:left="0" w:right="-57" w:firstLine="0"/>
        <w:jc w:val="both"/>
        <w:rPr>
          <w:color w:val="000000" w:themeColor="text1"/>
          <w:sz w:val="24"/>
          <w:szCs w:val="24"/>
        </w:rPr>
      </w:pPr>
      <w:r w:rsidRPr="00AE030A">
        <w:rPr>
          <w:color w:val="000000" w:themeColor="text1"/>
          <w:sz w:val="24"/>
          <w:szCs w:val="24"/>
        </w:rPr>
        <w:t>O udzielenie zamówienia mogą ubiegać się Wykonawcy, którzy:</w:t>
      </w:r>
    </w:p>
    <w:p w:rsidR="00B5519E" w:rsidRDefault="00B5519E" w:rsidP="00975AFE">
      <w:pPr>
        <w:pStyle w:val="Tekst2"/>
        <w:numPr>
          <w:ilvl w:val="0"/>
          <w:numId w:val="14"/>
        </w:numPr>
        <w:tabs>
          <w:tab w:val="left" w:pos="284"/>
        </w:tabs>
        <w:ind w:left="0" w:firstLine="0"/>
      </w:pPr>
      <w:r w:rsidRPr="00D572B1">
        <w:t>nie podlegają wykluczeniu</w:t>
      </w:r>
      <w:r>
        <w:t xml:space="preserve"> na zasadach określonych w Rozdziale XV i Rozdziale XX,</w:t>
      </w:r>
    </w:p>
    <w:p w:rsidR="00B5519E" w:rsidRDefault="00B5519E" w:rsidP="00975AFE">
      <w:pPr>
        <w:pStyle w:val="Tekst2"/>
        <w:numPr>
          <w:ilvl w:val="0"/>
          <w:numId w:val="14"/>
        </w:numPr>
        <w:tabs>
          <w:tab w:val="left" w:pos="284"/>
        </w:tabs>
        <w:ind w:left="0" w:firstLine="0"/>
      </w:pPr>
      <w:r>
        <w:t>spełniają określone przez Zamawiającego warunki udziału w postępowaniu.</w:t>
      </w:r>
    </w:p>
    <w:p w:rsidR="00F25438" w:rsidRPr="007D37E4" w:rsidRDefault="00B5519E" w:rsidP="00AD4B5C">
      <w:pPr>
        <w:pStyle w:val="Tekst2"/>
        <w:numPr>
          <w:ilvl w:val="0"/>
          <w:numId w:val="13"/>
        </w:numPr>
        <w:tabs>
          <w:tab w:val="left" w:pos="284"/>
        </w:tabs>
        <w:ind w:left="142" w:hanging="142"/>
      </w:pPr>
      <w:r w:rsidRPr="007D37E4">
        <w:t xml:space="preserve">Zamawiający, w oparciu o art. 112 </w:t>
      </w:r>
      <w:proofErr w:type="spellStart"/>
      <w:r w:rsidRPr="007D37E4">
        <w:t>uPzp</w:t>
      </w:r>
      <w:proofErr w:type="spellEnd"/>
      <w:r w:rsidRPr="007D37E4">
        <w:t>, wymaga wykazania spełniania warunku udziału w postępowaniu dotyczącego zdolności technicznej lub zawodowej</w:t>
      </w:r>
      <w:r w:rsidR="00294FF8" w:rsidRPr="007D37E4">
        <w:t xml:space="preserve">. </w:t>
      </w:r>
      <w:r w:rsidR="00B92309" w:rsidRPr="007D37E4">
        <w:t xml:space="preserve"> Wykonawca </w:t>
      </w:r>
      <w:r w:rsidR="00294FF8" w:rsidRPr="007D37E4">
        <w:t xml:space="preserve">spełni warunek, jeżeli </w:t>
      </w:r>
      <w:r w:rsidR="00B92309" w:rsidRPr="007D37E4">
        <w:t>wykaże, że:</w:t>
      </w:r>
      <w:r w:rsidR="00F25438" w:rsidRPr="007D37E4">
        <w:t xml:space="preserve"> </w:t>
      </w:r>
      <w:r w:rsidR="00113043" w:rsidRPr="007D37E4">
        <w:t xml:space="preserve"> </w:t>
      </w:r>
      <w:r w:rsidR="00294FF8" w:rsidRPr="007D37E4">
        <w:t xml:space="preserve"> </w:t>
      </w:r>
      <w:r w:rsidR="00F25438" w:rsidRPr="007D37E4">
        <w:t xml:space="preserve"> w okresie ostatnich trzech lat przed upływem terminu składania ofert,</w:t>
      </w:r>
      <w:r w:rsidR="008243FD" w:rsidRPr="007D37E4">
        <w:t xml:space="preserve">             </w:t>
      </w:r>
      <w:r w:rsidR="00F25438" w:rsidRPr="007D37E4">
        <w:t xml:space="preserve"> a jeżeli okres prowadzenia działalności jest krótszy – w tym okresie, wykonał lub wykonują należycie co najmniej dwa zamówienia: dostawy artykułów żywnościowych (za jedno zamówienie Zamawiający uważa dostawę art. żywności</w:t>
      </w:r>
      <w:r w:rsidR="00113043" w:rsidRPr="007D37E4">
        <w:t xml:space="preserve">owych przez okres co najmniej </w:t>
      </w:r>
      <w:r w:rsidR="00F25438" w:rsidRPr="007D37E4">
        <w:t xml:space="preserve"> 3 miesięcy). </w:t>
      </w:r>
    </w:p>
    <w:p w:rsidR="00B5519E" w:rsidRPr="007D37E4" w:rsidRDefault="00B5519E" w:rsidP="00982A6B">
      <w:pPr>
        <w:pStyle w:val="Tekst2"/>
        <w:numPr>
          <w:ilvl w:val="0"/>
          <w:numId w:val="13"/>
        </w:numPr>
        <w:tabs>
          <w:tab w:val="left" w:pos="284"/>
        </w:tabs>
        <w:ind w:left="142" w:hanging="142"/>
      </w:pPr>
      <w:r w:rsidRPr="007D37E4">
        <w:t>Zamaw</w:t>
      </w:r>
      <w:r w:rsidR="006803CA" w:rsidRPr="007D37E4">
        <w:t>i</w:t>
      </w:r>
      <w:r w:rsidRPr="007D37E4">
        <w:t>ający</w:t>
      </w:r>
      <w:r w:rsidR="006803CA" w:rsidRPr="007D37E4">
        <w:t xml:space="preserve">  odrzuci ofertę, jeżeli zostanie złożona przez Wykonawcę niespełniającego warunków udziału w postępowaniu – zgodnie z art. 226 </w:t>
      </w:r>
      <w:proofErr w:type="spellStart"/>
      <w:r w:rsidR="006803CA" w:rsidRPr="007D37E4">
        <w:t>uPzp</w:t>
      </w:r>
      <w:proofErr w:type="spellEnd"/>
      <w:r w:rsidR="006803CA" w:rsidRPr="007D37E4">
        <w:t>.</w:t>
      </w:r>
    </w:p>
    <w:p w:rsidR="006803CA" w:rsidRDefault="006803CA" w:rsidP="00982A6B">
      <w:pPr>
        <w:pStyle w:val="Tekst2"/>
        <w:numPr>
          <w:ilvl w:val="0"/>
          <w:numId w:val="13"/>
        </w:numPr>
        <w:tabs>
          <w:tab w:val="left" w:pos="284"/>
        </w:tabs>
        <w:ind w:left="284" w:hanging="284"/>
      </w:pPr>
      <w:r>
        <w:t>Oceniając zdolność techniczną lub zawodową Zamawiający może, na każdym etapie postępowania uznać, że Wykonawca nie posiada wymaga</w:t>
      </w:r>
      <w:r w:rsidR="00E97F6F">
        <w:t xml:space="preserve">nych </w:t>
      </w:r>
      <w:r>
        <w:t>zdolności, jeżeli posiadanie przez Wykonawcę sprzecznych interesów, w szczególności zaangażowanie zasobów technicznych lub zawodowych Wykonawcy w inne przedsięwzięcia gospodarcze Wykonawcy może mieć negatywny wpływ  na realizację zamówienia.</w:t>
      </w:r>
    </w:p>
    <w:p w:rsidR="006803CA" w:rsidRPr="006A3E23" w:rsidRDefault="006803CA" w:rsidP="00982A6B">
      <w:pPr>
        <w:pStyle w:val="Tekst2"/>
        <w:numPr>
          <w:ilvl w:val="0"/>
          <w:numId w:val="13"/>
        </w:numPr>
        <w:tabs>
          <w:tab w:val="left" w:pos="284"/>
        </w:tabs>
        <w:ind w:left="0" w:firstLine="0"/>
      </w:pPr>
      <w:r w:rsidRPr="006A3E23">
        <w:t>Wykonawcy mogą  wspólnie ubiegać się</w:t>
      </w:r>
      <w:r w:rsidR="00B81D2D" w:rsidRPr="006A3E23">
        <w:t xml:space="preserve"> o udzielenie zamówienia, na zasadach określonych </w:t>
      </w:r>
      <w:r w:rsidR="006F7A63">
        <w:br/>
        <w:t xml:space="preserve">     </w:t>
      </w:r>
      <w:r w:rsidR="00B81D2D" w:rsidRPr="006A3E23">
        <w:t xml:space="preserve">w art. 58 </w:t>
      </w:r>
      <w:proofErr w:type="spellStart"/>
      <w:r w:rsidR="00B81D2D" w:rsidRPr="006A3E23">
        <w:t>uPzp</w:t>
      </w:r>
      <w:proofErr w:type="spellEnd"/>
      <w:r w:rsidR="00B81D2D" w:rsidRPr="006A3E23">
        <w:t xml:space="preserve"> i opisanych w Rozdziale XII pkt 14 SWZ.</w:t>
      </w:r>
    </w:p>
    <w:p w:rsidR="00B81D2D" w:rsidRPr="006A3E23" w:rsidRDefault="00B81D2D" w:rsidP="006F7A63">
      <w:pPr>
        <w:pStyle w:val="Tekst2"/>
        <w:numPr>
          <w:ilvl w:val="0"/>
          <w:numId w:val="13"/>
        </w:numPr>
        <w:tabs>
          <w:tab w:val="left" w:pos="142"/>
          <w:tab w:val="left" w:pos="284"/>
        </w:tabs>
        <w:ind w:left="284" w:hanging="284"/>
      </w:pPr>
      <w:r w:rsidRPr="006A3E23">
        <w:t xml:space="preserve">Wykonawca w celu potwierdzenia spełniania warunków udziału w postępowaniu może, </w:t>
      </w:r>
      <w:r w:rsidR="00063432" w:rsidRPr="006A3E23">
        <w:br/>
      </w:r>
      <w:r w:rsidRPr="006A3E23">
        <w:t xml:space="preserve">zgodnie z art. 118 </w:t>
      </w:r>
      <w:proofErr w:type="spellStart"/>
      <w:r w:rsidRPr="006A3E23">
        <w:t>uPzp</w:t>
      </w:r>
      <w:proofErr w:type="spellEnd"/>
      <w:r w:rsidRPr="006A3E23">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B81D2D" w:rsidRPr="00E97F6F" w:rsidRDefault="00B81D2D" w:rsidP="00E97F6F">
      <w:pPr>
        <w:pStyle w:val="Tekst2"/>
        <w:numPr>
          <w:ilvl w:val="0"/>
          <w:numId w:val="13"/>
        </w:numPr>
        <w:tabs>
          <w:tab w:val="left" w:pos="284"/>
          <w:tab w:val="left" w:pos="426"/>
        </w:tabs>
        <w:ind w:left="284" w:hanging="284"/>
      </w:pPr>
      <w:r w:rsidRPr="006A3E23">
        <w:t>W odniesieniu do warunków</w:t>
      </w:r>
      <w:r w:rsidR="004D67DB" w:rsidRPr="006A3E23">
        <w:t xml:space="preserve"> dotyczących wykształcenia, kwalifikacji zawodowych lub </w:t>
      </w:r>
      <w:r w:rsidR="004D67DB" w:rsidRPr="00E97F6F">
        <w:t>doświadczenia Wykonawcy mogą polegać na zdolnościach podmiotów udostępniających zasoby, jeśli podmioty te wykonują usługi, do realizacji których te zdolności są wymagane.</w:t>
      </w:r>
    </w:p>
    <w:p w:rsidR="004D67DB" w:rsidRPr="00E97F6F" w:rsidRDefault="004D67DB" w:rsidP="00E97F6F">
      <w:pPr>
        <w:pStyle w:val="Tekst2"/>
        <w:numPr>
          <w:ilvl w:val="0"/>
          <w:numId w:val="13"/>
        </w:numPr>
        <w:tabs>
          <w:tab w:val="left" w:pos="142"/>
          <w:tab w:val="left" w:pos="284"/>
        </w:tabs>
        <w:ind w:left="284" w:hanging="284"/>
      </w:pPr>
      <w:r w:rsidRPr="00E97F6F">
        <w:rPr>
          <w:b/>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E97F6F">
        <w:t xml:space="preserve"> lub inny podmiotowy środek dowodowy potwierdzający, że Wykonawca realizując zamówienie, będzie dysponował niezbędnymi zasobami tych podmiotów.</w:t>
      </w:r>
    </w:p>
    <w:p w:rsidR="004D67DB" w:rsidRPr="00E97F6F" w:rsidRDefault="00DF7984" w:rsidP="00E97F6F">
      <w:pPr>
        <w:pStyle w:val="Tekst2"/>
        <w:numPr>
          <w:ilvl w:val="0"/>
          <w:numId w:val="13"/>
        </w:numPr>
        <w:tabs>
          <w:tab w:val="left" w:pos="284"/>
        </w:tabs>
        <w:ind w:left="284" w:hanging="284"/>
      </w:pPr>
      <w:r w:rsidRPr="00E97F6F">
        <w:t>Zobowiązanie podmiotu udostępniającego zasoby, o którym mowa w pkt. 8 niniejszego Rozdziału potwierdza, że stosunek łączący Wykonawcę z podmiotami udostępniającymi zasoby gwarantuje rzeczywisty dostęp do tych zasobów oraz określa w szczególności:</w:t>
      </w:r>
    </w:p>
    <w:p w:rsidR="00164DB6" w:rsidRPr="00E97F6F" w:rsidRDefault="00164DB6" w:rsidP="00AD4B5C">
      <w:pPr>
        <w:pStyle w:val="Tekst2"/>
        <w:numPr>
          <w:ilvl w:val="0"/>
          <w:numId w:val="15"/>
        </w:numPr>
        <w:tabs>
          <w:tab w:val="left" w:pos="142"/>
          <w:tab w:val="left" w:pos="284"/>
          <w:tab w:val="left" w:pos="426"/>
        </w:tabs>
        <w:ind w:left="0" w:firstLine="142"/>
      </w:pPr>
      <w:r w:rsidRPr="00E97F6F">
        <w:t>Zakres dostępnych Wykonawcy zasobów podmiotu udostępniającego zasoby,</w:t>
      </w:r>
    </w:p>
    <w:p w:rsidR="00164DB6" w:rsidRPr="00E97F6F" w:rsidRDefault="00164DB6" w:rsidP="00AD4B5C">
      <w:pPr>
        <w:pStyle w:val="Tekst2"/>
        <w:numPr>
          <w:ilvl w:val="0"/>
          <w:numId w:val="15"/>
        </w:numPr>
        <w:tabs>
          <w:tab w:val="left" w:pos="284"/>
          <w:tab w:val="left" w:pos="426"/>
        </w:tabs>
        <w:ind w:left="0" w:firstLine="142"/>
      </w:pPr>
      <w:r w:rsidRPr="00E97F6F">
        <w:t xml:space="preserve">Sposób i okres udostępnienia Wykonawcy i wykorzystania przez niego zasobów </w:t>
      </w:r>
      <w:r w:rsidR="00AD4B5C" w:rsidRPr="00E97F6F">
        <w:br/>
        <w:t xml:space="preserve">        </w:t>
      </w:r>
      <w:r w:rsidRPr="00E97F6F">
        <w:t xml:space="preserve">podmiotu </w:t>
      </w:r>
      <w:r w:rsidR="00063432" w:rsidRPr="00E97F6F">
        <w:t xml:space="preserve"> </w:t>
      </w:r>
      <w:r w:rsidRPr="00E97F6F">
        <w:t>udostepniającego te zasoby przy wykonywaniu zamówienia,</w:t>
      </w:r>
    </w:p>
    <w:p w:rsidR="00164DB6" w:rsidRPr="00E97F6F" w:rsidRDefault="00164DB6" w:rsidP="00AD4B5C">
      <w:pPr>
        <w:pStyle w:val="Tekst2"/>
        <w:numPr>
          <w:ilvl w:val="0"/>
          <w:numId w:val="15"/>
        </w:numPr>
        <w:tabs>
          <w:tab w:val="left" w:pos="284"/>
          <w:tab w:val="left" w:pos="426"/>
        </w:tabs>
        <w:ind w:left="284" w:hanging="142"/>
      </w:pPr>
      <w:r w:rsidRPr="00E97F6F">
        <w:t>Czy i w jakim zakresie podmiot udostępniający zasoby, na zdolnościach którego Wykonawca polega w odniesieniu do warunków udziału w postepowaniu dotyczących wykształcenia, kwalifikacji zawodowych lub doświadczenia, zrealizuje roboty budowlane lub usługi, których wskazane zdolności dotyczą.</w:t>
      </w:r>
    </w:p>
    <w:p w:rsidR="00164DB6" w:rsidRPr="00E97F6F" w:rsidRDefault="00164DB6" w:rsidP="00E97F6F">
      <w:pPr>
        <w:pStyle w:val="Tekst2"/>
        <w:numPr>
          <w:ilvl w:val="0"/>
          <w:numId w:val="13"/>
        </w:numPr>
        <w:ind w:left="426" w:hanging="426"/>
      </w:pPr>
      <w:r w:rsidRPr="00E97F6F">
        <w:t>Z</w:t>
      </w:r>
      <w:r w:rsidR="00AC4A92" w:rsidRPr="00E97F6F">
        <w:t>amawiający oceni, czy udostępnia</w:t>
      </w:r>
      <w:r w:rsidRPr="00E97F6F">
        <w:t>nie Wykonawcy</w:t>
      </w:r>
      <w:r w:rsidR="00AC4A92" w:rsidRPr="00E97F6F">
        <w:t xml:space="preserve">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164DB6" w:rsidRPr="00E97F6F" w:rsidRDefault="00AC4A92" w:rsidP="00AD4B5C">
      <w:pPr>
        <w:pStyle w:val="Tekst2"/>
        <w:numPr>
          <w:ilvl w:val="0"/>
          <w:numId w:val="13"/>
        </w:numPr>
      </w:pPr>
      <w:r w:rsidRPr="00E97F6F">
        <w:lastRenderedPageBreak/>
        <w:t xml:space="preserve">Podmiot, który zobowiązał się do udostępnienia zasobów, odpowiada solidarnie z Wykonawcą, który polega na jego sytuacji finansowej lub ekonomicznej, za szkodę poniesioną przez Zamawiającego powstałą </w:t>
      </w:r>
      <w:r w:rsidR="007750C4" w:rsidRPr="00E97F6F">
        <w:t>wskutek nieudostępnienia tych zasobów, chyba że za nieudostępnienie zasobów podmiot ten nie ponosi winy.</w:t>
      </w:r>
    </w:p>
    <w:p w:rsidR="007750C4" w:rsidRPr="00E97F6F" w:rsidRDefault="0098082C" w:rsidP="00AD4B5C">
      <w:pPr>
        <w:pStyle w:val="Tekst2"/>
        <w:numPr>
          <w:ilvl w:val="0"/>
          <w:numId w:val="13"/>
        </w:numPr>
      </w:pPr>
      <w:r w:rsidRPr="00E97F6F">
        <w:t>Jeżeli zdolności techni</w:t>
      </w:r>
      <w:r w:rsidR="007750C4" w:rsidRPr="00E97F6F">
        <w:t>czne</w:t>
      </w:r>
      <w:r w:rsidRPr="00E97F6F">
        <w:t xml:space="preserve"> lub zawodowe, sytuacja ekonomiczna lub finansowa podmiotu udostępniającego zasoby nie potwierdzą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8082C" w:rsidRPr="00A870B2" w:rsidRDefault="0098082C" w:rsidP="00AD4B5C">
      <w:pPr>
        <w:pStyle w:val="Tekst2"/>
        <w:numPr>
          <w:ilvl w:val="0"/>
          <w:numId w:val="13"/>
        </w:numPr>
      </w:pPr>
      <w:r w:rsidRPr="00E97F6F">
        <w:t>Wykonawca nie może, po upływie terminu składania wniosków o dopuszczenie do udziału w postępowaniu albo ofert, powoływać się na zdolności lub sytuację podmiotów udostępniających zasoby, jeżeli na etapie składania wniosków o dopuszczenie do udziału w</w:t>
      </w:r>
      <w:r>
        <w:t xml:space="preserve"> postępowaniu</w:t>
      </w:r>
      <w:r w:rsidR="0086620C">
        <w:t xml:space="preserve"> albo ofert nie polegał on w danym zakresie na zdolnościach lub sytuacji </w:t>
      </w:r>
      <w:r w:rsidR="0086620C" w:rsidRPr="00A870B2">
        <w:t>podmiotów udostępniających zasoby.</w:t>
      </w:r>
    </w:p>
    <w:p w:rsidR="0086620C" w:rsidRDefault="0086620C" w:rsidP="00AD4B5C">
      <w:pPr>
        <w:pStyle w:val="Tekst2"/>
        <w:numPr>
          <w:ilvl w:val="0"/>
          <w:numId w:val="13"/>
        </w:numPr>
      </w:pPr>
      <w:r w:rsidRPr="00A870B2">
        <w:t xml:space="preserve">Wykonawca, w przypadku polegania na zdolnościach lub sytuacji podmiotów udostępniających zasoby, przedstawia, wraz z oświadczeniem, o którym mowa w Rozdziale XII, pkt 13, </w:t>
      </w:r>
      <w:proofErr w:type="spellStart"/>
      <w:r w:rsidRPr="00A870B2">
        <w:t>ppkt</w:t>
      </w:r>
      <w:proofErr w:type="spellEnd"/>
      <w:r w:rsidRPr="00A870B2">
        <w:t xml:space="preserve"> 1</w:t>
      </w:r>
      <w:r w:rsidR="00362E87" w:rsidRPr="00A870B2">
        <w:t xml:space="preserve"> SWZ, także oświadczenie podmiotu udostępniającego zasoby, potwierdzające brak podstaw wykluczenia tego podmiotu oraz spełnianie warunków udziału w postępowaniu w zakresie, w jakim Wykonawca powołuje się na jego zasoby.</w:t>
      </w:r>
    </w:p>
    <w:p w:rsidR="00A870B2" w:rsidRDefault="00A870B2" w:rsidP="006F7A63">
      <w:pPr>
        <w:pStyle w:val="Tekst2"/>
        <w:ind w:left="0"/>
      </w:pPr>
    </w:p>
    <w:p w:rsidR="00B5519E" w:rsidRPr="006343FE" w:rsidRDefault="00362E87" w:rsidP="00306EFC">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XII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 xml:space="preserve"> INFORMACJA O PODMIOTOWYCH ŚRODKACH DOWODOWYCH, JEŻELI ZAMAWIA</w:t>
      </w:r>
      <w:r w:rsidR="006343FE">
        <w:rPr>
          <w:b/>
          <w:caps/>
          <w:color w:val="000000" w:themeColor="text1"/>
          <w:sz w:val="24"/>
          <w:szCs w:val="24"/>
          <w:shd w:val="clear" w:color="auto" w:fill="C0C0C0"/>
        </w:rPr>
        <w:t>JĄCY BĘDZIE WYMAGAŁ ICH ZŁOŻENia</w:t>
      </w:r>
    </w:p>
    <w:p w:rsidR="00A870B2" w:rsidRDefault="00A870B2" w:rsidP="00A870B2">
      <w:pPr>
        <w:pStyle w:val="WW-Domylnie"/>
        <w:ind w:left="284" w:right="-57"/>
        <w:jc w:val="both"/>
        <w:rPr>
          <w:color w:val="000000" w:themeColor="text1"/>
          <w:sz w:val="24"/>
          <w:szCs w:val="24"/>
        </w:rPr>
      </w:pPr>
    </w:p>
    <w:p w:rsidR="006343FE" w:rsidRDefault="006343FE" w:rsidP="00975AFE">
      <w:pPr>
        <w:pStyle w:val="WW-Domylnie"/>
        <w:numPr>
          <w:ilvl w:val="0"/>
          <w:numId w:val="16"/>
        </w:numPr>
        <w:ind w:left="284" w:right="-57" w:hanging="284"/>
        <w:jc w:val="both"/>
        <w:rPr>
          <w:color w:val="000000" w:themeColor="text1"/>
          <w:sz w:val="24"/>
          <w:szCs w:val="24"/>
        </w:rPr>
      </w:pPr>
      <w:r w:rsidRPr="006343FE">
        <w:rPr>
          <w:color w:val="000000" w:themeColor="text1"/>
          <w:sz w:val="24"/>
          <w:szCs w:val="24"/>
        </w:rPr>
        <w:t>Zamawiający</w:t>
      </w:r>
      <w:r>
        <w:rPr>
          <w:color w:val="000000" w:themeColor="text1"/>
          <w:sz w:val="24"/>
          <w:szCs w:val="24"/>
        </w:rPr>
        <w:t xml:space="preserve"> wzywa Wykonawcę, którego oferta została najwyżej oceniona, do złożenia w wyznaczonym terminie, nie krótszym niż 5 dni od dnia wezwania, podmiotowych środków </w:t>
      </w:r>
      <w:r w:rsidR="003D3453">
        <w:rPr>
          <w:color w:val="000000" w:themeColor="text1"/>
          <w:sz w:val="24"/>
          <w:szCs w:val="24"/>
        </w:rPr>
        <w:t>dowodowych, jeżeli wymagał ich złożenia w ogłoszeniu o zamówieniu lub dokumentach zamówienia, aktualnych na dzień złożenia podmiotowych środków dowodowych.</w:t>
      </w:r>
    </w:p>
    <w:p w:rsidR="003D3453" w:rsidRPr="004D304D" w:rsidRDefault="003D3453" w:rsidP="00975AFE">
      <w:pPr>
        <w:pStyle w:val="WW-Domylnie"/>
        <w:numPr>
          <w:ilvl w:val="0"/>
          <w:numId w:val="16"/>
        </w:numPr>
        <w:ind w:left="284" w:right="-57" w:hanging="284"/>
        <w:jc w:val="both"/>
        <w:rPr>
          <w:sz w:val="24"/>
          <w:szCs w:val="24"/>
        </w:rPr>
      </w:pPr>
      <w:r w:rsidRPr="004D304D">
        <w:rPr>
          <w:sz w:val="24"/>
          <w:szCs w:val="24"/>
        </w:rPr>
        <w:t>W celu potwierdzenia spełniania przez Wykonawcę warunków udziału w postępowaniu dotyczących zdolności technicznej lub zawodowej Zamawiający żąda:</w:t>
      </w:r>
    </w:p>
    <w:p w:rsidR="000C4591" w:rsidRPr="00FF3BAF" w:rsidRDefault="0045580A" w:rsidP="00A426D7">
      <w:pPr>
        <w:pStyle w:val="Nagwek2"/>
        <w:numPr>
          <w:ilvl w:val="0"/>
          <w:numId w:val="0"/>
        </w:numPr>
        <w:spacing w:after="0"/>
        <w:ind w:left="284" w:hanging="142"/>
      </w:pPr>
      <w:r w:rsidRPr="004D304D">
        <w:t xml:space="preserve">- </w:t>
      </w:r>
      <w:r w:rsidR="00132BC1" w:rsidRPr="004D304D">
        <w:t xml:space="preserve"> wykaz </w:t>
      </w:r>
      <w:r w:rsidR="007B0E62" w:rsidRPr="004D304D">
        <w:t>dostaw</w:t>
      </w:r>
      <w:r w:rsidR="00146C04" w:rsidRPr="004D304D">
        <w:t xml:space="preserve"> wykonanych nie wcześniej niż w okresie ostatnich </w:t>
      </w:r>
      <w:r w:rsidR="007B0E62" w:rsidRPr="004D304D">
        <w:t>3</w:t>
      </w:r>
      <w:r w:rsidR="00146C04" w:rsidRPr="004D304D">
        <w:t xml:space="preserve"> lat przed upływem terminu składania ofert, a jeżeli okres </w:t>
      </w:r>
      <w:r w:rsidR="001207DC" w:rsidRPr="004D304D">
        <w:t>prowadzenia działalności jest kr</w:t>
      </w:r>
      <w:r w:rsidR="00146C04" w:rsidRPr="004D304D">
        <w:t>ótszy – w tym okresie, wraz z podaniem ich rodzaju, wartości, daty, miejsc</w:t>
      </w:r>
      <w:r w:rsidR="001207DC" w:rsidRPr="004D304D">
        <w:t>a wykonania i podmiotó</w:t>
      </w:r>
      <w:r w:rsidR="00146C04" w:rsidRPr="004D304D">
        <w:t xml:space="preserve">w, na rzecz których </w:t>
      </w:r>
      <w:r w:rsidR="007B0E62" w:rsidRPr="004D304D">
        <w:t>dostawy te zostały wykonane lub są wykonywane oraz za</w:t>
      </w:r>
      <w:r w:rsidR="000E48BE" w:rsidRPr="004D304D">
        <w:t>ł</w:t>
      </w:r>
      <w:r w:rsidR="007B0E62" w:rsidRPr="004D304D">
        <w:t>ączeniem</w:t>
      </w:r>
      <w:r w:rsidR="00F31223" w:rsidRPr="004D304D">
        <w:t xml:space="preserve"> </w:t>
      </w:r>
      <w:r w:rsidR="007B0E62" w:rsidRPr="004D304D">
        <w:t>dowodów</w:t>
      </w:r>
      <w:r w:rsidR="00F31223" w:rsidRPr="004D304D">
        <w:t xml:space="preserve"> określających </w:t>
      </w:r>
      <w:r w:rsidR="007B0E62" w:rsidRPr="004D304D">
        <w:t xml:space="preserve">czy dostawy te </w:t>
      </w:r>
      <w:r w:rsidR="00146C04" w:rsidRPr="004D304D">
        <w:t>zostały</w:t>
      </w:r>
      <w:r w:rsidR="007B0E62" w:rsidRPr="004D304D">
        <w:t xml:space="preserve"> wykonane należycie, </w:t>
      </w:r>
      <w:r w:rsidR="00146C04" w:rsidRPr="004D304D">
        <w:t xml:space="preserve"> przy czym dowodami, o których mowa, są referencje bądź inne dokumenty wystawione przez podmiot, na rzecz którego </w:t>
      </w:r>
      <w:r w:rsidR="00F31223" w:rsidRPr="004D304D">
        <w:t>dostawy</w:t>
      </w:r>
      <w:r w:rsidR="00146C04" w:rsidRPr="004D304D">
        <w:t xml:space="preserve"> były wykonane,</w:t>
      </w:r>
      <w:r w:rsidR="00F31223" w:rsidRPr="004D304D">
        <w:t xml:space="preserve"> a w przypadku świadczeń powtarzających się lub ciągłych są wykonywane, </w:t>
      </w:r>
      <w:r w:rsidR="00146C04" w:rsidRPr="004D304D">
        <w:t xml:space="preserve"> a jeżeli </w:t>
      </w:r>
      <w:r w:rsidR="00F31223" w:rsidRPr="004D304D">
        <w:t xml:space="preserve">wykonawca z przyczyn niezależnych od niego nie jest w stanie </w:t>
      </w:r>
      <w:r w:rsidR="00F31223" w:rsidRPr="00FF3BAF">
        <w:t xml:space="preserve">uzyskać tych dokumentów – oświadczenie wykonawcy; </w:t>
      </w:r>
      <w:r w:rsidR="001334E6" w:rsidRPr="00FF3BAF">
        <w:t xml:space="preserve">w przypadku świadczeń powtarzających się lub ciągłych nadal wykonywanych referencje bądź inne dokumenty potwierdzające ich należyte wykonanie powinny być wystawione w okresie ostatnich 3 miesięcy. Wzór wykazu zostanie przesłany wraz </w:t>
      </w:r>
      <w:r w:rsidR="00DE353C" w:rsidRPr="00FF3BAF">
        <w:t>z wezwaniem do jego złożenia.</w:t>
      </w:r>
    </w:p>
    <w:p w:rsidR="00D136E3" w:rsidRPr="00FF3BAF" w:rsidRDefault="00DE353C" w:rsidP="00DE353C">
      <w:pPr>
        <w:pStyle w:val="WW-Domylnie"/>
        <w:ind w:left="284" w:right="-57" w:hanging="284"/>
        <w:jc w:val="both"/>
        <w:rPr>
          <w:sz w:val="24"/>
          <w:szCs w:val="24"/>
        </w:rPr>
      </w:pPr>
      <w:r w:rsidRPr="00FF3BAF">
        <w:rPr>
          <w:sz w:val="24"/>
          <w:szCs w:val="24"/>
        </w:rPr>
        <w:t>3.</w:t>
      </w:r>
      <w:r w:rsidR="003D3453" w:rsidRPr="00FF3BAF">
        <w:rPr>
          <w:sz w:val="24"/>
          <w:szCs w:val="24"/>
        </w:rPr>
        <w:t>W celu potwierdzenia braku podstaw do wykluczenia Zamawiający żąda</w:t>
      </w:r>
      <w:r w:rsidR="00D136E3" w:rsidRPr="00FF3BAF">
        <w:rPr>
          <w:sz w:val="24"/>
          <w:szCs w:val="24"/>
        </w:rPr>
        <w:t>:</w:t>
      </w:r>
    </w:p>
    <w:p w:rsidR="00DE353C" w:rsidRPr="00FF3BAF" w:rsidRDefault="00D136E3" w:rsidP="00DE353C">
      <w:pPr>
        <w:pStyle w:val="WW-Domylnie"/>
        <w:ind w:left="284" w:right="-57" w:hanging="284"/>
        <w:jc w:val="both"/>
        <w:rPr>
          <w:sz w:val="24"/>
          <w:szCs w:val="24"/>
        </w:rPr>
      </w:pPr>
      <w:r w:rsidRPr="00FF3BAF">
        <w:rPr>
          <w:sz w:val="24"/>
          <w:szCs w:val="24"/>
        </w:rPr>
        <w:t xml:space="preserve">a) </w:t>
      </w:r>
      <w:r w:rsidR="00DE353C" w:rsidRPr="00FF3BAF">
        <w:rPr>
          <w:sz w:val="24"/>
          <w:szCs w:val="24"/>
        </w:rPr>
        <w:t xml:space="preserve"> </w:t>
      </w:r>
      <w:r w:rsidR="003D3453" w:rsidRPr="00FF3BAF">
        <w:rPr>
          <w:sz w:val="24"/>
          <w:szCs w:val="24"/>
        </w:rPr>
        <w:t xml:space="preserve">oświadczenia o aktualności </w:t>
      </w:r>
      <w:r w:rsidR="00AC6254" w:rsidRPr="00FF3BAF">
        <w:rPr>
          <w:sz w:val="24"/>
          <w:szCs w:val="24"/>
        </w:rPr>
        <w:t xml:space="preserve">informacji zawartych w oświadczeniu, o którym mowa w art. 125 ust. 1 </w:t>
      </w:r>
      <w:proofErr w:type="spellStart"/>
      <w:r w:rsidR="00AC6254" w:rsidRPr="00FF3BAF">
        <w:rPr>
          <w:sz w:val="24"/>
          <w:szCs w:val="24"/>
        </w:rPr>
        <w:t>uPzp</w:t>
      </w:r>
      <w:proofErr w:type="spellEnd"/>
      <w:r w:rsidR="00AC6254" w:rsidRPr="00FF3BAF">
        <w:rPr>
          <w:sz w:val="24"/>
          <w:szCs w:val="24"/>
        </w:rPr>
        <w:t xml:space="preserve"> w zakresie podstaw wykluczenia wskazanych przez Zamawiającego, czyli art. 108 ust. 1 oraz 109 ust. 1 pkt 4 </w:t>
      </w:r>
      <w:proofErr w:type="spellStart"/>
      <w:r w:rsidR="00AC6254" w:rsidRPr="00FF3BAF">
        <w:rPr>
          <w:sz w:val="24"/>
          <w:szCs w:val="24"/>
        </w:rPr>
        <w:t>uPzp</w:t>
      </w:r>
      <w:proofErr w:type="spellEnd"/>
      <w:r w:rsidR="00AC6254" w:rsidRPr="00FF3BAF">
        <w:rPr>
          <w:sz w:val="24"/>
          <w:szCs w:val="24"/>
        </w:rPr>
        <w:t>.</w:t>
      </w:r>
      <w:r w:rsidR="00DE353C" w:rsidRPr="00FF3BAF">
        <w:rPr>
          <w:sz w:val="24"/>
          <w:szCs w:val="24"/>
        </w:rPr>
        <w:t xml:space="preserve"> Wzór </w:t>
      </w:r>
      <w:r w:rsidR="00B25963" w:rsidRPr="00FF3BAF">
        <w:rPr>
          <w:sz w:val="24"/>
          <w:szCs w:val="24"/>
        </w:rPr>
        <w:t>oświadczenia</w:t>
      </w:r>
      <w:r w:rsidR="00DE353C" w:rsidRPr="00FF3BAF">
        <w:rPr>
          <w:sz w:val="24"/>
          <w:szCs w:val="24"/>
        </w:rPr>
        <w:t xml:space="preserve"> zostanie przesłany wraz z wezwaniem do jego złożenia,</w:t>
      </w:r>
      <w:r w:rsidR="008243FD" w:rsidRPr="00FF3BAF">
        <w:rPr>
          <w:sz w:val="24"/>
          <w:szCs w:val="24"/>
        </w:rPr>
        <w:t>.</w:t>
      </w:r>
    </w:p>
    <w:p w:rsidR="00720DA7" w:rsidRPr="00090C55" w:rsidRDefault="00D136E3" w:rsidP="00D136E3">
      <w:pPr>
        <w:pStyle w:val="WW-Domylnie"/>
        <w:ind w:left="284" w:right="-57" w:hanging="284"/>
        <w:jc w:val="both"/>
        <w:rPr>
          <w:rFonts w:eastAsiaTheme="minorHAnsi"/>
          <w:color w:val="000000"/>
          <w:sz w:val="24"/>
          <w:szCs w:val="24"/>
          <w:lang w:eastAsia="en-US"/>
        </w:rPr>
      </w:pPr>
      <w:r w:rsidRPr="00FF3BAF">
        <w:rPr>
          <w:sz w:val="24"/>
          <w:szCs w:val="24"/>
        </w:rPr>
        <w:t xml:space="preserve"> b) oświadczenia </w:t>
      </w:r>
      <w:r w:rsidR="00720DA7" w:rsidRPr="00FF3BAF">
        <w:rPr>
          <w:rFonts w:eastAsiaTheme="minorHAnsi"/>
          <w:sz w:val="24"/>
          <w:szCs w:val="24"/>
          <w:lang w:eastAsia="en-US"/>
        </w:rPr>
        <w:t xml:space="preserve"> Wykonawcy, </w:t>
      </w:r>
      <w:r w:rsidR="00090C55" w:rsidRPr="00FF3BAF">
        <w:rPr>
          <w:b/>
          <w:sz w:val="24"/>
          <w:szCs w:val="24"/>
        </w:rPr>
        <w:t>w zakresie art.</w:t>
      </w:r>
      <w:r w:rsidR="00090C55" w:rsidRPr="00FF3BAF">
        <w:rPr>
          <w:sz w:val="24"/>
          <w:szCs w:val="24"/>
        </w:rPr>
        <w:t xml:space="preserve"> 108 ust 1 pkt 5 ustawy, o braku przynależności do tej samej grupy kapitałowej w rozumieniu ustawy z dnia 16 lutego 2007 r, o ochronie konkurencji i konsumentów (Dz. U. z 2002 r. poz. 1076 i 1086), z innym Wykonawcą, który złożył odrębną ofertę, albo oświadczenie o przynależności do tej samej grupy kapitałowej </w:t>
      </w:r>
      <w:r w:rsidR="00090C55" w:rsidRPr="00090C55">
        <w:rPr>
          <w:sz w:val="24"/>
          <w:szCs w:val="24"/>
        </w:rPr>
        <w:lastRenderedPageBreak/>
        <w:t>wraz z dokumentami lub informacjami potwierdzającymi przygotowanie oferty niezależnie od innego Wykonawcy należącego do tej samej grupy kapitałowej,</w:t>
      </w:r>
      <w:r w:rsidR="00720DA7" w:rsidRPr="00090C55">
        <w:rPr>
          <w:rFonts w:eastAsiaTheme="minorHAnsi"/>
          <w:color w:val="000000"/>
          <w:sz w:val="24"/>
          <w:szCs w:val="24"/>
          <w:lang w:eastAsia="en-US"/>
        </w:rPr>
        <w:t xml:space="preserve">. Wzór oświadczenia zostanie przesłany wraz z wezwaniem do jego złożenia. </w:t>
      </w:r>
    </w:p>
    <w:p w:rsidR="00720DA7" w:rsidRDefault="00720DA7" w:rsidP="00DE353C">
      <w:pPr>
        <w:pStyle w:val="WW-Domylnie"/>
        <w:ind w:left="284" w:right="-57" w:hanging="284"/>
        <w:jc w:val="both"/>
        <w:rPr>
          <w:color w:val="FF0000"/>
          <w:sz w:val="24"/>
          <w:szCs w:val="24"/>
        </w:rPr>
      </w:pPr>
    </w:p>
    <w:p w:rsidR="00AC6254" w:rsidRPr="007D37E4" w:rsidRDefault="00AD4B5C" w:rsidP="00E73FA4">
      <w:pPr>
        <w:pStyle w:val="WW-Domylnie"/>
        <w:ind w:left="284" w:right="-57" w:hanging="284"/>
        <w:jc w:val="both"/>
        <w:rPr>
          <w:sz w:val="24"/>
          <w:szCs w:val="24"/>
        </w:rPr>
      </w:pPr>
      <w:r w:rsidRPr="007D37E4">
        <w:rPr>
          <w:sz w:val="24"/>
          <w:szCs w:val="24"/>
        </w:rPr>
        <w:t xml:space="preserve">4. </w:t>
      </w:r>
      <w:r w:rsidR="00AC6254" w:rsidRPr="007D37E4">
        <w:rPr>
          <w:sz w:val="24"/>
          <w:szCs w:val="24"/>
        </w:rPr>
        <w:t>Zamawiający żąda od Wykonawcy, który polega  na zdolnościach technicznych lub sytuacji finansowej lub ekonomicznej</w:t>
      </w:r>
      <w:r w:rsidR="00500384" w:rsidRPr="007D37E4">
        <w:rPr>
          <w:sz w:val="24"/>
          <w:szCs w:val="24"/>
        </w:rPr>
        <w:t xml:space="preserve"> pod</w:t>
      </w:r>
      <w:r w:rsidR="0069745A">
        <w:rPr>
          <w:sz w:val="24"/>
          <w:szCs w:val="24"/>
        </w:rPr>
        <w:t>miotów udostępniających zasoby,</w:t>
      </w:r>
      <w:r w:rsidR="00500384" w:rsidRPr="007D37E4">
        <w:rPr>
          <w:sz w:val="24"/>
          <w:szCs w:val="24"/>
        </w:rPr>
        <w:t xml:space="preserve"> na zasadach określonych  w art. 118 </w:t>
      </w:r>
      <w:proofErr w:type="spellStart"/>
      <w:r w:rsidR="00500384" w:rsidRPr="007D37E4">
        <w:rPr>
          <w:sz w:val="24"/>
          <w:szCs w:val="24"/>
        </w:rPr>
        <w:t>uPzp</w:t>
      </w:r>
      <w:proofErr w:type="spellEnd"/>
      <w:r w:rsidR="00500384" w:rsidRPr="007D37E4">
        <w:rPr>
          <w:sz w:val="24"/>
          <w:szCs w:val="24"/>
        </w:rPr>
        <w:t>, przedstawienia podmiotowych środków dowodowych, o których mowa w pkt. 3 niniejszego Rozdziału, dotyczących tych podmiotów, potwierdzających, że nie zachodzą wobec tych podmiotów podstawy wykluczenia z postępowania.</w:t>
      </w:r>
    </w:p>
    <w:p w:rsidR="00500384" w:rsidRPr="007D37E4" w:rsidRDefault="00D70E2C" w:rsidP="00E73FA4">
      <w:pPr>
        <w:pStyle w:val="WW-Domylnie"/>
        <w:numPr>
          <w:ilvl w:val="0"/>
          <w:numId w:val="28"/>
        </w:numPr>
        <w:ind w:left="284" w:right="-57" w:hanging="284"/>
        <w:jc w:val="both"/>
        <w:rPr>
          <w:sz w:val="24"/>
          <w:szCs w:val="24"/>
        </w:rPr>
      </w:pPr>
      <w:r w:rsidRPr="007D37E4">
        <w:rPr>
          <w:sz w:val="24"/>
          <w:szCs w:val="24"/>
        </w:rPr>
        <w:t>Wykonawca nie jest zobowiązany do złożenia podmiotowych środków dowodowych, które zamawiający posiada, jeżeli Wykonawca wskaże te środki oraz potwierdzi ich prawidłowość i aktualność.</w:t>
      </w:r>
    </w:p>
    <w:p w:rsidR="00D70E2C" w:rsidRPr="007D37E4" w:rsidRDefault="00D70E2C" w:rsidP="00E73FA4">
      <w:pPr>
        <w:pStyle w:val="WW-Domylnie"/>
        <w:numPr>
          <w:ilvl w:val="0"/>
          <w:numId w:val="28"/>
        </w:numPr>
        <w:ind w:left="284" w:right="-57" w:hanging="284"/>
        <w:jc w:val="both"/>
        <w:rPr>
          <w:sz w:val="24"/>
          <w:szCs w:val="24"/>
        </w:rPr>
      </w:pPr>
      <w:r w:rsidRPr="007D37E4">
        <w:rPr>
          <w:sz w:val="24"/>
          <w:szCs w:val="24"/>
        </w:rPr>
        <w:t xml:space="preserve">W zakresie nieuregulowanym </w:t>
      </w:r>
      <w:proofErr w:type="spellStart"/>
      <w:r w:rsidRPr="007D37E4">
        <w:rPr>
          <w:sz w:val="24"/>
          <w:szCs w:val="24"/>
        </w:rPr>
        <w:t>uPzp</w:t>
      </w:r>
      <w:proofErr w:type="spellEnd"/>
      <w:r w:rsidRPr="007D37E4">
        <w:rPr>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proofErr w:type="spellStart"/>
      <w:r w:rsidRPr="007D37E4">
        <w:rPr>
          <w:sz w:val="24"/>
          <w:szCs w:val="24"/>
        </w:rPr>
        <w:t>Dz.U</w:t>
      </w:r>
      <w:proofErr w:type="spellEnd"/>
      <w:r w:rsidRPr="007D37E4">
        <w:rPr>
          <w:sz w:val="24"/>
          <w:szCs w:val="24"/>
        </w:rPr>
        <w:t>. z 2020 r., poz. 24</w:t>
      </w:r>
      <w:r w:rsidR="008B7A30" w:rsidRPr="007D37E4">
        <w:rPr>
          <w:sz w:val="24"/>
          <w:szCs w:val="24"/>
        </w:rPr>
        <w:t>52</w:t>
      </w:r>
      <w:r w:rsidRPr="007D37E4">
        <w:rPr>
          <w:sz w:val="24"/>
          <w:szCs w:val="24"/>
        </w:rPr>
        <w:t>)</w:t>
      </w:r>
      <w:r w:rsidR="007764C6" w:rsidRPr="007D37E4">
        <w:rPr>
          <w:sz w:val="24"/>
          <w:szCs w:val="24"/>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007764C6" w:rsidRPr="007D37E4">
        <w:rPr>
          <w:sz w:val="24"/>
          <w:szCs w:val="24"/>
        </w:rPr>
        <w:t>Dz.U</w:t>
      </w:r>
      <w:proofErr w:type="spellEnd"/>
      <w:r w:rsidR="007764C6" w:rsidRPr="007D37E4">
        <w:rPr>
          <w:sz w:val="24"/>
          <w:szCs w:val="24"/>
        </w:rPr>
        <w:t>. z 2020 r., poz. 2452).</w:t>
      </w:r>
    </w:p>
    <w:p w:rsidR="008B7A30" w:rsidRPr="007D37E4" w:rsidRDefault="008B7A30" w:rsidP="008B7A30">
      <w:pPr>
        <w:pStyle w:val="WW-Domylnie"/>
        <w:ind w:left="1080" w:right="-57"/>
        <w:jc w:val="both"/>
        <w:rPr>
          <w:sz w:val="24"/>
          <w:szCs w:val="24"/>
        </w:rPr>
      </w:pPr>
    </w:p>
    <w:p w:rsidR="008B7A30" w:rsidRPr="007D37E4" w:rsidRDefault="008B7A30" w:rsidP="00306EFC">
      <w:pPr>
        <w:pStyle w:val="WW-Domylnie"/>
        <w:ind w:right="-57"/>
        <w:jc w:val="both"/>
        <w:rPr>
          <w:b/>
          <w:caps/>
          <w:sz w:val="24"/>
          <w:szCs w:val="24"/>
          <w:shd w:val="clear" w:color="auto" w:fill="C0C0C0"/>
        </w:rPr>
      </w:pPr>
      <w:r w:rsidRPr="007D37E4">
        <w:rPr>
          <w:b/>
          <w:caps/>
          <w:sz w:val="24"/>
          <w:szCs w:val="24"/>
          <w:shd w:val="clear" w:color="auto" w:fill="C0C0C0"/>
        </w:rPr>
        <w:t xml:space="preserve">XXIII. OPIS CZĘSCI ZAMÓWIENIA, </w:t>
      </w:r>
      <w:r w:rsidR="007764C6" w:rsidRPr="007D37E4">
        <w:rPr>
          <w:b/>
          <w:caps/>
          <w:sz w:val="24"/>
          <w:szCs w:val="24"/>
          <w:shd w:val="clear" w:color="auto" w:fill="C0C0C0"/>
        </w:rPr>
        <w:t>J</w:t>
      </w:r>
      <w:r w:rsidRPr="007D37E4">
        <w:rPr>
          <w:b/>
          <w:caps/>
          <w:sz w:val="24"/>
          <w:szCs w:val="24"/>
          <w:shd w:val="clear" w:color="auto" w:fill="C0C0C0"/>
        </w:rPr>
        <w:t>EŻELI ZAMAWIAJĄCY DOPUSZCZA SKŁADANIE OFERT CZĘŚCIOWYCH</w:t>
      </w:r>
    </w:p>
    <w:p w:rsidR="008B7A30" w:rsidRPr="007D37E4" w:rsidRDefault="008B7A30" w:rsidP="008B7A30">
      <w:pPr>
        <w:pStyle w:val="WW-Domylnie"/>
        <w:ind w:right="-57"/>
        <w:jc w:val="both"/>
        <w:rPr>
          <w:sz w:val="24"/>
          <w:szCs w:val="24"/>
        </w:rPr>
      </w:pPr>
    </w:p>
    <w:p w:rsidR="008B7A30" w:rsidRPr="007D37E4" w:rsidRDefault="000B260F" w:rsidP="008B7A30">
      <w:pPr>
        <w:pStyle w:val="WW-Domylnie"/>
        <w:ind w:right="-57"/>
        <w:jc w:val="both"/>
        <w:rPr>
          <w:sz w:val="24"/>
          <w:szCs w:val="24"/>
        </w:rPr>
      </w:pPr>
      <w:r w:rsidRPr="007D37E4">
        <w:rPr>
          <w:sz w:val="24"/>
          <w:szCs w:val="24"/>
        </w:rPr>
        <w:t>1.</w:t>
      </w:r>
      <w:r w:rsidR="008B7A30" w:rsidRPr="007D37E4">
        <w:rPr>
          <w:sz w:val="24"/>
          <w:szCs w:val="24"/>
        </w:rPr>
        <w:t xml:space="preserve"> Zamawiający </w:t>
      </w:r>
      <w:r w:rsidR="00EA1DF9" w:rsidRPr="007D37E4">
        <w:rPr>
          <w:sz w:val="24"/>
          <w:szCs w:val="24"/>
        </w:rPr>
        <w:t xml:space="preserve"> </w:t>
      </w:r>
      <w:r w:rsidR="008B7A30" w:rsidRPr="007D37E4">
        <w:rPr>
          <w:sz w:val="24"/>
          <w:szCs w:val="24"/>
        </w:rPr>
        <w:t>dopuszcza składania ofert częściowych.</w:t>
      </w:r>
    </w:p>
    <w:p w:rsidR="00713B9B" w:rsidRPr="000B260F" w:rsidRDefault="000B260F" w:rsidP="000B260F">
      <w:pPr>
        <w:pStyle w:val="Nagwek2"/>
        <w:numPr>
          <w:ilvl w:val="0"/>
          <w:numId w:val="0"/>
        </w:numPr>
        <w:spacing w:after="0"/>
        <w:rPr>
          <w:color w:val="000000" w:themeColor="text1"/>
        </w:rPr>
      </w:pPr>
      <w:r>
        <w:rPr>
          <w:color w:val="000000" w:themeColor="text1"/>
        </w:rPr>
        <w:t xml:space="preserve"> 2. </w:t>
      </w:r>
      <w:r w:rsidR="00713B9B" w:rsidRPr="000B260F">
        <w:rPr>
          <w:color w:val="000000" w:themeColor="text1"/>
        </w:rPr>
        <w:t>Przedmiot za</w:t>
      </w:r>
      <w:r w:rsidR="00EC7BB3" w:rsidRPr="000B260F">
        <w:rPr>
          <w:color w:val="000000" w:themeColor="text1"/>
        </w:rPr>
        <w:t>mówienia określa zał. nr 5 do S</w:t>
      </w:r>
      <w:r w:rsidR="00713B9B" w:rsidRPr="000B260F">
        <w:rPr>
          <w:color w:val="000000" w:themeColor="text1"/>
        </w:rPr>
        <w:t xml:space="preserve">WZ. </w:t>
      </w:r>
    </w:p>
    <w:p w:rsidR="008B7A30" w:rsidRPr="000B260F" w:rsidRDefault="0037189E" w:rsidP="00A870B2">
      <w:pPr>
        <w:pStyle w:val="WW-Domylnie"/>
        <w:ind w:left="142" w:right="-57"/>
        <w:jc w:val="both"/>
        <w:rPr>
          <w:sz w:val="24"/>
          <w:szCs w:val="24"/>
        </w:rPr>
      </w:pPr>
      <w:r w:rsidRPr="000B260F">
        <w:rPr>
          <w:sz w:val="24"/>
          <w:szCs w:val="24"/>
        </w:rPr>
        <w:t>Art. Sypkie</w:t>
      </w:r>
      <w:r w:rsidR="00852CAB">
        <w:rPr>
          <w:sz w:val="24"/>
          <w:szCs w:val="24"/>
        </w:rPr>
        <w:t xml:space="preserve"> -</w:t>
      </w:r>
      <w:r w:rsidR="00522F30" w:rsidRPr="000B260F">
        <w:rPr>
          <w:sz w:val="24"/>
          <w:szCs w:val="24"/>
        </w:rPr>
        <w:t xml:space="preserve"> 15800000-6</w:t>
      </w:r>
    </w:p>
    <w:p w:rsidR="0037189E" w:rsidRPr="000B260F" w:rsidRDefault="0037189E" w:rsidP="00A870B2">
      <w:pPr>
        <w:pStyle w:val="WW-Domylnie"/>
        <w:ind w:left="142" w:right="-57"/>
        <w:jc w:val="both"/>
        <w:rPr>
          <w:sz w:val="24"/>
          <w:szCs w:val="24"/>
        </w:rPr>
      </w:pPr>
      <w:r w:rsidRPr="000B260F">
        <w:rPr>
          <w:sz w:val="24"/>
          <w:szCs w:val="24"/>
        </w:rPr>
        <w:t>Przetwory</w:t>
      </w:r>
      <w:r w:rsidR="00852CAB">
        <w:rPr>
          <w:sz w:val="24"/>
          <w:szCs w:val="24"/>
        </w:rPr>
        <w:t xml:space="preserve"> -</w:t>
      </w:r>
      <w:r w:rsidR="00522F30" w:rsidRPr="000B260F">
        <w:rPr>
          <w:sz w:val="24"/>
          <w:szCs w:val="24"/>
        </w:rPr>
        <w:t xml:space="preserve"> 15332200-6,</w:t>
      </w:r>
    </w:p>
    <w:p w:rsidR="0037189E" w:rsidRPr="000B260F" w:rsidRDefault="0037189E" w:rsidP="00A870B2">
      <w:pPr>
        <w:pStyle w:val="WW-Domylnie"/>
        <w:ind w:left="142" w:right="-57"/>
        <w:jc w:val="both"/>
        <w:rPr>
          <w:sz w:val="24"/>
          <w:szCs w:val="24"/>
        </w:rPr>
      </w:pPr>
      <w:r w:rsidRPr="000B260F">
        <w:rPr>
          <w:sz w:val="24"/>
          <w:szCs w:val="24"/>
        </w:rPr>
        <w:t>Przyprawy</w:t>
      </w:r>
      <w:r w:rsidR="00852CAB">
        <w:rPr>
          <w:sz w:val="24"/>
          <w:szCs w:val="24"/>
        </w:rPr>
        <w:t xml:space="preserve"> -</w:t>
      </w:r>
      <w:r w:rsidR="00522F30" w:rsidRPr="000B260F">
        <w:rPr>
          <w:sz w:val="24"/>
          <w:szCs w:val="24"/>
        </w:rPr>
        <w:t xml:space="preserve"> 15870000-7,</w:t>
      </w:r>
    </w:p>
    <w:p w:rsidR="00C81431" w:rsidRPr="000B260F" w:rsidRDefault="00C81431" w:rsidP="00A870B2">
      <w:pPr>
        <w:pStyle w:val="WW-Domylnie"/>
        <w:ind w:left="142" w:right="-57"/>
        <w:jc w:val="both"/>
        <w:rPr>
          <w:sz w:val="24"/>
          <w:szCs w:val="24"/>
        </w:rPr>
      </w:pPr>
      <w:proofErr w:type="spellStart"/>
      <w:r w:rsidRPr="000B260F">
        <w:rPr>
          <w:sz w:val="24"/>
          <w:szCs w:val="24"/>
        </w:rPr>
        <w:t>Art.specjalnego</w:t>
      </w:r>
      <w:proofErr w:type="spellEnd"/>
      <w:r w:rsidRPr="000B260F">
        <w:rPr>
          <w:sz w:val="24"/>
          <w:szCs w:val="24"/>
        </w:rPr>
        <w:t xml:space="preserve"> przeznaczenia – 15880000-0,</w:t>
      </w:r>
      <w:r w:rsidR="00024649" w:rsidRPr="000B260F">
        <w:rPr>
          <w:sz w:val="24"/>
          <w:szCs w:val="24"/>
        </w:rPr>
        <w:t xml:space="preserve"> 15884000-8,</w:t>
      </w:r>
    </w:p>
    <w:p w:rsidR="0037189E" w:rsidRPr="000B260F" w:rsidRDefault="0037189E" w:rsidP="00A870B2">
      <w:pPr>
        <w:pStyle w:val="WW-Domylnie"/>
        <w:ind w:left="142" w:right="-57"/>
        <w:jc w:val="both"/>
        <w:rPr>
          <w:sz w:val="24"/>
          <w:szCs w:val="24"/>
        </w:rPr>
      </w:pPr>
      <w:r w:rsidRPr="000B260F">
        <w:rPr>
          <w:sz w:val="24"/>
          <w:szCs w:val="24"/>
        </w:rPr>
        <w:t>T</w:t>
      </w:r>
      <w:r w:rsidR="002542F3" w:rsidRPr="000B260F">
        <w:rPr>
          <w:sz w:val="24"/>
          <w:szCs w:val="24"/>
        </w:rPr>
        <w:t>ł</w:t>
      </w:r>
      <w:r w:rsidRPr="000B260F">
        <w:rPr>
          <w:sz w:val="24"/>
          <w:szCs w:val="24"/>
        </w:rPr>
        <w:t>uszcze</w:t>
      </w:r>
      <w:r w:rsidR="00852CAB">
        <w:rPr>
          <w:sz w:val="24"/>
          <w:szCs w:val="24"/>
        </w:rPr>
        <w:t xml:space="preserve"> - </w:t>
      </w:r>
      <w:r w:rsidR="00522F30" w:rsidRPr="000B260F">
        <w:rPr>
          <w:sz w:val="24"/>
          <w:szCs w:val="24"/>
        </w:rPr>
        <w:t>15411100-3</w:t>
      </w:r>
      <w:r w:rsidR="00C81431" w:rsidRPr="000B260F">
        <w:rPr>
          <w:sz w:val="24"/>
          <w:szCs w:val="24"/>
        </w:rPr>
        <w:t>,</w:t>
      </w:r>
    </w:p>
    <w:p w:rsidR="00C11FA2" w:rsidRDefault="00C11FA2" w:rsidP="00A870B2">
      <w:pPr>
        <w:pStyle w:val="WW-Domylnie"/>
        <w:ind w:left="142" w:right="-57"/>
        <w:jc w:val="both"/>
        <w:rPr>
          <w:color w:val="000000" w:themeColor="text1"/>
        </w:rPr>
      </w:pPr>
      <w:r>
        <w:rPr>
          <w:sz w:val="24"/>
          <w:szCs w:val="24"/>
        </w:rPr>
        <w:t xml:space="preserve">Art. mrożone </w:t>
      </w:r>
      <w:r w:rsidRPr="00A0009C">
        <w:rPr>
          <w:color w:val="000000" w:themeColor="text1"/>
        </w:rPr>
        <w:t xml:space="preserve">15331170-9, </w:t>
      </w:r>
    </w:p>
    <w:p w:rsidR="00C11FA2" w:rsidRDefault="00C11FA2" w:rsidP="00C11FA2">
      <w:pPr>
        <w:pStyle w:val="Tekst2"/>
        <w:ind w:hanging="765"/>
        <w:rPr>
          <w:color w:val="000000" w:themeColor="text1"/>
        </w:rPr>
      </w:pPr>
      <w:r>
        <w:rPr>
          <w:color w:val="000000" w:themeColor="text1"/>
        </w:rPr>
        <w:t xml:space="preserve">Mięso </w:t>
      </w:r>
      <w:r w:rsidRPr="00A0009C">
        <w:rPr>
          <w:color w:val="000000" w:themeColor="text1"/>
        </w:rPr>
        <w:t>15100000-9</w:t>
      </w:r>
    </w:p>
    <w:p w:rsidR="00522F30" w:rsidRPr="000B260F" w:rsidRDefault="00A870B2" w:rsidP="00A870B2">
      <w:pPr>
        <w:pStyle w:val="WW-Domylnie"/>
        <w:ind w:left="142" w:right="-57"/>
        <w:jc w:val="both"/>
        <w:rPr>
          <w:color w:val="000000" w:themeColor="text1"/>
          <w:sz w:val="24"/>
          <w:szCs w:val="24"/>
        </w:rPr>
      </w:pPr>
      <w:r>
        <w:rPr>
          <w:color w:val="000000" w:themeColor="text1"/>
          <w:sz w:val="24"/>
          <w:szCs w:val="24"/>
        </w:rPr>
        <w:t>N</w:t>
      </w:r>
      <w:r w:rsidR="0037189E" w:rsidRPr="000B260F">
        <w:rPr>
          <w:color w:val="000000" w:themeColor="text1"/>
          <w:sz w:val="24"/>
          <w:szCs w:val="24"/>
        </w:rPr>
        <w:t>abiał</w:t>
      </w:r>
      <w:r w:rsidR="00852CAB">
        <w:rPr>
          <w:color w:val="000000" w:themeColor="text1"/>
          <w:sz w:val="24"/>
          <w:szCs w:val="24"/>
        </w:rPr>
        <w:t xml:space="preserve"> - </w:t>
      </w:r>
      <w:r w:rsidR="0037189E" w:rsidRPr="000B260F">
        <w:rPr>
          <w:color w:val="000000" w:themeColor="text1"/>
          <w:sz w:val="24"/>
          <w:szCs w:val="24"/>
        </w:rPr>
        <w:t xml:space="preserve"> </w:t>
      </w:r>
      <w:r w:rsidR="00522F30" w:rsidRPr="000B260F">
        <w:rPr>
          <w:color w:val="000000" w:themeColor="text1"/>
          <w:sz w:val="24"/>
          <w:szCs w:val="24"/>
        </w:rPr>
        <w:t xml:space="preserve">15500000-3, </w:t>
      </w:r>
    </w:p>
    <w:p w:rsidR="00852CAB" w:rsidRDefault="00852CAB" w:rsidP="00852CAB">
      <w:pPr>
        <w:pStyle w:val="Tekst2"/>
        <w:ind w:hanging="765"/>
        <w:rPr>
          <w:color w:val="000000" w:themeColor="text1"/>
        </w:rPr>
      </w:pPr>
      <w:r>
        <w:rPr>
          <w:color w:val="000000" w:themeColor="text1"/>
          <w:szCs w:val="24"/>
        </w:rPr>
        <w:t xml:space="preserve">Owoce, warzywa </w:t>
      </w:r>
      <w:r w:rsidR="00BE30A6">
        <w:rPr>
          <w:color w:val="000000" w:themeColor="text1"/>
          <w:szCs w:val="24"/>
        </w:rPr>
        <w:t xml:space="preserve"> </w:t>
      </w:r>
      <w:r w:rsidR="00F52DF2" w:rsidRPr="00A0009C">
        <w:rPr>
          <w:color w:val="000000" w:themeColor="text1"/>
        </w:rPr>
        <w:t>03220000-9,</w:t>
      </w:r>
    </w:p>
    <w:p w:rsidR="0037189E" w:rsidRPr="000B260F" w:rsidRDefault="0037189E" w:rsidP="00A870B2">
      <w:pPr>
        <w:pStyle w:val="WW-Domylnie"/>
        <w:ind w:left="142" w:right="-57"/>
        <w:jc w:val="both"/>
        <w:rPr>
          <w:color w:val="000000" w:themeColor="text1"/>
          <w:sz w:val="24"/>
          <w:szCs w:val="24"/>
        </w:rPr>
      </w:pPr>
    </w:p>
    <w:p w:rsidR="0036458A" w:rsidRPr="0036458A" w:rsidRDefault="0036458A" w:rsidP="008B7A30">
      <w:pPr>
        <w:pStyle w:val="WW-Domylnie"/>
        <w:ind w:right="-57"/>
        <w:jc w:val="both"/>
        <w:rPr>
          <w:color w:val="000000" w:themeColor="text1"/>
          <w:sz w:val="24"/>
          <w:szCs w:val="24"/>
        </w:rPr>
      </w:pPr>
    </w:p>
    <w:p w:rsidR="008B7A30" w:rsidRPr="006343FE" w:rsidRDefault="008B7A30" w:rsidP="00306EFC">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XIV</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w:t>
      </w:r>
      <w:r w:rsidR="00306EFC">
        <w:rPr>
          <w:b/>
          <w:caps/>
          <w:color w:val="000000" w:themeColor="text1"/>
          <w:sz w:val="24"/>
          <w:szCs w:val="24"/>
          <w:shd w:val="clear" w:color="auto" w:fill="C0C0C0"/>
        </w:rPr>
        <w:t>MAKSYMALNA LICZBA CZĘŚCI</w:t>
      </w:r>
    </w:p>
    <w:p w:rsidR="007764C6" w:rsidRDefault="007764C6" w:rsidP="008B7A30">
      <w:pPr>
        <w:pStyle w:val="WW-Domylnie"/>
        <w:ind w:right="-57"/>
        <w:jc w:val="both"/>
        <w:rPr>
          <w:color w:val="000000" w:themeColor="text1"/>
          <w:sz w:val="24"/>
          <w:szCs w:val="24"/>
        </w:rPr>
      </w:pPr>
    </w:p>
    <w:p w:rsidR="008B7A30" w:rsidRDefault="00306EFC" w:rsidP="008B7A30">
      <w:pPr>
        <w:pStyle w:val="WW-Domylnie"/>
        <w:ind w:right="-57"/>
        <w:jc w:val="both"/>
        <w:rPr>
          <w:color w:val="000000" w:themeColor="text1"/>
          <w:sz w:val="24"/>
          <w:szCs w:val="24"/>
        </w:rPr>
      </w:pPr>
      <w:proofErr w:type="spellStart"/>
      <w:r>
        <w:rPr>
          <w:color w:val="000000" w:themeColor="text1"/>
          <w:sz w:val="24"/>
          <w:szCs w:val="24"/>
        </w:rPr>
        <w:t>Ww</w:t>
      </w:r>
      <w:proofErr w:type="spellEnd"/>
      <w:r>
        <w:rPr>
          <w:color w:val="000000" w:themeColor="text1"/>
          <w:sz w:val="24"/>
          <w:szCs w:val="24"/>
        </w:rPr>
        <w:t xml:space="preserve"> postępowanie obejmuje </w:t>
      </w:r>
      <w:r w:rsidR="00EA1DF9">
        <w:rPr>
          <w:color w:val="000000" w:themeColor="text1"/>
          <w:sz w:val="24"/>
          <w:szCs w:val="24"/>
        </w:rPr>
        <w:t>dowolną ilość</w:t>
      </w:r>
      <w:r>
        <w:rPr>
          <w:color w:val="000000" w:themeColor="text1"/>
          <w:sz w:val="24"/>
          <w:szCs w:val="24"/>
        </w:rPr>
        <w:t xml:space="preserve"> część zamówienia.</w:t>
      </w:r>
    </w:p>
    <w:p w:rsidR="003469D0" w:rsidRDefault="003469D0" w:rsidP="008B7A30">
      <w:pPr>
        <w:pStyle w:val="WW-Domylnie"/>
        <w:ind w:right="-57"/>
        <w:jc w:val="both"/>
        <w:rPr>
          <w:color w:val="000000" w:themeColor="text1"/>
          <w:sz w:val="24"/>
          <w:szCs w:val="24"/>
        </w:rPr>
      </w:pPr>
    </w:p>
    <w:p w:rsidR="003469D0" w:rsidRDefault="003469D0" w:rsidP="008B7A30">
      <w:pPr>
        <w:pStyle w:val="WW-Domylnie"/>
        <w:ind w:right="-57"/>
        <w:jc w:val="both"/>
        <w:rPr>
          <w:color w:val="000000" w:themeColor="text1"/>
          <w:sz w:val="24"/>
          <w:szCs w:val="24"/>
        </w:rPr>
      </w:pPr>
    </w:p>
    <w:p w:rsidR="003469D0" w:rsidRDefault="003469D0" w:rsidP="008B7A30">
      <w:pPr>
        <w:pStyle w:val="WW-Domylnie"/>
        <w:ind w:right="-57"/>
        <w:jc w:val="both"/>
        <w:rPr>
          <w:color w:val="000000" w:themeColor="text1"/>
          <w:sz w:val="24"/>
          <w:szCs w:val="24"/>
        </w:rPr>
      </w:pPr>
    </w:p>
    <w:p w:rsidR="00306EFC" w:rsidRDefault="00306EFC" w:rsidP="008B7A30">
      <w:pPr>
        <w:pStyle w:val="WW-Domylnie"/>
        <w:ind w:right="-57"/>
        <w:jc w:val="both"/>
        <w:rPr>
          <w:color w:val="000000" w:themeColor="text1"/>
          <w:sz w:val="24"/>
          <w:szCs w:val="24"/>
        </w:rPr>
      </w:pPr>
    </w:p>
    <w:p w:rsidR="00306EFC" w:rsidRPr="006343FE" w:rsidRDefault="00306EFC" w:rsidP="00306EFC">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XV</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 xml:space="preserve"> INFORMACJE DOTYCZĄCE OFERT WARIANTOWYCH, W TYM </w:t>
      </w:r>
      <w:r>
        <w:rPr>
          <w:b/>
          <w:caps/>
          <w:color w:val="000000" w:themeColor="text1"/>
          <w:sz w:val="24"/>
          <w:szCs w:val="24"/>
          <w:shd w:val="clear" w:color="auto" w:fill="C0C0C0"/>
        </w:rPr>
        <w:lastRenderedPageBreak/>
        <w:t>INFORMACJE O SPOSOBIE PRZEDSTAWI</w:t>
      </w:r>
      <w:r w:rsidR="007764C6">
        <w:rPr>
          <w:b/>
          <w:caps/>
          <w:color w:val="000000" w:themeColor="text1"/>
          <w:sz w:val="24"/>
          <w:szCs w:val="24"/>
          <w:shd w:val="clear" w:color="auto" w:fill="C0C0C0"/>
        </w:rPr>
        <w:t>A</w:t>
      </w:r>
      <w:r>
        <w:rPr>
          <w:b/>
          <w:caps/>
          <w:color w:val="000000" w:themeColor="text1"/>
          <w:sz w:val="24"/>
          <w:szCs w:val="24"/>
          <w:shd w:val="clear" w:color="auto" w:fill="C0C0C0"/>
        </w:rPr>
        <w:t xml:space="preserve">NIA OFERT WARIANTOWYCH ORAZ MINIMALNE WARUNKI, </w:t>
      </w:r>
      <w:r w:rsidR="007764C6">
        <w:rPr>
          <w:b/>
          <w:caps/>
          <w:color w:val="000000" w:themeColor="text1"/>
          <w:sz w:val="24"/>
          <w:szCs w:val="24"/>
          <w:shd w:val="clear" w:color="auto" w:fill="C0C0C0"/>
        </w:rPr>
        <w:t xml:space="preserve"> </w:t>
      </w:r>
      <w:r>
        <w:rPr>
          <w:b/>
          <w:caps/>
          <w:color w:val="000000" w:themeColor="text1"/>
          <w:sz w:val="24"/>
          <w:szCs w:val="24"/>
          <w:shd w:val="clear" w:color="auto" w:fill="C0C0C0"/>
        </w:rPr>
        <w:t xml:space="preserve">JAKIM </w:t>
      </w:r>
      <w:r w:rsidR="007764C6">
        <w:rPr>
          <w:b/>
          <w:caps/>
          <w:color w:val="000000" w:themeColor="text1"/>
          <w:sz w:val="24"/>
          <w:szCs w:val="24"/>
          <w:shd w:val="clear" w:color="auto" w:fill="C0C0C0"/>
        </w:rPr>
        <w:t xml:space="preserve"> </w:t>
      </w:r>
      <w:r>
        <w:rPr>
          <w:b/>
          <w:caps/>
          <w:color w:val="000000" w:themeColor="text1"/>
          <w:sz w:val="24"/>
          <w:szCs w:val="24"/>
          <w:shd w:val="clear" w:color="auto" w:fill="C0C0C0"/>
        </w:rPr>
        <w:t>MUSZĄ ODPOWIADAĆ OFERTY WARIANTOWE, JEŻELI ZAMAWIAJĄCY WYMAGA LUB DOPUSZCZA ICH SKŁADANIE</w:t>
      </w:r>
    </w:p>
    <w:p w:rsidR="00306EFC" w:rsidRDefault="00306EFC" w:rsidP="008B7A30">
      <w:pPr>
        <w:pStyle w:val="WW-Domylnie"/>
        <w:ind w:right="-57"/>
        <w:jc w:val="both"/>
        <w:rPr>
          <w:color w:val="000000" w:themeColor="text1"/>
          <w:sz w:val="24"/>
          <w:szCs w:val="24"/>
        </w:rPr>
      </w:pPr>
    </w:p>
    <w:p w:rsidR="00306EFC" w:rsidRDefault="00306EFC" w:rsidP="008B7A30">
      <w:pPr>
        <w:pStyle w:val="WW-Domylnie"/>
        <w:ind w:right="-57"/>
        <w:jc w:val="both"/>
        <w:rPr>
          <w:color w:val="000000" w:themeColor="text1"/>
          <w:sz w:val="24"/>
          <w:szCs w:val="24"/>
        </w:rPr>
      </w:pPr>
      <w:r>
        <w:rPr>
          <w:color w:val="000000" w:themeColor="text1"/>
          <w:sz w:val="24"/>
          <w:szCs w:val="24"/>
        </w:rPr>
        <w:t>Zamawiający nie dopuszcza składania ofert wariantowych.</w:t>
      </w:r>
    </w:p>
    <w:p w:rsidR="00622250" w:rsidRDefault="00622250" w:rsidP="008B7A30">
      <w:pPr>
        <w:pStyle w:val="WW-Domylnie"/>
        <w:ind w:right="-57"/>
        <w:jc w:val="both"/>
        <w:rPr>
          <w:color w:val="000000" w:themeColor="text1"/>
          <w:sz w:val="24"/>
          <w:szCs w:val="24"/>
        </w:rPr>
      </w:pPr>
    </w:p>
    <w:p w:rsidR="007764C6" w:rsidRDefault="007764C6" w:rsidP="008B7A30">
      <w:pPr>
        <w:pStyle w:val="WW-Domylnie"/>
        <w:ind w:right="-57"/>
        <w:jc w:val="both"/>
        <w:rPr>
          <w:color w:val="000000" w:themeColor="text1"/>
          <w:sz w:val="24"/>
          <w:szCs w:val="24"/>
        </w:rPr>
      </w:pPr>
    </w:p>
    <w:p w:rsidR="00834AA4" w:rsidRDefault="00834AA4" w:rsidP="00834AA4">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XVI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WYMAGANIA W ZAKRESIE ZATRUDMIENIA NA PODSTAWIE STOSUNKU PRACY, W OKOLICZNOŚCIACH O KTÓRYCH MOWA W art. 95 UPZP</w:t>
      </w:r>
    </w:p>
    <w:p w:rsidR="00834AA4" w:rsidRDefault="00834AA4" w:rsidP="00834AA4">
      <w:pPr>
        <w:pStyle w:val="WW-Domylnie"/>
        <w:ind w:right="-57"/>
        <w:jc w:val="both"/>
        <w:rPr>
          <w:b/>
          <w:caps/>
          <w:color w:val="000000" w:themeColor="text1"/>
          <w:sz w:val="24"/>
          <w:szCs w:val="24"/>
          <w:shd w:val="clear" w:color="auto" w:fill="C0C0C0"/>
        </w:rPr>
      </w:pPr>
    </w:p>
    <w:p w:rsidR="00834AA4" w:rsidRPr="00852CAB" w:rsidRDefault="00EA1DF9" w:rsidP="00834AA4">
      <w:pPr>
        <w:pStyle w:val="WW-Domylnie"/>
        <w:ind w:right="-57"/>
        <w:jc w:val="both"/>
        <w:rPr>
          <w:color w:val="000000" w:themeColor="text1"/>
          <w:sz w:val="24"/>
          <w:szCs w:val="24"/>
        </w:rPr>
      </w:pPr>
      <w:r w:rsidRPr="00852CAB">
        <w:rPr>
          <w:color w:val="000000" w:themeColor="text1"/>
          <w:sz w:val="24"/>
          <w:szCs w:val="24"/>
        </w:rPr>
        <w:t>Zamawiający nie stawia warunków w tym zakresie.</w:t>
      </w:r>
    </w:p>
    <w:p w:rsidR="00EA1DF9" w:rsidRDefault="00EA1DF9" w:rsidP="00834AA4">
      <w:pPr>
        <w:pStyle w:val="WW-Domylnie"/>
        <w:ind w:right="-57"/>
        <w:jc w:val="both"/>
        <w:rPr>
          <w:color w:val="000000" w:themeColor="text1"/>
        </w:rPr>
      </w:pPr>
    </w:p>
    <w:p w:rsidR="00582B9F" w:rsidRDefault="00582B9F" w:rsidP="00834AA4">
      <w:pPr>
        <w:pStyle w:val="WW-Domylnie"/>
        <w:ind w:right="-57"/>
        <w:jc w:val="both"/>
        <w:rPr>
          <w:b/>
          <w:caps/>
          <w:color w:val="000000" w:themeColor="text1"/>
          <w:sz w:val="24"/>
          <w:szCs w:val="24"/>
          <w:shd w:val="clear" w:color="auto" w:fill="C0C0C0"/>
        </w:rPr>
      </w:pPr>
    </w:p>
    <w:p w:rsidR="00834AA4" w:rsidRPr="006343FE" w:rsidRDefault="00834AA4" w:rsidP="00834AA4">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XVII</w:t>
      </w:r>
      <w:r w:rsidRPr="00F02637">
        <w:rPr>
          <w:b/>
          <w:caps/>
          <w:color w:val="000000" w:themeColor="text1"/>
          <w:sz w:val="24"/>
          <w:szCs w:val="24"/>
          <w:shd w:val="clear" w:color="auto" w:fill="C0C0C0"/>
        </w:rPr>
        <w:t xml:space="preserve">. </w:t>
      </w:r>
      <w:r w:rsidR="00D228E0">
        <w:rPr>
          <w:b/>
          <w:caps/>
          <w:color w:val="000000" w:themeColor="text1"/>
          <w:sz w:val="24"/>
          <w:szCs w:val="24"/>
          <w:shd w:val="clear" w:color="auto" w:fill="C0C0C0"/>
        </w:rPr>
        <w:t>WYMAGANIA W ZAKRESIE ZATRUDNIANIA OSÓB, O KTÓRYCH MOWA W art. 96 UST. 2 PKT 2 UPZP, JEŻELI ZAMAWIAJĄCY PRZEWIDUJE TAKIE WYMAGANIA</w:t>
      </w:r>
    </w:p>
    <w:p w:rsidR="00D228E0" w:rsidRDefault="00D228E0" w:rsidP="00834AA4">
      <w:pPr>
        <w:pStyle w:val="WW-Domylnie"/>
        <w:ind w:right="-57"/>
        <w:jc w:val="both"/>
        <w:rPr>
          <w:color w:val="000000" w:themeColor="text1"/>
        </w:rPr>
      </w:pPr>
    </w:p>
    <w:p w:rsidR="00D228E0" w:rsidRPr="00D228E0" w:rsidRDefault="00D228E0" w:rsidP="00834AA4">
      <w:pPr>
        <w:pStyle w:val="WW-Domylnie"/>
        <w:ind w:right="-57"/>
        <w:jc w:val="both"/>
        <w:rPr>
          <w:color w:val="000000" w:themeColor="text1"/>
          <w:sz w:val="24"/>
          <w:szCs w:val="24"/>
        </w:rPr>
      </w:pPr>
      <w:r w:rsidRPr="00D228E0">
        <w:rPr>
          <w:color w:val="000000" w:themeColor="text1"/>
          <w:sz w:val="24"/>
          <w:szCs w:val="24"/>
        </w:rPr>
        <w:t xml:space="preserve">Zamawiający nie przewiduje wymagań, w zakresie zatrudniania osób, o których mowa w art. 96 ust. 2 pkt 2 </w:t>
      </w:r>
      <w:proofErr w:type="spellStart"/>
      <w:r w:rsidRPr="00D228E0">
        <w:rPr>
          <w:color w:val="000000" w:themeColor="text1"/>
          <w:sz w:val="24"/>
          <w:szCs w:val="24"/>
        </w:rPr>
        <w:t>uPzp</w:t>
      </w:r>
      <w:proofErr w:type="spellEnd"/>
      <w:r w:rsidRPr="00D228E0">
        <w:rPr>
          <w:color w:val="000000" w:themeColor="text1"/>
          <w:sz w:val="24"/>
          <w:szCs w:val="24"/>
        </w:rPr>
        <w:t>.</w:t>
      </w:r>
    </w:p>
    <w:p w:rsidR="00DB146C" w:rsidRDefault="00DB146C" w:rsidP="00D228E0">
      <w:pPr>
        <w:pStyle w:val="WW-Domylnie"/>
        <w:ind w:right="-57"/>
        <w:jc w:val="both"/>
        <w:rPr>
          <w:b/>
          <w:caps/>
          <w:color w:val="000000" w:themeColor="text1"/>
          <w:sz w:val="24"/>
          <w:szCs w:val="24"/>
          <w:shd w:val="clear" w:color="auto" w:fill="C0C0C0"/>
        </w:rPr>
      </w:pPr>
    </w:p>
    <w:p w:rsidR="00582B9F" w:rsidRDefault="00582B9F" w:rsidP="00D228E0">
      <w:pPr>
        <w:pStyle w:val="WW-Domylnie"/>
        <w:ind w:right="-57"/>
        <w:jc w:val="both"/>
        <w:rPr>
          <w:b/>
          <w:caps/>
          <w:color w:val="000000" w:themeColor="text1"/>
          <w:sz w:val="24"/>
          <w:szCs w:val="24"/>
          <w:shd w:val="clear" w:color="auto" w:fill="C0C0C0"/>
        </w:rPr>
      </w:pPr>
    </w:p>
    <w:p w:rsidR="00D228E0" w:rsidRPr="006343FE" w:rsidRDefault="00D228E0" w:rsidP="00D228E0">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XVIII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INFORMACJA O ZASTRZEŻENIUMOŻLIWOŚCI UBIEGANIA SIĘ O UDZIELENIE ZAMÓWIENIA WYŁĄCZNIE PRZEZ WYKONAWCÓW, O KTÓRYCH MOWA W art. 94 UPZP, JEŻELI ZAMAWIAJĄCY PRZEWIDUJE TAKIE WYMAGANIA</w:t>
      </w:r>
    </w:p>
    <w:p w:rsidR="00D228E0" w:rsidRDefault="00D228E0" w:rsidP="00834AA4">
      <w:pPr>
        <w:pStyle w:val="WW-Domylnie"/>
        <w:ind w:right="-57"/>
        <w:jc w:val="both"/>
        <w:rPr>
          <w:color w:val="000000" w:themeColor="text1"/>
        </w:rPr>
      </w:pPr>
    </w:p>
    <w:p w:rsidR="00D228E0" w:rsidRDefault="00D228E0" w:rsidP="00834AA4">
      <w:pPr>
        <w:pStyle w:val="WW-Domylnie"/>
        <w:ind w:right="-57"/>
        <w:jc w:val="both"/>
        <w:rPr>
          <w:color w:val="000000" w:themeColor="text1"/>
        </w:rPr>
      </w:pPr>
    </w:p>
    <w:p w:rsidR="00D228E0" w:rsidRPr="00D228E0" w:rsidRDefault="00D228E0" w:rsidP="00834AA4">
      <w:pPr>
        <w:pStyle w:val="WW-Domylnie"/>
        <w:ind w:right="-57"/>
        <w:jc w:val="both"/>
        <w:rPr>
          <w:color w:val="000000" w:themeColor="text1"/>
          <w:sz w:val="24"/>
          <w:szCs w:val="24"/>
        </w:rPr>
      </w:pPr>
      <w:r w:rsidRPr="00D228E0">
        <w:rPr>
          <w:color w:val="000000" w:themeColor="text1"/>
          <w:sz w:val="24"/>
          <w:szCs w:val="24"/>
        </w:rPr>
        <w:t xml:space="preserve">Zamawiający nie zastrzega możliwości ubiegania się o udzielenie zamówienia wyłącznie przez wykonawców, o których mowa w art. 94 </w:t>
      </w:r>
      <w:proofErr w:type="spellStart"/>
      <w:r w:rsidRPr="00D228E0">
        <w:rPr>
          <w:color w:val="000000" w:themeColor="text1"/>
          <w:sz w:val="24"/>
          <w:szCs w:val="24"/>
        </w:rPr>
        <w:t>uPzp</w:t>
      </w:r>
      <w:proofErr w:type="spellEnd"/>
      <w:r w:rsidRPr="00D228E0">
        <w:rPr>
          <w:color w:val="000000" w:themeColor="text1"/>
          <w:sz w:val="24"/>
          <w:szCs w:val="24"/>
        </w:rPr>
        <w:t>.</w:t>
      </w:r>
    </w:p>
    <w:p w:rsidR="00D228E0" w:rsidRDefault="00D228E0" w:rsidP="00834AA4">
      <w:pPr>
        <w:pStyle w:val="WW-Domylnie"/>
        <w:ind w:right="-57"/>
        <w:jc w:val="both"/>
        <w:rPr>
          <w:color w:val="000000" w:themeColor="text1"/>
        </w:rPr>
      </w:pPr>
    </w:p>
    <w:p w:rsidR="00582B9F" w:rsidRDefault="00582B9F" w:rsidP="00834AA4">
      <w:pPr>
        <w:pStyle w:val="WW-Domylnie"/>
        <w:ind w:right="-57"/>
        <w:jc w:val="both"/>
        <w:rPr>
          <w:color w:val="000000" w:themeColor="text1"/>
        </w:rPr>
      </w:pPr>
    </w:p>
    <w:p w:rsidR="00890B5A" w:rsidRPr="00890B5A" w:rsidRDefault="00890B5A" w:rsidP="00890B5A">
      <w:pPr>
        <w:pStyle w:val="WW-Domylnie"/>
        <w:ind w:right="-57"/>
        <w:jc w:val="both"/>
        <w:rPr>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XIX</w:t>
      </w:r>
      <w:r w:rsidRPr="00F02637">
        <w:rPr>
          <w:b/>
          <w:caps/>
          <w:color w:val="000000" w:themeColor="text1"/>
          <w:sz w:val="24"/>
          <w:szCs w:val="24"/>
          <w:shd w:val="clear" w:color="auto" w:fill="C0C0C0"/>
        </w:rPr>
        <w:t xml:space="preserve">. </w:t>
      </w:r>
      <w:r w:rsidRPr="00C34E9B">
        <w:rPr>
          <w:b/>
          <w:caps/>
          <w:color w:val="000000" w:themeColor="text1"/>
          <w:sz w:val="24"/>
          <w:szCs w:val="24"/>
          <w:shd w:val="clear" w:color="auto" w:fill="C0C0C0"/>
        </w:rPr>
        <w:t>WYMAGANIA DOTYCZĄCE WADIUM, W TYM JEGO KWOTA, JEŻELI ZAMAWIAJĄCY PRZEWIDUJE OBOWIĄZEK WNIESIENIA WADIUM</w:t>
      </w:r>
    </w:p>
    <w:p w:rsidR="00890B5A" w:rsidRDefault="00890B5A" w:rsidP="00834AA4">
      <w:pPr>
        <w:pStyle w:val="WW-Domylnie"/>
        <w:ind w:right="-57"/>
        <w:jc w:val="both"/>
        <w:rPr>
          <w:color w:val="000000" w:themeColor="text1"/>
        </w:rPr>
      </w:pPr>
    </w:p>
    <w:p w:rsidR="00890B5A" w:rsidRPr="00113DF7" w:rsidRDefault="00890B5A" w:rsidP="00834AA4">
      <w:pPr>
        <w:pStyle w:val="WW-Domylnie"/>
        <w:ind w:right="-57"/>
        <w:jc w:val="both"/>
        <w:rPr>
          <w:color w:val="000000" w:themeColor="text1"/>
          <w:sz w:val="24"/>
          <w:szCs w:val="24"/>
        </w:rPr>
      </w:pPr>
      <w:r w:rsidRPr="00113DF7">
        <w:rPr>
          <w:color w:val="000000" w:themeColor="text1"/>
          <w:sz w:val="24"/>
          <w:szCs w:val="24"/>
        </w:rPr>
        <w:t>Zamawiający nie wymaga wniesienia wadium</w:t>
      </w:r>
      <w:r w:rsidR="00113DF7">
        <w:rPr>
          <w:color w:val="000000" w:themeColor="text1"/>
          <w:sz w:val="24"/>
          <w:szCs w:val="24"/>
        </w:rPr>
        <w:t>.</w:t>
      </w:r>
    </w:p>
    <w:p w:rsidR="00890B5A" w:rsidRDefault="00890B5A" w:rsidP="00834AA4">
      <w:pPr>
        <w:pStyle w:val="WW-Domylnie"/>
        <w:ind w:right="-57"/>
        <w:jc w:val="both"/>
        <w:rPr>
          <w:color w:val="000000" w:themeColor="text1"/>
        </w:rPr>
      </w:pPr>
    </w:p>
    <w:p w:rsidR="00582B9F" w:rsidRDefault="00582B9F" w:rsidP="00834AA4">
      <w:pPr>
        <w:pStyle w:val="WW-Domylnie"/>
        <w:ind w:right="-57"/>
        <w:jc w:val="both"/>
        <w:rPr>
          <w:color w:val="000000" w:themeColor="text1"/>
        </w:rPr>
      </w:pPr>
    </w:p>
    <w:p w:rsidR="00890B5A" w:rsidRPr="006343FE" w:rsidRDefault="00890B5A" w:rsidP="00890B5A">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XX</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INFORMACJA O PRZEWIDYWANYCH ZAMÓWIENIACH, O KTÓRYCH MOWA W art. 214 UST.1 PKT 7 I 8 UPZP, JEŻELI ZAMAWIAJĄCY PRZEWIDUJE UDZIELENIE TAKICH ZAMÓWIEŃ</w:t>
      </w:r>
    </w:p>
    <w:p w:rsidR="00890B5A" w:rsidRDefault="00890B5A" w:rsidP="00834AA4">
      <w:pPr>
        <w:pStyle w:val="WW-Domylnie"/>
        <w:ind w:right="-57"/>
        <w:jc w:val="both"/>
        <w:rPr>
          <w:color w:val="000000" w:themeColor="text1"/>
        </w:rPr>
      </w:pPr>
    </w:p>
    <w:p w:rsidR="00113DF7" w:rsidRDefault="00890B5A" w:rsidP="00834AA4">
      <w:pPr>
        <w:pStyle w:val="WW-Domylnie"/>
        <w:ind w:right="-57"/>
        <w:jc w:val="both"/>
        <w:rPr>
          <w:color w:val="000000" w:themeColor="text1"/>
          <w:sz w:val="24"/>
          <w:szCs w:val="24"/>
        </w:rPr>
      </w:pPr>
      <w:r w:rsidRPr="00113DF7">
        <w:rPr>
          <w:color w:val="000000" w:themeColor="text1"/>
          <w:sz w:val="24"/>
          <w:szCs w:val="24"/>
        </w:rPr>
        <w:t>Zamawiający nie przewiduje udzielenia zamówień</w:t>
      </w:r>
      <w:r w:rsidR="00113DF7" w:rsidRPr="00113DF7">
        <w:rPr>
          <w:color w:val="000000" w:themeColor="text1"/>
          <w:sz w:val="24"/>
          <w:szCs w:val="24"/>
        </w:rPr>
        <w:t xml:space="preserve">, o których mowa w art. 214 ust. 1 pkt 7 i 8 </w:t>
      </w:r>
      <w:proofErr w:type="spellStart"/>
      <w:r w:rsidR="00113DF7" w:rsidRPr="00113DF7">
        <w:rPr>
          <w:color w:val="000000" w:themeColor="text1"/>
          <w:sz w:val="24"/>
          <w:szCs w:val="24"/>
        </w:rPr>
        <w:t>uPzp</w:t>
      </w:r>
      <w:proofErr w:type="spellEnd"/>
      <w:r w:rsidR="00113DF7" w:rsidRPr="00113DF7">
        <w:rPr>
          <w:color w:val="000000" w:themeColor="text1"/>
          <w:sz w:val="24"/>
          <w:szCs w:val="24"/>
        </w:rPr>
        <w:t>.</w:t>
      </w:r>
    </w:p>
    <w:p w:rsidR="00582B9F" w:rsidRDefault="00582B9F" w:rsidP="00834AA4">
      <w:pPr>
        <w:pStyle w:val="WW-Domylnie"/>
        <w:ind w:right="-57"/>
        <w:jc w:val="both"/>
        <w:rPr>
          <w:color w:val="000000" w:themeColor="text1"/>
          <w:sz w:val="24"/>
          <w:szCs w:val="24"/>
        </w:rPr>
      </w:pPr>
    </w:p>
    <w:p w:rsidR="00F55487" w:rsidRPr="006343FE" w:rsidRDefault="00F55487" w:rsidP="00F55487">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XXI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 xml:space="preserve"> INFORMACJE DOTYCZĄCE PRZEPROWADZENIA PRZEZ WYKONAWCĘ WIZJI LOKALNEJ LUB SPRAWDZENIA PRZEZ NIEGO DOKUMENTÓW NIEZBĘDNYCH DO REALIZACJI ZAMÓWIENIA, O KTÓRYCH MOWA W art. 131 UPZP UST.2, JEŻELI  ZAMAWIAJĄCY PRZEWIDUJE MOŻLIWOŚĆ ALBO WYMAGA ZŁOŻENIA OFERTY PO ODBYCIU WIZJI LOKALNEJ LUB SPRAWDZENIU TYCH DOKUMENTÓW</w:t>
      </w:r>
    </w:p>
    <w:p w:rsidR="00F55487" w:rsidRPr="00F02637" w:rsidRDefault="00F55487" w:rsidP="00F55487">
      <w:pPr>
        <w:pStyle w:val="WW-Domylnie"/>
        <w:ind w:right="-57"/>
        <w:jc w:val="both"/>
        <w:rPr>
          <w:color w:val="000000" w:themeColor="text1"/>
        </w:rPr>
      </w:pPr>
      <w:r>
        <w:rPr>
          <w:color w:val="000000" w:themeColor="text1"/>
        </w:rPr>
        <w:t xml:space="preserve"> </w:t>
      </w:r>
    </w:p>
    <w:p w:rsidR="00F55487" w:rsidRDefault="00F55487" w:rsidP="00F55487">
      <w:pPr>
        <w:pStyle w:val="WW-Tekstpodstawowywcity21"/>
        <w:tabs>
          <w:tab w:val="left" w:pos="0"/>
        </w:tabs>
        <w:ind w:left="0"/>
        <w:rPr>
          <w:color w:val="000000" w:themeColor="text1"/>
          <w:szCs w:val="24"/>
          <w:lang w:val="pl-PL"/>
        </w:rPr>
      </w:pPr>
      <w:r>
        <w:rPr>
          <w:color w:val="000000" w:themeColor="text1"/>
          <w:szCs w:val="24"/>
          <w:lang w:val="pl-PL"/>
        </w:rPr>
        <w:t>Zamawiający nie stawia warunku dokonania wizji lokalnej oraz sprawdzenia dokumentów.</w:t>
      </w:r>
    </w:p>
    <w:p w:rsidR="00582B9F" w:rsidRPr="002D739B" w:rsidRDefault="00582B9F" w:rsidP="00F55487">
      <w:pPr>
        <w:pStyle w:val="WW-Tekstpodstawowywcity21"/>
        <w:tabs>
          <w:tab w:val="left" w:pos="0"/>
        </w:tabs>
        <w:ind w:left="0"/>
        <w:rPr>
          <w:color w:val="000000" w:themeColor="text1"/>
          <w:szCs w:val="24"/>
          <w:lang w:val="pl-PL"/>
        </w:rPr>
      </w:pPr>
    </w:p>
    <w:p w:rsidR="00113DF7" w:rsidRDefault="00113DF7" w:rsidP="00796269">
      <w:pPr>
        <w:rPr>
          <w:color w:val="000000" w:themeColor="text1"/>
        </w:rPr>
      </w:pPr>
    </w:p>
    <w:p w:rsidR="00113DF7" w:rsidRPr="006343FE" w:rsidRDefault="00113DF7" w:rsidP="00113DF7">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XXII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INFORMACJE DOTYCZĄCE WALUT OBCYCH, W JAKICH MOGĄ BYĆ PROWADZONE ROZLICZENIA MIĘDZY ZAMAWIAJĄCYM A WYKONAWCĄ, JEŻELI ZAMAWIAJĄCY P</w:t>
      </w:r>
      <w:r w:rsidR="006D2CA3">
        <w:rPr>
          <w:b/>
          <w:caps/>
          <w:color w:val="000000" w:themeColor="text1"/>
          <w:sz w:val="24"/>
          <w:szCs w:val="24"/>
          <w:shd w:val="clear" w:color="auto" w:fill="C0C0C0"/>
        </w:rPr>
        <w:t>RZ</w:t>
      </w:r>
      <w:r>
        <w:rPr>
          <w:b/>
          <w:caps/>
          <w:color w:val="000000" w:themeColor="text1"/>
          <w:sz w:val="24"/>
          <w:szCs w:val="24"/>
          <w:shd w:val="clear" w:color="auto" w:fill="C0C0C0"/>
        </w:rPr>
        <w:t>EWIDUJE ROZLICZENIA W WA</w:t>
      </w:r>
      <w:r w:rsidR="006D2CA3">
        <w:rPr>
          <w:b/>
          <w:caps/>
          <w:color w:val="000000" w:themeColor="text1"/>
          <w:sz w:val="24"/>
          <w:szCs w:val="24"/>
          <w:shd w:val="clear" w:color="auto" w:fill="C0C0C0"/>
        </w:rPr>
        <w:t>LUTACH</w:t>
      </w:r>
      <w:r>
        <w:rPr>
          <w:b/>
          <w:caps/>
          <w:color w:val="000000" w:themeColor="text1"/>
          <w:sz w:val="24"/>
          <w:szCs w:val="24"/>
          <w:shd w:val="clear" w:color="auto" w:fill="C0C0C0"/>
        </w:rPr>
        <w:t xml:space="preserve"> </w:t>
      </w:r>
      <w:r w:rsidR="006D2CA3">
        <w:rPr>
          <w:b/>
          <w:caps/>
          <w:color w:val="000000" w:themeColor="text1"/>
          <w:sz w:val="24"/>
          <w:szCs w:val="24"/>
          <w:shd w:val="clear" w:color="auto" w:fill="C0C0C0"/>
        </w:rPr>
        <w:t>OBCYCH</w:t>
      </w:r>
    </w:p>
    <w:p w:rsidR="00113DF7" w:rsidRDefault="00113DF7" w:rsidP="00796269">
      <w:pPr>
        <w:rPr>
          <w:color w:val="000000" w:themeColor="text1"/>
        </w:rPr>
      </w:pPr>
    </w:p>
    <w:p w:rsidR="00DB146C" w:rsidRDefault="006D2CA3" w:rsidP="00622250">
      <w:pPr>
        <w:rPr>
          <w:color w:val="000000" w:themeColor="text1"/>
        </w:rPr>
      </w:pPr>
      <w:r>
        <w:rPr>
          <w:color w:val="000000" w:themeColor="text1"/>
        </w:rPr>
        <w:t>Zamawiający nie przewiduje rozliczeń w walutach obcych.</w:t>
      </w:r>
    </w:p>
    <w:p w:rsidR="00582B9F" w:rsidRPr="00622250" w:rsidRDefault="00582B9F" w:rsidP="00622250">
      <w:pPr>
        <w:rPr>
          <w:color w:val="000000" w:themeColor="text1"/>
        </w:rPr>
      </w:pPr>
    </w:p>
    <w:p w:rsidR="00DB146C" w:rsidRDefault="00DB146C" w:rsidP="006D2CA3">
      <w:pPr>
        <w:pStyle w:val="WW-Domylnie"/>
        <w:ind w:right="-57"/>
        <w:jc w:val="both"/>
        <w:rPr>
          <w:b/>
          <w:caps/>
          <w:color w:val="000000" w:themeColor="text1"/>
          <w:sz w:val="24"/>
          <w:szCs w:val="24"/>
          <w:shd w:val="clear" w:color="auto" w:fill="C0C0C0"/>
        </w:rPr>
      </w:pPr>
    </w:p>
    <w:p w:rsidR="006D2CA3" w:rsidRPr="006343FE" w:rsidRDefault="006D2CA3" w:rsidP="006D2CA3">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XXIII</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INFORMACJE DOTYCZĄCE ZWROTU KOSZTÓW UDZIAŁU W POSTĘPOWANIU,  JEŻELI ZAMAWIAJĄCY PRZEWIDUJE ICH ZWROT</w:t>
      </w:r>
    </w:p>
    <w:p w:rsidR="006D2CA3" w:rsidRDefault="006D2CA3" w:rsidP="00796269">
      <w:pPr>
        <w:rPr>
          <w:color w:val="000000" w:themeColor="text1"/>
        </w:rPr>
      </w:pPr>
    </w:p>
    <w:p w:rsidR="00FC4DA2" w:rsidRDefault="00FC4DA2" w:rsidP="00FC4DA2">
      <w:pPr>
        <w:rPr>
          <w:color w:val="000000" w:themeColor="text1"/>
        </w:rPr>
      </w:pPr>
      <w:r>
        <w:rPr>
          <w:color w:val="000000" w:themeColor="text1"/>
        </w:rPr>
        <w:t>Zamawiający nie przewiduje zwrotu kosztów udziału w postępowaniu.</w:t>
      </w:r>
    </w:p>
    <w:p w:rsidR="00582B9F" w:rsidRDefault="00582B9F" w:rsidP="00FC4DA2">
      <w:pPr>
        <w:rPr>
          <w:color w:val="000000" w:themeColor="text1"/>
        </w:rPr>
      </w:pPr>
    </w:p>
    <w:p w:rsidR="006D2CA3" w:rsidRDefault="006D2CA3" w:rsidP="00796269">
      <w:pPr>
        <w:rPr>
          <w:color w:val="000000" w:themeColor="text1"/>
        </w:rPr>
      </w:pPr>
    </w:p>
    <w:p w:rsidR="00F47ADD" w:rsidRDefault="00FC4DA2" w:rsidP="006F7A63">
      <w:pPr>
        <w:pStyle w:val="WW-Domylnie"/>
        <w:ind w:right="-57"/>
        <w:jc w:val="both"/>
        <w:rPr>
          <w:b/>
          <w:caps/>
          <w:color w:val="000000" w:themeColor="text1"/>
          <w:sz w:val="24"/>
          <w:szCs w:val="24"/>
          <w:shd w:val="clear" w:color="auto" w:fill="C0C0C0"/>
        </w:rPr>
      </w:pPr>
      <w:r w:rsidRPr="00F02637">
        <w:rPr>
          <w:b/>
          <w:caps/>
          <w:color w:val="000000" w:themeColor="text1"/>
          <w:sz w:val="24"/>
          <w:szCs w:val="24"/>
          <w:shd w:val="clear" w:color="auto" w:fill="C0C0C0"/>
        </w:rPr>
        <w:t>X</w:t>
      </w:r>
      <w:r>
        <w:rPr>
          <w:b/>
          <w:caps/>
          <w:color w:val="000000" w:themeColor="text1"/>
          <w:sz w:val="24"/>
          <w:szCs w:val="24"/>
          <w:shd w:val="clear" w:color="auto" w:fill="C0C0C0"/>
        </w:rPr>
        <w:t>XXIv</w:t>
      </w:r>
      <w:r w:rsidRPr="00F02637">
        <w:rPr>
          <w:b/>
          <w:caps/>
          <w:color w:val="000000" w:themeColor="text1"/>
          <w:sz w:val="24"/>
          <w:szCs w:val="24"/>
          <w:shd w:val="clear" w:color="auto" w:fill="C0C0C0"/>
        </w:rPr>
        <w:t xml:space="preserve">. </w:t>
      </w:r>
      <w:r>
        <w:rPr>
          <w:b/>
          <w:caps/>
          <w:color w:val="000000" w:themeColor="text1"/>
          <w:sz w:val="24"/>
          <w:szCs w:val="24"/>
          <w:shd w:val="clear" w:color="auto" w:fill="C0C0C0"/>
        </w:rPr>
        <w:t>INFORMACJa o obowiązku osobistego wykonania przez  wykonawcę kluczowych zadań, jeżeli  ZAMAWIAJĄCY dokonuje  takiego zastrzeżenia zgodnie z art. 60 upzp i art. 121 upzp</w:t>
      </w:r>
    </w:p>
    <w:p w:rsidR="00582B9F" w:rsidRPr="006F7A63" w:rsidRDefault="00582B9F" w:rsidP="006F7A63">
      <w:pPr>
        <w:pStyle w:val="WW-Domylnie"/>
        <w:ind w:right="-57"/>
        <w:jc w:val="both"/>
        <w:rPr>
          <w:b/>
          <w:caps/>
          <w:color w:val="000000" w:themeColor="text1"/>
          <w:sz w:val="24"/>
          <w:szCs w:val="24"/>
          <w:shd w:val="clear" w:color="auto" w:fill="C0C0C0"/>
        </w:rPr>
      </w:pPr>
    </w:p>
    <w:p w:rsidR="00F47ADD" w:rsidRPr="00D218FE" w:rsidRDefault="00F47ADD" w:rsidP="00D218FE">
      <w:pPr>
        <w:rPr>
          <w:rFonts w:eastAsia="Calibri"/>
          <w:szCs w:val="24"/>
        </w:rPr>
      </w:pPr>
      <w:r w:rsidRPr="00D218FE">
        <w:rPr>
          <w:rFonts w:eastAsia="Calibri"/>
          <w:szCs w:val="24"/>
        </w:rPr>
        <w:t>Zamawiający nie zastrzega obowiązku osobistego wykonania przez Wykonawcę kluczowych zadań zamówienia</w:t>
      </w:r>
      <w:r w:rsidR="004C156E" w:rsidRPr="00D218FE">
        <w:rPr>
          <w:rFonts w:eastAsia="Calibri"/>
          <w:szCs w:val="24"/>
        </w:rPr>
        <w:t>.</w:t>
      </w:r>
    </w:p>
    <w:p w:rsidR="006F7A63" w:rsidRPr="00903EB6" w:rsidRDefault="006F7A63" w:rsidP="006F7A63">
      <w:pPr>
        <w:pStyle w:val="Akapitzlist"/>
        <w:ind w:left="284"/>
        <w:rPr>
          <w:rFonts w:eastAsia="Calibri"/>
          <w:szCs w:val="24"/>
        </w:rPr>
      </w:pPr>
    </w:p>
    <w:p w:rsidR="00F47ADD" w:rsidRPr="0015250A" w:rsidRDefault="00F47ADD" w:rsidP="00F47ADD">
      <w:pPr>
        <w:rPr>
          <w:rFonts w:eastAsia="Calibri"/>
          <w:b/>
          <w:szCs w:val="24"/>
        </w:rPr>
      </w:pPr>
      <w:r w:rsidRPr="0015250A">
        <w:rPr>
          <w:rFonts w:eastAsia="Calibri"/>
          <w:b/>
          <w:szCs w:val="24"/>
          <w:highlight w:val="lightGray"/>
        </w:rPr>
        <w:t>XXXV. MAKSYMALNA LICZBA WYKONAWCÓW, Z KTÓRYMI ZAMAWIAJĄCY ZAWRZE UMOWĘ RAMOWĄ, JEŻELI ZAMAWIAJĄCY PRZEWIDUJE ZAWARCIE UMOWY RAMOWEJ</w:t>
      </w:r>
    </w:p>
    <w:p w:rsidR="00F47ADD" w:rsidRPr="00903EB6" w:rsidRDefault="00F47ADD" w:rsidP="00F47ADD">
      <w:pPr>
        <w:rPr>
          <w:rFonts w:eastAsia="Calibri"/>
          <w:szCs w:val="24"/>
        </w:rPr>
      </w:pPr>
    </w:p>
    <w:p w:rsidR="00F47ADD" w:rsidRPr="00903EB6" w:rsidRDefault="00F47ADD" w:rsidP="00F47ADD">
      <w:pPr>
        <w:rPr>
          <w:rFonts w:eastAsia="Calibri"/>
          <w:szCs w:val="24"/>
        </w:rPr>
      </w:pPr>
      <w:r w:rsidRPr="00903EB6">
        <w:rPr>
          <w:rFonts w:eastAsia="Calibri"/>
          <w:szCs w:val="24"/>
        </w:rPr>
        <w:t>Zamawiający nie przewiduje zawarcia umowy ramowej.</w:t>
      </w:r>
    </w:p>
    <w:p w:rsidR="00F47ADD" w:rsidRPr="00903EB6" w:rsidRDefault="00F47ADD" w:rsidP="00F47ADD">
      <w:pPr>
        <w:rPr>
          <w:rFonts w:eastAsia="Calibri"/>
          <w:szCs w:val="24"/>
        </w:rPr>
      </w:pPr>
    </w:p>
    <w:p w:rsidR="00F47ADD" w:rsidRPr="0015250A" w:rsidRDefault="00F47ADD" w:rsidP="00F47ADD">
      <w:pPr>
        <w:rPr>
          <w:rFonts w:eastAsia="Calibri"/>
          <w:b/>
          <w:szCs w:val="24"/>
        </w:rPr>
      </w:pPr>
      <w:r w:rsidRPr="0015250A">
        <w:rPr>
          <w:rFonts w:eastAsia="Calibri"/>
          <w:b/>
          <w:szCs w:val="24"/>
          <w:highlight w:val="lightGray"/>
        </w:rPr>
        <w:t>XXXVI. INFORMACJA O PRZEWIDYWANYM WYBORZE NAJKORZYSTNIEJSZEJ  OFERTY Z ZASTOSOWANIEM AUKCJI ELEKTRONICZNEJ WRAZ Z INFORMACJAMI, O KTÓRYCH MOWA  W ART. 230 UPZP, JEŻELI ZAMAWIAJĄCY PRZEWIDUJE AUKCJĘ ELEKTRONICZNĄ</w:t>
      </w:r>
    </w:p>
    <w:p w:rsidR="00F47ADD" w:rsidRPr="00903EB6" w:rsidRDefault="00F47ADD" w:rsidP="00F47ADD">
      <w:pPr>
        <w:rPr>
          <w:rFonts w:eastAsia="Calibri"/>
          <w:szCs w:val="24"/>
        </w:rPr>
      </w:pPr>
    </w:p>
    <w:p w:rsidR="00F47ADD" w:rsidRDefault="00F47ADD" w:rsidP="00F47ADD">
      <w:pPr>
        <w:rPr>
          <w:rFonts w:eastAsia="Calibri"/>
          <w:szCs w:val="24"/>
        </w:rPr>
      </w:pPr>
      <w:r w:rsidRPr="00903EB6">
        <w:rPr>
          <w:rFonts w:eastAsia="Calibri"/>
          <w:szCs w:val="24"/>
        </w:rPr>
        <w:t>Zamawiający nie p</w:t>
      </w:r>
      <w:r w:rsidR="008243FD">
        <w:rPr>
          <w:rFonts w:eastAsia="Calibri"/>
          <w:szCs w:val="24"/>
        </w:rPr>
        <w:t>rzewiduje aukcji elektronicznej.</w:t>
      </w:r>
    </w:p>
    <w:p w:rsidR="00582B9F" w:rsidRPr="00903EB6" w:rsidRDefault="00582B9F" w:rsidP="00F47ADD">
      <w:pPr>
        <w:rPr>
          <w:rFonts w:eastAsia="Calibri"/>
          <w:szCs w:val="24"/>
        </w:rPr>
      </w:pPr>
    </w:p>
    <w:p w:rsidR="00F47ADD" w:rsidRPr="0015250A" w:rsidRDefault="00F47ADD" w:rsidP="00F47ADD">
      <w:pPr>
        <w:rPr>
          <w:rFonts w:eastAsia="Calibri"/>
          <w:b/>
          <w:szCs w:val="24"/>
        </w:rPr>
      </w:pPr>
      <w:r w:rsidRPr="0015250A">
        <w:rPr>
          <w:rFonts w:eastAsia="Calibri"/>
          <w:b/>
          <w:szCs w:val="24"/>
          <w:highlight w:val="lightGray"/>
        </w:rPr>
        <w:t>XXXVII. WYMÓG LUB MOŻLIWOŚĆ ZŁOŻENIA OFERT W POSTACI KATALOGÓW ELEKTRONICZNYCH LUB DOŁĄCZENIA KATALOGÓW ELEKTRONICZNYCH DO OFERTY, W SYTUACJI OKREŚLONEJ W ART. 93 UPZP</w:t>
      </w:r>
    </w:p>
    <w:p w:rsidR="00F47ADD" w:rsidRPr="00903EB6" w:rsidRDefault="00F47ADD" w:rsidP="00F47ADD">
      <w:pPr>
        <w:rPr>
          <w:rFonts w:eastAsia="Calibri"/>
          <w:szCs w:val="24"/>
        </w:rPr>
      </w:pPr>
    </w:p>
    <w:p w:rsidR="00F47ADD" w:rsidRPr="00903EB6" w:rsidRDefault="00F47ADD" w:rsidP="00F47ADD">
      <w:pPr>
        <w:rPr>
          <w:rFonts w:eastAsia="Calibri"/>
          <w:szCs w:val="24"/>
        </w:rPr>
      </w:pPr>
      <w:r w:rsidRPr="00903EB6">
        <w:rPr>
          <w:rFonts w:eastAsia="Calibri"/>
          <w:szCs w:val="24"/>
        </w:rPr>
        <w:t xml:space="preserve">Zamawiający nie wymaga ani nie przewiduje możliwości złożenia ofert w postaci katalogów elektronicznych lub dołączenia katalogów elektronicznych do oferty, w sytuacji określonej w art. 93 </w:t>
      </w:r>
      <w:proofErr w:type="spellStart"/>
      <w:r w:rsidRPr="00903EB6">
        <w:rPr>
          <w:rFonts w:eastAsia="Calibri"/>
          <w:szCs w:val="24"/>
        </w:rPr>
        <w:t>uPzp</w:t>
      </w:r>
      <w:proofErr w:type="spellEnd"/>
      <w:r w:rsidRPr="00903EB6">
        <w:rPr>
          <w:rFonts w:eastAsia="Calibri"/>
          <w:szCs w:val="24"/>
        </w:rPr>
        <w:t>.</w:t>
      </w:r>
    </w:p>
    <w:p w:rsidR="00F47ADD" w:rsidRPr="00903EB6" w:rsidRDefault="00F47ADD" w:rsidP="00F47ADD">
      <w:pPr>
        <w:rPr>
          <w:rFonts w:eastAsia="Calibri"/>
          <w:szCs w:val="24"/>
        </w:rPr>
      </w:pPr>
    </w:p>
    <w:p w:rsidR="00F47ADD" w:rsidRPr="00903EB6" w:rsidRDefault="00F47ADD" w:rsidP="00F47ADD">
      <w:pPr>
        <w:tabs>
          <w:tab w:val="left" w:pos="5822"/>
        </w:tabs>
        <w:rPr>
          <w:rFonts w:eastAsia="Calibri"/>
          <w:szCs w:val="24"/>
        </w:rPr>
      </w:pPr>
      <w:r w:rsidRPr="0015250A">
        <w:rPr>
          <w:rFonts w:eastAsia="Calibri"/>
          <w:b/>
          <w:szCs w:val="24"/>
          <w:highlight w:val="lightGray"/>
        </w:rPr>
        <w:t>XXXVIII. INFORMACJE DOTYCZĄCE  ZABEZPIECZENIA NALEŻYTEGO WYKONANIA UMOWY, JEŻELI ZAMAWIAJĄCY JE PRZEWIDUJE</w:t>
      </w:r>
      <w:r w:rsidRPr="00903EB6">
        <w:rPr>
          <w:rFonts w:eastAsia="Calibri"/>
          <w:szCs w:val="24"/>
          <w:highlight w:val="lightGray"/>
        </w:rPr>
        <w:t>.</w:t>
      </w:r>
    </w:p>
    <w:p w:rsidR="00F47ADD" w:rsidRPr="00903EB6" w:rsidRDefault="00F47ADD" w:rsidP="00F47ADD">
      <w:pPr>
        <w:tabs>
          <w:tab w:val="left" w:pos="5822"/>
        </w:tabs>
        <w:rPr>
          <w:rFonts w:eastAsia="Calibri"/>
          <w:szCs w:val="24"/>
        </w:rPr>
      </w:pPr>
    </w:p>
    <w:p w:rsidR="00F47ADD" w:rsidRDefault="00F47ADD" w:rsidP="00F47ADD">
      <w:pPr>
        <w:tabs>
          <w:tab w:val="left" w:pos="5822"/>
        </w:tabs>
        <w:rPr>
          <w:rFonts w:eastAsia="Calibri"/>
          <w:szCs w:val="24"/>
        </w:rPr>
      </w:pPr>
      <w:r w:rsidRPr="00903EB6">
        <w:rPr>
          <w:rFonts w:eastAsia="Calibri"/>
          <w:szCs w:val="24"/>
        </w:rPr>
        <w:t>Zamawiający nie przewiduje zabezpieczenia należytego wykonania umowy.</w:t>
      </w:r>
    </w:p>
    <w:p w:rsidR="00582B9F" w:rsidRDefault="00582B9F" w:rsidP="00F47ADD">
      <w:pPr>
        <w:tabs>
          <w:tab w:val="left" w:pos="5822"/>
        </w:tabs>
        <w:rPr>
          <w:rFonts w:eastAsia="Calibri"/>
          <w:szCs w:val="24"/>
        </w:rPr>
      </w:pPr>
    </w:p>
    <w:p w:rsidR="00582B9F" w:rsidRDefault="00582B9F" w:rsidP="00F47ADD">
      <w:pPr>
        <w:tabs>
          <w:tab w:val="left" w:pos="5822"/>
        </w:tabs>
        <w:rPr>
          <w:rFonts w:eastAsia="Calibri"/>
          <w:szCs w:val="24"/>
        </w:rPr>
      </w:pPr>
    </w:p>
    <w:p w:rsidR="00582B9F" w:rsidRDefault="00582B9F" w:rsidP="00F47ADD">
      <w:pPr>
        <w:tabs>
          <w:tab w:val="left" w:pos="5822"/>
        </w:tabs>
        <w:rPr>
          <w:rFonts w:eastAsia="Calibri"/>
          <w:szCs w:val="24"/>
        </w:rPr>
      </w:pPr>
    </w:p>
    <w:p w:rsidR="00582B9F" w:rsidRPr="00903EB6" w:rsidRDefault="00582B9F" w:rsidP="00F47ADD">
      <w:pPr>
        <w:tabs>
          <w:tab w:val="left" w:pos="5822"/>
        </w:tabs>
        <w:rPr>
          <w:rFonts w:eastAsia="Calibri"/>
          <w:szCs w:val="24"/>
        </w:rPr>
      </w:pPr>
    </w:p>
    <w:p w:rsidR="00F47ADD" w:rsidRPr="00903EB6" w:rsidRDefault="00F47ADD" w:rsidP="00F47ADD">
      <w:pPr>
        <w:tabs>
          <w:tab w:val="left" w:pos="5822"/>
        </w:tabs>
        <w:rPr>
          <w:rFonts w:eastAsia="Calibri"/>
          <w:szCs w:val="24"/>
        </w:rPr>
      </w:pPr>
    </w:p>
    <w:p w:rsidR="00F47ADD" w:rsidRPr="0015250A" w:rsidRDefault="00F47ADD" w:rsidP="00F47ADD">
      <w:pPr>
        <w:tabs>
          <w:tab w:val="left" w:pos="5822"/>
        </w:tabs>
        <w:rPr>
          <w:rFonts w:eastAsia="Calibri"/>
          <w:b/>
          <w:szCs w:val="24"/>
        </w:rPr>
      </w:pPr>
      <w:r w:rsidRPr="0015250A">
        <w:rPr>
          <w:rFonts w:eastAsia="Calibri"/>
          <w:b/>
          <w:szCs w:val="24"/>
          <w:highlight w:val="lightGray"/>
        </w:rPr>
        <w:t>XXXIX. KLAUZULA INFORMACYJNA DOTYCZĄCA PRZETWARZANIA DANYCH OSOBOWYCH</w:t>
      </w:r>
    </w:p>
    <w:p w:rsidR="00F47ADD" w:rsidRPr="00903EB6" w:rsidRDefault="00F47ADD" w:rsidP="00F47ADD">
      <w:pPr>
        <w:tabs>
          <w:tab w:val="left" w:pos="5822"/>
        </w:tabs>
        <w:rPr>
          <w:rFonts w:eastAsia="Calibri"/>
          <w:szCs w:val="24"/>
        </w:rPr>
      </w:pPr>
    </w:p>
    <w:p w:rsidR="00AA7B93" w:rsidRPr="00AA7B93" w:rsidRDefault="00AA7B93" w:rsidP="00F91152">
      <w:pPr>
        <w:shd w:val="clear" w:color="auto" w:fill="FFFFFF"/>
        <w:spacing w:before="96" w:after="240"/>
        <w:ind w:left="426"/>
        <w:jc w:val="both"/>
        <w:rPr>
          <w:color w:val="464646"/>
          <w:szCs w:val="24"/>
          <w:lang w:eastAsia="pl-PL"/>
        </w:rPr>
      </w:pPr>
      <w:r w:rsidRPr="00AA7B93">
        <w:rPr>
          <w:color w:val="464646"/>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 xml:space="preserve">administratorem Państwa danych osobowych jest  </w:t>
      </w:r>
      <w:r w:rsidRPr="00AA7B93">
        <w:rPr>
          <w:bCs/>
          <w:color w:val="464646"/>
          <w:szCs w:val="24"/>
          <w:lang w:eastAsia="pl-PL"/>
        </w:rPr>
        <w:t>Zespół Żłobków Miejskich;                             ul. Chrobrego 14, 85-047 Bydgoszcz;</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kontakt do osoby zajmującej się danymi osobowymi w Zespole Żłobków Miejskich: Magdalena Gorączka; kontakt email:</w:t>
      </w:r>
      <w:r w:rsidRPr="00AA7B93">
        <w:rPr>
          <w:bCs/>
          <w:color w:val="464646"/>
          <w:szCs w:val="24"/>
          <w:lang w:eastAsia="pl-PL"/>
        </w:rPr>
        <w:t> magda_goraczka@zlobydgoskie.lo.pl;</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Państwa dane osobowe przetwarzane będą na podstawie art. 6 ust. 1 lit. c RODO w celu związanym z postępowaniem o udzielenie zamówienia publicznego;</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odbiorcami Państwa danych osobowych będą osoby lub podmioty, którym udostępniona zostanie dokumentacja postępowania w oparciu o art. 18 oraz art. 74 ustawy z dnia 11 września 2019 r. – Prawo zamówień publicznych (</w:t>
      </w:r>
      <w:proofErr w:type="spellStart"/>
      <w:r w:rsidRPr="00AA7B93">
        <w:rPr>
          <w:color w:val="464646"/>
          <w:szCs w:val="24"/>
          <w:lang w:eastAsia="pl-PL"/>
        </w:rPr>
        <w:t>t.j</w:t>
      </w:r>
      <w:proofErr w:type="spellEnd"/>
      <w:r w:rsidRPr="00AA7B93">
        <w:rPr>
          <w:color w:val="464646"/>
          <w:szCs w:val="24"/>
          <w:lang w:eastAsia="pl-PL"/>
        </w:rPr>
        <w:t xml:space="preserve">. Dz. U. z 2021 r. poz. 1129 ze zm.), dalej „ustawa </w:t>
      </w:r>
      <w:proofErr w:type="spellStart"/>
      <w:r w:rsidRPr="00AA7B93">
        <w:rPr>
          <w:color w:val="464646"/>
          <w:szCs w:val="24"/>
          <w:lang w:eastAsia="pl-PL"/>
        </w:rPr>
        <w:t>Pzp</w:t>
      </w:r>
      <w:proofErr w:type="spellEnd"/>
      <w:r w:rsidRPr="00AA7B93">
        <w:rPr>
          <w:color w:val="464646"/>
          <w:szCs w:val="24"/>
          <w:lang w:eastAsia="pl-PL"/>
        </w:rPr>
        <w:t>"; </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 xml:space="preserve">Państwa dane osobowe będą przechowywane, zgodnie z art. 78 ustawy </w:t>
      </w:r>
      <w:proofErr w:type="spellStart"/>
      <w:r w:rsidRPr="00AA7B93">
        <w:rPr>
          <w:color w:val="464646"/>
          <w:szCs w:val="24"/>
          <w:lang w:eastAsia="pl-PL"/>
        </w:rPr>
        <w:t>Pzp</w:t>
      </w:r>
      <w:proofErr w:type="spellEnd"/>
      <w:r w:rsidRPr="00AA7B93">
        <w:rPr>
          <w:color w:val="464646"/>
          <w:szCs w:val="24"/>
          <w:lang w:eastAsia="pl-PL"/>
        </w:rPr>
        <w:t>, przez okres 4 lat od dnia zakończenia postępowania o udzielenie zamówienia publicznego,                    a jeżeli czas trwania umowy przekracza 4 lata, okres przechowywania obejmuje cały czas trwania umowy;</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 xml:space="preserve">obowiązek podania przez Państwa danych osobowych bezpośrednio Państwa dotyczących jest wymogiem ustawowym określonym w przepisach ustawy </w:t>
      </w:r>
      <w:proofErr w:type="spellStart"/>
      <w:r w:rsidRPr="00AA7B93">
        <w:rPr>
          <w:color w:val="464646"/>
          <w:szCs w:val="24"/>
          <w:lang w:eastAsia="pl-PL"/>
        </w:rPr>
        <w:t>Pzp</w:t>
      </w:r>
      <w:proofErr w:type="spellEnd"/>
      <w:r w:rsidRPr="00AA7B93">
        <w:rPr>
          <w:color w:val="464646"/>
          <w:szCs w:val="24"/>
          <w:lang w:eastAsia="pl-PL"/>
        </w:rPr>
        <w:t xml:space="preserve">, związanym z udziałem w postępowaniu o udzielenie zamówienia publicznego; konsekwencje niepodania określonych danych wynikają z ustawy </w:t>
      </w:r>
      <w:proofErr w:type="spellStart"/>
      <w:r w:rsidRPr="00AA7B93">
        <w:rPr>
          <w:color w:val="464646"/>
          <w:szCs w:val="24"/>
          <w:lang w:eastAsia="pl-PL"/>
        </w:rPr>
        <w:t>Pzp</w:t>
      </w:r>
      <w:proofErr w:type="spellEnd"/>
      <w:r w:rsidRPr="00AA7B93">
        <w:rPr>
          <w:color w:val="464646"/>
          <w:szCs w:val="24"/>
          <w:lang w:eastAsia="pl-PL"/>
        </w:rPr>
        <w:t>; </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w odniesieniu do Państwa danych osobowych decyzje nie będą podejmowane w sposób zautomatyzowany, stosowanie do art. 22 RODO;</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posiadają Państwo:</w:t>
      </w:r>
    </w:p>
    <w:p w:rsidR="00AA7B93" w:rsidRPr="00AA7B93" w:rsidRDefault="00AA7B93" w:rsidP="00AA7B93">
      <w:pPr>
        <w:numPr>
          <w:ilvl w:val="1"/>
          <w:numId w:val="37"/>
        </w:numPr>
        <w:shd w:val="clear" w:color="auto" w:fill="FFFFFF"/>
        <w:suppressAutoHyphens w:val="0"/>
        <w:ind w:left="851" w:right="480" w:hanging="284"/>
        <w:rPr>
          <w:color w:val="464646"/>
          <w:szCs w:val="24"/>
          <w:lang w:eastAsia="pl-PL"/>
        </w:rPr>
      </w:pPr>
      <w:r w:rsidRPr="00AA7B93">
        <w:rPr>
          <w:color w:val="464646"/>
          <w:szCs w:val="24"/>
          <w:lang w:eastAsia="pl-PL"/>
        </w:rPr>
        <w:t>na podstawie art. 15 RODO prawo dostępu do danych osobowych Państwa dotyczących;</w:t>
      </w:r>
    </w:p>
    <w:p w:rsidR="00AA7B93" w:rsidRPr="00AA7B93" w:rsidRDefault="00AA7B93" w:rsidP="00AA7B93">
      <w:pPr>
        <w:numPr>
          <w:ilvl w:val="1"/>
          <w:numId w:val="37"/>
        </w:numPr>
        <w:shd w:val="clear" w:color="auto" w:fill="FFFFFF"/>
        <w:suppressAutoHyphens w:val="0"/>
        <w:ind w:left="851" w:right="480" w:hanging="284"/>
        <w:rPr>
          <w:color w:val="464646"/>
          <w:szCs w:val="24"/>
          <w:lang w:eastAsia="pl-PL"/>
        </w:rPr>
      </w:pPr>
      <w:r w:rsidRPr="00AA7B93">
        <w:rPr>
          <w:color w:val="464646"/>
          <w:szCs w:val="24"/>
          <w:lang w:eastAsia="pl-PL"/>
        </w:rPr>
        <w:t>na podstawie art. 16 RODO prawo do sprostowania Państwa danych osobowych </w:t>
      </w:r>
      <w:r w:rsidRPr="00AA7B93">
        <w:rPr>
          <w:b/>
          <w:bCs/>
          <w:color w:val="464646"/>
          <w:szCs w:val="24"/>
          <w:vertAlign w:val="superscript"/>
          <w:lang w:eastAsia="pl-PL"/>
        </w:rPr>
        <w:t>*</w:t>
      </w:r>
      <w:r w:rsidRPr="00AA7B93">
        <w:rPr>
          <w:color w:val="464646"/>
          <w:szCs w:val="24"/>
          <w:lang w:eastAsia="pl-PL"/>
        </w:rPr>
        <w:t>;</w:t>
      </w:r>
    </w:p>
    <w:p w:rsidR="00AA7B93" w:rsidRPr="00AA7B93" w:rsidRDefault="00AA7B93" w:rsidP="00AA7B93">
      <w:pPr>
        <w:numPr>
          <w:ilvl w:val="1"/>
          <w:numId w:val="37"/>
        </w:numPr>
        <w:shd w:val="clear" w:color="auto" w:fill="FFFFFF"/>
        <w:suppressAutoHyphens w:val="0"/>
        <w:ind w:left="851" w:right="480" w:hanging="284"/>
        <w:rPr>
          <w:color w:val="464646"/>
          <w:szCs w:val="24"/>
          <w:lang w:eastAsia="pl-PL"/>
        </w:rPr>
      </w:pPr>
      <w:r w:rsidRPr="00AA7B93">
        <w:rPr>
          <w:color w:val="464646"/>
          <w:szCs w:val="24"/>
          <w:lang w:eastAsia="pl-PL"/>
        </w:rPr>
        <w:t>na podstawie art. 18 RODO prawo żądania od administratora ograniczenia przetwarzania danych osobowych z zastrzeżeniem przypadków, o których mowa w art. 18 ust. 2 RODO **; </w:t>
      </w:r>
    </w:p>
    <w:p w:rsidR="00AA7B93" w:rsidRPr="00AA7B93" w:rsidRDefault="00AA7B93" w:rsidP="00AA7B93">
      <w:pPr>
        <w:numPr>
          <w:ilvl w:val="1"/>
          <w:numId w:val="37"/>
        </w:numPr>
        <w:shd w:val="clear" w:color="auto" w:fill="FFFFFF"/>
        <w:suppressAutoHyphens w:val="0"/>
        <w:ind w:left="851" w:right="480" w:hanging="284"/>
        <w:rPr>
          <w:color w:val="464646"/>
          <w:szCs w:val="24"/>
          <w:lang w:eastAsia="pl-PL"/>
        </w:rPr>
      </w:pPr>
      <w:r w:rsidRPr="00AA7B93">
        <w:rPr>
          <w:color w:val="464646"/>
          <w:szCs w:val="24"/>
          <w:lang w:eastAsia="pl-PL"/>
        </w:rPr>
        <w:t>prawo do wniesienia skargi do Prezesa Urzędu Ochrony Danych Osobowych, gdy uznają Państwo, że przetwarzanie Państwa danych osobowych narusza przepisy RODO;</w:t>
      </w:r>
    </w:p>
    <w:p w:rsidR="00AA7B93" w:rsidRPr="00AA7B93" w:rsidRDefault="00AA7B93" w:rsidP="00AA7B93">
      <w:pPr>
        <w:numPr>
          <w:ilvl w:val="0"/>
          <w:numId w:val="35"/>
        </w:numPr>
        <w:shd w:val="clear" w:color="auto" w:fill="FFFFFF"/>
        <w:suppressAutoHyphens w:val="0"/>
        <w:ind w:right="240"/>
        <w:rPr>
          <w:color w:val="464646"/>
          <w:szCs w:val="24"/>
          <w:lang w:eastAsia="pl-PL"/>
        </w:rPr>
      </w:pPr>
      <w:r w:rsidRPr="00AA7B93">
        <w:rPr>
          <w:color w:val="464646"/>
          <w:szCs w:val="24"/>
          <w:lang w:eastAsia="pl-PL"/>
        </w:rPr>
        <w:t>nie przysługuje Państwu:</w:t>
      </w:r>
    </w:p>
    <w:p w:rsidR="00AA7B93" w:rsidRPr="00AA7B93" w:rsidRDefault="00AA7B93" w:rsidP="00AA7B93">
      <w:pPr>
        <w:numPr>
          <w:ilvl w:val="1"/>
          <w:numId w:val="36"/>
        </w:numPr>
        <w:shd w:val="clear" w:color="auto" w:fill="FFFFFF"/>
        <w:suppressAutoHyphens w:val="0"/>
        <w:ind w:left="851" w:right="480" w:hanging="284"/>
        <w:rPr>
          <w:color w:val="464646"/>
          <w:szCs w:val="24"/>
          <w:lang w:eastAsia="pl-PL"/>
        </w:rPr>
      </w:pPr>
      <w:r w:rsidRPr="00AA7B93">
        <w:rPr>
          <w:color w:val="464646"/>
          <w:szCs w:val="24"/>
          <w:lang w:eastAsia="pl-PL"/>
        </w:rPr>
        <w:t>w związku z art. 17 ust. 3 lit. b, d lub e RODO prawo do usunięcia danych osobowych;</w:t>
      </w:r>
    </w:p>
    <w:p w:rsidR="00AA7B93" w:rsidRPr="00AA7B93" w:rsidRDefault="00AA7B93" w:rsidP="00AA7B93">
      <w:pPr>
        <w:numPr>
          <w:ilvl w:val="1"/>
          <w:numId w:val="36"/>
        </w:numPr>
        <w:shd w:val="clear" w:color="auto" w:fill="FFFFFF"/>
        <w:suppressAutoHyphens w:val="0"/>
        <w:ind w:left="851" w:right="480" w:hanging="284"/>
        <w:rPr>
          <w:color w:val="464646"/>
          <w:szCs w:val="24"/>
          <w:lang w:eastAsia="pl-PL"/>
        </w:rPr>
      </w:pPr>
      <w:r w:rsidRPr="00AA7B93">
        <w:rPr>
          <w:color w:val="464646"/>
          <w:szCs w:val="24"/>
          <w:lang w:eastAsia="pl-PL"/>
        </w:rPr>
        <w:t>prawo do przenoszenia danych osobowych, o którym mowa w art. 20 RODO;</w:t>
      </w:r>
    </w:p>
    <w:p w:rsidR="00AA7B93" w:rsidRPr="00AA7B93" w:rsidRDefault="00AA7B93" w:rsidP="00AA7B93">
      <w:pPr>
        <w:numPr>
          <w:ilvl w:val="1"/>
          <w:numId w:val="36"/>
        </w:numPr>
        <w:shd w:val="clear" w:color="auto" w:fill="FFFFFF"/>
        <w:suppressAutoHyphens w:val="0"/>
        <w:ind w:left="851" w:right="480" w:hanging="284"/>
        <w:rPr>
          <w:color w:val="464646"/>
          <w:szCs w:val="24"/>
          <w:lang w:eastAsia="pl-PL"/>
        </w:rPr>
      </w:pPr>
      <w:r w:rsidRPr="00AA7B93">
        <w:rPr>
          <w:bCs/>
          <w:color w:val="464646"/>
          <w:szCs w:val="24"/>
          <w:lang w:eastAsia="pl-PL"/>
        </w:rPr>
        <w:t>na podstawie art. 21 RODO prawo sprzeciwu, wobec przetwarzania danych osobowych, gdyż podstawą prawną przetwarzania Państwa danych osobowych jest art. 6 ust. 1 lit. c RODO</w:t>
      </w:r>
      <w:r w:rsidRPr="00AA7B93">
        <w:rPr>
          <w:color w:val="464646"/>
          <w:szCs w:val="24"/>
          <w:lang w:eastAsia="pl-PL"/>
        </w:rPr>
        <w:t>. </w:t>
      </w:r>
    </w:p>
    <w:p w:rsidR="00AA7B93" w:rsidRPr="00AA7B93" w:rsidRDefault="00AA7B93" w:rsidP="00AA7B93">
      <w:pPr>
        <w:shd w:val="clear" w:color="auto" w:fill="FFFFFF"/>
        <w:ind w:left="1440" w:right="480"/>
        <w:rPr>
          <w:color w:val="464646"/>
          <w:szCs w:val="24"/>
          <w:lang w:eastAsia="pl-PL"/>
        </w:rPr>
      </w:pPr>
    </w:p>
    <w:p w:rsidR="00AA7B93" w:rsidRPr="00622250" w:rsidRDefault="00AA7B93" w:rsidP="00AA7B93">
      <w:pPr>
        <w:shd w:val="clear" w:color="auto" w:fill="FFFFFF"/>
        <w:spacing w:before="96" w:after="240"/>
        <w:rPr>
          <w:i/>
          <w:color w:val="464646"/>
          <w:sz w:val="18"/>
          <w:szCs w:val="18"/>
          <w:lang w:eastAsia="pl-PL"/>
        </w:rPr>
      </w:pPr>
      <w:r w:rsidRPr="00622250">
        <w:rPr>
          <w:i/>
          <w:color w:val="464646"/>
          <w:sz w:val="18"/>
          <w:szCs w:val="18"/>
          <w:lang w:eastAsia="pl-PL"/>
        </w:rPr>
        <w:t xml:space="preserve">*Wyjaśnienie: skorzystanie z prawa do sprostowania nie może skutkować zmianą wyniku postępowania o udzielenie zamówienia publicznego ani zmianą postanowień umowy w zakresie niezgodnym z ustawą </w:t>
      </w:r>
      <w:proofErr w:type="spellStart"/>
      <w:r w:rsidRPr="00622250">
        <w:rPr>
          <w:i/>
          <w:color w:val="464646"/>
          <w:sz w:val="18"/>
          <w:szCs w:val="18"/>
          <w:lang w:eastAsia="pl-PL"/>
        </w:rPr>
        <w:t>Pzp</w:t>
      </w:r>
      <w:proofErr w:type="spellEnd"/>
      <w:r w:rsidRPr="00622250">
        <w:rPr>
          <w:i/>
          <w:color w:val="464646"/>
          <w:sz w:val="18"/>
          <w:szCs w:val="18"/>
          <w:lang w:eastAsia="pl-PL"/>
        </w:rPr>
        <w:t xml:space="preserve"> oraz nie może naruszać integralności protokołu oraz jego załączników.</w:t>
      </w:r>
    </w:p>
    <w:p w:rsidR="00AA7B93" w:rsidRPr="00622250" w:rsidRDefault="00AA7B93" w:rsidP="00AA7B93">
      <w:pPr>
        <w:shd w:val="clear" w:color="auto" w:fill="FFFFFF"/>
        <w:spacing w:before="96" w:after="240"/>
        <w:rPr>
          <w:i/>
          <w:color w:val="464646"/>
          <w:sz w:val="18"/>
          <w:szCs w:val="18"/>
          <w:lang w:eastAsia="pl-PL"/>
        </w:rPr>
      </w:pPr>
      <w:r w:rsidRPr="00622250">
        <w:rPr>
          <w:i/>
          <w:color w:val="464646"/>
          <w:sz w:val="18"/>
          <w:szCs w:val="18"/>
          <w:lang w:eastAsia="pl-P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C4936" w:rsidRPr="00DB146C" w:rsidRDefault="004C4936" w:rsidP="00535C02">
      <w:pPr>
        <w:tabs>
          <w:tab w:val="left" w:pos="5822"/>
        </w:tabs>
        <w:ind w:left="284"/>
        <w:rPr>
          <w:rFonts w:eastAsia="Calibri"/>
          <w:sz w:val="20"/>
        </w:rPr>
      </w:pPr>
      <w:r w:rsidRPr="00DB146C">
        <w:rPr>
          <w:rFonts w:eastAsia="Calibri"/>
          <w:sz w:val="20"/>
        </w:rPr>
        <w:t xml:space="preserve">Sporządził: </w:t>
      </w:r>
    </w:p>
    <w:p w:rsidR="00796269" w:rsidRPr="00DB146C" w:rsidRDefault="00796269" w:rsidP="00796269">
      <w:pPr>
        <w:rPr>
          <w:color w:val="000000" w:themeColor="text1"/>
          <w:sz w:val="20"/>
        </w:rPr>
      </w:pPr>
      <w:r w:rsidRPr="00DB146C">
        <w:rPr>
          <w:color w:val="000000" w:themeColor="text1"/>
          <w:sz w:val="20"/>
        </w:rPr>
        <w:t>Aldona Januszewska</w:t>
      </w:r>
    </w:p>
    <w:p w:rsidR="00796269" w:rsidRPr="00F02637" w:rsidRDefault="00796269" w:rsidP="00796269">
      <w:pPr>
        <w:pStyle w:val="WW-Domylnie"/>
        <w:tabs>
          <w:tab w:val="left" w:pos="9214"/>
        </w:tabs>
        <w:rPr>
          <w:color w:val="000000" w:themeColor="text1"/>
          <w:sz w:val="24"/>
          <w:szCs w:val="24"/>
        </w:rPr>
      </w:pPr>
    </w:p>
    <w:p w:rsidR="00796269" w:rsidRPr="00F02637" w:rsidRDefault="00C34E9B" w:rsidP="00796269">
      <w:pPr>
        <w:pStyle w:val="WW-Domylnie"/>
        <w:tabs>
          <w:tab w:val="left" w:pos="9214"/>
        </w:tabs>
        <w:rPr>
          <w:color w:val="000000" w:themeColor="text1"/>
          <w:sz w:val="24"/>
          <w:szCs w:val="24"/>
          <w:u w:val="single"/>
        </w:rPr>
      </w:pPr>
      <w:r>
        <w:rPr>
          <w:color w:val="000000" w:themeColor="text1"/>
          <w:sz w:val="24"/>
          <w:szCs w:val="24"/>
          <w:u w:val="single"/>
        </w:rPr>
        <w:t>SWZ</w:t>
      </w:r>
      <w:r w:rsidR="00796269" w:rsidRPr="00F02637">
        <w:rPr>
          <w:color w:val="000000" w:themeColor="text1"/>
          <w:sz w:val="24"/>
          <w:szCs w:val="24"/>
          <w:u w:val="single"/>
        </w:rPr>
        <w:t xml:space="preserve"> Zatwierdził:</w:t>
      </w:r>
    </w:p>
    <w:p w:rsidR="00796269" w:rsidRPr="00F02637" w:rsidRDefault="00796269" w:rsidP="00796269">
      <w:pPr>
        <w:pStyle w:val="WW-Domylnie"/>
        <w:tabs>
          <w:tab w:val="left" w:pos="10231"/>
        </w:tabs>
        <w:rPr>
          <w:i/>
          <w:iCs/>
          <w:color w:val="000000" w:themeColor="text1"/>
          <w:position w:val="9"/>
          <w:sz w:val="24"/>
          <w:szCs w:val="24"/>
        </w:rPr>
      </w:pPr>
      <w:r w:rsidRPr="00F02637">
        <w:rPr>
          <w:color w:val="000000" w:themeColor="text1"/>
          <w:sz w:val="24"/>
          <w:szCs w:val="24"/>
        </w:rPr>
        <w:t xml:space="preserve">Dyrektor ZŻM w dniu </w:t>
      </w:r>
      <w:r w:rsidR="007F131E">
        <w:rPr>
          <w:color w:val="000000" w:themeColor="text1"/>
          <w:sz w:val="24"/>
          <w:szCs w:val="24"/>
        </w:rPr>
        <w:t>….</w:t>
      </w:r>
      <w:r w:rsidR="00E167CA">
        <w:rPr>
          <w:color w:val="000000" w:themeColor="text1"/>
          <w:sz w:val="24"/>
          <w:szCs w:val="24"/>
        </w:rPr>
        <w:t>.0</w:t>
      </w:r>
      <w:r w:rsidR="007F131E">
        <w:rPr>
          <w:color w:val="000000" w:themeColor="text1"/>
          <w:sz w:val="24"/>
          <w:szCs w:val="24"/>
        </w:rPr>
        <w:t>3</w:t>
      </w:r>
      <w:r w:rsidR="00C93DBF">
        <w:rPr>
          <w:color w:val="000000" w:themeColor="text1"/>
          <w:sz w:val="24"/>
          <w:szCs w:val="24"/>
        </w:rPr>
        <w:t>.202</w:t>
      </w:r>
      <w:r w:rsidR="007F131E">
        <w:rPr>
          <w:color w:val="000000" w:themeColor="text1"/>
          <w:sz w:val="24"/>
          <w:szCs w:val="24"/>
        </w:rPr>
        <w:t>3</w:t>
      </w:r>
      <w:r w:rsidR="009A1111">
        <w:rPr>
          <w:color w:val="000000" w:themeColor="text1"/>
          <w:sz w:val="24"/>
          <w:szCs w:val="24"/>
        </w:rPr>
        <w:t xml:space="preserve"> </w:t>
      </w:r>
      <w:r w:rsidRPr="00F02637">
        <w:rPr>
          <w:color w:val="000000" w:themeColor="text1"/>
          <w:sz w:val="24"/>
          <w:szCs w:val="24"/>
        </w:rPr>
        <w:t xml:space="preserve">r.            .......................................                                                                              </w:t>
      </w:r>
      <w:r w:rsidRPr="00F02637">
        <w:rPr>
          <w:i/>
          <w:iCs/>
          <w:color w:val="000000" w:themeColor="text1"/>
          <w:position w:val="9"/>
          <w:sz w:val="24"/>
          <w:szCs w:val="24"/>
        </w:rPr>
        <w:t xml:space="preserve">                                   </w:t>
      </w:r>
    </w:p>
    <w:p w:rsidR="0005234C" w:rsidRPr="00F02637" w:rsidRDefault="00796269" w:rsidP="00796269">
      <w:pPr>
        <w:pStyle w:val="WW-Domylnie"/>
        <w:jc w:val="both"/>
        <w:rPr>
          <w:i/>
          <w:iCs/>
          <w:color w:val="000000" w:themeColor="text1"/>
          <w:position w:val="9"/>
          <w:sz w:val="24"/>
          <w:szCs w:val="24"/>
        </w:rPr>
      </w:pPr>
      <w:r w:rsidRPr="00F02637">
        <w:rPr>
          <w:i/>
          <w:iCs/>
          <w:color w:val="000000" w:themeColor="text1"/>
          <w:position w:val="9"/>
          <w:sz w:val="24"/>
          <w:szCs w:val="24"/>
        </w:rPr>
        <w:t xml:space="preserve">   </w:t>
      </w:r>
    </w:p>
    <w:p w:rsidR="00796269" w:rsidRPr="00F02637" w:rsidRDefault="00796269" w:rsidP="00796269">
      <w:pPr>
        <w:pStyle w:val="WW-Domylnie"/>
        <w:jc w:val="both"/>
        <w:rPr>
          <w:i/>
          <w:iCs/>
          <w:color w:val="000000" w:themeColor="text1"/>
          <w:sz w:val="24"/>
          <w:szCs w:val="24"/>
          <w:u w:val="single"/>
        </w:rPr>
      </w:pPr>
      <w:r w:rsidRPr="00F02637">
        <w:rPr>
          <w:i/>
          <w:iCs/>
          <w:color w:val="000000" w:themeColor="text1"/>
          <w:position w:val="9"/>
          <w:sz w:val="24"/>
          <w:szCs w:val="24"/>
        </w:rPr>
        <w:t xml:space="preserve">                                                                                </w:t>
      </w:r>
      <w:r w:rsidRPr="00F02637">
        <w:rPr>
          <w:i/>
          <w:iCs/>
          <w:color w:val="000000" w:themeColor="text1"/>
          <w:sz w:val="24"/>
          <w:szCs w:val="24"/>
          <w:vertAlign w:val="superscript"/>
        </w:rPr>
        <w:t>( podpis)</w:t>
      </w:r>
      <w:r w:rsidRPr="00F02637">
        <w:rPr>
          <w:color w:val="000000" w:themeColor="text1"/>
          <w:sz w:val="24"/>
          <w:szCs w:val="24"/>
          <w:vertAlign w:val="superscript"/>
        </w:rPr>
        <w:t xml:space="preserve"> </w:t>
      </w:r>
      <w:r w:rsidRPr="00F02637">
        <w:rPr>
          <w:color w:val="000000" w:themeColor="text1"/>
          <w:sz w:val="24"/>
          <w:szCs w:val="24"/>
        </w:rPr>
        <w:t xml:space="preserve"> </w:t>
      </w:r>
    </w:p>
    <w:p w:rsidR="00796269" w:rsidRPr="00DB146C" w:rsidRDefault="00796269" w:rsidP="00796269">
      <w:pPr>
        <w:pStyle w:val="WW-Domylnie"/>
        <w:jc w:val="both"/>
        <w:rPr>
          <w:i/>
          <w:iCs/>
          <w:sz w:val="18"/>
          <w:szCs w:val="18"/>
          <w:u w:val="single"/>
        </w:rPr>
      </w:pPr>
    </w:p>
    <w:p w:rsidR="00796269" w:rsidRPr="00DB146C" w:rsidRDefault="00796269" w:rsidP="00796269">
      <w:pPr>
        <w:pStyle w:val="WW-Domylnie"/>
        <w:jc w:val="both"/>
        <w:rPr>
          <w:i/>
          <w:iCs/>
          <w:sz w:val="18"/>
          <w:szCs w:val="18"/>
        </w:rPr>
      </w:pPr>
      <w:r w:rsidRPr="00DB146C">
        <w:rPr>
          <w:i/>
          <w:iCs/>
          <w:sz w:val="18"/>
          <w:szCs w:val="18"/>
          <w:u w:val="single"/>
        </w:rPr>
        <w:t>Załączniki w postaci wzoru:</w:t>
      </w:r>
    </w:p>
    <w:p w:rsidR="000F1B20" w:rsidRPr="00DB146C" w:rsidRDefault="000F1B20" w:rsidP="000F1B20">
      <w:pPr>
        <w:numPr>
          <w:ilvl w:val="0"/>
          <w:numId w:val="1"/>
        </w:numPr>
        <w:overflowPunct w:val="0"/>
        <w:autoSpaceDE w:val="0"/>
        <w:ind w:left="426" w:hanging="284"/>
        <w:jc w:val="both"/>
        <w:textAlignment w:val="baseline"/>
        <w:rPr>
          <w:sz w:val="18"/>
          <w:szCs w:val="18"/>
        </w:rPr>
      </w:pPr>
      <w:r w:rsidRPr="00DB146C">
        <w:rPr>
          <w:sz w:val="18"/>
          <w:szCs w:val="18"/>
        </w:rPr>
        <w:t>W postaci wzoru:</w:t>
      </w:r>
    </w:p>
    <w:p w:rsidR="000F1B20" w:rsidRPr="00DB146C" w:rsidRDefault="000F1B20" w:rsidP="000F1B20">
      <w:pPr>
        <w:pStyle w:val="Akapitzlist"/>
        <w:numPr>
          <w:ilvl w:val="0"/>
          <w:numId w:val="17"/>
        </w:numPr>
        <w:jc w:val="both"/>
        <w:textAlignment w:val="baseline"/>
        <w:rPr>
          <w:sz w:val="18"/>
          <w:szCs w:val="18"/>
        </w:rPr>
      </w:pPr>
      <w:r w:rsidRPr="00DB146C">
        <w:rPr>
          <w:sz w:val="18"/>
          <w:szCs w:val="18"/>
        </w:rPr>
        <w:t>formula</w:t>
      </w:r>
      <w:r w:rsidR="000F5C8B" w:rsidRPr="00DB146C">
        <w:rPr>
          <w:sz w:val="18"/>
          <w:szCs w:val="18"/>
        </w:rPr>
        <w:t>rz ofertowy wraz z załącznikami –zał. Nr 1</w:t>
      </w:r>
    </w:p>
    <w:p w:rsidR="000F1B20" w:rsidRPr="00DB146C" w:rsidRDefault="000F1B20" w:rsidP="000F1B20">
      <w:pPr>
        <w:pStyle w:val="Akapitzlist"/>
        <w:numPr>
          <w:ilvl w:val="0"/>
          <w:numId w:val="17"/>
        </w:numPr>
        <w:jc w:val="both"/>
        <w:textAlignment w:val="baseline"/>
        <w:rPr>
          <w:sz w:val="18"/>
          <w:szCs w:val="18"/>
        </w:rPr>
      </w:pPr>
      <w:r w:rsidRPr="00DB146C">
        <w:rPr>
          <w:sz w:val="18"/>
          <w:szCs w:val="18"/>
        </w:rPr>
        <w:t xml:space="preserve">oświadczenie wykonawcy o </w:t>
      </w:r>
      <w:r w:rsidR="000F5C8B" w:rsidRPr="00DB146C">
        <w:rPr>
          <w:sz w:val="18"/>
          <w:szCs w:val="18"/>
        </w:rPr>
        <w:t>niepodleganiu</w:t>
      </w:r>
      <w:r w:rsidRPr="00DB146C">
        <w:rPr>
          <w:sz w:val="18"/>
          <w:szCs w:val="18"/>
        </w:rPr>
        <w:t xml:space="preserve"> wykluczeni</w:t>
      </w:r>
      <w:r w:rsidR="000F5C8B" w:rsidRPr="00DB146C">
        <w:rPr>
          <w:sz w:val="18"/>
          <w:szCs w:val="18"/>
        </w:rPr>
        <w:t>u</w:t>
      </w:r>
      <w:r w:rsidRPr="00DB146C">
        <w:rPr>
          <w:sz w:val="18"/>
          <w:szCs w:val="18"/>
        </w:rPr>
        <w:t>,  spełnieniu warunków udziału w postępowaniu</w:t>
      </w:r>
      <w:r w:rsidR="000F5C8B" w:rsidRPr="00DB146C">
        <w:rPr>
          <w:sz w:val="18"/>
          <w:szCs w:val="18"/>
        </w:rPr>
        <w:t xml:space="preserve"> - zał. Nr 2,</w:t>
      </w:r>
    </w:p>
    <w:p w:rsidR="000F1B20" w:rsidRPr="00DB146C" w:rsidRDefault="000F1B20" w:rsidP="000F1B20">
      <w:pPr>
        <w:pStyle w:val="Akapitzlist"/>
        <w:numPr>
          <w:ilvl w:val="0"/>
          <w:numId w:val="17"/>
        </w:numPr>
        <w:jc w:val="both"/>
        <w:textAlignment w:val="baseline"/>
        <w:rPr>
          <w:sz w:val="18"/>
          <w:szCs w:val="18"/>
        </w:rPr>
      </w:pPr>
      <w:r w:rsidRPr="00DB146C">
        <w:rPr>
          <w:sz w:val="18"/>
          <w:szCs w:val="18"/>
        </w:rPr>
        <w:t xml:space="preserve">oświadczenie podmiotu udostępniającego zasoby o </w:t>
      </w:r>
      <w:r w:rsidR="000F5C8B" w:rsidRPr="00DB146C">
        <w:rPr>
          <w:sz w:val="18"/>
          <w:szCs w:val="18"/>
        </w:rPr>
        <w:t>niepodleganiu wykluczeniu,</w:t>
      </w:r>
      <w:r w:rsidRPr="00DB146C">
        <w:rPr>
          <w:sz w:val="18"/>
          <w:szCs w:val="18"/>
        </w:rPr>
        <w:t xml:space="preserve">  spełnieniu warunków udziału w postępowaniu</w:t>
      </w:r>
      <w:r w:rsidR="000F5C8B" w:rsidRPr="00DB146C">
        <w:rPr>
          <w:sz w:val="18"/>
          <w:szCs w:val="18"/>
        </w:rPr>
        <w:t xml:space="preserve"> zał. Nr </w:t>
      </w:r>
      <w:r w:rsidR="006777E3" w:rsidRPr="00DB146C">
        <w:rPr>
          <w:sz w:val="18"/>
          <w:szCs w:val="18"/>
        </w:rPr>
        <w:t>2a</w:t>
      </w:r>
      <w:r w:rsidRPr="00DB146C">
        <w:rPr>
          <w:sz w:val="18"/>
          <w:szCs w:val="18"/>
        </w:rPr>
        <w:t>,</w:t>
      </w:r>
    </w:p>
    <w:p w:rsidR="006777E3" w:rsidRPr="00DB146C" w:rsidRDefault="00ED4F66" w:rsidP="006777E3">
      <w:pPr>
        <w:numPr>
          <w:ilvl w:val="0"/>
          <w:numId w:val="17"/>
        </w:numPr>
        <w:shd w:val="clear" w:color="auto" w:fill="FFFFFF"/>
        <w:suppressAutoHyphens w:val="0"/>
        <w:spacing w:before="100" w:beforeAutospacing="1" w:after="100" w:afterAutospacing="1"/>
        <w:rPr>
          <w:sz w:val="18"/>
          <w:szCs w:val="18"/>
          <w:lang w:eastAsia="pl-PL"/>
        </w:rPr>
      </w:pPr>
      <w:hyperlink r:id="rId30" w:history="1">
        <w:r w:rsidR="006777E3" w:rsidRPr="00DB146C">
          <w:rPr>
            <w:sz w:val="18"/>
            <w:szCs w:val="18"/>
            <w:lang w:eastAsia="pl-PL"/>
          </w:rPr>
          <w:t xml:space="preserve"> oświadczenie Wykonawcy o aktualn</w:t>
        </w:r>
        <w:r w:rsidR="00FE0244" w:rsidRPr="00DB146C">
          <w:rPr>
            <w:sz w:val="18"/>
            <w:szCs w:val="18"/>
            <w:lang w:eastAsia="pl-PL"/>
          </w:rPr>
          <w:t>o</w:t>
        </w:r>
        <w:r w:rsidR="006777E3" w:rsidRPr="00DB146C">
          <w:rPr>
            <w:sz w:val="18"/>
            <w:szCs w:val="18"/>
            <w:lang w:eastAsia="pl-PL"/>
          </w:rPr>
          <w:t xml:space="preserve">ści informacji zawartych w oświadczeniu o którym mowa w art. 125 ustawy </w:t>
        </w:r>
        <w:proofErr w:type="spellStart"/>
        <w:r w:rsidR="006777E3" w:rsidRPr="00DB146C">
          <w:rPr>
            <w:sz w:val="18"/>
            <w:szCs w:val="18"/>
            <w:lang w:eastAsia="pl-PL"/>
          </w:rPr>
          <w:t>pzp</w:t>
        </w:r>
        <w:proofErr w:type="spellEnd"/>
      </w:hyperlink>
      <w:r w:rsidR="006777E3" w:rsidRPr="00DB146C">
        <w:rPr>
          <w:sz w:val="18"/>
          <w:szCs w:val="18"/>
          <w:lang w:eastAsia="pl-PL"/>
        </w:rPr>
        <w:t>, zał. Nr 3,</w:t>
      </w:r>
    </w:p>
    <w:p w:rsidR="00223D95" w:rsidRPr="00DB146C" w:rsidRDefault="00223D95" w:rsidP="006777E3">
      <w:pPr>
        <w:numPr>
          <w:ilvl w:val="0"/>
          <w:numId w:val="17"/>
        </w:numPr>
        <w:shd w:val="clear" w:color="auto" w:fill="FFFFFF"/>
        <w:suppressAutoHyphens w:val="0"/>
        <w:spacing w:before="100" w:beforeAutospacing="1" w:after="100" w:afterAutospacing="1"/>
        <w:rPr>
          <w:sz w:val="18"/>
          <w:szCs w:val="18"/>
          <w:lang w:eastAsia="pl-PL"/>
        </w:rPr>
      </w:pPr>
      <w:r w:rsidRPr="00DB146C">
        <w:rPr>
          <w:sz w:val="18"/>
          <w:szCs w:val="18"/>
          <w:lang w:eastAsia="pl-PL"/>
        </w:rPr>
        <w:t>Oświadczenie o przynależności do grupy kapitałowej, zał. nr 3a,</w:t>
      </w:r>
    </w:p>
    <w:p w:rsidR="000F1B20" w:rsidRPr="00DB146C" w:rsidRDefault="000F5C8B" w:rsidP="000F1B20">
      <w:pPr>
        <w:pStyle w:val="Akapitzlist"/>
        <w:numPr>
          <w:ilvl w:val="0"/>
          <w:numId w:val="17"/>
        </w:numPr>
        <w:jc w:val="both"/>
        <w:textAlignment w:val="baseline"/>
        <w:rPr>
          <w:sz w:val="18"/>
          <w:szCs w:val="18"/>
        </w:rPr>
      </w:pPr>
      <w:r w:rsidRPr="00DB146C">
        <w:rPr>
          <w:sz w:val="18"/>
          <w:szCs w:val="18"/>
        </w:rPr>
        <w:t>projekt umowy</w:t>
      </w:r>
      <w:r w:rsidR="000F1B20" w:rsidRPr="00DB146C">
        <w:rPr>
          <w:sz w:val="18"/>
          <w:szCs w:val="18"/>
        </w:rPr>
        <w:t xml:space="preserve"> w sprawie zamówienia publicznego</w:t>
      </w:r>
      <w:r w:rsidRPr="00DB146C">
        <w:rPr>
          <w:sz w:val="18"/>
          <w:szCs w:val="18"/>
        </w:rPr>
        <w:t>, zał. Nr 4</w:t>
      </w:r>
      <w:r w:rsidR="00223D95" w:rsidRPr="00DB146C">
        <w:rPr>
          <w:sz w:val="18"/>
          <w:szCs w:val="18"/>
        </w:rPr>
        <w:t>.</w:t>
      </w:r>
    </w:p>
    <w:p w:rsidR="000F1B20" w:rsidRPr="00DB146C" w:rsidRDefault="000F1B20" w:rsidP="000F1B20">
      <w:pPr>
        <w:pStyle w:val="Akapitzlist"/>
        <w:numPr>
          <w:ilvl w:val="0"/>
          <w:numId w:val="1"/>
        </w:numPr>
        <w:ind w:left="426" w:right="-18" w:hanging="284"/>
        <w:jc w:val="both"/>
        <w:textAlignment w:val="baseline"/>
        <w:rPr>
          <w:sz w:val="18"/>
          <w:szCs w:val="18"/>
        </w:rPr>
      </w:pPr>
      <w:r w:rsidRPr="00DB146C">
        <w:rPr>
          <w:sz w:val="18"/>
          <w:szCs w:val="18"/>
        </w:rPr>
        <w:t>Opis przedmiotu zamówienia</w:t>
      </w:r>
      <w:r w:rsidR="000F5C8B" w:rsidRPr="00DB146C">
        <w:rPr>
          <w:sz w:val="18"/>
          <w:szCs w:val="18"/>
        </w:rPr>
        <w:t xml:space="preserve"> – zał. Nr 5</w:t>
      </w:r>
    </w:p>
    <w:p w:rsidR="0055391A" w:rsidRPr="00A827EB" w:rsidRDefault="00142717" w:rsidP="008D176F">
      <w:pPr>
        <w:pStyle w:val="Akapitzlist"/>
        <w:numPr>
          <w:ilvl w:val="0"/>
          <w:numId w:val="1"/>
        </w:numPr>
        <w:ind w:left="426" w:right="-18" w:hanging="284"/>
        <w:jc w:val="both"/>
        <w:textAlignment w:val="baseline"/>
        <w:rPr>
          <w:sz w:val="20"/>
        </w:rPr>
      </w:pPr>
      <w:r>
        <w:rPr>
          <w:sz w:val="18"/>
          <w:szCs w:val="18"/>
        </w:rPr>
        <w:t>Wykaz wykonanych dostaw</w:t>
      </w:r>
      <w:r w:rsidR="0036458A" w:rsidRPr="00A827EB">
        <w:rPr>
          <w:sz w:val="18"/>
          <w:szCs w:val="18"/>
        </w:rPr>
        <w:t xml:space="preserve"> – zał. Nr 6</w:t>
      </w:r>
    </w:p>
    <w:sectPr w:rsidR="0055391A" w:rsidRPr="00A827EB" w:rsidSect="00DB146C">
      <w:pgSz w:w="11906" w:h="16838"/>
      <w:pgMar w:top="1417" w:right="141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5A" w:rsidRDefault="000D585A" w:rsidP="00711194">
      <w:r>
        <w:separator/>
      </w:r>
    </w:p>
  </w:endnote>
  <w:endnote w:type="continuationSeparator" w:id="0">
    <w:p w:rsidR="000D585A" w:rsidRDefault="000D585A" w:rsidP="007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5A" w:rsidRDefault="000D585A" w:rsidP="00711194">
      <w:r>
        <w:separator/>
      </w:r>
    </w:p>
  </w:footnote>
  <w:footnote w:type="continuationSeparator" w:id="0">
    <w:p w:rsidR="000D585A" w:rsidRDefault="000D585A" w:rsidP="00711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97" w:hanging="397"/>
      </w:pPr>
      <w:rPr>
        <w:szCs w:val="24"/>
      </w:rPr>
    </w:lvl>
    <w:lvl w:ilvl="1">
      <w:start w:val="1"/>
      <w:numFmt w:val="decimal"/>
      <w:lvlText w:val="%2)"/>
      <w:lvlJc w:val="left"/>
      <w:pPr>
        <w:tabs>
          <w:tab w:val="num" w:pos="0"/>
        </w:tabs>
        <w:ind w:left="794" w:hanging="397"/>
      </w:pPr>
      <w:rPr>
        <w:b w:val="0"/>
        <w:i w:val="0"/>
      </w:rPr>
    </w:lvl>
    <w:lvl w:ilvl="2">
      <w:start w:val="1"/>
      <w:numFmt w:val="lowerRoman"/>
      <w:lvlText w:val="%3)"/>
      <w:lvlJc w:val="left"/>
      <w:pPr>
        <w:tabs>
          <w:tab w:val="num" w:pos="0"/>
        </w:tabs>
        <w:ind w:left="1502" w:hanging="708"/>
      </w:pPr>
      <w:rPr>
        <w:rFonts w:ascii="Symbol" w:hAnsi="Symbol" w:cs="Symbol"/>
        <w:color w:val="auto"/>
      </w:rPr>
    </w:lvl>
    <w:lvl w:ilvl="3">
      <w:start w:val="1"/>
      <w:numFmt w:val="lowerLetter"/>
      <w:lvlText w:val="%4)"/>
      <w:lvlJc w:val="left"/>
      <w:pPr>
        <w:tabs>
          <w:tab w:val="num" w:pos="0"/>
        </w:tabs>
        <w:ind w:left="2210" w:hanging="708"/>
      </w:pPr>
      <w:rPr>
        <w:rFonts w:ascii="Times New Roman" w:eastAsia="Times New Roman" w:hAnsi="Times New Roman" w:cs="Times New Roman"/>
      </w:r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1">
    <w:nsid w:val="00000006"/>
    <w:multiLevelType w:val="multilevel"/>
    <w:tmpl w:val="77845DAC"/>
    <w:name w:val="WW8Num7"/>
    <w:lvl w:ilvl="0">
      <w:start w:val="1"/>
      <w:numFmt w:val="decimal"/>
      <w:lvlText w:val="%1)"/>
      <w:lvlJc w:val="left"/>
      <w:pPr>
        <w:tabs>
          <w:tab w:val="num" w:pos="-76"/>
        </w:tabs>
        <w:ind w:left="644" w:hanging="360"/>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45"/>
    <w:multiLevelType w:val="hybridMultilevel"/>
    <w:tmpl w:val="661E3F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484746"/>
    <w:multiLevelType w:val="multilevel"/>
    <w:tmpl w:val="CCB6E0F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
    <w:nsid w:val="1DE521DE"/>
    <w:multiLevelType w:val="hybridMultilevel"/>
    <w:tmpl w:val="F9224ACA"/>
    <w:lvl w:ilvl="0" w:tplc="3EFCB54E">
      <w:start w:val="1"/>
      <w:numFmt w:val="lowerLetter"/>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
    <w:nsid w:val="1E3D2FBC"/>
    <w:multiLevelType w:val="hybridMultilevel"/>
    <w:tmpl w:val="893647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3F7D8A"/>
    <w:multiLevelType w:val="hybridMultilevel"/>
    <w:tmpl w:val="C48257F0"/>
    <w:lvl w:ilvl="0" w:tplc="04150011">
      <w:start w:val="1"/>
      <w:numFmt w:val="decimal"/>
      <w:lvlText w:val="%1)"/>
      <w:lvlJc w:val="left"/>
      <w:pPr>
        <w:ind w:left="502" w:hanging="360"/>
      </w:pPr>
    </w:lvl>
    <w:lvl w:ilvl="1" w:tplc="04150019">
      <w:start w:val="1"/>
      <w:numFmt w:val="decimal"/>
      <w:lvlText w:val="%2."/>
      <w:lvlJc w:val="left"/>
      <w:pPr>
        <w:tabs>
          <w:tab w:val="num" w:pos="797"/>
        </w:tabs>
        <w:ind w:left="797" w:hanging="360"/>
      </w:pPr>
    </w:lvl>
    <w:lvl w:ilvl="2" w:tplc="0415001B">
      <w:start w:val="1"/>
      <w:numFmt w:val="decimal"/>
      <w:lvlText w:val="%3."/>
      <w:lvlJc w:val="left"/>
      <w:pPr>
        <w:tabs>
          <w:tab w:val="num" w:pos="1517"/>
        </w:tabs>
        <w:ind w:left="1517" w:hanging="360"/>
      </w:pPr>
    </w:lvl>
    <w:lvl w:ilvl="3" w:tplc="0415000F">
      <w:start w:val="1"/>
      <w:numFmt w:val="decimal"/>
      <w:lvlText w:val="%4."/>
      <w:lvlJc w:val="left"/>
      <w:pPr>
        <w:tabs>
          <w:tab w:val="num" w:pos="2237"/>
        </w:tabs>
        <w:ind w:left="2237" w:hanging="360"/>
      </w:pPr>
    </w:lvl>
    <w:lvl w:ilvl="4" w:tplc="04150019">
      <w:start w:val="1"/>
      <w:numFmt w:val="decimal"/>
      <w:lvlText w:val="%5."/>
      <w:lvlJc w:val="left"/>
      <w:pPr>
        <w:tabs>
          <w:tab w:val="num" w:pos="2957"/>
        </w:tabs>
        <w:ind w:left="2957" w:hanging="360"/>
      </w:pPr>
    </w:lvl>
    <w:lvl w:ilvl="5" w:tplc="0415001B">
      <w:start w:val="1"/>
      <w:numFmt w:val="decimal"/>
      <w:lvlText w:val="%6."/>
      <w:lvlJc w:val="left"/>
      <w:pPr>
        <w:tabs>
          <w:tab w:val="num" w:pos="3677"/>
        </w:tabs>
        <w:ind w:left="3677" w:hanging="360"/>
      </w:pPr>
    </w:lvl>
    <w:lvl w:ilvl="6" w:tplc="0415000F">
      <w:start w:val="1"/>
      <w:numFmt w:val="decimal"/>
      <w:lvlText w:val="%7."/>
      <w:lvlJc w:val="left"/>
      <w:pPr>
        <w:tabs>
          <w:tab w:val="num" w:pos="4397"/>
        </w:tabs>
        <w:ind w:left="4397" w:hanging="360"/>
      </w:pPr>
    </w:lvl>
    <w:lvl w:ilvl="7" w:tplc="04150019">
      <w:start w:val="1"/>
      <w:numFmt w:val="decimal"/>
      <w:lvlText w:val="%8."/>
      <w:lvlJc w:val="left"/>
      <w:pPr>
        <w:tabs>
          <w:tab w:val="num" w:pos="5117"/>
        </w:tabs>
        <w:ind w:left="5117" w:hanging="360"/>
      </w:pPr>
    </w:lvl>
    <w:lvl w:ilvl="8" w:tplc="0415001B">
      <w:start w:val="1"/>
      <w:numFmt w:val="decimal"/>
      <w:lvlText w:val="%9."/>
      <w:lvlJc w:val="left"/>
      <w:pPr>
        <w:tabs>
          <w:tab w:val="num" w:pos="5837"/>
        </w:tabs>
        <w:ind w:left="5837" w:hanging="360"/>
      </w:pPr>
    </w:lvl>
  </w:abstractNum>
  <w:abstractNum w:abstractNumId="7">
    <w:nsid w:val="1FAC467C"/>
    <w:multiLevelType w:val="hybridMultilevel"/>
    <w:tmpl w:val="6AD62416"/>
    <w:lvl w:ilvl="0" w:tplc="0415000F">
      <w:start w:val="1"/>
      <w:numFmt w:val="decimal"/>
      <w:lvlText w:val="%1."/>
      <w:lvlJc w:val="left"/>
      <w:pPr>
        <w:ind w:left="720" w:hanging="360"/>
      </w:pPr>
    </w:lvl>
    <w:lvl w:ilvl="1" w:tplc="2B66446E">
      <w:start w:val="1"/>
      <w:numFmt w:val="decimal"/>
      <w:lvlText w:val="%2."/>
      <w:lvlJc w:val="left"/>
      <w:pPr>
        <w:ind w:left="502" w:hanging="360"/>
      </w:pPr>
      <w:rPr>
        <w:rFonts w:ascii="Times New Roman" w:eastAsia="Times New Roman" w:hAnsi="Times New Roman" w:cs="Times New Roman"/>
      </w:rPr>
    </w:lvl>
    <w:lvl w:ilvl="2" w:tplc="1F1E2F74">
      <w:start w:val="1"/>
      <w:numFmt w:val="lowerLetter"/>
      <w:lvlText w:val="%3)"/>
      <w:lvlJc w:val="left"/>
      <w:pPr>
        <w:ind w:left="2340" w:hanging="360"/>
      </w:pPr>
      <w:rPr>
        <w:rFonts w:hint="default"/>
        <w:color w:val="000000" w:themeColor="text1"/>
      </w:rPr>
    </w:lvl>
    <w:lvl w:ilvl="3" w:tplc="DCEA96AA">
      <w:start w:val="1"/>
      <w:numFmt w:val="decimal"/>
      <w:lvlText w:val="%4)"/>
      <w:lvlJc w:val="left"/>
      <w:pPr>
        <w:ind w:left="78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633985"/>
    <w:multiLevelType w:val="hybridMultilevel"/>
    <w:tmpl w:val="36E8B108"/>
    <w:lvl w:ilvl="0" w:tplc="D1042900">
      <w:start w:val="1"/>
      <w:numFmt w:val="decimal"/>
      <w:lvlText w:val="%1)"/>
      <w:lvlJc w:val="left"/>
      <w:pPr>
        <w:ind w:left="862" w:hanging="360"/>
      </w:pPr>
      <w:rPr>
        <w:rFonts w:hint="default"/>
        <w:b w:val="0"/>
        <w:i/>
        <w:color w:val="000000" w:themeColor="text1"/>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2A83702"/>
    <w:multiLevelType w:val="multilevel"/>
    <w:tmpl w:val="29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38557C0"/>
    <w:multiLevelType w:val="hybridMultilevel"/>
    <w:tmpl w:val="5A2E16A2"/>
    <w:lvl w:ilvl="0" w:tplc="04150011">
      <w:start w:val="1"/>
      <w:numFmt w:val="decimal"/>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1">
    <w:nsid w:val="2E0F3ABD"/>
    <w:multiLevelType w:val="multilevel"/>
    <w:tmpl w:val="68C24C92"/>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E6E7756"/>
    <w:multiLevelType w:val="hybridMultilevel"/>
    <w:tmpl w:val="7724FD94"/>
    <w:lvl w:ilvl="0" w:tplc="8B944A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0F279F3"/>
    <w:multiLevelType w:val="multilevel"/>
    <w:tmpl w:val="5C3614FC"/>
    <w:styleLink w:val="WWNum4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3894B1B"/>
    <w:multiLevelType w:val="hybridMultilevel"/>
    <w:tmpl w:val="ECA87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206576"/>
    <w:multiLevelType w:val="multilevel"/>
    <w:tmpl w:val="6F6AA3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561120F"/>
    <w:multiLevelType w:val="hybridMultilevel"/>
    <w:tmpl w:val="0CC08474"/>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6DA0B24"/>
    <w:multiLevelType w:val="hybridMultilevel"/>
    <w:tmpl w:val="23C21EF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8">
    <w:nsid w:val="3B9A55EB"/>
    <w:multiLevelType w:val="multilevel"/>
    <w:tmpl w:val="CDB65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nsid w:val="3C597217"/>
    <w:multiLevelType w:val="hybridMultilevel"/>
    <w:tmpl w:val="FAECFD6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E138C674">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0">
    <w:nsid w:val="4086205D"/>
    <w:multiLevelType w:val="hybridMultilevel"/>
    <w:tmpl w:val="88E06E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F32C08"/>
    <w:multiLevelType w:val="hybridMultilevel"/>
    <w:tmpl w:val="A266C3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0D0C08"/>
    <w:multiLevelType w:val="hybridMultilevel"/>
    <w:tmpl w:val="27683AB4"/>
    <w:lvl w:ilvl="0" w:tplc="36A6E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3E86A92"/>
    <w:multiLevelType w:val="hybridMultilevel"/>
    <w:tmpl w:val="4C6633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C44AE2"/>
    <w:multiLevelType w:val="hybridMultilevel"/>
    <w:tmpl w:val="230CE6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E36812"/>
    <w:multiLevelType w:val="hybridMultilevel"/>
    <w:tmpl w:val="B100DBE4"/>
    <w:lvl w:ilvl="0" w:tplc="00000002">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DAE4572"/>
    <w:multiLevelType w:val="multilevel"/>
    <w:tmpl w:val="F3720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DB72EC0"/>
    <w:multiLevelType w:val="multilevel"/>
    <w:tmpl w:val="591AB62C"/>
    <w:lvl w:ilvl="0">
      <w:start w:val="16"/>
      <w:numFmt w:val="decimal"/>
      <w:lvlText w:val="%1"/>
      <w:lvlJc w:val="left"/>
      <w:pPr>
        <w:ind w:left="420" w:hanging="420"/>
      </w:pPr>
      <w:rPr>
        <w:rFonts w:hint="default"/>
      </w:rPr>
    </w:lvl>
    <w:lvl w:ilvl="1">
      <w:start w:val="1"/>
      <w:numFmt w:val="decimal"/>
      <w:lvlText w:val="%1.%2"/>
      <w:lvlJc w:val="left"/>
      <w:pPr>
        <w:ind w:left="1270" w:hanging="4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nsid w:val="54800C4C"/>
    <w:multiLevelType w:val="hybridMultilevel"/>
    <w:tmpl w:val="3D401C28"/>
    <w:lvl w:ilvl="0" w:tplc="6A4C810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A105644"/>
    <w:multiLevelType w:val="multilevel"/>
    <w:tmpl w:val="29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A2C038D"/>
    <w:multiLevelType w:val="multilevel"/>
    <w:tmpl w:val="CCB6E0F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1">
    <w:nsid w:val="5A5F2D31"/>
    <w:multiLevelType w:val="hybridMultilevel"/>
    <w:tmpl w:val="DA4080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9C418A"/>
    <w:multiLevelType w:val="hybridMultilevel"/>
    <w:tmpl w:val="15B422A4"/>
    <w:lvl w:ilvl="0" w:tplc="04150011">
      <w:start w:val="1"/>
      <w:numFmt w:val="decimal"/>
      <w:lvlText w:val="%1)"/>
      <w:lvlJc w:val="left"/>
      <w:pPr>
        <w:ind w:left="502"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33">
    <w:nsid w:val="5E4C4A5C"/>
    <w:multiLevelType w:val="hybridMultilevel"/>
    <w:tmpl w:val="1FD22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B42619"/>
    <w:multiLevelType w:val="multilevel"/>
    <w:tmpl w:val="E34689EE"/>
    <w:lvl w:ilvl="0">
      <w:start w:val="1"/>
      <w:numFmt w:val="decimal"/>
      <w:pStyle w:val="Nagwek1"/>
      <w:lvlText w:val="%1."/>
      <w:lvlJc w:val="left"/>
      <w:pPr>
        <w:ind w:left="360" w:hanging="360"/>
      </w:pPr>
      <w:rPr>
        <w:rFonts w:hint="default"/>
      </w:rPr>
    </w:lvl>
    <w:lvl w:ilvl="1">
      <w:start w:val="1"/>
      <w:numFmt w:val="decimal"/>
      <w:pStyle w:val="Nagwek2"/>
      <w:lvlText w:val="%2."/>
      <w:lvlJc w:val="left"/>
      <w:pPr>
        <w:ind w:left="574" w:hanging="432"/>
      </w:pPr>
      <w:rPr>
        <w:rFonts w:ascii="Times New Roman" w:eastAsiaTheme="majorEastAsia" w:hAnsi="Times New Roman" w:cs="Times New Roman"/>
      </w:r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61F74C3"/>
    <w:multiLevelType w:val="hybridMultilevel"/>
    <w:tmpl w:val="EFBA3D7C"/>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A40E38"/>
    <w:multiLevelType w:val="multilevel"/>
    <w:tmpl w:val="59102962"/>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7">
    <w:nsid w:val="6DAD5A6E"/>
    <w:multiLevelType w:val="hybridMultilevel"/>
    <w:tmpl w:val="BBA8AF34"/>
    <w:lvl w:ilvl="0" w:tplc="DE20F72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nsid w:val="6F171BAA"/>
    <w:multiLevelType w:val="hybridMultilevel"/>
    <w:tmpl w:val="12F6EF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3F3F77"/>
    <w:multiLevelType w:val="multilevel"/>
    <w:tmpl w:val="D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347134"/>
    <w:multiLevelType w:val="hybridMultilevel"/>
    <w:tmpl w:val="BE648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4"/>
  </w:num>
  <w:num w:numId="5">
    <w:abstractNumId w:val="25"/>
  </w:num>
  <w:num w:numId="6">
    <w:abstractNumId w:val="11"/>
  </w:num>
  <w:num w:numId="7">
    <w:abstractNumId w:val="13"/>
  </w:num>
  <w:num w:numId="8">
    <w:abstractNumId w:val="21"/>
  </w:num>
  <w:num w:numId="9">
    <w:abstractNumId w:val="26"/>
  </w:num>
  <w:num w:numId="10">
    <w:abstractNumId w:val="9"/>
  </w:num>
  <w:num w:numId="11">
    <w:abstractNumId w:val="14"/>
  </w:num>
  <w:num w:numId="12">
    <w:abstractNumId w:val="19"/>
  </w:num>
  <w:num w:numId="13">
    <w:abstractNumId w:val="5"/>
  </w:num>
  <w:num w:numId="14">
    <w:abstractNumId w:val="33"/>
  </w:num>
  <w:num w:numId="15">
    <w:abstractNumId w:val="37"/>
  </w:num>
  <w:num w:numId="16">
    <w:abstractNumId w:val="28"/>
  </w:num>
  <w:num w:numId="17">
    <w:abstractNumId w:val="22"/>
  </w:num>
  <w:num w:numId="18">
    <w:abstractNumId w:val="1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0"/>
  </w:num>
  <w:num w:numId="22">
    <w:abstractNumId w:val="27"/>
  </w:num>
  <w:num w:numId="23">
    <w:abstractNumId w:val="3"/>
  </w:num>
  <w:num w:numId="24">
    <w:abstractNumId w:val="10"/>
  </w:num>
  <w:num w:numId="25">
    <w:abstractNumId w:val="15"/>
  </w:num>
  <w:num w:numId="26">
    <w:abstractNumId w:val="2"/>
  </w:num>
  <w:num w:numId="27">
    <w:abstractNumId w:val="4"/>
  </w:num>
  <w:num w:numId="28">
    <w:abstractNumId w:val="35"/>
  </w:num>
  <w:num w:numId="29">
    <w:abstractNumId w:val="3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6"/>
  </w:num>
  <w:num w:numId="33">
    <w:abstractNumId w:val="29"/>
  </w:num>
  <w:num w:numId="34">
    <w:abstractNumId w:val="36"/>
  </w:num>
  <w:num w:numId="35">
    <w:abstractNumId w:val="24"/>
  </w:num>
  <w:num w:numId="36">
    <w:abstractNumId w:val="38"/>
  </w:num>
  <w:num w:numId="37">
    <w:abstractNumId w:val="31"/>
  </w:num>
  <w:num w:numId="38">
    <w:abstractNumId w:val="17"/>
  </w:num>
  <w:num w:numId="39">
    <w:abstractNumId w:val="18"/>
  </w:num>
  <w:num w:numId="40">
    <w:abstractNumId w:val="20"/>
  </w:num>
  <w:num w:numId="4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69"/>
    <w:rsid w:val="00001EEA"/>
    <w:rsid w:val="00004F7A"/>
    <w:rsid w:val="000056D8"/>
    <w:rsid w:val="00005EE5"/>
    <w:rsid w:val="00007B72"/>
    <w:rsid w:val="00012BFA"/>
    <w:rsid w:val="0001495A"/>
    <w:rsid w:val="00015641"/>
    <w:rsid w:val="000161E5"/>
    <w:rsid w:val="0001685A"/>
    <w:rsid w:val="00024649"/>
    <w:rsid w:val="00026C1E"/>
    <w:rsid w:val="00027056"/>
    <w:rsid w:val="00027A0E"/>
    <w:rsid w:val="00030317"/>
    <w:rsid w:val="000305F4"/>
    <w:rsid w:val="000329F8"/>
    <w:rsid w:val="00034E2A"/>
    <w:rsid w:val="0003786C"/>
    <w:rsid w:val="00040A22"/>
    <w:rsid w:val="00042D97"/>
    <w:rsid w:val="000469D3"/>
    <w:rsid w:val="00051131"/>
    <w:rsid w:val="0005234C"/>
    <w:rsid w:val="00055D86"/>
    <w:rsid w:val="0005686B"/>
    <w:rsid w:val="00057052"/>
    <w:rsid w:val="00057BE6"/>
    <w:rsid w:val="00057CCC"/>
    <w:rsid w:val="00063432"/>
    <w:rsid w:val="00066522"/>
    <w:rsid w:val="00070252"/>
    <w:rsid w:val="0007082A"/>
    <w:rsid w:val="00071338"/>
    <w:rsid w:val="00072562"/>
    <w:rsid w:val="00072947"/>
    <w:rsid w:val="000807D7"/>
    <w:rsid w:val="00080C4E"/>
    <w:rsid w:val="00082844"/>
    <w:rsid w:val="000828C0"/>
    <w:rsid w:val="00082F33"/>
    <w:rsid w:val="00083269"/>
    <w:rsid w:val="00084883"/>
    <w:rsid w:val="000860A6"/>
    <w:rsid w:val="00090C55"/>
    <w:rsid w:val="0009235C"/>
    <w:rsid w:val="00093DF7"/>
    <w:rsid w:val="00096804"/>
    <w:rsid w:val="000A2160"/>
    <w:rsid w:val="000A2D89"/>
    <w:rsid w:val="000A5959"/>
    <w:rsid w:val="000A7B40"/>
    <w:rsid w:val="000A7D21"/>
    <w:rsid w:val="000B026B"/>
    <w:rsid w:val="000B0D5D"/>
    <w:rsid w:val="000B260F"/>
    <w:rsid w:val="000B4622"/>
    <w:rsid w:val="000C0AAB"/>
    <w:rsid w:val="000C2155"/>
    <w:rsid w:val="000C28E9"/>
    <w:rsid w:val="000C454B"/>
    <w:rsid w:val="000C4591"/>
    <w:rsid w:val="000C539D"/>
    <w:rsid w:val="000C6194"/>
    <w:rsid w:val="000C6BBC"/>
    <w:rsid w:val="000C7EAD"/>
    <w:rsid w:val="000D1181"/>
    <w:rsid w:val="000D1A72"/>
    <w:rsid w:val="000D4F3C"/>
    <w:rsid w:val="000D585A"/>
    <w:rsid w:val="000D6A69"/>
    <w:rsid w:val="000D6F48"/>
    <w:rsid w:val="000D75A6"/>
    <w:rsid w:val="000E1EB9"/>
    <w:rsid w:val="000E48BE"/>
    <w:rsid w:val="000E5995"/>
    <w:rsid w:val="000E61ED"/>
    <w:rsid w:val="000F1B20"/>
    <w:rsid w:val="000F2A8A"/>
    <w:rsid w:val="000F5C8B"/>
    <w:rsid w:val="000F71BF"/>
    <w:rsid w:val="001015D8"/>
    <w:rsid w:val="00101D56"/>
    <w:rsid w:val="0010201A"/>
    <w:rsid w:val="00102C44"/>
    <w:rsid w:val="00102FC6"/>
    <w:rsid w:val="00103A8B"/>
    <w:rsid w:val="00103FC2"/>
    <w:rsid w:val="00106D6C"/>
    <w:rsid w:val="00107039"/>
    <w:rsid w:val="00112D5A"/>
    <w:rsid w:val="00113043"/>
    <w:rsid w:val="00113DF7"/>
    <w:rsid w:val="00115712"/>
    <w:rsid w:val="00116C48"/>
    <w:rsid w:val="00117AB8"/>
    <w:rsid w:val="001207DC"/>
    <w:rsid w:val="00120DF7"/>
    <w:rsid w:val="00121025"/>
    <w:rsid w:val="001212ED"/>
    <w:rsid w:val="00126437"/>
    <w:rsid w:val="00126512"/>
    <w:rsid w:val="00132BC1"/>
    <w:rsid w:val="001334E6"/>
    <w:rsid w:val="00134843"/>
    <w:rsid w:val="0013599E"/>
    <w:rsid w:val="00135EBF"/>
    <w:rsid w:val="00140061"/>
    <w:rsid w:val="0014065C"/>
    <w:rsid w:val="00141FA4"/>
    <w:rsid w:val="00142717"/>
    <w:rsid w:val="00142999"/>
    <w:rsid w:val="0014537F"/>
    <w:rsid w:val="00146C04"/>
    <w:rsid w:val="00150CC9"/>
    <w:rsid w:val="00151814"/>
    <w:rsid w:val="0015250A"/>
    <w:rsid w:val="00156E37"/>
    <w:rsid w:val="00160F13"/>
    <w:rsid w:val="00161259"/>
    <w:rsid w:val="00162C36"/>
    <w:rsid w:val="00163380"/>
    <w:rsid w:val="001634FE"/>
    <w:rsid w:val="00164AFB"/>
    <w:rsid w:val="00164DB6"/>
    <w:rsid w:val="001704D8"/>
    <w:rsid w:val="00173A44"/>
    <w:rsid w:val="00173DF9"/>
    <w:rsid w:val="0017451B"/>
    <w:rsid w:val="00180726"/>
    <w:rsid w:val="001808D2"/>
    <w:rsid w:val="0018156C"/>
    <w:rsid w:val="0018168B"/>
    <w:rsid w:val="00182602"/>
    <w:rsid w:val="00185FFA"/>
    <w:rsid w:val="00187BA9"/>
    <w:rsid w:val="00191E8A"/>
    <w:rsid w:val="00193135"/>
    <w:rsid w:val="0019398B"/>
    <w:rsid w:val="00193E36"/>
    <w:rsid w:val="00197BA5"/>
    <w:rsid w:val="001A0559"/>
    <w:rsid w:val="001A068C"/>
    <w:rsid w:val="001A1A73"/>
    <w:rsid w:val="001B04EB"/>
    <w:rsid w:val="001B0AB9"/>
    <w:rsid w:val="001B3428"/>
    <w:rsid w:val="001B35F6"/>
    <w:rsid w:val="001B5235"/>
    <w:rsid w:val="001B5B50"/>
    <w:rsid w:val="001C558B"/>
    <w:rsid w:val="001C57B5"/>
    <w:rsid w:val="001C7741"/>
    <w:rsid w:val="001C793A"/>
    <w:rsid w:val="001C7F43"/>
    <w:rsid w:val="001D0288"/>
    <w:rsid w:val="001D1846"/>
    <w:rsid w:val="001D33B7"/>
    <w:rsid w:val="001D52AE"/>
    <w:rsid w:val="001D7DCB"/>
    <w:rsid w:val="001E01A1"/>
    <w:rsid w:val="001E36FC"/>
    <w:rsid w:val="001E47BA"/>
    <w:rsid w:val="001E69FB"/>
    <w:rsid w:val="001E7039"/>
    <w:rsid w:val="001E7344"/>
    <w:rsid w:val="001F2E0F"/>
    <w:rsid w:val="001F3EA8"/>
    <w:rsid w:val="001F4042"/>
    <w:rsid w:val="001F4B0E"/>
    <w:rsid w:val="001F54A0"/>
    <w:rsid w:val="001F5C4B"/>
    <w:rsid w:val="001F6252"/>
    <w:rsid w:val="001F682F"/>
    <w:rsid w:val="001F78ED"/>
    <w:rsid w:val="001F7C51"/>
    <w:rsid w:val="00200669"/>
    <w:rsid w:val="002013A4"/>
    <w:rsid w:val="0020308A"/>
    <w:rsid w:val="00204BB7"/>
    <w:rsid w:val="00206D0A"/>
    <w:rsid w:val="00211211"/>
    <w:rsid w:val="00211E28"/>
    <w:rsid w:val="00216071"/>
    <w:rsid w:val="002175F4"/>
    <w:rsid w:val="002217EB"/>
    <w:rsid w:val="002225FF"/>
    <w:rsid w:val="00222CE5"/>
    <w:rsid w:val="00223D95"/>
    <w:rsid w:val="00225BFA"/>
    <w:rsid w:val="00225D8C"/>
    <w:rsid w:val="00226ACC"/>
    <w:rsid w:val="002270CA"/>
    <w:rsid w:val="00227516"/>
    <w:rsid w:val="00230D05"/>
    <w:rsid w:val="00232980"/>
    <w:rsid w:val="002330C5"/>
    <w:rsid w:val="0023526B"/>
    <w:rsid w:val="0023722D"/>
    <w:rsid w:val="00240B0D"/>
    <w:rsid w:val="002427D4"/>
    <w:rsid w:val="0024568D"/>
    <w:rsid w:val="002500EF"/>
    <w:rsid w:val="00253681"/>
    <w:rsid w:val="002542F3"/>
    <w:rsid w:val="00254320"/>
    <w:rsid w:val="002569B3"/>
    <w:rsid w:val="0025748D"/>
    <w:rsid w:val="00260628"/>
    <w:rsid w:val="002607B5"/>
    <w:rsid w:val="00260F97"/>
    <w:rsid w:val="00263826"/>
    <w:rsid w:val="0026495E"/>
    <w:rsid w:val="002721E3"/>
    <w:rsid w:val="002811FB"/>
    <w:rsid w:val="0028292F"/>
    <w:rsid w:val="0028365E"/>
    <w:rsid w:val="00283E6B"/>
    <w:rsid w:val="002858EC"/>
    <w:rsid w:val="00285908"/>
    <w:rsid w:val="00294FF8"/>
    <w:rsid w:val="002967C5"/>
    <w:rsid w:val="002967FA"/>
    <w:rsid w:val="002973EF"/>
    <w:rsid w:val="002A19D8"/>
    <w:rsid w:val="002A36A0"/>
    <w:rsid w:val="002A7280"/>
    <w:rsid w:val="002B040E"/>
    <w:rsid w:val="002B0931"/>
    <w:rsid w:val="002B4BF1"/>
    <w:rsid w:val="002B5144"/>
    <w:rsid w:val="002B565C"/>
    <w:rsid w:val="002B6EDA"/>
    <w:rsid w:val="002C3825"/>
    <w:rsid w:val="002C4EF0"/>
    <w:rsid w:val="002D0E41"/>
    <w:rsid w:val="002D4A99"/>
    <w:rsid w:val="002D62D7"/>
    <w:rsid w:val="002D6A62"/>
    <w:rsid w:val="002E06B4"/>
    <w:rsid w:val="002E0AC6"/>
    <w:rsid w:val="002E535E"/>
    <w:rsid w:val="002E5D23"/>
    <w:rsid w:val="002E60F9"/>
    <w:rsid w:val="002E6C8C"/>
    <w:rsid w:val="002E7C20"/>
    <w:rsid w:val="002F114A"/>
    <w:rsid w:val="002F27C7"/>
    <w:rsid w:val="002F2A19"/>
    <w:rsid w:val="002F4129"/>
    <w:rsid w:val="00302C9E"/>
    <w:rsid w:val="003045B8"/>
    <w:rsid w:val="00305171"/>
    <w:rsid w:val="00306436"/>
    <w:rsid w:val="003067C6"/>
    <w:rsid w:val="00306EFC"/>
    <w:rsid w:val="00310818"/>
    <w:rsid w:val="00311148"/>
    <w:rsid w:val="00311820"/>
    <w:rsid w:val="00312249"/>
    <w:rsid w:val="0031466F"/>
    <w:rsid w:val="00315698"/>
    <w:rsid w:val="003156C6"/>
    <w:rsid w:val="00323A92"/>
    <w:rsid w:val="0032427D"/>
    <w:rsid w:val="0032779D"/>
    <w:rsid w:val="00331890"/>
    <w:rsid w:val="00334CF2"/>
    <w:rsid w:val="00337A2E"/>
    <w:rsid w:val="00340BB3"/>
    <w:rsid w:val="00341FD9"/>
    <w:rsid w:val="00343BB7"/>
    <w:rsid w:val="0034544F"/>
    <w:rsid w:val="003469D0"/>
    <w:rsid w:val="003473B8"/>
    <w:rsid w:val="00347D2A"/>
    <w:rsid w:val="00350445"/>
    <w:rsid w:val="00351AB9"/>
    <w:rsid w:val="003540D1"/>
    <w:rsid w:val="00357194"/>
    <w:rsid w:val="00360176"/>
    <w:rsid w:val="00360570"/>
    <w:rsid w:val="00361798"/>
    <w:rsid w:val="00361CD3"/>
    <w:rsid w:val="00362E87"/>
    <w:rsid w:val="00362F78"/>
    <w:rsid w:val="0036436E"/>
    <w:rsid w:val="0036458A"/>
    <w:rsid w:val="00367B97"/>
    <w:rsid w:val="0037189E"/>
    <w:rsid w:val="00372F15"/>
    <w:rsid w:val="00374E70"/>
    <w:rsid w:val="00377620"/>
    <w:rsid w:val="003842C7"/>
    <w:rsid w:val="00384ABA"/>
    <w:rsid w:val="0038611A"/>
    <w:rsid w:val="0038736C"/>
    <w:rsid w:val="003903B9"/>
    <w:rsid w:val="00394406"/>
    <w:rsid w:val="00394535"/>
    <w:rsid w:val="003968A6"/>
    <w:rsid w:val="00396B9B"/>
    <w:rsid w:val="003A0C79"/>
    <w:rsid w:val="003A2F52"/>
    <w:rsid w:val="003A4530"/>
    <w:rsid w:val="003A4A4C"/>
    <w:rsid w:val="003A60AE"/>
    <w:rsid w:val="003A64D8"/>
    <w:rsid w:val="003B655E"/>
    <w:rsid w:val="003C09F3"/>
    <w:rsid w:val="003C0B68"/>
    <w:rsid w:val="003C22A8"/>
    <w:rsid w:val="003C2B65"/>
    <w:rsid w:val="003C5735"/>
    <w:rsid w:val="003D18A2"/>
    <w:rsid w:val="003D2969"/>
    <w:rsid w:val="003D3453"/>
    <w:rsid w:val="003D4846"/>
    <w:rsid w:val="003D4F05"/>
    <w:rsid w:val="003D6577"/>
    <w:rsid w:val="003D7C7D"/>
    <w:rsid w:val="003F2464"/>
    <w:rsid w:val="003F3108"/>
    <w:rsid w:val="003F666F"/>
    <w:rsid w:val="00401BF7"/>
    <w:rsid w:val="00402C4D"/>
    <w:rsid w:val="004048E6"/>
    <w:rsid w:val="00406A4E"/>
    <w:rsid w:val="00407403"/>
    <w:rsid w:val="00412948"/>
    <w:rsid w:val="00413561"/>
    <w:rsid w:val="0041470B"/>
    <w:rsid w:val="00421BBA"/>
    <w:rsid w:val="00423590"/>
    <w:rsid w:val="00423CF8"/>
    <w:rsid w:val="004241CB"/>
    <w:rsid w:val="004266F8"/>
    <w:rsid w:val="00427CB2"/>
    <w:rsid w:val="00427FE0"/>
    <w:rsid w:val="004354C9"/>
    <w:rsid w:val="00440259"/>
    <w:rsid w:val="00441474"/>
    <w:rsid w:val="004416CB"/>
    <w:rsid w:val="004419CF"/>
    <w:rsid w:val="00446D1A"/>
    <w:rsid w:val="004508FF"/>
    <w:rsid w:val="004536E6"/>
    <w:rsid w:val="0045380A"/>
    <w:rsid w:val="00453E06"/>
    <w:rsid w:val="0045580A"/>
    <w:rsid w:val="00457005"/>
    <w:rsid w:val="00457324"/>
    <w:rsid w:val="004714EC"/>
    <w:rsid w:val="0047354F"/>
    <w:rsid w:val="004748E1"/>
    <w:rsid w:val="00477DC8"/>
    <w:rsid w:val="004830D9"/>
    <w:rsid w:val="00483365"/>
    <w:rsid w:val="00484B3B"/>
    <w:rsid w:val="00484FCD"/>
    <w:rsid w:val="00487645"/>
    <w:rsid w:val="004937E3"/>
    <w:rsid w:val="00493849"/>
    <w:rsid w:val="00496632"/>
    <w:rsid w:val="00496E78"/>
    <w:rsid w:val="00497789"/>
    <w:rsid w:val="004A0B29"/>
    <w:rsid w:val="004A1353"/>
    <w:rsid w:val="004A1A0C"/>
    <w:rsid w:val="004A3833"/>
    <w:rsid w:val="004A7A12"/>
    <w:rsid w:val="004B2746"/>
    <w:rsid w:val="004B7C4A"/>
    <w:rsid w:val="004C156E"/>
    <w:rsid w:val="004C25EF"/>
    <w:rsid w:val="004C4936"/>
    <w:rsid w:val="004C641E"/>
    <w:rsid w:val="004C6B9A"/>
    <w:rsid w:val="004C72B0"/>
    <w:rsid w:val="004C74C9"/>
    <w:rsid w:val="004C74F1"/>
    <w:rsid w:val="004D304D"/>
    <w:rsid w:val="004D328A"/>
    <w:rsid w:val="004D67DB"/>
    <w:rsid w:val="004E2D3D"/>
    <w:rsid w:val="004E5E4B"/>
    <w:rsid w:val="004E6617"/>
    <w:rsid w:val="004E721E"/>
    <w:rsid w:val="004E73BF"/>
    <w:rsid w:val="004F09D5"/>
    <w:rsid w:val="004F1DE1"/>
    <w:rsid w:val="004F21CD"/>
    <w:rsid w:val="004F57F5"/>
    <w:rsid w:val="004F6401"/>
    <w:rsid w:val="0050019C"/>
    <w:rsid w:val="00500384"/>
    <w:rsid w:val="00500D88"/>
    <w:rsid w:val="00501B5D"/>
    <w:rsid w:val="005020E7"/>
    <w:rsid w:val="00502DBA"/>
    <w:rsid w:val="0050423F"/>
    <w:rsid w:val="005048BB"/>
    <w:rsid w:val="00506A3B"/>
    <w:rsid w:val="00507B87"/>
    <w:rsid w:val="00511435"/>
    <w:rsid w:val="0051163E"/>
    <w:rsid w:val="005141AD"/>
    <w:rsid w:val="00514873"/>
    <w:rsid w:val="005224CE"/>
    <w:rsid w:val="00522F30"/>
    <w:rsid w:val="0052343D"/>
    <w:rsid w:val="005246B0"/>
    <w:rsid w:val="0052558E"/>
    <w:rsid w:val="005259AC"/>
    <w:rsid w:val="00533980"/>
    <w:rsid w:val="00535C02"/>
    <w:rsid w:val="0053630C"/>
    <w:rsid w:val="00537AE8"/>
    <w:rsid w:val="00540A24"/>
    <w:rsid w:val="00545ACB"/>
    <w:rsid w:val="005470B9"/>
    <w:rsid w:val="005509D3"/>
    <w:rsid w:val="00550F1A"/>
    <w:rsid w:val="005520D3"/>
    <w:rsid w:val="0055391A"/>
    <w:rsid w:val="00556296"/>
    <w:rsid w:val="00556A60"/>
    <w:rsid w:val="00556D54"/>
    <w:rsid w:val="00556FDB"/>
    <w:rsid w:val="005607B7"/>
    <w:rsid w:val="00561F37"/>
    <w:rsid w:val="005647AB"/>
    <w:rsid w:val="00564CE0"/>
    <w:rsid w:val="00564F9F"/>
    <w:rsid w:val="0056588C"/>
    <w:rsid w:val="00566784"/>
    <w:rsid w:val="00572B29"/>
    <w:rsid w:val="00574515"/>
    <w:rsid w:val="005758F1"/>
    <w:rsid w:val="005800E4"/>
    <w:rsid w:val="00582B9F"/>
    <w:rsid w:val="00584568"/>
    <w:rsid w:val="00584B90"/>
    <w:rsid w:val="00592081"/>
    <w:rsid w:val="005923E5"/>
    <w:rsid w:val="0059243B"/>
    <w:rsid w:val="00592C4E"/>
    <w:rsid w:val="00596508"/>
    <w:rsid w:val="005A2D91"/>
    <w:rsid w:val="005A485B"/>
    <w:rsid w:val="005B01B7"/>
    <w:rsid w:val="005B1F18"/>
    <w:rsid w:val="005B2311"/>
    <w:rsid w:val="005B3B37"/>
    <w:rsid w:val="005B4658"/>
    <w:rsid w:val="005B6247"/>
    <w:rsid w:val="005B6F7E"/>
    <w:rsid w:val="005C09CC"/>
    <w:rsid w:val="005C2353"/>
    <w:rsid w:val="005C465E"/>
    <w:rsid w:val="005C47B9"/>
    <w:rsid w:val="005D00D6"/>
    <w:rsid w:val="005D0617"/>
    <w:rsid w:val="005D2A1F"/>
    <w:rsid w:val="005D32E0"/>
    <w:rsid w:val="005D3A00"/>
    <w:rsid w:val="005D413B"/>
    <w:rsid w:val="005E06E9"/>
    <w:rsid w:val="005E252E"/>
    <w:rsid w:val="005E4A46"/>
    <w:rsid w:val="005E51A8"/>
    <w:rsid w:val="005E58AD"/>
    <w:rsid w:val="005E65CB"/>
    <w:rsid w:val="005F077C"/>
    <w:rsid w:val="005F1112"/>
    <w:rsid w:val="005F220F"/>
    <w:rsid w:val="005F360B"/>
    <w:rsid w:val="005F3E2F"/>
    <w:rsid w:val="005F4032"/>
    <w:rsid w:val="005F42BF"/>
    <w:rsid w:val="005F455F"/>
    <w:rsid w:val="005F4E78"/>
    <w:rsid w:val="005F5E5D"/>
    <w:rsid w:val="005F6E4D"/>
    <w:rsid w:val="00601C13"/>
    <w:rsid w:val="00602AF3"/>
    <w:rsid w:val="006067AB"/>
    <w:rsid w:val="0060797B"/>
    <w:rsid w:val="00607F2C"/>
    <w:rsid w:val="0061052A"/>
    <w:rsid w:val="00612692"/>
    <w:rsid w:val="006133A4"/>
    <w:rsid w:val="00616872"/>
    <w:rsid w:val="00617F03"/>
    <w:rsid w:val="00622250"/>
    <w:rsid w:val="00623221"/>
    <w:rsid w:val="00625C79"/>
    <w:rsid w:val="00627A22"/>
    <w:rsid w:val="00630796"/>
    <w:rsid w:val="00631B4F"/>
    <w:rsid w:val="00633A38"/>
    <w:rsid w:val="006343FE"/>
    <w:rsid w:val="006357CA"/>
    <w:rsid w:val="00635AB9"/>
    <w:rsid w:val="0064000E"/>
    <w:rsid w:val="00640B9D"/>
    <w:rsid w:val="00642289"/>
    <w:rsid w:val="006426A6"/>
    <w:rsid w:val="00642F3E"/>
    <w:rsid w:val="006446B2"/>
    <w:rsid w:val="006452D0"/>
    <w:rsid w:val="00645C79"/>
    <w:rsid w:val="00650A59"/>
    <w:rsid w:val="00651B1E"/>
    <w:rsid w:val="00652B3E"/>
    <w:rsid w:val="00653D56"/>
    <w:rsid w:val="00661F58"/>
    <w:rsid w:val="0066264D"/>
    <w:rsid w:val="00664432"/>
    <w:rsid w:val="006656EA"/>
    <w:rsid w:val="0066652E"/>
    <w:rsid w:val="0066675D"/>
    <w:rsid w:val="00666831"/>
    <w:rsid w:val="0067022C"/>
    <w:rsid w:val="00670ECF"/>
    <w:rsid w:val="006721DE"/>
    <w:rsid w:val="0067408B"/>
    <w:rsid w:val="00675196"/>
    <w:rsid w:val="00675AD3"/>
    <w:rsid w:val="0067617F"/>
    <w:rsid w:val="006768B4"/>
    <w:rsid w:val="00677062"/>
    <w:rsid w:val="006777E3"/>
    <w:rsid w:val="006803CA"/>
    <w:rsid w:val="00680F1B"/>
    <w:rsid w:val="006867AF"/>
    <w:rsid w:val="00690570"/>
    <w:rsid w:val="00691917"/>
    <w:rsid w:val="00695FF6"/>
    <w:rsid w:val="0069745A"/>
    <w:rsid w:val="0069746F"/>
    <w:rsid w:val="006A0E4F"/>
    <w:rsid w:val="006A3E23"/>
    <w:rsid w:val="006A74C2"/>
    <w:rsid w:val="006B169E"/>
    <w:rsid w:val="006B21B6"/>
    <w:rsid w:val="006B3FD1"/>
    <w:rsid w:val="006B4CEE"/>
    <w:rsid w:val="006B5771"/>
    <w:rsid w:val="006B5863"/>
    <w:rsid w:val="006B5F61"/>
    <w:rsid w:val="006B63B1"/>
    <w:rsid w:val="006B6F1A"/>
    <w:rsid w:val="006B7F63"/>
    <w:rsid w:val="006C0A3E"/>
    <w:rsid w:val="006C3D30"/>
    <w:rsid w:val="006C5066"/>
    <w:rsid w:val="006C612A"/>
    <w:rsid w:val="006C719E"/>
    <w:rsid w:val="006D1915"/>
    <w:rsid w:val="006D2CA3"/>
    <w:rsid w:val="006D5D79"/>
    <w:rsid w:val="006D6602"/>
    <w:rsid w:val="006E2175"/>
    <w:rsid w:val="006E4FDD"/>
    <w:rsid w:val="006E5FD8"/>
    <w:rsid w:val="006E729B"/>
    <w:rsid w:val="006F2E47"/>
    <w:rsid w:val="006F397A"/>
    <w:rsid w:val="006F75A0"/>
    <w:rsid w:val="006F7A63"/>
    <w:rsid w:val="006F7AD1"/>
    <w:rsid w:val="0070228A"/>
    <w:rsid w:val="00703D09"/>
    <w:rsid w:val="00707E48"/>
    <w:rsid w:val="00711194"/>
    <w:rsid w:val="00711F85"/>
    <w:rsid w:val="00711FD8"/>
    <w:rsid w:val="007123C6"/>
    <w:rsid w:val="0071275A"/>
    <w:rsid w:val="007131F7"/>
    <w:rsid w:val="00713B9B"/>
    <w:rsid w:val="007150A6"/>
    <w:rsid w:val="00715825"/>
    <w:rsid w:val="00715DDB"/>
    <w:rsid w:val="00715DFA"/>
    <w:rsid w:val="00715E90"/>
    <w:rsid w:val="00720488"/>
    <w:rsid w:val="0072093A"/>
    <w:rsid w:val="00720AE5"/>
    <w:rsid w:val="00720DA7"/>
    <w:rsid w:val="007215BC"/>
    <w:rsid w:val="00722355"/>
    <w:rsid w:val="00723537"/>
    <w:rsid w:val="00723740"/>
    <w:rsid w:val="007278C2"/>
    <w:rsid w:val="0073051D"/>
    <w:rsid w:val="00732955"/>
    <w:rsid w:val="00733EEF"/>
    <w:rsid w:val="00734841"/>
    <w:rsid w:val="007375A4"/>
    <w:rsid w:val="00737A8E"/>
    <w:rsid w:val="00740423"/>
    <w:rsid w:val="00743AB1"/>
    <w:rsid w:val="007440BF"/>
    <w:rsid w:val="00744C8E"/>
    <w:rsid w:val="0074592D"/>
    <w:rsid w:val="00746766"/>
    <w:rsid w:val="007506A7"/>
    <w:rsid w:val="00752C77"/>
    <w:rsid w:val="00752CC3"/>
    <w:rsid w:val="00756B3D"/>
    <w:rsid w:val="00756C7A"/>
    <w:rsid w:val="00760103"/>
    <w:rsid w:val="00762819"/>
    <w:rsid w:val="00773132"/>
    <w:rsid w:val="00773DE9"/>
    <w:rsid w:val="007750C4"/>
    <w:rsid w:val="007758C4"/>
    <w:rsid w:val="007764C6"/>
    <w:rsid w:val="007815C2"/>
    <w:rsid w:val="00784675"/>
    <w:rsid w:val="00785080"/>
    <w:rsid w:val="00791491"/>
    <w:rsid w:val="007917A1"/>
    <w:rsid w:val="00792F93"/>
    <w:rsid w:val="0079317F"/>
    <w:rsid w:val="00796269"/>
    <w:rsid w:val="00796A09"/>
    <w:rsid w:val="00796C6B"/>
    <w:rsid w:val="007A0DD6"/>
    <w:rsid w:val="007A2993"/>
    <w:rsid w:val="007B0022"/>
    <w:rsid w:val="007B0E62"/>
    <w:rsid w:val="007B343F"/>
    <w:rsid w:val="007B7703"/>
    <w:rsid w:val="007C2062"/>
    <w:rsid w:val="007C4192"/>
    <w:rsid w:val="007C4648"/>
    <w:rsid w:val="007C562B"/>
    <w:rsid w:val="007C6F7E"/>
    <w:rsid w:val="007D19D4"/>
    <w:rsid w:val="007D28AF"/>
    <w:rsid w:val="007D37E4"/>
    <w:rsid w:val="007D642D"/>
    <w:rsid w:val="007E46F2"/>
    <w:rsid w:val="007E52F1"/>
    <w:rsid w:val="007E5C2E"/>
    <w:rsid w:val="007E6291"/>
    <w:rsid w:val="007E6656"/>
    <w:rsid w:val="007E6A36"/>
    <w:rsid w:val="007F131E"/>
    <w:rsid w:val="007F478C"/>
    <w:rsid w:val="007F486C"/>
    <w:rsid w:val="007F5104"/>
    <w:rsid w:val="007F5947"/>
    <w:rsid w:val="007F78C0"/>
    <w:rsid w:val="008007CD"/>
    <w:rsid w:val="00800FBC"/>
    <w:rsid w:val="00802522"/>
    <w:rsid w:val="00802988"/>
    <w:rsid w:val="00802CF7"/>
    <w:rsid w:val="008032D5"/>
    <w:rsid w:val="00803CA9"/>
    <w:rsid w:val="0080400D"/>
    <w:rsid w:val="00805809"/>
    <w:rsid w:val="00807BA8"/>
    <w:rsid w:val="00807BC2"/>
    <w:rsid w:val="00812FB3"/>
    <w:rsid w:val="00814075"/>
    <w:rsid w:val="00816B21"/>
    <w:rsid w:val="008209B9"/>
    <w:rsid w:val="00821E3E"/>
    <w:rsid w:val="00823CF8"/>
    <w:rsid w:val="008243FD"/>
    <w:rsid w:val="00824EC2"/>
    <w:rsid w:val="00826793"/>
    <w:rsid w:val="0082719B"/>
    <w:rsid w:val="00830995"/>
    <w:rsid w:val="008321A8"/>
    <w:rsid w:val="008323E7"/>
    <w:rsid w:val="00833478"/>
    <w:rsid w:val="0083348E"/>
    <w:rsid w:val="00833876"/>
    <w:rsid w:val="00833A8F"/>
    <w:rsid w:val="00834AA4"/>
    <w:rsid w:val="00837476"/>
    <w:rsid w:val="00837AC5"/>
    <w:rsid w:val="00840E46"/>
    <w:rsid w:val="00841D1E"/>
    <w:rsid w:val="00842281"/>
    <w:rsid w:val="0084324D"/>
    <w:rsid w:val="0084545E"/>
    <w:rsid w:val="00845A79"/>
    <w:rsid w:val="00846194"/>
    <w:rsid w:val="008465AC"/>
    <w:rsid w:val="00846A95"/>
    <w:rsid w:val="00851619"/>
    <w:rsid w:val="00852CAB"/>
    <w:rsid w:val="0085422C"/>
    <w:rsid w:val="008552FB"/>
    <w:rsid w:val="00855E80"/>
    <w:rsid w:val="0086004C"/>
    <w:rsid w:val="00863A31"/>
    <w:rsid w:val="00865DF7"/>
    <w:rsid w:val="0086620C"/>
    <w:rsid w:val="00866C16"/>
    <w:rsid w:val="008704D2"/>
    <w:rsid w:val="00870D7F"/>
    <w:rsid w:val="008722C3"/>
    <w:rsid w:val="00872EF9"/>
    <w:rsid w:val="00874ADC"/>
    <w:rsid w:val="00874DF6"/>
    <w:rsid w:val="008767FF"/>
    <w:rsid w:val="00880ADA"/>
    <w:rsid w:val="008863C3"/>
    <w:rsid w:val="00890B5A"/>
    <w:rsid w:val="00890BBA"/>
    <w:rsid w:val="00891E6E"/>
    <w:rsid w:val="00893859"/>
    <w:rsid w:val="0089484E"/>
    <w:rsid w:val="00896B6D"/>
    <w:rsid w:val="008970A5"/>
    <w:rsid w:val="00897BC3"/>
    <w:rsid w:val="008A2CEA"/>
    <w:rsid w:val="008A2E89"/>
    <w:rsid w:val="008A4440"/>
    <w:rsid w:val="008A4B98"/>
    <w:rsid w:val="008A5370"/>
    <w:rsid w:val="008A7369"/>
    <w:rsid w:val="008B0297"/>
    <w:rsid w:val="008B5EFE"/>
    <w:rsid w:val="008B633D"/>
    <w:rsid w:val="008B7A30"/>
    <w:rsid w:val="008C04CA"/>
    <w:rsid w:val="008C4990"/>
    <w:rsid w:val="008C7279"/>
    <w:rsid w:val="008D001A"/>
    <w:rsid w:val="008D1064"/>
    <w:rsid w:val="008D176F"/>
    <w:rsid w:val="008D2E94"/>
    <w:rsid w:val="008D2EC0"/>
    <w:rsid w:val="008D3D9F"/>
    <w:rsid w:val="008D412F"/>
    <w:rsid w:val="008E0803"/>
    <w:rsid w:val="008E0DBB"/>
    <w:rsid w:val="008E0F26"/>
    <w:rsid w:val="008E1138"/>
    <w:rsid w:val="008E1D7A"/>
    <w:rsid w:val="008E3D61"/>
    <w:rsid w:val="008E4717"/>
    <w:rsid w:val="008E4A64"/>
    <w:rsid w:val="008E4CCC"/>
    <w:rsid w:val="008E6307"/>
    <w:rsid w:val="008E6AE0"/>
    <w:rsid w:val="008E6CE2"/>
    <w:rsid w:val="008E7CC4"/>
    <w:rsid w:val="008F3E71"/>
    <w:rsid w:val="008F3F13"/>
    <w:rsid w:val="008F41AD"/>
    <w:rsid w:val="008F56A8"/>
    <w:rsid w:val="008F5A03"/>
    <w:rsid w:val="008F7814"/>
    <w:rsid w:val="009001EF"/>
    <w:rsid w:val="00900678"/>
    <w:rsid w:val="00903EB6"/>
    <w:rsid w:val="00903F86"/>
    <w:rsid w:val="00910400"/>
    <w:rsid w:val="009118DD"/>
    <w:rsid w:val="00916700"/>
    <w:rsid w:val="00917D1D"/>
    <w:rsid w:val="0092420E"/>
    <w:rsid w:val="00927F20"/>
    <w:rsid w:val="0093249A"/>
    <w:rsid w:val="00941CFD"/>
    <w:rsid w:val="00942C64"/>
    <w:rsid w:val="00944C09"/>
    <w:rsid w:val="00946882"/>
    <w:rsid w:val="009524E3"/>
    <w:rsid w:val="00953BAB"/>
    <w:rsid w:val="00956C36"/>
    <w:rsid w:val="0095729A"/>
    <w:rsid w:val="00957DC0"/>
    <w:rsid w:val="00962FBF"/>
    <w:rsid w:val="0096502E"/>
    <w:rsid w:val="00965D37"/>
    <w:rsid w:val="00966380"/>
    <w:rsid w:val="009678A1"/>
    <w:rsid w:val="00971AA4"/>
    <w:rsid w:val="00971EF0"/>
    <w:rsid w:val="009733A7"/>
    <w:rsid w:val="00974496"/>
    <w:rsid w:val="00974B52"/>
    <w:rsid w:val="009754B9"/>
    <w:rsid w:val="00975AFE"/>
    <w:rsid w:val="00976667"/>
    <w:rsid w:val="00976CC6"/>
    <w:rsid w:val="0098082C"/>
    <w:rsid w:val="00982A6B"/>
    <w:rsid w:val="00983C07"/>
    <w:rsid w:val="00985CFB"/>
    <w:rsid w:val="00986AE2"/>
    <w:rsid w:val="00986F50"/>
    <w:rsid w:val="00987DC8"/>
    <w:rsid w:val="00987E3E"/>
    <w:rsid w:val="00991363"/>
    <w:rsid w:val="009935D1"/>
    <w:rsid w:val="0099365F"/>
    <w:rsid w:val="00994751"/>
    <w:rsid w:val="00994FFA"/>
    <w:rsid w:val="009971F4"/>
    <w:rsid w:val="00997760"/>
    <w:rsid w:val="009A1111"/>
    <w:rsid w:val="009A2426"/>
    <w:rsid w:val="009A2F5F"/>
    <w:rsid w:val="009A63C0"/>
    <w:rsid w:val="009A6BE6"/>
    <w:rsid w:val="009B0FB8"/>
    <w:rsid w:val="009B1190"/>
    <w:rsid w:val="009B1C6A"/>
    <w:rsid w:val="009B2150"/>
    <w:rsid w:val="009B3358"/>
    <w:rsid w:val="009B66AB"/>
    <w:rsid w:val="009B695A"/>
    <w:rsid w:val="009C0AA6"/>
    <w:rsid w:val="009C0C96"/>
    <w:rsid w:val="009C39BC"/>
    <w:rsid w:val="009C3FDC"/>
    <w:rsid w:val="009C427B"/>
    <w:rsid w:val="009C7BD0"/>
    <w:rsid w:val="009D1ACD"/>
    <w:rsid w:val="009D33D7"/>
    <w:rsid w:val="009D564D"/>
    <w:rsid w:val="009E2306"/>
    <w:rsid w:val="009E2D4D"/>
    <w:rsid w:val="009E3EB6"/>
    <w:rsid w:val="009E57C2"/>
    <w:rsid w:val="009E6B28"/>
    <w:rsid w:val="009F0944"/>
    <w:rsid w:val="009F0E35"/>
    <w:rsid w:val="009F2B5D"/>
    <w:rsid w:val="009F616D"/>
    <w:rsid w:val="009F665E"/>
    <w:rsid w:val="00A017E9"/>
    <w:rsid w:val="00A01940"/>
    <w:rsid w:val="00A02B42"/>
    <w:rsid w:val="00A02BE1"/>
    <w:rsid w:val="00A0514C"/>
    <w:rsid w:val="00A06FE2"/>
    <w:rsid w:val="00A07707"/>
    <w:rsid w:val="00A1267F"/>
    <w:rsid w:val="00A13C2D"/>
    <w:rsid w:val="00A1469F"/>
    <w:rsid w:val="00A16ECF"/>
    <w:rsid w:val="00A21044"/>
    <w:rsid w:val="00A21921"/>
    <w:rsid w:val="00A21D9D"/>
    <w:rsid w:val="00A235B1"/>
    <w:rsid w:val="00A26030"/>
    <w:rsid w:val="00A279A7"/>
    <w:rsid w:val="00A3154D"/>
    <w:rsid w:val="00A34713"/>
    <w:rsid w:val="00A35787"/>
    <w:rsid w:val="00A36218"/>
    <w:rsid w:val="00A370E7"/>
    <w:rsid w:val="00A426D7"/>
    <w:rsid w:val="00A43D83"/>
    <w:rsid w:val="00A4444B"/>
    <w:rsid w:val="00A44CC7"/>
    <w:rsid w:val="00A45192"/>
    <w:rsid w:val="00A502DA"/>
    <w:rsid w:val="00A52A35"/>
    <w:rsid w:val="00A52DFD"/>
    <w:rsid w:val="00A54D4F"/>
    <w:rsid w:val="00A551BB"/>
    <w:rsid w:val="00A5537E"/>
    <w:rsid w:val="00A57942"/>
    <w:rsid w:val="00A61AD7"/>
    <w:rsid w:val="00A61BA9"/>
    <w:rsid w:val="00A620A0"/>
    <w:rsid w:val="00A63E1C"/>
    <w:rsid w:val="00A677E7"/>
    <w:rsid w:val="00A67971"/>
    <w:rsid w:val="00A70004"/>
    <w:rsid w:val="00A7572D"/>
    <w:rsid w:val="00A81BE8"/>
    <w:rsid w:val="00A81E89"/>
    <w:rsid w:val="00A827EB"/>
    <w:rsid w:val="00A82A1D"/>
    <w:rsid w:val="00A84318"/>
    <w:rsid w:val="00A85E3E"/>
    <w:rsid w:val="00A86D9F"/>
    <w:rsid w:val="00A870B2"/>
    <w:rsid w:val="00A87143"/>
    <w:rsid w:val="00A92BBE"/>
    <w:rsid w:val="00A96A4D"/>
    <w:rsid w:val="00A97220"/>
    <w:rsid w:val="00A97B5B"/>
    <w:rsid w:val="00AA0225"/>
    <w:rsid w:val="00AA4209"/>
    <w:rsid w:val="00AA51B1"/>
    <w:rsid w:val="00AA682F"/>
    <w:rsid w:val="00AA7B93"/>
    <w:rsid w:val="00AB4ABC"/>
    <w:rsid w:val="00AC01BC"/>
    <w:rsid w:val="00AC01C7"/>
    <w:rsid w:val="00AC0399"/>
    <w:rsid w:val="00AC04F6"/>
    <w:rsid w:val="00AC1880"/>
    <w:rsid w:val="00AC1BB1"/>
    <w:rsid w:val="00AC2197"/>
    <w:rsid w:val="00AC21DA"/>
    <w:rsid w:val="00AC27B0"/>
    <w:rsid w:val="00AC3675"/>
    <w:rsid w:val="00AC3D19"/>
    <w:rsid w:val="00AC49BD"/>
    <w:rsid w:val="00AC4A92"/>
    <w:rsid w:val="00AC4D27"/>
    <w:rsid w:val="00AC6254"/>
    <w:rsid w:val="00AD3EF6"/>
    <w:rsid w:val="00AD40DF"/>
    <w:rsid w:val="00AD4B5C"/>
    <w:rsid w:val="00AD4E5B"/>
    <w:rsid w:val="00AD51AA"/>
    <w:rsid w:val="00AD5362"/>
    <w:rsid w:val="00AD593E"/>
    <w:rsid w:val="00AE030A"/>
    <w:rsid w:val="00AE33A4"/>
    <w:rsid w:val="00AE4A0E"/>
    <w:rsid w:val="00AE504E"/>
    <w:rsid w:val="00AE6518"/>
    <w:rsid w:val="00B020ED"/>
    <w:rsid w:val="00B021B8"/>
    <w:rsid w:val="00B03C8E"/>
    <w:rsid w:val="00B06CF7"/>
    <w:rsid w:val="00B07550"/>
    <w:rsid w:val="00B07F9E"/>
    <w:rsid w:val="00B1098B"/>
    <w:rsid w:val="00B11A49"/>
    <w:rsid w:val="00B17158"/>
    <w:rsid w:val="00B17721"/>
    <w:rsid w:val="00B17935"/>
    <w:rsid w:val="00B2171C"/>
    <w:rsid w:val="00B23C67"/>
    <w:rsid w:val="00B25963"/>
    <w:rsid w:val="00B26808"/>
    <w:rsid w:val="00B26C1D"/>
    <w:rsid w:val="00B27BA1"/>
    <w:rsid w:val="00B30FCF"/>
    <w:rsid w:val="00B3466F"/>
    <w:rsid w:val="00B34DFB"/>
    <w:rsid w:val="00B35762"/>
    <w:rsid w:val="00B40562"/>
    <w:rsid w:val="00B44450"/>
    <w:rsid w:val="00B45B49"/>
    <w:rsid w:val="00B50182"/>
    <w:rsid w:val="00B547B4"/>
    <w:rsid w:val="00B5519E"/>
    <w:rsid w:val="00B57463"/>
    <w:rsid w:val="00B63A9B"/>
    <w:rsid w:val="00B64A2D"/>
    <w:rsid w:val="00B64D22"/>
    <w:rsid w:val="00B655FA"/>
    <w:rsid w:val="00B6644D"/>
    <w:rsid w:val="00B66833"/>
    <w:rsid w:val="00B66FE8"/>
    <w:rsid w:val="00B71B56"/>
    <w:rsid w:val="00B75A5C"/>
    <w:rsid w:val="00B75B59"/>
    <w:rsid w:val="00B76EAE"/>
    <w:rsid w:val="00B80F18"/>
    <w:rsid w:val="00B81D2D"/>
    <w:rsid w:val="00B82B9E"/>
    <w:rsid w:val="00B84554"/>
    <w:rsid w:val="00B8537C"/>
    <w:rsid w:val="00B85570"/>
    <w:rsid w:val="00B87397"/>
    <w:rsid w:val="00B87D16"/>
    <w:rsid w:val="00B92309"/>
    <w:rsid w:val="00B9379A"/>
    <w:rsid w:val="00B93CAD"/>
    <w:rsid w:val="00B955F4"/>
    <w:rsid w:val="00BA02CD"/>
    <w:rsid w:val="00BA042F"/>
    <w:rsid w:val="00BA54E3"/>
    <w:rsid w:val="00BA69A0"/>
    <w:rsid w:val="00BA7058"/>
    <w:rsid w:val="00BB0605"/>
    <w:rsid w:val="00BB1578"/>
    <w:rsid w:val="00BB229D"/>
    <w:rsid w:val="00BB291D"/>
    <w:rsid w:val="00BB3737"/>
    <w:rsid w:val="00BB38C1"/>
    <w:rsid w:val="00BB61B0"/>
    <w:rsid w:val="00BB6353"/>
    <w:rsid w:val="00BC101B"/>
    <w:rsid w:val="00BC1BC0"/>
    <w:rsid w:val="00BC2D54"/>
    <w:rsid w:val="00BC2F4A"/>
    <w:rsid w:val="00BC5EBA"/>
    <w:rsid w:val="00BC7318"/>
    <w:rsid w:val="00BC7A9B"/>
    <w:rsid w:val="00BD585B"/>
    <w:rsid w:val="00BD5D09"/>
    <w:rsid w:val="00BD7CEE"/>
    <w:rsid w:val="00BE2435"/>
    <w:rsid w:val="00BE30A6"/>
    <w:rsid w:val="00BE4D54"/>
    <w:rsid w:val="00BF10D2"/>
    <w:rsid w:val="00BF2A00"/>
    <w:rsid w:val="00BF5FD1"/>
    <w:rsid w:val="00BF678D"/>
    <w:rsid w:val="00C0197C"/>
    <w:rsid w:val="00C04CC3"/>
    <w:rsid w:val="00C04FAF"/>
    <w:rsid w:val="00C055EF"/>
    <w:rsid w:val="00C10BA7"/>
    <w:rsid w:val="00C112FD"/>
    <w:rsid w:val="00C11FA2"/>
    <w:rsid w:val="00C136C8"/>
    <w:rsid w:val="00C16371"/>
    <w:rsid w:val="00C16FBD"/>
    <w:rsid w:val="00C20EE0"/>
    <w:rsid w:val="00C24F51"/>
    <w:rsid w:val="00C26064"/>
    <w:rsid w:val="00C30A15"/>
    <w:rsid w:val="00C31156"/>
    <w:rsid w:val="00C33902"/>
    <w:rsid w:val="00C34E9B"/>
    <w:rsid w:val="00C41FB2"/>
    <w:rsid w:val="00C43CBD"/>
    <w:rsid w:val="00C43EE5"/>
    <w:rsid w:val="00C4542C"/>
    <w:rsid w:val="00C460CF"/>
    <w:rsid w:val="00C51480"/>
    <w:rsid w:val="00C535AD"/>
    <w:rsid w:val="00C54704"/>
    <w:rsid w:val="00C55452"/>
    <w:rsid w:val="00C55F4F"/>
    <w:rsid w:val="00C56F27"/>
    <w:rsid w:val="00C65564"/>
    <w:rsid w:val="00C660BE"/>
    <w:rsid w:val="00C668D1"/>
    <w:rsid w:val="00C7334E"/>
    <w:rsid w:val="00C744EA"/>
    <w:rsid w:val="00C75145"/>
    <w:rsid w:val="00C752A0"/>
    <w:rsid w:val="00C778E1"/>
    <w:rsid w:val="00C77F74"/>
    <w:rsid w:val="00C81431"/>
    <w:rsid w:val="00C8200C"/>
    <w:rsid w:val="00C852CF"/>
    <w:rsid w:val="00C86C6B"/>
    <w:rsid w:val="00C93BF2"/>
    <w:rsid w:val="00C93DBF"/>
    <w:rsid w:val="00C954BD"/>
    <w:rsid w:val="00C979B4"/>
    <w:rsid w:val="00C97C03"/>
    <w:rsid w:val="00CA057D"/>
    <w:rsid w:val="00CA1245"/>
    <w:rsid w:val="00CA150B"/>
    <w:rsid w:val="00CA4050"/>
    <w:rsid w:val="00CA429C"/>
    <w:rsid w:val="00CA4D5A"/>
    <w:rsid w:val="00CA5522"/>
    <w:rsid w:val="00CA664E"/>
    <w:rsid w:val="00CB0B3D"/>
    <w:rsid w:val="00CB2880"/>
    <w:rsid w:val="00CB34AD"/>
    <w:rsid w:val="00CB37FE"/>
    <w:rsid w:val="00CB3B81"/>
    <w:rsid w:val="00CB4039"/>
    <w:rsid w:val="00CB6057"/>
    <w:rsid w:val="00CC0593"/>
    <w:rsid w:val="00CC0D17"/>
    <w:rsid w:val="00CC0FCB"/>
    <w:rsid w:val="00CC163A"/>
    <w:rsid w:val="00CC19F4"/>
    <w:rsid w:val="00CC19F5"/>
    <w:rsid w:val="00CC4531"/>
    <w:rsid w:val="00CC7AAD"/>
    <w:rsid w:val="00CD2E4D"/>
    <w:rsid w:val="00CD4C75"/>
    <w:rsid w:val="00CD4EB8"/>
    <w:rsid w:val="00CD6A2D"/>
    <w:rsid w:val="00CD6B4A"/>
    <w:rsid w:val="00CD711F"/>
    <w:rsid w:val="00CD7833"/>
    <w:rsid w:val="00CD7E17"/>
    <w:rsid w:val="00CE1665"/>
    <w:rsid w:val="00CE263B"/>
    <w:rsid w:val="00CE3EF1"/>
    <w:rsid w:val="00CE5AF9"/>
    <w:rsid w:val="00CF096D"/>
    <w:rsid w:val="00CF0B89"/>
    <w:rsid w:val="00CF28C5"/>
    <w:rsid w:val="00CF38AB"/>
    <w:rsid w:val="00CF617B"/>
    <w:rsid w:val="00CF7A9A"/>
    <w:rsid w:val="00D130CA"/>
    <w:rsid w:val="00D136E3"/>
    <w:rsid w:val="00D16BF7"/>
    <w:rsid w:val="00D1735F"/>
    <w:rsid w:val="00D1738A"/>
    <w:rsid w:val="00D2026B"/>
    <w:rsid w:val="00D218FE"/>
    <w:rsid w:val="00D21BE9"/>
    <w:rsid w:val="00D228E0"/>
    <w:rsid w:val="00D249D4"/>
    <w:rsid w:val="00D2623E"/>
    <w:rsid w:val="00D31063"/>
    <w:rsid w:val="00D31D45"/>
    <w:rsid w:val="00D33ACB"/>
    <w:rsid w:val="00D34F08"/>
    <w:rsid w:val="00D43EE9"/>
    <w:rsid w:val="00D47555"/>
    <w:rsid w:val="00D500BB"/>
    <w:rsid w:val="00D52925"/>
    <w:rsid w:val="00D622CC"/>
    <w:rsid w:val="00D62F48"/>
    <w:rsid w:val="00D633A0"/>
    <w:rsid w:val="00D64713"/>
    <w:rsid w:val="00D70E2C"/>
    <w:rsid w:val="00D72515"/>
    <w:rsid w:val="00D72DC4"/>
    <w:rsid w:val="00D75CC2"/>
    <w:rsid w:val="00D76AF3"/>
    <w:rsid w:val="00D77268"/>
    <w:rsid w:val="00D7758F"/>
    <w:rsid w:val="00D80464"/>
    <w:rsid w:val="00D80852"/>
    <w:rsid w:val="00D81B2A"/>
    <w:rsid w:val="00D82035"/>
    <w:rsid w:val="00D82624"/>
    <w:rsid w:val="00D827A3"/>
    <w:rsid w:val="00D837A7"/>
    <w:rsid w:val="00D844D3"/>
    <w:rsid w:val="00D8630F"/>
    <w:rsid w:val="00D8678D"/>
    <w:rsid w:val="00D8700D"/>
    <w:rsid w:val="00D90C3A"/>
    <w:rsid w:val="00D912C1"/>
    <w:rsid w:val="00D91E9B"/>
    <w:rsid w:val="00DA2BF0"/>
    <w:rsid w:val="00DA3A8F"/>
    <w:rsid w:val="00DA438D"/>
    <w:rsid w:val="00DA49F3"/>
    <w:rsid w:val="00DA5090"/>
    <w:rsid w:val="00DA6B1C"/>
    <w:rsid w:val="00DA746C"/>
    <w:rsid w:val="00DB1001"/>
    <w:rsid w:val="00DB146C"/>
    <w:rsid w:val="00DB2055"/>
    <w:rsid w:val="00DB30C6"/>
    <w:rsid w:val="00DB5B41"/>
    <w:rsid w:val="00DB7311"/>
    <w:rsid w:val="00DB7B17"/>
    <w:rsid w:val="00DC752B"/>
    <w:rsid w:val="00DD1B1F"/>
    <w:rsid w:val="00DD3257"/>
    <w:rsid w:val="00DD4D3F"/>
    <w:rsid w:val="00DD553A"/>
    <w:rsid w:val="00DD66D1"/>
    <w:rsid w:val="00DE0271"/>
    <w:rsid w:val="00DE0C3E"/>
    <w:rsid w:val="00DE2FBF"/>
    <w:rsid w:val="00DE33DC"/>
    <w:rsid w:val="00DE353C"/>
    <w:rsid w:val="00DE4C47"/>
    <w:rsid w:val="00DE5C74"/>
    <w:rsid w:val="00DE5FC0"/>
    <w:rsid w:val="00DE6651"/>
    <w:rsid w:val="00DE7919"/>
    <w:rsid w:val="00DF209C"/>
    <w:rsid w:val="00DF3DFC"/>
    <w:rsid w:val="00DF4CDC"/>
    <w:rsid w:val="00DF624D"/>
    <w:rsid w:val="00DF7566"/>
    <w:rsid w:val="00DF7984"/>
    <w:rsid w:val="00E05395"/>
    <w:rsid w:val="00E07FF9"/>
    <w:rsid w:val="00E1003B"/>
    <w:rsid w:val="00E164FF"/>
    <w:rsid w:val="00E167CA"/>
    <w:rsid w:val="00E171D8"/>
    <w:rsid w:val="00E17B44"/>
    <w:rsid w:val="00E2088C"/>
    <w:rsid w:val="00E22381"/>
    <w:rsid w:val="00E2323A"/>
    <w:rsid w:val="00E2583A"/>
    <w:rsid w:val="00E25891"/>
    <w:rsid w:val="00E26128"/>
    <w:rsid w:val="00E30145"/>
    <w:rsid w:val="00E32399"/>
    <w:rsid w:val="00E33195"/>
    <w:rsid w:val="00E34131"/>
    <w:rsid w:val="00E35DFC"/>
    <w:rsid w:val="00E378E4"/>
    <w:rsid w:val="00E4495F"/>
    <w:rsid w:val="00E475F2"/>
    <w:rsid w:val="00E50127"/>
    <w:rsid w:val="00E50746"/>
    <w:rsid w:val="00E5187B"/>
    <w:rsid w:val="00E52FAA"/>
    <w:rsid w:val="00E569EB"/>
    <w:rsid w:val="00E56D1D"/>
    <w:rsid w:val="00E60BDB"/>
    <w:rsid w:val="00E61FE4"/>
    <w:rsid w:val="00E62D82"/>
    <w:rsid w:val="00E7103B"/>
    <w:rsid w:val="00E71A89"/>
    <w:rsid w:val="00E724CA"/>
    <w:rsid w:val="00E72960"/>
    <w:rsid w:val="00E73FA4"/>
    <w:rsid w:val="00E74E8A"/>
    <w:rsid w:val="00E8002A"/>
    <w:rsid w:val="00E80754"/>
    <w:rsid w:val="00E80F43"/>
    <w:rsid w:val="00E83346"/>
    <w:rsid w:val="00E8572A"/>
    <w:rsid w:val="00E85C6A"/>
    <w:rsid w:val="00E861F9"/>
    <w:rsid w:val="00E8742E"/>
    <w:rsid w:val="00E877D1"/>
    <w:rsid w:val="00E90C9F"/>
    <w:rsid w:val="00E90D51"/>
    <w:rsid w:val="00E9181C"/>
    <w:rsid w:val="00E91844"/>
    <w:rsid w:val="00E91C1D"/>
    <w:rsid w:val="00E93103"/>
    <w:rsid w:val="00E93111"/>
    <w:rsid w:val="00E9363E"/>
    <w:rsid w:val="00E97F6F"/>
    <w:rsid w:val="00EA0D69"/>
    <w:rsid w:val="00EA1DF9"/>
    <w:rsid w:val="00EA1F67"/>
    <w:rsid w:val="00EA33FA"/>
    <w:rsid w:val="00EA55B6"/>
    <w:rsid w:val="00EA592E"/>
    <w:rsid w:val="00EA6894"/>
    <w:rsid w:val="00EB0300"/>
    <w:rsid w:val="00EB25E6"/>
    <w:rsid w:val="00EB2628"/>
    <w:rsid w:val="00EC2BA3"/>
    <w:rsid w:val="00EC464C"/>
    <w:rsid w:val="00EC6146"/>
    <w:rsid w:val="00EC6807"/>
    <w:rsid w:val="00EC7BB3"/>
    <w:rsid w:val="00ED1774"/>
    <w:rsid w:val="00ED1808"/>
    <w:rsid w:val="00ED44BC"/>
    <w:rsid w:val="00ED4926"/>
    <w:rsid w:val="00ED4E31"/>
    <w:rsid w:val="00ED4F66"/>
    <w:rsid w:val="00ED6ED0"/>
    <w:rsid w:val="00EE2D54"/>
    <w:rsid w:val="00EE2F2D"/>
    <w:rsid w:val="00EE3076"/>
    <w:rsid w:val="00EE686D"/>
    <w:rsid w:val="00EE6D8C"/>
    <w:rsid w:val="00EE7030"/>
    <w:rsid w:val="00EE75BA"/>
    <w:rsid w:val="00EE7871"/>
    <w:rsid w:val="00EF1646"/>
    <w:rsid w:val="00EF171C"/>
    <w:rsid w:val="00EF204A"/>
    <w:rsid w:val="00EF51C3"/>
    <w:rsid w:val="00EF63D2"/>
    <w:rsid w:val="00EF75C4"/>
    <w:rsid w:val="00F00851"/>
    <w:rsid w:val="00F00F9F"/>
    <w:rsid w:val="00F0121F"/>
    <w:rsid w:val="00F01810"/>
    <w:rsid w:val="00F02637"/>
    <w:rsid w:val="00F043FD"/>
    <w:rsid w:val="00F07071"/>
    <w:rsid w:val="00F07BDE"/>
    <w:rsid w:val="00F10A8A"/>
    <w:rsid w:val="00F14FBF"/>
    <w:rsid w:val="00F1655B"/>
    <w:rsid w:val="00F16E13"/>
    <w:rsid w:val="00F17B16"/>
    <w:rsid w:val="00F20651"/>
    <w:rsid w:val="00F21446"/>
    <w:rsid w:val="00F21ACB"/>
    <w:rsid w:val="00F25141"/>
    <w:rsid w:val="00F25438"/>
    <w:rsid w:val="00F30045"/>
    <w:rsid w:val="00F31223"/>
    <w:rsid w:val="00F3317E"/>
    <w:rsid w:val="00F34F7D"/>
    <w:rsid w:val="00F36D6C"/>
    <w:rsid w:val="00F407DD"/>
    <w:rsid w:val="00F40A61"/>
    <w:rsid w:val="00F42B36"/>
    <w:rsid w:val="00F443E2"/>
    <w:rsid w:val="00F45A8B"/>
    <w:rsid w:val="00F469C5"/>
    <w:rsid w:val="00F47ADD"/>
    <w:rsid w:val="00F50879"/>
    <w:rsid w:val="00F50935"/>
    <w:rsid w:val="00F50B89"/>
    <w:rsid w:val="00F5161D"/>
    <w:rsid w:val="00F51BC3"/>
    <w:rsid w:val="00F52DB2"/>
    <w:rsid w:val="00F52DF2"/>
    <w:rsid w:val="00F55487"/>
    <w:rsid w:val="00F616D2"/>
    <w:rsid w:val="00F64306"/>
    <w:rsid w:val="00F65FE3"/>
    <w:rsid w:val="00F66958"/>
    <w:rsid w:val="00F70343"/>
    <w:rsid w:val="00F71912"/>
    <w:rsid w:val="00F723E0"/>
    <w:rsid w:val="00F74107"/>
    <w:rsid w:val="00F75821"/>
    <w:rsid w:val="00F75BA8"/>
    <w:rsid w:val="00F774CA"/>
    <w:rsid w:val="00F83842"/>
    <w:rsid w:val="00F91152"/>
    <w:rsid w:val="00F9264A"/>
    <w:rsid w:val="00F93BAA"/>
    <w:rsid w:val="00F9514F"/>
    <w:rsid w:val="00F9548D"/>
    <w:rsid w:val="00FA0E4F"/>
    <w:rsid w:val="00FA36DF"/>
    <w:rsid w:val="00FA39B2"/>
    <w:rsid w:val="00FA3E8B"/>
    <w:rsid w:val="00FA3FC1"/>
    <w:rsid w:val="00FA6BBC"/>
    <w:rsid w:val="00FA7931"/>
    <w:rsid w:val="00FC3142"/>
    <w:rsid w:val="00FC377B"/>
    <w:rsid w:val="00FC4DA2"/>
    <w:rsid w:val="00FD02A9"/>
    <w:rsid w:val="00FD0EF4"/>
    <w:rsid w:val="00FD48DA"/>
    <w:rsid w:val="00FD65D6"/>
    <w:rsid w:val="00FD79E8"/>
    <w:rsid w:val="00FE0087"/>
    <w:rsid w:val="00FE0244"/>
    <w:rsid w:val="00FE0B37"/>
    <w:rsid w:val="00FE1112"/>
    <w:rsid w:val="00FE2550"/>
    <w:rsid w:val="00FE4EB4"/>
    <w:rsid w:val="00FE5BB5"/>
    <w:rsid w:val="00FE62E0"/>
    <w:rsid w:val="00FE668A"/>
    <w:rsid w:val="00FE6D2F"/>
    <w:rsid w:val="00FE7BFD"/>
    <w:rsid w:val="00FF092D"/>
    <w:rsid w:val="00FF1EBB"/>
    <w:rsid w:val="00FF1EFC"/>
    <w:rsid w:val="00FF27C0"/>
    <w:rsid w:val="00FF2912"/>
    <w:rsid w:val="00FF3BAF"/>
    <w:rsid w:val="00FF61C3"/>
    <w:rsid w:val="00FF756B"/>
    <w:rsid w:val="00FF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69"/>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642289"/>
    <w:pPr>
      <w:keepNext/>
      <w:numPr>
        <w:numId w:val="4"/>
      </w:numPr>
      <w:suppressAutoHyphens w:val="0"/>
      <w:spacing w:before="240" w:after="120" w:line="259" w:lineRule="auto"/>
      <w:contextualSpacing/>
      <w:jc w:val="both"/>
      <w:outlineLvl w:val="0"/>
    </w:pPr>
    <w:rPr>
      <w:rFonts w:eastAsiaTheme="majorEastAsia"/>
      <w:b/>
      <w:szCs w:val="24"/>
      <w:lang w:eastAsia="en-US"/>
    </w:rPr>
  </w:style>
  <w:style w:type="paragraph" w:styleId="Nagwek2">
    <w:name w:val="heading 2"/>
    <w:basedOn w:val="Nagwek1"/>
    <w:link w:val="Nagwek2Znak"/>
    <w:uiPriority w:val="9"/>
    <w:unhideWhenUsed/>
    <w:qFormat/>
    <w:rsid w:val="00642289"/>
    <w:pPr>
      <w:keepNext w:val="0"/>
      <w:numPr>
        <w:ilvl w:val="1"/>
      </w:numPr>
      <w:spacing w:before="0" w:line="240" w:lineRule="auto"/>
      <w:ind w:left="850" w:hanging="680"/>
      <w:outlineLvl w:val="1"/>
    </w:pPr>
    <w:rPr>
      <w:b w:val="0"/>
    </w:rPr>
  </w:style>
  <w:style w:type="paragraph" w:styleId="Nagwek3">
    <w:name w:val="heading 3"/>
    <w:basedOn w:val="Nagwek2"/>
    <w:next w:val="Normalny"/>
    <w:link w:val="Nagwek3Znak"/>
    <w:uiPriority w:val="9"/>
    <w:unhideWhenUsed/>
    <w:qFormat/>
    <w:rsid w:val="00642289"/>
    <w:pPr>
      <w:numPr>
        <w:ilvl w:val="2"/>
      </w:numPr>
      <w:ind w:left="878" w:hanging="680"/>
      <w:outlineLvl w:val="2"/>
    </w:pPr>
  </w:style>
  <w:style w:type="paragraph" w:styleId="Nagwek4">
    <w:name w:val="heading 4"/>
    <w:basedOn w:val="Normalny"/>
    <w:next w:val="Normalny"/>
    <w:link w:val="Nagwek4Znak"/>
    <w:uiPriority w:val="9"/>
    <w:unhideWhenUsed/>
    <w:qFormat/>
    <w:rsid w:val="00F21A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796269"/>
    <w:rPr>
      <w:color w:val="0000FF"/>
      <w:u w:val="single"/>
    </w:rPr>
  </w:style>
  <w:style w:type="paragraph" w:styleId="NormalnyWeb">
    <w:name w:val="Normal (Web)"/>
    <w:basedOn w:val="Normalny"/>
    <w:uiPriority w:val="99"/>
    <w:unhideWhenUsed/>
    <w:rsid w:val="00796269"/>
    <w:pPr>
      <w:spacing w:before="100" w:after="100"/>
      <w:jc w:val="both"/>
    </w:pPr>
    <w:rPr>
      <w:rFonts w:ascii="Arial Unicode MS" w:eastAsia="Arial Unicode MS" w:hAnsi="Arial Unicode MS" w:cs="Arial Unicode MS"/>
      <w:sz w:val="20"/>
    </w:rPr>
  </w:style>
  <w:style w:type="paragraph" w:styleId="Tekstpodstawowy">
    <w:name w:val="Body Text"/>
    <w:basedOn w:val="Normalny"/>
    <w:link w:val="TekstpodstawowyZnak"/>
    <w:uiPriority w:val="99"/>
    <w:semiHidden/>
    <w:unhideWhenUsed/>
    <w:rsid w:val="00796269"/>
    <w:pPr>
      <w:jc w:val="both"/>
    </w:pPr>
    <w:rPr>
      <w:color w:val="000000"/>
    </w:rPr>
  </w:style>
  <w:style w:type="character" w:customStyle="1" w:styleId="TekstpodstawowyZnak">
    <w:name w:val="Tekst podstawowy Znak"/>
    <w:basedOn w:val="Domylnaczcionkaakapitu"/>
    <w:link w:val="Tekstpodstawowy"/>
    <w:uiPriority w:val="99"/>
    <w:semiHidden/>
    <w:rsid w:val="00796269"/>
    <w:rPr>
      <w:rFonts w:ascii="Times New Roman" w:eastAsia="Times New Roman" w:hAnsi="Times New Roman" w:cs="Times New Roman"/>
      <w:color w:val="000000"/>
      <w:sz w:val="24"/>
      <w:szCs w:val="20"/>
      <w:lang w:eastAsia="ar-SA"/>
    </w:rPr>
  </w:style>
  <w:style w:type="paragraph" w:styleId="Nagwek">
    <w:name w:val="header"/>
    <w:basedOn w:val="Normalny"/>
    <w:next w:val="Tekstpodstawowy"/>
    <w:link w:val="NagwekZnak"/>
    <w:uiPriority w:val="99"/>
    <w:unhideWhenUsed/>
    <w:rsid w:val="00796269"/>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uiPriority w:val="99"/>
    <w:rsid w:val="00796269"/>
    <w:rPr>
      <w:rFonts w:ascii="Arial" w:eastAsia="Lucida Sans Unicode" w:hAnsi="Arial" w:cs="Tahoma"/>
      <w:sz w:val="28"/>
      <w:szCs w:val="28"/>
      <w:lang w:eastAsia="ar-SA"/>
    </w:rPr>
  </w:style>
  <w:style w:type="paragraph" w:styleId="Podtytu">
    <w:name w:val="Subtitle"/>
    <w:basedOn w:val="Nagwek"/>
    <w:next w:val="Tekstpodstawowy"/>
    <w:link w:val="PodtytuZnak"/>
    <w:qFormat/>
    <w:rsid w:val="00796269"/>
    <w:pPr>
      <w:jc w:val="center"/>
    </w:pPr>
    <w:rPr>
      <w:rFonts w:cs="Times New Roman"/>
      <w:i/>
    </w:rPr>
  </w:style>
  <w:style w:type="character" w:customStyle="1" w:styleId="PodtytuZnak">
    <w:name w:val="Podtytuł Znak"/>
    <w:basedOn w:val="Domylnaczcionkaakapitu"/>
    <w:link w:val="Podtytu"/>
    <w:uiPriority w:val="99"/>
    <w:rsid w:val="00796269"/>
    <w:rPr>
      <w:rFonts w:ascii="Arial" w:eastAsia="Lucida Sans Unicode" w:hAnsi="Arial" w:cs="Times New Roman"/>
      <w:i/>
      <w:sz w:val="28"/>
      <w:szCs w:val="28"/>
      <w:lang w:eastAsia="ar-SA"/>
    </w:rPr>
  </w:style>
  <w:style w:type="paragraph" w:styleId="Akapitzlist">
    <w:name w:val="List Paragraph"/>
    <w:basedOn w:val="Normalny"/>
    <w:qFormat/>
    <w:rsid w:val="00796269"/>
    <w:pPr>
      <w:overflowPunct w:val="0"/>
      <w:autoSpaceDE w:val="0"/>
      <w:ind w:left="720"/>
      <w:contextualSpacing/>
    </w:pPr>
    <w:rPr>
      <w:lang w:eastAsia="pl-PL"/>
    </w:rPr>
  </w:style>
  <w:style w:type="paragraph" w:customStyle="1" w:styleId="Indeks">
    <w:name w:val="Indeks"/>
    <w:basedOn w:val="Normalny"/>
    <w:uiPriority w:val="99"/>
    <w:rsid w:val="00796269"/>
    <w:pPr>
      <w:suppressLineNumbers/>
    </w:pPr>
    <w:rPr>
      <w:rFonts w:cs="Tahoma"/>
    </w:rPr>
  </w:style>
  <w:style w:type="paragraph" w:customStyle="1" w:styleId="Tekstpodstawowy21">
    <w:name w:val="Tekst podstawowy 21"/>
    <w:basedOn w:val="Normalny"/>
    <w:uiPriority w:val="99"/>
    <w:rsid w:val="00796269"/>
    <w:pPr>
      <w:jc w:val="center"/>
    </w:pPr>
    <w:rPr>
      <w:b/>
      <w:sz w:val="36"/>
    </w:rPr>
  </w:style>
  <w:style w:type="paragraph" w:customStyle="1" w:styleId="Tekstpodstawowy31">
    <w:name w:val="Tekst podstawowy 31"/>
    <w:basedOn w:val="Normalny"/>
    <w:rsid w:val="00796269"/>
    <w:pPr>
      <w:jc w:val="both"/>
    </w:pPr>
  </w:style>
  <w:style w:type="paragraph" w:customStyle="1" w:styleId="Tekstpodstawowy211">
    <w:name w:val="Tekst podstawowy 211"/>
    <w:basedOn w:val="Normalny"/>
    <w:rsid w:val="00796269"/>
    <w:pPr>
      <w:jc w:val="both"/>
    </w:pPr>
    <w:rPr>
      <w:b/>
    </w:rPr>
  </w:style>
  <w:style w:type="paragraph" w:customStyle="1" w:styleId="WW-Domylnie">
    <w:name w:val="WW-Domyślnie"/>
    <w:rsid w:val="007962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Zwykytekst">
    <w:name w:val="WW-Zwykły tekst"/>
    <w:basedOn w:val="WW-Domylnie"/>
    <w:rsid w:val="00796269"/>
    <w:rPr>
      <w:sz w:val="24"/>
      <w:szCs w:val="24"/>
      <w:lang w:val="de-DE"/>
    </w:rPr>
  </w:style>
  <w:style w:type="paragraph" w:customStyle="1" w:styleId="WW-Domylnie1">
    <w:name w:val="WW-Domyślnie1"/>
    <w:uiPriority w:val="99"/>
    <w:rsid w:val="00796269"/>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ust">
    <w:name w:val="ust"/>
    <w:uiPriority w:val="99"/>
    <w:rsid w:val="00796269"/>
    <w:pPr>
      <w:widowControl w:val="0"/>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Tekstpodstawowywcity3">
    <w:name w:val="Tekst podstawowy wci?ty 3"/>
    <w:basedOn w:val="Normalny"/>
    <w:rsid w:val="00796269"/>
    <w:pPr>
      <w:overflowPunct w:val="0"/>
      <w:autoSpaceDE w:val="0"/>
      <w:ind w:left="720" w:firstLine="1"/>
      <w:jc w:val="both"/>
    </w:pPr>
    <w:rPr>
      <w:lang w:eastAsia="pl-PL"/>
    </w:rPr>
  </w:style>
  <w:style w:type="paragraph" w:customStyle="1" w:styleId="Tekstpodstawowy311">
    <w:name w:val="Tekst podstawowy 311"/>
    <w:basedOn w:val="Normalny"/>
    <w:uiPriority w:val="99"/>
    <w:rsid w:val="00796269"/>
    <w:pPr>
      <w:suppressAutoHyphens w:val="0"/>
      <w:spacing w:after="120" w:line="360" w:lineRule="auto"/>
      <w:jc w:val="both"/>
    </w:pPr>
    <w:rPr>
      <w:b/>
      <w:lang w:eastAsia="pl-PL"/>
    </w:rPr>
  </w:style>
  <w:style w:type="paragraph" w:styleId="Tytu">
    <w:name w:val="Title"/>
    <w:basedOn w:val="WW-Domylnie"/>
    <w:next w:val="Podtytu"/>
    <w:link w:val="TytuZnak"/>
    <w:uiPriority w:val="99"/>
    <w:qFormat/>
    <w:rsid w:val="00796269"/>
    <w:pPr>
      <w:tabs>
        <w:tab w:val="left" w:pos="567"/>
        <w:tab w:val="left" w:pos="4536"/>
        <w:tab w:val="left" w:pos="5953"/>
      </w:tabs>
      <w:jc w:val="center"/>
    </w:pPr>
    <w:rPr>
      <w:b/>
      <w:sz w:val="36"/>
      <w:lang w:val="de-DE"/>
    </w:rPr>
  </w:style>
  <w:style w:type="character" w:customStyle="1" w:styleId="TytuZnak">
    <w:name w:val="Tytuł Znak"/>
    <w:basedOn w:val="Domylnaczcionkaakapitu"/>
    <w:link w:val="Tytu"/>
    <w:uiPriority w:val="99"/>
    <w:rsid w:val="00796269"/>
    <w:rPr>
      <w:rFonts w:ascii="Times New Roman" w:eastAsia="Times New Roman" w:hAnsi="Times New Roman" w:cs="Times New Roman"/>
      <w:b/>
      <w:sz w:val="36"/>
      <w:szCs w:val="20"/>
      <w:lang w:val="de-DE" w:eastAsia="ar-SA"/>
    </w:rPr>
  </w:style>
  <w:style w:type="paragraph" w:styleId="Bezodstpw">
    <w:name w:val="No Spacing"/>
    <w:uiPriority w:val="1"/>
    <w:qFormat/>
    <w:rsid w:val="00FC377B"/>
    <w:pPr>
      <w:suppressAutoHyphens/>
      <w:spacing w:after="0" w:line="240" w:lineRule="auto"/>
    </w:pPr>
    <w:rPr>
      <w:rFonts w:ascii="Times New Roman" w:eastAsia="Times New Roman" w:hAnsi="Times New Roman" w:cs="Times New Roman"/>
      <w:sz w:val="24"/>
      <w:szCs w:val="20"/>
      <w:lang w:eastAsia="ar-SA"/>
    </w:rPr>
  </w:style>
  <w:style w:type="character" w:customStyle="1" w:styleId="WW-Absatz-Standardschriftart1111111111111">
    <w:name w:val="WW-Absatz-Standardschriftart1111111111111"/>
    <w:rsid w:val="00756B3D"/>
  </w:style>
  <w:style w:type="paragraph" w:styleId="Tekstdymka">
    <w:name w:val="Balloon Text"/>
    <w:basedOn w:val="Normalny"/>
    <w:link w:val="TekstdymkaZnak"/>
    <w:uiPriority w:val="99"/>
    <w:semiHidden/>
    <w:unhideWhenUsed/>
    <w:rsid w:val="00F723E0"/>
    <w:rPr>
      <w:rFonts w:ascii="Tahoma" w:hAnsi="Tahoma" w:cs="Tahoma"/>
      <w:sz w:val="16"/>
      <w:szCs w:val="16"/>
    </w:rPr>
  </w:style>
  <w:style w:type="character" w:customStyle="1" w:styleId="TekstdymkaZnak">
    <w:name w:val="Tekst dymka Znak"/>
    <w:basedOn w:val="Domylnaczcionkaakapitu"/>
    <w:link w:val="Tekstdymka"/>
    <w:uiPriority w:val="99"/>
    <w:semiHidden/>
    <w:rsid w:val="00F723E0"/>
    <w:rPr>
      <w:rFonts w:ascii="Tahoma" w:eastAsia="Times New Roman" w:hAnsi="Tahoma" w:cs="Tahoma"/>
      <w:sz w:val="16"/>
      <w:szCs w:val="16"/>
      <w:lang w:eastAsia="ar-SA"/>
    </w:rPr>
  </w:style>
  <w:style w:type="character" w:customStyle="1" w:styleId="apple-converted-space">
    <w:name w:val="apple-converted-space"/>
    <w:basedOn w:val="Domylnaczcionkaakapitu"/>
    <w:rsid w:val="00193E36"/>
  </w:style>
  <w:style w:type="paragraph" w:styleId="Stopka">
    <w:name w:val="footer"/>
    <w:basedOn w:val="Normalny"/>
    <w:link w:val="StopkaZnak"/>
    <w:uiPriority w:val="99"/>
    <w:unhideWhenUsed/>
    <w:rsid w:val="00711194"/>
    <w:pPr>
      <w:tabs>
        <w:tab w:val="center" w:pos="4536"/>
        <w:tab w:val="right" w:pos="9072"/>
      </w:tabs>
    </w:pPr>
  </w:style>
  <w:style w:type="character" w:customStyle="1" w:styleId="StopkaZnak">
    <w:name w:val="Stopka Znak"/>
    <w:basedOn w:val="Domylnaczcionkaakapitu"/>
    <w:link w:val="Stopka"/>
    <w:uiPriority w:val="99"/>
    <w:rsid w:val="00711194"/>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607F2C"/>
    <w:rPr>
      <w:sz w:val="20"/>
    </w:rPr>
  </w:style>
  <w:style w:type="character" w:customStyle="1" w:styleId="TekstprzypisukocowegoZnak">
    <w:name w:val="Tekst przypisu końcowego Znak"/>
    <w:basedOn w:val="Domylnaczcionkaakapitu"/>
    <w:link w:val="Tekstprzypisukocowego"/>
    <w:uiPriority w:val="99"/>
    <w:semiHidden/>
    <w:rsid w:val="00607F2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607F2C"/>
    <w:rPr>
      <w:vertAlign w:val="superscript"/>
    </w:rPr>
  </w:style>
  <w:style w:type="paragraph" w:customStyle="1" w:styleId="pkt1">
    <w:name w:val="pkt1"/>
    <w:basedOn w:val="Normalny"/>
    <w:rsid w:val="00DE2FBF"/>
    <w:pPr>
      <w:suppressAutoHyphens w:val="0"/>
      <w:spacing w:before="60" w:after="60"/>
      <w:ind w:left="850" w:hanging="425"/>
      <w:jc w:val="both"/>
    </w:pPr>
    <w:rPr>
      <w:lang w:eastAsia="pl-PL"/>
    </w:rPr>
  </w:style>
  <w:style w:type="paragraph" w:customStyle="1" w:styleId="ZnakZnakZnakZnakZnakZnakZnakZnakZnakZnakZnakZnakZnakZnakZnak">
    <w:name w:val="Znak Znak Znak Znak Znak Znak Znak Znak Znak Znak Znak Znak Znak Znak Znak"/>
    <w:basedOn w:val="Normalny"/>
    <w:rsid w:val="00DE2FBF"/>
    <w:pPr>
      <w:suppressAutoHyphens w:val="0"/>
    </w:pPr>
    <w:rPr>
      <w:rFonts w:ascii="Arial" w:hAnsi="Arial" w:cs="Arial"/>
      <w:szCs w:val="24"/>
      <w:lang w:eastAsia="pl-PL"/>
    </w:rPr>
  </w:style>
  <w:style w:type="paragraph" w:customStyle="1" w:styleId="WW-Tekstpodstawowywcity21">
    <w:name w:val="WW-Tekst podstawowy wcięty 21"/>
    <w:basedOn w:val="WW-Domylnie"/>
    <w:rsid w:val="00CC19F4"/>
    <w:pPr>
      <w:ind w:left="993"/>
      <w:jc w:val="both"/>
    </w:pPr>
    <w:rPr>
      <w:rFonts w:eastAsia="Arial"/>
      <w:sz w:val="24"/>
      <w:lang w:val="de-DE"/>
    </w:rPr>
  </w:style>
  <w:style w:type="character" w:styleId="Pogrubienie">
    <w:name w:val="Strong"/>
    <w:qFormat/>
    <w:rsid w:val="00F66958"/>
    <w:rPr>
      <w:b/>
      <w:bCs/>
    </w:rPr>
  </w:style>
  <w:style w:type="paragraph" w:customStyle="1" w:styleId="Standard">
    <w:name w:val="Standard"/>
    <w:rsid w:val="005D0617"/>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Tabela-Siatka">
    <w:name w:val="Table Grid"/>
    <w:basedOn w:val="Standardowy"/>
    <w:uiPriority w:val="59"/>
    <w:rsid w:val="00F07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
    <w:name w:val="WW-Tekst podstawowy 3"/>
    <w:basedOn w:val="WW-Domylnie"/>
    <w:uiPriority w:val="99"/>
    <w:rsid w:val="00874ADC"/>
    <w:rPr>
      <w:rFonts w:eastAsia="Arial"/>
      <w:b/>
      <w:sz w:val="24"/>
      <w:lang w:val="de-DE"/>
    </w:rPr>
  </w:style>
  <w:style w:type="paragraph" w:customStyle="1" w:styleId="tekstpodstawowywcity30">
    <w:name w:val="tekstpodstawowywcity3"/>
    <w:basedOn w:val="Normalny"/>
    <w:rsid w:val="0050019C"/>
    <w:pPr>
      <w:suppressAutoHyphens w:val="0"/>
      <w:spacing w:before="100" w:beforeAutospacing="1" w:after="100" w:afterAutospacing="1"/>
    </w:pPr>
    <w:rPr>
      <w:szCs w:val="24"/>
      <w:lang w:eastAsia="pl-PL"/>
    </w:rPr>
  </w:style>
  <w:style w:type="character" w:customStyle="1" w:styleId="Nagwek1Znak">
    <w:name w:val="Nagłówek 1 Znak"/>
    <w:basedOn w:val="Domylnaczcionkaakapitu"/>
    <w:link w:val="Nagwek1"/>
    <w:uiPriority w:val="9"/>
    <w:rsid w:val="00642289"/>
    <w:rPr>
      <w:rFonts w:ascii="Times New Roman" w:eastAsiaTheme="majorEastAsia" w:hAnsi="Times New Roman" w:cs="Times New Roman"/>
      <w:b/>
      <w:sz w:val="24"/>
      <w:szCs w:val="24"/>
    </w:rPr>
  </w:style>
  <w:style w:type="character" w:customStyle="1" w:styleId="Nagwek2Znak">
    <w:name w:val="Nagłówek 2 Znak"/>
    <w:basedOn w:val="Domylnaczcionkaakapitu"/>
    <w:link w:val="Nagwek2"/>
    <w:uiPriority w:val="9"/>
    <w:rsid w:val="00642289"/>
    <w:rPr>
      <w:rFonts w:ascii="Times New Roman" w:eastAsiaTheme="majorEastAsia" w:hAnsi="Times New Roman" w:cs="Times New Roman"/>
      <w:sz w:val="24"/>
      <w:szCs w:val="24"/>
    </w:rPr>
  </w:style>
  <w:style w:type="character" w:customStyle="1" w:styleId="Nagwek3Znak">
    <w:name w:val="Nagłówek 3 Znak"/>
    <w:basedOn w:val="Domylnaczcionkaakapitu"/>
    <w:link w:val="Nagwek3"/>
    <w:uiPriority w:val="9"/>
    <w:rsid w:val="00642289"/>
    <w:rPr>
      <w:rFonts w:ascii="Times New Roman" w:eastAsiaTheme="majorEastAsia" w:hAnsi="Times New Roman" w:cs="Times New Roman"/>
      <w:sz w:val="24"/>
      <w:szCs w:val="24"/>
    </w:rPr>
  </w:style>
  <w:style w:type="paragraph" w:customStyle="1" w:styleId="Tekst2">
    <w:name w:val="Tekst 2"/>
    <w:basedOn w:val="Normalny"/>
    <w:qFormat/>
    <w:rsid w:val="00642289"/>
    <w:pPr>
      <w:suppressAutoHyphens w:val="0"/>
      <w:ind w:left="907"/>
      <w:jc w:val="both"/>
    </w:pPr>
    <w:rPr>
      <w:rFonts w:eastAsiaTheme="minorHAnsi"/>
      <w:szCs w:val="22"/>
      <w:lang w:eastAsia="en-US"/>
    </w:rPr>
  </w:style>
  <w:style w:type="paragraph" w:customStyle="1" w:styleId="ZnakZnakZnakZnakZnakZnakZnakZnakZnakZnakZnakZnakZnakZnakZnak1">
    <w:name w:val="Znak Znak Znak Znak Znak Znak Znak Znak Znak Znak Znak Znak Znak Znak Znak1"/>
    <w:basedOn w:val="Normalny"/>
    <w:rsid w:val="005246B0"/>
    <w:pPr>
      <w:suppressAutoHyphens w:val="0"/>
    </w:pPr>
    <w:rPr>
      <w:rFonts w:ascii="Arial" w:hAnsi="Arial" w:cs="Arial"/>
      <w:szCs w:val="24"/>
      <w:lang w:eastAsia="pl-PL"/>
    </w:rPr>
  </w:style>
  <w:style w:type="paragraph" w:customStyle="1" w:styleId="Tekstpodstawowy22">
    <w:name w:val="Tekst podstawowy 22"/>
    <w:basedOn w:val="Normalny"/>
    <w:rsid w:val="00FE62E0"/>
    <w:pPr>
      <w:jc w:val="center"/>
    </w:pPr>
    <w:rPr>
      <w:b/>
      <w:sz w:val="36"/>
    </w:rPr>
  </w:style>
  <w:style w:type="paragraph" w:customStyle="1" w:styleId="Tekstpodstawowy32">
    <w:name w:val="Tekst podstawowy 32"/>
    <w:basedOn w:val="Normalny"/>
    <w:rsid w:val="00FE62E0"/>
    <w:pPr>
      <w:jc w:val="both"/>
    </w:pPr>
  </w:style>
  <w:style w:type="paragraph" w:customStyle="1" w:styleId="SIWZ2">
    <w:name w:val="SIWZ 2"/>
    <w:basedOn w:val="Normalny"/>
    <w:rsid w:val="00FE62E0"/>
    <w:pPr>
      <w:widowControl w:val="0"/>
      <w:autoSpaceDN w:val="0"/>
      <w:spacing w:after="113"/>
      <w:jc w:val="both"/>
      <w:textAlignment w:val="baseline"/>
    </w:pPr>
    <w:rPr>
      <w:rFonts w:ascii="Arial" w:eastAsia="Lucida Sans Unicode" w:hAnsi="Arial" w:cs="Tahoma"/>
      <w:kern w:val="3"/>
      <w:szCs w:val="24"/>
      <w:lang w:eastAsia="pl-PL" w:bidi="pl-PL"/>
    </w:rPr>
  </w:style>
  <w:style w:type="paragraph" w:customStyle="1" w:styleId="Tekstpodstawowy33">
    <w:name w:val="Tekst podstawowy 33"/>
    <w:basedOn w:val="Normalny"/>
    <w:rsid w:val="00484B3B"/>
    <w:pPr>
      <w:jc w:val="both"/>
    </w:pPr>
  </w:style>
  <w:style w:type="paragraph" w:customStyle="1" w:styleId="WW-Zawartotabeli">
    <w:name w:val="WW-Zawarto?? tabeli"/>
    <w:basedOn w:val="Normalny"/>
    <w:rsid w:val="00C41FB2"/>
    <w:pPr>
      <w:suppressLineNumbers/>
    </w:pPr>
    <w:rPr>
      <w:lang w:val="en-GB" w:eastAsia="zh-CN"/>
    </w:rPr>
  </w:style>
  <w:style w:type="numbering" w:customStyle="1" w:styleId="WWNum14">
    <w:name w:val="WWNum14"/>
    <w:basedOn w:val="Bezlisty"/>
    <w:rsid w:val="008D001A"/>
    <w:pPr>
      <w:numPr>
        <w:numId w:val="6"/>
      </w:numPr>
    </w:pPr>
  </w:style>
  <w:style w:type="numbering" w:customStyle="1" w:styleId="WWNum40">
    <w:name w:val="WWNum40"/>
    <w:basedOn w:val="Bezlisty"/>
    <w:rsid w:val="00C54704"/>
    <w:pPr>
      <w:numPr>
        <w:numId w:val="7"/>
      </w:numPr>
    </w:p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55391A"/>
    <w:rPr>
      <w:sz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rsid w:val="0055391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
    <w:uiPriority w:val="99"/>
    <w:unhideWhenUsed/>
    <w:rsid w:val="0055391A"/>
    <w:rPr>
      <w:vertAlign w:val="superscript"/>
    </w:rPr>
  </w:style>
  <w:style w:type="paragraph" w:customStyle="1" w:styleId="Default">
    <w:name w:val="Default"/>
    <w:rsid w:val="00AC21DA"/>
    <w:pPr>
      <w:autoSpaceDE w:val="0"/>
      <w:autoSpaceDN w:val="0"/>
      <w:adjustRightInd w:val="0"/>
      <w:spacing w:after="0" w:line="240" w:lineRule="auto"/>
    </w:pPr>
    <w:rPr>
      <w:rFonts w:ascii="Calibri" w:hAnsi="Calibri" w:cs="Calibri"/>
      <w:color w:val="000000"/>
      <w:sz w:val="24"/>
      <w:szCs w:val="24"/>
    </w:rPr>
  </w:style>
  <w:style w:type="paragraph" w:customStyle="1" w:styleId="akapitzlist0">
    <w:name w:val="akapitzlist"/>
    <w:basedOn w:val="Normalny"/>
    <w:rsid w:val="00E32399"/>
    <w:pPr>
      <w:suppressAutoHyphens w:val="0"/>
      <w:spacing w:before="100" w:beforeAutospacing="1" w:after="100" w:afterAutospacing="1"/>
    </w:pPr>
    <w:rPr>
      <w:rFonts w:eastAsiaTheme="minorHAnsi"/>
      <w:szCs w:val="24"/>
      <w:lang w:eastAsia="pl-PL"/>
    </w:rPr>
  </w:style>
  <w:style w:type="character" w:customStyle="1" w:styleId="font">
    <w:name w:val="font"/>
    <w:basedOn w:val="Domylnaczcionkaakapitu"/>
    <w:rsid w:val="00E32399"/>
  </w:style>
  <w:style w:type="character" w:customStyle="1" w:styleId="size">
    <w:name w:val="size"/>
    <w:basedOn w:val="Domylnaczcionkaakapitu"/>
    <w:rsid w:val="00E32399"/>
  </w:style>
  <w:style w:type="character" w:customStyle="1" w:styleId="Nagwek4Znak">
    <w:name w:val="Nagłówek 4 Znak"/>
    <w:basedOn w:val="Domylnaczcionkaakapitu"/>
    <w:link w:val="Nagwek4"/>
    <w:uiPriority w:val="9"/>
    <w:rsid w:val="00F21ACB"/>
    <w:rPr>
      <w:rFonts w:asciiTheme="majorHAnsi" w:eastAsiaTheme="majorEastAsia" w:hAnsiTheme="majorHAnsi" w:cstheme="majorBidi"/>
      <w:b/>
      <w:bCs/>
      <w:i/>
      <w:iCs/>
      <w:color w:val="4F81BD" w:themeColor="accent1"/>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69"/>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642289"/>
    <w:pPr>
      <w:keepNext/>
      <w:numPr>
        <w:numId w:val="4"/>
      </w:numPr>
      <w:suppressAutoHyphens w:val="0"/>
      <w:spacing w:before="240" w:after="120" w:line="259" w:lineRule="auto"/>
      <w:contextualSpacing/>
      <w:jc w:val="both"/>
      <w:outlineLvl w:val="0"/>
    </w:pPr>
    <w:rPr>
      <w:rFonts w:eastAsiaTheme="majorEastAsia"/>
      <w:b/>
      <w:szCs w:val="24"/>
      <w:lang w:eastAsia="en-US"/>
    </w:rPr>
  </w:style>
  <w:style w:type="paragraph" w:styleId="Nagwek2">
    <w:name w:val="heading 2"/>
    <w:basedOn w:val="Nagwek1"/>
    <w:link w:val="Nagwek2Znak"/>
    <w:uiPriority w:val="9"/>
    <w:unhideWhenUsed/>
    <w:qFormat/>
    <w:rsid w:val="00642289"/>
    <w:pPr>
      <w:keepNext w:val="0"/>
      <w:numPr>
        <w:ilvl w:val="1"/>
      </w:numPr>
      <w:spacing w:before="0" w:line="240" w:lineRule="auto"/>
      <w:ind w:left="850" w:hanging="680"/>
      <w:outlineLvl w:val="1"/>
    </w:pPr>
    <w:rPr>
      <w:b w:val="0"/>
    </w:rPr>
  </w:style>
  <w:style w:type="paragraph" w:styleId="Nagwek3">
    <w:name w:val="heading 3"/>
    <w:basedOn w:val="Nagwek2"/>
    <w:next w:val="Normalny"/>
    <w:link w:val="Nagwek3Znak"/>
    <w:uiPriority w:val="9"/>
    <w:unhideWhenUsed/>
    <w:qFormat/>
    <w:rsid w:val="00642289"/>
    <w:pPr>
      <w:numPr>
        <w:ilvl w:val="2"/>
      </w:numPr>
      <w:ind w:left="878" w:hanging="680"/>
      <w:outlineLvl w:val="2"/>
    </w:pPr>
  </w:style>
  <w:style w:type="paragraph" w:styleId="Nagwek4">
    <w:name w:val="heading 4"/>
    <w:basedOn w:val="Normalny"/>
    <w:next w:val="Normalny"/>
    <w:link w:val="Nagwek4Znak"/>
    <w:uiPriority w:val="9"/>
    <w:unhideWhenUsed/>
    <w:qFormat/>
    <w:rsid w:val="00F21A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796269"/>
    <w:rPr>
      <w:color w:val="0000FF"/>
      <w:u w:val="single"/>
    </w:rPr>
  </w:style>
  <w:style w:type="paragraph" w:styleId="NormalnyWeb">
    <w:name w:val="Normal (Web)"/>
    <w:basedOn w:val="Normalny"/>
    <w:uiPriority w:val="99"/>
    <w:unhideWhenUsed/>
    <w:rsid w:val="00796269"/>
    <w:pPr>
      <w:spacing w:before="100" w:after="100"/>
      <w:jc w:val="both"/>
    </w:pPr>
    <w:rPr>
      <w:rFonts w:ascii="Arial Unicode MS" w:eastAsia="Arial Unicode MS" w:hAnsi="Arial Unicode MS" w:cs="Arial Unicode MS"/>
      <w:sz w:val="20"/>
    </w:rPr>
  </w:style>
  <w:style w:type="paragraph" w:styleId="Tekstpodstawowy">
    <w:name w:val="Body Text"/>
    <w:basedOn w:val="Normalny"/>
    <w:link w:val="TekstpodstawowyZnak"/>
    <w:uiPriority w:val="99"/>
    <w:semiHidden/>
    <w:unhideWhenUsed/>
    <w:rsid w:val="00796269"/>
    <w:pPr>
      <w:jc w:val="both"/>
    </w:pPr>
    <w:rPr>
      <w:color w:val="000000"/>
    </w:rPr>
  </w:style>
  <w:style w:type="character" w:customStyle="1" w:styleId="TekstpodstawowyZnak">
    <w:name w:val="Tekst podstawowy Znak"/>
    <w:basedOn w:val="Domylnaczcionkaakapitu"/>
    <w:link w:val="Tekstpodstawowy"/>
    <w:uiPriority w:val="99"/>
    <w:semiHidden/>
    <w:rsid w:val="00796269"/>
    <w:rPr>
      <w:rFonts w:ascii="Times New Roman" w:eastAsia="Times New Roman" w:hAnsi="Times New Roman" w:cs="Times New Roman"/>
      <w:color w:val="000000"/>
      <w:sz w:val="24"/>
      <w:szCs w:val="20"/>
      <w:lang w:eastAsia="ar-SA"/>
    </w:rPr>
  </w:style>
  <w:style w:type="paragraph" w:styleId="Nagwek">
    <w:name w:val="header"/>
    <w:basedOn w:val="Normalny"/>
    <w:next w:val="Tekstpodstawowy"/>
    <w:link w:val="NagwekZnak"/>
    <w:uiPriority w:val="99"/>
    <w:unhideWhenUsed/>
    <w:rsid w:val="00796269"/>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uiPriority w:val="99"/>
    <w:rsid w:val="00796269"/>
    <w:rPr>
      <w:rFonts w:ascii="Arial" w:eastAsia="Lucida Sans Unicode" w:hAnsi="Arial" w:cs="Tahoma"/>
      <w:sz w:val="28"/>
      <w:szCs w:val="28"/>
      <w:lang w:eastAsia="ar-SA"/>
    </w:rPr>
  </w:style>
  <w:style w:type="paragraph" w:styleId="Podtytu">
    <w:name w:val="Subtitle"/>
    <w:basedOn w:val="Nagwek"/>
    <w:next w:val="Tekstpodstawowy"/>
    <w:link w:val="PodtytuZnak"/>
    <w:qFormat/>
    <w:rsid w:val="00796269"/>
    <w:pPr>
      <w:jc w:val="center"/>
    </w:pPr>
    <w:rPr>
      <w:rFonts w:cs="Times New Roman"/>
      <w:i/>
    </w:rPr>
  </w:style>
  <w:style w:type="character" w:customStyle="1" w:styleId="PodtytuZnak">
    <w:name w:val="Podtytuł Znak"/>
    <w:basedOn w:val="Domylnaczcionkaakapitu"/>
    <w:link w:val="Podtytu"/>
    <w:uiPriority w:val="99"/>
    <w:rsid w:val="00796269"/>
    <w:rPr>
      <w:rFonts w:ascii="Arial" w:eastAsia="Lucida Sans Unicode" w:hAnsi="Arial" w:cs="Times New Roman"/>
      <w:i/>
      <w:sz w:val="28"/>
      <w:szCs w:val="28"/>
      <w:lang w:eastAsia="ar-SA"/>
    </w:rPr>
  </w:style>
  <w:style w:type="paragraph" w:styleId="Akapitzlist">
    <w:name w:val="List Paragraph"/>
    <w:basedOn w:val="Normalny"/>
    <w:qFormat/>
    <w:rsid w:val="00796269"/>
    <w:pPr>
      <w:overflowPunct w:val="0"/>
      <w:autoSpaceDE w:val="0"/>
      <w:ind w:left="720"/>
      <w:contextualSpacing/>
    </w:pPr>
    <w:rPr>
      <w:lang w:eastAsia="pl-PL"/>
    </w:rPr>
  </w:style>
  <w:style w:type="paragraph" w:customStyle="1" w:styleId="Indeks">
    <w:name w:val="Indeks"/>
    <w:basedOn w:val="Normalny"/>
    <w:uiPriority w:val="99"/>
    <w:rsid w:val="00796269"/>
    <w:pPr>
      <w:suppressLineNumbers/>
    </w:pPr>
    <w:rPr>
      <w:rFonts w:cs="Tahoma"/>
    </w:rPr>
  </w:style>
  <w:style w:type="paragraph" w:customStyle="1" w:styleId="Tekstpodstawowy21">
    <w:name w:val="Tekst podstawowy 21"/>
    <w:basedOn w:val="Normalny"/>
    <w:uiPriority w:val="99"/>
    <w:rsid w:val="00796269"/>
    <w:pPr>
      <w:jc w:val="center"/>
    </w:pPr>
    <w:rPr>
      <w:b/>
      <w:sz w:val="36"/>
    </w:rPr>
  </w:style>
  <w:style w:type="paragraph" w:customStyle="1" w:styleId="Tekstpodstawowy31">
    <w:name w:val="Tekst podstawowy 31"/>
    <w:basedOn w:val="Normalny"/>
    <w:rsid w:val="00796269"/>
    <w:pPr>
      <w:jc w:val="both"/>
    </w:pPr>
  </w:style>
  <w:style w:type="paragraph" w:customStyle="1" w:styleId="Tekstpodstawowy211">
    <w:name w:val="Tekst podstawowy 211"/>
    <w:basedOn w:val="Normalny"/>
    <w:rsid w:val="00796269"/>
    <w:pPr>
      <w:jc w:val="both"/>
    </w:pPr>
    <w:rPr>
      <w:b/>
    </w:rPr>
  </w:style>
  <w:style w:type="paragraph" w:customStyle="1" w:styleId="WW-Domylnie">
    <w:name w:val="WW-Domyślnie"/>
    <w:rsid w:val="007962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Zwykytekst">
    <w:name w:val="WW-Zwykły tekst"/>
    <w:basedOn w:val="WW-Domylnie"/>
    <w:rsid w:val="00796269"/>
    <w:rPr>
      <w:sz w:val="24"/>
      <w:szCs w:val="24"/>
      <w:lang w:val="de-DE"/>
    </w:rPr>
  </w:style>
  <w:style w:type="paragraph" w:customStyle="1" w:styleId="WW-Domylnie1">
    <w:name w:val="WW-Domyślnie1"/>
    <w:uiPriority w:val="99"/>
    <w:rsid w:val="00796269"/>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ust">
    <w:name w:val="ust"/>
    <w:uiPriority w:val="99"/>
    <w:rsid w:val="00796269"/>
    <w:pPr>
      <w:widowControl w:val="0"/>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Tekstpodstawowywcity3">
    <w:name w:val="Tekst podstawowy wci?ty 3"/>
    <w:basedOn w:val="Normalny"/>
    <w:rsid w:val="00796269"/>
    <w:pPr>
      <w:overflowPunct w:val="0"/>
      <w:autoSpaceDE w:val="0"/>
      <w:ind w:left="720" w:firstLine="1"/>
      <w:jc w:val="both"/>
    </w:pPr>
    <w:rPr>
      <w:lang w:eastAsia="pl-PL"/>
    </w:rPr>
  </w:style>
  <w:style w:type="paragraph" w:customStyle="1" w:styleId="Tekstpodstawowy311">
    <w:name w:val="Tekst podstawowy 311"/>
    <w:basedOn w:val="Normalny"/>
    <w:uiPriority w:val="99"/>
    <w:rsid w:val="00796269"/>
    <w:pPr>
      <w:suppressAutoHyphens w:val="0"/>
      <w:spacing w:after="120" w:line="360" w:lineRule="auto"/>
      <w:jc w:val="both"/>
    </w:pPr>
    <w:rPr>
      <w:b/>
      <w:lang w:eastAsia="pl-PL"/>
    </w:rPr>
  </w:style>
  <w:style w:type="paragraph" w:styleId="Tytu">
    <w:name w:val="Title"/>
    <w:basedOn w:val="WW-Domylnie"/>
    <w:next w:val="Podtytu"/>
    <w:link w:val="TytuZnak"/>
    <w:uiPriority w:val="99"/>
    <w:qFormat/>
    <w:rsid w:val="00796269"/>
    <w:pPr>
      <w:tabs>
        <w:tab w:val="left" w:pos="567"/>
        <w:tab w:val="left" w:pos="4536"/>
        <w:tab w:val="left" w:pos="5953"/>
      </w:tabs>
      <w:jc w:val="center"/>
    </w:pPr>
    <w:rPr>
      <w:b/>
      <w:sz w:val="36"/>
      <w:lang w:val="de-DE"/>
    </w:rPr>
  </w:style>
  <w:style w:type="character" w:customStyle="1" w:styleId="TytuZnak">
    <w:name w:val="Tytuł Znak"/>
    <w:basedOn w:val="Domylnaczcionkaakapitu"/>
    <w:link w:val="Tytu"/>
    <w:uiPriority w:val="99"/>
    <w:rsid w:val="00796269"/>
    <w:rPr>
      <w:rFonts w:ascii="Times New Roman" w:eastAsia="Times New Roman" w:hAnsi="Times New Roman" w:cs="Times New Roman"/>
      <w:b/>
      <w:sz w:val="36"/>
      <w:szCs w:val="20"/>
      <w:lang w:val="de-DE" w:eastAsia="ar-SA"/>
    </w:rPr>
  </w:style>
  <w:style w:type="paragraph" w:styleId="Bezodstpw">
    <w:name w:val="No Spacing"/>
    <w:uiPriority w:val="1"/>
    <w:qFormat/>
    <w:rsid w:val="00FC377B"/>
    <w:pPr>
      <w:suppressAutoHyphens/>
      <w:spacing w:after="0" w:line="240" w:lineRule="auto"/>
    </w:pPr>
    <w:rPr>
      <w:rFonts w:ascii="Times New Roman" w:eastAsia="Times New Roman" w:hAnsi="Times New Roman" w:cs="Times New Roman"/>
      <w:sz w:val="24"/>
      <w:szCs w:val="20"/>
      <w:lang w:eastAsia="ar-SA"/>
    </w:rPr>
  </w:style>
  <w:style w:type="character" w:customStyle="1" w:styleId="WW-Absatz-Standardschriftart1111111111111">
    <w:name w:val="WW-Absatz-Standardschriftart1111111111111"/>
    <w:rsid w:val="00756B3D"/>
  </w:style>
  <w:style w:type="paragraph" w:styleId="Tekstdymka">
    <w:name w:val="Balloon Text"/>
    <w:basedOn w:val="Normalny"/>
    <w:link w:val="TekstdymkaZnak"/>
    <w:uiPriority w:val="99"/>
    <w:semiHidden/>
    <w:unhideWhenUsed/>
    <w:rsid w:val="00F723E0"/>
    <w:rPr>
      <w:rFonts w:ascii="Tahoma" w:hAnsi="Tahoma" w:cs="Tahoma"/>
      <w:sz w:val="16"/>
      <w:szCs w:val="16"/>
    </w:rPr>
  </w:style>
  <w:style w:type="character" w:customStyle="1" w:styleId="TekstdymkaZnak">
    <w:name w:val="Tekst dymka Znak"/>
    <w:basedOn w:val="Domylnaczcionkaakapitu"/>
    <w:link w:val="Tekstdymka"/>
    <w:uiPriority w:val="99"/>
    <w:semiHidden/>
    <w:rsid w:val="00F723E0"/>
    <w:rPr>
      <w:rFonts w:ascii="Tahoma" w:eastAsia="Times New Roman" w:hAnsi="Tahoma" w:cs="Tahoma"/>
      <w:sz w:val="16"/>
      <w:szCs w:val="16"/>
      <w:lang w:eastAsia="ar-SA"/>
    </w:rPr>
  </w:style>
  <w:style w:type="character" w:customStyle="1" w:styleId="apple-converted-space">
    <w:name w:val="apple-converted-space"/>
    <w:basedOn w:val="Domylnaczcionkaakapitu"/>
    <w:rsid w:val="00193E36"/>
  </w:style>
  <w:style w:type="paragraph" w:styleId="Stopka">
    <w:name w:val="footer"/>
    <w:basedOn w:val="Normalny"/>
    <w:link w:val="StopkaZnak"/>
    <w:uiPriority w:val="99"/>
    <w:unhideWhenUsed/>
    <w:rsid w:val="00711194"/>
    <w:pPr>
      <w:tabs>
        <w:tab w:val="center" w:pos="4536"/>
        <w:tab w:val="right" w:pos="9072"/>
      </w:tabs>
    </w:pPr>
  </w:style>
  <w:style w:type="character" w:customStyle="1" w:styleId="StopkaZnak">
    <w:name w:val="Stopka Znak"/>
    <w:basedOn w:val="Domylnaczcionkaakapitu"/>
    <w:link w:val="Stopka"/>
    <w:uiPriority w:val="99"/>
    <w:rsid w:val="00711194"/>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607F2C"/>
    <w:rPr>
      <w:sz w:val="20"/>
    </w:rPr>
  </w:style>
  <w:style w:type="character" w:customStyle="1" w:styleId="TekstprzypisukocowegoZnak">
    <w:name w:val="Tekst przypisu końcowego Znak"/>
    <w:basedOn w:val="Domylnaczcionkaakapitu"/>
    <w:link w:val="Tekstprzypisukocowego"/>
    <w:uiPriority w:val="99"/>
    <w:semiHidden/>
    <w:rsid w:val="00607F2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607F2C"/>
    <w:rPr>
      <w:vertAlign w:val="superscript"/>
    </w:rPr>
  </w:style>
  <w:style w:type="paragraph" w:customStyle="1" w:styleId="pkt1">
    <w:name w:val="pkt1"/>
    <w:basedOn w:val="Normalny"/>
    <w:rsid w:val="00DE2FBF"/>
    <w:pPr>
      <w:suppressAutoHyphens w:val="0"/>
      <w:spacing w:before="60" w:after="60"/>
      <w:ind w:left="850" w:hanging="425"/>
      <w:jc w:val="both"/>
    </w:pPr>
    <w:rPr>
      <w:lang w:eastAsia="pl-PL"/>
    </w:rPr>
  </w:style>
  <w:style w:type="paragraph" w:customStyle="1" w:styleId="ZnakZnakZnakZnakZnakZnakZnakZnakZnakZnakZnakZnakZnakZnakZnak">
    <w:name w:val="Znak Znak Znak Znak Znak Znak Znak Znak Znak Znak Znak Znak Znak Znak Znak"/>
    <w:basedOn w:val="Normalny"/>
    <w:rsid w:val="00DE2FBF"/>
    <w:pPr>
      <w:suppressAutoHyphens w:val="0"/>
    </w:pPr>
    <w:rPr>
      <w:rFonts w:ascii="Arial" w:hAnsi="Arial" w:cs="Arial"/>
      <w:szCs w:val="24"/>
      <w:lang w:eastAsia="pl-PL"/>
    </w:rPr>
  </w:style>
  <w:style w:type="paragraph" w:customStyle="1" w:styleId="WW-Tekstpodstawowywcity21">
    <w:name w:val="WW-Tekst podstawowy wcięty 21"/>
    <w:basedOn w:val="WW-Domylnie"/>
    <w:rsid w:val="00CC19F4"/>
    <w:pPr>
      <w:ind w:left="993"/>
      <w:jc w:val="both"/>
    </w:pPr>
    <w:rPr>
      <w:rFonts w:eastAsia="Arial"/>
      <w:sz w:val="24"/>
      <w:lang w:val="de-DE"/>
    </w:rPr>
  </w:style>
  <w:style w:type="character" w:styleId="Pogrubienie">
    <w:name w:val="Strong"/>
    <w:qFormat/>
    <w:rsid w:val="00F66958"/>
    <w:rPr>
      <w:b/>
      <w:bCs/>
    </w:rPr>
  </w:style>
  <w:style w:type="paragraph" w:customStyle="1" w:styleId="Standard">
    <w:name w:val="Standard"/>
    <w:rsid w:val="005D0617"/>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Tabela-Siatka">
    <w:name w:val="Table Grid"/>
    <w:basedOn w:val="Standardowy"/>
    <w:uiPriority w:val="59"/>
    <w:rsid w:val="00F07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
    <w:name w:val="WW-Tekst podstawowy 3"/>
    <w:basedOn w:val="WW-Domylnie"/>
    <w:uiPriority w:val="99"/>
    <w:rsid w:val="00874ADC"/>
    <w:rPr>
      <w:rFonts w:eastAsia="Arial"/>
      <w:b/>
      <w:sz w:val="24"/>
      <w:lang w:val="de-DE"/>
    </w:rPr>
  </w:style>
  <w:style w:type="paragraph" w:customStyle="1" w:styleId="tekstpodstawowywcity30">
    <w:name w:val="tekstpodstawowywcity3"/>
    <w:basedOn w:val="Normalny"/>
    <w:rsid w:val="0050019C"/>
    <w:pPr>
      <w:suppressAutoHyphens w:val="0"/>
      <w:spacing w:before="100" w:beforeAutospacing="1" w:after="100" w:afterAutospacing="1"/>
    </w:pPr>
    <w:rPr>
      <w:szCs w:val="24"/>
      <w:lang w:eastAsia="pl-PL"/>
    </w:rPr>
  </w:style>
  <w:style w:type="character" w:customStyle="1" w:styleId="Nagwek1Znak">
    <w:name w:val="Nagłówek 1 Znak"/>
    <w:basedOn w:val="Domylnaczcionkaakapitu"/>
    <w:link w:val="Nagwek1"/>
    <w:uiPriority w:val="9"/>
    <w:rsid w:val="00642289"/>
    <w:rPr>
      <w:rFonts w:ascii="Times New Roman" w:eastAsiaTheme="majorEastAsia" w:hAnsi="Times New Roman" w:cs="Times New Roman"/>
      <w:b/>
      <w:sz w:val="24"/>
      <w:szCs w:val="24"/>
    </w:rPr>
  </w:style>
  <w:style w:type="character" w:customStyle="1" w:styleId="Nagwek2Znak">
    <w:name w:val="Nagłówek 2 Znak"/>
    <w:basedOn w:val="Domylnaczcionkaakapitu"/>
    <w:link w:val="Nagwek2"/>
    <w:uiPriority w:val="9"/>
    <w:rsid w:val="00642289"/>
    <w:rPr>
      <w:rFonts w:ascii="Times New Roman" w:eastAsiaTheme="majorEastAsia" w:hAnsi="Times New Roman" w:cs="Times New Roman"/>
      <w:sz w:val="24"/>
      <w:szCs w:val="24"/>
    </w:rPr>
  </w:style>
  <w:style w:type="character" w:customStyle="1" w:styleId="Nagwek3Znak">
    <w:name w:val="Nagłówek 3 Znak"/>
    <w:basedOn w:val="Domylnaczcionkaakapitu"/>
    <w:link w:val="Nagwek3"/>
    <w:uiPriority w:val="9"/>
    <w:rsid w:val="00642289"/>
    <w:rPr>
      <w:rFonts w:ascii="Times New Roman" w:eastAsiaTheme="majorEastAsia" w:hAnsi="Times New Roman" w:cs="Times New Roman"/>
      <w:sz w:val="24"/>
      <w:szCs w:val="24"/>
    </w:rPr>
  </w:style>
  <w:style w:type="paragraph" w:customStyle="1" w:styleId="Tekst2">
    <w:name w:val="Tekst 2"/>
    <w:basedOn w:val="Normalny"/>
    <w:qFormat/>
    <w:rsid w:val="00642289"/>
    <w:pPr>
      <w:suppressAutoHyphens w:val="0"/>
      <w:ind w:left="907"/>
      <w:jc w:val="both"/>
    </w:pPr>
    <w:rPr>
      <w:rFonts w:eastAsiaTheme="minorHAnsi"/>
      <w:szCs w:val="22"/>
      <w:lang w:eastAsia="en-US"/>
    </w:rPr>
  </w:style>
  <w:style w:type="paragraph" w:customStyle="1" w:styleId="ZnakZnakZnakZnakZnakZnakZnakZnakZnakZnakZnakZnakZnakZnakZnak1">
    <w:name w:val="Znak Znak Znak Znak Znak Znak Znak Znak Znak Znak Znak Znak Znak Znak Znak1"/>
    <w:basedOn w:val="Normalny"/>
    <w:rsid w:val="005246B0"/>
    <w:pPr>
      <w:suppressAutoHyphens w:val="0"/>
    </w:pPr>
    <w:rPr>
      <w:rFonts w:ascii="Arial" w:hAnsi="Arial" w:cs="Arial"/>
      <w:szCs w:val="24"/>
      <w:lang w:eastAsia="pl-PL"/>
    </w:rPr>
  </w:style>
  <w:style w:type="paragraph" w:customStyle="1" w:styleId="Tekstpodstawowy22">
    <w:name w:val="Tekst podstawowy 22"/>
    <w:basedOn w:val="Normalny"/>
    <w:rsid w:val="00FE62E0"/>
    <w:pPr>
      <w:jc w:val="center"/>
    </w:pPr>
    <w:rPr>
      <w:b/>
      <w:sz w:val="36"/>
    </w:rPr>
  </w:style>
  <w:style w:type="paragraph" w:customStyle="1" w:styleId="Tekstpodstawowy32">
    <w:name w:val="Tekst podstawowy 32"/>
    <w:basedOn w:val="Normalny"/>
    <w:rsid w:val="00FE62E0"/>
    <w:pPr>
      <w:jc w:val="both"/>
    </w:pPr>
  </w:style>
  <w:style w:type="paragraph" w:customStyle="1" w:styleId="SIWZ2">
    <w:name w:val="SIWZ 2"/>
    <w:basedOn w:val="Normalny"/>
    <w:rsid w:val="00FE62E0"/>
    <w:pPr>
      <w:widowControl w:val="0"/>
      <w:autoSpaceDN w:val="0"/>
      <w:spacing w:after="113"/>
      <w:jc w:val="both"/>
      <w:textAlignment w:val="baseline"/>
    </w:pPr>
    <w:rPr>
      <w:rFonts w:ascii="Arial" w:eastAsia="Lucida Sans Unicode" w:hAnsi="Arial" w:cs="Tahoma"/>
      <w:kern w:val="3"/>
      <w:szCs w:val="24"/>
      <w:lang w:eastAsia="pl-PL" w:bidi="pl-PL"/>
    </w:rPr>
  </w:style>
  <w:style w:type="paragraph" w:customStyle="1" w:styleId="Tekstpodstawowy33">
    <w:name w:val="Tekst podstawowy 33"/>
    <w:basedOn w:val="Normalny"/>
    <w:rsid w:val="00484B3B"/>
    <w:pPr>
      <w:jc w:val="both"/>
    </w:pPr>
  </w:style>
  <w:style w:type="paragraph" w:customStyle="1" w:styleId="WW-Zawartotabeli">
    <w:name w:val="WW-Zawarto?? tabeli"/>
    <w:basedOn w:val="Normalny"/>
    <w:rsid w:val="00C41FB2"/>
    <w:pPr>
      <w:suppressLineNumbers/>
    </w:pPr>
    <w:rPr>
      <w:lang w:val="en-GB" w:eastAsia="zh-CN"/>
    </w:rPr>
  </w:style>
  <w:style w:type="numbering" w:customStyle="1" w:styleId="WWNum14">
    <w:name w:val="WWNum14"/>
    <w:basedOn w:val="Bezlisty"/>
    <w:rsid w:val="008D001A"/>
    <w:pPr>
      <w:numPr>
        <w:numId w:val="6"/>
      </w:numPr>
    </w:pPr>
  </w:style>
  <w:style w:type="numbering" w:customStyle="1" w:styleId="WWNum40">
    <w:name w:val="WWNum40"/>
    <w:basedOn w:val="Bezlisty"/>
    <w:rsid w:val="00C54704"/>
    <w:pPr>
      <w:numPr>
        <w:numId w:val="7"/>
      </w:numPr>
    </w:p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55391A"/>
    <w:rPr>
      <w:sz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rsid w:val="0055391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
    <w:uiPriority w:val="99"/>
    <w:unhideWhenUsed/>
    <w:rsid w:val="0055391A"/>
    <w:rPr>
      <w:vertAlign w:val="superscript"/>
    </w:rPr>
  </w:style>
  <w:style w:type="paragraph" w:customStyle="1" w:styleId="Default">
    <w:name w:val="Default"/>
    <w:rsid w:val="00AC21DA"/>
    <w:pPr>
      <w:autoSpaceDE w:val="0"/>
      <w:autoSpaceDN w:val="0"/>
      <w:adjustRightInd w:val="0"/>
      <w:spacing w:after="0" w:line="240" w:lineRule="auto"/>
    </w:pPr>
    <w:rPr>
      <w:rFonts w:ascii="Calibri" w:hAnsi="Calibri" w:cs="Calibri"/>
      <w:color w:val="000000"/>
      <w:sz w:val="24"/>
      <w:szCs w:val="24"/>
    </w:rPr>
  </w:style>
  <w:style w:type="paragraph" w:customStyle="1" w:styleId="akapitzlist0">
    <w:name w:val="akapitzlist"/>
    <w:basedOn w:val="Normalny"/>
    <w:rsid w:val="00E32399"/>
    <w:pPr>
      <w:suppressAutoHyphens w:val="0"/>
      <w:spacing w:before="100" w:beforeAutospacing="1" w:after="100" w:afterAutospacing="1"/>
    </w:pPr>
    <w:rPr>
      <w:rFonts w:eastAsiaTheme="minorHAnsi"/>
      <w:szCs w:val="24"/>
      <w:lang w:eastAsia="pl-PL"/>
    </w:rPr>
  </w:style>
  <w:style w:type="character" w:customStyle="1" w:styleId="font">
    <w:name w:val="font"/>
    <w:basedOn w:val="Domylnaczcionkaakapitu"/>
    <w:rsid w:val="00E32399"/>
  </w:style>
  <w:style w:type="character" w:customStyle="1" w:styleId="size">
    <w:name w:val="size"/>
    <w:basedOn w:val="Domylnaczcionkaakapitu"/>
    <w:rsid w:val="00E32399"/>
  </w:style>
  <w:style w:type="character" w:customStyle="1" w:styleId="Nagwek4Znak">
    <w:name w:val="Nagłówek 4 Znak"/>
    <w:basedOn w:val="Domylnaczcionkaakapitu"/>
    <w:link w:val="Nagwek4"/>
    <w:uiPriority w:val="9"/>
    <w:rsid w:val="00F21ACB"/>
    <w:rPr>
      <w:rFonts w:asciiTheme="majorHAnsi" w:eastAsiaTheme="majorEastAsia" w:hAnsiTheme="majorHAnsi" w:cstheme="majorBidi"/>
      <w:b/>
      <w:bCs/>
      <w:i/>
      <w:iCs/>
      <w:color w:val="4F81BD" w:themeColor="accent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5398">
      <w:bodyDiv w:val="1"/>
      <w:marLeft w:val="0"/>
      <w:marRight w:val="0"/>
      <w:marTop w:val="0"/>
      <w:marBottom w:val="0"/>
      <w:divBdr>
        <w:top w:val="none" w:sz="0" w:space="0" w:color="auto"/>
        <w:left w:val="none" w:sz="0" w:space="0" w:color="auto"/>
        <w:bottom w:val="none" w:sz="0" w:space="0" w:color="auto"/>
        <w:right w:val="none" w:sz="0" w:space="0" w:color="auto"/>
      </w:divBdr>
    </w:div>
    <w:div w:id="394160797">
      <w:bodyDiv w:val="1"/>
      <w:marLeft w:val="0"/>
      <w:marRight w:val="0"/>
      <w:marTop w:val="0"/>
      <w:marBottom w:val="0"/>
      <w:divBdr>
        <w:top w:val="none" w:sz="0" w:space="0" w:color="auto"/>
        <w:left w:val="none" w:sz="0" w:space="0" w:color="auto"/>
        <w:bottom w:val="none" w:sz="0" w:space="0" w:color="auto"/>
        <w:right w:val="none" w:sz="0" w:space="0" w:color="auto"/>
      </w:divBdr>
    </w:div>
    <w:div w:id="594941126">
      <w:bodyDiv w:val="1"/>
      <w:marLeft w:val="0"/>
      <w:marRight w:val="0"/>
      <w:marTop w:val="0"/>
      <w:marBottom w:val="0"/>
      <w:divBdr>
        <w:top w:val="none" w:sz="0" w:space="0" w:color="auto"/>
        <w:left w:val="none" w:sz="0" w:space="0" w:color="auto"/>
        <w:bottom w:val="none" w:sz="0" w:space="0" w:color="auto"/>
        <w:right w:val="none" w:sz="0" w:space="0" w:color="auto"/>
      </w:divBdr>
      <w:divsChild>
        <w:div w:id="269433693">
          <w:marLeft w:val="0"/>
          <w:marRight w:val="0"/>
          <w:marTop w:val="0"/>
          <w:marBottom w:val="0"/>
          <w:divBdr>
            <w:top w:val="none" w:sz="0" w:space="0" w:color="auto"/>
            <w:left w:val="none" w:sz="0" w:space="0" w:color="auto"/>
            <w:bottom w:val="none" w:sz="0" w:space="0" w:color="auto"/>
            <w:right w:val="none" w:sz="0" w:space="0" w:color="auto"/>
          </w:divBdr>
        </w:div>
        <w:div w:id="406268909">
          <w:marLeft w:val="0"/>
          <w:marRight w:val="0"/>
          <w:marTop w:val="0"/>
          <w:marBottom w:val="0"/>
          <w:divBdr>
            <w:top w:val="none" w:sz="0" w:space="0" w:color="auto"/>
            <w:left w:val="none" w:sz="0" w:space="0" w:color="auto"/>
            <w:bottom w:val="none" w:sz="0" w:space="0" w:color="auto"/>
            <w:right w:val="none" w:sz="0" w:space="0" w:color="auto"/>
          </w:divBdr>
        </w:div>
        <w:div w:id="635796965">
          <w:marLeft w:val="0"/>
          <w:marRight w:val="0"/>
          <w:marTop w:val="0"/>
          <w:marBottom w:val="0"/>
          <w:divBdr>
            <w:top w:val="none" w:sz="0" w:space="0" w:color="auto"/>
            <w:left w:val="none" w:sz="0" w:space="0" w:color="auto"/>
            <w:bottom w:val="none" w:sz="0" w:space="0" w:color="auto"/>
            <w:right w:val="none" w:sz="0" w:space="0" w:color="auto"/>
          </w:divBdr>
        </w:div>
        <w:div w:id="1142112158">
          <w:marLeft w:val="0"/>
          <w:marRight w:val="0"/>
          <w:marTop w:val="0"/>
          <w:marBottom w:val="0"/>
          <w:divBdr>
            <w:top w:val="none" w:sz="0" w:space="0" w:color="auto"/>
            <w:left w:val="none" w:sz="0" w:space="0" w:color="auto"/>
            <w:bottom w:val="none" w:sz="0" w:space="0" w:color="auto"/>
            <w:right w:val="none" w:sz="0" w:space="0" w:color="auto"/>
          </w:divBdr>
          <w:divsChild>
            <w:div w:id="1895508059">
              <w:marLeft w:val="0"/>
              <w:marRight w:val="0"/>
              <w:marTop w:val="0"/>
              <w:marBottom w:val="0"/>
              <w:divBdr>
                <w:top w:val="none" w:sz="0" w:space="0" w:color="auto"/>
                <w:left w:val="none" w:sz="0" w:space="0" w:color="auto"/>
                <w:bottom w:val="none" w:sz="0" w:space="0" w:color="auto"/>
                <w:right w:val="none" w:sz="0" w:space="0" w:color="auto"/>
              </w:divBdr>
              <w:divsChild>
                <w:div w:id="39594547">
                  <w:marLeft w:val="0"/>
                  <w:marRight w:val="0"/>
                  <w:marTop w:val="0"/>
                  <w:marBottom w:val="0"/>
                  <w:divBdr>
                    <w:top w:val="none" w:sz="0" w:space="0" w:color="auto"/>
                    <w:left w:val="none" w:sz="0" w:space="0" w:color="auto"/>
                    <w:bottom w:val="none" w:sz="0" w:space="0" w:color="auto"/>
                    <w:right w:val="none" w:sz="0" w:space="0" w:color="auto"/>
                  </w:divBdr>
                </w:div>
                <w:div w:id="1683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9243">
          <w:marLeft w:val="0"/>
          <w:marRight w:val="0"/>
          <w:marTop w:val="0"/>
          <w:marBottom w:val="0"/>
          <w:divBdr>
            <w:top w:val="none" w:sz="0" w:space="0" w:color="auto"/>
            <w:left w:val="none" w:sz="0" w:space="0" w:color="auto"/>
            <w:bottom w:val="none" w:sz="0" w:space="0" w:color="auto"/>
            <w:right w:val="none" w:sz="0" w:space="0" w:color="auto"/>
          </w:divBdr>
        </w:div>
        <w:div w:id="1820800528">
          <w:marLeft w:val="0"/>
          <w:marRight w:val="0"/>
          <w:marTop w:val="0"/>
          <w:marBottom w:val="0"/>
          <w:divBdr>
            <w:top w:val="none" w:sz="0" w:space="0" w:color="auto"/>
            <w:left w:val="none" w:sz="0" w:space="0" w:color="auto"/>
            <w:bottom w:val="none" w:sz="0" w:space="0" w:color="auto"/>
            <w:right w:val="none" w:sz="0" w:space="0" w:color="auto"/>
          </w:divBdr>
        </w:div>
        <w:div w:id="1850288661">
          <w:marLeft w:val="0"/>
          <w:marRight w:val="0"/>
          <w:marTop w:val="0"/>
          <w:marBottom w:val="0"/>
          <w:divBdr>
            <w:top w:val="none" w:sz="0" w:space="0" w:color="auto"/>
            <w:left w:val="none" w:sz="0" w:space="0" w:color="auto"/>
            <w:bottom w:val="none" w:sz="0" w:space="0" w:color="auto"/>
            <w:right w:val="none" w:sz="0" w:space="0" w:color="auto"/>
          </w:divBdr>
        </w:div>
        <w:div w:id="1927491950">
          <w:marLeft w:val="0"/>
          <w:marRight w:val="0"/>
          <w:marTop w:val="0"/>
          <w:marBottom w:val="0"/>
          <w:divBdr>
            <w:top w:val="none" w:sz="0" w:space="0" w:color="auto"/>
            <w:left w:val="none" w:sz="0" w:space="0" w:color="auto"/>
            <w:bottom w:val="none" w:sz="0" w:space="0" w:color="auto"/>
            <w:right w:val="none" w:sz="0" w:space="0" w:color="auto"/>
          </w:divBdr>
        </w:div>
      </w:divsChild>
    </w:div>
    <w:div w:id="837620012">
      <w:bodyDiv w:val="1"/>
      <w:marLeft w:val="0"/>
      <w:marRight w:val="0"/>
      <w:marTop w:val="0"/>
      <w:marBottom w:val="0"/>
      <w:divBdr>
        <w:top w:val="none" w:sz="0" w:space="0" w:color="auto"/>
        <w:left w:val="none" w:sz="0" w:space="0" w:color="auto"/>
        <w:bottom w:val="none" w:sz="0" w:space="0" w:color="auto"/>
        <w:right w:val="none" w:sz="0" w:space="0" w:color="auto"/>
      </w:divBdr>
    </w:div>
    <w:div w:id="1629899280">
      <w:bodyDiv w:val="1"/>
      <w:marLeft w:val="0"/>
      <w:marRight w:val="0"/>
      <w:marTop w:val="0"/>
      <w:marBottom w:val="0"/>
      <w:divBdr>
        <w:top w:val="none" w:sz="0" w:space="0" w:color="auto"/>
        <w:left w:val="none" w:sz="0" w:space="0" w:color="auto"/>
        <w:bottom w:val="none" w:sz="0" w:space="0" w:color="auto"/>
        <w:right w:val="none" w:sz="0" w:space="0" w:color="auto"/>
      </w:divBdr>
    </w:div>
    <w:div w:id="1656640726">
      <w:bodyDiv w:val="1"/>
      <w:marLeft w:val="0"/>
      <w:marRight w:val="0"/>
      <w:marTop w:val="0"/>
      <w:marBottom w:val="0"/>
      <w:divBdr>
        <w:top w:val="none" w:sz="0" w:space="0" w:color="auto"/>
        <w:left w:val="none" w:sz="0" w:space="0" w:color="auto"/>
        <w:bottom w:val="none" w:sz="0" w:space="0" w:color="auto"/>
        <w:right w:val="none" w:sz="0" w:space="0" w:color="auto"/>
      </w:divBdr>
    </w:div>
    <w:div w:id="1661495163">
      <w:bodyDiv w:val="1"/>
      <w:marLeft w:val="0"/>
      <w:marRight w:val="0"/>
      <w:marTop w:val="0"/>
      <w:marBottom w:val="0"/>
      <w:divBdr>
        <w:top w:val="none" w:sz="0" w:space="0" w:color="auto"/>
        <w:left w:val="none" w:sz="0" w:space="0" w:color="auto"/>
        <w:bottom w:val="none" w:sz="0" w:space="0" w:color="auto"/>
        <w:right w:val="none" w:sz="0" w:space="0" w:color="auto"/>
      </w:divBdr>
    </w:div>
    <w:div w:id="1961957641">
      <w:bodyDiv w:val="1"/>
      <w:marLeft w:val="0"/>
      <w:marRight w:val="0"/>
      <w:marTop w:val="0"/>
      <w:marBottom w:val="0"/>
      <w:divBdr>
        <w:top w:val="none" w:sz="0" w:space="0" w:color="auto"/>
        <w:left w:val="none" w:sz="0" w:space="0" w:color="auto"/>
        <w:bottom w:val="none" w:sz="0" w:space="0" w:color="auto"/>
        <w:right w:val="none" w:sz="0" w:space="0" w:color="auto"/>
      </w:divBdr>
    </w:div>
    <w:div w:id="20495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pn/zlobki_bydgoskie"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pn/zlobki_bydgoskie" TargetMode="External"/><Relationship Id="rId7" Type="http://schemas.openxmlformats.org/officeDocument/2006/relationships/footnotes" Target="footnotes.xml"/><Relationship Id="rId12" Type="http://schemas.openxmlformats.org/officeDocument/2006/relationships/hyperlink" Target="http://platformazakupowa.pl/zlobki_bydgoskie" TargetMode="External"/><Relationship Id="rId17" Type="http://schemas.openxmlformats.org/officeDocument/2006/relationships/hyperlink" Target="https://platformazakupowa.pl/pn/zlobki_bydgoskie" TargetMode="External"/><Relationship Id="rId25"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zlobki_bydgoskie" TargetMode="External"/><Relationship Id="rId29" Type="http://schemas.openxmlformats.org/officeDocument/2006/relationships/hyperlink" Target="https://platformazakupowa.pl/pn/zlobki_bydgosk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lobki_bydgoskie" TargetMode="External"/><Relationship Id="rId24" Type="http://schemas.openxmlformats.org/officeDocument/2006/relationships/hyperlink" Target="https://www.nccert.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zlobki_bydgoskie" TargetMode="External"/><Relationship Id="rId19" Type="http://schemas.openxmlformats.org/officeDocument/2006/relationships/hyperlink" Target="mailto:zzmbyd@wp.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zmbyd@wp.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zlobki_bydgoskie" TargetMode="External"/><Relationship Id="rId27" Type="http://schemas.openxmlformats.org/officeDocument/2006/relationships/hyperlink" Target="https://platformazakupowa.pl/" TargetMode="External"/><Relationship Id="rId30" Type="http://schemas.openxmlformats.org/officeDocument/2006/relationships/hyperlink" Target="https://ugborki.bip.lubelskie.pl/index.php?id=74&amp;p1=szczegoly_zal&amp;p2=47129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D923-8126-4C1D-92CF-C23790CD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22</Pages>
  <Words>9185</Words>
  <Characters>55116</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adm</cp:lastModifiedBy>
  <cp:revision>43</cp:revision>
  <cp:lastPrinted>2022-09-07T07:23:00Z</cp:lastPrinted>
  <dcterms:created xsi:type="dcterms:W3CDTF">2022-05-19T11:27:00Z</dcterms:created>
  <dcterms:modified xsi:type="dcterms:W3CDTF">2023-03-03T10:18:00Z</dcterms:modified>
</cp:coreProperties>
</file>