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9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68"/>
        <w:gridCol w:w="425"/>
        <w:gridCol w:w="709"/>
        <w:gridCol w:w="1276"/>
        <w:gridCol w:w="1134"/>
        <w:gridCol w:w="1178"/>
        <w:gridCol w:w="948"/>
        <w:gridCol w:w="1134"/>
        <w:gridCol w:w="10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068FD" w:rsidRPr="00D068FD" w14:paraId="6B93CDF6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C0B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E20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080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DA2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C91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470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883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FB7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115A" w14:textId="77777777" w:rsidR="00D068FD" w:rsidRPr="00D068FD" w:rsidRDefault="009B2EA3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Załącznik Nr 1.24 do S</w:t>
            </w:r>
            <w:r w:rsidR="00D068FD"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WZ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77D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849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717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F5A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92F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916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188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DEB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ECF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B64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5C4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BB0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4EDE8A5D" w14:textId="77777777" w:rsidTr="006C2EC6">
        <w:trPr>
          <w:trHeight w:val="300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14F14" w14:textId="77777777" w:rsidR="00D068FD" w:rsidRPr="00D068FD" w:rsidRDefault="009B2EA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FORMULARZ CENOWY PAKIET NR 24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7DB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D25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121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E93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06E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00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691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B96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603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F59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EEF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3D6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B9C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5A65CBE" w14:textId="77777777" w:rsidTr="00612F63">
        <w:trPr>
          <w:trHeight w:val="30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FCC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6D2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6676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942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B3D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71B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EE3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90E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83C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4AA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6DD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BF4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FA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EBA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0E2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E51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CE0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938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0DA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FD0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362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09878E9A" w14:textId="77777777" w:rsidTr="006C2EC6">
        <w:trPr>
          <w:trHeight w:val="315"/>
        </w:trPr>
        <w:tc>
          <w:tcPr>
            <w:tcW w:w="7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40D87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09C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E7D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2D2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148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2CF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33A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AC5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3AF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891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36A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961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641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C21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6F2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3A5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935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07411A07" w14:textId="77777777" w:rsidTr="00612F63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30766D4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4A4C2E7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67A0537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0CAFD9B3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513F621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07A32A2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1995088A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05755EF8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14:paraId="02C8F27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Stawka podatku VAT   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14:paraId="720B6732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2D570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3063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29F0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CE0E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E0C8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3CA32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0C59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15F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A71B6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9350C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4F6B6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9669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068FD" w:rsidRPr="00D068FD" w14:paraId="78DE6AF9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455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15A20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3B98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F203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34FC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5D7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A295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18FA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098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8B8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1540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3156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781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3857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329A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255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944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7CE7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6F3A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DE96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E427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86D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54EB01B5" w14:textId="77777777" w:rsidTr="00612F63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CB52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BD1" w14:textId="4AF8FA43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</w:t>
            </w:r>
            <w:r w:rsidR="00D90F74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ml, </w:t>
            </w:r>
            <w:r w:rsidR="00D90F74">
              <w:rPr>
                <w:rFonts w:ascii="Tahoma" w:eastAsia="Times New Roman" w:hAnsi="Tahoma" w:cs="Tahoma"/>
                <w:sz w:val="16"/>
                <w:szCs w:val="16"/>
              </w:rPr>
              <w:t xml:space="preserve">zakończenie </w:t>
            </w:r>
            <w:r w:rsidR="00073FAD">
              <w:rPr>
                <w:rFonts w:ascii="Tahoma" w:eastAsia="Times New Roman" w:hAnsi="Tahoma" w:cs="Tahoma"/>
                <w:sz w:val="16"/>
                <w:szCs w:val="16"/>
              </w:rPr>
              <w:t xml:space="preserve">typu </w:t>
            </w:r>
            <w:proofErr w:type="spellStart"/>
            <w:r w:rsidR="00D90F74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D90F74">
              <w:rPr>
                <w:rFonts w:ascii="Tahoma" w:eastAsia="Times New Roman" w:hAnsi="Tahoma" w:cs="Tahoma"/>
                <w:sz w:val="16"/>
                <w:szCs w:val="16"/>
              </w:rPr>
              <w:t xml:space="preserve"> 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czytelna, niezmywalna skala,</w:t>
            </w:r>
            <w:r w:rsidR="00DC61EC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FC4E08">
              <w:rPr>
                <w:rFonts w:ascii="Tahoma" w:eastAsia="Times New Roman" w:hAnsi="Tahoma" w:cs="Tahoma"/>
                <w:sz w:val="16"/>
                <w:szCs w:val="16"/>
              </w:rPr>
              <w:t>zielony kontrastujący tłok</w:t>
            </w:r>
            <w:r w:rsidR="007D31FB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="003C364E">
              <w:rPr>
                <w:rFonts w:ascii="Tahoma" w:eastAsia="Times New Roman" w:hAnsi="Tahoma" w:cs="Tahoma"/>
                <w:sz w:val="16"/>
                <w:szCs w:val="16"/>
              </w:rPr>
              <w:t xml:space="preserve"> uszczelnienie w postaci podwójnego pierścienia na korku</w:t>
            </w:r>
            <w:r w:rsidR="006A4DBB">
              <w:rPr>
                <w:rFonts w:ascii="Tahoma" w:eastAsia="Times New Roman" w:hAnsi="Tahoma" w:cs="Tahoma"/>
                <w:sz w:val="16"/>
                <w:szCs w:val="16"/>
              </w:rPr>
              <w:t xml:space="preserve"> położonym na szczycie </w:t>
            </w:r>
            <w:r w:rsidR="00D64796">
              <w:rPr>
                <w:rFonts w:ascii="Tahoma" w:eastAsia="Times New Roman" w:hAnsi="Tahoma" w:cs="Tahoma"/>
                <w:sz w:val="16"/>
                <w:szCs w:val="16"/>
              </w:rPr>
              <w:t>tłoka, kryza ograniczaj</w:t>
            </w:r>
            <w:r w:rsidR="00D826B6">
              <w:rPr>
                <w:rFonts w:ascii="Tahoma" w:eastAsia="Times New Roman" w:hAnsi="Tahoma" w:cs="Tahoma"/>
                <w:sz w:val="16"/>
                <w:szCs w:val="16"/>
              </w:rPr>
              <w:t xml:space="preserve">ąca, </w:t>
            </w:r>
            <w:r w:rsidR="007D31FB">
              <w:rPr>
                <w:rFonts w:ascii="Tahoma" w:eastAsia="Times New Roman" w:hAnsi="Tahoma" w:cs="Tahoma"/>
                <w:sz w:val="16"/>
                <w:szCs w:val="16"/>
              </w:rPr>
              <w:t xml:space="preserve"> nazwa strzykawki </w:t>
            </w:r>
            <w:r w:rsidR="00450E39">
              <w:rPr>
                <w:rFonts w:ascii="Tahoma" w:eastAsia="Times New Roman" w:hAnsi="Tahoma" w:cs="Tahoma"/>
                <w:sz w:val="16"/>
                <w:szCs w:val="16"/>
              </w:rPr>
              <w:t>i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logo producenta na </w:t>
            </w:r>
            <w:r w:rsidR="00D826B6">
              <w:rPr>
                <w:rFonts w:ascii="Tahoma" w:eastAsia="Times New Roman" w:hAnsi="Tahoma" w:cs="Tahoma"/>
                <w:sz w:val="16"/>
                <w:szCs w:val="16"/>
              </w:rPr>
              <w:t xml:space="preserve">korpusie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</w:t>
            </w:r>
            <w:r w:rsidR="00D826B6">
              <w:rPr>
                <w:rFonts w:ascii="Tahoma" w:eastAsia="Times New Roman" w:hAnsi="Tahoma" w:cs="Tahoma"/>
                <w:sz w:val="16"/>
                <w:szCs w:val="16"/>
              </w:rPr>
              <w:t>ki</w:t>
            </w:r>
            <w:r w:rsidR="00DC61EC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="00E645FA">
              <w:rPr>
                <w:rFonts w:ascii="Tahoma" w:eastAsia="Times New Roman" w:hAnsi="Tahoma" w:cs="Tahoma"/>
                <w:sz w:val="16"/>
                <w:szCs w:val="16"/>
              </w:rPr>
              <w:t xml:space="preserve"> wyraźna czytelna skala koloru czarnego skalowanie co </w:t>
            </w:r>
            <w:r w:rsidR="007A6BA8">
              <w:rPr>
                <w:rFonts w:ascii="Tahoma" w:eastAsia="Times New Roman" w:hAnsi="Tahoma" w:cs="Tahoma"/>
                <w:sz w:val="16"/>
                <w:szCs w:val="16"/>
              </w:rPr>
              <w:t>0,1ml</w:t>
            </w:r>
            <w:r w:rsidR="00B02E03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r w:rsidR="007A6BA8">
              <w:rPr>
                <w:rFonts w:ascii="Tahoma" w:eastAsia="Times New Roman" w:hAnsi="Tahoma" w:cs="Tahoma"/>
                <w:sz w:val="16"/>
                <w:szCs w:val="16"/>
              </w:rPr>
              <w:t>opakowanie A</w:t>
            </w:r>
            <w:r w:rsidR="00DC61EC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  <w:r w:rsidR="00022DC5"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  <w:r w:rsidR="00274488">
              <w:rPr>
                <w:rFonts w:ascii="Tahoma" w:eastAsia="Times New Roman" w:hAnsi="Tahoma" w:cs="Tahoma"/>
                <w:sz w:val="16"/>
                <w:szCs w:val="16"/>
              </w:rPr>
              <w:t xml:space="preserve"> 100 sztuk</w:t>
            </w:r>
            <w:r w:rsidR="007A6BA8">
              <w:rPr>
                <w:rFonts w:ascii="Tahoma" w:eastAsia="Times New Roman" w:hAnsi="Tahoma" w:cs="Tahoma"/>
                <w:sz w:val="16"/>
                <w:szCs w:val="16"/>
              </w:rPr>
              <w:t xml:space="preserve">, sterylizowana tlenkiem etylenu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0F27" w14:textId="77777777"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16EC" w14:textId="51E843EC" w:rsidR="00D068FD" w:rsidRPr="00D068FD" w:rsidRDefault="0038429C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  <w:r w:rsidR="0027448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27B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520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9E8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29F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8D7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33D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A33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420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3C2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22D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C7E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F5E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7FC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AFF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78E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9A7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07C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C9D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813BE96" w14:textId="77777777" w:rsidTr="00612F63">
        <w:trPr>
          <w:trHeight w:val="7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7217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C76D" w14:textId="61C6CC09" w:rsidR="00D068FD" w:rsidRPr="00D068FD" w:rsidRDefault="002A411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</w:t>
            </w:r>
            <w:r w:rsidR="0068145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ml,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zakończenie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czytelna, niezmywalna skala,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zielony kontrastujący tłok, uszczelnienie w postaci podwójnego pierścienia na korku położonym na szczycie tłoka, kryza ograniczająca,  nazwa strzykawki i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logo producenta na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korpusie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ki, wyraźna czytelna skala koloru czarnego skalowanie co 0,</w:t>
            </w:r>
            <w:r w:rsidR="00CB4D50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ml opakowanie A</w:t>
            </w:r>
            <w:r w:rsidR="001B1E0C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CB4D50">
              <w:rPr>
                <w:rFonts w:ascii="Tahoma" w:eastAsia="Times New Roman" w:hAnsi="Tahoma" w:cs="Tahoma"/>
                <w:sz w:val="16"/>
                <w:szCs w:val="16"/>
              </w:rPr>
              <w:t>’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x 100 sztuk, sterylizowana tlenkiem etylenu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9018" w14:textId="77777777"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A6FC" w14:textId="2B2AF2E0" w:rsidR="00D068FD" w:rsidRPr="00D068FD" w:rsidRDefault="003604C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E93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AA6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75C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222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25F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7D9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C78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95E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DBB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2ED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5B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86A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1FD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680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ED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5D8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0CA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61D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7080812" w14:textId="77777777" w:rsidTr="00612F63">
        <w:trPr>
          <w:trHeight w:val="9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6AE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83F8" w14:textId="42150E18" w:rsidR="00D068FD" w:rsidRPr="00D068FD" w:rsidRDefault="00CB4D50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ml,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zakończenie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czytelna, niezmywalna skala,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zielony kontrastujący tłok, uszczelnienie w postaci podwójnego pierścienia na korku położonym na szczycie tłoka, kryza ograniczająca,  nazwa strzykawki i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logo producenta na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korpusie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ki, wyraźna czytelna skala koloru czarnego skalowanie co 0,</w:t>
            </w:r>
            <w:r w:rsidR="006E41E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ml</w:t>
            </w:r>
            <w:r w:rsidR="001B1E0C">
              <w:rPr>
                <w:rFonts w:ascii="Tahoma" w:eastAsia="Times New Roman" w:hAnsi="Tahoma" w:cs="Tahoma"/>
                <w:sz w:val="16"/>
                <w:szCs w:val="16"/>
              </w:rPr>
              <w:t xml:space="preserve"> 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opakowanie A’ 100 sztuk, sterylizowana tlenkiem etylenu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A472" w14:textId="77777777"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A413" w14:textId="193ECED2" w:rsidR="00D068FD" w:rsidRPr="00D068FD" w:rsidRDefault="00881CA7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2DA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C40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CCA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196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AD3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6D3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DD2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33B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256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D64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574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37C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9AB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909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9B3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725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DDF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A08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290D03FF" w14:textId="77777777" w:rsidTr="00612F63">
        <w:trPr>
          <w:trHeight w:val="8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A11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91B4" w14:textId="103BDA8C" w:rsidR="00D068FD" w:rsidRPr="00D068FD" w:rsidRDefault="006E41E7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ml,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zakończenie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czytelna, niezmywalna skala,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zielony kontrastujący tłok, uszczelnienie w postaci podwójnego pierścienia na korku położonym na szczycie tłoka, kryza ograniczająca,  nazwa strzykawki i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logo producenta na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korpusie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ki, wyraźna czytelna skala koloru czarnego skalowanie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co 0,5ml opakowanie A’50 sztuk, sterylizowana tlenkiem etylenu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7AC3" w14:textId="77777777"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528B" w14:textId="2D241334" w:rsidR="00D068FD" w:rsidRPr="00D068FD" w:rsidRDefault="00881CA7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982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F5F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51E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EB7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B2C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77B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142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FAF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59F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DFA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CBD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268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782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C82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808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4DE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4E3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95D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51DA5D59" w14:textId="77777777" w:rsidTr="00A21EED">
        <w:trPr>
          <w:trHeight w:val="11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16C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A83" w14:textId="77777777" w:rsidR="00FF37A2" w:rsidRPr="00FF37A2" w:rsidRDefault="00FF37A2" w:rsidP="00FF37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 xml:space="preserve">Strzykawka tuberkulinowa. pojemność strzykawki 1 ml w komplecie z dopakowaną igłą 0,45 x 13 mm, strzykawka w całości wykonana z polipropylenu, pomarańczowy kontrastujący tłok, przezroczysty cylinder umożliwia pełną kontrolę wizualną zawartości, zakończenie stożkowe typu </w:t>
            </w:r>
            <w:proofErr w:type="spellStart"/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 xml:space="preserve">, płynny przesuw tłoka dzięki gumowemu uszczelnieniu, kryza ograniczająca, zabezpieczająca przed przypadkowym wysunięciem tłoka, wyraźna, czytelna i trwała skala koloru czarnego co 0,05 ml nazwa strzykawki oraz logo producenta umieszczona na korpusie, jednorazowego użytku, niepirogenna, nietoksyczna, nie zawiera lateksu, nie zawiera </w:t>
            </w:r>
            <w:proofErr w:type="spellStart"/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>ftalanów</w:t>
            </w:r>
            <w:proofErr w:type="spellEnd"/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>, sterylna, sterylizowana tlenkiem etylenu, opakowanie: x 100 sztuk/ papier – folia.</w:t>
            </w:r>
          </w:p>
          <w:p w14:paraId="21F941D6" w14:textId="1F112F12" w:rsidR="00D068FD" w:rsidRPr="00D068FD" w:rsidRDefault="00FF37A2" w:rsidP="00FF37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FF37A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601E" w14:textId="6455B9D1" w:rsidR="00D068FD" w:rsidRPr="00D068FD" w:rsidRDefault="00CB4E0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53A3" w14:textId="1552415C" w:rsidR="00D068FD" w:rsidRPr="00D068FD" w:rsidRDefault="00C55A72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6E0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E0C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4BD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51D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CA2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1FF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279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868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CB3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618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B89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E56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650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662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D13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00A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EB4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9A4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42BF6162" w14:textId="77777777" w:rsidTr="00612F63">
        <w:trPr>
          <w:trHeight w:val="4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0B1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DFC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do płukania o pojemności min 100 ml typu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Janette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C22680">
              <w:rPr>
                <w:rFonts w:ascii="Tahoma" w:eastAsia="Times New Roman" w:hAnsi="Tahoma" w:cs="Tahoma"/>
                <w:sz w:val="16"/>
                <w:szCs w:val="16"/>
              </w:rPr>
              <w:t xml:space="preserve">ze stożkiem umiejscowionym centralnie </w:t>
            </w:r>
            <w:r w:rsidR="003E4062">
              <w:rPr>
                <w:rFonts w:ascii="Tahoma" w:eastAsia="Times New Roman" w:hAnsi="Tahoma" w:cs="Tahoma"/>
                <w:sz w:val="16"/>
                <w:szCs w:val="16"/>
              </w:rPr>
              <w:t xml:space="preserve">, z dołączonymi dwoma łącznikami </w:t>
            </w:r>
            <w:proofErr w:type="spellStart"/>
            <w:r w:rsidR="003E4062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3E4062">
              <w:rPr>
                <w:rFonts w:ascii="Tahoma" w:eastAsia="Times New Roman" w:hAnsi="Tahoma" w:cs="Tahoma"/>
                <w:sz w:val="16"/>
                <w:szCs w:val="16"/>
              </w:rPr>
              <w:t>, wykonana z polipropylenu, ścięcie stożka pod kątem 45 st., sterylizowana tlenkiem etylenu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- sterylna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84B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59EB" w14:textId="2C3CAF1E" w:rsidR="00D068FD" w:rsidRPr="00D068FD" w:rsidRDefault="00E80D5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55</w:t>
            </w:r>
            <w:r w:rsidR="005C769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80D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698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423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769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2E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74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809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349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264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25B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D8F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3C6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BF2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8B3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B35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486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D0C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4D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694CEF75" w14:textId="77777777" w:rsidTr="005623F1">
        <w:trPr>
          <w:trHeight w:val="85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BC40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C050" w14:textId="3F01976E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50 ml </w:t>
            </w:r>
            <w:proofErr w:type="spellStart"/>
            <w:r w:rsidR="002F2FF1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2F2FF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lock do leków światłoczułych, </w:t>
            </w:r>
            <w:r w:rsidR="0096770E">
              <w:rPr>
                <w:rFonts w:ascii="Tahoma" w:eastAsia="Times New Roman" w:hAnsi="Tahoma" w:cs="Tahoma"/>
                <w:sz w:val="16"/>
                <w:szCs w:val="16"/>
              </w:rPr>
              <w:t>bursztynowa na pompę</w:t>
            </w:r>
            <w:r w:rsidR="00C33C03">
              <w:rPr>
                <w:rFonts w:ascii="Tahoma" w:eastAsia="Times New Roman" w:hAnsi="Tahoma" w:cs="Tahoma"/>
                <w:sz w:val="16"/>
                <w:szCs w:val="16"/>
              </w:rPr>
              <w:t xml:space="preserve"> BD</w:t>
            </w:r>
            <w:r w:rsidR="00CB22E6">
              <w:rPr>
                <w:rFonts w:ascii="Tahoma" w:eastAsia="Times New Roman" w:hAnsi="Tahoma" w:cs="Tahoma"/>
                <w:sz w:val="16"/>
                <w:szCs w:val="16"/>
              </w:rPr>
              <w:t xml:space="preserve"> PLASTIPAK</w:t>
            </w:r>
            <w:r w:rsidR="00234DD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4D56">
              <w:rPr>
                <w:rFonts w:ascii="Tahoma" w:eastAsia="Times New Roman" w:hAnsi="Tahoma" w:cs="Tahoma"/>
                <w:sz w:val="16"/>
                <w:szCs w:val="16"/>
              </w:rPr>
              <w:t>x 1 sztuka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br/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8777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C83B" w14:textId="107EC554" w:rsidR="00D068FD" w:rsidRPr="00D068FD" w:rsidRDefault="00234DD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5DC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1C5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244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762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D4F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B13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A95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A19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B53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E95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DF4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D93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3FB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F0B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085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375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C5C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B18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9F1C3A8" w14:textId="77777777" w:rsidTr="005623F1">
        <w:trPr>
          <w:trHeight w:val="154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4873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41AA" w14:textId="24099B51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Strzykawka 3 częściowa cewnikowa 50ml.</w:t>
            </w:r>
            <w:r w:rsidR="009B036E">
              <w:rPr>
                <w:rFonts w:ascii="Tahoma" w:eastAsia="Times New Roman" w:hAnsi="Tahoma" w:cs="Tahoma"/>
                <w:sz w:val="16"/>
                <w:szCs w:val="16"/>
              </w:rPr>
              <w:t>Przezroczysty cylinder, zielony kontrastujący tłok</w:t>
            </w:r>
            <w:r w:rsidR="00045E15">
              <w:rPr>
                <w:rFonts w:ascii="Tahoma" w:eastAsia="Times New Roman" w:hAnsi="Tahoma" w:cs="Tahoma"/>
                <w:sz w:val="16"/>
                <w:szCs w:val="16"/>
              </w:rPr>
              <w:t xml:space="preserve">, z dołączonymi dwoma łącznikami </w:t>
            </w:r>
            <w:proofErr w:type="spellStart"/>
            <w:r w:rsidR="00045E15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045E15">
              <w:rPr>
                <w:rFonts w:ascii="Tahoma" w:eastAsia="Times New Roman" w:hAnsi="Tahoma" w:cs="Tahoma"/>
                <w:sz w:val="16"/>
                <w:szCs w:val="16"/>
              </w:rPr>
              <w:t xml:space="preserve">, na cylindrze umieszczona nazwa strzykawki i logo producenta, </w:t>
            </w:r>
            <w:r w:rsidR="004A2651">
              <w:rPr>
                <w:rFonts w:ascii="Tahoma" w:eastAsia="Times New Roman" w:hAnsi="Tahoma" w:cs="Tahoma"/>
                <w:sz w:val="16"/>
                <w:szCs w:val="16"/>
              </w:rPr>
              <w:t>przedłużona skala, skalowanie co 1ml, sterylizowana tlenkiem etylenu.</w:t>
            </w:r>
            <w:r w:rsidR="0085135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E117" w14:textId="4CB586AB" w:rsidR="00D068FD" w:rsidRPr="00D068FD" w:rsidRDefault="002C0412" w:rsidP="007B1F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EA06" w14:textId="0E0C0332" w:rsidR="00D068FD" w:rsidRPr="00D068FD" w:rsidRDefault="00977D2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2C041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CAA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9C9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253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F50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773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4DD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45C7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50F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3C6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D068FD" w:rsidRPr="00D068FD" w14:paraId="5779C035" w14:textId="77777777" w:rsidTr="00A01968">
        <w:trPr>
          <w:trHeight w:val="4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037C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84D6" w14:textId="625789DA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0.5 x 25 mm,</w:t>
            </w:r>
            <w:r w:rsidR="00DC622C">
              <w:rPr>
                <w:rFonts w:ascii="Tahoma" w:eastAsia="Times New Roman" w:hAnsi="Tahoma" w:cs="Tahoma"/>
                <w:sz w:val="16"/>
                <w:szCs w:val="16"/>
              </w:rPr>
              <w:t xml:space="preserve"> końcówka igły ostrzona w trzech płaszczyznach, </w:t>
            </w:r>
            <w:r w:rsidR="007D5075">
              <w:rPr>
                <w:rFonts w:ascii="Tahoma" w:eastAsia="Times New Roman" w:hAnsi="Tahoma" w:cs="Tahoma"/>
                <w:sz w:val="16"/>
                <w:szCs w:val="16"/>
              </w:rPr>
              <w:t xml:space="preserve">Typ szlifu igły LB/BL długo ścięte </w:t>
            </w:r>
            <w:r w:rsidR="00A90A0E">
              <w:rPr>
                <w:rFonts w:ascii="Tahoma" w:eastAsia="Times New Roman" w:hAnsi="Tahoma" w:cs="Tahoma"/>
                <w:sz w:val="16"/>
                <w:szCs w:val="16"/>
              </w:rPr>
              <w:t>, sterylizowane tlenkiem etylenu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opakowanie 100szt.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E8F2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78A2" w14:textId="4D06516D" w:rsidR="00D068FD" w:rsidRPr="00D068FD" w:rsidRDefault="006A629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CE4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0AB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5D5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597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987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31E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0E04" w14:textId="77777777" w:rsidR="00D068FD" w:rsidRPr="00D068FD" w:rsidRDefault="00D068FD" w:rsidP="00D068FD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Times New Roman"/>
                <w:color w:val="80808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7CC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C98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A40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303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134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7E1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06C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C76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7C5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82E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BB9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0C472708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87DE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4EF3" w14:textId="340C415D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0.6 x </w:t>
            </w:r>
            <w:r w:rsidR="0040157C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0 mm, </w:t>
            </w:r>
            <w:r w:rsidR="00A90A0E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A90A0E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opakowanie 100szt.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B17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1A38" w14:textId="77777777" w:rsidR="00D068FD" w:rsidRPr="00D068FD" w:rsidRDefault="00FD2F3C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C27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2D4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620B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1FC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0E3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814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84D" w14:textId="77777777" w:rsidR="00D068FD" w:rsidRPr="00D068FD" w:rsidRDefault="00D068FD" w:rsidP="00D068FD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Times New Roman"/>
                <w:color w:val="80808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32D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7BC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707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0E1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B32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17F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4F8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5CE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598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0FE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B63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DF12DEC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E59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F7E6" w14:textId="30801774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0.7 x 30mm, </w:t>
            </w:r>
            <w:r w:rsidR="00A90A0E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A90A0E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A90A0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1BE8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5597" w14:textId="56F7FBF3" w:rsidR="00D068FD" w:rsidRPr="00D068FD" w:rsidRDefault="00D235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88B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3B8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358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B42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AE1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2FC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981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B06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378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4DA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B83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B53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422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4C2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660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04C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A8F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5DE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41AE29F4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7E83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683D" w14:textId="5B7C11FD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</w:t>
            </w:r>
            <w:r w:rsidRPr="007E3AA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0.8 x 40 mm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="00A90A0E">
              <w:rPr>
                <w:rFonts w:ascii="Tahoma" w:eastAsia="Times New Roman" w:hAnsi="Tahoma" w:cs="Tahoma"/>
                <w:sz w:val="16"/>
                <w:szCs w:val="16"/>
              </w:rPr>
              <w:t xml:space="preserve"> końcówka igły ostrzona w trzech płaszczyznach, Typ szlifu igły LB/BL długo ścięte , sterylizowane tlenkiem etylenu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E7A5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659A" w14:textId="4252885F" w:rsidR="00D068FD" w:rsidRPr="00D068FD" w:rsidRDefault="00D7617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</w:t>
            </w:r>
            <w:r w:rsidR="00E034B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BBC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C4A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B16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9BF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639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B5E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55A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A42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9C9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50C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C3A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CF2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1F0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518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210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FA1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F11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C3B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AD0B92A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4883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9F63" w14:textId="2C129171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0.9 x 40 mm, </w:t>
            </w:r>
            <w:r w:rsidR="00E344F9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E344F9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4B9F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BE26" w14:textId="7F0E361B" w:rsidR="00D068FD" w:rsidRPr="00D068FD" w:rsidRDefault="005C769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71C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8F9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ECF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B586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777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33B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3E1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B1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D1B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CF5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0EF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981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5DB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EC6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0AC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3D2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E37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7EC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90B5A59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597F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43CB" w14:textId="22729DA5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1.1</w:t>
            </w:r>
            <w:r w:rsidR="002165F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  <w:r w:rsidR="002165F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134DC">
              <w:rPr>
                <w:rFonts w:ascii="Tahoma" w:eastAsia="Times New Roman" w:hAnsi="Tahoma" w:cs="Tahoma"/>
                <w:sz w:val="16"/>
                <w:szCs w:val="16"/>
              </w:rPr>
              <w:t xml:space="preserve">40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mm, </w:t>
            </w:r>
            <w:r w:rsidR="008134DC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8134DC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opakowanie 100 szt. *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7088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C436" w14:textId="631A642B" w:rsidR="00D068FD" w:rsidRPr="00D068FD" w:rsidRDefault="0094441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04F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434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D23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66E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D81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2C6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39C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B0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FDC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C89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23D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B02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6E9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575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73F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3F4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F5A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313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2C65DF2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0CF5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D9F5" w14:textId="5FB8868B" w:rsidR="00D068FD" w:rsidRDefault="002165F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165FF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</w:t>
            </w:r>
            <w:r w:rsidRPr="007E3AA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0.8 x </w:t>
            </w:r>
            <w:r w:rsidR="00585363" w:rsidRPr="007E3AA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Pr="007E3AA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 mm,</w:t>
            </w:r>
            <w:r w:rsidRPr="002165F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306053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306053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2165FF">
              <w:rPr>
                <w:rFonts w:ascii="Tahoma" w:eastAsia="Times New Roman" w:hAnsi="Tahoma" w:cs="Tahoma"/>
                <w:sz w:val="16"/>
                <w:szCs w:val="16"/>
              </w:rPr>
              <w:t>opakowanie 100 szt.</w:t>
            </w:r>
          </w:p>
          <w:p w14:paraId="20658CBC" w14:textId="77777777"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BE2B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6876" w14:textId="68BAFDAE" w:rsidR="00D068FD" w:rsidRPr="00D068FD" w:rsidRDefault="00914B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65F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5CB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04F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30B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F244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D1F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25C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890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B8C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292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813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8C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3EC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5F2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803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377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8B4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DB5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54B85173" w14:textId="77777777" w:rsidTr="00EC58C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DAC3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19C8" w14:textId="77777777" w:rsidR="00431A0B" w:rsidRDefault="00431A0B" w:rsidP="00431A0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K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ranik trójdrożny z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przedłużaczem 25 cm,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zatyczką typu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lock. Jednorazowy stosowany w terapii infuzyjnej i transfuzyjnej.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Op. x 50 sztuk</w:t>
            </w:r>
          </w:p>
          <w:p w14:paraId="1BE1090E" w14:textId="77777777"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24BF" w14:textId="711745B9" w:rsidR="00D068FD" w:rsidRPr="00D068FD" w:rsidRDefault="00431A0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1E0" w14:textId="781515B1" w:rsidR="00D068FD" w:rsidRPr="00D068FD" w:rsidRDefault="00A3701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FC50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8AF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475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F3B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DF5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F25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C6C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658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D0B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E7E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5B1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91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FAB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633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522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D21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CFB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446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ABC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F5BFD1A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7B0D" w14:textId="77777777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6621" w14:textId="5FD96D19" w:rsid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1.2 x</w:t>
            </w:r>
            <w:r w:rsidR="005C769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40 mm, </w:t>
            </w:r>
            <w:r w:rsidR="000F73C4"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="000F73C4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opakowanie 100 szt.</w:t>
            </w:r>
          </w:p>
          <w:p w14:paraId="7564F9F8" w14:textId="77777777" w:rsidR="00870C7B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DD69435" w14:textId="77777777"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8B7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6399" w14:textId="75487D3B" w:rsidR="00D068FD" w:rsidRPr="00D068FD" w:rsidRDefault="00FB230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C41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7D2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1B3B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8D0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791E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433F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AF7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369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8BE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095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222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F9F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B99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C4C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6C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2A6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8E6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EF3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1A33" w:rsidRPr="00D068FD" w14:paraId="760299E9" w14:textId="77777777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A413" w14:textId="50790ECA" w:rsidR="00D01A33" w:rsidRDefault="00D01A3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6922" w14:textId="269DF1D1" w:rsidR="00D01A33" w:rsidRPr="00D068FD" w:rsidRDefault="00FC64F0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2,1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x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40 mm,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końcówka igły ostrzona w trzech płaszczyznach, Typ szlifu igły LB/BL długo ścięte , sterylizowane tlenkiem etylenu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opakowanie 100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1D56" w14:textId="407397D2" w:rsidR="00D01A33" w:rsidRPr="00D068FD" w:rsidRDefault="00FC64F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39DE" w14:textId="0403D8B2" w:rsidR="00D01A33" w:rsidRDefault="00104D0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DA62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A82F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F0F6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3D7B3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6A8B3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971F" w14:textId="77777777" w:rsidR="00D01A33" w:rsidRPr="00D068FD" w:rsidRDefault="00D01A33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C592A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57AC6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3C197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69885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F7EA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49E6D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EB44F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80613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DFCC3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6BA67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9DB1B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784E7" w14:textId="77777777" w:rsidR="00D01A33" w:rsidRPr="00D068FD" w:rsidRDefault="00D01A33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2F2ED75E" w14:textId="77777777" w:rsidTr="00612F63">
        <w:trPr>
          <w:trHeight w:val="4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AC68" w14:textId="402FAE15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="0092425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E314" w14:textId="7D76B887" w:rsid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Koreczki do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wenflonów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, końcówka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-lock, sterylne</w:t>
            </w:r>
            <w:r w:rsidR="00900BBE">
              <w:rPr>
                <w:rFonts w:ascii="Tahoma" w:eastAsia="Times New Roman" w:hAnsi="Tahoma" w:cs="Tahoma"/>
                <w:sz w:val="16"/>
                <w:szCs w:val="16"/>
              </w:rPr>
              <w:t>. Opakowanie x 25</w:t>
            </w:r>
            <w:r w:rsidR="00355518">
              <w:rPr>
                <w:rFonts w:ascii="Tahoma" w:eastAsia="Times New Roman" w:hAnsi="Tahoma" w:cs="Tahoma"/>
                <w:sz w:val="16"/>
                <w:szCs w:val="16"/>
              </w:rPr>
              <w:t xml:space="preserve">0 </w:t>
            </w:r>
            <w:r w:rsidR="00900BBE">
              <w:rPr>
                <w:rFonts w:ascii="Tahoma" w:eastAsia="Times New Roman" w:hAnsi="Tahoma" w:cs="Tahoma"/>
                <w:sz w:val="16"/>
                <w:szCs w:val="16"/>
              </w:rPr>
              <w:t>sztuk</w:t>
            </w:r>
          </w:p>
          <w:p w14:paraId="6A3F532D" w14:textId="77777777"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C82E" w14:textId="18D8D465" w:rsidR="00D068FD" w:rsidRPr="00D068FD" w:rsidRDefault="00900BBE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5696" w14:textId="34CE9FCA" w:rsidR="00D068FD" w:rsidRPr="00D068FD" w:rsidRDefault="006500AE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  <w:r w:rsidR="00B972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BC7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0FF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890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FB1B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16AD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927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7C4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C85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AB2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092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30A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55F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0D7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6A7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21F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651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D59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C35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A2B702A" w14:textId="77777777" w:rsidTr="00612F63">
        <w:trPr>
          <w:trHeight w:val="8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072B" w14:textId="757386BA" w:rsidR="00D068FD" w:rsidRPr="00D068FD" w:rsidRDefault="00924257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C42D" w14:textId="440E1C17" w:rsidR="00D068FD" w:rsidRDefault="001869F4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K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ranik trójdrożny z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przedłużaczem 10 cm,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zatyczką typu </w:t>
            </w:r>
            <w:proofErr w:type="spellStart"/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lock. Jednorazowy stosowany w terapii infuzyjnej i transfuzyjnej. </w:t>
            </w:r>
            <w:r w:rsidR="000D72BA">
              <w:rPr>
                <w:rFonts w:ascii="Tahoma" w:eastAsia="Times New Roman" w:hAnsi="Tahoma" w:cs="Tahoma"/>
                <w:sz w:val="16"/>
                <w:szCs w:val="16"/>
              </w:rPr>
              <w:t>Op. x 50 sztuk</w:t>
            </w:r>
          </w:p>
          <w:p w14:paraId="40C6DE18" w14:textId="77777777"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205A" w14:textId="2BFBBF51" w:rsidR="00D068FD" w:rsidRPr="00D068FD" w:rsidRDefault="000D72BA" w:rsidP="000D72B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EA2C" w14:textId="3760CF05" w:rsidR="00D068FD" w:rsidRPr="00D068FD" w:rsidRDefault="007D2D0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  <w:r w:rsidR="00D068FD"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6CC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037B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62D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E3A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AE6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51E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0D1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EC5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F1D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9B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E71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07F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A28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308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347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4E8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B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1A5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288905BD" w14:textId="77777777" w:rsidTr="009B2EA3">
        <w:trPr>
          <w:trHeight w:val="14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D3D3" w14:textId="44A04D70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13F5" w14:textId="1DA9A408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Kranik trójdrożny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CD6F7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lock ; z optycznym indykatorem ; stosowany w terapii infuzyjnej i transfuzyjnej ; </w:t>
            </w:r>
            <w:r w:rsidR="006A0D7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D205FF">
              <w:rPr>
                <w:rFonts w:ascii="Tahoma" w:eastAsia="Times New Roman" w:hAnsi="Tahoma" w:cs="Tahoma"/>
                <w:sz w:val="16"/>
                <w:szCs w:val="16"/>
              </w:rPr>
              <w:t xml:space="preserve">wykonany z poliwęglanu, obudowa transparentna, </w:t>
            </w:r>
            <w:r w:rsidR="00460CF4">
              <w:rPr>
                <w:rFonts w:ascii="Tahoma" w:eastAsia="Times New Roman" w:hAnsi="Tahoma" w:cs="Tahoma"/>
                <w:sz w:val="16"/>
                <w:szCs w:val="16"/>
              </w:rPr>
              <w:t xml:space="preserve">odporny na lipidy, wszystkie wejścia zabezpieczone koreczkami,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jałowy, sterylizowany tlenkiem etylenu ; </w:t>
            </w:r>
            <w:r w:rsidR="009E4DF5">
              <w:rPr>
                <w:rFonts w:ascii="Tahoma" w:eastAsia="Times New Roman" w:hAnsi="Tahoma" w:cs="Tahoma"/>
                <w:sz w:val="16"/>
                <w:szCs w:val="16"/>
              </w:rPr>
              <w:t>op. x 50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4A5C" w14:textId="0C3EEC40" w:rsidR="00D068FD" w:rsidRPr="00D068FD" w:rsidRDefault="009E4DF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99A4" w14:textId="7919E581" w:rsidR="00D068FD" w:rsidRPr="00D068FD" w:rsidRDefault="003F3414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  <w:r w:rsidR="00D068FD"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09E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079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CEF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33F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75F3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E8B5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444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B13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294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8AD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4D1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B76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D58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31F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E5F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346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414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460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14:paraId="3F4AFE2D" w14:textId="77777777" w:rsidTr="009B2EA3">
        <w:trPr>
          <w:trHeight w:val="71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F329" w14:textId="08643EB1"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3B05" w14:textId="77777777" w:rsidR="00B0649B" w:rsidRPr="00B0649B" w:rsidRDefault="005C3B10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P</w:t>
            </w:r>
            <w:r w:rsidR="00B0649B" w:rsidRPr="00B0649B">
              <w:rPr>
                <w:rFonts w:ascii="Tahoma" w:eastAsia="Times New Roman" w:hAnsi="Tahoma" w:cs="Tahoma"/>
                <w:sz w:val="16"/>
                <w:szCs w:val="16"/>
              </w:rPr>
              <w:t>rzyrząd do przetaczania płynów z pomiarem OCŻ</w:t>
            </w:r>
          </w:p>
          <w:p w14:paraId="46230176" w14:textId="77777777" w:rsidR="00B0649B" w:rsidRPr="00D068FD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opakowanie: folia/papier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F31E" w14:textId="77777777" w:rsidR="00B0649B" w:rsidRPr="00D068FD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AB47" w14:textId="5846EA72" w:rsidR="00B0649B" w:rsidRPr="00D068FD" w:rsidRDefault="0047319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B0649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936A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346F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4184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51D3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AE293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C97D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8A11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7FA9D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6596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00A9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27A8C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44233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C636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DA409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AA34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74CAA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4D620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3E3A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14:paraId="3B5C03BC" w14:textId="77777777" w:rsidTr="00F80925">
        <w:trPr>
          <w:trHeight w:val="2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ECA6" w14:textId="27FE8893"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7026" w14:textId="77777777" w:rsidR="00B0649B" w:rsidRPr="00B11D09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Przyrząd jednorazowy do przetaczania płynów infuzyjnych składający się z:</w:t>
            </w:r>
          </w:p>
          <w:p w14:paraId="5B5F4575" w14:textId="77777777" w:rsidR="00B0649B" w:rsidRPr="00B11D09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• </w:t>
            </w:r>
            <w:r w:rsidR="007176AA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dwuk</w:t>
            </w:r>
            <w:r w:rsidR="003B5F24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a</w:t>
            </w:r>
            <w:r w:rsidR="007176AA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nałowy ostry kolec igły </w:t>
            </w:r>
            <w:r w:rsidR="0072629D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komory kroplowej ze zmatowion</w:t>
            </w:r>
            <w:r w:rsidR="00450E39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ą</w:t>
            </w:r>
            <w:r w:rsidR="0072629D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powierz</w:t>
            </w:r>
            <w:r w:rsidR="00450E39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ch</w:t>
            </w:r>
            <w:r w:rsidR="0072629D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nią</w:t>
            </w:r>
          </w:p>
          <w:p w14:paraId="7EEDA894" w14:textId="0C0ACB49" w:rsidR="00655355" w:rsidRPr="00B11D09" w:rsidRDefault="00655355" w:rsidP="0065535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Zacisk ro</w:t>
            </w:r>
            <w:r w:rsidR="00054F69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l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kowy</w:t>
            </w:r>
            <w:r w:rsidR="00C70860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z uchwytem do podwieszania drenu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wyposażony w pochewkę na </w:t>
            </w:r>
            <w:r w:rsidR="00111FA3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i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głę biorczą </w:t>
            </w:r>
          </w:p>
          <w:p w14:paraId="70F889D2" w14:textId="7917AFAB" w:rsidR="00B0649B" w:rsidRPr="00B11D09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• </w:t>
            </w:r>
            <w:r w:rsidR="0059206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elastyczna komora kroplowa długości 6cm</w:t>
            </w:r>
            <w:r w:rsidR="00054F69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wyposażona w </w:t>
            </w:r>
            <w:r w:rsidR="00546D9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dodatkowe</w:t>
            </w:r>
            <w:r w:rsidR="00054F69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skrzydełka dociskowe</w:t>
            </w:r>
            <w:r w:rsidR="00546D9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ułatwiający </w:t>
            </w:r>
            <w:proofErr w:type="spellStart"/>
            <w:r w:rsidR="00546D9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wkłucię</w:t>
            </w:r>
            <w:proofErr w:type="spellEnd"/>
            <w:r w:rsidR="00546D9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w pojemnik z płynami</w:t>
            </w:r>
            <w:r w:rsidR="00DC7FF4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,</w:t>
            </w:r>
          </w:p>
          <w:p w14:paraId="09CC21D9" w14:textId="77777777" w:rsidR="00B0649B" w:rsidRPr="00B11D09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• </w:t>
            </w:r>
            <w:r w:rsidR="00592062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kroplomierz 20 kropli – 1ml</w:t>
            </w:r>
          </w:p>
          <w:p w14:paraId="773B2C50" w14:textId="77777777" w:rsidR="00C6288A" w:rsidRPr="00B11D09" w:rsidRDefault="00B0649B" w:rsidP="00C6288A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• </w:t>
            </w:r>
            <w:r w:rsidR="005379FB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filtr zabezpieczający przed większymi cząstkami o wielkości oczek 15um</w:t>
            </w:r>
          </w:p>
          <w:p w14:paraId="341FF8E4" w14:textId="77777777" w:rsidR="00C6288A" w:rsidRPr="00B11D09" w:rsidRDefault="00931060" w:rsidP="00C628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Miękki elastyczny dren o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dł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150cm</w:t>
            </w:r>
          </w:p>
          <w:p w14:paraId="499C182C" w14:textId="77777777" w:rsidR="00931060" w:rsidRPr="00B11D09" w:rsidRDefault="00C93561" w:rsidP="00C628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Precyzyjny  zacisk r</w:t>
            </w:r>
            <w:r w:rsidR="006513B6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ol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kowy wyposażony w pochewkę </w:t>
            </w:r>
            <w:r w:rsidR="006513B6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na igłę biorczą i zaczep na dren do podwieszenia.</w:t>
            </w:r>
          </w:p>
          <w:p w14:paraId="0458258E" w14:textId="77777777" w:rsidR="00837284" w:rsidRPr="00B11D09" w:rsidRDefault="00837284" w:rsidP="00C628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Bez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ftalanów</w:t>
            </w:r>
            <w:proofErr w:type="spellEnd"/>
          </w:p>
          <w:p w14:paraId="44A57CB2" w14:textId="77777777" w:rsidR="00170AA8" w:rsidRPr="00B11D09" w:rsidRDefault="00170AA8" w:rsidP="00C628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Sterylizowany tlenkiem etylenu</w:t>
            </w:r>
          </w:p>
          <w:p w14:paraId="1BAD96C7" w14:textId="77777777" w:rsidR="00375B3F" w:rsidRPr="00B11D09" w:rsidRDefault="00375B3F" w:rsidP="00817996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0929" w14:textId="77777777" w:rsidR="00B0649B" w:rsidRDefault="000E6F3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s</w:t>
            </w:r>
            <w:r w:rsidR="00B0649B">
              <w:rPr>
                <w:rFonts w:ascii="Tahoma" w:eastAsia="Times New Roman" w:hAnsi="Tahoma" w:cs="Tahoma"/>
                <w:sz w:val="16"/>
                <w:szCs w:val="16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64EE" w14:textId="0C342D5C" w:rsidR="00B0649B" w:rsidRDefault="00164EEA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50</w:t>
            </w:r>
            <w:r w:rsidR="00EF05E0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="00B0649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BBD5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84CA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0BE1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900E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3057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56FD7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07D13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AFFF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9A9AD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F25B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5DAF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DB2CF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185E3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A5BBC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E285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D9047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4E05C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0313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80925" w:rsidRPr="00D068FD" w14:paraId="206EDF63" w14:textId="77777777" w:rsidTr="000E2EEA">
        <w:trPr>
          <w:trHeight w:val="69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67D7" w14:textId="6BF01222" w:rsidR="00F80925" w:rsidRPr="0019504D" w:rsidRDefault="00F8092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9504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 w:rsidRPr="0019504D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  <w:p w14:paraId="1373598F" w14:textId="0FD2BB26" w:rsidR="0092370C" w:rsidRDefault="0092370C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4A02" w14:textId="77777777" w:rsidR="0019504D" w:rsidRPr="00B11D09" w:rsidRDefault="0019504D" w:rsidP="0019504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Przyrząd do przetaczania płynów infuzyjnych bez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ftalanów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. Dwukanałowy kolec komory kroplowej ze zmatowioną powierzchnią, komora kroplowa o wielkości 6 cm zaopatrzona w odpowietrznik z filtrem przeciwbakteryjnym zamykany niebieską zatyczką. Dodatkowe skrzydełka dociskowe ułatwiające  wkłucie zestawu do pojemnika z płynem. Filtr cząsteczkowy 15 µm, kroplomierz komory 20 kropli = 1ml +/- 0.1ml. Dren o długości min. 150 cm zakończony przezroczystym łącznikiem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Luer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-Lock, wyposażony w zacisk rolkowy z pochewką na igłę biorczą oraz zaczep do podwieszenia drenu. Na zacisku umieszczona nazwa producenta. Oba końce przyrządu zabezpieczone dodatkowo ochronnymi kapturkami.  wyposażonego na końcu drenu w koreczek typu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PrimeStop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/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Air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lastRenderedPageBreak/>
              <w:t xml:space="preserve">Pass z hydrofobową membraną, który umożliwia wypełnienie drenu bez przypadkowego zanieczyszczenia oraz zabezpiecza przed wyciekaniem 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płynu,sterylny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, opakowanie typu blister-</w:t>
            </w:r>
            <w:proofErr w:type="spellStart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pack</w:t>
            </w:r>
            <w:proofErr w:type="spellEnd"/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z niebieskim kodem identyfikującym rodzaj przyrządu</w:t>
            </w:r>
          </w:p>
          <w:p w14:paraId="4B3F7141" w14:textId="7748FA60" w:rsidR="00F80925" w:rsidRPr="00B11D09" w:rsidRDefault="00F80925" w:rsidP="0019504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AE31" w14:textId="1F28508B" w:rsidR="00F80925" w:rsidRDefault="00A83246" w:rsidP="00A832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7701" w14:textId="36573640" w:rsidR="00F80925" w:rsidRDefault="00A8324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09240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15BD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CC3B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9B5F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5E3B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EBA8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B46ED" w14:textId="77777777" w:rsidR="00F80925" w:rsidRPr="00D068FD" w:rsidRDefault="00F8092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CC319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5571F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C0D36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3BF5D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11818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62B3C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56074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2432A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79A5F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9E894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C6D33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62BE6" w14:textId="77777777" w:rsidR="00F80925" w:rsidRPr="00D068FD" w:rsidRDefault="00F8092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14:paraId="4DE72A49" w14:textId="77777777" w:rsidTr="00CA47B4">
        <w:trPr>
          <w:trHeight w:val="1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2274" w14:textId="0B68EF33" w:rsidR="00B0649B" w:rsidRDefault="00696B20" w:rsidP="00696B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B034" w14:textId="77777777" w:rsidR="00B0649B" w:rsidRPr="0083288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Przyrząd jednorazowy do przetaczania leków światłoczułych (bursztynowy) składający się z:</w:t>
            </w:r>
          </w:p>
          <w:p w14:paraId="4F5AA297" w14:textId="77777777" w:rsidR="00196A8D" w:rsidRPr="0083288B" w:rsidRDefault="00196A8D" w:rsidP="00196A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• dwuk</w:t>
            </w:r>
            <w:r w:rsidR="001B786E" w:rsidRPr="0083288B">
              <w:rPr>
                <w:rFonts w:ascii="Tahoma" w:eastAsia="Times New Roman" w:hAnsi="Tahoma" w:cs="Tahoma"/>
                <w:sz w:val="16"/>
                <w:szCs w:val="16"/>
              </w:rPr>
              <w:t>a</w:t>
            </w: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nałowy ostry kolec igły komory kroplowej ze zmatowiona powierzchnią</w:t>
            </w:r>
          </w:p>
          <w:p w14:paraId="631C63AE" w14:textId="77777777" w:rsidR="00196A8D" w:rsidRPr="0083288B" w:rsidRDefault="00196A8D" w:rsidP="00196A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• elastyczna komora kroplowa długości 6cm</w:t>
            </w:r>
          </w:p>
          <w:p w14:paraId="5328E878" w14:textId="77777777" w:rsidR="00196A8D" w:rsidRPr="0083288B" w:rsidRDefault="00196A8D" w:rsidP="00196A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• kroplomierz 20 kropli – 1ml</w:t>
            </w:r>
          </w:p>
          <w:p w14:paraId="636B30C3" w14:textId="77777777" w:rsidR="00196A8D" w:rsidRPr="0083288B" w:rsidRDefault="00196A8D" w:rsidP="00196A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• filtr zabezpieczający przed większymi cząstkami o wielkości oczek 15um</w:t>
            </w:r>
          </w:p>
          <w:p w14:paraId="223A9BA2" w14:textId="77777777" w:rsidR="00196A8D" w:rsidRPr="0083288B" w:rsidRDefault="00196A8D" w:rsidP="00196A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 xml:space="preserve">Miękki elastyczny dren o </w:t>
            </w:r>
            <w:proofErr w:type="spellStart"/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dł</w:t>
            </w:r>
            <w:proofErr w:type="spellEnd"/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 xml:space="preserve"> 150cm</w:t>
            </w:r>
          </w:p>
          <w:p w14:paraId="3D7153D1" w14:textId="77777777" w:rsidR="00196A8D" w:rsidRPr="0083288B" w:rsidRDefault="00196A8D" w:rsidP="00196A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Precyzyjny  zacisk rolkowy wyposażony w pochewkę na igłę biorczą i zaczep na dren do podwieszenia.</w:t>
            </w:r>
          </w:p>
          <w:p w14:paraId="3FA95B15" w14:textId="77777777" w:rsidR="00196A8D" w:rsidRPr="0083288B" w:rsidRDefault="00196A8D" w:rsidP="00196A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 xml:space="preserve">Bez </w:t>
            </w:r>
            <w:proofErr w:type="spellStart"/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ftalanów</w:t>
            </w:r>
            <w:proofErr w:type="spellEnd"/>
          </w:p>
          <w:p w14:paraId="5F180C85" w14:textId="77777777" w:rsidR="00170AA8" w:rsidRPr="0083288B" w:rsidRDefault="00170AA8" w:rsidP="00196A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3288B">
              <w:rPr>
                <w:rFonts w:ascii="Tahoma" w:eastAsia="Times New Roman" w:hAnsi="Tahoma" w:cs="Tahoma"/>
                <w:sz w:val="16"/>
                <w:szCs w:val="16"/>
              </w:rPr>
              <w:t>Sterylizowany tlenkiem etylenu</w:t>
            </w:r>
          </w:p>
          <w:p w14:paraId="38A526A1" w14:textId="77777777" w:rsidR="00B4203B" w:rsidRPr="0083288B" w:rsidRDefault="00B4203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2C7BFF0" w14:textId="77777777" w:rsidR="00965194" w:rsidRPr="0083288B" w:rsidRDefault="00965194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1EAC" w14:textId="77777777"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8713" w14:textId="77777777" w:rsidR="00B0649B" w:rsidRDefault="00FD2F3C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B4203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="00B0649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AE89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6DF3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D53F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C727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E0E8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17E6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F908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82079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29A00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AB5E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08EAC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21C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3434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82500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04BAA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38A5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F977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31C07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14:paraId="2998BC12" w14:textId="77777777" w:rsidTr="009B2EA3">
        <w:trPr>
          <w:trHeight w:val="8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0205" w14:textId="33D0A8A0"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48F1" w14:textId="77777777"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Przyrząd jednorazowy do podawania krwi i preparatów krwi składający się z : </w:t>
            </w:r>
          </w:p>
          <w:p w14:paraId="3CEB1832" w14:textId="77777777" w:rsidR="00170AA8" w:rsidRDefault="0008598E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Dwukanałowy ostry kolec komory kroplowej ze zmatowioną powierzchnią</w:t>
            </w:r>
          </w:p>
          <w:p w14:paraId="220C1D6B" w14:textId="77777777" w:rsidR="00C46B83" w:rsidRDefault="00C46B83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Odpowietrznik z filtrem przeciwbakteryjnym</w:t>
            </w:r>
          </w:p>
          <w:p w14:paraId="45D150E3" w14:textId="77777777" w:rsidR="00C46B83" w:rsidRDefault="007162B6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Elastyczna komora kroplowa</w:t>
            </w:r>
          </w:p>
          <w:p w14:paraId="0A18E517" w14:textId="77777777" w:rsidR="007162B6" w:rsidRDefault="007162B6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Kroplomierz komory 20 kropli=1,ml</w:t>
            </w:r>
          </w:p>
          <w:p w14:paraId="781967E9" w14:textId="77777777" w:rsidR="007162B6" w:rsidRDefault="00276446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Filtr do krwi o dużej powierzchni i wielkości oczek 200um</w:t>
            </w:r>
          </w:p>
          <w:p w14:paraId="01B45D92" w14:textId="77777777" w:rsidR="0028263A" w:rsidRDefault="0028263A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Dren o długości 150cm</w:t>
            </w:r>
          </w:p>
          <w:p w14:paraId="7F764A54" w14:textId="77777777" w:rsidR="0028263A" w:rsidRPr="0008598E" w:rsidRDefault="0028263A" w:rsidP="000859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Precyzyjny  zacisk rolkowy wyposażony w pochewkę na igłę biorczą i zaczep na dren do podwieszenia</w:t>
            </w:r>
          </w:p>
          <w:p w14:paraId="780E83BB" w14:textId="77777777"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A095" w14:textId="77777777"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5383" w14:textId="22515F06" w:rsidR="00B0649B" w:rsidRDefault="00D009D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50</w:t>
            </w:r>
            <w:r w:rsidR="00B0649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AB32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7880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072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FF79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E9ABF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390C4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580F3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0CAA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A995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8AAEA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1C1D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5AE4C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C49A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1DC9D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94A2D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F83B4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C64D6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5346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14:paraId="026C14AF" w14:textId="77777777" w:rsidTr="00DE0C41">
        <w:trPr>
          <w:trHeight w:val="11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D827" w14:textId="7F703F0A"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334C" w14:textId="77777777" w:rsidR="00B0649B" w:rsidRDefault="00692875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Przedłużacz do pomp infuzyjnych sterylny bezbarwny długość </w:t>
            </w:r>
            <w:r w:rsidR="0028263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150 cm </w:t>
            </w:r>
            <w:r w:rsidR="0032457E">
              <w:rPr>
                <w:rFonts w:ascii="Tahoma" w:eastAsia="Times New Roman" w:hAnsi="Tahoma" w:cs="Tahoma"/>
                <w:sz w:val="16"/>
                <w:szCs w:val="16"/>
              </w:rPr>
              <w:t xml:space="preserve">średnica drenu wewnętrzna – 1,24mm zewnętrzna </w:t>
            </w:r>
            <w:r w:rsidR="005965CB">
              <w:rPr>
                <w:rFonts w:ascii="Tahoma" w:eastAsia="Times New Roman" w:hAnsi="Tahoma" w:cs="Tahoma"/>
                <w:sz w:val="16"/>
                <w:szCs w:val="16"/>
              </w:rPr>
              <w:t xml:space="preserve">2,4 mm 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>produkt pakowany pojedynczo</w:t>
            </w:r>
            <w:r w:rsidR="00456A19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 opakowanie jednostkowe: papier </w:t>
            </w:r>
            <w:r w:rsidR="00EC1FA3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14:paraId="7D14D05C" w14:textId="77777777" w:rsidR="00EC1FA3" w:rsidRPr="00B0649B" w:rsidRDefault="00EC1FA3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4D0A" w14:textId="77777777" w:rsidR="00B0649B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369A" w14:textId="69FB5D7D" w:rsidR="00B0649B" w:rsidRDefault="000E4B5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69287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6DBD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C38D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D489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75D37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1D5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2CC2" w14:textId="77777777"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AC0AE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EA183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6F14F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451E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785A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E42A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F3631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EBA82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5FCB9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D0378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B10A0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99F2B" w14:textId="77777777"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732CBBAB" w14:textId="77777777" w:rsidTr="00DE0C41">
        <w:trPr>
          <w:trHeight w:val="91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2BF5" w14:textId="059BF5BC"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A31" w14:textId="77777777"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Przedłużacz do pomp infuzyjnych sterylny do leków światłoczułych długość 150 cm</w:t>
            </w:r>
            <w:r w:rsidR="005965CB">
              <w:rPr>
                <w:rFonts w:ascii="Tahoma" w:eastAsia="Times New Roman" w:hAnsi="Tahoma" w:cs="Tahoma"/>
                <w:sz w:val="16"/>
                <w:szCs w:val="16"/>
              </w:rPr>
              <w:t>, średnica drenu wewnętrzna – 1,24mm zewnętrzna 2,4 mm</w:t>
            </w:r>
          </w:p>
          <w:p w14:paraId="2F229F83" w14:textId="77777777"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wolny od </w:t>
            </w:r>
            <w:proofErr w:type="spellStart"/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ftalanów</w:t>
            </w:r>
            <w:proofErr w:type="spellEnd"/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pakowany pojedynczo </w:t>
            </w:r>
          </w:p>
          <w:p w14:paraId="5E4E2759" w14:textId="77777777" w:rsidR="00D068FD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opakowanie jednostkowe: papier </w:t>
            </w:r>
            <w:r w:rsidR="00EC1FA3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14:paraId="77487B76" w14:textId="77777777" w:rsidR="00EC1FA3" w:rsidRPr="00D068FD" w:rsidRDefault="00EC1FA3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60EB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E55E" w14:textId="69E35283" w:rsidR="00D068FD" w:rsidRPr="00D068FD" w:rsidRDefault="0050561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  <w:r w:rsidR="000837C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4AB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738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A1B1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95A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0AD2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EE1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922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16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67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BFD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E80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4CD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FC8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46E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B12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560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3FC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A60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92875" w:rsidRPr="00D068FD" w14:paraId="2AEEFBC7" w14:textId="77777777" w:rsidTr="00A27C5E">
        <w:trPr>
          <w:trHeight w:val="50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959F" w14:textId="5EDC8FD6" w:rsidR="00692875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  <w:r w:rsidR="00D860AD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AA0A" w14:textId="77777777" w:rsidR="00692875" w:rsidRPr="00B0649B" w:rsidRDefault="00692875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>Regulator przepływu kropli w formie beczki ze skalą do płynów i żywienia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FABA" w14:textId="77777777" w:rsidR="00692875" w:rsidRPr="00D068FD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9B24" w14:textId="4C63A57B" w:rsidR="00692875" w:rsidRDefault="00230D1C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69287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B1A9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645A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C73C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80A0F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C34E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F69B7" w14:textId="77777777"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77E46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439BF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80098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BA781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5C300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6A740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B0A55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82EAD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38DD8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57FFF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C1C1A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EC957" w14:textId="77777777"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77CF" w:rsidRPr="00D068FD" w14:paraId="4118C3F1" w14:textId="77777777" w:rsidTr="00F20842">
        <w:trPr>
          <w:trHeight w:val="49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6A5B" w14:textId="721C9762" w:rsidR="00C877CF" w:rsidRDefault="00D83C1A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FA68" w14:textId="35ACE2CA" w:rsidR="00C877CF" w:rsidRPr="00180E4E" w:rsidRDefault="00C877C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Igła do pena </w:t>
            </w:r>
            <w:r w:rsidR="002D0415"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29</w:t>
            </w:r>
            <w:r w:rsidRPr="00B11D0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G</w:t>
            </w:r>
            <w:r w:rsidRPr="002D0415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x 6 mm x 100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16FD" w14:textId="77777777"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AC06" w14:textId="2310941C" w:rsidR="00C877CF" w:rsidRDefault="00533742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FB050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C877C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19EE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7856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298C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C370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88E4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E4735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E6E76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04CCE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F590E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853FD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AEBF3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A975B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D3BE0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ED499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EAB5B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07742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BF777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17DED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77CF" w:rsidRPr="00D068FD" w14:paraId="198B9D2E" w14:textId="77777777" w:rsidTr="00DE0C41">
        <w:trPr>
          <w:trHeight w:val="54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BC08" w14:textId="0A7C44F5" w:rsidR="00C877CF" w:rsidRDefault="00D83C1A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63B0" w14:textId="77777777" w:rsidR="00C877CF" w:rsidRPr="00180E4E" w:rsidRDefault="00C877C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Igła do pena 30 G x 8 mm x 100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1641" w14:textId="77777777"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81C0" w14:textId="70846B2D" w:rsidR="00C877CF" w:rsidRDefault="00533742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B94E1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  <w:r w:rsidR="00C877C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56D4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BFB6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618B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BC5A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2C500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7806" w14:textId="77777777"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57504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6F796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52D3B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4EDF3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961FC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0F12B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0B266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8BA3D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D7F11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07EE5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12196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23DDA" w14:textId="77777777"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E2EEA" w:rsidRPr="00D068FD" w14:paraId="76E83695" w14:textId="77777777" w:rsidTr="00DE0C41">
        <w:trPr>
          <w:trHeight w:val="54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9408" w14:textId="33CCFDF0" w:rsidR="000E2EEA" w:rsidRDefault="00C33D44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FFCB" w14:textId="140AA7AA" w:rsidR="00C33D44" w:rsidRPr="00C33D44" w:rsidRDefault="00C33D44" w:rsidP="00C33D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</w:pPr>
            <w:r w:rsidRPr="00C33D44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 xml:space="preserve">Strzykawka trzyczęściowa 50ml na pompę, zakończenie typu </w:t>
            </w:r>
            <w:proofErr w:type="spellStart"/>
            <w:r w:rsidRPr="00C33D44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Luer</w:t>
            </w:r>
            <w:proofErr w:type="spellEnd"/>
            <w:r w:rsidRPr="00C33D44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 xml:space="preserve"> Lock,  czytelna, niezmywalna skala, uszczelnienie w postaci podwójnego pierścienia na korku położonym na szczycie tłoka, kryza ograniczająca,  nazwa strzykawki i logo producenta na korpusie strzykawki, wyraźna czytelna skala koloru czarnego skalowanie co 1ml Skala nominalna rozszerzona o 20%  </w:t>
            </w:r>
          </w:p>
          <w:p w14:paraId="7A1FBADD" w14:textId="77777777" w:rsidR="000E2EEA" w:rsidRDefault="000E2EEA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A6D3" w14:textId="06D2D257" w:rsidR="000E2EEA" w:rsidRDefault="00482403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ADEA" w14:textId="64366FAA" w:rsidR="000E2EEA" w:rsidRDefault="004916B7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CBDD" w14:textId="77777777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BFAA" w14:textId="77777777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C98E" w14:textId="77777777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1C89" w14:textId="77777777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28658" w14:textId="77777777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97E3" w14:textId="36D7E8CC" w:rsidR="000E2EEA" w:rsidRPr="00D068FD" w:rsidRDefault="000E2EEA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7C8F6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57BFB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1458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32460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73763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4B9DE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B3883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3E2A3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A7A88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B7BCA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8B9B1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895D1" w14:textId="77777777" w:rsidR="000E2EEA" w:rsidRPr="00D068FD" w:rsidRDefault="000E2EEA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5BF2EA8B" w14:textId="77777777" w:rsidTr="006C2EC6">
        <w:trPr>
          <w:trHeight w:val="315"/>
        </w:trPr>
        <w:tc>
          <w:tcPr>
            <w:tcW w:w="89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BFBFBF" w:fill="C0C0C0"/>
            <w:vAlign w:val="center"/>
            <w:hideMark/>
          </w:tcPr>
          <w:p w14:paraId="79437509" w14:textId="77777777" w:rsidR="00D068FD" w:rsidRPr="0020430E" w:rsidRDefault="00D068FD" w:rsidP="00D068F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0430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14:paraId="2BEDD2E8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14:paraId="5DC0D2D7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14:paraId="496563A9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374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029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5C3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645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974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5CA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498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142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71B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46E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17E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D86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6EA5AF08" w14:textId="77777777" w:rsidTr="006C2EC6">
        <w:trPr>
          <w:trHeight w:val="300"/>
        </w:trPr>
        <w:tc>
          <w:tcPr>
            <w:tcW w:w="6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AB65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ED74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319D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2FE6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588E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1CCC" w14:textId="77777777"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967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998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FBD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C74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4DB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DAD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4BE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1EE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684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D4D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528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07D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4579D2DA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B6E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6C1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CD0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60F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87A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DEE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C1A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F25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C31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8BD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8C2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6DD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8BE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135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2AA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230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C62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43E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7D5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63D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5AD0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AA3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0FB2653E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CAF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24E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69D9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3D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861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1F6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07C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764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182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622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CDF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D3E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F85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529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1FA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324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708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48C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B9F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016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D43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CE2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5414699C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C26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E32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158E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CB1D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124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A8E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46F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4F6C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……………………………………………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B13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405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BCF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4F0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B0F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7E72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45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D1D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E33A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CB6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5757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5B61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14:paraId="38432336" w14:textId="77777777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698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24EF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FAF13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6C54" w14:textId="77777777"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B93E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5A7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3485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9440" w14:textId="77777777"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   (data i podpis wykonawcy)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5576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4D2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E7B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AB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7334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7219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0B9D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5A68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0F7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01BB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3C2C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4AA3" w14:textId="77777777"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2AA99D9" w14:textId="77777777" w:rsidR="005C013B" w:rsidRDefault="005C013B"/>
    <w:sectPr w:rsidR="005C013B" w:rsidSect="00D068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729B0"/>
    <w:multiLevelType w:val="hybridMultilevel"/>
    <w:tmpl w:val="24D8DAC4"/>
    <w:lvl w:ilvl="0" w:tplc="04150001">
      <w:start w:val="1"/>
      <w:numFmt w:val="bullet"/>
      <w:lvlText w:val=""/>
      <w:lvlJc w:val="left"/>
      <w:pPr>
        <w:ind w:left="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1" w15:restartNumberingAfterBreak="0">
    <w:nsid w:val="1D81264E"/>
    <w:multiLevelType w:val="hybridMultilevel"/>
    <w:tmpl w:val="3D3A491E"/>
    <w:lvl w:ilvl="0" w:tplc="A39AF27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15AB9"/>
    <w:multiLevelType w:val="multilevel"/>
    <w:tmpl w:val="5D585B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456BE0"/>
    <w:multiLevelType w:val="hybridMultilevel"/>
    <w:tmpl w:val="68A4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95FC1"/>
    <w:multiLevelType w:val="hybridMultilevel"/>
    <w:tmpl w:val="53A40E3E"/>
    <w:lvl w:ilvl="0" w:tplc="A39AF27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379649">
    <w:abstractNumId w:val="0"/>
  </w:num>
  <w:num w:numId="2" w16cid:durableId="1784760577">
    <w:abstractNumId w:val="1"/>
  </w:num>
  <w:num w:numId="3" w16cid:durableId="1923417537">
    <w:abstractNumId w:val="4"/>
  </w:num>
  <w:num w:numId="4" w16cid:durableId="2068337092">
    <w:abstractNumId w:val="2"/>
  </w:num>
  <w:num w:numId="5" w16cid:durableId="477575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FD"/>
    <w:rsid w:val="00015696"/>
    <w:rsid w:val="00022DC5"/>
    <w:rsid w:val="00045E15"/>
    <w:rsid w:val="00050635"/>
    <w:rsid w:val="00054F69"/>
    <w:rsid w:val="0006276F"/>
    <w:rsid w:val="0006598B"/>
    <w:rsid w:val="00070439"/>
    <w:rsid w:val="00073FAD"/>
    <w:rsid w:val="000837CE"/>
    <w:rsid w:val="0008598E"/>
    <w:rsid w:val="00092409"/>
    <w:rsid w:val="000D72BA"/>
    <w:rsid w:val="000E2EEA"/>
    <w:rsid w:val="000E4B51"/>
    <w:rsid w:val="000E6F3B"/>
    <w:rsid w:val="000F4694"/>
    <w:rsid w:val="000F73C4"/>
    <w:rsid w:val="00104D0B"/>
    <w:rsid w:val="00111FA3"/>
    <w:rsid w:val="0014541B"/>
    <w:rsid w:val="00164EEA"/>
    <w:rsid w:val="00170AA8"/>
    <w:rsid w:val="001762EB"/>
    <w:rsid w:val="00185FAE"/>
    <w:rsid w:val="001869F4"/>
    <w:rsid w:val="00194417"/>
    <w:rsid w:val="0019504D"/>
    <w:rsid w:val="00196A8D"/>
    <w:rsid w:val="001B0D1E"/>
    <w:rsid w:val="001B1E0C"/>
    <w:rsid w:val="001B42A9"/>
    <w:rsid w:val="001B786E"/>
    <w:rsid w:val="001E60A9"/>
    <w:rsid w:val="00200A00"/>
    <w:rsid w:val="0020430E"/>
    <w:rsid w:val="002165FF"/>
    <w:rsid w:val="00225B98"/>
    <w:rsid w:val="00227975"/>
    <w:rsid w:val="00230D1C"/>
    <w:rsid w:val="0023332E"/>
    <w:rsid w:val="00234DD3"/>
    <w:rsid w:val="00270319"/>
    <w:rsid w:val="002721FA"/>
    <w:rsid w:val="00274488"/>
    <w:rsid w:val="00276446"/>
    <w:rsid w:val="0028263A"/>
    <w:rsid w:val="002A411F"/>
    <w:rsid w:val="002A5607"/>
    <w:rsid w:val="002C0412"/>
    <w:rsid w:val="002D0415"/>
    <w:rsid w:val="002F2FF1"/>
    <w:rsid w:val="00306053"/>
    <w:rsid w:val="00306B67"/>
    <w:rsid w:val="0032457E"/>
    <w:rsid w:val="0035185B"/>
    <w:rsid w:val="00355518"/>
    <w:rsid w:val="003604C9"/>
    <w:rsid w:val="003624CD"/>
    <w:rsid w:val="00375B3F"/>
    <w:rsid w:val="0038429C"/>
    <w:rsid w:val="003A2E02"/>
    <w:rsid w:val="003A50E7"/>
    <w:rsid w:val="003B5F24"/>
    <w:rsid w:val="003B7424"/>
    <w:rsid w:val="003C364E"/>
    <w:rsid w:val="003D0BA3"/>
    <w:rsid w:val="003E4062"/>
    <w:rsid w:val="003F3414"/>
    <w:rsid w:val="003F5B97"/>
    <w:rsid w:val="0040157C"/>
    <w:rsid w:val="00416437"/>
    <w:rsid w:val="00424958"/>
    <w:rsid w:val="0043075A"/>
    <w:rsid w:val="00431A0B"/>
    <w:rsid w:val="004326CC"/>
    <w:rsid w:val="00450E39"/>
    <w:rsid w:val="00456A19"/>
    <w:rsid w:val="00460CF4"/>
    <w:rsid w:val="00473199"/>
    <w:rsid w:val="004746AB"/>
    <w:rsid w:val="0047576C"/>
    <w:rsid w:val="00482403"/>
    <w:rsid w:val="004916B7"/>
    <w:rsid w:val="00495F81"/>
    <w:rsid w:val="00497FB6"/>
    <w:rsid w:val="004A2651"/>
    <w:rsid w:val="004C281F"/>
    <w:rsid w:val="004D3FD2"/>
    <w:rsid w:val="00504AD3"/>
    <w:rsid w:val="0050561D"/>
    <w:rsid w:val="00533742"/>
    <w:rsid w:val="005337C1"/>
    <w:rsid w:val="005379FB"/>
    <w:rsid w:val="00546D92"/>
    <w:rsid w:val="005623F1"/>
    <w:rsid w:val="005650D9"/>
    <w:rsid w:val="00585363"/>
    <w:rsid w:val="00592062"/>
    <w:rsid w:val="005965CB"/>
    <w:rsid w:val="005B0101"/>
    <w:rsid w:val="005C013B"/>
    <w:rsid w:val="005C3B10"/>
    <w:rsid w:val="005C48A5"/>
    <w:rsid w:val="005C7699"/>
    <w:rsid w:val="00603384"/>
    <w:rsid w:val="00612F63"/>
    <w:rsid w:val="006311B9"/>
    <w:rsid w:val="00641C79"/>
    <w:rsid w:val="006500AE"/>
    <w:rsid w:val="006513B6"/>
    <w:rsid w:val="00655355"/>
    <w:rsid w:val="00674AF8"/>
    <w:rsid w:val="00681451"/>
    <w:rsid w:val="00681567"/>
    <w:rsid w:val="00682C8A"/>
    <w:rsid w:val="00692875"/>
    <w:rsid w:val="00696B20"/>
    <w:rsid w:val="006A0D7F"/>
    <w:rsid w:val="006A4DBB"/>
    <w:rsid w:val="006A6296"/>
    <w:rsid w:val="006C2EC6"/>
    <w:rsid w:val="006E41E7"/>
    <w:rsid w:val="006E60E4"/>
    <w:rsid w:val="007162B6"/>
    <w:rsid w:val="007176AA"/>
    <w:rsid w:val="0072629D"/>
    <w:rsid w:val="0076787B"/>
    <w:rsid w:val="00773701"/>
    <w:rsid w:val="00786BBC"/>
    <w:rsid w:val="007A6BA8"/>
    <w:rsid w:val="007B1FB2"/>
    <w:rsid w:val="007B58A0"/>
    <w:rsid w:val="007D2D06"/>
    <w:rsid w:val="007D31FB"/>
    <w:rsid w:val="007D5075"/>
    <w:rsid w:val="007D6F48"/>
    <w:rsid w:val="007E3AAD"/>
    <w:rsid w:val="007E6F86"/>
    <w:rsid w:val="008134DC"/>
    <w:rsid w:val="00817996"/>
    <w:rsid w:val="0083288B"/>
    <w:rsid w:val="00837284"/>
    <w:rsid w:val="00842E35"/>
    <w:rsid w:val="0085135D"/>
    <w:rsid w:val="00870C7B"/>
    <w:rsid w:val="008756AB"/>
    <w:rsid w:val="00881CA7"/>
    <w:rsid w:val="008A4FAC"/>
    <w:rsid w:val="008B4712"/>
    <w:rsid w:val="008C4D56"/>
    <w:rsid w:val="008E2522"/>
    <w:rsid w:val="008E4756"/>
    <w:rsid w:val="008E4C37"/>
    <w:rsid w:val="008F08B7"/>
    <w:rsid w:val="00900BBE"/>
    <w:rsid w:val="00914BCF"/>
    <w:rsid w:val="0092370C"/>
    <w:rsid w:val="00924257"/>
    <w:rsid w:val="009269D6"/>
    <w:rsid w:val="00931060"/>
    <w:rsid w:val="00944418"/>
    <w:rsid w:val="00946CBC"/>
    <w:rsid w:val="00965194"/>
    <w:rsid w:val="0096770E"/>
    <w:rsid w:val="00977D2D"/>
    <w:rsid w:val="00991705"/>
    <w:rsid w:val="009A49A5"/>
    <w:rsid w:val="009B036E"/>
    <w:rsid w:val="009B2EA3"/>
    <w:rsid w:val="009D3AA5"/>
    <w:rsid w:val="009E4DF5"/>
    <w:rsid w:val="009E634B"/>
    <w:rsid w:val="00A01968"/>
    <w:rsid w:val="00A03621"/>
    <w:rsid w:val="00A04C3D"/>
    <w:rsid w:val="00A076C5"/>
    <w:rsid w:val="00A21EED"/>
    <w:rsid w:val="00A27C5E"/>
    <w:rsid w:val="00A366B4"/>
    <w:rsid w:val="00A37011"/>
    <w:rsid w:val="00A6442D"/>
    <w:rsid w:val="00A826F6"/>
    <w:rsid w:val="00A83246"/>
    <w:rsid w:val="00A90A0E"/>
    <w:rsid w:val="00AB45C3"/>
    <w:rsid w:val="00AD15EA"/>
    <w:rsid w:val="00B02E03"/>
    <w:rsid w:val="00B0649B"/>
    <w:rsid w:val="00B11D09"/>
    <w:rsid w:val="00B3790A"/>
    <w:rsid w:val="00B4203B"/>
    <w:rsid w:val="00B85F48"/>
    <w:rsid w:val="00B91435"/>
    <w:rsid w:val="00B93F71"/>
    <w:rsid w:val="00B94E1D"/>
    <w:rsid w:val="00B971A0"/>
    <w:rsid w:val="00B972B8"/>
    <w:rsid w:val="00BD70CB"/>
    <w:rsid w:val="00BE38B8"/>
    <w:rsid w:val="00C22680"/>
    <w:rsid w:val="00C33C03"/>
    <w:rsid w:val="00C33D44"/>
    <w:rsid w:val="00C46B83"/>
    <w:rsid w:val="00C55A72"/>
    <w:rsid w:val="00C6251C"/>
    <w:rsid w:val="00C6288A"/>
    <w:rsid w:val="00C70860"/>
    <w:rsid w:val="00C877CF"/>
    <w:rsid w:val="00C90B84"/>
    <w:rsid w:val="00C93561"/>
    <w:rsid w:val="00C936BC"/>
    <w:rsid w:val="00CA4102"/>
    <w:rsid w:val="00CA47B4"/>
    <w:rsid w:val="00CB22E6"/>
    <w:rsid w:val="00CB4D50"/>
    <w:rsid w:val="00CB4E03"/>
    <w:rsid w:val="00CB6B90"/>
    <w:rsid w:val="00CD4C9E"/>
    <w:rsid w:val="00CD6E76"/>
    <w:rsid w:val="00CD6F7A"/>
    <w:rsid w:val="00CF557E"/>
    <w:rsid w:val="00D009D0"/>
    <w:rsid w:val="00D01A33"/>
    <w:rsid w:val="00D068FD"/>
    <w:rsid w:val="00D205FF"/>
    <w:rsid w:val="00D22E11"/>
    <w:rsid w:val="00D23575"/>
    <w:rsid w:val="00D236B0"/>
    <w:rsid w:val="00D24753"/>
    <w:rsid w:val="00D5079C"/>
    <w:rsid w:val="00D54F52"/>
    <w:rsid w:val="00D64796"/>
    <w:rsid w:val="00D71A64"/>
    <w:rsid w:val="00D755C9"/>
    <w:rsid w:val="00D76173"/>
    <w:rsid w:val="00D826B6"/>
    <w:rsid w:val="00D83C1A"/>
    <w:rsid w:val="00D860AD"/>
    <w:rsid w:val="00D87C4A"/>
    <w:rsid w:val="00D90F74"/>
    <w:rsid w:val="00D91A2D"/>
    <w:rsid w:val="00D91EE1"/>
    <w:rsid w:val="00DA0088"/>
    <w:rsid w:val="00DA7C44"/>
    <w:rsid w:val="00DC61EC"/>
    <w:rsid w:val="00DC622C"/>
    <w:rsid w:val="00DC7FF4"/>
    <w:rsid w:val="00DE0C41"/>
    <w:rsid w:val="00DF0959"/>
    <w:rsid w:val="00DF6B21"/>
    <w:rsid w:val="00DF6ED3"/>
    <w:rsid w:val="00E034BF"/>
    <w:rsid w:val="00E344F9"/>
    <w:rsid w:val="00E46F1E"/>
    <w:rsid w:val="00E5492C"/>
    <w:rsid w:val="00E645FA"/>
    <w:rsid w:val="00E6487A"/>
    <w:rsid w:val="00E71E6F"/>
    <w:rsid w:val="00E80D5B"/>
    <w:rsid w:val="00E90ECB"/>
    <w:rsid w:val="00E91AB7"/>
    <w:rsid w:val="00E93CF4"/>
    <w:rsid w:val="00E9623F"/>
    <w:rsid w:val="00EC1FA3"/>
    <w:rsid w:val="00EC58C3"/>
    <w:rsid w:val="00EE63C6"/>
    <w:rsid w:val="00EF05E0"/>
    <w:rsid w:val="00EF53AD"/>
    <w:rsid w:val="00F20842"/>
    <w:rsid w:val="00F27DF8"/>
    <w:rsid w:val="00F57356"/>
    <w:rsid w:val="00F65820"/>
    <w:rsid w:val="00F80925"/>
    <w:rsid w:val="00F86CA3"/>
    <w:rsid w:val="00F93909"/>
    <w:rsid w:val="00F94424"/>
    <w:rsid w:val="00FB0504"/>
    <w:rsid w:val="00FB230F"/>
    <w:rsid w:val="00FC4E08"/>
    <w:rsid w:val="00FC50AA"/>
    <w:rsid w:val="00FC64F0"/>
    <w:rsid w:val="00FD2F3C"/>
    <w:rsid w:val="00FF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890F"/>
  <w15:docId w15:val="{CA625AD3-B5AE-4250-8B96-B738E11B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Justyna Woldańska</cp:lastModifiedBy>
  <cp:revision>2</cp:revision>
  <dcterms:created xsi:type="dcterms:W3CDTF">2023-09-06T10:53:00Z</dcterms:created>
  <dcterms:modified xsi:type="dcterms:W3CDTF">2023-09-06T10:53:00Z</dcterms:modified>
</cp:coreProperties>
</file>