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57EA0" w:rsidRDefault="00E265F3" w:rsidP="00E265F3">
      <w:pPr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Numer referencyjny postępowania:</w:t>
      </w:r>
    </w:p>
    <w:p w:rsidR="00E265F3" w:rsidRPr="00457EA0" w:rsidRDefault="00800A32" w:rsidP="00E265F3">
      <w:pPr>
        <w:ind w:right="4533"/>
        <w:jc w:val="center"/>
        <w:rPr>
          <w:rFonts w:cs="Times New Roman"/>
          <w:b/>
          <w:sz w:val="22"/>
        </w:rPr>
      </w:pPr>
      <w:r w:rsidRPr="00457EA0">
        <w:rPr>
          <w:rFonts w:cs="Times New Roman"/>
          <w:b/>
          <w:sz w:val="22"/>
        </w:rPr>
        <w:t>OR.272.</w:t>
      </w:r>
      <w:r w:rsidR="00BA7D24">
        <w:rPr>
          <w:rFonts w:cs="Times New Roman"/>
          <w:b/>
          <w:sz w:val="22"/>
        </w:rPr>
        <w:t>3</w:t>
      </w:r>
      <w:bookmarkStart w:id="0" w:name="_GoBack"/>
      <w:bookmarkEnd w:id="0"/>
      <w:r w:rsidRPr="00457EA0">
        <w:rPr>
          <w:rFonts w:cs="Times New Roman"/>
          <w:b/>
          <w:sz w:val="22"/>
        </w:rPr>
        <w:t>.</w:t>
      </w:r>
      <w:r w:rsidR="000079E9">
        <w:rPr>
          <w:rFonts w:cs="Times New Roman"/>
          <w:b/>
          <w:sz w:val="22"/>
        </w:rPr>
        <w:t>2024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  <w:r w:rsidRPr="00457EA0">
        <w:rPr>
          <w:rFonts w:cs="Times New Roman"/>
          <w:b/>
          <w:sz w:val="22"/>
          <w:szCs w:val="20"/>
        </w:rPr>
        <w:t xml:space="preserve">Załącznik nr </w:t>
      </w:r>
      <w:r w:rsidR="000079E9">
        <w:rPr>
          <w:rFonts w:cs="Times New Roman"/>
          <w:b/>
          <w:sz w:val="22"/>
          <w:szCs w:val="20"/>
        </w:rPr>
        <w:t>3</w:t>
      </w:r>
      <w:r w:rsidRPr="00457EA0">
        <w:rPr>
          <w:rFonts w:cs="Times New Roman"/>
          <w:b/>
          <w:sz w:val="22"/>
          <w:szCs w:val="20"/>
        </w:rPr>
        <w:t>b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D47FC7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D47FC7">
        <w:rPr>
          <w:rFonts w:eastAsia="HG Mincho Light J"/>
          <w:b/>
        </w:rPr>
        <w:t xml:space="preserve">Oświadczenie podmiotu udostępniającego zasoby </w:t>
      </w:r>
      <w:r w:rsidR="00587948">
        <w:rPr>
          <w:rFonts w:eastAsia="HG Mincho Light J"/>
          <w:b/>
        </w:rPr>
        <w:br/>
      </w:r>
      <w:r w:rsidRPr="00D47FC7">
        <w:rPr>
          <w:rFonts w:eastAsia="HG Mincho Light J"/>
          <w:b/>
        </w:rPr>
        <w:t>o niepodleganiu wykluczeniu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>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0079E9" w:rsidRPr="000079E9" w:rsidRDefault="000079E9" w:rsidP="000079E9">
      <w:pPr>
        <w:numPr>
          <w:ilvl w:val="0"/>
          <w:numId w:val="57"/>
        </w:numPr>
        <w:jc w:val="center"/>
        <w:rPr>
          <w:b/>
          <w:szCs w:val="20"/>
        </w:rPr>
      </w:pPr>
      <w:r w:rsidRPr="000079E9">
        <w:rPr>
          <w:b/>
          <w:szCs w:val="20"/>
        </w:rPr>
        <w:t xml:space="preserve">Odtworzenie posadzki korytarzy w budynku Liceum Ogólnokształcącego </w:t>
      </w:r>
    </w:p>
    <w:p w:rsidR="00A05D88" w:rsidRDefault="000079E9" w:rsidP="000079E9">
      <w:pPr>
        <w:numPr>
          <w:ilvl w:val="0"/>
          <w:numId w:val="57"/>
        </w:numPr>
        <w:jc w:val="center"/>
        <w:rPr>
          <w:b/>
          <w:szCs w:val="20"/>
        </w:rPr>
      </w:pPr>
      <w:r w:rsidRPr="000079E9">
        <w:rPr>
          <w:b/>
          <w:szCs w:val="20"/>
        </w:rPr>
        <w:t>im. Przemysława II w Rogoźnie</w:t>
      </w:r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F11496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35D5C" w:rsidRPr="00587948" w:rsidRDefault="00735D5C" w:rsidP="00B5228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87948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587948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87948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</w:t>
      </w:r>
      <w:r w:rsidR="00587948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Pr="00587948">
        <w:rPr>
          <w:rFonts w:ascii="Times New Roman" w:hAnsi="Times New Roman" w:cs="Times New Roman"/>
          <w:szCs w:val="22"/>
        </w:rPr>
        <w:t xml:space="preserve">…* 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B35D2B" w:rsidRDefault="00735D5C" w:rsidP="00587948">
      <w:pPr>
        <w:pStyle w:val="Tekstpodstawowy"/>
        <w:rPr>
          <w:rFonts w:cs="Arial"/>
          <w:sz w:val="22"/>
          <w:szCs w:val="22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sectPr w:rsidR="00A30361" w:rsidRPr="00B35D2B" w:rsidSect="00587948">
      <w:headerReference w:type="default" r:id="rId9"/>
      <w:footerReference w:type="default" r:id="rId10"/>
      <w:pgSz w:w="11906" w:h="16838"/>
      <w:pgMar w:top="1418" w:right="1418" w:bottom="1135" w:left="1418" w:header="100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9E" w:rsidRDefault="0022079E" w:rsidP="00047F36">
      <w:r>
        <w:separator/>
      </w:r>
    </w:p>
  </w:endnote>
  <w:endnote w:type="continuationSeparator" w:id="0">
    <w:p w:rsidR="0022079E" w:rsidRDefault="0022079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800A32" w:rsidP="00800A32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800A32" w:rsidRDefault="00800A32" w:rsidP="00800A32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BA7D24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BA7D24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9E" w:rsidRDefault="0022079E" w:rsidP="00047F36">
      <w:r>
        <w:separator/>
      </w:r>
    </w:p>
  </w:footnote>
  <w:footnote w:type="continuationSeparator" w:id="0">
    <w:p w:rsidR="0022079E" w:rsidRDefault="0022079E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C" w:rsidRPr="00800A32" w:rsidRDefault="00735D5C" w:rsidP="00735D5C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800A32">
      <w:rPr>
        <w:rFonts w:cs="Times New Roman"/>
        <w:b/>
        <w:i/>
        <w:iCs/>
        <w:sz w:val="18"/>
        <w:szCs w:val="18"/>
      </w:rPr>
      <w:t>Oświadczenie podmiotu udostępniającego zaso</w:t>
    </w:r>
    <w:r w:rsidR="00587948">
      <w:rPr>
        <w:rFonts w:cs="Times New Roman"/>
        <w:b/>
        <w:i/>
        <w:iCs/>
        <w:sz w:val="18"/>
        <w:szCs w:val="18"/>
      </w:rPr>
      <w:t xml:space="preserve">by o niepodleganiu wykluczeniu </w:t>
    </w:r>
    <w:r w:rsidRPr="00800A32">
      <w:rPr>
        <w:rFonts w:cs="Times New Roman"/>
        <w:b/>
        <w:i/>
        <w:iCs/>
        <w:sz w:val="18"/>
        <w:szCs w:val="18"/>
      </w:rPr>
      <w:t>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79E9"/>
    <w:rsid w:val="00023286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4A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629"/>
    <w:rsid w:val="001B0819"/>
    <w:rsid w:val="001B41CA"/>
    <w:rsid w:val="001C1D28"/>
    <w:rsid w:val="001F2E69"/>
    <w:rsid w:val="00205D88"/>
    <w:rsid w:val="0022079E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1B5"/>
    <w:rsid w:val="00457EA0"/>
    <w:rsid w:val="0047659D"/>
    <w:rsid w:val="004856A2"/>
    <w:rsid w:val="00485B45"/>
    <w:rsid w:val="004948EC"/>
    <w:rsid w:val="004A723B"/>
    <w:rsid w:val="004A781B"/>
    <w:rsid w:val="004B0736"/>
    <w:rsid w:val="004B340F"/>
    <w:rsid w:val="004C2D05"/>
    <w:rsid w:val="004C522C"/>
    <w:rsid w:val="004C78E2"/>
    <w:rsid w:val="004D3949"/>
    <w:rsid w:val="004D3BDA"/>
    <w:rsid w:val="004E62B0"/>
    <w:rsid w:val="004F305D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87948"/>
    <w:rsid w:val="005A4D9B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C02BA"/>
    <w:rsid w:val="006E4D7B"/>
    <w:rsid w:val="006F004C"/>
    <w:rsid w:val="006F4E83"/>
    <w:rsid w:val="006F6E82"/>
    <w:rsid w:val="007045C6"/>
    <w:rsid w:val="00704AEF"/>
    <w:rsid w:val="0071190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2D63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8F5C00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5C8E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0073"/>
    <w:rsid w:val="00B42F1E"/>
    <w:rsid w:val="00B45416"/>
    <w:rsid w:val="00B45C2E"/>
    <w:rsid w:val="00B47138"/>
    <w:rsid w:val="00B52281"/>
    <w:rsid w:val="00B60131"/>
    <w:rsid w:val="00B6792A"/>
    <w:rsid w:val="00B86D84"/>
    <w:rsid w:val="00B95187"/>
    <w:rsid w:val="00B9689E"/>
    <w:rsid w:val="00BA3307"/>
    <w:rsid w:val="00BA7D24"/>
    <w:rsid w:val="00BB74C2"/>
    <w:rsid w:val="00BD0104"/>
    <w:rsid w:val="00BE0C4A"/>
    <w:rsid w:val="00BF3EF9"/>
    <w:rsid w:val="00BF457F"/>
    <w:rsid w:val="00BF4614"/>
    <w:rsid w:val="00C05ECC"/>
    <w:rsid w:val="00C154D6"/>
    <w:rsid w:val="00C27437"/>
    <w:rsid w:val="00C30635"/>
    <w:rsid w:val="00C327FD"/>
    <w:rsid w:val="00C3290E"/>
    <w:rsid w:val="00C343AD"/>
    <w:rsid w:val="00C35B26"/>
    <w:rsid w:val="00C40AFC"/>
    <w:rsid w:val="00C44178"/>
    <w:rsid w:val="00C472D7"/>
    <w:rsid w:val="00C5026A"/>
    <w:rsid w:val="00C60DB4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47FC7"/>
    <w:rsid w:val="00D5179F"/>
    <w:rsid w:val="00D528FA"/>
    <w:rsid w:val="00D53020"/>
    <w:rsid w:val="00D63FC8"/>
    <w:rsid w:val="00D643CF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2695A"/>
    <w:rsid w:val="00E3542D"/>
    <w:rsid w:val="00E37EA8"/>
    <w:rsid w:val="00E46B6B"/>
    <w:rsid w:val="00E53F1A"/>
    <w:rsid w:val="00E60013"/>
    <w:rsid w:val="00E7187E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1496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B664-865E-43A6-8583-56444C6E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20</cp:revision>
  <cp:lastPrinted>2017-01-12T14:38:00Z</cp:lastPrinted>
  <dcterms:created xsi:type="dcterms:W3CDTF">2022-09-06T19:15:00Z</dcterms:created>
  <dcterms:modified xsi:type="dcterms:W3CDTF">2024-03-05T17:20:00Z</dcterms:modified>
</cp:coreProperties>
</file>