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13" w:rsidRPr="00C63FEE" w:rsidRDefault="00644C13" w:rsidP="00BE37F6">
      <w:pPr>
        <w:pStyle w:val="Nagwek4"/>
        <w:spacing w:before="0" w:line="240" w:lineRule="auto"/>
        <w:ind w:left="864" w:hanging="864"/>
        <w:jc w:val="center"/>
        <w:rPr>
          <w:rFonts w:asciiTheme="minorHAnsi" w:hAnsiTheme="minorHAnsi" w:cstheme="minorHAnsi"/>
          <w:b/>
          <w:i w:val="0"/>
          <w:color w:val="auto"/>
          <w:sz w:val="28"/>
          <w:szCs w:val="24"/>
        </w:rPr>
      </w:pPr>
      <w:r w:rsidRPr="00C63FEE">
        <w:rPr>
          <w:rFonts w:asciiTheme="minorHAnsi" w:hAnsiTheme="minorHAnsi" w:cstheme="minorHAnsi"/>
          <w:sz w:val="28"/>
          <w:szCs w:val="24"/>
        </w:rPr>
        <w:tab/>
      </w:r>
      <w:r w:rsidRPr="00C63FEE">
        <w:rPr>
          <w:rFonts w:asciiTheme="minorHAnsi" w:hAnsiTheme="minorHAnsi" w:cstheme="minorHAnsi"/>
          <w:b/>
          <w:i w:val="0"/>
          <w:color w:val="auto"/>
          <w:sz w:val="28"/>
          <w:szCs w:val="24"/>
        </w:rPr>
        <w:t>OGŁOSZENIE O ZAPYTANIU OFERTOWYM</w:t>
      </w:r>
    </w:p>
    <w:p w:rsidR="00644C13" w:rsidRPr="005E2357" w:rsidRDefault="00644C13" w:rsidP="00BE37F6">
      <w:pPr>
        <w:pStyle w:val="Domylnie"/>
        <w:tabs>
          <w:tab w:val="center" w:pos="5463"/>
          <w:tab w:val="right" w:pos="9999"/>
        </w:tabs>
        <w:ind w:left="120" w:hanging="546"/>
        <w:jc w:val="both"/>
        <w:rPr>
          <w:rFonts w:asciiTheme="minorHAnsi" w:hAnsiTheme="minorHAnsi" w:cstheme="minorHAnsi"/>
          <w:sz w:val="24"/>
          <w:szCs w:val="24"/>
        </w:rPr>
      </w:pPr>
    </w:p>
    <w:p w:rsidR="00644C13" w:rsidRPr="005E2357" w:rsidRDefault="00644C13" w:rsidP="00BE37F6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E2357">
        <w:rPr>
          <w:rFonts w:cstheme="minorHAnsi"/>
          <w:b/>
          <w:sz w:val="24"/>
          <w:szCs w:val="24"/>
        </w:rPr>
        <w:t>Nazwa oraz adres Zamawiającego:</w:t>
      </w:r>
    </w:p>
    <w:p w:rsidR="00644C13" w:rsidRPr="005E2357" w:rsidRDefault="00644C13" w:rsidP="00BE37F6">
      <w:pPr>
        <w:pStyle w:val="Akapitzlist"/>
        <w:spacing w:line="240" w:lineRule="auto"/>
        <w:ind w:left="1080"/>
        <w:jc w:val="both"/>
        <w:rPr>
          <w:rFonts w:cstheme="minorHAnsi"/>
          <w:sz w:val="24"/>
          <w:szCs w:val="24"/>
        </w:rPr>
      </w:pPr>
      <w:r w:rsidRPr="005E2357">
        <w:rPr>
          <w:rFonts w:cstheme="minorHAnsi"/>
          <w:sz w:val="24"/>
          <w:szCs w:val="24"/>
        </w:rPr>
        <w:t xml:space="preserve">Miasto Bydgoszcz, Biuro Komunikacji Społecznej </w:t>
      </w:r>
    </w:p>
    <w:p w:rsidR="00674839" w:rsidRPr="005E2357" w:rsidRDefault="00644C13" w:rsidP="00BE37F6">
      <w:pPr>
        <w:pStyle w:val="Akapitzlist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  <w:r w:rsidRPr="005E2357">
        <w:rPr>
          <w:rFonts w:cstheme="minorHAnsi"/>
          <w:sz w:val="24"/>
          <w:szCs w:val="24"/>
        </w:rPr>
        <w:t>ul. Jezuicka 1, 85-102 Bydgoszcz</w:t>
      </w:r>
    </w:p>
    <w:p w:rsidR="00644C13" w:rsidRPr="005E2357" w:rsidRDefault="00644C13" w:rsidP="00BE37F6">
      <w:pPr>
        <w:spacing w:after="0" w:line="240" w:lineRule="auto"/>
        <w:ind w:firstLine="255"/>
        <w:jc w:val="both"/>
        <w:rPr>
          <w:rFonts w:cstheme="minorHAnsi"/>
          <w:sz w:val="24"/>
          <w:szCs w:val="24"/>
        </w:rPr>
      </w:pPr>
    </w:p>
    <w:p w:rsidR="00644C13" w:rsidRPr="005E2357" w:rsidRDefault="00644C13" w:rsidP="00BE37F6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E2357">
        <w:rPr>
          <w:rFonts w:cstheme="minorHAnsi"/>
          <w:b/>
          <w:sz w:val="24"/>
          <w:szCs w:val="24"/>
        </w:rPr>
        <w:t>Opis przedmiotu zamówienia:</w:t>
      </w:r>
    </w:p>
    <w:p w:rsidR="00F62988" w:rsidRDefault="00731937" w:rsidP="00F62988">
      <w:pPr>
        <w:spacing w:after="0" w:line="240" w:lineRule="auto"/>
        <w:ind w:left="284" w:firstLine="850"/>
        <w:rPr>
          <w:rFonts w:cstheme="minorHAnsi"/>
          <w:sz w:val="24"/>
          <w:szCs w:val="24"/>
        </w:rPr>
      </w:pPr>
      <w:r w:rsidRPr="005E2357">
        <w:rPr>
          <w:rFonts w:cstheme="minorHAnsi"/>
          <w:sz w:val="24"/>
          <w:szCs w:val="24"/>
        </w:rPr>
        <w:t>Prz</w:t>
      </w:r>
      <w:r w:rsidR="00F62988">
        <w:rPr>
          <w:rFonts w:cstheme="minorHAnsi"/>
          <w:sz w:val="24"/>
          <w:szCs w:val="24"/>
        </w:rPr>
        <w:t>edmiotem zamówienia jest</w:t>
      </w:r>
      <w:r w:rsidR="00AF3856" w:rsidRPr="005E2357">
        <w:rPr>
          <w:rFonts w:cstheme="minorHAnsi"/>
          <w:sz w:val="24"/>
          <w:szCs w:val="24"/>
        </w:rPr>
        <w:t xml:space="preserve"> kolportaż </w:t>
      </w:r>
      <w:r w:rsidR="00E25F3A">
        <w:rPr>
          <w:rFonts w:cstheme="minorHAnsi"/>
          <w:sz w:val="24"/>
          <w:szCs w:val="24"/>
        </w:rPr>
        <w:t>informatora Urzędu Miasta Bydgoszczy</w:t>
      </w:r>
    </w:p>
    <w:p w:rsidR="00644C13" w:rsidRDefault="00F62988" w:rsidP="00F62988">
      <w:pPr>
        <w:spacing w:after="0" w:line="240" w:lineRule="auto"/>
        <w:ind w:left="284" w:firstLine="8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 terenie </w:t>
      </w:r>
      <w:r w:rsidR="001F5320">
        <w:rPr>
          <w:rFonts w:cstheme="minorHAnsi"/>
          <w:sz w:val="24"/>
          <w:szCs w:val="24"/>
        </w:rPr>
        <w:t>Bydgoszczy</w:t>
      </w:r>
      <w:r w:rsidR="00731937" w:rsidRPr="005E2357">
        <w:rPr>
          <w:rFonts w:cstheme="minorHAnsi"/>
          <w:sz w:val="24"/>
          <w:szCs w:val="24"/>
        </w:rPr>
        <w:t>.</w:t>
      </w:r>
    </w:p>
    <w:p w:rsidR="00F62988" w:rsidRPr="005E2357" w:rsidRDefault="00F62988" w:rsidP="00F62988">
      <w:pPr>
        <w:spacing w:after="0" w:line="240" w:lineRule="auto"/>
        <w:ind w:left="284" w:firstLine="850"/>
        <w:rPr>
          <w:rFonts w:cstheme="minorHAnsi"/>
          <w:sz w:val="24"/>
          <w:szCs w:val="24"/>
        </w:rPr>
      </w:pPr>
    </w:p>
    <w:tbl>
      <w:tblPr>
        <w:tblStyle w:val="Tabela-Siatka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  <w:gridCol w:w="1701"/>
      </w:tblGrid>
      <w:tr w:rsidR="00AF3856" w:rsidRPr="005E2357" w:rsidTr="00AF3856">
        <w:trPr>
          <w:trHeight w:val="1691"/>
        </w:trPr>
        <w:tc>
          <w:tcPr>
            <w:tcW w:w="4253" w:type="dxa"/>
          </w:tcPr>
          <w:p w:rsidR="00AF3856" w:rsidRPr="005E2357" w:rsidRDefault="005D7019" w:rsidP="004A306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>
              <w:rPr>
                <w:rFonts w:cstheme="minorHAnsi"/>
                <w:noProof/>
                <w:sz w:val="24"/>
                <w:szCs w:val="24"/>
                <w:lang w:eastAsia="pl-PL"/>
              </w:rPr>
              <w:t>D</w:t>
            </w:r>
            <w:r w:rsidR="00AF3856" w:rsidRPr="005E2357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ystrybucja bezadresowa </w:t>
            </w:r>
            <w:r w:rsidR="00E25F3A">
              <w:rPr>
                <w:rFonts w:cstheme="minorHAnsi"/>
                <w:noProof/>
                <w:sz w:val="24"/>
                <w:szCs w:val="24"/>
                <w:lang w:eastAsia="pl-PL"/>
              </w:rPr>
              <w:t>informatora Urzędu Miasta Bydgoszczy</w:t>
            </w:r>
            <w:r w:rsidR="00433A1C" w:rsidRPr="005E2357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 </w:t>
            </w:r>
            <w:r w:rsidR="00AF3856" w:rsidRPr="005E2357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do </w:t>
            </w:r>
            <w:r w:rsidR="004A306D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wszystkich skrzynek pocztowych mieszkańców Bydgoszczy </w:t>
            </w:r>
          </w:p>
        </w:tc>
        <w:tc>
          <w:tcPr>
            <w:tcW w:w="4678" w:type="dxa"/>
          </w:tcPr>
          <w:p w:rsidR="00AF3856" w:rsidRDefault="00F62988" w:rsidP="00BE37F6">
            <w:pPr>
              <w:rPr>
                <w:rFonts w:cstheme="minorHAnsi"/>
                <w:color w:val="262626"/>
                <w:sz w:val="24"/>
                <w:szCs w:val="24"/>
              </w:rPr>
            </w:pPr>
            <w:r>
              <w:rPr>
                <w:rFonts w:cstheme="minorHAnsi"/>
                <w:color w:val="262626"/>
                <w:sz w:val="24"/>
                <w:szCs w:val="24"/>
              </w:rPr>
              <w:t>Kolportaż materiału informacyjnego</w:t>
            </w:r>
            <w:r w:rsidR="007F30FC">
              <w:rPr>
                <w:rFonts w:cstheme="minorHAnsi"/>
                <w:color w:val="262626"/>
                <w:sz w:val="24"/>
                <w:szCs w:val="24"/>
              </w:rPr>
              <w:t>:</w:t>
            </w:r>
          </w:p>
          <w:p w:rsidR="004F3BBC" w:rsidRDefault="004F3BBC" w:rsidP="00BE37F6">
            <w:pPr>
              <w:rPr>
                <w:rFonts w:cstheme="minorHAnsi"/>
                <w:color w:val="262626"/>
                <w:sz w:val="24"/>
                <w:szCs w:val="24"/>
              </w:rPr>
            </w:pPr>
            <w:r>
              <w:rPr>
                <w:rFonts w:cstheme="minorHAnsi"/>
                <w:color w:val="262626"/>
                <w:sz w:val="24"/>
                <w:szCs w:val="24"/>
              </w:rPr>
              <w:t>- nakład – 130 000</w:t>
            </w:r>
          </w:p>
          <w:p w:rsidR="007F30FC" w:rsidRDefault="007F30FC" w:rsidP="00BE37F6">
            <w:pPr>
              <w:rPr>
                <w:rFonts w:cstheme="minorHAnsi"/>
                <w:color w:val="262626"/>
                <w:sz w:val="24"/>
                <w:szCs w:val="24"/>
              </w:rPr>
            </w:pPr>
            <w:r>
              <w:rPr>
                <w:rFonts w:cstheme="minorHAnsi"/>
                <w:color w:val="262626"/>
                <w:sz w:val="24"/>
                <w:szCs w:val="24"/>
              </w:rPr>
              <w:t>- materiał zapakowany w paczki po 200 szt.</w:t>
            </w:r>
          </w:p>
          <w:p w:rsidR="007F30FC" w:rsidRDefault="007F30FC" w:rsidP="00BE37F6">
            <w:pPr>
              <w:rPr>
                <w:rFonts w:cstheme="minorHAnsi"/>
                <w:color w:val="262626"/>
                <w:sz w:val="24"/>
                <w:szCs w:val="24"/>
              </w:rPr>
            </w:pPr>
            <w:r>
              <w:rPr>
                <w:rFonts w:cstheme="minorHAnsi"/>
                <w:color w:val="262626"/>
                <w:sz w:val="24"/>
                <w:szCs w:val="24"/>
              </w:rPr>
              <w:t xml:space="preserve">- </w:t>
            </w:r>
            <w:r w:rsidR="00E25F3A">
              <w:rPr>
                <w:rFonts w:cstheme="minorHAnsi"/>
                <w:color w:val="262626"/>
                <w:sz w:val="24"/>
                <w:szCs w:val="24"/>
              </w:rPr>
              <w:t>format informatora – 280mm x 410mm</w:t>
            </w:r>
          </w:p>
          <w:p w:rsidR="00E25F3A" w:rsidRDefault="00E25F3A" w:rsidP="00BE37F6">
            <w:pPr>
              <w:rPr>
                <w:rFonts w:cstheme="minorHAnsi"/>
                <w:color w:val="262626"/>
                <w:sz w:val="24"/>
                <w:szCs w:val="24"/>
              </w:rPr>
            </w:pPr>
            <w:r>
              <w:rPr>
                <w:rFonts w:cstheme="minorHAnsi"/>
                <w:color w:val="262626"/>
                <w:sz w:val="24"/>
                <w:szCs w:val="24"/>
              </w:rPr>
              <w:t xml:space="preserve">- gramatura papieru – 0,0425 g/m² - </w:t>
            </w:r>
          </w:p>
          <w:p w:rsidR="00E25F3A" w:rsidRPr="005E2357" w:rsidRDefault="00E25F3A" w:rsidP="00BE37F6">
            <w:pPr>
              <w:rPr>
                <w:rFonts w:cstheme="minorHAnsi"/>
                <w:color w:val="262626"/>
                <w:sz w:val="24"/>
                <w:szCs w:val="24"/>
              </w:rPr>
            </w:pPr>
            <w:r>
              <w:rPr>
                <w:rFonts w:cstheme="minorHAnsi"/>
                <w:color w:val="262626"/>
                <w:sz w:val="24"/>
                <w:szCs w:val="24"/>
              </w:rPr>
              <w:t xml:space="preserve">  0,045g/m²</w:t>
            </w:r>
          </w:p>
        </w:tc>
        <w:tc>
          <w:tcPr>
            <w:tcW w:w="1701" w:type="dxa"/>
          </w:tcPr>
          <w:p w:rsidR="00433A1C" w:rsidRPr="005E2357" w:rsidRDefault="00433A1C" w:rsidP="00BE37F6">
            <w:pPr>
              <w:rPr>
                <w:rFonts w:cstheme="minorHAnsi"/>
                <w:sz w:val="24"/>
                <w:szCs w:val="24"/>
              </w:rPr>
            </w:pPr>
            <w:r w:rsidRPr="005E2357">
              <w:rPr>
                <w:rFonts w:cstheme="minorHAnsi"/>
                <w:sz w:val="24"/>
                <w:szCs w:val="24"/>
              </w:rPr>
              <w:t>Razem:</w:t>
            </w:r>
          </w:p>
          <w:p w:rsidR="00AF3856" w:rsidRPr="005E2357" w:rsidRDefault="00F62988" w:rsidP="00BE37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 w:rsidR="00185F49" w:rsidRPr="00185F49">
              <w:rPr>
                <w:rFonts w:cstheme="minorHAnsi"/>
                <w:sz w:val="24"/>
                <w:szCs w:val="24"/>
              </w:rPr>
              <w:t>0</w:t>
            </w:r>
            <w:r w:rsidR="001F5320" w:rsidRPr="00185F49">
              <w:rPr>
                <w:rFonts w:cstheme="minorHAnsi"/>
                <w:sz w:val="24"/>
                <w:szCs w:val="24"/>
              </w:rPr>
              <w:t> 000 skrzynek</w:t>
            </w:r>
          </w:p>
        </w:tc>
      </w:tr>
    </w:tbl>
    <w:p w:rsidR="004C2F41" w:rsidRPr="005E2357" w:rsidRDefault="004C2F41" w:rsidP="00BE37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2193B" w:rsidRPr="005E2357" w:rsidRDefault="00B2193B" w:rsidP="00BE37F6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E2357">
        <w:rPr>
          <w:rFonts w:cstheme="minorHAnsi"/>
          <w:sz w:val="24"/>
          <w:szCs w:val="24"/>
        </w:rPr>
        <w:t>Termin realizacji zlecenia:</w:t>
      </w:r>
    </w:p>
    <w:p w:rsidR="004D519E" w:rsidRPr="00FE2634" w:rsidRDefault="004D519E" w:rsidP="004D519E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Wrzesień 2023r. - </w:t>
      </w:r>
      <w:r w:rsidR="009F4F3C">
        <w:rPr>
          <w:rFonts w:asciiTheme="majorHAnsi" w:hAnsiTheme="majorHAnsi"/>
          <w:sz w:val="24"/>
          <w:szCs w:val="24"/>
        </w:rPr>
        <w:t>Wykonawca</w:t>
      </w:r>
      <w:r w:rsidR="007F30FC">
        <w:rPr>
          <w:rFonts w:asciiTheme="majorHAnsi" w:hAnsiTheme="majorHAnsi"/>
          <w:sz w:val="24"/>
          <w:szCs w:val="24"/>
        </w:rPr>
        <w:t xml:space="preserve"> ma 14</w:t>
      </w:r>
      <w:r w:rsidR="00C473AC">
        <w:rPr>
          <w:rFonts w:asciiTheme="majorHAnsi" w:hAnsiTheme="majorHAnsi"/>
          <w:sz w:val="24"/>
          <w:szCs w:val="24"/>
        </w:rPr>
        <w:t xml:space="preserve"> dni kalendarzowych</w:t>
      </w:r>
      <w:r w:rsidRPr="00FE2634">
        <w:rPr>
          <w:rFonts w:asciiTheme="majorHAnsi" w:hAnsiTheme="majorHAnsi"/>
          <w:sz w:val="24"/>
          <w:szCs w:val="24"/>
        </w:rPr>
        <w:t xml:space="preserve"> na kolportaż od dnia otrzymania zamówienia na realizację zlecenia.</w:t>
      </w:r>
    </w:p>
    <w:p w:rsidR="00B2193B" w:rsidRPr="005E2357" w:rsidRDefault="00B2193B" w:rsidP="00BE37F6">
      <w:pPr>
        <w:pStyle w:val="Akapitzlist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:rsidR="00B2193B" w:rsidRPr="005E2357" w:rsidRDefault="00B2193B" w:rsidP="00BE37F6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="00644C13" w:rsidRPr="005E2357" w:rsidRDefault="00644C13" w:rsidP="00BE37F6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E2357">
        <w:rPr>
          <w:rFonts w:cstheme="minorHAnsi"/>
          <w:b/>
          <w:sz w:val="24"/>
          <w:szCs w:val="24"/>
        </w:rPr>
        <w:t xml:space="preserve">Kryterium jakim zamawiający będzie kierował się przy wyborze ofert </w:t>
      </w:r>
      <w:r w:rsidR="00FF705F" w:rsidRPr="005E2357">
        <w:rPr>
          <w:rFonts w:cstheme="minorHAnsi"/>
          <w:b/>
          <w:sz w:val="24"/>
          <w:szCs w:val="24"/>
        </w:rPr>
        <w:t xml:space="preserve">z </w:t>
      </w:r>
      <w:r w:rsidRPr="005E2357">
        <w:rPr>
          <w:rFonts w:cstheme="minorHAnsi"/>
          <w:b/>
          <w:sz w:val="24"/>
          <w:szCs w:val="24"/>
        </w:rPr>
        <w:t>to:</w:t>
      </w:r>
    </w:p>
    <w:p w:rsidR="00644C13" w:rsidRPr="005E2357" w:rsidRDefault="00644C13" w:rsidP="00BE37F6">
      <w:pPr>
        <w:spacing w:after="0" w:line="240" w:lineRule="auto"/>
        <w:ind w:left="708"/>
        <w:jc w:val="both"/>
        <w:rPr>
          <w:rFonts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719"/>
        <w:gridCol w:w="1524"/>
        <w:gridCol w:w="3282"/>
      </w:tblGrid>
      <w:tr w:rsidR="008366D1" w:rsidRPr="009A1C36" w:rsidTr="00337230">
        <w:tc>
          <w:tcPr>
            <w:tcW w:w="296" w:type="pct"/>
          </w:tcPr>
          <w:p w:rsidR="008366D1" w:rsidRPr="00140BDA" w:rsidRDefault="008366D1" w:rsidP="008366D1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052" w:type="pct"/>
            <w:vAlign w:val="center"/>
          </w:tcPr>
          <w:p w:rsidR="008366D1" w:rsidRPr="009A1C36" w:rsidRDefault="008366D1" w:rsidP="00337230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841" w:type="pct"/>
            <w:vAlign w:val="center"/>
          </w:tcPr>
          <w:p w:rsidR="008366D1" w:rsidRPr="009A1C36" w:rsidRDefault="008366D1" w:rsidP="00337230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Znaczenie procentowe</w:t>
            </w:r>
          </w:p>
        </w:tc>
        <w:tc>
          <w:tcPr>
            <w:tcW w:w="1811" w:type="pct"/>
            <w:vAlign w:val="center"/>
          </w:tcPr>
          <w:p w:rsidR="008366D1" w:rsidRPr="009A1C36" w:rsidRDefault="008366D1" w:rsidP="00337230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Maksymalna ilość pkt., jakie może otrzymać oferta za dane kryterium po uwzględnieniu wagi kryterium</w:t>
            </w:r>
          </w:p>
        </w:tc>
      </w:tr>
      <w:tr w:rsidR="008366D1" w:rsidRPr="009A1C36" w:rsidTr="00337230">
        <w:tc>
          <w:tcPr>
            <w:tcW w:w="296" w:type="pct"/>
          </w:tcPr>
          <w:p w:rsidR="008366D1" w:rsidRPr="009A1C36" w:rsidRDefault="008366D1" w:rsidP="00337230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052" w:type="pct"/>
          </w:tcPr>
          <w:p w:rsidR="008366D1" w:rsidRPr="009A1C36" w:rsidRDefault="008366D1" w:rsidP="00337230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Cena oferty brutto</w:t>
            </w:r>
          </w:p>
        </w:tc>
        <w:tc>
          <w:tcPr>
            <w:tcW w:w="841" w:type="pct"/>
          </w:tcPr>
          <w:p w:rsidR="008366D1" w:rsidRPr="009A1C36" w:rsidRDefault="008366D1" w:rsidP="00337230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1811" w:type="pct"/>
          </w:tcPr>
          <w:p w:rsidR="008366D1" w:rsidRPr="009A1C36" w:rsidRDefault="008366D1" w:rsidP="00337230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60</w:t>
            </w:r>
          </w:p>
        </w:tc>
      </w:tr>
      <w:tr w:rsidR="008366D1" w:rsidRPr="009A1C36" w:rsidTr="00337230">
        <w:tc>
          <w:tcPr>
            <w:tcW w:w="296" w:type="pct"/>
          </w:tcPr>
          <w:p w:rsidR="008366D1" w:rsidRPr="009A1C36" w:rsidRDefault="008366D1" w:rsidP="00337230">
            <w:pPr>
              <w:ind w:firstLine="42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052" w:type="pct"/>
          </w:tcPr>
          <w:p w:rsidR="008366D1" w:rsidRPr="009A1C36" w:rsidRDefault="008366D1" w:rsidP="00337230">
            <w:pPr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 xml:space="preserve">Ocena doświadczenia na podstawie innych realizacji podobnych usług </w:t>
            </w:r>
          </w:p>
        </w:tc>
        <w:tc>
          <w:tcPr>
            <w:tcW w:w="841" w:type="pct"/>
          </w:tcPr>
          <w:p w:rsidR="008366D1" w:rsidRPr="009A1C36" w:rsidRDefault="008366D1" w:rsidP="00337230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811" w:type="pct"/>
          </w:tcPr>
          <w:p w:rsidR="008366D1" w:rsidRPr="009A1C36" w:rsidRDefault="008366D1" w:rsidP="00337230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color w:val="000000" w:themeColor="text1"/>
                <w:sz w:val="24"/>
                <w:szCs w:val="24"/>
              </w:rPr>
              <w:t>4</w:t>
            </w: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0</w:t>
            </w:r>
          </w:p>
        </w:tc>
      </w:tr>
      <w:tr w:rsidR="008366D1" w:rsidRPr="009A1C36" w:rsidTr="00337230">
        <w:tc>
          <w:tcPr>
            <w:tcW w:w="2348" w:type="pct"/>
            <w:gridSpan w:val="2"/>
          </w:tcPr>
          <w:p w:rsidR="008366D1" w:rsidRPr="009A1C36" w:rsidRDefault="008366D1" w:rsidP="00337230">
            <w:pPr>
              <w:ind w:firstLine="426"/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SUMA</w:t>
            </w:r>
          </w:p>
        </w:tc>
        <w:tc>
          <w:tcPr>
            <w:tcW w:w="841" w:type="pct"/>
          </w:tcPr>
          <w:p w:rsidR="008366D1" w:rsidRPr="009A1C36" w:rsidRDefault="008366D1" w:rsidP="00337230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1811" w:type="pct"/>
          </w:tcPr>
          <w:p w:rsidR="008366D1" w:rsidRPr="009A1C36" w:rsidRDefault="008366D1" w:rsidP="00337230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 w:rsidRPr="009A1C36">
              <w:rPr>
                <w:rFonts w:eastAsia="Calibri" w:cstheme="minorHAnsi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C63FEE" w:rsidRDefault="00C63FEE" w:rsidP="00BE37F6">
      <w:pPr>
        <w:spacing w:after="0" w:line="240" w:lineRule="auto"/>
        <w:rPr>
          <w:rFonts w:cstheme="minorHAnsi"/>
          <w:b/>
          <w:sz w:val="24"/>
          <w:szCs w:val="24"/>
          <w:lang w:eastAsia="pl-PL"/>
        </w:rPr>
      </w:pPr>
    </w:p>
    <w:p w:rsidR="00C63FEE" w:rsidRDefault="00C63FEE" w:rsidP="00BE37F6">
      <w:pPr>
        <w:spacing w:after="0" w:line="240" w:lineRule="auto"/>
        <w:rPr>
          <w:rFonts w:cstheme="minorHAnsi"/>
          <w:b/>
          <w:sz w:val="24"/>
          <w:szCs w:val="24"/>
          <w:lang w:eastAsia="pl-PL"/>
        </w:rPr>
      </w:pPr>
    </w:p>
    <w:p w:rsidR="00E32ECD" w:rsidRPr="005E2357" w:rsidRDefault="00E32ECD" w:rsidP="00BE37F6">
      <w:pPr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5E2357">
        <w:rPr>
          <w:rFonts w:cstheme="minorHAnsi"/>
          <w:b/>
          <w:sz w:val="24"/>
          <w:szCs w:val="24"/>
          <w:lang w:eastAsia="pl-PL"/>
        </w:rPr>
        <w:t>Kryteriu</w:t>
      </w:r>
      <w:r w:rsidR="00A40922">
        <w:rPr>
          <w:rFonts w:cstheme="minorHAnsi"/>
          <w:b/>
          <w:sz w:val="24"/>
          <w:szCs w:val="24"/>
          <w:lang w:eastAsia="pl-PL"/>
        </w:rPr>
        <w:t xml:space="preserve">m </w:t>
      </w:r>
      <w:r w:rsidR="004E0441">
        <w:rPr>
          <w:rFonts w:cstheme="minorHAnsi"/>
          <w:b/>
          <w:sz w:val="24"/>
          <w:szCs w:val="24"/>
          <w:lang w:eastAsia="pl-PL"/>
        </w:rPr>
        <w:t>ceny brutto (wskaźnik C) – 60</w:t>
      </w:r>
      <w:r w:rsidR="00A40922">
        <w:rPr>
          <w:rFonts w:cstheme="minorHAnsi"/>
          <w:b/>
          <w:sz w:val="24"/>
          <w:szCs w:val="24"/>
          <w:lang w:eastAsia="pl-PL"/>
        </w:rPr>
        <w:t>%</w:t>
      </w:r>
    </w:p>
    <w:p w:rsidR="00E32ECD" w:rsidRPr="005E2357" w:rsidRDefault="00E32ECD" w:rsidP="00BE37F6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:rsidR="005E2357" w:rsidRDefault="00E32ECD" w:rsidP="00BE37F6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5E2357">
        <w:rPr>
          <w:rFonts w:cstheme="minorHAnsi"/>
          <w:sz w:val="24"/>
          <w:szCs w:val="24"/>
          <w:lang w:eastAsia="pl-PL"/>
        </w:rPr>
        <w:t xml:space="preserve">             cena brutto oferty najtańszej</w:t>
      </w:r>
    </w:p>
    <w:p w:rsidR="00E32ECD" w:rsidRPr="005E2357" w:rsidRDefault="00E32ECD" w:rsidP="00BE37F6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5E2357">
        <w:rPr>
          <w:rFonts w:cstheme="minorHAnsi"/>
          <w:sz w:val="24"/>
          <w:szCs w:val="24"/>
          <w:lang w:eastAsia="pl-PL"/>
        </w:rPr>
        <w:t>C =      -----------</w:t>
      </w:r>
      <w:r w:rsidR="005E2357">
        <w:rPr>
          <w:rFonts w:cstheme="minorHAnsi"/>
          <w:sz w:val="24"/>
          <w:szCs w:val="24"/>
          <w:lang w:eastAsia="pl-PL"/>
        </w:rPr>
        <w:t>--------</w:t>
      </w:r>
      <w:r w:rsidRPr="005E2357">
        <w:rPr>
          <w:rFonts w:cstheme="minorHAnsi"/>
          <w:sz w:val="24"/>
          <w:szCs w:val="24"/>
          <w:lang w:eastAsia="pl-PL"/>
        </w:rPr>
        <w:t>-------------------</w:t>
      </w:r>
      <w:r w:rsidR="005E2357">
        <w:rPr>
          <w:rFonts w:cstheme="minorHAnsi"/>
          <w:sz w:val="24"/>
          <w:szCs w:val="24"/>
          <w:lang w:eastAsia="pl-PL"/>
        </w:rPr>
        <w:t xml:space="preserve">-----  </w:t>
      </w:r>
      <w:r w:rsidR="008366D1">
        <w:rPr>
          <w:rFonts w:cstheme="minorHAnsi"/>
          <w:sz w:val="24"/>
          <w:szCs w:val="24"/>
          <w:lang w:eastAsia="pl-PL"/>
        </w:rPr>
        <w:t>x 60</w:t>
      </w:r>
      <w:r w:rsidR="004E0441">
        <w:rPr>
          <w:rFonts w:cstheme="minorHAnsi"/>
          <w:sz w:val="24"/>
          <w:szCs w:val="24"/>
          <w:lang w:eastAsia="pl-PL"/>
        </w:rPr>
        <w:t>%</w:t>
      </w:r>
    </w:p>
    <w:p w:rsidR="00E32ECD" w:rsidRPr="005E2357" w:rsidRDefault="005E2357" w:rsidP="00BE37F6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             </w:t>
      </w:r>
      <w:r w:rsidR="00E32ECD" w:rsidRPr="005E2357">
        <w:rPr>
          <w:rFonts w:cstheme="minorHAnsi"/>
          <w:sz w:val="24"/>
          <w:szCs w:val="24"/>
          <w:lang w:eastAsia="pl-PL"/>
        </w:rPr>
        <w:t xml:space="preserve"> cena brutto oferty ocenianej</w:t>
      </w:r>
    </w:p>
    <w:p w:rsidR="00E32ECD" w:rsidRPr="005E2357" w:rsidRDefault="00E32ECD" w:rsidP="00BE37F6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:rsidR="00E32ECD" w:rsidRPr="005E2357" w:rsidRDefault="00A40922" w:rsidP="00BE37F6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</w:t>
      </w:r>
      <w:r w:rsidR="008366D1">
        <w:rPr>
          <w:rFonts w:cstheme="minorHAnsi"/>
          <w:sz w:val="24"/>
          <w:szCs w:val="24"/>
          <w:lang w:eastAsia="pl-PL"/>
        </w:rPr>
        <w:t>unkty za kryterium ceny (waga 60</w:t>
      </w:r>
      <w:r w:rsidR="00E32ECD" w:rsidRPr="005E2357">
        <w:rPr>
          <w:rFonts w:cstheme="minorHAnsi"/>
          <w:sz w:val="24"/>
          <w:szCs w:val="24"/>
          <w:lang w:eastAsia="pl-PL"/>
        </w:rPr>
        <w:t>%) – C zostaną obliczone z dokładnością do dwóch miejsc po p</w:t>
      </w:r>
      <w:r w:rsidR="00C473AC">
        <w:rPr>
          <w:rFonts w:cstheme="minorHAnsi"/>
          <w:sz w:val="24"/>
          <w:szCs w:val="24"/>
          <w:lang w:eastAsia="pl-PL"/>
        </w:rPr>
        <w:t xml:space="preserve">rzecinku. </w:t>
      </w:r>
    </w:p>
    <w:p w:rsidR="00644C13" w:rsidRPr="005E2357" w:rsidRDefault="00644C13" w:rsidP="00BE37F6">
      <w:pPr>
        <w:pStyle w:val="Normalny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theme="minorHAnsi"/>
          <w:color w:val="222222"/>
        </w:rPr>
      </w:pPr>
    </w:p>
    <w:p w:rsidR="00C473AC" w:rsidRDefault="00C473AC" w:rsidP="00C473AC">
      <w:pPr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9A1C36">
        <w:rPr>
          <w:rFonts w:eastAsia="Calibri" w:cstheme="minorHAnsi"/>
          <w:b/>
          <w:color w:val="000000" w:themeColor="text1"/>
          <w:sz w:val="24"/>
          <w:szCs w:val="24"/>
        </w:rPr>
        <w:lastRenderedPageBreak/>
        <w:t>Kryterium doświadczenia (D) – ocena zostanie dok</w:t>
      </w:r>
      <w:r>
        <w:rPr>
          <w:rFonts w:eastAsia="Calibri" w:cstheme="minorHAnsi"/>
          <w:b/>
          <w:color w:val="000000" w:themeColor="text1"/>
          <w:sz w:val="24"/>
          <w:szCs w:val="24"/>
        </w:rPr>
        <w:t xml:space="preserve">onana na podstawie przedstawionych przez Zleceniobiorcę udokumentowanych realizacji podobnych </w:t>
      </w:r>
      <w:r w:rsidR="006775E0">
        <w:rPr>
          <w:rFonts w:eastAsia="Calibri" w:cstheme="minorHAnsi"/>
          <w:b/>
          <w:color w:val="000000" w:themeColor="text1"/>
          <w:sz w:val="24"/>
          <w:szCs w:val="24"/>
        </w:rPr>
        <w:t>akcji będących przedmiotem</w:t>
      </w:r>
      <w:r>
        <w:rPr>
          <w:rFonts w:eastAsia="Calibri" w:cstheme="minorHAnsi"/>
          <w:b/>
          <w:color w:val="000000" w:themeColor="text1"/>
          <w:sz w:val="24"/>
          <w:szCs w:val="24"/>
        </w:rPr>
        <w:t xml:space="preserve">  </w:t>
      </w:r>
      <w:r w:rsidR="006775E0">
        <w:rPr>
          <w:rFonts w:eastAsia="Calibri" w:cstheme="minorHAnsi"/>
          <w:b/>
          <w:color w:val="000000" w:themeColor="text1"/>
          <w:sz w:val="24"/>
          <w:szCs w:val="24"/>
        </w:rPr>
        <w:t xml:space="preserve">zamówienia </w:t>
      </w:r>
      <w:r>
        <w:rPr>
          <w:rFonts w:eastAsia="Calibri" w:cstheme="minorHAnsi"/>
          <w:b/>
          <w:color w:val="000000" w:themeColor="text1"/>
          <w:sz w:val="24"/>
          <w:szCs w:val="24"/>
        </w:rPr>
        <w:t>(wskaźnik D) - 4</w:t>
      </w:r>
      <w:r w:rsidRPr="009A1C36">
        <w:rPr>
          <w:rFonts w:eastAsia="Calibri" w:cstheme="minorHAnsi"/>
          <w:b/>
          <w:color w:val="000000" w:themeColor="text1"/>
          <w:sz w:val="24"/>
          <w:szCs w:val="24"/>
        </w:rPr>
        <w:t>0 %.</w:t>
      </w:r>
    </w:p>
    <w:p w:rsidR="00C473AC" w:rsidRDefault="00C473AC" w:rsidP="00C473AC">
      <w:pPr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5"/>
      </w:tblGrid>
      <w:tr w:rsidR="00C473AC" w:rsidRPr="009A1C36" w:rsidTr="00337230">
        <w:tc>
          <w:tcPr>
            <w:tcW w:w="4394" w:type="dxa"/>
          </w:tcPr>
          <w:p w:rsidR="00C473AC" w:rsidRPr="009A1C36" w:rsidRDefault="00C473AC" w:rsidP="0033723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Ilość podobnych realizacji</w:t>
            </w:r>
          </w:p>
        </w:tc>
        <w:tc>
          <w:tcPr>
            <w:tcW w:w="2835" w:type="dxa"/>
          </w:tcPr>
          <w:p w:rsidR="00C473AC" w:rsidRPr="009A1C36" w:rsidRDefault="00C473AC" w:rsidP="0033723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Punkty</w:t>
            </w:r>
          </w:p>
        </w:tc>
      </w:tr>
      <w:tr w:rsidR="00C473AC" w:rsidRPr="009A1C36" w:rsidTr="00337230">
        <w:tc>
          <w:tcPr>
            <w:tcW w:w="4394" w:type="dxa"/>
          </w:tcPr>
          <w:p w:rsidR="00C473AC" w:rsidRPr="009A1C36" w:rsidRDefault="00C473AC" w:rsidP="0033723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10 i powyżej 10 podobnych realizacji</w:t>
            </w:r>
          </w:p>
        </w:tc>
        <w:tc>
          <w:tcPr>
            <w:tcW w:w="2835" w:type="dxa"/>
          </w:tcPr>
          <w:p w:rsidR="00C473AC" w:rsidRPr="009A1C36" w:rsidRDefault="00C473AC" w:rsidP="0033723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30</w:t>
            </w:r>
          </w:p>
        </w:tc>
      </w:tr>
      <w:tr w:rsidR="00C473AC" w:rsidRPr="009A1C36" w:rsidTr="00337230">
        <w:tc>
          <w:tcPr>
            <w:tcW w:w="4394" w:type="dxa"/>
          </w:tcPr>
          <w:p w:rsidR="00C473AC" w:rsidRPr="009A1C36" w:rsidRDefault="00C473AC" w:rsidP="0033723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6 – 9 podobnych realizacji</w:t>
            </w:r>
          </w:p>
        </w:tc>
        <w:tc>
          <w:tcPr>
            <w:tcW w:w="2835" w:type="dxa"/>
          </w:tcPr>
          <w:p w:rsidR="00C473AC" w:rsidRPr="009A1C36" w:rsidRDefault="00C473AC" w:rsidP="0033723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20</w:t>
            </w:r>
          </w:p>
        </w:tc>
      </w:tr>
      <w:tr w:rsidR="00C473AC" w:rsidRPr="009A1C36" w:rsidTr="00337230">
        <w:tc>
          <w:tcPr>
            <w:tcW w:w="4394" w:type="dxa"/>
          </w:tcPr>
          <w:p w:rsidR="00C473AC" w:rsidRPr="009A1C36" w:rsidRDefault="00C473AC" w:rsidP="0033723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2-5 podobnych realizacji</w:t>
            </w:r>
          </w:p>
        </w:tc>
        <w:tc>
          <w:tcPr>
            <w:tcW w:w="2835" w:type="dxa"/>
          </w:tcPr>
          <w:p w:rsidR="00C473AC" w:rsidRPr="009A1C36" w:rsidRDefault="00C473AC" w:rsidP="0033723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10</w:t>
            </w:r>
          </w:p>
        </w:tc>
      </w:tr>
      <w:tr w:rsidR="00C473AC" w:rsidRPr="009A1C36" w:rsidTr="00337230">
        <w:tc>
          <w:tcPr>
            <w:tcW w:w="4394" w:type="dxa"/>
          </w:tcPr>
          <w:p w:rsidR="00C473AC" w:rsidRPr="009A1C36" w:rsidRDefault="00C473AC" w:rsidP="0033723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1 i mniej  podobnych realizacji</w:t>
            </w:r>
          </w:p>
        </w:tc>
        <w:tc>
          <w:tcPr>
            <w:tcW w:w="2835" w:type="dxa"/>
          </w:tcPr>
          <w:p w:rsidR="00C473AC" w:rsidRPr="009A1C36" w:rsidRDefault="00C473AC" w:rsidP="00337230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</w:pPr>
            <w:r w:rsidRPr="009A1C36">
              <w:rPr>
                <w:rFonts w:asciiTheme="minorHAnsi" w:eastAsia="Calibri" w:hAnsiTheme="minorHAnsi" w:cstheme="minorHAnsi"/>
                <w:color w:val="000000" w:themeColor="text1"/>
                <w:kern w:val="1"/>
                <w:lang w:eastAsia="ar-SA"/>
              </w:rPr>
              <w:t>0</w:t>
            </w:r>
          </w:p>
        </w:tc>
      </w:tr>
    </w:tbl>
    <w:p w:rsidR="00C473AC" w:rsidRDefault="00C473AC" w:rsidP="00C473AC">
      <w:pPr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F62C4B" w:rsidRPr="005E2357" w:rsidRDefault="00F62C4B" w:rsidP="00BE37F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E32ECD" w:rsidRPr="005E2357" w:rsidRDefault="00E32ECD" w:rsidP="00BE37F6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851" w:hanging="425"/>
        <w:jc w:val="both"/>
        <w:textAlignment w:val="baseline"/>
        <w:rPr>
          <w:rFonts w:cstheme="minorHAnsi"/>
          <w:b/>
          <w:sz w:val="24"/>
          <w:szCs w:val="24"/>
        </w:rPr>
      </w:pPr>
      <w:r w:rsidRPr="005E2357">
        <w:rPr>
          <w:rFonts w:cstheme="minorHAnsi"/>
          <w:b/>
          <w:sz w:val="24"/>
          <w:szCs w:val="24"/>
        </w:rPr>
        <w:t>Termin składania odpowiedzi na z</w:t>
      </w:r>
      <w:r w:rsidR="00EA68A6">
        <w:rPr>
          <w:rFonts w:cstheme="minorHAnsi"/>
          <w:b/>
          <w:sz w:val="24"/>
          <w:szCs w:val="24"/>
        </w:rPr>
        <w:t>apytan</w:t>
      </w:r>
      <w:r w:rsidR="00E07787">
        <w:rPr>
          <w:rFonts w:cstheme="minorHAnsi"/>
          <w:b/>
          <w:sz w:val="24"/>
          <w:szCs w:val="24"/>
        </w:rPr>
        <w:t xml:space="preserve">ie ofertowe upływa w dniu 31.08.2023r. </w:t>
      </w:r>
      <w:r w:rsidR="00EA68A6">
        <w:rPr>
          <w:rFonts w:cstheme="minorHAnsi"/>
          <w:b/>
          <w:sz w:val="24"/>
          <w:szCs w:val="24"/>
        </w:rPr>
        <w:t>o godz. 12.00</w:t>
      </w:r>
    </w:p>
    <w:p w:rsidR="00E32ECD" w:rsidRPr="005E2357" w:rsidRDefault="00E32ECD" w:rsidP="00BE37F6">
      <w:pPr>
        <w:pStyle w:val="Akapitzlist"/>
        <w:widowControl w:val="0"/>
        <w:adjustRightInd w:val="0"/>
        <w:spacing w:after="0" w:line="240" w:lineRule="auto"/>
        <w:ind w:left="1080"/>
        <w:jc w:val="both"/>
        <w:textAlignment w:val="baseline"/>
        <w:rPr>
          <w:rFonts w:cstheme="minorHAnsi"/>
          <w:b/>
          <w:sz w:val="24"/>
          <w:szCs w:val="24"/>
        </w:rPr>
      </w:pPr>
    </w:p>
    <w:p w:rsidR="00E32ECD" w:rsidRDefault="00E32ECD" w:rsidP="00BE37F6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851" w:hanging="491"/>
        <w:jc w:val="both"/>
        <w:textAlignment w:val="baseline"/>
        <w:rPr>
          <w:rFonts w:cstheme="minorHAnsi"/>
          <w:b/>
          <w:sz w:val="24"/>
          <w:szCs w:val="24"/>
        </w:rPr>
      </w:pPr>
      <w:r w:rsidRPr="005E2357">
        <w:rPr>
          <w:rFonts w:cstheme="minorHAnsi"/>
          <w:sz w:val="24"/>
          <w:szCs w:val="24"/>
        </w:rPr>
        <w:t>Pytania do zapytania o</w:t>
      </w:r>
      <w:r w:rsidR="00EA68A6">
        <w:rPr>
          <w:rFonts w:cstheme="minorHAnsi"/>
          <w:sz w:val="24"/>
          <w:szCs w:val="24"/>
        </w:rPr>
        <w:t xml:space="preserve">fertowego </w:t>
      </w:r>
      <w:r w:rsidR="00E07787">
        <w:rPr>
          <w:rFonts w:cstheme="minorHAnsi"/>
          <w:sz w:val="24"/>
          <w:szCs w:val="24"/>
        </w:rPr>
        <w:t xml:space="preserve">można składać do dnia </w:t>
      </w:r>
      <w:r w:rsidR="00E07787" w:rsidRPr="00E07787">
        <w:rPr>
          <w:rFonts w:cstheme="minorHAnsi"/>
          <w:b/>
          <w:sz w:val="24"/>
          <w:szCs w:val="24"/>
        </w:rPr>
        <w:t>30.08.2023r</w:t>
      </w:r>
      <w:r w:rsidR="00E07787">
        <w:rPr>
          <w:rFonts w:cstheme="minorHAnsi"/>
          <w:sz w:val="24"/>
          <w:szCs w:val="24"/>
        </w:rPr>
        <w:t>.</w:t>
      </w:r>
      <w:r w:rsidR="00EA68A6">
        <w:rPr>
          <w:rFonts w:cstheme="minorHAnsi"/>
          <w:b/>
          <w:sz w:val="24"/>
          <w:szCs w:val="24"/>
        </w:rPr>
        <w:t>do godz. 12.00</w:t>
      </w:r>
      <w:r w:rsidRPr="005E2357">
        <w:rPr>
          <w:rFonts w:cstheme="minorHAnsi"/>
          <w:b/>
          <w:sz w:val="24"/>
          <w:szCs w:val="24"/>
        </w:rPr>
        <w:t>, za pośrednictwem platformy zakupowej.</w:t>
      </w:r>
    </w:p>
    <w:p w:rsidR="007F30FC" w:rsidRPr="007F30FC" w:rsidRDefault="007F30FC" w:rsidP="007F30FC">
      <w:pPr>
        <w:pStyle w:val="Akapitzlist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F30FC" w:rsidRPr="002B0FE3" w:rsidRDefault="009F4F3C" w:rsidP="00BE37F6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851" w:hanging="491"/>
        <w:jc w:val="both"/>
        <w:textAlignment w:val="baseline"/>
        <w:rPr>
          <w:rFonts w:cstheme="minorHAnsi"/>
          <w:b/>
          <w:sz w:val="24"/>
          <w:szCs w:val="24"/>
        </w:rPr>
      </w:pPr>
      <w:r>
        <w:rPr>
          <w:rFonts w:cstheme="minorHAnsi"/>
        </w:rPr>
        <w:t>Wykonawca</w:t>
      </w:r>
      <w:r w:rsidR="007F30FC" w:rsidRPr="002B0FE3">
        <w:rPr>
          <w:rFonts w:cstheme="minorHAnsi"/>
        </w:rPr>
        <w:t xml:space="preserve"> przekaże (po wykonaniu usługi) w terminie maksymalnie 3 dni roboczych raport zawierający informacje o ilości dostarczonych materiałów w tym:</w:t>
      </w:r>
    </w:p>
    <w:p w:rsidR="002B0FE3" w:rsidRDefault="002B0FE3" w:rsidP="002B0FE3">
      <w:pPr>
        <w:widowControl w:val="0"/>
        <w:adjustRightInd w:val="0"/>
        <w:spacing w:after="0" w:line="240" w:lineRule="auto"/>
        <w:ind w:left="851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- </w:t>
      </w:r>
      <w:r w:rsidRPr="002B0FE3">
        <w:rPr>
          <w:rFonts w:cstheme="minorHAnsi"/>
          <w:sz w:val="24"/>
          <w:szCs w:val="24"/>
        </w:rPr>
        <w:t>dzień wykonania usługi</w:t>
      </w:r>
    </w:p>
    <w:p w:rsidR="002B0FE3" w:rsidRDefault="002B0FE3" w:rsidP="002B0FE3">
      <w:pPr>
        <w:widowControl w:val="0"/>
        <w:adjustRightInd w:val="0"/>
        <w:spacing w:after="0" w:line="240" w:lineRule="auto"/>
        <w:ind w:left="851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dzielnica/osiedle</w:t>
      </w:r>
    </w:p>
    <w:p w:rsidR="002B0FE3" w:rsidRPr="002B0FE3" w:rsidRDefault="002B0FE3" w:rsidP="002B0FE3">
      <w:pPr>
        <w:widowControl w:val="0"/>
        <w:adjustRightInd w:val="0"/>
        <w:spacing w:after="0" w:line="240" w:lineRule="auto"/>
        <w:ind w:left="851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dokumentacja zdjęciowa z wykonania usługi</w:t>
      </w:r>
    </w:p>
    <w:p w:rsidR="007F30FC" w:rsidRPr="002B0FE3" w:rsidRDefault="007F30FC" w:rsidP="007F30FC">
      <w:pPr>
        <w:pStyle w:val="Akapitzlist"/>
        <w:rPr>
          <w:rFonts w:cstheme="minorHAnsi"/>
          <w:b/>
          <w:sz w:val="24"/>
          <w:szCs w:val="24"/>
        </w:rPr>
      </w:pPr>
      <w:r w:rsidRPr="002B0FE3">
        <w:rPr>
          <w:rFonts w:cstheme="minorHAnsi"/>
          <w:b/>
          <w:sz w:val="24"/>
          <w:szCs w:val="24"/>
        </w:rPr>
        <w:t xml:space="preserve">   </w:t>
      </w:r>
    </w:p>
    <w:p w:rsidR="007F30FC" w:rsidRPr="002B0FE3" w:rsidRDefault="009F4F3C" w:rsidP="00BE37F6">
      <w:pPr>
        <w:pStyle w:val="Akapitzlist"/>
        <w:widowControl w:val="0"/>
        <w:numPr>
          <w:ilvl w:val="0"/>
          <w:numId w:val="9"/>
        </w:numPr>
        <w:adjustRightInd w:val="0"/>
        <w:spacing w:after="0" w:line="240" w:lineRule="auto"/>
        <w:ind w:left="851" w:hanging="491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powinien dysponować bazą adresową lokali mieszkalnych na terenie Bydgoszczy.</w:t>
      </w:r>
    </w:p>
    <w:p w:rsidR="00E32ECD" w:rsidRPr="005E2357" w:rsidRDefault="00E32ECD" w:rsidP="00BE37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2ECD" w:rsidRPr="005E2357" w:rsidRDefault="00E32ECD" w:rsidP="00BE37F6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sz w:val="24"/>
          <w:szCs w:val="24"/>
        </w:rPr>
      </w:pPr>
      <w:r w:rsidRPr="005E2357">
        <w:rPr>
          <w:rFonts w:cstheme="minorHAnsi"/>
          <w:sz w:val="24"/>
          <w:szCs w:val="24"/>
        </w:rPr>
        <w:t xml:space="preserve">Zamawiający zastrzega sobie prawo unieważnienia zapytania bez podania przyczyny. </w:t>
      </w:r>
    </w:p>
    <w:p w:rsidR="00E32ECD" w:rsidRPr="005E2357" w:rsidRDefault="00E32ECD" w:rsidP="00BE37F6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E32ECD" w:rsidRPr="005E2357" w:rsidRDefault="009F4F3C" w:rsidP="00BE37F6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wyłonionym Wykonawcą</w:t>
      </w:r>
      <w:r w:rsidR="00E32ECD" w:rsidRPr="005E2357">
        <w:rPr>
          <w:rFonts w:cstheme="minorHAnsi"/>
          <w:sz w:val="24"/>
          <w:szCs w:val="24"/>
        </w:rPr>
        <w:t xml:space="preserve"> zostanie zawarta umowa.</w:t>
      </w:r>
    </w:p>
    <w:p w:rsidR="00E32ECD" w:rsidRPr="005E2357" w:rsidRDefault="00E32ECD" w:rsidP="00BE37F6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E32ECD" w:rsidRPr="005E2357" w:rsidRDefault="00E32ECD" w:rsidP="00BE37F6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sz w:val="24"/>
          <w:szCs w:val="24"/>
        </w:rPr>
      </w:pPr>
      <w:r w:rsidRPr="005E2357">
        <w:rPr>
          <w:rFonts w:cstheme="minorHAnsi"/>
          <w:sz w:val="24"/>
          <w:szCs w:val="24"/>
        </w:rPr>
        <w:t>Nie dopuszcza się składania ofert częściowych na poszczególne elementy.</w:t>
      </w:r>
    </w:p>
    <w:p w:rsidR="00E32ECD" w:rsidRPr="005E2357" w:rsidRDefault="00E32ECD" w:rsidP="00BE37F6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9F4F3C" w:rsidRDefault="009F4F3C" w:rsidP="009F4F3C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Jeżeli Wykonawca</w:t>
      </w:r>
      <w:r w:rsidR="00E32ECD" w:rsidRPr="005E2357">
        <w:rPr>
          <w:rFonts w:cstheme="minorHAnsi"/>
          <w:color w:val="222222"/>
          <w:sz w:val="24"/>
          <w:szCs w:val="24"/>
          <w:shd w:val="clear" w:color="auto" w:fill="FFFFFF"/>
        </w:rPr>
        <w:t>, którego oferta została wybrana jako n</w:t>
      </w:r>
      <w:r w:rsidR="00BE37F6">
        <w:rPr>
          <w:rFonts w:cstheme="minorHAnsi"/>
          <w:color w:val="222222"/>
          <w:sz w:val="24"/>
          <w:szCs w:val="24"/>
          <w:shd w:val="clear" w:color="auto" w:fill="FFFFFF"/>
        </w:rPr>
        <w:t xml:space="preserve">ajkorzystniejsza, uchyla się od zawarcia umowy w </w:t>
      </w:r>
      <w:r w:rsidR="00E32ECD" w:rsidRPr="005E2357">
        <w:rPr>
          <w:rFonts w:cstheme="minorHAnsi"/>
          <w:color w:val="222222"/>
          <w:sz w:val="24"/>
          <w:szCs w:val="24"/>
          <w:shd w:val="clear" w:color="auto" w:fill="FFFFFF"/>
        </w:rPr>
        <w:t xml:space="preserve">sprawie zamówienia, Zamawiający może dokonać </w:t>
      </w:r>
      <w:r w:rsidR="00BE37F6">
        <w:rPr>
          <w:rFonts w:cstheme="minorHAnsi"/>
          <w:color w:val="222222"/>
          <w:sz w:val="24"/>
          <w:szCs w:val="24"/>
          <w:shd w:val="clear" w:color="auto" w:fill="FFFFFF"/>
        </w:rPr>
        <w:t>p</w:t>
      </w:r>
      <w:r w:rsidR="00E32ECD" w:rsidRPr="005E2357">
        <w:rPr>
          <w:rFonts w:cstheme="minorHAnsi"/>
          <w:color w:val="222222"/>
          <w:sz w:val="24"/>
          <w:szCs w:val="24"/>
          <w:shd w:val="clear" w:color="auto" w:fill="FFFFFF"/>
        </w:rPr>
        <w:t>onownego</w:t>
      </w:r>
      <w:r w:rsidR="00BE37F6">
        <w:rPr>
          <w:rFonts w:cstheme="minorHAnsi"/>
          <w:color w:val="222222"/>
          <w:sz w:val="24"/>
          <w:szCs w:val="24"/>
          <w:shd w:val="clear" w:color="auto" w:fill="FFFFFF"/>
        </w:rPr>
        <w:t xml:space="preserve"> badania i </w:t>
      </w:r>
      <w:r w:rsidR="00E32ECD" w:rsidRPr="005E2357">
        <w:rPr>
          <w:rFonts w:cstheme="minorHAnsi"/>
          <w:color w:val="222222"/>
          <w:sz w:val="24"/>
          <w:szCs w:val="24"/>
          <w:shd w:val="clear" w:color="auto" w:fill="FFFFFF"/>
        </w:rPr>
        <w:t>oceny of</w:t>
      </w:r>
      <w:r w:rsidR="00BE37F6">
        <w:rPr>
          <w:rFonts w:cstheme="minorHAnsi"/>
          <w:color w:val="222222"/>
          <w:sz w:val="24"/>
          <w:szCs w:val="24"/>
          <w:shd w:val="clear" w:color="auto" w:fill="FFFFFF"/>
        </w:rPr>
        <w:t xml:space="preserve">ert spośród ofert pozostałych w </w:t>
      </w:r>
      <w:r w:rsidR="002B0FE3">
        <w:rPr>
          <w:rFonts w:cstheme="minorHAnsi"/>
          <w:color w:val="222222"/>
          <w:sz w:val="24"/>
          <w:szCs w:val="24"/>
          <w:shd w:val="clear" w:color="auto" w:fill="FFFFFF"/>
        </w:rPr>
        <w:t>postępowaniu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Wykonawców</w:t>
      </w:r>
    </w:p>
    <w:p w:rsidR="00E32ECD" w:rsidRPr="009F4F3C" w:rsidRDefault="009F4F3C" w:rsidP="009F4F3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 </w:t>
      </w:r>
      <w:r w:rsidR="00E32ECD" w:rsidRPr="009F4F3C">
        <w:rPr>
          <w:rFonts w:cstheme="minorHAnsi"/>
          <w:color w:val="222222"/>
          <w:sz w:val="24"/>
          <w:szCs w:val="24"/>
          <w:shd w:val="clear" w:color="auto" w:fill="FFFFFF"/>
        </w:rPr>
        <w:t xml:space="preserve"> oraz wybrać najkorzystniejszą ofertę albo unieważnić postępowanie.</w:t>
      </w:r>
    </w:p>
    <w:p w:rsidR="00E32ECD" w:rsidRPr="005E2357" w:rsidRDefault="00E32ECD" w:rsidP="00BE37F6">
      <w:pPr>
        <w:spacing w:after="0" w:line="240" w:lineRule="auto"/>
        <w:rPr>
          <w:rFonts w:cstheme="minorHAnsi"/>
          <w:sz w:val="24"/>
          <w:szCs w:val="24"/>
        </w:rPr>
      </w:pPr>
    </w:p>
    <w:p w:rsidR="00E32ECD" w:rsidRPr="005E2357" w:rsidRDefault="00E32ECD" w:rsidP="00BE37F6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sz w:val="24"/>
          <w:szCs w:val="24"/>
        </w:rPr>
      </w:pPr>
      <w:r w:rsidRPr="005E2357">
        <w:rPr>
          <w:rFonts w:cstheme="minorHAnsi"/>
          <w:sz w:val="24"/>
          <w:szCs w:val="24"/>
        </w:rPr>
        <w:t>Zamawiający ma możliwość odrzucenia oferty złożonej po terminie, zawierającej błędy, braki formalne, zawierające budzące wątpliwości informacje, w tym zakresie oceny oferty lub cen jednostkowych.</w:t>
      </w:r>
    </w:p>
    <w:p w:rsidR="00E32ECD" w:rsidRPr="005E2357" w:rsidRDefault="00E32ECD" w:rsidP="00BE37F6">
      <w:pPr>
        <w:pStyle w:val="Akapitzlist"/>
        <w:spacing w:after="0" w:line="240" w:lineRule="auto"/>
        <w:rPr>
          <w:rFonts w:cstheme="minorHAnsi"/>
          <w:sz w:val="24"/>
          <w:szCs w:val="24"/>
        </w:rPr>
      </w:pPr>
    </w:p>
    <w:p w:rsidR="00644C13" w:rsidRPr="005E2357" w:rsidRDefault="00E32ECD" w:rsidP="00BE37F6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rFonts w:cstheme="minorHAnsi"/>
          <w:sz w:val="24"/>
          <w:szCs w:val="24"/>
        </w:rPr>
      </w:pPr>
      <w:r w:rsidRPr="005E2357">
        <w:rPr>
          <w:rFonts w:cstheme="minorHAnsi"/>
          <w:sz w:val="24"/>
          <w:szCs w:val="24"/>
        </w:rPr>
        <w:t>Wykluczeniu z niniejszego postępowania podlegają Wykonawcy, o których mowa w art. 7 ust. 1 ustawy z dnia 13 kwietnia 2022r. – o szczególnych rozwiązaniach w zakresie przeciwdziałania wspieraniu agresji na Ukrainę oraz służących ochronie bezpieczeństwa narodowego (Dz. U. z 2022 r. poz. 835).</w:t>
      </w:r>
    </w:p>
    <w:sectPr w:rsidR="00644C13" w:rsidRPr="005E2357" w:rsidSect="001E29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874" w:rsidRDefault="00F86874" w:rsidP="00A3704D">
      <w:pPr>
        <w:spacing w:after="0" w:line="240" w:lineRule="auto"/>
      </w:pPr>
      <w:r>
        <w:separator/>
      </w:r>
    </w:p>
  </w:endnote>
  <w:endnote w:type="continuationSeparator" w:id="0">
    <w:p w:rsidR="00F86874" w:rsidRDefault="00F86874" w:rsidP="00A3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802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634" w:rsidRDefault="00FE263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7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704D" w:rsidRDefault="00A370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874" w:rsidRDefault="00F86874" w:rsidP="00A3704D">
      <w:pPr>
        <w:spacing w:after="0" w:line="240" w:lineRule="auto"/>
      </w:pPr>
      <w:r>
        <w:separator/>
      </w:r>
    </w:p>
  </w:footnote>
  <w:footnote w:type="continuationSeparator" w:id="0">
    <w:p w:rsidR="00F86874" w:rsidRDefault="00F86874" w:rsidP="00A3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B88"/>
    <w:multiLevelType w:val="multilevel"/>
    <w:tmpl w:val="7C98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F35C9"/>
    <w:multiLevelType w:val="hybridMultilevel"/>
    <w:tmpl w:val="1E169A04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98D"/>
    <w:multiLevelType w:val="hybridMultilevel"/>
    <w:tmpl w:val="181E845C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979B8"/>
    <w:multiLevelType w:val="multilevel"/>
    <w:tmpl w:val="D66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27846"/>
    <w:multiLevelType w:val="multilevel"/>
    <w:tmpl w:val="A99A2CD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86B34"/>
    <w:multiLevelType w:val="hybridMultilevel"/>
    <w:tmpl w:val="38B26DF4"/>
    <w:lvl w:ilvl="0" w:tplc="04DAA2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214967"/>
    <w:multiLevelType w:val="multilevel"/>
    <w:tmpl w:val="96D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80939"/>
    <w:multiLevelType w:val="hybridMultilevel"/>
    <w:tmpl w:val="0FCC4A7A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8441D1"/>
    <w:multiLevelType w:val="hybridMultilevel"/>
    <w:tmpl w:val="A754D63C"/>
    <w:lvl w:ilvl="0" w:tplc="B6C6732A">
      <w:start w:val="4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6C5E3A"/>
    <w:multiLevelType w:val="hybridMultilevel"/>
    <w:tmpl w:val="CF8847FE"/>
    <w:lvl w:ilvl="0" w:tplc="80024A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8004F"/>
    <w:multiLevelType w:val="hybridMultilevel"/>
    <w:tmpl w:val="ED5A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05239"/>
    <w:multiLevelType w:val="multilevel"/>
    <w:tmpl w:val="24C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385317"/>
    <w:multiLevelType w:val="multilevel"/>
    <w:tmpl w:val="C64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871A53"/>
    <w:multiLevelType w:val="hybridMultilevel"/>
    <w:tmpl w:val="F5C660DC"/>
    <w:lvl w:ilvl="0" w:tplc="80024A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6A98A2">
      <w:start w:val="4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81658"/>
    <w:multiLevelType w:val="hybridMultilevel"/>
    <w:tmpl w:val="F5C660DC"/>
    <w:lvl w:ilvl="0" w:tplc="80024A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06A98A2">
      <w:start w:val="40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7"/>
  </w:num>
  <w:num w:numId="8">
    <w:abstractNumId w:val="2"/>
  </w:num>
  <w:num w:numId="9">
    <w:abstractNumId w:val="14"/>
  </w:num>
  <w:num w:numId="10">
    <w:abstractNumId w:val="9"/>
  </w:num>
  <w:num w:numId="11">
    <w:abstractNumId w:val="8"/>
  </w:num>
  <w:num w:numId="12">
    <w:abstractNumId w:val="5"/>
  </w:num>
  <w:num w:numId="13">
    <w:abstractNumId w:val="13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2E"/>
    <w:rsid w:val="0006309E"/>
    <w:rsid w:val="00090BB2"/>
    <w:rsid w:val="000A4E80"/>
    <w:rsid w:val="000C3C10"/>
    <w:rsid w:val="000D284E"/>
    <w:rsid w:val="000E16EC"/>
    <w:rsid w:val="00114295"/>
    <w:rsid w:val="0012634A"/>
    <w:rsid w:val="001325E2"/>
    <w:rsid w:val="001558E7"/>
    <w:rsid w:val="00185F49"/>
    <w:rsid w:val="001D2076"/>
    <w:rsid w:val="001D75F0"/>
    <w:rsid w:val="001E2940"/>
    <w:rsid w:val="001E717A"/>
    <w:rsid w:val="001F5320"/>
    <w:rsid w:val="002120DF"/>
    <w:rsid w:val="00221FF1"/>
    <w:rsid w:val="00254FB3"/>
    <w:rsid w:val="00283099"/>
    <w:rsid w:val="00284825"/>
    <w:rsid w:val="002855C6"/>
    <w:rsid w:val="00286EFF"/>
    <w:rsid w:val="002A4DA0"/>
    <w:rsid w:val="002B0FE3"/>
    <w:rsid w:val="002E09C2"/>
    <w:rsid w:val="00304A8B"/>
    <w:rsid w:val="003107B5"/>
    <w:rsid w:val="00311416"/>
    <w:rsid w:val="00324C35"/>
    <w:rsid w:val="003A6A2D"/>
    <w:rsid w:val="003B055D"/>
    <w:rsid w:val="003D4051"/>
    <w:rsid w:val="00430005"/>
    <w:rsid w:val="00433A1C"/>
    <w:rsid w:val="00457461"/>
    <w:rsid w:val="00475DC5"/>
    <w:rsid w:val="004A306D"/>
    <w:rsid w:val="004C2F41"/>
    <w:rsid w:val="004C5D88"/>
    <w:rsid w:val="004D3BB6"/>
    <w:rsid w:val="004D519E"/>
    <w:rsid w:val="004E0441"/>
    <w:rsid w:val="004F3BBC"/>
    <w:rsid w:val="00586765"/>
    <w:rsid w:val="005B44DA"/>
    <w:rsid w:val="005C1656"/>
    <w:rsid w:val="005D7019"/>
    <w:rsid w:val="005E2357"/>
    <w:rsid w:val="006256E0"/>
    <w:rsid w:val="00644C13"/>
    <w:rsid w:val="006668CB"/>
    <w:rsid w:val="00674839"/>
    <w:rsid w:val="006775E0"/>
    <w:rsid w:val="006A1EB2"/>
    <w:rsid w:val="006D011B"/>
    <w:rsid w:val="006D2D46"/>
    <w:rsid w:val="006E2992"/>
    <w:rsid w:val="00716EEC"/>
    <w:rsid w:val="00731937"/>
    <w:rsid w:val="00755053"/>
    <w:rsid w:val="00764EB6"/>
    <w:rsid w:val="00777682"/>
    <w:rsid w:val="00793927"/>
    <w:rsid w:val="007B2075"/>
    <w:rsid w:val="007D0566"/>
    <w:rsid w:val="007F30FC"/>
    <w:rsid w:val="008016F2"/>
    <w:rsid w:val="008273F8"/>
    <w:rsid w:val="008366D1"/>
    <w:rsid w:val="0085062B"/>
    <w:rsid w:val="00881A41"/>
    <w:rsid w:val="008954F8"/>
    <w:rsid w:val="008C4457"/>
    <w:rsid w:val="009036D3"/>
    <w:rsid w:val="00937D56"/>
    <w:rsid w:val="00954061"/>
    <w:rsid w:val="00963595"/>
    <w:rsid w:val="009768CB"/>
    <w:rsid w:val="0098602E"/>
    <w:rsid w:val="009A1A11"/>
    <w:rsid w:val="009C2037"/>
    <w:rsid w:val="009F4F3C"/>
    <w:rsid w:val="00A33B56"/>
    <w:rsid w:val="00A3704D"/>
    <w:rsid w:val="00A3791F"/>
    <w:rsid w:val="00A40922"/>
    <w:rsid w:val="00A60769"/>
    <w:rsid w:val="00AA4F16"/>
    <w:rsid w:val="00AC3753"/>
    <w:rsid w:val="00AF3856"/>
    <w:rsid w:val="00B167C5"/>
    <w:rsid w:val="00B2193B"/>
    <w:rsid w:val="00B37C1D"/>
    <w:rsid w:val="00B66E26"/>
    <w:rsid w:val="00B93749"/>
    <w:rsid w:val="00BC2534"/>
    <w:rsid w:val="00BC4836"/>
    <w:rsid w:val="00BE37F6"/>
    <w:rsid w:val="00BF43B8"/>
    <w:rsid w:val="00C10929"/>
    <w:rsid w:val="00C3229D"/>
    <w:rsid w:val="00C4470B"/>
    <w:rsid w:val="00C473AC"/>
    <w:rsid w:val="00C63FEE"/>
    <w:rsid w:val="00C769F8"/>
    <w:rsid w:val="00C97F99"/>
    <w:rsid w:val="00D37E4C"/>
    <w:rsid w:val="00D41C6B"/>
    <w:rsid w:val="00DB3B73"/>
    <w:rsid w:val="00DF714E"/>
    <w:rsid w:val="00E07787"/>
    <w:rsid w:val="00E25A3B"/>
    <w:rsid w:val="00E25F3A"/>
    <w:rsid w:val="00E32ECD"/>
    <w:rsid w:val="00E51BB9"/>
    <w:rsid w:val="00E533C4"/>
    <w:rsid w:val="00E9414B"/>
    <w:rsid w:val="00EA20E6"/>
    <w:rsid w:val="00EA68A6"/>
    <w:rsid w:val="00EB37E2"/>
    <w:rsid w:val="00F62988"/>
    <w:rsid w:val="00F62C4B"/>
    <w:rsid w:val="00F86874"/>
    <w:rsid w:val="00F964D4"/>
    <w:rsid w:val="00FA21D8"/>
    <w:rsid w:val="00FA665E"/>
    <w:rsid w:val="00FA737F"/>
    <w:rsid w:val="00FB16C7"/>
    <w:rsid w:val="00FB2B19"/>
    <w:rsid w:val="00FC1CF4"/>
    <w:rsid w:val="00FE21DD"/>
    <w:rsid w:val="00FE2634"/>
    <w:rsid w:val="00FF21D4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E6F6-BA56-4D31-9B6D-BAABECB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7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860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field-mini">
    <w:name w:val="text-field-mini"/>
    <w:basedOn w:val="Domylnaczcionkaakapitu"/>
    <w:rsid w:val="0098602E"/>
  </w:style>
  <w:style w:type="character" w:styleId="Pogrubienie">
    <w:name w:val="Strong"/>
    <w:basedOn w:val="Domylnaczcionkaakapitu"/>
    <w:uiPriority w:val="22"/>
    <w:qFormat/>
    <w:rsid w:val="00DF714E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7D0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04D"/>
  </w:style>
  <w:style w:type="paragraph" w:styleId="Stopka">
    <w:name w:val="footer"/>
    <w:basedOn w:val="Normalny"/>
    <w:link w:val="Stopka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04D"/>
  </w:style>
  <w:style w:type="paragraph" w:styleId="Tekstdymka">
    <w:name w:val="Balloon Text"/>
    <w:basedOn w:val="Normalny"/>
    <w:link w:val="TekstdymkaZnak"/>
    <w:uiPriority w:val="99"/>
    <w:semiHidden/>
    <w:unhideWhenUsed/>
    <w:rsid w:val="00A3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4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37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rsid w:val="00937D56"/>
    <w:rPr>
      <w:color w:val="0000FF"/>
      <w:u w:val="single"/>
    </w:rPr>
  </w:style>
  <w:style w:type="character" w:customStyle="1" w:styleId="product-name-details">
    <w:name w:val="product-name-details"/>
    <w:basedOn w:val="Domylnaczcionkaakapitu"/>
    <w:rsid w:val="000C3C10"/>
  </w:style>
  <w:style w:type="paragraph" w:customStyle="1" w:styleId="text-uppercase">
    <w:name w:val="text-uppercase"/>
    <w:basedOn w:val="Normalny"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414B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414B"/>
    <w:rPr>
      <w:rFonts w:ascii="Calibri" w:hAnsi="Calibri" w:cs="Times New Roman"/>
    </w:rPr>
  </w:style>
  <w:style w:type="paragraph" w:styleId="Bezodstpw">
    <w:name w:val="No Spacing"/>
    <w:uiPriority w:val="99"/>
    <w:qFormat/>
    <w:rsid w:val="00C322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C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omylnie">
    <w:name w:val="Domyślnie"/>
    <w:uiPriority w:val="99"/>
    <w:rsid w:val="00644C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E3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3077C-5582-4A90-8340-45D94C86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Dyla</dc:creator>
  <cp:keywords/>
  <dc:description/>
  <cp:lastModifiedBy>Hanna Tazbir</cp:lastModifiedBy>
  <cp:revision>9</cp:revision>
  <cp:lastPrinted>2021-07-07T13:17:00Z</cp:lastPrinted>
  <dcterms:created xsi:type="dcterms:W3CDTF">2023-08-22T08:27:00Z</dcterms:created>
  <dcterms:modified xsi:type="dcterms:W3CDTF">2023-08-24T12:01:00Z</dcterms:modified>
</cp:coreProperties>
</file>