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2C009D"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2C009D"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56409B" w:rsidRPr="002B681D" w:rsidRDefault="00145CA3" w:rsidP="002B681D">
      <w:pPr>
        <w:keepNext/>
        <w:keepLines/>
        <w:spacing w:after="240" w:line="276" w:lineRule="auto"/>
        <w:jc w:val="center"/>
        <w:rPr>
          <w:rFonts w:ascii="Tahoma" w:hAnsi="Tahoma" w:cs="Tahoma"/>
          <w:sz w:val="24"/>
          <w:szCs w:val="24"/>
        </w:rPr>
      </w:pPr>
      <w:r w:rsidRPr="00145CA3">
        <w:rPr>
          <w:rFonts w:ascii="Tahoma" w:hAnsi="Tahoma" w:cs="Tahoma"/>
          <w:b/>
          <w:sz w:val="24"/>
          <w:szCs w:val="24"/>
        </w:rPr>
        <w:t xml:space="preserve">Budowa sieci wodociągowej wraz z przyłączami wodociągowymi w miejscowościach Karolew i Nakielnica </w:t>
      </w:r>
      <w:r>
        <w:rPr>
          <w:rFonts w:ascii="Tahoma" w:hAnsi="Tahoma" w:cs="Tahoma"/>
          <w:b/>
          <w:sz w:val="24"/>
          <w:szCs w:val="24"/>
        </w:rPr>
        <w:br/>
      </w:r>
      <w:r w:rsidR="0056409B"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w:t>
      </w:r>
      <w:r>
        <w:rPr>
          <w:rFonts w:ascii="Tahoma" w:hAnsi="Tahoma" w:cs="Tahoma"/>
          <w:sz w:val="24"/>
          <w:szCs w:val="24"/>
        </w:rPr>
        <w:t>82</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4958A9">
        <w:rPr>
          <w:rFonts w:ascii="Tahoma" w:hAnsi="Tahoma" w:cs="Tahoma"/>
          <w:b/>
          <w:sz w:val="24"/>
          <w:szCs w:val="24"/>
        </w:rPr>
        <w:t>.</w:t>
      </w:r>
      <w:r w:rsidR="00C62D06">
        <w:rPr>
          <w:rFonts w:ascii="Tahoma" w:hAnsi="Tahoma" w:cs="Tahoma"/>
          <w:b/>
          <w:sz w:val="24"/>
          <w:szCs w:val="24"/>
        </w:rPr>
        <w:t>8</w:t>
      </w:r>
      <w:r w:rsidR="004958A9">
        <w:rPr>
          <w:rFonts w:ascii="Tahoma" w:hAnsi="Tahoma" w:cs="Tahoma"/>
          <w:b/>
          <w:sz w:val="24"/>
          <w:szCs w:val="24"/>
        </w:rPr>
        <w:t>.</w:t>
      </w:r>
      <w:r w:rsidR="000750D9">
        <w:rPr>
          <w:rFonts w:ascii="Tahoma" w:hAnsi="Tahoma" w:cs="Tahoma"/>
          <w:b/>
          <w:sz w:val="24"/>
          <w:szCs w:val="24"/>
        </w:rPr>
        <w:t>2022</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C62D06">
        <w:rPr>
          <w:rFonts w:ascii="Tahoma" w:hAnsi="Tahoma" w:cs="Tahoma"/>
          <w:b/>
          <w:color w:val="000000"/>
          <w:sz w:val="24"/>
          <w:szCs w:val="24"/>
        </w:rPr>
        <w:t>17.05</w:t>
      </w:r>
      <w:r w:rsidR="00A95741">
        <w:rPr>
          <w:rFonts w:ascii="Tahoma" w:hAnsi="Tahoma" w:cs="Tahoma"/>
          <w:b/>
          <w:color w:val="000000"/>
          <w:sz w:val="24"/>
          <w:szCs w:val="24"/>
        </w:rPr>
        <w:t>.</w:t>
      </w:r>
      <w:r w:rsidR="0056409B" w:rsidRPr="002B681D">
        <w:rPr>
          <w:rFonts w:ascii="Tahoma" w:hAnsi="Tahoma" w:cs="Tahoma"/>
          <w:b/>
          <w:color w:val="000000"/>
          <w:sz w:val="24"/>
          <w:szCs w:val="24"/>
        </w:rPr>
        <w:t>202</w:t>
      </w:r>
      <w:r w:rsidR="000750D9">
        <w:rPr>
          <w:rFonts w:ascii="Tahoma" w:hAnsi="Tahoma" w:cs="Tahoma"/>
          <w:b/>
          <w:color w:val="000000"/>
          <w:sz w:val="24"/>
          <w:szCs w:val="24"/>
        </w:rPr>
        <w:t>2</w:t>
      </w:r>
      <w:r w:rsidR="0056409B" w:rsidRPr="002B681D">
        <w:rPr>
          <w:rFonts w:ascii="Tahoma" w:hAnsi="Tahoma" w:cs="Tahoma"/>
          <w:b/>
          <w:color w:val="000000"/>
          <w:sz w:val="24"/>
          <w:szCs w:val="24"/>
        </w:rPr>
        <w:t xml:space="preserve">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2C009D"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2F30A2" w:rsidRPr="00712898" w:rsidRDefault="002F30A2" w:rsidP="00C62D06">
      <w:pPr>
        <w:keepNext/>
        <w:keepLines/>
        <w:numPr>
          <w:ilvl w:val="0"/>
          <w:numId w:val="38"/>
        </w:numPr>
        <w:spacing w:after="0" w:line="276" w:lineRule="auto"/>
        <w:jc w:val="both"/>
        <w:rPr>
          <w:rFonts w:ascii="Tahoma" w:hAnsi="Tahoma" w:cs="Tahoma"/>
          <w:b/>
          <w:sz w:val="24"/>
          <w:szCs w:val="24"/>
        </w:rPr>
      </w:pPr>
      <w:r w:rsidRPr="00712898">
        <w:rPr>
          <w:rFonts w:ascii="Tahoma" w:hAnsi="Tahoma" w:cs="Tahoma"/>
          <w:sz w:val="24"/>
          <w:szCs w:val="24"/>
        </w:rPr>
        <w:t xml:space="preserve">Przedmiotem zamówienia jest </w:t>
      </w:r>
      <w:r w:rsidR="00C62D06">
        <w:rPr>
          <w:rFonts w:ascii="Tahoma" w:hAnsi="Tahoma" w:cs="Tahoma"/>
          <w:sz w:val="24"/>
          <w:szCs w:val="24"/>
        </w:rPr>
        <w:t>b</w:t>
      </w:r>
      <w:r w:rsidR="00C62D06" w:rsidRPr="00C62D06">
        <w:rPr>
          <w:rFonts w:ascii="Tahoma" w:hAnsi="Tahoma" w:cs="Tahoma"/>
          <w:sz w:val="24"/>
          <w:szCs w:val="24"/>
        </w:rPr>
        <w:t>udowa sieci wodociągowej wraz z przyłączami wodociągowymi w miejscowościach Karolew i Nakielnica</w:t>
      </w:r>
      <w:r w:rsidR="00EC4BF4" w:rsidRPr="00C62D06">
        <w:rPr>
          <w:rFonts w:ascii="Tahoma" w:hAnsi="Tahoma" w:cs="Tahoma"/>
          <w:sz w:val="24"/>
          <w:szCs w:val="24"/>
        </w:rPr>
        <w:t>.</w:t>
      </w:r>
      <w:r w:rsidR="00887370" w:rsidRPr="00712898">
        <w:rPr>
          <w:rFonts w:ascii="Tahoma" w:hAnsi="Tahoma" w:cs="Tahoma"/>
          <w:sz w:val="24"/>
          <w:szCs w:val="24"/>
        </w:rPr>
        <w:t xml:space="preserve"> </w:t>
      </w:r>
    </w:p>
    <w:p w:rsidR="00480DB1" w:rsidRPr="00C62D06" w:rsidRDefault="00C62D06" w:rsidP="00AB69CC">
      <w:pPr>
        <w:keepNext/>
        <w:keepLines/>
        <w:numPr>
          <w:ilvl w:val="0"/>
          <w:numId w:val="38"/>
        </w:numPr>
        <w:spacing w:after="0" w:line="276" w:lineRule="auto"/>
        <w:jc w:val="both"/>
        <w:rPr>
          <w:rFonts w:ascii="Tahoma" w:eastAsia="Times New Roman" w:hAnsi="Tahoma" w:cs="Tahoma"/>
          <w:sz w:val="24"/>
          <w:szCs w:val="24"/>
          <w:lang w:eastAsia="pl-PL"/>
        </w:rPr>
      </w:pPr>
      <w:r w:rsidRPr="00C62D06">
        <w:rPr>
          <w:rFonts w:ascii="Tahoma" w:hAnsi="Tahoma" w:cs="Tahoma"/>
          <w:sz w:val="24"/>
          <w:szCs w:val="24"/>
        </w:rPr>
        <w:t>Zakres prac obejmuje w szczególności</w:t>
      </w:r>
      <w:r w:rsidR="00A909CB">
        <w:rPr>
          <w:rFonts w:ascii="Tahoma" w:hAnsi="Tahoma" w:cs="Tahoma"/>
          <w:sz w:val="24"/>
          <w:szCs w:val="24"/>
        </w:rPr>
        <w:t xml:space="preserve"> wykonanie</w:t>
      </w:r>
      <w:r w:rsidR="00480DB1" w:rsidRPr="00C62D06">
        <w:rPr>
          <w:rFonts w:ascii="Tahoma" w:eastAsia="Times New Roman" w:hAnsi="Tahoma" w:cs="Tahoma"/>
          <w:sz w:val="24"/>
          <w:szCs w:val="24"/>
          <w:lang w:eastAsia="pl-PL"/>
        </w:rPr>
        <w:t>:</w:t>
      </w:r>
    </w:p>
    <w:p w:rsidR="00C62D06" w:rsidRPr="00C62D06" w:rsidRDefault="00C62D06" w:rsidP="00C62D06">
      <w:pPr>
        <w:numPr>
          <w:ilvl w:val="0"/>
          <w:numId w:val="96"/>
        </w:numPr>
        <w:autoSpaceDE w:val="0"/>
        <w:spacing w:after="0" w:line="240" w:lineRule="auto"/>
        <w:rPr>
          <w:sz w:val="24"/>
          <w:szCs w:val="24"/>
        </w:rPr>
      </w:pPr>
      <w:r w:rsidRPr="00C62D06">
        <w:rPr>
          <w:rFonts w:ascii="Tahoma" w:hAnsi="Tahoma" w:cs="Tahoma"/>
          <w:sz w:val="24"/>
          <w:szCs w:val="24"/>
        </w:rPr>
        <w:t>sieci wodociągowej z rur  PE - HD100 SDR11 PN16 ø 160 mm o długości  2564,0 m,</w:t>
      </w:r>
    </w:p>
    <w:p w:rsidR="00C62D06" w:rsidRPr="00C62D06" w:rsidRDefault="00C62D06" w:rsidP="00C62D06">
      <w:pPr>
        <w:numPr>
          <w:ilvl w:val="0"/>
          <w:numId w:val="96"/>
        </w:numPr>
        <w:autoSpaceDE w:val="0"/>
        <w:spacing w:after="0" w:line="240" w:lineRule="auto"/>
        <w:rPr>
          <w:rFonts w:ascii="Tahoma" w:hAnsi="Tahoma" w:cs="Tahoma"/>
          <w:sz w:val="24"/>
          <w:szCs w:val="24"/>
        </w:rPr>
      </w:pPr>
      <w:r w:rsidRPr="00C62D06">
        <w:rPr>
          <w:rFonts w:ascii="Tahoma" w:hAnsi="Tahoma" w:cs="Tahoma"/>
          <w:sz w:val="24"/>
          <w:szCs w:val="24"/>
        </w:rPr>
        <w:t>sieci wodociągowej z rur PE - HD100 SDR11 PN16 ø 110 mm  o długości  313,0 m,</w:t>
      </w:r>
    </w:p>
    <w:p w:rsidR="00C62D06" w:rsidRPr="00C62D06" w:rsidRDefault="00C62D06" w:rsidP="00C62D06">
      <w:pPr>
        <w:keepNext/>
        <w:numPr>
          <w:ilvl w:val="0"/>
          <w:numId w:val="96"/>
        </w:numPr>
        <w:spacing w:after="0" w:line="240" w:lineRule="auto"/>
        <w:jc w:val="both"/>
        <w:rPr>
          <w:sz w:val="24"/>
          <w:szCs w:val="24"/>
        </w:rPr>
      </w:pPr>
      <w:r w:rsidRPr="00C62D06">
        <w:rPr>
          <w:rFonts w:ascii="Tahoma" w:hAnsi="Tahoma" w:cs="Tahoma"/>
          <w:sz w:val="24"/>
          <w:szCs w:val="24"/>
        </w:rPr>
        <w:t xml:space="preserve">13 przewiertów rurą stalową 219,0 x 3,6 mm o łącznej długości  105,5 m, </w:t>
      </w:r>
    </w:p>
    <w:p w:rsidR="00C62D06" w:rsidRPr="00C62D06" w:rsidRDefault="00C62D06" w:rsidP="00C62D06">
      <w:pPr>
        <w:keepNext/>
        <w:numPr>
          <w:ilvl w:val="0"/>
          <w:numId w:val="96"/>
        </w:numPr>
        <w:spacing w:after="0" w:line="240" w:lineRule="auto"/>
        <w:jc w:val="both"/>
        <w:rPr>
          <w:sz w:val="24"/>
          <w:szCs w:val="24"/>
        </w:rPr>
      </w:pPr>
      <w:r w:rsidRPr="00C62D06">
        <w:rPr>
          <w:rFonts w:ascii="Tahoma" w:hAnsi="Tahoma" w:cs="Tahoma"/>
          <w:sz w:val="24"/>
          <w:szCs w:val="24"/>
        </w:rPr>
        <w:t>budowy hydrantów p.poż nadziemnych , żeliwnych  PN16 DN 80 - 12 szt.</w:t>
      </w:r>
    </w:p>
    <w:p w:rsidR="00C62D06" w:rsidRPr="00C62D06" w:rsidRDefault="00C62D06" w:rsidP="00C62D06">
      <w:pPr>
        <w:numPr>
          <w:ilvl w:val="0"/>
          <w:numId w:val="96"/>
        </w:numPr>
        <w:autoSpaceDE w:val="0"/>
        <w:spacing w:after="0" w:line="240" w:lineRule="auto"/>
        <w:rPr>
          <w:sz w:val="24"/>
          <w:szCs w:val="24"/>
        </w:rPr>
      </w:pPr>
      <w:r w:rsidRPr="00C62D06">
        <w:rPr>
          <w:rFonts w:ascii="Tahoma" w:hAnsi="Tahoma" w:cs="Tahoma"/>
          <w:sz w:val="24"/>
          <w:szCs w:val="24"/>
        </w:rPr>
        <w:t>60 sztuk przyłączy wodociągowych z rur  PE - HD100 SDR11 PN16 ø 40 mm  o łącznej  długości  444,0 m,</w:t>
      </w:r>
    </w:p>
    <w:p w:rsidR="00C62D06" w:rsidRPr="00C62D06" w:rsidRDefault="00C62D06" w:rsidP="00C62D06">
      <w:pPr>
        <w:numPr>
          <w:ilvl w:val="0"/>
          <w:numId w:val="96"/>
        </w:numPr>
        <w:autoSpaceDE w:val="0"/>
        <w:spacing w:after="0" w:line="240" w:lineRule="auto"/>
        <w:rPr>
          <w:sz w:val="24"/>
          <w:szCs w:val="24"/>
        </w:rPr>
      </w:pPr>
      <w:r w:rsidRPr="00C62D06">
        <w:rPr>
          <w:rFonts w:ascii="Tahoma" w:hAnsi="Tahoma" w:cs="Tahoma"/>
          <w:sz w:val="24"/>
          <w:szCs w:val="24"/>
        </w:rPr>
        <w:t>11 przewiertów rurą stalową  100,0 x 6,5 mm o łącznej długości  113,6 m,</w:t>
      </w:r>
    </w:p>
    <w:p w:rsidR="00C62D06" w:rsidRPr="00C62D06" w:rsidRDefault="00C62D06" w:rsidP="00C62D06">
      <w:pPr>
        <w:keepNext/>
        <w:keepLines/>
        <w:numPr>
          <w:ilvl w:val="0"/>
          <w:numId w:val="96"/>
        </w:numPr>
        <w:autoSpaceDE w:val="0"/>
        <w:spacing w:after="0" w:line="240" w:lineRule="auto"/>
        <w:ind w:left="714" w:hanging="357"/>
        <w:rPr>
          <w:rFonts w:ascii="Tahoma" w:hAnsi="Tahoma" w:cs="Tahoma"/>
          <w:sz w:val="24"/>
          <w:szCs w:val="24"/>
        </w:rPr>
      </w:pPr>
      <w:r w:rsidRPr="00C62D06">
        <w:rPr>
          <w:rFonts w:ascii="Tahoma" w:hAnsi="Tahoma" w:cs="Tahoma"/>
          <w:sz w:val="24"/>
          <w:szCs w:val="24"/>
        </w:rPr>
        <w:lastRenderedPageBreak/>
        <w:t>4 przewiertów rurą stalową 159,0 x 4,0 mm o łącznej długości 42,8 m,</w:t>
      </w:r>
    </w:p>
    <w:p w:rsidR="00C62D06" w:rsidRPr="00C62D06" w:rsidRDefault="00C62D06" w:rsidP="00C62D06">
      <w:pPr>
        <w:pStyle w:val="Bezodstpw"/>
        <w:keepNext/>
        <w:keepLines/>
        <w:numPr>
          <w:ilvl w:val="0"/>
          <w:numId w:val="96"/>
        </w:numPr>
        <w:ind w:left="714" w:hanging="357"/>
        <w:jc w:val="both"/>
        <w:rPr>
          <w:rFonts w:ascii="Tahoma" w:hAnsi="Tahoma" w:cs="Tahoma"/>
          <w:sz w:val="24"/>
          <w:szCs w:val="24"/>
        </w:rPr>
      </w:pPr>
      <w:r w:rsidRPr="00C62D06">
        <w:rPr>
          <w:rFonts w:ascii="Tahoma" w:hAnsi="Tahoma" w:cs="Tahoma"/>
          <w:sz w:val="24"/>
          <w:szCs w:val="24"/>
        </w:rPr>
        <w:t>robót ziemnych towarzyszących budowie sieci wodociągowej,</w:t>
      </w:r>
    </w:p>
    <w:p w:rsidR="00C62D06" w:rsidRPr="00C62D06" w:rsidRDefault="00C62D06" w:rsidP="00C62D06">
      <w:pPr>
        <w:pStyle w:val="Bezodstpw"/>
        <w:keepNext/>
        <w:keepLines/>
        <w:numPr>
          <w:ilvl w:val="0"/>
          <w:numId w:val="96"/>
        </w:numPr>
        <w:ind w:left="714" w:hanging="357"/>
        <w:jc w:val="both"/>
        <w:rPr>
          <w:rFonts w:ascii="Tahoma" w:hAnsi="Tahoma" w:cs="Tahoma"/>
          <w:sz w:val="24"/>
          <w:szCs w:val="24"/>
        </w:rPr>
      </w:pPr>
      <w:r w:rsidRPr="00C62D06">
        <w:rPr>
          <w:rFonts w:ascii="Tahoma" w:hAnsi="Tahoma" w:cs="Tahoma"/>
          <w:sz w:val="24"/>
          <w:szCs w:val="24"/>
        </w:rPr>
        <w:t>studni wodomierzowych  DN1000 z pokrywą kl. B400 – 58 szt.</w:t>
      </w:r>
    </w:p>
    <w:p w:rsidR="00C62D06" w:rsidRPr="00C62D06" w:rsidRDefault="00C62D06" w:rsidP="00C62D06">
      <w:pPr>
        <w:pStyle w:val="Bezodstpw"/>
        <w:keepNext/>
        <w:keepLines/>
        <w:numPr>
          <w:ilvl w:val="0"/>
          <w:numId w:val="96"/>
        </w:numPr>
        <w:ind w:left="714" w:hanging="357"/>
        <w:jc w:val="both"/>
        <w:rPr>
          <w:rFonts w:ascii="Tahoma" w:hAnsi="Tahoma" w:cs="Tahoma"/>
          <w:sz w:val="24"/>
          <w:szCs w:val="24"/>
        </w:rPr>
      </w:pPr>
      <w:r w:rsidRPr="00C62D06">
        <w:rPr>
          <w:rFonts w:ascii="Tahoma" w:hAnsi="Tahoma" w:cs="Tahoma"/>
          <w:sz w:val="24"/>
          <w:szCs w:val="24"/>
        </w:rPr>
        <w:t>montażu wodomierzy DN20 do odczytu drogą radiową z wykorzystaniem systemu posiadanego przez eksploatatora komunalnej sieci wodociągowej -  58 sztuk.</w:t>
      </w:r>
    </w:p>
    <w:p w:rsidR="00C62D06" w:rsidRPr="00C62D06" w:rsidRDefault="00C62D06" w:rsidP="00C62D06">
      <w:pPr>
        <w:pStyle w:val="Bezodstpw"/>
        <w:keepNext/>
        <w:keepLines/>
        <w:numPr>
          <w:ilvl w:val="0"/>
          <w:numId w:val="96"/>
        </w:numPr>
        <w:ind w:left="714" w:hanging="357"/>
        <w:jc w:val="both"/>
        <w:rPr>
          <w:rFonts w:ascii="Tahoma" w:hAnsi="Tahoma" w:cs="Tahoma"/>
          <w:sz w:val="24"/>
          <w:szCs w:val="24"/>
        </w:rPr>
      </w:pPr>
      <w:r w:rsidRPr="00C62D06">
        <w:rPr>
          <w:rFonts w:ascii="Tahoma" w:hAnsi="Tahoma" w:cs="Tahoma"/>
          <w:sz w:val="24"/>
          <w:szCs w:val="24"/>
        </w:rPr>
        <w:t>drogowych robót odtworzeniowych.</w:t>
      </w:r>
    </w:p>
    <w:p w:rsidR="00C62D06" w:rsidRPr="00C62D06" w:rsidRDefault="00C62D06" w:rsidP="00C62D06">
      <w:pPr>
        <w:keepNext/>
        <w:keepLines/>
        <w:numPr>
          <w:ilvl w:val="0"/>
          <w:numId w:val="38"/>
        </w:numPr>
        <w:spacing w:after="0" w:line="276" w:lineRule="auto"/>
        <w:rPr>
          <w:rFonts w:ascii="Tahoma" w:hAnsi="Tahoma" w:cs="Tahoma"/>
          <w:sz w:val="24"/>
          <w:szCs w:val="24"/>
        </w:rPr>
      </w:pPr>
      <w:r w:rsidRPr="00C62D06">
        <w:rPr>
          <w:rFonts w:ascii="Tahoma" w:hAnsi="Tahoma" w:cs="Tahoma"/>
          <w:b/>
          <w:sz w:val="24"/>
          <w:szCs w:val="24"/>
        </w:rPr>
        <w:t>Wykonawca ma obowiązek opracować projekt tymczasowej organizacji ruchu na czas prowadzenia robót budowalnych oraz uzyskać zgodę zarządcy drogi  na prowadzenie robót w pasie drogowym drogi powiatowej.</w:t>
      </w:r>
    </w:p>
    <w:p w:rsidR="00F302C7" w:rsidRPr="002B681D" w:rsidRDefault="00F302C7" w:rsidP="00C62D06">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371D94">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371D94">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371D94">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DB3379">
        <w:rPr>
          <w:rFonts w:ascii="Tahoma" w:hAnsi="Tahoma" w:cs="Tahoma"/>
          <w:sz w:val="24"/>
          <w:szCs w:val="24"/>
        </w:rPr>
        <w:t xml:space="preserve">w pkt </w:t>
      </w:r>
      <w:r w:rsidR="00C62D06">
        <w:rPr>
          <w:rFonts w:ascii="Tahoma" w:hAnsi="Tahoma" w:cs="Tahoma"/>
          <w:sz w:val="24"/>
          <w:szCs w:val="24"/>
        </w:rPr>
        <w:t>6</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371D94">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AD5D8A" w:rsidRPr="00AD5D8A" w:rsidRDefault="00AD5D8A" w:rsidP="00AD5D8A">
      <w:pPr>
        <w:keepNext/>
        <w:keepLines/>
        <w:autoSpaceDE w:val="0"/>
        <w:autoSpaceDN w:val="0"/>
        <w:adjustRightInd w:val="0"/>
        <w:spacing w:after="0"/>
        <w:ind w:left="360"/>
        <w:jc w:val="both"/>
        <w:rPr>
          <w:rFonts w:ascii="Tahoma" w:hAnsi="Tahoma" w:cs="Tahoma"/>
          <w:b/>
          <w:sz w:val="24"/>
          <w:szCs w:val="24"/>
        </w:rPr>
      </w:pPr>
      <w:r w:rsidRPr="00AD5D8A">
        <w:rPr>
          <w:rFonts w:ascii="Tahoma" w:hAnsi="Tahoma" w:cs="Tahoma"/>
          <w:b/>
          <w:sz w:val="24"/>
          <w:szCs w:val="24"/>
        </w:rPr>
        <w:t>45000000-7 Roboty budowlane</w:t>
      </w:r>
      <w:r>
        <w:rPr>
          <w:rFonts w:ascii="Tahoma" w:hAnsi="Tahoma" w:cs="Tahoma"/>
          <w:b/>
          <w:sz w:val="24"/>
          <w:szCs w:val="24"/>
        </w:rPr>
        <w:t>,</w:t>
      </w:r>
    </w:p>
    <w:p w:rsidR="00AD5D8A" w:rsidRPr="00AD5D8A" w:rsidRDefault="00AD5D8A" w:rsidP="00AD5D8A">
      <w:pPr>
        <w:keepNext/>
        <w:shd w:val="clear" w:color="auto" w:fill="FFFFFF"/>
        <w:spacing w:after="0" w:line="250" w:lineRule="exact"/>
        <w:ind w:left="1843" w:hanging="1560"/>
        <w:jc w:val="both"/>
        <w:rPr>
          <w:rFonts w:ascii="Tahoma" w:hAnsi="Tahoma" w:cs="Tahoma"/>
          <w:b/>
          <w:sz w:val="24"/>
          <w:szCs w:val="24"/>
        </w:rPr>
      </w:pPr>
      <w:r>
        <w:rPr>
          <w:rFonts w:ascii="Tahoma" w:hAnsi="Tahoma" w:cs="Tahoma"/>
          <w:b/>
          <w:sz w:val="24"/>
          <w:szCs w:val="24"/>
        </w:rPr>
        <w:t xml:space="preserve"> </w:t>
      </w:r>
      <w:r w:rsidRPr="00AD5D8A">
        <w:rPr>
          <w:rFonts w:ascii="Tahoma" w:hAnsi="Tahoma" w:cs="Tahoma"/>
          <w:b/>
          <w:sz w:val="24"/>
          <w:szCs w:val="24"/>
        </w:rPr>
        <w:t xml:space="preserve">45231300-8 Roboty budowlane w zakresie budowy wodociągów i rurociągów </w:t>
      </w:r>
      <w:r>
        <w:rPr>
          <w:rFonts w:ascii="Tahoma" w:hAnsi="Tahoma" w:cs="Tahoma"/>
          <w:b/>
          <w:sz w:val="24"/>
          <w:szCs w:val="24"/>
        </w:rPr>
        <w:t xml:space="preserve"> </w:t>
      </w:r>
      <w:r w:rsidRPr="00AD5D8A">
        <w:rPr>
          <w:rFonts w:ascii="Tahoma" w:hAnsi="Tahoma" w:cs="Tahoma"/>
          <w:b/>
          <w:sz w:val="24"/>
          <w:szCs w:val="24"/>
        </w:rPr>
        <w:t>do odprowadzania ścieków,</w:t>
      </w:r>
    </w:p>
    <w:p w:rsidR="00AD5D8A" w:rsidRPr="00AD5D8A" w:rsidRDefault="00AD5D8A" w:rsidP="00AD5D8A">
      <w:pPr>
        <w:pStyle w:val="Akapitzlist"/>
        <w:keepNext/>
        <w:keepLines/>
        <w:autoSpaceDE w:val="0"/>
        <w:autoSpaceDN w:val="0"/>
        <w:adjustRightInd w:val="0"/>
        <w:ind w:left="360"/>
        <w:rPr>
          <w:rFonts w:ascii="Tahoma" w:hAnsi="Tahoma" w:cs="Tahoma"/>
          <w:b/>
        </w:rPr>
      </w:pPr>
      <w:r w:rsidRPr="00AD5D8A">
        <w:rPr>
          <w:rFonts w:ascii="Tahoma" w:hAnsi="Tahoma" w:cs="Tahoma"/>
          <w:b/>
        </w:rPr>
        <w:t>45232100-3  Roboty p</w:t>
      </w:r>
      <w:r>
        <w:rPr>
          <w:rFonts w:ascii="Tahoma" w:hAnsi="Tahoma" w:cs="Tahoma"/>
          <w:b/>
        </w:rPr>
        <w:t>omocnicze w zakresie wodociągów.</w:t>
      </w:r>
    </w:p>
    <w:p w:rsidR="0056409B" w:rsidRPr="00062D1B" w:rsidRDefault="0056409B" w:rsidP="00AD5D8A">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371D94">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887370" w:rsidRPr="00887370" w:rsidRDefault="004F2D08" w:rsidP="00887370">
      <w:pPr>
        <w:pStyle w:val="Akapitzlist"/>
        <w:keepNext/>
        <w:keepLines/>
        <w:autoSpaceDE w:val="0"/>
        <w:autoSpaceDN w:val="0"/>
        <w:adjustRightInd w:val="0"/>
        <w:ind w:left="360"/>
        <w:rPr>
          <w:rFonts w:ascii="Tahoma" w:hAnsi="Tahoma" w:cs="Tahoma"/>
          <w:b/>
        </w:rPr>
      </w:pPr>
      <w:r w:rsidRPr="000F540D">
        <w:rPr>
          <w:rFonts w:ascii="Tahoma" w:hAnsi="Tahoma" w:cs="Tahoma"/>
        </w:rPr>
        <w:t xml:space="preserve">Podział zamówienia na części: </w:t>
      </w:r>
      <w:r w:rsidR="00FE7901" w:rsidRPr="00FE7901">
        <w:rPr>
          <w:rFonts w:ascii="Tahoma" w:hAnsi="Tahoma" w:cs="Tahoma"/>
          <w:lang w:val="pl-PL"/>
        </w:rPr>
        <w:t>rozdzielenie poszczególnych etapów budowy spowodowałby nadmierne trudności techniczne</w:t>
      </w:r>
      <w:r w:rsidR="00AD5D8A" w:rsidRPr="000F540D">
        <w:rPr>
          <w:rFonts w:ascii="Tahoma" w:hAnsi="Tahoma" w:cs="Tahoma"/>
        </w:rPr>
        <w:t xml:space="preserve"> i komunikacyjne dla mieszkańców okolicznych posesji</w:t>
      </w:r>
      <w:r w:rsidR="00AD5D8A">
        <w:rPr>
          <w:rFonts w:ascii="Tahoma" w:hAnsi="Tahoma" w:cs="Tahoma"/>
          <w:lang w:val="pl-PL"/>
        </w:rPr>
        <w:t xml:space="preserve"> oraz </w:t>
      </w:r>
      <w:r w:rsidR="00FE7901" w:rsidRPr="00FE7901">
        <w:rPr>
          <w:rFonts w:ascii="Tahoma" w:hAnsi="Tahoma" w:cs="Tahoma"/>
          <w:lang w:val="pl-PL"/>
        </w:rPr>
        <w:t>zagrażałaby prawidłowej realizacji całości zamówienia. Następstwem podziału zamówienia na części byłyby problemy w egzekwowaniu przez Zamawiającego prawidłowej realizacji przedmiotu zamówienia.</w:t>
      </w:r>
      <w:r w:rsidR="007A6117">
        <w:rPr>
          <w:rFonts w:ascii="Tahoma" w:hAnsi="Tahoma" w:cs="Tahoma"/>
          <w:lang w:val="pl-PL"/>
        </w:rPr>
        <w:t xml:space="preserve"> Skoordynowanie działań różnych Wykonawców realizujących poszczególne części zamówienia mogłoby poważnie zagrozić właściwemu wykonaniu zamówienia.</w:t>
      </w:r>
      <w:r w:rsidR="00FE7901" w:rsidRPr="00FE7901">
        <w:rPr>
          <w:rFonts w:ascii="Tahoma" w:hAnsi="Tahoma" w:cs="Tahoma"/>
          <w:lang w:val="pl-PL"/>
        </w:rPr>
        <w:t xml:space="preserve">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3A65C0" w:rsidRPr="009F32D5" w:rsidRDefault="0056409B" w:rsidP="00763101">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56409B" w:rsidRPr="002A5FDB" w:rsidRDefault="0056409B" w:rsidP="004F2D08">
      <w:pPr>
        <w:keepNext/>
        <w:keepLines/>
        <w:numPr>
          <w:ilvl w:val="0"/>
          <w:numId w:val="5"/>
        </w:numPr>
        <w:spacing w:after="0" w:line="240" w:lineRule="auto"/>
        <w:ind w:left="357"/>
        <w:rPr>
          <w:rFonts w:ascii="Tahoma" w:hAnsi="Tahoma" w:cs="Tahoma"/>
          <w:sz w:val="24"/>
          <w:szCs w:val="24"/>
        </w:rPr>
      </w:pPr>
      <w:r w:rsidRPr="002A5FDB">
        <w:rPr>
          <w:rFonts w:ascii="Tahoma" w:hAnsi="Tahoma" w:cs="Tahoma"/>
          <w:sz w:val="24"/>
          <w:szCs w:val="24"/>
        </w:rPr>
        <w:t xml:space="preserve">Termin realizacji zamówienia: </w:t>
      </w:r>
      <w:r w:rsidR="00D47846">
        <w:rPr>
          <w:rFonts w:ascii="Tahoma" w:hAnsi="Tahoma" w:cs="Tahoma"/>
          <w:b/>
          <w:bCs/>
          <w:sz w:val="24"/>
          <w:szCs w:val="24"/>
        </w:rPr>
        <w:t>105 dni od dnia podpisania umowy.</w:t>
      </w:r>
    </w:p>
    <w:p w:rsidR="00834374" w:rsidRPr="00834374" w:rsidRDefault="00DD5138" w:rsidP="00536815">
      <w:pPr>
        <w:keepNext/>
        <w:keepLines/>
        <w:numPr>
          <w:ilvl w:val="0"/>
          <w:numId w:val="84"/>
        </w:numPr>
        <w:spacing w:after="0" w:line="240" w:lineRule="auto"/>
        <w:ind w:left="357"/>
        <w:rPr>
          <w:rFonts w:ascii="Tahoma" w:hAnsi="Tahoma" w:cs="Tahoma"/>
          <w:sz w:val="24"/>
          <w:szCs w:val="24"/>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834374">
        <w:rPr>
          <w:rFonts w:ascii="Tahoma" w:hAnsi="Tahoma" w:cs="Tahoma"/>
          <w:sz w:val="24"/>
          <w:szCs w:val="24"/>
        </w:rPr>
        <w:t xml:space="preserve"> </w:t>
      </w:r>
      <w:r w:rsidR="00D47846">
        <w:rPr>
          <w:rFonts w:ascii="Tahoma" w:hAnsi="Tahoma" w:cs="Tahoma"/>
          <w:sz w:val="24"/>
          <w:szCs w:val="24"/>
        </w:rPr>
        <w:t>Obręb 0017 – Nakielnica i Obręb 0013 – Karolew,</w:t>
      </w:r>
      <w:r w:rsidR="00D47846">
        <w:rPr>
          <w:rFonts w:ascii="Tahoma" w:hAnsi="Tahoma" w:cs="Tahoma"/>
          <w:sz w:val="24"/>
          <w:szCs w:val="24"/>
        </w:rPr>
        <w:br/>
      </w:r>
      <w:r w:rsidR="00834374" w:rsidRPr="00834374">
        <w:rPr>
          <w:rFonts w:ascii="Tahoma" w:hAnsi="Tahoma" w:cs="Tahoma"/>
          <w:sz w:val="24"/>
          <w:szCs w:val="24"/>
        </w:rPr>
        <w:t>95-070 Aleksandrów Łódzki.</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E45A3" w:rsidRPr="00D54485" w:rsidRDefault="00DE6631" w:rsidP="000E45A3">
      <w:pPr>
        <w:keepNext/>
        <w:keepLines/>
        <w:suppressAutoHyphens/>
        <w:spacing w:after="0" w:line="276" w:lineRule="auto"/>
        <w:ind w:left="851"/>
        <w:rPr>
          <w:rFonts w:ascii="Tahoma" w:eastAsia="Times New Roman" w:hAnsi="Tahoma" w:cs="Tahoma"/>
          <w:b/>
          <w:sz w:val="24"/>
          <w:szCs w:val="24"/>
          <w:lang w:eastAsia="pl-PL"/>
        </w:rPr>
      </w:pPr>
      <w:r w:rsidRPr="00351E06">
        <w:rPr>
          <w:rFonts w:ascii="Tahoma" w:eastAsia="Times New Roman" w:hAnsi="Tahoma" w:cs="Tahoma"/>
          <w:b/>
          <w:sz w:val="24"/>
          <w:szCs w:val="24"/>
          <w:lang w:eastAsia="pl-PL"/>
        </w:rPr>
        <w:t>posiadają wiedzę i doświadczenie niezbędne do wykonania przedmiotu zamówienia, tj. udokumentują wykonanie w okresie ostatnich pięciu lat, a jeżeli okres prowadzenia działalności jest króts</w:t>
      </w:r>
      <w:r w:rsidR="00003996" w:rsidRPr="00351E06">
        <w:rPr>
          <w:rFonts w:ascii="Tahoma" w:eastAsia="Times New Roman" w:hAnsi="Tahoma" w:cs="Tahoma"/>
          <w:b/>
          <w:sz w:val="24"/>
          <w:szCs w:val="24"/>
          <w:lang w:eastAsia="pl-PL"/>
        </w:rPr>
        <w:t xml:space="preserve">zy – w tym okresie, co najmniej </w:t>
      </w:r>
      <w:r w:rsidR="009E1E1B">
        <w:rPr>
          <w:rFonts w:ascii="Tahoma" w:eastAsia="Times New Roman" w:hAnsi="Tahoma" w:cs="Tahoma"/>
          <w:b/>
          <w:sz w:val="24"/>
          <w:szCs w:val="24"/>
          <w:lang w:eastAsia="pl-PL"/>
        </w:rPr>
        <w:t>jednej roboty budowlanej, której</w:t>
      </w:r>
      <w:r w:rsidR="00D54485" w:rsidRPr="00351E06">
        <w:rPr>
          <w:rFonts w:ascii="Tahoma" w:eastAsia="Times New Roman" w:hAnsi="Tahoma" w:cs="Tahoma"/>
          <w:b/>
          <w:sz w:val="24"/>
          <w:szCs w:val="24"/>
          <w:lang w:eastAsia="pl-PL"/>
        </w:rPr>
        <w:t xml:space="preserve"> zakres obejmował </w:t>
      </w:r>
      <w:r w:rsidR="00B900D9" w:rsidRPr="00351E06">
        <w:rPr>
          <w:rFonts w:ascii="Tahoma" w:eastAsia="Times New Roman" w:hAnsi="Tahoma" w:cs="Tahoma"/>
          <w:b/>
          <w:sz w:val="24"/>
          <w:szCs w:val="24"/>
          <w:lang w:eastAsia="pl-PL"/>
        </w:rPr>
        <w:t>budowę lub przebudowę</w:t>
      </w:r>
      <w:r w:rsidR="007B2921" w:rsidRPr="00351E06">
        <w:rPr>
          <w:rFonts w:ascii="Tahoma" w:eastAsia="Times New Roman" w:hAnsi="Tahoma" w:cs="Tahoma"/>
          <w:b/>
          <w:sz w:val="24"/>
          <w:szCs w:val="24"/>
          <w:lang w:eastAsia="pl-PL"/>
        </w:rPr>
        <w:t xml:space="preserve"> </w:t>
      </w:r>
      <w:r w:rsidR="009E1E1B">
        <w:rPr>
          <w:rFonts w:ascii="Tahoma" w:eastAsia="Times New Roman" w:hAnsi="Tahoma" w:cs="Tahoma"/>
          <w:b/>
          <w:sz w:val="24"/>
          <w:szCs w:val="24"/>
          <w:lang w:eastAsia="pl-PL"/>
        </w:rPr>
        <w:t xml:space="preserve">sieci wodociągowej. Wartość wykazanej </w:t>
      </w:r>
      <w:r w:rsidR="008C4D5A">
        <w:rPr>
          <w:rFonts w:ascii="Tahoma" w:eastAsia="Times New Roman" w:hAnsi="Tahoma" w:cs="Tahoma"/>
          <w:b/>
          <w:sz w:val="24"/>
          <w:szCs w:val="24"/>
          <w:lang w:eastAsia="pl-PL"/>
        </w:rPr>
        <w:t xml:space="preserve">roboty budowlanej </w:t>
      </w:r>
      <w:r w:rsidR="009E1E1B">
        <w:rPr>
          <w:rFonts w:ascii="Tahoma" w:eastAsia="Times New Roman" w:hAnsi="Tahoma" w:cs="Tahoma"/>
          <w:b/>
          <w:sz w:val="24"/>
          <w:szCs w:val="24"/>
          <w:lang w:eastAsia="pl-PL"/>
        </w:rPr>
        <w:t xml:space="preserve">musi </w:t>
      </w:r>
      <w:r w:rsidR="008C4D5A">
        <w:rPr>
          <w:rFonts w:ascii="Tahoma" w:eastAsia="Times New Roman" w:hAnsi="Tahoma" w:cs="Tahoma"/>
          <w:b/>
          <w:sz w:val="24"/>
          <w:szCs w:val="24"/>
          <w:lang w:eastAsia="pl-PL"/>
        </w:rPr>
        <w:t>wynosi</w:t>
      </w:r>
      <w:r w:rsidR="009E1E1B">
        <w:rPr>
          <w:rFonts w:ascii="Tahoma" w:eastAsia="Times New Roman" w:hAnsi="Tahoma" w:cs="Tahoma"/>
          <w:b/>
          <w:sz w:val="24"/>
          <w:szCs w:val="24"/>
          <w:lang w:eastAsia="pl-PL"/>
        </w:rPr>
        <w:t>ć co najmniej 5</w:t>
      </w:r>
      <w:r w:rsidR="008C4D5A">
        <w:rPr>
          <w:rFonts w:ascii="Tahoma" w:eastAsia="Times New Roman" w:hAnsi="Tahoma" w:cs="Tahoma"/>
          <w:b/>
          <w:sz w:val="24"/>
          <w:szCs w:val="24"/>
          <w:lang w:eastAsia="pl-PL"/>
        </w:rPr>
        <w:t>00.000,00 zł brutto.</w:t>
      </w:r>
    </w:p>
    <w:p w:rsidR="000B3265" w:rsidRPr="006304F7" w:rsidRDefault="000B3265" w:rsidP="000E45A3">
      <w:pPr>
        <w:keepNext/>
        <w:keepLines/>
        <w:suppressAutoHyphens/>
        <w:spacing w:after="0" w:line="276" w:lineRule="auto"/>
        <w:ind w:left="851"/>
        <w:rPr>
          <w:rFonts w:ascii="Tahoma" w:eastAsia="Times New Roman" w:hAnsi="Tahoma" w:cs="Tahoma"/>
          <w:b/>
          <w:sz w:val="24"/>
          <w:szCs w:val="24"/>
          <w:highlight w:val="yellow"/>
          <w:lang w:eastAsia="pl-PL"/>
        </w:rPr>
      </w:pPr>
    </w:p>
    <w:p w:rsidR="00DE6631" w:rsidRPr="00D54485"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54485">
        <w:rPr>
          <w:rFonts w:ascii="Tahoma" w:eastAsia="Times New Roman" w:hAnsi="Tahoma" w:cs="Tahoma"/>
          <w:b/>
          <w:sz w:val="24"/>
          <w:szCs w:val="24"/>
          <w:u w:val="single"/>
          <w:lang w:eastAsia="pl-PL"/>
        </w:rPr>
        <w:t xml:space="preserve">Uwaga: </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54485">
        <w:rPr>
          <w:rFonts w:ascii="Tahoma" w:eastAsia="Times New Roman" w:hAnsi="Tahoma" w:cs="Tahoma"/>
          <w:sz w:val="24"/>
          <w:szCs w:val="24"/>
          <w:lang w:eastAsia="pl-PL"/>
        </w:rPr>
        <w:t xml:space="preserve"> </w:t>
      </w:r>
      <w:r w:rsidR="007B2921" w:rsidRPr="007B2921">
        <w:rPr>
          <w:rFonts w:ascii="Tahoma" w:eastAsia="Times New Roman" w:hAnsi="Tahoma" w:cs="Tahoma"/>
          <w:sz w:val="24"/>
          <w:szCs w:val="24"/>
          <w:lang w:eastAsia="pl-PL"/>
        </w:rPr>
        <w:t>Pod po</w:t>
      </w:r>
      <w:r w:rsidR="00233EFB">
        <w:rPr>
          <w:rFonts w:ascii="Tahoma" w:eastAsia="Times New Roman" w:hAnsi="Tahoma" w:cs="Tahoma"/>
          <w:sz w:val="24"/>
          <w:szCs w:val="24"/>
          <w:lang w:eastAsia="pl-PL"/>
        </w:rPr>
        <w:t xml:space="preserve">jęciami „budowa”, „przebudowa”, </w:t>
      </w:r>
      <w:r w:rsidR="007B2921" w:rsidRPr="007B2921">
        <w:rPr>
          <w:rFonts w:ascii="Tahoma" w:eastAsia="Times New Roman" w:hAnsi="Tahoma" w:cs="Tahoma"/>
          <w:sz w:val="24"/>
          <w:szCs w:val="24"/>
          <w:lang w:eastAsia="pl-PL"/>
        </w:rPr>
        <w:t>rozumie się pojęcia zdefiniowane o</w:t>
      </w:r>
      <w:r w:rsidR="00233EFB">
        <w:rPr>
          <w:rFonts w:ascii="Tahoma" w:eastAsia="Times New Roman" w:hAnsi="Tahoma" w:cs="Tahoma"/>
          <w:sz w:val="24"/>
          <w:szCs w:val="24"/>
          <w:lang w:eastAsia="pl-PL"/>
        </w:rPr>
        <w:t xml:space="preserve">dpowiednio w art. 3 pkt. 6 i 7a </w:t>
      </w:r>
      <w:r w:rsidR="007B2921" w:rsidRPr="007B2921">
        <w:rPr>
          <w:rFonts w:ascii="Tahoma" w:eastAsia="Times New Roman" w:hAnsi="Tahoma" w:cs="Tahoma"/>
          <w:sz w:val="24"/>
          <w:szCs w:val="24"/>
          <w:lang w:eastAsia="pl-PL"/>
        </w:rPr>
        <w:t>ustawy z dnia 7 lipca 1994 r. Prawo budowlane (</w:t>
      </w:r>
      <w:proofErr w:type="spellStart"/>
      <w:r w:rsidR="007B2921" w:rsidRPr="007B2921">
        <w:rPr>
          <w:rFonts w:ascii="Tahoma" w:eastAsia="Times New Roman" w:hAnsi="Tahoma" w:cs="Tahoma"/>
          <w:sz w:val="24"/>
          <w:szCs w:val="24"/>
          <w:lang w:eastAsia="pl-PL"/>
        </w:rPr>
        <w:t>t.j</w:t>
      </w:r>
      <w:proofErr w:type="spellEnd"/>
      <w:r w:rsidR="007B2921" w:rsidRPr="007B2921">
        <w:rPr>
          <w:rFonts w:ascii="Tahoma" w:eastAsia="Times New Roman" w:hAnsi="Tahoma" w:cs="Tahoma"/>
          <w:sz w:val="24"/>
          <w:szCs w:val="24"/>
          <w:lang w:eastAsia="pl-PL"/>
        </w:rPr>
        <w:t xml:space="preserve">. Dz. U. z 2020 r., poz. 1333 z </w:t>
      </w:r>
      <w:proofErr w:type="spellStart"/>
      <w:r w:rsidR="007B2921" w:rsidRPr="007B2921">
        <w:rPr>
          <w:rFonts w:ascii="Tahoma" w:eastAsia="Times New Roman" w:hAnsi="Tahoma" w:cs="Tahoma"/>
          <w:sz w:val="24"/>
          <w:szCs w:val="24"/>
          <w:lang w:eastAsia="pl-PL"/>
        </w:rPr>
        <w:t>późn</w:t>
      </w:r>
      <w:proofErr w:type="spellEnd"/>
      <w:r w:rsidR="007B2921" w:rsidRPr="007B2921">
        <w:rPr>
          <w:rFonts w:ascii="Tahoma" w:eastAsia="Times New Roman" w:hAnsi="Tahoma" w:cs="Tahoma"/>
          <w:sz w:val="24"/>
          <w:szCs w:val="24"/>
          <w:lang w:eastAsia="pl-PL"/>
        </w:rPr>
        <w:t>. zm.).</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w:t>
      </w:r>
      <w:r w:rsidR="00FD42E4" w:rsidRPr="00D54485">
        <w:rPr>
          <w:rFonts w:ascii="Tahoma" w:eastAsia="Times New Roman" w:hAnsi="Tahoma" w:cs="Tahoma"/>
          <w:sz w:val="24"/>
          <w:szCs w:val="24"/>
          <w:lang w:eastAsia="pl-PL"/>
        </w:rPr>
        <w:t>ący uzna za spełniony warunek S</w:t>
      </w:r>
      <w:r w:rsidRPr="00D54485">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54485"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D54485" w:rsidRDefault="00BB7411" w:rsidP="00AA6A9D">
      <w:pPr>
        <w:pStyle w:val="Akapitzlist"/>
        <w:numPr>
          <w:ilvl w:val="0"/>
          <w:numId w:val="6"/>
        </w:numPr>
        <w:spacing w:line="276" w:lineRule="auto"/>
        <w:rPr>
          <w:rFonts w:ascii="Tahoma" w:eastAsia="Calibri" w:hAnsi="Tahoma" w:cs="Tahoma"/>
          <w:b/>
          <w:lang w:eastAsia="en-US"/>
        </w:rPr>
      </w:pPr>
      <w:r w:rsidRPr="00D54485">
        <w:rPr>
          <w:rFonts w:ascii="Tahoma" w:eastAsia="Calibri" w:hAnsi="Tahoma" w:cs="Tahoma"/>
          <w:b/>
          <w:lang w:val="pl-PL" w:eastAsia="en-US"/>
        </w:rPr>
        <w:t xml:space="preserve">W przypadku wykonawców wspólnie ubiegających się o udzielenie zamówienia warunek, o którym </w:t>
      </w:r>
      <w:r w:rsidR="00D05A13" w:rsidRPr="00D54485">
        <w:rPr>
          <w:rFonts w:ascii="Tahoma" w:eastAsia="Calibri" w:hAnsi="Tahoma" w:cs="Tahoma"/>
          <w:b/>
          <w:lang w:val="pl-PL" w:eastAsia="en-US"/>
        </w:rPr>
        <w:t>mowa w pkt. IV.2.4 niniejszej S</w:t>
      </w:r>
      <w:r w:rsidRPr="00D54485">
        <w:rPr>
          <w:rFonts w:ascii="Tahoma" w:eastAsia="Calibri" w:hAnsi="Tahoma" w:cs="Tahoma"/>
          <w:b/>
          <w:lang w:val="pl-PL" w:eastAsia="en-US"/>
        </w:rPr>
        <w:t>WZ zostanie spełniony, jeżeli jeden z Wykonawców wspólnie ubiegających się o udzielenie zamówienia spełni go samodzielnie</w:t>
      </w:r>
      <w:r w:rsidR="00AA6A9D" w:rsidRPr="00D54485">
        <w:rPr>
          <w:rFonts w:ascii="Tahoma" w:eastAsia="Calibri" w:hAnsi="Tahoma" w:cs="Tahoma"/>
          <w:b/>
          <w:lang w:eastAsia="en-US"/>
        </w:rPr>
        <w:t xml:space="preserve"> lub Wykonawcy spełnią go łącznie.</w:t>
      </w:r>
    </w:p>
    <w:p w:rsidR="00F94C29" w:rsidRPr="008F7366" w:rsidRDefault="0056409B" w:rsidP="00F94C29">
      <w:pPr>
        <w:widowControl w:val="0"/>
        <w:numPr>
          <w:ilvl w:val="0"/>
          <w:numId w:val="6"/>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w:t>
      </w:r>
      <w:r w:rsidR="002F6260">
        <w:rPr>
          <w:rFonts w:ascii="Tahoma" w:hAnsi="Tahoma" w:cs="Tahoma"/>
          <w:b/>
          <w:sz w:val="24"/>
          <w:szCs w:val="24"/>
        </w:rPr>
        <w:t>,</w:t>
      </w:r>
      <w:r w:rsidRPr="001E5A72">
        <w:rPr>
          <w:rFonts w:ascii="Tahoma" w:hAnsi="Tahoma" w:cs="Tahoma"/>
          <w:b/>
          <w:sz w:val="24"/>
          <w:szCs w:val="24"/>
        </w:rPr>
        <w:t xml:space="preserve"> </w:t>
      </w:r>
      <w:r w:rsidR="002F6260">
        <w:rPr>
          <w:rFonts w:ascii="Tahoma" w:hAnsi="Tahoma" w:cs="Tahoma"/>
          <w:b/>
          <w:sz w:val="24"/>
          <w:szCs w:val="24"/>
        </w:rPr>
        <w:t>art</w:t>
      </w:r>
      <w:r w:rsidRPr="001E5A72">
        <w:rPr>
          <w:rFonts w:ascii="Tahoma" w:hAnsi="Tahoma" w:cs="Tahoma"/>
          <w:b/>
          <w:sz w:val="24"/>
          <w:szCs w:val="24"/>
        </w:rPr>
        <w: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2F6260">
        <w:rPr>
          <w:rFonts w:ascii="Tahoma" w:hAnsi="Tahoma" w:cs="Tahoma"/>
          <w:b/>
          <w:sz w:val="24"/>
          <w:szCs w:val="24"/>
        </w:rPr>
        <w:t>.</w:t>
      </w:r>
      <w:r w:rsidR="002F6260" w:rsidRPr="002F6260">
        <w:rPr>
          <w:rFonts w:ascii="Tahoma" w:hAnsi="Tahoma" w:cs="Tahoma"/>
          <w:b/>
        </w:rPr>
        <w:t xml:space="preserve"> </w:t>
      </w:r>
      <w:r w:rsidR="002F6260" w:rsidRPr="002F6260">
        <w:rPr>
          <w:rFonts w:ascii="Tahoma" w:hAnsi="Tahoma" w:cs="Tahoma"/>
          <w:b/>
          <w:sz w:val="24"/>
          <w:szCs w:val="24"/>
        </w:rPr>
        <w:t xml:space="preserve">oraz </w:t>
      </w:r>
      <w:r w:rsidR="002F6260" w:rsidRPr="002F6260">
        <w:rPr>
          <w:rFonts w:ascii="Tahoma" w:hAnsi="Tahoma" w:cs="Tahoma"/>
          <w:b/>
          <w:color w:val="222222"/>
          <w:sz w:val="24"/>
          <w:szCs w:val="24"/>
          <w:shd w:val="clear" w:color="auto" w:fill="FFFFFF"/>
        </w:rPr>
        <w:t>art. 7</w:t>
      </w:r>
      <w:r w:rsidR="002F6260" w:rsidRPr="002F6260">
        <w:rPr>
          <w:rFonts w:ascii="Tahoma" w:hAnsi="Tahoma" w:cs="Tahoma"/>
          <w:color w:val="222222"/>
          <w:sz w:val="24"/>
          <w:szCs w:val="24"/>
          <w:shd w:val="clear" w:color="auto" w:fill="FFFFFF"/>
        </w:rPr>
        <w:t xml:space="preserve"> </w:t>
      </w:r>
      <w:r w:rsidR="002F6260" w:rsidRPr="002F6260">
        <w:rPr>
          <w:rFonts w:ascii="Tahoma" w:hAnsi="Tahoma" w:cs="Tahoma"/>
          <w:b/>
          <w:bCs/>
          <w:color w:val="222222"/>
          <w:sz w:val="24"/>
          <w:szCs w:val="24"/>
          <w:shd w:val="clear" w:color="auto" w:fill="FFFFFF"/>
        </w:rPr>
        <w:t>ust. 1 ustawy </w:t>
      </w:r>
      <w:r w:rsidR="002F6260">
        <w:rPr>
          <w:rFonts w:ascii="Tahoma" w:hAnsi="Tahoma" w:cs="Tahoma"/>
          <w:b/>
          <w:bCs/>
          <w:iCs/>
          <w:color w:val="222222"/>
          <w:sz w:val="24"/>
          <w:szCs w:val="24"/>
          <w:shd w:val="clear" w:color="auto" w:fill="FFFFFF"/>
        </w:rPr>
        <w:t xml:space="preserve">o szczególnych rozwiązaniach w </w:t>
      </w:r>
      <w:r w:rsidR="002F6260"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7B6933" w:rsidRDefault="007B6933" w:rsidP="007B6933">
      <w:pPr>
        <w:widowControl w:val="0"/>
        <w:numPr>
          <w:ilvl w:val="2"/>
          <w:numId w:val="7"/>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sidR="002F6260">
        <w:rPr>
          <w:rFonts w:ascii="Tahoma" w:hAnsi="Tahoma" w:cs="Tahoma"/>
          <w:b/>
          <w:sz w:val="24"/>
          <w:szCs w:val="24"/>
        </w:rPr>
        <w:t xml:space="preserve"> </w:t>
      </w:r>
      <w:r w:rsidRPr="001E5A72">
        <w:rPr>
          <w:rFonts w:ascii="Tahoma" w:hAnsi="Tahoma" w:cs="Tahoma"/>
          <w:b/>
          <w:sz w:val="24"/>
          <w:szCs w:val="24"/>
        </w:rPr>
        <w:t xml:space="preserve">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9577C" w:rsidRDefault="0056409B" w:rsidP="00003C09">
      <w:pPr>
        <w:pStyle w:val="Nagwek1"/>
        <w:spacing w:line="276" w:lineRule="auto"/>
        <w:rPr>
          <w:rFonts w:ascii="Tahoma" w:hAnsi="Tahoma" w:cs="Tahoma"/>
          <w:sz w:val="24"/>
          <w:szCs w:val="24"/>
        </w:rPr>
      </w:pPr>
      <w:r w:rsidRPr="0099577C">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3E49B9" w:rsidRPr="005A67EF" w:rsidRDefault="0056409B" w:rsidP="005A67EF">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bookmarkStart w:id="10" w:name="_Toc61256829"/>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9F796A">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2C009D"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130D53" w:rsidRPr="00130D53" w:rsidRDefault="00130D53" w:rsidP="00130D53">
      <w:pPr>
        <w:rPr>
          <w:lang w:val="x-none"/>
        </w:rPr>
      </w:pPr>
      <w:r w:rsidRPr="006E0677">
        <w:rPr>
          <w:rFonts w:ascii="Tahoma" w:hAnsi="Tahoma" w:cs="Tahoma"/>
          <w:sz w:val="24"/>
          <w:szCs w:val="24"/>
        </w:rPr>
        <w:t>Zamawiający nie przewiduje wniesienia wadium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A95741">
        <w:rPr>
          <w:rFonts w:ascii="Tahoma" w:hAnsi="Tahoma" w:cs="Tahoma"/>
          <w:b/>
          <w:sz w:val="24"/>
          <w:szCs w:val="24"/>
        </w:rPr>
        <w:t xml:space="preserve">dnia </w:t>
      </w:r>
      <w:r w:rsidR="00B44A87">
        <w:rPr>
          <w:rFonts w:ascii="Tahoma" w:hAnsi="Tahoma" w:cs="Tahoma"/>
          <w:b/>
          <w:sz w:val="24"/>
          <w:szCs w:val="24"/>
        </w:rPr>
        <w:t>30.06</w:t>
      </w:r>
      <w:r w:rsidR="00A95741" w:rsidRPr="00A95741">
        <w:rPr>
          <w:rFonts w:ascii="Tahoma" w:hAnsi="Tahoma" w:cs="Tahoma"/>
          <w:b/>
          <w:sz w:val="24"/>
          <w:szCs w:val="24"/>
        </w:rPr>
        <w:t>.</w:t>
      </w:r>
      <w:r w:rsidR="00AB5D8F" w:rsidRPr="00A95741">
        <w:rPr>
          <w:rFonts w:ascii="Tahoma" w:hAnsi="Tahoma" w:cs="Tahoma"/>
          <w:b/>
          <w:sz w:val="24"/>
          <w:szCs w:val="24"/>
        </w:rPr>
        <w:t>2022</w:t>
      </w:r>
      <w:r w:rsidRPr="00A95741">
        <w:rPr>
          <w:rFonts w:ascii="Tahoma" w:hAnsi="Tahoma" w:cs="Tahoma"/>
          <w:b/>
          <w:sz w:val="24"/>
          <w:szCs w:val="24"/>
        </w:rPr>
        <w:t xml:space="preserve">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w:t>
      </w:r>
      <w:r w:rsidR="00790434">
        <w:rPr>
          <w:rFonts w:ascii="Tahoma" w:hAnsi="Tahoma" w:cs="Tahoma"/>
          <w:sz w:val="24"/>
          <w:szCs w:val="24"/>
        </w:rPr>
        <w:t>techniczną (załącznik nr 6 do S</w:t>
      </w:r>
      <w:r w:rsidRPr="00371372">
        <w:rPr>
          <w:rFonts w:ascii="Tahoma" w:hAnsi="Tahoma" w:cs="Tahoma"/>
          <w:sz w:val="24"/>
          <w:szCs w:val="24"/>
        </w:rPr>
        <w:t>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B44A87">
        <w:rPr>
          <w:rFonts w:ascii="Tahoma" w:hAnsi="Tahoma" w:cs="Tahoma"/>
          <w:b/>
          <w:sz w:val="24"/>
          <w:szCs w:val="24"/>
          <w:highlight w:val="cyan"/>
        </w:rPr>
        <w:t>01.06</w:t>
      </w:r>
      <w:r w:rsidR="00A95741">
        <w:rPr>
          <w:rFonts w:ascii="Tahoma" w:hAnsi="Tahoma" w:cs="Tahoma"/>
          <w:b/>
          <w:sz w:val="24"/>
          <w:szCs w:val="24"/>
          <w:highlight w:val="cyan"/>
        </w:rPr>
        <w:t>.</w:t>
      </w:r>
      <w:r w:rsidR="00763101">
        <w:rPr>
          <w:rFonts w:ascii="Tahoma" w:hAnsi="Tahoma" w:cs="Tahoma"/>
          <w:b/>
          <w:sz w:val="24"/>
          <w:szCs w:val="24"/>
          <w:highlight w:val="cyan"/>
        </w:rPr>
        <w:t>2022</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B44A87">
        <w:rPr>
          <w:rFonts w:ascii="Tahoma" w:hAnsi="Tahoma" w:cs="Tahoma"/>
          <w:b/>
          <w:highlight w:val="cyan"/>
        </w:rPr>
        <w:t>01.06</w:t>
      </w:r>
      <w:r w:rsidR="00A95741">
        <w:rPr>
          <w:rFonts w:ascii="Tahoma" w:hAnsi="Tahoma" w:cs="Tahoma"/>
          <w:b/>
          <w:highlight w:val="cyan"/>
        </w:rPr>
        <w:t>.</w:t>
      </w:r>
      <w:r w:rsidR="00207EB3" w:rsidRPr="00207EB3">
        <w:rPr>
          <w:rFonts w:ascii="Tahoma" w:hAnsi="Tahoma" w:cs="Tahoma"/>
          <w:b/>
          <w:highlight w:val="cyan"/>
        </w:rPr>
        <w:t>202</w:t>
      </w:r>
      <w:r w:rsidR="00763101">
        <w:rPr>
          <w:rFonts w:ascii="Tahoma" w:hAnsi="Tahoma" w:cs="Tahoma"/>
          <w:b/>
          <w:highlight w:val="cyan"/>
        </w:rPr>
        <w:t>2</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E04D1F">
      <w:pPr>
        <w:pStyle w:val="NormalnyWeb"/>
        <w:keepNext/>
        <w:keepLines/>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E04D1F">
      <w:pPr>
        <w:keepNext/>
        <w:keepLines/>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E04D1F">
      <w:pPr>
        <w:keepNext/>
        <w:keepLines/>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E04D1F">
      <w:pPr>
        <w:pStyle w:val="Nagwek1"/>
        <w:keepNext/>
        <w:keepLines/>
        <w:widowControl/>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E04D1F">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E04D1F">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E04D1F">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E04D1F">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E04D1F">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E04D1F">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E04D1F">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E04D1F">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E04D1F">
      <w:pPr>
        <w:keepNext/>
        <w:keepLines/>
        <w:spacing w:after="0" w:line="276" w:lineRule="auto"/>
        <w:ind w:left="357"/>
        <w:rPr>
          <w:rFonts w:ascii="Tahoma" w:eastAsia="Verdana" w:hAnsi="Tahoma" w:cs="Tahoma"/>
          <w:sz w:val="24"/>
          <w:szCs w:val="24"/>
        </w:rPr>
      </w:pPr>
    </w:p>
    <w:p w:rsidR="0056409B" w:rsidRPr="00FA1B26" w:rsidRDefault="0056409B" w:rsidP="00E04D1F">
      <w:pPr>
        <w:pStyle w:val="Nagwek1"/>
        <w:keepNext/>
        <w:keepLines/>
        <w:widowControl/>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E04D1F" w:rsidRDefault="00E04D1F" w:rsidP="00E04D1F">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E04D1F" w:rsidRPr="00FA1B26" w:rsidRDefault="00E04D1F" w:rsidP="00E04D1F">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E04D1F" w:rsidRPr="00FA1B26" w:rsidRDefault="00E04D1F" w:rsidP="00E04D1F">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E04D1F" w:rsidRPr="00FA1B26" w:rsidRDefault="00E04D1F" w:rsidP="00E04D1F">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E04D1F" w:rsidRPr="00FA1B26" w:rsidRDefault="00E04D1F" w:rsidP="00E04D1F">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E04D1F" w:rsidRPr="00FA1B26" w:rsidRDefault="00E04D1F" w:rsidP="00E04D1F">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E04D1F" w:rsidRPr="00FA1B26" w:rsidRDefault="00E04D1F" w:rsidP="00E04D1F">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E04D1F" w:rsidRPr="00FA1B26" w:rsidRDefault="00E04D1F" w:rsidP="00E04D1F">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E04D1F" w:rsidRPr="00FA1B26" w:rsidRDefault="00E04D1F" w:rsidP="00E04D1F">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E04D1F" w:rsidRPr="00FA1B26" w:rsidRDefault="00E04D1F" w:rsidP="00E04D1F">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E04D1F" w:rsidRPr="00FA1B26" w:rsidRDefault="00E04D1F" w:rsidP="00E04D1F">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E04D1F" w:rsidRPr="00FA1B26" w:rsidRDefault="00E04D1F" w:rsidP="00E04D1F">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EF4BF7" w:rsidRDefault="00CF4DB5" w:rsidP="00EF4BF7">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5A20F0">
        <w:rPr>
          <w:rFonts w:ascii="Tahoma" w:hAnsi="Tahoma" w:cs="Tahoma"/>
          <w:b/>
          <w:sz w:val="24"/>
          <w:szCs w:val="24"/>
        </w:rPr>
        <w:t>8</w:t>
      </w:r>
      <w:r w:rsidR="00EF4BF7">
        <w:rPr>
          <w:rFonts w:ascii="Tahoma" w:hAnsi="Tahoma" w:cs="Tahoma"/>
          <w:b/>
          <w:sz w:val="24"/>
          <w:szCs w:val="24"/>
        </w:rPr>
        <w:t>.2022</w:t>
      </w:r>
      <w:r w:rsidR="00AB5D8F">
        <w:rPr>
          <w:rFonts w:ascii="Tahoma" w:hAnsi="Tahoma" w:cs="Tahoma"/>
          <w:sz w:val="24"/>
          <w:szCs w:val="24"/>
        </w:rPr>
        <w:t xml:space="preserve"> pn.</w:t>
      </w:r>
      <w:r w:rsidRPr="009B27F3">
        <w:rPr>
          <w:rFonts w:ascii="Tahoma" w:hAnsi="Tahoma" w:cs="Tahoma"/>
          <w:sz w:val="24"/>
          <w:szCs w:val="24"/>
        </w:rPr>
        <w:t xml:space="preserve"> </w:t>
      </w:r>
      <w:r w:rsidR="005A20F0" w:rsidRPr="00145CA3">
        <w:rPr>
          <w:rFonts w:ascii="Tahoma" w:hAnsi="Tahoma" w:cs="Tahoma"/>
          <w:b/>
          <w:sz w:val="24"/>
          <w:szCs w:val="24"/>
        </w:rPr>
        <w:t>Budowa sieci wodociągowej wraz z przyłączami wodociągowymi w miejscowościach Karolew i Nakielnica</w:t>
      </w:r>
      <w:r w:rsidR="00EF4BF7">
        <w:rPr>
          <w:rFonts w:ascii="Tahoma" w:hAnsi="Tahoma" w:cs="Tahoma"/>
          <w:b/>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2C009D">
        <w:rPr>
          <w:rFonts w:ascii="Tahoma" w:eastAsia="Times New Roman" w:hAnsi="Tahoma" w:cs="Tahoma"/>
          <w:b/>
          <w:sz w:val="24"/>
          <w:szCs w:val="24"/>
          <w:lang w:eastAsia="pl-PL"/>
        </w:rPr>
        <w:t>8</w:t>
      </w:r>
      <w:r w:rsidR="00B31AB6">
        <w:rPr>
          <w:rFonts w:ascii="Tahoma" w:eastAsia="Times New Roman" w:hAnsi="Tahoma" w:cs="Tahoma"/>
          <w:b/>
          <w:sz w:val="24"/>
          <w:szCs w:val="24"/>
          <w:lang w:eastAsia="pl-PL"/>
        </w:rPr>
        <w:t>.2022</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2C009D" w:rsidRDefault="0056409B" w:rsidP="002C009D">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2C009D">
        <w:rPr>
          <w:rFonts w:ascii="Tahoma" w:eastAsia="Times New Roman" w:hAnsi="Tahoma" w:cs="Tahoma"/>
          <w:sz w:val="24"/>
          <w:szCs w:val="24"/>
          <w:lang w:eastAsia="pl-PL"/>
        </w:rPr>
        <w:t>17.05</w:t>
      </w:r>
      <w:r w:rsidR="0030706F">
        <w:rPr>
          <w:rFonts w:ascii="Tahoma" w:eastAsia="Times New Roman" w:hAnsi="Tahoma" w:cs="Tahoma"/>
          <w:sz w:val="24"/>
          <w:szCs w:val="24"/>
          <w:lang w:eastAsia="pl-PL"/>
        </w:rPr>
        <w:t>.2022</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2C009D">
        <w:rPr>
          <w:rFonts w:ascii="Tahoma" w:eastAsia="Times New Roman" w:hAnsi="Tahoma" w:cs="Tahoma"/>
          <w:b/>
          <w:sz w:val="24"/>
          <w:szCs w:val="24"/>
          <w:lang w:eastAsia="pl-PL"/>
        </w:rPr>
        <w:t>8</w:t>
      </w:r>
      <w:r w:rsidR="00B31AB6">
        <w:rPr>
          <w:rFonts w:ascii="Tahoma" w:eastAsia="Times New Roman" w:hAnsi="Tahoma" w:cs="Tahoma"/>
          <w:b/>
          <w:sz w:val="24"/>
          <w:szCs w:val="24"/>
          <w:lang w:eastAsia="pl-PL"/>
        </w:rPr>
        <w:t>.2022</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2C009D" w:rsidRPr="002C009D">
        <w:rPr>
          <w:rFonts w:ascii="Tahoma" w:hAnsi="Tahoma" w:cs="Tahoma"/>
          <w:b/>
          <w:sz w:val="24"/>
          <w:szCs w:val="24"/>
        </w:rPr>
        <w:t>Budowa sieci wodociągowej wraz z przyłączami wodociągowymi w miejscowościach Karolew i Nakielnica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4E3589" w:rsidRPr="002C009D" w:rsidRDefault="00C97AFB" w:rsidP="002C009D">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436A6C" w:rsidRPr="00436A6C" w:rsidRDefault="00C97AFB" w:rsidP="00D468A3">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Zobowiązujemy się zrealizować przedmiot zam</w:t>
      </w:r>
      <w:r w:rsidR="00E11B4F" w:rsidRPr="00436A6C">
        <w:rPr>
          <w:rFonts w:ascii="Tahoma" w:eastAsia="Times New Roman" w:hAnsi="Tahoma" w:cs="Tahoma"/>
          <w:sz w:val="24"/>
          <w:szCs w:val="24"/>
          <w:lang w:eastAsia="pl-PL"/>
        </w:rPr>
        <w:t xml:space="preserve">ówienia w terminie </w:t>
      </w:r>
      <w:r w:rsidR="00436A6C">
        <w:rPr>
          <w:rFonts w:ascii="Tahoma" w:hAnsi="Tahoma" w:cs="Tahoma"/>
          <w:b/>
          <w:bCs/>
          <w:sz w:val="24"/>
          <w:szCs w:val="24"/>
        </w:rPr>
        <w:t>105 dni od dnia podpisania umowy.</w:t>
      </w:r>
    </w:p>
    <w:p w:rsidR="00C97AFB" w:rsidRPr="00436A6C" w:rsidRDefault="00C97AFB" w:rsidP="00D468A3">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436A6C">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436A6C">
      <w:pPr>
        <w:widowControl w:val="0"/>
        <w:numPr>
          <w:ilvl w:val="0"/>
          <w:numId w:val="9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2676B2">
      <w:pPr>
        <w:widowControl w:val="0"/>
        <w:numPr>
          <w:ilvl w:val="0"/>
          <w:numId w:val="9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436A6C">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t>
      </w:r>
      <w:bookmarkStart w:id="30" w:name="_GoBack"/>
      <w:bookmarkEnd w:id="30"/>
      <w:r w:rsidRPr="00C97AFB">
        <w:rPr>
          <w:rFonts w:ascii="Tahoma" w:eastAsia="Times New Roman" w:hAnsi="Tahoma" w:cs="Tahoma"/>
          <w:sz w:val="24"/>
          <w:szCs w:val="24"/>
          <w:lang w:eastAsia="pl-PL"/>
        </w:rPr>
        <w:t>…………………………………………………………</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436A6C">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436A6C">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436A6C">
        <w:rPr>
          <w:rFonts w:ascii="Tahoma" w:hAnsi="Tahoma" w:cs="Tahoma"/>
          <w:b/>
          <w:sz w:val="24"/>
          <w:szCs w:val="24"/>
        </w:rPr>
        <w:t>8</w:t>
      </w:r>
      <w:r w:rsidR="00A558E7">
        <w:rPr>
          <w:rFonts w:ascii="Tahoma" w:hAnsi="Tahoma" w:cs="Tahoma"/>
          <w:b/>
          <w:sz w:val="24"/>
          <w:szCs w:val="24"/>
        </w:rPr>
        <w:t>.2022</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436A6C" w:rsidRPr="00436A6C">
        <w:rPr>
          <w:rFonts w:ascii="Tahoma" w:hAnsi="Tahoma" w:cs="Tahoma"/>
          <w:b/>
          <w:sz w:val="24"/>
          <w:szCs w:val="24"/>
        </w:rPr>
        <w:t xml:space="preserve">Budowa sieci wodociągowej wraz z przyłączami wodociągowymi w miejscowościach Karolew </w:t>
      </w:r>
      <w:r w:rsidR="00436A6C">
        <w:rPr>
          <w:rFonts w:ascii="Tahoma" w:hAnsi="Tahoma" w:cs="Tahoma"/>
          <w:b/>
          <w:sz w:val="24"/>
          <w:szCs w:val="24"/>
        </w:rPr>
        <w:br/>
      </w:r>
      <w:r w:rsidR="00436A6C" w:rsidRPr="00436A6C">
        <w:rPr>
          <w:rFonts w:ascii="Tahoma" w:hAnsi="Tahoma" w:cs="Tahoma"/>
          <w:b/>
          <w:sz w:val="24"/>
          <w:szCs w:val="24"/>
        </w:rPr>
        <w:t>i Nakielnica</w:t>
      </w:r>
      <w:r w:rsidR="00A558E7" w:rsidRPr="00367602">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436A6C"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art. 108 ust. 1ustawy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56409B" w:rsidRPr="00436A6C"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art. 109 ust. 4 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436A6C" w:rsidRPr="00436A6C" w:rsidRDefault="00436A6C" w:rsidP="00436A6C">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w:t>
      </w:r>
      <w:r w:rsidRPr="00436A6C">
        <w:rPr>
          <w:rFonts w:ascii="Tahoma" w:hAnsi="Tahoma" w:cs="Tahoma"/>
          <w:color w:val="222222"/>
          <w:sz w:val="24"/>
          <w:szCs w:val="24"/>
          <w:shd w:val="clear" w:color="auto" w:fill="FFFFFF"/>
        </w:rPr>
        <w:t xml:space="preserve">art. 7 </w:t>
      </w:r>
      <w:r w:rsidRPr="00436A6C">
        <w:rPr>
          <w:rFonts w:ascii="Tahoma" w:hAnsi="Tahoma" w:cs="Tahoma"/>
          <w:bCs/>
          <w:color w:val="222222"/>
          <w:sz w:val="24"/>
          <w:szCs w:val="24"/>
          <w:shd w:val="clear" w:color="auto" w:fill="FFFFFF"/>
        </w:rPr>
        <w:t>ust. 1 ustawy </w:t>
      </w:r>
      <w:r w:rsidRPr="00436A6C">
        <w:rPr>
          <w:rFonts w:ascii="Tahoma" w:hAnsi="Tahoma" w:cs="Tahoma"/>
          <w:bCs/>
          <w:iCs/>
          <w:color w:val="222222"/>
          <w:sz w:val="24"/>
          <w:szCs w:val="24"/>
          <w:shd w:val="clear" w:color="auto" w:fill="FFFFFF"/>
        </w:rPr>
        <w:t>o szczególnych rozwiązaniach w zakresie przeciwdziałania wspieraniu agresji na Ukrainę oraz służących ochronie bezpieczeństwa narodowego.</w:t>
      </w:r>
    </w:p>
    <w:p w:rsidR="00436A6C" w:rsidRPr="0099577C" w:rsidRDefault="00436A6C" w:rsidP="00436A6C">
      <w:pPr>
        <w:widowControl w:val="0"/>
        <w:spacing w:after="0" w:line="276" w:lineRule="auto"/>
        <w:ind w:left="426"/>
        <w:contextualSpacing/>
        <w:jc w:val="both"/>
        <w:rPr>
          <w:rFonts w:ascii="Tahoma" w:eastAsia="Times New Roman" w:hAnsi="Tahoma" w:cs="Tahoma"/>
          <w:sz w:val="24"/>
          <w:szCs w:val="24"/>
          <w:highlight w:val="yellow"/>
          <w:lang w:eastAsia="pl-PL"/>
        </w:rPr>
      </w:pP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436A6C">
      <w:pPr>
        <w:keepNext/>
        <w:keepLines/>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A75D8D">
        <w:rPr>
          <w:rFonts w:ascii="Tahoma" w:hAnsi="Tahoma" w:cs="Tahoma"/>
          <w:b/>
          <w:sz w:val="24"/>
          <w:szCs w:val="24"/>
        </w:rPr>
        <w:t>8</w:t>
      </w:r>
      <w:r w:rsidR="00954C13" w:rsidRPr="0023570C">
        <w:rPr>
          <w:rFonts w:ascii="Tahoma" w:hAnsi="Tahoma" w:cs="Tahoma"/>
          <w:b/>
          <w:sz w:val="24"/>
          <w:szCs w:val="24"/>
        </w:rPr>
        <w:t>.202</w:t>
      </w:r>
      <w:r w:rsidR="00A558E7">
        <w:rPr>
          <w:rFonts w:ascii="Tahoma" w:hAnsi="Tahoma" w:cs="Tahoma"/>
          <w:b/>
          <w:sz w:val="24"/>
          <w:szCs w:val="24"/>
        </w:rPr>
        <w:t>2</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371D94" w:rsidRPr="00BD7BDB" w:rsidRDefault="0056409B" w:rsidP="00A75D8D">
      <w:pPr>
        <w:keepNext/>
        <w:keepLines/>
        <w:spacing w:after="240" w:line="276" w:lineRule="auto"/>
        <w:jc w:val="center"/>
        <w:rPr>
          <w:rFonts w:ascii="Tahoma" w:hAnsi="Tahoma" w:cs="Tahoma"/>
          <w:b/>
          <w:sz w:val="24"/>
          <w:szCs w:val="24"/>
        </w:rPr>
      </w:pPr>
      <w:r w:rsidRPr="0023570C">
        <w:rPr>
          <w:rFonts w:ascii="Tahoma" w:eastAsia="Times New Roman" w:hAnsi="Tahoma" w:cs="Tahoma"/>
          <w:sz w:val="24"/>
          <w:szCs w:val="24"/>
          <w:lang w:eastAsia="pl-PL"/>
        </w:rPr>
        <w:t xml:space="preserve">Na potrzeby postępowania o udzielenie zamówienia publicznego pn. </w:t>
      </w:r>
      <w:r w:rsidR="00A75D8D" w:rsidRPr="00436A6C">
        <w:rPr>
          <w:rFonts w:ascii="Tahoma" w:hAnsi="Tahoma" w:cs="Tahoma"/>
          <w:b/>
          <w:sz w:val="24"/>
          <w:szCs w:val="24"/>
        </w:rPr>
        <w:t xml:space="preserve">Budowa sieci wodociągowej wraz z przyłączami wodociągowymi w miejscowościach Karolew </w:t>
      </w:r>
      <w:r w:rsidR="00A75D8D">
        <w:rPr>
          <w:rFonts w:ascii="Tahoma" w:hAnsi="Tahoma" w:cs="Tahoma"/>
          <w:b/>
          <w:sz w:val="24"/>
          <w:szCs w:val="24"/>
        </w:rPr>
        <w:br/>
      </w:r>
      <w:r w:rsidR="00A75D8D" w:rsidRPr="00436A6C">
        <w:rPr>
          <w:rFonts w:ascii="Tahoma" w:hAnsi="Tahoma" w:cs="Tahoma"/>
          <w:b/>
          <w:sz w:val="24"/>
          <w:szCs w:val="24"/>
        </w:rPr>
        <w:t>i Nakielnica</w:t>
      </w:r>
    </w:p>
    <w:p w:rsidR="0056409B" w:rsidRPr="0023570C" w:rsidRDefault="000523D1" w:rsidP="00003C09">
      <w:pPr>
        <w:widowControl w:val="0"/>
        <w:suppressAutoHyphens/>
        <w:spacing w:after="0" w:line="276" w:lineRule="auto"/>
        <w:jc w:val="both"/>
        <w:rPr>
          <w:rFonts w:ascii="Tahoma" w:eastAsia="Times New Roman" w:hAnsi="Tahoma" w:cs="Tahoma"/>
          <w:sz w:val="24"/>
          <w:szCs w:val="24"/>
          <w:lang w:eastAsia="pl-PL"/>
        </w:rPr>
      </w:pPr>
      <w:r w:rsidRPr="009F01C6">
        <w:rPr>
          <w:rFonts w:ascii="Tahoma" w:hAnsi="Tahoma" w:cs="Tahoma"/>
          <w:b/>
          <w:sz w:val="24"/>
          <w:szCs w:val="24"/>
        </w:rPr>
        <w:t xml:space="preserve"> </w:t>
      </w:r>
      <w:r w:rsidR="0056409B" w:rsidRPr="0023570C">
        <w:rPr>
          <w:rFonts w:ascii="Tahoma" w:eastAsia="Times New Roman" w:hAnsi="Tahoma" w:cs="Tahoma"/>
          <w:sz w:val="24"/>
          <w:szCs w:val="24"/>
          <w:lang w:eastAsia="pl-PL"/>
        </w:rPr>
        <w:t xml:space="preserve">prowadzonego przez </w:t>
      </w:r>
      <w:r w:rsidR="0056409B"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0056409B" w:rsidRPr="0023570C">
        <w:rPr>
          <w:rFonts w:ascii="Tahoma" w:eastAsia="Times New Roman" w:hAnsi="Tahoma" w:cs="Tahoma"/>
          <w:b/>
          <w:sz w:val="24"/>
          <w:szCs w:val="24"/>
          <w:lang w:eastAsia="pl-PL"/>
        </w:rPr>
        <w:t xml:space="preserve"> Łódzki</w:t>
      </w:r>
      <w:r w:rsidR="0056409B"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9237B2">
          <w:pgSz w:w="11906" w:h="16838"/>
          <w:pgMar w:top="1440" w:right="1080" w:bottom="1440" w:left="1080" w:header="708" w:footer="708" w:gutter="0"/>
          <w:pgNumType w:start="30"/>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A75D8D">
        <w:rPr>
          <w:rFonts w:ascii="Tahoma" w:hAnsi="Tahoma" w:cs="Tahoma"/>
          <w:b/>
          <w:sz w:val="24"/>
          <w:szCs w:val="24"/>
        </w:rPr>
        <w:t>8</w:t>
      </w:r>
      <w:r w:rsidRPr="000524C8">
        <w:rPr>
          <w:rFonts w:ascii="Tahoma" w:hAnsi="Tahoma" w:cs="Tahoma"/>
          <w:b/>
          <w:sz w:val="24"/>
          <w:szCs w:val="24"/>
        </w:rPr>
        <w:t>.202</w:t>
      </w:r>
      <w:r w:rsidR="00A558E7">
        <w:rPr>
          <w:rFonts w:ascii="Tahoma" w:hAnsi="Tahoma" w:cs="Tahoma"/>
          <w:b/>
          <w:sz w:val="24"/>
          <w:szCs w:val="24"/>
        </w:rPr>
        <w:t>2</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 xml:space="preserve">Wykaz robót budowlanych, w celu oceny spełniania warunku w zakresie zdolności technicznej lub zawodowej w postępowaniu </w:t>
      </w:r>
      <w:r w:rsidR="00A75D8D">
        <w:rPr>
          <w:rFonts w:ascii="Tahoma" w:eastAsia="Times New Roman" w:hAnsi="Tahoma" w:cs="Tahoma"/>
          <w:b/>
          <w:sz w:val="24"/>
          <w:szCs w:val="24"/>
          <w:lang w:eastAsia="pl-PL"/>
        </w:rPr>
        <w:t>pn.</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A75D8D" w:rsidRPr="00436A6C">
        <w:rPr>
          <w:rFonts w:ascii="Tahoma" w:hAnsi="Tahoma" w:cs="Tahoma"/>
          <w:b/>
          <w:sz w:val="24"/>
          <w:szCs w:val="24"/>
        </w:rPr>
        <w:t>Budowa sieci wodociągowej wraz z przyłączami wodociągowymi w miejscowościach Karolew i Nakielnica</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956071" w:rsidRPr="00956071" w:rsidRDefault="00956071" w:rsidP="00956071">
      <w:pPr>
        <w:keepNext/>
        <w:spacing w:after="0" w:line="240" w:lineRule="auto"/>
        <w:rPr>
          <w:rFonts w:ascii="Tahoma" w:eastAsia="MS Mincho" w:hAnsi="Tahoma" w:cs="Tahoma"/>
          <w:b/>
          <w:bCs/>
          <w:color w:val="000000"/>
          <w:sz w:val="24"/>
          <w:szCs w:val="24"/>
          <w:lang w:eastAsia="pl-PL"/>
        </w:rPr>
      </w:pPr>
      <w:r w:rsidRPr="00956071">
        <w:rPr>
          <w:rFonts w:ascii="Tahoma" w:eastAsia="MS Mincho" w:hAnsi="Tahoma" w:cs="Tahoma"/>
          <w:sz w:val="24"/>
          <w:szCs w:val="24"/>
          <w:lang w:eastAsia="pl-PL"/>
        </w:rPr>
        <w:t>Numer sprawy</w:t>
      </w:r>
      <w:r w:rsidRPr="00956071">
        <w:rPr>
          <w:rFonts w:ascii="Tahoma" w:eastAsia="MS Mincho" w:hAnsi="Tahoma" w:cs="Tahoma"/>
          <w:b/>
          <w:bCs/>
          <w:sz w:val="24"/>
          <w:szCs w:val="24"/>
          <w:lang w:eastAsia="pl-PL"/>
        </w:rPr>
        <w:t xml:space="preserve"> ZP.271</w:t>
      </w:r>
      <w:r>
        <w:rPr>
          <w:rFonts w:ascii="Tahoma" w:eastAsia="MS Mincho" w:hAnsi="Tahoma" w:cs="Tahoma"/>
          <w:b/>
          <w:bCs/>
          <w:sz w:val="24"/>
          <w:szCs w:val="24"/>
          <w:lang w:eastAsia="pl-PL"/>
        </w:rPr>
        <w:t>.8.</w:t>
      </w:r>
      <w:r w:rsidRPr="00956071">
        <w:rPr>
          <w:rFonts w:ascii="Tahoma" w:eastAsia="MS Mincho" w:hAnsi="Tahoma" w:cs="Tahoma"/>
          <w:b/>
          <w:bCs/>
          <w:sz w:val="24"/>
          <w:szCs w:val="24"/>
          <w:lang w:eastAsia="pl-PL"/>
        </w:rPr>
        <w:t>2022</w:t>
      </w:r>
      <w:r w:rsidRPr="00956071">
        <w:rPr>
          <w:rFonts w:ascii="Tahoma" w:eastAsia="MS Mincho" w:hAnsi="Tahoma" w:cs="Tahoma"/>
          <w:b/>
          <w:bCs/>
          <w:sz w:val="24"/>
          <w:szCs w:val="24"/>
          <w:lang w:eastAsia="pl-PL"/>
        </w:rPr>
        <w:tab/>
        <w:t xml:space="preserve">  </w:t>
      </w:r>
      <w:r w:rsidRPr="00956071">
        <w:rPr>
          <w:rFonts w:ascii="Tahoma" w:eastAsia="MS Mincho" w:hAnsi="Tahoma" w:cs="Tahoma"/>
          <w:b/>
          <w:bCs/>
          <w:sz w:val="24"/>
          <w:szCs w:val="24"/>
          <w:lang w:eastAsia="pl-PL"/>
        </w:rPr>
        <w:tab/>
      </w:r>
      <w:r w:rsidRPr="00956071">
        <w:rPr>
          <w:rFonts w:ascii="Tahoma" w:eastAsia="MS Mincho" w:hAnsi="Tahoma" w:cs="Tahoma"/>
          <w:b/>
          <w:bCs/>
          <w:sz w:val="24"/>
          <w:szCs w:val="24"/>
          <w:lang w:eastAsia="pl-PL"/>
        </w:rPr>
        <w:tab/>
      </w:r>
      <w:r w:rsidRPr="00956071">
        <w:rPr>
          <w:rFonts w:ascii="Tahoma" w:eastAsia="MS Mincho" w:hAnsi="Tahoma" w:cs="Tahoma"/>
          <w:b/>
          <w:bCs/>
          <w:sz w:val="24"/>
          <w:szCs w:val="24"/>
          <w:lang w:eastAsia="pl-PL"/>
        </w:rPr>
        <w:tab/>
        <w:t>Załącznik Nr 5 do SWZ</w:t>
      </w:r>
    </w:p>
    <w:p w:rsidR="00956071" w:rsidRPr="00956071" w:rsidRDefault="00956071" w:rsidP="0095607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956071" w:rsidRPr="00956071" w:rsidRDefault="00956071" w:rsidP="0095607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956071" w:rsidRPr="00956071" w:rsidRDefault="00956071" w:rsidP="00956071">
      <w:pPr>
        <w:keepNext/>
        <w:tabs>
          <w:tab w:val="center" w:pos="5016"/>
          <w:tab w:val="right" w:pos="9552"/>
        </w:tabs>
        <w:spacing w:after="0" w:line="240" w:lineRule="auto"/>
        <w:jc w:val="center"/>
        <w:rPr>
          <w:rFonts w:ascii="Tahoma" w:eastAsia="MS Mincho" w:hAnsi="Tahoma" w:cs="Tahoma"/>
          <w:b/>
          <w:bCs/>
          <w:sz w:val="24"/>
          <w:szCs w:val="24"/>
          <w:lang w:eastAsia="pl-PL"/>
        </w:rPr>
      </w:pPr>
      <w:r w:rsidRPr="00956071">
        <w:rPr>
          <w:rFonts w:ascii="Tahoma" w:eastAsia="MS Mincho" w:hAnsi="Tahoma" w:cs="Tahoma"/>
          <w:b/>
          <w:bCs/>
          <w:color w:val="000000"/>
          <w:sz w:val="24"/>
          <w:szCs w:val="24"/>
          <w:lang w:eastAsia="pl-PL"/>
        </w:rPr>
        <w:t>UMOWA Nr ZP.272……….2022 - wzór</w:t>
      </w:r>
    </w:p>
    <w:p w:rsidR="00956071" w:rsidRPr="00956071" w:rsidRDefault="00956071" w:rsidP="0095607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956071" w:rsidRPr="00956071" w:rsidRDefault="00956071" w:rsidP="0095607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956071" w:rsidRPr="00956071" w:rsidRDefault="00956071" w:rsidP="0095607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956071" w:rsidRPr="00956071" w:rsidRDefault="00956071" w:rsidP="00956071">
      <w:pPr>
        <w:keepNext/>
        <w:shd w:val="clear" w:color="auto" w:fill="FFFFFF"/>
        <w:spacing w:after="0" w:line="240" w:lineRule="auto"/>
        <w:jc w:val="both"/>
        <w:rPr>
          <w:rFonts w:ascii="Tahoma" w:eastAsia="MS Mincho" w:hAnsi="Tahoma" w:cs="Tahoma"/>
          <w:color w:val="000000"/>
          <w:sz w:val="24"/>
          <w:szCs w:val="24"/>
          <w:lang w:eastAsia="pl-PL"/>
        </w:rPr>
      </w:pPr>
      <w:r w:rsidRPr="00956071">
        <w:rPr>
          <w:rFonts w:ascii="Tahoma" w:eastAsia="MS Mincho" w:hAnsi="Tahoma" w:cs="Tahoma"/>
          <w:color w:val="000000"/>
          <w:sz w:val="24"/>
          <w:szCs w:val="24"/>
          <w:lang w:eastAsia="pl-PL"/>
        </w:rPr>
        <w:t xml:space="preserve">Zawarta w dniu……………….. w Aleksandrowie Łódzkim pomiędzy Gminą Aleksandrów Łódzki, </w:t>
      </w:r>
      <w:r w:rsidRPr="00956071">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956071">
        <w:rPr>
          <w:rFonts w:ascii="Tahoma" w:eastAsia="MS Mincho" w:hAnsi="Tahoma" w:cs="Tahoma"/>
          <w:b/>
          <w:color w:val="000000"/>
          <w:sz w:val="24"/>
          <w:szCs w:val="24"/>
          <w:lang w:eastAsia="pl-PL"/>
        </w:rPr>
        <w:t>„Zamawiającym"</w:t>
      </w:r>
      <w:r w:rsidRPr="00956071">
        <w:rPr>
          <w:rFonts w:ascii="Tahoma" w:eastAsia="MS Mincho" w:hAnsi="Tahoma" w:cs="Tahoma"/>
          <w:color w:val="000000"/>
          <w:sz w:val="24"/>
          <w:szCs w:val="24"/>
          <w:lang w:eastAsia="pl-PL"/>
        </w:rPr>
        <w:t>, reprezentowaną przez:</w:t>
      </w:r>
    </w:p>
    <w:p w:rsidR="00956071" w:rsidRPr="00956071" w:rsidRDefault="00956071" w:rsidP="00956071">
      <w:pPr>
        <w:keepNext/>
        <w:shd w:val="clear" w:color="auto" w:fill="FFFFFF"/>
        <w:spacing w:after="0" w:line="240" w:lineRule="auto"/>
        <w:jc w:val="both"/>
        <w:rPr>
          <w:rFonts w:ascii="Tahoma" w:eastAsia="MS Mincho" w:hAnsi="Tahoma" w:cs="Tahoma"/>
          <w:color w:val="000000"/>
          <w:sz w:val="24"/>
          <w:szCs w:val="24"/>
          <w:lang w:eastAsia="pl-PL"/>
        </w:rPr>
      </w:pPr>
      <w:r w:rsidRPr="00956071">
        <w:rPr>
          <w:rFonts w:ascii="Tahoma" w:eastAsia="MS Mincho" w:hAnsi="Tahoma" w:cs="Tahoma"/>
          <w:color w:val="000000"/>
          <w:sz w:val="24"/>
          <w:szCs w:val="24"/>
          <w:lang w:eastAsia="pl-PL"/>
        </w:rPr>
        <w:t xml:space="preserve">Jacka Lipińskiego </w:t>
      </w:r>
      <w:r w:rsidRPr="00956071">
        <w:rPr>
          <w:rFonts w:ascii="Tahoma" w:eastAsia="MS Mincho" w:hAnsi="Tahoma" w:cs="Tahoma"/>
          <w:color w:val="000000"/>
          <w:sz w:val="24"/>
          <w:szCs w:val="24"/>
          <w:lang w:eastAsia="pl-PL"/>
        </w:rPr>
        <w:tab/>
        <w:t xml:space="preserve">  –   Burmistrza Aleksandrowa Łódzkiego</w:t>
      </w:r>
    </w:p>
    <w:p w:rsidR="00956071" w:rsidRPr="00956071" w:rsidRDefault="00956071" w:rsidP="00956071">
      <w:pPr>
        <w:keepNext/>
        <w:shd w:val="clear" w:color="auto" w:fill="FFFFFF"/>
        <w:spacing w:after="0" w:line="240" w:lineRule="auto"/>
        <w:jc w:val="both"/>
        <w:rPr>
          <w:rFonts w:ascii="Tahoma" w:eastAsia="MS Mincho" w:hAnsi="Tahoma" w:cs="Tahoma"/>
          <w:color w:val="000000"/>
          <w:sz w:val="24"/>
          <w:szCs w:val="24"/>
          <w:lang w:eastAsia="pl-PL"/>
        </w:rPr>
      </w:pPr>
      <w:r w:rsidRPr="00956071">
        <w:rPr>
          <w:rFonts w:ascii="Tahoma" w:eastAsia="MS Mincho" w:hAnsi="Tahoma" w:cs="Tahoma"/>
          <w:color w:val="000000"/>
          <w:sz w:val="24"/>
          <w:szCs w:val="24"/>
          <w:lang w:eastAsia="pl-PL"/>
        </w:rPr>
        <w:t>przy kontrasygnacie:</w:t>
      </w:r>
    </w:p>
    <w:p w:rsidR="00956071" w:rsidRPr="00956071" w:rsidRDefault="00956071" w:rsidP="00956071">
      <w:pPr>
        <w:keepNext/>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956071">
        <w:rPr>
          <w:rFonts w:ascii="Tahoma" w:eastAsia="MS Mincho" w:hAnsi="Tahoma" w:cs="Tahoma"/>
          <w:color w:val="000000"/>
          <w:sz w:val="24"/>
          <w:szCs w:val="24"/>
          <w:lang w:eastAsia="pl-PL"/>
        </w:rPr>
        <w:t>Grzegorza Siecha          –   Skarbnika</w:t>
      </w:r>
    </w:p>
    <w:p w:rsidR="00956071" w:rsidRPr="00956071" w:rsidRDefault="00956071" w:rsidP="00956071">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956071" w:rsidRPr="00956071" w:rsidRDefault="00956071" w:rsidP="00956071">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956071" w:rsidRPr="00956071" w:rsidRDefault="00956071" w:rsidP="0095607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956071">
        <w:rPr>
          <w:rFonts w:ascii="Tahoma" w:eastAsia="MS Mincho" w:hAnsi="Tahoma" w:cs="Tahoma"/>
          <w:color w:val="000000"/>
          <w:sz w:val="24"/>
          <w:szCs w:val="24"/>
          <w:lang w:eastAsia="pl-PL"/>
        </w:rPr>
        <w:t xml:space="preserve">a </w:t>
      </w:r>
    </w:p>
    <w:p w:rsidR="00956071" w:rsidRPr="00956071" w:rsidRDefault="00956071" w:rsidP="0095607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956071">
        <w:rPr>
          <w:rFonts w:ascii="Tahoma" w:eastAsia="MS Mincho" w:hAnsi="Tahoma" w:cs="Tahoma"/>
          <w:color w:val="000000"/>
          <w:sz w:val="24"/>
          <w:szCs w:val="24"/>
          <w:lang w:eastAsia="pl-PL"/>
        </w:rPr>
        <w:t>[dane identyfikujące Wykonawcę, w tym dane  adresowe , dane  o wpisie do państwowych rejestrów, takich jak NIP i REGON]</w:t>
      </w:r>
    </w:p>
    <w:p w:rsidR="00956071" w:rsidRPr="00956071" w:rsidRDefault="00956071" w:rsidP="0095607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956071">
        <w:rPr>
          <w:rFonts w:ascii="Tahoma" w:eastAsia="MS Mincho" w:hAnsi="Tahoma" w:cs="Tahoma"/>
          <w:color w:val="000000"/>
          <w:sz w:val="24"/>
          <w:szCs w:val="24"/>
          <w:lang w:eastAsia="pl-PL"/>
        </w:rPr>
        <w:t>zwaną/</w:t>
      </w:r>
      <w:proofErr w:type="spellStart"/>
      <w:r w:rsidRPr="00956071">
        <w:rPr>
          <w:rFonts w:ascii="Tahoma" w:eastAsia="MS Mincho" w:hAnsi="Tahoma" w:cs="Tahoma"/>
          <w:color w:val="000000"/>
          <w:sz w:val="24"/>
          <w:szCs w:val="24"/>
          <w:lang w:eastAsia="pl-PL"/>
        </w:rPr>
        <w:t>ym</w:t>
      </w:r>
      <w:proofErr w:type="spellEnd"/>
      <w:r w:rsidRPr="00956071">
        <w:rPr>
          <w:rFonts w:ascii="Tahoma" w:eastAsia="MS Mincho" w:hAnsi="Tahoma" w:cs="Tahoma"/>
          <w:color w:val="000000"/>
          <w:sz w:val="24"/>
          <w:szCs w:val="24"/>
          <w:lang w:eastAsia="pl-PL"/>
        </w:rPr>
        <w:t xml:space="preserve"> dalej </w:t>
      </w:r>
      <w:r w:rsidRPr="00956071">
        <w:rPr>
          <w:rFonts w:ascii="Tahoma" w:eastAsia="MS Mincho" w:hAnsi="Tahoma" w:cs="Tahoma"/>
          <w:b/>
          <w:bCs/>
          <w:color w:val="000000"/>
          <w:sz w:val="24"/>
          <w:szCs w:val="24"/>
          <w:lang w:eastAsia="pl-PL"/>
        </w:rPr>
        <w:t>„Wykonawcą</w:t>
      </w:r>
      <w:r w:rsidRPr="00956071">
        <w:rPr>
          <w:rFonts w:ascii="Tahoma" w:eastAsia="MS Mincho" w:hAnsi="Tahoma" w:cs="Tahoma"/>
          <w:b/>
          <w:color w:val="000000"/>
          <w:sz w:val="24"/>
          <w:szCs w:val="24"/>
          <w:lang w:eastAsia="pl-PL"/>
        </w:rPr>
        <w:t>”</w:t>
      </w:r>
      <w:r w:rsidRPr="00956071">
        <w:rPr>
          <w:rFonts w:ascii="Tahoma" w:eastAsia="MS Mincho" w:hAnsi="Tahoma" w:cs="Tahoma"/>
          <w:color w:val="000000"/>
          <w:sz w:val="24"/>
          <w:szCs w:val="24"/>
          <w:lang w:eastAsia="pl-PL"/>
        </w:rPr>
        <w:t>, reprezentowaną/</w:t>
      </w:r>
      <w:proofErr w:type="spellStart"/>
      <w:r w:rsidRPr="00956071">
        <w:rPr>
          <w:rFonts w:ascii="Tahoma" w:eastAsia="MS Mincho" w:hAnsi="Tahoma" w:cs="Tahoma"/>
          <w:color w:val="000000"/>
          <w:sz w:val="24"/>
          <w:szCs w:val="24"/>
          <w:lang w:eastAsia="pl-PL"/>
        </w:rPr>
        <w:t>ym</w:t>
      </w:r>
      <w:proofErr w:type="spellEnd"/>
      <w:r w:rsidRPr="00956071">
        <w:rPr>
          <w:rFonts w:ascii="Tahoma" w:eastAsia="MS Mincho" w:hAnsi="Tahoma" w:cs="Tahoma"/>
          <w:color w:val="000000"/>
          <w:sz w:val="24"/>
          <w:szCs w:val="24"/>
          <w:lang w:eastAsia="pl-PL"/>
        </w:rPr>
        <w:t xml:space="preserve"> przez:</w:t>
      </w:r>
    </w:p>
    <w:p w:rsidR="00956071" w:rsidRPr="00956071" w:rsidRDefault="00956071" w:rsidP="00956071">
      <w:pPr>
        <w:keepNext/>
        <w:spacing w:after="0" w:line="240" w:lineRule="auto"/>
        <w:jc w:val="both"/>
        <w:rPr>
          <w:rFonts w:ascii="Tahoma" w:eastAsia="MS Mincho" w:hAnsi="Tahoma" w:cs="Tahoma"/>
          <w:color w:val="000000"/>
          <w:sz w:val="24"/>
          <w:szCs w:val="24"/>
          <w:lang w:eastAsia="pl-PL"/>
        </w:rPr>
      </w:pPr>
      <w:r w:rsidRPr="00956071">
        <w:rPr>
          <w:rFonts w:ascii="Tahoma" w:eastAsia="MS Mincho" w:hAnsi="Tahoma" w:cs="Tahoma"/>
          <w:color w:val="000000"/>
          <w:sz w:val="24"/>
          <w:szCs w:val="24"/>
          <w:lang w:eastAsia="pl-PL"/>
        </w:rPr>
        <w:t>…………………………………</w:t>
      </w:r>
    </w:p>
    <w:p w:rsidR="00956071" w:rsidRPr="00956071" w:rsidRDefault="00956071" w:rsidP="00956071">
      <w:pPr>
        <w:keepNext/>
        <w:spacing w:after="0" w:line="240" w:lineRule="auto"/>
        <w:jc w:val="both"/>
        <w:rPr>
          <w:rFonts w:ascii="Tahoma" w:eastAsia="MS Mincho" w:hAnsi="Tahoma" w:cs="Tahoma"/>
          <w:color w:val="000000"/>
          <w:sz w:val="24"/>
          <w:szCs w:val="24"/>
          <w:lang w:eastAsia="pl-PL"/>
        </w:rPr>
      </w:pPr>
      <w:r w:rsidRPr="00956071">
        <w:rPr>
          <w:rFonts w:ascii="Tahoma" w:eastAsia="MS Mincho" w:hAnsi="Tahoma" w:cs="Tahoma"/>
          <w:color w:val="000000"/>
          <w:sz w:val="24"/>
          <w:szCs w:val="24"/>
          <w:lang w:eastAsia="pl-PL"/>
        </w:rPr>
        <w:t> </w:t>
      </w:r>
    </w:p>
    <w:p w:rsidR="00956071" w:rsidRPr="00956071" w:rsidRDefault="00956071" w:rsidP="00956071">
      <w:pPr>
        <w:keepNext/>
        <w:spacing w:after="0" w:line="240" w:lineRule="auto"/>
        <w:jc w:val="both"/>
        <w:rPr>
          <w:rFonts w:ascii="Tahoma" w:eastAsia="MS Mincho" w:hAnsi="Tahoma" w:cs="Tahoma"/>
          <w:color w:val="000000"/>
          <w:sz w:val="24"/>
          <w:szCs w:val="24"/>
          <w:lang w:eastAsia="pl-PL"/>
        </w:rPr>
      </w:pPr>
    </w:p>
    <w:p w:rsidR="00956071" w:rsidRPr="00956071" w:rsidRDefault="00956071" w:rsidP="00956071">
      <w:pPr>
        <w:keepNext/>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w:t>
      </w:r>
      <w:r w:rsidRPr="00956071">
        <w:rPr>
          <w:rFonts w:ascii="Tahoma" w:eastAsia="MS Mincho" w:hAnsi="Tahoma" w:cs="Tahoma"/>
          <w:sz w:val="24"/>
          <w:szCs w:val="24"/>
          <w:lang w:eastAsia="pl-PL"/>
        </w:rPr>
        <w:br/>
        <w:t xml:space="preserve">z 2021 r. poz. 1129 z </w:t>
      </w:r>
      <w:proofErr w:type="spellStart"/>
      <w:r w:rsidRPr="00956071">
        <w:rPr>
          <w:rFonts w:ascii="Tahoma" w:eastAsia="MS Mincho" w:hAnsi="Tahoma" w:cs="Tahoma"/>
          <w:sz w:val="24"/>
          <w:szCs w:val="24"/>
          <w:lang w:eastAsia="pl-PL"/>
        </w:rPr>
        <w:t>późn</w:t>
      </w:r>
      <w:proofErr w:type="spellEnd"/>
      <w:r w:rsidRPr="00956071">
        <w:rPr>
          <w:rFonts w:ascii="Tahoma" w:eastAsia="MS Mincho" w:hAnsi="Tahoma" w:cs="Tahoma"/>
          <w:sz w:val="24"/>
          <w:szCs w:val="24"/>
          <w:lang w:eastAsia="pl-PL"/>
        </w:rPr>
        <w:t>. zm.), postępowania o udzielenie zamówienia w trybie podstawowym (numer sprawy ZP.271</w:t>
      </w:r>
      <w:r>
        <w:rPr>
          <w:rFonts w:ascii="Tahoma" w:eastAsia="MS Mincho" w:hAnsi="Tahoma" w:cs="Tahoma"/>
          <w:sz w:val="24"/>
          <w:szCs w:val="24"/>
          <w:lang w:eastAsia="pl-PL"/>
        </w:rPr>
        <w:t>.8.</w:t>
      </w:r>
      <w:r w:rsidRPr="00956071">
        <w:rPr>
          <w:rFonts w:ascii="Tahoma" w:eastAsia="MS Mincho" w:hAnsi="Tahoma" w:cs="Tahoma"/>
          <w:sz w:val="24"/>
          <w:szCs w:val="24"/>
          <w:lang w:eastAsia="pl-PL"/>
        </w:rPr>
        <w:t>2022), o następującej treści:</w:t>
      </w:r>
    </w:p>
    <w:p w:rsidR="00956071" w:rsidRPr="00956071" w:rsidRDefault="00956071" w:rsidP="00956071">
      <w:pPr>
        <w:keepNext/>
        <w:spacing w:after="0" w:line="240" w:lineRule="auto"/>
        <w:jc w:val="both"/>
        <w:rPr>
          <w:rFonts w:ascii="Tahoma" w:eastAsia="MS Mincho" w:hAnsi="Tahoma" w:cs="Tahoma"/>
          <w:sz w:val="24"/>
          <w:szCs w:val="24"/>
          <w:lang w:eastAsia="pl-PL"/>
        </w:rPr>
      </w:pPr>
    </w:p>
    <w:p w:rsidR="00956071" w:rsidRPr="00956071" w:rsidRDefault="00956071" w:rsidP="00956071">
      <w:pPr>
        <w:keepNext/>
        <w:spacing w:after="0" w:line="240" w:lineRule="auto"/>
        <w:jc w:val="center"/>
        <w:rPr>
          <w:rFonts w:ascii="Tahoma" w:eastAsia="MS Mincho" w:hAnsi="Tahoma" w:cs="Tahoma"/>
          <w:b/>
          <w:bCs/>
          <w:sz w:val="24"/>
          <w:szCs w:val="24"/>
          <w:lang w:eastAsia="pl-PL"/>
        </w:rPr>
      </w:pPr>
    </w:p>
    <w:p w:rsidR="00956071" w:rsidRPr="00956071" w:rsidRDefault="00956071" w:rsidP="00956071">
      <w:pPr>
        <w:keepNext/>
        <w:spacing w:after="0" w:line="240" w:lineRule="auto"/>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1. PRZEDMIOT UMOWY</w:t>
      </w:r>
    </w:p>
    <w:p w:rsidR="00956071" w:rsidRPr="00956071" w:rsidRDefault="00956071" w:rsidP="00956071">
      <w:pPr>
        <w:keepNext/>
        <w:spacing w:after="0" w:line="240" w:lineRule="auto"/>
        <w:jc w:val="center"/>
        <w:rPr>
          <w:rFonts w:ascii="Tahoma" w:eastAsia="MS Mincho" w:hAnsi="Tahoma" w:cs="Tahoma"/>
          <w:b/>
          <w:bCs/>
          <w:sz w:val="24"/>
          <w:szCs w:val="24"/>
          <w:lang w:eastAsia="pl-PL"/>
        </w:rPr>
      </w:pPr>
    </w:p>
    <w:p w:rsidR="00956071" w:rsidRPr="00956071" w:rsidRDefault="00956071" w:rsidP="00956071">
      <w:pPr>
        <w:keepNext/>
        <w:keepLines/>
        <w:numPr>
          <w:ilvl w:val="0"/>
          <w:numId w:val="51"/>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W oparciu o dane zawarte w ofercie Wykonawcy z dnia ...........2022 r. opracowanej na podstawie dokumentacji przekazanej przez Zamawiającego, Zamawiający powierza a Wykonawca przyjmuje do wykonania roboty budowlane polegające na</w:t>
      </w:r>
      <w:r w:rsidRPr="00956071">
        <w:rPr>
          <w:rFonts w:ascii="Tahoma" w:eastAsia="Times New Roman" w:hAnsi="Tahoma" w:cs="Tahoma"/>
          <w:sz w:val="24"/>
          <w:szCs w:val="24"/>
          <w:lang w:eastAsia="pl-PL"/>
        </w:rPr>
        <w:t xml:space="preserve"> </w:t>
      </w:r>
      <w:r w:rsidRPr="00956071">
        <w:rPr>
          <w:rFonts w:ascii="Tahoma" w:eastAsia="MS Mincho" w:hAnsi="Tahoma" w:cs="Tahoma"/>
          <w:sz w:val="24"/>
          <w:szCs w:val="24"/>
          <w:lang w:eastAsia="pl-PL"/>
        </w:rPr>
        <w:t xml:space="preserve">budowie sieci wodociągowej wraz z przyłączami wodociągowymi </w:t>
      </w:r>
      <w:r w:rsidRPr="00956071">
        <w:rPr>
          <w:rFonts w:ascii="Tahoma" w:eastAsia="MS Mincho" w:hAnsi="Tahoma" w:cs="Tahoma"/>
          <w:sz w:val="24"/>
          <w:szCs w:val="24"/>
          <w:lang w:eastAsia="pl-PL"/>
        </w:rPr>
        <w:br/>
        <w:t>w miejscowościach Karolew i Nakielnica na terenie gminy Aleksandrów Łódzki.</w:t>
      </w:r>
    </w:p>
    <w:p w:rsidR="00956071" w:rsidRPr="00956071" w:rsidRDefault="00956071" w:rsidP="00956071">
      <w:pPr>
        <w:keepNext/>
        <w:keepLines/>
        <w:numPr>
          <w:ilvl w:val="0"/>
          <w:numId w:val="51"/>
        </w:numPr>
        <w:spacing w:after="0" w:line="276"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Umowa obejmuje w szczególności wykonanie:</w:t>
      </w:r>
    </w:p>
    <w:p w:rsidR="00956071" w:rsidRPr="00956071" w:rsidRDefault="00956071" w:rsidP="00956071">
      <w:pPr>
        <w:numPr>
          <w:ilvl w:val="0"/>
          <w:numId w:val="96"/>
        </w:numPr>
        <w:autoSpaceDE w:val="0"/>
        <w:spacing w:after="0" w:line="240" w:lineRule="auto"/>
        <w:rPr>
          <w:rFonts w:ascii="Times New Roman" w:eastAsia="MS Mincho" w:hAnsi="Times New Roman"/>
          <w:sz w:val="24"/>
          <w:szCs w:val="24"/>
          <w:lang w:eastAsia="pl-PL"/>
        </w:rPr>
      </w:pPr>
      <w:r w:rsidRPr="00956071">
        <w:rPr>
          <w:rFonts w:ascii="Tahoma" w:hAnsi="Tahoma" w:cs="Tahoma"/>
          <w:sz w:val="24"/>
          <w:szCs w:val="24"/>
        </w:rPr>
        <w:t>sieci wodociągowej z rur  PE - HD100 SDR11 PN16 ø 160 mm o długości  2564,0 m,</w:t>
      </w:r>
    </w:p>
    <w:p w:rsidR="00956071" w:rsidRPr="00956071" w:rsidRDefault="00956071" w:rsidP="00956071">
      <w:pPr>
        <w:numPr>
          <w:ilvl w:val="0"/>
          <w:numId w:val="96"/>
        </w:numPr>
        <w:autoSpaceDE w:val="0"/>
        <w:spacing w:after="0" w:line="240" w:lineRule="auto"/>
        <w:rPr>
          <w:rFonts w:ascii="Tahoma" w:hAnsi="Tahoma" w:cs="Tahoma"/>
          <w:sz w:val="24"/>
          <w:szCs w:val="24"/>
        </w:rPr>
      </w:pPr>
      <w:r w:rsidRPr="00956071">
        <w:rPr>
          <w:rFonts w:ascii="Tahoma" w:hAnsi="Tahoma" w:cs="Tahoma"/>
          <w:sz w:val="24"/>
          <w:szCs w:val="24"/>
        </w:rPr>
        <w:t>sieci wodociągowej z rur PE - HD100 SDR11 PN16 ø 110 mm  o długości  313,0 m,</w:t>
      </w:r>
    </w:p>
    <w:p w:rsidR="00956071" w:rsidRPr="00956071" w:rsidRDefault="00956071" w:rsidP="00956071">
      <w:pPr>
        <w:keepNext/>
        <w:numPr>
          <w:ilvl w:val="0"/>
          <w:numId w:val="96"/>
        </w:numPr>
        <w:spacing w:after="0" w:line="240" w:lineRule="auto"/>
        <w:jc w:val="both"/>
        <w:rPr>
          <w:rFonts w:ascii="Times New Roman" w:eastAsia="MS Mincho" w:hAnsi="Times New Roman"/>
          <w:sz w:val="24"/>
          <w:szCs w:val="24"/>
          <w:lang w:eastAsia="pl-PL"/>
        </w:rPr>
      </w:pPr>
      <w:r w:rsidRPr="00956071">
        <w:rPr>
          <w:rFonts w:ascii="Tahoma" w:hAnsi="Tahoma" w:cs="Tahoma"/>
          <w:sz w:val="24"/>
          <w:szCs w:val="24"/>
        </w:rPr>
        <w:t xml:space="preserve">13 przewiertów rurą stalową 219,0 x 3,6 mm o łącznej długości  105,5 m, </w:t>
      </w:r>
    </w:p>
    <w:p w:rsidR="00956071" w:rsidRPr="00956071" w:rsidRDefault="00956071" w:rsidP="00956071">
      <w:pPr>
        <w:keepNext/>
        <w:numPr>
          <w:ilvl w:val="0"/>
          <w:numId w:val="96"/>
        </w:numPr>
        <w:spacing w:after="0" w:line="240" w:lineRule="auto"/>
        <w:jc w:val="both"/>
        <w:rPr>
          <w:rFonts w:ascii="Times New Roman" w:eastAsia="MS Mincho" w:hAnsi="Times New Roman"/>
          <w:sz w:val="24"/>
          <w:szCs w:val="24"/>
          <w:lang w:eastAsia="pl-PL"/>
        </w:rPr>
      </w:pPr>
      <w:r w:rsidRPr="00956071">
        <w:rPr>
          <w:rFonts w:ascii="Tahoma" w:eastAsia="MS Mincho" w:hAnsi="Tahoma" w:cs="Tahoma"/>
          <w:sz w:val="24"/>
          <w:szCs w:val="24"/>
          <w:lang w:eastAsia="pl-PL"/>
        </w:rPr>
        <w:t xml:space="preserve">budowy hydrantów p.poż nadziemnych , żeliwnych </w:t>
      </w:r>
      <w:r w:rsidRPr="00956071">
        <w:rPr>
          <w:rFonts w:ascii="Tahoma" w:hAnsi="Tahoma" w:cs="Tahoma"/>
          <w:sz w:val="24"/>
          <w:szCs w:val="24"/>
        </w:rPr>
        <w:t xml:space="preserve"> PN16 DN 80 - 12 szt.</w:t>
      </w:r>
    </w:p>
    <w:p w:rsidR="00956071" w:rsidRPr="00956071" w:rsidRDefault="00956071" w:rsidP="00956071">
      <w:pPr>
        <w:numPr>
          <w:ilvl w:val="0"/>
          <w:numId w:val="96"/>
        </w:numPr>
        <w:autoSpaceDE w:val="0"/>
        <w:spacing w:after="0" w:line="240" w:lineRule="auto"/>
        <w:rPr>
          <w:rFonts w:ascii="Times New Roman" w:eastAsia="MS Mincho" w:hAnsi="Times New Roman"/>
          <w:sz w:val="24"/>
          <w:szCs w:val="24"/>
          <w:lang w:eastAsia="pl-PL"/>
        </w:rPr>
      </w:pPr>
      <w:r w:rsidRPr="00956071">
        <w:rPr>
          <w:rFonts w:ascii="Tahoma" w:hAnsi="Tahoma" w:cs="Tahoma"/>
          <w:sz w:val="24"/>
          <w:szCs w:val="24"/>
        </w:rPr>
        <w:t>60 sztuk przyłączy wodociągowych z rur  PE - HD100 SDR11 PN16 ø 40 mm  o łącznej  długości  444,0 m,</w:t>
      </w:r>
    </w:p>
    <w:p w:rsidR="00956071" w:rsidRPr="00956071" w:rsidRDefault="00956071" w:rsidP="00956071">
      <w:pPr>
        <w:numPr>
          <w:ilvl w:val="0"/>
          <w:numId w:val="96"/>
        </w:numPr>
        <w:autoSpaceDE w:val="0"/>
        <w:spacing w:after="0" w:line="240" w:lineRule="auto"/>
        <w:rPr>
          <w:rFonts w:ascii="Times New Roman" w:eastAsia="MS Mincho" w:hAnsi="Times New Roman"/>
          <w:sz w:val="24"/>
          <w:szCs w:val="24"/>
          <w:lang w:eastAsia="pl-PL"/>
        </w:rPr>
      </w:pPr>
      <w:r w:rsidRPr="00956071">
        <w:rPr>
          <w:rFonts w:ascii="Tahoma" w:eastAsia="MS Mincho" w:hAnsi="Tahoma" w:cs="Tahoma"/>
          <w:sz w:val="24"/>
          <w:szCs w:val="24"/>
          <w:lang w:eastAsia="pl-PL"/>
        </w:rPr>
        <w:t xml:space="preserve">11 przewiertów rurą stalową </w:t>
      </w:r>
      <w:r w:rsidRPr="00956071">
        <w:rPr>
          <w:rFonts w:ascii="Tahoma" w:hAnsi="Tahoma" w:cs="Tahoma"/>
          <w:sz w:val="24"/>
          <w:szCs w:val="24"/>
        </w:rPr>
        <w:t xml:space="preserve"> 100,0 x 6,5 mm o łącznej długości  113,6 m,</w:t>
      </w:r>
    </w:p>
    <w:p w:rsidR="00956071" w:rsidRPr="00956071" w:rsidRDefault="00956071" w:rsidP="00956071">
      <w:pPr>
        <w:numPr>
          <w:ilvl w:val="0"/>
          <w:numId w:val="96"/>
        </w:numPr>
        <w:autoSpaceDE w:val="0"/>
        <w:spacing w:after="0" w:line="240" w:lineRule="auto"/>
        <w:rPr>
          <w:rFonts w:ascii="Tahoma" w:hAnsi="Tahoma" w:cs="Tahoma"/>
          <w:sz w:val="24"/>
          <w:szCs w:val="24"/>
        </w:rPr>
      </w:pPr>
      <w:r w:rsidRPr="00956071">
        <w:rPr>
          <w:rFonts w:ascii="Tahoma" w:hAnsi="Tahoma" w:cs="Tahoma"/>
          <w:sz w:val="24"/>
          <w:szCs w:val="24"/>
        </w:rPr>
        <w:t>4 przewiertów rurą stalową 159,0 x 4,0 mm o łącznej długości 42,8 m,</w:t>
      </w:r>
    </w:p>
    <w:p w:rsidR="00956071" w:rsidRPr="00956071" w:rsidRDefault="00956071" w:rsidP="00956071">
      <w:pPr>
        <w:keepNext/>
        <w:numPr>
          <w:ilvl w:val="0"/>
          <w:numId w:val="96"/>
        </w:numPr>
        <w:spacing w:after="0" w:line="240" w:lineRule="auto"/>
        <w:jc w:val="both"/>
        <w:rPr>
          <w:rFonts w:ascii="Tahoma" w:hAnsi="Tahoma" w:cs="Tahoma"/>
          <w:sz w:val="24"/>
          <w:szCs w:val="24"/>
        </w:rPr>
      </w:pPr>
      <w:r w:rsidRPr="00956071">
        <w:rPr>
          <w:rFonts w:ascii="Tahoma" w:hAnsi="Tahoma" w:cs="Tahoma"/>
          <w:sz w:val="24"/>
          <w:szCs w:val="24"/>
        </w:rPr>
        <w:t>robót ziemnych towarzyszących budowie sieci wodociągowej,</w:t>
      </w:r>
    </w:p>
    <w:p w:rsidR="00956071" w:rsidRPr="00956071" w:rsidRDefault="00956071" w:rsidP="00956071">
      <w:pPr>
        <w:keepNext/>
        <w:numPr>
          <w:ilvl w:val="0"/>
          <w:numId w:val="96"/>
        </w:numPr>
        <w:spacing w:after="0" w:line="240" w:lineRule="auto"/>
        <w:jc w:val="both"/>
        <w:rPr>
          <w:rFonts w:ascii="Tahoma" w:hAnsi="Tahoma" w:cs="Tahoma"/>
          <w:sz w:val="24"/>
          <w:szCs w:val="24"/>
        </w:rPr>
      </w:pPr>
      <w:r w:rsidRPr="00956071">
        <w:rPr>
          <w:rFonts w:ascii="Tahoma" w:hAnsi="Tahoma" w:cs="Tahoma"/>
          <w:sz w:val="24"/>
          <w:szCs w:val="24"/>
        </w:rPr>
        <w:t>studni wodomierzowych  DN1000 z pokrywą kl. B400 – 58 szt.</w:t>
      </w:r>
    </w:p>
    <w:p w:rsidR="00956071" w:rsidRPr="00956071" w:rsidRDefault="00956071" w:rsidP="00956071">
      <w:pPr>
        <w:keepNext/>
        <w:numPr>
          <w:ilvl w:val="0"/>
          <w:numId w:val="96"/>
        </w:numPr>
        <w:spacing w:after="0" w:line="240" w:lineRule="auto"/>
        <w:jc w:val="both"/>
        <w:rPr>
          <w:rFonts w:ascii="Tahoma" w:hAnsi="Tahoma" w:cs="Tahoma"/>
          <w:sz w:val="24"/>
          <w:szCs w:val="24"/>
        </w:rPr>
      </w:pPr>
      <w:r w:rsidRPr="00956071">
        <w:rPr>
          <w:rFonts w:ascii="Tahoma" w:hAnsi="Tahoma" w:cs="Tahoma"/>
          <w:sz w:val="24"/>
          <w:szCs w:val="24"/>
        </w:rPr>
        <w:t>montażu wodomierzy DN20 do odczytu drogą radiową z wykorzystaniem systemu posiadanego przez eksploatatora komunalnej sieci wodociągowej -  58 sztuk.</w:t>
      </w:r>
    </w:p>
    <w:p w:rsidR="00956071" w:rsidRPr="00956071" w:rsidRDefault="00956071" w:rsidP="00956071">
      <w:pPr>
        <w:keepNext/>
        <w:numPr>
          <w:ilvl w:val="0"/>
          <w:numId w:val="96"/>
        </w:numPr>
        <w:spacing w:after="0" w:line="240" w:lineRule="auto"/>
        <w:jc w:val="both"/>
        <w:rPr>
          <w:rFonts w:ascii="Tahoma" w:hAnsi="Tahoma" w:cs="Tahoma"/>
          <w:sz w:val="24"/>
          <w:szCs w:val="24"/>
        </w:rPr>
      </w:pPr>
      <w:r w:rsidRPr="00956071">
        <w:rPr>
          <w:rFonts w:ascii="Tahoma" w:hAnsi="Tahoma" w:cs="Tahoma"/>
          <w:sz w:val="24"/>
          <w:szCs w:val="24"/>
        </w:rPr>
        <w:t>drogowych robót odtworzeniowych.</w:t>
      </w:r>
    </w:p>
    <w:p w:rsidR="00956071" w:rsidRPr="00956071" w:rsidRDefault="00956071" w:rsidP="00956071">
      <w:pPr>
        <w:keepNext/>
        <w:keepLines/>
        <w:numPr>
          <w:ilvl w:val="0"/>
          <w:numId w:val="51"/>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Szczegółowy obmiar oraz zakres prac znajduje się w „dokumentacji projektowej” stanowiącej załącznik nr 6 do SWZ, która stanowi integralną cześć niniejszej umowy.</w:t>
      </w:r>
    </w:p>
    <w:p w:rsidR="00956071" w:rsidRPr="00956071" w:rsidRDefault="00956071" w:rsidP="00956071">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956071">
        <w:rPr>
          <w:rFonts w:ascii="Tahoma" w:eastAsia="MS Mincho" w:hAnsi="Tahoma" w:cs="Tahoma"/>
          <w:sz w:val="24"/>
          <w:szCs w:val="24"/>
          <w:lang w:eastAsia="pl-PL"/>
        </w:rPr>
        <w:br/>
        <w:t>i obowiązującymi w tym zakresie przepisami prawa.</w:t>
      </w:r>
    </w:p>
    <w:p w:rsidR="00956071" w:rsidRPr="00956071" w:rsidRDefault="00956071" w:rsidP="00956071">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oświadcza, że:</w:t>
      </w:r>
    </w:p>
    <w:p w:rsidR="00956071" w:rsidRPr="00956071" w:rsidRDefault="00956071" w:rsidP="00956071">
      <w:pPr>
        <w:keepNext/>
        <w:keepLines/>
        <w:numPr>
          <w:ilvl w:val="0"/>
          <w:numId w:val="52"/>
        </w:numPr>
        <w:spacing w:after="0" w:line="240" w:lineRule="auto"/>
        <w:ind w:right="99"/>
        <w:jc w:val="both"/>
        <w:rPr>
          <w:rFonts w:ascii="Tahoma" w:eastAsia="MS Mincho" w:hAnsi="Tahoma" w:cs="Tahoma"/>
          <w:bCs/>
          <w:sz w:val="24"/>
          <w:szCs w:val="24"/>
          <w:lang w:eastAsia="pl-PL"/>
        </w:rPr>
      </w:pPr>
      <w:r w:rsidRPr="00956071">
        <w:rPr>
          <w:rFonts w:ascii="Tahoma" w:eastAsia="MS Mincho" w:hAnsi="Tahoma" w:cs="Tahoma"/>
          <w:sz w:val="24"/>
          <w:szCs w:val="24"/>
          <w:lang w:eastAsia="pl-PL"/>
        </w:rPr>
        <w:t>posiada niezbędne środki i kwalifikacje do pełnej realizacji przedmiotu umowy,</w:t>
      </w:r>
    </w:p>
    <w:p w:rsidR="00956071" w:rsidRPr="00956071" w:rsidRDefault="00956071" w:rsidP="00956071">
      <w:pPr>
        <w:keepNext/>
        <w:keepLines/>
        <w:numPr>
          <w:ilvl w:val="0"/>
          <w:numId w:val="52"/>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956071" w:rsidRPr="00956071" w:rsidRDefault="00956071" w:rsidP="00956071">
      <w:pPr>
        <w:keepNext/>
        <w:keepLines/>
        <w:numPr>
          <w:ilvl w:val="0"/>
          <w:numId w:val="52"/>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dokumentacja projektowa jest kompletna i prawidłowa w zakresie niezbędnym do realizacji przedmiotu niniejszej umowy.</w:t>
      </w:r>
    </w:p>
    <w:p w:rsidR="00956071" w:rsidRPr="00956071" w:rsidRDefault="00956071" w:rsidP="00956071">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956071" w:rsidRPr="00956071" w:rsidRDefault="00956071" w:rsidP="00956071">
      <w:pPr>
        <w:keepNext/>
        <w:keepLines/>
        <w:spacing w:after="0" w:line="240" w:lineRule="auto"/>
        <w:rPr>
          <w:rFonts w:ascii="Tahoma" w:eastAsia="MS Mincho" w:hAnsi="Tahoma" w:cs="Tahoma"/>
          <w:b/>
          <w:sz w:val="24"/>
          <w:szCs w:val="24"/>
          <w:lang w:eastAsia="pl-PL"/>
        </w:rPr>
      </w:pPr>
    </w:p>
    <w:p w:rsidR="00956071" w:rsidRPr="00956071" w:rsidRDefault="00956071" w:rsidP="00956071">
      <w:pPr>
        <w:keepNext/>
        <w:keepLines/>
        <w:spacing w:after="0" w:line="240" w:lineRule="auto"/>
        <w:ind w:left="567" w:hanging="567"/>
        <w:jc w:val="center"/>
        <w:rPr>
          <w:rFonts w:ascii="Tahoma" w:eastAsia="MS Mincho" w:hAnsi="Tahoma" w:cs="Tahoma"/>
          <w:b/>
          <w:sz w:val="24"/>
          <w:szCs w:val="24"/>
          <w:lang w:eastAsia="pl-PL"/>
        </w:rPr>
      </w:pPr>
      <w:r w:rsidRPr="00956071">
        <w:rPr>
          <w:rFonts w:ascii="Tahoma" w:eastAsia="MS Mincho" w:hAnsi="Tahoma" w:cs="Tahoma"/>
          <w:b/>
          <w:sz w:val="24"/>
          <w:szCs w:val="24"/>
          <w:lang w:eastAsia="pl-PL"/>
        </w:rPr>
        <w:t>§ 2. MATERIAŁY</w:t>
      </w:r>
    </w:p>
    <w:p w:rsidR="00956071" w:rsidRPr="00956071" w:rsidRDefault="00956071" w:rsidP="00956071">
      <w:pPr>
        <w:keepNext/>
        <w:keepLines/>
        <w:spacing w:after="0" w:line="240" w:lineRule="auto"/>
        <w:ind w:left="567" w:hanging="567"/>
        <w:jc w:val="center"/>
        <w:rPr>
          <w:rFonts w:ascii="Tahoma" w:eastAsia="MS Mincho" w:hAnsi="Tahoma" w:cs="Tahoma"/>
          <w:b/>
          <w:sz w:val="24"/>
          <w:szCs w:val="24"/>
          <w:lang w:eastAsia="pl-PL"/>
        </w:rPr>
      </w:pPr>
    </w:p>
    <w:p w:rsidR="00956071" w:rsidRPr="00956071" w:rsidRDefault="00956071" w:rsidP="00956071">
      <w:pPr>
        <w:keepNext/>
        <w:keepLines/>
        <w:numPr>
          <w:ilvl w:val="0"/>
          <w:numId w:val="47"/>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Materiały i urządzenia niezbędne do wykonania przedmiotu zamówienia dostarczy na swój koszt  Wykonawca w ramach wynagrodzenie określonego w § 4.</w:t>
      </w:r>
    </w:p>
    <w:p w:rsidR="00956071" w:rsidRPr="00956071" w:rsidRDefault="00956071" w:rsidP="00956071">
      <w:pPr>
        <w:keepNext/>
        <w:keepLines/>
        <w:numPr>
          <w:ilvl w:val="0"/>
          <w:numId w:val="47"/>
        </w:numPr>
        <w:shd w:val="clear" w:color="auto" w:fill="FFFFFF"/>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w:t>
      </w:r>
      <w:proofErr w:type="spellStart"/>
      <w:r w:rsidRPr="00956071">
        <w:rPr>
          <w:rFonts w:ascii="Tahoma" w:eastAsia="MS Mincho" w:hAnsi="Tahoma" w:cs="Tahoma"/>
          <w:sz w:val="24"/>
          <w:szCs w:val="24"/>
          <w:lang w:eastAsia="pl-PL"/>
        </w:rPr>
        <w:t>t.j</w:t>
      </w:r>
      <w:proofErr w:type="spellEnd"/>
      <w:r w:rsidRPr="00956071">
        <w:rPr>
          <w:rFonts w:ascii="Tahoma" w:eastAsia="MS Mincho" w:hAnsi="Tahoma" w:cs="Tahoma"/>
          <w:sz w:val="24"/>
          <w:szCs w:val="24"/>
          <w:lang w:eastAsia="pl-PL"/>
        </w:rPr>
        <w:t xml:space="preserve">. Dz. U. z 2021 r. poz. 2351 z </w:t>
      </w:r>
      <w:proofErr w:type="spellStart"/>
      <w:r w:rsidRPr="00956071">
        <w:rPr>
          <w:rFonts w:ascii="Tahoma" w:eastAsia="MS Mincho" w:hAnsi="Tahoma" w:cs="Tahoma"/>
          <w:sz w:val="24"/>
          <w:szCs w:val="24"/>
          <w:lang w:eastAsia="pl-PL"/>
        </w:rPr>
        <w:t>późn</w:t>
      </w:r>
      <w:proofErr w:type="spellEnd"/>
      <w:r w:rsidRPr="00956071">
        <w:rPr>
          <w:rFonts w:ascii="Tahoma" w:eastAsia="MS Mincho" w:hAnsi="Tahoma" w:cs="Tahoma"/>
          <w:sz w:val="24"/>
          <w:szCs w:val="24"/>
          <w:lang w:eastAsia="pl-PL"/>
        </w:rPr>
        <w:t>. zm.)  oraz w ustawie z dnia 16 kwietnia 2004 r. o wyrobach budowlanych (</w:t>
      </w:r>
      <w:proofErr w:type="spellStart"/>
      <w:r w:rsidRPr="00956071">
        <w:rPr>
          <w:rFonts w:ascii="Tahoma" w:eastAsia="MS Mincho" w:hAnsi="Tahoma" w:cs="Tahoma"/>
          <w:sz w:val="24"/>
          <w:szCs w:val="24"/>
          <w:lang w:eastAsia="pl-PL"/>
        </w:rPr>
        <w:t>t.j</w:t>
      </w:r>
      <w:proofErr w:type="spellEnd"/>
      <w:r w:rsidRPr="00956071">
        <w:rPr>
          <w:rFonts w:ascii="Tahoma" w:eastAsia="MS Mincho" w:hAnsi="Tahoma" w:cs="Tahoma"/>
          <w:sz w:val="24"/>
          <w:szCs w:val="24"/>
          <w:lang w:eastAsia="pl-PL"/>
        </w:rPr>
        <w:t>. Dz. U. z 2021 r. poz. 1213).</w:t>
      </w:r>
    </w:p>
    <w:p w:rsidR="00956071" w:rsidRPr="00956071" w:rsidRDefault="00956071" w:rsidP="00956071">
      <w:pPr>
        <w:keepNext/>
        <w:keepLines/>
        <w:numPr>
          <w:ilvl w:val="0"/>
          <w:numId w:val="47"/>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956071" w:rsidRPr="00956071" w:rsidRDefault="00956071" w:rsidP="00956071">
      <w:pPr>
        <w:keepNext/>
        <w:keepLines/>
        <w:spacing w:after="0" w:line="240" w:lineRule="auto"/>
        <w:rPr>
          <w:rFonts w:ascii="Tahoma" w:eastAsia="MS Mincho" w:hAnsi="Tahoma" w:cs="Tahoma"/>
          <w:sz w:val="24"/>
          <w:szCs w:val="24"/>
          <w:lang w:eastAsia="pl-PL"/>
        </w:rPr>
      </w:pPr>
    </w:p>
    <w:p w:rsidR="00956071" w:rsidRPr="00956071" w:rsidRDefault="00956071" w:rsidP="00956071">
      <w:pPr>
        <w:keepNext/>
        <w:keepLines/>
        <w:tabs>
          <w:tab w:val="left" w:pos="756"/>
        </w:tabs>
        <w:spacing w:after="0" w:line="240" w:lineRule="auto"/>
        <w:ind w:left="360"/>
        <w:jc w:val="center"/>
        <w:rPr>
          <w:rFonts w:ascii="Tahoma" w:eastAsia="Times New Roman" w:hAnsi="Tahoma" w:cs="Tahoma"/>
          <w:b/>
          <w:sz w:val="24"/>
          <w:szCs w:val="24"/>
          <w:lang w:eastAsia="ar-SA"/>
        </w:rPr>
      </w:pPr>
      <w:r w:rsidRPr="00956071">
        <w:rPr>
          <w:rFonts w:ascii="Tahoma" w:eastAsia="Times New Roman" w:hAnsi="Tahoma" w:cs="Tahoma"/>
          <w:b/>
          <w:sz w:val="24"/>
          <w:szCs w:val="24"/>
          <w:lang w:eastAsia="ar-SA"/>
        </w:rPr>
        <w:t>§ 3. TERMIN REALIZACJI</w:t>
      </w:r>
    </w:p>
    <w:p w:rsidR="00956071" w:rsidRPr="00956071" w:rsidRDefault="00956071" w:rsidP="00956071">
      <w:pPr>
        <w:keepNext/>
        <w:keepLines/>
        <w:spacing w:after="0" w:line="240" w:lineRule="auto"/>
        <w:rPr>
          <w:rFonts w:ascii="Tahoma" w:eastAsia="MS Mincho" w:hAnsi="Tahoma" w:cs="Tahoma"/>
          <w:sz w:val="24"/>
          <w:szCs w:val="24"/>
          <w:lang w:eastAsia="ar-SA"/>
        </w:rPr>
      </w:pPr>
    </w:p>
    <w:p w:rsidR="00956071" w:rsidRPr="00956071" w:rsidRDefault="00956071" w:rsidP="00956071">
      <w:pPr>
        <w:keepNext/>
        <w:keepLines/>
        <w:numPr>
          <w:ilvl w:val="0"/>
          <w:numId w:val="70"/>
        </w:numPr>
        <w:tabs>
          <w:tab w:val="num" w:pos="360"/>
        </w:tabs>
        <w:spacing w:after="0" w:line="240" w:lineRule="auto"/>
        <w:ind w:left="360"/>
        <w:jc w:val="both"/>
        <w:rPr>
          <w:rFonts w:ascii="Tahoma" w:eastAsia="MS Mincho" w:hAnsi="Tahoma" w:cs="Tahoma"/>
          <w:sz w:val="24"/>
          <w:szCs w:val="24"/>
        </w:rPr>
      </w:pPr>
      <w:r w:rsidRPr="00956071">
        <w:rPr>
          <w:rFonts w:ascii="Tahoma" w:eastAsia="MS Mincho" w:hAnsi="Tahoma" w:cs="Tahoma"/>
          <w:sz w:val="24"/>
          <w:szCs w:val="24"/>
          <w:lang w:eastAsia="pl-PL"/>
        </w:rPr>
        <w:t xml:space="preserve">Wykonawca wykona przedmiot umowy w terminie </w:t>
      </w:r>
      <w:r w:rsidRPr="00956071">
        <w:rPr>
          <w:rFonts w:ascii="Tahoma" w:eastAsia="MS Mincho" w:hAnsi="Tahoma" w:cs="Tahoma"/>
          <w:b/>
          <w:bCs/>
          <w:sz w:val="24"/>
          <w:szCs w:val="24"/>
          <w:lang w:eastAsia="pl-PL"/>
        </w:rPr>
        <w:t>105 dni od dnia zawarcia umowy.</w:t>
      </w:r>
      <w:r w:rsidRPr="00956071">
        <w:rPr>
          <w:rFonts w:ascii="Tahoma" w:eastAsia="MS Mincho" w:hAnsi="Tahoma" w:cs="Tahoma"/>
          <w:b/>
          <w:sz w:val="24"/>
          <w:szCs w:val="24"/>
          <w:lang w:eastAsia="pl-PL"/>
        </w:rPr>
        <w:t xml:space="preserve"> </w:t>
      </w:r>
    </w:p>
    <w:p w:rsidR="00956071" w:rsidRPr="00956071" w:rsidRDefault="00956071" w:rsidP="00956071">
      <w:pPr>
        <w:keepNext/>
        <w:keepLines/>
        <w:numPr>
          <w:ilvl w:val="0"/>
          <w:numId w:val="70"/>
        </w:numPr>
        <w:tabs>
          <w:tab w:val="num" w:pos="360"/>
        </w:tabs>
        <w:spacing w:after="0" w:line="240" w:lineRule="auto"/>
        <w:ind w:left="360"/>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Za termin wykonania przedmiotu umowy uważa się datę podpisania bezusterkowego protokołu odbioru końcowego robót, potwierdzonego przez uprawnionych przedstawicieli Zamawiającego.  </w:t>
      </w:r>
    </w:p>
    <w:p w:rsidR="00956071" w:rsidRPr="00956071" w:rsidRDefault="00956071" w:rsidP="00956071">
      <w:pPr>
        <w:keepNext/>
        <w:keepLines/>
        <w:numPr>
          <w:ilvl w:val="0"/>
          <w:numId w:val="70"/>
        </w:numPr>
        <w:tabs>
          <w:tab w:val="num" w:pos="426"/>
        </w:tabs>
        <w:spacing w:after="0" w:line="240" w:lineRule="auto"/>
        <w:ind w:left="426" w:hanging="426"/>
        <w:rPr>
          <w:rFonts w:ascii="Tahoma" w:eastAsia="MS Mincho" w:hAnsi="Tahoma" w:cs="Tahoma"/>
          <w:sz w:val="24"/>
          <w:szCs w:val="24"/>
          <w:lang w:eastAsia="pl-PL"/>
        </w:rPr>
      </w:pPr>
      <w:r w:rsidRPr="00956071">
        <w:rPr>
          <w:rFonts w:ascii="Tahoma" w:eastAsia="MS Mincho" w:hAnsi="Tahoma" w:cs="Tahoma"/>
          <w:sz w:val="24"/>
          <w:szCs w:val="24"/>
          <w:lang w:eastAsia="pl-PL"/>
        </w:rPr>
        <w:t>Zamawiający dopuszcza możliwość przedłużenia realizacji umowy lub jej poszczególnych części w sytuacjach opisanych w § 19 ust. 1.</w:t>
      </w:r>
    </w:p>
    <w:p w:rsidR="00956071" w:rsidRPr="00956071" w:rsidRDefault="00956071" w:rsidP="00956071">
      <w:pPr>
        <w:keepNext/>
        <w:keepLines/>
        <w:spacing w:after="0" w:line="240" w:lineRule="auto"/>
        <w:rPr>
          <w:rFonts w:ascii="Tahoma" w:eastAsia="MS Mincho" w:hAnsi="Tahoma" w:cs="Tahoma"/>
          <w:b/>
          <w:bCs/>
          <w:sz w:val="24"/>
          <w:szCs w:val="24"/>
          <w:lang w:eastAsia="pl-PL"/>
        </w:rPr>
      </w:pPr>
    </w:p>
    <w:p w:rsidR="00956071" w:rsidRPr="00956071" w:rsidRDefault="00956071" w:rsidP="00956071">
      <w:pPr>
        <w:keepNext/>
        <w:keepLines/>
        <w:spacing w:after="0" w:line="240" w:lineRule="auto"/>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4. WYNAGRODZENIE WYKONAWCY</w:t>
      </w:r>
    </w:p>
    <w:p w:rsidR="00956071" w:rsidRPr="00956071" w:rsidRDefault="00956071" w:rsidP="00956071">
      <w:pPr>
        <w:keepNext/>
        <w:keepLines/>
        <w:spacing w:after="0" w:line="240" w:lineRule="auto"/>
        <w:jc w:val="center"/>
        <w:rPr>
          <w:rFonts w:ascii="Tahoma" w:eastAsia="MS Mincho" w:hAnsi="Tahoma" w:cs="Tahoma"/>
          <w:b/>
          <w:bCs/>
          <w:sz w:val="24"/>
          <w:szCs w:val="24"/>
          <w:lang w:eastAsia="pl-PL"/>
        </w:rPr>
      </w:pPr>
    </w:p>
    <w:p w:rsidR="00956071" w:rsidRPr="00956071" w:rsidRDefault="00956071" w:rsidP="00956071">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Strony ustalają, że wynagrodzenie wykonawcy wraz z należnym podatkiem od towarów i usług VAT będzie wynosiło </w:t>
      </w:r>
      <w:r w:rsidRPr="00956071">
        <w:rPr>
          <w:rFonts w:ascii="Tahoma" w:eastAsia="MS Mincho" w:hAnsi="Tahoma" w:cs="Tahoma"/>
          <w:b/>
          <w:sz w:val="24"/>
          <w:szCs w:val="24"/>
          <w:lang w:eastAsia="pl-PL"/>
        </w:rPr>
        <w:t>………………zł brutto (słownie:………………………………………………)</w:t>
      </w:r>
      <w:r w:rsidRPr="00956071">
        <w:rPr>
          <w:rFonts w:ascii="Tahoma" w:eastAsia="MS Mincho" w:hAnsi="Tahoma" w:cs="Tahoma"/>
          <w:sz w:val="24"/>
          <w:szCs w:val="24"/>
          <w:lang w:eastAsia="pl-PL"/>
        </w:rPr>
        <w:t xml:space="preserve">, zgodnie z ofertą wraz </w:t>
      </w:r>
      <w:r w:rsidRPr="00956071">
        <w:rPr>
          <w:rFonts w:ascii="Tahoma" w:eastAsia="MS Mincho" w:hAnsi="Tahoma" w:cs="Tahoma"/>
          <w:sz w:val="24"/>
          <w:szCs w:val="24"/>
          <w:lang w:eastAsia="pl-PL"/>
        </w:rPr>
        <w:br/>
        <w:t>z kosztorysem ofertowym Wykonawcy, stanowiącymi załącznik nr 1 i 2 do niniejszej umowy.</w:t>
      </w:r>
    </w:p>
    <w:p w:rsidR="00956071" w:rsidRPr="00956071" w:rsidRDefault="00956071" w:rsidP="00956071">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Wynagrodzenie Wykonawcy obejmuje wynagrodzenie za wszystkie obowiązki Wykonawcy, niezbędne dla zrealizowania przedmiotu umowy, określonego w dokumentacji projektowej.</w:t>
      </w:r>
    </w:p>
    <w:p w:rsidR="00956071" w:rsidRPr="00956071" w:rsidRDefault="00956071" w:rsidP="00956071">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956071">
        <w:rPr>
          <w:rFonts w:ascii="Tahoma" w:eastAsia="MS Mincho" w:hAnsi="Tahoma" w:cs="Tahoma"/>
          <w:color w:val="000000"/>
          <w:sz w:val="24"/>
          <w:szCs w:val="24"/>
          <w:lang w:eastAsia="pl-PL"/>
        </w:rPr>
        <w:t>ów</w:t>
      </w:r>
      <w:r w:rsidRPr="00956071">
        <w:rPr>
          <w:rFonts w:ascii="Tahoma" w:eastAsia="MS Mincho" w:hAnsi="Tahoma" w:cs="Tahoma"/>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956071" w:rsidRPr="00956071" w:rsidRDefault="00956071" w:rsidP="00956071">
      <w:pPr>
        <w:keepNext/>
        <w:keepLines/>
        <w:numPr>
          <w:ilvl w:val="0"/>
          <w:numId w:val="48"/>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956071" w:rsidRPr="00956071" w:rsidRDefault="00956071" w:rsidP="00956071">
      <w:pPr>
        <w:keepNext/>
        <w:keepLines/>
        <w:spacing w:after="0" w:line="240" w:lineRule="auto"/>
        <w:ind w:left="357"/>
        <w:jc w:val="both"/>
        <w:rPr>
          <w:rFonts w:ascii="Tahoma" w:eastAsia="MS Mincho" w:hAnsi="Tahoma" w:cs="Tahoma"/>
          <w:sz w:val="24"/>
          <w:szCs w:val="24"/>
          <w:lang w:eastAsia="pl-PL"/>
        </w:rPr>
      </w:pPr>
    </w:p>
    <w:p w:rsidR="00956071" w:rsidRPr="00956071" w:rsidRDefault="00956071" w:rsidP="00956071">
      <w:pPr>
        <w:keepNext/>
        <w:keepLines/>
        <w:spacing w:after="0" w:line="240" w:lineRule="auto"/>
        <w:ind w:left="426" w:hanging="426"/>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5. PŁATNOŚCI</w:t>
      </w:r>
    </w:p>
    <w:p w:rsidR="00956071" w:rsidRPr="00956071" w:rsidRDefault="00956071" w:rsidP="00956071">
      <w:pPr>
        <w:keepNext/>
        <w:keepLines/>
        <w:spacing w:after="0" w:line="240" w:lineRule="auto"/>
        <w:ind w:left="426" w:hanging="426"/>
        <w:jc w:val="center"/>
        <w:rPr>
          <w:rFonts w:ascii="Tahoma" w:eastAsia="MS Mincho" w:hAnsi="Tahoma" w:cs="Tahoma"/>
          <w:b/>
          <w:bCs/>
          <w:sz w:val="24"/>
          <w:szCs w:val="24"/>
          <w:lang w:eastAsia="pl-PL"/>
        </w:rPr>
      </w:pPr>
    </w:p>
    <w:p w:rsidR="00956071" w:rsidRPr="00956071" w:rsidRDefault="00956071" w:rsidP="00956071">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956071">
        <w:rPr>
          <w:rFonts w:ascii="Tahoma" w:eastAsia="Times New Roman" w:hAnsi="Tahoma" w:cs="Tahoma"/>
          <w:sz w:val="24"/>
          <w:szCs w:val="24"/>
          <w:lang w:eastAsia="pl-PL"/>
        </w:rPr>
        <w:t>Zapłata za wykonane prace stanowiące przedmiot niniejszej umowy dokonana będzie  jednorazowo na podstawie faktury końcowej.</w:t>
      </w:r>
    </w:p>
    <w:p w:rsidR="00956071" w:rsidRPr="00956071" w:rsidRDefault="00956071" w:rsidP="00956071">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956071">
        <w:rPr>
          <w:rFonts w:ascii="Tahoma" w:eastAsia="Times New Roman" w:hAnsi="Tahoma" w:cs="Tahoma"/>
          <w:sz w:val="24"/>
          <w:szCs w:val="24"/>
          <w:lang w:eastAsia="pl-PL"/>
        </w:rPr>
        <w:t xml:space="preserve">Podstawą wystawienia faktury końcowej  jest  dokonanie przez Zamawiającego bezusterkowego odbioru robót. </w:t>
      </w:r>
    </w:p>
    <w:p w:rsidR="00956071" w:rsidRPr="00956071" w:rsidRDefault="00956071" w:rsidP="00956071">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956071">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956071" w:rsidRPr="00956071" w:rsidRDefault="00956071" w:rsidP="00956071">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956071">
        <w:rPr>
          <w:rFonts w:ascii="Tahoma" w:eastAsia="Times New Roman" w:hAnsi="Tahoma" w:cs="Tahoma"/>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956071">
        <w:rPr>
          <w:rFonts w:ascii="Times New Roman" w:eastAsia="MS Mincho" w:hAnsi="Times New Roman"/>
          <w:sz w:val="24"/>
          <w:szCs w:val="24"/>
          <w:lang w:eastAsia="pl-PL"/>
        </w:rPr>
        <w:t>Dz. U. z 2022 r. poz. 931</w:t>
      </w:r>
      <w:r w:rsidRPr="00956071">
        <w:rPr>
          <w:rFonts w:ascii="Tahoma" w:eastAsia="Times New Roman" w:hAnsi="Tahoma" w:cs="Tahoma"/>
          <w:sz w:val="24"/>
          <w:szCs w:val="24"/>
          <w:lang w:eastAsia="pl-PL"/>
        </w:rPr>
        <w:t>).</w:t>
      </w:r>
    </w:p>
    <w:p w:rsidR="00956071" w:rsidRPr="00956071" w:rsidRDefault="00956071" w:rsidP="00956071">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956071">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956071" w:rsidRPr="00956071" w:rsidRDefault="00956071" w:rsidP="00956071">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956071">
        <w:rPr>
          <w:rFonts w:ascii="Tahoma" w:eastAsia="Times New Roman" w:hAnsi="Tahoma" w:cs="Tahoma"/>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956071" w:rsidRPr="00956071" w:rsidRDefault="00956071" w:rsidP="00956071">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956071">
        <w:rPr>
          <w:rFonts w:ascii="Tahoma" w:eastAsia="Times New Roman" w:hAnsi="Tahoma" w:cs="Tahoma"/>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956071">
        <w:rPr>
          <w:rFonts w:ascii="Tahoma" w:hAnsi="Tahoma" w:cs="Tahoma"/>
          <w:sz w:val="24"/>
          <w:szCs w:val="24"/>
        </w:rPr>
        <w:t xml:space="preserve"> </w:t>
      </w:r>
      <w:r w:rsidRPr="00956071">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956071" w:rsidRPr="00956071" w:rsidRDefault="00956071" w:rsidP="00956071">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956071">
        <w:rPr>
          <w:rFonts w:ascii="Tahoma" w:eastAsia="MS Mincho" w:hAnsi="Tahoma" w:cs="Tahoma"/>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956071" w:rsidRPr="00956071" w:rsidRDefault="00956071" w:rsidP="00956071">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956071">
        <w:rPr>
          <w:rFonts w:ascii="Tahoma" w:eastAsia="MS Mincho" w:hAnsi="Tahoma" w:cs="Tahoma"/>
          <w:sz w:val="24"/>
          <w:szCs w:val="24"/>
          <w:lang w:eastAsia="pl-PL"/>
        </w:rPr>
        <w:t>Zamawiający nie wypłaca zaliczek na poczet wykonania robót.</w:t>
      </w:r>
    </w:p>
    <w:p w:rsidR="00956071" w:rsidRPr="00956071" w:rsidRDefault="00956071" w:rsidP="00956071">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956071" w:rsidRPr="00956071" w:rsidRDefault="00956071" w:rsidP="00956071">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956071">
        <w:rPr>
          <w:rFonts w:ascii="Tahoma" w:eastAsia="Times New Roman" w:hAnsi="Tahoma" w:cs="Tahoma"/>
          <w:b/>
          <w:color w:val="000000"/>
          <w:sz w:val="24"/>
          <w:szCs w:val="24"/>
          <w:lang w:eastAsia="ar-SA"/>
        </w:rPr>
        <w:t>§ 6. OBOWIĄZKI ZAMAWIAJĄCEGO</w:t>
      </w:r>
    </w:p>
    <w:p w:rsidR="00956071" w:rsidRPr="00956071" w:rsidRDefault="00956071" w:rsidP="00956071">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956071" w:rsidRPr="00956071" w:rsidRDefault="00956071" w:rsidP="00956071">
      <w:pPr>
        <w:keepNext/>
        <w:keepLines/>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Do obowiązków Zamawiającego należy:</w:t>
      </w:r>
    </w:p>
    <w:p w:rsidR="00956071" w:rsidRPr="00956071" w:rsidRDefault="00956071" w:rsidP="00956071">
      <w:pPr>
        <w:keepNext/>
        <w:keepLines/>
        <w:numPr>
          <w:ilvl w:val="0"/>
          <w:numId w:val="54"/>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protokolarne przekazanie Wykonawcy terenu budowy;</w:t>
      </w:r>
    </w:p>
    <w:p w:rsidR="00956071" w:rsidRPr="00956071" w:rsidRDefault="00956071" w:rsidP="00956071">
      <w:pPr>
        <w:keepNext/>
        <w:keepLines/>
        <w:numPr>
          <w:ilvl w:val="0"/>
          <w:numId w:val="54"/>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zapewnienie na swój koszt nadzoru inwestorskiego;</w:t>
      </w:r>
    </w:p>
    <w:p w:rsidR="00956071" w:rsidRPr="00956071" w:rsidRDefault="00956071" w:rsidP="00956071">
      <w:pPr>
        <w:keepNext/>
        <w:keepLines/>
        <w:numPr>
          <w:ilvl w:val="0"/>
          <w:numId w:val="54"/>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odbiór należycie wykonanego przedmiotu umowy po jego wykonaniu poprzez zatwierdzenie protokołu odbioru końcowego. </w:t>
      </w:r>
    </w:p>
    <w:p w:rsidR="00956071" w:rsidRPr="00956071" w:rsidRDefault="00956071" w:rsidP="00956071">
      <w:pPr>
        <w:keepNext/>
        <w:keepLines/>
        <w:numPr>
          <w:ilvl w:val="0"/>
          <w:numId w:val="54"/>
        </w:numPr>
        <w:tabs>
          <w:tab w:val="left" w:pos="644"/>
        </w:tabs>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zapłata wynagrodzenia za należycie wykonany przedmiot umowy, na zasadach określonych w § 5. </w:t>
      </w:r>
    </w:p>
    <w:p w:rsidR="00956071" w:rsidRPr="00956071" w:rsidRDefault="00956071" w:rsidP="00956071">
      <w:pPr>
        <w:keepNext/>
        <w:keepLines/>
        <w:spacing w:after="0" w:line="240" w:lineRule="auto"/>
        <w:rPr>
          <w:rFonts w:ascii="Tahoma" w:eastAsia="MS Mincho" w:hAnsi="Tahoma" w:cs="Tahoma"/>
          <w:b/>
          <w:bCs/>
          <w:sz w:val="24"/>
          <w:szCs w:val="24"/>
          <w:lang w:eastAsia="pl-PL"/>
        </w:rPr>
      </w:pPr>
    </w:p>
    <w:p w:rsidR="00956071" w:rsidRPr="00956071" w:rsidRDefault="00956071" w:rsidP="00956071">
      <w:pPr>
        <w:keepNext/>
        <w:keepLines/>
        <w:spacing w:after="0" w:line="240" w:lineRule="auto"/>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7. OBOWIĄZKI WYKONAWCY</w:t>
      </w:r>
    </w:p>
    <w:p w:rsidR="00956071" w:rsidRPr="00956071" w:rsidRDefault="00956071" w:rsidP="00956071">
      <w:pPr>
        <w:keepNext/>
        <w:keepLines/>
        <w:spacing w:after="0" w:line="240" w:lineRule="auto"/>
        <w:jc w:val="center"/>
        <w:rPr>
          <w:rFonts w:ascii="Tahoma" w:eastAsia="MS Mincho" w:hAnsi="Tahoma" w:cs="Tahoma"/>
          <w:b/>
          <w:bCs/>
          <w:sz w:val="24"/>
          <w:szCs w:val="24"/>
          <w:lang w:eastAsia="pl-PL"/>
        </w:rPr>
      </w:pPr>
    </w:p>
    <w:p w:rsidR="00956071" w:rsidRPr="00956071" w:rsidRDefault="00956071" w:rsidP="00956071">
      <w:pPr>
        <w:keepNext/>
        <w:keepLines/>
        <w:numPr>
          <w:ilvl w:val="0"/>
          <w:numId w:val="76"/>
        </w:numPr>
        <w:spacing w:after="0" w:line="240" w:lineRule="auto"/>
        <w:ind w:left="284" w:hanging="284"/>
        <w:rPr>
          <w:rFonts w:ascii="Tahoma" w:eastAsia="MS Mincho" w:hAnsi="Tahoma" w:cs="Tahoma"/>
          <w:sz w:val="24"/>
          <w:szCs w:val="24"/>
          <w:lang w:eastAsia="pl-PL"/>
        </w:rPr>
      </w:pPr>
      <w:r w:rsidRPr="00956071">
        <w:rPr>
          <w:rFonts w:ascii="Tahoma" w:eastAsia="MS Mincho" w:hAnsi="Tahoma" w:cs="Tahoma"/>
          <w:sz w:val="24"/>
          <w:szCs w:val="24"/>
          <w:lang w:eastAsia="pl-PL"/>
        </w:rPr>
        <w:t>Do obowiązków Wykonawcy należy:</w:t>
      </w:r>
    </w:p>
    <w:p w:rsidR="00956071" w:rsidRPr="00956071" w:rsidRDefault="00956071" w:rsidP="00956071">
      <w:pPr>
        <w:keepNext/>
        <w:keepLines/>
        <w:numPr>
          <w:ilvl w:val="0"/>
          <w:numId w:val="75"/>
        </w:numPr>
        <w:tabs>
          <w:tab w:val="left" w:pos="709"/>
        </w:tabs>
        <w:spacing w:after="0" w:line="240" w:lineRule="auto"/>
        <w:ind w:left="709" w:hanging="425"/>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956071" w:rsidRPr="00956071" w:rsidRDefault="00956071" w:rsidP="00956071">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wykonywanie czynności wymienionych w art. 22 ustawy Prawo Budowlane; </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 xml:space="preserve">uzyskanie </w:t>
      </w:r>
      <w:r w:rsidRPr="00956071">
        <w:rPr>
          <w:rFonts w:ascii="Tahoma" w:eastAsia="Times New Roman" w:hAnsi="Tahoma" w:cs="Tahoma"/>
          <w:sz w:val="24"/>
          <w:szCs w:val="24"/>
          <w:lang w:val="x-none" w:eastAsia="x-none"/>
        </w:rPr>
        <w:t xml:space="preserve">przed rozpoczęciem robót wszystkich niezbędnych dokumentów, </w:t>
      </w:r>
      <w:r w:rsidRPr="00956071">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 xml:space="preserve">zapewnienie na czas trwania budowy kierownictwa robót; </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MS Mincho" w:hAnsi="Tahoma" w:cs="Tahoma"/>
          <w:sz w:val="24"/>
          <w:szCs w:val="24"/>
          <w:lang w:eastAsia="pl-PL"/>
        </w:rPr>
      </w:pPr>
      <w:r w:rsidRPr="00956071">
        <w:rPr>
          <w:rFonts w:ascii="Tahoma" w:eastAsia="MS Mincho" w:hAnsi="Tahoma" w:cs="Tahoma"/>
          <w:sz w:val="24"/>
          <w:szCs w:val="24"/>
          <w:lang w:eastAsia="pl-PL"/>
        </w:rPr>
        <w:t>opracowania planu bezpiecze</w:t>
      </w:r>
      <w:r w:rsidRPr="00956071">
        <w:rPr>
          <w:rFonts w:ascii="Tahoma" w:eastAsia="TimesNewRoman" w:hAnsi="Tahoma" w:cs="Tahoma"/>
          <w:sz w:val="24"/>
          <w:szCs w:val="24"/>
          <w:lang w:eastAsia="pl-PL"/>
        </w:rPr>
        <w:t>ń</w:t>
      </w:r>
      <w:r w:rsidRPr="00956071">
        <w:rPr>
          <w:rFonts w:ascii="Tahoma" w:eastAsia="MS Mincho" w:hAnsi="Tahoma" w:cs="Tahoma"/>
          <w:sz w:val="24"/>
          <w:szCs w:val="24"/>
          <w:lang w:eastAsia="pl-PL"/>
        </w:rPr>
        <w:t>stwa i ochrony zdrowia uwzgl</w:t>
      </w:r>
      <w:r w:rsidRPr="00956071">
        <w:rPr>
          <w:rFonts w:ascii="Tahoma" w:eastAsia="TimesNewRoman" w:hAnsi="Tahoma" w:cs="Tahoma"/>
          <w:sz w:val="24"/>
          <w:szCs w:val="24"/>
          <w:lang w:eastAsia="pl-PL"/>
        </w:rPr>
        <w:t>ę</w:t>
      </w:r>
      <w:r w:rsidRPr="00956071">
        <w:rPr>
          <w:rFonts w:ascii="Tahoma" w:eastAsia="MS Mincho" w:hAnsi="Tahoma" w:cs="Tahoma"/>
          <w:sz w:val="24"/>
          <w:szCs w:val="24"/>
          <w:lang w:eastAsia="pl-PL"/>
        </w:rPr>
        <w:t>dniaj</w:t>
      </w:r>
      <w:r w:rsidRPr="00956071">
        <w:rPr>
          <w:rFonts w:ascii="Tahoma" w:eastAsia="TimesNewRoman" w:hAnsi="Tahoma" w:cs="Tahoma"/>
          <w:sz w:val="24"/>
          <w:szCs w:val="24"/>
          <w:lang w:eastAsia="pl-PL"/>
        </w:rPr>
        <w:t>ą</w:t>
      </w:r>
      <w:r w:rsidRPr="00956071">
        <w:rPr>
          <w:rFonts w:ascii="Tahoma" w:eastAsia="MS Mincho" w:hAnsi="Tahoma" w:cs="Tahoma"/>
          <w:sz w:val="24"/>
          <w:szCs w:val="24"/>
          <w:lang w:eastAsia="pl-PL"/>
        </w:rPr>
        <w:t>cego specyfik</w:t>
      </w:r>
      <w:r w:rsidRPr="00956071">
        <w:rPr>
          <w:rFonts w:ascii="Tahoma" w:eastAsia="TimesNewRoman" w:hAnsi="Tahoma" w:cs="Tahoma"/>
          <w:sz w:val="24"/>
          <w:szCs w:val="24"/>
          <w:lang w:eastAsia="pl-PL"/>
        </w:rPr>
        <w:t xml:space="preserve">ę </w:t>
      </w:r>
      <w:r w:rsidRPr="00956071">
        <w:rPr>
          <w:rFonts w:ascii="Tahoma" w:eastAsia="MS Mincho" w:hAnsi="Tahoma" w:cs="Tahoma"/>
          <w:sz w:val="24"/>
          <w:szCs w:val="24"/>
          <w:lang w:eastAsia="pl-PL"/>
        </w:rPr>
        <w:t>i warunki prowadzenia robót budowlanych;</w:t>
      </w:r>
    </w:p>
    <w:p w:rsidR="00956071" w:rsidRPr="00956071" w:rsidRDefault="00956071" w:rsidP="00956071">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956071">
        <w:rPr>
          <w:rFonts w:ascii="Tahoma" w:eastAsia="Times New Roman" w:hAnsi="Tahoma" w:cs="Tahoma"/>
          <w:sz w:val="24"/>
          <w:szCs w:val="24"/>
          <w:lang w:val="x-none" w:eastAsia="x-none"/>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 xml:space="preserve">realizacja zaleceń wpisanych do dziennika budowy; </w:t>
      </w:r>
    </w:p>
    <w:p w:rsidR="00956071" w:rsidRPr="00956071" w:rsidRDefault="00956071" w:rsidP="00956071">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956071">
        <w:rPr>
          <w:rFonts w:ascii="Tahoma" w:eastAsia="Times New Roman" w:hAnsi="Tahoma" w:cs="Tahoma"/>
          <w:sz w:val="24"/>
          <w:szCs w:val="24"/>
          <w:lang w:val="x-none" w:eastAsia="x-none"/>
        </w:rPr>
        <w:t>utrzymani</w:t>
      </w:r>
      <w:r w:rsidRPr="00956071">
        <w:rPr>
          <w:rFonts w:ascii="Tahoma" w:eastAsia="Times New Roman" w:hAnsi="Tahoma" w:cs="Tahoma"/>
          <w:sz w:val="24"/>
          <w:szCs w:val="24"/>
          <w:lang w:eastAsia="x-none"/>
        </w:rPr>
        <w:t>e</w:t>
      </w:r>
      <w:r w:rsidRPr="00956071">
        <w:rPr>
          <w:rFonts w:ascii="Tahoma" w:eastAsia="Times New Roman" w:hAnsi="Tahoma" w:cs="Tahoma"/>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dokonania na własny koszt renowacji zniszczonych lub uszkodzonych w wyniku prowadzonych prac, </w:t>
      </w:r>
      <w:proofErr w:type="spellStart"/>
      <w:r w:rsidRPr="00956071">
        <w:rPr>
          <w:rFonts w:ascii="Tahoma" w:eastAsia="MS Mincho" w:hAnsi="Tahoma" w:cs="Tahoma"/>
          <w:sz w:val="24"/>
          <w:szCs w:val="24"/>
          <w:lang w:eastAsia="pl-PL"/>
        </w:rPr>
        <w:t>terenów,nasadzeń</w:t>
      </w:r>
      <w:proofErr w:type="spellEnd"/>
      <w:r w:rsidRPr="00956071">
        <w:rPr>
          <w:rFonts w:ascii="Tahoma" w:eastAsia="MS Mincho" w:hAnsi="Tahoma" w:cs="Tahoma"/>
          <w:sz w:val="24"/>
          <w:szCs w:val="24"/>
          <w:lang w:eastAsia="pl-PL"/>
        </w:rPr>
        <w:t xml:space="preserve">, nawierzchni lub instalacji; </w:t>
      </w:r>
    </w:p>
    <w:p w:rsidR="00956071" w:rsidRPr="00956071" w:rsidRDefault="00956071" w:rsidP="00956071">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956071">
        <w:rPr>
          <w:rFonts w:ascii="Tahoma" w:eastAsia="Times New Roman" w:hAnsi="Tahoma" w:cs="Tahoma"/>
          <w:sz w:val="24"/>
          <w:szCs w:val="24"/>
          <w:lang w:val="x-none" w:eastAsia="x-none"/>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 xml:space="preserve">skompletowanie i przedstawienie Zamawiającemu dokumentów pozwalających na ocenę prawidłowego wykonania przedmiotu robót; </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 xml:space="preserve">przekazanie Zamawiającemu dokumentacji powykonawczej; </w:t>
      </w:r>
    </w:p>
    <w:p w:rsidR="00956071" w:rsidRPr="00956071" w:rsidRDefault="00956071" w:rsidP="00956071">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956071">
        <w:rPr>
          <w:rFonts w:ascii="Tahoma" w:eastAsia="Times New Roman" w:hAnsi="Tahoma" w:cs="Tahoma"/>
          <w:sz w:val="24"/>
          <w:szCs w:val="24"/>
          <w:lang w:val="x-none" w:eastAsia="x-none"/>
        </w:rPr>
        <w:t>ponoszenia pełnej odpowiedzialności za stosowanie i bezpieczeństwo wszelkich działań prowadzonych na terenie robót i poza nim, a związanych z wykonaniem przedmiotu umowy;</w:t>
      </w:r>
    </w:p>
    <w:p w:rsidR="00956071" w:rsidRPr="00956071" w:rsidRDefault="00956071" w:rsidP="00956071">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956071">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w przypadku zniszczenia lub uszkodzenia robót, ich części bądź majątku Zamawiającego – naprawienia ich</w:t>
      </w:r>
      <w:r w:rsidRPr="00956071">
        <w:rPr>
          <w:rFonts w:ascii="Tahoma" w:eastAsia="MS Mincho" w:hAnsi="Tahoma" w:cs="Tahoma"/>
          <w:b/>
          <w:bCs/>
          <w:sz w:val="24"/>
          <w:szCs w:val="24"/>
          <w:lang w:eastAsia="pl-PL"/>
        </w:rPr>
        <w:t xml:space="preserve"> </w:t>
      </w:r>
      <w:r w:rsidRPr="00956071">
        <w:rPr>
          <w:rFonts w:ascii="Tahoma" w:eastAsia="MS Mincho" w:hAnsi="Tahoma" w:cs="Tahoma"/>
          <w:bCs/>
          <w:sz w:val="24"/>
          <w:szCs w:val="24"/>
          <w:lang w:eastAsia="pl-PL"/>
        </w:rPr>
        <w:t>i</w:t>
      </w:r>
      <w:r w:rsidRPr="00956071">
        <w:rPr>
          <w:rFonts w:ascii="Tahoma" w:eastAsia="MS Mincho" w:hAnsi="Tahoma" w:cs="Tahoma"/>
          <w:b/>
          <w:bCs/>
          <w:sz w:val="24"/>
          <w:szCs w:val="24"/>
          <w:lang w:eastAsia="pl-PL"/>
        </w:rPr>
        <w:t xml:space="preserve"> </w:t>
      </w:r>
      <w:r w:rsidRPr="00956071">
        <w:rPr>
          <w:rFonts w:ascii="Tahoma" w:eastAsia="MS Mincho" w:hAnsi="Tahoma" w:cs="Tahoma"/>
          <w:sz w:val="24"/>
          <w:szCs w:val="24"/>
          <w:lang w:eastAsia="pl-PL"/>
        </w:rPr>
        <w:t>doprowadzenia do stanu poprzedniego na swój koszt;</w:t>
      </w:r>
    </w:p>
    <w:p w:rsidR="00956071" w:rsidRPr="00956071" w:rsidRDefault="00956071" w:rsidP="00956071">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956071">
        <w:rPr>
          <w:rFonts w:ascii="Tahoma" w:eastAsia="MS Mincho" w:hAnsi="Tahoma" w:cs="Tahoma"/>
          <w:sz w:val="24"/>
          <w:szCs w:val="24"/>
          <w:lang w:eastAsia="pl-PL"/>
        </w:rPr>
        <w:t>usunięcia wszelkich wad i usterek stwierdzonych przez nadzór inwestorski w trakcie trwania robót w terminie nie dłuższym niż termin technicznie uzasadniony i konieczny do ich usunięcia;</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956071" w:rsidRPr="00956071" w:rsidRDefault="00956071" w:rsidP="00956071">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956071">
        <w:rPr>
          <w:rFonts w:ascii="Tahoma" w:eastAsia="MS Mincho" w:hAnsi="Tahoma" w:cs="Tahoma"/>
          <w:sz w:val="24"/>
          <w:szCs w:val="24"/>
          <w:lang w:eastAsia="pl-PL"/>
        </w:rPr>
        <w:t>opracowanie projektu tymczasowej organizacji ruchu na czas prowadzenia robót budowalnych oraz uzyskanie zgody zarządcy drogi na prowadzenie robót w pasie drogowym drogi powiatowej</w:t>
      </w:r>
    </w:p>
    <w:p w:rsidR="00956071" w:rsidRPr="00956071" w:rsidRDefault="00956071" w:rsidP="00956071">
      <w:pPr>
        <w:keepNext/>
        <w:keepLines/>
        <w:numPr>
          <w:ilvl w:val="0"/>
          <w:numId w:val="76"/>
        </w:numPr>
        <w:spacing w:after="0" w:line="240" w:lineRule="auto"/>
        <w:ind w:left="284" w:hanging="284"/>
        <w:rPr>
          <w:rFonts w:ascii="Tahoma" w:eastAsia="Times New Roman" w:hAnsi="Tahoma" w:cs="Tahoma"/>
          <w:sz w:val="24"/>
          <w:szCs w:val="24"/>
          <w:lang w:val="x-none" w:eastAsia="x-none"/>
        </w:rPr>
      </w:pPr>
      <w:r w:rsidRPr="00956071">
        <w:rPr>
          <w:rFonts w:ascii="Tahoma" w:eastAsia="Times New Roman" w:hAnsi="Tahoma" w:cs="Tahoma"/>
          <w:sz w:val="24"/>
          <w:szCs w:val="24"/>
          <w:lang w:val="x-none" w:eastAsia="x-none"/>
        </w:rPr>
        <w:t xml:space="preserve">Wykonawca jest zobowiązany do zawiadamiania </w:t>
      </w:r>
      <w:r w:rsidRPr="00956071">
        <w:rPr>
          <w:rFonts w:ascii="Tahoma" w:eastAsia="Times New Roman" w:hAnsi="Tahoma" w:cs="Tahoma"/>
          <w:sz w:val="24"/>
          <w:szCs w:val="24"/>
          <w:lang w:eastAsia="x-none"/>
        </w:rPr>
        <w:t xml:space="preserve"> w odpowiedni sposób </w:t>
      </w:r>
      <w:r w:rsidRPr="00956071">
        <w:rPr>
          <w:rFonts w:ascii="Tahoma" w:eastAsia="Times New Roman" w:hAnsi="Tahoma" w:cs="Tahoma"/>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956071" w:rsidRPr="00956071" w:rsidRDefault="00956071" w:rsidP="00956071">
      <w:pPr>
        <w:keepNext/>
        <w:keepLines/>
        <w:spacing w:after="0" w:line="240" w:lineRule="auto"/>
        <w:rPr>
          <w:rFonts w:ascii="Tahoma" w:eastAsia="MS Mincho" w:hAnsi="Tahoma" w:cs="Tahoma"/>
          <w:b/>
          <w:bCs/>
          <w:sz w:val="24"/>
          <w:szCs w:val="24"/>
          <w:lang w:eastAsia="pl-PL"/>
        </w:rPr>
      </w:pPr>
    </w:p>
    <w:p w:rsidR="00956071" w:rsidRPr="00956071" w:rsidRDefault="00956071" w:rsidP="00956071">
      <w:pPr>
        <w:keepNext/>
        <w:keepLines/>
        <w:spacing w:after="0" w:line="240" w:lineRule="auto"/>
        <w:ind w:left="426" w:hanging="426"/>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8. ODBIÓR ROBÓT</w:t>
      </w:r>
    </w:p>
    <w:p w:rsidR="00956071" w:rsidRPr="00956071" w:rsidRDefault="00956071" w:rsidP="00956071">
      <w:pPr>
        <w:keepNext/>
        <w:keepLines/>
        <w:spacing w:after="0" w:line="240" w:lineRule="auto"/>
        <w:ind w:left="426" w:hanging="426"/>
        <w:rPr>
          <w:rFonts w:ascii="Tahoma" w:eastAsia="MS Mincho" w:hAnsi="Tahoma" w:cs="Tahoma"/>
          <w:b/>
          <w:bCs/>
          <w:sz w:val="24"/>
          <w:szCs w:val="24"/>
          <w:lang w:eastAsia="pl-PL"/>
        </w:rPr>
      </w:pP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Odbiór końcowy  robót, o którym mowa w ust. 1, dokonany zostanie z udziałem przedstawicieli Wykonawcy i Zamawiającego.</w:t>
      </w: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W dniu odbioru końcowego Wykonawca przekaże Zamawiającemu: dokumentację powykonawczą; dziennik budowy oraz dokumenty gwarancyjne.</w:t>
      </w: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Wszelkie uzasadnione i udokumentowane koszty związane ze wznowieniem czynności odbioru ponosi Wykonawca niezależnie od kar umownych.</w:t>
      </w: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ma prawo do wystawienia faktury końcowej po usunięciu wszystkich wad i usterek poodbiorowych.</w:t>
      </w:r>
    </w:p>
    <w:p w:rsidR="00956071" w:rsidRPr="00956071" w:rsidRDefault="00956071" w:rsidP="00956071">
      <w:pPr>
        <w:keepNext/>
        <w:keepLines/>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Potwierdzenie usunięcia wad i usterek wymaga formy pisemnej.</w:t>
      </w:r>
    </w:p>
    <w:p w:rsidR="00956071" w:rsidRPr="00956071" w:rsidRDefault="00956071" w:rsidP="00956071">
      <w:pPr>
        <w:keepNext/>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Żądając usunięcia wad i usterek, Zamawiający wyznaczy Wykonawcy termin technicznie uzasadniony na ich usunięcie.</w:t>
      </w:r>
    </w:p>
    <w:p w:rsidR="00956071" w:rsidRPr="00956071" w:rsidRDefault="00956071" w:rsidP="00956071">
      <w:pPr>
        <w:keepNext/>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nie może odmówić usunięcia wady lub usterki bez względu na wysokość związanych z tym kosztów.</w:t>
      </w:r>
    </w:p>
    <w:p w:rsidR="00956071" w:rsidRPr="00956071" w:rsidRDefault="00956071" w:rsidP="00956071">
      <w:pPr>
        <w:keepNext/>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956071" w:rsidRPr="00956071" w:rsidRDefault="00956071" w:rsidP="00956071">
      <w:pPr>
        <w:keepNext/>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956071" w:rsidRPr="00956071" w:rsidRDefault="00956071" w:rsidP="00956071">
      <w:pPr>
        <w:keepNext/>
        <w:numPr>
          <w:ilvl w:val="0"/>
          <w:numId w:val="69"/>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Termin odbioru pogwarancyjnego strony ustalą na dzień przypadający nie później niż 30 dni przed upływem okresu gwarancji.</w:t>
      </w:r>
    </w:p>
    <w:p w:rsidR="00956071" w:rsidRPr="00956071" w:rsidRDefault="00956071" w:rsidP="00956071">
      <w:pPr>
        <w:keepNext/>
        <w:spacing w:after="0" w:line="240" w:lineRule="auto"/>
        <w:jc w:val="both"/>
        <w:rPr>
          <w:rFonts w:ascii="Tahoma" w:eastAsia="MS Mincho" w:hAnsi="Tahoma" w:cs="Tahoma"/>
          <w:b/>
          <w:bCs/>
          <w:sz w:val="24"/>
          <w:szCs w:val="24"/>
          <w:lang w:eastAsia="pl-PL"/>
        </w:rPr>
      </w:pPr>
    </w:p>
    <w:p w:rsidR="00956071" w:rsidRPr="00956071" w:rsidRDefault="00956071" w:rsidP="00956071">
      <w:pPr>
        <w:keepNext/>
        <w:spacing w:after="0" w:line="240" w:lineRule="auto"/>
        <w:ind w:left="426" w:hanging="426"/>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9. GWARANCJA i RĘKOJMIA</w:t>
      </w:r>
    </w:p>
    <w:p w:rsidR="00956071" w:rsidRPr="00956071" w:rsidRDefault="00956071" w:rsidP="00956071">
      <w:pPr>
        <w:keepNext/>
        <w:spacing w:after="0" w:line="240" w:lineRule="auto"/>
        <w:ind w:left="426" w:hanging="426"/>
        <w:jc w:val="center"/>
        <w:rPr>
          <w:rFonts w:ascii="Tahoma" w:eastAsia="MS Mincho" w:hAnsi="Tahoma" w:cs="Tahoma"/>
          <w:b/>
          <w:bCs/>
          <w:sz w:val="24"/>
          <w:szCs w:val="24"/>
          <w:lang w:eastAsia="pl-PL"/>
        </w:rPr>
      </w:pPr>
    </w:p>
    <w:p w:rsidR="00956071" w:rsidRPr="00956071" w:rsidRDefault="00956071" w:rsidP="00956071">
      <w:pPr>
        <w:keepNext/>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1.</w:t>
      </w:r>
      <w:r w:rsidRPr="00956071">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956071">
        <w:rPr>
          <w:rFonts w:ascii="Tahoma" w:eastAsia="MS Mincho" w:hAnsi="Tahoma" w:cs="Tahoma"/>
          <w:b/>
          <w:bCs/>
          <w:sz w:val="24"/>
          <w:szCs w:val="24"/>
          <w:lang w:eastAsia="pl-PL"/>
        </w:rPr>
        <w:t>..... miesięcy</w:t>
      </w:r>
      <w:r w:rsidRPr="00956071">
        <w:rPr>
          <w:rFonts w:ascii="Tahoma" w:eastAsia="MS Mincho" w:hAnsi="Tahoma" w:cs="Tahoma"/>
          <w:sz w:val="24"/>
          <w:szCs w:val="24"/>
          <w:lang w:eastAsia="pl-PL"/>
        </w:rPr>
        <w:t xml:space="preserve"> licząc od dnia bezusterkowego końcowego odbioru robót.</w:t>
      </w:r>
    </w:p>
    <w:p w:rsidR="00956071" w:rsidRPr="00956071" w:rsidRDefault="00956071" w:rsidP="00956071">
      <w:pPr>
        <w:keepNext/>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2.</w:t>
      </w:r>
      <w:r w:rsidRPr="00956071">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956071" w:rsidRPr="00956071" w:rsidRDefault="00956071" w:rsidP="00956071">
      <w:pPr>
        <w:keepNext/>
        <w:numPr>
          <w:ilvl w:val="0"/>
          <w:numId w:val="49"/>
        </w:numPr>
        <w:spacing w:after="0" w:line="240" w:lineRule="auto"/>
        <w:ind w:left="360"/>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956071" w:rsidRPr="00956071" w:rsidRDefault="00956071" w:rsidP="00956071">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956071">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956071" w:rsidRPr="00956071" w:rsidRDefault="00956071" w:rsidP="00956071">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956071">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956071" w:rsidRPr="00956071" w:rsidRDefault="00956071" w:rsidP="00956071">
      <w:pPr>
        <w:keepNext/>
        <w:numPr>
          <w:ilvl w:val="0"/>
          <w:numId w:val="49"/>
        </w:numPr>
        <w:tabs>
          <w:tab w:val="num" w:pos="360"/>
          <w:tab w:val="left" w:pos="540"/>
        </w:tabs>
        <w:spacing w:after="0" w:line="240" w:lineRule="auto"/>
        <w:ind w:left="360"/>
        <w:jc w:val="both"/>
        <w:rPr>
          <w:rFonts w:ascii="Tahoma" w:eastAsia="MS Mincho" w:hAnsi="Tahoma" w:cs="Tahoma"/>
          <w:sz w:val="24"/>
          <w:szCs w:val="24"/>
          <w:lang w:eastAsia="pl-PL"/>
        </w:rPr>
      </w:pPr>
      <w:r w:rsidRPr="00956071">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956071" w:rsidRPr="00956071" w:rsidRDefault="00956071" w:rsidP="00956071">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956071">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956071" w:rsidRPr="00956071" w:rsidRDefault="00956071" w:rsidP="00956071">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956071">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956071" w:rsidRPr="00956071" w:rsidRDefault="00956071" w:rsidP="00956071">
      <w:pPr>
        <w:keepNext/>
        <w:spacing w:after="0" w:line="240" w:lineRule="auto"/>
        <w:rPr>
          <w:rFonts w:ascii="Tahoma" w:eastAsia="MS Mincho" w:hAnsi="Tahoma" w:cs="Tahoma"/>
          <w:b/>
          <w:sz w:val="24"/>
          <w:szCs w:val="24"/>
          <w:lang w:eastAsia="pl-PL"/>
        </w:rPr>
      </w:pPr>
    </w:p>
    <w:p w:rsidR="00956071" w:rsidRPr="00956071" w:rsidRDefault="00956071" w:rsidP="00956071">
      <w:pPr>
        <w:keepNext/>
        <w:spacing w:after="0" w:line="240" w:lineRule="auto"/>
        <w:jc w:val="center"/>
        <w:rPr>
          <w:rFonts w:ascii="Tahoma" w:eastAsia="MS Mincho" w:hAnsi="Tahoma" w:cs="Tahoma"/>
          <w:b/>
          <w:sz w:val="24"/>
          <w:szCs w:val="24"/>
          <w:lang w:eastAsia="pl-PL"/>
        </w:rPr>
      </w:pPr>
      <w:r w:rsidRPr="00956071">
        <w:rPr>
          <w:rFonts w:ascii="Tahoma" w:eastAsia="MS Mincho" w:hAnsi="Tahoma" w:cs="Tahoma"/>
          <w:b/>
          <w:sz w:val="24"/>
          <w:szCs w:val="24"/>
          <w:lang w:eastAsia="pl-PL"/>
        </w:rPr>
        <w:t>§ 10. PODWYKONAWSTWO</w:t>
      </w:r>
    </w:p>
    <w:p w:rsidR="00956071" w:rsidRPr="00956071" w:rsidRDefault="00956071" w:rsidP="00956071">
      <w:pPr>
        <w:keepNext/>
        <w:spacing w:after="0" w:line="240" w:lineRule="auto"/>
        <w:jc w:val="center"/>
        <w:rPr>
          <w:rFonts w:ascii="Tahoma" w:eastAsia="MS Mincho" w:hAnsi="Tahoma" w:cs="Tahoma"/>
          <w:sz w:val="24"/>
          <w:szCs w:val="24"/>
          <w:lang w:eastAsia="pl-PL"/>
        </w:rPr>
      </w:pPr>
    </w:p>
    <w:p w:rsidR="00956071" w:rsidRPr="00956071" w:rsidRDefault="00956071" w:rsidP="00956071">
      <w:pPr>
        <w:keepNext/>
        <w:numPr>
          <w:ilvl w:val="1"/>
          <w:numId w:val="53"/>
        </w:numPr>
        <w:spacing w:after="0" w:line="240" w:lineRule="auto"/>
        <w:ind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Zgodnie z ofertą złożoną w postępowaniu, Wykonawca zamierza powierzyć wykonanie części zamówienia następującemu/</w:t>
      </w:r>
      <w:proofErr w:type="spellStart"/>
      <w:r w:rsidRPr="00956071">
        <w:rPr>
          <w:rFonts w:ascii="Tahoma" w:eastAsia="MS Mincho" w:hAnsi="Tahoma" w:cs="Tahoma"/>
          <w:sz w:val="24"/>
          <w:szCs w:val="24"/>
          <w:lang w:eastAsia="pl-PL"/>
        </w:rPr>
        <w:t>ym</w:t>
      </w:r>
      <w:proofErr w:type="spellEnd"/>
      <w:r w:rsidRPr="00956071">
        <w:rPr>
          <w:rFonts w:ascii="Tahoma" w:eastAsia="MS Mincho" w:hAnsi="Tahoma" w:cs="Tahoma"/>
          <w:sz w:val="24"/>
          <w:szCs w:val="24"/>
          <w:lang w:eastAsia="pl-PL"/>
        </w:rPr>
        <w:t xml:space="preserve"> Podwykonawcy/om:</w:t>
      </w:r>
    </w:p>
    <w:p w:rsidR="00956071" w:rsidRPr="00956071" w:rsidRDefault="00956071" w:rsidP="00956071">
      <w:pPr>
        <w:keepNext/>
        <w:spacing w:after="0" w:line="240" w:lineRule="auto"/>
        <w:ind w:left="357"/>
        <w:jc w:val="both"/>
        <w:rPr>
          <w:rFonts w:ascii="Tahoma" w:eastAsia="MS Mincho" w:hAnsi="Tahoma" w:cs="Tahoma"/>
          <w:sz w:val="24"/>
          <w:szCs w:val="24"/>
          <w:lang w:eastAsia="pl-PL"/>
        </w:rPr>
      </w:pPr>
    </w:p>
    <w:p w:rsidR="00956071" w:rsidRPr="00956071" w:rsidRDefault="00956071" w:rsidP="00956071">
      <w:pPr>
        <w:keepNext/>
        <w:spacing w:after="0" w:line="240" w:lineRule="auto"/>
        <w:ind w:left="357"/>
        <w:jc w:val="center"/>
        <w:rPr>
          <w:rFonts w:ascii="Tahoma" w:eastAsia="MS Mincho" w:hAnsi="Tahoma" w:cs="Tahoma"/>
          <w:sz w:val="24"/>
          <w:szCs w:val="24"/>
          <w:lang w:eastAsia="pl-PL"/>
        </w:rPr>
      </w:pPr>
      <w:r w:rsidRPr="00956071">
        <w:rPr>
          <w:rFonts w:ascii="Tahoma" w:eastAsia="MS Mincho" w:hAnsi="Tahoma" w:cs="Tahoma"/>
          <w:sz w:val="24"/>
          <w:szCs w:val="24"/>
          <w:lang w:eastAsia="pl-PL"/>
        </w:rPr>
        <w:t>...........................................................................................................</w:t>
      </w:r>
    </w:p>
    <w:p w:rsidR="00956071" w:rsidRPr="00956071" w:rsidRDefault="00956071" w:rsidP="00956071">
      <w:pPr>
        <w:keepNext/>
        <w:spacing w:after="0" w:line="240" w:lineRule="auto"/>
        <w:ind w:left="357"/>
        <w:jc w:val="center"/>
        <w:rPr>
          <w:rFonts w:ascii="Tahoma" w:eastAsia="MS Mincho" w:hAnsi="Tahoma" w:cs="Tahoma"/>
          <w:sz w:val="24"/>
          <w:szCs w:val="24"/>
          <w:lang w:eastAsia="pl-PL"/>
        </w:rPr>
      </w:pPr>
      <w:r w:rsidRPr="00956071">
        <w:rPr>
          <w:rFonts w:ascii="Tahoma" w:eastAsia="MS Mincho" w:hAnsi="Tahoma" w:cs="Tahoma"/>
          <w:sz w:val="24"/>
          <w:szCs w:val="24"/>
          <w:lang w:eastAsia="pl-PL"/>
        </w:rPr>
        <w:t>(imię i nazwisko/nazwa Podwykonawcy)</w:t>
      </w:r>
    </w:p>
    <w:p w:rsidR="00956071" w:rsidRPr="00956071" w:rsidRDefault="00956071" w:rsidP="00956071">
      <w:pPr>
        <w:keepNext/>
        <w:spacing w:after="0" w:line="240" w:lineRule="auto"/>
        <w:ind w:left="357"/>
        <w:jc w:val="center"/>
        <w:rPr>
          <w:rFonts w:ascii="Tahoma" w:eastAsia="MS Mincho" w:hAnsi="Tahoma" w:cs="Tahoma"/>
          <w:sz w:val="24"/>
          <w:szCs w:val="24"/>
          <w:lang w:eastAsia="pl-PL"/>
        </w:rPr>
      </w:pPr>
    </w:p>
    <w:p w:rsidR="00956071" w:rsidRPr="00956071" w:rsidRDefault="00956071" w:rsidP="00956071">
      <w:pPr>
        <w:keepNext/>
        <w:spacing w:after="0" w:line="240" w:lineRule="auto"/>
        <w:ind w:left="357"/>
        <w:jc w:val="center"/>
        <w:rPr>
          <w:rFonts w:ascii="Tahoma" w:eastAsia="MS Mincho" w:hAnsi="Tahoma" w:cs="Tahoma"/>
          <w:sz w:val="24"/>
          <w:szCs w:val="24"/>
          <w:lang w:eastAsia="pl-PL"/>
        </w:rPr>
      </w:pPr>
      <w:r w:rsidRPr="00956071">
        <w:rPr>
          <w:rFonts w:ascii="Tahoma" w:eastAsia="MS Mincho" w:hAnsi="Tahoma" w:cs="Tahoma"/>
          <w:sz w:val="24"/>
          <w:szCs w:val="24"/>
          <w:lang w:eastAsia="pl-PL"/>
        </w:rPr>
        <w:t>...........................................................................................................(osoby do kontaktu i dane kontaktowe)</w:t>
      </w:r>
    </w:p>
    <w:p w:rsidR="00956071" w:rsidRPr="00956071" w:rsidRDefault="00956071" w:rsidP="00956071">
      <w:pPr>
        <w:keepNext/>
        <w:spacing w:after="0" w:line="240" w:lineRule="auto"/>
        <w:ind w:left="357"/>
        <w:jc w:val="center"/>
        <w:rPr>
          <w:rFonts w:ascii="Tahoma" w:eastAsia="MS Mincho" w:hAnsi="Tahoma" w:cs="Tahoma"/>
          <w:sz w:val="24"/>
          <w:szCs w:val="24"/>
          <w:lang w:eastAsia="pl-PL"/>
        </w:rPr>
      </w:pPr>
    </w:p>
    <w:p w:rsidR="00956071" w:rsidRPr="00956071" w:rsidRDefault="00956071" w:rsidP="00956071">
      <w:pPr>
        <w:keepNext/>
        <w:spacing w:after="0" w:line="240" w:lineRule="auto"/>
        <w:ind w:left="357"/>
        <w:jc w:val="center"/>
        <w:rPr>
          <w:rFonts w:ascii="Tahoma" w:eastAsia="MS Mincho" w:hAnsi="Tahoma" w:cs="Tahoma"/>
          <w:sz w:val="24"/>
          <w:szCs w:val="24"/>
          <w:lang w:eastAsia="pl-PL"/>
        </w:rPr>
      </w:pPr>
      <w:r w:rsidRPr="00956071">
        <w:rPr>
          <w:rFonts w:ascii="Tahoma" w:eastAsia="MS Mincho" w:hAnsi="Tahoma" w:cs="Tahoma"/>
          <w:sz w:val="24"/>
          <w:szCs w:val="24"/>
          <w:lang w:eastAsia="pl-PL"/>
        </w:rPr>
        <w:t>........................................................................................................... (zakres powierzanej części zamówienia)</w:t>
      </w:r>
    </w:p>
    <w:p w:rsidR="00956071" w:rsidRPr="00956071" w:rsidRDefault="00956071" w:rsidP="00956071">
      <w:pPr>
        <w:keepNext/>
        <w:numPr>
          <w:ilvl w:val="0"/>
          <w:numId w:val="55"/>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956071">
        <w:rPr>
          <w:rFonts w:ascii="Tahoma" w:eastAsia="MS Mincho" w:hAnsi="Tahoma" w:cs="Tahoma"/>
          <w:sz w:val="24"/>
          <w:szCs w:val="24"/>
          <w:lang w:eastAsia="pl-PL"/>
        </w:rPr>
        <w:br/>
        <w:t xml:space="preserve">o podwykonawstwo. </w:t>
      </w:r>
    </w:p>
    <w:p w:rsidR="00956071" w:rsidRPr="00956071" w:rsidRDefault="00956071" w:rsidP="00956071">
      <w:pPr>
        <w:keepNext/>
        <w:numPr>
          <w:ilvl w:val="0"/>
          <w:numId w:val="55"/>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956071" w:rsidRPr="00956071" w:rsidRDefault="00956071" w:rsidP="00956071">
      <w:pPr>
        <w:keepNext/>
        <w:spacing w:after="0" w:line="240" w:lineRule="auto"/>
        <w:jc w:val="center"/>
        <w:rPr>
          <w:rFonts w:ascii="Tahoma" w:eastAsia="MS Mincho" w:hAnsi="Tahoma" w:cs="Tahoma"/>
          <w:b/>
          <w:sz w:val="24"/>
          <w:szCs w:val="24"/>
          <w:lang w:eastAsia="pl-PL"/>
        </w:rPr>
      </w:pPr>
    </w:p>
    <w:p w:rsidR="00956071" w:rsidRPr="00956071" w:rsidRDefault="00956071" w:rsidP="00956071">
      <w:pPr>
        <w:keepNext/>
        <w:spacing w:after="0" w:line="240" w:lineRule="auto"/>
        <w:jc w:val="center"/>
        <w:rPr>
          <w:rFonts w:ascii="Tahoma" w:eastAsia="MS Mincho" w:hAnsi="Tahoma" w:cs="Tahoma"/>
          <w:b/>
          <w:sz w:val="24"/>
          <w:szCs w:val="24"/>
          <w:lang w:eastAsia="pl-PL"/>
        </w:rPr>
      </w:pPr>
      <w:r w:rsidRPr="00956071">
        <w:rPr>
          <w:rFonts w:ascii="Tahoma" w:eastAsia="MS Mincho" w:hAnsi="Tahoma" w:cs="Tahoma"/>
          <w:b/>
          <w:sz w:val="24"/>
          <w:szCs w:val="24"/>
          <w:lang w:eastAsia="pl-PL"/>
        </w:rPr>
        <w:t>§ 11</w:t>
      </w:r>
    </w:p>
    <w:p w:rsidR="00956071" w:rsidRPr="00956071" w:rsidRDefault="00956071" w:rsidP="00956071">
      <w:pPr>
        <w:keepNext/>
        <w:spacing w:after="0" w:line="240" w:lineRule="auto"/>
        <w:jc w:val="center"/>
        <w:rPr>
          <w:rFonts w:ascii="Tahoma" w:eastAsia="MS Mincho" w:hAnsi="Tahoma" w:cs="Tahoma"/>
          <w:sz w:val="24"/>
          <w:szCs w:val="24"/>
          <w:lang w:eastAsia="pl-PL"/>
        </w:rPr>
      </w:pPr>
    </w:p>
    <w:p w:rsidR="00956071" w:rsidRPr="00956071" w:rsidRDefault="00956071" w:rsidP="00956071">
      <w:pPr>
        <w:keepNext/>
        <w:numPr>
          <w:ilvl w:val="0"/>
          <w:numId w:val="56"/>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zobowiązany jest do przedłożenia Zamawiającemu:</w:t>
      </w:r>
    </w:p>
    <w:p w:rsidR="00956071" w:rsidRPr="00956071" w:rsidRDefault="00956071" w:rsidP="00956071">
      <w:pPr>
        <w:keepNext/>
        <w:numPr>
          <w:ilvl w:val="0"/>
          <w:numId w:val="57"/>
        </w:numPr>
        <w:spacing w:after="0" w:line="240" w:lineRule="auto"/>
        <w:ind w:left="720"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projektu umowy o podwykonawstwo, której przedmiotem są roboty budowlane,</w:t>
      </w:r>
    </w:p>
    <w:p w:rsidR="00956071" w:rsidRPr="00956071" w:rsidRDefault="00956071" w:rsidP="00956071">
      <w:pPr>
        <w:keepNext/>
        <w:numPr>
          <w:ilvl w:val="0"/>
          <w:numId w:val="57"/>
        </w:numPr>
        <w:spacing w:after="0" w:line="240" w:lineRule="auto"/>
        <w:ind w:left="720"/>
        <w:jc w:val="both"/>
        <w:rPr>
          <w:rFonts w:ascii="Tahoma" w:eastAsia="MS Mincho" w:hAnsi="Tahoma" w:cs="Tahoma"/>
          <w:sz w:val="24"/>
          <w:szCs w:val="24"/>
          <w:lang w:eastAsia="pl-PL"/>
        </w:rPr>
      </w:pPr>
      <w:r w:rsidRPr="00956071">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956071" w:rsidRPr="00956071" w:rsidRDefault="00956071" w:rsidP="00956071">
      <w:pPr>
        <w:keepNext/>
        <w:numPr>
          <w:ilvl w:val="0"/>
          <w:numId w:val="57"/>
        </w:numPr>
        <w:spacing w:after="0" w:line="240" w:lineRule="auto"/>
        <w:ind w:left="720"/>
        <w:jc w:val="both"/>
        <w:rPr>
          <w:rFonts w:ascii="Tahoma" w:eastAsia="MS Mincho" w:hAnsi="Tahoma" w:cs="Tahoma"/>
          <w:sz w:val="24"/>
          <w:szCs w:val="24"/>
          <w:lang w:eastAsia="pl-PL"/>
        </w:rPr>
      </w:pPr>
      <w:r w:rsidRPr="00956071">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956071" w:rsidRPr="00956071" w:rsidRDefault="00956071" w:rsidP="00956071">
      <w:pPr>
        <w:keepNext/>
        <w:numPr>
          <w:ilvl w:val="0"/>
          <w:numId w:val="56"/>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zobowiązuje się iż:</w:t>
      </w:r>
    </w:p>
    <w:p w:rsidR="00956071" w:rsidRPr="00956071" w:rsidRDefault="00956071" w:rsidP="00956071">
      <w:pPr>
        <w:keepNext/>
        <w:numPr>
          <w:ilvl w:val="0"/>
          <w:numId w:val="58"/>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956071" w:rsidRPr="00956071" w:rsidRDefault="00956071" w:rsidP="00956071">
      <w:pPr>
        <w:keepNext/>
        <w:numPr>
          <w:ilvl w:val="0"/>
          <w:numId w:val="58"/>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podwykonawca lub dalszy Podwykonawca zamówienia na roboty budowlane przedłożą Zamawiającemu poświadczoną za zgodność z oryginałem kopię zawartej umowy </w:t>
      </w:r>
      <w:r w:rsidRPr="00956071">
        <w:rPr>
          <w:rFonts w:ascii="Tahoma" w:eastAsia="MS Mincho" w:hAnsi="Tahoma" w:cs="Tahoma"/>
          <w:sz w:val="24"/>
          <w:szCs w:val="24"/>
          <w:lang w:eastAsia="pl-PL"/>
        </w:rPr>
        <w:br/>
        <w:t>o podwykonawstwo, której przedmiotem są roboty budowlane, w terminie 7 dni od dnia jej zawarcia,</w:t>
      </w:r>
    </w:p>
    <w:p w:rsidR="00956071" w:rsidRPr="00956071" w:rsidRDefault="00956071" w:rsidP="00956071">
      <w:pPr>
        <w:keepNext/>
        <w:numPr>
          <w:ilvl w:val="0"/>
          <w:numId w:val="58"/>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956071" w:rsidRPr="00956071" w:rsidRDefault="00956071" w:rsidP="00956071">
      <w:pPr>
        <w:keepNext/>
        <w:numPr>
          <w:ilvl w:val="0"/>
          <w:numId w:val="59"/>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56071" w:rsidRPr="00956071" w:rsidRDefault="00956071" w:rsidP="00956071">
      <w:pPr>
        <w:keepNext/>
        <w:numPr>
          <w:ilvl w:val="0"/>
          <w:numId w:val="60"/>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Zapisy  ust. 1 -3  mają  zastosowanie do zmian projektów umów i zmian umów.</w:t>
      </w:r>
    </w:p>
    <w:p w:rsidR="00956071" w:rsidRPr="00956071" w:rsidRDefault="00956071" w:rsidP="00956071">
      <w:pPr>
        <w:keepNext/>
        <w:spacing w:after="0" w:line="240" w:lineRule="auto"/>
        <w:rPr>
          <w:rFonts w:ascii="Tahoma" w:eastAsia="MS Mincho" w:hAnsi="Tahoma" w:cs="Tahoma"/>
          <w:b/>
          <w:sz w:val="24"/>
          <w:szCs w:val="24"/>
          <w:lang w:eastAsia="pl-PL"/>
        </w:rPr>
      </w:pPr>
    </w:p>
    <w:p w:rsidR="00956071" w:rsidRPr="00956071" w:rsidRDefault="00956071" w:rsidP="00956071">
      <w:pPr>
        <w:keepNext/>
        <w:spacing w:after="0" w:line="240" w:lineRule="auto"/>
        <w:jc w:val="center"/>
        <w:rPr>
          <w:rFonts w:ascii="Tahoma" w:eastAsia="MS Mincho" w:hAnsi="Tahoma" w:cs="Tahoma"/>
          <w:b/>
          <w:sz w:val="24"/>
          <w:szCs w:val="24"/>
          <w:lang w:eastAsia="pl-PL"/>
        </w:rPr>
      </w:pPr>
      <w:r w:rsidRPr="00956071">
        <w:rPr>
          <w:rFonts w:ascii="Tahoma" w:eastAsia="MS Mincho" w:hAnsi="Tahoma" w:cs="Tahoma"/>
          <w:b/>
          <w:sz w:val="24"/>
          <w:szCs w:val="24"/>
          <w:lang w:eastAsia="pl-PL"/>
        </w:rPr>
        <w:t>§ 12</w:t>
      </w:r>
    </w:p>
    <w:p w:rsidR="00956071" w:rsidRPr="00956071" w:rsidRDefault="00956071" w:rsidP="00956071">
      <w:pPr>
        <w:keepNext/>
        <w:spacing w:after="0" w:line="240" w:lineRule="auto"/>
        <w:jc w:val="center"/>
        <w:rPr>
          <w:rFonts w:ascii="Tahoma" w:eastAsia="MS Mincho" w:hAnsi="Tahoma" w:cs="Tahoma"/>
          <w:sz w:val="24"/>
          <w:szCs w:val="24"/>
          <w:lang w:eastAsia="pl-PL"/>
        </w:rPr>
      </w:pPr>
    </w:p>
    <w:p w:rsidR="00956071" w:rsidRPr="00956071" w:rsidRDefault="00956071" w:rsidP="00956071">
      <w:pPr>
        <w:keepNext/>
        <w:keepLines/>
        <w:numPr>
          <w:ilvl w:val="0"/>
          <w:numId w:val="61"/>
        </w:numPr>
        <w:spacing w:after="0" w:line="240" w:lineRule="auto"/>
        <w:ind w:left="284" w:hanging="284"/>
        <w:jc w:val="both"/>
        <w:rPr>
          <w:rFonts w:ascii="Tahoma" w:eastAsia="MS Mincho" w:hAnsi="Tahoma" w:cs="Tahoma"/>
          <w:sz w:val="24"/>
          <w:szCs w:val="24"/>
          <w:lang w:eastAsia="pl-PL"/>
        </w:rPr>
      </w:pPr>
      <w:r w:rsidRPr="00956071">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56071" w:rsidRPr="00956071" w:rsidRDefault="00956071" w:rsidP="00956071">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56071" w:rsidRPr="00956071" w:rsidRDefault="00956071" w:rsidP="00956071">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956071" w:rsidRPr="00956071" w:rsidRDefault="00956071" w:rsidP="00956071">
      <w:pPr>
        <w:keepNext/>
        <w:spacing w:after="0" w:line="240" w:lineRule="auto"/>
        <w:jc w:val="center"/>
        <w:rPr>
          <w:rFonts w:ascii="Tahoma" w:eastAsia="MS Mincho" w:hAnsi="Tahoma" w:cs="Tahoma"/>
          <w:b/>
          <w:sz w:val="24"/>
          <w:szCs w:val="24"/>
          <w:lang w:eastAsia="pl-PL"/>
        </w:rPr>
      </w:pPr>
    </w:p>
    <w:p w:rsidR="00956071" w:rsidRPr="00956071" w:rsidRDefault="00956071" w:rsidP="00956071">
      <w:pPr>
        <w:keepNext/>
        <w:spacing w:after="0" w:line="240" w:lineRule="auto"/>
        <w:jc w:val="center"/>
        <w:rPr>
          <w:rFonts w:ascii="Tahoma" w:eastAsia="MS Mincho" w:hAnsi="Tahoma" w:cs="Tahoma"/>
          <w:b/>
          <w:sz w:val="24"/>
          <w:szCs w:val="24"/>
          <w:lang w:eastAsia="pl-PL"/>
        </w:rPr>
      </w:pPr>
      <w:r w:rsidRPr="00956071">
        <w:rPr>
          <w:rFonts w:ascii="Tahoma" w:eastAsia="MS Mincho" w:hAnsi="Tahoma" w:cs="Tahoma"/>
          <w:b/>
          <w:sz w:val="24"/>
          <w:szCs w:val="24"/>
          <w:lang w:eastAsia="pl-PL"/>
        </w:rPr>
        <w:t>§ 13</w:t>
      </w:r>
    </w:p>
    <w:p w:rsidR="00956071" w:rsidRPr="00956071" w:rsidRDefault="00956071" w:rsidP="00956071">
      <w:pPr>
        <w:keepNext/>
        <w:spacing w:after="0" w:line="240" w:lineRule="auto"/>
        <w:jc w:val="center"/>
        <w:rPr>
          <w:rFonts w:ascii="Tahoma" w:eastAsia="MS Mincho" w:hAnsi="Tahoma" w:cs="Tahoma"/>
          <w:b/>
          <w:sz w:val="24"/>
          <w:szCs w:val="24"/>
          <w:lang w:eastAsia="pl-PL"/>
        </w:rPr>
      </w:pPr>
    </w:p>
    <w:p w:rsidR="00956071" w:rsidRPr="00956071" w:rsidRDefault="00956071" w:rsidP="00956071">
      <w:pPr>
        <w:keepNext/>
        <w:keepLines/>
        <w:spacing w:after="0" w:line="240" w:lineRule="auto"/>
        <w:ind w:firstLine="360"/>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956071" w:rsidRPr="00956071" w:rsidRDefault="00956071" w:rsidP="00956071">
      <w:pPr>
        <w:keepNext/>
        <w:keepLines/>
        <w:numPr>
          <w:ilvl w:val="0"/>
          <w:numId w:val="62"/>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zastrzeżeń do projektu umowy o podwykonawstwo, której przedmiotem są roboty budowlane (i projektu jej zmiany):</w:t>
      </w:r>
    </w:p>
    <w:p w:rsidR="00956071" w:rsidRPr="00956071" w:rsidRDefault="00956071" w:rsidP="00956071">
      <w:pPr>
        <w:keepNext/>
        <w:keepLines/>
        <w:numPr>
          <w:ilvl w:val="1"/>
          <w:numId w:val="62"/>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niespełniającej wymagań określonych w specyfikacji warunków zamówienia(SWZ);</w:t>
      </w:r>
    </w:p>
    <w:p w:rsidR="00956071" w:rsidRPr="00956071" w:rsidRDefault="00956071" w:rsidP="00956071">
      <w:pPr>
        <w:keepNext/>
        <w:keepLines/>
        <w:numPr>
          <w:ilvl w:val="1"/>
          <w:numId w:val="62"/>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gdy przewiduje termin zapłaty wynagrodzenia dłuższy niż określony w §12 ust.2.,</w:t>
      </w:r>
    </w:p>
    <w:p w:rsidR="00956071" w:rsidRPr="00956071" w:rsidRDefault="00956071" w:rsidP="00956071">
      <w:pPr>
        <w:keepNext/>
        <w:keepLines/>
        <w:numPr>
          <w:ilvl w:val="1"/>
          <w:numId w:val="62"/>
        </w:numPr>
        <w:spacing w:after="0" w:line="240" w:lineRule="auto"/>
        <w:rPr>
          <w:rFonts w:ascii="Tahoma" w:eastAsia="MS Mincho" w:hAnsi="Tahoma" w:cs="Tahoma"/>
          <w:sz w:val="24"/>
          <w:szCs w:val="24"/>
          <w:lang w:eastAsia="pl-PL"/>
        </w:rPr>
      </w:pPr>
      <w:r w:rsidRPr="00956071">
        <w:rPr>
          <w:rFonts w:ascii="Tahoma" w:eastAsia="MS Mincho" w:hAnsi="Tahoma" w:cs="Tahoma"/>
          <w:sz w:val="24"/>
          <w:szCs w:val="24"/>
          <w:lang w:eastAsia="pl-PL"/>
        </w:rPr>
        <w:t>gdy zawiera postanowienia niezgodne z § 12 ust. 1.</w:t>
      </w:r>
    </w:p>
    <w:p w:rsidR="00956071" w:rsidRPr="00956071" w:rsidRDefault="00956071" w:rsidP="00956071">
      <w:pPr>
        <w:keepNext/>
        <w:keepLines/>
        <w:numPr>
          <w:ilvl w:val="0"/>
          <w:numId w:val="85"/>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sprzeciwu do umowy o podwykonawstwo, której przedmiotem są roboty budowlane i jej zmian, w przypadkach, o których mowa w pkt 1.</w:t>
      </w:r>
    </w:p>
    <w:p w:rsidR="00956071" w:rsidRPr="00956071" w:rsidRDefault="00956071" w:rsidP="00956071">
      <w:pPr>
        <w:keepNext/>
        <w:spacing w:after="0" w:line="240" w:lineRule="auto"/>
        <w:jc w:val="center"/>
        <w:rPr>
          <w:rFonts w:ascii="Tahoma" w:eastAsia="MS Mincho" w:hAnsi="Tahoma" w:cs="Tahoma"/>
          <w:b/>
          <w:sz w:val="24"/>
          <w:szCs w:val="24"/>
          <w:lang w:eastAsia="pl-PL"/>
        </w:rPr>
      </w:pPr>
    </w:p>
    <w:p w:rsidR="00956071" w:rsidRPr="00956071" w:rsidRDefault="00956071" w:rsidP="00956071">
      <w:pPr>
        <w:keepNext/>
        <w:spacing w:after="0" w:line="240" w:lineRule="auto"/>
        <w:jc w:val="center"/>
        <w:rPr>
          <w:rFonts w:ascii="Tahoma" w:eastAsia="MS Mincho" w:hAnsi="Tahoma" w:cs="Tahoma"/>
          <w:b/>
          <w:sz w:val="24"/>
          <w:szCs w:val="24"/>
          <w:lang w:eastAsia="pl-PL"/>
        </w:rPr>
      </w:pPr>
      <w:r w:rsidRPr="00956071">
        <w:rPr>
          <w:rFonts w:ascii="Tahoma" w:eastAsia="MS Mincho" w:hAnsi="Tahoma" w:cs="Tahoma"/>
          <w:b/>
          <w:sz w:val="24"/>
          <w:szCs w:val="24"/>
          <w:lang w:eastAsia="pl-PL"/>
        </w:rPr>
        <w:t>§ 14</w:t>
      </w:r>
    </w:p>
    <w:p w:rsidR="00956071" w:rsidRPr="00956071" w:rsidRDefault="00956071" w:rsidP="00956071">
      <w:pPr>
        <w:keepNext/>
        <w:spacing w:after="0" w:line="240" w:lineRule="auto"/>
        <w:jc w:val="center"/>
        <w:rPr>
          <w:rFonts w:ascii="Tahoma" w:eastAsia="MS Mincho" w:hAnsi="Tahoma" w:cs="Tahoma"/>
          <w:sz w:val="24"/>
          <w:szCs w:val="24"/>
          <w:lang w:eastAsia="pl-PL"/>
        </w:rPr>
      </w:pPr>
    </w:p>
    <w:p w:rsidR="00956071" w:rsidRPr="00956071" w:rsidRDefault="00956071" w:rsidP="00956071">
      <w:pPr>
        <w:keepNext/>
        <w:numPr>
          <w:ilvl w:val="0"/>
          <w:numId w:val="63"/>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956071" w:rsidRPr="00956071" w:rsidRDefault="00956071" w:rsidP="00956071">
      <w:pPr>
        <w:keepNext/>
        <w:numPr>
          <w:ilvl w:val="0"/>
          <w:numId w:val="63"/>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956071" w:rsidRPr="00956071" w:rsidRDefault="00956071" w:rsidP="00956071">
      <w:pPr>
        <w:keepNext/>
        <w:numPr>
          <w:ilvl w:val="0"/>
          <w:numId w:val="63"/>
        </w:numPr>
        <w:spacing w:after="0" w:line="240" w:lineRule="auto"/>
        <w:ind w:left="284" w:hanging="284"/>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956071" w:rsidRPr="00956071" w:rsidRDefault="00956071" w:rsidP="00956071">
      <w:pPr>
        <w:keepNext/>
        <w:numPr>
          <w:ilvl w:val="0"/>
          <w:numId w:val="63"/>
        </w:numPr>
        <w:spacing w:after="0" w:line="240" w:lineRule="auto"/>
        <w:ind w:left="284" w:hanging="284"/>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956071" w:rsidRPr="00956071" w:rsidRDefault="00956071" w:rsidP="00956071">
      <w:pPr>
        <w:keepNext/>
        <w:numPr>
          <w:ilvl w:val="0"/>
          <w:numId w:val="63"/>
        </w:numPr>
        <w:spacing w:after="0" w:line="240" w:lineRule="auto"/>
        <w:ind w:left="284" w:hanging="284"/>
        <w:jc w:val="both"/>
        <w:rPr>
          <w:rFonts w:ascii="Tahoma" w:eastAsia="MS Mincho" w:hAnsi="Tahoma" w:cs="Tahoma"/>
          <w:sz w:val="24"/>
          <w:szCs w:val="24"/>
          <w:lang w:eastAsia="pl-PL"/>
        </w:rPr>
      </w:pPr>
      <w:r w:rsidRPr="00956071">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956071" w:rsidRPr="00956071" w:rsidRDefault="00956071" w:rsidP="00956071">
      <w:pPr>
        <w:keepNext/>
        <w:keepLines/>
        <w:numPr>
          <w:ilvl w:val="0"/>
          <w:numId w:val="77"/>
        </w:numPr>
        <w:spacing w:after="0" w:line="240" w:lineRule="auto"/>
        <w:ind w:left="360"/>
        <w:jc w:val="both"/>
        <w:rPr>
          <w:rFonts w:ascii="Tahoma" w:eastAsia="MS Mincho" w:hAnsi="Tahoma" w:cs="Tahoma"/>
          <w:sz w:val="24"/>
          <w:szCs w:val="24"/>
          <w:lang w:eastAsia="pl-PL"/>
        </w:rPr>
      </w:pPr>
      <w:r w:rsidRPr="00956071">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956071" w:rsidRPr="00956071" w:rsidRDefault="00956071" w:rsidP="00956071">
      <w:pPr>
        <w:keepNext/>
        <w:keepLines/>
        <w:spacing w:after="0" w:line="240" w:lineRule="auto"/>
        <w:rPr>
          <w:rFonts w:ascii="Tahoma" w:eastAsia="MS Mincho" w:hAnsi="Tahoma" w:cs="Tahoma"/>
          <w:b/>
          <w:sz w:val="24"/>
          <w:szCs w:val="24"/>
          <w:lang w:eastAsia="pl-PL"/>
        </w:rPr>
      </w:pPr>
    </w:p>
    <w:p w:rsidR="00956071" w:rsidRPr="00956071" w:rsidRDefault="00956071" w:rsidP="00956071">
      <w:pPr>
        <w:keepNext/>
        <w:keepLines/>
        <w:spacing w:after="0" w:line="240" w:lineRule="auto"/>
        <w:jc w:val="center"/>
        <w:rPr>
          <w:rFonts w:ascii="Tahoma" w:eastAsia="MS Mincho" w:hAnsi="Tahoma" w:cs="Tahoma"/>
          <w:b/>
          <w:sz w:val="24"/>
          <w:szCs w:val="24"/>
          <w:lang w:eastAsia="pl-PL"/>
        </w:rPr>
      </w:pPr>
      <w:r w:rsidRPr="00956071">
        <w:rPr>
          <w:rFonts w:ascii="Tahoma" w:eastAsia="MS Mincho" w:hAnsi="Tahoma" w:cs="Tahoma"/>
          <w:b/>
          <w:sz w:val="24"/>
          <w:szCs w:val="24"/>
          <w:lang w:eastAsia="pl-PL"/>
        </w:rPr>
        <w:t>§ 15. UBEZPIECZENIE</w:t>
      </w:r>
    </w:p>
    <w:p w:rsidR="00956071" w:rsidRPr="00956071" w:rsidRDefault="00956071" w:rsidP="00956071">
      <w:pPr>
        <w:keepNext/>
        <w:keepLines/>
        <w:spacing w:after="0" w:line="240" w:lineRule="auto"/>
        <w:jc w:val="center"/>
        <w:rPr>
          <w:rFonts w:ascii="Tahoma" w:eastAsia="MS Mincho" w:hAnsi="Tahoma" w:cs="Tahoma"/>
          <w:sz w:val="24"/>
          <w:szCs w:val="24"/>
          <w:lang w:eastAsia="pl-PL"/>
        </w:rPr>
      </w:pPr>
    </w:p>
    <w:p w:rsidR="00956071" w:rsidRPr="00956071" w:rsidRDefault="00956071" w:rsidP="00956071">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956071" w:rsidRPr="00956071" w:rsidRDefault="00956071" w:rsidP="00956071">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956071" w:rsidRPr="00956071" w:rsidRDefault="00956071" w:rsidP="00956071">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956071" w:rsidRPr="00956071" w:rsidRDefault="00956071" w:rsidP="00956071">
      <w:pPr>
        <w:keepNext/>
        <w:spacing w:after="0" w:line="240" w:lineRule="auto"/>
        <w:rPr>
          <w:rFonts w:ascii="Tahoma" w:eastAsia="MS Mincho" w:hAnsi="Tahoma" w:cs="Tahoma"/>
          <w:b/>
          <w:bCs/>
          <w:sz w:val="24"/>
          <w:szCs w:val="24"/>
          <w:lang w:eastAsia="pl-PL"/>
        </w:rPr>
      </w:pPr>
    </w:p>
    <w:p w:rsidR="00956071" w:rsidRPr="00956071" w:rsidRDefault="00956071" w:rsidP="00956071">
      <w:pPr>
        <w:keepNext/>
        <w:spacing w:after="0" w:line="240" w:lineRule="auto"/>
        <w:ind w:left="426" w:hanging="426"/>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xml:space="preserve">§ 16. SPOSÓB REALIZACJI ZAMÓWIENIA </w:t>
      </w:r>
    </w:p>
    <w:p w:rsidR="00956071" w:rsidRPr="00956071" w:rsidRDefault="00956071" w:rsidP="00956071">
      <w:pPr>
        <w:keepNext/>
        <w:spacing w:after="0" w:line="240" w:lineRule="auto"/>
        <w:ind w:left="426" w:hanging="426"/>
        <w:jc w:val="center"/>
        <w:rPr>
          <w:rFonts w:ascii="Tahoma" w:eastAsia="MS Mincho" w:hAnsi="Tahoma" w:cs="Tahoma"/>
          <w:b/>
          <w:bCs/>
          <w:sz w:val="24"/>
          <w:szCs w:val="24"/>
          <w:lang w:eastAsia="pl-PL"/>
        </w:rPr>
      </w:pPr>
    </w:p>
    <w:p w:rsidR="00956071" w:rsidRPr="00956071" w:rsidRDefault="00956071" w:rsidP="00956071">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956071" w:rsidRPr="00956071" w:rsidRDefault="00956071" w:rsidP="00956071">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56071" w:rsidRPr="00956071" w:rsidRDefault="00956071" w:rsidP="00956071">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956071">
        <w:rPr>
          <w:rFonts w:ascii="Tahoma" w:eastAsia="MS Mincho" w:hAnsi="Tahoma" w:cs="Tahoma"/>
          <w:sz w:val="24"/>
          <w:szCs w:val="24"/>
          <w:lang w:eastAsia="pl-PL"/>
        </w:rPr>
        <w:t>t.j</w:t>
      </w:r>
      <w:proofErr w:type="spellEnd"/>
      <w:r w:rsidRPr="00956071">
        <w:rPr>
          <w:rFonts w:ascii="Tahoma" w:eastAsia="MS Mincho" w:hAnsi="Tahoma" w:cs="Tahoma"/>
          <w:sz w:val="24"/>
          <w:szCs w:val="24"/>
          <w:lang w:eastAsia="pl-PL"/>
        </w:rPr>
        <w:t>. Dz. U. z 2020 r. poz. 1320).</w:t>
      </w:r>
    </w:p>
    <w:p w:rsidR="00956071" w:rsidRPr="00956071" w:rsidRDefault="00956071" w:rsidP="00956071">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956071">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956071" w:rsidRPr="00956071" w:rsidRDefault="00956071" w:rsidP="00956071">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956071">
        <w:rPr>
          <w:rFonts w:ascii="Tahoma" w:eastAsia="MS Mincho" w:hAnsi="Tahoma" w:cs="Tahoma"/>
          <w:bCs/>
          <w:sz w:val="24"/>
          <w:szCs w:val="24"/>
          <w:lang w:eastAsia="pl-PL"/>
        </w:rPr>
        <w:t>§ 17 ust. 1 pkt 1 lit. i niniejszej</w:t>
      </w:r>
      <w:r w:rsidRPr="00956071">
        <w:rPr>
          <w:rFonts w:ascii="Tahoma" w:eastAsia="MS Mincho" w:hAnsi="Tahoma" w:cs="Tahoma"/>
          <w:sz w:val="24"/>
          <w:szCs w:val="24"/>
          <w:lang w:eastAsia="pl-PL"/>
        </w:rPr>
        <w:t xml:space="preserve"> umowy.</w:t>
      </w:r>
    </w:p>
    <w:p w:rsidR="00956071" w:rsidRPr="00956071" w:rsidRDefault="00956071" w:rsidP="00956071">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Zamawiający ma prawo kontroli zatrudnienia w/w osób przez cały okres realizacji przedmiotu umowy, o którym mowa w </w:t>
      </w:r>
      <w:r w:rsidRPr="00956071">
        <w:rPr>
          <w:rFonts w:ascii="Tahoma" w:eastAsia="MS Mincho" w:hAnsi="Tahoma" w:cs="Tahoma"/>
          <w:bCs/>
          <w:sz w:val="24"/>
          <w:szCs w:val="24"/>
          <w:lang w:eastAsia="pl-PL"/>
        </w:rPr>
        <w:t>§3 ust. 1 niniejszej umowy</w:t>
      </w:r>
      <w:r w:rsidRPr="00956071">
        <w:rPr>
          <w:rFonts w:ascii="Tahoma" w:eastAsia="MS Mincho" w:hAnsi="Tahoma" w:cs="Tahoma"/>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956071" w:rsidRPr="00956071" w:rsidRDefault="00956071" w:rsidP="00956071">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956071">
        <w:rPr>
          <w:rFonts w:ascii="Tahoma" w:eastAsia="MS Mincho" w:hAnsi="Tahoma" w:cs="Tahoma"/>
          <w:bCs/>
          <w:sz w:val="24"/>
          <w:szCs w:val="24"/>
          <w:lang w:eastAsia="pl-PL"/>
        </w:rPr>
        <w:t>ymi</w:t>
      </w:r>
      <w:proofErr w:type="spellEnd"/>
      <w:r w:rsidRPr="00956071">
        <w:rPr>
          <w:rFonts w:ascii="Tahoma" w:eastAsia="MS Mincho" w:hAnsi="Tahoma" w:cs="Tahoma"/>
          <w:bCs/>
          <w:sz w:val="24"/>
          <w:szCs w:val="24"/>
          <w:lang w:eastAsia="pl-PL"/>
        </w:rPr>
        <w:t xml:space="preserve"> osobą/</w:t>
      </w:r>
      <w:proofErr w:type="spellStart"/>
      <w:r w:rsidRPr="00956071">
        <w:rPr>
          <w:rFonts w:ascii="Tahoma" w:eastAsia="MS Mincho" w:hAnsi="Tahoma" w:cs="Tahoma"/>
          <w:bCs/>
          <w:sz w:val="24"/>
          <w:szCs w:val="24"/>
          <w:lang w:eastAsia="pl-PL"/>
        </w:rPr>
        <w:t>ami</w:t>
      </w:r>
      <w:proofErr w:type="spellEnd"/>
      <w:r w:rsidRPr="00956071">
        <w:rPr>
          <w:rFonts w:ascii="Tahoma" w:eastAsia="MS Mincho" w:hAnsi="Tahoma" w:cs="Tahoma"/>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956071" w:rsidRPr="00956071" w:rsidRDefault="00956071" w:rsidP="00956071">
      <w:pPr>
        <w:keepNext/>
        <w:autoSpaceDE w:val="0"/>
        <w:autoSpaceDN w:val="0"/>
        <w:adjustRightInd w:val="0"/>
        <w:spacing w:after="0" w:line="240" w:lineRule="auto"/>
        <w:ind w:left="360"/>
        <w:jc w:val="both"/>
        <w:rPr>
          <w:rFonts w:ascii="Tahoma" w:eastAsia="MS Mincho" w:hAnsi="Tahoma" w:cs="Tahoma"/>
          <w:sz w:val="24"/>
          <w:szCs w:val="24"/>
          <w:lang w:eastAsia="pl-PL"/>
        </w:rPr>
      </w:pPr>
    </w:p>
    <w:p w:rsidR="00956071" w:rsidRPr="00956071" w:rsidRDefault="00956071" w:rsidP="00956071">
      <w:pPr>
        <w:keepNext/>
        <w:spacing w:after="0" w:line="240" w:lineRule="auto"/>
        <w:ind w:left="426" w:hanging="426"/>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17. KARY UMOWNE</w:t>
      </w:r>
    </w:p>
    <w:p w:rsidR="00956071" w:rsidRPr="00956071" w:rsidRDefault="00956071" w:rsidP="00956071">
      <w:pPr>
        <w:keepNext/>
        <w:spacing w:after="0" w:line="240" w:lineRule="auto"/>
        <w:ind w:left="426" w:hanging="426"/>
        <w:jc w:val="center"/>
        <w:rPr>
          <w:rFonts w:ascii="Tahoma" w:eastAsia="MS Mincho" w:hAnsi="Tahoma" w:cs="Tahoma"/>
          <w:b/>
          <w:bCs/>
          <w:sz w:val="24"/>
          <w:szCs w:val="24"/>
          <w:lang w:eastAsia="pl-PL"/>
        </w:rPr>
      </w:pPr>
    </w:p>
    <w:p w:rsidR="00956071" w:rsidRPr="00956071" w:rsidRDefault="00956071" w:rsidP="00956071">
      <w:pPr>
        <w:keepNext/>
        <w:spacing w:after="0" w:line="240" w:lineRule="auto"/>
        <w:ind w:left="426" w:hanging="426"/>
        <w:jc w:val="both"/>
        <w:rPr>
          <w:rFonts w:ascii="Tahoma" w:eastAsia="MS Mincho" w:hAnsi="Tahoma" w:cs="Tahoma"/>
          <w:sz w:val="24"/>
          <w:szCs w:val="24"/>
          <w:lang w:eastAsia="pl-PL"/>
        </w:rPr>
      </w:pPr>
      <w:r w:rsidRPr="00956071">
        <w:rPr>
          <w:rFonts w:ascii="Tahoma" w:eastAsia="MS Mincho" w:hAnsi="Tahoma" w:cs="Tahoma"/>
          <w:sz w:val="24"/>
          <w:szCs w:val="24"/>
          <w:lang w:eastAsia="pl-PL"/>
        </w:rPr>
        <w:t>1.</w:t>
      </w:r>
      <w:r w:rsidRPr="00956071">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956071" w:rsidRPr="00956071" w:rsidRDefault="00956071" w:rsidP="00956071">
      <w:pPr>
        <w:keepNext/>
        <w:spacing w:after="0" w:line="240" w:lineRule="auto"/>
        <w:ind w:left="851" w:hanging="426"/>
        <w:jc w:val="both"/>
        <w:rPr>
          <w:rFonts w:ascii="Tahoma" w:eastAsia="MS Mincho" w:hAnsi="Tahoma" w:cs="Tahoma"/>
          <w:sz w:val="24"/>
          <w:szCs w:val="24"/>
          <w:lang w:eastAsia="pl-PL"/>
        </w:rPr>
      </w:pPr>
      <w:r w:rsidRPr="00956071">
        <w:rPr>
          <w:rFonts w:ascii="Tahoma" w:eastAsia="MS Mincho" w:hAnsi="Tahoma" w:cs="Tahoma"/>
          <w:sz w:val="24"/>
          <w:szCs w:val="24"/>
          <w:lang w:eastAsia="pl-PL"/>
        </w:rPr>
        <w:t>1)</w:t>
      </w:r>
      <w:r w:rsidRPr="00956071">
        <w:rPr>
          <w:rFonts w:ascii="Tahoma" w:eastAsia="MS Mincho" w:hAnsi="Tahoma" w:cs="Tahoma"/>
          <w:sz w:val="24"/>
          <w:szCs w:val="24"/>
          <w:lang w:eastAsia="pl-PL"/>
        </w:rPr>
        <w:tab/>
        <w:t>Wykonawca płaci Zamawiającemu kary umowne:</w:t>
      </w:r>
    </w:p>
    <w:p w:rsidR="00956071" w:rsidRPr="00956071" w:rsidRDefault="00956071" w:rsidP="00956071">
      <w:pPr>
        <w:keepNext/>
        <w:spacing w:after="0" w:line="240" w:lineRule="auto"/>
        <w:ind w:left="1276" w:hanging="426"/>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a) </w:t>
      </w:r>
      <w:r w:rsidRPr="00956071">
        <w:rPr>
          <w:rFonts w:ascii="Tahoma" w:eastAsia="MS Mincho" w:hAnsi="Tahoma" w:cs="Tahoma"/>
          <w:sz w:val="24"/>
          <w:szCs w:val="24"/>
          <w:lang w:eastAsia="pl-PL"/>
        </w:rPr>
        <w:tab/>
        <w:t>za zwłokę w wykonaniu przedmiotu umowy – w wysokości 500 zł za każdy rozpoczęty dzień zwłoki,</w:t>
      </w:r>
    </w:p>
    <w:p w:rsidR="00956071" w:rsidRPr="00956071" w:rsidRDefault="00956071" w:rsidP="00956071">
      <w:pPr>
        <w:keepNext/>
        <w:spacing w:after="0" w:line="240" w:lineRule="auto"/>
        <w:ind w:left="1276" w:hanging="426"/>
        <w:jc w:val="both"/>
        <w:rPr>
          <w:rFonts w:ascii="Tahoma" w:eastAsia="MS Mincho" w:hAnsi="Tahoma" w:cs="Tahoma"/>
          <w:iCs/>
          <w:sz w:val="24"/>
          <w:szCs w:val="24"/>
          <w:lang w:eastAsia="pl-PL"/>
        </w:rPr>
      </w:pPr>
      <w:r w:rsidRPr="00956071">
        <w:rPr>
          <w:rFonts w:ascii="Tahoma" w:eastAsia="MS Mincho" w:hAnsi="Tahoma" w:cs="Tahoma"/>
          <w:sz w:val="24"/>
          <w:szCs w:val="24"/>
          <w:lang w:eastAsia="pl-PL"/>
        </w:rPr>
        <w:t xml:space="preserve">b) </w:t>
      </w:r>
      <w:r w:rsidRPr="00956071">
        <w:rPr>
          <w:rFonts w:ascii="Tahoma" w:eastAsia="MS Mincho" w:hAnsi="Tahoma" w:cs="Tahoma"/>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956071" w:rsidRPr="00956071" w:rsidRDefault="00956071" w:rsidP="00956071">
      <w:pPr>
        <w:keepNext/>
        <w:spacing w:after="0" w:line="240" w:lineRule="auto"/>
        <w:ind w:left="1276" w:hanging="426"/>
        <w:jc w:val="both"/>
        <w:rPr>
          <w:rFonts w:ascii="Tahoma" w:eastAsia="MS Mincho" w:hAnsi="Tahoma" w:cs="Tahoma"/>
          <w:iCs/>
          <w:sz w:val="24"/>
          <w:szCs w:val="24"/>
          <w:lang w:eastAsia="pl-PL"/>
        </w:rPr>
      </w:pPr>
      <w:r w:rsidRPr="00956071">
        <w:rPr>
          <w:rFonts w:ascii="Tahoma" w:eastAsia="MS Mincho" w:hAnsi="Tahoma" w:cs="Tahoma"/>
          <w:sz w:val="24"/>
          <w:szCs w:val="24"/>
          <w:lang w:eastAsia="pl-PL"/>
        </w:rPr>
        <w:t xml:space="preserve">c) </w:t>
      </w:r>
      <w:r w:rsidRPr="00956071">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956071" w:rsidRPr="00956071" w:rsidRDefault="00956071" w:rsidP="00956071">
      <w:pPr>
        <w:keepNext/>
        <w:numPr>
          <w:ilvl w:val="0"/>
          <w:numId w:val="65"/>
        </w:numPr>
        <w:spacing w:after="0" w:line="240" w:lineRule="auto"/>
        <w:ind w:left="1260"/>
        <w:jc w:val="both"/>
        <w:rPr>
          <w:rFonts w:ascii="Tahoma" w:eastAsia="MS Mincho" w:hAnsi="Tahoma" w:cs="Tahoma"/>
          <w:strike/>
          <w:sz w:val="24"/>
          <w:szCs w:val="24"/>
          <w:lang w:eastAsia="pl-PL"/>
        </w:rPr>
      </w:pPr>
      <w:r w:rsidRPr="00956071">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956071" w:rsidRPr="00956071" w:rsidRDefault="00956071" w:rsidP="00956071">
      <w:pPr>
        <w:keepNext/>
        <w:keepLines/>
        <w:numPr>
          <w:ilvl w:val="0"/>
          <w:numId w:val="65"/>
        </w:numPr>
        <w:spacing w:after="0" w:line="240" w:lineRule="auto"/>
        <w:ind w:left="1260"/>
        <w:jc w:val="both"/>
        <w:rPr>
          <w:rFonts w:ascii="Tahoma" w:eastAsia="MS Mincho" w:hAnsi="Tahoma" w:cs="Tahoma"/>
          <w:iCs/>
          <w:sz w:val="24"/>
          <w:szCs w:val="24"/>
          <w:lang w:eastAsia="pl-PL"/>
        </w:rPr>
      </w:pPr>
      <w:r w:rsidRPr="00956071">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956071" w:rsidRPr="00956071" w:rsidRDefault="00956071" w:rsidP="00956071">
      <w:pPr>
        <w:keepNext/>
        <w:keepLines/>
        <w:numPr>
          <w:ilvl w:val="0"/>
          <w:numId w:val="65"/>
        </w:numPr>
        <w:spacing w:after="0" w:line="240" w:lineRule="auto"/>
        <w:ind w:left="1260"/>
        <w:jc w:val="both"/>
        <w:rPr>
          <w:rFonts w:ascii="Tahoma" w:eastAsia="MS Mincho" w:hAnsi="Tahoma" w:cs="Tahoma"/>
          <w:iCs/>
          <w:sz w:val="24"/>
          <w:szCs w:val="24"/>
          <w:lang w:eastAsia="pl-PL"/>
        </w:rPr>
      </w:pPr>
      <w:r w:rsidRPr="00956071">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956071" w:rsidRPr="00956071" w:rsidRDefault="00956071" w:rsidP="00956071">
      <w:pPr>
        <w:keepNext/>
        <w:keepLines/>
        <w:numPr>
          <w:ilvl w:val="0"/>
          <w:numId w:val="65"/>
        </w:numPr>
        <w:spacing w:after="0" w:line="240" w:lineRule="auto"/>
        <w:ind w:left="1260"/>
        <w:jc w:val="both"/>
        <w:rPr>
          <w:rFonts w:ascii="Tahoma" w:eastAsia="MS Mincho" w:hAnsi="Tahoma" w:cs="Tahoma"/>
          <w:iCs/>
          <w:sz w:val="24"/>
          <w:szCs w:val="24"/>
          <w:lang w:eastAsia="pl-PL"/>
        </w:rPr>
      </w:pPr>
      <w:r w:rsidRPr="00956071">
        <w:rPr>
          <w:rFonts w:ascii="Tahoma" w:eastAsia="MS Mincho" w:hAnsi="Tahoma" w:cs="Tahoma"/>
          <w:iCs/>
          <w:sz w:val="24"/>
          <w:szCs w:val="24"/>
          <w:lang w:eastAsia="pl-PL"/>
        </w:rPr>
        <w:t>w przypadku braku zmiany umowy o podwykonawstwo w zakresie terminu zapłaty (§ 12 ust. 2) w wysokości 500 zł za każdy przypadek;</w:t>
      </w:r>
    </w:p>
    <w:p w:rsidR="00956071" w:rsidRPr="00956071" w:rsidRDefault="00956071" w:rsidP="00956071">
      <w:pPr>
        <w:keepNext/>
        <w:keepLines/>
        <w:numPr>
          <w:ilvl w:val="0"/>
          <w:numId w:val="65"/>
        </w:numPr>
        <w:spacing w:after="0" w:line="240" w:lineRule="auto"/>
        <w:ind w:left="1260"/>
        <w:jc w:val="both"/>
        <w:rPr>
          <w:rFonts w:ascii="Tahoma" w:eastAsia="MS Mincho" w:hAnsi="Tahoma" w:cs="Tahoma"/>
          <w:iCs/>
          <w:sz w:val="24"/>
          <w:szCs w:val="24"/>
          <w:lang w:eastAsia="pl-PL"/>
        </w:rPr>
      </w:pPr>
      <w:r w:rsidRPr="00956071">
        <w:rPr>
          <w:rFonts w:ascii="Tahoma" w:eastAsia="MS Mincho" w:hAnsi="Tahoma" w:cs="Tahoma"/>
          <w:iCs/>
          <w:sz w:val="24"/>
          <w:szCs w:val="24"/>
          <w:lang w:eastAsia="pl-PL"/>
        </w:rPr>
        <w:t>w razie nieprzedłożenia oświadczenia, o którym mowa w §16 ust. 2 w wysokości 1000 zł za każdy przypadek,</w:t>
      </w:r>
    </w:p>
    <w:p w:rsidR="00956071" w:rsidRPr="00956071" w:rsidRDefault="00956071" w:rsidP="00956071">
      <w:pPr>
        <w:keepNext/>
        <w:keepLines/>
        <w:numPr>
          <w:ilvl w:val="0"/>
          <w:numId w:val="65"/>
        </w:numPr>
        <w:spacing w:after="0" w:line="240" w:lineRule="auto"/>
        <w:ind w:left="1260"/>
        <w:jc w:val="both"/>
        <w:rPr>
          <w:rFonts w:ascii="Tahoma" w:eastAsia="MS Mincho" w:hAnsi="Tahoma" w:cs="Tahoma"/>
          <w:iCs/>
          <w:sz w:val="24"/>
          <w:szCs w:val="24"/>
          <w:lang w:eastAsia="pl-PL"/>
        </w:rPr>
      </w:pPr>
      <w:r w:rsidRPr="00956071">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956071">
        <w:rPr>
          <w:rFonts w:ascii="Tahoma" w:eastAsia="MS Mincho" w:hAnsi="Tahoma" w:cs="Tahoma"/>
          <w:sz w:val="24"/>
          <w:szCs w:val="24"/>
          <w:lang w:eastAsia="ja-JP"/>
        </w:rPr>
        <w:t xml:space="preserve">§16 ust. 1 niniejszej umowy </w:t>
      </w:r>
      <w:r w:rsidRPr="00956071">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956071" w:rsidRPr="00956071" w:rsidRDefault="00956071" w:rsidP="00956071">
      <w:pPr>
        <w:keepNext/>
        <w:keepLines/>
        <w:spacing w:after="0" w:line="240" w:lineRule="auto"/>
        <w:ind w:left="851" w:hanging="426"/>
        <w:rPr>
          <w:rFonts w:ascii="Tahoma" w:eastAsia="MS Mincho" w:hAnsi="Tahoma" w:cs="Tahoma"/>
          <w:sz w:val="24"/>
          <w:szCs w:val="24"/>
          <w:lang w:eastAsia="pl-PL"/>
        </w:rPr>
      </w:pPr>
      <w:r w:rsidRPr="00956071">
        <w:rPr>
          <w:rFonts w:ascii="Tahoma" w:eastAsia="MS Mincho" w:hAnsi="Tahoma" w:cs="Tahoma"/>
          <w:sz w:val="24"/>
          <w:szCs w:val="24"/>
          <w:lang w:eastAsia="pl-PL"/>
        </w:rPr>
        <w:t>2)</w:t>
      </w:r>
      <w:r w:rsidRPr="00956071">
        <w:rPr>
          <w:rFonts w:ascii="Tahoma" w:eastAsia="MS Mincho" w:hAnsi="Tahoma" w:cs="Tahoma"/>
          <w:sz w:val="24"/>
          <w:szCs w:val="24"/>
          <w:lang w:eastAsia="pl-PL"/>
        </w:rPr>
        <w:tab/>
        <w:t>Zamawiający płaci Wykonawcy kary umowne:</w:t>
      </w:r>
    </w:p>
    <w:p w:rsidR="00956071" w:rsidRPr="00956071" w:rsidRDefault="00956071" w:rsidP="00956071">
      <w:pPr>
        <w:keepNext/>
        <w:keepLines/>
        <w:spacing w:after="0" w:line="240" w:lineRule="auto"/>
        <w:ind w:left="1276" w:hanging="426"/>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a) </w:t>
      </w:r>
      <w:r w:rsidRPr="00956071">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956071" w:rsidRPr="00956071" w:rsidRDefault="00956071" w:rsidP="00956071">
      <w:pPr>
        <w:keepNext/>
        <w:keepLines/>
        <w:spacing w:after="0" w:line="240" w:lineRule="auto"/>
        <w:ind w:left="1276" w:hanging="426"/>
        <w:jc w:val="both"/>
        <w:rPr>
          <w:rFonts w:ascii="Tahoma" w:eastAsia="MS Mincho" w:hAnsi="Tahoma" w:cs="Tahoma"/>
          <w:sz w:val="24"/>
          <w:szCs w:val="24"/>
          <w:lang w:eastAsia="pl-PL"/>
        </w:rPr>
      </w:pPr>
      <w:r w:rsidRPr="00956071">
        <w:rPr>
          <w:rFonts w:ascii="Tahoma" w:eastAsia="MS Mincho" w:hAnsi="Tahoma" w:cs="Tahoma"/>
          <w:sz w:val="24"/>
          <w:szCs w:val="24"/>
          <w:lang w:eastAsia="pl-PL"/>
        </w:rPr>
        <w:t>b)</w:t>
      </w:r>
      <w:r w:rsidRPr="00956071">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956071" w:rsidRPr="00956071" w:rsidRDefault="00956071" w:rsidP="00956071">
      <w:pPr>
        <w:keepNext/>
        <w:keepLines/>
        <w:numPr>
          <w:ilvl w:val="0"/>
          <w:numId w:val="78"/>
        </w:numPr>
        <w:spacing w:after="0" w:line="240" w:lineRule="auto"/>
        <w:jc w:val="both"/>
        <w:rPr>
          <w:rFonts w:ascii="Tahoma" w:eastAsia="MS Mincho" w:hAnsi="Tahoma" w:cs="Tahoma"/>
          <w:iCs/>
          <w:sz w:val="24"/>
          <w:szCs w:val="24"/>
          <w:lang w:eastAsia="pl-PL"/>
        </w:rPr>
      </w:pPr>
      <w:r w:rsidRPr="00956071">
        <w:rPr>
          <w:rFonts w:ascii="Tahoma" w:eastAsia="MS Mincho" w:hAnsi="Tahoma" w:cs="Tahoma"/>
          <w:iCs/>
          <w:sz w:val="24"/>
          <w:szCs w:val="24"/>
          <w:lang w:eastAsia="pl-PL"/>
        </w:rPr>
        <w:t>Kary umowne mogą podlegać sumowaniu, w tym także jeżeli podstawą ich naliczania jest to samo zdarzenie.</w:t>
      </w:r>
    </w:p>
    <w:p w:rsidR="00956071" w:rsidRPr="00956071" w:rsidRDefault="00956071" w:rsidP="00956071">
      <w:pPr>
        <w:keepNext/>
        <w:keepLines/>
        <w:numPr>
          <w:ilvl w:val="0"/>
          <w:numId w:val="78"/>
        </w:numPr>
        <w:spacing w:after="0" w:line="240" w:lineRule="auto"/>
        <w:jc w:val="both"/>
        <w:rPr>
          <w:rFonts w:ascii="Tahoma" w:eastAsia="MS Mincho" w:hAnsi="Tahoma" w:cs="Tahoma"/>
          <w:iCs/>
          <w:sz w:val="24"/>
          <w:szCs w:val="24"/>
          <w:lang w:eastAsia="pl-PL"/>
        </w:rPr>
      </w:pPr>
      <w:r w:rsidRPr="00956071">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956071" w:rsidRPr="00956071" w:rsidRDefault="00956071" w:rsidP="00956071">
      <w:pPr>
        <w:keepNext/>
        <w:keepLines/>
        <w:numPr>
          <w:ilvl w:val="0"/>
          <w:numId w:val="78"/>
        </w:numPr>
        <w:spacing w:after="0" w:line="240" w:lineRule="auto"/>
        <w:jc w:val="both"/>
        <w:rPr>
          <w:rFonts w:ascii="Tahoma" w:eastAsia="MS Mincho" w:hAnsi="Tahoma" w:cs="Tahoma"/>
          <w:iCs/>
          <w:sz w:val="24"/>
          <w:szCs w:val="24"/>
          <w:lang w:eastAsia="pl-PL"/>
        </w:rPr>
      </w:pPr>
      <w:r w:rsidRPr="00956071">
        <w:rPr>
          <w:rFonts w:ascii="Tahoma" w:eastAsia="MS Mincho" w:hAnsi="Tahoma" w:cs="Tahoma"/>
          <w:iCs/>
          <w:sz w:val="24"/>
          <w:szCs w:val="24"/>
          <w:lang w:eastAsia="pl-PL"/>
        </w:rPr>
        <w:t xml:space="preserve">Kary umowne mogą być potrącone Wykonawcy z wynagrodzenia należnego na podstawie niniejszej umowy. </w:t>
      </w:r>
    </w:p>
    <w:p w:rsidR="00956071" w:rsidRPr="00956071" w:rsidRDefault="00956071" w:rsidP="00956071">
      <w:pPr>
        <w:keepNext/>
        <w:keepLines/>
        <w:numPr>
          <w:ilvl w:val="0"/>
          <w:numId w:val="78"/>
        </w:numPr>
        <w:spacing w:after="0" w:line="240" w:lineRule="auto"/>
        <w:jc w:val="both"/>
        <w:rPr>
          <w:rFonts w:ascii="Tahoma" w:eastAsia="MS Mincho" w:hAnsi="Tahoma" w:cs="Tahoma"/>
          <w:iCs/>
          <w:sz w:val="24"/>
          <w:szCs w:val="24"/>
          <w:lang w:eastAsia="pl-PL"/>
        </w:rPr>
      </w:pPr>
      <w:r w:rsidRPr="00956071">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956071" w:rsidRPr="00956071" w:rsidRDefault="00956071" w:rsidP="00956071">
      <w:pPr>
        <w:keepNext/>
        <w:keepLines/>
        <w:spacing w:after="0" w:line="240" w:lineRule="auto"/>
        <w:rPr>
          <w:rFonts w:ascii="Tahoma" w:eastAsia="MS Mincho" w:hAnsi="Tahoma" w:cs="Tahoma"/>
          <w:b/>
          <w:bCs/>
          <w:sz w:val="24"/>
          <w:szCs w:val="24"/>
          <w:lang w:eastAsia="pl-PL"/>
        </w:rPr>
      </w:pPr>
    </w:p>
    <w:p w:rsidR="00956071" w:rsidRPr="00956071" w:rsidRDefault="00956071" w:rsidP="00956071">
      <w:pPr>
        <w:keepNext/>
        <w:keepLines/>
        <w:spacing w:after="0" w:line="240" w:lineRule="auto"/>
        <w:rPr>
          <w:rFonts w:ascii="Tahoma" w:eastAsia="MS Mincho" w:hAnsi="Tahoma" w:cs="Tahoma"/>
          <w:b/>
          <w:bCs/>
          <w:sz w:val="24"/>
          <w:szCs w:val="24"/>
          <w:lang w:eastAsia="pl-PL"/>
        </w:rPr>
      </w:pPr>
    </w:p>
    <w:p w:rsidR="00956071" w:rsidRPr="00956071" w:rsidRDefault="00956071" w:rsidP="00956071">
      <w:pPr>
        <w:keepNext/>
        <w:keepLines/>
        <w:spacing w:after="0" w:line="240" w:lineRule="auto"/>
        <w:rPr>
          <w:rFonts w:ascii="Tahoma" w:eastAsia="MS Mincho" w:hAnsi="Tahoma" w:cs="Tahoma"/>
          <w:b/>
          <w:bCs/>
          <w:sz w:val="24"/>
          <w:szCs w:val="24"/>
          <w:lang w:eastAsia="pl-PL"/>
        </w:rPr>
      </w:pPr>
    </w:p>
    <w:p w:rsidR="00956071" w:rsidRPr="00956071" w:rsidRDefault="00956071" w:rsidP="00956071">
      <w:pPr>
        <w:keepNext/>
        <w:keepLines/>
        <w:spacing w:after="0" w:line="240" w:lineRule="auto"/>
        <w:ind w:left="426" w:hanging="426"/>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18. ODSTĄPIENIE OD UMOWY, ROZWIĄZANIE UMOWY</w:t>
      </w:r>
    </w:p>
    <w:p w:rsidR="00956071" w:rsidRPr="00956071" w:rsidRDefault="00956071" w:rsidP="00956071">
      <w:pPr>
        <w:keepNext/>
        <w:keepLines/>
        <w:spacing w:after="0" w:line="240" w:lineRule="auto"/>
        <w:ind w:left="851" w:hanging="426"/>
        <w:rPr>
          <w:rFonts w:ascii="Tahoma" w:eastAsia="MS Mincho" w:hAnsi="Tahoma" w:cs="Tahoma"/>
          <w:sz w:val="24"/>
          <w:szCs w:val="24"/>
          <w:lang w:eastAsia="pl-PL"/>
        </w:rPr>
      </w:pPr>
      <w:r w:rsidRPr="00956071">
        <w:rPr>
          <w:rFonts w:ascii="Tahoma" w:eastAsia="MS Mincho" w:hAnsi="Tahoma" w:cs="Tahoma"/>
          <w:sz w:val="24"/>
          <w:szCs w:val="24"/>
          <w:lang w:eastAsia="pl-PL"/>
        </w:rPr>
        <w:tab/>
      </w:r>
    </w:p>
    <w:p w:rsidR="00956071" w:rsidRPr="00956071" w:rsidRDefault="00956071" w:rsidP="00956071">
      <w:pPr>
        <w:keepNext/>
        <w:keepLines/>
        <w:numPr>
          <w:ilvl w:val="0"/>
          <w:numId w:val="66"/>
        </w:numPr>
        <w:spacing w:after="0" w:line="240" w:lineRule="auto"/>
        <w:ind w:left="357" w:hanging="357"/>
        <w:jc w:val="both"/>
        <w:rPr>
          <w:rFonts w:ascii="Tahoma" w:hAnsi="Tahoma" w:cs="Tahoma"/>
          <w:sz w:val="24"/>
          <w:szCs w:val="24"/>
        </w:rPr>
      </w:pPr>
      <w:r w:rsidRPr="00956071">
        <w:rPr>
          <w:rFonts w:ascii="Tahoma" w:hAnsi="Tahoma" w:cs="Tahoma"/>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956071" w:rsidRPr="00956071" w:rsidRDefault="00956071" w:rsidP="00956071">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956071" w:rsidRPr="00956071" w:rsidRDefault="00956071" w:rsidP="00956071">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956071">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956071" w:rsidRPr="00956071" w:rsidRDefault="00956071" w:rsidP="00956071">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956071">
        <w:rPr>
          <w:rFonts w:ascii="Tahoma" w:eastAsia="MS Mincho" w:hAnsi="Tahoma" w:cs="Tahoma"/>
          <w:sz w:val="24"/>
          <w:szCs w:val="24"/>
          <w:lang w:eastAsia="pl-PL"/>
        </w:rPr>
        <w:t>Organ egzekucyjny zajął wierzytelności Wykonawcy wynikające z niniejszej  umowy,</w:t>
      </w:r>
    </w:p>
    <w:p w:rsidR="00956071" w:rsidRPr="00956071" w:rsidRDefault="00956071" w:rsidP="00956071">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956071">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956071" w:rsidRPr="00956071" w:rsidRDefault="00956071" w:rsidP="00956071">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956071" w:rsidRPr="00956071" w:rsidRDefault="00956071" w:rsidP="00956071">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956071" w:rsidRPr="00956071" w:rsidRDefault="00956071" w:rsidP="00956071">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956071">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956071" w:rsidRPr="00956071" w:rsidRDefault="00956071" w:rsidP="00956071">
      <w:pPr>
        <w:keepNext/>
        <w:keepLines/>
        <w:spacing w:after="0" w:line="254" w:lineRule="auto"/>
        <w:ind w:left="426" w:hanging="426"/>
        <w:jc w:val="both"/>
        <w:rPr>
          <w:rFonts w:ascii="Tahoma" w:eastAsia="MS Mincho" w:hAnsi="Tahoma" w:cs="Tahoma"/>
          <w:color w:val="000000"/>
          <w:sz w:val="24"/>
          <w:szCs w:val="24"/>
          <w:lang w:eastAsia="pl-PL"/>
        </w:rPr>
      </w:pPr>
      <w:r w:rsidRPr="00956071">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956071" w:rsidRPr="00956071" w:rsidRDefault="00956071" w:rsidP="00956071">
      <w:pPr>
        <w:keepNext/>
        <w:keepLines/>
        <w:spacing w:after="0" w:line="240" w:lineRule="auto"/>
        <w:ind w:left="284" w:hanging="284"/>
        <w:jc w:val="both"/>
        <w:rPr>
          <w:rFonts w:ascii="Tahoma" w:eastAsia="Times New Roman" w:hAnsi="Tahoma" w:cs="Tahoma"/>
          <w:color w:val="000000"/>
          <w:sz w:val="24"/>
          <w:szCs w:val="24"/>
          <w:lang w:eastAsia="pl-PL"/>
        </w:rPr>
      </w:pPr>
      <w:r w:rsidRPr="00956071">
        <w:rPr>
          <w:rFonts w:ascii="Tahoma" w:hAnsi="Tahoma" w:cs="Tahoma"/>
          <w:sz w:val="24"/>
          <w:szCs w:val="24"/>
        </w:rPr>
        <w:t xml:space="preserve">5. </w:t>
      </w:r>
      <w:r w:rsidRPr="00956071">
        <w:rPr>
          <w:rFonts w:ascii="Tahoma" w:hAnsi="Tahoma" w:cs="Tahoma"/>
          <w:color w:val="000000"/>
          <w:sz w:val="24"/>
          <w:szCs w:val="24"/>
        </w:rPr>
        <w:t>W przypadku odstąpienia od umowy przez Wykonawcę, Zamawiający jest zobowiązany do odbioru robót przerwanych.</w:t>
      </w:r>
    </w:p>
    <w:p w:rsidR="00956071" w:rsidRPr="00956071" w:rsidRDefault="00956071" w:rsidP="00956071">
      <w:pPr>
        <w:keepNext/>
        <w:keepLines/>
        <w:spacing w:after="0" w:line="240" w:lineRule="auto"/>
        <w:ind w:left="284" w:hanging="284"/>
        <w:rPr>
          <w:rFonts w:ascii="Tahoma" w:eastAsia="MS Mincho" w:hAnsi="Tahoma" w:cs="Tahoma"/>
          <w:sz w:val="24"/>
          <w:szCs w:val="24"/>
          <w:lang w:eastAsia="pl-PL"/>
        </w:rPr>
      </w:pPr>
      <w:r w:rsidRPr="00956071">
        <w:rPr>
          <w:rFonts w:ascii="Tahoma" w:eastAsia="MS Mincho" w:hAnsi="Tahoma" w:cs="Tahoma"/>
          <w:iCs/>
          <w:sz w:val="24"/>
          <w:szCs w:val="24"/>
          <w:lang w:eastAsia="pl-PL"/>
        </w:rPr>
        <w:t xml:space="preserve">6.  </w:t>
      </w:r>
      <w:r w:rsidRPr="00956071">
        <w:rPr>
          <w:rFonts w:ascii="Tahoma" w:eastAsia="MS Mincho" w:hAnsi="Tahoma" w:cs="Tahoma"/>
          <w:sz w:val="24"/>
          <w:szCs w:val="24"/>
          <w:lang w:eastAsia="pl-PL"/>
        </w:rPr>
        <w:t>W razie odstąpienia od umowy przez którakolwiek ze stron bądź rozwiązania umowy,  Wykonawca zobowiązany jest do niezwłocznego:</w:t>
      </w:r>
    </w:p>
    <w:p w:rsidR="00956071" w:rsidRPr="00956071" w:rsidRDefault="00956071" w:rsidP="00956071">
      <w:pPr>
        <w:keepNext/>
        <w:keepLines/>
        <w:spacing w:after="0" w:line="240" w:lineRule="auto"/>
        <w:ind w:left="993" w:hanging="273"/>
        <w:rPr>
          <w:rFonts w:ascii="Tahoma" w:eastAsia="Times New Roman" w:hAnsi="Tahoma" w:cs="Tahoma"/>
          <w:sz w:val="24"/>
          <w:szCs w:val="24"/>
          <w:lang w:eastAsia="pl-PL"/>
        </w:rPr>
      </w:pPr>
      <w:r w:rsidRPr="00956071">
        <w:rPr>
          <w:rFonts w:ascii="Tahoma" w:eastAsia="MS Mincho" w:hAnsi="Tahoma" w:cs="Tahoma"/>
          <w:sz w:val="24"/>
          <w:szCs w:val="24"/>
          <w:lang w:eastAsia="pl-PL"/>
        </w:rPr>
        <w:t xml:space="preserve">  1) wstrzymania wykonywania robót </w:t>
      </w:r>
      <w:r w:rsidRPr="00956071">
        <w:rPr>
          <w:rFonts w:ascii="Tahoma" w:eastAsia="Times New Roman" w:hAnsi="Tahoma" w:cs="Tahoma"/>
          <w:sz w:val="24"/>
          <w:szCs w:val="24"/>
          <w:lang w:eastAsia="pl-PL"/>
        </w:rPr>
        <w:t>poza mającymi na celu ochronę życia i własności  i zabezpieczenia  przerwanych robót,</w:t>
      </w:r>
    </w:p>
    <w:p w:rsidR="00956071" w:rsidRPr="00956071" w:rsidRDefault="00956071" w:rsidP="00956071">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956071">
        <w:rPr>
          <w:rFonts w:ascii="Tahoma" w:eastAsia="Times New Roman" w:hAnsi="Tahoma" w:cs="Tahoma"/>
          <w:sz w:val="24"/>
          <w:szCs w:val="24"/>
          <w:lang w:eastAsia="pl-PL"/>
        </w:rPr>
        <w:t>2) zgłoszenia Zamawiającemu gotowości do odbioru robót wykonanych , przerwanych oraz  robót  zabezpieczających.</w:t>
      </w:r>
    </w:p>
    <w:p w:rsidR="00956071" w:rsidRPr="00956071" w:rsidRDefault="00956071" w:rsidP="00956071">
      <w:pPr>
        <w:keepNext/>
        <w:keepLines/>
        <w:tabs>
          <w:tab w:val="left" w:pos="851"/>
        </w:tabs>
        <w:spacing w:after="0" w:line="240" w:lineRule="auto"/>
        <w:jc w:val="both"/>
        <w:rPr>
          <w:rFonts w:ascii="Tahoma" w:eastAsia="Times New Roman" w:hAnsi="Tahoma" w:cs="Tahoma"/>
          <w:sz w:val="24"/>
          <w:szCs w:val="24"/>
          <w:lang w:eastAsia="pl-PL"/>
        </w:rPr>
      </w:pPr>
      <w:r w:rsidRPr="00956071">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956071" w:rsidRDefault="00956071" w:rsidP="00956071">
      <w:pPr>
        <w:keepNext/>
        <w:keepLines/>
        <w:spacing w:after="0" w:line="240" w:lineRule="auto"/>
        <w:jc w:val="both"/>
        <w:rPr>
          <w:rFonts w:ascii="Tahoma" w:eastAsia="MS Mincho" w:hAnsi="Tahoma" w:cs="Tahoma"/>
          <w:sz w:val="24"/>
          <w:szCs w:val="24"/>
          <w:lang w:eastAsia="pl-PL"/>
        </w:rPr>
      </w:pPr>
    </w:p>
    <w:p w:rsidR="00956071" w:rsidRPr="00956071" w:rsidRDefault="00956071" w:rsidP="00956071">
      <w:pPr>
        <w:keepNext/>
        <w:keepLines/>
        <w:spacing w:after="0" w:line="240" w:lineRule="auto"/>
        <w:jc w:val="both"/>
        <w:rPr>
          <w:rFonts w:ascii="Tahoma" w:eastAsia="MS Mincho" w:hAnsi="Tahoma" w:cs="Tahoma"/>
          <w:sz w:val="24"/>
          <w:szCs w:val="24"/>
          <w:lang w:eastAsia="pl-PL"/>
        </w:rPr>
      </w:pPr>
    </w:p>
    <w:p w:rsidR="00956071" w:rsidRPr="00956071" w:rsidRDefault="00956071" w:rsidP="00956071">
      <w:pPr>
        <w:keepNext/>
        <w:keepLines/>
        <w:spacing w:after="0" w:line="240" w:lineRule="auto"/>
        <w:jc w:val="both"/>
        <w:rPr>
          <w:rFonts w:ascii="Tahoma" w:eastAsia="MS Mincho" w:hAnsi="Tahoma" w:cs="Tahoma"/>
          <w:sz w:val="24"/>
          <w:szCs w:val="24"/>
          <w:lang w:eastAsia="pl-PL"/>
        </w:rPr>
      </w:pPr>
    </w:p>
    <w:p w:rsidR="00956071" w:rsidRPr="00956071" w:rsidRDefault="00956071" w:rsidP="00956071">
      <w:pPr>
        <w:keepNext/>
        <w:keepLines/>
        <w:spacing w:after="0" w:line="240" w:lineRule="auto"/>
        <w:ind w:left="426" w:hanging="426"/>
        <w:jc w:val="center"/>
        <w:rPr>
          <w:rFonts w:ascii="Tahoma" w:eastAsia="MS Mincho" w:hAnsi="Tahoma" w:cs="Tahoma"/>
          <w:b/>
          <w:bCs/>
          <w:sz w:val="24"/>
          <w:szCs w:val="24"/>
          <w:lang w:eastAsia="pl-PL"/>
        </w:rPr>
      </w:pPr>
      <w:r w:rsidRPr="00956071">
        <w:rPr>
          <w:rFonts w:ascii="Tahoma" w:eastAsia="MS Mincho" w:hAnsi="Tahoma" w:cs="Tahoma"/>
          <w:b/>
          <w:bCs/>
          <w:sz w:val="24"/>
          <w:szCs w:val="24"/>
          <w:lang w:eastAsia="pl-PL"/>
        </w:rPr>
        <w:t>§ 19. ZMIANA UMOWY</w:t>
      </w:r>
    </w:p>
    <w:p w:rsidR="00956071" w:rsidRPr="00956071" w:rsidRDefault="00956071" w:rsidP="00956071">
      <w:pPr>
        <w:keepNext/>
        <w:keepLines/>
        <w:spacing w:after="0" w:line="240" w:lineRule="auto"/>
        <w:ind w:left="426" w:hanging="426"/>
        <w:jc w:val="center"/>
        <w:rPr>
          <w:rFonts w:ascii="Tahoma" w:eastAsia="MS Mincho" w:hAnsi="Tahoma" w:cs="Tahoma"/>
          <w:b/>
          <w:bCs/>
          <w:sz w:val="24"/>
          <w:szCs w:val="24"/>
          <w:lang w:eastAsia="pl-PL"/>
        </w:rPr>
      </w:pPr>
    </w:p>
    <w:p w:rsidR="00956071" w:rsidRPr="00956071" w:rsidRDefault="00956071" w:rsidP="00956071">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956071">
        <w:rPr>
          <w:rFonts w:ascii="Tahoma" w:eastAsia="MS Mincho" w:hAnsi="Tahoma" w:cs="Tahoma"/>
          <w:sz w:val="24"/>
          <w:szCs w:val="24"/>
        </w:rPr>
        <w:t>Zamawiający dopuszcza zmianę terminu realizacji przedmiotu umowy w przypadku:</w:t>
      </w:r>
    </w:p>
    <w:p w:rsidR="00956071" w:rsidRPr="00956071" w:rsidRDefault="00956071" w:rsidP="00956071">
      <w:pPr>
        <w:numPr>
          <w:ilvl w:val="0"/>
          <w:numId w:val="68"/>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zawieszenia robót przez Zamawiającego z powodu wystąpienia następujących okoliczności:</w:t>
      </w:r>
    </w:p>
    <w:p w:rsidR="00956071" w:rsidRPr="00956071" w:rsidRDefault="00956071" w:rsidP="00956071">
      <w:pPr>
        <w:numPr>
          <w:ilvl w:val="0"/>
          <w:numId w:val="80"/>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956071" w:rsidRPr="00956071" w:rsidRDefault="00956071" w:rsidP="00956071">
      <w:pPr>
        <w:numPr>
          <w:ilvl w:val="0"/>
          <w:numId w:val="80"/>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konieczności usunięcia błędów lub wprowadzenia zmian w dokumentacji projektowej lub Specyfikacji technicznej wykonania i odbioru robót budowlanych (</w:t>
      </w:r>
      <w:proofErr w:type="spellStart"/>
      <w:r w:rsidRPr="00956071">
        <w:rPr>
          <w:rFonts w:ascii="Tahoma" w:hAnsi="Tahoma" w:cs="Tahoma"/>
          <w:sz w:val="24"/>
          <w:szCs w:val="24"/>
        </w:rPr>
        <w:t>STWiORB</w:t>
      </w:r>
      <w:proofErr w:type="spellEnd"/>
      <w:r w:rsidRPr="00956071">
        <w:rPr>
          <w:rFonts w:ascii="Tahoma" w:hAnsi="Tahoma" w:cs="Tahoma"/>
          <w:sz w:val="24"/>
          <w:szCs w:val="24"/>
        </w:rPr>
        <w:t xml:space="preserve">), lub konieczności wykonania rozwiązań zamiennych w stosunku do dokumentacji projektowej lub </w:t>
      </w:r>
      <w:proofErr w:type="spellStart"/>
      <w:r w:rsidRPr="00956071">
        <w:rPr>
          <w:rFonts w:ascii="Tahoma" w:hAnsi="Tahoma" w:cs="Tahoma"/>
          <w:sz w:val="24"/>
          <w:szCs w:val="24"/>
        </w:rPr>
        <w:t>STWiORB</w:t>
      </w:r>
      <w:proofErr w:type="spellEnd"/>
      <w:r w:rsidRPr="00956071">
        <w:rPr>
          <w:rFonts w:ascii="Tahoma" w:hAnsi="Tahoma" w:cs="Tahoma"/>
          <w:sz w:val="24"/>
          <w:szCs w:val="24"/>
        </w:rPr>
        <w:t xml:space="preserve">, </w:t>
      </w:r>
    </w:p>
    <w:p w:rsidR="00956071" w:rsidRPr="00956071" w:rsidRDefault="00956071" w:rsidP="00956071">
      <w:pPr>
        <w:numPr>
          <w:ilvl w:val="0"/>
          <w:numId w:val="80"/>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przekroczenie zakreślonych przez prawo terminów wydawania decyzji, zezwoleń itp.</w:t>
      </w:r>
    </w:p>
    <w:p w:rsidR="00956071" w:rsidRPr="00956071" w:rsidRDefault="00956071" w:rsidP="00956071">
      <w:pPr>
        <w:numPr>
          <w:ilvl w:val="0"/>
          <w:numId w:val="68"/>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zmian będących następstwem działania organów administracji lub osób indywidualnych:</w:t>
      </w:r>
    </w:p>
    <w:p w:rsidR="00956071" w:rsidRPr="00956071" w:rsidRDefault="00956071" w:rsidP="00956071">
      <w:pPr>
        <w:numPr>
          <w:ilvl w:val="0"/>
          <w:numId w:val="81"/>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956071" w:rsidRPr="00956071" w:rsidRDefault="00956071" w:rsidP="00956071">
      <w:pPr>
        <w:numPr>
          <w:ilvl w:val="0"/>
          <w:numId w:val="81"/>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956071" w:rsidRPr="00956071" w:rsidRDefault="00956071" w:rsidP="00956071">
      <w:pPr>
        <w:numPr>
          <w:ilvl w:val="0"/>
          <w:numId w:val="81"/>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956071" w:rsidRPr="00956071" w:rsidRDefault="00956071" w:rsidP="00956071">
      <w:pPr>
        <w:numPr>
          <w:ilvl w:val="0"/>
          <w:numId w:val="81"/>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w przypadku wystąpienia kolizji z planowanymi lub równolegle prowadzonymi przez inne podmioty inwestycjami w zakresie niezbędnym do uniknięcia lub usunięcia tych kolizji,</w:t>
      </w:r>
    </w:p>
    <w:p w:rsidR="00956071" w:rsidRPr="00956071" w:rsidRDefault="00956071" w:rsidP="00956071">
      <w:pPr>
        <w:numPr>
          <w:ilvl w:val="0"/>
          <w:numId w:val="81"/>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odmowy udostępnienia przez właścicieli nieruchomości do celów realizacji inwestycji.</w:t>
      </w:r>
    </w:p>
    <w:p w:rsidR="00956071" w:rsidRPr="00956071" w:rsidRDefault="00956071" w:rsidP="00956071">
      <w:pPr>
        <w:numPr>
          <w:ilvl w:val="0"/>
          <w:numId w:val="68"/>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konieczności koordynacji robót z innymi wykonawcami w zakresie prac projektowych i robót budowlanych,</w:t>
      </w:r>
    </w:p>
    <w:p w:rsidR="00956071" w:rsidRPr="00956071" w:rsidRDefault="00956071" w:rsidP="00956071">
      <w:pPr>
        <w:numPr>
          <w:ilvl w:val="0"/>
          <w:numId w:val="68"/>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956071" w:rsidRPr="00956071" w:rsidRDefault="00956071" w:rsidP="00956071">
      <w:pPr>
        <w:numPr>
          <w:ilvl w:val="0"/>
          <w:numId w:val="68"/>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956071" w:rsidRPr="00956071" w:rsidRDefault="00956071" w:rsidP="00956071">
      <w:pPr>
        <w:numPr>
          <w:ilvl w:val="0"/>
          <w:numId w:val="68"/>
        </w:numPr>
        <w:autoSpaceDE w:val="0"/>
        <w:autoSpaceDN w:val="0"/>
        <w:adjustRightInd w:val="0"/>
        <w:spacing w:after="0" w:line="240" w:lineRule="auto"/>
        <w:jc w:val="both"/>
        <w:rPr>
          <w:rFonts w:ascii="Tahoma" w:hAnsi="Tahoma" w:cs="Tahoma"/>
          <w:sz w:val="24"/>
          <w:szCs w:val="24"/>
        </w:rPr>
      </w:pPr>
      <w:r w:rsidRPr="00956071">
        <w:rPr>
          <w:rFonts w:ascii="Tahoma" w:hAnsi="Tahoma" w:cs="Tahoma"/>
          <w:sz w:val="24"/>
          <w:szCs w:val="24"/>
        </w:rPr>
        <w:t>szczególnie uzasadnionych trudności w pozyskiwaniu materiałów budowlanych i innych materiałów niezbędnych dla prawidłowego wykonania umowy,</w:t>
      </w:r>
    </w:p>
    <w:p w:rsidR="00956071" w:rsidRPr="00956071" w:rsidRDefault="00956071" w:rsidP="00956071">
      <w:pPr>
        <w:autoSpaceDE w:val="0"/>
        <w:autoSpaceDN w:val="0"/>
        <w:adjustRightInd w:val="0"/>
        <w:spacing w:after="0" w:line="240" w:lineRule="auto"/>
        <w:ind w:left="720"/>
        <w:jc w:val="both"/>
        <w:rPr>
          <w:rFonts w:ascii="Tahoma" w:hAnsi="Tahoma" w:cs="Tahoma"/>
          <w:sz w:val="24"/>
          <w:szCs w:val="24"/>
        </w:rPr>
      </w:pPr>
      <w:r w:rsidRPr="00956071">
        <w:rPr>
          <w:rFonts w:ascii="Tahoma" w:hAnsi="Tahoma" w:cs="Tahoma"/>
          <w:sz w:val="24"/>
          <w:szCs w:val="24"/>
        </w:rPr>
        <w:t>- okoliczności wskazane wyżej mogą stanowić podstawę zmiany terminu wykonania zamówienia tylko w przypadku, gdy uniemożliwiają terminowe wykonanie umowy.</w:t>
      </w:r>
    </w:p>
    <w:p w:rsidR="00956071" w:rsidRPr="00956071" w:rsidRDefault="00956071" w:rsidP="00956071">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956071">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956071">
        <w:rPr>
          <w:rFonts w:ascii="Tahoma" w:hAnsi="Tahoma" w:cs="Tahoma"/>
          <w:sz w:val="24"/>
          <w:szCs w:val="24"/>
        </w:rPr>
        <w:t>dokumentacji projektowej lub Specyfikacji technicznej wykonania i odbioru robót budowlanych (</w:t>
      </w:r>
      <w:proofErr w:type="spellStart"/>
      <w:r w:rsidRPr="00956071">
        <w:rPr>
          <w:rFonts w:ascii="Tahoma" w:hAnsi="Tahoma" w:cs="Tahoma"/>
          <w:sz w:val="24"/>
          <w:szCs w:val="24"/>
        </w:rPr>
        <w:t>STWiORB</w:t>
      </w:r>
      <w:proofErr w:type="spellEnd"/>
      <w:r w:rsidRPr="00956071">
        <w:rPr>
          <w:rFonts w:ascii="Tahoma" w:hAnsi="Tahoma" w:cs="Tahoma"/>
          <w:sz w:val="24"/>
          <w:szCs w:val="24"/>
        </w:rPr>
        <w:t>)</w:t>
      </w:r>
      <w:r w:rsidRPr="00956071">
        <w:rPr>
          <w:rFonts w:ascii="Tahoma" w:eastAsia="MS Mincho" w:hAnsi="Tahoma" w:cs="Tahoma"/>
          <w:sz w:val="24"/>
          <w:szCs w:val="24"/>
        </w:rPr>
        <w:t xml:space="preserve"> w przypadku:</w:t>
      </w:r>
    </w:p>
    <w:p w:rsidR="00956071" w:rsidRPr="00956071" w:rsidRDefault="00956071" w:rsidP="00956071">
      <w:pPr>
        <w:widowControl w:val="0"/>
        <w:numPr>
          <w:ilvl w:val="0"/>
          <w:numId w:val="83"/>
        </w:numPr>
        <w:autoSpaceDE w:val="0"/>
        <w:autoSpaceDN w:val="0"/>
        <w:adjustRightInd w:val="0"/>
        <w:spacing w:after="0" w:line="240" w:lineRule="auto"/>
        <w:ind w:left="714" w:hanging="357"/>
        <w:jc w:val="both"/>
        <w:rPr>
          <w:rFonts w:ascii="Tahoma" w:eastAsia="MS Mincho" w:hAnsi="Tahoma" w:cs="Tahoma"/>
          <w:sz w:val="24"/>
          <w:szCs w:val="24"/>
        </w:rPr>
      </w:pPr>
      <w:r w:rsidRPr="00956071">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956071">
        <w:rPr>
          <w:rFonts w:ascii="Tahoma" w:hAnsi="Tahoma" w:cs="Tahoma"/>
          <w:sz w:val="24"/>
          <w:szCs w:val="24"/>
        </w:rPr>
        <w:t>Specyfikacji technicznej wykonania i odbioru robót budowlanych (</w:t>
      </w:r>
      <w:proofErr w:type="spellStart"/>
      <w:r w:rsidRPr="00956071">
        <w:rPr>
          <w:rFonts w:ascii="Tahoma" w:hAnsi="Tahoma" w:cs="Tahoma"/>
          <w:sz w:val="24"/>
          <w:szCs w:val="24"/>
        </w:rPr>
        <w:t>STWiORB</w:t>
      </w:r>
      <w:proofErr w:type="spellEnd"/>
      <w:r w:rsidRPr="00956071">
        <w:rPr>
          <w:rFonts w:ascii="Tahoma" w:hAnsi="Tahoma" w:cs="Tahoma"/>
          <w:sz w:val="24"/>
          <w:szCs w:val="24"/>
        </w:rPr>
        <w:t>)</w:t>
      </w:r>
      <w:r w:rsidRPr="00956071">
        <w:rPr>
          <w:rFonts w:ascii="Tahoma" w:eastAsia="MS Mincho" w:hAnsi="Tahoma" w:cs="Tahoma"/>
          <w:sz w:val="24"/>
          <w:szCs w:val="24"/>
        </w:rPr>
        <w:t>, a wynikających ze stwierdzonych wad lub zmiany stanu prawnego w oparciu, o który je przygotowano,</w:t>
      </w:r>
    </w:p>
    <w:p w:rsidR="00956071" w:rsidRPr="00956071" w:rsidRDefault="00956071" w:rsidP="00956071">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956071">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956071">
        <w:rPr>
          <w:rFonts w:ascii="Tahoma" w:hAnsi="Tahoma" w:cs="Tahoma"/>
          <w:sz w:val="24"/>
          <w:szCs w:val="24"/>
        </w:rPr>
        <w:t>Specyfikacji technicznej wykonania i odbioru robót budowlanych (</w:t>
      </w:r>
      <w:proofErr w:type="spellStart"/>
      <w:r w:rsidRPr="00956071">
        <w:rPr>
          <w:rFonts w:ascii="Tahoma" w:hAnsi="Tahoma" w:cs="Tahoma"/>
          <w:sz w:val="24"/>
          <w:szCs w:val="24"/>
        </w:rPr>
        <w:t>STWiORB</w:t>
      </w:r>
      <w:proofErr w:type="spellEnd"/>
      <w:r w:rsidRPr="00956071">
        <w:rPr>
          <w:rFonts w:ascii="Tahoma" w:hAnsi="Tahoma" w:cs="Tahoma"/>
          <w:sz w:val="24"/>
          <w:szCs w:val="24"/>
        </w:rPr>
        <w:t>)</w:t>
      </w:r>
      <w:r w:rsidRPr="00956071">
        <w:rPr>
          <w:rFonts w:ascii="Tahoma" w:eastAsia="MS Mincho" w:hAnsi="Tahoma" w:cs="Tahoma"/>
          <w:sz w:val="24"/>
          <w:szCs w:val="24"/>
        </w:rPr>
        <w:t xml:space="preserve"> przy zachowaniu jakości i funkcjonalności określonych w SWZ, dokumentacji projektowej i </w:t>
      </w:r>
      <w:proofErr w:type="spellStart"/>
      <w:r w:rsidRPr="00956071">
        <w:rPr>
          <w:rFonts w:ascii="Tahoma" w:hAnsi="Tahoma" w:cs="Tahoma"/>
          <w:sz w:val="24"/>
          <w:szCs w:val="24"/>
        </w:rPr>
        <w:t>STWiORB</w:t>
      </w:r>
      <w:proofErr w:type="spellEnd"/>
      <w:r w:rsidRPr="00956071">
        <w:rPr>
          <w:rFonts w:ascii="Tahoma" w:eastAsia="MS Mincho" w:hAnsi="Tahoma" w:cs="Tahoma"/>
          <w:sz w:val="24"/>
          <w:szCs w:val="24"/>
        </w:rPr>
        <w:t>, jeżeli umożliwiają uzyskanie lepszej jakości lub funkcjonalności lub zmniejszenie kosztów eksploatacji lub kosztów wykonania przedmiotu umowy,</w:t>
      </w:r>
    </w:p>
    <w:p w:rsidR="00956071" w:rsidRPr="00956071" w:rsidRDefault="00956071" w:rsidP="00956071">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956071">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956071" w:rsidRPr="00956071" w:rsidRDefault="00956071" w:rsidP="00956071">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956071">
        <w:rPr>
          <w:rFonts w:ascii="Tahoma" w:eastAsia="MS Mincho" w:hAnsi="Tahoma" w:cs="Tahoma"/>
          <w:sz w:val="24"/>
          <w:szCs w:val="24"/>
        </w:rPr>
        <w:t>wystąpienia siły wyższej uniemożliwiającej wykonanie przedmiotu umowy zgodnie z postanowieniami umownymi,</w:t>
      </w:r>
    </w:p>
    <w:p w:rsidR="00956071" w:rsidRPr="00956071" w:rsidRDefault="00956071" w:rsidP="00956071">
      <w:pPr>
        <w:widowControl w:val="0"/>
        <w:numPr>
          <w:ilvl w:val="0"/>
          <w:numId w:val="83"/>
        </w:numPr>
        <w:autoSpaceDE w:val="0"/>
        <w:autoSpaceDN w:val="0"/>
        <w:adjustRightInd w:val="0"/>
        <w:spacing w:after="0" w:line="240" w:lineRule="auto"/>
        <w:ind w:firstLine="66"/>
        <w:jc w:val="both"/>
        <w:rPr>
          <w:rFonts w:ascii="Tahoma" w:eastAsia="MS Mincho" w:hAnsi="Tahoma" w:cs="Tahoma"/>
          <w:sz w:val="24"/>
          <w:szCs w:val="24"/>
        </w:rPr>
      </w:pPr>
      <w:r w:rsidRPr="00956071">
        <w:rPr>
          <w:rFonts w:ascii="Tahoma" w:eastAsia="MS Mincho" w:hAnsi="Tahoma" w:cs="Tahoma"/>
          <w:sz w:val="24"/>
          <w:szCs w:val="24"/>
        </w:rPr>
        <w:t>ograniczenia zakresu rzeczowego przedmiotu umowy.</w:t>
      </w:r>
    </w:p>
    <w:p w:rsidR="00956071" w:rsidRPr="00956071" w:rsidRDefault="00956071" w:rsidP="00956071">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956071">
        <w:rPr>
          <w:rFonts w:ascii="Tahoma" w:hAnsi="Tahoma" w:cs="Tahoma"/>
          <w:sz w:val="24"/>
          <w:szCs w:val="24"/>
        </w:rPr>
        <w:t>Zmiany, o których mowa w ust. 1 i 2 muszą zostać udokumentowane. Pismo (wniosek) dotyczące ww. zmian, wraz z uzasadnieniem, winna złożyć Strona inicjująca zmianę.</w:t>
      </w:r>
    </w:p>
    <w:p w:rsidR="00956071" w:rsidRPr="00956071" w:rsidRDefault="00956071" w:rsidP="00956071">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956071">
        <w:rPr>
          <w:rFonts w:ascii="Tahoma" w:hAnsi="Tahoma" w:cs="Tahoma"/>
          <w:sz w:val="24"/>
          <w:szCs w:val="24"/>
        </w:rPr>
        <w:t>Za przedłużenie terminu realizacji zamówienia Wykonawcy nie przysługuje dodatkowe wynagrodzenie.</w:t>
      </w:r>
    </w:p>
    <w:p w:rsidR="00956071" w:rsidRPr="00956071" w:rsidRDefault="00956071" w:rsidP="00956071">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956071">
        <w:rPr>
          <w:rFonts w:ascii="Tahoma" w:hAnsi="Tahoma" w:cs="Tahoma"/>
          <w:sz w:val="24"/>
          <w:szCs w:val="24"/>
        </w:rPr>
        <w:t>Zamawiający nie dopuszcza zmiany terminu wykonania zamówienia w przypadkach zawinionych przez Wykonawcę.</w:t>
      </w:r>
    </w:p>
    <w:p w:rsidR="00956071" w:rsidRPr="00956071" w:rsidRDefault="00956071" w:rsidP="00956071">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956071">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956071" w:rsidRPr="00956071" w:rsidRDefault="00956071" w:rsidP="00956071">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956071">
        <w:rPr>
          <w:rFonts w:ascii="Tahoma" w:hAnsi="Tahoma" w:cs="Tahoma"/>
          <w:sz w:val="24"/>
          <w:szCs w:val="24"/>
        </w:rPr>
        <w:t>Wprowadzenie zmiany postanowień umowy wymaga aneksu sporządzonego w formie pisemnej pod rygorem nieważności.</w:t>
      </w:r>
    </w:p>
    <w:p w:rsidR="00956071" w:rsidRPr="00956071" w:rsidRDefault="00956071" w:rsidP="00956071">
      <w:pPr>
        <w:autoSpaceDE w:val="0"/>
        <w:autoSpaceDN w:val="0"/>
        <w:adjustRightInd w:val="0"/>
        <w:spacing w:after="0" w:line="240" w:lineRule="auto"/>
        <w:ind w:left="357"/>
        <w:jc w:val="both"/>
        <w:rPr>
          <w:rFonts w:ascii="Tahoma" w:hAnsi="Tahoma" w:cs="Tahoma"/>
          <w:sz w:val="24"/>
          <w:szCs w:val="24"/>
        </w:rPr>
      </w:pPr>
    </w:p>
    <w:p w:rsidR="00956071" w:rsidRPr="00956071" w:rsidRDefault="00956071" w:rsidP="00956071">
      <w:pPr>
        <w:keepNext/>
        <w:spacing w:after="0" w:line="240" w:lineRule="auto"/>
        <w:jc w:val="center"/>
        <w:rPr>
          <w:rFonts w:ascii="Tahoma" w:eastAsia="MS Mincho" w:hAnsi="Tahoma" w:cs="Tahoma"/>
          <w:b/>
          <w:sz w:val="24"/>
          <w:szCs w:val="24"/>
          <w:lang w:eastAsia="pl-PL"/>
        </w:rPr>
      </w:pPr>
      <w:r w:rsidRPr="00956071">
        <w:rPr>
          <w:rFonts w:ascii="Tahoma" w:eastAsia="MS Mincho" w:hAnsi="Tahoma" w:cs="Tahoma"/>
          <w:b/>
          <w:sz w:val="24"/>
          <w:szCs w:val="24"/>
          <w:lang w:eastAsia="pl-PL"/>
        </w:rPr>
        <w:t>§ 20. POSTANOWIENIA KOŃCOWE</w:t>
      </w:r>
    </w:p>
    <w:p w:rsidR="00956071" w:rsidRPr="00956071" w:rsidRDefault="00956071" w:rsidP="00956071">
      <w:pPr>
        <w:keepNext/>
        <w:spacing w:after="0" w:line="240" w:lineRule="auto"/>
        <w:jc w:val="center"/>
        <w:rPr>
          <w:rFonts w:ascii="Tahoma" w:eastAsia="MS Mincho" w:hAnsi="Tahoma" w:cs="Tahoma"/>
          <w:b/>
          <w:sz w:val="24"/>
          <w:szCs w:val="24"/>
          <w:lang w:eastAsia="pl-PL"/>
        </w:rPr>
      </w:pPr>
    </w:p>
    <w:p w:rsidR="00956071" w:rsidRPr="00956071" w:rsidRDefault="00956071" w:rsidP="00956071">
      <w:pPr>
        <w:keepNext/>
        <w:numPr>
          <w:ilvl w:val="0"/>
          <w:numId w:val="50"/>
        </w:numPr>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956071" w:rsidRPr="00956071" w:rsidRDefault="00956071" w:rsidP="00956071">
      <w:pPr>
        <w:keepNext/>
        <w:numPr>
          <w:ilvl w:val="0"/>
          <w:numId w:val="50"/>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956071" w:rsidRPr="00956071" w:rsidRDefault="00956071" w:rsidP="00956071">
      <w:pPr>
        <w:keepNext/>
        <w:numPr>
          <w:ilvl w:val="0"/>
          <w:numId w:val="50"/>
        </w:numPr>
        <w:spacing w:after="0" w:line="240" w:lineRule="auto"/>
        <w:ind w:left="357" w:hanging="357"/>
        <w:jc w:val="both"/>
        <w:rPr>
          <w:rFonts w:ascii="Tahoma" w:eastAsia="MS Mincho" w:hAnsi="Tahoma" w:cs="Tahoma"/>
          <w:bCs/>
          <w:sz w:val="24"/>
          <w:szCs w:val="24"/>
          <w:lang w:eastAsia="pl-PL"/>
        </w:rPr>
      </w:pPr>
      <w:r w:rsidRPr="00956071">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956071" w:rsidRPr="00956071" w:rsidRDefault="00956071" w:rsidP="00956071">
      <w:pPr>
        <w:keepNext/>
        <w:numPr>
          <w:ilvl w:val="0"/>
          <w:numId w:val="50"/>
        </w:numPr>
        <w:spacing w:after="0" w:line="240" w:lineRule="auto"/>
        <w:ind w:left="357" w:hanging="357"/>
        <w:jc w:val="both"/>
        <w:rPr>
          <w:rFonts w:ascii="Tahoma" w:eastAsia="MS Mincho" w:hAnsi="Tahoma" w:cs="Tahoma"/>
          <w:sz w:val="24"/>
          <w:szCs w:val="24"/>
          <w:lang w:eastAsia="pl-PL"/>
        </w:rPr>
      </w:pPr>
      <w:r w:rsidRPr="00956071">
        <w:rPr>
          <w:rFonts w:ascii="Tahoma" w:eastAsia="MS Mincho" w:hAnsi="Tahoma" w:cs="Tahoma"/>
          <w:sz w:val="24"/>
          <w:szCs w:val="24"/>
          <w:lang w:eastAsia="pl-PL"/>
        </w:rPr>
        <w:t>Umowę sporządzono w trzech egzemplarzach, z których jeden egzemplarz otrzymuje Wykonawca, a dwa egzemplarze Zamawiający.</w:t>
      </w:r>
    </w:p>
    <w:p w:rsidR="00956071" w:rsidRPr="00956071" w:rsidRDefault="00956071" w:rsidP="00956071">
      <w:pPr>
        <w:keepNext/>
        <w:spacing w:after="0" w:line="240" w:lineRule="auto"/>
        <w:jc w:val="both"/>
        <w:rPr>
          <w:rFonts w:ascii="Tahoma" w:eastAsia="MS Mincho" w:hAnsi="Tahoma" w:cs="Tahoma"/>
          <w:sz w:val="24"/>
          <w:szCs w:val="24"/>
          <w:lang w:eastAsia="pl-PL"/>
        </w:rPr>
      </w:pPr>
    </w:p>
    <w:p w:rsidR="00956071" w:rsidRPr="00956071" w:rsidRDefault="00956071" w:rsidP="00956071">
      <w:pPr>
        <w:keepNext/>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ab/>
      </w:r>
    </w:p>
    <w:p w:rsidR="00956071" w:rsidRPr="00956071" w:rsidRDefault="00956071" w:rsidP="00956071">
      <w:pPr>
        <w:keepNext/>
        <w:spacing w:after="0" w:line="240" w:lineRule="auto"/>
        <w:rPr>
          <w:rFonts w:ascii="Tahoma" w:eastAsia="MS Mincho" w:hAnsi="Tahoma" w:cs="Tahoma"/>
          <w:sz w:val="24"/>
          <w:szCs w:val="24"/>
          <w:lang w:eastAsia="pl-PL"/>
        </w:rPr>
      </w:pPr>
      <w:r w:rsidRPr="00956071">
        <w:rPr>
          <w:rFonts w:ascii="Tahoma" w:eastAsia="MS Mincho" w:hAnsi="Tahoma" w:cs="Tahoma"/>
          <w:sz w:val="24"/>
          <w:szCs w:val="24"/>
          <w:lang w:eastAsia="pl-PL"/>
        </w:rPr>
        <w:t xml:space="preserve">       Zamawiający      </w:t>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t>Wykonawca</w:t>
      </w:r>
    </w:p>
    <w:p w:rsidR="00956071" w:rsidRPr="00956071" w:rsidRDefault="00956071" w:rsidP="00956071">
      <w:pPr>
        <w:keepNext/>
        <w:spacing w:after="0" w:line="240" w:lineRule="auto"/>
        <w:jc w:val="both"/>
        <w:rPr>
          <w:rFonts w:ascii="Tahoma" w:eastAsia="MS Mincho" w:hAnsi="Tahoma" w:cs="Tahoma"/>
          <w:sz w:val="24"/>
          <w:szCs w:val="24"/>
          <w:lang w:eastAsia="pl-PL"/>
        </w:rPr>
      </w:pPr>
    </w:p>
    <w:p w:rsidR="00956071" w:rsidRPr="00956071" w:rsidRDefault="00956071" w:rsidP="00956071">
      <w:pPr>
        <w:keepNext/>
        <w:spacing w:after="0" w:line="240" w:lineRule="auto"/>
        <w:jc w:val="both"/>
        <w:rPr>
          <w:rFonts w:ascii="Tahoma" w:eastAsia="MS Mincho" w:hAnsi="Tahoma" w:cs="Tahoma"/>
          <w:sz w:val="24"/>
          <w:szCs w:val="24"/>
          <w:lang w:eastAsia="pl-PL"/>
        </w:rPr>
      </w:pPr>
      <w:r w:rsidRPr="00956071">
        <w:rPr>
          <w:rFonts w:ascii="Tahoma" w:eastAsia="MS Mincho" w:hAnsi="Tahoma" w:cs="Tahoma"/>
          <w:sz w:val="24"/>
          <w:szCs w:val="24"/>
          <w:lang w:eastAsia="pl-PL"/>
        </w:rPr>
        <w:t xml:space="preserve">       ………………….      </w:t>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r>
      <w:r w:rsidRPr="00956071">
        <w:rPr>
          <w:rFonts w:ascii="Tahoma" w:eastAsia="MS Mincho" w:hAnsi="Tahoma" w:cs="Tahoma"/>
          <w:sz w:val="24"/>
          <w:szCs w:val="24"/>
          <w:lang w:eastAsia="pl-PL"/>
        </w:rPr>
        <w:tab/>
        <w:t>…………………</w:t>
      </w:r>
      <w:r w:rsidRPr="00956071">
        <w:rPr>
          <w:rFonts w:ascii="Tahoma" w:eastAsia="MS Mincho" w:hAnsi="Tahoma" w:cs="Tahoma"/>
          <w:sz w:val="24"/>
          <w:szCs w:val="24"/>
          <w:lang w:eastAsia="pl-PL"/>
        </w:rPr>
        <w:tab/>
      </w:r>
    </w:p>
    <w:p w:rsidR="00956071" w:rsidRPr="00956071" w:rsidRDefault="00956071" w:rsidP="00956071">
      <w:pPr>
        <w:keepNext/>
        <w:spacing w:after="0" w:line="240" w:lineRule="auto"/>
        <w:jc w:val="both"/>
        <w:rPr>
          <w:rFonts w:ascii="Tahoma" w:eastAsia="MS Mincho" w:hAnsi="Tahoma" w:cs="Tahoma"/>
          <w:sz w:val="24"/>
          <w:szCs w:val="24"/>
          <w:lang w:eastAsia="pl-PL"/>
        </w:rPr>
      </w:pPr>
    </w:p>
    <w:p w:rsidR="00C0478D" w:rsidRPr="00003C09" w:rsidRDefault="00C0478D" w:rsidP="00956071">
      <w:pPr>
        <w:keepNext/>
        <w:spacing w:after="0" w:line="240" w:lineRule="auto"/>
        <w:rPr>
          <w:rFonts w:asciiTheme="minorHAnsi" w:hAnsiTheme="minorHAnsi" w:cstheme="minorHAnsi"/>
          <w:sz w:val="24"/>
          <w:szCs w:val="24"/>
        </w:rPr>
      </w:pPr>
    </w:p>
    <w:sectPr w:rsidR="00C0478D"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9D" w:rsidRDefault="002C009D" w:rsidP="0056409B">
      <w:pPr>
        <w:spacing w:after="0" w:line="240" w:lineRule="auto"/>
      </w:pPr>
      <w:r>
        <w:separator/>
      </w:r>
    </w:p>
  </w:endnote>
  <w:endnote w:type="continuationSeparator" w:id="0">
    <w:p w:rsidR="002C009D" w:rsidRDefault="002C009D"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2C009D" w:rsidRDefault="002C009D">
        <w:pPr>
          <w:pStyle w:val="Stopka"/>
          <w:jc w:val="center"/>
        </w:pPr>
        <w:r>
          <w:fldChar w:fldCharType="begin"/>
        </w:r>
        <w:r>
          <w:instrText>PAGE   \* MERGEFORMAT</w:instrText>
        </w:r>
        <w:r>
          <w:fldChar w:fldCharType="separate"/>
        </w:r>
        <w:r w:rsidR="009237B2">
          <w:rPr>
            <w:noProof/>
          </w:rPr>
          <w:t>39</w:t>
        </w:r>
        <w:r>
          <w:fldChar w:fldCharType="end"/>
        </w:r>
      </w:p>
    </w:sdtContent>
  </w:sdt>
  <w:p w:rsidR="002C009D" w:rsidRDefault="002C009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9D" w:rsidRDefault="002C009D">
    <w:pPr>
      <w:pStyle w:val="Stopka"/>
      <w:jc w:val="center"/>
    </w:pPr>
  </w:p>
  <w:p w:rsidR="002C009D" w:rsidRDefault="002C009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9D" w:rsidRDefault="002C009D" w:rsidP="0056409B">
      <w:pPr>
        <w:spacing w:after="0" w:line="240" w:lineRule="auto"/>
      </w:pPr>
      <w:r>
        <w:separator/>
      </w:r>
    </w:p>
  </w:footnote>
  <w:footnote w:type="continuationSeparator" w:id="0">
    <w:p w:rsidR="002C009D" w:rsidRDefault="002C009D" w:rsidP="0056409B">
      <w:pPr>
        <w:spacing w:after="0" w:line="240" w:lineRule="auto"/>
      </w:pPr>
      <w:r>
        <w:continuationSeparator/>
      </w:r>
    </w:p>
  </w:footnote>
  <w:footnote w:id="1">
    <w:p w:rsidR="002C009D" w:rsidRDefault="002C009D"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2C009D" w:rsidRDefault="002C009D"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2C009D" w:rsidRPr="00832D91" w:rsidRDefault="002C009D"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2C009D" w:rsidRPr="008E01CB" w:rsidRDefault="002C009D"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2C009D" w:rsidRPr="00FA1FEB" w:rsidRDefault="002C009D"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2C009D" w:rsidRPr="00FA1FEB" w:rsidRDefault="002C009D"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2C009D" w:rsidRPr="00A2533A" w:rsidRDefault="002C009D"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2C009D" w:rsidRPr="00A2533A" w:rsidRDefault="002C009D"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2C009D" w:rsidRPr="00A84095" w:rsidRDefault="002C009D"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2C009D" w:rsidRPr="00A84095" w:rsidRDefault="002C009D"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2C009D" w:rsidRDefault="002C009D"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2C009D" w:rsidRDefault="002C009D"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D21CD8"/>
    <w:multiLevelType w:val="multilevel"/>
    <w:tmpl w:val="8AD48CD4"/>
    <w:lvl w:ilvl="0">
      <w:start w:val="1"/>
      <w:numFmt w:val="lowerLetter"/>
      <w:lvlText w:val="%1)"/>
      <w:lvlJc w:val="left"/>
      <w:pPr>
        <w:tabs>
          <w:tab w:val="num" w:pos="1069"/>
        </w:tabs>
        <w:ind w:left="1069" w:hanging="360"/>
      </w:pPr>
      <w:rPr>
        <w:b w:val="0"/>
        <w:sz w:val="20"/>
        <w:szCs w:val="2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6452299"/>
    <w:multiLevelType w:val="multilevel"/>
    <w:tmpl w:val="8EEC71C2"/>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AEF1DD2"/>
    <w:multiLevelType w:val="hybridMultilevel"/>
    <w:tmpl w:val="A13605CC"/>
    <w:lvl w:ilvl="0" w:tplc="A246CB76">
      <w:start w:val="1"/>
      <w:numFmt w:val="decimal"/>
      <w:lvlText w:val="%1)"/>
      <w:lvlJc w:val="left"/>
      <w:pPr>
        <w:ind w:left="60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FB97096"/>
    <w:multiLevelType w:val="hybridMultilevel"/>
    <w:tmpl w:val="CECE58F2"/>
    <w:lvl w:ilvl="0" w:tplc="72CEE4E8">
      <w:start w:val="2"/>
      <w:numFmt w:val="decimal"/>
      <w:lvlText w:val="%1."/>
      <w:lvlJc w:val="left"/>
      <w:pPr>
        <w:ind w:left="1866" w:hanging="360"/>
      </w:pPr>
      <w:rPr>
        <w:rFonts w:ascii="Tahoma" w:hAnsi="Tahoma" w:cs="Tahoma" w:hint="default"/>
        <w:b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10E14D5C"/>
    <w:multiLevelType w:val="hybridMultilevel"/>
    <w:tmpl w:val="B9AA6774"/>
    <w:lvl w:ilvl="0" w:tplc="6A060302">
      <w:start w:val="1"/>
      <w:numFmt w:val="decimal"/>
      <w:lvlText w:val="%1."/>
      <w:lvlJc w:val="left"/>
      <w:pPr>
        <w:ind w:left="72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7A46DC"/>
    <w:multiLevelType w:val="multilevel"/>
    <w:tmpl w:val="3EDA7B16"/>
    <w:lvl w:ilvl="0">
      <w:start w:val="2"/>
      <w:numFmt w:val="decimal"/>
      <w:lvlText w:val="%1."/>
      <w:lvlJc w:val="left"/>
      <w:pPr>
        <w:tabs>
          <w:tab w:val="num" w:pos="360"/>
        </w:tabs>
        <w:ind w:left="360" w:hanging="360"/>
      </w:pPr>
      <w:rPr>
        <w:rFonts w:ascii="Tahoma" w:hAnsi="Tahoma" w:cs="Tahoma" w:hint="default"/>
        <w:b w:val="0"/>
        <w:color w:val="auto"/>
        <w:sz w:val="24"/>
        <w:szCs w:val="24"/>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693576"/>
    <w:multiLevelType w:val="hybridMultilevel"/>
    <w:tmpl w:val="762035A8"/>
    <w:lvl w:ilvl="0" w:tplc="53205392">
      <w:start w:val="2"/>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F191E5D"/>
    <w:multiLevelType w:val="multilevel"/>
    <w:tmpl w:val="64382FAC"/>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0"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B21242D"/>
    <w:multiLevelType w:val="hybridMultilevel"/>
    <w:tmpl w:val="F454E46C"/>
    <w:lvl w:ilvl="0" w:tplc="A5F2C0A0">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CBA6C07"/>
    <w:multiLevelType w:val="hybridMultilevel"/>
    <w:tmpl w:val="913640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1970E8D"/>
    <w:multiLevelType w:val="hybridMultilevel"/>
    <w:tmpl w:val="514A1B8A"/>
    <w:lvl w:ilvl="0" w:tplc="CA44343A">
      <w:start w:val="1"/>
      <w:numFmt w:val="decimal"/>
      <w:lvlText w:val="%1."/>
      <w:lvlJc w:val="left"/>
      <w:pPr>
        <w:ind w:left="727"/>
      </w:pPr>
      <w:rPr>
        <w:rFonts w:ascii="Tahoma" w:eastAsia="Calibri" w:hAnsi="Tahoma" w:cs="Tahoma" w:hint="default"/>
        <w:b w:val="0"/>
        <w:i w:val="0"/>
        <w:strike w:val="0"/>
        <w:dstrike w:val="0"/>
        <w:color w:val="000000"/>
        <w:sz w:val="24"/>
        <w:szCs w:val="24"/>
        <w:u w:val="none" w:color="000000"/>
        <w:bdr w:val="none" w:sz="0" w:space="0" w:color="auto"/>
        <w:shd w:val="clear" w:color="auto" w:fill="auto"/>
        <w:vertAlign w:val="baseline"/>
      </w:rPr>
    </w:lvl>
    <w:lvl w:ilvl="1" w:tplc="F6FA8E22">
      <w:start w:val="1"/>
      <w:numFmt w:val="decimal"/>
      <w:lvlText w:val="%2)"/>
      <w:lvlJc w:val="left"/>
      <w:pPr>
        <w:ind w:left="1087"/>
      </w:pPr>
      <w:rPr>
        <w:rFonts w:ascii="Tahoma" w:eastAsia="Calibri" w:hAnsi="Tahoma" w:cs="Tahoma" w:hint="default"/>
        <w:b w:val="0"/>
        <w:i w:val="0"/>
        <w:strike w:val="0"/>
        <w:dstrike w:val="0"/>
        <w:color w:val="000000"/>
        <w:sz w:val="24"/>
        <w:szCs w:val="24"/>
        <w:u w:val="none" w:color="000000"/>
        <w:bdr w:val="none" w:sz="0" w:space="0" w:color="auto"/>
        <w:shd w:val="clear" w:color="auto" w:fill="auto"/>
        <w:vertAlign w:val="baseline"/>
      </w:rPr>
    </w:lvl>
    <w:lvl w:ilvl="2" w:tplc="9000CC58">
      <w:start w:val="1"/>
      <w:numFmt w:val="lowerRoman"/>
      <w:lvlText w:val="%3"/>
      <w:lvlJc w:val="left"/>
      <w:pPr>
        <w:ind w:left="1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3A91A2">
      <w:start w:val="1"/>
      <w:numFmt w:val="decimal"/>
      <w:lvlText w:val="%4"/>
      <w:lvlJc w:val="left"/>
      <w:pPr>
        <w:ind w:left="2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6B962">
      <w:start w:val="1"/>
      <w:numFmt w:val="lowerLetter"/>
      <w:lvlText w:val="%5"/>
      <w:lvlJc w:val="left"/>
      <w:pPr>
        <w:ind w:left="2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67A8C">
      <w:start w:val="1"/>
      <w:numFmt w:val="lowerRoman"/>
      <w:lvlText w:val="%6"/>
      <w:lvlJc w:val="left"/>
      <w:pPr>
        <w:ind w:left="3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22C50">
      <w:start w:val="1"/>
      <w:numFmt w:val="decimal"/>
      <w:lvlText w:val="%7"/>
      <w:lvlJc w:val="left"/>
      <w:pPr>
        <w:ind w:left="4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EAB9B6">
      <w:start w:val="1"/>
      <w:numFmt w:val="lowerLetter"/>
      <w:lvlText w:val="%8"/>
      <w:lvlJc w:val="left"/>
      <w:pPr>
        <w:ind w:left="5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08096C">
      <w:start w:val="1"/>
      <w:numFmt w:val="lowerRoman"/>
      <w:lvlText w:val="%9"/>
      <w:lvlJc w:val="left"/>
      <w:pPr>
        <w:ind w:left="5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3"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7066FBD"/>
    <w:multiLevelType w:val="multilevel"/>
    <w:tmpl w:val="7722B944"/>
    <w:lvl w:ilvl="0">
      <w:start w:val="1"/>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5"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0" w15:restartNumberingAfterBreak="0">
    <w:nsid w:val="5114272A"/>
    <w:multiLevelType w:val="multilevel"/>
    <w:tmpl w:val="E09C421E"/>
    <w:lvl w:ilvl="0">
      <w:start w:val="8"/>
      <w:numFmt w:val="decimal"/>
      <w:lvlText w:val="%1."/>
      <w:lvlJc w:val="left"/>
      <w:pPr>
        <w:tabs>
          <w:tab w:val="num" w:pos="720"/>
        </w:tabs>
        <w:ind w:left="720" w:hanging="360"/>
      </w:pPr>
      <w:rPr>
        <w:rFonts w:ascii="Tahoma" w:hAnsi="Tahoma" w:cs="Tahoma"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53E83375"/>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3"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5347DE6"/>
    <w:multiLevelType w:val="hybridMultilevel"/>
    <w:tmpl w:val="94C24AA0"/>
    <w:lvl w:ilvl="0" w:tplc="5A4CAC80">
      <w:start w:val="1"/>
      <w:numFmt w:val="decimal"/>
      <w:lvlText w:val="%1)"/>
      <w:lvlJc w:val="left"/>
      <w:pPr>
        <w:ind w:left="660" w:hanging="360"/>
      </w:pPr>
      <w:rPr>
        <w:rFonts w:ascii="Tahoma" w:hAnsi="Tahoma" w:cs="Tahoma" w:hint="default"/>
        <w:sz w:val="24"/>
        <w:szCs w:val="24"/>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8"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0" w15:restartNumberingAfterBreak="0">
    <w:nsid w:val="61E318B2"/>
    <w:multiLevelType w:val="hybridMultilevel"/>
    <w:tmpl w:val="47423BB6"/>
    <w:lvl w:ilvl="0" w:tplc="2F24D2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43396">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C2B39E">
      <w:start w:val="1"/>
      <w:numFmt w:val="lowerLetter"/>
      <w:lvlText w:val="%3)"/>
      <w:lvlJc w:val="left"/>
      <w:pPr>
        <w:ind w:left="1438"/>
      </w:pPr>
      <w:rPr>
        <w:rFonts w:ascii="Tahoma" w:eastAsia="Calibri" w:hAnsi="Tahoma" w:cs="Tahoma" w:hint="default"/>
        <w:b w:val="0"/>
        <w:i w:val="0"/>
        <w:strike w:val="0"/>
        <w:dstrike w:val="0"/>
        <w:color w:val="000000"/>
        <w:sz w:val="24"/>
        <w:szCs w:val="24"/>
        <w:u w:val="none" w:color="000000"/>
        <w:bdr w:val="none" w:sz="0" w:space="0" w:color="auto"/>
        <w:shd w:val="clear" w:color="auto" w:fill="auto"/>
        <w:vertAlign w:val="baseline"/>
      </w:rPr>
    </w:lvl>
    <w:lvl w:ilvl="3" w:tplc="AAEA5A88">
      <w:start w:val="1"/>
      <w:numFmt w:val="decimal"/>
      <w:lvlText w:val="%4"/>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1E6B8C">
      <w:start w:val="1"/>
      <w:numFmt w:val="lowerLetter"/>
      <w:lvlText w:val="%5"/>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1CC91C">
      <w:start w:val="1"/>
      <w:numFmt w:val="lowerRoman"/>
      <w:lvlText w:val="%6"/>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80D2C">
      <w:start w:val="1"/>
      <w:numFmt w:val="decimal"/>
      <w:lvlText w:val="%7"/>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8271AE">
      <w:start w:val="1"/>
      <w:numFmt w:val="lowerLetter"/>
      <w:lvlText w:val="%8"/>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5ECBEC">
      <w:start w:val="1"/>
      <w:numFmt w:val="lowerRoman"/>
      <w:lvlText w:val="%9"/>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4"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D941D7F"/>
    <w:multiLevelType w:val="multilevel"/>
    <w:tmpl w:val="C4E4F5D0"/>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6"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0"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6696C9A"/>
    <w:multiLevelType w:val="multilevel"/>
    <w:tmpl w:val="EF20295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C819A8"/>
    <w:multiLevelType w:val="multilevel"/>
    <w:tmpl w:val="F87C701C"/>
    <w:lvl w:ilvl="0">
      <w:start w:val="7"/>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2"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7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3"/>
  </w:num>
  <w:num w:numId="31">
    <w:abstractNumId w:val="1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num>
  <w:num w:numId="34">
    <w:abstractNumId w:val="54"/>
  </w:num>
  <w:num w:numId="35">
    <w:abstractNumId w:val="37"/>
  </w:num>
  <w:num w:numId="36">
    <w:abstractNumId w:val="21"/>
  </w:num>
  <w:num w:numId="37">
    <w:abstractNumId w:val="31"/>
  </w:num>
  <w:num w:numId="38">
    <w:abstractNumId w:val="41"/>
  </w:num>
  <w:num w:numId="39">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num>
  <w:num w:numId="41">
    <w:abstractNumId w:val="58"/>
  </w:num>
  <w:num w:numId="42">
    <w:abstractNumId w:val="47"/>
  </w:num>
  <w:num w:numId="43">
    <w:abstractNumId w:val="73"/>
  </w:num>
  <w:num w:numId="44">
    <w:abstractNumId w:val="75"/>
  </w:num>
  <w:num w:numId="45">
    <w:abstractNumId w:val="11"/>
  </w:num>
  <w:num w:numId="46">
    <w:abstractNumId w:val="39"/>
  </w:num>
  <w:num w:numId="47">
    <w:abstractNumId w:val="8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77"/>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66"/>
  </w:num>
  <w:num w:numId="75">
    <w:abstractNumId w:val="27"/>
  </w:num>
  <w:num w:numId="76">
    <w:abstractNumId w:val="79"/>
  </w:num>
  <w:num w:numId="77">
    <w:abstractNumId w:val="71"/>
  </w:num>
  <w:num w:numId="78">
    <w:abstractNumId w:val="90"/>
  </w:num>
  <w:num w:numId="79">
    <w:abstractNumId w:val="26"/>
  </w:num>
  <w:num w:numId="80">
    <w:abstractNumId w:val="25"/>
  </w:num>
  <w:num w:numId="81">
    <w:abstractNumId w:val="10"/>
  </w:num>
  <w:num w:numId="82">
    <w:abstractNumId w:val="68"/>
  </w:num>
  <w:num w:numId="83">
    <w:abstractNumId w:val="84"/>
  </w:num>
  <w:num w:numId="84">
    <w:abstractNumId w:val="29"/>
  </w:num>
  <w:num w:numId="85">
    <w:abstractNumId w:val="33"/>
  </w:num>
  <w:num w:numId="86">
    <w:abstractNumId w:val="7"/>
  </w:num>
  <w:num w:numId="87">
    <w:abstractNumId w:val="49"/>
  </w:num>
  <w:num w:numId="88">
    <w:abstractNumId w:val="18"/>
  </w:num>
  <w:num w:numId="89">
    <w:abstractNumId w:val="50"/>
  </w:num>
  <w:num w:numId="90">
    <w:abstractNumId w:val="70"/>
  </w:num>
  <w:num w:numId="91">
    <w:abstractNumId w:val="5"/>
  </w:num>
  <w:num w:numId="92">
    <w:abstractNumId w:val="6"/>
  </w:num>
  <w:num w:numId="93">
    <w:abstractNumId w:val="60"/>
  </w:num>
  <w:num w:numId="94">
    <w:abstractNumId w:val="91"/>
  </w:num>
  <w:num w:numId="95">
    <w:abstractNumId w:val="61"/>
  </w:num>
  <w:num w:numId="96">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3171D"/>
    <w:rsid w:val="000403FF"/>
    <w:rsid w:val="00045E4A"/>
    <w:rsid w:val="000523D1"/>
    <w:rsid w:val="000524C8"/>
    <w:rsid w:val="00062D1B"/>
    <w:rsid w:val="00070B1C"/>
    <w:rsid w:val="0007362D"/>
    <w:rsid w:val="000750D9"/>
    <w:rsid w:val="000831FB"/>
    <w:rsid w:val="000906A5"/>
    <w:rsid w:val="000979F8"/>
    <w:rsid w:val="000B3265"/>
    <w:rsid w:val="000B5A72"/>
    <w:rsid w:val="000C315D"/>
    <w:rsid w:val="000C4F5E"/>
    <w:rsid w:val="000D1575"/>
    <w:rsid w:val="000E45A3"/>
    <w:rsid w:val="000F011A"/>
    <w:rsid w:val="00115CF7"/>
    <w:rsid w:val="0012098D"/>
    <w:rsid w:val="00120BBD"/>
    <w:rsid w:val="0012437C"/>
    <w:rsid w:val="001274EF"/>
    <w:rsid w:val="001300EF"/>
    <w:rsid w:val="00130358"/>
    <w:rsid w:val="00130D53"/>
    <w:rsid w:val="00145CA3"/>
    <w:rsid w:val="0014766C"/>
    <w:rsid w:val="00157596"/>
    <w:rsid w:val="00162F49"/>
    <w:rsid w:val="00170828"/>
    <w:rsid w:val="00171958"/>
    <w:rsid w:val="00181BBF"/>
    <w:rsid w:val="00181CC9"/>
    <w:rsid w:val="001836E8"/>
    <w:rsid w:val="00196000"/>
    <w:rsid w:val="001A1D19"/>
    <w:rsid w:val="001A217D"/>
    <w:rsid w:val="001A5426"/>
    <w:rsid w:val="001B4367"/>
    <w:rsid w:val="001D2A4D"/>
    <w:rsid w:val="001D56B1"/>
    <w:rsid w:val="001E5A72"/>
    <w:rsid w:val="001F1C11"/>
    <w:rsid w:val="001F1E32"/>
    <w:rsid w:val="001F4D61"/>
    <w:rsid w:val="00204007"/>
    <w:rsid w:val="00207EB3"/>
    <w:rsid w:val="00210904"/>
    <w:rsid w:val="002257D8"/>
    <w:rsid w:val="00233EFB"/>
    <w:rsid w:val="00234D7E"/>
    <w:rsid w:val="0023570C"/>
    <w:rsid w:val="00236916"/>
    <w:rsid w:val="00256E32"/>
    <w:rsid w:val="002628A5"/>
    <w:rsid w:val="002676B2"/>
    <w:rsid w:val="00282174"/>
    <w:rsid w:val="00285CFE"/>
    <w:rsid w:val="002A4B25"/>
    <w:rsid w:val="002A5FDB"/>
    <w:rsid w:val="002B681D"/>
    <w:rsid w:val="002C009D"/>
    <w:rsid w:val="002C112D"/>
    <w:rsid w:val="002C261F"/>
    <w:rsid w:val="002D169D"/>
    <w:rsid w:val="002D3EBE"/>
    <w:rsid w:val="002F30A2"/>
    <w:rsid w:val="002F6260"/>
    <w:rsid w:val="0030706F"/>
    <w:rsid w:val="003073D7"/>
    <w:rsid w:val="00310CB2"/>
    <w:rsid w:val="00312EBF"/>
    <w:rsid w:val="003260CC"/>
    <w:rsid w:val="003310D8"/>
    <w:rsid w:val="00351E06"/>
    <w:rsid w:val="00356C96"/>
    <w:rsid w:val="0036135F"/>
    <w:rsid w:val="00362095"/>
    <w:rsid w:val="00367602"/>
    <w:rsid w:val="00371372"/>
    <w:rsid w:val="00371D94"/>
    <w:rsid w:val="003802D3"/>
    <w:rsid w:val="003857FB"/>
    <w:rsid w:val="00390DE0"/>
    <w:rsid w:val="00392809"/>
    <w:rsid w:val="003A0B87"/>
    <w:rsid w:val="003A27CF"/>
    <w:rsid w:val="003A65C0"/>
    <w:rsid w:val="003B1FDC"/>
    <w:rsid w:val="003C4266"/>
    <w:rsid w:val="003D06BB"/>
    <w:rsid w:val="003D11B4"/>
    <w:rsid w:val="003E49B9"/>
    <w:rsid w:val="00400472"/>
    <w:rsid w:val="00402FFD"/>
    <w:rsid w:val="004040FC"/>
    <w:rsid w:val="00410F46"/>
    <w:rsid w:val="00416C56"/>
    <w:rsid w:val="0042753E"/>
    <w:rsid w:val="00436A6C"/>
    <w:rsid w:val="00437E7D"/>
    <w:rsid w:val="00451E83"/>
    <w:rsid w:val="00454FFC"/>
    <w:rsid w:val="004700A0"/>
    <w:rsid w:val="00471033"/>
    <w:rsid w:val="00480DB1"/>
    <w:rsid w:val="00482CA2"/>
    <w:rsid w:val="00483EE0"/>
    <w:rsid w:val="004879FF"/>
    <w:rsid w:val="004958A9"/>
    <w:rsid w:val="00497C34"/>
    <w:rsid w:val="004B1435"/>
    <w:rsid w:val="004D138D"/>
    <w:rsid w:val="004D657B"/>
    <w:rsid w:val="004E2ECE"/>
    <w:rsid w:val="004E3589"/>
    <w:rsid w:val="004F2D08"/>
    <w:rsid w:val="00506929"/>
    <w:rsid w:val="005105C0"/>
    <w:rsid w:val="00520541"/>
    <w:rsid w:val="00535AF1"/>
    <w:rsid w:val="00536815"/>
    <w:rsid w:val="005475B0"/>
    <w:rsid w:val="00561FCA"/>
    <w:rsid w:val="0056409B"/>
    <w:rsid w:val="0057710C"/>
    <w:rsid w:val="00592FEC"/>
    <w:rsid w:val="0059549B"/>
    <w:rsid w:val="00597D6F"/>
    <w:rsid w:val="005A20F0"/>
    <w:rsid w:val="005A2431"/>
    <w:rsid w:val="005A67EF"/>
    <w:rsid w:val="005C0F51"/>
    <w:rsid w:val="005C2289"/>
    <w:rsid w:val="005C2770"/>
    <w:rsid w:val="005D1987"/>
    <w:rsid w:val="005D311F"/>
    <w:rsid w:val="005E2124"/>
    <w:rsid w:val="005F2A6B"/>
    <w:rsid w:val="006008A5"/>
    <w:rsid w:val="006013DB"/>
    <w:rsid w:val="00602A3F"/>
    <w:rsid w:val="006115AF"/>
    <w:rsid w:val="00616656"/>
    <w:rsid w:val="006304F7"/>
    <w:rsid w:val="006332C4"/>
    <w:rsid w:val="00654D1E"/>
    <w:rsid w:val="00655625"/>
    <w:rsid w:val="006854C8"/>
    <w:rsid w:val="00692261"/>
    <w:rsid w:val="006A2803"/>
    <w:rsid w:val="006A33BF"/>
    <w:rsid w:val="006C2756"/>
    <w:rsid w:val="006E02AD"/>
    <w:rsid w:val="006E0677"/>
    <w:rsid w:val="006F0394"/>
    <w:rsid w:val="006F1264"/>
    <w:rsid w:val="006F4E57"/>
    <w:rsid w:val="006F7BC0"/>
    <w:rsid w:val="00700598"/>
    <w:rsid w:val="00712060"/>
    <w:rsid w:val="00712898"/>
    <w:rsid w:val="00713A8F"/>
    <w:rsid w:val="007144C3"/>
    <w:rsid w:val="00720821"/>
    <w:rsid w:val="007233E1"/>
    <w:rsid w:val="00725E0A"/>
    <w:rsid w:val="00730BB1"/>
    <w:rsid w:val="00744058"/>
    <w:rsid w:val="007508BD"/>
    <w:rsid w:val="00750E68"/>
    <w:rsid w:val="00751A07"/>
    <w:rsid w:val="00753175"/>
    <w:rsid w:val="007540AA"/>
    <w:rsid w:val="00757ED4"/>
    <w:rsid w:val="007616A5"/>
    <w:rsid w:val="00763101"/>
    <w:rsid w:val="00765E4F"/>
    <w:rsid w:val="007815CC"/>
    <w:rsid w:val="0078760A"/>
    <w:rsid w:val="00787892"/>
    <w:rsid w:val="00787D45"/>
    <w:rsid w:val="00790434"/>
    <w:rsid w:val="007A6117"/>
    <w:rsid w:val="007A6FB9"/>
    <w:rsid w:val="007B254C"/>
    <w:rsid w:val="007B2921"/>
    <w:rsid w:val="007B6933"/>
    <w:rsid w:val="007C4227"/>
    <w:rsid w:val="007C5226"/>
    <w:rsid w:val="007C6B7C"/>
    <w:rsid w:val="007E2FFA"/>
    <w:rsid w:val="007F0F06"/>
    <w:rsid w:val="007F1786"/>
    <w:rsid w:val="007F6C55"/>
    <w:rsid w:val="00804D47"/>
    <w:rsid w:val="00806729"/>
    <w:rsid w:val="00811AF4"/>
    <w:rsid w:val="00817A3D"/>
    <w:rsid w:val="00824822"/>
    <w:rsid w:val="00825D70"/>
    <w:rsid w:val="00832D91"/>
    <w:rsid w:val="00834374"/>
    <w:rsid w:val="00845B5E"/>
    <w:rsid w:val="008514AF"/>
    <w:rsid w:val="00875AA1"/>
    <w:rsid w:val="00876B8D"/>
    <w:rsid w:val="008836F9"/>
    <w:rsid w:val="00883EB9"/>
    <w:rsid w:val="00887370"/>
    <w:rsid w:val="008A786A"/>
    <w:rsid w:val="008B152E"/>
    <w:rsid w:val="008B72B3"/>
    <w:rsid w:val="008C4D5A"/>
    <w:rsid w:val="008D03E9"/>
    <w:rsid w:val="008D231F"/>
    <w:rsid w:val="008D2CA3"/>
    <w:rsid w:val="008E33DF"/>
    <w:rsid w:val="008F7366"/>
    <w:rsid w:val="009237B2"/>
    <w:rsid w:val="00937315"/>
    <w:rsid w:val="00942A02"/>
    <w:rsid w:val="00943892"/>
    <w:rsid w:val="0094431F"/>
    <w:rsid w:val="00947C7A"/>
    <w:rsid w:val="009523C2"/>
    <w:rsid w:val="00953FD7"/>
    <w:rsid w:val="00954C13"/>
    <w:rsid w:val="00955C53"/>
    <w:rsid w:val="00956071"/>
    <w:rsid w:val="00956D27"/>
    <w:rsid w:val="009608A7"/>
    <w:rsid w:val="00966642"/>
    <w:rsid w:val="009709C7"/>
    <w:rsid w:val="00985396"/>
    <w:rsid w:val="00986673"/>
    <w:rsid w:val="00990634"/>
    <w:rsid w:val="009910D3"/>
    <w:rsid w:val="00993DA5"/>
    <w:rsid w:val="0099577C"/>
    <w:rsid w:val="009B14A4"/>
    <w:rsid w:val="009B1C1D"/>
    <w:rsid w:val="009B27F3"/>
    <w:rsid w:val="009C581C"/>
    <w:rsid w:val="009E1ACC"/>
    <w:rsid w:val="009E1E1B"/>
    <w:rsid w:val="009E3961"/>
    <w:rsid w:val="009E5FBF"/>
    <w:rsid w:val="009E642C"/>
    <w:rsid w:val="009F01C6"/>
    <w:rsid w:val="009F03B2"/>
    <w:rsid w:val="009F32D5"/>
    <w:rsid w:val="009F796A"/>
    <w:rsid w:val="00A10F5A"/>
    <w:rsid w:val="00A212CB"/>
    <w:rsid w:val="00A335A7"/>
    <w:rsid w:val="00A474B2"/>
    <w:rsid w:val="00A558E7"/>
    <w:rsid w:val="00A60667"/>
    <w:rsid w:val="00A70D80"/>
    <w:rsid w:val="00A72394"/>
    <w:rsid w:val="00A75D8D"/>
    <w:rsid w:val="00A804EB"/>
    <w:rsid w:val="00A82F45"/>
    <w:rsid w:val="00A86271"/>
    <w:rsid w:val="00A909CB"/>
    <w:rsid w:val="00A92D48"/>
    <w:rsid w:val="00A92E54"/>
    <w:rsid w:val="00A95741"/>
    <w:rsid w:val="00AA3706"/>
    <w:rsid w:val="00AA6A9D"/>
    <w:rsid w:val="00AB5D8F"/>
    <w:rsid w:val="00AB69CC"/>
    <w:rsid w:val="00AC267F"/>
    <w:rsid w:val="00AC350D"/>
    <w:rsid w:val="00AC37FE"/>
    <w:rsid w:val="00AC3B50"/>
    <w:rsid w:val="00AC5049"/>
    <w:rsid w:val="00AC62FF"/>
    <w:rsid w:val="00AD37B4"/>
    <w:rsid w:val="00AD5D8A"/>
    <w:rsid w:val="00AE1B21"/>
    <w:rsid w:val="00AE60CA"/>
    <w:rsid w:val="00AF3867"/>
    <w:rsid w:val="00AF4B20"/>
    <w:rsid w:val="00AF4F45"/>
    <w:rsid w:val="00AF7542"/>
    <w:rsid w:val="00B06D18"/>
    <w:rsid w:val="00B07746"/>
    <w:rsid w:val="00B07ED0"/>
    <w:rsid w:val="00B11687"/>
    <w:rsid w:val="00B31AB6"/>
    <w:rsid w:val="00B33600"/>
    <w:rsid w:val="00B42445"/>
    <w:rsid w:val="00B44A87"/>
    <w:rsid w:val="00B71239"/>
    <w:rsid w:val="00B72D02"/>
    <w:rsid w:val="00B900D9"/>
    <w:rsid w:val="00B91FFB"/>
    <w:rsid w:val="00B932B9"/>
    <w:rsid w:val="00B96472"/>
    <w:rsid w:val="00BA64C3"/>
    <w:rsid w:val="00BA694D"/>
    <w:rsid w:val="00BB5822"/>
    <w:rsid w:val="00BB7411"/>
    <w:rsid w:val="00BD6800"/>
    <w:rsid w:val="00BD7BDB"/>
    <w:rsid w:val="00BE6BCA"/>
    <w:rsid w:val="00BF0F74"/>
    <w:rsid w:val="00BF66BC"/>
    <w:rsid w:val="00BF6BA0"/>
    <w:rsid w:val="00BF775E"/>
    <w:rsid w:val="00C013C3"/>
    <w:rsid w:val="00C02416"/>
    <w:rsid w:val="00C02FF5"/>
    <w:rsid w:val="00C0478D"/>
    <w:rsid w:val="00C10D80"/>
    <w:rsid w:val="00C233B7"/>
    <w:rsid w:val="00C23CC9"/>
    <w:rsid w:val="00C30C00"/>
    <w:rsid w:val="00C477CC"/>
    <w:rsid w:val="00C53BFE"/>
    <w:rsid w:val="00C62D06"/>
    <w:rsid w:val="00C91EBA"/>
    <w:rsid w:val="00C97AFB"/>
    <w:rsid w:val="00CA22EF"/>
    <w:rsid w:val="00CD1A42"/>
    <w:rsid w:val="00CE044F"/>
    <w:rsid w:val="00CE48DB"/>
    <w:rsid w:val="00CE5709"/>
    <w:rsid w:val="00CE60F3"/>
    <w:rsid w:val="00CE68E0"/>
    <w:rsid w:val="00CF1B3A"/>
    <w:rsid w:val="00CF4DB5"/>
    <w:rsid w:val="00D05A13"/>
    <w:rsid w:val="00D20522"/>
    <w:rsid w:val="00D31F65"/>
    <w:rsid w:val="00D35D70"/>
    <w:rsid w:val="00D401F2"/>
    <w:rsid w:val="00D44B1D"/>
    <w:rsid w:val="00D462DA"/>
    <w:rsid w:val="00D47846"/>
    <w:rsid w:val="00D542BA"/>
    <w:rsid w:val="00D54485"/>
    <w:rsid w:val="00D661A5"/>
    <w:rsid w:val="00D80DCE"/>
    <w:rsid w:val="00D83320"/>
    <w:rsid w:val="00D86089"/>
    <w:rsid w:val="00D94F5D"/>
    <w:rsid w:val="00D957A4"/>
    <w:rsid w:val="00DB216F"/>
    <w:rsid w:val="00DB3379"/>
    <w:rsid w:val="00DB497D"/>
    <w:rsid w:val="00DD24A2"/>
    <w:rsid w:val="00DD5138"/>
    <w:rsid w:val="00DD59AF"/>
    <w:rsid w:val="00DE6249"/>
    <w:rsid w:val="00DE6631"/>
    <w:rsid w:val="00E04B8C"/>
    <w:rsid w:val="00E04D1F"/>
    <w:rsid w:val="00E11B4F"/>
    <w:rsid w:val="00E11DCA"/>
    <w:rsid w:val="00E23CC6"/>
    <w:rsid w:val="00E523FE"/>
    <w:rsid w:val="00E652AB"/>
    <w:rsid w:val="00E8488D"/>
    <w:rsid w:val="00E85EB1"/>
    <w:rsid w:val="00E93B75"/>
    <w:rsid w:val="00EA3A09"/>
    <w:rsid w:val="00EA43BB"/>
    <w:rsid w:val="00EA5F18"/>
    <w:rsid w:val="00EB3B94"/>
    <w:rsid w:val="00EB4D55"/>
    <w:rsid w:val="00EC31E6"/>
    <w:rsid w:val="00EC4BF4"/>
    <w:rsid w:val="00ED3402"/>
    <w:rsid w:val="00ED461C"/>
    <w:rsid w:val="00ED6DBB"/>
    <w:rsid w:val="00EE270A"/>
    <w:rsid w:val="00EF4BF7"/>
    <w:rsid w:val="00F03ABC"/>
    <w:rsid w:val="00F077A2"/>
    <w:rsid w:val="00F144B6"/>
    <w:rsid w:val="00F146CD"/>
    <w:rsid w:val="00F1515C"/>
    <w:rsid w:val="00F172EC"/>
    <w:rsid w:val="00F17600"/>
    <w:rsid w:val="00F302C7"/>
    <w:rsid w:val="00F56219"/>
    <w:rsid w:val="00F7152B"/>
    <w:rsid w:val="00F747B2"/>
    <w:rsid w:val="00F94C29"/>
    <w:rsid w:val="00FA1B26"/>
    <w:rsid w:val="00FA4CDB"/>
    <w:rsid w:val="00FC0022"/>
    <w:rsid w:val="00FD219A"/>
    <w:rsid w:val="00FD42E4"/>
    <w:rsid w:val="00FE0135"/>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78FE70E"/>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A689-790E-46ED-8EB8-C61C4A6A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2376</TotalTime>
  <Pages>54</Pages>
  <Words>16451</Words>
  <Characters>98711</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137</cp:revision>
  <cp:lastPrinted>2022-05-17T07:07:00Z</cp:lastPrinted>
  <dcterms:created xsi:type="dcterms:W3CDTF">2022-02-17T13:37:00Z</dcterms:created>
  <dcterms:modified xsi:type="dcterms:W3CDTF">2022-05-17T10:39:00Z</dcterms:modified>
</cp:coreProperties>
</file>