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Arial Narrow"/>
          <w:b/>
          <w:bCs/>
          <w:sz w:val="32"/>
          <w:szCs w:val="32"/>
        </w:rPr>
      </w:pP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SPECYFIKACJA</w:t>
      </w:r>
    </w:p>
    <w:p w:rsidR="003353B2" w:rsidRPr="003E4E06"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rsidR="003353B2" w:rsidRDefault="003353B2" w:rsidP="00B8767F">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r w:rsidR="00F03AF3">
        <w:rPr>
          <w:rFonts w:ascii="Cambria" w:hAnsi="Cambria" w:cs="Century Gothic"/>
          <w:b/>
          <w:bCs/>
          <w:sz w:val="32"/>
          <w:szCs w:val="32"/>
        </w:rPr>
        <w:t>S</w:t>
      </w:r>
      <w:r w:rsidRPr="003E4E06">
        <w:rPr>
          <w:rFonts w:ascii="Cambria" w:hAnsi="Cambria" w:cs="Century Gothic"/>
          <w:b/>
          <w:bCs/>
          <w:sz w:val="32"/>
          <w:szCs w:val="32"/>
        </w:rPr>
        <w:t>WZ)</w:t>
      </w:r>
    </w:p>
    <w:p w:rsidR="00E5737D" w:rsidRPr="003E4E06" w:rsidRDefault="00E5737D" w:rsidP="00B8767F">
      <w:pPr>
        <w:pStyle w:val="Zwykytekst"/>
        <w:spacing w:before="0" w:after="0"/>
        <w:jc w:val="center"/>
        <w:rPr>
          <w:rFonts w:ascii="Cambria" w:hAnsi="Cambria" w:cs="Century Gothic"/>
          <w:b/>
          <w:bCs/>
          <w:sz w:val="32"/>
          <w:szCs w:val="32"/>
        </w:rPr>
      </w:pPr>
    </w:p>
    <w:p w:rsidR="00D9685C" w:rsidRPr="00E5737D" w:rsidRDefault="00D9685C" w:rsidP="00D9685C">
      <w:pPr>
        <w:pStyle w:val="Zwykytekst"/>
        <w:spacing w:before="0" w:after="0"/>
        <w:jc w:val="center"/>
        <w:rPr>
          <w:rFonts w:ascii="Cambria" w:hAnsi="Cambria" w:cs="Century Gothic"/>
          <w:b/>
          <w:bCs/>
          <w:color w:val="FF0000"/>
        </w:rPr>
      </w:pPr>
      <w:r>
        <w:rPr>
          <w:rFonts w:ascii="Cambria" w:hAnsi="Cambria" w:cs="Century Gothic"/>
          <w:b/>
          <w:bCs/>
          <w:color w:val="FF0000"/>
        </w:rPr>
        <w:t>ZMIANA</w:t>
      </w:r>
      <w:bookmarkStart w:id="0" w:name="_GoBack"/>
      <w:bookmarkEnd w:id="0"/>
    </w:p>
    <w:p w:rsidR="003353B2" w:rsidRPr="00DD6DE7" w:rsidRDefault="003353B2" w:rsidP="00B8767F">
      <w:pPr>
        <w:pStyle w:val="Zwykytekst"/>
        <w:tabs>
          <w:tab w:val="left" w:pos="1845"/>
        </w:tabs>
        <w:spacing w:before="0" w:after="0"/>
        <w:rPr>
          <w:rFonts w:ascii="Cambria" w:hAnsi="Cambria" w:cs="Century Gothic"/>
          <w:b/>
          <w:bCs/>
        </w:rPr>
      </w:pPr>
      <w:r w:rsidRPr="00DD6DE7">
        <w:rPr>
          <w:rFonts w:ascii="Cambria" w:hAnsi="Cambria" w:cs="Century Gothic"/>
          <w:b/>
          <w:bCs/>
        </w:rPr>
        <w:tab/>
      </w:r>
    </w:p>
    <w:p w:rsidR="003353B2" w:rsidRPr="001F19A4" w:rsidRDefault="003353B2" w:rsidP="00B8767F">
      <w:pPr>
        <w:pStyle w:val="Zwykytekst"/>
        <w:spacing w:before="0" w:after="0"/>
        <w:jc w:val="center"/>
        <w:rPr>
          <w:rFonts w:asciiTheme="majorHAnsi" w:hAnsiTheme="majorHAnsi" w:cs="Century Gothic"/>
        </w:rPr>
      </w:pPr>
      <w:r w:rsidRPr="001F19A4">
        <w:rPr>
          <w:rFonts w:asciiTheme="majorHAnsi" w:hAnsiTheme="majorHAnsi" w:cs="Century Gothic"/>
        </w:rPr>
        <w:t xml:space="preserve">dotycząca </w:t>
      </w:r>
      <w:r w:rsidR="00B8767F" w:rsidRPr="001F19A4">
        <w:rPr>
          <w:rFonts w:asciiTheme="majorHAnsi" w:hAnsiTheme="majorHAnsi" w:cs="Century Gothic"/>
        </w:rPr>
        <w:t xml:space="preserve">postępowania o udzielenie zamówienia </w:t>
      </w:r>
      <w:r w:rsidR="00B8767F" w:rsidRPr="007304DD">
        <w:rPr>
          <w:rFonts w:asciiTheme="majorHAnsi" w:hAnsiTheme="majorHAnsi" w:cs="Century Gothic"/>
        </w:rPr>
        <w:t xml:space="preserve">prowadzonego w </w:t>
      </w:r>
      <w:r w:rsidR="00B8767F">
        <w:rPr>
          <w:rFonts w:asciiTheme="majorHAnsi" w:hAnsiTheme="majorHAnsi" w:cs="Century Gothic"/>
        </w:rPr>
        <w:t xml:space="preserve"> </w:t>
      </w:r>
      <w:r w:rsidR="00B8767F" w:rsidRPr="007304DD">
        <w:rPr>
          <w:rFonts w:asciiTheme="majorHAnsi" w:hAnsiTheme="majorHAnsi" w:cs="Century Gothic"/>
        </w:rPr>
        <w:t>trybie podstawowym z fakultatywnymi negocjacjami o wartości zamówienia nie przekraczającej progów unijnych o jakich stanowi art. 3 ustawy z 11 września 2019 r. - Prawo zamówień publicznych (Dz. U. z 202</w:t>
      </w:r>
      <w:r w:rsidR="00B8767F">
        <w:rPr>
          <w:rFonts w:asciiTheme="majorHAnsi" w:hAnsiTheme="majorHAnsi" w:cs="Century Gothic"/>
        </w:rPr>
        <w:t>3</w:t>
      </w:r>
      <w:r w:rsidR="00B8767F" w:rsidRPr="007304DD">
        <w:rPr>
          <w:rFonts w:asciiTheme="majorHAnsi" w:hAnsiTheme="majorHAnsi" w:cs="Century Gothic"/>
        </w:rPr>
        <w:t xml:space="preserve"> r. poz. 1</w:t>
      </w:r>
      <w:r w:rsidR="00B8767F">
        <w:rPr>
          <w:rFonts w:asciiTheme="majorHAnsi" w:hAnsiTheme="majorHAnsi" w:cs="Century Gothic"/>
        </w:rPr>
        <w:t>605</w:t>
      </w:r>
      <w:r w:rsidR="00B8767F" w:rsidRPr="007304DD">
        <w:rPr>
          <w:rFonts w:asciiTheme="majorHAnsi" w:hAnsiTheme="majorHAnsi" w:cs="Century Gothic"/>
        </w:rPr>
        <w:t>) – dalej p.z.p.</w:t>
      </w:r>
      <w:r w:rsidR="00B8767F">
        <w:rPr>
          <w:rFonts w:asciiTheme="majorHAnsi" w:hAnsiTheme="majorHAnsi" w:cs="Century Gothic"/>
        </w:rPr>
        <w:t xml:space="preserve"> </w:t>
      </w:r>
      <w:r w:rsidR="002E71A7" w:rsidRPr="001F19A4">
        <w:rPr>
          <w:rFonts w:asciiTheme="majorHAnsi" w:hAnsiTheme="majorHAnsi" w:cs="Century Gothic"/>
        </w:rPr>
        <w:t>pn.</w:t>
      </w:r>
    </w:p>
    <w:p w:rsidR="00A61A34" w:rsidRPr="00C32037" w:rsidRDefault="005D0CBF" w:rsidP="008F550C">
      <w:pPr>
        <w:spacing w:before="0" w:after="0"/>
        <w:jc w:val="center"/>
        <w:rPr>
          <w:rFonts w:asciiTheme="majorHAnsi" w:hAnsiTheme="majorHAnsi" w:cs="Calibri"/>
          <w:b/>
          <w:i/>
        </w:rPr>
      </w:pPr>
      <w:r w:rsidRPr="00C32037">
        <w:rPr>
          <w:rFonts w:asciiTheme="majorHAnsi" w:hAnsiTheme="majorHAnsi" w:cs="Calibri"/>
          <w:b/>
          <w:i/>
        </w:rPr>
        <w:t>„</w:t>
      </w:r>
      <w:r w:rsidR="008F550C">
        <w:rPr>
          <w:rFonts w:asciiTheme="majorHAnsi" w:hAnsiTheme="majorHAnsi" w:cs="Calibri"/>
          <w:b/>
          <w:i/>
        </w:rPr>
        <w:t>Rozbiórka istniejącego i budowa nowego przepustu w ciągu drogi powiatowej nr 1194N w msc. Rąbity</w:t>
      </w:r>
      <w:r w:rsidR="00B15945" w:rsidRPr="001F19A4">
        <w:rPr>
          <w:rFonts w:asciiTheme="majorHAnsi" w:hAnsiTheme="majorHAnsi" w:cs="Calibri"/>
          <w:b/>
          <w:i/>
        </w:rPr>
        <w:t>”</w:t>
      </w:r>
    </w:p>
    <w:p w:rsidR="003353B2" w:rsidRPr="00DD6DE7" w:rsidRDefault="003353B2" w:rsidP="00B8767F">
      <w:pPr>
        <w:pStyle w:val="Zwykytekst"/>
        <w:spacing w:before="0" w:after="0"/>
        <w:jc w:val="center"/>
        <w:rPr>
          <w:rFonts w:ascii="Cambria" w:hAnsi="Cambria" w:cs="Century Gothic"/>
        </w:rPr>
      </w:pPr>
    </w:p>
    <w:p w:rsidR="00F03AF3" w:rsidRPr="00DD6DE7" w:rsidRDefault="00F03AF3" w:rsidP="00B8767F">
      <w:pPr>
        <w:pStyle w:val="Zwykytekst"/>
        <w:spacing w:before="0" w:after="0"/>
        <w:jc w:val="center"/>
        <w:rPr>
          <w:rFonts w:ascii="Cambria" w:hAnsi="Cambria" w:cs="Century Gothic"/>
        </w:rPr>
      </w:pPr>
    </w:p>
    <w:p w:rsidR="00110370" w:rsidRPr="00032777" w:rsidRDefault="008768BE" w:rsidP="00B8767F">
      <w:pPr>
        <w:widowControl w:val="0"/>
        <w:tabs>
          <w:tab w:val="left" w:pos="204"/>
        </w:tabs>
        <w:spacing w:before="0" w:after="0"/>
        <w:rPr>
          <w:rStyle w:val="Normalny2"/>
          <w:rFonts w:asciiTheme="majorHAnsi" w:hAnsiTheme="majorHAnsi" w:cstheme="minorHAnsi"/>
          <w:i/>
        </w:rPr>
      </w:pPr>
      <w:r w:rsidRPr="001E34F7">
        <w:rPr>
          <w:rFonts w:asciiTheme="majorHAnsi" w:hAnsiTheme="majorHAnsi" w:cs="Calibri"/>
          <w:b/>
          <w:i/>
        </w:rPr>
        <w:t xml:space="preserve">postępowanie </w:t>
      </w:r>
      <w:r w:rsidRPr="00032777">
        <w:rPr>
          <w:rFonts w:asciiTheme="majorHAnsi" w:hAnsiTheme="majorHAnsi" w:cs="Calibri"/>
          <w:b/>
          <w:i/>
        </w:rPr>
        <w:t>na platformie eZamówienia</w:t>
      </w:r>
      <w:r w:rsidRPr="00032777">
        <w:rPr>
          <w:rFonts w:asciiTheme="majorHAnsi" w:hAnsiTheme="majorHAnsi" w:cs="Calibri"/>
          <w:i/>
        </w:rPr>
        <w:t xml:space="preserve">: </w:t>
      </w:r>
      <w:r w:rsidR="002179DD">
        <w:rPr>
          <w:sz w:val="18"/>
          <w:szCs w:val="18"/>
        </w:rPr>
        <w:t>ocds-148610-05f9fa19-d188-11ee-875e-a22221c84ba7</w:t>
      </w:r>
    </w:p>
    <w:p w:rsidR="00110370" w:rsidRPr="00032777" w:rsidRDefault="008768BE" w:rsidP="00B8767F">
      <w:pPr>
        <w:widowControl w:val="0"/>
        <w:tabs>
          <w:tab w:val="left" w:pos="204"/>
        </w:tabs>
        <w:spacing w:before="0" w:after="0"/>
        <w:rPr>
          <w:rStyle w:val="Normalny2"/>
          <w:rFonts w:asciiTheme="majorHAnsi" w:hAnsiTheme="majorHAnsi"/>
          <w:i/>
        </w:rPr>
      </w:pPr>
      <w:r w:rsidRPr="00032777">
        <w:rPr>
          <w:rFonts w:asciiTheme="majorHAnsi" w:hAnsiTheme="majorHAnsi" w:cs="Arial-BoldMT"/>
          <w:b/>
          <w:bCs/>
          <w:i/>
          <w:lang w:eastAsia="pl-PL" w:bidi="ar-SA"/>
        </w:rPr>
        <w:t xml:space="preserve">Numer ogłoszenia: </w:t>
      </w:r>
      <w:r w:rsidR="002179DD">
        <w:rPr>
          <w:sz w:val="18"/>
          <w:szCs w:val="18"/>
        </w:rPr>
        <w:t>2024/BZP 00215531</w:t>
      </w:r>
    </w:p>
    <w:p w:rsidR="008768BE" w:rsidRPr="00032777" w:rsidRDefault="008768BE" w:rsidP="00B8767F">
      <w:pPr>
        <w:widowControl w:val="0"/>
        <w:tabs>
          <w:tab w:val="left" w:pos="204"/>
        </w:tabs>
        <w:spacing w:before="0" w:after="0"/>
        <w:rPr>
          <w:rFonts w:asciiTheme="majorHAnsi" w:hAnsiTheme="majorHAnsi" w:cs="ArialMT"/>
          <w:i/>
          <w:lang w:eastAsia="pl-PL" w:bidi="ar-SA"/>
        </w:rPr>
      </w:pPr>
      <w:r w:rsidRPr="00032777">
        <w:rPr>
          <w:rFonts w:asciiTheme="majorHAnsi" w:hAnsiTheme="majorHAnsi" w:cs="Arial-BoldMT"/>
          <w:b/>
          <w:bCs/>
          <w:i/>
          <w:lang w:eastAsia="pl-PL" w:bidi="ar-SA"/>
        </w:rPr>
        <w:t>Data ogłoszenia:</w:t>
      </w:r>
      <w:r w:rsidRPr="00032777">
        <w:rPr>
          <w:rFonts w:asciiTheme="majorHAnsi" w:hAnsiTheme="majorHAnsi" w:cs="Arial-BoldMT"/>
          <w:bCs/>
          <w:i/>
          <w:lang w:eastAsia="pl-PL" w:bidi="ar-SA"/>
        </w:rPr>
        <w:t xml:space="preserve"> </w:t>
      </w:r>
      <w:r w:rsidR="002179DD">
        <w:rPr>
          <w:sz w:val="18"/>
          <w:szCs w:val="18"/>
        </w:rPr>
        <w:t>2024-02-22</w:t>
      </w:r>
    </w:p>
    <w:p w:rsidR="00F03AF3" w:rsidRPr="003B00BD" w:rsidRDefault="00F03AF3" w:rsidP="00B8767F">
      <w:pPr>
        <w:pStyle w:val="Zwykytekst"/>
        <w:spacing w:before="0" w:after="0"/>
        <w:jc w:val="center"/>
        <w:rPr>
          <w:rFonts w:ascii="Cambria" w:hAnsi="Cambria" w:cs="Century Gothic"/>
        </w:rPr>
      </w:pPr>
    </w:p>
    <w:p w:rsidR="003353B2" w:rsidRPr="003B00BD" w:rsidRDefault="003353B2" w:rsidP="00B8767F">
      <w:pPr>
        <w:pStyle w:val="Zwykytekst"/>
        <w:spacing w:before="0" w:after="0"/>
        <w:jc w:val="center"/>
        <w:rPr>
          <w:rFonts w:ascii="Cambria" w:hAnsi="Cambria" w:cs="Century Gothic"/>
          <w:b/>
          <w:bCs/>
        </w:rPr>
      </w:pPr>
    </w:p>
    <w:p w:rsidR="003353B2" w:rsidRPr="003B00BD" w:rsidRDefault="003353B2" w:rsidP="00B8767F">
      <w:pPr>
        <w:pStyle w:val="Zwykytekst"/>
        <w:spacing w:before="0" w:after="0"/>
        <w:rPr>
          <w:rFonts w:asciiTheme="majorHAnsi" w:hAnsiTheme="majorHAnsi" w:cs="Century Gothic"/>
          <w:b/>
          <w:bCs/>
        </w:rPr>
      </w:pPr>
      <w:r w:rsidRPr="003B00BD">
        <w:rPr>
          <w:rFonts w:asciiTheme="majorHAnsi" w:hAnsiTheme="majorHAnsi" w:cs="Century Gothic"/>
          <w:b/>
          <w:bCs/>
        </w:rPr>
        <w:t xml:space="preserve">Znak postępowania: </w:t>
      </w:r>
      <w:r w:rsidR="007771C5">
        <w:rPr>
          <w:rFonts w:asciiTheme="majorHAnsi" w:hAnsiTheme="majorHAnsi" w:cs="Century Gothic"/>
          <w:b/>
          <w:bCs/>
        </w:rPr>
        <w:t>DI1.260.11</w:t>
      </w:r>
      <w:r w:rsidR="001E6F9B">
        <w:rPr>
          <w:rFonts w:asciiTheme="majorHAnsi" w:hAnsiTheme="majorHAnsi" w:cs="Century Gothic"/>
          <w:b/>
          <w:bCs/>
        </w:rPr>
        <w:t>.2024</w:t>
      </w:r>
    </w:p>
    <w:p w:rsidR="00A32FDE" w:rsidRPr="003B00BD" w:rsidRDefault="00A32FDE" w:rsidP="00B8767F">
      <w:pPr>
        <w:pStyle w:val="Zwykytekst"/>
        <w:spacing w:before="0" w:after="0"/>
        <w:rPr>
          <w:rFonts w:asciiTheme="majorHAnsi" w:hAnsiTheme="majorHAnsi" w:cs="Century Gothic"/>
          <w:b/>
          <w:bCs/>
          <w:color w:val="FF0000"/>
        </w:rPr>
      </w:pP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składania ofert : </w:t>
      </w:r>
      <w:r w:rsidR="00141C31">
        <w:rPr>
          <w:rFonts w:asciiTheme="majorHAnsi" w:hAnsiTheme="majorHAnsi" w:cs="Arial"/>
          <w:b/>
          <w:color w:val="365F91" w:themeColor="accent1" w:themeShade="BF"/>
        </w:rPr>
        <w:t>08.03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do godz. </w:t>
      </w:r>
      <w:r w:rsidR="007771C5">
        <w:rPr>
          <w:rFonts w:asciiTheme="majorHAnsi" w:hAnsiTheme="majorHAnsi" w:cs="Arial"/>
          <w:color w:val="365F91" w:themeColor="accent1" w:themeShade="BF"/>
        </w:rPr>
        <w:t>10</w:t>
      </w:r>
      <w:r w:rsidRPr="003B00BD">
        <w:rPr>
          <w:rFonts w:asciiTheme="majorHAnsi" w:hAnsiTheme="majorHAnsi" w:cs="Arial"/>
          <w:color w:val="365F91" w:themeColor="accent1" w:themeShade="BF"/>
        </w:rPr>
        <w:t>:00</w:t>
      </w:r>
    </w:p>
    <w:p w:rsidR="00A32FDE" w:rsidRPr="003B00BD" w:rsidRDefault="00A32FDE" w:rsidP="00B8767F">
      <w:pPr>
        <w:widowControl w:val="0"/>
        <w:autoSpaceDE w:val="0"/>
        <w:spacing w:before="0" w:after="0"/>
        <w:rPr>
          <w:rFonts w:asciiTheme="majorHAnsi" w:hAnsiTheme="majorHAnsi" w:cs="Arial"/>
          <w:color w:val="365F91" w:themeColor="accent1" w:themeShade="BF"/>
        </w:rPr>
      </w:pPr>
      <w:r w:rsidRPr="003B00BD">
        <w:rPr>
          <w:rFonts w:asciiTheme="majorHAnsi" w:hAnsiTheme="majorHAnsi" w:cs="Arial"/>
          <w:color w:val="365F91" w:themeColor="accent1" w:themeShade="BF"/>
        </w:rPr>
        <w:t xml:space="preserve">Termin otwarcia ofert: </w:t>
      </w:r>
      <w:r w:rsidR="00141C31">
        <w:rPr>
          <w:rFonts w:asciiTheme="majorHAnsi" w:hAnsiTheme="majorHAnsi" w:cs="Arial"/>
          <w:b/>
          <w:color w:val="365F91" w:themeColor="accent1" w:themeShade="BF"/>
        </w:rPr>
        <w:t>08</w:t>
      </w:r>
      <w:r w:rsidR="00672BBE">
        <w:rPr>
          <w:rFonts w:asciiTheme="majorHAnsi" w:hAnsiTheme="majorHAnsi" w:cs="Arial"/>
          <w:b/>
          <w:color w:val="365F91" w:themeColor="accent1" w:themeShade="BF"/>
        </w:rPr>
        <w:t>.0</w:t>
      </w:r>
      <w:r w:rsidR="00141C31">
        <w:rPr>
          <w:rFonts w:asciiTheme="majorHAnsi" w:hAnsiTheme="majorHAnsi" w:cs="Arial"/>
          <w:b/>
          <w:color w:val="365F91" w:themeColor="accent1" w:themeShade="BF"/>
        </w:rPr>
        <w:t>3</w:t>
      </w:r>
      <w:r w:rsidR="00672BBE">
        <w:rPr>
          <w:rFonts w:asciiTheme="majorHAnsi" w:hAnsiTheme="majorHAnsi" w:cs="Arial"/>
          <w:b/>
          <w:color w:val="365F91" w:themeColor="accent1" w:themeShade="BF"/>
        </w:rPr>
        <w:t>.2024</w:t>
      </w:r>
      <w:r w:rsidRPr="003B00BD">
        <w:rPr>
          <w:rFonts w:asciiTheme="majorHAnsi" w:hAnsiTheme="majorHAnsi" w:cs="Arial"/>
          <w:b/>
          <w:color w:val="365F91" w:themeColor="accent1" w:themeShade="BF"/>
        </w:rPr>
        <w:t xml:space="preserve"> r.</w:t>
      </w:r>
      <w:r w:rsidRPr="003B00BD">
        <w:rPr>
          <w:rFonts w:asciiTheme="majorHAnsi" w:hAnsiTheme="majorHAnsi" w:cs="Arial"/>
          <w:color w:val="365F91" w:themeColor="accent1" w:themeShade="BF"/>
        </w:rPr>
        <w:t xml:space="preserve"> o godz. </w:t>
      </w:r>
      <w:r w:rsidR="007771C5">
        <w:rPr>
          <w:rFonts w:asciiTheme="majorHAnsi" w:hAnsiTheme="majorHAnsi" w:cs="Arial"/>
          <w:color w:val="365F91" w:themeColor="accent1" w:themeShade="BF"/>
        </w:rPr>
        <w:t>10</w:t>
      </w:r>
      <w:r w:rsidRPr="003B00BD">
        <w:rPr>
          <w:rFonts w:asciiTheme="majorHAnsi" w:hAnsiTheme="majorHAnsi" w:cs="Arial"/>
          <w:color w:val="365F91" w:themeColor="accent1" w:themeShade="BF"/>
        </w:rPr>
        <w:t>:</w:t>
      </w:r>
      <w:r w:rsidR="00EC6159" w:rsidRPr="003B00BD">
        <w:rPr>
          <w:rFonts w:asciiTheme="majorHAnsi" w:hAnsiTheme="majorHAnsi" w:cs="Arial"/>
          <w:color w:val="365F91" w:themeColor="accent1" w:themeShade="BF"/>
        </w:rPr>
        <w:t>1</w:t>
      </w:r>
      <w:r w:rsidRPr="003B00BD">
        <w:rPr>
          <w:rFonts w:asciiTheme="majorHAnsi" w:hAnsiTheme="majorHAnsi" w:cs="Arial"/>
          <w:color w:val="365F91" w:themeColor="accent1" w:themeShade="BF"/>
        </w:rPr>
        <w:t>0</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spacing w:before="0" w:after="0"/>
        <w:rPr>
          <w:rFonts w:asciiTheme="majorHAnsi" w:hAnsiTheme="majorHAnsi" w:cs="Arial"/>
          <w:b/>
          <w:i/>
          <w:color w:val="000000"/>
        </w:rPr>
      </w:pPr>
      <w:r w:rsidRPr="003B00BD">
        <w:rPr>
          <w:rFonts w:asciiTheme="majorHAnsi" w:hAnsiTheme="majorHAnsi" w:cs="Arial"/>
          <w:i/>
          <w:color w:val="000000"/>
        </w:rPr>
        <w:t>Koszty związane z przygotowaniem i złożeniem oferty ponosi Wykonawca</w:t>
      </w:r>
    </w:p>
    <w:p w:rsidR="00A32FDE" w:rsidRPr="003B00BD" w:rsidRDefault="00A32FDE" w:rsidP="00B8767F">
      <w:pPr>
        <w:widowControl w:val="0"/>
        <w:autoSpaceDE w:val="0"/>
        <w:spacing w:before="0" w:after="0"/>
        <w:rPr>
          <w:rFonts w:asciiTheme="majorHAnsi" w:hAnsiTheme="majorHAnsi" w:cs="Arial"/>
        </w:rPr>
      </w:pPr>
    </w:p>
    <w:p w:rsidR="00A32FDE" w:rsidRPr="003B00BD" w:rsidRDefault="00A32FDE" w:rsidP="00B8767F">
      <w:pPr>
        <w:pStyle w:val="Zwykytekst1"/>
        <w:spacing w:before="0" w:after="0"/>
        <w:rPr>
          <w:rFonts w:asciiTheme="majorHAnsi" w:hAnsiTheme="majorHAnsi" w:cs="Arial"/>
        </w:rPr>
      </w:pP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w:t>
      </w:r>
      <w:r w:rsidRPr="003B00BD">
        <w:rPr>
          <w:rFonts w:asciiTheme="majorHAnsi" w:hAnsiTheme="majorHAnsi" w:cs="Arial"/>
        </w:rPr>
        <w:tab/>
        <w:t xml:space="preserve">                  </w:t>
      </w:r>
      <w:r w:rsidRPr="003B00BD">
        <w:rPr>
          <w:rFonts w:asciiTheme="majorHAnsi" w:hAnsiTheme="majorHAnsi" w:cs="Arial"/>
        </w:rPr>
        <w:tab/>
      </w:r>
      <w:r w:rsidRPr="003B00BD">
        <w:rPr>
          <w:rFonts w:asciiTheme="majorHAnsi" w:hAnsiTheme="majorHAnsi" w:cs="Arial"/>
        </w:rPr>
        <w:tab/>
      </w:r>
      <w:r w:rsidRPr="003B00BD">
        <w:rPr>
          <w:rFonts w:asciiTheme="majorHAnsi" w:hAnsiTheme="majorHAnsi" w:cs="Arial"/>
        </w:rPr>
        <w:tab/>
        <w:t xml:space="preserve"> ZATWIERDZIŁ dnia </w:t>
      </w:r>
      <w:r w:rsidR="004B4178">
        <w:rPr>
          <w:rFonts w:asciiTheme="majorHAnsi" w:hAnsiTheme="majorHAnsi" w:cs="Arial"/>
        </w:rPr>
        <w:t>01</w:t>
      </w:r>
      <w:r w:rsidR="00672BBE">
        <w:rPr>
          <w:rFonts w:asciiTheme="majorHAnsi" w:hAnsiTheme="majorHAnsi" w:cs="Arial"/>
        </w:rPr>
        <w:t>.0</w:t>
      </w:r>
      <w:r w:rsidR="004B4178">
        <w:rPr>
          <w:rFonts w:asciiTheme="majorHAnsi" w:hAnsiTheme="majorHAnsi" w:cs="Arial"/>
        </w:rPr>
        <w:t>3</w:t>
      </w:r>
      <w:r w:rsidR="00672BBE">
        <w:rPr>
          <w:rFonts w:asciiTheme="majorHAnsi" w:hAnsiTheme="majorHAnsi" w:cs="Arial"/>
        </w:rPr>
        <w:t>.2024</w:t>
      </w:r>
      <w:r w:rsidRPr="003B00BD">
        <w:rPr>
          <w:rFonts w:asciiTheme="majorHAnsi" w:hAnsiTheme="majorHAnsi" w:cs="Arial"/>
          <w:color w:val="FF0000"/>
        </w:rPr>
        <w:t xml:space="preserve"> </w:t>
      </w:r>
      <w:r w:rsidRPr="003B00BD">
        <w:rPr>
          <w:rFonts w:asciiTheme="majorHAnsi" w:hAnsiTheme="majorHAnsi" w:cs="Arial"/>
        </w:rPr>
        <w:t xml:space="preserve">r. </w:t>
      </w:r>
    </w:p>
    <w:p w:rsidR="00A32FDE" w:rsidRPr="003B00BD" w:rsidRDefault="00A32FDE" w:rsidP="00B8767F">
      <w:pPr>
        <w:spacing w:before="0" w:after="0"/>
        <w:ind w:left="4963" w:firstLine="709"/>
        <w:rPr>
          <w:rFonts w:asciiTheme="majorHAnsi" w:hAnsiTheme="majorHAnsi" w:cs="Arial"/>
        </w:rPr>
      </w:pPr>
      <w:r w:rsidRPr="003B00BD">
        <w:rPr>
          <w:rFonts w:asciiTheme="majorHAnsi" w:hAnsiTheme="majorHAnsi" w:cs="Arial"/>
        </w:rPr>
        <w:t>Dyrektor P</w:t>
      </w:r>
      <w:r w:rsidR="00E70E25" w:rsidRPr="003B00BD">
        <w:rPr>
          <w:rFonts w:asciiTheme="majorHAnsi" w:hAnsiTheme="majorHAnsi" w:cs="Arial"/>
        </w:rPr>
        <w:t xml:space="preserve">owiatowego </w:t>
      </w:r>
      <w:r w:rsidRPr="003B00BD">
        <w:rPr>
          <w:rFonts w:asciiTheme="majorHAnsi" w:hAnsiTheme="majorHAnsi" w:cs="Arial"/>
        </w:rPr>
        <w:t>Z</w:t>
      </w:r>
      <w:r w:rsidR="00E70E25" w:rsidRPr="003B00BD">
        <w:rPr>
          <w:rFonts w:asciiTheme="majorHAnsi" w:hAnsiTheme="majorHAnsi" w:cs="Arial"/>
        </w:rPr>
        <w:t xml:space="preserve">arządu </w:t>
      </w:r>
      <w:r w:rsidRPr="003B00BD">
        <w:rPr>
          <w:rFonts w:asciiTheme="majorHAnsi" w:hAnsiTheme="majorHAnsi" w:cs="Arial"/>
        </w:rPr>
        <w:t>D</w:t>
      </w:r>
      <w:r w:rsidR="00E70E25" w:rsidRPr="003B00BD">
        <w:rPr>
          <w:rFonts w:asciiTheme="majorHAnsi" w:hAnsiTheme="majorHAnsi" w:cs="Arial"/>
        </w:rPr>
        <w:t>róg w Iławie</w:t>
      </w:r>
    </w:p>
    <w:p w:rsidR="00A32FDE" w:rsidRPr="003B00BD" w:rsidRDefault="002C1486" w:rsidP="00B8767F">
      <w:pPr>
        <w:spacing w:before="0" w:after="0"/>
        <w:ind w:firstLine="6237"/>
        <w:rPr>
          <w:rFonts w:asciiTheme="majorHAnsi" w:hAnsiTheme="majorHAnsi" w:cs="Arial"/>
        </w:rPr>
      </w:pPr>
      <w:r w:rsidRPr="003B00BD">
        <w:rPr>
          <w:rFonts w:asciiTheme="majorHAnsi" w:hAnsiTheme="majorHAnsi" w:cs="Arial"/>
        </w:rPr>
        <w:t xml:space="preserve">        </w:t>
      </w:r>
      <w:r w:rsidR="00A32FDE" w:rsidRPr="003B00BD">
        <w:rPr>
          <w:rFonts w:asciiTheme="majorHAnsi" w:hAnsiTheme="majorHAnsi" w:cs="Arial"/>
        </w:rPr>
        <w:t xml:space="preserve">   /-/</w:t>
      </w:r>
      <w:r w:rsidRPr="003B00BD">
        <w:rPr>
          <w:rFonts w:asciiTheme="majorHAnsi" w:hAnsiTheme="majorHAnsi" w:cs="Arial"/>
        </w:rPr>
        <w:t>Radosław Augustyniak</w:t>
      </w:r>
      <w:r w:rsidR="00A32FDE" w:rsidRPr="003B00BD">
        <w:rPr>
          <w:rFonts w:asciiTheme="majorHAnsi" w:hAnsiTheme="majorHAnsi" w:cs="Arial"/>
        </w:rPr>
        <w:t xml:space="preserve"> </w:t>
      </w:r>
    </w:p>
    <w:p w:rsidR="00A32FDE" w:rsidRPr="003B00BD" w:rsidRDefault="00A32FDE" w:rsidP="00B8767F">
      <w:pPr>
        <w:pStyle w:val="Zwykytekst1"/>
        <w:spacing w:before="0" w:after="0"/>
        <w:rPr>
          <w:rFonts w:asciiTheme="majorHAnsi" w:hAnsiTheme="majorHAnsi" w:cs="Arial"/>
          <w:sz w:val="16"/>
          <w:szCs w:val="16"/>
        </w:rPr>
      </w:pPr>
      <w:r w:rsidRPr="003B00BD">
        <w:rPr>
          <w:rFonts w:asciiTheme="majorHAnsi" w:hAnsiTheme="majorHAnsi" w:cs="Arial"/>
        </w:rPr>
        <w:t xml:space="preserve">                                                                                                                              </w:t>
      </w:r>
      <w:r w:rsidRPr="003B00BD">
        <w:rPr>
          <w:rFonts w:asciiTheme="majorHAnsi" w:hAnsiTheme="majorHAnsi" w:cs="Arial"/>
          <w:sz w:val="16"/>
          <w:szCs w:val="16"/>
        </w:rPr>
        <w:t xml:space="preserve">          </w:t>
      </w:r>
      <w:r w:rsidR="002C1486" w:rsidRPr="003B00BD">
        <w:rPr>
          <w:rFonts w:asciiTheme="majorHAnsi" w:hAnsiTheme="majorHAnsi" w:cs="Arial"/>
          <w:sz w:val="16"/>
          <w:szCs w:val="16"/>
        </w:rPr>
        <w:t xml:space="preserve">              </w:t>
      </w:r>
      <w:r w:rsidRPr="003B00BD">
        <w:rPr>
          <w:rFonts w:asciiTheme="majorHAnsi" w:hAnsiTheme="majorHAnsi" w:cs="Arial"/>
          <w:sz w:val="16"/>
          <w:szCs w:val="16"/>
        </w:rPr>
        <w:t xml:space="preserve">     /podpis Kierownika Zamawiającego/</w:t>
      </w:r>
    </w:p>
    <w:p w:rsidR="00A32FDE" w:rsidRDefault="00A32FDE"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Default="00862A45" w:rsidP="00B8767F">
      <w:pPr>
        <w:pStyle w:val="Zwykytekst1"/>
        <w:spacing w:before="0" w:after="0"/>
        <w:rPr>
          <w:rFonts w:asciiTheme="majorHAnsi" w:hAnsiTheme="majorHAnsi" w:cs="Arial"/>
        </w:rPr>
      </w:pPr>
    </w:p>
    <w:p w:rsidR="00862A45" w:rsidRPr="003B00BD" w:rsidRDefault="00862A45" w:rsidP="00B8767F">
      <w:pPr>
        <w:pStyle w:val="Zwykytekst1"/>
        <w:spacing w:before="0" w:after="0"/>
        <w:rPr>
          <w:rFonts w:asciiTheme="majorHAnsi" w:hAnsiTheme="majorHAnsi" w:cs="Arial"/>
        </w:rPr>
      </w:pPr>
    </w:p>
    <w:p w:rsidR="00A32FDE" w:rsidRDefault="00A32FDE" w:rsidP="00B8767F">
      <w:pPr>
        <w:pStyle w:val="Zwykytekst1"/>
        <w:spacing w:before="0" w:after="0"/>
        <w:rPr>
          <w:rFonts w:asciiTheme="majorHAnsi" w:hAnsiTheme="majorHAnsi" w:cs="Arial"/>
        </w:rPr>
      </w:pPr>
      <w:r w:rsidRPr="003B00BD">
        <w:rPr>
          <w:rFonts w:asciiTheme="majorHAnsi" w:hAnsiTheme="majorHAnsi" w:cs="Arial"/>
        </w:rPr>
        <w:t xml:space="preserve">Iława, dnia </w:t>
      </w:r>
      <w:r w:rsidR="004B4178">
        <w:rPr>
          <w:rFonts w:asciiTheme="majorHAnsi" w:hAnsiTheme="majorHAnsi" w:cs="Arial"/>
        </w:rPr>
        <w:t>01</w:t>
      </w:r>
      <w:r w:rsidR="00E70E25" w:rsidRPr="003B00BD">
        <w:rPr>
          <w:rFonts w:asciiTheme="majorHAnsi" w:hAnsiTheme="majorHAnsi" w:cs="Arial"/>
        </w:rPr>
        <w:t>.</w:t>
      </w:r>
      <w:r w:rsidR="00672BBE">
        <w:rPr>
          <w:rFonts w:asciiTheme="majorHAnsi" w:hAnsiTheme="majorHAnsi" w:cs="Arial"/>
        </w:rPr>
        <w:t>0</w:t>
      </w:r>
      <w:r w:rsidR="004B4178">
        <w:rPr>
          <w:rFonts w:asciiTheme="majorHAnsi" w:hAnsiTheme="majorHAnsi" w:cs="Arial"/>
        </w:rPr>
        <w:t>3</w:t>
      </w:r>
      <w:r w:rsidR="00672BBE">
        <w:rPr>
          <w:rFonts w:asciiTheme="majorHAnsi" w:hAnsiTheme="majorHAnsi" w:cs="Arial"/>
        </w:rPr>
        <w:t>.2024</w:t>
      </w:r>
      <w:r w:rsidRPr="003B00BD">
        <w:rPr>
          <w:rFonts w:asciiTheme="majorHAnsi" w:hAnsiTheme="majorHAnsi" w:cs="Arial"/>
        </w:rPr>
        <w:t xml:space="preserve"> r.</w:t>
      </w:r>
      <w:r w:rsidRPr="00A32FDE">
        <w:rPr>
          <w:rFonts w:asciiTheme="majorHAnsi" w:hAnsiTheme="majorHAnsi" w:cs="Arial"/>
        </w:rPr>
        <w:t xml:space="preserve">                                                                          </w:t>
      </w:r>
    </w:p>
    <w:p w:rsidR="008768BE" w:rsidRPr="008768BE" w:rsidRDefault="008768BE" w:rsidP="00B8767F">
      <w:pPr>
        <w:pStyle w:val="Zwykytekst1"/>
        <w:spacing w:before="0" w:after="0"/>
        <w:rPr>
          <w:rFonts w:asciiTheme="majorHAnsi" w:hAnsiTheme="majorHAnsi" w:cs="Arial"/>
        </w:rPr>
      </w:pPr>
    </w:p>
    <w:p w:rsidR="003353B2" w:rsidRPr="00DD6DE7" w:rsidRDefault="003353B2" w:rsidP="00B8767F">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r w:rsidR="009B12E4" w:rsidRPr="00DD6DE7">
        <w:rPr>
          <w:rFonts w:ascii="Cambria" w:hAnsi="Cambria" w:cs="Century Gothic"/>
          <w:b/>
          <w:bCs/>
        </w:rPr>
        <w:t>SWZ</w:t>
      </w:r>
      <w:r w:rsidRPr="00DD6DE7">
        <w:rPr>
          <w:rFonts w:ascii="Cambria" w:hAnsi="Cambria" w:cs="Century Gothic"/>
          <w:b/>
          <w:bCs/>
        </w:rPr>
        <w:t xml:space="preserve"> stanowią:</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rsidR="00D26E85" w:rsidRPr="004561D0"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sidR="004561D0">
        <w:rPr>
          <w:rFonts w:ascii="Cambria" w:hAnsi="Cambria"/>
        </w:rPr>
        <w:t>A</w:t>
      </w:r>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rsidR="004561D0" w:rsidRPr="00DD6DE7" w:rsidRDefault="004561D0"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Załącznik nr 2</w:t>
      </w:r>
      <w:r>
        <w:rPr>
          <w:rFonts w:ascii="Cambria" w:hAnsi="Cambria"/>
        </w:rPr>
        <w:t>B</w:t>
      </w:r>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3</w:t>
      </w:r>
      <w:r w:rsidRPr="00DD6DE7">
        <w:rPr>
          <w:rFonts w:ascii="Cambria" w:hAnsi="Cambria"/>
        </w:rPr>
        <w:t xml:space="preserve"> - wykaz wykonanych robót</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4</w:t>
      </w:r>
      <w:r w:rsidRPr="00DD6DE7">
        <w:rPr>
          <w:rFonts w:ascii="Cambria" w:hAnsi="Cambria"/>
        </w:rPr>
        <w:t xml:space="preserve"> - wykaz osób</w:t>
      </w:r>
    </w:p>
    <w:p w:rsidR="00D26E85" w:rsidRPr="00DD6DE7"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5</w:t>
      </w:r>
      <w:r w:rsidRPr="00DD6DE7">
        <w:rPr>
          <w:rFonts w:ascii="Cambria" w:hAnsi="Cambria"/>
        </w:rPr>
        <w:t xml:space="preserve"> - informacja o grupie kapitałowej</w:t>
      </w:r>
    </w:p>
    <w:p w:rsidR="00D26E85" w:rsidRDefault="00D26E85" w:rsidP="00B8767F">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206A17" w:rsidRPr="00DD6DE7">
        <w:rPr>
          <w:rFonts w:ascii="Cambria" w:hAnsi="Cambria"/>
        </w:rPr>
        <w:t>6</w:t>
      </w:r>
      <w:r w:rsidRPr="00DD6DE7">
        <w:rPr>
          <w:rFonts w:ascii="Cambria" w:hAnsi="Cambria"/>
        </w:rPr>
        <w:t xml:space="preserve"> - wzór/projekt umowy</w:t>
      </w:r>
    </w:p>
    <w:p w:rsidR="00206A17" w:rsidRPr="00DD6DE7" w:rsidRDefault="00206A17" w:rsidP="00B8767F">
      <w:pPr>
        <w:pStyle w:val="Tekstpodstawowy3"/>
        <w:widowControl w:val="0"/>
        <w:numPr>
          <w:ilvl w:val="0"/>
          <w:numId w:val="1"/>
        </w:numPr>
        <w:overflowPunct w:val="0"/>
        <w:autoSpaceDE w:val="0"/>
        <w:autoSpaceDN w:val="0"/>
        <w:adjustRightInd w:val="0"/>
        <w:spacing w:before="0" w:after="0"/>
        <w:ind w:left="709" w:hanging="349"/>
        <w:textAlignment w:val="baseline"/>
        <w:rPr>
          <w:rFonts w:ascii="Cambria" w:hAnsi="Cambria"/>
        </w:rPr>
      </w:pPr>
      <w:r w:rsidRPr="00DD6DE7">
        <w:rPr>
          <w:rFonts w:ascii="Cambria" w:hAnsi="Cambria"/>
        </w:rPr>
        <w:t xml:space="preserve">Załącznik nr </w:t>
      </w:r>
      <w:r w:rsidR="009364C3">
        <w:rPr>
          <w:rFonts w:ascii="Cambria" w:hAnsi="Cambria"/>
        </w:rPr>
        <w:t>7</w:t>
      </w:r>
      <w:r w:rsidRPr="00DD6DE7">
        <w:rPr>
          <w:rFonts w:ascii="Cambria" w:hAnsi="Cambria"/>
        </w:rPr>
        <w:t xml:space="preserve"> - </w:t>
      </w:r>
      <w:r w:rsidR="00DD6DE7">
        <w:rPr>
          <w:rFonts w:ascii="Cambria" w:hAnsi="Cambria"/>
        </w:rPr>
        <w:t>zobowiązanie podmiotu trzeciego</w:t>
      </w:r>
      <w:r w:rsidRPr="00DD6DE7">
        <w:rPr>
          <w:rFonts w:ascii="Cambria" w:hAnsi="Cambria"/>
        </w:rPr>
        <w:t>,</w:t>
      </w:r>
    </w:p>
    <w:p w:rsidR="003353B2" w:rsidRPr="000E4A26" w:rsidRDefault="003353B2" w:rsidP="00B8767F">
      <w:pPr>
        <w:pStyle w:val="Tekstpodstawowy3"/>
        <w:widowControl w:val="0"/>
        <w:overflowPunct w:val="0"/>
        <w:autoSpaceDE w:val="0"/>
        <w:autoSpaceDN w:val="0"/>
        <w:adjustRightInd w:val="0"/>
        <w:spacing w:before="0" w:after="0"/>
        <w:ind w:left="720"/>
        <w:textAlignment w:val="baseline"/>
        <w:rPr>
          <w:rFonts w:ascii="Cambria" w:hAnsi="Cambria"/>
        </w:rPr>
      </w:pPr>
      <w:r w:rsidRPr="000E4A26">
        <w:rPr>
          <w:rFonts w:ascii="Cambria" w:hAnsi="Cambria"/>
        </w:rPr>
        <w:lastRenderedPageBreak/>
        <w:t>Spis treści</w:t>
      </w:r>
    </w:p>
    <w:p w:rsidR="00A173E3" w:rsidRDefault="00557882" w:rsidP="00B8767F">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150430592" w:history="1">
        <w:r w:rsidR="00A173E3" w:rsidRPr="004559AD">
          <w:rPr>
            <w:rStyle w:val="Hipercze"/>
            <w:rFonts w:ascii="Cambria" w:hAnsi="Cambria"/>
            <w:noProof/>
          </w:rPr>
          <w:t>§I.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Nazwa oraz adres Zamawiającego:</w:t>
        </w:r>
        <w:r w:rsidR="00A173E3">
          <w:rPr>
            <w:noProof/>
            <w:webHidden/>
          </w:rPr>
          <w:tab/>
        </w:r>
        <w:r w:rsidR="00A173E3">
          <w:rPr>
            <w:noProof/>
            <w:webHidden/>
          </w:rPr>
          <w:fldChar w:fldCharType="begin"/>
        </w:r>
        <w:r w:rsidR="00A173E3">
          <w:rPr>
            <w:noProof/>
            <w:webHidden/>
          </w:rPr>
          <w:instrText xml:space="preserve"> PAGEREF _Toc150430592 \h </w:instrText>
        </w:r>
        <w:r w:rsidR="00A173E3">
          <w:rPr>
            <w:noProof/>
            <w:webHidden/>
          </w:rPr>
        </w:r>
        <w:r w:rsidR="00A173E3">
          <w:rPr>
            <w:noProof/>
            <w:webHidden/>
          </w:rPr>
          <w:fldChar w:fldCharType="separate"/>
        </w:r>
        <w:r w:rsidR="00D9685C">
          <w:rPr>
            <w:noProof/>
            <w:webHidden/>
          </w:rPr>
          <w:t>4</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3" w:history="1">
        <w:r w:rsidR="00A173E3" w:rsidRPr="004559AD">
          <w:rPr>
            <w:rStyle w:val="Hipercze"/>
            <w:rFonts w:ascii="Cambria" w:hAnsi="Cambria"/>
            <w:noProof/>
          </w:rPr>
          <w:t>§II.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A173E3">
          <w:rPr>
            <w:noProof/>
            <w:webHidden/>
          </w:rPr>
          <w:tab/>
        </w:r>
        <w:r w:rsidR="00A173E3">
          <w:rPr>
            <w:noProof/>
            <w:webHidden/>
          </w:rPr>
          <w:fldChar w:fldCharType="begin"/>
        </w:r>
        <w:r w:rsidR="00A173E3">
          <w:rPr>
            <w:noProof/>
            <w:webHidden/>
          </w:rPr>
          <w:instrText xml:space="preserve"> PAGEREF _Toc150430593 \h </w:instrText>
        </w:r>
        <w:r w:rsidR="00A173E3">
          <w:rPr>
            <w:noProof/>
            <w:webHidden/>
          </w:rPr>
        </w:r>
        <w:r w:rsidR="00A173E3">
          <w:rPr>
            <w:noProof/>
            <w:webHidden/>
          </w:rPr>
          <w:fldChar w:fldCharType="separate"/>
        </w:r>
        <w:r w:rsidR="00D9685C">
          <w:rPr>
            <w:noProof/>
            <w:webHidden/>
          </w:rPr>
          <w:t>4</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4" w:history="1">
        <w:r w:rsidR="00A173E3" w:rsidRPr="004559AD">
          <w:rPr>
            <w:rStyle w:val="Hipercze"/>
            <w:rFonts w:ascii="Cambria" w:hAnsi="Cambria"/>
            <w:noProof/>
          </w:rPr>
          <w:t>§III.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Tryb udzielenia zamówienia</w:t>
        </w:r>
        <w:r w:rsidR="00A173E3">
          <w:rPr>
            <w:noProof/>
            <w:webHidden/>
          </w:rPr>
          <w:tab/>
        </w:r>
        <w:r w:rsidR="00A173E3">
          <w:rPr>
            <w:noProof/>
            <w:webHidden/>
          </w:rPr>
          <w:fldChar w:fldCharType="begin"/>
        </w:r>
        <w:r w:rsidR="00A173E3">
          <w:rPr>
            <w:noProof/>
            <w:webHidden/>
          </w:rPr>
          <w:instrText xml:space="preserve"> PAGEREF _Toc150430594 \h </w:instrText>
        </w:r>
        <w:r w:rsidR="00A173E3">
          <w:rPr>
            <w:noProof/>
            <w:webHidden/>
          </w:rPr>
        </w:r>
        <w:r w:rsidR="00A173E3">
          <w:rPr>
            <w:noProof/>
            <w:webHidden/>
          </w:rPr>
          <w:fldChar w:fldCharType="separate"/>
        </w:r>
        <w:r w:rsidR="00D9685C">
          <w:rPr>
            <w:noProof/>
            <w:webHidden/>
          </w:rPr>
          <w:t>4</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5" w:history="1">
        <w:r w:rsidR="00A173E3" w:rsidRPr="004559AD">
          <w:rPr>
            <w:rStyle w:val="Hipercze"/>
            <w:rFonts w:ascii="Cambria" w:hAnsi="Cambria"/>
            <w:noProof/>
          </w:rPr>
          <w:t>§IV.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czy zamawiający przewiduje wybór najkorzystniejszej oferty z możliwością prowadzenia negocjacji</w:t>
        </w:r>
        <w:r w:rsidR="00A173E3">
          <w:rPr>
            <w:noProof/>
            <w:webHidden/>
          </w:rPr>
          <w:tab/>
        </w:r>
        <w:r w:rsidR="00A173E3">
          <w:rPr>
            <w:noProof/>
            <w:webHidden/>
          </w:rPr>
          <w:fldChar w:fldCharType="begin"/>
        </w:r>
        <w:r w:rsidR="00A173E3">
          <w:rPr>
            <w:noProof/>
            <w:webHidden/>
          </w:rPr>
          <w:instrText xml:space="preserve"> PAGEREF _Toc150430595 \h </w:instrText>
        </w:r>
        <w:r w:rsidR="00A173E3">
          <w:rPr>
            <w:noProof/>
            <w:webHidden/>
          </w:rPr>
        </w:r>
        <w:r w:rsidR="00A173E3">
          <w:rPr>
            <w:noProof/>
            <w:webHidden/>
          </w:rPr>
          <w:fldChar w:fldCharType="separate"/>
        </w:r>
        <w:r w:rsidR="00D9685C">
          <w:rPr>
            <w:noProof/>
            <w:webHidden/>
          </w:rPr>
          <w:t>5</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6" w:history="1">
        <w:r w:rsidR="00A173E3" w:rsidRPr="004559AD">
          <w:rPr>
            <w:rStyle w:val="Hipercze"/>
            <w:rFonts w:ascii="Cambria" w:hAnsi="Cambria"/>
            <w:noProof/>
          </w:rPr>
          <w:t>§V.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przedmiotu zamówienia</w:t>
        </w:r>
        <w:r w:rsidR="00A173E3">
          <w:rPr>
            <w:noProof/>
            <w:webHidden/>
          </w:rPr>
          <w:tab/>
        </w:r>
        <w:r w:rsidR="00A173E3">
          <w:rPr>
            <w:noProof/>
            <w:webHidden/>
          </w:rPr>
          <w:fldChar w:fldCharType="begin"/>
        </w:r>
        <w:r w:rsidR="00A173E3">
          <w:rPr>
            <w:noProof/>
            <w:webHidden/>
          </w:rPr>
          <w:instrText xml:space="preserve"> PAGEREF _Toc150430596 \h </w:instrText>
        </w:r>
        <w:r w:rsidR="00A173E3">
          <w:rPr>
            <w:noProof/>
            <w:webHidden/>
          </w:rPr>
        </w:r>
        <w:r w:rsidR="00A173E3">
          <w:rPr>
            <w:noProof/>
            <w:webHidden/>
          </w:rPr>
          <w:fldChar w:fldCharType="separate"/>
        </w:r>
        <w:r w:rsidR="00D9685C">
          <w:rPr>
            <w:noProof/>
            <w:webHidden/>
          </w:rPr>
          <w:t>5</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7" w:history="1">
        <w:r w:rsidR="00A173E3" w:rsidRPr="004559AD">
          <w:rPr>
            <w:rStyle w:val="Hipercze"/>
            <w:rFonts w:asciiTheme="majorHAnsi" w:hAnsiTheme="majorHAnsi"/>
            <w:noProof/>
          </w:rPr>
          <w:t>§VI.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Theme="majorHAnsi" w:hAnsiTheme="majorHAnsi"/>
            <w:noProof/>
          </w:rPr>
          <w:t>Termin wykonania zamówienia</w:t>
        </w:r>
        <w:r w:rsidR="00A173E3">
          <w:rPr>
            <w:noProof/>
            <w:webHidden/>
          </w:rPr>
          <w:tab/>
        </w:r>
        <w:r w:rsidR="00A173E3">
          <w:rPr>
            <w:noProof/>
            <w:webHidden/>
          </w:rPr>
          <w:fldChar w:fldCharType="begin"/>
        </w:r>
        <w:r w:rsidR="00A173E3">
          <w:rPr>
            <w:noProof/>
            <w:webHidden/>
          </w:rPr>
          <w:instrText xml:space="preserve"> PAGEREF _Toc150430597 \h </w:instrText>
        </w:r>
        <w:r w:rsidR="00A173E3">
          <w:rPr>
            <w:noProof/>
            <w:webHidden/>
          </w:rPr>
        </w:r>
        <w:r w:rsidR="00A173E3">
          <w:rPr>
            <w:noProof/>
            <w:webHidden/>
          </w:rPr>
          <w:fldChar w:fldCharType="separate"/>
        </w:r>
        <w:r w:rsidR="00D9685C">
          <w:rPr>
            <w:noProof/>
            <w:webHidden/>
          </w:rPr>
          <w:t>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8" w:history="1">
        <w:r w:rsidR="00A173E3" w:rsidRPr="004559AD">
          <w:rPr>
            <w:rStyle w:val="Hipercze"/>
            <w:rFonts w:ascii="Cambria" w:hAnsi="Cambria"/>
            <w:noProof/>
          </w:rPr>
          <w:t>§VII.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warunkach udziału w postępowaniu</w:t>
        </w:r>
        <w:r w:rsidR="00A173E3">
          <w:rPr>
            <w:noProof/>
            <w:webHidden/>
          </w:rPr>
          <w:tab/>
        </w:r>
        <w:r w:rsidR="00A173E3">
          <w:rPr>
            <w:noProof/>
            <w:webHidden/>
          </w:rPr>
          <w:fldChar w:fldCharType="begin"/>
        </w:r>
        <w:r w:rsidR="00A173E3">
          <w:rPr>
            <w:noProof/>
            <w:webHidden/>
          </w:rPr>
          <w:instrText xml:space="preserve"> PAGEREF _Toc150430598 \h </w:instrText>
        </w:r>
        <w:r w:rsidR="00A173E3">
          <w:rPr>
            <w:noProof/>
            <w:webHidden/>
          </w:rPr>
        </w:r>
        <w:r w:rsidR="00A173E3">
          <w:rPr>
            <w:noProof/>
            <w:webHidden/>
          </w:rPr>
          <w:fldChar w:fldCharType="separate"/>
        </w:r>
        <w:r w:rsidR="00D9685C">
          <w:rPr>
            <w:noProof/>
            <w:webHidden/>
          </w:rPr>
          <w:t>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599" w:history="1">
        <w:r w:rsidR="00A173E3" w:rsidRPr="004559AD">
          <w:rPr>
            <w:rStyle w:val="Hipercze"/>
            <w:rFonts w:ascii="Cambria" w:hAnsi="Cambria"/>
            <w:noProof/>
          </w:rPr>
          <w:t>§VIII.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Podstawy do wykluczenia</w:t>
        </w:r>
        <w:r w:rsidR="00A173E3">
          <w:rPr>
            <w:noProof/>
            <w:webHidden/>
          </w:rPr>
          <w:tab/>
        </w:r>
        <w:r w:rsidR="00A173E3">
          <w:rPr>
            <w:noProof/>
            <w:webHidden/>
          </w:rPr>
          <w:fldChar w:fldCharType="begin"/>
        </w:r>
        <w:r w:rsidR="00A173E3">
          <w:rPr>
            <w:noProof/>
            <w:webHidden/>
          </w:rPr>
          <w:instrText xml:space="preserve"> PAGEREF _Toc150430599 \h </w:instrText>
        </w:r>
        <w:r w:rsidR="00A173E3">
          <w:rPr>
            <w:noProof/>
            <w:webHidden/>
          </w:rPr>
        </w:r>
        <w:r w:rsidR="00A173E3">
          <w:rPr>
            <w:noProof/>
            <w:webHidden/>
          </w:rPr>
          <w:fldChar w:fldCharType="separate"/>
        </w:r>
        <w:r w:rsidR="00D9685C">
          <w:rPr>
            <w:noProof/>
            <w:webHidden/>
          </w:rPr>
          <w:t>10</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0" w:history="1">
        <w:r w:rsidR="00A173E3" w:rsidRPr="004559AD">
          <w:rPr>
            <w:rStyle w:val="Hipercze"/>
            <w:rFonts w:ascii="Cambria" w:hAnsi="Cambria"/>
            <w:noProof/>
          </w:rPr>
          <w:t>§IX.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A173E3">
          <w:rPr>
            <w:noProof/>
            <w:webHidden/>
          </w:rPr>
          <w:tab/>
        </w:r>
        <w:r w:rsidR="00A173E3">
          <w:rPr>
            <w:noProof/>
            <w:webHidden/>
          </w:rPr>
          <w:fldChar w:fldCharType="begin"/>
        </w:r>
        <w:r w:rsidR="00A173E3">
          <w:rPr>
            <w:noProof/>
            <w:webHidden/>
          </w:rPr>
          <w:instrText xml:space="preserve"> PAGEREF _Toc150430600 \h </w:instrText>
        </w:r>
        <w:r w:rsidR="00A173E3">
          <w:rPr>
            <w:noProof/>
            <w:webHidden/>
          </w:rPr>
        </w:r>
        <w:r w:rsidR="00A173E3">
          <w:rPr>
            <w:noProof/>
            <w:webHidden/>
          </w:rPr>
          <w:fldChar w:fldCharType="separate"/>
        </w:r>
        <w:r w:rsidR="00D9685C">
          <w:rPr>
            <w:noProof/>
            <w:webHidden/>
          </w:rPr>
          <w:t>12</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1" w:history="1">
        <w:r w:rsidR="00A173E3" w:rsidRPr="004559AD">
          <w:rPr>
            <w:rStyle w:val="Hipercze"/>
            <w:rFonts w:ascii="Cambria" w:hAnsi="Cambria"/>
            <w:noProof/>
          </w:rPr>
          <w:t>§X.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A173E3">
          <w:rPr>
            <w:noProof/>
            <w:webHidden/>
          </w:rPr>
          <w:tab/>
        </w:r>
        <w:r w:rsidR="00A173E3">
          <w:rPr>
            <w:noProof/>
            <w:webHidden/>
          </w:rPr>
          <w:fldChar w:fldCharType="begin"/>
        </w:r>
        <w:r w:rsidR="00A173E3">
          <w:rPr>
            <w:noProof/>
            <w:webHidden/>
          </w:rPr>
          <w:instrText xml:space="preserve"> PAGEREF _Toc150430601 \h </w:instrText>
        </w:r>
        <w:r w:rsidR="00A173E3">
          <w:rPr>
            <w:noProof/>
            <w:webHidden/>
          </w:rPr>
        </w:r>
        <w:r w:rsidR="00A173E3">
          <w:rPr>
            <w:noProof/>
            <w:webHidden/>
          </w:rPr>
          <w:fldChar w:fldCharType="separate"/>
        </w:r>
        <w:r w:rsidR="00D9685C">
          <w:rPr>
            <w:noProof/>
            <w:webHidden/>
          </w:rPr>
          <w:t>14</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2" w:history="1">
        <w:r w:rsidR="00A173E3" w:rsidRPr="004559AD">
          <w:rPr>
            <w:rStyle w:val="Hipercze"/>
            <w:rFonts w:ascii="Cambria" w:hAnsi="Cambria"/>
            <w:noProof/>
          </w:rPr>
          <w:t>§XI.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sposobu przygotowania oferty</w:t>
        </w:r>
        <w:r w:rsidR="00A173E3">
          <w:rPr>
            <w:noProof/>
            <w:webHidden/>
          </w:rPr>
          <w:tab/>
        </w:r>
        <w:r w:rsidR="00A173E3">
          <w:rPr>
            <w:noProof/>
            <w:webHidden/>
          </w:rPr>
          <w:fldChar w:fldCharType="begin"/>
        </w:r>
        <w:r w:rsidR="00A173E3">
          <w:rPr>
            <w:noProof/>
            <w:webHidden/>
          </w:rPr>
          <w:instrText xml:space="preserve"> PAGEREF _Toc150430602 \h </w:instrText>
        </w:r>
        <w:r w:rsidR="00A173E3">
          <w:rPr>
            <w:noProof/>
            <w:webHidden/>
          </w:rPr>
        </w:r>
        <w:r w:rsidR="00A173E3">
          <w:rPr>
            <w:noProof/>
            <w:webHidden/>
          </w:rPr>
          <w:fldChar w:fldCharType="separate"/>
        </w:r>
        <w:r w:rsidR="00D9685C">
          <w:rPr>
            <w:noProof/>
            <w:webHidden/>
          </w:rPr>
          <w:t>16</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3" w:history="1">
        <w:r w:rsidR="00A173E3" w:rsidRPr="004559AD">
          <w:rPr>
            <w:rStyle w:val="Hipercze"/>
            <w:rFonts w:ascii="Cambria" w:hAnsi="Cambria"/>
            <w:noProof/>
          </w:rPr>
          <w:t>§XII.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Wskazanie osób uprawnionych do komunikowania się z wykonawcami</w:t>
        </w:r>
        <w:r w:rsidR="00A173E3">
          <w:rPr>
            <w:noProof/>
            <w:webHidden/>
          </w:rPr>
          <w:tab/>
        </w:r>
        <w:r w:rsidR="00A173E3">
          <w:rPr>
            <w:noProof/>
            <w:webHidden/>
          </w:rPr>
          <w:fldChar w:fldCharType="begin"/>
        </w:r>
        <w:r w:rsidR="00A173E3">
          <w:rPr>
            <w:noProof/>
            <w:webHidden/>
          </w:rPr>
          <w:instrText xml:space="preserve"> PAGEREF _Toc150430603 \h </w:instrText>
        </w:r>
        <w:r w:rsidR="00A173E3">
          <w:rPr>
            <w:noProof/>
            <w:webHidden/>
          </w:rPr>
        </w:r>
        <w:r w:rsidR="00A173E3">
          <w:rPr>
            <w:noProof/>
            <w:webHidden/>
          </w:rPr>
          <w:fldChar w:fldCharType="separate"/>
        </w:r>
        <w:r w:rsidR="00D9685C">
          <w:rPr>
            <w:noProof/>
            <w:webHidden/>
          </w:rPr>
          <w:t>21</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4" w:history="1">
        <w:r w:rsidR="00A173E3" w:rsidRPr="004559AD">
          <w:rPr>
            <w:rStyle w:val="Hipercze"/>
            <w:rFonts w:ascii="Cambria" w:hAnsi="Cambria"/>
            <w:noProof/>
          </w:rPr>
          <w:t>§XIII.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Termin związania ofertą</w:t>
        </w:r>
        <w:r w:rsidR="00A173E3">
          <w:rPr>
            <w:noProof/>
            <w:webHidden/>
          </w:rPr>
          <w:tab/>
        </w:r>
        <w:r w:rsidR="00A173E3">
          <w:rPr>
            <w:noProof/>
            <w:webHidden/>
          </w:rPr>
          <w:fldChar w:fldCharType="begin"/>
        </w:r>
        <w:r w:rsidR="00A173E3">
          <w:rPr>
            <w:noProof/>
            <w:webHidden/>
          </w:rPr>
          <w:instrText xml:space="preserve"> PAGEREF _Toc150430604 \h </w:instrText>
        </w:r>
        <w:r w:rsidR="00A173E3">
          <w:rPr>
            <w:noProof/>
            <w:webHidden/>
          </w:rPr>
        </w:r>
        <w:r w:rsidR="00A173E3">
          <w:rPr>
            <w:noProof/>
            <w:webHidden/>
          </w:rPr>
          <w:fldChar w:fldCharType="separate"/>
        </w:r>
        <w:r w:rsidR="00D9685C">
          <w:rPr>
            <w:noProof/>
            <w:webHidden/>
          </w:rPr>
          <w:t>21</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5" w:history="1">
        <w:r w:rsidR="00A173E3" w:rsidRPr="004559AD">
          <w:rPr>
            <w:rStyle w:val="Hipercze"/>
            <w:rFonts w:ascii="Cambria" w:hAnsi="Cambria"/>
            <w:noProof/>
          </w:rPr>
          <w:t>§XIV.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 xml:space="preserve">Termin otwarcia ofert - </w:t>
        </w:r>
        <w:r w:rsidR="00A173E3" w:rsidRPr="004559AD">
          <w:rPr>
            <w:rStyle w:val="Hipercze"/>
            <w:rFonts w:asciiTheme="majorHAnsi" w:hAnsiTheme="majorHAnsi" w:cs="Arial"/>
            <w:noProof/>
          </w:rPr>
          <w:t>dot. zadania 1, 2.</w:t>
        </w:r>
        <w:r w:rsidR="00A173E3">
          <w:rPr>
            <w:noProof/>
            <w:webHidden/>
          </w:rPr>
          <w:tab/>
        </w:r>
        <w:r w:rsidR="00A173E3">
          <w:rPr>
            <w:noProof/>
            <w:webHidden/>
          </w:rPr>
          <w:fldChar w:fldCharType="begin"/>
        </w:r>
        <w:r w:rsidR="00A173E3">
          <w:rPr>
            <w:noProof/>
            <w:webHidden/>
          </w:rPr>
          <w:instrText xml:space="preserve"> PAGEREF _Toc150430605 \h </w:instrText>
        </w:r>
        <w:r w:rsidR="00A173E3">
          <w:rPr>
            <w:noProof/>
            <w:webHidden/>
          </w:rPr>
        </w:r>
        <w:r w:rsidR="00A173E3">
          <w:rPr>
            <w:noProof/>
            <w:webHidden/>
          </w:rPr>
          <w:fldChar w:fldCharType="separate"/>
        </w:r>
        <w:r w:rsidR="00D9685C">
          <w:rPr>
            <w:noProof/>
            <w:webHidden/>
          </w:rPr>
          <w:t>22</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6" w:history="1">
        <w:r w:rsidR="00A173E3" w:rsidRPr="004559AD">
          <w:rPr>
            <w:rStyle w:val="Hipercze"/>
            <w:rFonts w:ascii="Cambria" w:hAnsi="Cambria"/>
            <w:noProof/>
          </w:rPr>
          <w:t>§XV.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Sposób obliczenia ceny</w:t>
        </w:r>
        <w:r w:rsidR="00A173E3">
          <w:rPr>
            <w:noProof/>
            <w:webHidden/>
          </w:rPr>
          <w:tab/>
        </w:r>
        <w:r w:rsidR="00A173E3">
          <w:rPr>
            <w:noProof/>
            <w:webHidden/>
          </w:rPr>
          <w:fldChar w:fldCharType="begin"/>
        </w:r>
        <w:r w:rsidR="00A173E3">
          <w:rPr>
            <w:noProof/>
            <w:webHidden/>
          </w:rPr>
          <w:instrText xml:space="preserve"> PAGEREF _Toc150430606 \h </w:instrText>
        </w:r>
        <w:r w:rsidR="00A173E3">
          <w:rPr>
            <w:noProof/>
            <w:webHidden/>
          </w:rPr>
        </w:r>
        <w:r w:rsidR="00A173E3">
          <w:rPr>
            <w:noProof/>
            <w:webHidden/>
          </w:rPr>
          <w:fldChar w:fldCharType="separate"/>
        </w:r>
        <w:r w:rsidR="00D9685C">
          <w:rPr>
            <w:noProof/>
            <w:webHidden/>
          </w:rPr>
          <w:t>23</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7" w:history="1">
        <w:r w:rsidR="00A173E3" w:rsidRPr="004559AD">
          <w:rPr>
            <w:rStyle w:val="Hipercze"/>
            <w:rFonts w:ascii="Cambria" w:hAnsi="Cambria"/>
            <w:noProof/>
          </w:rPr>
          <w:t>§XVI.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Opis kryteriów oceny ofert wraz z podaniem wag tych kryteriów i sposobu oceny ofert</w:t>
        </w:r>
        <w:r w:rsidR="00A173E3">
          <w:rPr>
            <w:noProof/>
            <w:webHidden/>
          </w:rPr>
          <w:tab/>
        </w:r>
        <w:r w:rsidR="00A173E3">
          <w:rPr>
            <w:noProof/>
            <w:webHidden/>
          </w:rPr>
          <w:fldChar w:fldCharType="begin"/>
        </w:r>
        <w:r w:rsidR="00A173E3">
          <w:rPr>
            <w:noProof/>
            <w:webHidden/>
          </w:rPr>
          <w:instrText xml:space="preserve"> PAGEREF _Toc150430607 \h </w:instrText>
        </w:r>
        <w:r w:rsidR="00A173E3">
          <w:rPr>
            <w:noProof/>
            <w:webHidden/>
          </w:rPr>
        </w:r>
        <w:r w:rsidR="00A173E3">
          <w:rPr>
            <w:noProof/>
            <w:webHidden/>
          </w:rPr>
          <w:fldChar w:fldCharType="separate"/>
        </w:r>
        <w:r w:rsidR="00D9685C">
          <w:rPr>
            <w:noProof/>
            <w:webHidden/>
          </w:rPr>
          <w:t>24</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8" w:history="1">
        <w:r w:rsidR="00A173E3" w:rsidRPr="004559AD">
          <w:rPr>
            <w:rStyle w:val="Hipercze"/>
            <w:rFonts w:ascii="Cambria" w:hAnsi="Cambria"/>
            <w:noProof/>
          </w:rPr>
          <w:t>§XVII.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informacje o formalnościach, jakie muszą zostać dopełnione po wyborze oferty w celu zawarcia umowy w sprawie zamówienia publicznego;</w:t>
        </w:r>
        <w:r w:rsidR="00A173E3">
          <w:rPr>
            <w:noProof/>
            <w:webHidden/>
          </w:rPr>
          <w:tab/>
        </w:r>
        <w:r w:rsidR="00A173E3">
          <w:rPr>
            <w:noProof/>
            <w:webHidden/>
          </w:rPr>
          <w:fldChar w:fldCharType="begin"/>
        </w:r>
        <w:r w:rsidR="00A173E3">
          <w:rPr>
            <w:noProof/>
            <w:webHidden/>
          </w:rPr>
          <w:instrText xml:space="preserve"> PAGEREF _Toc150430608 \h </w:instrText>
        </w:r>
        <w:r w:rsidR="00A173E3">
          <w:rPr>
            <w:noProof/>
            <w:webHidden/>
          </w:rPr>
        </w:r>
        <w:r w:rsidR="00A173E3">
          <w:rPr>
            <w:noProof/>
            <w:webHidden/>
          </w:rPr>
          <w:fldChar w:fldCharType="separate"/>
        </w:r>
        <w:r w:rsidR="00D9685C">
          <w:rPr>
            <w:noProof/>
            <w:webHidden/>
          </w:rPr>
          <w:t>25</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09" w:history="1">
        <w:r w:rsidR="00A173E3" w:rsidRPr="004559AD">
          <w:rPr>
            <w:rStyle w:val="Hipercze"/>
            <w:rFonts w:ascii="Cambria" w:hAnsi="Cambria"/>
            <w:noProof/>
          </w:rPr>
          <w:t>§XVIII.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Projektowane postanowienia umowy w sprawie zamówienia publicznego, które zostaną wprowadzone do treści tej umowy;</w:t>
        </w:r>
        <w:r w:rsidR="00A173E3">
          <w:rPr>
            <w:noProof/>
            <w:webHidden/>
          </w:rPr>
          <w:tab/>
        </w:r>
        <w:r w:rsidR="00A173E3">
          <w:rPr>
            <w:noProof/>
            <w:webHidden/>
          </w:rPr>
          <w:fldChar w:fldCharType="begin"/>
        </w:r>
        <w:r w:rsidR="00A173E3">
          <w:rPr>
            <w:noProof/>
            <w:webHidden/>
          </w:rPr>
          <w:instrText xml:space="preserve"> PAGEREF _Toc150430609 \h </w:instrText>
        </w:r>
        <w:r w:rsidR="00A173E3">
          <w:rPr>
            <w:noProof/>
            <w:webHidden/>
          </w:rPr>
        </w:r>
        <w:r w:rsidR="00A173E3">
          <w:rPr>
            <w:noProof/>
            <w:webHidden/>
          </w:rPr>
          <w:fldChar w:fldCharType="separate"/>
        </w:r>
        <w:r w:rsidR="00D9685C">
          <w:rPr>
            <w:noProof/>
            <w:webHidden/>
          </w:rPr>
          <w:t>26</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0" w:history="1">
        <w:r w:rsidR="00A173E3" w:rsidRPr="004559AD">
          <w:rPr>
            <w:rStyle w:val="Hipercze"/>
            <w:rFonts w:ascii="Cambria" w:hAnsi="Cambria"/>
            <w:noProof/>
          </w:rPr>
          <w:t>§XIX.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noProof/>
          </w:rPr>
          <w:t>Pouczenie o środkach ochrony prawnej przysługujących wykonawcy.</w:t>
        </w:r>
        <w:r w:rsidR="00A173E3">
          <w:rPr>
            <w:noProof/>
            <w:webHidden/>
          </w:rPr>
          <w:tab/>
        </w:r>
        <w:r w:rsidR="00A173E3">
          <w:rPr>
            <w:noProof/>
            <w:webHidden/>
          </w:rPr>
          <w:fldChar w:fldCharType="begin"/>
        </w:r>
        <w:r w:rsidR="00A173E3">
          <w:rPr>
            <w:noProof/>
            <w:webHidden/>
          </w:rPr>
          <w:instrText xml:space="preserve"> PAGEREF _Toc150430610 \h </w:instrText>
        </w:r>
        <w:r w:rsidR="00A173E3">
          <w:rPr>
            <w:noProof/>
            <w:webHidden/>
          </w:rPr>
        </w:r>
        <w:r w:rsidR="00A173E3">
          <w:rPr>
            <w:noProof/>
            <w:webHidden/>
          </w:rPr>
          <w:fldChar w:fldCharType="separate"/>
        </w:r>
        <w:r w:rsidR="00D9685C">
          <w:rPr>
            <w:noProof/>
            <w:webHidden/>
          </w:rPr>
          <w:t>26</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1" w:history="1">
        <w:r w:rsidR="00A173E3" w:rsidRPr="004559AD">
          <w:rPr>
            <w:rStyle w:val="Hipercze"/>
            <w:rFonts w:ascii="Cambria" w:hAnsi="Cambria"/>
            <w:noProof/>
          </w:rPr>
          <w:t>§XX.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Opis części zamówienia</w:t>
        </w:r>
        <w:r w:rsidR="00A173E3">
          <w:rPr>
            <w:noProof/>
            <w:webHidden/>
          </w:rPr>
          <w:tab/>
        </w:r>
        <w:r w:rsidR="00A173E3">
          <w:rPr>
            <w:noProof/>
            <w:webHidden/>
          </w:rPr>
          <w:fldChar w:fldCharType="begin"/>
        </w:r>
        <w:r w:rsidR="00A173E3">
          <w:rPr>
            <w:noProof/>
            <w:webHidden/>
          </w:rPr>
          <w:instrText xml:space="preserve"> PAGEREF _Toc150430611 \h </w:instrText>
        </w:r>
        <w:r w:rsidR="00A173E3">
          <w:rPr>
            <w:noProof/>
            <w:webHidden/>
          </w:rPr>
        </w:r>
        <w:r w:rsidR="00A173E3">
          <w:rPr>
            <w:noProof/>
            <w:webHidden/>
          </w:rPr>
          <w:fldChar w:fldCharType="separate"/>
        </w:r>
        <w:r w:rsidR="00D9685C">
          <w:rPr>
            <w:noProof/>
            <w:webHidden/>
          </w:rPr>
          <w:t>27</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2" w:history="1">
        <w:r w:rsidR="00A173E3" w:rsidRPr="004559AD">
          <w:rPr>
            <w:rStyle w:val="Hipercze"/>
            <w:rFonts w:ascii="Cambria" w:hAnsi="Cambria"/>
            <w:noProof/>
          </w:rPr>
          <w:t>§XXI.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A173E3">
          <w:rPr>
            <w:noProof/>
            <w:webHidden/>
          </w:rPr>
          <w:tab/>
        </w:r>
        <w:r w:rsidR="00A173E3">
          <w:rPr>
            <w:noProof/>
            <w:webHidden/>
          </w:rPr>
          <w:fldChar w:fldCharType="begin"/>
        </w:r>
        <w:r w:rsidR="00A173E3">
          <w:rPr>
            <w:noProof/>
            <w:webHidden/>
          </w:rPr>
          <w:instrText xml:space="preserve"> PAGEREF _Toc150430612 \h </w:instrText>
        </w:r>
        <w:r w:rsidR="00A173E3">
          <w:rPr>
            <w:noProof/>
            <w:webHidden/>
          </w:rPr>
        </w:r>
        <w:r w:rsidR="00A173E3">
          <w:rPr>
            <w:noProof/>
            <w:webHidden/>
          </w:rPr>
          <w:fldChar w:fldCharType="separate"/>
        </w:r>
        <w:r w:rsidR="00D9685C">
          <w:rPr>
            <w:noProof/>
            <w:webHidden/>
          </w:rPr>
          <w:t>27</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3" w:history="1">
        <w:r w:rsidR="00A173E3" w:rsidRPr="004559AD">
          <w:rPr>
            <w:rStyle w:val="Hipercze"/>
            <w:rFonts w:ascii="Cambria" w:hAnsi="Cambria"/>
            <w:noProof/>
          </w:rPr>
          <w:t>§XXII.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A173E3">
          <w:rPr>
            <w:noProof/>
            <w:webHidden/>
          </w:rPr>
          <w:tab/>
        </w:r>
        <w:r w:rsidR="00A173E3">
          <w:rPr>
            <w:noProof/>
            <w:webHidden/>
          </w:rPr>
          <w:fldChar w:fldCharType="begin"/>
        </w:r>
        <w:r w:rsidR="00A173E3">
          <w:rPr>
            <w:noProof/>
            <w:webHidden/>
          </w:rPr>
          <w:instrText xml:space="preserve"> PAGEREF _Toc150430613 \h </w:instrText>
        </w:r>
        <w:r w:rsidR="00A173E3">
          <w:rPr>
            <w:noProof/>
            <w:webHidden/>
          </w:rPr>
        </w:r>
        <w:r w:rsidR="00A173E3">
          <w:rPr>
            <w:noProof/>
            <w:webHidden/>
          </w:rPr>
          <w:fldChar w:fldCharType="separate"/>
        </w:r>
        <w:r w:rsidR="00D9685C">
          <w:rPr>
            <w:noProof/>
            <w:webHidden/>
          </w:rPr>
          <w:t>27</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4" w:history="1">
        <w:r w:rsidR="00A173E3" w:rsidRPr="004559AD">
          <w:rPr>
            <w:rStyle w:val="Hipercze"/>
            <w:rFonts w:ascii="Cambria" w:hAnsi="Cambria"/>
            <w:noProof/>
          </w:rPr>
          <w:t>§XXIII.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na podstawie stosunku pracy,  w okolicznościach, o których mowa w art. 95 ustawy Pzp;</w:t>
        </w:r>
        <w:r w:rsidR="00A173E3">
          <w:rPr>
            <w:noProof/>
            <w:webHidden/>
          </w:rPr>
          <w:tab/>
        </w:r>
        <w:r w:rsidR="00A173E3">
          <w:rPr>
            <w:noProof/>
            <w:webHidden/>
          </w:rPr>
          <w:fldChar w:fldCharType="begin"/>
        </w:r>
        <w:r w:rsidR="00A173E3">
          <w:rPr>
            <w:noProof/>
            <w:webHidden/>
          </w:rPr>
          <w:instrText xml:space="preserve"> PAGEREF _Toc150430614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5" w:history="1">
        <w:r w:rsidR="00A173E3" w:rsidRPr="004559AD">
          <w:rPr>
            <w:rStyle w:val="Hipercze"/>
            <w:rFonts w:ascii="Cambria" w:hAnsi="Cambria"/>
            <w:noProof/>
          </w:rPr>
          <w:t>§XXIV.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w zakresie zatrudnienia osób, o których mowa w art. 96 ust. 2 pkt 2,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_Toc150430615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6" w:history="1">
        <w:r w:rsidR="00A173E3" w:rsidRPr="004559AD">
          <w:rPr>
            <w:rStyle w:val="Hipercze"/>
            <w:rFonts w:ascii="Cambria" w:hAnsi="Cambria"/>
            <w:noProof/>
          </w:rPr>
          <w:t>§XXV.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A173E3">
          <w:rPr>
            <w:noProof/>
            <w:webHidden/>
          </w:rPr>
          <w:tab/>
        </w:r>
        <w:r w:rsidR="00A173E3">
          <w:rPr>
            <w:noProof/>
            <w:webHidden/>
          </w:rPr>
          <w:fldChar w:fldCharType="begin"/>
        </w:r>
        <w:r w:rsidR="00A173E3">
          <w:rPr>
            <w:noProof/>
            <w:webHidden/>
          </w:rPr>
          <w:instrText xml:space="preserve"> PAGEREF _Toc150430616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7" w:history="1">
        <w:r w:rsidR="00A173E3" w:rsidRPr="004559AD">
          <w:rPr>
            <w:rStyle w:val="Hipercze"/>
            <w:rFonts w:ascii="Cambria" w:hAnsi="Cambria"/>
            <w:noProof/>
          </w:rPr>
          <w:t>§XXVI.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Wymagania dotyczące wadium, w tym jego kwotę, jeżeli zamawiający przewiduje obowiązek wniesienia wadium.</w:t>
        </w:r>
        <w:r w:rsidR="00A173E3">
          <w:rPr>
            <w:noProof/>
            <w:webHidden/>
          </w:rPr>
          <w:tab/>
        </w:r>
        <w:r w:rsidR="00A173E3">
          <w:rPr>
            <w:noProof/>
            <w:webHidden/>
          </w:rPr>
          <w:fldChar w:fldCharType="begin"/>
        </w:r>
        <w:r w:rsidR="00A173E3">
          <w:rPr>
            <w:noProof/>
            <w:webHidden/>
          </w:rPr>
          <w:instrText xml:space="preserve"> PAGEREF _Toc150430617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8" w:history="1">
        <w:r w:rsidR="00A173E3" w:rsidRPr="004559AD">
          <w:rPr>
            <w:rStyle w:val="Hipercze"/>
            <w:rFonts w:ascii="Cambria" w:hAnsi="Cambria"/>
            <w:noProof/>
          </w:rPr>
          <w:t>§XXVII.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przewidywanych zamówieniach, o których mowa w art. 214 ust. 1 pkt 7 , jeżeli zamawiający przewiduje udzielenie takich zamówień</w:t>
        </w:r>
        <w:r w:rsidR="00A173E3">
          <w:rPr>
            <w:noProof/>
            <w:webHidden/>
          </w:rPr>
          <w:tab/>
        </w:r>
        <w:r w:rsidR="00A173E3">
          <w:rPr>
            <w:noProof/>
            <w:webHidden/>
          </w:rPr>
          <w:fldChar w:fldCharType="begin"/>
        </w:r>
        <w:r w:rsidR="00A173E3">
          <w:rPr>
            <w:noProof/>
            <w:webHidden/>
          </w:rPr>
          <w:instrText xml:space="preserve"> PAGEREF _Toc150430618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19" w:history="1">
        <w:r w:rsidR="00A173E3" w:rsidRPr="004559AD">
          <w:rPr>
            <w:rStyle w:val="Hipercze"/>
            <w:rFonts w:ascii="Cambria" w:hAnsi="Cambria"/>
            <w:noProof/>
          </w:rPr>
          <w:t>§XXVIII.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A173E3">
          <w:rPr>
            <w:noProof/>
            <w:webHidden/>
          </w:rPr>
          <w:tab/>
        </w:r>
        <w:r w:rsidR="00A173E3">
          <w:rPr>
            <w:noProof/>
            <w:webHidden/>
          </w:rPr>
          <w:fldChar w:fldCharType="begin"/>
        </w:r>
        <w:r w:rsidR="00A173E3">
          <w:rPr>
            <w:noProof/>
            <w:webHidden/>
          </w:rPr>
          <w:instrText xml:space="preserve"> PAGEREF _Toc150430619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0" w:history="1">
        <w:r w:rsidR="00A173E3" w:rsidRPr="004559AD">
          <w:rPr>
            <w:rStyle w:val="Hipercze"/>
            <w:rFonts w:ascii="Cambria" w:hAnsi="Cambria"/>
            <w:noProof/>
          </w:rPr>
          <w:t>§XXIX.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A173E3">
          <w:rPr>
            <w:noProof/>
            <w:webHidden/>
          </w:rPr>
          <w:tab/>
        </w:r>
        <w:r w:rsidR="00A173E3">
          <w:rPr>
            <w:noProof/>
            <w:webHidden/>
          </w:rPr>
          <w:fldChar w:fldCharType="begin"/>
        </w:r>
        <w:r w:rsidR="00A173E3">
          <w:rPr>
            <w:noProof/>
            <w:webHidden/>
          </w:rPr>
          <w:instrText xml:space="preserve"> PAGEREF _Toc150430620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1" w:history="1">
        <w:r w:rsidR="00A173E3" w:rsidRPr="004559AD">
          <w:rPr>
            <w:rStyle w:val="Hipercze"/>
            <w:rFonts w:ascii="Cambria" w:hAnsi="Cambria"/>
            <w:noProof/>
          </w:rPr>
          <w:t>§XXX.</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zwrotu kosztów udziału w postępowaniu, jeżeli zamawiający przewiduje ich zwrot;</w:t>
        </w:r>
        <w:r w:rsidR="00A173E3">
          <w:rPr>
            <w:noProof/>
            <w:webHidden/>
          </w:rPr>
          <w:tab/>
        </w:r>
        <w:r w:rsidR="00A173E3">
          <w:rPr>
            <w:noProof/>
            <w:webHidden/>
          </w:rPr>
          <w:fldChar w:fldCharType="begin"/>
        </w:r>
        <w:r w:rsidR="00A173E3">
          <w:rPr>
            <w:noProof/>
            <w:webHidden/>
          </w:rPr>
          <w:instrText xml:space="preserve"> PAGEREF _Toc150430621 \h </w:instrText>
        </w:r>
        <w:r w:rsidR="00A173E3">
          <w:rPr>
            <w:noProof/>
            <w:webHidden/>
          </w:rPr>
        </w:r>
        <w:r w:rsidR="00A173E3">
          <w:rPr>
            <w:noProof/>
            <w:webHidden/>
          </w:rPr>
          <w:fldChar w:fldCharType="separate"/>
        </w:r>
        <w:r w:rsidR="00D9685C">
          <w:rPr>
            <w:noProof/>
            <w:webHidden/>
          </w:rPr>
          <w:t>28</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2" w:history="1">
        <w:r w:rsidR="00A173E3" w:rsidRPr="004559AD">
          <w:rPr>
            <w:rStyle w:val="Hipercze"/>
            <w:rFonts w:ascii="Cambria" w:hAnsi="Cambria"/>
            <w:noProof/>
          </w:rPr>
          <w:t>§XXXI.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obowiązku osobistego wykonania przez wykonawcę kluczowych zadań, jeżeli zamawiający dokonuje takiego zastrzeżenia zgodnie z art. 60 i art. 121 ustawy pzp</w:t>
        </w:r>
        <w:r w:rsidR="00A173E3">
          <w:rPr>
            <w:noProof/>
            <w:webHidden/>
          </w:rPr>
          <w:tab/>
        </w:r>
        <w:r w:rsidR="00A173E3">
          <w:rPr>
            <w:noProof/>
            <w:webHidden/>
          </w:rPr>
          <w:fldChar w:fldCharType="begin"/>
        </w:r>
        <w:r w:rsidR="00A173E3">
          <w:rPr>
            <w:noProof/>
            <w:webHidden/>
          </w:rPr>
          <w:instrText xml:space="preserve"> PAGEREF _Toc150430622 \h </w:instrText>
        </w:r>
        <w:r w:rsidR="00A173E3">
          <w:rPr>
            <w:noProof/>
            <w:webHidden/>
          </w:rPr>
        </w:r>
        <w:r w:rsidR="00A173E3">
          <w:rPr>
            <w:noProof/>
            <w:webHidden/>
          </w:rPr>
          <w:fldChar w:fldCharType="separate"/>
        </w:r>
        <w:r w:rsidR="00D9685C">
          <w:rPr>
            <w:noProof/>
            <w:webHidden/>
          </w:rPr>
          <w:t>29</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3" w:history="1">
        <w:r w:rsidR="00A173E3" w:rsidRPr="004559AD">
          <w:rPr>
            <w:rStyle w:val="Hipercze"/>
            <w:rFonts w:ascii="Cambria" w:hAnsi="Cambria"/>
            <w:noProof/>
          </w:rPr>
          <w:t>§XXXII.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Maksymalna liczba wykonawców, z którymi zamawiający zawrze umowę ramową, jeżeli zamawiający przewiduje zawarcie umowy ramowej</w:t>
        </w:r>
        <w:r w:rsidR="00A173E3">
          <w:rPr>
            <w:noProof/>
            <w:webHidden/>
          </w:rPr>
          <w:tab/>
        </w:r>
        <w:r w:rsidR="00A173E3">
          <w:rPr>
            <w:noProof/>
            <w:webHidden/>
          </w:rPr>
          <w:fldChar w:fldCharType="begin"/>
        </w:r>
        <w:r w:rsidR="00A173E3">
          <w:rPr>
            <w:noProof/>
            <w:webHidden/>
          </w:rPr>
          <w:instrText xml:space="preserve"> PAGEREF _Toc150430623 \h </w:instrText>
        </w:r>
        <w:r w:rsidR="00A173E3">
          <w:rPr>
            <w:noProof/>
            <w:webHidden/>
          </w:rPr>
        </w:r>
        <w:r w:rsidR="00A173E3">
          <w:rPr>
            <w:noProof/>
            <w:webHidden/>
          </w:rPr>
          <w:fldChar w:fldCharType="separate"/>
        </w:r>
        <w:r w:rsidR="00D9685C">
          <w:rPr>
            <w:noProof/>
            <w:webHidden/>
          </w:rPr>
          <w:t>29</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4" w:history="1">
        <w:r w:rsidR="00A173E3" w:rsidRPr="004559AD">
          <w:rPr>
            <w:rStyle w:val="Hipercze"/>
            <w:rFonts w:ascii="Cambria" w:hAnsi="Cambria"/>
            <w:noProof/>
          </w:rPr>
          <w:t>§XXXIII.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A173E3">
          <w:rPr>
            <w:noProof/>
            <w:webHidden/>
          </w:rPr>
          <w:tab/>
        </w:r>
        <w:r w:rsidR="00A173E3">
          <w:rPr>
            <w:noProof/>
            <w:webHidden/>
          </w:rPr>
          <w:fldChar w:fldCharType="begin"/>
        </w:r>
        <w:r w:rsidR="00A173E3">
          <w:rPr>
            <w:noProof/>
            <w:webHidden/>
          </w:rPr>
          <w:instrText xml:space="preserve"> PAGEREF _Toc150430624 \h </w:instrText>
        </w:r>
        <w:r w:rsidR="00A173E3">
          <w:rPr>
            <w:noProof/>
            <w:webHidden/>
          </w:rPr>
        </w:r>
        <w:r w:rsidR="00A173E3">
          <w:rPr>
            <w:noProof/>
            <w:webHidden/>
          </w:rPr>
          <w:fldChar w:fldCharType="separate"/>
        </w:r>
        <w:r w:rsidR="00D9685C">
          <w:rPr>
            <w:noProof/>
            <w:webHidden/>
          </w:rPr>
          <w:t>29</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5" w:history="1">
        <w:r w:rsidR="00A173E3" w:rsidRPr="004559AD">
          <w:rPr>
            <w:rStyle w:val="Hipercze"/>
            <w:rFonts w:ascii="Cambria" w:hAnsi="Cambria"/>
            <w:noProof/>
          </w:rPr>
          <w:t>§XXXIV.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Wymóg lub możliwość złożenia ofert w postaci katalogów elektronicznych lub dołączenia katalogów elektronicznych do oferty, w sytuacji określonej w art. 93 ustawy pzp;</w:t>
        </w:r>
        <w:r w:rsidR="00A173E3">
          <w:rPr>
            <w:noProof/>
            <w:webHidden/>
          </w:rPr>
          <w:tab/>
        </w:r>
        <w:r w:rsidR="00A173E3">
          <w:rPr>
            <w:noProof/>
            <w:webHidden/>
          </w:rPr>
          <w:fldChar w:fldCharType="begin"/>
        </w:r>
        <w:r w:rsidR="00A173E3">
          <w:rPr>
            <w:noProof/>
            <w:webHidden/>
          </w:rPr>
          <w:instrText xml:space="preserve"> PAGEREF _Toc150430625 \h </w:instrText>
        </w:r>
        <w:r w:rsidR="00A173E3">
          <w:rPr>
            <w:noProof/>
            <w:webHidden/>
          </w:rPr>
        </w:r>
        <w:r w:rsidR="00A173E3">
          <w:rPr>
            <w:noProof/>
            <w:webHidden/>
          </w:rPr>
          <w:fldChar w:fldCharType="separate"/>
        </w:r>
        <w:r w:rsidR="00D9685C">
          <w:rPr>
            <w:noProof/>
            <w:webHidden/>
          </w:rPr>
          <w:t>29</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6" w:history="1">
        <w:r w:rsidR="00A173E3" w:rsidRPr="004559AD">
          <w:rPr>
            <w:rStyle w:val="Hipercze"/>
            <w:rFonts w:ascii="Cambria" w:hAnsi="Cambria"/>
            <w:noProof/>
          </w:rPr>
          <w:t>§XXXV.</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Arial"/>
            <w:noProof/>
          </w:rPr>
          <w:t>Informacje dotyczące zabezpieczenia należytego wykonania umowy.</w:t>
        </w:r>
        <w:r w:rsidR="00A173E3">
          <w:rPr>
            <w:noProof/>
            <w:webHidden/>
          </w:rPr>
          <w:tab/>
        </w:r>
        <w:r w:rsidR="00A173E3">
          <w:rPr>
            <w:noProof/>
            <w:webHidden/>
          </w:rPr>
          <w:fldChar w:fldCharType="begin"/>
        </w:r>
        <w:r w:rsidR="00A173E3">
          <w:rPr>
            <w:noProof/>
            <w:webHidden/>
          </w:rPr>
          <w:instrText xml:space="preserve"> PAGEREF _Toc150430626 \h </w:instrText>
        </w:r>
        <w:r w:rsidR="00A173E3">
          <w:rPr>
            <w:noProof/>
            <w:webHidden/>
          </w:rPr>
        </w:r>
        <w:r w:rsidR="00A173E3">
          <w:rPr>
            <w:noProof/>
            <w:webHidden/>
          </w:rPr>
          <w:fldChar w:fldCharType="separate"/>
        </w:r>
        <w:r w:rsidR="00D9685C">
          <w:rPr>
            <w:noProof/>
            <w:webHidden/>
          </w:rPr>
          <w:t>29</w:t>
        </w:r>
        <w:r w:rsidR="00A173E3">
          <w:rPr>
            <w:noProof/>
            <w:webHidden/>
          </w:rPr>
          <w:fldChar w:fldCharType="end"/>
        </w:r>
      </w:hyperlink>
    </w:p>
    <w:p w:rsidR="00A173E3" w:rsidRDefault="004B4178" w:rsidP="00B8767F">
      <w:pPr>
        <w:pStyle w:val="Spistreci1"/>
        <w:rPr>
          <w:rFonts w:asciiTheme="minorHAnsi" w:eastAsiaTheme="minorEastAsia" w:hAnsiTheme="minorHAnsi" w:cstheme="minorBidi"/>
          <w:noProof/>
          <w:sz w:val="22"/>
          <w:szCs w:val="22"/>
          <w:lang w:eastAsia="pl-PL" w:bidi="ar-SA"/>
        </w:rPr>
      </w:pPr>
      <w:hyperlink w:anchor="_Toc150430627" w:history="1">
        <w:r w:rsidR="00A173E3" w:rsidRPr="004559AD">
          <w:rPr>
            <w:rStyle w:val="Hipercze"/>
            <w:rFonts w:ascii="Cambria" w:hAnsi="Cambria"/>
            <w:noProof/>
          </w:rPr>
          <w:t>§XXXVI.</w:t>
        </w:r>
        <w:r w:rsidR="00A173E3">
          <w:rPr>
            <w:rFonts w:asciiTheme="minorHAnsi" w:eastAsiaTheme="minorEastAsia" w:hAnsiTheme="minorHAnsi" w:cstheme="minorBidi"/>
            <w:noProof/>
            <w:sz w:val="22"/>
            <w:szCs w:val="22"/>
            <w:lang w:eastAsia="pl-PL" w:bidi="ar-SA"/>
          </w:rPr>
          <w:tab/>
        </w:r>
        <w:r w:rsidR="00A173E3" w:rsidRPr="004559AD">
          <w:rPr>
            <w:rStyle w:val="Hipercze"/>
            <w:rFonts w:ascii="Cambria" w:hAnsi="Cambria" w:cs="Calibri"/>
            <w:noProof/>
          </w:rPr>
          <w:t>Klauzula informacyjna z art. 13 RODO</w:t>
        </w:r>
        <w:r w:rsidR="00A173E3">
          <w:rPr>
            <w:noProof/>
            <w:webHidden/>
          </w:rPr>
          <w:tab/>
        </w:r>
        <w:r w:rsidR="00A173E3">
          <w:rPr>
            <w:noProof/>
            <w:webHidden/>
          </w:rPr>
          <w:fldChar w:fldCharType="begin"/>
        </w:r>
        <w:r w:rsidR="00A173E3">
          <w:rPr>
            <w:noProof/>
            <w:webHidden/>
          </w:rPr>
          <w:instrText xml:space="preserve"> PAGEREF _Toc150430627 \h </w:instrText>
        </w:r>
        <w:r w:rsidR="00A173E3">
          <w:rPr>
            <w:noProof/>
            <w:webHidden/>
          </w:rPr>
        </w:r>
        <w:r w:rsidR="00A173E3">
          <w:rPr>
            <w:noProof/>
            <w:webHidden/>
          </w:rPr>
          <w:fldChar w:fldCharType="separate"/>
        </w:r>
        <w:r w:rsidR="00D9685C">
          <w:rPr>
            <w:noProof/>
            <w:webHidden/>
          </w:rPr>
          <w:t>30</w:t>
        </w:r>
        <w:r w:rsidR="00A173E3">
          <w:rPr>
            <w:noProof/>
            <w:webHidden/>
          </w:rPr>
          <w:fldChar w:fldCharType="end"/>
        </w:r>
      </w:hyperlink>
    </w:p>
    <w:p w:rsidR="00A173E3" w:rsidRDefault="004B4178" w:rsidP="00B8767F">
      <w:pPr>
        <w:pStyle w:val="Spistreci4"/>
        <w:rPr>
          <w:rFonts w:asciiTheme="minorHAnsi" w:eastAsiaTheme="minorEastAsia" w:hAnsiTheme="minorHAnsi" w:cstheme="minorBidi"/>
          <w:noProof/>
          <w:sz w:val="22"/>
          <w:szCs w:val="22"/>
          <w:lang w:eastAsia="pl-PL" w:bidi="ar-SA"/>
        </w:rPr>
      </w:pPr>
      <w:hyperlink w:anchor="_Toc150430628" w:history="1">
        <w:r w:rsidR="00A173E3" w:rsidRPr="004559AD">
          <w:rPr>
            <w:rStyle w:val="Hipercze"/>
            <w:rFonts w:ascii="Cambria" w:hAnsi="Cambria" w:cs="Century Gothic"/>
            <w:noProof/>
          </w:rPr>
          <w:t>Załącznik nr 1 do SWZ - Formularz ofertowy</w:t>
        </w:r>
        <w:r w:rsidR="00A173E3">
          <w:rPr>
            <w:noProof/>
            <w:webHidden/>
          </w:rPr>
          <w:tab/>
        </w:r>
        <w:r w:rsidR="00A173E3">
          <w:rPr>
            <w:noProof/>
            <w:webHidden/>
          </w:rPr>
          <w:fldChar w:fldCharType="begin"/>
        </w:r>
        <w:r w:rsidR="00A173E3">
          <w:rPr>
            <w:noProof/>
            <w:webHidden/>
          </w:rPr>
          <w:instrText xml:space="preserve"> PAGEREF _Toc150430628 \h </w:instrText>
        </w:r>
        <w:r w:rsidR="00A173E3">
          <w:rPr>
            <w:noProof/>
            <w:webHidden/>
          </w:rPr>
        </w:r>
        <w:r w:rsidR="00A173E3">
          <w:rPr>
            <w:noProof/>
            <w:webHidden/>
          </w:rPr>
          <w:fldChar w:fldCharType="separate"/>
        </w:r>
        <w:r w:rsidR="00D9685C">
          <w:rPr>
            <w:noProof/>
            <w:webHidden/>
          </w:rPr>
          <w:t>31</w:t>
        </w:r>
        <w:r w:rsidR="00A173E3">
          <w:rPr>
            <w:noProof/>
            <w:webHidden/>
          </w:rPr>
          <w:fldChar w:fldCharType="end"/>
        </w:r>
      </w:hyperlink>
    </w:p>
    <w:p w:rsidR="00A173E3" w:rsidRDefault="004B4178" w:rsidP="00B8767F">
      <w:pPr>
        <w:pStyle w:val="Spistreci4"/>
        <w:rPr>
          <w:rFonts w:asciiTheme="minorHAnsi" w:eastAsiaTheme="minorEastAsia" w:hAnsiTheme="minorHAnsi" w:cstheme="minorBidi"/>
          <w:noProof/>
          <w:sz w:val="22"/>
          <w:szCs w:val="22"/>
          <w:lang w:eastAsia="pl-PL" w:bidi="ar-SA"/>
        </w:rPr>
      </w:pPr>
      <w:hyperlink w:anchor="_Toc150430629" w:history="1">
        <w:r w:rsidR="00A173E3" w:rsidRPr="004559AD">
          <w:rPr>
            <w:rStyle w:val="Hipercze"/>
            <w:rFonts w:ascii="Cambria" w:hAnsi="Cambria" w:cs="Century Gothic"/>
            <w:noProof/>
          </w:rPr>
          <w:t>Załącznik nr 2A do SWZ - oświadczenie o spełnianiu warunków oraz o braku podstaw do wykluczenia</w:t>
        </w:r>
        <w:r w:rsidR="00A173E3">
          <w:rPr>
            <w:noProof/>
            <w:webHidden/>
          </w:rPr>
          <w:tab/>
        </w:r>
        <w:r w:rsidR="00A173E3">
          <w:rPr>
            <w:noProof/>
            <w:webHidden/>
          </w:rPr>
          <w:fldChar w:fldCharType="begin"/>
        </w:r>
        <w:r w:rsidR="00A173E3">
          <w:rPr>
            <w:noProof/>
            <w:webHidden/>
          </w:rPr>
          <w:instrText xml:space="preserve"> PAGEREF _Toc150430629 \h </w:instrText>
        </w:r>
        <w:r w:rsidR="00A173E3">
          <w:rPr>
            <w:noProof/>
            <w:webHidden/>
          </w:rPr>
        </w:r>
        <w:r w:rsidR="00A173E3">
          <w:rPr>
            <w:noProof/>
            <w:webHidden/>
          </w:rPr>
          <w:fldChar w:fldCharType="separate"/>
        </w:r>
        <w:r w:rsidR="00D9685C">
          <w:rPr>
            <w:noProof/>
            <w:webHidden/>
          </w:rPr>
          <w:t>33</w:t>
        </w:r>
        <w:r w:rsidR="00A173E3">
          <w:rPr>
            <w:noProof/>
            <w:webHidden/>
          </w:rPr>
          <w:fldChar w:fldCharType="end"/>
        </w:r>
      </w:hyperlink>
    </w:p>
    <w:p w:rsidR="00A173E3" w:rsidRDefault="004B4178" w:rsidP="00B8767F">
      <w:pPr>
        <w:pStyle w:val="Spistreci4"/>
        <w:rPr>
          <w:rFonts w:asciiTheme="minorHAnsi" w:eastAsiaTheme="minorEastAsia" w:hAnsiTheme="minorHAnsi" w:cstheme="minorBidi"/>
          <w:noProof/>
          <w:sz w:val="22"/>
          <w:szCs w:val="22"/>
          <w:lang w:eastAsia="pl-PL" w:bidi="ar-SA"/>
        </w:rPr>
      </w:pPr>
      <w:hyperlink w:anchor="_Toc150430630" w:history="1">
        <w:r w:rsidR="00A173E3" w:rsidRPr="004559AD">
          <w:rPr>
            <w:rStyle w:val="Hipercze"/>
            <w:rFonts w:ascii="Cambria" w:hAnsi="Cambria" w:cs="Century Gothic"/>
            <w:noProof/>
          </w:rPr>
          <w:t>Załącznik nr 3 do SWZ - wykaz wykonanych robót</w:t>
        </w:r>
        <w:r w:rsidR="00A173E3">
          <w:rPr>
            <w:noProof/>
            <w:webHidden/>
          </w:rPr>
          <w:tab/>
        </w:r>
        <w:r w:rsidR="00A173E3">
          <w:rPr>
            <w:noProof/>
            <w:webHidden/>
          </w:rPr>
          <w:fldChar w:fldCharType="begin"/>
        </w:r>
        <w:r w:rsidR="00A173E3">
          <w:rPr>
            <w:noProof/>
            <w:webHidden/>
          </w:rPr>
          <w:instrText xml:space="preserve"> PAGEREF _Toc150430630 \h </w:instrText>
        </w:r>
        <w:r w:rsidR="00A173E3">
          <w:rPr>
            <w:noProof/>
            <w:webHidden/>
          </w:rPr>
        </w:r>
        <w:r w:rsidR="00A173E3">
          <w:rPr>
            <w:noProof/>
            <w:webHidden/>
          </w:rPr>
          <w:fldChar w:fldCharType="separate"/>
        </w:r>
        <w:r w:rsidR="00D9685C">
          <w:rPr>
            <w:noProof/>
            <w:webHidden/>
          </w:rPr>
          <w:t>35</w:t>
        </w:r>
        <w:r w:rsidR="00A173E3">
          <w:rPr>
            <w:noProof/>
            <w:webHidden/>
          </w:rPr>
          <w:fldChar w:fldCharType="end"/>
        </w:r>
      </w:hyperlink>
    </w:p>
    <w:p w:rsidR="00A173E3" w:rsidRDefault="004B4178" w:rsidP="00B8767F">
      <w:pPr>
        <w:pStyle w:val="Spistreci4"/>
        <w:rPr>
          <w:rFonts w:asciiTheme="minorHAnsi" w:eastAsiaTheme="minorEastAsia" w:hAnsiTheme="minorHAnsi" w:cstheme="minorBidi"/>
          <w:noProof/>
          <w:sz w:val="22"/>
          <w:szCs w:val="22"/>
          <w:lang w:eastAsia="pl-PL" w:bidi="ar-SA"/>
        </w:rPr>
      </w:pPr>
      <w:hyperlink w:anchor="_Toc150430631" w:history="1">
        <w:r w:rsidR="00A173E3" w:rsidRPr="004559AD">
          <w:rPr>
            <w:rStyle w:val="Hipercze"/>
            <w:rFonts w:ascii="Cambria" w:hAnsi="Cambria" w:cs="Century Gothic"/>
            <w:noProof/>
          </w:rPr>
          <w:t>Załącznik Nr 5 do SWZ - informacja o przynależności do grupy kapitałowej</w:t>
        </w:r>
        <w:r w:rsidR="00A173E3">
          <w:rPr>
            <w:noProof/>
            <w:webHidden/>
          </w:rPr>
          <w:tab/>
        </w:r>
        <w:r w:rsidR="00A173E3">
          <w:rPr>
            <w:noProof/>
            <w:webHidden/>
          </w:rPr>
          <w:fldChar w:fldCharType="begin"/>
        </w:r>
        <w:r w:rsidR="00A173E3">
          <w:rPr>
            <w:noProof/>
            <w:webHidden/>
          </w:rPr>
          <w:instrText xml:space="preserve"> PAGEREF _Toc150430631 \h </w:instrText>
        </w:r>
        <w:r w:rsidR="00A173E3">
          <w:rPr>
            <w:noProof/>
            <w:webHidden/>
          </w:rPr>
        </w:r>
        <w:r w:rsidR="00A173E3">
          <w:rPr>
            <w:noProof/>
            <w:webHidden/>
          </w:rPr>
          <w:fldChar w:fldCharType="separate"/>
        </w:r>
        <w:r w:rsidR="00D9685C">
          <w:rPr>
            <w:noProof/>
            <w:webHidden/>
          </w:rPr>
          <w:t>36</w:t>
        </w:r>
        <w:r w:rsidR="00A173E3">
          <w:rPr>
            <w:noProof/>
            <w:webHidden/>
          </w:rPr>
          <w:fldChar w:fldCharType="end"/>
        </w:r>
      </w:hyperlink>
    </w:p>
    <w:p w:rsidR="00A173E3" w:rsidRDefault="004B4178" w:rsidP="00B8767F">
      <w:pPr>
        <w:pStyle w:val="Spistreci4"/>
        <w:rPr>
          <w:rFonts w:asciiTheme="minorHAnsi" w:eastAsiaTheme="minorEastAsia" w:hAnsiTheme="minorHAnsi" w:cstheme="minorBidi"/>
          <w:noProof/>
          <w:sz w:val="22"/>
          <w:szCs w:val="22"/>
          <w:lang w:eastAsia="pl-PL" w:bidi="ar-SA"/>
        </w:rPr>
      </w:pPr>
      <w:hyperlink w:anchor="_Toc150430632" w:history="1">
        <w:r w:rsidR="00A173E3" w:rsidRPr="004559AD">
          <w:rPr>
            <w:rStyle w:val="Hipercze"/>
            <w:rFonts w:ascii="Cambria" w:hAnsi="Cambria" w:cs="Century Gothic"/>
            <w:noProof/>
          </w:rPr>
          <w:t>Załącznik nr 6 do SWZ wzór/projekt umowy</w:t>
        </w:r>
        <w:r w:rsidR="00A173E3">
          <w:rPr>
            <w:noProof/>
            <w:webHidden/>
          </w:rPr>
          <w:tab/>
        </w:r>
        <w:r w:rsidR="00A173E3">
          <w:rPr>
            <w:noProof/>
            <w:webHidden/>
          </w:rPr>
          <w:fldChar w:fldCharType="begin"/>
        </w:r>
        <w:r w:rsidR="00A173E3">
          <w:rPr>
            <w:noProof/>
            <w:webHidden/>
          </w:rPr>
          <w:instrText xml:space="preserve"> PAGEREF _Toc150430632 \h </w:instrText>
        </w:r>
        <w:r w:rsidR="00A173E3">
          <w:rPr>
            <w:noProof/>
            <w:webHidden/>
          </w:rPr>
        </w:r>
        <w:r w:rsidR="00A173E3">
          <w:rPr>
            <w:noProof/>
            <w:webHidden/>
          </w:rPr>
          <w:fldChar w:fldCharType="separate"/>
        </w:r>
        <w:r w:rsidR="00D9685C">
          <w:rPr>
            <w:noProof/>
            <w:webHidden/>
          </w:rPr>
          <w:t>37</w:t>
        </w:r>
        <w:r w:rsidR="00A173E3">
          <w:rPr>
            <w:noProof/>
            <w:webHidden/>
          </w:rPr>
          <w:fldChar w:fldCharType="end"/>
        </w:r>
      </w:hyperlink>
    </w:p>
    <w:p w:rsidR="00A173E3" w:rsidRDefault="004B4178" w:rsidP="00B8767F">
      <w:pPr>
        <w:pStyle w:val="Spistreci4"/>
        <w:rPr>
          <w:rFonts w:asciiTheme="minorHAnsi" w:eastAsiaTheme="minorEastAsia" w:hAnsiTheme="minorHAnsi" w:cstheme="minorBidi"/>
          <w:noProof/>
          <w:sz w:val="22"/>
          <w:szCs w:val="22"/>
          <w:lang w:eastAsia="pl-PL" w:bidi="ar-SA"/>
        </w:rPr>
      </w:pPr>
      <w:hyperlink w:anchor="_Toc150430633" w:history="1">
        <w:r w:rsidR="00A173E3" w:rsidRPr="004559AD">
          <w:rPr>
            <w:rStyle w:val="Hipercze"/>
            <w:rFonts w:ascii="Cambria" w:hAnsi="Cambria" w:cs="Century Gothic"/>
            <w:noProof/>
          </w:rPr>
          <w:t>załącznik nr 7 - zobowiązanie podmiotu trzeciego</w:t>
        </w:r>
        <w:r w:rsidR="00A173E3">
          <w:rPr>
            <w:noProof/>
            <w:webHidden/>
          </w:rPr>
          <w:tab/>
        </w:r>
        <w:r w:rsidR="00A173E3">
          <w:rPr>
            <w:noProof/>
            <w:webHidden/>
          </w:rPr>
          <w:fldChar w:fldCharType="begin"/>
        </w:r>
        <w:r w:rsidR="00A173E3">
          <w:rPr>
            <w:noProof/>
            <w:webHidden/>
          </w:rPr>
          <w:instrText xml:space="preserve"> PAGEREF _Toc150430633 \h </w:instrText>
        </w:r>
        <w:r w:rsidR="00A173E3">
          <w:rPr>
            <w:noProof/>
            <w:webHidden/>
          </w:rPr>
        </w:r>
        <w:r w:rsidR="00A173E3">
          <w:rPr>
            <w:noProof/>
            <w:webHidden/>
          </w:rPr>
          <w:fldChar w:fldCharType="separate"/>
        </w:r>
        <w:r w:rsidR="00D9685C">
          <w:rPr>
            <w:noProof/>
            <w:webHidden/>
          </w:rPr>
          <w:t>61</w:t>
        </w:r>
        <w:r w:rsidR="00A173E3">
          <w:rPr>
            <w:noProof/>
            <w:webHidden/>
          </w:rPr>
          <w:fldChar w:fldCharType="end"/>
        </w:r>
      </w:hyperlink>
    </w:p>
    <w:p w:rsidR="00613105" w:rsidRPr="00984BE5" w:rsidRDefault="00557882" w:rsidP="00B8767F">
      <w:r w:rsidRPr="00984BE5">
        <w:rPr>
          <w:rFonts w:cs="Century Gothic"/>
          <w:sz w:val="18"/>
          <w:szCs w:val="18"/>
        </w:rPr>
        <w:fldChar w:fldCharType="end"/>
      </w:r>
      <w:r w:rsidR="00613105" w:rsidRPr="00984BE5">
        <w:tab/>
      </w:r>
    </w:p>
    <w:p w:rsidR="00A32FDE" w:rsidRPr="00984BE5" w:rsidRDefault="007C2505" w:rsidP="00B8767F">
      <w:pPr>
        <w:sectPr w:rsidR="00A32FDE" w:rsidRPr="00984BE5" w:rsidSect="003D3B9D">
          <w:footerReference w:type="default" r:id="rId9"/>
          <w:pgSz w:w="11906" w:h="16838" w:code="9"/>
          <w:pgMar w:top="1832" w:right="1021" w:bottom="1021" w:left="1021" w:header="425" w:footer="425" w:gutter="0"/>
          <w:cols w:space="708"/>
          <w:titlePg/>
          <w:docGrid w:linePitch="360"/>
        </w:sectPr>
      </w:pPr>
      <w:r>
        <w:t xml:space="preserve">                                                                                                                                                                                                                                                                                                                                                                                                                                                                                                                                                                                                                                                                                                                                                                                                                                                                                                                                                                                                                                                                                          </w:t>
      </w:r>
    </w:p>
    <w:p w:rsidR="003353B2" w:rsidRPr="00F03AF3" w:rsidRDefault="003353B2" w:rsidP="00B8767F">
      <w:pPr>
        <w:pStyle w:val="Nagwek1"/>
        <w:ind w:left="426"/>
      </w:pPr>
      <w:bookmarkStart w:id="1" w:name="_Toc150430592"/>
      <w:r w:rsidRPr="00F03AF3">
        <w:lastRenderedPageBreak/>
        <w:t>Nazwa oraz adres Zamawiająceg</w:t>
      </w:r>
      <w:r w:rsidR="00206A17">
        <w:t>o</w:t>
      </w:r>
      <w:r w:rsidR="00F03AF3" w:rsidRPr="00F03AF3">
        <w:t>:</w:t>
      </w:r>
      <w:bookmarkEnd w:id="1"/>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Zamawiający: Powiat Iławski </w:t>
      </w:r>
      <w:r w:rsidR="00A32FDE">
        <w:rPr>
          <w:rFonts w:ascii="Cambria" w:hAnsi="Cambria" w:cs="Arial"/>
          <w:sz w:val="20"/>
        </w:rPr>
        <w:t>-</w:t>
      </w:r>
      <w:r w:rsidRPr="00F03AF3">
        <w:rPr>
          <w:rFonts w:ascii="Cambria" w:hAnsi="Cambria" w:cs="Arial"/>
          <w:sz w:val="20"/>
        </w:rPr>
        <w:t xml:space="preserve"> </w:t>
      </w:r>
      <w:r w:rsidR="00010FC7" w:rsidRPr="00010FC7">
        <w:rPr>
          <w:rFonts w:ascii="Cambria" w:hAnsi="Cambria" w:cs="Arial"/>
          <w:sz w:val="20"/>
        </w:rPr>
        <w:t>Powiatowy Zarząd Dróg w Iławie</w:t>
      </w:r>
      <w:r w:rsidRPr="00F03AF3">
        <w:rPr>
          <w:rFonts w:ascii="Cambria" w:hAnsi="Cambria" w:cs="Arial"/>
          <w:sz w:val="20"/>
        </w:rPr>
        <w:t>.</w:t>
      </w:r>
    </w:p>
    <w:p w:rsidR="009F0DFA"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rPr>
        <w:t xml:space="preserve">Adres zamawiającego: </w:t>
      </w:r>
      <w:r w:rsidR="00010FC7" w:rsidRPr="00010FC7">
        <w:rPr>
          <w:rFonts w:ascii="Cambria" w:hAnsi="Cambria" w:cs="Arial"/>
          <w:sz w:val="20"/>
        </w:rPr>
        <w:t>ul. Tadeusza Kościuszki 33A, 14 – 200 Iława</w:t>
      </w:r>
      <w:r w:rsidRPr="00F03AF3">
        <w:rPr>
          <w:rFonts w:ascii="Cambria" w:hAnsi="Cambria" w:cs="Arial"/>
          <w:sz w:val="20"/>
          <w:szCs w:val="20"/>
          <w:lang w:bidi="ar-SA"/>
        </w:rPr>
        <w:t xml:space="preserve">; </w:t>
      </w:r>
    </w:p>
    <w:p w:rsidR="00F03AF3" w:rsidRPr="00F03AF3" w:rsidRDefault="009F0DFA"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 xml:space="preserve">REGON </w:t>
      </w:r>
      <w:r w:rsidR="00010FC7" w:rsidRPr="00010FC7">
        <w:rPr>
          <w:rFonts w:ascii="Cambria" w:hAnsi="Cambria" w:cs="Arial"/>
          <w:sz w:val="20"/>
          <w:szCs w:val="20"/>
          <w:lang w:bidi="ar-SA"/>
        </w:rPr>
        <w:t>510 854 569</w:t>
      </w:r>
      <w:r w:rsidRPr="00F03AF3">
        <w:rPr>
          <w:rFonts w:ascii="Cambria" w:hAnsi="Cambria" w:cs="Arial"/>
          <w:sz w:val="20"/>
          <w:szCs w:val="20"/>
          <w:lang w:bidi="ar-SA"/>
        </w:rPr>
        <w:t xml:space="preserve">; NIP </w:t>
      </w:r>
      <w:r w:rsidR="00010FC7" w:rsidRPr="00010FC7">
        <w:rPr>
          <w:rFonts w:ascii="Cambria" w:hAnsi="Cambria" w:cs="Arial"/>
          <w:sz w:val="20"/>
          <w:szCs w:val="20"/>
          <w:lang w:bidi="ar-SA"/>
        </w:rPr>
        <w:t>744 – 15 – 04 – 874</w:t>
      </w:r>
      <w:r w:rsidRPr="00F03AF3">
        <w:rPr>
          <w:rFonts w:ascii="Cambria" w:hAnsi="Cambria" w:cs="Arial"/>
          <w:sz w:val="20"/>
          <w:szCs w:val="20"/>
          <w:lang w:bidi="ar-SA"/>
        </w:rPr>
        <w:t xml:space="preserve">; </w:t>
      </w:r>
    </w:p>
    <w:p w:rsidR="009F0DFA" w:rsidRPr="00602DC2" w:rsidRDefault="00F03AF3" w:rsidP="00B8767F">
      <w:pPr>
        <w:pStyle w:val="Akapitzlist10"/>
        <w:numPr>
          <w:ilvl w:val="0"/>
          <w:numId w:val="3"/>
        </w:numPr>
        <w:spacing w:before="0" w:after="0"/>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A576AE">
        <w:rPr>
          <w:rFonts w:ascii="Cambria" w:hAnsi="Cambria" w:cs="Arial"/>
          <w:sz w:val="20"/>
          <w:szCs w:val="20"/>
          <w:lang w:bidi="ar-SA"/>
        </w:rPr>
        <w:t>4 8</w:t>
      </w:r>
      <w:r w:rsidR="00FB1BCB">
        <w:rPr>
          <w:rFonts w:ascii="Cambria" w:hAnsi="Cambria" w:cs="Arial"/>
          <w:sz w:val="20"/>
          <w:szCs w:val="20"/>
          <w:lang w:bidi="ar-SA"/>
        </w:rPr>
        <w:t>0</w:t>
      </w:r>
      <w:r w:rsidR="00A576AE">
        <w:rPr>
          <w:rFonts w:ascii="Cambria" w:hAnsi="Cambria" w:cs="Arial"/>
          <w:sz w:val="20"/>
          <w:szCs w:val="20"/>
          <w:lang w:bidi="ar-SA"/>
        </w:rPr>
        <w:t xml:space="preserve"> </w:t>
      </w:r>
      <w:r w:rsidR="00FB1BCB">
        <w:rPr>
          <w:rFonts w:ascii="Cambria" w:hAnsi="Cambria" w:cs="Arial"/>
          <w:sz w:val="20"/>
          <w:szCs w:val="20"/>
          <w:lang w:bidi="ar-SA"/>
        </w:rPr>
        <w:t>6</w:t>
      </w:r>
      <w:r w:rsidR="00A576AE">
        <w:rPr>
          <w:rFonts w:ascii="Cambria" w:hAnsi="Cambria" w:cs="Arial"/>
          <w:sz w:val="20"/>
          <w:szCs w:val="20"/>
          <w:lang w:bidi="ar-SA"/>
        </w:rPr>
        <w:t>8</w:t>
      </w:r>
    </w:p>
    <w:p w:rsidR="00F03AF3" w:rsidRDefault="00F03AF3" w:rsidP="00B8767F">
      <w:pPr>
        <w:pStyle w:val="Akapitzlist10"/>
        <w:numPr>
          <w:ilvl w:val="0"/>
          <w:numId w:val="3"/>
        </w:numPr>
        <w:spacing w:before="0" w:after="0"/>
        <w:ind w:left="357" w:hanging="357"/>
        <w:rPr>
          <w:rFonts w:ascii="Cambria" w:hAnsi="Cambria" w:cs="Arial"/>
          <w:sz w:val="20"/>
        </w:rPr>
      </w:pPr>
      <w:r w:rsidRPr="00602DC2">
        <w:rPr>
          <w:rFonts w:ascii="Cambria" w:hAnsi="Cambria" w:cs="Arial"/>
          <w:sz w:val="20"/>
        </w:rPr>
        <w:t xml:space="preserve">Adres poczty elektronicznej: </w:t>
      </w:r>
      <w:hyperlink r:id="rId10" w:history="1">
        <w:r w:rsidR="00602DC2" w:rsidRPr="005B0887">
          <w:rPr>
            <w:rStyle w:val="Hipercze"/>
            <w:rFonts w:ascii="Cambria" w:hAnsi="Cambria" w:cs="Arial"/>
            <w:sz w:val="20"/>
          </w:rPr>
          <w:t>pzd@powiat-ilawski.pl</w:t>
        </w:r>
      </w:hyperlink>
    </w:p>
    <w:p w:rsidR="00F03AF3" w:rsidRPr="007771C5" w:rsidRDefault="00F03AF3" w:rsidP="00B8767F">
      <w:pPr>
        <w:pStyle w:val="Akapitzlist10"/>
        <w:numPr>
          <w:ilvl w:val="0"/>
          <w:numId w:val="3"/>
        </w:numPr>
        <w:spacing w:before="0" w:after="0"/>
        <w:ind w:left="357" w:hanging="357"/>
        <w:rPr>
          <w:rStyle w:val="Hipercze"/>
          <w:rFonts w:cs="Arial"/>
        </w:rPr>
      </w:pPr>
      <w:r w:rsidRPr="00602DC2">
        <w:rPr>
          <w:rFonts w:ascii="Cambria" w:hAnsi="Cambria" w:cs="Arial"/>
          <w:sz w:val="20"/>
        </w:rPr>
        <w:t>Adres strony internetowej prowadzonego postępowania</w:t>
      </w:r>
      <w:r w:rsidRPr="00A173E3">
        <w:rPr>
          <w:rFonts w:asciiTheme="majorHAnsi" w:hAnsiTheme="majorHAnsi" w:cs="Arial"/>
          <w:sz w:val="20"/>
        </w:rPr>
        <w:t xml:space="preserve">: </w:t>
      </w:r>
      <w:hyperlink r:id="rId11" w:history="1">
        <w:r w:rsidR="007771C5" w:rsidRPr="007771C5">
          <w:rPr>
            <w:rStyle w:val="Hipercze"/>
            <w:rFonts w:ascii="Cambria" w:hAnsi="Cambria" w:cs="Arial"/>
            <w:sz w:val="20"/>
          </w:rPr>
          <w:t>https://platformazakupowa.pl/transakcja/892078</w:t>
        </w:r>
      </w:hyperlink>
    </w:p>
    <w:p w:rsidR="00F03AF3" w:rsidRPr="00F03AF3" w:rsidRDefault="009B12E4" w:rsidP="00B8767F">
      <w:pPr>
        <w:pStyle w:val="Nagwek1"/>
        <w:ind w:left="426"/>
      </w:pPr>
      <w:bookmarkStart w:id="2" w:name="_Toc150430593"/>
      <w:r>
        <w:t>A</w:t>
      </w:r>
      <w:r w:rsidR="00F03AF3" w:rsidRPr="00F03AF3">
        <w:t xml:space="preserve">dres strony internetowej, na której udostępniane będą zmiany i wyjaśnienia treści SWZ oraz inne dokumenty zamówienia bezpośrednio związane z </w:t>
      </w:r>
      <w:r w:rsidR="00F03AF3" w:rsidRPr="00B8767F">
        <w:t>postępowaniem</w:t>
      </w:r>
      <w:r w:rsidR="00F03AF3" w:rsidRPr="00F03AF3">
        <w:t xml:space="preserve"> o udzielenie zamówienia</w:t>
      </w:r>
      <w:bookmarkEnd w:id="2"/>
    </w:p>
    <w:p w:rsidR="00F03AF3" w:rsidRPr="00123654" w:rsidRDefault="00F03AF3" w:rsidP="00B8767F">
      <w:pPr>
        <w:pStyle w:val="Akapitzlist10"/>
        <w:spacing w:before="0" w:after="0"/>
        <w:ind w:left="0"/>
        <w:rPr>
          <w:rFonts w:ascii="Arial" w:hAnsi="Arial" w:cs="Arial"/>
          <w:sz w:val="20"/>
          <w:szCs w:val="20"/>
        </w:rPr>
      </w:pPr>
      <w:r w:rsidRPr="009D49A0">
        <w:rPr>
          <w:color w:val="000000"/>
          <w:sz w:val="20"/>
          <w:szCs w:val="20"/>
        </w:rPr>
        <w:t xml:space="preserve">Zmiany i wyjaśnienia treści </w:t>
      </w:r>
      <w:r>
        <w:rPr>
          <w:color w:val="000000"/>
          <w:sz w:val="20"/>
          <w:szCs w:val="20"/>
        </w:rPr>
        <w:t>SWZ</w:t>
      </w:r>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2" w:history="1">
        <w:r w:rsidR="007771C5" w:rsidRPr="007771C5">
          <w:rPr>
            <w:rStyle w:val="Hipercze"/>
            <w:rFonts w:ascii="Cambria" w:hAnsi="Cambria" w:cs="Arial"/>
            <w:sz w:val="20"/>
          </w:rPr>
          <w:t>https://platformazakupowa.pl/transakcja/892078</w:t>
        </w:r>
      </w:hyperlink>
      <w:r w:rsidR="00676BAD" w:rsidRPr="00123654">
        <w:rPr>
          <w:rFonts w:ascii="Cambria" w:hAnsi="Cambria" w:cs="Arial"/>
          <w:sz w:val="20"/>
          <w:szCs w:val="20"/>
        </w:rPr>
        <w:t>,</w:t>
      </w:r>
      <w:r w:rsidR="00672BBE">
        <w:rPr>
          <w:rFonts w:ascii="Cambria" w:hAnsi="Cambria" w:cs="Arial"/>
          <w:sz w:val="20"/>
          <w:szCs w:val="20"/>
        </w:rPr>
        <w:t xml:space="preserve"> </w:t>
      </w:r>
    </w:p>
    <w:p w:rsidR="003353B2" w:rsidRPr="009B12E4" w:rsidRDefault="003353B2" w:rsidP="00B8767F">
      <w:pPr>
        <w:pStyle w:val="Nagwek1"/>
        <w:ind w:left="426"/>
      </w:pPr>
      <w:bookmarkStart w:id="3" w:name="_Toc150430594"/>
      <w:r w:rsidRPr="009B12E4">
        <w:t>Tryb udzielenia zamówienia</w:t>
      </w:r>
      <w:bookmarkEnd w:id="3"/>
    </w:p>
    <w:p w:rsid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 xml:space="preserve">Niniejsze postępowanie o udzielenie zamówienia publicznego prowadzone jest w trybie podstawowym, na podstawie </w:t>
      </w:r>
      <w:r w:rsidRPr="00FB1BCB">
        <w:rPr>
          <w:rFonts w:asciiTheme="minorHAnsi" w:hAnsiTheme="minorHAnsi" w:cstheme="minorHAnsi"/>
          <w:b/>
          <w:sz w:val="20"/>
        </w:rPr>
        <w:t xml:space="preserve">art. 275 pkt </w:t>
      </w:r>
      <w:r w:rsidR="00B8767F">
        <w:rPr>
          <w:rFonts w:asciiTheme="minorHAnsi" w:hAnsiTheme="minorHAnsi" w:cstheme="minorHAnsi"/>
          <w:b/>
          <w:sz w:val="20"/>
        </w:rPr>
        <w:t>2</w:t>
      </w:r>
      <w:r w:rsidRPr="00FB1BCB">
        <w:rPr>
          <w:rFonts w:asciiTheme="minorHAnsi" w:hAnsiTheme="minorHAnsi" w:cstheme="minorHAnsi"/>
          <w:sz w:val="20"/>
        </w:rPr>
        <w:t xml:space="preserve"> ustawy z dnia 11 września 2019 r. - Prawo za</w:t>
      </w:r>
      <w:r w:rsidR="00E70E25">
        <w:rPr>
          <w:rFonts w:asciiTheme="minorHAnsi" w:hAnsiTheme="minorHAnsi" w:cstheme="minorHAnsi"/>
          <w:sz w:val="20"/>
        </w:rPr>
        <w:t>mówień publicznych (Dz. U. z 2023</w:t>
      </w:r>
      <w:r w:rsidRPr="00FB1BCB">
        <w:rPr>
          <w:rFonts w:asciiTheme="minorHAnsi" w:hAnsiTheme="minorHAnsi" w:cstheme="minorHAnsi"/>
          <w:sz w:val="20"/>
        </w:rPr>
        <w:t xml:space="preserve"> r., poz. </w:t>
      </w:r>
      <w:r w:rsidR="00E70E25" w:rsidRPr="00BA0F39">
        <w:rPr>
          <w:rFonts w:asciiTheme="minorHAnsi" w:hAnsiTheme="minorHAnsi" w:cstheme="minorHAnsi"/>
          <w:sz w:val="20"/>
          <w:szCs w:val="20"/>
        </w:rPr>
        <w:t>1605</w:t>
      </w:r>
      <w:r w:rsidR="00BA0F39" w:rsidRPr="00BA0F39">
        <w:rPr>
          <w:rFonts w:asciiTheme="minorHAnsi" w:hAnsiTheme="minorHAnsi" w:cstheme="minorHAnsi"/>
          <w:sz w:val="20"/>
          <w:szCs w:val="20"/>
        </w:rPr>
        <w:t xml:space="preserve">) </w:t>
      </w:r>
      <w:r w:rsidRPr="00BA0F39">
        <w:rPr>
          <w:rFonts w:asciiTheme="minorHAnsi" w:hAnsiTheme="minorHAnsi" w:cstheme="minorHAnsi"/>
          <w:sz w:val="20"/>
          <w:szCs w:val="20"/>
        </w:rPr>
        <w:t>zwanej</w:t>
      </w:r>
      <w:r w:rsidRPr="00FB1BCB">
        <w:rPr>
          <w:rFonts w:asciiTheme="minorHAnsi" w:hAnsiTheme="minorHAnsi" w:cstheme="minorHAnsi"/>
          <w:sz w:val="20"/>
        </w:rPr>
        <w:t xml:space="preserve"> dalej „ustawą Pzp" lub „uPzp”.</w:t>
      </w:r>
    </w:p>
    <w:p w:rsidR="00B8767F" w:rsidRPr="00FB1BCB" w:rsidRDefault="00B8767F" w:rsidP="00B8767F">
      <w:pPr>
        <w:pStyle w:val="Akapitzlist10"/>
        <w:numPr>
          <w:ilvl w:val="0"/>
          <w:numId w:val="4"/>
        </w:numPr>
        <w:spacing w:before="0" w:after="0"/>
        <w:ind w:left="357" w:hanging="357"/>
        <w:jc w:val="both"/>
        <w:rPr>
          <w:rFonts w:asciiTheme="minorHAnsi" w:hAnsiTheme="minorHAnsi" w:cstheme="minorHAnsi"/>
          <w:sz w:val="20"/>
        </w:rPr>
      </w:pPr>
      <w:r>
        <w:rPr>
          <w:rFonts w:asciiTheme="minorHAnsi" w:hAnsiTheme="minorHAnsi" w:cstheme="minorHAnsi"/>
          <w:sz w:val="20"/>
        </w:rPr>
        <w:t>Zamawiający przewiduje wybór najkorzystniejszej oferty z możliwością prowadzenia negocjacji.</w:t>
      </w:r>
    </w:p>
    <w:p w:rsidR="00FB1BCB" w:rsidRPr="00FB1BCB" w:rsidRDefault="00FB1BCB" w:rsidP="00B8767F">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W zakresie nieuregulowanym niniejszą specyfikacją warunków zamówienia, zwaną dalej „SWZ”, zastosowanie mają przepisy uPzp.</w:t>
      </w:r>
    </w:p>
    <w:p w:rsidR="00FB1BCB" w:rsidRPr="00FB1BCB" w:rsidRDefault="00FB1BCB" w:rsidP="00B8767F">
      <w:pPr>
        <w:pStyle w:val="Akapitzlist10"/>
        <w:numPr>
          <w:ilvl w:val="0"/>
          <w:numId w:val="4"/>
        </w:numPr>
        <w:spacing w:before="0" w:after="0"/>
        <w:ind w:left="357" w:hanging="357"/>
        <w:rPr>
          <w:rFonts w:asciiTheme="minorHAnsi" w:hAnsiTheme="minorHAnsi" w:cstheme="minorHAnsi"/>
          <w:sz w:val="20"/>
        </w:rPr>
      </w:pPr>
      <w:r w:rsidRPr="00FB1BCB">
        <w:rPr>
          <w:rFonts w:asciiTheme="minorHAnsi" w:hAnsiTheme="minorHAnsi" w:cstheme="minorHAnsi"/>
          <w:sz w:val="20"/>
        </w:rPr>
        <w:t>Podstawa prawna opracowania SWZ:</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bookmarkStart w:id="4" w:name="_Hlk34114557"/>
      <w:r w:rsidRPr="00FB1BCB">
        <w:rPr>
          <w:rFonts w:asciiTheme="minorHAnsi" w:hAnsiTheme="minorHAnsi" w:cstheme="minorHAnsi"/>
        </w:rPr>
        <w:t xml:space="preserve">Rozporządzenie Prezesa Rady Ministrów z dnia 30 grudnia 2020 r. w sprawie sposobu sporządzania </w:t>
      </w:r>
      <w:r w:rsidRPr="00FB1BCB">
        <w:rPr>
          <w:rFonts w:asciiTheme="minorHAnsi" w:hAnsiTheme="minorHAnsi" w:cstheme="minorHAnsi"/>
        </w:rPr>
        <w:br/>
        <w:t>i przekazywania informacji oraz wymagań technicznych dla dokumentów elektronicznych oraz środków komunikacji elektronicznej w postępowaniu o udzielenie zamówienia publicznego lub konkursie (Dz.U.2020.2452</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60"/>
        <w:rPr>
          <w:rFonts w:asciiTheme="minorHAnsi" w:hAnsiTheme="minorHAnsi" w:cstheme="minorHAnsi"/>
        </w:rPr>
      </w:pPr>
      <w:r w:rsidRPr="00FB1BCB">
        <w:rPr>
          <w:rFonts w:asciiTheme="minorHAnsi" w:hAnsiTheme="minorHAnsi" w:cstheme="minorHAnsi"/>
        </w:rPr>
        <w:t>Rozporządzenie Ministra Rozwoju, Pracy i Technologii z dnia 23 grudnia 2020 r. w sprawie podmiotowych środków dowodowych oraz innych dokumentów lub oświadczeń, jakich może żądać zamawiający od wykonawcy (Dz.U.2020.2415</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z dnia 23 kwietnia 1964 r. Kodeks cywilny (tekst jednoli</w:t>
      </w:r>
      <w:r w:rsidR="00E70E25">
        <w:rPr>
          <w:rFonts w:asciiTheme="minorHAnsi" w:hAnsiTheme="minorHAnsi" w:cstheme="minorHAnsi"/>
        </w:rPr>
        <w:t>ty Dz.U.2023.1610</w:t>
      </w:r>
      <w:r w:rsidR="00DA671E">
        <w:rPr>
          <w:rFonts w:asciiTheme="minorHAnsi" w:hAnsiTheme="minorHAnsi" w:cstheme="minorHAnsi"/>
        </w:rPr>
        <w:t xml:space="preserve">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7 lipca 1994r. Prawo budowlane (tekst jednolity Dz.U.202</w:t>
      </w:r>
      <w:r w:rsidR="00E70E25">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682 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dnia 16 lutego 2007 r. o ochronie konkurencji i konsumentów (tekst jednolity Dz.U.202</w:t>
      </w:r>
      <w:r w:rsidR="00DA671E">
        <w:rPr>
          <w:rFonts w:asciiTheme="minorHAnsi" w:hAnsiTheme="minorHAnsi" w:cstheme="minorHAnsi"/>
        </w:rPr>
        <w:t>3</w:t>
      </w:r>
      <w:r w:rsidRPr="00FB1BCB">
        <w:rPr>
          <w:rFonts w:asciiTheme="minorHAnsi" w:hAnsiTheme="minorHAnsi" w:cstheme="minorHAnsi"/>
        </w:rPr>
        <w:t>.</w:t>
      </w:r>
      <w:r w:rsidR="00DA671E">
        <w:rPr>
          <w:rFonts w:asciiTheme="minorHAnsi" w:hAnsiTheme="minorHAnsi" w:cstheme="minorHAnsi"/>
        </w:rPr>
        <w:t>15</w:t>
      </w:r>
      <w:r w:rsidRPr="00FB1BCB">
        <w:rPr>
          <w:rFonts w:asciiTheme="minorHAnsi" w:hAnsiTheme="minorHAnsi" w:cstheme="minorHAnsi"/>
        </w:rPr>
        <w:t>5</w:t>
      </w:r>
      <w:r w:rsidR="00DA671E">
        <w:rPr>
          <w:rFonts w:asciiTheme="minorHAnsi" w:hAnsiTheme="minorHAnsi" w:cstheme="minorHAnsi"/>
        </w:rPr>
        <w:t xml:space="preserve">0 </w:t>
      </w:r>
      <w:r w:rsidR="00F3306A">
        <w:rPr>
          <w:rFonts w:asciiTheme="minorHAnsi" w:hAnsiTheme="minorHAnsi" w:cstheme="minorHAnsi"/>
        </w:rPr>
        <w:br/>
      </w:r>
      <w:r w:rsidR="00DA671E">
        <w:rPr>
          <w:rFonts w:asciiTheme="minorHAnsi" w:hAnsiTheme="minorHAnsi" w:cstheme="minorHAnsi"/>
        </w:rPr>
        <w:t>z późn.zm.</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16 kwietnia 1993 r. o zwalczaniu nieuczciwej konkurencji (tekst jednolity Dz.U.202</w:t>
      </w:r>
      <w:r w:rsidR="00DA671E">
        <w:rPr>
          <w:rFonts w:asciiTheme="minorHAnsi" w:hAnsiTheme="minorHAnsi" w:cstheme="minorHAnsi"/>
        </w:rPr>
        <w:t>2</w:t>
      </w:r>
      <w:r w:rsidRPr="00FB1BCB">
        <w:rPr>
          <w:rFonts w:asciiTheme="minorHAnsi" w:hAnsiTheme="minorHAnsi" w:cstheme="minorHAnsi"/>
        </w:rPr>
        <w:t>.1</w:t>
      </w:r>
      <w:r w:rsidR="00DA671E">
        <w:rPr>
          <w:rFonts w:asciiTheme="minorHAnsi" w:hAnsiTheme="minorHAnsi" w:cstheme="minorHAnsi"/>
        </w:rPr>
        <w:t>23</w:t>
      </w:r>
      <w:r w:rsidR="00F3306A">
        <w:rPr>
          <w:rFonts w:asciiTheme="minorHAnsi" w:hAnsiTheme="minorHAnsi" w:cstheme="minorHAnsi"/>
        </w:rPr>
        <w:t xml:space="preserve">3 </w:t>
      </w:r>
      <w:r w:rsidRPr="00FB1BCB">
        <w:rPr>
          <w:rFonts w:asciiTheme="minorHAnsi" w:hAnsiTheme="minorHAnsi" w:cstheme="minorHAnsi"/>
        </w:rPr>
        <w:t>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Ustawa z 22 grudnia 2015 r. o zasadach uznawania kwalifikacji zawodowych nabytych w państwach członkowskich Unii Europejskiej (tekst jednolity Dz.U.202</w:t>
      </w:r>
      <w:r w:rsidR="00BA0F39">
        <w:rPr>
          <w:rFonts w:asciiTheme="minorHAnsi" w:hAnsiTheme="minorHAnsi" w:cstheme="minorHAnsi"/>
        </w:rPr>
        <w:t>3</w:t>
      </w:r>
      <w:r w:rsidRPr="00FB1BCB">
        <w:rPr>
          <w:rFonts w:asciiTheme="minorHAnsi" w:hAnsiTheme="minorHAnsi" w:cstheme="minorHAnsi"/>
        </w:rPr>
        <w:t>.</w:t>
      </w:r>
      <w:r w:rsidR="00BA0F39">
        <w:rPr>
          <w:rFonts w:asciiTheme="minorHAnsi" w:hAnsiTheme="minorHAnsi" w:cstheme="minorHAnsi"/>
        </w:rPr>
        <w:t>334</w:t>
      </w:r>
      <w:r w:rsidRPr="00FB1BCB">
        <w:rPr>
          <w:rFonts w:asciiTheme="minorHAnsi" w:hAnsiTheme="minorHAnsi" w:cstheme="minorHAnsi"/>
        </w:rPr>
        <w:t>);</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Ustawa z dnia 26 czerwca 1974 r.- Kodeks </w:t>
      </w:r>
      <w:r w:rsidR="00BA0F39">
        <w:rPr>
          <w:rFonts w:asciiTheme="minorHAnsi" w:hAnsiTheme="minorHAnsi" w:cstheme="minorHAnsi"/>
        </w:rPr>
        <w:t>pracy (tekst jednolity Dz.U.2023</w:t>
      </w:r>
      <w:r w:rsidRPr="00FB1BCB">
        <w:rPr>
          <w:rFonts w:asciiTheme="minorHAnsi" w:hAnsiTheme="minorHAnsi" w:cstheme="minorHAnsi"/>
        </w:rPr>
        <w:t>.1</w:t>
      </w:r>
      <w:r w:rsidR="00BA0F39">
        <w:rPr>
          <w:rFonts w:asciiTheme="minorHAnsi" w:hAnsiTheme="minorHAnsi" w:cstheme="minorHAnsi"/>
        </w:rPr>
        <w:t>465</w:t>
      </w:r>
      <w:r w:rsidRPr="00FB1BCB">
        <w:rPr>
          <w:rFonts w:asciiTheme="minorHAnsi" w:hAnsiTheme="minorHAnsi" w:cstheme="minorHAnsi"/>
        </w:rPr>
        <w:t xml:space="preserve"> z późn.zm),</w:t>
      </w:r>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Rozporządzenie Ministra Inwestycji i Rozwoju z dnia 29 kwietnia 2019 r. w sprawie przygotowania zawodowego do wykonywania samodzielnych funkcji technicznych w budownictwie (Dz.U.2019.831);</w:t>
      </w:r>
      <w:bookmarkEnd w:id="4"/>
    </w:p>
    <w:p w:rsidR="00FB1BCB" w:rsidRPr="00FB1BCB" w:rsidRDefault="00FB1BCB" w:rsidP="00B8767F">
      <w:pPr>
        <w:pStyle w:val="Tekstpodstawowy3"/>
        <w:numPr>
          <w:ilvl w:val="2"/>
          <w:numId w:val="5"/>
        </w:numPr>
        <w:tabs>
          <w:tab w:val="left" w:pos="2410"/>
        </w:tabs>
        <w:spacing w:before="0" w:after="0"/>
        <w:rPr>
          <w:rFonts w:asciiTheme="minorHAnsi" w:hAnsiTheme="minorHAnsi" w:cstheme="minorHAnsi"/>
        </w:rPr>
      </w:pPr>
      <w:r w:rsidRPr="00FB1BCB">
        <w:rPr>
          <w:rFonts w:asciiTheme="minorHAnsi" w:hAnsiTheme="minorHAnsi" w:cstheme="minorHAnsi"/>
        </w:rPr>
        <w:t xml:space="preserve">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(M.P.2021.1177), </w:t>
      </w:r>
    </w:p>
    <w:p w:rsidR="00B4356F" w:rsidRPr="008F550C" w:rsidRDefault="00FB1BCB" w:rsidP="008F550C">
      <w:pPr>
        <w:pStyle w:val="Akapitzlist10"/>
        <w:numPr>
          <w:ilvl w:val="0"/>
          <w:numId w:val="4"/>
        </w:numPr>
        <w:spacing w:before="0" w:after="0"/>
        <w:ind w:left="357" w:hanging="357"/>
        <w:jc w:val="both"/>
        <w:rPr>
          <w:rFonts w:asciiTheme="minorHAnsi" w:hAnsiTheme="minorHAnsi" w:cstheme="minorHAnsi"/>
          <w:sz w:val="20"/>
        </w:rPr>
      </w:pPr>
      <w:r w:rsidRPr="00FB1BCB">
        <w:rPr>
          <w:rFonts w:asciiTheme="minorHAnsi" w:hAnsiTheme="minorHAnsi" w:cstheme="minorHAnsi"/>
          <w:sz w:val="20"/>
        </w:rPr>
        <w:t>W zakresie nieuregulowanym przez ww. akty prawne stosuje się przepisy ustawy z dnia 23 kwietnia 1964 r. - Kodeks cywilny  (tekst</w:t>
      </w:r>
      <w:r w:rsidR="00BA0F39">
        <w:rPr>
          <w:rFonts w:asciiTheme="minorHAnsi" w:hAnsiTheme="minorHAnsi" w:cstheme="minorHAnsi"/>
          <w:sz w:val="20"/>
        </w:rPr>
        <w:t xml:space="preserve"> jednolity Dz.U.2023.161</w:t>
      </w:r>
      <w:r w:rsidRPr="00FB1BCB">
        <w:rPr>
          <w:rFonts w:asciiTheme="minorHAnsi" w:hAnsiTheme="minorHAnsi" w:cstheme="minorHAnsi"/>
          <w:sz w:val="20"/>
        </w:rPr>
        <w:t>0 z późn. zm.);</w:t>
      </w:r>
    </w:p>
    <w:p w:rsidR="00B4356F" w:rsidRPr="00FB1BCB" w:rsidRDefault="00B4356F" w:rsidP="00B8767F">
      <w:pPr>
        <w:pStyle w:val="Akapitzlist10"/>
        <w:spacing w:before="0" w:after="0"/>
        <w:ind w:left="357"/>
        <w:jc w:val="both"/>
        <w:rPr>
          <w:rFonts w:asciiTheme="minorHAnsi" w:hAnsiTheme="minorHAnsi" w:cstheme="minorHAnsi"/>
          <w:sz w:val="20"/>
        </w:rPr>
      </w:pPr>
    </w:p>
    <w:p w:rsidR="00676BAD" w:rsidRPr="009B12E4" w:rsidRDefault="009B12E4" w:rsidP="00B8767F">
      <w:pPr>
        <w:pStyle w:val="Nagwek1"/>
        <w:ind w:left="426"/>
      </w:pPr>
      <w:bookmarkStart w:id="5" w:name="_Toc150430595"/>
      <w:r w:rsidRPr="00B8767F">
        <w:lastRenderedPageBreak/>
        <w:t>Informacja</w:t>
      </w:r>
      <w:r w:rsidRPr="009B12E4">
        <w:t>,</w:t>
      </w:r>
      <w:r w:rsidR="00676BAD" w:rsidRPr="009B12E4">
        <w:t xml:space="preserve"> </w:t>
      </w:r>
      <w:r w:rsidRPr="009B12E4">
        <w:t>czy zamawiający przewiduje wybór</w:t>
      </w:r>
      <w:r w:rsidR="00676BAD" w:rsidRPr="009B12E4">
        <w:t xml:space="preserve"> </w:t>
      </w:r>
      <w:r w:rsidRPr="009B12E4">
        <w:t>najkorzystniejszej oferty</w:t>
      </w:r>
      <w:r w:rsidR="00676BAD" w:rsidRPr="009B12E4">
        <w:t xml:space="preserve"> </w:t>
      </w:r>
      <w:r w:rsidRPr="009B12E4">
        <w:t>z</w:t>
      </w:r>
      <w:r w:rsidR="00676BAD" w:rsidRPr="009B12E4">
        <w:t> </w:t>
      </w:r>
      <w:r w:rsidRPr="009B12E4">
        <w:t>możliwością prowadzenia negocjacji</w:t>
      </w:r>
      <w:bookmarkEnd w:id="5"/>
    </w:p>
    <w:p w:rsidR="00C10F46" w:rsidRDefault="00676BAD" w:rsidP="00B8767F">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Postępowanie jest pro</w:t>
      </w:r>
      <w:r w:rsidR="00B8767F">
        <w:rPr>
          <w:rFonts w:ascii="Cambria" w:hAnsi="Cambria" w:cs="Century Gothic"/>
          <w:sz w:val="20"/>
          <w:szCs w:val="20"/>
          <w:lang w:bidi="ar-SA"/>
        </w:rPr>
        <w:t>wadzone w trybie podstawowym z</w:t>
      </w:r>
      <w:r w:rsidRPr="00676BAD">
        <w:rPr>
          <w:rFonts w:ascii="Cambria" w:hAnsi="Cambria" w:cs="Century Gothic"/>
          <w:sz w:val="20"/>
          <w:szCs w:val="20"/>
          <w:lang w:bidi="ar-SA"/>
        </w:rPr>
        <w:t xml:space="preserve"> możliwości</w:t>
      </w:r>
      <w:r w:rsidR="00B8767F">
        <w:rPr>
          <w:rFonts w:ascii="Cambria" w:hAnsi="Cambria" w:cs="Century Gothic"/>
          <w:sz w:val="20"/>
          <w:szCs w:val="20"/>
          <w:lang w:bidi="ar-SA"/>
        </w:rPr>
        <w:t>ą</w:t>
      </w:r>
      <w:r w:rsidRPr="00676BAD">
        <w:rPr>
          <w:rFonts w:ascii="Cambria" w:hAnsi="Cambria" w:cs="Century Gothic"/>
          <w:sz w:val="20"/>
          <w:szCs w:val="20"/>
          <w:lang w:bidi="ar-SA"/>
        </w:rPr>
        <w:t xml:space="preserve"> prowadzenia negocjacji złożonych ofert, czyli w trybie, o którym mowa w art. 275 pkt </w:t>
      </w:r>
      <w:r w:rsidR="00B8767F">
        <w:rPr>
          <w:rFonts w:ascii="Cambria" w:hAnsi="Cambria" w:cs="Century Gothic"/>
          <w:sz w:val="20"/>
          <w:szCs w:val="20"/>
          <w:lang w:bidi="ar-SA"/>
        </w:rPr>
        <w:t>2</w:t>
      </w:r>
      <w:r w:rsidRPr="00676BAD">
        <w:rPr>
          <w:rFonts w:ascii="Cambria" w:hAnsi="Cambria" w:cs="Century Gothic"/>
          <w:sz w:val="20"/>
          <w:szCs w:val="20"/>
          <w:lang w:bidi="ar-SA"/>
        </w:rPr>
        <w:t xml:space="preserve"> </w:t>
      </w:r>
      <w:r>
        <w:rPr>
          <w:rFonts w:ascii="Cambria" w:hAnsi="Cambria" w:cs="Century Gothic"/>
          <w:sz w:val="20"/>
          <w:szCs w:val="20"/>
          <w:lang w:bidi="ar-SA"/>
        </w:rPr>
        <w:t>ustawy Pzp</w:t>
      </w:r>
      <w:r w:rsidRPr="00676BAD">
        <w:rPr>
          <w:rFonts w:ascii="Cambria" w:hAnsi="Cambria" w:cs="Century Gothic"/>
          <w:sz w:val="20"/>
          <w:szCs w:val="20"/>
          <w:lang w:bidi="ar-SA"/>
        </w:rPr>
        <w:t xml:space="preserve">. </w:t>
      </w:r>
    </w:p>
    <w:p w:rsidR="00676BAD" w:rsidRDefault="00676BAD" w:rsidP="00B8767F">
      <w:pPr>
        <w:pStyle w:val="Akapitzlist10"/>
        <w:numPr>
          <w:ilvl w:val="3"/>
          <w:numId w:val="2"/>
        </w:numPr>
        <w:spacing w:before="0" w:after="0"/>
        <w:ind w:left="357" w:hanging="357"/>
        <w:rPr>
          <w:rFonts w:ascii="Cambria" w:hAnsi="Cambria" w:cs="Century Gothic"/>
          <w:sz w:val="20"/>
          <w:szCs w:val="20"/>
          <w:lang w:bidi="ar-SA"/>
        </w:rPr>
      </w:pPr>
      <w:r w:rsidRPr="00676BAD">
        <w:rPr>
          <w:rFonts w:ascii="Cambria" w:hAnsi="Cambria" w:cs="Century Gothic"/>
          <w:sz w:val="20"/>
          <w:szCs w:val="20"/>
          <w:lang w:bidi="ar-SA"/>
        </w:rPr>
        <w:t>Zamawiający przewiduje wyb</w:t>
      </w:r>
      <w:r w:rsidR="00B8767F">
        <w:rPr>
          <w:rFonts w:ascii="Cambria" w:hAnsi="Cambria" w:cs="Century Gothic"/>
          <w:sz w:val="20"/>
          <w:szCs w:val="20"/>
          <w:lang w:bidi="ar-SA"/>
        </w:rPr>
        <w:t>ór</w:t>
      </w:r>
      <w:r w:rsidRPr="00676BAD">
        <w:rPr>
          <w:rFonts w:ascii="Cambria" w:hAnsi="Cambria" w:cs="Century Gothic"/>
          <w:sz w:val="20"/>
          <w:szCs w:val="20"/>
          <w:lang w:bidi="ar-SA"/>
        </w:rPr>
        <w:t xml:space="preserve"> najkorzystniejszej oferty z możliwością prowadzenia negocjacji.</w:t>
      </w:r>
    </w:p>
    <w:p w:rsidR="00C97110" w:rsidRPr="00F8284E" w:rsidRDefault="00C97110" w:rsidP="00C97110">
      <w:pPr>
        <w:pStyle w:val="Akapitzlist10"/>
        <w:numPr>
          <w:ilvl w:val="3"/>
          <w:numId w:val="2"/>
        </w:numPr>
        <w:spacing w:before="0" w:after="0"/>
        <w:ind w:left="357" w:hanging="357"/>
        <w:jc w:val="both"/>
        <w:rPr>
          <w:rFonts w:ascii="Cambria" w:hAnsi="Cambria" w:cs="Century Gothic"/>
          <w:sz w:val="20"/>
          <w:szCs w:val="20"/>
          <w:lang w:bidi="ar-SA"/>
        </w:rPr>
      </w:pPr>
      <w:bookmarkStart w:id="6" w:name="_Toc150430596"/>
      <w:r w:rsidRPr="00F8284E">
        <w:rPr>
          <w:rFonts w:ascii="Cambria" w:hAnsi="Cambria" w:cs="Century Gothic"/>
          <w:sz w:val="20"/>
          <w:szCs w:val="20"/>
          <w:lang w:bidi="ar-SA"/>
        </w:rPr>
        <w:t xml:space="preserve">Prowadzenie procedury w przypadku fakultatywnych negocjacji: </w:t>
      </w:r>
    </w:p>
    <w:p w:rsidR="00136851"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poinformuje równocześnie wszystkich wykonawców, którzy złożyli oferty, </w:t>
      </w:r>
      <w:r>
        <w:rPr>
          <w:rFonts w:asciiTheme="majorHAnsi" w:hAnsiTheme="majorHAnsi"/>
          <w:sz w:val="20"/>
        </w:rPr>
        <w:br/>
      </w:r>
      <w:r w:rsidRPr="001359E0">
        <w:rPr>
          <w:rFonts w:asciiTheme="majorHAnsi" w:hAnsiTheme="majorHAnsi"/>
          <w:sz w:val="20"/>
        </w:rPr>
        <w:t xml:space="preserve">o wykonawcach: </w:t>
      </w:r>
    </w:p>
    <w:p w:rsidR="00136851"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nie zostały odrzucone, oraz punktacji przyznanej ofertom w każdym kryterium oceny ofert i łącznej punktacji, </w:t>
      </w:r>
    </w:p>
    <w:p w:rsidR="00C97110" w:rsidRPr="001359E0"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których oferty zostały odrzucone, którzy nie zostali zakwalifikowani do negocjacji, oraz punktacji przyznanej ich ofertom w każdym kryterium oceny ofert i łącznej punktacji, podając uzasadnienie faktyczne i prawne.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zaprosi do negocjacji </w:t>
      </w:r>
      <w:r w:rsidR="008F550C">
        <w:rPr>
          <w:rFonts w:asciiTheme="majorHAnsi" w:hAnsiTheme="majorHAnsi"/>
          <w:sz w:val="20"/>
        </w:rPr>
        <w:t>wszystkich</w:t>
      </w:r>
      <w:r w:rsidRPr="001359E0">
        <w:rPr>
          <w:rFonts w:asciiTheme="majorHAnsi" w:hAnsiTheme="majorHAnsi"/>
          <w:sz w:val="20"/>
        </w:rPr>
        <w:t xml:space="preserve"> Wykonawców, których oferty nie zostały odrzucone.</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w zaproszeniu do negocjacji wskaże miejsce, termin i sposób prowadzenia negocjacji oraz kryteria oceny ofert, w ramach których będą prowadzone negocjacje w celu ulepszenia treści ofert. </w:t>
      </w:r>
    </w:p>
    <w:p w:rsidR="00136851"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informuje, że negocjacje treści ofert: </w:t>
      </w:r>
    </w:p>
    <w:p w:rsidR="00136851"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nie mogą prowadzić do zmiany treści SWZ, </w:t>
      </w:r>
    </w:p>
    <w:p w:rsidR="00C97110" w:rsidRPr="001359E0" w:rsidRDefault="00C97110" w:rsidP="00136851">
      <w:pPr>
        <w:pStyle w:val="Akapitzlist10"/>
        <w:spacing w:before="0" w:after="0"/>
        <w:ind w:left="1077"/>
        <w:jc w:val="both"/>
        <w:rPr>
          <w:rFonts w:asciiTheme="majorHAnsi" w:hAnsiTheme="majorHAnsi"/>
          <w:sz w:val="20"/>
        </w:rPr>
      </w:pPr>
      <w:r w:rsidRPr="001359E0">
        <w:rPr>
          <w:rFonts w:asciiTheme="majorHAnsi" w:hAnsiTheme="majorHAnsi"/>
          <w:sz w:val="20"/>
        </w:rPr>
        <w:t xml:space="preserve">− dotyczyć będą wyłącznie tych elementów treści ofert, które podlegają ocenie w ramach kryteriów oceny ofert.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Podczas negocjacji ofert Zamawiający zapewni równe traktowanie wszystkim wykonawcom. Prowadzone negocjacje mają charakter poufny. Żadna ze stron nie może, bez zgody drugiej strony, ujawniać informacji technicznych i handlowych związanych z negocjacjami. Zgoda jest udzielana </w:t>
      </w:r>
      <w:r>
        <w:rPr>
          <w:rFonts w:asciiTheme="majorHAnsi" w:hAnsiTheme="majorHAnsi"/>
          <w:sz w:val="20"/>
        </w:rPr>
        <w:br/>
      </w:r>
      <w:r w:rsidRPr="001359E0">
        <w:rPr>
          <w:rFonts w:asciiTheme="majorHAnsi" w:hAnsiTheme="majorHAnsi"/>
          <w:sz w:val="20"/>
        </w:rPr>
        <w:t xml:space="preserve">w odniesieniu do konkretnych informacji i przed ich ujawnieniem.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 xml:space="preserve">Zamawiający nie udziela informacji w sposób, który mógłby zapewnić niektórym wykonawcom przewagę nad innymi wykonawcami. </w:t>
      </w:r>
    </w:p>
    <w:p w:rsidR="00C97110" w:rsidRPr="001359E0" w:rsidRDefault="00C97110" w:rsidP="00646C93">
      <w:pPr>
        <w:pStyle w:val="Akapitzlist10"/>
        <w:numPr>
          <w:ilvl w:val="0"/>
          <w:numId w:val="125"/>
        </w:numPr>
        <w:spacing w:before="0" w:after="0"/>
        <w:jc w:val="both"/>
        <w:rPr>
          <w:rFonts w:asciiTheme="majorHAnsi" w:hAnsiTheme="majorHAnsi"/>
          <w:sz w:val="20"/>
        </w:rPr>
      </w:pPr>
      <w:r w:rsidRPr="001359E0">
        <w:rPr>
          <w:rFonts w:asciiTheme="majorHAnsi" w:hAnsiTheme="majorHAnsi"/>
          <w:sz w:val="20"/>
        </w:rPr>
        <w:t>Po zakończeniu negocjacji, Zamawiający poinformuje równocześnie wszystkich wykonawców, których oferty złożone w odpowiedzi na ogłoszenie nie zostały odrzucone o zakończeniu negocjacji oraz zaprosi ich do składania ofert dodatkowych.</w:t>
      </w:r>
    </w:p>
    <w:p w:rsidR="006B4534" w:rsidRPr="00A61A34" w:rsidRDefault="003353B2" w:rsidP="00B8767F">
      <w:pPr>
        <w:pStyle w:val="Nagwek1"/>
        <w:ind w:left="426"/>
      </w:pPr>
      <w:r w:rsidRPr="00B8767F">
        <w:t>Opis</w:t>
      </w:r>
      <w:r w:rsidRPr="0022175A">
        <w:t xml:space="preserve"> przedmiotu zamówienia</w:t>
      </w:r>
      <w:bookmarkStart w:id="7" w:name="_Hlk16146108"/>
      <w:bookmarkEnd w:id="6"/>
    </w:p>
    <w:p w:rsidR="004C77CC" w:rsidRPr="00A57607" w:rsidRDefault="00232DF3" w:rsidP="00B8767F">
      <w:pPr>
        <w:snapToGrid w:val="0"/>
        <w:jc w:val="both"/>
        <w:rPr>
          <w:rFonts w:asciiTheme="majorHAnsi" w:hAnsiTheme="majorHAnsi"/>
        </w:rPr>
      </w:pPr>
      <w:r w:rsidRPr="00A57607">
        <w:rPr>
          <w:rFonts w:asciiTheme="majorHAnsi" w:hAnsiTheme="majorHAnsi"/>
        </w:rPr>
        <w:t xml:space="preserve">Przedmiot zamówienia nazwany jest w dalszej części </w:t>
      </w:r>
      <w:r w:rsidR="009B12E4" w:rsidRPr="00A57607">
        <w:rPr>
          <w:rFonts w:asciiTheme="majorHAnsi" w:hAnsiTheme="majorHAnsi"/>
        </w:rPr>
        <w:t>SWZ</w:t>
      </w:r>
      <w:r w:rsidRPr="00A57607">
        <w:rPr>
          <w:rFonts w:asciiTheme="majorHAnsi" w:hAnsiTheme="majorHAnsi"/>
        </w:rPr>
        <w:t xml:space="preserve"> „obiektem” lub „przedmiotem zamówienia”.</w:t>
      </w:r>
    </w:p>
    <w:p w:rsidR="005A0C2F" w:rsidRPr="007D4B24" w:rsidRDefault="005D6CBE" w:rsidP="007D4B24">
      <w:pPr>
        <w:spacing w:before="0" w:after="0"/>
        <w:rPr>
          <w:rFonts w:asciiTheme="majorHAnsi" w:hAnsiTheme="majorHAnsi" w:cs="Calibri"/>
          <w:b/>
          <w:i/>
          <w:color w:val="000000"/>
          <w:highlight w:val="lightGray"/>
        </w:rPr>
      </w:pPr>
      <w:r w:rsidRPr="00A57607">
        <w:rPr>
          <w:rFonts w:asciiTheme="majorHAnsi" w:hAnsiTheme="majorHAnsi" w:cs="Calibri"/>
          <w:b/>
          <w:i/>
          <w:color w:val="000000"/>
        </w:rPr>
        <w:t>„</w:t>
      </w:r>
      <w:r w:rsidR="008F550C">
        <w:rPr>
          <w:rFonts w:asciiTheme="majorHAnsi" w:hAnsiTheme="majorHAnsi" w:cs="Calibri"/>
          <w:b/>
          <w:i/>
        </w:rPr>
        <w:t>Rozbiórka istniejącego i budowa nowego przepustu w ciągu drogi powiatowej nr 1194N w msc. Rąbity</w:t>
      </w:r>
      <w:r w:rsidRPr="00A173E3">
        <w:rPr>
          <w:rFonts w:asciiTheme="majorHAnsi" w:hAnsiTheme="majorHAnsi" w:cs="Calibri"/>
          <w:b/>
          <w:i/>
        </w:rPr>
        <w:t>”</w:t>
      </w:r>
    </w:p>
    <w:bookmarkEnd w:id="7"/>
    <w:p w:rsidR="00AE1C10" w:rsidRDefault="00AE1C10" w:rsidP="007D4B24">
      <w:pPr>
        <w:pStyle w:val="Tekstpodstawowy"/>
        <w:spacing w:after="0" w:line="240" w:lineRule="auto"/>
        <w:ind w:left="120"/>
        <w:jc w:val="both"/>
      </w:pPr>
      <w:r>
        <w:rPr>
          <w:rFonts w:ascii="Cambria" w:hAnsi="Cambria"/>
        </w:rPr>
        <w:t xml:space="preserve">Przedmiotem </w:t>
      </w:r>
      <w:r w:rsidR="007D4B24">
        <w:rPr>
          <w:rFonts w:ascii="Cambria" w:hAnsi="Cambria"/>
        </w:rPr>
        <w:t>inwestycji jest</w:t>
      </w:r>
      <w:r>
        <w:rPr>
          <w:rFonts w:ascii="Cambria" w:hAnsi="Cambria"/>
        </w:rPr>
        <w:t xml:space="preserve"> przebudow</w:t>
      </w:r>
      <w:r w:rsidR="007D4B24">
        <w:rPr>
          <w:rFonts w:ascii="Cambria" w:hAnsi="Cambria"/>
        </w:rPr>
        <w:t>a</w:t>
      </w:r>
      <w:r>
        <w:rPr>
          <w:rFonts w:ascii="Cambria" w:hAnsi="Cambria"/>
        </w:rPr>
        <w:t xml:space="preserve"> przepustu kamiennego</w:t>
      </w:r>
      <w:r>
        <w:rPr>
          <w:rFonts w:ascii="Cambria" w:hAnsi="Cambria"/>
          <w:spacing w:val="-3"/>
        </w:rPr>
        <w:t xml:space="preserve"> </w:t>
      </w:r>
      <w:r>
        <w:rPr>
          <w:rFonts w:ascii="Cambria" w:hAnsi="Cambria"/>
        </w:rPr>
        <w:t>z</w:t>
      </w:r>
      <w:r>
        <w:rPr>
          <w:rFonts w:ascii="Cambria" w:hAnsi="Cambria"/>
          <w:spacing w:val="-3"/>
        </w:rPr>
        <w:t xml:space="preserve"> </w:t>
      </w:r>
      <w:r>
        <w:rPr>
          <w:rFonts w:ascii="Cambria" w:hAnsi="Cambria"/>
        </w:rPr>
        <w:t>płytą</w:t>
      </w:r>
      <w:r>
        <w:rPr>
          <w:rFonts w:ascii="Cambria" w:hAnsi="Cambria"/>
          <w:spacing w:val="-3"/>
        </w:rPr>
        <w:t xml:space="preserve"> </w:t>
      </w:r>
      <w:r>
        <w:rPr>
          <w:rFonts w:ascii="Cambria" w:hAnsi="Cambria"/>
        </w:rPr>
        <w:t>stalowo-ceramiczną</w:t>
      </w:r>
      <w:r>
        <w:rPr>
          <w:rFonts w:ascii="Cambria" w:hAnsi="Cambria"/>
          <w:b/>
        </w:rPr>
        <w:t>.</w:t>
      </w:r>
      <w:r>
        <w:rPr>
          <w:rFonts w:ascii="Cambria" w:hAnsi="Cambria"/>
          <w:b/>
          <w:spacing w:val="-3"/>
        </w:rPr>
        <w:t xml:space="preserve"> </w:t>
      </w:r>
      <w:r>
        <w:rPr>
          <w:rFonts w:ascii="Cambria" w:hAnsi="Cambria"/>
        </w:rPr>
        <w:t>Inwestycja</w:t>
      </w:r>
      <w:r>
        <w:rPr>
          <w:rFonts w:ascii="Cambria" w:hAnsi="Cambria"/>
          <w:spacing w:val="-3"/>
        </w:rPr>
        <w:t xml:space="preserve"> </w:t>
      </w:r>
      <w:r>
        <w:rPr>
          <w:rFonts w:ascii="Cambria" w:hAnsi="Cambria"/>
        </w:rPr>
        <w:t>jest</w:t>
      </w:r>
      <w:r>
        <w:rPr>
          <w:rFonts w:ascii="Cambria" w:hAnsi="Cambria"/>
          <w:spacing w:val="-3"/>
        </w:rPr>
        <w:t xml:space="preserve"> </w:t>
      </w:r>
      <w:r>
        <w:rPr>
          <w:rFonts w:ascii="Cambria" w:hAnsi="Cambria"/>
        </w:rPr>
        <w:t>zlokalizowana</w:t>
      </w:r>
      <w:r>
        <w:rPr>
          <w:rFonts w:ascii="Cambria" w:hAnsi="Cambria"/>
          <w:spacing w:val="-4"/>
        </w:rPr>
        <w:t xml:space="preserve"> </w:t>
      </w:r>
      <w:r>
        <w:rPr>
          <w:rFonts w:ascii="Cambria" w:hAnsi="Cambria"/>
        </w:rPr>
        <w:t>na</w:t>
      </w:r>
      <w:r>
        <w:rPr>
          <w:rFonts w:ascii="Cambria" w:hAnsi="Cambria"/>
          <w:spacing w:val="-3"/>
        </w:rPr>
        <w:t xml:space="preserve"> </w:t>
      </w:r>
      <w:r>
        <w:rPr>
          <w:rFonts w:ascii="Cambria" w:hAnsi="Cambria"/>
        </w:rPr>
        <w:t>terenie</w:t>
      </w:r>
      <w:r>
        <w:rPr>
          <w:rFonts w:ascii="Cambria" w:hAnsi="Cambria"/>
          <w:spacing w:val="-3"/>
        </w:rPr>
        <w:t xml:space="preserve"> </w:t>
      </w:r>
      <w:r>
        <w:rPr>
          <w:rFonts w:ascii="Cambria" w:hAnsi="Cambria"/>
        </w:rPr>
        <w:t>gminy</w:t>
      </w:r>
      <w:r>
        <w:rPr>
          <w:rFonts w:ascii="Cambria" w:hAnsi="Cambria"/>
          <w:spacing w:val="-3"/>
        </w:rPr>
        <w:t xml:space="preserve"> </w:t>
      </w:r>
      <w:r>
        <w:rPr>
          <w:rFonts w:ascii="Cambria" w:hAnsi="Cambria"/>
        </w:rPr>
        <w:t>Zalewo</w:t>
      </w:r>
      <w:r>
        <w:rPr>
          <w:rFonts w:ascii="Cambria" w:hAnsi="Cambria"/>
          <w:spacing w:val="40"/>
        </w:rPr>
        <w:t xml:space="preserve"> </w:t>
      </w:r>
      <w:r>
        <w:rPr>
          <w:rFonts w:ascii="Cambria" w:hAnsi="Cambria"/>
        </w:rPr>
        <w:t>na działce</w:t>
      </w:r>
      <w:r>
        <w:rPr>
          <w:rFonts w:ascii="Cambria" w:hAnsi="Cambria"/>
          <w:spacing w:val="40"/>
        </w:rPr>
        <w:t xml:space="preserve"> </w:t>
      </w:r>
      <w:r>
        <w:rPr>
          <w:rFonts w:ascii="Cambria" w:hAnsi="Cambria"/>
        </w:rPr>
        <w:t>nr 322 obręb Dobrzyki w ciągu drogi powiatowej nr 1194 w m. Rąbity, powiat iławski. Dla</w:t>
      </w:r>
      <w:r>
        <w:rPr>
          <w:rFonts w:ascii="Cambria" w:hAnsi="Cambria"/>
          <w:spacing w:val="80"/>
        </w:rPr>
        <w:t xml:space="preserve"> </w:t>
      </w:r>
      <w:r>
        <w:rPr>
          <w:rFonts w:ascii="Cambria" w:hAnsi="Cambria"/>
        </w:rPr>
        <w:t>przedmiotowej</w:t>
      </w:r>
      <w:r>
        <w:rPr>
          <w:rFonts w:ascii="Cambria" w:hAnsi="Cambria"/>
          <w:spacing w:val="36"/>
        </w:rPr>
        <w:t xml:space="preserve"> </w:t>
      </w:r>
      <w:r>
        <w:rPr>
          <w:rFonts w:ascii="Cambria" w:hAnsi="Cambria"/>
        </w:rPr>
        <w:t>inwestycji</w:t>
      </w:r>
      <w:r>
        <w:rPr>
          <w:rFonts w:ascii="Cambria" w:hAnsi="Cambria"/>
          <w:spacing w:val="36"/>
        </w:rPr>
        <w:t xml:space="preserve"> </w:t>
      </w:r>
      <w:r>
        <w:rPr>
          <w:rFonts w:ascii="Cambria" w:hAnsi="Cambria"/>
        </w:rPr>
        <w:t>został</w:t>
      </w:r>
      <w:r>
        <w:rPr>
          <w:rFonts w:ascii="Cambria" w:hAnsi="Cambria"/>
          <w:spacing w:val="36"/>
        </w:rPr>
        <w:t xml:space="preserve"> </w:t>
      </w:r>
      <w:r>
        <w:rPr>
          <w:rFonts w:ascii="Cambria" w:hAnsi="Cambria"/>
        </w:rPr>
        <w:t>wydane</w:t>
      </w:r>
      <w:r>
        <w:rPr>
          <w:rFonts w:ascii="Cambria" w:hAnsi="Cambria"/>
          <w:spacing w:val="36"/>
        </w:rPr>
        <w:t xml:space="preserve"> </w:t>
      </w:r>
      <w:r>
        <w:rPr>
          <w:rFonts w:ascii="Cambria" w:hAnsi="Cambria"/>
        </w:rPr>
        <w:t>decyzja</w:t>
      </w:r>
      <w:r>
        <w:rPr>
          <w:rFonts w:ascii="Cambria" w:hAnsi="Cambria"/>
          <w:spacing w:val="36"/>
        </w:rPr>
        <w:t xml:space="preserve"> </w:t>
      </w:r>
      <w:r>
        <w:rPr>
          <w:rFonts w:ascii="Cambria" w:hAnsi="Cambria"/>
          <w:spacing w:val="36"/>
        </w:rPr>
        <w:br/>
      </w:r>
      <w:r>
        <w:rPr>
          <w:rFonts w:ascii="Cambria" w:hAnsi="Cambria"/>
        </w:rPr>
        <w:t>o</w:t>
      </w:r>
      <w:r>
        <w:rPr>
          <w:rFonts w:ascii="Cambria" w:hAnsi="Cambria"/>
          <w:spacing w:val="36"/>
        </w:rPr>
        <w:t xml:space="preserve"> </w:t>
      </w:r>
      <w:r>
        <w:rPr>
          <w:rFonts w:ascii="Cambria" w:hAnsi="Cambria"/>
        </w:rPr>
        <w:t>ustaleniu</w:t>
      </w:r>
      <w:r>
        <w:rPr>
          <w:rFonts w:ascii="Cambria" w:hAnsi="Cambria"/>
          <w:spacing w:val="36"/>
        </w:rPr>
        <w:t xml:space="preserve"> </w:t>
      </w:r>
      <w:r>
        <w:rPr>
          <w:rFonts w:ascii="Cambria" w:hAnsi="Cambria"/>
        </w:rPr>
        <w:t>lokalizacji</w:t>
      </w:r>
      <w:r>
        <w:rPr>
          <w:rFonts w:ascii="Cambria" w:hAnsi="Cambria"/>
          <w:spacing w:val="36"/>
        </w:rPr>
        <w:t xml:space="preserve"> </w:t>
      </w:r>
      <w:r>
        <w:rPr>
          <w:rFonts w:ascii="Cambria" w:hAnsi="Cambria"/>
        </w:rPr>
        <w:t>inwestycji celu publicznego, zezwalająca na realizację przedmiotowej inwestycji.</w:t>
      </w:r>
    </w:p>
    <w:p w:rsidR="00AE1C10" w:rsidRDefault="00AE1C10" w:rsidP="007D4B24">
      <w:pPr>
        <w:pStyle w:val="Tekstpodstawowy"/>
        <w:spacing w:before="255" w:after="0" w:line="240" w:lineRule="auto"/>
        <w:ind w:left="120" w:right="112" w:firstLine="567"/>
        <w:jc w:val="both"/>
      </w:pPr>
      <w:r>
        <w:rPr>
          <w:rFonts w:ascii="Cambria" w:hAnsi="Cambria"/>
        </w:rPr>
        <w:t>Opinia geotechniczna wraz dokumentacją badań podłoża gruntowego odnośnie warunków gruntowo – wodnych dla potrzeb projektu została wykonana przez Zakład Geologiczny „GEOL” mgr Stanisław Guz 10-685 Olsztyn ul. Barcza 31/6</w:t>
      </w:r>
    </w:p>
    <w:p w:rsidR="00AE1C10" w:rsidRPr="007D4B24" w:rsidRDefault="00AE1C10" w:rsidP="007D4B24">
      <w:pPr>
        <w:pStyle w:val="Tekstpodstawowy"/>
        <w:spacing w:after="0" w:line="240" w:lineRule="auto"/>
        <w:ind w:left="120" w:right="111" w:firstLine="240"/>
        <w:jc w:val="both"/>
      </w:pPr>
      <w:r w:rsidRPr="007D4B24">
        <w:rPr>
          <w:rFonts w:ascii="Cambria" w:hAnsi="Cambria"/>
        </w:rPr>
        <w:t>Zgodnie</w:t>
      </w:r>
      <w:r w:rsidRPr="007D4B24">
        <w:rPr>
          <w:rFonts w:ascii="Cambria" w:hAnsi="Cambria"/>
          <w:spacing w:val="80"/>
        </w:rPr>
        <w:t xml:space="preserve"> </w:t>
      </w:r>
      <w:r w:rsidRPr="007D4B24">
        <w:rPr>
          <w:rFonts w:ascii="Cambria" w:hAnsi="Cambria"/>
        </w:rPr>
        <w:t>z</w:t>
      </w:r>
      <w:r w:rsidRPr="007D4B24">
        <w:rPr>
          <w:rFonts w:ascii="Cambria" w:hAnsi="Cambria"/>
          <w:spacing w:val="80"/>
        </w:rPr>
        <w:t xml:space="preserve"> </w:t>
      </w:r>
      <w:r w:rsidRPr="007D4B24">
        <w:rPr>
          <w:rFonts w:ascii="Cambria" w:hAnsi="Cambria"/>
        </w:rPr>
        <w:t>Rozporządzeniem</w:t>
      </w:r>
      <w:r w:rsidRPr="007D4B24">
        <w:rPr>
          <w:rFonts w:ascii="Cambria" w:hAnsi="Cambria"/>
          <w:spacing w:val="80"/>
        </w:rPr>
        <w:t xml:space="preserve"> </w:t>
      </w:r>
      <w:r w:rsidRPr="007D4B24">
        <w:rPr>
          <w:rFonts w:ascii="Cambria" w:hAnsi="Cambria"/>
        </w:rPr>
        <w:t>Ministra</w:t>
      </w:r>
      <w:r w:rsidRPr="007D4B24">
        <w:rPr>
          <w:rFonts w:ascii="Cambria" w:hAnsi="Cambria"/>
          <w:spacing w:val="80"/>
        </w:rPr>
        <w:t xml:space="preserve"> </w:t>
      </w:r>
      <w:r w:rsidRPr="007D4B24">
        <w:rPr>
          <w:rFonts w:ascii="Cambria" w:hAnsi="Cambria"/>
        </w:rPr>
        <w:t>Transportu,</w:t>
      </w:r>
      <w:r w:rsidRPr="007D4B24">
        <w:rPr>
          <w:rFonts w:ascii="Cambria" w:hAnsi="Cambria"/>
          <w:spacing w:val="80"/>
        </w:rPr>
        <w:t xml:space="preserve"> </w:t>
      </w:r>
      <w:r w:rsidRPr="007D4B24">
        <w:rPr>
          <w:rFonts w:ascii="Cambria" w:hAnsi="Cambria"/>
        </w:rPr>
        <w:t>Budownictwa</w:t>
      </w:r>
      <w:r w:rsidRPr="007D4B24">
        <w:rPr>
          <w:rFonts w:ascii="Cambria" w:hAnsi="Cambria"/>
          <w:spacing w:val="80"/>
        </w:rPr>
        <w:t xml:space="preserve"> </w:t>
      </w:r>
      <w:r w:rsidRPr="007D4B24">
        <w:rPr>
          <w:rFonts w:ascii="Cambria" w:hAnsi="Cambria"/>
        </w:rPr>
        <w:t>i</w:t>
      </w:r>
      <w:r w:rsidRPr="007D4B24">
        <w:rPr>
          <w:rFonts w:ascii="Cambria" w:hAnsi="Cambria"/>
          <w:spacing w:val="80"/>
        </w:rPr>
        <w:t xml:space="preserve"> </w:t>
      </w:r>
      <w:r w:rsidRPr="007D4B24">
        <w:rPr>
          <w:rFonts w:ascii="Cambria" w:hAnsi="Cambria"/>
        </w:rPr>
        <w:t>Gospodarki</w:t>
      </w:r>
      <w:r w:rsidRPr="007D4B24">
        <w:rPr>
          <w:rFonts w:ascii="Cambria" w:hAnsi="Cambria"/>
          <w:spacing w:val="80"/>
        </w:rPr>
        <w:t xml:space="preserve"> </w:t>
      </w:r>
      <w:r w:rsidRPr="007D4B24">
        <w:rPr>
          <w:rFonts w:ascii="Cambria" w:hAnsi="Cambria"/>
        </w:rPr>
        <w:t>Morskiej</w:t>
      </w:r>
      <w:r w:rsidRPr="007D4B24">
        <w:rPr>
          <w:rFonts w:ascii="Cambria" w:hAnsi="Cambria"/>
          <w:spacing w:val="80"/>
        </w:rPr>
        <w:t xml:space="preserve"> </w:t>
      </w:r>
      <w:r w:rsidRPr="007D4B24">
        <w:rPr>
          <w:rFonts w:ascii="Cambria" w:hAnsi="Cambria"/>
        </w:rPr>
        <w:t>z dnia 25 kwietnia 2012 roku w sprawie ustalania geotechnicznych warunków posadowienia obiektów budowlanych na badanym obszarze występują proste warunki gruntowo – wodne.</w:t>
      </w:r>
    </w:p>
    <w:p w:rsidR="00AE1C10" w:rsidRPr="00AE1C10" w:rsidRDefault="00AE1C10" w:rsidP="007D4B24">
      <w:pPr>
        <w:pStyle w:val="Tekstpodstawowy"/>
        <w:spacing w:before="1" w:after="0" w:line="240" w:lineRule="auto"/>
        <w:ind w:left="119" w:right="112" w:firstLine="567"/>
        <w:jc w:val="both"/>
      </w:pPr>
      <w:r>
        <w:rPr>
          <w:rFonts w:ascii="Cambria" w:hAnsi="Cambria"/>
        </w:rPr>
        <w:t xml:space="preserve">Na podstawie w/w opinii zastosowano przepust na fundamencie z kruszywa łamanego 0/31,5 (C50/30) </w:t>
      </w:r>
      <w:r>
        <w:rPr>
          <w:rFonts w:ascii="Cambria" w:hAnsi="Cambria"/>
        </w:rPr>
        <w:br/>
        <w:t>o grubości 30 cm. Fundament należy odseparować od gruntu, poprzez zastosowanie geosyntetyków (geotkanina).</w:t>
      </w:r>
    </w:p>
    <w:p w:rsidR="00AE1C10" w:rsidRDefault="00AE1C10" w:rsidP="007D4B24">
      <w:pPr>
        <w:pStyle w:val="Tekstpodstawowy"/>
        <w:spacing w:after="0" w:line="240" w:lineRule="auto"/>
        <w:ind w:left="119"/>
        <w:jc w:val="both"/>
      </w:pPr>
      <w:r>
        <w:rPr>
          <w:rFonts w:ascii="Cambria" w:hAnsi="Cambria"/>
        </w:rPr>
        <w:t>Istniejący przepust usytuowany jest pod kątem 90</w:t>
      </w:r>
      <w:r>
        <w:rPr>
          <w:rFonts w:ascii="Cambria" w:hAnsi="Cambria"/>
          <w:vertAlign w:val="superscript"/>
        </w:rPr>
        <w:t>o</w:t>
      </w:r>
      <w:r>
        <w:rPr>
          <w:rFonts w:ascii="Cambria" w:hAnsi="Cambria"/>
        </w:rPr>
        <w:t xml:space="preserve"> do drogi. Przez przepust przeprowadzono ciek wodny przepływający przez działki 324/54 (działka prywatna) oraz 323/7; 323/8 (działki Skarbu Państwa, </w:t>
      </w:r>
      <w:r>
        <w:rPr>
          <w:rFonts w:ascii="Cambria" w:hAnsi="Cambria"/>
        </w:rPr>
        <w:br/>
      </w:r>
      <w:r>
        <w:rPr>
          <w:rFonts w:ascii="Cambria" w:hAnsi="Cambria"/>
        </w:rPr>
        <w:lastRenderedPageBreak/>
        <w:t>w zarządzie KOWR). Zakres przebudowy przepustu obejmuje w całości działkę  322. Istniejący</w:t>
      </w:r>
      <w:r>
        <w:rPr>
          <w:rFonts w:ascii="Cambria" w:hAnsi="Cambria"/>
          <w:spacing w:val="34"/>
        </w:rPr>
        <w:t xml:space="preserve"> </w:t>
      </w:r>
      <w:r>
        <w:rPr>
          <w:rFonts w:ascii="Cambria" w:hAnsi="Cambria"/>
        </w:rPr>
        <w:t>obiekt</w:t>
      </w:r>
      <w:r>
        <w:rPr>
          <w:rFonts w:ascii="Cambria" w:hAnsi="Cambria"/>
          <w:spacing w:val="34"/>
        </w:rPr>
        <w:t xml:space="preserve"> </w:t>
      </w:r>
      <w:r>
        <w:rPr>
          <w:rFonts w:ascii="Cambria" w:hAnsi="Cambria"/>
        </w:rPr>
        <w:t>to</w:t>
      </w:r>
      <w:r>
        <w:rPr>
          <w:rFonts w:ascii="Cambria" w:hAnsi="Cambria"/>
          <w:spacing w:val="34"/>
        </w:rPr>
        <w:t xml:space="preserve"> </w:t>
      </w:r>
      <w:r>
        <w:rPr>
          <w:rFonts w:ascii="Cambria" w:hAnsi="Cambria"/>
        </w:rPr>
        <w:t>przepust</w:t>
      </w:r>
      <w:r>
        <w:rPr>
          <w:rFonts w:ascii="Cambria" w:hAnsi="Cambria"/>
          <w:spacing w:val="34"/>
        </w:rPr>
        <w:t xml:space="preserve"> </w:t>
      </w:r>
      <w:r>
        <w:rPr>
          <w:rFonts w:ascii="Cambria" w:hAnsi="Cambria"/>
        </w:rPr>
        <w:t>o</w:t>
      </w:r>
      <w:r>
        <w:rPr>
          <w:rFonts w:ascii="Cambria" w:hAnsi="Cambria"/>
          <w:spacing w:val="34"/>
        </w:rPr>
        <w:t xml:space="preserve"> </w:t>
      </w:r>
      <w:r>
        <w:rPr>
          <w:rFonts w:ascii="Cambria" w:hAnsi="Cambria"/>
        </w:rPr>
        <w:t>kamiennych</w:t>
      </w:r>
      <w:r>
        <w:rPr>
          <w:rFonts w:ascii="Cambria" w:hAnsi="Cambria"/>
          <w:spacing w:val="34"/>
        </w:rPr>
        <w:t xml:space="preserve"> </w:t>
      </w:r>
      <w:r>
        <w:rPr>
          <w:rFonts w:ascii="Cambria" w:hAnsi="Cambria"/>
        </w:rPr>
        <w:t>przyczółkach</w:t>
      </w:r>
      <w:r>
        <w:rPr>
          <w:rFonts w:ascii="Cambria" w:hAnsi="Cambria"/>
          <w:spacing w:val="33"/>
        </w:rPr>
        <w:t xml:space="preserve"> </w:t>
      </w:r>
      <w:r>
        <w:rPr>
          <w:rFonts w:ascii="Cambria" w:hAnsi="Cambria"/>
        </w:rPr>
        <w:t>i</w:t>
      </w:r>
      <w:r>
        <w:rPr>
          <w:rFonts w:ascii="Cambria" w:hAnsi="Cambria"/>
          <w:spacing w:val="34"/>
        </w:rPr>
        <w:t xml:space="preserve"> </w:t>
      </w:r>
      <w:r>
        <w:rPr>
          <w:rFonts w:ascii="Cambria" w:hAnsi="Cambria"/>
        </w:rPr>
        <w:t>płycie</w:t>
      </w:r>
      <w:r>
        <w:rPr>
          <w:rFonts w:ascii="Cambria" w:hAnsi="Cambria"/>
          <w:spacing w:val="33"/>
        </w:rPr>
        <w:t xml:space="preserve"> </w:t>
      </w:r>
      <w:r>
        <w:rPr>
          <w:rFonts w:ascii="Cambria" w:hAnsi="Cambria"/>
        </w:rPr>
        <w:t>stalowo-ceramicznej</w:t>
      </w:r>
      <w:r>
        <w:rPr>
          <w:rFonts w:ascii="Cambria" w:hAnsi="Cambria"/>
          <w:spacing w:val="33"/>
        </w:rPr>
        <w:t xml:space="preserve"> </w:t>
      </w:r>
      <w:r>
        <w:rPr>
          <w:rFonts w:ascii="Cambria" w:hAnsi="Cambria"/>
        </w:rPr>
        <w:t>i</w:t>
      </w:r>
      <w:r>
        <w:rPr>
          <w:rFonts w:ascii="Cambria" w:hAnsi="Cambria"/>
          <w:spacing w:val="33"/>
        </w:rPr>
        <w:t xml:space="preserve"> </w:t>
      </w:r>
      <w:r>
        <w:rPr>
          <w:rFonts w:ascii="Cambria" w:hAnsi="Cambria"/>
        </w:rPr>
        <w:t>skrajniach: skrajnia</w:t>
      </w:r>
      <w:r>
        <w:rPr>
          <w:rFonts w:ascii="Cambria" w:hAnsi="Cambria"/>
          <w:spacing w:val="-2"/>
        </w:rPr>
        <w:t xml:space="preserve"> </w:t>
      </w:r>
      <w:r>
        <w:rPr>
          <w:rFonts w:ascii="Cambria" w:hAnsi="Cambria"/>
        </w:rPr>
        <w:t>pionowa</w:t>
      </w:r>
      <w:r>
        <w:rPr>
          <w:rFonts w:ascii="Cambria" w:hAnsi="Cambria"/>
          <w:spacing w:val="-3"/>
        </w:rPr>
        <w:t xml:space="preserve"> </w:t>
      </w:r>
      <w:r>
        <w:rPr>
          <w:rFonts w:ascii="Cambria" w:hAnsi="Cambria"/>
        </w:rPr>
        <w:t xml:space="preserve">206 </w:t>
      </w:r>
      <w:r>
        <w:rPr>
          <w:rFonts w:ascii="Cambria" w:hAnsi="Cambria"/>
          <w:spacing w:val="-5"/>
        </w:rPr>
        <w:t xml:space="preserve">cm, </w:t>
      </w:r>
      <w:r>
        <w:rPr>
          <w:rFonts w:ascii="Cambria" w:hAnsi="Cambria"/>
        </w:rPr>
        <w:t>skrajnia</w:t>
      </w:r>
      <w:r>
        <w:rPr>
          <w:rFonts w:ascii="Cambria" w:hAnsi="Cambria"/>
          <w:spacing w:val="-1"/>
        </w:rPr>
        <w:t xml:space="preserve"> </w:t>
      </w:r>
      <w:r>
        <w:rPr>
          <w:rFonts w:ascii="Cambria" w:hAnsi="Cambria"/>
        </w:rPr>
        <w:t>pozioma</w:t>
      </w:r>
      <w:r>
        <w:rPr>
          <w:rFonts w:ascii="Cambria" w:hAnsi="Cambria"/>
          <w:spacing w:val="-1"/>
        </w:rPr>
        <w:t xml:space="preserve"> </w:t>
      </w:r>
      <w:r>
        <w:rPr>
          <w:rFonts w:ascii="Cambria" w:hAnsi="Cambria"/>
        </w:rPr>
        <w:t xml:space="preserve">264 </w:t>
      </w:r>
      <w:r>
        <w:rPr>
          <w:rFonts w:ascii="Cambria" w:hAnsi="Cambria"/>
          <w:spacing w:val="-5"/>
        </w:rPr>
        <w:t>cm.</w:t>
      </w:r>
      <w:r>
        <w:rPr>
          <w:rFonts w:ascii="Cambria" w:hAnsi="Cambria"/>
        </w:rPr>
        <w:t xml:space="preserve"> Na przepuście nie usytuowano barier ochronnych, znajdują się wyłącznie balustrady stalowe zabezpieczające ruch pieszych. Konstrukcja przepustu znajduje się w bardzo złym stanie technicznym, prawdopodobnie podczas prac związanych z oczyszczeniem cieku uszkodzeniu nastąpiła ściana przepustu od strony </w:t>
      </w:r>
      <w:r>
        <w:rPr>
          <w:rFonts w:ascii="Cambria" w:hAnsi="Cambria"/>
          <w:spacing w:val="-2"/>
        </w:rPr>
        <w:t>Zalewa.</w:t>
      </w:r>
      <w:r>
        <w:rPr>
          <w:rFonts w:ascii="Cambria" w:hAnsi="Cambria"/>
        </w:rPr>
        <w:t xml:space="preserve"> Rozbiórka obiektu odbywać się będzie za pomocą sprzętu ciężkiego. Rozbiórki rozpoczną się od zabezpieczenia terenów przyległych oraz cieków wodnych przed przedostaniem</w:t>
      </w:r>
      <w:r>
        <w:rPr>
          <w:rFonts w:ascii="Cambria" w:hAnsi="Cambria"/>
          <w:spacing w:val="-1"/>
        </w:rPr>
        <w:t xml:space="preserve"> </w:t>
      </w:r>
      <w:r>
        <w:rPr>
          <w:rFonts w:ascii="Cambria" w:hAnsi="Cambria"/>
        </w:rPr>
        <w:t>się gruzu poza zakres oddziaływania. Następnie rozebrana zostanie płyta stalowo ceramiczna, kolejno przyczółki oraz płyta fundamentowa na dnie cieku.</w:t>
      </w:r>
    </w:p>
    <w:p w:rsidR="00AE1C10" w:rsidRDefault="00AE1C10" w:rsidP="007D4B24">
      <w:pPr>
        <w:pStyle w:val="Tekstpodstawowy"/>
        <w:spacing w:after="0" w:line="240" w:lineRule="auto"/>
        <w:ind w:left="120" w:right="110" w:firstLine="424"/>
        <w:jc w:val="both"/>
      </w:pPr>
      <w:r>
        <w:rPr>
          <w:rFonts w:ascii="Cambria" w:hAnsi="Cambria"/>
        </w:rPr>
        <w:t>Po zakończeniu rozbiórki w obecności inspektora nadzoru zostaną przeprowadzone kwalifikacje materiałów rozbiórkowych. Materiały nienadające się do ponownego użycia, zostaną usunięte z placu budowy przez wykonawcę prac oraz przedstawiony zostanie protokół utylizacji materiałów rozbiórkowych.</w:t>
      </w:r>
    </w:p>
    <w:p w:rsidR="00AE1C10" w:rsidRDefault="00AE1C10" w:rsidP="007D4B24">
      <w:pPr>
        <w:pStyle w:val="Tekstpodstawowy"/>
        <w:spacing w:before="134" w:after="0" w:line="240" w:lineRule="auto"/>
        <w:ind w:left="120" w:right="293"/>
        <w:jc w:val="both"/>
      </w:pPr>
      <w:r>
        <w:rPr>
          <w:rFonts w:ascii="Cambria" w:hAnsi="Cambria"/>
        </w:rPr>
        <w:t>Zaprojektowano</w:t>
      </w:r>
      <w:r>
        <w:rPr>
          <w:rFonts w:ascii="Cambria" w:hAnsi="Cambria"/>
          <w:spacing w:val="-2"/>
        </w:rPr>
        <w:t xml:space="preserve"> </w:t>
      </w:r>
      <w:r>
        <w:rPr>
          <w:rFonts w:ascii="Cambria" w:hAnsi="Cambria"/>
        </w:rPr>
        <w:t>budowę</w:t>
      </w:r>
      <w:r>
        <w:rPr>
          <w:rFonts w:ascii="Cambria" w:hAnsi="Cambria"/>
          <w:spacing w:val="-3"/>
        </w:rPr>
        <w:t xml:space="preserve"> </w:t>
      </w:r>
      <w:r>
        <w:rPr>
          <w:rFonts w:ascii="Cambria" w:hAnsi="Cambria"/>
        </w:rPr>
        <w:t>obiektu</w:t>
      </w:r>
      <w:r>
        <w:rPr>
          <w:rFonts w:ascii="Cambria" w:hAnsi="Cambria"/>
          <w:spacing w:val="-3"/>
        </w:rPr>
        <w:t xml:space="preserve"> </w:t>
      </w:r>
      <w:r>
        <w:rPr>
          <w:rFonts w:ascii="Cambria" w:hAnsi="Cambria"/>
        </w:rPr>
        <w:t>z</w:t>
      </w:r>
      <w:r>
        <w:rPr>
          <w:rFonts w:ascii="Cambria" w:hAnsi="Cambria"/>
          <w:spacing w:val="-3"/>
        </w:rPr>
        <w:t xml:space="preserve"> </w:t>
      </w:r>
      <w:r>
        <w:rPr>
          <w:rFonts w:ascii="Cambria" w:hAnsi="Cambria"/>
        </w:rPr>
        <w:t>blach</w:t>
      </w:r>
      <w:r>
        <w:rPr>
          <w:rFonts w:ascii="Cambria" w:hAnsi="Cambria"/>
          <w:spacing w:val="-3"/>
        </w:rPr>
        <w:t xml:space="preserve"> </w:t>
      </w:r>
      <w:r>
        <w:rPr>
          <w:rFonts w:ascii="Cambria" w:hAnsi="Cambria"/>
        </w:rPr>
        <w:t>falistych</w:t>
      </w:r>
      <w:r>
        <w:rPr>
          <w:rFonts w:ascii="Cambria" w:hAnsi="Cambria"/>
          <w:spacing w:val="-3"/>
        </w:rPr>
        <w:t xml:space="preserve"> </w:t>
      </w:r>
      <w:r>
        <w:rPr>
          <w:rFonts w:ascii="Cambria" w:hAnsi="Cambria"/>
        </w:rPr>
        <w:t>o</w:t>
      </w:r>
      <w:r>
        <w:rPr>
          <w:rFonts w:ascii="Cambria" w:hAnsi="Cambria"/>
          <w:spacing w:val="-3"/>
        </w:rPr>
        <w:t xml:space="preserve"> </w:t>
      </w:r>
      <w:r>
        <w:rPr>
          <w:rFonts w:ascii="Cambria" w:hAnsi="Cambria"/>
        </w:rPr>
        <w:t>przekroju</w:t>
      </w:r>
      <w:r>
        <w:rPr>
          <w:rFonts w:ascii="Cambria" w:hAnsi="Cambria"/>
          <w:spacing w:val="-2"/>
        </w:rPr>
        <w:t xml:space="preserve"> </w:t>
      </w:r>
      <w:r>
        <w:rPr>
          <w:rFonts w:ascii="Cambria" w:hAnsi="Cambria"/>
        </w:rPr>
        <w:t>łukowo-kołowym i parametrach:</w:t>
      </w:r>
    </w:p>
    <w:p w:rsidR="00AE1C10" w:rsidRDefault="00AE1C10" w:rsidP="007D4B24">
      <w:pPr>
        <w:pStyle w:val="Akapitzlist"/>
        <w:widowControl w:val="0"/>
        <w:numPr>
          <w:ilvl w:val="0"/>
          <w:numId w:val="130"/>
        </w:numPr>
        <w:tabs>
          <w:tab w:val="left" w:pos="720"/>
        </w:tabs>
        <w:autoSpaceDE w:val="0"/>
        <w:autoSpaceDN w:val="0"/>
        <w:spacing w:before="0" w:after="0" w:line="240" w:lineRule="auto"/>
        <w:ind w:left="760" w:hanging="357"/>
        <w:contextualSpacing w:val="0"/>
        <w:jc w:val="both"/>
      </w:pPr>
      <w:r>
        <w:rPr>
          <w:rFonts w:ascii="Cambria" w:hAnsi="Cambria"/>
        </w:rPr>
        <w:t>Skrajnia</w:t>
      </w:r>
      <w:r>
        <w:rPr>
          <w:rFonts w:ascii="Cambria" w:hAnsi="Cambria"/>
          <w:spacing w:val="-1"/>
        </w:rPr>
        <w:t xml:space="preserve"> </w:t>
      </w:r>
      <w:r>
        <w:rPr>
          <w:rFonts w:ascii="Cambria" w:hAnsi="Cambria"/>
        </w:rPr>
        <w:t>pozioma –</w:t>
      </w:r>
      <w:r>
        <w:rPr>
          <w:rFonts w:ascii="Cambria" w:hAnsi="Cambria"/>
          <w:spacing w:val="-1"/>
        </w:rPr>
        <w:t xml:space="preserve"> </w:t>
      </w:r>
      <w:r>
        <w:rPr>
          <w:rFonts w:ascii="Cambria" w:hAnsi="Cambria"/>
        </w:rPr>
        <w:t xml:space="preserve">2,35 </w:t>
      </w:r>
      <w:r>
        <w:rPr>
          <w:rFonts w:ascii="Cambria" w:hAnsi="Cambria"/>
          <w:spacing w:val="-10"/>
        </w:rPr>
        <w:t>m</w:t>
      </w:r>
    </w:p>
    <w:p w:rsidR="00AE1C10" w:rsidRDefault="00AE1C10" w:rsidP="007D4B24">
      <w:pPr>
        <w:pStyle w:val="Akapitzlist"/>
        <w:widowControl w:val="0"/>
        <w:numPr>
          <w:ilvl w:val="0"/>
          <w:numId w:val="130"/>
        </w:numPr>
        <w:tabs>
          <w:tab w:val="left" w:pos="720"/>
        </w:tabs>
        <w:autoSpaceDE w:val="0"/>
        <w:autoSpaceDN w:val="0"/>
        <w:spacing w:before="138" w:after="0" w:line="240" w:lineRule="auto"/>
        <w:ind w:left="760" w:hanging="357"/>
        <w:contextualSpacing w:val="0"/>
        <w:jc w:val="both"/>
      </w:pPr>
      <w:r>
        <w:rPr>
          <w:rFonts w:ascii="Cambria" w:hAnsi="Cambria"/>
        </w:rPr>
        <w:t>Skrajnia</w:t>
      </w:r>
      <w:r>
        <w:rPr>
          <w:rFonts w:ascii="Cambria" w:hAnsi="Cambria"/>
          <w:spacing w:val="-4"/>
        </w:rPr>
        <w:t xml:space="preserve"> </w:t>
      </w:r>
      <w:r>
        <w:rPr>
          <w:rFonts w:ascii="Cambria" w:hAnsi="Cambria"/>
        </w:rPr>
        <w:t>pionowa</w:t>
      </w:r>
      <w:r>
        <w:rPr>
          <w:rFonts w:ascii="Cambria" w:hAnsi="Cambria"/>
          <w:spacing w:val="-4"/>
        </w:rPr>
        <w:t xml:space="preserve"> </w:t>
      </w:r>
      <w:r>
        <w:rPr>
          <w:rFonts w:ascii="Cambria" w:hAnsi="Cambria"/>
        </w:rPr>
        <w:t>–</w:t>
      </w:r>
      <w:r>
        <w:rPr>
          <w:rFonts w:ascii="Cambria" w:hAnsi="Cambria"/>
          <w:spacing w:val="-4"/>
        </w:rPr>
        <w:t xml:space="preserve"> </w:t>
      </w:r>
      <w:r>
        <w:rPr>
          <w:rFonts w:ascii="Cambria" w:hAnsi="Cambria"/>
        </w:rPr>
        <w:t>1,73</w:t>
      </w:r>
      <w:r>
        <w:rPr>
          <w:rFonts w:ascii="Cambria" w:hAnsi="Cambria"/>
          <w:spacing w:val="-4"/>
        </w:rPr>
        <w:t xml:space="preserve"> </w:t>
      </w:r>
      <w:r>
        <w:rPr>
          <w:rFonts w:ascii="Cambria" w:hAnsi="Cambria"/>
          <w:spacing w:val="-10"/>
        </w:rPr>
        <w:t>m</w:t>
      </w:r>
    </w:p>
    <w:p w:rsidR="00AE1C10" w:rsidRDefault="00AE1C10" w:rsidP="007D4B24">
      <w:pPr>
        <w:pStyle w:val="Akapitzlist"/>
        <w:widowControl w:val="0"/>
        <w:numPr>
          <w:ilvl w:val="0"/>
          <w:numId w:val="130"/>
        </w:numPr>
        <w:tabs>
          <w:tab w:val="left" w:pos="720"/>
        </w:tabs>
        <w:autoSpaceDE w:val="0"/>
        <w:autoSpaceDN w:val="0"/>
        <w:spacing w:before="138" w:after="0" w:line="240" w:lineRule="auto"/>
        <w:ind w:left="760" w:hanging="357"/>
        <w:contextualSpacing w:val="0"/>
        <w:jc w:val="both"/>
      </w:pPr>
      <w:r>
        <w:rPr>
          <w:rFonts w:ascii="Cambria" w:hAnsi="Cambria"/>
        </w:rPr>
        <w:t>Długość</w:t>
      </w:r>
      <w:r>
        <w:rPr>
          <w:rFonts w:ascii="Cambria" w:hAnsi="Cambria"/>
          <w:spacing w:val="-3"/>
        </w:rPr>
        <w:t xml:space="preserve"> </w:t>
      </w:r>
      <w:r>
        <w:rPr>
          <w:rFonts w:ascii="Cambria" w:hAnsi="Cambria"/>
        </w:rPr>
        <w:t>przepustu</w:t>
      </w:r>
      <w:r>
        <w:rPr>
          <w:rFonts w:ascii="Cambria" w:hAnsi="Cambria"/>
          <w:spacing w:val="-3"/>
        </w:rPr>
        <w:t xml:space="preserve"> </w:t>
      </w:r>
      <w:r>
        <w:rPr>
          <w:rFonts w:ascii="Cambria" w:hAnsi="Cambria"/>
        </w:rPr>
        <w:t>–</w:t>
      </w:r>
      <w:r>
        <w:rPr>
          <w:rFonts w:ascii="Cambria" w:hAnsi="Cambria"/>
          <w:spacing w:val="-3"/>
        </w:rPr>
        <w:t xml:space="preserve"> </w:t>
      </w:r>
      <w:r>
        <w:rPr>
          <w:rFonts w:ascii="Cambria" w:hAnsi="Cambria"/>
        </w:rPr>
        <w:t>17,0</w:t>
      </w:r>
      <w:r>
        <w:rPr>
          <w:rFonts w:ascii="Cambria" w:hAnsi="Cambria"/>
          <w:spacing w:val="-3"/>
        </w:rPr>
        <w:t xml:space="preserve"> </w:t>
      </w:r>
      <w:r>
        <w:rPr>
          <w:rFonts w:ascii="Cambria" w:hAnsi="Cambria"/>
          <w:spacing w:val="-10"/>
        </w:rPr>
        <w:t>m</w:t>
      </w:r>
    </w:p>
    <w:p w:rsidR="00AE1C10" w:rsidRDefault="00AE1C10" w:rsidP="007D4B24">
      <w:pPr>
        <w:pStyle w:val="Akapitzlist"/>
        <w:widowControl w:val="0"/>
        <w:numPr>
          <w:ilvl w:val="0"/>
          <w:numId w:val="130"/>
        </w:numPr>
        <w:tabs>
          <w:tab w:val="left" w:pos="720"/>
        </w:tabs>
        <w:autoSpaceDE w:val="0"/>
        <w:autoSpaceDN w:val="0"/>
        <w:spacing w:before="138" w:after="0" w:line="240" w:lineRule="auto"/>
        <w:ind w:left="760" w:hanging="357"/>
        <w:contextualSpacing w:val="0"/>
        <w:jc w:val="both"/>
      </w:pPr>
      <w:r>
        <w:rPr>
          <w:rFonts w:ascii="Cambria" w:hAnsi="Cambria"/>
        </w:rPr>
        <w:t>Kat</w:t>
      </w:r>
      <w:r>
        <w:rPr>
          <w:rFonts w:ascii="Cambria" w:hAnsi="Cambria"/>
          <w:spacing w:val="-2"/>
        </w:rPr>
        <w:t xml:space="preserve"> </w:t>
      </w:r>
      <w:r>
        <w:rPr>
          <w:rFonts w:ascii="Cambria" w:hAnsi="Cambria"/>
        </w:rPr>
        <w:t>skrzyżowania</w:t>
      </w:r>
      <w:r>
        <w:rPr>
          <w:rFonts w:ascii="Cambria" w:hAnsi="Cambria"/>
          <w:spacing w:val="-1"/>
        </w:rPr>
        <w:t xml:space="preserve"> </w:t>
      </w:r>
      <w:r>
        <w:rPr>
          <w:rFonts w:ascii="Cambria" w:hAnsi="Cambria"/>
        </w:rPr>
        <w:t>z</w:t>
      </w:r>
      <w:r>
        <w:rPr>
          <w:rFonts w:ascii="Cambria" w:hAnsi="Cambria"/>
          <w:spacing w:val="-1"/>
        </w:rPr>
        <w:t xml:space="preserve"> </w:t>
      </w:r>
      <w:r>
        <w:rPr>
          <w:rFonts w:ascii="Cambria" w:hAnsi="Cambria"/>
        </w:rPr>
        <w:t>drogą</w:t>
      </w:r>
      <w:r>
        <w:rPr>
          <w:rFonts w:ascii="Cambria" w:hAnsi="Cambria"/>
          <w:spacing w:val="-1"/>
        </w:rPr>
        <w:t xml:space="preserve"> </w:t>
      </w:r>
      <w:r>
        <w:rPr>
          <w:rFonts w:ascii="Cambria" w:hAnsi="Cambria"/>
        </w:rPr>
        <w:t>–</w:t>
      </w:r>
      <w:r>
        <w:rPr>
          <w:rFonts w:ascii="Cambria" w:hAnsi="Cambria"/>
          <w:spacing w:val="-1"/>
        </w:rPr>
        <w:t xml:space="preserve"> </w:t>
      </w:r>
      <w:r>
        <w:rPr>
          <w:rFonts w:ascii="Cambria" w:hAnsi="Cambria"/>
          <w:spacing w:val="-5"/>
        </w:rPr>
        <w:t>90</w:t>
      </w:r>
      <w:r>
        <w:rPr>
          <w:rFonts w:ascii="Cambria" w:hAnsi="Cambria"/>
          <w:spacing w:val="-5"/>
          <w:vertAlign w:val="superscript"/>
        </w:rPr>
        <w:t>o</w:t>
      </w:r>
    </w:p>
    <w:p w:rsidR="00AE1C10" w:rsidRPr="007D4B24" w:rsidRDefault="00AE1C10" w:rsidP="007D4B24">
      <w:pPr>
        <w:pStyle w:val="Tekstpodstawowy"/>
        <w:spacing w:before="138" w:after="0" w:line="240" w:lineRule="auto"/>
        <w:ind w:left="120"/>
        <w:jc w:val="both"/>
      </w:pPr>
      <w:r>
        <w:rPr>
          <w:rFonts w:ascii="Cambria" w:hAnsi="Cambria"/>
        </w:rPr>
        <w:t>Konstrukcja</w:t>
      </w:r>
      <w:r>
        <w:rPr>
          <w:rFonts w:ascii="Cambria" w:hAnsi="Cambria"/>
          <w:spacing w:val="14"/>
        </w:rPr>
        <w:t xml:space="preserve"> </w:t>
      </w:r>
      <w:r>
        <w:rPr>
          <w:rFonts w:ascii="Cambria" w:hAnsi="Cambria"/>
        </w:rPr>
        <w:t>nowoprojektowanego</w:t>
      </w:r>
      <w:r>
        <w:rPr>
          <w:rFonts w:ascii="Cambria" w:hAnsi="Cambria"/>
          <w:spacing w:val="15"/>
        </w:rPr>
        <w:t xml:space="preserve"> </w:t>
      </w:r>
      <w:r>
        <w:rPr>
          <w:rFonts w:ascii="Cambria" w:hAnsi="Cambria"/>
        </w:rPr>
        <w:t>przepustu</w:t>
      </w:r>
      <w:r>
        <w:rPr>
          <w:rFonts w:ascii="Cambria" w:hAnsi="Cambria"/>
          <w:spacing w:val="15"/>
        </w:rPr>
        <w:t xml:space="preserve"> </w:t>
      </w:r>
      <w:r>
        <w:rPr>
          <w:rFonts w:ascii="Cambria" w:hAnsi="Cambria"/>
        </w:rPr>
        <w:t>jest</w:t>
      </w:r>
      <w:r>
        <w:rPr>
          <w:rFonts w:ascii="Cambria" w:hAnsi="Cambria"/>
          <w:spacing w:val="15"/>
        </w:rPr>
        <w:t xml:space="preserve"> </w:t>
      </w:r>
      <w:r>
        <w:rPr>
          <w:rFonts w:ascii="Cambria" w:hAnsi="Cambria"/>
        </w:rPr>
        <w:t>skręcana</w:t>
      </w:r>
      <w:r>
        <w:rPr>
          <w:rFonts w:ascii="Cambria" w:hAnsi="Cambria"/>
          <w:spacing w:val="16"/>
        </w:rPr>
        <w:t xml:space="preserve"> </w:t>
      </w:r>
      <w:r>
        <w:rPr>
          <w:rFonts w:ascii="Cambria" w:hAnsi="Cambria"/>
        </w:rPr>
        <w:t>z</w:t>
      </w:r>
      <w:r>
        <w:rPr>
          <w:rFonts w:ascii="Cambria" w:hAnsi="Cambria"/>
          <w:spacing w:val="16"/>
        </w:rPr>
        <w:t xml:space="preserve"> </w:t>
      </w:r>
      <w:r>
        <w:rPr>
          <w:rFonts w:ascii="Cambria" w:hAnsi="Cambria"/>
        </w:rPr>
        <w:t>blach</w:t>
      </w:r>
      <w:r>
        <w:rPr>
          <w:rFonts w:ascii="Cambria" w:hAnsi="Cambria"/>
          <w:spacing w:val="16"/>
        </w:rPr>
        <w:t xml:space="preserve"> </w:t>
      </w:r>
      <w:r>
        <w:rPr>
          <w:rFonts w:ascii="Cambria" w:hAnsi="Cambria"/>
        </w:rPr>
        <w:t>falistych</w:t>
      </w:r>
      <w:r>
        <w:rPr>
          <w:rFonts w:ascii="Cambria" w:hAnsi="Cambria"/>
          <w:spacing w:val="16"/>
        </w:rPr>
        <w:t xml:space="preserve"> </w:t>
      </w:r>
      <w:r>
        <w:rPr>
          <w:rFonts w:ascii="Cambria" w:hAnsi="Cambria"/>
        </w:rPr>
        <w:t>i</w:t>
      </w:r>
      <w:r>
        <w:rPr>
          <w:rFonts w:ascii="Cambria" w:hAnsi="Cambria"/>
          <w:spacing w:val="16"/>
        </w:rPr>
        <w:t xml:space="preserve"> </w:t>
      </w:r>
      <w:r>
        <w:rPr>
          <w:rFonts w:ascii="Cambria" w:hAnsi="Cambria"/>
        </w:rPr>
        <w:t>grubości</w:t>
      </w:r>
      <w:r>
        <w:rPr>
          <w:rFonts w:ascii="Cambria" w:hAnsi="Cambria"/>
          <w:spacing w:val="15"/>
        </w:rPr>
        <w:t xml:space="preserve"> </w:t>
      </w:r>
      <w:r>
        <w:rPr>
          <w:rFonts w:ascii="Cambria" w:hAnsi="Cambria"/>
        </w:rPr>
        <w:t>blachy</w:t>
      </w:r>
      <w:r>
        <w:rPr>
          <w:rFonts w:ascii="Cambria" w:hAnsi="Cambria"/>
          <w:spacing w:val="15"/>
        </w:rPr>
        <w:t xml:space="preserve"> </w:t>
      </w:r>
      <w:r>
        <w:rPr>
          <w:rFonts w:ascii="Cambria" w:hAnsi="Cambria"/>
          <w:spacing w:val="-5"/>
        </w:rPr>
        <w:t>3,5</w:t>
      </w:r>
      <w:r>
        <w:rPr>
          <w:rFonts w:ascii="Cambria" w:hAnsi="Cambria"/>
        </w:rPr>
        <w:t>mm,</w:t>
      </w:r>
      <w:r>
        <w:rPr>
          <w:rFonts w:ascii="Cambria" w:hAnsi="Cambria"/>
          <w:spacing w:val="-3"/>
        </w:rPr>
        <w:t xml:space="preserve"> t</w:t>
      </w:r>
      <w:r>
        <w:rPr>
          <w:rFonts w:ascii="Cambria" w:hAnsi="Cambria"/>
        </w:rPr>
        <w:t>worząc</w:t>
      </w:r>
      <w:r>
        <w:rPr>
          <w:rFonts w:ascii="Cambria" w:hAnsi="Cambria"/>
          <w:spacing w:val="-2"/>
        </w:rPr>
        <w:t xml:space="preserve"> </w:t>
      </w:r>
      <w:r>
        <w:rPr>
          <w:rFonts w:ascii="Cambria" w:hAnsi="Cambria"/>
        </w:rPr>
        <w:t>przekrój</w:t>
      </w:r>
      <w:r>
        <w:rPr>
          <w:rFonts w:ascii="Cambria" w:hAnsi="Cambria"/>
          <w:spacing w:val="-1"/>
        </w:rPr>
        <w:t xml:space="preserve"> </w:t>
      </w:r>
      <w:r>
        <w:rPr>
          <w:rFonts w:ascii="Cambria" w:hAnsi="Cambria"/>
        </w:rPr>
        <w:t>zamknięty</w:t>
      </w:r>
      <w:r>
        <w:rPr>
          <w:rFonts w:ascii="Cambria" w:hAnsi="Cambria"/>
          <w:spacing w:val="-2"/>
        </w:rPr>
        <w:t xml:space="preserve"> </w:t>
      </w:r>
      <w:r>
        <w:rPr>
          <w:rFonts w:ascii="Cambria" w:hAnsi="Cambria"/>
        </w:rPr>
        <w:t>łukowo-kołowy</w:t>
      </w:r>
      <w:r>
        <w:rPr>
          <w:rFonts w:ascii="Cambria" w:hAnsi="Cambria"/>
          <w:spacing w:val="-1"/>
        </w:rPr>
        <w:t xml:space="preserve"> </w:t>
      </w:r>
      <w:r>
        <w:rPr>
          <w:rFonts w:ascii="Cambria" w:hAnsi="Cambria"/>
        </w:rPr>
        <w:t>o</w:t>
      </w:r>
      <w:r>
        <w:rPr>
          <w:rFonts w:ascii="Cambria" w:hAnsi="Cambria"/>
          <w:spacing w:val="-2"/>
        </w:rPr>
        <w:t xml:space="preserve"> </w:t>
      </w:r>
      <w:r>
        <w:rPr>
          <w:rFonts w:ascii="Cambria" w:hAnsi="Cambria"/>
        </w:rPr>
        <w:t>wymiarach</w:t>
      </w:r>
      <w:r>
        <w:rPr>
          <w:rFonts w:ascii="Cambria" w:hAnsi="Cambria"/>
          <w:spacing w:val="-1"/>
        </w:rPr>
        <w:t xml:space="preserve"> </w:t>
      </w:r>
      <w:r>
        <w:rPr>
          <w:rFonts w:ascii="Cambria" w:hAnsi="Cambria"/>
        </w:rPr>
        <w:t>2,35</w:t>
      </w:r>
      <w:r>
        <w:rPr>
          <w:rFonts w:ascii="Cambria" w:hAnsi="Cambria"/>
          <w:spacing w:val="-2"/>
        </w:rPr>
        <w:t xml:space="preserve"> </w:t>
      </w:r>
      <w:r>
        <w:rPr>
          <w:rFonts w:ascii="Cambria" w:hAnsi="Cambria"/>
        </w:rPr>
        <w:t>x</w:t>
      </w:r>
      <w:r>
        <w:rPr>
          <w:rFonts w:ascii="Cambria" w:hAnsi="Cambria"/>
          <w:spacing w:val="-1"/>
        </w:rPr>
        <w:t xml:space="preserve"> </w:t>
      </w:r>
      <w:r>
        <w:rPr>
          <w:rFonts w:ascii="Cambria" w:hAnsi="Cambria"/>
          <w:spacing w:val="-2"/>
        </w:rPr>
        <w:t>1,73.</w:t>
      </w:r>
    </w:p>
    <w:p w:rsidR="00AE1C10" w:rsidRDefault="00AE1C10" w:rsidP="007D4B24">
      <w:pPr>
        <w:pStyle w:val="Tekstpodstawowy"/>
        <w:spacing w:before="118" w:after="0" w:line="240" w:lineRule="auto"/>
        <w:ind w:left="120" w:right="110"/>
        <w:jc w:val="both"/>
      </w:pPr>
      <w:r>
        <w:rPr>
          <w:rFonts w:ascii="Cambria" w:hAnsi="Cambria"/>
        </w:rPr>
        <w:t xml:space="preserve">Szerokość projektowanej nawierzchni jest dostosowana do całego odcinka drogi i wynosi 5,5 m. oraz obustronne pobocza o szerokości 75 cm, skarpy zabezpieczono barierami energochłonnymi na długości 2x68m </w:t>
      </w:r>
      <w:r>
        <w:rPr>
          <w:rFonts w:ascii="Cambria" w:hAnsi="Cambria"/>
        </w:rPr>
        <w:br/>
        <w:t>o parametrach N2W4. Powyższe parametry pozwalają na zapewnienie bezkolizyjnego ruchu kołowego.</w:t>
      </w:r>
    </w:p>
    <w:p w:rsidR="008F550C" w:rsidRDefault="00AE1C10" w:rsidP="007D4B24">
      <w:pPr>
        <w:pStyle w:val="Tekstpodstawowy"/>
        <w:spacing w:before="120" w:after="0" w:line="240" w:lineRule="auto"/>
        <w:ind w:left="120" w:right="112"/>
        <w:jc w:val="both"/>
        <w:rPr>
          <w:rFonts w:asciiTheme="majorHAnsi" w:hAnsiTheme="majorHAnsi"/>
          <w:b/>
          <w:i/>
        </w:rPr>
      </w:pPr>
      <w:r>
        <w:rPr>
          <w:rFonts w:ascii="Cambria" w:hAnsi="Cambria"/>
        </w:rPr>
        <w:t xml:space="preserve">Przed wlotem i za wylotem na długości 1,5 m. zaprojektowano zabruka z kamienia polnego na betonie C12/15 usytuowany na dnie i skarpach cieku. Dodatkowo w koło przekroju przepustu za- projektowano o opaskę </w:t>
      </w:r>
      <w:r>
        <w:rPr>
          <w:rFonts w:ascii="Cambria" w:hAnsi="Cambria"/>
        </w:rPr>
        <w:br/>
        <w:t>o szerokości 70 cm.</w:t>
      </w:r>
      <w:r w:rsidR="008F550C" w:rsidRPr="00FB0B90">
        <w:rPr>
          <w:rFonts w:asciiTheme="majorHAnsi" w:hAnsiTheme="majorHAnsi"/>
          <w:b/>
          <w:i/>
        </w:rPr>
        <w:t xml:space="preserve"> </w:t>
      </w:r>
    </w:p>
    <w:p w:rsidR="007D4B24" w:rsidRDefault="007D4B24" w:rsidP="007D4B24">
      <w:pPr>
        <w:pStyle w:val="Tekstpodstawowy"/>
        <w:spacing w:before="77" w:after="0" w:line="240" w:lineRule="auto"/>
        <w:ind w:left="120" w:right="111"/>
        <w:jc w:val="both"/>
      </w:pPr>
      <w:r>
        <w:rPr>
          <w:rFonts w:ascii="Cambria" w:hAnsi="Cambria"/>
        </w:rPr>
        <w:t>Obiekt od strony wlotu posadowiono na rzędnych 102,80 m n.p.m oraz o wylocie na rzędnych 102,63 m n.p.m. Na przepuście zaprojektowano barierę energochłonną N2W4 o długości 68 m (odcinek początkowy 12m – odcinek prosty 48 m – odcinek końcowy 8m).</w:t>
      </w:r>
    </w:p>
    <w:p w:rsidR="007D4B24" w:rsidRDefault="007D4B24" w:rsidP="007D4B24">
      <w:pPr>
        <w:pStyle w:val="Tekstpodstawowy"/>
        <w:spacing w:after="0" w:line="240" w:lineRule="auto"/>
        <w:ind w:left="120" w:right="113"/>
        <w:jc w:val="both"/>
      </w:pPr>
      <w:r>
        <w:rPr>
          <w:rFonts w:ascii="Cambria" w:hAnsi="Cambria"/>
        </w:rPr>
        <w:t>Przed wlotem i za wylotem na długości 1,5 m. zaprojektowano zabruka z kamienia polnego na betonie C12/15 usytuowany na dnie i skarpach cieku. Dodatkowo po obwodzie przekroju przepustu zaprojektowano o opaskę o szerokości 70 cm.</w:t>
      </w:r>
    </w:p>
    <w:p w:rsidR="007D4B24" w:rsidRDefault="007D4B24" w:rsidP="007D4B24">
      <w:pPr>
        <w:pStyle w:val="Tekstpodstawowy"/>
        <w:spacing w:after="0" w:line="240" w:lineRule="auto"/>
        <w:ind w:left="119" w:right="111"/>
        <w:jc w:val="both"/>
      </w:pPr>
      <w:r>
        <w:rPr>
          <w:rFonts w:ascii="Cambria" w:hAnsi="Cambria"/>
        </w:rPr>
        <w:t>W ramach budowy przepustu należy rozebrać istniejącą nawierzchnię bitumiczną wraz z podbudowami oraz odtworzyć zgodnie z dokumentacją projektową.</w:t>
      </w:r>
    </w:p>
    <w:p w:rsidR="007D4B24" w:rsidRDefault="007D4B24" w:rsidP="007D4B24">
      <w:pPr>
        <w:widowControl w:val="0"/>
        <w:tabs>
          <w:tab w:val="left" w:pos="540"/>
        </w:tabs>
        <w:autoSpaceDE w:val="0"/>
        <w:spacing w:before="0" w:after="0" w:line="240" w:lineRule="auto"/>
        <w:jc w:val="both"/>
      </w:pPr>
      <w:r>
        <w:rPr>
          <w:rFonts w:ascii="Cambria" w:hAnsi="Cambria"/>
        </w:rPr>
        <w:t xml:space="preserve">  Projektowana powierzchnia </w:t>
      </w:r>
      <w:r>
        <w:rPr>
          <w:rFonts w:ascii="Cambria" w:hAnsi="Cambria"/>
          <w:spacing w:val="-2"/>
        </w:rPr>
        <w:t>zabudowy:</w:t>
      </w:r>
    </w:p>
    <w:p w:rsidR="007D4B24" w:rsidRPr="007D4B24" w:rsidRDefault="007D4B24" w:rsidP="007D4B24">
      <w:pPr>
        <w:pStyle w:val="Akapitzlist"/>
        <w:widowControl w:val="0"/>
        <w:numPr>
          <w:ilvl w:val="2"/>
          <w:numId w:val="131"/>
        </w:numPr>
        <w:tabs>
          <w:tab w:val="left" w:pos="684"/>
        </w:tabs>
        <w:autoSpaceDE w:val="0"/>
        <w:autoSpaceDN w:val="0"/>
        <w:spacing w:before="138" w:after="0" w:line="240" w:lineRule="auto"/>
        <w:ind w:left="684" w:hanging="139"/>
        <w:contextualSpacing w:val="0"/>
      </w:pPr>
      <w:r w:rsidRPr="007D4B24">
        <w:rPr>
          <w:rFonts w:ascii="Cambria" w:hAnsi="Cambria"/>
        </w:rPr>
        <w:t>39,95</w:t>
      </w:r>
      <w:r w:rsidRPr="007D4B24">
        <w:rPr>
          <w:rFonts w:ascii="Cambria" w:hAnsi="Cambria"/>
          <w:spacing w:val="-3"/>
        </w:rPr>
        <w:t xml:space="preserve"> </w:t>
      </w:r>
      <w:r w:rsidRPr="007D4B24">
        <w:rPr>
          <w:rFonts w:ascii="Cambria" w:hAnsi="Cambria"/>
        </w:rPr>
        <w:t>m</w:t>
      </w:r>
      <w:r w:rsidRPr="007D4B24">
        <w:rPr>
          <w:rFonts w:ascii="Cambria" w:hAnsi="Cambria"/>
          <w:vertAlign w:val="superscript"/>
        </w:rPr>
        <w:t>2</w:t>
      </w:r>
      <w:r w:rsidRPr="007D4B24">
        <w:rPr>
          <w:rFonts w:ascii="Cambria" w:hAnsi="Cambria"/>
          <w:spacing w:val="-2"/>
        </w:rPr>
        <w:t xml:space="preserve"> </w:t>
      </w:r>
      <w:r w:rsidRPr="007D4B24">
        <w:rPr>
          <w:rFonts w:ascii="Cambria" w:hAnsi="Cambria"/>
        </w:rPr>
        <w:t>nowy</w:t>
      </w:r>
      <w:r w:rsidRPr="007D4B24">
        <w:rPr>
          <w:rFonts w:ascii="Cambria" w:hAnsi="Cambria"/>
          <w:spacing w:val="-3"/>
        </w:rPr>
        <w:t xml:space="preserve"> </w:t>
      </w:r>
      <w:r w:rsidRPr="007D4B24">
        <w:rPr>
          <w:rFonts w:ascii="Cambria" w:hAnsi="Cambria"/>
        </w:rPr>
        <w:t>przepust</w:t>
      </w:r>
      <w:r w:rsidRPr="007D4B24">
        <w:rPr>
          <w:rFonts w:ascii="Cambria" w:hAnsi="Cambria"/>
          <w:spacing w:val="-4"/>
        </w:rPr>
        <w:t xml:space="preserve"> </w:t>
      </w:r>
      <w:r w:rsidRPr="007D4B24">
        <w:rPr>
          <w:rFonts w:ascii="Cambria" w:hAnsi="Cambria"/>
        </w:rPr>
        <w:t>na</w:t>
      </w:r>
      <w:r w:rsidRPr="007D4B24">
        <w:rPr>
          <w:rFonts w:ascii="Cambria" w:hAnsi="Cambria"/>
          <w:spacing w:val="-3"/>
        </w:rPr>
        <w:t xml:space="preserve"> </w:t>
      </w:r>
      <w:r w:rsidRPr="007D4B24">
        <w:rPr>
          <w:rFonts w:ascii="Cambria" w:hAnsi="Cambria"/>
        </w:rPr>
        <w:t>działce</w:t>
      </w:r>
      <w:r w:rsidRPr="007D4B24">
        <w:rPr>
          <w:rFonts w:ascii="Cambria" w:hAnsi="Cambria"/>
          <w:spacing w:val="-3"/>
        </w:rPr>
        <w:t xml:space="preserve"> </w:t>
      </w:r>
      <w:r w:rsidRPr="007D4B24">
        <w:rPr>
          <w:rFonts w:ascii="Cambria" w:hAnsi="Cambria"/>
        </w:rPr>
        <w:t>nr</w:t>
      </w:r>
      <w:r w:rsidRPr="007D4B24">
        <w:rPr>
          <w:rFonts w:ascii="Cambria" w:hAnsi="Cambria"/>
          <w:spacing w:val="-3"/>
        </w:rPr>
        <w:t xml:space="preserve"> </w:t>
      </w:r>
      <w:r w:rsidRPr="007D4B24">
        <w:rPr>
          <w:rFonts w:ascii="Cambria" w:hAnsi="Cambria"/>
          <w:spacing w:val="-4"/>
        </w:rPr>
        <w:t>322;</w:t>
      </w:r>
    </w:p>
    <w:p w:rsidR="007D4B24" w:rsidRPr="007D4B24" w:rsidRDefault="007D4B24" w:rsidP="007D4B24">
      <w:pPr>
        <w:pStyle w:val="Akapitzlist"/>
        <w:widowControl w:val="0"/>
        <w:numPr>
          <w:ilvl w:val="2"/>
          <w:numId w:val="131"/>
        </w:numPr>
        <w:tabs>
          <w:tab w:val="left" w:pos="685"/>
        </w:tabs>
        <w:autoSpaceDE w:val="0"/>
        <w:autoSpaceDN w:val="0"/>
        <w:spacing w:before="138" w:after="0" w:line="240" w:lineRule="auto"/>
        <w:ind w:left="685" w:hanging="139"/>
        <w:contextualSpacing w:val="0"/>
      </w:pPr>
      <w:r w:rsidRPr="007D4B24">
        <w:rPr>
          <w:rFonts w:ascii="Cambria" w:hAnsi="Cambria"/>
        </w:rPr>
        <w:t>200</w:t>
      </w:r>
      <w:r w:rsidRPr="007D4B24">
        <w:rPr>
          <w:rFonts w:ascii="Cambria" w:hAnsi="Cambria"/>
          <w:spacing w:val="-1"/>
        </w:rPr>
        <w:t xml:space="preserve"> </w:t>
      </w:r>
      <w:r w:rsidRPr="007D4B24">
        <w:rPr>
          <w:rFonts w:ascii="Cambria" w:hAnsi="Cambria"/>
        </w:rPr>
        <w:t>m</w:t>
      </w:r>
      <w:r w:rsidRPr="007D4B24">
        <w:rPr>
          <w:rFonts w:ascii="Cambria" w:hAnsi="Cambria"/>
          <w:vertAlign w:val="superscript"/>
        </w:rPr>
        <w:t>2</w:t>
      </w:r>
      <w:r w:rsidRPr="007D4B24">
        <w:rPr>
          <w:rFonts w:ascii="Cambria" w:hAnsi="Cambria"/>
          <w:spacing w:val="-1"/>
        </w:rPr>
        <w:t xml:space="preserve"> </w:t>
      </w:r>
      <w:r w:rsidRPr="007D4B24">
        <w:rPr>
          <w:rFonts w:ascii="Cambria" w:hAnsi="Cambria"/>
        </w:rPr>
        <w:t>droga</w:t>
      </w:r>
      <w:r w:rsidRPr="007D4B24">
        <w:rPr>
          <w:rFonts w:ascii="Cambria" w:hAnsi="Cambria"/>
          <w:spacing w:val="-1"/>
        </w:rPr>
        <w:t xml:space="preserve"> </w:t>
      </w:r>
      <w:r w:rsidRPr="007D4B24">
        <w:rPr>
          <w:rFonts w:ascii="Cambria" w:hAnsi="Cambria"/>
        </w:rPr>
        <w:t>dojazdowa na</w:t>
      </w:r>
      <w:r w:rsidRPr="007D4B24">
        <w:rPr>
          <w:rFonts w:ascii="Cambria" w:hAnsi="Cambria"/>
          <w:spacing w:val="-1"/>
        </w:rPr>
        <w:t xml:space="preserve"> </w:t>
      </w:r>
      <w:r w:rsidRPr="007D4B24">
        <w:rPr>
          <w:rFonts w:ascii="Cambria" w:hAnsi="Cambria"/>
        </w:rPr>
        <w:t>działce</w:t>
      </w:r>
      <w:r w:rsidRPr="007D4B24">
        <w:rPr>
          <w:rFonts w:ascii="Cambria" w:hAnsi="Cambria"/>
          <w:spacing w:val="-2"/>
        </w:rPr>
        <w:t xml:space="preserve"> </w:t>
      </w:r>
      <w:r w:rsidRPr="007D4B24">
        <w:rPr>
          <w:rFonts w:ascii="Cambria" w:hAnsi="Cambria"/>
        </w:rPr>
        <w:t>nr</w:t>
      </w:r>
      <w:r w:rsidRPr="007D4B24">
        <w:rPr>
          <w:rFonts w:ascii="Cambria" w:hAnsi="Cambria"/>
          <w:spacing w:val="-1"/>
        </w:rPr>
        <w:t xml:space="preserve"> </w:t>
      </w:r>
      <w:r w:rsidRPr="007D4B24">
        <w:rPr>
          <w:rFonts w:ascii="Cambria" w:hAnsi="Cambria"/>
          <w:spacing w:val="-4"/>
        </w:rPr>
        <w:t>322;</w:t>
      </w:r>
    </w:p>
    <w:p w:rsidR="007D4B24" w:rsidRPr="007D4B24" w:rsidRDefault="007D4B24" w:rsidP="007D4B24">
      <w:pPr>
        <w:pStyle w:val="Tekstpodstawowy"/>
        <w:spacing w:after="0" w:line="240" w:lineRule="auto"/>
        <w:ind w:left="120"/>
      </w:pPr>
      <w:r>
        <w:rPr>
          <w:rFonts w:ascii="Cambria" w:hAnsi="Cambria"/>
        </w:rPr>
        <w:t>Roboty będą wykonywane przy zamknięciu drogi dla ruchu kołowego, dla ruchu pieszego zostanie stworzona tymczasowa przeprawa.</w:t>
      </w:r>
    </w:p>
    <w:p w:rsidR="007D4B24" w:rsidRDefault="007D4B24" w:rsidP="007D4B24">
      <w:pPr>
        <w:widowControl w:val="0"/>
        <w:autoSpaceDE w:val="0"/>
        <w:spacing w:after="0"/>
        <w:ind w:left="357" w:firstLine="709"/>
      </w:pPr>
      <w:r>
        <w:rPr>
          <w:rFonts w:ascii="Cambria" w:hAnsi="Cambria" w:cs="Arial"/>
          <w:bCs/>
          <w:shd w:val="clear" w:color="auto" w:fill="FFFFFF"/>
        </w:rPr>
        <w:t>Zakres zamówienia obejmuje również:</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opracowanie i uzyskanie zatwierdzenia projektu organizacji ruchu na czas prowadzenia robót, ustawienie na okres inwestycji stosownego oznakowania na czas prowadzenia robót.</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pPr>
      <w:r>
        <w:rPr>
          <w:rFonts w:ascii="Cambria" w:hAnsi="Cambria" w:cs="Arial"/>
        </w:rPr>
        <w:t>plac budowy, zaplecze należy zorganizować w sposób zapewniający oszczędne korzystanie z terenu oraz minimalne jego przekształcenie, możliwie najdalej od budynków mieszkalnych, z poszanowaniem uzasadnionych interesów osób trzecich. Za szkody powstałe na skutek działań Wykonawcy w terenie przyległym lub w istniejącej infrastrukturze odpowiadać będzie Wykonawca;</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zawiadomienie gestorów sieci o zamiarze rozpoczęcia prac oraz przestrzeganie przez wykonawcę/podwykonawcę warunków uzgodnienia. Po zakończeniu prac zgłosić do odbioru;</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t>stałe oznakowanie i elementy bezpieczeństwa ruchu:</w:t>
      </w:r>
    </w:p>
    <w:p w:rsidR="007D4B24" w:rsidRDefault="007D4B24" w:rsidP="007D4B24">
      <w:pPr>
        <w:pStyle w:val="Akapitzlist"/>
        <w:numPr>
          <w:ilvl w:val="0"/>
          <w:numId w:val="133"/>
        </w:numPr>
        <w:suppressAutoHyphens/>
        <w:autoSpaceDN w:val="0"/>
        <w:spacing w:before="0" w:after="0" w:line="240" w:lineRule="auto"/>
        <w:contextualSpacing w:val="0"/>
        <w:jc w:val="both"/>
        <w:textAlignment w:val="baseline"/>
      </w:pPr>
      <w:r>
        <w:rPr>
          <w:rFonts w:ascii="Cambria" w:hAnsi="Cambria" w:cs="Arial"/>
          <w:bCs/>
          <w:shd w:val="clear" w:color="auto" w:fill="FFFFFF"/>
        </w:rPr>
        <w:t>oznakowanie stałej organizacji ruchu zgodnie z zatwierdzonym projektem</w:t>
      </w:r>
      <w:r>
        <w:rPr>
          <w:rFonts w:ascii="Cambria" w:hAnsi="Cambria" w:cs="Arial"/>
        </w:rPr>
        <w:t xml:space="preserve">, </w:t>
      </w:r>
    </w:p>
    <w:p w:rsidR="007D4B24" w:rsidRDefault="007D4B24" w:rsidP="007D4B24">
      <w:pPr>
        <w:numPr>
          <w:ilvl w:val="0"/>
          <w:numId w:val="132"/>
        </w:numPr>
        <w:tabs>
          <w:tab w:val="left" w:pos="900"/>
        </w:tabs>
        <w:suppressAutoHyphens/>
        <w:autoSpaceDN w:val="0"/>
        <w:spacing w:before="0" w:after="0" w:line="240" w:lineRule="auto"/>
        <w:ind w:left="900" w:hanging="540"/>
        <w:jc w:val="both"/>
        <w:textAlignment w:val="baseline"/>
        <w:rPr>
          <w:rFonts w:ascii="Cambria" w:hAnsi="Cambria" w:cs="Arial"/>
          <w:bCs/>
          <w:shd w:val="clear" w:color="auto" w:fill="FFFFFF"/>
        </w:rPr>
      </w:pPr>
      <w:r>
        <w:rPr>
          <w:rFonts w:ascii="Cambria" w:hAnsi="Cambria" w:cs="Arial"/>
          <w:bCs/>
          <w:shd w:val="clear" w:color="auto" w:fill="FFFFFF"/>
        </w:rPr>
        <w:lastRenderedPageBreak/>
        <w:t xml:space="preserve">stałą obsługę geodezyjną oraz wykonanie geodezyjnego pomiaru powykonawczego </w:t>
      </w:r>
      <w:r>
        <w:rPr>
          <w:rFonts w:ascii="Cambria" w:hAnsi="Cambria" w:cs="Arial"/>
          <w:bCs/>
          <w:shd w:val="clear" w:color="auto" w:fill="FFFFFF"/>
        </w:rPr>
        <w:br/>
        <w:t>(3 egz.);</w:t>
      </w:r>
    </w:p>
    <w:p w:rsidR="007D4B24" w:rsidRDefault="007D4B24" w:rsidP="007D4B24">
      <w:pPr>
        <w:tabs>
          <w:tab w:val="left" w:pos="900"/>
        </w:tabs>
        <w:spacing w:before="0" w:after="0" w:line="240" w:lineRule="auto"/>
        <w:ind w:left="900"/>
        <w:jc w:val="both"/>
        <w:rPr>
          <w:rFonts w:ascii="Cambria" w:hAnsi="Cambria" w:cs="Arial"/>
          <w:bCs/>
          <w:shd w:val="clear" w:color="auto" w:fill="FFFFFF"/>
        </w:rPr>
      </w:pPr>
    </w:p>
    <w:p w:rsidR="007D4B24" w:rsidRPr="007D4B24" w:rsidRDefault="007D4B24" w:rsidP="007D4B24">
      <w:pPr>
        <w:spacing w:before="0" w:after="40" w:line="264" w:lineRule="auto"/>
        <w:jc w:val="both"/>
      </w:pPr>
      <w:r>
        <w:rPr>
          <w:rFonts w:ascii="Cambria" w:hAnsi="Cambria"/>
          <w:b/>
          <w:i/>
          <w:u w:val="single"/>
        </w:rPr>
        <w:t>UWAGA:</w:t>
      </w:r>
      <w:r>
        <w:rPr>
          <w:rFonts w:ascii="Cambria" w:hAnsi="Cambria"/>
          <w:b/>
          <w:i/>
        </w:rPr>
        <w:t xml:space="preserve"> Wykonawca w okresie trwających żniw (około 15 lipiec – 15 sierpień) będzie miał na uwadze wzmożony ruch maszyn rolniczych oraz w okresie tym umożliwi rolnikom korzystania z drogi publicznej. </w:t>
      </w:r>
    </w:p>
    <w:p w:rsidR="005A0C2F" w:rsidRDefault="005A0C2F" w:rsidP="008F550C">
      <w:pPr>
        <w:tabs>
          <w:tab w:val="left" w:pos="900"/>
        </w:tabs>
        <w:suppressAutoHyphens/>
        <w:autoSpaceDN w:val="0"/>
        <w:spacing w:before="0" w:after="0" w:line="240" w:lineRule="auto"/>
        <w:ind w:left="900"/>
        <w:jc w:val="both"/>
        <w:textAlignment w:val="baseline"/>
      </w:pPr>
    </w:p>
    <w:p w:rsidR="00EE18B5" w:rsidRPr="00A57607" w:rsidRDefault="00EE18B5" w:rsidP="00B8767F">
      <w:pPr>
        <w:pStyle w:val="Tekstpodstawowy"/>
        <w:numPr>
          <w:ilvl w:val="0"/>
          <w:numId w:val="20"/>
        </w:numPr>
        <w:spacing w:before="0" w:after="0"/>
        <w:ind w:left="357"/>
        <w:jc w:val="both"/>
        <w:rPr>
          <w:rFonts w:asciiTheme="majorHAnsi" w:hAnsiTheme="majorHAnsi"/>
        </w:rPr>
      </w:pPr>
      <w:r w:rsidRPr="00A57607">
        <w:rPr>
          <w:rFonts w:asciiTheme="majorHAnsi" w:hAnsiTheme="majorHAnsi"/>
        </w:rPr>
        <w:t>Szczegółowy opis przedmiotu zamówienia w niniejszym postępowaniu został zawarty w dokumentacjach projektowych, Specyfikacjach Technicznych Wykonania i Odbioru Robót Budowlanych (STWiORB), przedmiarach robót, SWZ, wzorze umowy wraz załącznikami.</w:t>
      </w:r>
    </w:p>
    <w:p w:rsidR="00EE18B5" w:rsidRPr="00A57607" w:rsidRDefault="00EE18B5" w:rsidP="00B8767F">
      <w:pPr>
        <w:pStyle w:val="Tekstpodstawowy"/>
        <w:numPr>
          <w:ilvl w:val="0"/>
          <w:numId w:val="20"/>
        </w:numPr>
        <w:spacing w:before="0" w:after="0"/>
        <w:ind w:left="357"/>
        <w:jc w:val="both"/>
        <w:rPr>
          <w:rFonts w:asciiTheme="majorHAnsi" w:hAnsiTheme="majorHAnsi"/>
        </w:rPr>
      </w:pPr>
      <w:r w:rsidRPr="00A57607">
        <w:rPr>
          <w:rFonts w:asciiTheme="majorHAnsi" w:hAnsiTheme="majorHAnsi" w:cs="Arial"/>
        </w:rPr>
        <w:t xml:space="preserve">Zamawiający nie planuje podziału </w:t>
      </w:r>
      <w:r w:rsidR="001071E5" w:rsidRPr="00A57607">
        <w:rPr>
          <w:rFonts w:asciiTheme="majorHAnsi" w:hAnsiTheme="majorHAnsi" w:cs="Arial"/>
        </w:rPr>
        <w:t>poszczególnych inwestycji</w:t>
      </w:r>
      <w:r w:rsidRPr="00A57607">
        <w:rPr>
          <w:rFonts w:asciiTheme="majorHAnsi" w:hAnsiTheme="majorHAnsi" w:cs="Arial"/>
        </w:rPr>
        <w:t xml:space="preserve"> na części, gdyż jego wielkość nie stanowi bariery dostępu do zamówienia dla MŚP. Jednocześnie podział zamówienia na części groziłby:</w:t>
      </w:r>
    </w:p>
    <w:p w:rsidR="00EE18B5" w:rsidRPr="00BC6C36" w:rsidRDefault="00EE18B5" w:rsidP="00646C93">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właściwemu wykonaniu zamówienia przez trudności w skoordynowaniu działań różnych niezależnych od siebie wykonawców;</w:t>
      </w:r>
    </w:p>
    <w:p w:rsidR="00EE18B5" w:rsidRPr="00BC6C36" w:rsidRDefault="00EE18B5" w:rsidP="00646C93">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terminowemu wykonaniu zamówienia i ustaleniu podmiotu odpowiedzialnego za występujące opóźnienia;</w:t>
      </w:r>
    </w:p>
    <w:p w:rsidR="00EE18B5" w:rsidRPr="00BC6C36" w:rsidRDefault="00EE18B5" w:rsidP="00646C93">
      <w:pPr>
        <w:pStyle w:val="Akapitzlist"/>
        <w:numPr>
          <w:ilvl w:val="0"/>
          <w:numId w:val="94"/>
        </w:numPr>
        <w:spacing w:before="0" w:after="0"/>
        <w:ind w:left="993" w:hanging="567"/>
        <w:jc w:val="both"/>
        <w:rPr>
          <w:rFonts w:asciiTheme="majorHAnsi" w:hAnsiTheme="majorHAnsi" w:cs="Arial"/>
        </w:rPr>
      </w:pPr>
      <w:r w:rsidRPr="00BC6C36">
        <w:rPr>
          <w:rFonts w:asciiTheme="majorHAnsi" w:hAnsiTheme="majorHAnsi" w:cs="Arial"/>
        </w:rPr>
        <w:t>trudnościami w egzekwowaniu uprawnień gwarancyjnych, po wykonaniu przedmiotu zamówienia.</w:t>
      </w:r>
    </w:p>
    <w:p w:rsidR="00C60A50" w:rsidRPr="002712F7" w:rsidRDefault="00C60A50"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cs="Arial"/>
          <w:bCs/>
          <w:shd w:val="clear" w:color="auto" w:fill="FFFFFF"/>
        </w:rPr>
        <w:t xml:space="preserve">Roboty będące przedmiotem </w:t>
      </w:r>
      <w:r w:rsidR="00EC5513">
        <w:rPr>
          <w:rFonts w:asciiTheme="majorHAnsi" w:hAnsiTheme="majorHAnsi" w:cs="Arial"/>
          <w:bCs/>
          <w:shd w:val="clear" w:color="auto" w:fill="FFFFFF"/>
        </w:rPr>
        <w:t>zamówienia</w:t>
      </w:r>
      <w:r w:rsidRPr="007139FA">
        <w:rPr>
          <w:rFonts w:asciiTheme="majorHAnsi" w:hAnsiTheme="majorHAnsi" w:cs="Arial"/>
          <w:bCs/>
          <w:shd w:val="clear" w:color="auto" w:fill="FFFFFF"/>
        </w:rPr>
        <w:t xml:space="preserve"> wymagają pozwolenia na budowę – </w:t>
      </w:r>
      <w:r w:rsidRPr="002712F7">
        <w:rPr>
          <w:rFonts w:asciiTheme="majorHAnsi" w:hAnsiTheme="majorHAnsi" w:cs="Arial"/>
          <w:bCs/>
          <w:shd w:val="clear" w:color="auto" w:fill="FFFFFF"/>
        </w:rPr>
        <w:t xml:space="preserve">(w posiadaniu Zamawiającego). </w:t>
      </w:r>
    </w:p>
    <w:p w:rsidR="00EE18B5" w:rsidRPr="006B5E63" w:rsidRDefault="00EE18B5" w:rsidP="00B8767F">
      <w:pPr>
        <w:pStyle w:val="Tekstpodstawowy"/>
        <w:numPr>
          <w:ilvl w:val="0"/>
          <w:numId w:val="20"/>
        </w:numPr>
        <w:spacing w:before="0" w:after="0"/>
        <w:ind w:left="357"/>
        <w:jc w:val="both"/>
        <w:rPr>
          <w:rFonts w:asciiTheme="majorHAnsi" w:hAnsiTheme="majorHAnsi"/>
          <w:b/>
        </w:rPr>
      </w:pPr>
      <w:r w:rsidRPr="00BC6C36">
        <w:rPr>
          <w:rFonts w:asciiTheme="majorHAnsi" w:hAnsiTheme="majorHAnsi"/>
        </w:rPr>
        <w:t>Wykonawca wykona przedmiot</w:t>
      </w:r>
      <w:r w:rsidRPr="002712F7">
        <w:rPr>
          <w:rFonts w:asciiTheme="majorHAnsi" w:hAnsiTheme="majorHAnsi"/>
        </w:rPr>
        <w:t xml:space="preserve"> zamówienia na podstawie dokumentacji projektowych, specyfikacji technicznych wykonania i odbioru robót budowlanych (STWiORB), SWZ wraz z załącznikami, pytaniami </w:t>
      </w:r>
      <w:r w:rsidR="007C2E6A">
        <w:rPr>
          <w:rFonts w:asciiTheme="majorHAnsi" w:hAnsiTheme="majorHAnsi"/>
        </w:rPr>
        <w:br/>
      </w:r>
      <w:r w:rsidRPr="002712F7">
        <w:rPr>
          <w:rFonts w:asciiTheme="majorHAnsi" w:hAnsiTheme="majorHAnsi"/>
        </w:rPr>
        <w:t xml:space="preserve">i odpowiedziami udzielonymi w trakcie procedury o udzielenie zamówienia publicznego oraz przedmiarami robót, a także obowiązującymi przepisami szczegółowymi i obowiązującymi przepisami prawa, oraz zapewni pełną obsługę geodezyjną wraz z okresem gwarancji i rękojmi. Podstawą sporządzenia oferty są dokumentacje projektowe, STWiORB oraz udzielone odpowiedzi na zapytania w trakcie procedury o udzielenie zamówienia publicznego. </w:t>
      </w:r>
      <w:r w:rsidRPr="002712F7">
        <w:rPr>
          <w:rFonts w:asciiTheme="majorHAnsi" w:hAnsiTheme="majorHAnsi"/>
          <w:b/>
        </w:rPr>
        <w:t>Przedmiary stanowią tylko materiał pomocniczy.</w:t>
      </w:r>
      <w:r w:rsidRPr="002712F7">
        <w:rPr>
          <w:rFonts w:asciiTheme="majorHAnsi" w:eastAsiaTheme="majorEastAsia" w:hAnsiTheme="majorHAnsi" w:cstheme="majorBidi"/>
        </w:rPr>
        <w:t xml:space="preserve"> 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Calibri"/>
          <w:color w:val="000000"/>
          <w:lang w:eastAsia="pl-PL" w:bidi="ar-SA"/>
        </w:rPr>
        <w:t xml:space="preserve">Prace, będące przedmiotem zamówienia obejmują roboty budowlane wraz z dostawą i montażem niezbędnych materiałów. Wykonawca będzie zobowiązany do realizacji robót budowlanych z materiałów własnych. </w:t>
      </w:r>
    </w:p>
    <w:p w:rsidR="00EE18B5" w:rsidRPr="006B5E63" w:rsidRDefault="00EE18B5" w:rsidP="00B8767F">
      <w:pPr>
        <w:pStyle w:val="Tekstpodstawowy"/>
        <w:numPr>
          <w:ilvl w:val="0"/>
          <w:numId w:val="20"/>
        </w:numPr>
        <w:spacing w:before="0" w:after="40"/>
        <w:ind w:left="357"/>
        <w:jc w:val="both"/>
        <w:rPr>
          <w:rFonts w:asciiTheme="majorHAnsi" w:hAnsiTheme="majorHAnsi"/>
          <w:b/>
        </w:rPr>
      </w:pPr>
      <w:r w:rsidRPr="006B5E63">
        <w:rPr>
          <w:rFonts w:asciiTheme="majorHAnsi" w:hAnsiTheme="majorHAnsi" w:cstheme="minorHAnsi"/>
        </w:rPr>
        <w:t>Zamawiający</w:t>
      </w:r>
      <w:r w:rsidRPr="006B5E63">
        <w:rPr>
          <w:rFonts w:asciiTheme="majorHAnsi" w:hAnsiTheme="majorHAnsi" w:cstheme="minorHAnsi"/>
          <w:b/>
          <w:bCs/>
          <w:shd w:val="clear" w:color="auto" w:fill="FFFFFF"/>
        </w:rPr>
        <w:t xml:space="preserve"> </w:t>
      </w:r>
      <w:r w:rsidRPr="006B5E63">
        <w:rPr>
          <w:rFonts w:asciiTheme="majorHAnsi" w:hAnsiTheme="majorHAnsi" w:cstheme="minorHAnsi"/>
          <w:bCs/>
          <w:shd w:val="clear" w:color="auto" w:fill="FFFFFF"/>
        </w:rPr>
        <w:t xml:space="preserve">informuje, że na etapie składania ofert </w:t>
      </w:r>
      <w:r w:rsidRPr="006B5E63">
        <w:rPr>
          <w:rFonts w:asciiTheme="majorHAnsi" w:hAnsiTheme="majorHAnsi" w:cstheme="minorHAnsi"/>
          <w:bCs/>
          <w:u w:val="single"/>
          <w:shd w:val="clear" w:color="auto" w:fill="FFFFFF"/>
        </w:rPr>
        <w:t>nie żąda</w:t>
      </w:r>
      <w:r w:rsidRPr="006B5E63">
        <w:rPr>
          <w:rFonts w:asciiTheme="majorHAnsi" w:hAnsiTheme="majorHAnsi" w:cstheme="minorHAnsi"/>
          <w:bCs/>
          <w:shd w:val="clear" w:color="auto" w:fill="FFFFFF"/>
        </w:rPr>
        <w:t xml:space="preserve"> złożenia przez Wykonawcę kosztorysu ofertowego. Przedmiotowy kosztorys ofertowy wybrany Wykonawca będzie zobowiązany złożyć przed podpisaniem umowy.</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Realizacja zamówienia podlega prawu polskiemu, w tym w szczególności ustawie z dnia 7 lipca 1994r. Prawo budowlane.</w:t>
      </w:r>
    </w:p>
    <w:p w:rsidR="00EE18B5" w:rsidRPr="002712F7" w:rsidRDefault="00EE18B5" w:rsidP="00B8767F">
      <w:pPr>
        <w:pStyle w:val="Tekstpodstawowy"/>
        <w:numPr>
          <w:ilvl w:val="0"/>
          <w:numId w:val="20"/>
        </w:numPr>
        <w:spacing w:before="0" w:after="40"/>
        <w:ind w:left="357"/>
        <w:jc w:val="both"/>
        <w:rPr>
          <w:rFonts w:asciiTheme="majorHAnsi" w:hAnsiTheme="majorHAnsi"/>
        </w:rPr>
      </w:pPr>
      <w:r w:rsidRPr="002712F7">
        <w:rPr>
          <w:rFonts w:asciiTheme="majorHAnsi" w:hAnsiTheme="majorHAnsi"/>
        </w:rPr>
        <w:t xml:space="preserve">Rozwiązania równoważne: </w:t>
      </w:r>
    </w:p>
    <w:p w:rsidR="00EE18B5" w:rsidRPr="002712F7" w:rsidRDefault="00EE18B5" w:rsidP="00646C93">
      <w:pPr>
        <w:pStyle w:val="Tekstpodstawowy"/>
        <w:numPr>
          <w:ilvl w:val="0"/>
          <w:numId w:val="93"/>
        </w:numPr>
        <w:spacing w:before="0" w:after="40"/>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w:t>
      </w:r>
      <w:r w:rsidR="009E3124">
        <w:rPr>
          <w:rFonts w:ascii="Cambria" w:hAnsi="Cambria" w:cs="Cambria"/>
        </w:rPr>
        <w:br/>
      </w:r>
      <w:r w:rsidRPr="005176FD">
        <w:rPr>
          <w:rFonts w:ascii="Cambria" w:hAnsi="Cambria" w:cs="Cambria"/>
        </w:rPr>
        <w:t>i funkcjonalnych odpowiadających cechom technicznym, jakościowym i funkcjonalnym wskazany</w:t>
      </w:r>
      <w:r>
        <w:rPr>
          <w:rFonts w:ascii="Cambria" w:hAnsi="Cambria" w:cs="Cambria"/>
        </w:rPr>
        <w:t>m</w:t>
      </w:r>
      <w:r w:rsidRPr="005176FD">
        <w:rPr>
          <w:rFonts w:ascii="Cambria" w:hAnsi="Cambria" w:cs="Cambria"/>
        </w:rPr>
        <w:t xml:space="preserve"> </w:t>
      </w:r>
      <w:r w:rsidR="00B8767F">
        <w:rPr>
          <w:rFonts w:ascii="Cambria" w:hAnsi="Cambria" w:cs="Cambria"/>
        </w:rPr>
        <w:br/>
      </w:r>
      <w:r w:rsidRPr="005176FD">
        <w:rPr>
          <w:rFonts w:ascii="Cambria" w:hAnsi="Cambria" w:cs="Cambria"/>
        </w:rPr>
        <w:t>w opisie przedmiotu zamówienia, lub lepszych, oznaczonych innym znakiem towarowym, patentem lub pochodzeniem;</w:t>
      </w:r>
    </w:p>
    <w:p w:rsidR="00EE18B5" w:rsidRPr="002712F7" w:rsidRDefault="00EE18B5" w:rsidP="00646C93">
      <w:pPr>
        <w:pStyle w:val="Tekstpodstawowy"/>
        <w:numPr>
          <w:ilvl w:val="0"/>
          <w:numId w:val="93"/>
        </w:numPr>
        <w:spacing w:before="0" w:after="0"/>
        <w:jc w:val="both"/>
        <w:rPr>
          <w:rFonts w:ascii="Cambria" w:hAnsi="Cambria"/>
        </w:rPr>
      </w:pPr>
      <w:r w:rsidRPr="00EC3512">
        <w:rPr>
          <w:rFonts w:asciiTheme="majorHAnsi" w:hAnsiTheme="majorHAnsi" w:cs="Arial"/>
          <w:color w:val="000000" w:themeColor="text1"/>
        </w:rPr>
        <w:t>W przypadku wskazania w dokumentacji projek</w:t>
      </w:r>
      <w:r>
        <w:rPr>
          <w:rFonts w:asciiTheme="majorHAnsi" w:hAnsiTheme="majorHAnsi" w:cs="Arial"/>
          <w:color w:val="000000" w:themeColor="text1"/>
        </w:rPr>
        <w:t>towej, STWiORB, przedmiarach, S</w:t>
      </w:r>
      <w:r w:rsidRPr="00EC3512">
        <w:rPr>
          <w:rFonts w:asciiTheme="majorHAnsi" w:hAnsiTheme="majorHAnsi" w:cs="Arial"/>
          <w:color w:val="000000" w:themeColor="text1"/>
        </w:rPr>
        <w:t>WZ</w:t>
      </w:r>
      <w:r>
        <w:rPr>
          <w:rFonts w:asciiTheme="majorHAnsi" w:hAnsiTheme="majorHAnsi" w:cs="Arial"/>
          <w:color w:val="000000" w:themeColor="text1"/>
        </w:rPr>
        <w:t xml:space="preserve">, </w:t>
      </w:r>
      <w:r w:rsidRPr="00EC3512">
        <w:rPr>
          <w:rFonts w:asciiTheme="majorHAnsi" w:hAnsiTheme="majorHAnsi" w:cs="Arial"/>
          <w:color w:val="000000" w:themeColor="text1"/>
        </w:rPr>
        <w:t xml:space="preserve">znaków towarowych, patentów lub pochodzenia, źródła lub szczególnego procesu charakteryzującego produkty lub usługi Zamawiający dopuszcza zaoferowanie rozwiązań równoważnych w stosunku do wskazanych ww. dokumentacji pod warunkiem zapewnienia parametrów nie gorszych niż określone w tej dokumentacji. </w:t>
      </w:r>
      <w:r w:rsidRPr="00EC3512">
        <w:rPr>
          <w:rFonts w:asciiTheme="majorHAnsi" w:hAnsiTheme="majorHAnsi" w:cs="Arial"/>
          <w:lang w:eastAsia="pl-PL"/>
        </w:rPr>
        <w:t xml:space="preserve">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t>
      </w:r>
      <w:r w:rsidR="00665678">
        <w:rPr>
          <w:rFonts w:asciiTheme="majorHAnsi" w:hAnsiTheme="majorHAnsi" w:cs="Arial"/>
          <w:lang w:eastAsia="pl-PL"/>
        </w:rPr>
        <w:br/>
      </w:r>
      <w:r w:rsidRPr="00EC3512">
        <w:rPr>
          <w:rFonts w:asciiTheme="majorHAnsi" w:hAnsiTheme="majorHAnsi" w:cs="Arial"/>
          <w:lang w:eastAsia="pl-PL"/>
        </w:rPr>
        <w:t xml:space="preserve">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 produktów / ma wyłącznie charakter przykładowy. Zamawiający, przy opisie przedmiotu zamówienia, wskazując oznaczenie konkretnego producenta (dostawcy) lub konkretny produkt, dopuszcza </w:t>
      </w:r>
      <w:r w:rsidRPr="00EC3512">
        <w:rPr>
          <w:rFonts w:asciiTheme="majorHAnsi" w:hAnsiTheme="majorHAnsi" w:cs="Arial"/>
          <w:lang w:eastAsia="pl-PL"/>
        </w:rPr>
        <w:lastRenderedPageBreak/>
        <w:t>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zgodnie z art. 30 ust. 1-3 Pzp. Będą one podlegały ocenie przez Zamawiającego, która będzie podstawą do podjęcia przez Zamawiającego decyzji o akceptacji „równoważników”. Zamawiający zastrzega sobie prawo do wystąpienia do autora dokumentacji projektowej o opinię na temat oferowanych materiałów lub urządzeń.</w:t>
      </w:r>
    </w:p>
    <w:p w:rsidR="00EE18B5" w:rsidRPr="00622C98" w:rsidRDefault="00EE18B5" w:rsidP="00646C93">
      <w:pPr>
        <w:pStyle w:val="Tekstpodstawowy"/>
        <w:numPr>
          <w:ilvl w:val="0"/>
          <w:numId w:val="93"/>
        </w:numPr>
        <w:spacing w:before="0" w:after="40"/>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rsidR="00EE18B5" w:rsidRPr="00622C98" w:rsidRDefault="00EE18B5" w:rsidP="00646C93">
      <w:pPr>
        <w:pStyle w:val="Tekstpodstawowy"/>
        <w:numPr>
          <w:ilvl w:val="0"/>
          <w:numId w:val="93"/>
        </w:numPr>
        <w:spacing w:before="0" w:after="40"/>
        <w:jc w:val="both"/>
        <w:rPr>
          <w:rFonts w:ascii="Cambria" w:hAnsi="Cambria"/>
        </w:rPr>
      </w:pPr>
      <w:r w:rsidRPr="00622C98">
        <w:rPr>
          <w:rFonts w:ascii="Cambria" w:hAnsi="Cambria"/>
        </w:rPr>
        <w:t>Wykonawca zobligowany jest do wykazania, że oferowane rozwiązania równoważne spełnią zakładane wymagania minimalne;</w:t>
      </w:r>
    </w:p>
    <w:p w:rsidR="00EE18B5"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rsidR="00EE18B5" w:rsidRPr="002712F7" w:rsidRDefault="00EE18B5" w:rsidP="00B8767F">
      <w:pPr>
        <w:pStyle w:val="Tekstpodstawowy"/>
        <w:numPr>
          <w:ilvl w:val="0"/>
          <w:numId w:val="20"/>
        </w:numPr>
        <w:spacing w:before="0" w:after="0"/>
        <w:ind w:left="357"/>
        <w:jc w:val="both"/>
        <w:rPr>
          <w:rFonts w:ascii="Cambria" w:hAnsi="Cambria"/>
        </w:rPr>
      </w:pPr>
      <w:r w:rsidRPr="0022175A">
        <w:rPr>
          <w:rFonts w:ascii="Cambria" w:hAnsi="Cambria"/>
        </w:rPr>
        <w:t xml:space="preserve">Wykonawca ze środków własnych zakupi i dostarczy na budowę wszelkie elementy, urządzenia i materiały konieczne do wykonania robót budowlanych, instalacji, jak również przeznaczone do robót przewidzianych </w:t>
      </w:r>
      <w:r w:rsidR="007C2E6A">
        <w:rPr>
          <w:rFonts w:ascii="Cambria" w:hAnsi="Cambria"/>
        </w:rPr>
        <w:br/>
      </w:r>
      <w:r w:rsidRPr="0022175A">
        <w:rPr>
          <w:rFonts w:ascii="Cambria" w:hAnsi="Cambria"/>
        </w:rPr>
        <w:t xml:space="preserve">w dokumentacji projektowej. </w:t>
      </w:r>
    </w:p>
    <w:p w:rsidR="00EE18B5" w:rsidRDefault="00EE18B5" w:rsidP="00B8767F">
      <w:pPr>
        <w:pStyle w:val="Tekstpodstawowy"/>
        <w:numPr>
          <w:ilvl w:val="0"/>
          <w:numId w:val="20"/>
        </w:numPr>
        <w:spacing w:before="0" w:after="0"/>
        <w:ind w:left="357"/>
        <w:jc w:val="both"/>
        <w:rPr>
          <w:rFonts w:ascii="Cambria" w:hAnsi="Cambria"/>
        </w:rPr>
      </w:pPr>
      <w:r w:rsidRPr="00622C98">
        <w:rPr>
          <w:rFonts w:ascii="Cambria" w:hAnsi="Cambria"/>
        </w:rPr>
        <w:t xml:space="preserve">Kody dotyczące przedmiotu zamówienia określone we Wspólnym Słowniku Zamówień </w:t>
      </w:r>
    </w:p>
    <w:p w:rsidR="00EE18B5" w:rsidRPr="00EC3512" w:rsidRDefault="008F550C" w:rsidP="008F550C">
      <w:pPr>
        <w:pStyle w:val="Tekstpodstawowy"/>
        <w:spacing w:before="0" w:after="0"/>
        <w:ind w:left="717"/>
        <w:jc w:val="both"/>
        <w:rPr>
          <w:rFonts w:asciiTheme="majorHAnsi" w:hAnsiTheme="majorHAnsi" w:cs="Arial"/>
          <w:shd w:val="clear" w:color="auto" w:fill="FFFFFF"/>
        </w:rPr>
      </w:pPr>
      <w:r w:rsidRPr="00822198">
        <w:rPr>
          <w:rFonts w:asciiTheme="majorHAnsi" w:hAnsiTheme="majorHAnsi" w:cs="Arial"/>
          <w:bCs/>
          <w:shd w:val="clear" w:color="auto" w:fill="FFFFFF"/>
        </w:rPr>
        <w:t>Kod CPV 45 22 11 10-6 Roboty budowlane w zakresie mostów</w:t>
      </w:r>
    </w:p>
    <w:p w:rsidR="003353B2" w:rsidRPr="00407AF7" w:rsidRDefault="003353B2" w:rsidP="00B8767F">
      <w:pPr>
        <w:pStyle w:val="Nagwek1"/>
        <w:ind w:left="426"/>
      </w:pPr>
      <w:bookmarkStart w:id="8" w:name="_Toc150430597"/>
      <w:r w:rsidRPr="00407AF7">
        <w:t xml:space="preserve">Termin wykonania </w:t>
      </w:r>
      <w:r w:rsidRPr="00B8767F">
        <w:t>zamówienia</w:t>
      </w:r>
      <w:bookmarkEnd w:id="8"/>
      <w:r w:rsidR="00C657E6">
        <w:t xml:space="preserve"> </w:t>
      </w:r>
    </w:p>
    <w:p w:rsidR="00544E0A" w:rsidRPr="00C31691" w:rsidRDefault="00844A28" w:rsidP="00B8767F">
      <w:pPr>
        <w:pStyle w:val="Tekstpodstawowy"/>
        <w:numPr>
          <w:ilvl w:val="0"/>
          <w:numId w:val="19"/>
        </w:numPr>
        <w:spacing w:before="0" w:after="0"/>
        <w:rPr>
          <w:rFonts w:asciiTheme="majorHAnsi" w:hAnsiTheme="majorHAnsi" w:cs="Century Gothic"/>
        </w:rPr>
      </w:pPr>
      <w:r w:rsidRPr="00C657E6">
        <w:rPr>
          <w:rFonts w:asciiTheme="majorHAnsi" w:hAnsiTheme="majorHAnsi" w:cs="Century Gothic"/>
        </w:rPr>
        <w:t xml:space="preserve">Wykonawca zobowiązany jest zrealizować przedmiot zamówienia w terminie </w:t>
      </w:r>
      <w:r w:rsidR="00C31691">
        <w:rPr>
          <w:rFonts w:asciiTheme="majorHAnsi" w:hAnsiTheme="majorHAnsi" w:cs="Century Gothic"/>
          <w:b/>
        </w:rPr>
        <w:t>:</w:t>
      </w:r>
    </w:p>
    <w:p w:rsidR="007139FA" w:rsidRDefault="007139FA" w:rsidP="00B8767F">
      <w:pPr>
        <w:pStyle w:val="Akapitzlist"/>
        <w:spacing w:before="0" w:after="0"/>
        <w:ind w:left="357"/>
        <w:rPr>
          <w:rFonts w:asciiTheme="majorHAnsi" w:hAnsiTheme="majorHAnsi" w:cs="Calibri"/>
          <w:b/>
          <w:i/>
          <w:color w:val="000000"/>
        </w:rPr>
      </w:pPr>
    </w:p>
    <w:p w:rsidR="007139FA" w:rsidRPr="007139FA" w:rsidRDefault="007139FA" w:rsidP="00B8767F">
      <w:pPr>
        <w:pStyle w:val="Akapitzlist"/>
        <w:spacing w:before="0" w:after="0"/>
        <w:ind w:left="357"/>
        <w:rPr>
          <w:rFonts w:asciiTheme="majorHAnsi" w:hAnsiTheme="majorHAnsi" w:cs="Calibri"/>
          <w:b/>
          <w:color w:val="000000"/>
          <w:highlight w:val="lightGray"/>
        </w:rPr>
      </w:pPr>
      <w:r w:rsidRPr="007139FA">
        <w:rPr>
          <w:rFonts w:asciiTheme="majorHAnsi" w:hAnsiTheme="majorHAnsi" w:cs="Calibri"/>
          <w:b/>
          <w:color w:val="000000"/>
        </w:rPr>
        <w:t>„</w:t>
      </w:r>
      <w:r w:rsidR="008F550C">
        <w:rPr>
          <w:rFonts w:asciiTheme="majorHAnsi" w:hAnsiTheme="majorHAnsi" w:cs="Calibri"/>
          <w:b/>
          <w:i/>
        </w:rPr>
        <w:t>Rozbiórka istniejącego i budowa nowego przepustu w ciągu drogi powiatowej nr 1194N w msc. Rąbity</w:t>
      </w:r>
      <w:r w:rsidRPr="00A64B5E">
        <w:rPr>
          <w:rFonts w:asciiTheme="majorHAnsi" w:hAnsiTheme="majorHAnsi" w:cs="Calibri"/>
          <w:b/>
        </w:rPr>
        <w:t>”</w:t>
      </w:r>
    </w:p>
    <w:p w:rsidR="005E32EC" w:rsidRPr="00B8767F" w:rsidRDefault="00C31691" w:rsidP="00B8767F">
      <w:pPr>
        <w:pStyle w:val="Tekstpodstawowy"/>
        <w:tabs>
          <w:tab w:val="left" w:pos="2317"/>
        </w:tabs>
        <w:spacing w:before="0" w:after="0"/>
        <w:ind w:left="357"/>
        <w:rPr>
          <w:rFonts w:asciiTheme="majorHAnsi" w:hAnsiTheme="majorHAnsi" w:cs="Arial"/>
          <w:bCs/>
          <w:u w:val="single"/>
        </w:rPr>
      </w:pPr>
      <w:r w:rsidRPr="00BC3517">
        <w:rPr>
          <w:rFonts w:asciiTheme="majorHAnsi" w:hAnsiTheme="majorHAnsi" w:cs="Arial"/>
          <w:b/>
          <w:color w:val="000000"/>
          <w:u w:val="single"/>
        </w:rPr>
        <w:t>-</w:t>
      </w:r>
      <w:r w:rsidRPr="00BC3517">
        <w:rPr>
          <w:rFonts w:asciiTheme="majorHAnsi" w:hAnsiTheme="majorHAnsi" w:cs="Arial"/>
          <w:u w:val="single"/>
        </w:rPr>
        <w:t xml:space="preserve"> do </w:t>
      </w:r>
      <w:r w:rsidR="008B4133">
        <w:rPr>
          <w:rFonts w:asciiTheme="majorHAnsi" w:hAnsiTheme="majorHAnsi" w:cs="Arial"/>
          <w:bCs/>
          <w:u w:val="single"/>
        </w:rPr>
        <w:t>23</w:t>
      </w:r>
      <w:r w:rsidR="00BC3517" w:rsidRPr="00BC3517">
        <w:rPr>
          <w:rFonts w:asciiTheme="majorHAnsi" w:hAnsiTheme="majorHAnsi" w:cs="Arial"/>
          <w:bCs/>
          <w:u w:val="single"/>
        </w:rPr>
        <w:t>.08</w:t>
      </w:r>
      <w:r w:rsidRPr="00BC3517">
        <w:rPr>
          <w:rFonts w:asciiTheme="majorHAnsi" w:hAnsiTheme="majorHAnsi" w:cs="Arial"/>
          <w:bCs/>
          <w:u w:val="single"/>
        </w:rPr>
        <w:t>.202</w:t>
      </w:r>
      <w:r w:rsidR="007139FA" w:rsidRPr="00BC3517">
        <w:rPr>
          <w:rFonts w:asciiTheme="majorHAnsi" w:hAnsiTheme="majorHAnsi" w:cs="Arial"/>
          <w:bCs/>
          <w:u w:val="single"/>
        </w:rPr>
        <w:t>4</w:t>
      </w:r>
      <w:r w:rsidR="00EC5513" w:rsidRPr="00BC3517">
        <w:rPr>
          <w:rFonts w:asciiTheme="majorHAnsi" w:hAnsiTheme="majorHAnsi" w:cs="Arial"/>
          <w:bCs/>
          <w:u w:val="single"/>
        </w:rPr>
        <w:t xml:space="preserve"> r.</w:t>
      </w:r>
    </w:p>
    <w:p w:rsidR="009B12E4" w:rsidRPr="00E57981" w:rsidRDefault="00FE34DE" w:rsidP="00B8767F">
      <w:pPr>
        <w:pStyle w:val="Nagwek1"/>
        <w:ind w:left="426"/>
      </w:pPr>
      <w:bookmarkStart w:id="9" w:name="_Toc150430598"/>
      <w:r w:rsidRPr="00B8767F">
        <w:t>I</w:t>
      </w:r>
      <w:r w:rsidR="008324AE" w:rsidRPr="00B8767F">
        <w:t>nformacja</w:t>
      </w:r>
      <w:r w:rsidR="009B12E4" w:rsidRPr="00E57981">
        <w:t xml:space="preserve"> o warunkach udziału w postępowaniu</w:t>
      </w:r>
      <w:bookmarkEnd w:id="9"/>
      <w:r w:rsidR="009B12E4" w:rsidRPr="00E57981">
        <w:t xml:space="preserve"> </w:t>
      </w:r>
    </w:p>
    <w:p w:rsidR="00EE18B5" w:rsidRPr="009B12E4" w:rsidRDefault="00EE18B5" w:rsidP="00646C93">
      <w:pPr>
        <w:pStyle w:val="Akapitzlist10"/>
        <w:numPr>
          <w:ilvl w:val="0"/>
          <w:numId w:val="32"/>
        </w:numPr>
        <w:spacing w:before="0" w:after="0"/>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VIII SWZ</w:t>
      </w:r>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rsidR="00EE18B5" w:rsidRPr="00346036" w:rsidRDefault="00EE18B5" w:rsidP="00646C93">
      <w:pPr>
        <w:pStyle w:val="Akapitzlist10"/>
        <w:numPr>
          <w:ilvl w:val="0"/>
          <w:numId w:val="32"/>
        </w:numPr>
        <w:spacing w:before="0" w:after="0"/>
        <w:ind w:left="357" w:hanging="357"/>
        <w:contextualSpacing/>
        <w:rPr>
          <w:rFonts w:ascii="Cambria" w:hAnsi="Cambria" w:cs="Arial"/>
          <w:sz w:val="20"/>
          <w:szCs w:val="20"/>
        </w:rPr>
      </w:pPr>
      <w:r w:rsidRPr="00346036">
        <w:rPr>
          <w:rFonts w:ascii="Cambria" w:hAnsi="Cambria" w:cs="Arial"/>
          <w:sz w:val="20"/>
          <w:szCs w:val="20"/>
        </w:rPr>
        <w:t>O udzielenie zamówienia mogą ubiegać się Wykonawcy, którzy spełniają warunki dotyczące: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zdolności do występowania w obrocie gospodarczym:</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 xml:space="preserve">uprawnień do prowadzenia określonej działalności gospodarczej lub zawodowej, o ile wynika to </w:t>
      </w:r>
      <w:r w:rsidR="00B8767F">
        <w:rPr>
          <w:rFonts w:ascii="Cambria" w:hAnsi="Cambria" w:cs="Arial"/>
          <w:b/>
          <w:sz w:val="20"/>
        </w:rPr>
        <w:br/>
      </w:r>
      <w:r w:rsidRPr="00346036">
        <w:rPr>
          <w:rFonts w:ascii="Cambria" w:hAnsi="Cambria" w:cs="Arial"/>
          <w:b/>
          <w:sz w:val="20"/>
        </w:rPr>
        <w:t>z odrębnych przepisów:</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Arial"/>
          <w:b/>
          <w:sz w:val="20"/>
        </w:rPr>
        <w:t>sytuacji ekonomicznej lub finansowej:</w:t>
      </w:r>
      <w:r w:rsidRPr="00346036">
        <w:rPr>
          <w:rFonts w:ascii="Cambria" w:hAnsi="Cambria" w:cs="Arial"/>
          <w:sz w:val="20"/>
        </w:rPr>
        <w:t xml:space="preserve"> </w:t>
      </w:r>
    </w:p>
    <w:p w:rsidR="00EE18B5" w:rsidRPr="00346036" w:rsidRDefault="00EE18B5" w:rsidP="00B8767F">
      <w:pPr>
        <w:pStyle w:val="Teksttreci0"/>
        <w:shd w:val="clear" w:color="auto" w:fill="auto"/>
        <w:spacing w:line="276" w:lineRule="auto"/>
        <w:ind w:left="714" w:right="23" w:firstLine="0"/>
        <w:jc w:val="both"/>
        <w:rPr>
          <w:rFonts w:ascii="Cambria" w:hAnsi="Cambria" w:cs="Arial"/>
          <w:sz w:val="20"/>
        </w:rPr>
      </w:pPr>
      <w:r w:rsidRPr="00346036">
        <w:rPr>
          <w:rFonts w:ascii="Cambria" w:hAnsi="Cambria" w:cs="Arial"/>
          <w:sz w:val="20"/>
        </w:rPr>
        <w:t>Zamawiający nie stawia warunku w powyższym zakresie.</w:t>
      </w:r>
    </w:p>
    <w:p w:rsidR="00EE18B5" w:rsidRPr="00346036" w:rsidRDefault="00EE18B5" w:rsidP="00646C93">
      <w:pPr>
        <w:pStyle w:val="Teksttreci0"/>
        <w:numPr>
          <w:ilvl w:val="0"/>
          <w:numId w:val="33"/>
        </w:numPr>
        <w:shd w:val="clear" w:color="auto" w:fill="auto"/>
        <w:spacing w:line="276" w:lineRule="auto"/>
        <w:ind w:left="714" w:right="23" w:hanging="357"/>
        <w:jc w:val="both"/>
        <w:rPr>
          <w:rFonts w:ascii="Cambria" w:hAnsi="Cambria" w:cs="Arial"/>
          <w:sz w:val="20"/>
        </w:rPr>
      </w:pPr>
      <w:r w:rsidRPr="00346036">
        <w:rPr>
          <w:rFonts w:ascii="Cambria" w:hAnsi="Cambria" w:cs="Tahoma"/>
          <w:b/>
          <w:sz w:val="20"/>
        </w:rPr>
        <w:t>zdolności technicznej lub zawodowej:</w:t>
      </w:r>
    </w:p>
    <w:p w:rsidR="00EE18B5" w:rsidRPr="009B12E4" w:rsidRDefault="00EE18B5" w:rsidP="00646C93">
      <w:pPr>
        <w:pStyle w:val="Akapitzlist10"/>
        <w:numPr>
          <w:ilvl w:val="1"/>
          <w:numId w:val="34"/>
        </w:numPr>
        <w:spacing w:before="0" w:after="0"/>
        <w:ind w:left="1246" w:hanging="526"/>
        <w:contextualSpacing/>
        <w:jc w:val="both"/>
        <w:rPr>
          <w:rFonts w:ascii="Cambria" w:hAnsi="Cambria" w:cs="Tahoma"/>
          <w:b/>
          <w:sz w:val="20"/>
          <w:szCs w:val="20"/>
        </w:rPr>
      </w:pPr>
      <w:bookmarkStart w:id="10" w:name="_Hlk16080872"/>
      <w:r w:rsidRPr="009B12E4">
        <w:rPr>
          <w:rFonts w:ascii="Cambria" w:hAnsi="Cambria" w:cs="Tahoma"/>
          <w:b/>
          <w:sz w:val="20"/>
          <w:szCs w:val="20"/>
        </w:rPr>
        <w:t xml:space="preserve">doświadczenie zawodowe: </w:t>
      </w:r>
    </w:p>
    <w:p w:rsidR="00EE18B5" w:rsidRPr="003901C1"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CA3698">
        <w:rPr>
          <w:rFonts w:ascii="Cambria" w:hAnsi="Cambria"/>
          <w:sz w:val="20"/>
          <w:szCs w:val="20"/>
        </w:rPr>
        <w:t xml:space="preserve">dla uznania, że Wykonawca </w:t>
      </w:r>
      <w:r w:rsidRPr="00CA3698">
        <w:rPr>
          <w:rFonts w:asciiTheme="majorHAnsi" w:hAnsiTheme="majorHAnsi" w:cs="Arial"/>
          <w:sz w:val="20"/>
          <w:szCs w:val="20"/>
        </w:rPr>
        <w:t xml:space="preserve">spełnia warunek posiadania wiedzy i doświadczenia Zamawiający żąda by Wykonawca wykazał, iż w okresie ostatnich </w:t>
      </w:r>
      <w:r w:rsidR="00FF38F8" w:rsidRPr="00CA3698">
        <w:rPr>
          <w:rFonts w:asciiTheme="majorHAnsi" w:hAnsiTheme="majorHAnsi" w:cs="Arial"/>
          <w:sz w:val="20"/>
          <w:szCs w:val="20"/>
        </w:rPr>
        <w:t>5</w:t>
      </w:r>
      <w:r w:rsidRPr="00CA3698">
        <w:rPr>
          <w:rFonts w:asciiTheme="majorHAnsi" w:hAnsiTheme="majorHAnsi" w:cs="Arial"/>
          <w:sz w:val="20"/>
          <w:szCs w:val="20"/>
        </w:rPr>
        <w:t xml:space="preserve"> lat (a jeżeli okres prowadzenia działalności jest krótszy, to w tym okresie) przed upływem terminu składania ofert ukończył realizację </w:t>
      </w:r>
      <w:r w:rsidR="008F550C" w:rsidRPr="008F550C">
        <w:rPr>
          <w:rFonts w:asciiTheme="majorHAnsi" w:hAnsiTheme="majorHAnsi" w:cs="Arial"/>
          <w:sz w:val="20"/>
          <w:u w:val="single"/>
        </w:rPr>
        <w:t xml:space="preserve">minimum </w:t>
      </w:r>
      <w:r w:rsidR="00646C93">
        <w:rPr>
          <w:rFonts w:asciiTheme="majorHAnsi" w:hAnsiTheme="majorHAnsi" w:cs="Arial"/>
          <w:sz w:val="20"/>
          <w:u w:val="single"/>
        </w:rPr>
        <w:t>dwóch</w:t>
      </w:r>
      <w:r w:rsidR="0079508E">
        <w:rPr>
          <w:rFonts w:asciiTheme="majorHAnsi" w:hAnsiTheme="majorHAnsi" w:cs="Arial"/>
          <w:sz w:val="20"/>
          <w:u w:val="single"/>
        </w:rPr>
        <w:t xml:space="preserve"> zada</w:t>
      </w:r>
      <w:r w:rsidR="00646C93">
        <w:rPr>
          <w:rFonts w:asciiTheme="majorHAnsi" w:hAnsiTheme="majorHAnsi" w:cs="Arial"/>
          <w:sz w:val="20"/>
          <w:u w:val="single"/>
        </w:rPr>
        <w:t>ń</w:t>
      </w:r>
      <w:r w:rsidR="0079508E">
        <w:rPr>
          <w:rFonts w:asciiTheme="majorHAnsi" w:hAnsiTheme="majorHAnsi" w:cs="Arial"/>
          <w:sz w:val="20"/>
          <w:u w:val="single"/>
        </w:rPr>
        <w:t xml:space="preserve"> </w:t>
      </w:r>
      <w:r w:rsidR="008F550C" w:rsidRPr="008F550C">
        <w:rPr>
          <w:rFonts w:asciiTheme="majorHAnsi" w:hAnsiTheme="majorHAnsi" w:cs="Arial"/>
          <w:sz w:val="20"/>
          <w:u w:val="single"/>
        </w:rPr>
        <w:t>polegających na budowie lub przebudowie obiektu mostowego</w:t>
      </w:r>
      <w:r w:rsidR="008F550C" w:rsidRPr="008F550C">
        <w:rPr>
          <w:rFonts w:asciiTheme="majorHAnsi" w:hAnsiTheme="majorHAnsi" w:cs="Arial"/>
          <w:sz w:val="20"/>
        </w:rPr>
        <w:t>.</w:t>
      </w:r>
    </w:p>
    <w:p w:rsidR="00EE18B5"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sz w:val="20"/>
          <w:szCs w:val="20"/>
        </w:rPr>
        <w:t>w</w:t>
      </w:r>
      <w:r w:rsidRPr="003901C1">
        <w:rPr>
          <w:rFonts w:ascii="Cambria" w:hAnsi="Cambria"/>
          <w:sz w:val="20"/>
          <w:szCs w:val="20"/>
        </w:rPr>
        <w:t xml:space="preserve"> przypadku wykonawców występujących wspólnie, o których mowa w art. </w:t>
      </w:r>
      <w:r>
        <w:rPr>
          <w:rFonts w:ascii="Cambria" w:hAnsi="Cambria"/>
          <w:sz w:val="20"/>
          <w:szCs w:val="20"/>
        </w:rPr>
        <w:t>58</w:t>
      </w:r>
      <w:r w:rsidRPr="003901C1">
        <w:rPr>
          <w:rFonts w:ascii="Cambria" w:hAnsi="Cambria"/>
          <w:sz w:val="20"/>
          <w:szCs w:val="20"/>
        </w:rPr>
        <w:t xml:space="preserve"> ust. 1 ustawy Pzp w celu wykazania spełniania warunku dotyczącego doświadczenia zawodowego, wykonawca musi wykazać, że co najmniej jeden z podmiotów wspólnie ubiegających się o udzielenie zamówienia zrealizował wymagane roboty budowalne, zgodnie z zasadami określonymi w </w:t>
      </w:r>
      <w:r w:rsidRPr="00527138">
        <w:rPr>
          <w:rFonts w:ascii="Cambria" w:hAnsi="Cambria"/>
          <w:b/>
          <w:sz w:val="20"/>
          <w:szCs w:val="20"/>
        </w:rPr>
        <w:t>lit. a)</w:t>
      </w:r>
      <w:r w:rsidRPr="003901C1">
        <w:rPr>
          <w:rFonts w:ascii="Cambria" w:hAnsi="Cambria"/>
          <w:sz w:val="20"/>
          <w:szCs w:val="20"/>
        </w:rPr>
        <w:t>;</w:t>
      </w:r>
    </w:p>
    <w:p w:rsidR="00EE18B5" w:rsidRPr="00A32FDE"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527138">
        <w:rPr>
          <w:rFonts w:ascii="Cambria" w:hAnsi="Cambria"/>
          <w:sz w:val="20"/>
          <w:szCs w:val="20"/>
        </w:rPr>
        <w:t xml:space="preserve">jeżeli Wykonawca polega na zdolnościach technicznych lub zawodowych innego podmiotu, na zasadach </w:t>
      </w:r>
      <w:r w:rsidRPr="00A32FDE">
        <w:rPr>
          <w:rFonts w:ascii="Cambria" w:hAnsi="Cambria"/>
          <w:sz w:val="20"/>
          <w:szCs w:val="20"/>
        </w:rPr>
        <w:t xml:space="preserve">określonych w art. 118 ust. 1 ustawy Pzp, w celu wykazania spełniania warunku </w:t>
      </w:r>
      <w:r w:rsidRPr="00A32FDE">
        <w:rPr>
          <w:rFonts w:ascii="Cambria" w:hAnsi="Cambria"/>
          <w:sz w:val="20"/>
          <w:szCs w:val="20"/>
        </w:rPr>
        <w:lastRenderedPageBreak/>
        <w:t xml:space="preserve">dotyczącego doświadczenia zawodowego, wykonawca musi wykazać, że podmiot ten zrealizował wymagane roboty budowlane, zgodnie z zasadami określonymi </w:t>
      </w:r>
      <w:r w:rsidRPr="00A32FDE">
        <w:rPr>
          <w:rFonts w:ascii="Cambria" w:hAnsi="Cambria"/>
          <w:b/>
          <w:sz w:val="20"/>
          <w:szCs w:val="20"/>
        </w:rPr>
        <w:t>lit. a)</w:t>
      </w:r>
      <w:r w:rsidRPr="00A32FDE">
        <w:rPr>
          <w:rFonts w:ascii="Cambria" w:hAnsi="Cambria"/>
          <w:sz w:val="20"/>
          <w:szCs w:val="20"/>
        </w:rPr>
        <w:t>;</w:t>
      </w:r>
    </w:p>
    <w:p w:rsidR="00EE18B5" w:rsidRPr="00716F6D"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A32FDE">
        <w:rPr>
          <w:rFonts w:ascii="Cambria" w:hAnsi="Cambria" w:cs="Tahoma"/>
          <w:spacing w:val="-3"/>
          <w:sz w:val="20"/>
          <w:szCs w:val="20"/>
        </w:rPr>
        <w:t xml:space="preserve">w przypadku, gdy w zadaniu przedstawionym przez wykonawcę jako spełniające warunek, rozliczenie pomiędzy wykonawcą a zamawiającym za wykonane zamówienie zostało dokonane </w:t>
      </w:r>
      <w:r w:rsidR="00B93784">
        <w:rPr>
          <w:rFonts w:ascii="Cambria" w:hAnsi="Cambria" w:cs="Tahoma"/>
          <w:spacing w:val="-3"/>
          <w:sz w:val="20"/>
          <w:szCs w:val="20"/>
        </w:rPr>
        <w:br/>
      </w:r>
      <w:r w:rsidRPr="00A32FDE">
        <w:rPr>
          <w:rFonts w:ascii="Cambria" w:hAnsi="Cambria" w:cs="Tahoma"/>
          <w:spacing w:val="-3"/>
          <w:sz w:val="20"/>
          <w:szCs w:val="20"/>
        </w:rPr>
        <w:t xml:space="preserve">w innej walucie niż w złotych polskich, wykonawca (dla celu oceny oferty) dokona przeliczenia wartości wykonanych zamówień w innej </w:t>
      </w:r>
      <w:r w:rsidRPr="009B12E4">
        <w:rPr>
          <w:rFonts w:ascii="Cambria" w:hAnsi="Cambria" w:cs="Tahoma"/>
          <w:spacing w:val="-3"/>
          <w:sz w:val="20"/>
          <w:szCs w:val="20"/>
        </w:rPr>
        <w:t>walucie niż w złotych polskich – na podstawie średniego kursu złotego w stosunku do walut obcych określonego w tabeli kursów A średnich walut obcych Narodowego Banku Polskiego na dzień zamieszczenia ogłoszenia o zamówieniu z dnia opublikowania ogłoszenia o zamówieniu w Biuletynie Zamówień Publicznych</w:t>
      </w:r>
      <w:r>
        <w:rPr>
          <w:rFonts w:ascii="Cambria" w:hAnsi="Cambria" w:cs="Tahoma"/>
          <w:spacing w:val="-3"/>
          <w:sz w:val="20"/>
          <w:szCs w:val="20"/>
        </w:rPr>
        <w:t xml:space="preserve">, </w:t>
      </w:r>
    </w:p>
    <w:p w:rsidR="00EE18B5" w:rsidRPr="009B12E4"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Pr>
          <w:rFonts w:ascii="Cambria" w:hAnsi="Cambria" w:cs="Tahoma"/>
          <w:spacing w:val="-3"/>
          <w:sz w:val="20"/>
          <w:szCs w:val="20"/>
        </w:rPr>
        <w:t xml:space="preserve">jeżeli wykonawca powołuje się na doświadczenie w realizacji robót  wykonywanych wspólnie </w:t>
      </w:r>
      <w:r w:rsidR="00B93784">
        <w:rPr>
          <w:rFonts w:ascii="Cambria" w:hAnsi="Cambria" w:cs="Tahoma"/>
          <w:spacing w:val="-3"/>
          <w:sz w:val="20"/>
          <w:szCs w:val="20"/>
        </w:rPr>
        <w:br/>
      </w:r>
      <w:r>
        <w:rPr>
          <w:rFonts w:ascii="Cambria" w:hAnsi="Cambria" w:cs="Tahoma"/>
          <w:spacing w:val="-3"/>
          <w:sz w:val="20"/>
          <w:szCs w:val="20"/>
        </w:rPr>
        <w:t xml:space="preserve">z innymi wykonawcami, wykonawca musi wskazać, iż bezpośrednio </w:t>
      </w:r>
      <w:r>
        <w:rPr>
          <w:rFonts w:ascii="Cambria" w:hAnsi="Cambria"/>
          <w:sz w:val="20"/>
          <w:szCs w:val="20"/>
        </w:rPr>
        <w:t xml:space="preserve">uczestniczył w wykonywaniu </w:t>
      </w:r>
      <w:r w:rsidRPr="003901C1">
        <w:rPr>
          <w:rFonts w:ascii="Cambria" w:hAnsi="Cambria"/>
          <w:sz w:val="20"/>
          <w:szCs w:val="20"/>
        </w:rPr>
        <w:t xml:space="preserve"> wymagan</w:t>
      </w:r>
      <w:r>
        <w:rPr>
          <w:rFonts w:ascii="Cambria" w:hAnsi="Cambria"/>
          <w:sz w:val="20"/>
          <w:szCs w:val="20"/>
        </w:rPr>
        <w:t>ych</w:t>
      </w:r>
      <w:r w:rsidRPr="003901C1">
        <w:rPr>
          <w:rFonts w:ascii="Cambria" w:hAnsi="Cambria"/>
          <w:sz w:val="20"/>
          <w:szCs w:val="20"/>
        </w:rPr>
        <w:t xml:space="preserve"> rob</w:t>
      </w:r>
      <w:r>
        <w:rPr>
          <w:rFonts w:ascii="Cambria" w:hAnsi="Cambria"/>
          <w:sz w:val="20"/>
          <w:szCs w:val="20"/>
        </w:rPr>
        <w:t>ót</w:t>
      </w:r>
      <w:r w:rsidRPr="003901C1">
        <w:rPr>
          <w:rFonts w:ascii="Cambria" w:hAnsi="Cambria"/>
          <w:sz w:val="20"/>
          <w:szCs w:val="20"/>
        </w:rPr>
        <w:t xml:space="preserve"> budowaln</w:t>
      </w:r>
      <w:r>
        <w:rPr>
          <w:rFonts w:ascii="Cambria" w:hAnsi="Cambria"/>
          <w:sz w:val="20"/>
          <w:szCs w:val="20"/>
        </w:rPr>
        <w:t>ych</w:t>
      </w:r>
      <w:r w:rsidRPr="003901C1">
        <w:rPr>
          <w:rFonts w:ascii="Cambria" w:hAnsi="Cambria"/>
          <w:sz w:val="20"/>
          <w:szCs w:val="20"/>
        </w:rPr>
        <w:t xml:space="preserve">, zgodnie z zasadami określonymi w </w:t>
      </w:r>
      <w:r w:rsidRPr="00527138">
        <w:rPr>
          <w:rFonts w:ascii="Cambria" w:hAnsi="Cambria"/>
          <w:b/>
          <w:sz w:val="20"/>
          <w:szCs w:val="20"/>
        </w:rPr>
        <w:t>lit. a)</w:t>
      </w:r>
    </w:p>
    <w:p w:rsidR="00EE18B5" w:rsidRPr="00197EDA" w:rsidRDefault="00EE18B5" w:rsidP="00646C93">
      <w:pPr>
        <w:pStyle w:val="Akapitzlist10"/>
        <w:numPr>
          <w:ilvl w:val="2"/>
          <w:numId w:val="64"/>
        </w:numPr>
        <w:spacing w:before="0" w:after="0"/>
        <w:ind w:left="1596" w:hanging="357"/>
        <w:contextualSpacing/>
        <w:jc w:val="both"/>
        <w:rPr>
          <w:rFonts w:ascii="Cambria" w:hAnsi="Cambria" w:cs="Tahoma"/>
          <w:b/>
          <w:sz w:val="20"/>
          <w:szCs w:val="20"/>
        </w:rPr>
      </w:pPr>
      <w:r w:rsidRPr="009B12E4">
        <w:rPr>
          <w:rFonts w:ascii="Cambria" w:hAnsi="Cambria"/>
          <w:sz w:val="20"/>
          <w:szCs w:val="20"/>
        </w:rPr>
        <w:t xml:space="preserve">ocena </w:t>
      </w:r>
      <w:r w:rsidRPr="00C652F2">
        <w:rPr>
          <w:rFonts w:ascii="Cambria" w:hAnsi="Cambria"/>
          <w:sz w:val="20"/>
          <w:szCs w:val="20"/>
        </w:rPr>
        <w:t xml:space="preserve">spełniania warunku nastąpi na podstawie wstępnego oświadczenia zgodnie </w:t>
      </w:r>
      <w:r w:rsidR="00B93784">
        <w:rPr>
          <w:rFonts w:ascii="Cambria" w:hAnsi="Cambria"/>
          <w:sz w:val="20"/>
          <w:szCs w:val="20"/>
        </w:rPr>
        <w:br/>
      </w:r>
      <w:r w:rsidRPr="00C652F2">
        <w:rPr>
          <w:rFonts w:ascii="Cambria" w:hAnsi="Cambria"/>
          <w:sz w:val="20"/>
          <w:szCs w:val="20"/>
        </w:rPr>
        <w:t xml:space="preserve">z </w:t>
      </w:r>
      <w:r w:rsidRPr="00C652F2">
        <w:rPr>
          <w:rFonts w:ascii="Cambria" w:hAnsi="Cambria"/>
          <w:b/>
          <w:sz w:val="20"/>
          <w:szCs w:val="20"/>
        </w:rPr>
        <w:t>Załącznikiem nr 2</w:t>
      </w:r>
      <w:r>
        <w:rPr>
          <w:rFonts w:ascii="Cambria" w:hAnsi="Cambria"/>
          <w:b/>
          <w:sz w:val="20"/>
          <w:szCs w:val="20"/>
        </w:rPr>
        <w:t>A</w:t>
      </w:r>
      <w:r w:rsidRPr="00C652F2">
        <w:rPr>
          <w:rFonts w:ascii="Cambria" w:hAnsi="Cambria"/>
          <w:b/>
          <w:sz w:val="20"/>
          <w:szCs w:val="20"/>
        </w:rPr>
        <w:t xml:space="preserve"> do SWZ</w:t>
      </w:r>
      <w:r w:rsidRPr="00C652F2">
        <w:rPr>
          <w:rFonts w:ascii="Cambria" w:hAnsi="Cambria"/>
          <w:sz w:val="20"/>
          <w:szCs w:val="20"/>
        </w:rPr>
        <w:t xml:space="preserve">, o którym mowa w </w:t>
      </w:r>
      <w:r w:rsidRPr="00C652F2">
        <w:rPr>
          <w:rFonts w:ascii="Cambria" w:hAnsi="Cambria"/>
          <w:b/>
          <w:sz w:val="20"/>
          <w:szCs w:val="20"/>
        </w:rPr>
        <w:t>§IX ust. 1 SWZ</w:t>
      </w:r>
      <w:r w:rsidRPr="00C652F2">
        <w:rPr>
          <w:rFonts w:ascii="Cambria" w:hAnsi="Cambria"/>
          <w:sz w:val="20"/>
          <w:szCs w:val="20"/>
        </w:rPr>
        <w:t xml:space="preserve">, które stanowi wstępne potwierdzenie, że wykonawca spełnia warunki udziału w postępowaniu. Następnie na podstawie dokumentu, o którym mowa w </w:t>
      </w:r>
      <w:r w:rsidRPr="00C652F2">
        <w:rPr>
          <w:rFonts w:ascii="Cambria" w:hAnsi="Cambria"/>
          <w:b/>
          <w:sz w:val="20"/>
          <w:szCs w:val="20"/>
        </w:rPr>
        <w:t>§IX ust. 4 pkt 2 lit. a) SWZ</w:t>
      </w:r>
      <w:r w:rsidRPr="00C652F2">
        <w:rPr>
          <w:rFonts w:ascii="Cambria" w:hAnsi="Cambria"/>
          <w:sz w:val="20"/>
          <w:szCs w:val="20"/>
        </w:rPr>
        <w:t>, złożonego na wezwanie Zamawiającego, przez wykonawcę, którego oferta została najwyżej oceniona, tj. wykazu wykonanych robót. Do przedmiotowego wykazu (</w:t>
      </w:r>
      <w:r w:rsidRPr="0071098D">
        <w:rPr>
          <w:rFonts w:ascii="Cambria" w:hAnsi="Cambria"/>
          <w:b/>
          <w:sz w:val="20"/>
          <w:szCs w:val="20"/>
        </w:rPr>
        <w:t>załącznika nr 3</w:t>
      </w:r>
      <w:r w:rsidRPr="00C652F2">
        <w:rPr>
          <w:rFonts w:ascii="Cambria" w:hAnsi="Cambria"/>
          <w:b/>
          <w:sz w:val="20"/>
          <w:szCs w:val="20"/>
        </w:rPr>
        <w:t xml:space="preserve"> do SWZ</w:t>
      </w:r>
      <w:r w:rsidRPr="00C652F2">
        <w:rPr>
          <w:rFonts w:ascii="Cambria" w:hAnsi="Cambria"/>
          <w:sz w:val="20"/>
          <w:szCs w:val="20"/>
        </w:rPr>
        <w:t xml:space="preserve">) należy </w:t>
      </w:r>
      <w:r w:rsidRPr="009B12E4">
        <w:rPr>
          <w:rFonts w:ascii="Cambria" w:hAnsi="Cambria"/>
          <w:sz w:val="20"/>
          <w:szCs w:val="20"/>
        </w:rPr>
        <w:t xml:space="preserve">dołączyć </w:t>
      </w:r>
      <w:r w:rsidRPr="009B12E4">
        <w:rPr>
          <w:rFonts w:ascii="Cambria" w:hAnsi="Cambria"/>
          <w:b/>
          <w:sz w:val="20"/>
          <w:szCs w:val="20"/>
        </w:rPr>
        <w:t>dowody</w:t>
      </w:r>
      <w:r w:rsidRPr="009B12E4">
        <w:rPr>
          <w:rFonts w:ascii="Cambria" w:hAnsi="Cambria"/>
          <w:sz w:val="20"/>
          <w:szCs w:val="20"/>
        </w:rPr>
        <w:t xml:space="preserve"> potwierdzające, że wykazane </w:t>
      </w:r>
      <w:r w:rsidRPr="009B12E4">
        <w:rPr>
          <w:rFonts w:ascii="Cambria" w:hAnsi="Cambria"/>
          <w:b/>
          <w:sz w:val="20"/>
          <w:szCs w:val="20"/>
          <w:u w:val="single"/>
        </w:rPr>
        <w:t>roboty zostały wykonane w sposób należyty</w:t>
      </w:r>
      <w:r>
        <w:rPr>
          <w:rFonts w:ascii="Cambria" w:hAnsi="Cambria"/>
          <w:b/>
          <w:sz w:val="20"/>
          <w:szCs w:val="20"/>
          <w:u w:val="single"/>
        </w:rPr>
        <w:t xml:space="preserve">; </w:t>
      </w:r>
    </w:p>
    <w:p w:rsidR="00EE18B5" w:rsidRPr="00346036" w:rsidRDefault="00EE18B5" w:rsidP="00B8767F">
      <w:pPr>
        <w:spacing w:before="0" w:after="0"/>
        <w:ind w:left="1276"/>
        <w:jc w:val="both"/>
        <w:rPr>
          <w:rFonts w:asciiTheme="majorHAnsi" w:hAnsiTheme="majorHAnsi" w:cs="Arial"/>
          <w:i/>
        </w:rPr>
      </w:pPr>
    </w:p>
    <w:p w:rsidR="00EE18B5" w:rsidRPr="004B2BA6" w:rsidRDefault="00EE18B5" w:rsidP="00646C93">
      <w:pPr>
        <w:pStyle w:val="Akapitzlist10"/>
        <w:numPr>
          <w:ilvl w:val="1"/>
          <w:numId w:val="34"/>
        </w:numPr>
        <w:spacing w:before="0" w:after="0"/>
        <w:ind w:left="1246" w:hanging="526"/>
        <w:contextualSpacing/>
        <w:jc w:val="both"/>
        <w:rPr>
          <w:rFonts w:ascii="Cambria" w:hAnsi="Cambria" w:cs="Tahoma"/>
          <w:b/>
          <w:color w:val="FF0000"/>
          <w:sz w:val="20"/>
          <w:szCs w:val="20"/>
        </w:rPr>
      </w:pPr>
      <w:r w:rsidRPr="00346036">
        <w:rPr>
          <w:rFonts w:ascii="Cambria" w:hAnsi="Cambria" w:cs="Tahoma"/>
          <w:b/>
          <w:sz w:val="20"/>
          <w:szCs w:val="20"/>
        </w:rPr>
        <w:t xml:space="preserve">kadra techniczna: </w:t>
      </w:r>
      <w:bookmarkEnd w:id="10"/>
      <w:r w:rsidRPr="004B2BA6">
        <w:rPr>
          <w:rFonts w:ascii="Cambria" w:hAnsi="Cambria" w:cs="Tahoma"/>
          <w:sz w:val="20"/>
          <w:szCs w:val="20"/>
        </w:rPr>
        <w:t>Zamawiający uzna warunek za spełniony, jeżeli Wykonawca na czas realizacji zamówienia będzie dysponował osobami o odpowiednich kwalifikacjach zawodowych niezbędnych do wykonania zamówienia, tj.:</w:t>
      </w:r>
    </w:p>
    <w:p w:rsidR="00EE18B5" w:rsidRPr="00CA3698" w:rsidRDefault="00F66810" w:rsidP="00646C93">
      <w:pPr>
        <w:pStyle w:val="Akapitzlist10"/>
        <w:numPr>
          <w:ilvl w:val="2"/>
          <w:numId w:val="65"/>
        </w:numPr>
        <w:spacing w:before="0" w:after="0"/>
        <w:ind w:left="1596" w:hanging="357"/>
        <w:contextualSpacing/>
        <w:jc w:val="both"/>
        <w:rPr>
          <w:rFonts w:ascii="Cambria" w:hAnsi="Cambria"/>
          <w:sz w:val="20"/>
          <w:szCs w:val="20"/>
        </w:rPr>
      </w:pPr>
      <w:r w:rsidRPr="00FF3B42">
        <w:rPr>
          <w:rFonts w:ascii="Cambria" w:hAnsi="Cambria"/>
          <w:b/>
          <w:sz w:val="20"/>
          <w:szCs w:val="20"/>
        </w:rPr>
        <w:t xml:space="preserve">kierownikiem budowy w specjalności mostowej. </w:t>
      </w:r>
      <w:r w:rsidRPr="00FF3B42">
        <w:rPr>
          <w:rFonts w:ascii="Cambria" w:hAnsi="Cambria"/>
          <w:sz w:val="20"/>
          <w:szCs w:val="20"/>
        </w:rPr>
        <w:t xml:space="preserve">Minimalne wymagania: posiadający uprawnienia do wykonywania samodzielnych funkcji technicznych w budownictwie w specjalności mostowej do kierowania robotami budowlanymi bez ograniczeń lub inne uprawnienia umożliwiające wykonywanie tych samych czynności, do wykonywania, których w aktualnym stanie prawnym uprawniają uprawnienia budowlane w/w specjalności umożliwiające zrealizowanie przedmiotowego zamówienia </w:t>
      </w:r>
      <w:r w:rsidRPr="00FF3B42">
        <w:rPr>
          <w:rFonts w:asciiTheme="majorHAnsi" w:hAnsiTheme="majorHAnsi" w:cs="Arial"/>
        </w:rPr>
        <w:t xml:space="preserve">oraz </w:t>
      </w:r>
      <w:r w:rsidRPr="00FF3B42">
        <w:rPr>
          <w:rFonts w:asciiTheme="majorHAnsi" w:hAnsiTheme="majorHAnsi" w:cs="Arial"/>
          <w:u w:val="single"/>
        </w:rPr>
        <w:t>co najmniej 3 - letnie doświadczenie</w:t>
      </w:r>
      <w:r w:rsidRPr="00FF3B42">
        <w:rPr>
          <w:rFonts w:asciiTheme="majorHAnsi" w:hAnsiTheme="majorHAnsi" w:cs="Arial"/>
        </w:rPr>
        <w:t xml:space="preserve"> w kierowaniu robotami</w:t>
      </w:r>
      <w:r w:rsidR="00EE18B5" w:rsidRPr="00CA3698">
        <w:rPr>
          <w:rFonts w:asciiTheme="majorHAnsi" w:hAnsiTheme="majorHAnsi" w:cs="Arial"/>
        </w:rPr>
        <w:t>.</w:t>
      </w:r>
    </w:p>
    <w:p w:rsidR="00EE18B5" w:rsidRPr="00C521D9" w:rsidRDefault="00EE18B5" w:rsidP="00646C93">
      <w:pPr>
        <w:pStyle w:val="Akapitzlist10"/>
        <w:numPr>
          <w:ilvl w:val="2"/>
          <w:numId w:val="65"/>
        </w:numPr>
        <w:spacing w:before="0" w:after="0"/>
        <w:ind w:left="1596" w:hanging="357"/>
        <w:contextualSpacing/>
        <w:jc w:val="both"/>
        <w:rPr>
          <w:rFonts w:ascii="Cambria" w:hAnsi="Cambria" w:cs="Tahoma"/>
        </w:rPr>
      </w:pPr>
      <w:r>
        <w:rPr>
          <w:rFonts w:ascii="Cambria" w:hAnsi="Cambria" w:cs="Century Gothic"/>
          <w:sz w:val="20"/>
          <w:szCs w:val="20"/>
        </w:rPr>
        <w:t>o</w:t>
      </w:r>
      <w:r w:rsidRPr="00B104EE">
        <w:rPr>
          <w:rFonts w:ascii="Cambria" w:hAnsi="Cambria" w:cs="Century Gothic"/>
          <w:sz w:val="20"/>
          <w:szCs w:val="20"/>
        </w:rPr>
        <w:t xml:space="preserve">cena spełniania warunku nastąpi na podstawie wstępnego oświadczenia zgodnie </w:t>
      </w:r>
      <w:r w:rsidR="00E14A6B">
        <w:rPr>
          <w:rFonts w:ascii="Cambria" w:hAnsi="Cambria" w:cs="Century Gothic"/>
          <w:sz w:val="20"/>
          <w:szCs w:val="20"/>
        </w:rPr>
        <w:br/>
      </w:r>
      <w:r w:rsidRPr="00B104EE">
        <w:rPr>
          <w:rFonts w:ascii="Cambria" w:hAnsi="Cambria" w:cs="Century Gothic"/>
          <w:sz w:val="20"/>
          <w:szCs w:val="20"/>
        </w:rPr>
        <w:t xml:space="preserve">z </w:t>
      </w:r>
      <w:r w:rsidRPr="00B104EE">
        <w:rPr>
          <w:rFonts w:ascii="Cambria" w:hAnsi="Cambria" w:cs="Century Gothic"/>
          <w:b/>
          <w:bCs/>
          <w:sz w:val="20"/>
          <w:szCs w:val="20"/>
        </w:rPr>
        <w:t>Załącznikiem nr 2</w:t>
      </w:r>
      <w:r>
        <w:rPr>
          <w:rFonts w:ascii="Cambria" w:hAnsi="Cambria" w:cs="Century Gothic"/>
          <w:b/>
          <w:bCs/>
          <w:sz w:val="20"/>
          <w:szCs w:val="20"/>
        </w:rPr>
        <w:t>A</w:t>
      </w:r>
      <w:r w:rsidRPr="00B104EE">
        <w:rPr>
          <w:rFonts w:ascii="Cambria" w:hAnsi="Cambria" w:cs="Century Gothic"/>
          <w:b/>
          <w:bCs/>
          <w:sz w:val="20"/>
          <w:szCs w:val="20"/>
        </w:rPr>
        <w:t xml:space="preserve"> do </w:t>
      </w:r>
      <w:r>
        <w:rPr>
          <w:rFonts w:ascii="Cambria" w:hAnsi="Cambria" w:cs="Century Gothic"/>
          <w:b/>
          <w:bCs/>
          <w:sz w:val="20"/>
          <w:szCs w:val="20"/>
        </w:rPr>
        <w:t>SWZ</w:t>
      </w:r>
      <w:r w:rsidRPr="00B104EE">
        <w:rPr>
          <w:rFonts w:ascii="Cambria" w:hAnsi="Cambria" w:cs="Century Gothic"/>
          <w:sz w:val="20"/>
          <w:szCs w:val="20"/>
        </w:rPr>
        <w:t xml:space="preserve">, o którym mowa w </w:t>
      </w:r>
      <w:r w:rsidRPr="00C652F2">
        <w:rPr>
          <w:rFonts w:ascii="Cambria" w:hAnsi="Cambria"/>
          <w:b/>
          <w:sz w:val="20"/>
          <w:szCs w:val="20"/>
        </w:rPr>
        <w:t xml:space="preserve">§IX ust. 1 SWZ, </w:t>
      </w:r>
      <w:r w:rsidRPr="00C652F2">
        <w:rPr>
          <w:rFonts w:ascii="Cambria" w:hAnsi="Cambria" w:cs="Century Gothic"/>
          <w:sz w:val="20"/>
          <w:szCs w:val="20"/>
        </w:rPr>
        <w:t xml:space="preserve">które stanowi wstępne potwierdzenie, że wykonawca spełnia warunki udziału w postępowaniu. Następnie na podstawie dokumentu, o którym mowa w </w:t>
      </w:r>
      <w:r w:rsidRPr="00C652F2">
        <w:rPr>
          <w:rFonts w:ascii="Cambria" w:hAnsi="Cambria"/>
          <w:b/>
          <w:sz w:val="20"/>
          <w:szCs w:val="20"/>
        </w:rPr>
        <w:t>§IX ust. 4 pkt 2 lit. b) SWZ</w:t>
      </w:r>
      <w:r w:rsidRPr="00C652F2">
        <w:rPr>
          <w:rFonts w:ascii="Cambria" w:hAnsi="Cambria" w:cs="Century Gothic"/>
          <w:sz w:val="20"/>
          <w:szCs w:val="20"/>
        </w:rPr>
        <w:t>, złożonego na wezwanie Zamawiającego przez wykonawcę, którego oferta została najwyżej oceniona (</w:t>
      </w:r>
      <w:r w:rsidRPr="0071098D">
        <w:rPr>
          <w:rFonts w:ascii="Cambria" w:hAnsi="Cambria" w:cs="Century Gothic"/>
          <w:b/>
          <w:bCs/>
          <w:sz w:val="20"/>
          <w:szCs w:val="20"/>
        </w:rPr>
        <w:t xml:space="preserve">zgodnie </w:t>
      </w:r>
      <w:r w:rsidR="00E14A6B">
        <w:rPr>
          <w:rFonts w:ascii="Cambria" w:hAnsi="Cambria" w:cs="Century Gothic"/>
          <w:b/>
          <w:bCs/>
          <w:sz w:val="20"/>
          <w:szCs w:val="20"/>
        </w:rPr>
        <w:br/>
      </w:r>
      <w:r w:rsidRPr="0071098D">
        <w:rPr>
          <w:rFonts w:ascii="Cambria" w:hAnsi="Cambria" w:cs="Century Gothic"/>
          <w:b/>
          <w:bCs/>
          <w:sz w:val="20"/>
          <w:szCs w:val="20"/>
        </w:rPr>
        <w:t>z załącznikiem nr 4 do SWZ</w:t>
      </w:r>
      <w:r w:rsidRPr="00C652F2">
        <w:rPr>
          <w:rFonts w:ascii="Cambria" w:hAnsi="Cambria" w:cs="Century Gothic"/>
          <w:sz w:val="20"/>
          <w:szCs w:val="20"/>
        </w:rPr>
        <w:t xml:space="preserve">). Zamawiający określając wymogi </w:t>
      </w:r>
      <w:r w:rsidRPr="00B104EE">
        <w:rPr>
          <w:rFonts w:ascii="Cambria" w:hAnsi="Cambria" w:cs="Century Gothic"/>
          <w:sz w:val="20"/>
          <w:szCs w:val="20"/>
        </w:rPr>
        <w:t xml:space="preserve">dla osób w zakresie posiadanych uprawnień dopuszcza odpowiadające </w:t>
      </w:r>
      <w:r w:rsidRPr="00B104EE">
        <w:rPr>
          <w:rFonts w:ascii="Cambria" w:hAnsi="Cambria" w:cs="Century Gothic"/>
          <w:spacing w:val="-3"/>
          <w:sz w:val="20"/>
          <w:szCs w:val="20"/>
        </w:rPr>
        <w:t>im ważne uprawnienia, które zostały wydane na podstawie wcześniej obowiązujących przepisów oraz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w:t>
      </w:r>
      <w:r>
        <w:rPr>
          <w:rFonts w:ascii="Cambria" w:hAnsi="Cambria" w:cs="Century Gothic"/>
          <w:spacing w:val="-3"/>
          <w:sz w:val="20"/>
          <w:szCs w:val="20"/>
        </w:rPr>
        <w:t xml:space="preserve"> </w:t>
      </w:r>
      <w:r w:rsidRPr="00B104EE">
        <w:rPr>
          <w:rFonts w:ascii="Cambria" w:hAnsi="Cambria" w:cs="Century Gothic"/>
          <w:spacing w:val="-3"/>
          <w:sz w:val="20"/>
          <w:szCs w:val="20"/>
        </w:rPr>
        <w:t xml:space="preserve">oraz ustawy z dnia 22 grudnia 2015 r. o zasadach uznawania kwalifikacji zawodowych nabytych w państwach członkowskich Unii Europejskiej, wówczas </w:t>
      </w:r>
      <w:r w:rsidRPr="00B104EE">
        <w:rPr>
          <w:rFonts w:ascii="Cambria" w:hAnsi="Cambria" w:cs="Century Gothic"/>
          <w:sz w:val="20"/>
          <w:szCs w:val="20"/>
        </w:rPr>
        <w:t xml:space="preserve">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t>
      </w:r>
      <w:r w:rsidRPr="00B104EE">
        <w:rPr>
          <w:rFonts w:ascii="Cambria" w:hAnsi="Cambria" w:cs="Century Gothic"/>
          <w:spacing w:val="-3"/>
          <w:sz w:val="20"/>
          <w:szCs w:val="20"/>
        </w:rPr>
        <w:t xml:space="preserve">Wykonawcy wspólnie ubiegający się </w:t>
      </w:r>
      <w:r w:rsidR="00E14A6B">
        <w:rPr>
          <w:rFonts w:ascii="Cambria" w:hAnsi="Cambria" w:cs="Century Gothic"/>
          <w:spacing w:val="-3"/>
          <w:sz w:val="20"/>
          <w:szCs w:val="20"/>
        </w:rPr>
        <w:br/>
      </w:r>
      <w:r w:rsidRPr="00B104EE">
        <w:rPr>
          <w:rFonts w:ascii="Cambria" w:hAnsi="Cambria" w:cs="Century Gothic"/>
          <w:spacing w:val="-3"/>
          <w:sz w:val="20"/>
          <w:szCs w:val="20"/>
        </w:rPr>
        <w:t>o udzielenie zamówienia muszą wykazać, że łącznie spełniają w/w warunek.</w:t>
      </w:r>
      <w:r w:rsidRPr="00B104EE">
        <w:rPr>
          <w:rFonts w:ascii="Cambria" w:hAnsi="Cambria" w:cs="Tahoma"/>
          <w:sz w:val="20"/>
          <w:szCs w:val="20"/>
        </w:rPr>
        <w:t xml:space="preserve"> </w:t>
      </w:r>
      <w:r w:rsidRPr="00594F5F">
        <w:rPr>
          <w:rFonts w:ascii="Cambria" w:hAnsi="Cambria" w:cs="Tahoma"/>
          <w:bCs/>
          <w:sz w:val="20"/>
          <w:szCs w:val="20"/>
        </w:rPr>
        <w:t>Zamawiający dopuszcza pełnienie obowiązków kierowników robót ww. specjalnościach przez jedną osobę pod warunkiem posiadania przez nią wymaganych uprawnień dla poszczególnych branż</w:t>
      </w:r>
      <w:r w:rsidRPr="00594F5F">
        <w:rPr>
          <w:rFonts w:ascii="Cambria" w:hAnsi="Cambria" w:cs="Tahoma"/>
          <w:sz w:val="20"/>
          <w:szCs w:val="20"/>
        </w:rPr>
        <w:t>.</w:t>
      </w:r>
      <w:r w:rsidRPr="00B104EE">
        <w:rPr>
          <w:rFonts w:ascii="Cambria" w:hAnsi="Cambria" w:cs="Tahoma"/>
          <w:sz w:val="20"/>
          <w:szCs w:val="20"/>
        </w:rPr>
        <w:t xml:space="preserve"> Zamawiający informuje, że wymaga, aby osoby wskazane w </w:t>
      </w:r>
      <w:r w:rsidRPr="0071098D">
        <w:rPr>
          <w:rFonts w:ascii="Cambria" w:hAnsi="Cambria" w:cs="Tahoma"/>
          <w:b/>
          <w:bCs/>
          <w:sz w:val="20"/>
          <w:szCs w:val="20"/>
        </w:rPr>
        <w:t xml:space="preserve">załączniku nr </w:t>
      </w:r>
      <w:r w:rsidRPr="0071098D">
        <w:rPr>
          <w:rFonts w:ascii="Cambria" w:hAnsi="Cambria" w:cs="Century Gothic"/>
          <w:b/>
          <w:bCs/>
          <w:sz w:val="20"/>
          <w:szCs w:val="20"/>
        </w:rPr>
        <w:t xml:space="preserve">4 do SWZ </w:t>
      </w:r>
      <w:r w:rsidRPr="00B104EE">
        <w:rPr>
          <w:rFonts w:ascii="Cambria" w:hAnsi="Cambria" w:cs="Tahoma"/>
          <w:sz w:val="20"/>
          <w:szCs w:val="20"/>
        </w:rPr>
        <w:t>brały bezpośredni udział w wykonywaniu zamówienia.</w:t>
      </w:r>
    </w:p>
    <w:p w:rsidR="00EE18B5" w:rsidRPr="00A15FF6" w:rsidRDefault="00EE18B5" w:rsidP="00B8767F">
      <w:pPr>
        <w:pStyle w:val="Akapitzlist10"/>
        <w:spacing w:before="0" w:after="0"/>
        <w:ind w:left="1239"/>
        <w:contextualSpacing/>
        <w:jc w:val="both"/>
        <w:rPr>
          <w:rFonts w:ascii="Cambria" w:hAnsi="Cambria"/>
          <w:sz w:val="20"/>
          <w:szCs w:val="20"/>
        </w:rPr>
      </w:pPr>
    </w:p>
    <w:p w:rsidR="00EE18B5" w:rsidRPr="00CA3698" w:rsidRDefault="00EE18B5" w:rsidP="00646C93">
      <w:pPr>
        <w:pStyle w:val="Akapitzlist10"/>
        <w:numPr>
          <w:ilvl w:val="1"/>
          <w:numId w:val="34"/>
        </w:numPr>
        <w:spacing w:before="0"/>
        <w:ind w:left="1246" w:hanging="526"/>
        <w:contextualSpacing/>
        <w:rPr>
          <w:rFonts w:ascii="Cambria" w:hAnsi="Cambria" w:cs="Tahoma"/>
        </w:rPr>
      </w:pPr>
      <w:r w:rsidRPr="00CA3698">
        <w:rPr>
          <w:rFonts w:ascii="Cambria" w:hAnsi="Cambria" w:cs="Tahoma"/>
          <w:b/>
          <w:sz w:val="20"/>
          <w:szCs w:val="20"/>
        </w:rPr>
        <w:t xml:space="preserve">potencjał techniczny: </w:t>
      </w:r>
    </w:p>
    <w:p w:rsidR="00EE18B5" w:rsidRDefault="00EE18B5" w:rsidP="00B8767F">
      <w:pPr>
        <w:pStyle w:val="Akapitzlist10"/>
        <w:spacing w:before="0" w:after="0"/>
        <w:ind w:left="894" w:firstLine="352"/>
        <w:contextualSpacing/>
        <w:rPr>
          <w:rFonts w:ascii="Cambria" w:hAnsi="Cambria" w:cs="Arial"/>
          <w:b/>
          <w:sz w:val="20"/>
          <w:szCs w:val="20"/>
        </w:rPr>
      </w:pPr>
      <w:r w:rsidRPr="00CA3698">
        <w:rPr>
          <w:rFonts w:ascii="Cambria" w:hAnsi="Cambria" w:cs="Arial"/>
          <w:sz w:val="20"/>
          <w:szCs w:val="20"/>
        </w:rPr>
        <w:t>Zamawiający nie stawia warunku w powyższym zakresie</w:t>
      </w:r>
      <w:r w:rsidRPr="00D02E00">
        <w:rPr>
          <w:rFonts w:ascii="Cambria" w:hAnsi="Cambria" w:cs="Arial"/>
          <w:b/>
          <w:sz w:val="20"/>
          <w:szCs w:val="20"/>
        </w:rPr>
        <w:t xml:space="preserve"> </w:t>
      </w:r>
    </w:p>
    <w:p w:rsidR="005D3FBD" w:rsidRPr="00D02E00" w:rsidRDefault="005D3FBD" w:rsidP="00646C93">
      <w:pPr>
        <w:pStyle w:val="Akapitzlist10"/>
        <w:numPr>
          <w:ilvl w:val="0"/>
          <w:numId w:val="32"/>
        </w:numPr>
        <w:spacing w:before="0" w:after="0"/>
        <w:ind w:left="357" w:hanging="357"/>
        <w:contextualSpacing/>
        <w:rPr>
          <w:rFonts w:ascii="Cambria" w:hAnsi="Cambria" w:cs="Arial"/>
          <w:b/>
          <w:sz w:val="20"/>
          <w:szCs w:val="20"/>
        </w:rPr>
      </w:pPr>
      <w:r w:rsidRPr="00D02E00">
        <w:rPr>
          <w:rFonts w:ascii="Cambria" w:hAnsi="Cambria" w:cs="Arial"/>
          <w:b/>
          <w:sz w:val="20"/>
          <w:szCs w:val="20"/>
        </w:rPr>
        <w:t>Poleganie na zasobach innych podmiotów</w:t>
      </w:r>
      <w:r>
        <w:rPr>
          <w:rFonts w:ascii="Cambria" w:hAnsi="Cambria" w:cs="Arial"/>
          <w:b/>
          <w:sz w:val="20"/>
          <w:szCs w:val="20"/>
        </w:rPr>
        <w:t>.</w:t>
      </w:r>
    </w:p>
    <w:p w:rsidR="005D3FBD" w:rsidRPr="00D02E00" w:rsidRDefault="005D3FBD" w:rsidP="00646C93">
      <w:pPr>
        <w:pStyle w:val="Teksttreci0"/>
        <w:numPr>
          <w:ilvl w:val="0"/>
          <w:numId w:val="38"/>
        </w:numPr>
        <w:shd w:val="clear" w:color="auto" w:fill="auto"/>
        <w:spacing w:line="276" w:lineRule="auto"/>
        <w:ind w:right="23"/>
        <w:jc w:val="both"/>
        <w:rPr>
          <w:rFonts w:ascii="Cambria" w:hAnsi="Cambria" w:cs="Arial"/>
          <w:sz w:val="20"/>
        </w:rPr>
      </w:pPr>
      <w:r w:rsidRPr="00D02E00">
        <w:rPr>
          <w:rFonts w:ascii="Cambria" w:hAnsi="Cambria" w:cs="Arial"/>
          <w:sz w:val="20"/>
        </w:rPr>
        <w:t xml:space="preserve">Wykonawca może w celu potwierdzenia spełniania warunków udziału w </w:t>
      </w:r>
      <w:r>
        <w:rPr>
          <w:rFonts w:ascii="Cambria" w:hAnsi="Cambria" w:cs="Arial"/>
          <w:sz w:val="20"/>
        </w:rPr>
        <w:t xml:space="preserve">postępowaniu </w:t>
      </w:r>
      <w:r w:rsidRPr="00D02E00">
        <w:rPr>
          <w:rFonts w:ascii="Cambria" w:hAnsi="Cambria" w:cs="Arial"/>
          <w:sz w:val="20"/>
        </w:rPr>
        <w:t>polegać na zdolnościach technicznych lub zawodowych podmiotów udostępniających zasoby, niezależnie od charakteru prawnego łączących go z nimi stosunków prawnych.</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 odniesieniu do warunków dotyczących doświadczenia, wykonawcy mogą polegać na zdolnościach podmiotów udostępniających zasoby, jeśli podmioty te wykonają </w:t>
      </w:r>
      <w:r w:rsidRPr="00D02E00">
        <w:rPr>
          <w:rFonts w:ascii="Cambria" w:hAnsi="Cambria" w:cs="Arial"/>
          <w:b/>
          <w:sz w:val="20"/>
          <w:u w:val="single"/>
        </w:rPr>
        <w:t>roboty budowlane</w:t>
      </w:r>
      <w:r w:rsidRPr="00D02E00">
        <w:rPr>
          <w:rFonts w:ascii="Cambria" w:hAnsi="Cambria" w:cs="Arial"/>
          <w:sz w:val="20"/>
        </w:rPr>
        <w:t xml:space="preserve"> do realizacji któr</w:t>
      </w:r>
      <w:r>
        <w:rPr>
          <w:rFonts w:ascii="Cambria" w:hAnsi="Cambria" w:cs="Arial"/>
          <w:sz w:val="20"/>
        </w:rPr>
        <w:t>ych</w:t>
      </w:r>
      <w:r w:rsidRPr="00D02E00">
        <w:rPr>
          <w:rFonts w:ascii="Cambria" w:hAnsi="Cambria" w:cs="Arial"/>
          <w:sz w:val="20"/>
        </w:rPr>
        <w:t xml:space="preserve"> te zdolności są wymagane.</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który polega na zdolnościach lub sytuacji podmiotów udostępniających zasoby, składa, wraz </w:t>
      </w:r>
      <w:r w:rsidR="00B35286">
        <w:rPr>
          <w:rFonts w:ascii="Cambria" w:hAnsi="Cambria" w:cs="Arial"/>
          <w:sz w:val="20"/>
        </w:rPr>
        <w:br/>
      </w:r>
      <w:r w:rsidRPr="00D02E00">
        <w:rPr>
          <w:rFonts w:ascii="Cambria" w:hAnsi="Cambria" w:cs="Arial"/>
          <w:sz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02E00">
        <w:rPr>
          <w:rStyle w:val="Odwoanieprzypisudolnego"/>
          <w:rFonts w:ascii="Cambria" w:hAnsi="Cambria" w:cs="Arial"/>
          <w:sz w:val="20"/>
        </w:rPr>
        <w:footnoteReference w:id="1"/>
      </w:r>
      <w:r w:rsidRPr="00D02E00">
        <w:rPr>
          <w:rFonts w:ascii="Cambria" w:hAnsi="Cambria" w:cs="Arial"/>
          <w:sz w:val="20"/>
        </w:rPr>
        <w:t xml:space="preserve">. </w:t>
      </w:r>
      <w:r w:rsidRPr="00DD6DE7">
        <w:rPr>
          <w:rFonts w:ascii="Cambria" w:hAnsi="Cambria" w:cs="Arial"/>
          <w:sz w:val="20"/>
        </w:rPr>
        <w:t xml:space="preserve">Wzór oświadczenia </w:t>
      </w:r>
      <w:r w:rsidRPr="0030528E">
        <w:rPr>
          <w:rFonts w:ascii="Cambria" w:hAnsi="Cambria" w:cs="Arial"/>
          <w:sz w:val="20"/>
        </w:rPr>
        <w:t xml:space="preserve">stanowi </w:t>
      </w:r>
      <w:r w:rsidRPr="0030528E">
        <w:rPr>
          <w:rFonts w:ascii="Cambria" w:hAnsi="Cambria" w:cs="Arial"/>
          <w:b/>
          <w:bCs/>
          <w:sz w:val="20"/>
        </w:rPr>
        <w:t>załącznik nr 8 do SWZ.</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Zamawiający ocenia, czy udostępniane wykonawcy przez podmioty udostępniające zasoby</w:t>
      </w:r>
      <w:r>
        <w:rPr>
          <w:rFonts w:ascii="Cambria" w:hAnsi="Cambria" w:cs="Arial"/>
          <w:sz w:val="20"/>
        </w:rPr>
        <w:t>,</w:t>
      </w:r>
      <w:r w:rsidRPr="00D02E00">
        <w:rPr>
          <w:rFonts w:ascii="Cambria" w:hAnsi="Cambria" w:cs="Arial"/>
          <w:sz w:val="20"/>
        </w:rPr>
        <w:t xml:space="preserve"> zdolności techniczne lub zawodowe, pozwalają na wykazanie przez wykonawcę spełniania warunków udziału </w:t>
      </w:r>
      <w:r w:rsidR="00B35286">
        <w:rPr>
          <w:rFonts w:ascii="Cambria" w:hAnsi="Cambria" w:cs="Arial"/>
          <w:sz w:val="20"/>
        </w:rPr>
        <w:br/>
      </w:r>
      <w:r w:rsidRPr="00D02E00">
        <w:rPr>
          <w:rFonts w:ascii="Cambria" w:hAnsi="Cambria" w:cs="Arial"/>
          <w:sz w:val="20"/>
        </w:rPr>
        <w:t>w postępowaniu, a także bada, czy nie zachodzą wobec tego podmiotu podstawy wykluczenia, które zostały przewidziane względem wykonawcy.</w:t>
      </w:r>
    </w:p>
    <w:p w:rsidR="005D3FBD" w:rsidRPr="00D02E00"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B35286">
        <w:rPr>
          <w:rFonts w:ascii="Cambria" w:hAnsi="Cambria" w:cs="Arial"/>
          <w:sz w:val="20"/>
        </w:rPr>
        <w:br/>
      </w:r>
      <w:r w:rsidRPr="00D02E00">
        <w:rPr>
          <w:rFonts w:ascii="Cambria" w:hAnsi="Cambria" w:cs="Arial"/>
          <w:sz w:val="20"/>
        </w:rPr>
        <w:t>w postępowaniu</w:t>
      </w:r>
      <w:r w:rsidRPr="00D02E00">
        <w:rPr>
          <w:rStyle w:val="Odwoanieprzypisudolnego"/>
          <w:rFonts w:ascii="Cambria" w:hAnsi="Cambria" w:cs="Arial"/>
          <w:sz w:val="20"/>
        </w:rPr>
        <w:footnoteReference w:id="2"/>
      </w:r>
      <w:r w:rsidRPr="00D02E00">
        <w:rPr>
          <w:rFonts w:ascii="Cambria" w:hAnsi="Cambria" w:cs="Arial"/>
          <w:sz w:val="20"/>
        </w:rPr>
        <w:t>.</w:t>
      </w:r>
      <w:r w:rsidRPr="00D02E00">
        <w:rPr>
          <w:rFonts w:ascii="Cambria" w:hAnsi="Cambria" w:cs="Arial"/>
          <w:b/>
          <w:sz w:val="20"/>
        </w:rPr>
        <w:t xml:space="preserve">UWAGA: </w:t>
      </w:r>
      <w:r w:rsidRPr="00D02E00">
        <w:rPr>
          <w:rFonts w:ascii="Cambria" w:hAnsi="Cambria" w:cs="Arial"/>
          <w:sz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D02E00">
        <w:rPr>
          <w:rStyle w:val="Odwoanieprzypisudolnego"/>
          <w:rFonts w:ascii="Cambria" w:hAnsi="Cambria" w:cs="Arial"/>
          <w:sz w:val="20"/>
        </w:rPr>
        <w:footnoteReference w:id="3"/>
      </w:r>
      <w:r w:rsidRPr="00D02E00">
        <w:rPr>
          <w:rFonts w:ascii="Cambria" w:hAnsi="Cambria" w:cs="Arial"/>
          <w:sz w:val="20"/>
        </w:rPr>
        <w:t>.</w:t>
      </w:r>
    </w:p>
    <w:p w:rsidR="005D3FBD" w:rsidRDefault="005D3FBD" w:rsidP="00646C93">
      <w:pPr>
        <w:pStyle w:val="Teksttreci0"/>
        <w:numPr>
          <w:ilvl w:val="0"/>
          <w:numId w:val="38"/>
        </w:numPr>
        <w:shd w:val="clear" w:color="auto" w:fill="auto"/>
        <w:spacing w:line="276" w:lineRule="auto"/>
        <w:ind w:left="714" w:right="23" w:hanging="357"/>
        <w:jc w:val="both"/>
        <w:rPr>
          <w:rFonts w:ascii="Cambria" w:hAnsi="Cambria" w:cs="Arial"/>
          <w:sz w:val="20"/>
        </w:rPr>
      </w:pPr>
      <w:r w:rsidRPr="00D02E00">
        <w:rPr>
          <w:rFonts w:ascii="Cambria" w:hAnsi="Cambria" w:cs="Arial"/>
          <w:sz w:val="20"/>
        </w:rPr>
        <w:t xml:space="preserve">Wykonawca, w przypadku polegania na zdolnościach lub sytuacji podmiotów udostępniających zasoby, przedstawia, wraz z oświadczeniem, o którym mowa w </w:t>
      </w:r>
      <w:r w:rsidRPr="00DD6DE7">
        <w:rPr>
          <w:rFonts w:ascii="Cambria" w:hAnsi="Cambria" w:cs="Arial"/>
          <w:b/>
          <w:sz w:val="20"/>
        </w:rPr>
        <w:t>§I</w:t>
      </w:r>
      <w:r>
        <w:rPr>
          <w:rFonts w:ascii="Cambria" w:hAnsi="Cambria" w:cs="Arial"/>
          <w:b/>
          <w:sz w:val="20"/>
        </w:rPr>
        <w:t>X</w:t>
      </w:r>
      <w:r w:rsidRPr="00DD6DE7">
        <w:rPr>
          <w:rFonts w:ascii="Cambria" w:hAnsi="Cambria" w:cs="Arial"/>
          <w:b/>
          <w:sz w:val="20"/>
        </w:rPr>
        <w:t xml:space="preserve"> ust. 1 SWZ</w:t>
      </w:r>
      <w:r w:rsidRPr="00DD6DE7">
        <w:rPr>
          <w:rFonts w:ascii="Cambria" w:hAnsi="Cambria" w:cs="Arial"/>
          <w:sz w:val="20"/>
        </w:rPr>
        <w:t>,</w:t>
      </w:r>
      <w:r w:rsidRPr="00D02E00">
        <w:rPr>
          <w:rFonts w:ascii="Cambria" w:hAnsi="Cambria" w:cs="Arial"/>
          <w:sz w:val="20"/>
        </w:rPr>
        <w:t xml:space="preserve"> także oświadczenie podmiotu udostępniającego zasoby, potwierdzające brak podstaw wykluczenia tego podmiotu oraz odpowiednio spełnianie warunków udziału w postępowaniu, w zakresie, w jakim wykonawca powołuje się na jego zasoby</w:t>
      </w:r>
      <w:r w:rsidRPr="00D02E00">
        <w:rPr>
          <w:rStyle w:val="Odwoanieprzypisudolnego"/>
          <w:rFonts w:ascii="Cambria" w:hAnsi="Cambria" w:cs="Arial"/>
          <w:sz w:val="20"/>
        </w:rPr>
        <w:footnoteReference w:id="4"/>
      </w:r>
      <w:r w:rsidRPr="00D02E00">
        <w:rPr>
          <w:rFonts w:ascii="Cambria" w:hAnsi="Cambria" w:cs="Arial"/>
          <w:sz w:val="20"/>
        </w:rPr>
        <w:t>.</w:t>
      </w:r>
    </w:p>
    <w:p w:rsidR="005D3FBD" w:rsidRPr="00D02E00" w:rsidRDefault="005D3FBD" w:rsidP="00646C93">
      <w:pPr>
        <w:pStyle w:val="Akapitzlist10"/>
        <w:numPr>
          <w:ilvl w:val="0"/>
          <w:numId w:val="32"/>
        </w:numPr>
        <w:spacing w:before="0" w:after="0"/>
        <w:ind w:left="357" w:hanging="357"/>
        <w:contextualSpacing/>
        <w:jc w:val="both"/>
        <w:rPr>
          <w:rFonts w:ascii="Cambria" w:hAnsi="Cambria" w:cs="Open Sans"/>
          <w:color w:val="333333"/>
          <w:sz w:val="24"/>
          <w:szCs w:val="24"/>
          <w:lang w:eastAsia="pl-PL" w:bidi="ar-SA"/>
        </w:rPr>
      </w:pPr>
      <w:r w:rsidRPr="00D02E00">
        <w:rPr>
          <w:rFonts w:ascii="Cambria" w:hAnsi="Cambria" w:cs="Arial"/>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Pr>
          <w:rFonts w:ascii="Cambria" w:hAnsi="Cambria" w:cs="Arial"/>
          <w:sz w:val="20"/>
          <w:szCs w:val="20"/>
        </w:rPr>
        <w:t xml:space="preserve">. </w:t>
      </w:r>
    </w:p>
    <w:p w:rsidR="00A556CF" w:rsidRDefault="00FE34DE" w:rsidP="00B8767F">
      <w:pPr>
        <w:pStyle w:val="Nagwek1"/>
        <w:ind w:left="426"/>
      </w:pPr>
      <w:bookmarkStart w:id="11" w:name="_Toc150430599"/>
      <w:r>
        <w:t>P</w:t>
      </w:r>
      <w:r w:rsidR="00A556CF" w:rsidRPr="00AD5C15">
        <w:t xml:space="preserve">odstawy </w:t>
      </w:r>
      <w:r w:rsidR="00A556CF">
        <w:t xml:space="preserve">do </w:t>
      </w:r>
      <w:r w:rsidR="00A556CF" w:rsidRPr="00AD5C15">
        <w:t>wykluczenia</w:t>
      </w:r>
      <w:bookmarkEnd w:id="11"/>
      <w:r w:rsidR="00C657E6">
        <w:t xml:space="preserve"> </w:t>
      </w:r>
    </w:p>
    <w:p w:rsidR="00A556CF" w:rsidRPr="00107482" w:rsidRDefault="00A556CF" w:rsidP="00646C93">
      <w:pPr>
        <w:pStyle w:val="Akapitzlist10"/>
        <w:numPr>
          <w:ilvl w:val="0"/>
          <w:numId w:val="40"/>
        </w:numPr>
        <w:spacing w:before="0" w:after="0"/>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5"/>
      </w:r>
      <w:r w:rsidRPr="00107482">
        <w:rPr>
          <w:rFonts w:ascii="Cambria" w:hAnsi="Cambria" w:cs="Arial"/>
          <w:sz w:val="20"/>
          <w:szCs w:val="20"/>
        </w:rPr>
        <w:t>:</w:t>
      </w:r>
    </w:p>
    <w:p w:rsidR="00A556CF" w:rsidRPr="00107482"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handlu ludźmi, o którym mowa w art. 189a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228-230a, art. 250a Kodeksu karnego lub w art. 46 lub art. 48 ustawy z dnia 25 czerwca 2010 r. o sporcie,</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lastRenderedPageBreak/>
        <w:t xml:space="preserve">finansowania przestępstwa o charakterze terrorystycznym, o którym mowa w art. 165a Kodeksu karnego, lub przestępstwo udaremniania lub utrudniania stwierdzenia przestępnego pochodzenia pieniędzy lub ukrywania ich pochodzenia, o którym mowa w </w:t>
      </w:r>
      <w:hyperlink r:id="rId13"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4"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5"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w:t>
      </w:r>
      <w:r w:rsidR="00754E64">
        <w:rPr>
          <w:rFonts w:ascii="Cambria" w:hAnsi="Cambria"/>
          <w:sz w:val="20"/>
        </w:rPr>
        <w:t xml:space="preserve"> 2021 poz. 1745</w:t>
      </w:r>
      <w:r w:rsidRPr="00107482">
        <w:rPr>
          <w:rFonts w:ascii="Cambria" w:hAnsi="Cambria"/>
          <w:sz w:val="20"/>
        </w:rPr>
        <w:t>),</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6"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7"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8" w:anchor="/document/16798683?unitId=art(270)&amp;cm=DOCUMENT" w:history="1">
        <w:r w:rsidRPr="00107482">
          <w:rPr>
            <w:rFonts w:ascii="Cambria" w:hAnsi="Cambria"/>
            <w:sz w:val="20"/>
          </w:rPr>
          <w:t>art. 270-277d</w:t>
        </w:r>
      </w:hyperlink>
      <w:r w:rsidRPr="00107482">
        <w:rPr>
          <w:rFonts w:ascii="Cambria" w:hAnsi="Cambria"/>
          <w:sz w:val="20"/>
        </w:rPr>
        <w:t xml:space="preserve"> Kodeksu karnego, lub przestępstwo skarbowe,</w:t>
      </w:r>
    </w:p>
    <w:p w:rsidR="00A556CF" w:rsidRPr="00107482" w:rsidRDefault="00A556CF" w:rsidP="00646C93">
      <w:pPr>
        <w:pStyle w:val="Teksttreci0"/>
        <w:numPr>
          <w:ilvl w:val="1"/>
          <w:numId w:val="37"/>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p>
    <w:p w:rsidR="00A556CF" w:rsidRPr="00107482" w:rsidRDefault="00A556CF" w:rsidP="00B8767F">
      <w:pPr>
        <w:pStyle w:val="Teksttreci0"/>
        <w:shd w:val="clear" w:color="auto" w:fill="auto"/>
        <w:spacing w:line="276" w:lineRule="auto"/>
        <w:ind w:left="1077" w:firstLine="0"/>
        <w:jc w:val="both"/>
        <w:rPr>
          <w:rFonts w:ascii="Cambria" w:hAnsi="Cambria"/>
          <w:sz w:val="20"/>
        </w:rPr>
      </w:pPr>
      <w:r w:rsidRPr="00107482">
        <w:rPr>
          <w:rFonts w:ascii="Cambria" w:hAnsi="Cambria"/>
          <w:sz w:val="20"/>
        </w:rPr>
        <w:t>- lub za odpowiedni czyn zabroniony określony w przepisach prawa obcego;</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wobec którego wydano prawomocny wyrok sądu lub ostateczną decyzję administracyjną o zaleganiu </w:t>
      </w:r>
      <w:r w:rsidR="00754E64">
        <w:rPr>
          <w:rFonts w:ascii="Cambria" w:hAnsi="Cambria" w:cs="Arial"/>
          <w:sz w:val="20"/>
        </w:rPr>
        <w:br/>
      </w:r>
      <w:r w:rsidRPr="00A556CF">
        <w:rPr>
          <w:rFonts w:ascii="Cambria" w:hAnsi="Cambria" w:cs="Arial"/>
          <w:sz w:val="20"/>
        </w:rPr>
        <w:t xml:space="preserve">z uiszczeniem podatków, opłat lub składek na ubezpieczenie społeczne lub zdrowotne, chyba że wykonawca odpowiednio przed upływem terminu do składania wniosków o dopuszczenie do udziału </w:t>
      </w:r>
      <w:r w:rsidR="00BC740F">
        <w:rPr>
          <w:rFonts w:ascii="Cambria" w:hAnsi="Cambria" w:cs="Arial"/>
          <w:sz w:val="20"/>
        </w:rPr>
        <w:br/>
      </w:r>
      <w:r w:rsidRPr="00A556CF">
        <w:rPr>
          <w:rFonts w:ascii="Cambria" w:hAnsi="Cambria" w:cs="Arial"/>
          <w:sz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556CF" w:rsidRP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rsid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zamawiający może stwierdzić, na podstawie wiarygodnych przesłanek, że wykonawca zawarł </w:t>
      </w:r>
      <w:r w:rsidR="00754E64">
        <w:rPr>
          <w:rFonts w:ascii="Cambria" w:hAnsi="Cambria" w:cs="Arial"/>
          <w:sz w:val="20"/>
        </w:rPr>
        <w:br/>
      </w:r>
      <w:r w:rsidRPr="00A556CF">
        <w:rPr>
          <w:rFonts w:ascii="Cambria" w:hAnsi="Cambria" w:cs="Arial"/>
          <w:sz w:val="20"/>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A556CF" w:rsidRDefault="00A556CF" w:rsidP="00646C93">
      <w:pPr>
        <w:pStyle w:val="Teksttreci0"/>
        <w:numPr>
          <w:ilvl w:val="0"/>
          <w:numId w:val="39"/>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Pzp, doszło do zakłócenia konkurencji wynikającego z wcześniejszego zaangażowania tego wykonawcy lub podmiotu, który należy z wykonawcą do tej samej grupy kapitałowej w rozumieniu </w:t>
      </w:r>
      <w:hyperlink r:id="rId19"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w:t>
      </w:r>
      <w:r w:rsidR="00754E64">
        <w:rPr>
          <w:rFonts w:ascii="Cambria" w:hAnsi="Cambria" w:cs="Arial"/>
          <w:sz w:val="20"/>
        </w:rPr>
        <w:br/>
      </w:r>
      <w:r w:rsidRPr="00A556CF">
        <w:rPr>
          <w:rFonts w:ascii="Cambria" w:hAnsi="Cambria" w:cs="Arial"/>
          <w:sz w:val="20"/>
        </w:rPr>
        <w:t>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rsidR="00A556CF" w:rsidRPr="002E1E40" w:rsidRDefault="00A556CF" w:rsidP="00646C93">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ustawy Pzp, tj.:</w:t>
      </w:r>
      <w:r w:rsidR="002E1E40">
        <w:rPr>
          <w:rFonts w:ascii="Cambria" w:hAnsi="Cambria" w:cs="Arial"/>
          <w:sz w:val="20"/>
        </w:rPr>
        <w:t xml:space="preserve"> </w:t>
      </w:r>
      <w:r w:rsidRPr="002E1E40">
        <w:rPr>
          <w:rFonts w:ascii="Cambria" w:hAnsi="Cambria"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02E00" w:rsidRPr="00C96634" w:rsidRDefault="00A556CF" w:rsidP="00646C93">
      <w:pPr>
        <w:pStyle w:val="Akapitzlist10"/>
        <w:numPr>
          <w:ilvl w:val="0"/>
          <w:numId w:val="40"/>
        </w:numPr>
        <w:spacing w:before="0" w:after="0"/>
        <w:ind w:left="357" w:hanging="357"/>
        <w:contextualSpacing/>
        <w:jc w:val="both"/>
        <w:rPr>
          <w:rFonts w:ascii="Cambria" w:hAnsi="Cambria" w:cs="Arial"/>
          <w:b/>
          <w:bCs/>
          <w:kern w:val="32"/>
          <w:sz w:val="20"/>
          <w:szCs w:val="20"/>
          <w:lang w:eastAsia="pl-PL" w:bidi="ar-SA"/>
        </w:rPr>
      </w:pPr>
      <w:r w:rsidRPr="00C96634">
        <w:rPr>
          <w:rFonts w:ascii="Cambria" w:hAnsi="Cambria" w:cs="Arial"/>
          <w:sz w:val="20"/>
          <w:szCs w:val="20"/>
        </w:rPr>
        <w:t>Wykluczenie Wykonawcy następuje zgodnie z art. 111 ustawy Pzp</w:t>
      </w:r>
      <w:r w:rsidR="00C96634">
        <w:rPr>
          <w:rFonts w:ascii="Cambria" w:hAnsi="Cambria" w:cs="Arial"/>
          <w:sz w:val="20"/>
          <w:szCs w:val="20"/>
        </w:rPr>
        <w:t>.</w:t>
      </w:r>
    </w:p>
    <w:p w:rsidR="00D02E00" w:rsidRDefault="00C96634" w:rsidP="00646C93">
      <w:pPr>
        <w:pStyle w:val="Akapitzlist10"/>
        <w:numPr>
          <w:ilvl w:val="0"/>
          <w:numId w:val="40"/>
        </w:numPr>
        <w:spacing w:before="0" w:after="0"/>
        <w:ind w:left="357" w:hanging="357"/>
        <w:contextualSpacing/>
        <w:jc w:val="both"/>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rsidR="002E40DF" w:rsidRPr="002E40DF" w:rsidRDefault="002E40DF" w:rsidP="00646C93">
      <w:pPr>
        <w:pStyle w:val="Akapitzlist10"/>
        <w:numPr>
          <w:ilvl w:val="0"/>
          <w:numId w:val="40"/>
        </w:numPr>
        <w:spacing w:before="0" w:after="0"/>
        <w:ind w:left="357" w:hanging="357"/>
        <w:contextualSpacing/>
        <w:jc w:val="both"/>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Pzp,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2E40DF" w:rsidRPr="002E40DF" w:rsidRDefault="002E40DF" w:rsidP="00646C93">
      <w:pPr>
        <w:pStyle w:val="Teksttreci0"/>
        <w:numPr>
          <w:ilvl w:val="0"/>
          <w:numId w:val="47"/>
        </w:numPr>
        <w:shd w:val="clear" w:color="auto" w:fill="auto"/>
        <w:spacing w:line="276" w:lineRule="auto"/>
        <w:ind w:right="23"/>
        <w:jc w:val="both"/>
        <w:rPr>
          <w:rFonts w:ascii="Cambria" w:hAnsi="Cambria" w:cs="Arial"/>
          <w:sz w:val="20"/>
        </w:rPr>
      </w:pPr>
      <w:r w:rsidRPr="002E40DF">
        <w:rPr>
          <w:rFonts w:ascii="Cambria" w:hAnsi="Cambria" w:cs="Arial"/>
          <w:sz w:val="20"/>
        </w:rPr>
        <w:lastRenderedPageBreak/>
        <w:t>podjął konkretne środki techniczne, organizacyjne i kadrowe, odpowiednie dla zapobiegania dalszym przestępstwom, wykroczeniom lub nieprawidłowemu postępowaniu, w szczególności:</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zreorganizował personel,</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wdrożył system sprawozdawczości i kontroli,</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rsidR="002E40DF" w:rsidRPr="002E40DF" w:rsidRDefault="002E40DF" w:rsidP="00646C93">
      <w:pPr>
        <w:pStyle w:val="Teksttreci0"/>
        <w:numPr>
          <w:ilvl w:val="0"/>
          <w:numId w:val="46"/>
        </w:numPr>
        <w:shd w:val="clear" w:color="auto" w:fill="auto"/>
        <w:spacing w:line="276"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rsidR="002E40DF" w:rsidRDefault="002E40DF" w:rsidP="00B8767F">
      <w:pPr>
        <w:pStyle w:val="Tekstpodstawowy"/>
        <w:spacing w:before="0" w:after="0"/>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rsidR="00BC740F" w:rsidRPr="002E40DF" w:rsidRDefault="00BC740F" w:rsidP="00B8767F">
      <w:pPr>
        <w:pStyle w:val="Tekstpodstawowy"/>
        <w:spacing w:before="0" w:after="0"/>
        <w:ind w:left="360" w:right="20"/>
        <w:jc w:val="both"/>
        <w:rPr>
          <w:rFonts w:ascii="Cambria" w:hAnsi="Cambria"/>
          <w:b/>
        </w:rPr>
      </w:pPr>
    </w:p>
    <w:p w:rsidR="009B12E4" w:rsidRPr="00E57981" w:rsidRDefault="00FE34DE" w:rsidP="00B8767F">
      <w:pPr>
        <w:pStyle w:val="Nagwek1"/>
        <w:ind w:left="426"/>
      </w:pPr>
      <w:bookmarkStart w:id="12" w:name="_Toc150430600"/>
      <w:r>
        <w:t>I</w:t>
      </w:r>
      <w:r w:rsidR="009B12E4" w:rsidRPr="00E57981">
        <w:t>nformacj</w:t>
      </w:r>
      <w:r>
        <w:t>a</w:t>
      </w:r>
      <w:r w:rsidR="009B12E4" w:rsidRPr="00E57981">
        <w:t xml:space="preserve"> o podmiotowych środkach dowodowych</w:t>
      </w:r>
      <w:r w:rsidR="00206A17">
        <w:t xml:space="preserve"> </w:t>
      </w:r>
      <w:r w:rsidR="00754E64">
        <w:br/>
      </w:r>
      <w:r w:rsidR="00206A17">
        <w:t>(oświadczenia i dokum</w:t>
      </w:r>
      <w:r w:rsidR="009A4696">
        <w:t>e</w:t>
      </w:r>
      <w:r w:rsidR="00206A17">
        <w:t xml:space="preserve">nty, jakie zobowiązani są dostarczyć wykonawcy </w:t>
      </w:r>
      <w:r w:rsidR="00754E64">
        <w:br/>
      </w:r>
      <w:r w:rsidR="00206A17">
        <w:t xml:space="preserve">w celu </w:t>
      </w:r>
      <w:r w:rsidR="00206A17" w:rsidRPr="00B8767F">
        <w:t>potwierdzania</w:t>
      </w:r>
      <w:r w:rsidR="00206A17">
        <w:t xml:space="preserve"> spełniania warunków udziału w postępowaniu oraz wykazania braku podstaw do wykluczenia)</w:t>
      </w:r>
      <w:bookmarkEnd w:id="12"/>
    </w:p>
    <w:p w:rsidR="001E2480" w:rsidRDefault="00C96634" w:rsidP="00646C93">
      <w:pPr>
        <w:pStyle w:val="Akapitzlist10"/>
        <w:numPr>
          <w:ilvl w:val="0"/>
          <w:numId w:val="41"/>
        </w:numPr>
        <w:tabs>
          <w:tab w:val="left" w:pos="4253"/>
        </w:tabs>
        <w:spacing w:before="0" w:after="0"/>
        <w:ind w:left="357" w:hanging="357"/>
        <w:contextualSpacing/>
        <w:jc w:val="both"/>
        <w:rPr>
          <w:rFonts w:ascii="Cambria" w:hAnsi="Cambria" w:cs="Arial"/>
          <w:sz w:val="20"/>
          <w:szCs w:val="20"/>
          <w:u w:val="single"/>
        </w:rPr>
      </w:pPr>
      <w:r w:rsidRPr="00D51C88">
        <w:rPr>
          <w:rFonts w:ascii="Cambria" w:hAnsi="Cambria" w:cs="Arial"/>
          <w:sz w:val="20"/>
          <w:szCs w:val="20"/>
          <w:u w:val="single"/>
        </w:rPr>
        <w:t>Do oferty</w:t>
      </w:r>
      <w:r w:rsidR="002952E4" w:rsidRPr="00D51C88">
        <w:rPr>
          <w:rFonts w:ascii="Cambria" w:hAnsi="Cambria" w:cs="Arial"/>
          <w:sz w:val="20"/>
          <w:szCs w:val="20"/>
          <w:u w:val="single"/>
        </w:rPr>
        <w:t xml:space="preserve"> (</w:t>
      </w:r>
      <w:r w:rsidR="002952E4" w:rsidRPr="00D51C88">
        <w:rPr>
          <w:rFonts w:ascii="Cambria" w:hAnsi="Cambria" w:cs="Arial"/>
          <w:b/>
          <w:sz w:val="20"/>
          <w:szCs w:val="20"/>
          <w:u w:val="single"/>
        </w:rPr>
        <w:t>załącznik nr 1 do SWZ</w:t>
      </w:r>
      <w:r w:rsidR="00985271" w:rsidRPr="00D51C88">
        <w:rPr>
          <w:rFonts w:ascii="Cambria" w:hAnsi="Cambria" w:cs="Arial"/>
          <w:b/>
          <w:sz w:val="20"/>
          <w:szCs w:val="20"/>
          <w:u w:val="single"/>
        </w:rPr>
        <w:t>)</w:t>
      </w:r>
      <w:r w:rsidRPr="00D51C88">
        <w:rPr>
          <w:rFonts w:ascii="Cambria" w:hAnsi="Cambria" w:cs="Arial"/>
          <w:sz w:val="20"/>
          <w:szCs w:val="20"/>
          <w:u w:val="single"/>
        </w:rPr>
        <w:t xml:space="preserve"> </w:t>
      </w:r>
      <w:r w:rsidR="00455B14" w:rsidRPr="00D51C88">
        <w:rPr>
          <w:rFonts w:ascii="Cambria" w:hAnsi="Cambria" w:cs="Arial"/>
          <w:sz w:val="20"/>
          <w:szCs w:val="20"/>
          <w:u w:val="single"/>
        </w:rPr>
        <w:t>w</w:t>
      </w:r>
      <w:r w:rsidRPr="00D51C88">
        <w:rPr>
          <w:rFonts w:ascii="Cambria" w:hAnsi="Cambria" w:cs="Arial"/>
          <w:sz w:val="20"/>
          <w:szCs w:val="20"/>
          <w:u w:val="single"/>
        </w:rPr>
        <w:t xml:space="preserve">ykonawca zobowiązany jest dołączyć aktualne na dzień składania ofert oświadczenie o spełnianiu warunków udziału w postępowaniu oraz o braku podstaw do wykluczenia </w:t>
      </w:r>
      <w:r w:rsidR="00754E64">
        <w:rPr>
          <w:rFonts w:ascii="Cambria" w:hAnsi="Cambria" w:cs="Arial"/>
          <w:sz w:val="20"/>
          <w:szCs w:val="20"/>
          <w:u w:val="single"/>
        </w:rPr>
        <w:br/>
      </w:r>
      <w:r w:rsidRPr="00D51C88">
        <w:rPr>
          <w:rFonts w:ascii="Cambria" w:hAnsi="Cambria" w:cs="Arial"/>
          <w:sz w:val="20"/>
          <w:szCs w:val="20"/>
          <w:u w:val="single"/>
        </w:rPr>
        <w:t xml:space="preserve">z postępowania – zgodnie z </w:t>
      </w:r>
      <w:r w:rsidRPr="00D51C88">
        <w:rPr>
          <w:rFonts w:ascii="Cambria" w:hAnsi="Cambria" w:cs="Arial"/>
          <w:b/>
          <w:sz w:val="20"/>
          <w:szCs w:val="20"/>
          <w:u w:val="single"/>
        </w:rPr>
        <w:t>Załącznikiem nr 2</w:t>
      </w:r>
      <w:r w:rsidR="004561D0" w:rsidRPr="00D51C88">
        <w:rPr>
          <w:rFonts w:ascii="Cambria" w:hAnsi="Cambria" w:cs="Arial"/>
          <w:b/>
          <w:sz w:val="20"/>
          <w:szCs w:val="20"/>
          <w:u w:val="single"/>
        </w:rPr>
        <w:t>A</w:t>
      </w:r>
      <w:r w:rsidRPr="00D51C88">
        <w:rPr>
          <w:rFonts w:ascii="Cambria" w:hAnsi="Cambria" w:cs="Arial"/>
          <w:b/>
          <w:sz w:val="20"/>
          <w:szCs w:val="20"/>
          <w:u w:val="single"/>
        </w:rPr>
        <w:t xml:space="preserve"> do SWZ</w:t>
      </w:r>
      <w:r w:rsidRPr="00D51C88">
        <w:rPr>
          <w:rFonts w:ascii="Cambria" w:hAnsi="Cambria" w:cs="Arial"/>
          <w:sz w:val="20"/>
          <w:szCs w:val="20"/>
          <w:u w:val="single"/>
        </w:rPr>
        <w:t>;</w:t>
      </w:r>
      <w:r w:rsidR="00D51C88">
        <w:rPr>
          <w:rFonts w:ascii="Cambria" w:hAnsi="Cambria" w:cs="Arial"/>
          <w:sz w:val="20"/>
          <w:szCs w:val="20"/>
          <w:u w:val="single"/>
        </w:rPr>
        <w:t xml:space="preserve"> </w:t>
      </w:r>
    </w:p>
    <w:p w:rsidR="00C96634" w:rsidRPr="00C9663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rsidR="00C96634" w:rsidRDefault="000D1BB0" w:rsidP="00646C93">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6"/>
      </w:r>
      <w:r w:rsidR="00490AFD">
        <w:rPr>
          <w:rFonts w:ascii="Cambria" w:hAnsi="Cambria" w:cs="Arial"/>
          <w:sz w:val="20"/>
          <w:szCs w:val="20"/>
        </w:rPr>
        <w:t>.</w:t>
      </w:r>
    </w:p>
    <w:p w:rsidR="00490AFD" w:rsidRPr="00C96634" w:rsidRDefault="00490AFD" w:rsidP="00646C93">
      <w:pPr>
        <w:pStyle w:val="Akapitzlist10"/>
        <w:numPr>
          <w:ilvl w:val="0"/>
          <w:numId w:val="41"/>
        </w:numPr>
        <w:spacing w:before="0" w:after="0"/>
        <w:ind w:left="357" w:hanging="357"/>
        <w:contextualSpacing/>
        <w:jc w:val="both"/>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Pzp</w:t>
      </w:r>
      <w:r>
        <w:rPr>
          <w:rStyle w:val="Odwoanieprzypisudolnego"/>
          <w:rFonts w:ascii="Cambria" w:hAnsi="Cambria"/>
          <w:sz w:val="20"/>
          <w:u w:val="single"/>
        </w:rPr>
        <w:footnoteReference w:id="7"/>
      </w:r>
      <w:r>
        <w:rPr>
          <w:rFonts w:ascii="Cambria" w:hAnsi="Cambria" w:cs="Century Gothic"/>
          <w:sz w:val="20"/>
          <w:u w:val="single"/>
        </w:rPr>
        <w:t>:</w:t>
      </w:r>
    </w:p>
    <w:p w:rsidR="00490AFD" w:rsidRPr="00490AFD" w:rsidRDefault="00490AFD" w:rsidP="00646C93">
      <w:pPr>
        <w:pStyle w:val="Teksttreci0"/>
        <w:numPr>
          <w:ilvl w:val="0"/>
          <w:numId w:val="42"/>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rsidR="00C96634" w:rsidRPr="00C96634" w:rsidRDefault="00FB783A" w:rsidP="00646C93">
      <w:pPr>
        <w:pStyle w:val="Teksttreci0"/>
        <w:numPr>
          <w:ilvl w:val="0"/>
          <w:numId w:val="44"/>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Pzp</w:t>
      </w:r>
      <w:r w:rsidR="00C96634" w:rsidRPr="00C96634">
        <w:rPr>
          <w:rFonts w:ascii="Cambria" w:hAnsi="Cambria" w:cs="Arial"/>
          <w:sz w:val="20"/>
          <w:lang w:eastAsia="en-US" w:bidi="en-US"/>
        </w:rPr>
        <w:t xml:space="preserve">, o braku przynależności do tej samej grupy </w:t>
      </w:r>
      <w:r w:rsidR="00C96634" w:rsidRPr="00FB1BCB">
        <w:rPr>
          <w:rFonts w:asciiTheme="majorHAnsi" w:hAnsiTheme="majorHAnsi" w:cs="Arial"/>
          <w:sz w:val="20"/>
          <w:lang w:eastAsia="en-US" w:bidi="en-US"/>
        </w:rPr>
        <w:t xml:space="preserve">kapitałowej, w rozumieniu ustawy z dnia 16 lutego 2007 r. o ochronie konkurencji </w:t>
      </w:r>
      <w:r w:rsidR="00754E64">
        <w:rPr>
          <w:rFonts w:asciiTheme="majorHAnsi" w:hAnsiTheme="majorHAnsi" w:cs="Arial"/>
          <w:sz w:val="20"/>
          <w:lang w:eastAsia="en-US" w:bidi="en-US"/>
        </w:rPr>
        <w:br/>
      </w:r>
      <w:r w:rsidR="00C96634" w:rsidRPr="00FB1BCB">
        <w:rPr>
          <w:rFonts w:asciiTheme="majorHAnsi" w:hAnsiTheme="majorHAnsi" w:cs="Arial"/>
          <w:sz w:val="20"/>
          <w:lang w:eastAsia="en-US" w:bidi="en-US"/>
        </w:rPr>
        <w:t>i konsumentów (</w:t>
      </w:r>
      <w:r w:rsidR="00FB1BCB" w:rsidRPr="00FB1BCB">
        <w:rPr>
          <w:rFonts w:asciiTheme="majorHAnsi" w:hAnsiTheme="majorHAnsi" w:cs="Arial"/>
          <w:sz w:val="20"/>
          <w:lang w:bidi="en-US"/>
        </w:rPr>
        <w:t>Dz. U. z 202</w:t>
      </w:r>
      <w:r w:rsidR="00754E64">
        <w:rPr>
          <w:rFonts w:asciiTheme="majorHAnsi" w:hAnsiTheme="majorHAnsi" w:cs="Arial"/>
          <w:sz w:val="20"/>
          <w:lang w:bidi="en-US"/>
        </w:rPr>
        <w:t>3</w:t>
      </w:r>
      <w:r w:rsidR="00FB1BCB" w:rsidRPr="00FB1BCB">
        <w:rPr>
          <w:rFonts w:asciiTheme="majorHAnsi" w:hAnsiTheme="majorHAnsi" w:cs="Arial"/>
          <w:sz w:val="20"/>
          <w:lang w:bidi="en-US"/>
        </w:rPr>
        <w:t xml:space="preserve"> r. poz. </w:t>
      </w:r>
      <w:r w:rsidR="00754E64">
        <w:rPr>
          <w:rFonts w:asciiTheme="majorHAnsi" w:hAnsiTheme="majorHAnsi" w:cs="Arial"/>
          <w:sz w:val="20"/>
          <w:lang w:bidi="en-US"/>
        </w:rPr>
        <w:t>1689</w:t>
      </w:r>
      <w:r w:rsidR="00C96634" w:rsidRPr="00FB1BCB">
        <w:rPr>
          <w:rFonts w:asciiTheme="majorHAnsi" w:hAnsiTheme="majorHAnsi" w:cs="Arial"/>
          <w:sz w:val="20"/>
          <w:lang w:eastAsia="en-US" w:bidi="en-US"/>
        </w:rPr>
        <w:t>), z innym wykonawcą, który złożył odrębną ofertę, ofertę częściową lub wniosek o dopuszczenie</w:t>
      </w:r>
      <w:r w:rsidR="00C96634" w:rsidRPr="00C96634">
        <w:rPr>
          <w:rFonts w:ascii="Cambria" w:hAnsi="Cambria" w:cs="Arial"/>
          <w:sz w:val="20"/>
          <w:lang w:eastAsia="en-US" w:bidi="en-US"/>
        </w:rPr>
        <w:t xml:space="preserve"> do udziału w postępowaniu, albo oświadczenia </w:t>
      </w:r>
      <w:r w:rsidR="00E668FE">
        <w:rPr>
          <w:rFonts w:ascii="Cambria" w:hAnsi="Cambria" w:cs="Arial"/>
          <w:sz w:val="20"/>
          <w:lang w:eastAsia="en-US" w:bidi="en-US"/>
        </w:rPr>
        <w:br/>
      </w:r>
      <w:r w:rsidR="00C96634" w:rsidRPr="00C96634">
        <w:rPr>
          <w:rFonts w:ascii="Cambria" w:hAnsi="Cambria" w:cs="Arial"/>
          <w:sz w:val="20"/>
          <w:lang w:eastAsia="en-US" w:bidi="en-US"/>
        </w:rPr>
        <w:t xml:space="preserve">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t>
      </w:r>
      <w:r w:rsidR="00754E64">
        <w:rPr>
          <w:rFonts w:ascii="Cambria" w:hAnsi="Cambria" w:cs="Arial"/>
          <w:sz w:val="20"/>
          <w:lang w:eastAsia="en-US" w:bidi="en-US"/>
        </w:rPr>
        <w:br/>
      </w:r>
      <w:r w:rsidR="00C96634" w:rsidRPr="00206A17">
        <w:rPr>
          <w:rFonts w:ascii="Cambria" w:hAnsi="Cambria" w:cs="Arial"/>
          <w:sz w:val="20"/>
          <w:lang w:eastAsia="en-US" w:bidi="en-US"/>
        </w:rPr>
        <w:t xml:space="preserve">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1098D" w:rsidRPr="00206A17">
        <w:rPr>
          <w:rFonts w:ascii="Cambria" w:hAnsi="Cambria" w:cs="Arial"/>
          <w:b/>
          <w:bCs/>
          <w:sz w:val="20"/>
        </w:rPr>
        <w:t>5</w:t>
      </w:r>
      <w:r w:rsidR="00C96634" w:rsidRPr="00206A17">
        <w:rPr>
          <w:rFonts w:ascii="Cambria" w:hAnsi="Cambria" w:cs="Arial"/>
          <w:b/>
          <w:bCs/>
          <w:sz w:val="20"/>
        </w:rPr>
        <w:t xml:space="preserve"> do SWZ</w:t>
      </w:r>
      <w:r w:rsidR="00C96634" w:rsidRPr="00206A17">
        <w:rPr>
          <w:rFonts w:ascii="Cambria" w:hAnsi="Cambria" w:cs="Arial"/>
          <w:sz w:val="20"/>
        </w:rPr>
        <w:t>;</w:t>
      </w:r>
    </w:p>
    <w:p w:rsidR="00C96634" w:rsidRDefault="00C96634" w:rsidP="00646C93">
      <w:pPr>
        <w:pStyle w:val="Teksttreci0"/>
        <w:numPr>
          <w:ilvl w:val="0"/>
          <w:numId w:val="44"/>
        </w:numPr>
        <w:shd w:val="clear" w:color="auto" w:fill="auto"/>
        <w:spacing w:line="276" w:lineRule="auto"/>
        <w:ind w:right="23"/>
        <w:jc w:val="both"/>
        <w:rPr>
          <w:rFonts w:ascii="Cambria" w:hAnsi="Cambria" w:cs="Arial"/>
          <w:sz w:val="20"/>
        </w:rPr>
      </w:pPr>
      <w:r w:rsidRPr="00C96634">
        <w:rPr>
          <w:rFonts w:ascii="Cambria" w:hAnsi="Cambria" w:cs="Arial"/>
          <w:sz w:val="20"/>
        </w:rPr>
        <w:t xml:space="preserve">odpis lub informacja z Krajowego Rejestru Sądowego lub z Centralnej Ewidencji i Informacji </w:t>
      </w:r>
      <w:r w:rsidR="00754E64">
        <w:rPr>
          <w:rFonts w:ascii="Cambria" w:hAnsi="Cambria" w:cs="Arial"/>
          <w:sz w:val="20"/>
        </w:rPr>
        <w:br/>
      </w:r>
      <w:r w:rsidRPr="00C96634">
        <w:rPr>
          <w:rFonts w:ascii="Cambria" w:hAnsi="Cambria" w:cs="Arial"/>
          <w:sz w:val="20"/>
        </w:rPr>
        <w:t>o Działalności Gospodarczej, w zakresie art. 109 ust. 1 pkt 4 ustawy</w:t>
      </w:r>
      <w:r w:rsidR="001840AE">
        <w:rPr>
          <w:rFonts w:ascii="Cambria" w:hAnsi="Cambria" w:cs="Arial"/>
          <w:sz w:val="20"/>
        </w:rPr>
        <w:t xml:space="preserve"> Pzp</w:t>
      </w:r>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rsidR="00490AFD" w:rsidRPr="00C96634" w:rsidRDefault="00490AFD" w:rsidP="00646C93">
      <w:pPr>
        <w:pStyle w:val="Teksttreci0"/>
        <w:numPr>
          <w:ilvl w:val="0"/>
          <w:numId w:val="42"/>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rsidR="00F66810" w:rsidRPr="00EB7B28" w:rsidRDefault="00F66810" w:rsidP="00646C93">
      <w:pPr>
        <w:pStyle w:val="Teksttreci0"/>
        <w:numPr>
          <w:ilvl w:val="0"/>
          <w:numId w:val="45"/>
        </w:numPr>
        <w:shd w:val="clear" w:color="auto" w:fill="auto"/>
        <w:spacing w:line="276" w:lineRule="auto"/>
        <w:ind w:right="23"/>
        <w:jc w:val="both"/>
        <w:rPr>
          <w:rFonts w:ascii="Cambria" w:hAnsi="Cambria" w:cs="Arial"/>
          <w:sz w:val="20"/>
        </w:rPr>
      </w:pPr>
      <w:r w:rsidRPr="00EB7B28">
        <w:rPr>
          <w:rFonts w:ascii="Cambria" w:hAnsi="Cambria" w:cs="Arial"/>
          <w:sz w:val="20"/>
        </w:rPr>
        <w:t xml:space="preserve">wykaz robót budowlanych wykonanych nie wcześniej niż w okresie </w:t>
      </w:r>
      <w:r w:rsidRPr="00EB7B28">
        <w:rPr>
          <w:rFonts w:asciiTheme="majorHAnsi" w:hAnsiTheme="majorHAnsi" w:cs="Arial"/>
          <w:sz w:val="20"/>
        </w:rPr>
        <w:t xml:space="preserve">ostatnich 5 lat (a jeżeli okres prowadzenia działalności jest krótszy, to w tym okresie) przed upływem terminu składania ofert ukończył </w:t>
      </w:r>
      <w:r w:rsidRPr="00EB7B28">
        <w:rPr>
          <w:rFonts w:asciiTheme="majorHAnsi" w:hAnsiTheme="majorHAnsi" w:cs="Arial"/>
          <w:sz w:val="20"/>
          <w:u w:val="single"/>
        </w:rPr>
        <w:t>realizację minimum dwóch zadań polegających na budowie lub przebudowie obiektu mostowego</w:t>
      </w:r>
      <w:r w:rsidRPr="00EB7B28">
        <w:rPr>
          <w:rFonts w:ascii="Cambria" w:hAnsi="Cambria" w:cs="Arial"/>
          <w:sz w:val="20"/>
        </w:rPr>
        <w:t xml:space="preserve">, wraz z podaniem ich rodzaju, wartości, daty, miejsca wykonania i podmiotów, na rzecz których roboty te zostały wykonane, oraz załączeniem dowodów określających czy te roboty zostały </w:t>
      </w:r>
      <w:r w:rsidRPr="00EB7B28">
        <w:rPr>
          <w:rFonts w:ascii="Cambria" w:hAnsi="Cambria" w:cs="Arial"/>
          <w:sz w:val="20"/>
        </w:rPr>
        <w:lastRenderedPageBreak/>
        <w:t xml:space="preserve">wykonane należycie, przy czym dowodami, o których mowa, są referencje bądź inne dokumenty sporządzone przez podmiot, na rzecz którego roboty budowlane były wykonywane, a jeżeli wykonawca z przyczyn niezależnych od niego nie jest w stanie uzyskać tych dokumentów – inne odpowiednie dokumenty - </w:t>
      </w:r>
      <w:r w:rsidRPr="00EB7B28">
        <w:rPr>
          <w:rFonts w:ascii="Cambria" w:hAnsi="Cambria" w:cs="Arial"/>
          <w:b/>
          <w:bCs/>
          <w:sz w:val="20"/>
        </w:rPr>
        <w:t>załącznik nr 3 do SWZ</w:t>
      </w:r>
      <w:r w:rsidRPr="00EB7B28">
        <w:rPr>
          <w:rFonts w:ascii="Cambria" w:hAnsi="Cambria" w:cs="Arial"/>
          <w:sz w:val="20"/>
        </w:rPr>
        <w:t>;</w:t>
      </w:r>
    </w:p>
    <w:p w:rsidR="00C96634" w:rsidRPr="002E1E40" w:rsidRDefault="00F66810" w:rsidP="00646C93">
      <w:pPr>
        <w:pStyle w:val="Teksttreci0"/>
        <w:numPr>
          <w:ilvl w:val="0"/>
          <w:numId w:val="45"/>
        </w:numPr>
        <w:shd w:val="clear" w:color="auto" w:fill="auto"/>
        <w:spacing w:line="276" w:lineRule="auto"/>
        <w:ind w:right="23"/>
        <w:jc w:val="both"/>
        <w:rPr>
          <w:rFonts w:ascii="Cambria" w:hAnsi="Cambria" w:cs="Arial"/>
          <w:b/>
          <w:bCs/>
          <w:sz w:val="20"/>
        </w:rPr>
      </w:pPr>
      <w:r w:rsidRPr="00EB7B28">
        <w:rPr>
          <w:rFonts w:ascii="Cambria" w:hAnsi="Cambria" w:cs="Arial"/>
          <w:sz w:val="20"/>
        </w:rPr>
        <w:t xml:space="preserve">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  </w:t>
      </w:r>
      <w:r w:rsidRPr="00EB7B28">
        <w:rPr>
          <w:rFonts w:ascii="Cambria" w:hAnsi="Cambria" w:cs="Arial"/>
          <w:b/>
          <w:bCs/>
          <w:sz w:val="20"/>
        </w:rPr>
        <w:t>załącznik nr 4 do SWZ</w:t>
      </w:r>
      <w:r w:rsidR="00C96634" w:rsidRPr="002E1E40">
        <w:rPr>
          <w:rFonts w:ascii="Cambria" w:hAnsi="Cambria" w:cs="Arial"/>
          <w:b/>
          <w:bCs/>
          <w:sz w:val="20"/>
        </w:rPr>
        <w:t>;</w:t>
      </w:r>
    </w:p>
    <w:p w:rsidR="00C96634" w:rsidRPr="00C9663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t>
      </w:r>
      <w:r w:rsidR="00754E64">
        <w:rPr>
          <w:rFonts w:ascii="Cambria" w:hAnsi="Cambria" w:cs="Arial"/>
          <w:sz w:val="20"/>
          <w:szCs w:val="20"/>
        </w:rPr>
        <w:br/>
      </w:r>
      <w:r w:rsidRPr="00C96634">
        <w:rPr>
          <w:rFonts w:ascii="Cambria" w:hAnsi="Cambria" w:cs="Arial"/>
          <w:sz w:val="20"/>
          <w:szCs w:val="20"/>
        </w:rPr>
        <w:t xml:space="preserve">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8"/>
      </w:r>
      <w:r w:rsidR="009A4696">
        <w:rPr>
          <w:rFonts w:ascii="Cambria" w:hAnsi="Cambria" w:cs="Arial"/>
          <w:sz w:val="20"/>
          <w:szCs w:val="20"/>
        </w:rPr>
        <w:t>.</w:t>
      </w:r>
    </w:p>
    <w:p w:rsidR="00C96634" w:rsidRPr="00FB783A"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w:t>
      </w:r>
      <w:r w:rsidR="00754E64">
        <w:rPr>
          <w:rFonts w:ascii="Cambria" w:hAnsi="Cambria" w:cs="Arial"/>
          <w:sz w:val="20"/>
          <w:szCs w:val="20"/>
        </w:rPr>
        <w:br/>
      </w:r>
      <w:r w:rsidRPr="00FB783A">
        <w:rPr>
          <w:rFonts w:ascii="Cambria" w:hAnsi="Cambria" w:cs="Arial"/>
          <w:sz w:val="20"/>
          <w:szCs w:val="20"/>
        </w:rPr>
        <w:t xml:space="preserve">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9"/>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rsidR="00C96634" w:rsidRPr="00FB783A"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rsidR="00C96634" w:rsidRPr="00FB783A" w:rsidRDefault="00C96634" w:rsidP="00646C93">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ustawy Pzp</w:t>
      </w:r>
      <w:r w:rsidRPr="00FB783A">
        <w:rPr>
          <w:rFonts w:ascii="Cambria" w:hAnsi="Cambria" w:cs="Arial"/>
          <w:sz w:val="20"/>
        </w:rPr>
        <w:t xml:space="preserve"> dane umożliwiające dostęp do tych środków;</w:t>
      </w:r>
    </w:p>
    <w:p w:rsidR="00C96634" w:rsidRPr="00FB783A" w:rsidRDefault="00C96634" w:rsidP="00646C93">
      <w:pPr>
        <w:pStyle w:val="Teksttreci0"/>
        <w:numPr>
          <w:ilvl w:val="0"/>
          <w:numId w:val="43"/>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Pzp</w:t>
      </w:r>
      <w:r w:rsidR="002E1E40">
        <w:rPr>
          <w:rFonts w:ascii="Cambria" w:hAnsi="Cambria" w:cs="Arial"/>
          <w:sz w:val="20"/>
        </w:rPr>
        <w:t>;</w:t>
      </w:r>
    </w:p>
    <w:p w:rsidR="00C96634" w:rsidRPr="002E1E40"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rsidR="009B12E4" w:rsidRDefault="00C96634"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r w:rsidR="002E1E40">
        <w:rPr>
          <w:rFonts w:ascii="Cambria" w:hAnsi="Cambria" w:cs="Arial"/>
          <w:sz w:val="20"/>
          <w:szCs w:val="20"/>
        </w:rPr>
        <w:t xml:space="preserve">Pzp </w:t>
      </w:r>
      <w:r w:rsidRPr="002E1E40">
        <w:rPr>
          <w:rFonts w:ascii="Cambria" w:hAnsi="Cambria" w:cs="Arial"/>
          <w:sz w:val="20"/>
          <w:szCs w:val="20"/>
        </w:rPr>
        <w:t>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 xml:space="preserve">sposobu sporządzania i przekazywania informacji oraz wymagań technicznych dla dokumentów elektronicznych oraz środków komunikacji elektronicznej </w:t>
      </w:r>
      <w:r w:rsidR="00754E64">
        <w:rPr>
          <w:rFonts w:ascii="Cambria" w:hAnsi="Cambria" w:cs="Arial"/>
          <w:sz w:val="20"/>
          <w:szCs w:val="20"/>
        </w:rPr>
        <w:br/>
      </w:r>
      <w:r w:rsidR="000D1BB0" w:rsidRPr="000D1BB0">
        <w:rPr>
          <w:rFonts w:ascii="Cambria" w:hAnsi="Cambria" w:cs="Arial"/>
          <w:sz w:val="20"/>
          <w:szCs w:val="20"/>
        </w:rPr>
        <w:t>w postępowaniu o udzielenie zamówienia publicznego lub konkursie</w:t>
      </w:r>
      <w:r w:rsidRPr="002E1E40">
        <w:rPr>
          <w:rFonts w:ascii="Cambria" w:hAnsi="Cambria" w:cs="Arial"/>
          <w:sz w:val="20"/>
          <w:szCs w:val="20"/>
        </w:rPr>
        <w:t>.</w:t>
      </w:r>
    </w:p>
    <w:p w:rsidR="002E1E40" w:rsidRDefault="002E1E40" w:rsidP="00646C93">
      <w:pPr>
        <w:pStyle w:val="Akapitzlist10"/>
        <w:numPr>
          <w:ilvl w:val="0"/>
          <w:numId w:val="41"/>
        </w:numPr>
        <w:spacing w:before="0" w:after="0"/>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t>
      </w:r>
      <w:r w:rsidR="00754E64">
        <w:rPr>
          <w:rFonts w:ascii="Cambria" w:hAnsi="Cambria" w:cs="Arial"/>
          <w:sz w:val="20"/>
          <w:szCs w:val="20"/>
        </w:rPr>
        <w:br/>
      </w:r>
      <w:r w:rsidRPr="002E1E40">
        <w:rPr>
          <w:rFonts w:ascii="Cambria" w:hAnsi="Cambria" w:cs="Arial"/>
          <w:sz w:val="20"/>
          <w:szCs w:val="20"/>
        </w:rPr>
        <w:t xml:space="preserve">o których mowa w </w:t>
      </w:r>
      <w:r w:rsidRPr="002E1E40">
        <w:rPr>
          <w:rFonts w:ascii="Cambria" w:hAnsi="Cambria" w:cs="Arial"/>
          <w:b/>
          <w:sz w:val="20"/>
          <w:szCs w:val="20"/>
        </w:rPr>
        <w:t>ust. 9</w:t>
      </w:r>
      <w:r w:rsidRPr="002E1E40">
        <w:rPr>
          <w:rFonts w:ascii="Cambria" w:hAnsi="Cambria" w:cs="Arial"/>
          <w:sz w:val="20"/>
          <w:szCs w:val="20"/>
        </w:rPr>
        <w:t>.</w:t>
      </w:r>
    </w:p>
    <w:p w:rsidR="00455B14"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rsidR="00192D7F"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t>Wykonawcy wspólnie ubiegający się o udzielenie zamówienia dołączają do oferty oświadczenie, z którego wynika, które roboty budowlane wykonają poszczególni wykonawcy.</w:t>
      </w:r>
    </w:p>
    <w:p w:rsidR="00455B14" w:rsidRDefault="00455B14" w:rsidP="00646C93">
      <w:pPr>
        <w:pStyle w:val="Akapitzlist10"/>
        <w:numPr>
          <w:ilvl w:val="0"/>
          <w:numId w:val="41"/>
        </w:numPr>
        <w:spacing w:before="0" w:after="0"/>
        <w:ind w:left="357" w:hanging="357"/>
        <w:contextualSpacing/>
        <w:jc w:val="both"/>
        <w:rPr>
          <w:rFonts w:ascii="Cambria" w:hAnsi="Cambria" w:cs="Arial"/>
          <w:sz w:val="20"/>
          <w:szCs w:val="20"/>
        </w:rPr>
      </w:pPr>
      <w:r w:rsidRPr="00192D7F">
        <w:rPr>
          <w:rFonts w:ascii="Cambria" w:hAnsi="Cambria" w:cs="Arial"/>
          <w:sz w:val="20"/>
          <w:szCs w:val="20"/>
        </w:rPr>
        <w:lastRenderedPageBreak/>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t>
      </w:r>
      <w:r w:rsidR="00754E64">
        <w:rPr>
          <w:rFonts w:ascii="Cambria" w:hAnsi="Cambria" w:cs="Arial"/>
          <w:sz w:val="20"/>
          <w:szCs w:val="20"/>
        </w:rPr>
        <w:br/>
      </w:r>
      <w:r w:rsidR="009A4696">
        <w:rPr>
          <w:rFonts w:ascii="Cambria" w:hAnsi="Cambria" w:cs="Arial"/>
          <w:sz w:val="20"/>
          <w:szCs w:val="20"/>
        </w:rPr>
        <w:t>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rsidR="00192D7F" w:rsidRPr="00192D7F" w:rsidRDefault="00192D7F" w:rsidP="00646C93">
      <w:pPr>
        <w:pStyle w:val="Akapitzlist10"/>
        <w:numPr>
          <w:ilvl w:val="0"/>
          <w:numId w:val="41"/>
        </w:numPr>
        <w:spacing w:before="0" w:after="0"/>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rsidR="00192D7F" w:rsidRPr="00192D7F" w:rsidRDefault="00192D7F" w:rsidP="00646C93">
      <w:pPr>
        <w:pStyle w:val="Akapitzlist10"/>
        <w:numPr>
          <w:ilvl w:val="3"/>
          <w:numId w:val="41"/>
        </w:numPr>
        <w:spacing w:before="0" w:after="0"/>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rsidR="00192D7F" w:rsidRPr="00192D7F" w:rsidRDefault="00192D7F" w:rsidP="00646C93">
      <w:pPr>
        <w:pStyle w:val="Akapitzlist10"/>
        <w:numPr>
          <w:ilvl w:val="3"/>
          <w:numId w:val="41"/>
        </w:numPr>
        <w:spacing w:before="0" w:after="0"/>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rsidR="00844A28" w:rsidRPr="00844A28" w:rsidRDefault="006012C9" w:rsidP="00B8767F">
      <w:pPr>
        <w:pStyle w:val="Nagwek1"/>
        <w:ind w:left="426"/>
      </w:pPr>
      <w:bookmarkStart w:id="13" w:name="_Toc150430601"/>
      <w:r>
        <w:t>I</w:t>
      </w:r>
      <w:r w:rsidR="00844A28" w:rsidRPr="00844A28">
        <w:t xml:space="preserve">nformacje o środkach komunikacji elektronicznej, przy użyciu których zamawiający będzie komunikował się z wykonawcami, oraz informacje </w:t>
      </w:r>
      <w:r w:rsidR="00A22F06">
        <w:br/>
      </w:r>
      <w:r w:rsidR="00844A28" w:rsidRPr="00844A28">
        <w:t xml:space="preserve">o wymaganiach technicznych i organizacyjnych sporządzania, wysyłania </w:t>
      </w:r>
      <w:r w:rsidR="00A22F06">
        <w:br/>
      </w:r>
      <w:r w:rsidR="00844A28" w:rsidRPr="00844A28">
        <w:t>i odbierania korespondencji elektronicznej;</w:t>
      </w:r>
      <w:bookmarkEnd w:id="13"/>
    </w:p>
    <w:p w:rsidR="00844A28" w:rsidRPr="007166FF" w:rsidRDefault="00844A28" w:rsidP="00B8767F">
      <w:pPr>
        <w:pStyle w:val="Tekstpodstawowy"/>
        <w:spacing w:before="0" w:after="0"/>
        <w:ind w:left="357"/>
        <w:jc w:val="both"/>
        <w:rPr>
          <w:rFonts w:asciiTheme="majorHAnsi" w:hAnsiTheme="majorHAnsi" w:cs="Calibri"/>
        </w:rPr>
      </w:pPr>
    </w:p>
    <w:p w:rsidR="000B0A2C" w:rsidRPr="00BC740F" w:rsidRDefault="001C4D56" w:rsidP="00B8767F">
      <w:pPr>
        <w:pStyle w:val="Akapitzlist10"/>
        <w:numPr>
          <w:ilvl w:val="0"/>
          <w:numId w:val="6"/>
        </w:numPr>
        <w:spacing w:before="0" w:after="0"/>
        <w:ind w:left="426" w:hanging="568"/>
        <w:jc w:val="both"/>
        <w:rPr>
          <w:rFonts w:asciiTheme="majorHAnsi" w:hAnsiTheme="majorHAnsi" w:cs="Arial"/>
          <w:sz w:val="20"/>
          <w:szCs w:val="20"/>
        </w:rPr>
      </w:pPr>
      <w:r w:rsidRPr="00BC740F">
        <w:rPr>
          <w:rFonts w:asciiTheme="majorHAnsi" w:hAnsiTheme="majorHAnsi" w:cs="Open Sans"/>
          <w:sz w:val="20"/>
          <w:szCs w:val="20"/>
        </w:rPr>
        <w:t>Dokumentacja postępowania jest</w:t>
      </w:r>
      <w:r w:rsidR="00035464" w:rsidRPr="00BC740F">
        <w:rPr>
          <w:rFonts w:asciiTheme="majorHAnsi" w:hAnsiTheme="majorHAnsi" w:cs="Open Sans"/>
          <w:sz w:val="20"/>
          <w:szCs w:val="20"/>
        </w:rPr>
        <w:t xml:space="preserve"> w trakcie postępowania będzie upubliczniana na stronie internetowej: </w:t>
      </w:r>
      <w:hyperlink r:id="rId20" w:history="1">
        <w:r w:rsidR="00C008B6" w:rsidRPr="00BC740F">
          <w:rPr>
            <w:rStyle w:val="Hipercze"/>
            <w:rFonts w:asciiTheme="majorHAnsi" w:hAnsiTheme="majorHAnsi" w:cs="Calibri"/>
            <w:sz w:val="20"/>
            <w:szCs w:val="20"/>
          </w:rPr>
          <w:t>https://platformazakupowa.pl/pn/zd_ilawa</w:t>
        </w:r>
      </w:hyperlink>
      <w:r w:rsidR="00035464" w:rsidRPr="00BC740F">
        <w:rPr>
          <w:rFonts w:asciiTheme="majorHAnsi" w:hAnsiTheme="majorHAnsi" w:cs="Tahoma"/>
          <w:b/>
          <w:sz w:val="20"/>
          <w:szCs w:val="20"/>
        </w:rPr>
        <w:t xml:space="preserve"> </w:t>
      </w:r>
      <w:r w:rsidR="00035464" w:rsidRPr="00BC740F">
        <w:rPr>
          <w:rFonts w:asciiTheme="majorHAnsi" w:hAnsiTheme="majorHAnsi" w:cs="Open Sans"/>
          <w:i/>
          <w:sz w:val="20"/>
          <w:szCs w:val="20"/>
        </w:rPr>
        <w:t>(zwanej dalej: portalem)</w:t>
      </w:r>
      <w:r w:rsidR="00035464" w:rsidRPr="00BC740F">
        <w:rPr>
          <w:rFonts w:asciiTheme="majorHAnsi" w:hAnsiTheme="majorHAnsi" w:cs="Open Sans"/>
          <w:sz w:val="20"/>
          <w:szCs w:val="20"/>
        </w:rPr>
        <w:t xml:space="preserve"> </w:t>
      </w:r>
      <w:r w:rsidR="000B0A2C" w:rsidRPr="00BC740F">
        <w:rPr>
          <w:rFonts w:asciiTheme="majorHAnsi" w:hAnsiTheme="majorHAnsi" w:cs="Century Gothic"/>
          <w:b/>
          <w:bCs/>
          <w:sz w:val="20"/>
          <w:szCs w:val="20"/>
        </w:rPr>
        <w:t>i pod nazwą postępowania wskazaną w tytule SWZ.</w:t>
      </w:r>
    </w:p>
    <w:p w:rsidR="00644F11" w:rsidRPr="00BC740F" w:rsidRDefault="00035464"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Open Sans"/>
          <w:sz w:val="20"/>
          <w:szCs w:val="20"/>
        </w:rPr>
        <w:t xml:space="preserve">Komunikacja między </w:t>
      </w:r>
      <w:r w:rsidR="009A4696" w:rsidRPr="00BC740F">
        <w:rPr>
          <w:rFonts w:asciiTheme="majorHAnsi" w:hAnsiTheme="majorHAnsi" w:cs="Open Sans"/>
          <w:sz w:val="20"/>
          <w:szCs w:val="20"/>
        </w:rPr>
        <w:t>z</w:t>
      </w:r>
      <w:r w:rsidRPr="00BC740F">
        <w:rPr>
          <w:rFonts w:asciiTheme="majorHAnsi" w:hAnsiTheme="majorHAnsi" w:cs="Open Sans"/>
          <w:sz w:val="20"/>
          <w:szCs w:val="20"/>
        </w:rPr>
        <w:t>amawiającym, a wykonawcami odbywa się w języku polskim przy użyciu środkó</w:t>
      </w:r>
      <w:r w:rsidR="00644F11" w:rsidRPr="00BC740F">
        <w:rPr>
          <w:rFonts w:asciiTheme="majorHAnsi" w:hAnsiTheme="majorHAnsi" w:cs="Open Sans"/>
          <w:sz w:val="20"/>
          <w:szCs w:val="20"/>
        </w:rPr>
        <w:t>w komunikacji elektronicznej,</w:t>
      </w:r>
      <w:r w:rsidR="00644F11" w:rsidRPr="00BC740F">
        <w:rPr>
          <w:rFonts w:asciiTheme="majorHAnsi" w:hAnsiTheme="majorHAnsi" w:cs="Arial"/>
          <w:sz w:val="20"/>
          <w:szCs w:val="20"/>
        </w:rPr>
        <w:t xml:space="preserve"> w tym wszelkie oświadczenia, wnioski, zawiadomienia oraz informacje, przekazywane w formie elektronicznej za pośrednictwem </w:t>
      </w:r>
      <w:hyperlink r:id="rId21" w:history="1">
        <w:r w:rsidR="00C008B6" w:rsidRPr="00BC740F">
          <w:rPr>
            <w:rStyle w:val="Hipercze"/>
            <w:rFonts w:asciiTheme="majorHAnsi" w:hAnsiTheme="majorHAnsi" w:cs="Calibri"/>
            <w:sz w:val="20"/>
            <w:szCs w:val="20"/>
          </w:rPr>
          <w:t>https://platformazakupowa.pl/pn/zd_ilawa</w:t>
        </w:r>
      </w:hyperlink>
      <w:r w:rsidR="00C008B6" w:rsidRPr="00BC740F">
        <w:rPr>
          <w:rFonts w:asciiTheme="majorHAnsi" w:hAnsiTheme="majorHAnsi" w:cs="Arial"/>
          <w:sz w:val="20"/>
          <w:szCs w:val="20"/>
        </w:rPr>
        <w:t xml:space="preserve"> </w:t>
      </w:r>
      <w:r w:rsidR="00A22F06" w:rsidRPr="00BC740F">
        <w:rPr>
          <w:rFonts w:asciiTheme="majorHAnsi" w:hAnsiTheme="majorHAnsi" w:cs="Arial"/>
          <w:sz w:val="20"/>
          <w:szCs w:val="20"/>
        </w:rPr>
        <w:br/>
      </w:r>
      <w:r w:rsidR="00644F11" w:rsidRPr="00BC740F">
        <w:rPr>
          <w:rFonts w:asciiTheme="majorHAnsi" w:hAnsiTheme="majorHAnsi" w:cs="Arial"/>
          <w:sz w:val="20"/>
          <w:szCs w:val="20"/>
        </w:rPr>
        <w:t>i formularza „Wyślij wi</w:t>
      </w:r>
      <w:r w:rsidR="007166FF" w:rsidRPr="00BC740F">
        <w:rPr>
          <w:rFonts w:asciiTheme="majorHAnsi" w:hAnsiTheme="majorHAnsi" w:cs="Arial"/>
          <w:sz w:val="20"/>
          <w:szCs w:val="20"/>
        </w:rPr>
        <w:t>adomość do zamawiającego”.</w:t>
      </w:r>
    </w:p>
    <w:p w:rsidR="00644F11" w:rsidRPr="00BC740F"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 xml:space="preserve">Za datę przekazania (wpływu) oświadczeń, wniosków, zawiadomień oraz informacji przyjmuje się datę ich przesłania za pośrednictwem </w:t>
      </w:r>
      <w:hyperlink r:id="rId22" w:history="1">
        <w:r w:rsidR="00C008B6" w:rsidRPr="00BC740F">
          <w:rPr>
            <w:rStyle w:val="Hipercze"/>
            <w:rFonts w:asciiTheme="majorHAnsi" w:hAnsiTheme="majorHAnsi" w:cs="Calibri"/>
            <w:sz w:val="20"/>
            <w:szCs w:val="20"/>
          </w:rPr>
          <w:t>https://platformazakupowa.pl/pn/zd_ilawa</w:t>
        </w:r>
      </w:hyperlink>
      <w:r w:rsidRPr="00BC740F">
        <w:rPr>
          <w:rStyle w:val="Hipercze"/>
          <w:rFonts w:asciiTheme="majorHAnsi" w:hAnsiTheme="majorHAnsi" w:cs="Arial"/>
          <w:color w:val="auto"/>
          <w:sz w:val="20"/>
          <w:szCs w:val="20"/>
        </w:rPr>
        <w:t xml:space="preserve"> </w:t>
      </w:r>
      <w:r w:rsidRPr="00BC740F">
        <w:rPr>
          <w:rFonts w:asciiTheme="majorHAnsi" w:hAnsiTheme="majorHAnsi" w:cs="Arial"/>
          <w:sz w:val="20"/>
          <w:szCs w:val="20"/>
        </w:rPr>
        <w:t>poprzez kliknięcie przycisku „Wyślij wiadomość do zamawiającego” po których pojawi się komunikat, że wiadomość została wysłana do zamawiającego.</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BC740F">
        <w:rPr>
          <w:rFonts w:asciiTheme="majorHAnsi" w:hAnsiTheme="majorHAnsi" w:cs="Arial"/>
          <w:sz w:val="20"/>
          <w:szCs w:val="20"/>
        </w:rPr>
        <w:t>Zamawiający będzie przekazywał wykonawcom informacje w formie elektronicznej za poś</w:t>
      </w:r>
      <w:r w:rsidR="007166FF" w:rsidRPr="00BC740F">
        <w:rPr>
          <w:rFonts w:asciiTheme="majorHAnsi" w:hAnsiTheme="majorHAnsi" w:cs="Arial"/>
          <w:sz w:val="20"/>
          <w:szCs w:val="20"/>
        </w:rPr>
        <w:t xml:space="preserve">rednictwem platformazakupowa.pl </w:t>
      </w:r>
      <w:r w:rsidRPr="00BC740F">
        <w:rPr>
          <w:rFonts w:asciiTheme="majorHAnsi" w:hAnsiTheme="majorHAnsi" w:cs="Arial"/>
          <w:sz w:val="20"/>
          <w:szCs w:val="20"/>
        </w:rPr>
        <w:t xml:space="preserve"> Informacje dotyczące odpowiedzi na pytania, zmiany specyfikacji, zmiany terminu</w:t>
      </w:r>
      <w:r w:rsidRPr="00C008B6">
        <w:rPr>
          <w:rFonts w:asciiTheme="majorHAnsi" w:hAnsiTheme="majorHAnsi" w:cs="Arial"/>
          <w:sz w:val="20"/>
          <w:szCs w:val="20"/>
        </w:rPr>
        <w:t xml:space="preserve">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7166FF" w:rsidRPr="00C008B6" w:rsidRDefault="00644F11" w:rsidP="00B8767F">
      <w:pPr>
        <w:pStyle w:val="Akapitzlist10"/>
        <w:numPr>
          <w:ilvl w:val="0"/>
          <w:numId w:val="6"/>
        </w:numPr>
        <w:spacing w:before="0" w:after="0"/>
        <w:ind w:left="357" w:hanging="357"/>
        <w:contextualSpacing/>
        <w:jc w:val="both"/>
        <w:rPr>
          <w:rFonts w:asciiTheme="majorHAnsi" w:hAnsiTheme="majorHAnsi" w:cs="Open Sans"/>
          <w:sz w:val="20"/>
          <w:szCs w:val="20"/>
        </w:rPr>
      </w:pPr>
      <w:r w:rsidRPr="00C008B6">
        <w:rPr>
          <w:rFonts w:asciiTheme="majorHAnsi" w:hAnsiTheme="majorHAnsi" w:cs="Arial"/>
          <w:sz w:val="20"/>
          <w:szCs w:val="20"/>
        </w:rPr>
        <w:t xml:space="preserve">Zamawiający, zgodnie z § 3 ust. 3 Rozporządzenia Prezesa Rady Ministrów w sprawie użycia środków komunikacji elektronicznej w postępowaniu o udzielenie zamówienia publicznego oraz udostępnienia </w:t>
      </w:r>
      <w:r w:rsidR="00A22F06">
        <w:rPr>
          <w:rFonts w:asciiTheme="majorHAnsi" w:hAnsiTheme="majorHAnsi" w:cs="Arial"/>
          <w:sz w:val="20"/>
          <w:szCs w:val="20"/>
        </w:rPr>
        <w:br/>
      </w:r>
      <w:r w:rsidRPr="00C008B6">
        <w:rPr>
          <w:rFonts w:asciiTheme="majorHAnsi" w:hAnsiTheme="majorHAnsi" w:cs="Arial"/>
          <w:sz w:val="20"/>
          <w:szCs w:val="20"/>
        </w:rPr>
        <w:t xml:space="preserve">i przechowywania dokumentów elektronicznych (Dz. U. z 2017 r. poz. 1320; dalej: “Rozporządzenie w sprawie środków komunikacji”), określa niezbędne wymagania sprzętowo - aplikacyjne umożliwiające pracę na platformazakupowa.pl, tj.: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stały dostęp do sieci Internet o gwarantowanej przepustowości nie mniejszej niż 512 kb/s,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komputer klasy PC lub MAC o następującej konfiguracji: pamięć min. 2 GB Ram, procesor Intel IV 2 GHZ lub jego nowsza wersja, jeden z systemów operacyjnych - MS Windows 7, Mac Os x 10 4, Linux, lub ich nowsze wersje,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zainstalowana dowolna przeglądarka internetowa, w przypadku Internet </w:t>
      </w:r>
      <w:r w:rsidR="005F64D9" w:rsidRPr="00C008B6">
        <w:rPr>
          <w:rFonts w:asciiTheme="majorHAnsi" w:hAnsiTheme="majorHAnsi" w:cs="Arial"/>
        </w:rPr>
        <w:t>Explorer minimalnie wersja 10 0</w:t>
      </w:r>
      <w:r w:rsidRPr="00C008B6">
        <w:rPr>
          <w:rFonts w:asciiTheme="majorHAnsi" w:hAnsiTheme="majorHAnsi" w:cs="Arial"/>
        </w:rPr>
        <w:t xml:space="preserve">,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włączona obsługa JavaScript,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zainstalowany program Adobe Acrobat Reader lub inny obsługujący format plików .pdf,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Platformazakupowa.pl działa według standardu przyjętego w komunikacji sieciowej - kodowanie UTF8, </w:t>
      </w:r>
    </w:p>
    <w:p w:rsidR="00644F11" w:rsidRPr="00C008B6" w:rsidRDefault="00644F11" w:rsidP="00646C93">
      <w:pPr>
        <w:pStyle w:val="Akapitzlist"/>
        <w:numPr>
          <w:ilvl w:val="5"/>
          <w:numId w:val="66"/>
        </w:numPr>
        <w:autoSpaceDE w:val="0"/>
        <w:autoSpaceDN w:val="0"/>
        <w:adjustRightInd w:val="0"/>
        <w:spacing w:before="0" w:after="0"/>
        <w:ind w:left="709" w:hanging="283"/>
        <w:jc w:val="both"/>
        <w:rPr>
          <w:rFonts w:asciiTheme="majorHAnsi" w:hAnsiTheme="majorHAnsi" w:cs="Arial"/>
        </w:rPr>
      </w:pPr>
      <w:r w:rsidRPr="00C008B6">
        <w:rPr>
          <w:rFonts w:asciiTheme="majorHAnsi" w:hAnsiTheme="majorHAnsi" w:cs="Arial"/>
        </w:rPr>
        <w:t xml:space="preserve">Oznaczenie czasu odbioru danych przez platformę zakupową stanowi datę oraz dokładny czas (hh:mm:ss) generowany wg. czasu lokalnego serwera synchronizowanego z zegarem Głównego Urzędu Miar. </w:t>
      </w:r>
    </w:p>
    <w:p w:rsidR="00644F11" w:rsidRPr="00C008B6" w:rsidRDefault="00644F11" w:rsidP="00B8767F">
      <w:pPr>
        <w:pStyle w:val="Akapitzlist"/>
        <w:numPr>
          <w:ilvl w:val="0"/>
          <w:numId w:val="6"/>
        </w:numPr>
        <w:autoSpaceDE w:val="0"/>
        <w:autoSpaceDN w:val="0"/>
        <w:adjustRightInd w:val="0"/>
        <w:spacing w:after="47"/>
        <w:ind w:left="426" w:hanging="426"/>
        <w:jc w:val="both"/>
        <w:rPr>
          <w:rFonts w:asciiTheme="majorHAnsi" w:hAnsiTheme="majorHAnsi" w:cs="Arial"/>
        </w:rPr>
      </w:pPr>
      <w:r w:rsidRPr="00C008B6">
        <w:rPr>
          <w:rFonts w:asciiTheme="majorHAnsi" w:hAnsiTheme="majorHAnsi" w:cs="Arial"/>
        </w:rPr>
        <w:t xml:space="preserve">Wykonawca, przystępując do niniejszego postępowania o udzielenie zamówienia publicznego: </w:t>
      </w:r>
    </w:p>
    <w:p w:rsidR="00644F11" w:rsidRPr="00C008B6" w:rsidRDefault="00644F11" w:rsidP="00646C93">
      <w:pPr>
        <w:pStyle w:val="Akapitzlist"/>
        <w:numPr>
          <w:ilvl w:val="5"/>
          <w:numId w:val="67"/>
        </w:numPr>
        <w:autoSpaceDE w:val="0"/>
        <w:autoSpaceDN w:val="0"/>
        <w:adjustRightInd w:val="0"/>
        <w:spacing w:after="47"/>
        <w:ind w:left="709" w:hanging="283"/>
        <w:jc w:val="both"/>
        <w:rPr>
          <w:rFonts w:asciiTheme="majorHAnsi" w:hAnsiTheme="majorHAnsi" w:cs="Arial"/>
        </w:rPr>
      </w:pPr>
      <w:r w:rsidRPr="00C008B6">
        <w:rPr>
          <w:rFonts w:asciiTheme="majorHAnsi" w:hAnsiTheme="majorHAnsi" w:cs="Arial"/>
        </w:rPr>
        <w:lastRenderedPageBreak/>
        <w:t xml:space="preserve">akceptuje warunki korzystania z platformazakupowa.pl określone w Regulaminie zamieszczonym na stronie internetowej pod linkiem w zakładce „Regulamin" oraz uznaje go za wiążący, </w:t>
      </w:r>
    </w:p>
    <w:p w:rsidR="005F64D9" w:rsidRPr="00C008B6" w:rsidRDefault="00644F11" w:rsidP="00646C93">
      <w:pPr>
        <w:pStyle w:val="Akapitzlist"/>
        <w:numPr>
          <w:ilvl w:val="5"/>
          <w:numId w:val="67"/>
        </w:numPr>
        <w:autoSpaceDE w:val="0"/>
        <w:autoSpaceDN w:val="0"/>
        <w:adjustRightInd w:val="0"/>
        <w:spacing w:after="0"/>
        <w:ind w:left="709" w:hanging="283"/>
        <w:jc w:val="both"/>
        <w:rPr>
          <w:rFonts w:asciiTheme="majorHAnsi" w:hAnsiTheme="majorHAnsi" w:cs="Arial"/>
        </w:rPr>
      </w:pPr>
      <w:r w:rsidRPr="00C008B6">
        <w:rPr>
          <w:rFonts w:asciiTheme="majorHAnsi" w:hAnsiTheme="majorHAnsi" w:cs="Arial"/>
        </w:rPr>
        <w:t xml:space="preserve">zapoznał i stosuje się do Instrukcji składania ofert/wniosków dostępnej </w:t>
      </w:r>
      <w:r w:rsidR="005F64D9" w:rsidRPr="00C008B6">
        <w:rPr>
          <w:rFonts w:asciiTheme="majorHAnsi" w:hAnsiTheme="majorHAnsi" w:cs="Arial"/>
        </w:rPr>
        <w:t xml:space="preserve">pod linkiem </w:t>
      </w:r>
      <w:hyperlink r:id="rId23" w:history="1">
        <w:r w:rsidR="00BA3064" w:rsidRPr="007771C5">
          <w:rPr>
            <w:rStyle w:val="Hipercze"/>
            <w:rFonts w:ascii="Cambria" w:hAnsi="Cambria" w:cs="Arial"/>
          </w:rPr>
          <w:t>https://platformazakupowa.pl/transakcja/892078</w:t>
        </w:r>
      </w:hyperlink>
      <w:r w:rsidR="00EB68FE">
        <w:rPr>
          <w:rFonts w:ascii="Cambria" w:hAnsi="Cambria" w:cs="Arial"/>
          <w:szCs w:val="22"/>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Zamawiający nie ponosi odpowiedzialności za złożenie oferty w sposób niezgodny z Instrukcją korzystania z </w:t>
      </w:r>
      <w:r w:rsidR="00472F1D">
        <w:rPr>
          <w:rFonts w:asciiTheme="majorHAnsi" w:hAnsiTheme="majorHAnsi" w:cs="Arial"/>
          <w:b/>
          <w:bCs/>
        </w:rPr>
        <w:t>portalu</w:t>
      </w:r>
      <w:r w:rsidRPr="00C008B6">
        <w:rPr>
          <w:rFonts w:asciiTheme="majorHAnsi" w:hAnsiTheme="majorHAnsi" w:cs="Aria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453B85">
        <w:rPr>
          <w:rFonts w:asciiTheme="majorHAnsi" w:hAnsiTheme="majorHAnsi" w:cs="Arial"/>
        </w:rPr>
        <w:br/>
      </w:r>
      <w:r w:rsidRPr="00C008B6">
        <w:rPr>
          <w:rFonts w:asciiTheme="majorHAnsi" w:hAnsiTheme="majorHAnsi" w:cs="Arial"/>
        </w:rPr>
        <w:t xml:space="preserve">w przedmiotowym postępowaniu ponieważ nie został spełniony obowiązek narzucony w art. 221 Ustawy Prawo Zamówień Publicznych. </w:t>
      </w:r>
    </w:p>
    <w:p w:rsid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p>
    <w:p w:rsidR="005F64D9" w:rsidRPr="00C008B6" w:rsidRDefault="004B4178" w:rsidP="00B8767F">
      <w:pPr>
        <w:pStyle w:val="Akapitzlist"/>
        <w:autoSpaceDE w:val="0"/>
        <w:autoSpaceDN w:val="0"/>
        <w:adjustRightInd w:val="0"/>
        <w:spacing w:after="0"/>
        <w:ind w:left="426"/>
        <w:jc w:val="both"/>
        <w:rPr>
          <w:rFonts w:asciiTheme="majorHAnsi" w:hAnsiTheme="majorHAnsi" w:cs="Arial"/>
        </w:rPr>
      </w:pPr>
      <w:hyperlink r:id="rId24" w:history="1">
        <w:r w:rsidR="00C008B6" w:rsidRPr="007B2C99">
          <w:rPr>
            <w:rStyle w:val="Hipercze"/>
            <w:rFonts w:asciiTheme="majorHAnsi" w:hAnsiTheme="majorHAnsi" w:cs="Arial"/>
          </w:rPr>
          <w:t>https://platformazakupowa.pl/strona/45-instrukcje</w:t>
        </w:r>
      </w:hyperlink>
      <w:r w:rsidR="005F64D9" w:rsidRPr="00C008B6">
        <w:rPr>
          <w:rFonts w:asciiTheme="majorHAnsi" w:hAnsiTheme="majorHAnsi" w:cs="Arial"/>
        </w:rPr>
        <w:t xml:space="preserve"> </w:t>
      </w:r>
      <w:r w:rsidR="00644F11" w:rsidRPr="00C008B6">
        <w:rPr>
          <w:rFonts w:asciiTheme="majorHAnsi" w:hAnsiTheme="majorHAnsi" w:cs="Arial"/>
        </w:rPr>
        <w:t xml:space="preserve"> </w:t>
      </w:r>
    </w:p>
    <w:p w:rsidR="005F64D9" w:rsidRPr="00C008B6" w:rsidRDefault="00644F11" w:rsidP="00B8767F">
      <w:pPr>
        <w:pStyle w:val="Akapitzlist"/>
        <w:numPr>
          <w:ilvl w:val="0"/>
          <w:numId w:val="6"/>
        </w:numPr>
        <w:autoSpaceDE w:val="0"/>
        <w:autoSpaceDN w:val="0"/>
        <w:adjustRightInd w:val="0"/>
        <w:spacing w:after="0"/>
        <w:ind w:left="426" w:hanging="426"/>
        <w:jc w:val="both"/>
        <w:rPr>
          <w:rFonts w:asciiTheme="majorHAnsi" w:hAnsiTheme="majorHAnsi" w:cs="Arial"/>
        </w:rPr>
      </w:pPr>
      <w:r w:rsidRPr="00C008B6">
        <w:rPr>
          <w:rFonts w:asciiTheme="majorHAnsi" w:hAnsiTheme="majorHAnsi" w:cs="Arial"/>
          <w:b/>
          <w:bCs/>
        </w:rPr>
        <w:t xml:space="preserve">Zalecenia: </w:t>
      </w:r>
    </w:p>
    <w:p w:rsidR="00644F11" w:rsidRPr="00C008B6" w:rsidRDefault="00644F11" w:rsidP="00B8767F">
      <w:pPr>
        <w:pStyle w:val="Akapitzlist"/>
        <w:autoSpaceDE w:val="0"/>
        <w:autoSpaceDN w:val="0"/>
        <w:adjustRightInd w:val="0"/>
        <w:spacing w:after="0"/>
        <w:ind w:left="426"/>
        <w:jc w:val="both"/>
        <w:rPr>
          <w:rFonts w:asciiTheme="majorHAnsi" w:hAnsiTheme="majorHAnsi" w:cs="Arial"/>
        </w:rPr>
      </w:pPr>
      <w:r w:rsidRPr="00C008B6">
        <w:rPr>
          <w:rFonts w:asciiTheme="majorHAnsi" w:hAnsiTheme="majorHAnsi" w:cs="Arial"/>
          <w:b/>
          <w:bCs/>
        </w:rPr>
        <w:t xml:space="preserve">Formaty plików wykorzystywanych przez wykonawców powinny być zgodne z </w:t>
      </w:r>
      <w:r w:rsidRPr="00C008B6">
        <w:rPr>
          <w:rFonts w:asciiTheme="majorHAnsi" w:hAnsiTheme="majorHAnsi" w:cs="Arial"/>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644F11" w:rsidRPr="00C008B6" w:rsidRDefault="00644F11" w:rsidP="00646C93">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 xml:space="preserve">Zamawiający rekomenduje wykorzystanie formatów: .pdf .doc .xls .jpg (.jpeg) </w:t>
      </w:r>
      <w:r w:rsidRPr="00C008B6">
        <w:rPr>
          <w:rFonts w:asciiTheme="majorHAnsi" w:hAnsiTheme="majorHAnsi" w:cs="Arial"/>
          <w:b/>
          <w:bCs/>
        </w:rPr>
        <w:t xml:space="preserve">ze szczególnym wskazaniem na .pdf </w:t>
      </w:r>
    </w:p>
    <w:p w:rsidR="00644F11" w:rsidRPr="00C008B6" w:rsidRDefault="00644F11" w:rsidP="00646C93">
      <w:pPr>
        <w:pStyle w:val="Akapitzlist"/>
        <w:numPr>
          <w:ilvl w:val="6"/>
          <w:numId w:val="68"/>
        </w:numPr>
        <w:autoSpaceDE w:val="0"/>
        <w:autoSpaceDN w:val="0"/>
        <w:adjustRightInd w:val="0"/>
        <w:spacing w:after="47"/>
        <w:ind w:left="709" w:hanging="425"/>
        <w:jc w:val="both"/>
        <w:rPr>
          <w:rFonts w:asciiTheme="majorHAnsi" w:hAnsiTheme="majorHAnsi" w:cs="Arial"/>
        </w:rPr>
      </w:pPr>
      <w:r w:rsidRPr="00C008B6">
        <w:rPr>
          <w:rFonts w:asciiTheme="majorHAnsi" w:hAnsiTheme="majorHAnsi" w:cs="Arial"/>
        </w:rPr>
        <w:t xml:space="preserve">W celu ewentualnej kompresji danych Zamawiający rekomenduje wykorzystanie jednego z formatów: </w:t>
      </w:r>
    </w:p>
    <w:p w:rsidR="00644F11" w:rsidRPr="00C008B6" w:rsidRDefault="00644F11" w:rsidP="00B8767F">
      <w:pPr>
        <w:pStyle w:val="Akapitzlist"/>
        <w:numPr>
          <w:ilvl w:val="5"/>
          <w:numId w:val="5"/>
        </w:numPr>
        <w:autoSpaceDE w:val="0"/>
        <w:autoSpaceDN w:val="0"/>
        <w:adjustRightInd w:val="0"/>
        <w:spacing w:after="47"/>
        <w:jc w:val="both"/>
        <w:rPr>
          <w:rFonts w:asciiTheme="majorHAnsi" w:hAnsiTheme="majorHAnsi" w:cs="Arial"/>
        </w:rPr>
      </w:pPr>
      <w:r w:rsidRPr="00C008B6">
        <w:rPr>
          <w:rFonts w:asciiTheme="majorHAnsi" w:hAnsiTheme="majorHAnsi" w:cs="Arial"/>
        </w:rPr>
        <w:t xml:space="preserve">.zip </w:t>
      </w:r>
    </w:p>
    <w:p w:rsidR="005F64D9" w:rsidRPr="00C008B6" w:rsidRDefault="00644F11" w:rsidP="00B8767F">
      <w:pPr>
        <w:pStyle w:val="Akapitzlist"/>
        <w:numPr>
          <w:ilvl w:val="5"/>
          <w:numId w:val="5"/>
        </w:numPr>
        <w:autoSpaceDE w:val="0"/>
        <w:autoSpaceDN w:val="0"/>
        <w:adjustRightInd w:val="0"/>
        <w:spacing w:after="0"/>
        <w:jc w:val="both"/>
        <w:rPr>
          <w:rFonts w:asciiTheme="majorHAnsi" w:hAnsiTheme="majorHAnsi" w:cs="Arial"/>
        </w:rPr>
      </w:pPr>
      <w:r w:rsidRPr="00C008B6">
        <w:rPr>
          <w:rFonts w:asciiTheme="majorHAnsi" w:hAnsiTheme="majorHAnsi" w:cs="Arial"/>
        </w:rPr>
        <w:t xml:space="preserve">.7Z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Wśród formatów powszechnych a </w:t>
      </w:r>
      <w:r w:rsidRPr="00C008B6">
        <w:rPr>
          <w:rFonts w:asciiTheme="majorHAnsi" w:hAnsiTheme="majorHAnsi" w:cs="Arial"/>
          <w:b/>
          <w:bCs/>
        </w:rPr>
        <w:t xml:space="preserve">NIE występujących </w:t>
      </w:r>
      <w:r w:rsidRPr="00C008B6">
        <w:rPr>
          <w:rFonts w:asciiTheme="majorHAnsi" w:hAnsiTheme="majorHAnsi" w:cs="Arial"/>
        </w:rPr>
        <w:t xml:space="preserve">w rozporządzeniu występują: .rar .gif .bmp .numbers .pages. </w:t>
      </w:r>
      <w:r w:rsidRPr="00C008B6">
        <w:rPr>
          <w:rFonts w:asciiTheme="majorHAnsi" w:hAnsiTheme="majorHAnsi" w:cs="Arial"/>
          <w:b/>
          <w:bCs/>
        </w:rPr>
        <w:t xml:space="preserve">Dokumenty złożone w takich plikach zostaną uznane za złożone nieskutecznie.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Pliki w innych formatach niż PDF zaleca się opatrzyć zewnętrznym podpisem XAdES. Wykonawca powinien pamiętać, aby plik z podpisem przekazywać łącznie z dokumentem podpisywanym.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zaleca, aby Wykonawca z odpowiednim wyprzedzeniem przetestował możliwość prawidłowego wykorzystania wybranej metody podpisania plików oferty.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Zaleca się, aby komunikacja z wykonawcami odbywała się tylko na Platformie za pośrednictwem formularza “Wyślij wiadomość do zamawiającego”, nie za pośrednictwem adresu email.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Osobą składającą ofertę powinna być osoba kontaktowa podawana w dokumentacji.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Podczas podpisywania plików zaleca się stosowanie algorytmu skrótu SHA2 zamiast SHA1.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Jeśli wykonawca pakuje dokumenty np. w plik ZIP zalecamy wcześniejsze podpisanie każdego ze skompresowanych plików. </w:t>
      </w:r>
    </w:p>
    <w:p w:rsidR="005F64D9"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t xml:space="preserve">Zamawiający rekomenduje wykorzystanie podpisu z kwalifikowanym znacznikiem czasu. </w:t>
      </w:r>
    </w:p>
    <w:p w:rsidR="00644F11" w:rsidRPr="00C008B6" w:rsidRDefault="00644F11" w:rsidP="00646C93">
      <w:pPr>
        <w:pStyle w:val="Akapitzlist"/>
        <w:numPr>
          <w:ilvl w:val="6"/>
          <w:numId w:val="68"/>
        </w:numPr>
        <w:autoSpaceDE w:val="0"/>
        <w:autoSpaceDN w:val="0"/>
        <w:adjustRightInd w:val="0"/>
        <w:spacing w:after="0"/>
        <w:ind w:left="709" w:hanging="425"/>
        <w:jc w:val="both"/>
        <w:rPr>
          <w:rFonts w:asciiTheme="majorHAnsi" w:hAnsiTheme="majorHAnsi" w:cs="Arial"/>
        </w:rPr>
      </w:pPr>
      <w:r w:rsidRPr="00C008B6">
        <w:rPr>
          <w:rFonts w:asciiTheme="majorHAnsi" w:hAnsiTheme="majorHAnsi" w:cs="Arial"/>
        </w:rPr>
        <w:lastRenderedPageBreak/>
        <w:t xml:space="preserve">Zamawiający zaleca aby nie wprowadzać jakichkolwiek zmian w plikach po podpisaniu ich podpisem kwalifikowanym. Może to skutkować naruszeniem integralności plików co równoważne będzie </w:t>
      </w:r>
      <w:r w:rsidR="005B5FC2">
        <w:rPr>
          <w:rFonts w:asciiTheme="majorHAnsi" w:hAnsiTheme="majorHAnsi" w:cs="Arial"/>
        </w:rPr>
        <w:br/>
      </w:r>
      <w:r w:rsidRPr="00C008B6">
        <w:rPr>
          <w:rFonts w:asciiTheme="majorHAnsi" w:hAnsiTheme="majorHAnsi" w:cs="Arial"/>
        </w:rPr>
        <w:t xml:space="preserve">z koniecznością odrzucenia oferty w postępowaniu. </w:t>
      </w:r>
    </w:p>
    <w:p w:rsidR="007D34A3" w:rsidRPr="00C008B6" w:rsidRDefault="007D34A3"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Pzp - </w:t>
      </w:r>
      <w:r w:rsidRPr="00C008B6">
        <w:rPr>
          <w:rFonts w:asciiTheme="majorHAnsi" w:hAnsiTheme="majorHAnsi" w:cs="Century Gothic"/>
          <w:b/>
          <w:bCs/>
          <w:sz w:val="20"/>
          <w:szCs w:val="20"/>
        </w:rPr>
        <w:t>nie dotyczy</w:t>
      </w:r>
      <w:r w:rsidRPr="00C008B6">
        <w:rPr>
          <w:rFonts w:asciiTheme="majorHAnsi" w:hAnsiTheme="majorHAnsi" w:cs="Century Gothic"/>
          <w:sz w:val="20"/>
          <w:szCs w:val="20"/>
        </w:rPr>
        <w:t>.</w:t>
      </w:r>
    </w:p>
    <w:p w:rsidR="000B0A2C" w:rsidRPr="00C008B6" w:rsidRDefault="000B0A2C"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Korzystanie z </w:t>
      </w:r>
      <w:r w:rsidR="004B68C1" w:rsidRPr="00C008B6">
        <w:rPr>
          <w:rFonts w:asciiTheme="majorHAnsi" w:hAnsiTheme="majorHAnsi" w:cs="Century Gothic"/>
          <w:sz w:val="20"/>
          <w:szCs w:val="20"/>
        </w:rPr>
        <w:t>portalu</w:t>
      </w:r>
      <w:r w:rsidRPr="00C008B6">
        <w:rPr>
          <w:rFonts w:asciiTheme="majorHAnsi" w:hAnsiTheme="majorHAnsi" w:cs="Century Gothic"/>
          <w:sz w:val="20"/>
          <w:szCs w:val="20"/>
        </w:rPr>
        <w:t xml:space="preserve"> przez </w:t>
      </w:r>
      <w:r w:rsidR="009A4696" w:rsidRPr="00C008B6">
        <w:rPr>
          <w:rFonts w:asciiTheme="majorHAnsi" w:hAnsiTheme="majorHAnsi" w:cs="Century Gothic"/>
          <w:sz w:val="20"/>
          <w:szCs w:val="20"/>
        </w:rPr>
        <w:t>w</w:t>
      </w:r>
      <w:r w:rsidRPr="00C008B6">
        <w:rPr>
          <w:rFonts w:asciiTheme="majorHAnsi" w:hAnsiTheme="majorHAnsi" w:cs="Century Gothic"/>
          <w:sz w:val="20"/>
          <w:szCs w:val="20"/>
        </w:rPr>
        <w:t xml:space="preserve">ykonawców jest bezpłatne. </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Century Gothic"/>
          <w:sz w:val="20"/>
          <w:szCs w:val="20"/>
        </w:rPr>
      </w:pPr>
      <w:r w:rsidRPr="00C008B6">
        <w:rPr>
          <w:rFonts w:asciiTheme="majorHAnsi" w:hAnsiTheme="majorHAnsi" w:cs="Century Gothic"/>
          <w:sz w:val="20"/>
          <w:szCs w:val="20"/>
        </w:rPr>
        <w:t xml:space="preserve">Przeglądanie i pobieranie publicznej treści dokumentacji postępowania nie wymaga posiadania konta </w:t>
      </w:r>
      <w:r w:rsidR="005B5FC2">
        <w:rPr>
          <w:rFonts w:asciiTheme="majorHAnsi" w:hAnsiTheme="majorHAnsi" w:cs="Century Gothic"/>
          <w:sz w:val="20"/>
          <w:szCs w:val="20"/>
        </w:rPr>
        <w:br/>
      </w:r>
      <w:r w:rsidRPr="00C008B6">
        <w:rPr>
          <w:rFonts w:asciiTheme="majorHAnsi" w:hAnsiTheme="majorHAnsi" w:cs="Century Gothic"/>
          <w:sz w:val="20"/>
          <w:szCs w:val="20"/>
        </w:rPr>
        <w:t>w portalu, ani logowania do portalu.</w:t>
      </w:r>
    </w:p>
    <w:p w:rsidR="009D6B65" w:rsidRPr="00C008B6" w:rsidRDefault="009D6B65"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Wykonawca jako podmiot profesjonalny ma obowiązek sprawdzania komunikatów i wiadomości bezpośrednio </w:t>
      </w:r>
      <w:r w:rsidRPr="00BC740F">
        <w:rPr>
          <w:rFonts w:asciiTheme="majorHAnsi" w:hAnsiTheme="majorHAnsi" w:cstheme="minorHAnsi"/>
          <w:sz w:val="20"/>
          <w:szCs w:val="20"/>
        </w:rPr>
        <w:t xml:space="preserve">na </w:t>
      </w:r>
      <w:hyperlink r:id="rId25" w:history="1">
        <w:r w:rsidR="00C008B6" w:rsidRPr="00BC740F">
          <w:rPr>
            <w:rStyle w:val="Hipercze"/>
            <w:rFonts w:asciiTheme="majorHAnsi" w:hAnsiTheme="majorHAnsi" w:cs="Calibri"/>
            <w:sz w:val="20"/>
            <w:szCs w:val="20"/>
          </w:rPr>
          <w:t>https://platformazakupowa.pl/pn/zd_ilawa</w:t>
        </w:r>
      </w:hyperlink>
      <w:r w:rsidR="00C008B6" w:rsidRPr="00BC740F">
        <w:rPr>
          <w:rStyle w:val="Hipercze"/>
          <w:rFonts w:asciiTheme="majorHAnsi" w:hAnsiTheme="majorHAnsi" w:cs="Calibri"/>
          <w:sz w:val="20"/>
          <w:szCs w:val="20"/>
        </w:rPr>
        <w:t xml:space="preserve"> </w:t>
      </w:r>
      <w:r w:rsidRPr="00BC740F">
        <w:rPr>
          <w:rFonts w:asciiTheme="majorHAnsi" w:hAnsiTheme="majorHAnsi" w:cstheme="minorHAnsi"/>
          <w:sz w:val="20"/>
          <w:szCs w:val="20"/>
        </w:rPr>
        <w:t>przesłanych przez zamawiającego, gdyż system powiadomień może ulec awarii lub powiadomienie może</w:t>
      </w:r>
      <w:r w:rsidRPr="00C008B6">
        <w:rPr>
          <w:rFonts w:asciiTheme="majorHAnsi" w:hAnsiTheme="majorHAnsi" w:cstheme="minorHAnsi"/>
          <w:sz w:val="20"/>
          <w:szCs w:val="20"/>
        </w:rPr>
        <w:t xml:space="preserve"> trafić do folderu SPAM</w:t>
      </w:r>
      <w:r w:rsidR="00CF4D80" w:rsidRPr="00C008B6">
        <w:rPr>
          <w:rFonts w:asciiTheme="majorHAnsi" w:hAnsiTheme="majorHAnsi" w:cstheme="minorHAnsi"/>
          <w:sz w:val="20"/>
          <w:szCs w:val="20"/>
        </w:rPr>
        <w:t xml:space="preserve">. </w:t>
      </w:r>
    </w:p>
    <w:p w:rsidR="000627BE" w:rsidRPr="00C008B6" w:rsidRDefault="000627BE"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Sposób sporządzenia dokumentów elektronicznych, cyfrowych odwzorowań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rsidR="00244AA8" w:rsidRPr="00C008B6" w:rsidRDefault="00244AA8" w:rsidP="00B8767F">
      <w:pPr>
        <w:pStyle w:val="Akapitzlist10"/>
        <w:numPr>
          <w:ilvl w:val="0"/>
          <w:numId w:val="6"/>
        </w:numPr>
        <w:spacing w:before="0" w:after="0"/>
        <w:ind w:left="357" w:hanging="357"/>
        <w:contextualSpacing/>
        <w:jc w:val="both"/>
        <w:rPr>
          <w:rFonts w:asciiTheme="majorHAnsi" w:hAnsiTheme="majorHAnsi" w:cstheme="minorHAnsi"/>
          <w:sz w:val="20"/>
          <w:szCs w:val="20"/>
        </w:rPr>
      </w:pPr>
      <w:r w:rsidRPr="00C008B6">
        <w:rPr>
          <w:rFonts w:asciiTheme="majorHAnsi" w:hAnsiTheme="majorHAnsi" w:cstheme="minorHAnsi"/>
          <w:sz w:val="20"/>
          <w:szCs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„zobowiązaniem podmiotu udostępniającego zasoby”, przedmiotowe środki dowodowe, pełnomocnictwo, sporządza się w postaci elektronicznej, </w:t>
      </w:r>
      <w:r w:rsidR="005B5FC2">
        <w:rPr>
          <w:rFonts w:asciiTheme="majorHAnsi" w:hAnsiTheme="majorHAnsi" w:cstheme="minorHAnsi"/>
          <w:sz w:val="20"/>
          <w:szCs w:val="20"/>
        </w:rPr>
        <w:br/>
      </w:r>
      <w:r w:rsidRPr="00C008B6">
        <w:rPr>
          <w:rFonts w:asciiTheme="majorHAnsi" w:hAnsiTheme="majorHAnsi" w:cstheme="minorHAnsi"/>
          <w:sz w:val="20"/>
          <w:szCs w:val="20"/>
        </w:rPr>
        <w:t xml:space="preserve">w formatach danych określonych w przepisach wydanych na podstawie art. 18 ustawy z dnia 17 lutego 2005 r. </w:t>
      </w:r>
      <w:r w:rsidRPr="00C008B6">
        <w:rPr>
          <w:rFonts w:asciiTheme="majorHAnsi" w:hAnsiTheme="majorHAnsi" w:cstheme="minorHAnsi"/>
          <w:sz w:val="20"/>
          <w:szCs w:val="20"/>
        </w:rPr>
        <w:br/>
        <w:t xml:space="preserve">o informatyzacji działalności podmiotów realizujących zadania publiczne (t.j. Dz.U. z 2020 r. poz. 346 ze zm.), </w:t>
      </w:r>
      <w:r w:rsidR="005B5FC2">
        <w:rPr>
          <w:rFonts w:asciiTheme="majorHAnsi" w:hAnsiTheme="majorHAnsi" w:cstheme="minorHAnsi"/>
          <w:sz w:val="20"/>
          <w:szCs w:val="20"/>
        </w:rPr>
        <w:br/>
      </w:r>
      <w:r w:rsidRPr="00C008B6">
        <w:rPr>
          <w:rFonts w:asciiTheme="majorHAnsi" w:hAnsiTheme="majorHAnsi" w:cstheme="minorHAnsi"/>
          <w:sz w:val="20"/>
          <w:szCs w:val="20"/>
        </w:rPr>
        <w:t>z zastrzeżeniem formatów, o których mowa w art. 66 ust. 1 ustawy Pzp, z uwzględnieniem rodzaju przekazywanych danych.</w:t>
      </w:r>
    </w:p>
    <w:p w:rsidR="00E45B40" w:rsidRPr="00E45B40" w:rsidRDefault="006012C9" w:rsidP="00B8767F">
      <w:pPr>
        <w:pStyle w:val="Nagwek1"/>
        <w:ind w:left="426"/>
      </w:pPr>
      <w:bookmarkStart w:id="14" w:name="_Toc150430602"/>
      <w:r>
        <w:t>O</w:t>
      </w:r>
      <w:r w:rsidR="008924F5" w:rsidRPr="00930A74">
        <w:t>pis sposobu przygotowania oferty</w:t>
      </w:r>
      <w:bookmarkEnd w:id="14"/>
      <w:r w:rsidR="00895A48">
        <w:t xml:space="preserve"> </w:t>
      </w:r>
    </w:p>
    <w:p w:rsidR="00CF4D80"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Ofertę</w:t>
      </w:r>
      <w:r w:rsidR="00E85B84" w:rsidRPr="00A671F4">
        <w:rPr>
          <w:rFonts w:asciiTheme="majorHAnsi" w:hAnsiTheme="majorHAnsi" w:cs="Tahoma"/>
          <w:sz w:val="20"/>
          <w:szCs w:val="20"/>
        </w:rPr>
        <w:t xml:space="preserve">, </w:t>
      </w:r>
      <w:r w:rsidRPr="00A671F4">
        <w:rPr>
          <w:rFonts w:asciiTheme="majorHAnsi" w:hAnsiTheme="majorHAnsi" w:cs="Tahoma"/>
          <w:sz w:val="20"/>
          <w:szCs w:val="20"/>
        </w:rPr>
        <w:t xml:space="preserve"> należy złożyć w języku polskim, sporządzoną pod rygorem nieważności, w formie elektronicznej </w:t>
      </w:r>
      <w:bookmarkStart w:id="15" w:name="_Hlk60769743"/>
      <w:r w:rsidRPr="00A671F4">
        <w:rPr>
          <w:rFonts w:asciiTheme="majorHAnsi" w:hAnsiTheme="majorHAnsi" w:cs="Tahoma"/>
          <w:sz w:val="20"/>
          <w:szCs w:val="20"/>
        </w:rPr>
        <w:t>(czyli opatrzoną podpisem kwalifikowanym) lub w postaci elektronicznej opatrzonej podpisem zaufanym lub podpisem osobistym</w:t>
      </w:r>
      <w:bookmarkEnd w:id="15"/>
      <w:r w:rsidR="009A4696" w:rsidRPr="00A671F4">
        <w:rPr>
          <w:rStyle w:val="Odwoanieprzypisudolnego"/>
          <w:rFonts w:asciiTheme="majorHAnsi" w:hAnsiTheme="majorHAnsi"/>
          <w:sz w:val="20"/>
          <w:szCs w:val="20"/>
        </w:rPr>
        <w:footnoteReference w:id="10"/>
      </w:r>
      <w:r w:rsidR="006A64BF" w:rsidRPr="00A671F4">
        <w:rPr>
          <w:rFonts w:asciiTheme="majorHAnsi" w:hAnsiTheme="majorHAnsi" w:cs="Tahoma"/>
          <w:sz w:val="20"/>
          <w:szCs w:val="20"/>
        </w:rPr>
        <w:t xml:space="preserve"> </w:t>
      </w:r>
      <w:r w:rsidR="006A64BF" w:rsidRPr="00A671F4">
        <w:rPr>
          <w:rFonts w:asciiTheme="majorHAnsi" w:hAnsiTheme="majorHAnsi" w:cs="Arial"/>
          <w:bCs/>
          <w:sz w:val="20"/>
          <w:szCs w:val="20"/>
        </w:rPr>
        <w:t>przez osoby upoważnione do składania oświadczeń woli w imieniu Wykonawcy</w:t>
      </w:r>
      <w:r w:rsidR="005A5E90" w:rsidRPr="00A671F4">
        <w:rPr>
          <w:rFonts w:asciiTheme="majorHAnsi" w:hAnsiTheme="majorHAnsi" w:cs="Tahoma"/>
          <w:sz w:val="20"/>
          <w:szCs w:val="20"/>
        </w:rPr>
        <w:t xml:space="preserve"> zgodnie z formą reprezentacji Wykonawcy określoną w rejestrze lub innym dokumencie, właściwym dla danej formy organizacyjnej Wykonawcy albo przez upełnomocnionego przedstawiciela Wykonawcy</w:t>
      </w:r>
      <w:r w:rsidR="00625085" w:rsidRPr="00A671F4">
        <w:rPr>
          <w:rFonts w:asciiTheme="majorHAnsi" w:hAnsiTheme="majorHAnsi" w:cs="Tahoma"/>
          <w:sz w:val="20"/>
          <w:szCs w:val="20"/>
        </w:rPr>
        <w:t xml:space="preserve">, </w:t>
      </w:r>
      <w:r w:rsidR="00CF4D80" w:rsidRPr="00A671F4">
        <w:rPr>
          <w:rFonts w:asciiTheme="majorHAnsi" w:hAnsiTheme="majorHAnsi"/>
          <w:sz w:val="20"/>
          <w:szCs w:val="20"/>
          <w:lang w:eastAsia="pl-PL"/>
        </w:rPr>
        <w:t xml:space="preserve"> </w:t>
      </w:r>
      <w:r w:rsidR="00CF4D80" w:rsidRPr="00A671F4">
        <w:rPr>
          <w:rFonts w:asciiTheme="majorHAnsi" w:hAnsiTheme="majorHAnsi" w:cs="Tahoma"/>
          <w:sz w:val="20"/>
          <w:szCs w:val="20"/>
        </w:rPr>
        <w:t>w ogólnie dostępnych formatach danych</w:t>
      </w:r>
      <w:r w:rsidR="00CF4D80" w:rsidRPr="00A671F4">
        <w:rPr>
          <w:rStyle w:val="Odwoanieprzypisudolnego"/>
          <w:rFonts w:asciiTheme="majorHAnsi" w:hAnsiTheme="majorHAnsi"/>
          <w:sz w:val="20"/>
          <w:szCs w:val="20"/>
          <w:lang w:eastAsia="pl-PL"/>
        </w:rPr>
        <w:footnoteReference w:id="11"/>
      </w:r>
      <w:r w:rsidR="00CF4D80" w:rsidRPr="00A671F4">
        <w:rPr>
          <w:rFonts w:asciiTheme="majorHAnsi" w:hAnsiTheme="majorHAnsi" w:cs="Tahoma"/>
          <w:sz w:val="20"/>
          <w:szCs w:val="20"/>
        </w:rPr>
        <w:t xml:space="preserve">: </w:t>
      </w:r>
    </w:p>
    <w:p w:rsidR="00CF4D80" w:rsidRPr="00A671F4" w:rsidRDefault="00CF4D80" w:rsidP="00646C93">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Zamawiający rekomenduje wykorzystanie formatów: .pdf .doc .xls</w:t>
      </w:r>
      <w:r w:rsidR="00E85B84" w:rsidRPr="00A671F4">
        <w:rPr>
          <w:rFonts w:asciiTheme="majorHAnsi" w:eastAsia="Calibri" w:hAnsiTheme="majorHAnsi"/>
          <w:sz w:val="20"/>
          <w:szCs w:val="20"/>
        </w:rPr>
        <w:t xml:space="preserve"> </w:t>
      </w:r>
      <w:r w:rsidRPr="00A671F4">
        <w:rPr>
          <w:rFonts w:asciiTheme="majorHAnsi" w:eastAsia="Calibri" w:hAnsiTheme="majorHAnsi"/>
          <w:sz w:val="20"/>
          <w:szCs w:val="20"/>
        </w:rPr>
        <w:t xml:space="preserve"> </w:t>
      </w:r>
      <w:r w:rsidRPr="00A671F4">
        <w:rPr>
          <w:rFonts w:asciiTheme="majorHAnsi" w:eastAsia="Calibri" w:hAnsiTheme="majorHAnsi"/>
          <w:b/>
          <w:sz w:val="20"/>
          <w:szCs w:val="20"/>
        </w:rPr>
        <w:t>ze szczególnym wskazaniem na .pdf;</w:t>
      </w:r>
    </w:p>
    <w:p w:rsidR="00CF4D80" w:rsidRPr="00A671F4" w:rsidRDefault="00CF4D80" w:rsidP="00646C93">
      <w:pPr>
        <w:pStyle w:val="Akapitzlist10"/>
        <w:numPr>
          <w:ilvl w:val="1"/>
          <w:numId w:val="32"/>
        </w:numPr>
        <w:spacing w:before="0" w:after="0"/>
        <w:ind w:left="714" w:hanging="357"/>
        <w:contextualSpacing/>
        <w:rPr>
          <w:rFonts w:asciiTheme="majorHAnsi" w:eastAsia="Calibri" w:hAnsiTheme="majorHAnsi"/>
          <w:sz w:val="20"/>
          <w:szCs w:val="20"/>
        </w:rPr>
      </w:pPr>
      <w:r w:rsidRPr="00A671F4">
        <w:rPr>
          <w:rFonts w:asciiTheme="majorHAnsi" w:eastAsia="Calibri" w:hAnsiTheme="majorHAnsi"/>
          <w:sz w:val="20"/>
          <w:szCs w:val="20"/>
        </w:rPr>
        <w:t>w celu ewentualnej kompresji danych Zamawiający rekomenduje wykorzystanie jednego z formatów:</w:t>
      </w:r>
    </w:p>
    <w:p w:rsidR="00CF4D80" w:rsidRPr="00A671F4" w:rsidRDefault="00CF4D80" w:rsidP="00646C93">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*.zip</w:t>
      </w:r>
      <w:r w:rsidR="00083837" w:rsidRPr="00A671F4">
        <w:rPr>
          <w:rFonts w:asciiTheme="majorHAnsi" w:eastAsia="Calibri" w:hAnsiTheme="majorHAnsi" w:cs="Calibri"/>
          <w:sz w:val="20"/>
          <w:szCs w:val="20"/>
        </w:rPr>
        <w:t>;</w:t>
      </w:r>
    </w:p>
    <w:p w:rsidR="00CF4D80" w:rsidRPr="00A671F4" w:rsidRDefault="00CF4D80" w:rsidP="00646C93">
      <w:pPr>
        <w:pStyle w:val="Normalny1"/>
        <w:numPr>
          <w:ilvl w:val="5"/>
          <w:numId w:val="68"/>
        </w:numPr>
        <w:spacing w:before="0" w:after="0"/>
        <w:jc w:val="both"/>
        <w:rPr>
          <w:rFonts w:asciiTheme="majorHAnsi" w:eastAsia="Calibri" w:hAnsiTheme="majorHAnsi" w:cs="Calibri"/>
          <w:sz w:val="20"/>
          <w:szCs w:val="20"/>
        </w:rPr>
      </w:pPr>
      <w:r w:rsidRPr="00A671F4">
        <w:rPr>
          <w:rFonts w:asciiTheme="majorHAnsi" w:eastAsia="Calibri" w:hAnsiTheme="majorHAnsi" w:cs="Calibri"/>
          <w:sz w:val="20"/>
          <w:szCs w:val="20"/>
        </w:rPr>
        <w:t>*.7Z</w:t>
      </w:r>
      <w:r w:rsidR="00083837" w:rsidRPr="00A671F4">
        <w:rPr>
          <w:rFonts w:asciiTheme="majorHAnsi" w:eastAsia="Calibri" w:hAnsiTheme="majorHAnsi" w:cs="Calibri"/>
          <w:sz w:val="20"/>
          <w:szCs w:val="20"/>
        </w:rPr>
        <w:t>;</w:t>
      </w:r>
    </w:p>
    <w:p w:rsidR="00CF4D80"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w</w:t>
      </w:r>
      <w:r w:rsidR="00CF4D80" w:rsidRPr="00A671F4">
        <w:rPr>
          <w:rFonts w:asciiTheme="majorHAnsi" w:eastAsia="Calibri" w:hAnsiTheme="majorHAnsi"/>
          <w:sz w:val="20"/>
          <w:szCs w:val="20"/>
        </w:rPr>
        <w:t xml:space="preserve">śród formatów powszechnych a </w:t>
      </w:r>
      <w:r w:rsidRPr="00A671F4">
        <w:rPr>
          <w:rFonts w:asciiTheme="majorHAnsi" w:eastAsia="Calibri" w:hAnsiTheme="majorHAnsi"/>
          <w:b/>
          <w:sz w:val="20"/>
          <w:szCs w:val="20"/>
        </w:rPr>
        <w:t>nie</w:t>
      </w:r>
      <w:r w:rsidR="00CF4D80" w:rsidRPr="00A671F4">
        <w:rPr>
          <w:rFonts w:asciiTheme="majorHAnsi" w:eastAsia="Calibri" w:hAnsiTheme="majorHAnsi"/>
          <w:b/>
          <w:sz w:val="20"/>
          <w:szCs w:val="20"/>
        </w:rPr>
        <w:t xml:space="preserve"> występujących</w:t>
      </w:r>
      <w:r w:rsidR="00CF4D80" w:rsidRPr="00A671F4">
        <w:rPr>
          <w:rFonts w:asciiTheme="majorHAnsi" w:eastAsia="Calibri" w:hAnsiTheme="majorHAnsi"/>
          <w:sz w:val="20"/>
          <w:szCs w:val="20"/>
        </w:rPr>
        <w:t xml:space="preserve"> w rozporządzeniu występują: .rar .gif .bmp .numbers .pages. </w:t>
      </w:r>
      <w:r w:rsidR="00CF4D80" w:rsidRPr="00A671F4">
        <w:rPr>
          <w:rFonts w:asciiTheme="majorHAnsi" w:eastAsia="Calibri" w:hAnsiTheme="majorHAnsi"/>
          <w:b/>
          <w:sz w:val="20"/>
          <w:szCs w:val="20"/>
        </w:rPr>
        <w:t>Dokumenty złożone w takich plikach zostaną uznane za złożone nieskutecznie</w:t>
      </w:r>
      <w:r w:rsidRPr="00A671F4">
        <w:rPr>
          <w:rFonts w:asciiTheme="majorHAnsi" w:eastAsia="Calibri" w:hAnsiTheme="majorHAnsi"/>
          <w:b/>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625085" w:rsidRPr="00A671F4">
        <w:rPr>
          <w:rFonts w:asciiTheme="majorHAnsi" w:eastAsia="Calibri" w:hAnsiTheme="majorHAnsi"/>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 aby w przypadku podpisywania pliku przez kilka osób, stosować podpisy tego samego rodzaju. Podpisywanie różnymi rodzajami podpisów np. osobistym i kwalifikowanym może doprowadzić do problemów w weryfikacji plików</w:t>
      </w:r>
      <w:r w:rsidR="00625085" w:rsidRPr="00A671F4">
        <w:rPr>
          <w:rFonts w:asciiTheme="majorHAnsi" w:eastAsia="Calibri" w:hAnsiTheme="majorHAnsi"/>
          <w:sz w:val="20"/>
          <w:szCs w:val="20"/>
        </w:rPr>
        <w:t>,</w:t>
      </w:r>
    </w:p>
    <w:p w:rsidR="00083837" w:rsidRPr="00A671F4" w:rsidRDefault="00083837"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lastRenderedPageBreak/>
        <w:t>Zamawiający zaleca, aby Wykonawca z odpowiednim wyprzedzeniem przetestował możliwość prawidłowego wykorzystania wybranej metody podpisania plików oferty</w:t>
      </w:r>
      <w:r w:rsidR="00202371" w:rsidRPr="00A671F4">
        <w:rPr>
          <w:rFonts w:asciiTheme="majorHAnsi" w:eastAsia="Calibri" w:hAnsiTheme="majorHAnsi"/>
          <w:sz w:val="20"/>
          <w:szCs w:val="20"/>
        </w:rPr>
        <w:t xml:space="preserve">, </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ofertę należy przygotować z należytą starannością dla podmiotu ubiegającego się o udzielenie zamówienia publicznego i zachowaniem odpowiedniego odstępu czasu do zakończenia przyjmowania ofert</w:t>
      </w:r>
      <w:r w:rsidR="001A78B3" w:rsidRPr="00A671F4">
        <w:rPr>
          <w:rFonts w:asciiTheme="majorHAnsi" w:eastAsia="Calibri" w:hAnsiTheme="majorHAnsi"/>
          <w:sz w:val="20"/>
          <w:szCs w:val="20"/>
        </w:rPr>
        <w:t>. Zaleca się, aby założyć profil Wykonawcy i rozpocząć składanie oferty z odpowiednim wyprzedzeniem</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jeśli wykonawca pakuje dokumenty np. w plik ZIP zalecanej jest wcześniejsze podpisanie każdego ze skompresowanych plików, </w:t>
      </w:r>
    </w:p>
    <w:p w:rsidR="00625085"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 xml:space="preserve">Zamawiający </w:t>
      </w:r>
      <w:r w:rsidR="00625085" w:rsidRPr="00A671F4">
        <w:rPr>
          <w:rFonts w:asciiTheme="majorHAnsi" w:eastAsia="Calibri" w:hAnsiTheme="majorHAnsi"/>
          <w:sz w:val="20"/>
          <w:szCs w:val="20"/>
        </w:rPr>
        <w:t>zaleca</w:t>
      </w:r>
      <w:r w:rsidRPr="00A671F4">
        <w:rPr>
          <w:rFonts w:asciiTheme="majorHAnsi" w:eastAsia="Calibri" w:hAnsiTheme="majorHAnsi"/>
          <w:sz w:val="20"/>
          <w:szCs w:val="20"/>
        </w:rPr>
        <w:t xml:space="preserve"> wykorzystanie podpisu z kwalifikowanym znacznikiem czasu</w:t>
      </w:r>
      <w:r w:rsidR="00625085" w:rsidRPr="00A671F4">
        <w:rPr>
          <w:rFonts w:asciiTheme="majorHAnsi" w:eastAsia="Calibri" w:hAnsiTheme="majorHAnsi"/>
          <w:sz w:val="20"/>
          <w:szCs w:val="20"/>
        </w:rPr>
        <w:t>,</w:t>
      </w:r>
    </w:p>
    <w:p w:rsidR="00202371" w:rsidRPr="00A671F4" w:rsidRDefault="00202371" w:rsidP="00646C93">
      <w:pPr>
        <w:pStyle w:val="Akapitzlist10"/>
        <w:numPr>
          <w:ilvl w:val="1"/>
          <w:numId w:val="32"/>
        </w:numPr>
        <w:spacing w:before="0" w:after="0"/>
        <w:ind w:left="714" w:hanging="357"/>
        <w:contextualSpacing/>
        <w:jc w:val="both"/>
        <w:rPr>
          <w:rFonts w:asciiTheme="majorHAnsi" w:eastAsia="Calibri" w:hAnsiTheme="majorHAnsi"/>
          <w:sz w:val="20"/>
          <w:szCs w:val="20"/>
        </w:rPr>
      </w:pPr>
      <w:r w:rsidRPr="00A671F4">
        <w:rPr>
          <w:rFonts w:asciiTheme="majorHAnsi" w:eastAsia="Calibri" w:hAnsiTheme="majorHAnsi"/>
          <w:sz w:val="20"/>
          <w:szCs w:val="20"/>
        </w:rPr>
        <w:t>Zamawiający zaleca</w:t>
      </w:r>
      <w:r w:rsidR="005B5FC2">
        <w:rPr>
          <w:rFonts w:asciiTheme="majorHAnsi" w:eastAsia="Calibri" w:hAnsiTheme="majorHAnsi"/>
          <w:sz w:val="20"/>
          <w:szCs w:val="20"/>
        </w:rPr>
        <w:t>,</w:t>
      </w:r>
      <w:r w:rsidRPr="00A671F4">
        <w:rPr>
          <w:rFonts w:asciiTheme="majorHAnsi" w:eastAsia="Calibri" w:hAnsiTheme="majorHAnsi"/>
          <w:sz w:val="20"/>
          <w:szCs w:val="20"/>
        </w:rPr>
        <w:t xml:space="preserve"> aby nie wprowadzać jakichkolwiek zmian w plikach po podpisaniu ich podpisem kwalifikowanym. Może to skutkować naruszeniem integralności plików co równoważne będzie </w:t>
      </w:r>
      <w:r w:rsidR="005B5FC2">
        <w:rPr>
          <w:rFonts w:asciiTheme="majorHAnsi" w:eastAsia="Calibri" w:hAnsiTheme="majorHAnsi"/>
          <w:sz w:val="20"/>
          <w:szCs w:val="20"/>
        </w:rPr>
        <w:br/>
      </w:r>
      <w:r w:rsidRPr="00A671F4">
        <w:rPr>
          <w:rFonts w:asciiTheme="majorHAnsi" w:eastAsia="Calibri" w:hAnsiTheme="majorHAnsi"/>
          <w:sz w:val="20"/>
          <w:szCs w:val="20"/>
        </w:rPr>
        <w:t>z koniecznością odrzucenia oferty w postępowaniu</w:t>
      </w:r>
      <w:r w:rsidR="00625085" w:rsidRPr="00A671F4">
        <w:rPr>
          <w:rFonts w:asciiTheme="majorHAnsi" w:eastAsia="Calibri" w:hAnsiTheme="majorHAnsi"/>
          <w:sz w:val="20"/>
          <w:szCs w:val="20"/>
        </w:rPr>
        <w:t xml:space="preserve">, </w:t>
      </w:r>
    </w:p>
    <w:p w:rsidR="00304A8D" w:rsidRPr="00BC740F" w:rsidRDefault="00304A8D" w:rsidP="00646C93">
      <w:pPr>
        <w:pStyle w:val="Akapitzlist"/>
        <w:numPr>
          <w:ilvl w:val="0"/>
          <w:numId w:val="31"/>
        </w:numPr>
        <w:autoSpaceDE w:val="0"/>
        <w:autoSpaceDN w:val="0"/>
        <w:adjustRightInd w:val="0"/>
        <w:spacing w:before="0" w:after="0"/>
        <w:ind w:left="284" w:hanging="284"/>
        <w:jc w:val="both"/>
        <w:rPr>
          <w:rFonts w:asciiTheme="majorHAnsi" w:hAnsiTheme="majorHAnsi" w:cs="Arial"/>
        </w:rPr>
      </w:pPr>
      <w:r w:rsidRPr="00BC740F">
        <w:rPr>
          <w:rFonts w:asciiTheme="majorHAnsi" w:hAnsiTheme="majorHAnsi" w:cs="Arial"/>
          <w:bCs/>
        </w:rPr>
        <w:t xml:space="preserve">W celu złożenia oferty przedstawiciel Wykonawcy zobowiązany jest założyć w </w:t>
      </w:r>
      <w:r w:rsidR="004B68C1" w:rsidRPr="00BC740F">
        <w:rPr>
          <w:rFonts w:asciiTheme="majorHAnsi" w:hAnsiTheme="majorHAnsi" w:cs="Arial"/>
          <w:bCs/>
        </w:rPr>
        <w:t>portalu</w:t>
      </w:r>
      <w:r w:rsidRPr="00BC740F">
        <w:rPr>
          <w:rFonts w:asciiTheme="majorHAnsi" w:hAnsiTheme="majorHAnsi" w:cs="Arial"/>
          <w:bCs/>
        </w:rPr>
        <w:t xml:space="preserve"> konto użytkownika, jednocześnie wprowadzając do systemu swój podmiot. Ten użytkownik będzie pełnić rolę administratora podmiotu </w:t>
      </w:r>
      <w:r w:rsidR="004B68C1" w:rsidRPr="00BC740F">
        <w:rPr>
          <w:rFonts w:asciiTheme="majorHAnsi" w:hAnsiTheme="majorHAnsi" w:cs="Arial"/>
          <w:bCs/>
        </w:rPr>
        <w:t>w</w:t>
      </w:r>
      <w:r w:rsidRPr="00BC740F">
        <w:rPr>
          <w:rFonts w:asciiTheme="majorHAnsi" w:hAnsiTheme="majorHAnsi" w:cs="Arial"/>
          <w:bCs/>
        </w:rPr>
        <w:t xml:space="preserve">ykonawcy. Rejestracja w </w:t>
      </w:r>
      <w:r w:rsidR="000627BE" w:rsidRPr="00BC740F">
        <w:rPr>
          <w:rFonts w:asciiTheme="majorHAnsi" w:hAnsiTheme="majorHAnsi" w:cs="Arial"/>
          <w:bCs/>
        </w:rPr>
        <w:t>portalu</w:t>
      </w:r>
      <w:r w:rsidRPr="00BC740F">
        <w:rPr>
          <w:rFonts w:asciiTheme="majorHAnsi" w:hAnsiTheme="majorHAnsi" w:cs="Arial"/>
          <w:bCs/>
        </w:rPr>
        <w:t xml:space="preserve"> dostępna jest po kliknięciu przycisku „Załóż konto”. Szczegółowa instrukcja dotycząca tworzenia konta </w:t>
      </w:r>
      <w:r w:rsidR="004B68C1" w:rsidRPr="00BC740F">
        <w:rPr>
          <w:rFonts w:asciiTheme="majorHAnsi" w:hAnsiTheme="majorHAnsi" w:cs="Arial"/>
          <w:bCs/>
        </w:rPr>
        <w:t>w</w:t>
      </w:r>
      <w:r w:rsidR="00D9412D" w:rsidRPr="00BC740F">
        <w:rPr>
          <w:rFonts w:asciiTheme="majorHAnsi" w:hAnsiTheme="majorHAnsi" w:cs="Arial"/>
          <w:bCs/>
        </w:rPr>
        <w:t>ykonawcy</w:t>
      </w:r>
      <w:r w:rsidRPr="00BC740F">
        <w:rPr>
          <w:rFonts w:asciiTheme="majorHAnsi" w:hAnsiTheme="majorHAnsi" w:cs="Arial"/>
          <w:bCs/>
        </w:rPr>
        <w:t xml:space="preserve"> oraz złożenia oferty dostępna </w:t>
      </w:r>
      <w:r w:rsidR="00033C73" w:rsidRPr="00BC740F">
        <w:rPr>
          <w:rFonts w:asciiTheme="majorHAnsi" w:hAnsiTheme="majorHAnsi" w:cs="Arial"/>
          <w:bCs/>
        </w:rPr>
        <w:t xml:space="preserve"> jest </w:t>
      </w:r>
      <w:hyperlink r:id="rId26" w:history="1">
        <w:r w:rsidR="00472F1D" w:rsidRPr="00BC740F">
          <w:rPr>
            <w:rStyle w:val="Hipercze"/>
            <w:rFonts w:asciiTheme="majorHAnsi" w:hAnsiTheme="majorHAnsi" w:cs="Arial"/>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Konto Wykonawcy tworzone jest tylko raz, w kolejnych postępowaniach wykorzystuje się już istniejące konto.</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Po zalogowaniu się i przejściu do konkretnego postępowania </w:t>
      </w:r>
      <w:r w:rsidR="004B68C1" w:rsidRPr="00BC740F">
        <w:rPr>
          <w:rFonts w:asciiTheme="majorHAnsi" w:hAnsiTheme="majorHAnsi" w:cs="Arial"/>
          <w:bCs/>
          <w:sz w:val="20"/>
          <w:szCs w:val="20"/>
        </w:rPr>
        <w:t>w</w:t>
      </w:r>
      <w:r w:rsidR="00033C73" w:rsidRPr="00BC740F">
        <w:rPr>
          <w:rFonts w:asciiTheme="majorHAnsi" w:hAnsiTheme="majorHAnsi" w:cs="Arial"/>
          <w:bCs/>
          <w:sz w:val="20"/>
          <w:szCs w:val="20"/>
        </w:rPr>
        <w:t xml:space="preserve">ykonawca składa ofertę. </w:t>
      </w:r>
      <w:r w:rsidRPr="00BC740F">
        <w:rPr>
          <w:rFonts w:asciiTheme="majorHAnsi" w:hAnsiTheme="majorHAnsi" w:cs="Arial"/>
          <w:bCs/>
          <w:sz w:val="20"/>
          <w:szCs w:val="20"/>
        </w:rPr>
        <w:t xml:space="preserve">Szczegółowa instrukcja składania oferty znajduje się </w:t>
      </w:r>
      <w:r w:rsidR="00625085" w:rsidRPr="00BC740F">
        <w:rPr>
          <w:rFonts w:asciiTheme="majorHAnsi" w:hAnsiTheme="majorHAnsi" w:cs="Arial"/>
          <w:bCs/>
          <w:sz w:val="20"/>
          <w:szCs w:val="20"/>
        </w:rPr>
        <w:t xml:space="preserve">pod adresem </w:t>
      </w:r>
      <w:r w:rsidR="00033C73" w:rsidRPr="00BC740F">
        <w:rPr>
          <w:rFonts w:asciiTheme="majorHAnsi" w:hAnsiTheme="majorHAnsi" w:cs="Arial"/>
          <w:bCs/>
          <w:sz w:val="20"/>
          <w:szCs w:val="20"/>
        </w:rPr>
        <w:t xml:space="preserve">instrukcja dotycząca tworzenia konta wykonawcy oraz złożenia oferty dostępna  jest </w:t>
      </w:r>
      <w:hyperlink r:id="rId27" w:history="1">
        <w:r w:rsidR="00472F1D" w:rsidRPr="00BC740F">
          <w:rPr>
            <w:rStyle w:val="Hipercze"/>
            <w:rFonts w:asciiTheme="majorHAnsi" w:hAnsiTheme="majorHAnsi" w:cs="Arial"/>
            <w:sz w:val="20"/>
            <w:szCs w:val="20"/>
          </w:rPr>
          <w:t>https://platformazakupowa.pl/strona/45-instrukcje</w:t>
        </w:r>
      </w:hyperlink>
      <w:r w:rsidR="00472F1D" w:rsidRPr="00BC740F">
        <w:rPr>
          <w:rFonts w:asciiTheme="majorHAnsi" w:hAnsiTheme="majorHAnsi" w:cs="Arial"/>
        </w:rPr>
        <w:t xml:space="preserve"> </w:t>
      </w:r>
      <w:r w:rsidR="00033C73" w:rsidRPr="00BC740F">
        <w:rPr>
          <w:rFonts w:asciiTheme="majorHAnsi" w:hAnsiTheme="majorHAnsi" w:cs="Arial"/>
        </w:rPr>
        <w:t xml:space="preserve">  </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Wykonawca załączając plik </w:t>
      </w:r>
      <w:r w:rsidR="00D9412D" w:rsidRPr="00BC740F">
        <w:rPr>
          <w:rFonts w:asciiTheme="majorHAnsi" w:hAnsiTheme="majorHAnsi" w:cs="Arial"/>
          <w:bCs/>
          <w:sz w:val="20"/>
          <w:szCs w:val="20"/>
        </w:rPr>
        <w:t>oznacza</w:t>
      </w:r>
      <w:r w:rsidRPr="00BC740F">
        <w:rPr>
          <w:rFonts w:asciiTheme="majorHAnsi" w:hAnsiTheme="majorHAnsi" w:cs="Arial"/>
          <w:bCs/>
          <w:sz w:val="20"/>
          <w:szCs w:val="20"/>
        </w:rPr>
        <w:t xml:space="preserve"> czy jest on jawny oraz czy zawiera dane osobowe.</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przypadku oznaczenia pliku jako niejawny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ykonawca zobowiązany jest dołączyć dokument </w:t>
      </w:r>
      <w:r w:rsidR="005B5FC2" w:rsidRPr="00BC740F">
        <w:rPr>
          <w:rFonts w:asciiTheme="majorHAnsi" w:hAnsiTheme="majorHAnsi" w:cs="Arial"/>
          <w:bCs/>
          <w:sz w:val="20"/>
          <w:szCs w:val="20"/>
        </w:rPr>
        <w:br/>
      </w:r>
      <w:r w:rsidRPr="00BC740F">
        <w:rPr>
          <w:rFonts w:asciiTheme="majorHAnsi" w:hAnsiTheme="majorHAnsi" w:cs="Arial"/>
          <w:bCs/>
          <w:sz w:val="20"/>
          <w:szCs w:val="20"/>
        </w:rPr>
        <w:t>z uzasadnieniem objęcia pliku tajemnicą przedsiębiorstwa.</w:t>
      </w:r>
    </w:p>
    <w:p w:rsidR="00304A8D" w:rsidRPr="00BC740F" w:rsidRDefault="00304A8D" w:rsidP="00646C93">
      <w:pPr>
        <w:pStyle w:val="Akapitzlist10"/>
        <w:numPr>
          <w:ilvl w:val="0"/>
          <w:numId w:val="31"/>
        </w:numPr>
        <w:spacing w:before="0" w:after="0"/>
        <w:ind w:left="357" w:hanging="357"/>
        <w:contextualSpacing/>
        <w:jc w:val="both"/>
        <w:rPr>
          <w:rFonts w:asciiTheme="majorHAnsi" w:hAnsiTheme="majorHAnsi" w:cs="Arial"/>
          <w:bCs/>
          <w:sz w:val="20"/>
          <w:szCs w:val="20"/>
        </w:rPr>
      </w:pPr>
      <w:r w:rsidRPr="00BC740F">
        <w:rPr>
          <w:rFonts w:asciiTheme="majorHAnsi" w:hAnsiTheme="majorHAnsi" w:cs="Arial"/>
          <w:bCs/>
          <w:sz w:val="20"/>
          <w:szCs w:val="20"/>
        </w:rPr>
        <w:t xml:space="preserve">W celu zminimalizowania ryzyka wycieku danych osobowych w przypadku załączenia przez </w:t>
      </w:r>
      <w:r w:rsidR="004B68C1" w:rsidRPr="00BC740F">
        <w:rPr>
          <w:rFonts w:asciiTheme="majorHAnsi" w:hAnsiTheme="majorHAnsi" w:cs="Arial"/>
          <w:bCs/>
          <w:sz w:val="20"/>
          <w:szCs w:val="20"/>
        </w:rPr>
        <w:t>w</w:t>
      </w:r>
      <w:r w:rsidRPr="00BC740F">
        <w:rPr>
          <w:rFonts w:asciiTheme="majorHAnsi" w:hAnsiTheme="majorHAnsi" w:cs="Arial"/>
          <w:bCs/>
          <w:sz w:val="20"/>
          <w:szCs w:val="20"/>
        </w:rPr>
        <w:t xml:space="preserve">ykonawcę pliku zawierającego dane osobowe zaleca się dołączenie drugiego pliku zanonimizowanego (z zakrytymi danymi osobowymi). </w:t>
      </w:r>
    </w:p>
    <w:p w:rsidR="00304A8D"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Zgodnie z przepisem art. 64 ustawy </w:t>
      </w:r>
      <w:r w:rsidR="00264AD4" w:rsidRPr="00A671F4">
        <w:rPr>
          <w:rFonts w:asciiTheme="majorHAnsi" w:hAnsiTheme="majorHAnsi" w:cs="Tahoma"/>
          <w:sz w:val="20"/>
          <w:szCs w:val="20"/>
        </w:rPr>
        <w:t>Pzp</w:t>
      </w:r>
      <w:r w:rsidRPr="00A671F4">
        <w:rPr>
          <w:rFonts w:asciiTheme="majorHAnsi" w:hAnsiTheme="majorHAnsi" w:cs="Tahoma"/>
          <w:sz w:val="20"/>
          <w:szCs w:val="20"/>
        </w:rPr>
        <w:t xml:space="preserve"> </w:t>
      </w:r>
      <w:r w:rsidR="004B68C1" w:rsidRPr="00A671F4">
        <w:rPr>
          <w:rFonts w:asciiTheme="majorHAnsi" w:hAnsiTheme="majorHAnsi" w:cs="Tahoma"/>
          <w:sz w:val="20"/>
          <w:szCs w:val="20"/>
        </w:rPr>
        <w:t>portal</w:t>
      </w:r>
      <w:r w:rsidRPr="00A671F4">
        <w:rPr>
          <w:rFonts w:asciiTheme="majorHAnsi" w:hAnsiTheme="majorHAnsi" w:cs="Tahoma"/>
          <w:sz w:val="20"/>
          <w:szCs w:val="20"/>
        </w:rPr>
        <w:t xml:space="preserve"> jest kompatybilny ze wszystkimi podpisami elektronicznymi. Do przesłania dokumentów niezbędne jest posiadanie kwalifikowanego podpisu elektronicznego lub podpisu zaufanego</w:t>
      </w:r>
      <w:r w:rsidR="004B68C1" w:rsidRPr="00A671F4">
        <w:rPr>
          <w:rFonts w:asciiTheme="majorHAnsi" w:hAnsiTheme="majorHAnsi" w:cs="Tahoma"/>
          <w:sz w:val="20"/>
          <w:szCs w:val="20"/>
        </w:rPr>
        <w:t>,</w:t>
      </w:r>
      <w:r w:rsidRPr="00A671F4">
        <w:rPr>
          <w:rFonts w:asciiTheme="majorHAnsi" w:hAnsiTheme="majorHAnsi" w:cs="Tahoma"/>
          <w:sz w:val="20"/>
          <w:szCs w:val="20"/>
        </w:rPr>
        <w:t xml:space="preserve"> lub podpisu osobistego w celu potwierdzenia czynności złożenia oferty.  </w:t>
      </w:r>
      <w:r w:rsidRPr="00A671F4">
        <w:rPr>
          <w:rFonts w:asciiTheme="majorHAnsi" w:hAnsiTheme="majorHAnsi" w:cstheme="minorHAnsi"/>
          <w:sz w:val="20"/>
          <w:szCs w:val="20"/>
        </w:rPr>
        <w:t xml:space="preserve">Szczegółowe informacje </w:t>
      </w:r>
      <w:r w:rsidR="005B5FC2">
        <w:rPr>
          <w:rFonts w:asciiTheme="majorHAnsi" w:hAnsiTheme="majorHAnsi" w:cstheme="minorHAnsi"/>
          <w:sz w:val="20"/>
          <w:szCs w:val="20"/>
        </w:rPr>
        <w:br/>
      </w:r>
      <w:r w:rsidRPr="00A671F4">
        <w:rPr>
          <w:rFonts w:asciiTheme="majorHAnsi" w:hAnsiTheme="majorHAnsi" w:cstheme="minorHAnsi"/>
          <w:sz w:val="20"/>
          <w:szCs w:val="20"/>
        </w:rPr>
        <w:t xml:space="preserve">o sposobie pozyskania usługi kwalifikowanego podpisu elektronicznego oraz warunkach jej użycia można znaleźć na stronach internetowych kwalifikowanych dostawców usług zaufania, których lista znajduje się pod adresem internetowym: </w:t>
      </w:r>
      <w:hyperlink r:id="rId28" w:history="1">
        <w:r w:rsidR="00472F1D" w:rsidRPr="008F6172">
          <w:rPr>
            <w:rStyle w:val="Hipercze"/>
            <w:rFonts w:asciiTheme="majorHAnsi" w:hAnsiTheme="majorHAnsi" w:cstheme="minorHAnsi"/>
            <w:sz w:val="20"/>
            <w:szCs w:val="20"/>
          </w:rPr>
          <w:t>http://www.nccert.pl/kontakt.htm</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usługi profilu zaufanego można znaleźć pod adresem internetowym: </w:t>
      </w:r>
      <w:hyperlink r:id="rId29" w:history="1">
        <w:r w:rsidR="00472F1D" w:rsidRPr="008F6172">
          <w:rPr>
            <w:rStyle w:val="Hipercze"/>
            <w:rFonts w:asciiTheme="majorHAnsi" w:hAnsiTheme="majorHAnsi" w:cstheme="minorHAnsi"/>
            <w:sz w:val="20"/>
            <w:szCs w:val="20"/>
          </w:rPr>
          <w:t>https://www.gov.pl/web/gov/zaloz-profil-zaufany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 xml:space="preserve">. Szczegółowe informacje o sposobie pozyskania podpisu osobistego można znaleźć pod adresem internetowym: </w:t>
      </w:r>
      <w:hyperlink r:id="rId30" w:history="1">
        <w:r w:rsidR="00472F1D" w:rsidRPr="008F6172">
          <w:rPr>
            <w:rStyle w:val="Hipercze"/>
            <w:rFonts w:asciiTheme="majorHAnsi" w:hAnsiTheme="majorHAnsi" w:cstheme="minorHAnsi"/>
            <w:sz w:val="20"/>
            <w:szCs w:val="20"/>
          </w:rPr>
          <w:t>https://www.gov.pl/web/e-dowod/podpis-osobisty</w:t>
        </w:r>
      </w:hyperlink>
      <w:r w:rsidR="00472F1D">
        <w:rPr>
          <w:rFonts w:asciiTheme="majorHAnsi" w:hAnsiTheme="majorHAnsi" w:cstheme="minorHAnsi"/>
          <w:sz w:val="20"/>
          <w:szCs w:val="20"/>
        </w:rPr>
        <w:t xml:space="preserve"> </w:t>
      </w:r>
      <w:r w:rsidRPr="00A671F4">
        <w:rPr>
          <w:rFonts w:asciiTheme="majorHAnsi" w:hAnsiTheme="majorHAnsi" w:cstheme="minorHAnsi"/>
          <w:sz w:val="20"/>
          <w:szCs w:val="20"/>
        </w:rPr>
        <w:t>.</w:t>
      </w:r>
    </w:p>
    <w:p w:rsidR="00F61230" w:rsidRPr="00F61230"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Ofertę składa się na formularzu </w:t>
      </w:r>
      <w:r w:rsidR="006440C5" w:rsidRPr="00A671F4">
        <w:rPr>
          <w:rFonts w:asciiTheme="majorHAnsi" w:hAnsiTheme="majorHAnsi" w:cs="Tahoma"/>
          <w:b/>
          <w:bCs/>
          <w:sz w:val="20"/>
          <w:szCs w:val="20"/>
        </w:rPr>
        <w:t>ofertowym -</w:t>
      </w:r>
      <w:r w:rsidRPr="00A671F4">
        <w:rPr>
          <w:rFonts w:asciiTheme="majorHAnsi" w:hAnsiTheme="majorHAnsi" w:cs="Tahoma"/>
          <w:b/>
          <w:bCs/>
          <w:sz w:val="20"/>
          <w:szCs w:val="20"/>
        </w:rPr>
        <w:t xml:space="preserve"> zgodnie z </w:t>
      </w:r>
      <w:r w:rsidRPr="00A671F4">
        <w:rPr>
          <w:rFonts w:asciiTheme="majorHAnsi" w:hAnsiTheme="majorHAnsi" w:cs="Century Gothic"/>
          <w:b/>
          <w:bCs/>
          <w:sz w:val="20"/>
        </w:rPr>
        <w:t>załącznikiem nr 1 do SWZ</w:t>
      </w:r>
      <w:r w:rsidRPr="00A671F4">
        <w:rPr>
          <w:rFonts w:asciiTheme="majorHAnsi" w:hAnsiTheme="majorHAnsi" w:cs="Tahoma"/>
          <w:b/>
          <w:bCs/>
          <w:sz w:val="20"/>
          <w:szCs w:val="20"/>
        </w:rPr>
        <w:t>.</w:t>
      </w:r>
      <w:r w:rsidR="00F61230">
        <w:rPr>
          <w:rFonts w:asciiTheme="majorHAnsi" w:hAnsiTheme="majorHAnsi" w:cs="Tahoma"/>
          <w:b/>
          <w:bCs/>
          <w:sz w:val="20"/>
          <w:szCs w:val="20"/>
        </w:rPr>
        <w:t xml:space="preserve"> </w:t>
      </w:r>
    </w:p>
    <w:p w:rsidR="008924F5" w:rsidRPr="00A671F4" w:rsidRDefault="008924F5" w:rsidP="00B8767F">
      <w:pPr>
        <w:pStyle w:val="Akapitzlist10"/>
        <w:spacing w:before="0" w:after="0"/>
        <w:ind w:left="357"/>
        <w:contextualSpacing/>
        <w:jc w:val="both"/>
        <w:rPr>
          <w:rFonts w:asciiTheme="majorHAnsi" w:hAnsiTheme="majorHAnsi" w:cs="Tahoma"/>
          <w:sz w:val="20"/>
          <w:szCs w:val="20"/>
        </w:rPr>
      </w:pPr>
      <w:r w:rsidRPr="00A671F4">
        <w:rPr>
          <w:rFonts w:asciiTheme="majorHAnsi" w:hAnsiTheme="majorHAnsi" w:cs="Tahoma"/>
          <w:b/>
          <w:bCs/>
          <w:sz w:val="20"/>
          <w:szCs w:val="20"/>
        </w:rPr>
        <w:t xml:space="preserve"> Wraz z ofertą wykonawca zobowiązany jest złożyć</w:t>
      </w:r>
      <w:r w:rsidRPr="00A671F4">
        <w:rPr>
          <w:rFonts w:asciiTheme="majorHAnsi" w:hAnsiTheme="majorHAnsi" w:cs="Tahoma"/>
          <w:sz w:val="20"/>
          <w:szCs w:val="20"/>
        </w:rPr>
        <w:t xml:space="preserve">: </w:t>
      </w:r>
    </w:p>
    <w:p w:rsidR="008924F5"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o niepodleganiu wykluczeniu oraz spełnianiu warunków udziału w postępowaniu w zakresie wskazanym przez zamawiającego zgodnie z wzorem stanowiącym </w:t>
      </w:r>
      <w:r w:rsidRPr="00A671F4">
        <w:rPr>
          <w:rFonts w:asciiTheme="majorHAnsi" w:hAnsiTheme="majorHAnsi" w:cs="Century Gothic"/>
          <w:b/>
          <w:bCs/>
          <w:sz w:val="20"/>
        </w:rPr>
        <w:t>Załącznik nr 2</w:t>
      </w:r>
      <w:r w:rsidR="004561D0" w:rsidRPr="00A671F4">
        <w:rPr>
          <w:rFonts w:asciiTheme="majorHAnsi" w:hAnsiTheme="majorHAnsi" w:cs="Century Gothic"/>
          <w:b/>
          <w:bCs/>
          <w:sz w:val="20"/>
        </w:rPr>
        <w:t>A</w:t>
      </w:r>
      <w:r w:rsidRPr="00A671F4">
        <w:rPr>
          <w:rFonts w:asciiTheme="majorHAnsi" w:hAnsiTheme="majorHAnsi" w:cs="Century Gothic"/>
          <w:b/>
          <w:bCs/>
          <w:sz w:val="20"/>
        </w:rPr>
        <w:t xml:space="preserve"> do SWZ</w:t>
      </w:r>
      <w:r w:rsidRPr="00A671F4">
        <w:rPr>
          <w:rFonts w:asciiTheme="majorHAnsi" w:hAnsiTheme="majorHAnsi" w:cs="Century Gothic"/>
          <w:sz w:val="20"/>
        </w:rPr>
        <w:t>,</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pełnomocnictwo: </w:t>
      </w:r>
    </w:p>
    <w:p w:rsidR="008924F5" w:rsidRPr="00A671F4" w:rsidRDefault="008924F5" w:rsidP="00646C93">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w:t>
      </w:r>
      <w:r w:rsidR="005B5FC2">
        <w:rPr>
          <w:rFonts w:asciiTheme="majorHAnsi" w:hAnsiTheme="majorHAnsi"/>
        </w:rPr>
        <w:br/>
      </w:r>
      <w:r w:rsidRPr="00A671F4">
        <w:rPr>
          <w:rFonts w:asciiTheme="majorHAnsi" w:hAnsiTheme="majorHAnsi"/>
        </w:rPr>
        <w:t xml:space="preserve">i podpisania umowy, </w:t>
      </w:r>
    </w:p>
    <w:p w:rsidR="008924F5" w:rsidRPr="00A671F4" w:rsidRDefault="008924F5" w:rsidP="00646C93">
      <w:pPr>
        <w:pStyle w:val="Tekstpodstawowy"/>
        <w:numPr>
          <w:ilvl w:val="0"/>
          <w:numId w:val="48"/>
        </w:numPr>
        <w:spacing w:before="0" w:after="0"/>
        <w:ind w:left="1077" w:hanging="357"/>
        <w:jc w:val="both"/>
        <w:rPr>
          <w:rFonts w:asciiTheme="majorHAnsi" w:hAnsiTheme="majorHAnsi"/>
        </w:rPr>
      </w:pPr>
      <w:r w:rsidRPr="00A671F4">
        <w:rPr>
          <w:rFonts w:asciiTheme="majorHAnsi" w:hAnsiTheme="majorHAnsi"/>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r w:rsidRPr="00A671F4">
        <w:rPr>
          <w:rFonts w:asciiTheme="majorHAnsi" w:eastAsiaTheme="majorEastAsia" w:hAnsiTheme="majorHAnsi" w:cstheme="majorBidi"/>
          <w:bCs/>
        </w:rPr>
        <w:t xml:space="preserve">Pełnomocnictwo powinno być załączone do oferty i powinno zawierać w szczególności wskazanie: </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postępowania o zamówienie publiczne, którego dotyczy, </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t xml:space="preserve">wszystkich wykonawców ubiegających się wspólnie o udzielenie zamówienia wymienionych </w:t>
      </w:r>
      <w:r w:rsidR="005B5FC2">
        <w:rPr>
          <w:rFonts w:asciiTheme="majorHAnsi" w:eastAsiaTheme="majorEastAsia" w:hAnsiTheme="majorHAnsi" w:cstheme="majorBidi"/>
          <w:bCs/>
        </w:rPr>
        <w:br/>
      </w:r>
      <w:r w:rsidRPr="00A671F4">
        <w:rPr>
          <w:rFonts w:asciiTheme="majorHAnsi" w:eastAsiaTheme="majorEastAsia" w:hAnsiTheme="majorHAnsi" w:cstheme="majorBidi"/>
          <w:bCs/>
        </w:rPr>
        <w:t>z nazwy z określeniem adresu siedziby,</w:t>
      </w:r>
    </w:p>
    <w:p w:rsidR="008924F5" w:rsidRPr="00A671F4" w:rsidRDefault="008924F5" w:rsidP="00646C93">
      <w:pPr>
        <w:pStyle w:val="Tekstpodstawowy"/>
        <w:numPr>
          <w:ilvl w:val="0"/>
          <w:numId w:val="49"/>
        </w:numPr>
        <w:spacing w:before="0" w:after="0"/>
        <w:ind w:left="1434" w:hanging="357"/>
        <w:jc w:val="both"/>
        <w:rPr>
          <w:rFonts w:asciiTheme="majorHAnsi" w:hAnsiTheme="majorHAnsi"/>
        </w:rPr>
      </w:pPr>
      <w:r w:rsidRPr="00A671F4">
        <w:rPr>
          <w:rFonts w:asciiTheme="majorHAnsi" w:eastAsiaTheme="majorEastAsia" w:hAnsiTheme="majorHAnsi" w:cstheme="majorBidi"/>
          <w:bCs/>
        </w:rPr>
        <w:lastRenderedPageBreak/>
        <w:t>ustanowionego pełnomocnika oraz zakresu jego umocowania</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oświadczenie wykonawców wspólnie ubiegających się o udzielenie zamówienia: </w:t>
      </w:r>
    </w:p>
    <w:p w:rsidR="008924F5" w:rsidRPr="00A671F4" w:rsidRDefault="008924F5" w:rsidP="00646C93">
      <w:pPr>
        <w:pStyle w:val="Tekstpodstawowy"/>
        <w:numPr>
          <w:ilvl w:val="0"/>
          <w:numId w:val="50"/>
        </w:numPr>
        <w:spacing w:before="0" w:after="0"/>
        <w:ind w:left="1077" w:hanging="357"/>
        <w:jc w:val="both"/>
        <w:rPr>
          <w:rFonts w:asciiTheme="majorHAnsi" w:hAnsiTheme="majorHAnsi"/>
        </w:rPr>
      </w:pPr>
      <w:r w:rsidRPr="00A671F4">
        <w:rPr>
          <w:rFonts w:asciiTheme="majorHAnsi" w:hAnsiTheme="majorHAnsi"/>
        </w:rPr>
        <w:t xml:space="preserve">Wykonawcy wspólnie ubiegający się o udzielenie zamówienia mogą polegać na zdolnościach tych </w:t>
      </w:r>
      <w:r w:rsidR="005B5FC2">
        <w:rPr>
          <w:rFonts w:asciiTheme="majorHAnsi" w:hAnsiTheme="majorHAnsi"/>
        </w:rPr>
        <w:br/>
      </w:r>
      <w:r w:rsidRPr="00A671F4">
        <w:rPr>
          <w:rFonts w:asciiTheme="majorHAnsi" w:hAnsiTheme="majorHAnsi"/>
        </w:rPr>
        <w:t>z wykonawców, którzy wykonają roboty budowlane, do realizacji których te zdolności są wymagane. W takiej sytuacji wykonawcy są zobowiązani dołączyć do oferty oświadczenie, z którego wynika, które roboty budowlane, dostawy lub usługi wykonają poszczególni wykonawcy</w:t>
      </w:r>
      <w:r w:rsidR="00352194" w:rsidRPr="00A671F4">
        <w:rPr>
          <w:rStyle w:val="Odwoanieprzypisudolnego"/>
          <w:rFonts w:asciiTheme="majorHAnsi" w:hAnsiTheme="majorHAnsi"/>
        </w:rPr>
        <w:footnoteReference w:id="12"/>
      </w:r>
      <w:r w:rsidRPr="00A671F4">
        <w:rPr>
          <w:rFonts w:asciiTheme="majorHAnsi" w:hAnsiTheme="majorHAnsi"/>
        </w:rPr>
        <w:t>.</w:t>
      </w:r>
    </w:p>
    <w:p w:rsidR="008924F5" w:rsidRPr="00A671F4" w:rsidRDefault="008924F5" w:rsidP="00646C93">
      <w:pPr>
        <w:pStyle w:val="Akapitzlist10"/>
        <w:numPr>
          <w:ilvl w:val="0"/>
          <w:numId w:val="61"/>
        </w:numPr>
        <w:spacing w:before="0" w:after="0"/>
        <w:jc w:val="both"/>
        <w:rPr>
          <w:rFonts w:asciiTheme="majorHAnsi" w:hAnsiTheme="majorHAnsi" w:cs="Century Gothic"/>
          <w:sz w:val="20"/>
        </w:rPr>
      </w:pPr>
      <w:r w:rsidRPr="00A671F4">
        <w:rPr>
          <w:rFonts w:asciiTheme="majorHAnsi" w:hAnsiTheme="majorHAnsi" w:cs="Century Gothic"/>
          <w:sz w:val="20"/>
        </w:rPr>
        <w:t xml:space="preserve">zobowiązanie podmiotu trzeciego </w:t>
      </w:r>
      <w:r w:rsidR="006440C5" w:rsidRPr="00A671F4">
        <w:rPr>
          <w:rFonts w:asciiTheme="majorHAnsi" w:hAnsiTheme="majorHAnsi" w:cs="Century Gothic"/>
          <w:sz w:val="20"/>
        </w:rPr>
        <w:t>- zobowiązanie</w:t>
      </w:r>
      <w:r w:rsidRPr="00A671F4">
        <w:rPr>
          <w:rFonts w:asciiTheme="majorHAnsi" w:hAnsiTheme="majorHAnsi" w:cs="Century Gothic"/>
          <w:sz w:val="20"/>
        </w:rPr>
        <w:t xml:space="preserve"> podmiotu udostępniającego zasoby lub inny podmiotowy środek dowodowy potwierdzający, że stosunek łączący wykonawcę z podmiotami udostępniającymi zasoby gwarantuje rzeczywisty dostęp do tych zasobów oraz określający w szczególności</w:t>
      </w:r>
      <w:r w:rsidR="00352194" w:rsidRPr="00A671F4">
        <w:rPr>
          <w:rStyle w:val="Odwoanieprzypisudolnego"/>
          <w:rFonts w:asciiTheme="majorHAnsi" w:hAnsiTheme="majorHAnsi"/>
          <w:sz w:val="20"/>
        </w:rPr>
        <w:footnoteReference w:id="13"/>
      </w:r>
      <w:r w:rsidRPr="00A671F4">
        <w:rPr>
          <w:rFonts w:asciiTheme="majorHAnsi" w:hAnsiTheme="majorHAnsi" w:cs="Century Gothic"/>
          <w:sz w:val="20"/>
        </w:rPr>
        <w:t>:</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zakres dostępnych wykonawcy zasobów podmiotu udostępniającego zasoby;</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sposób i okres udostępnienia wykonawcy i wykorzystania przez niego zasobów podmiotu udostępniającego te zasoby przy wykonywaniu zamówienia;</w:t>
      </w:r>
    </w:p>
    <w:p w:rsidR="008924F5" w:rsidRPr="00A671F4" w:rsidRDefault="008924F5" w:rsidP="00646C93">
      <w:pPr>
        <w:pStyle w:val="Tekstpodstawowy"/>
        <w:numPr>
          <w:ilvl w:val="0"/>
          <w:numId w:val="51"/>
        </w:numPr>
        <w:spacing w:before="0" w:after="0"/>
        <w:ind w:left="1077" w:hanging="357"/>
        <w:jc w:val="both"/>
        <w:rPr>
          <w:rFonts w:asciiTheme="majorHAnsi" w:hAnsiTheme="majorHAnsi"/>
        </w:rPr>
      </w:pPr>
      <w:r w:rsidRPr="00A671F4">
        <w:rPr>
          <w:rFonts w:asciiTheme="majorHAnsi" w:hAnsiTheme="majorHAnsi"/>
        </w:rPr>
        <w:t xml:space="preserve">czy i w jakim zakresie podmiot udostępniający zasoby, na zdolnościach którego wykonawca polega </w:t>
      </w:r>
      <w:r w:rsidR="0018391D">
        <w:rPr>
          <w:rFonts w:asciiTheme="majorHAnsi" w:hAnsiTheme="majorHAnsi"/>
        </w:rPr>
        <w:br/>
      </w:r>
      <w:r w:rsidRPr="00A671F4">
        <w:rPr>
          <w:rFonts w:asciiTheme="majorHAnsi" w:hAnsiTheme="majorHAnsi"/>
        </w:rPr>
        <w:t>w odniesieniu do warunków udziału w postępowaniu dotyczących wykształcenia, kwalifikacji zawodowych lub doświadczenia, zrealizuje roboty budowlane lub usługi, których wskazane zdolności dotyczą.</w:t>
      </w:r>
    </w:p>
    <w:p w:rsidR="004561D0" w:rsidRPr="00F61230" w:rsidRDefault="004561D0" w:rsidP="00B8767F">
      <w:pPr>
        <w:pStyle w:val="Akapitzlist10"/>
        <w:tabs>
          <w:tab w:val="left" w:pos="4253"/>
        </w:tabs>
        <w:spacing w:before="0" w:after="0"/>
        <w:ind w:left="717"/>
        <w:contextualSpacing/>
        <w:jc w:val="both"/>
        <w:rPr>
          <w:rFonts w:ascii="Cambria" w:hAnsi="Cambria" w:cs="Arial"/>
          <w:b/>
          <w:color w:val="FF0000"/>
          <w:sz w:val="20"/>
          <w:szCs w:val="20"/>
        </w:rPr>
      </w:pPr>
      <w:r w:rsidRPr="00A671F4">
        <w:rPr>
          <w:rFonts w:asciiTheme="majorHAnsi" w:hAnsiTheme="majorHAnsi" w:cs="Century Gothic"/>
          <w:sz w:val="20"/>
        </w:rPr>
        <w:t xml:space="preserve">oświadczenie o niepodleganiu wykluczeniu oraz spełnianiu warunków udziału w postępowaniu przez podmiot udostępniający zasoby, jeżeli Wykonawca polega na zasobach podmiotu trzeciego w celu wykazania spełniania warunków udziału w postępowaniu  - </w:t>
      </w:r>
      <w:r w:rsidRPr="00A671F4">
        <w:rPr>
          <w:rFonts w:asciiTheme="majorHAnsi" w:hAnsiTheme="majorHAnsi" w:cs="Century Gothic"/>
          <w:b/>
          <w:bCs/>
          <w:sz w:val="20"/>
        </w:rPr>
        <w:t>Załącznik nr 2B do SWZ</w:t>
      </w:r>
      <w:r w:rsidR="00BC740F">
        <w:rPr>
          <w:rFonts w:asciiTheme="majorHAnsi" w:hAnsiTheme="majorHAnsi" w:cs="Century Gothic"/>
          <w:b/>
          <w:bCs/>
          <w:sz w:val="20"/>
        </w:rPr>
        <w:t>.</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sz w:val="20"/>
          <w:szCs w:val="20"/>
        </w:rPr>
        <w:t xml:space="preserve">Każdy Wykonawca składa tylko jedną ofertę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w jednym egzemplarzu. Złożenie więcej niż jednej oferty na </w:t>
      </w:r>
      <w:r w:rsidRPr="00A671F4">
        <w:rPr>
          <w:rFonts w:asciiTheme="majorHAnsi" w:hAnsiTheme="majorHAnsi"/>
          <w:b/>
          <w:sz w:val="20"/>
          <w:szCs w:val="20"/>
          <w:u w:val="single"/>
        </w:rPr>
        <w:t>realizację przedmiotu zamówienia</w:t>
      </w:r>
      <w:r w:rsidRPr="00A671F4">
        <w:rPr>
          <w:rFonts w:asciiTheme="majorHAnsi" w:hAnsiTheme="majorHAnsi"/>
          <w:sz w:val="20"/>
          <w:szCs w:val="20"/>
        </w:rPr>
        <w:t xml:space="preserve"> spowoduje odrzucenie wszystkich ofert złożonych przez Wykonawcę.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Century Gothic"/>
          <w:sz w:val="20"/>
          <w:szCs w:val="20"/>
        </w:rPr>
        <w:t>Oferta, której treść nie będzie odpowiadać warunkom zamówienia, z zastrzeżeniem art. 223 ust. 2 pkt 3 ustawy Pzp</w:t>
      </w:r>
      <w:r w:rsidR="004B68C1" w:rsidRPr="00A671F4">
        <w:rPr>
          <w:rFonts w:asciiTheme="majorHAnsi" w:hAnsiTheme="majorHAnsi" w:cs="Century Gothic"/>
          <w:sz w:val="20"/>
          <w:szCs w:val="20"/>
        </w:rPr>
        <w:t>,</w:t>
      </w:r>
      <w:r w:rsidRPr="00A671F4">
        <w:rPr>
          <w:rFonts w:asciiTheme="majorHAnsi" w:hAnsiTheme="majorHAnsi" w:cs="Century Gothic"/>
          <w:sz w:val="20"/>
          <w:szCs w:val="20"/>
        </w:rPr>
        <w:t xml:space="preserve"> zostanie odrzucona. Wszelkie niejasności i obiekcje dotyczące treści zapisów w SWZ należy zatem wyjaśnić z zamawiającym przed terminem składania ofert w trybie przewidzianym w </w:t>
      </w:r>
      <w:r w:rsidRPr="00A671F4">
        <w:rPr>
          <w:rFonts w:asciiTheme="majorHAnsi" w:hAnsiTheme="majorHAnsi" w:cs="Century Gothic"/>
          <w:b/>
          <w:bCs/>
          <w:sz w:val="20"/>
          <w:szCs w:val="20"/>
        </w:rPr>
        <w:t>§</w:t>
      </w:r>
      <w:r w:rsidR="0071098D" w:rsidRPr="00A671F4">
        <w:rPr>
          <w:rFonts w:asciiTheme="majorHAnsi" w:hAnsiTheme="majorHAnsi" w:cs="Century Gothic"/>
          <w:b/>
          <w:bCs/>
          <w:sz w:val="20"/>
          <w:szCs w:val="20"/>
        </w:rPr>
        <w:t xml:space="preserve">XII ust. </w:t>
      </w:r>
      <w:r w:rsidR="00D9412D" w:rsidRPr="00A671F4">
        <w:rPr>
          <w:rFonts w:asciiTheme="majorHAnsi" w:hAnsiTheme="majorHAnsi" w:cs="Century Gothic"/>
          <w:b/>
          <w:bCs/>
          <w:sz w:val="20"/>
          <w:szCs w:val="20"/>
        </w:rPr>
        <w:t>7 SWZ</w:t>
      </w:r>
      <w:r w:rsidRPr="00A671F4">
        <w:rPr>
          <w:rFonts w:asciiTheme="majorHAnsi" w:hAnsiTheme="majorHAnsi" w:cs="Century Gothic"/>
          <w:b/>
          <w:bCs/>
          <w:sz w:val="20"/>
          <w:szCs w:val="20"/>
        </w:rPr>
        <w:t xml:space="preserve">. </w:t>
      </w:r>
    </w:p>
    <w:p w:rsidR="008924F5" w:rsidRPr="00A671F4" w:rsidRDefault="001A78B3" w:rsidP="00646C93">
      <w:pPr>
        <w:pStyle w:val="Akapitzlist10"/>
        <w:numPr>
          <w:ilvl w:val="0"/>
          <w:numId w:val="31"/>
        </w:numPr>
        <w:spacing w:before="0" w:after="0"/>
        <w:ind w:left="357" w:hanging="357"/>
        <w:contextualSpacing/>
        <w:jc w:val="both"/>
        <w:rPr>
          <w:rFonts w:asciiTheme="majorHAnsi" w:hAnsiTheme="majorHAnsi" w:cs="Century Gothic"/>
          <w:sz w:val="20"/>
          <w:szCs w:val="20"/>
        </w:rPr>
      </w:pPr>
      <w:r w:rsidRPr="00A671F4">
        <w:rPr>
          <w:rFonts w:asciiTheme="majorHAnsi" w:hAnsiTheme="majorHAnsi" w:cs="Tahom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r w:rsidR="008924F5" w:rsidRPr="00A671F4">
        <w:rPr>
          <w:rFonts w:asciiTheme="majorHAnsi" w:hAnsiTheme="majorHAnsi" w:cs="Century Gothic"/>
          <w:sz w:val="20"/>
          <w:szCs w:val="20"/>
        </w:rPr>
        <w:t xml:space="preserve"> W przypadku rozbieżności pomiędzy treścią oferty zawartą w formularzu ofertowym sporządzonym według wzoru określon</w:t>
      </w:r>
      <w:r w:rsidR="004B68C1" w:rsidRPr="00A671F4">
        <w:rPr>
          <w:rFonts w:asciiTheme="majorHAnsi" w:hAnsiTheme="majorHAnsi" w:cs="Century Gothic"/>
          <w:sz w:val="20"/>
          <w:szCs w:val="20"/>
        </w:rPr>
        <w:t>ego</w:t>
      </w:r>
      <w:r w:rsidR="008924F5" w:rsidRPr="00A671F4">
        <w:rPr>
          <w:rFonts w:asciiTheme="majorHAnsi" w:hAnsiTheme="majorHAnsi" w:cs="Century Gothic"/>
          <w:sz w:val="20"/>
          <w:szCs w:val="20"/>
        </w:rPr>
        <w:t xml:space="preserve"> w </w:t>
      </w:r>
      <w:r w:rsidR="008924F5" w:rsidRPr="00A671F4">
        <w:rPr>
          <w:rFonts w:asciiTheme="majorHAnsi" w:hAnsiTheme="majorHAnsi" w:cs="Century Gothic"/>
          <w:b/>
          <w:bCs/>
          <w:sz w:val="20"/>
          <w:szCs w:val="20"/>
        </w:rPr>
        <w:t>załączniku nr 1</w:t>
      </w:r>
      <w:r w:rsidR="008924F5" w:rsidRPr="00A671F4">
        <w:rPr>
          <w:rFonts w:asciiTheme="majorHAnsi" w:hAnsiTheme="majorHAnsi" w:cs="Century Gothic"/>
          <w:sz w:val="20"/>
          <w:szCs w:val="20"/>
        </w:rPr>
        <w:t xml:space="preserve"> do SWZ, a informacjami przedstawionymi </w:t>
      </w:r>
      <w:r w:rsidR="0018391D">
        <w:rPr>
          <w:rFonts w:asciiTheme="majorHAnsi" w:hAnsiTheme="majorHAnsi" w:cs="Century Gothic"/>
          <w:sz w:val="20"/>
          <w:szCs w:val="20"/>
        </w:rPr>
        <w:br/>
      </w:r>
      <w:r w:rsidR="008924F5" w:rsidRPr="00A671F4">
        <w:rPr>
          <w:rFonts w:asciiTheme="majorHAnsi" w:hAnsiTheme="majorHAnsi" w:cs="Century Gothic"/>
          <w:sz w:val="20"/>
          <w:szCs w:val="20"/>
        </w:rPr>
        <w:t xml:space="preserve">w „ofercie” wygenerowanej przez </w:t>
      </w:r>
      <w:r w:rsidR="000627BE" w:rsidRPr="00A671F4">
        <w:rPr>
          <w:rFonts w:asciiTheme="majorHAnsi" w:hAnsiTheme="majorHAnsi" w:cs="Century Gothic"/>
          <w:b/>
          <w:bCs/>
          <w:sz w:val="20"/>
          <w:szCs w:val="20"/>
          <w:u w:val="single"/>
        </w:rPr>
        <w:t>portal</w:t>
      </w:r>
      <w:r w:rsidR="008924F5" w:rsidRPr="00A671F4">
        <w:rPr>
          <w:rFonts w:asciiTheme="majorHAnsi" w:hAnsiTheme="majorHAnsi" w:cs="Century Gothic"/>
          <w:sz w:val="20"/>
          <w:szCs w:val="20"/>
        </w:rPr>
        <w:t xml:space="preserve"> w wyniku uzupełnienia formularza przez Wykonawcę, Zamawiający uwzględni informacje przedstawione w formularzu oferty zgodnym z wzorem stanowiącym </w:t>
      </w:r>
      <w:r w:rsidR="008924F5" w:rsidRPr="00A671F4">
        <w:rPr>
          <w:rFonts w:asciiTheme="majorHAnsi" w:hAnsiTheme="majorHAnsi" w:cs="Century Gothic"/>
          <w:b/>
          <w:bCs/>
          <w:sz w:val="20"/>
          <w:szCs w:val="20"/>
        </w:rPr>
        <w:t xml:space="preserve">załącznik nr 1 </w:t>
      </w:r>
      <w:r w:rsidR="008924F5" w:rsidRPr="00A671F4">
        <w:rPr>
          <w:rFonts w:asciiTheme="majorHAnsi" w:hAnsiTheme="majorHAnsi" w:cs="Century Gothic"/>
          <w:sz w:val="20"/>
          <w:szCs w:val="20"/>
        </w:rPr>
        <w:t>do SWZ.</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celu potwierdzenia, że osoba działająca w imieniu wykonawcy jest umocowana do jego reprezentowania, zamawiający żąda od wykonawcy odpisu lub informacji z Krajowego Rejestru Sądowego, Centralnej Ewidencji </w:t>
      </w:r>
      <w:r w:rsidR="0018391D">
        <w:rPr>
          <w:rFonts w:asciiTheme="majorHAnsi" w:hAnsiTheme="majorHAnsi" w:cs="Tahoma"/>
          <w:sz w:val="20"/>
          <w:szCs w:val="20"/>
        </w:rPr>
        <w:br/>
      </w:r>
      <w:r w:rsidRPr="00A671F4">
        <w:rPr>
          <w:rFonts w:asciiTheme="majorHAnsi" w:hAnsiTheme="majorHAnsi" w:cs="Tahoma"/>
          <w:sz w:val="20"/>
          <w:szCs w:val="20"/>
        </w:rPr>
        <w:t>i Informacji o Działalności Gospodarczej lub innego właściwego rejestru</w:t>
      </w:r>
      <w:r w:rsidRPr="00A671F4">
        <w:rPr>
          <w:rFonts w:asciiTheme="majorHAnsi" w:hAnsiTheme="majorHAnsi" w:cs="Tahoma"/>
          <w:sz w:val="20"/>
          <w:vertAlign w:val="superscript"/>
        </w:rPr>
        <w:footnoteReference w:id="14"/>
      </w:r>
      <w:r w:rsidRPr="00A671F4">
        <w:rPr>
          <w:rFonts w:asciiTheme="majorHAnsi" w:hAnsiTheme="majorHAnsi" w:cs="Tahoma"/>
          <w:sz w:val="20"/>
          <w:szCs w:val="20"/>
          <w:vertAlign w:val="superscript"/>
        </w:rPr>
        <w:t>.</w:t>
      </w:r>
      <w:r w:rsidRPr="00A671F4">
        <w:rPr>
          <w:rFonts w:asciiTheme="majorHAnsi" w:hAnsiTheme="majorHAnsi" w:cs="Tahoma"/>
          <w:sz w:val="20"/>
          <w:szCs w:val="20"/>
        </w:rPr>
        <w:t xml:space="preserve"> </w:t>
      </w:r>
    </w:p>
    <w:p w:rsidR="00FD5F15" w:rsidRPr="00A671F4" w:rsidRDefault="00FD5F1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Jeżeli w imieniu wykonawcy działa osoba, której umocowanie do jego reprezentowania nie wynika </w:t>
      </w:r>
      <w:r w:rsidR="0018391D">
        <w:rPr>
          <w:rFonts w:asciiTheme="majorHAnsi" w:hAnsiTheme="majorHAnsi" w:cs="Tahoma"/>
          <w:sz w:val="20"/>
          <w:szCs w:val="20"/>
        </w:rPr>
        <w:br/>
      </w:r>
      <w:r w:rsidRPr="00A671F4">
        <w:rPr>
          <w:rFonts w:asciiTheme="majorHAnsi" w:hAnsiTheme="majorHAnsi" w:cs="Tahoma"/>
          <w:sz w:val="20"/>
          <w:szCs w:val="20"/>
        </w:rPr>
        <w:t xml:space="preserve">z dokumentów, o których mowa w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3</w:t>
      </w:r>
      <w:r w:rsidRPr="00A671F4">
        <w:rPr>
          <w:rFonts w:asciiTheme="majorHAnsi" w:hAnsiTheme="majorHAnsi" w:cs="Tahoma"/>
          <w:sz w:val="20"/>
          <w:szCs w:val="20"/>
        </w:rPr>
        <w:t xml:space="preserve">, zamawiający żąda od wykonawcy złożenia pełnomocnictwa lub innego dokumentu potwierdzającego umocowanie do reprezentowania wykonawcy. </w:t>
      </w:r>
    </w:p>
    <w:p w:rsidR="00FD5F15" w:rsidRPr="00A671F4" w:rsidRDefault="00FD5F1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Zapis </w:t>
      </w:r>
      <w:r w:rsidRPr="00A671F4">
        <w:rPr>
          <w:rFonts w:asciiTheme="majorHAnsi" w:hAnsiTheme="majorHAnsi" w:cs="Tahoma"/>
          <w:b/>
          <w:bCs/>
          <w:sz w:val="20"/>
          <w:szCs w:val="20"/>
        </w:rPr>
        <w:t>ust. 1</w:t>
      </w:r>
      <w:r w:rsidR="00033C73" w:rsidRPr="00A671F4">
        <w:rPr>
          <w:rFonts w:asciiTheme="majorHAnsi" w:hAnsiTheme="majorHAnsi" w:cs="Tahoma"/>
          <w:b/>
          <w:bCs/>
          <w:sz w:val="20"/>
          <w:szCs w:val="20"/>
        </w:rPr>
        <w:t xml:space="preserve">4 </w:t>
      </w:r>
      <w:r w:rsidRPr="00A671F4">
        <w:rPr>
          <w:rFonts w:asciiTheme="majorHAnsi" w:hAnsiTheme="majorHAnsi" w:cs="Tahoma"/>
          <w:sz w:val="20"/>
          <w:szCs w:val="20"/>
        </w:rPr>
        <w:t xml:space="preserve">stosuje się odpowiednio do osoby działającej w imieniu wykonawców wspólnie ubiegających się </w:t>
      </w:r>
      <w:r w:rsidR="0018391D">
        <w:rPr>
          <w:rFonts w:asciiTheme="majorHAnsi" w:hAnsiTheme="majorHAnsi" w:cs="Tahoma"/>
          <w:sz w:val="20"/>
          <w:szCs w:val="20"/>
        </w:rPr>
        <w:br/>
      </w:r>
      <w:r w:rsidRPr="00A671F4">
        <w:rPr>
          <w:rFonts w:asciiTheme="majorHAnsi" w:hAnsiTheme="majorHAnsi" w:cs="Tahoma"/>
          <w:sz w:val="20"/>
          <w:szCs w:val="20"/>
        </w:rPr>
        <w:t>o udzielenie zamówienia publicznego.</w:t>
      </w:r>
    </w:p>
    <w:p w:rsidR="00304A8D" w:rsidRPr="00A671F4" w:rsidRDefault="00304A8D"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oraz inne dokumenty lub oświadczenia, o których mowa w </w:t>
      </w:r>
      <w:bookmarkStart w:id="16" w:name="_Hlk60768744"/>
      <w:r w:rsidRPr="00A671F4">
        <w:rPr>
          <w:rFonts w:asciiTheme="majorHAnsi" w:hAnsiTheme="majorHAnsi" w:cs="Tahoma"/>
          <w:sz w:val="20"/>
          <w:szCs w:val="20"/>
        </w:rPr>
        <w:t xml:space="preserve">rozporządzeniu Ministra Rozwoju, Pracy i Technologii z dnia 23 grudnia 2020 r. w sprawie podmiotowych środków dowodowych oraz innych dokumentów lub oświadczeń, jakich może żądać zamawiający od wykonawcy </w:t>
      </w:r>
      <w:bookmarkEnd w:id="16"/>
      <w:r w:rsidR="0018391D">
        <w:rPr>
          <w:rFonts w:asciiTheme="majorHAnsi" w:hAnsiTheme="majorHAnsi" w:cs="Tahoma"/>
          <w:sz w:val="20"/>
          <w:szCs w:val="20"/>
        </w:rPr>
        <w:br/>
      </w:r>
      <w:r w:rsidRPr="00A671F4">
        <w:rPr>
          <w:rFonts w:asciiTheme="majorHAnsi" w:hAnsiTheme="majorHAnsi" w:cs="Tahoma"/>
          <w:sz w:val="20"/>
          <w:szCs w:val="20"/>
        </w:rPr>
        <w:t>i wymagane zapisami SWZ składa się w formie elektronicznej (czyli opatrzon</w:t>
      </w:r>
      <w:r w:rsidR="004B68C1" w:rsidRPr="00A671F4">
        <w:rPr>
          <w:rFonts w:asciiTheme="majorHAnsi" w:hAnsiTheme="majorHAnsi" w:cs="Tahoma"/>
          <w:sz w:val="20"/>
          <w:szCs w:val="20"/>
        </w:rPr>
        <w:t>ej</w:t>
      </w:r>
      <w:r w:rsidRPr="00A671F4">
        <w:rPr>
          <w:rFonts w:asciiTheme="majorHAnsi" w:hAnsiTheme="majorHAnsi" w:cs="Tahoma"/>
          <w:sz w:val="20"/>
          <w:szCs w:val="20"/>
        </w:rPr>
        <w:t xml:space="preserve"> podpisem kwalifikowanym) lub w postaci elektronicznej opatrzonej podpisem zaufanym lub podpisem osobistym.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Pełnomocnictwo – jeżeli dotyczy - musi być załączone do oferty w oryginale w takiej samej formie jak składana oferta tj. w formie elektronicznej lub postaci elektronicznej opatrzonej podpisem zaufanym lub osobistym. </w:t>
      </w:r>
      <w:r w:rsidRPr="00A671F4">
        <w:rPr>
          <w:rFonts w:asciiTheme="majorHAnsi" w:hAnsiTheme="majorHAnsi" w:cs="Tahoma"/>
          <w:sz w:val="20"/>
          <w:szCs w:val="20"/>
        </w:rPr>
        <w:lastRenderedPageBreak/>
        <w:t xml:space="preserve">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Pr="00A671F4">
        <w:rPr>
          <w:rFonts w:asciiTheme="majorHAnsi" w:hAnsiTheme="majorHAnsi" w:cs="Tahoma"/>
          <w:b/>
          <w:sz w:val="20"/>
          <w:szCs w:val="20"/>
        </w:rPr>
        <w:t>Elektroniczna kopia pełnomocnictwa nie może być uwierzytelniona przez upełnomocnionego</w:t>
      </w:r>
      <w:r w:rsidRPr="00A671F4">
        <w:rPr>
          <w:rFonts w:asciiTheme="majorHAnsi" w:hAnsiTheme="majorHAnsi" w:cs="Tahoma"/>
          <w:sz w:val="20"/>
          <w:szCs w:val="20"/>
        </w:rPr>
        <w:t xml:space="preserve">.  </w:t>
      </w:r>
    </w:p>
    <w:p w:rsidR="008924F5"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t>
      </w:r>
      <w:r w:rsidR="004B68C1" w:rsidRPr="00A671F4">
        <w:rPr>
          <w:rFonts w:asciiTheme="majorHAnsi" w:eastAsia="Arial" w:hAnsiTheme="majorHAnsi"/>
          <w:sz w:val="20"/>
          <w:szCs w:val="20"/>
        </w:rPr>
        <w:t>w</w:t>
      </w:r>
      <w:r w:rsidRPr="00A671F4">
        <w:rPr>
          <w:rFonts w:asciiTheme="majorHAnsi" w:eastAsia="Arial" w:hAnsiTheme="majorHAnsi"/>
          <w:sz w:val="20"/>
          <w:szCs w:val="20"/>
        </w:rPr>
        <w:t>ykonawców</w:t>
      </w:r>
      <w:r w:rsidR="004B68C1" w:rsidRPr="00A671F4">
        <w:rPr>
          <w:rFonts w:asciiTheme="majorHAnsi" w:eastAsia="Arial" w:hAnsiTheme="majorHAnsi"/>
          <w:sz w:val="20"/>
          <w:szCs w:val="20"/>
        </w:rPr>
        <w:t>,</w:t>
      </w:r>
      <w:r w:rsidRPr="00A671F4">
        <w:rPr>
          <w:rFonts w:asciiTheme="majorHAnsi" w:eastAsia="Arial" w:hAnsiTheme="majorHAnsi"/>
          <w:sz w:val="20"/>
          <w:szCs w:val="20"/>
        </w:rPr>
        <w:t xml:space="preserve"> wpisując ich dane</w:t>
      </w:r>
      <w:r w:rsidR="008924F5" w:rsidRPr="00A671F4">
        <w:rPr>
          <w:rFonts w:asciiTheme="majorHAnsi" w:eastAsia="Arial" w:hAnsiTheme="majorHAnsi"/>
          <w:sz w:val="20"/>
          <w:szCs w:val="20"/>
        </w:rPr>
        <w:t xml:space="preserve">.  </w:t>
      </w:r>
      <w:r w:rsidR="004B1E57" w:rsidRPr="00A671F4">
        <w:rPr>
          <w:rFonts w:asciiTheme="majorHAnsi" w:eastAsia="Arial" w:hAnsiTheme="majorHAnsi"/>
          <w:sz w:val="20"/>
          <w:szCs w:val="20"/>
        </w:rPr>
        <w:t xml:space="preserve">Pełnomocnik, o którym mowa powyżej, pozostaje w kontakcie </w:t>
      </w:r>
      <w:r w:rsidR="0018391D">
        <w:rPr>
          <w:rFonts w:asciiTheme="majorHAnsi" w:eastAsia="Arial" w:hAnsiTheme="majorHAnsi"/>
          <w:sz w:val="20"/>
          <w:szCs w:val="20"/>
        </w:rPr>
        <w:br/>
      </w:r>
      <w:r w:rsidR="004B1E57" w:rsidRPr="00A671F4">
        <w:rPr>
          <w:rFonts w:asciiTheme="majorHAnsi" w:eastAsia="Arial" w:hAnsiTheme="majorHAnsi"/>
          <w:sz w:val="20"/>
          <w:szCs w:val="20"/>
        </w:rPr>
        <w:t xml:space="preserve">z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 xml:space="preserve">amawiającym w toku postępowania i do niego </w:t>
      </w:r>
      <w:r w:rsidR="004B68C1" w:rsidRPr="00A671F4">
        <w:rPr>
          <w:rFonts w:asciiTheme="majorHAnsi" w:eastAsia="Arial" w:hAnsiTheme="majorHAnsi"/>
          <w:sz w:val="20"/>
          <w:szCs w:val="20"/>
        </w:rPr>
        <w:t>z</w:t>
      </w:r>
      <w:r w:rsidR="004B1E57" w:rsidRPr="00A671F4">
        <w:rPr>
          <w:rFonts w:asciiTheme="majorHAnsi" w:eastAsia="Arial" w:hAnsiTheme="majorHAnsi"/>
          <w:sz w:val="20"/>
          <w:szCs w:val="20"/>
        </w:rPr>
        <w:t>amawiający kieruje informacje, korespondencję itp. Wszelkie oświadczenia pełnomocnika Zamawiający uzna za wiążące dla wszystkich Wykonawców składających ofertę wspólną.</w:t>
      </w:r>
    </w:p>
    <w:p w:rsidR="008924F5" w:rsidRPr="00A671F4" w:rsidRDefault="008924F5"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t>
      </w:r>
    </w:p>
    <w:p w:rsidR="00DA5B97" w:rsidRPr="00A671F4" w:rsidRDefault="00DA5B9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eastAsia="Arial" w:hAnsiTheme="majorHAnsi"/>
          <w:sz w:val="20"/>
          <w:szCs w:val="20"/>
        </w:rPr>
        <w:t xml:space="preserve">W przypadku zastrzeżenia informacji stanowiących tajemnicę przedsiębiorstwa w rozumieniu art. 11 ust. 4 ustawy z dnia 26 czerwca 2003 r. o zwalczaniu nieuczciwej konkurencji, Wykonawca ma obowiązek wydzielić </w:t>
      </w:r>
      <w:r w:rsidR="0018391D">
        <w:rPr>
          <w:rFonts w:asciiTheme="majorHAnsi" w:eastAsia="Arial" w:hAnsiTheme="majorHAnsi"/>
          <w:sz w:val="20"/>
          <w:szCs w:val="20"/>
        </w:rPr>
        <w:br/>
      </w:r>
      <w:r w:rsidRPr="00A671F4">
        <w:rPr>
          <w:rFonts w:asciiTheme="majorHAnsi" w:eastAsia="Arial" w:hAnsiTheme="majorHAnsi"/>
          <w:sz w:val="20"/>
          <w:szCs w:val="20"/>
        </w:rPr>
        <w:t>z oferty te informacje. Podczas</w:t>
      </w:r>
      <w:r w:rsidRPr="00A671F4">
        <w:rPr>
          <w:rFonts w:asciiTheme="majorHAnsi" w:hAnsiTheme="majorHAnsi" w:cs="Tahoma"/>
          <w:sz w:val="20"/>
          <w:szCs w:val="20"/>
        </w:rPr>
        <w:t xml:space="preserve"> dodawania załączników do oferty Wykonawca ma możliwość ustawienia ich jako jawne lub niejawne. W razie jednoczesnego wystąpienia w danym dokumencie lub oświadczeniu treści </w:t>
      </w:r>
      <w:r w:rsidR="0018391D">
        <w:rPr>
          <w:rFonts w:asciiTheme="majorHAnsi" w:hAnsiTheme="majorHAnsi" w:cs="Tahoma"/>
          <w:sz w:val="20"/>
          <w:szCs w:val="20"/>
        </w:rPr>
        <w:br/>
      </w:r>
      <w:r w:rsidRPr="00A671F4">
        <w:rPr>
          <w:rFonts w:asciiTheme="majorHAnsi" w:hAnsiTheme="majorHAnsi" w:cs="Tahoma"/>
          <w:sz w:val="20"/>
          <w:szCs w:val="20"/>
        </w:rPr>
        <w:t>o charakterze jawnym i niejawnym, należy podzielić ten plik na dwa pliki i każdy z nich odpowiednio oznaczyć. Odpowiednie oznaczenie zastrzeżonej treści oferty spoczywa na Wykonawcy.</w:t>
      </w:r>
      <w:r w:rsidR="004B1E57" w:rsidRPr="00A671F4">
        <w:rPr>
          <w:rFonts w:asciiTheme="majorHAnsi" w:hAnsiTheme="majorHAnsi" w:cs="Tahoma"/>
          <w:sz w:val="20"/>
          <w:szCs w:val="20"/>
        </w:rPr>
        <w:t xml:space="preserve"> </w:t>
      </w:r>
      <w:r w:rsidRPr="00A671F4">
        <w:rPr>
          <w:rFonts w:asciiTheme="majorHAnsi" w:hAnsiTheme="majorHAnsi" w:cstheme="minorHAnsi"/>
          <w:sz w:val="20"/>
          <w:szCs w:val="20"/>
          <w:u w:val="single"/>
        </w:rPr>
        <w:t>Wykonawca zobowiązany jest wykazać, iż zastrzeżone informacje stanowią tajemnicę przedsiębiorstwa, pod rygorem możliwości ich odtajnienia</w:t>
      </w:r>
      <w:r w:rsidRPr="00A671F4">
        <w:rPr>
          <w:rFonts w:asciiTheme="majorHAnsi" w:hAnsiTheme="majorHAnsi" w:cstheme="minorHAnsi"/>
          <w:sz w:val="20"/>
          <w:szCs w:val="20"/>
        </w:rPr>
        <w:t xml:space="preserve">. </w:t>
      </w:r>
    </w:p>
    <w:p w:rsidR="008924F5" w:rsidRPr="00A671F4" w:rsidRDefault="008924F5" w:rsidP="00B8767F">
      <w:pPr>
        <w:pStyle w:val="Akapitzlist10"/>
        <w:spacing w:before="0" w:after="0"/>
        <w:ind w:left="357"/>
        <w:contextualSpacing/>
        <w:rPr>
          <w:rFonts w:asciiTheme="majorHAnsi" w:eastAsia="Arial" w:hAnsiTheme="majorHAnsi"/>
          <w:b/>
        </w:rPr>
      </w:pPr>
      <w:r w:rsidRPr="00A671F4">
        <w:rPr>
          <w:rFonts w:asciiTheme="majorHAnsi" w:eastAsia="Arial" w:hAnsiTheme="majorHAnsi"/>
          <w:b/>
        </w:rPr>
        <w:t>Uwaga:</w:t>
      </w:r>
    </w:p>
    <w:p w:rsidR="008924F5" w:rsidRPr="00A671F4" w:rsidRDefault="008924F5" w:rsidP="00B8767F">
      <w:pPr>
        <w:pStyle w:val="Akapitzlist10"/>
        <w:spacing w:before="0" w:after="0"/>
        <w:ind w:left="357"/>
        <w:contextualSpacing/>
        <w:jc w:val="both"/>
        <w:rPr>
          <w:rFonts w:asciiTheme="majorHAnsi" w:eastAsia="Arial" w:hAnsiTheme="majorHAnsi"/>
          <w:sz w:val="20"/>
          <w:szCs w:val="20"/>
        </w:rPr>
      </w:pPr>
      <w:r w:rsidRPr="00A671F4">
        <w:rPr>
          <w:rFonts w:asciiTheme="majorHAnsi" w:eastAsia="Arial" w:hAnsiTheme="majorHAnsi"/>
          <w:sz w:val="20"/>
          <w:szCs w:val="20"/>
        </w:rPr>
        <w:t>Zastrzegając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rsidR="000E30F7" w:rsidRPr="00A671F4" w:rsidRDefault="000E30F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w:t>
      </w:r>
      <w:r w:rsidRPr="00A671F4">
        <w:rPr>
          <w:rFonts w:asciiTheme="majorHAnsi" w:eastAsia="Arial" w:hAnsiTheme="majorHAnsi"/>
          <w:sz w:val="20"/>
          <w:szCs w:val="20"/>
        </w:rPr>
        <w:t>przypadku</w:t>
      </w:r>
      <w:r w:rsidRPr="00A671F4">
        <w:rPr>
          <w:rFonts w:asciiTheme="majorHAnsi" w:hAnsiTheme="majorHAnsi" w:cs="Tahoma"/>
          <w:sz w:val="20"/>
          <w:szCs w:val="20"/>
        </w:rPr>
        <w:t xml:space="preserve"> gdy podmiotowe środki dowodowe, przedmiotowe środki dowodowe </w:t>
      </w:r>
      <w:r w:rsidR="006E242A" w:rsidRPr="00A671F4">
        <w:rPr>
          <w:rFonts w:asciiTheme="majorHAnsi" w:hAnsiTheme="majorHAnsi" w:cs="Tahoma"/>
          <w:sz w:val="20"/>
          <w:szCs w:val="20"/>
        </w:rPr>
        <w:t xml:space="preserve">lub </w:t>
      </w:r>
      <w:r w:rsidRPr="00A671F4">
        <w:rPr>
          <w:rFonts w:asciiTheme="majorHAnsi" w:hAnsiTheme="majorHAnsi" w:cs="Tahoma"/>
          <w:sz w:val="20"/>
          <w:szCs w:val="20"/>
        </w:rPr>
        <w:t xml:space="preserve">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w:t>
      </w:r>
      <w:r w:rsidR="0018391D">
        <w:rPr>
          <w:rFonts w:asciiTheme="majorHAnsi" w:hAnsiTheme="majorHAnsi" w:cs="Tahoma"/>
          <w:sz w:val="20"/>
          <w:szCs w:val="20"/>
        </w:rPr>
        <w:br/>
      </w:r>
      <w:r w:rsidRPr="00A671F4">
        <w:rPr>
          <w:rFonts w:asciiTheme="majorHAnsi" w:hAnsiTheme="majorHAnsi" w:cs="Tahoma"/>
          <w:sz w:val="20"/>
          <w:szCs w:val="20"/>
        </w:rPr>
        <w:t>o udzielenie zamówienia, podmiot udostępniający zasoby lub podwykonawca, zwane dalej „upoważnionymi podmiotami”, jako dokument elektroniczny, przekazuje się ten dokument.</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 przypadku</w:t>
      </w:r>
      <w:r w:rsidR="007D7B87" w:rsidRPr="00A671F4">
        <w:rPr>
          <w:rFonts w:asciiTheme="majorHAnsi" w:eastAsia="Arial" w:hAnsiTheme="majorHAnsi"/>
          <w:sz w:val="20"/>
          <w:szCs w:val="20"/>
        </w:rPr>
        <w:t xml:space="preserve">, </w:t>
      </w:r>
      <w:r w:rsidRPr="00A671F4">
        <w:rPr>
          <w:rFonts w:asciiTheme="majorHAnsi" w:eastAsia="Arial" w:hAnsiTheme="majorHAnsi"/>
          <w:sz w:val="20"/>
          <w:szCs w:val="20"/>
        </w:rPr>
        <w:t xml:space="preserve">gdy </w:t>
      </w:r>
      <w:r w:rsidR="006E242A" w:rsidRPr="00A671F4">
        <w:rPr>
          <w:rFonts w:asciiTheme="majorHAnsi" w:eastAsia="Arial" w:hAnsiTheme="majorHAnsi"/>
          <w:sz w:val="20"/>
          <w:szCs w:val="20"/>
        </w:rPr>
        <w:t>dokumenty</w:t>
      </w:r>
      <w:r w:rsidR="007D7B87" w:rsidRPr="00A671F4">
        <w:rPr>
          <w:rFonts w:asciiTheme="majorHAnsi" w:eastAsia="Arial" w:hAnsiTheme="majorHAnsi"/>
          <w:sz w:val="20"/>
          <w:szCs w:val="20"/>
        </w:rPr>
        <w:t xml:space="preserve"> i </w:t>
      </w:r>
      <w:r w:rsidR="00C325E8" w:rsidRPr="00A671F4">
        <w:rPr>
          <w:rFonts w:asciiTheme="majorHAnsi" w:eastAsia="Arial" w:hAnsiTheme="majorHAnsi"/>
          <w:sz w:val="20"/>
          <w:szCs w:val="20"/>
        </w:rPr>
        <w:t>oświadczenia</w:t>
      </w:r>
      <w:r w:rsidR="006E242A" w:rsidRPr="00A671F4">
        <w:rPr>
          <w:rFonts w:asciiTheme="majorHAnsi" w:eastAsia="Arial" w:hAnsiTheme="majorHAnsi"/>
          <w:sz w:val="20"/>
          <w:szCs w:val="20"/>
        </w:rPr>
        <w:t xml:space="preserve">, o których mowa w </w:t>
      </w:r>
      <w:r w:rsidR="006E242A" w:rsidRPr="00A671F4">
        <w:rPr>
          <w:rFonts w:asciiTheme="majorHAnsi" w:eastAsia="Arial" w:hAnsiTheme="majorHAnsi"/>
          <w:b/>
          <w:bCs/>
          <w:sz w:val="20"/>
          <w:szCs w:val="20"/>
        </w:rPr>
        <w:t>ust. 2</w:t>
      </w:r>
      <w:r w:rsidR="005120C7">
        <w:rPr>
          <w:rFonts w:asciiTheme="majorHAnsi" w:eastAsia="Arial" w:hAnsiTheme="majorHAnsi"/>
          <w:b/>
          <w:bCs/>
          <w:sz w:val="20"/>
          <w:szCs w:val="20"/>
        </w:rPr>
        <w:t>1</w:t>
      </w:r>
      <w:r w:rsidRPr="00A671F4">
        <w:rPr>
          <w:rFonts w:asciiTheme="majorHAnsi" w:eastAsia="Arial" w:hAnsiTheme="majorHAnsi"/>
          <w:sz w:val="20"/>
          <w:szCs w:val="20"/>
        </w:rPr>
        <w:t>,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r w:rsidR="008924F5" w:rsidRPr="00A671F4">
        <w:rPr>
          <w:rFonts w:asciiTheme="majorHAnsi" w:eastAsia="Arial" w:hAnsiTheme="majorHAnsi"/>
          <w:sz w:val="20"/>
          <w:szCs w:val="20"/>
        </w:rPr>
        <w:t xml:space="preserve">. </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lastRenderedPageBreak/>
        <w:t xml:space="preserve">Poświadczenia zgodności cyfrowego odwzorowania z dokumentem w postaci papierowej, </w:t>
      </w:r>
      <w:r w:rsidR="00C325E8" w:rsidRPr="00A671F4">
        <w:rPr>
          <w:rFonts w:asciiTheme="majorHAnsi" w:eastAsia="Arial" w:hAnsiTheme="majorHAnsi"/>
          <w:sz w:val="20"/>
          <w:szCs w:val="20"/>
        </w:rPr>
        <w:t xml:space="preserve">o którym mowa </w:t>
      </w:r>
      <w:r w:rsidR="0018391D">
        <w:rPr>
          <w:rFonts w:asciiTheme="majorHAnsi" w:eastAsia="Arial" w:hAnsiTheme="majorHAnsi"/>
          <w:sz w:val="20"/>
          <w:szCs w:val="20"/>
        </w:rPr>
        <w:br/>
      </w:r>
      <w:r w:rsidR="00C325E8" w:rsidRPr="00A671F4">
        <w:rPr>
          <w:rFonts w:asciiTheme="majorHAnsi" w:eastAsia="Arial" w:hAnsiTheme="majorHAnsi"/>
          <w:sz w:val="20"/>
          <w:szCs w:val="20"/>
        </w:rPr>
        <w:t xml:space="preserve">w </w:t>
      </w:r>
      <w:r w:rsidR="00C325E8" w:rsidRPr="00A671F4">
        <w:rPr>
          <w:rFonts w:asciiTheme="majorHAnsi" w:eastAsia="Arial" w:hAnsiTheme="majorHAnsi"/>
          <w:b/>
          <w:bCs/>
          <w:sz w:val="20"/>
          <w:szCs w:val="20"/>
        </w:rPr>
        <w:t>ust. 2</w:t>
      </w:r>
      <w:r w:rsidR="005120C7">
        <w:rPr>
          <w:rFonts w:asciiTheme="majorHAnsi" w:eastAsia="Arial" w:hAnsiTheme="majorHAnsi"/>
          <w:b/>
          <w:bCs/>
          <w:sz w:val="20"/>
          <w:szCs w:val="20"/>
        </w:rPr>
        <w:t>2</w:t>
      </w:r>
      <w:r w:rsidR="00C325E8" w:rsidRPr="00A671F4">
        <w:rPr>
          <w:rFonts w:asciiTheme="majorHAnsi" w:eastAsia="Arial" w:hAnsiTheme="majorHAnsi"/>
          <w:sz w:val="20"/>
          <w:szCs w:val="20"/>
        </w:rPr>
        <w:t xml:space="preserve"> </w:t>
      </w:r>
      <w:r w:rsidRPr="00A671F4">
        <w:rPr>
          <w:rFonts w:asciiTheme="majorHAnsi" w:eastAsia="Arial" w:hAnsiTheme="majorHAnsi"/>
          <w:sz w:val="20"/>
          <w:szCs w:val="20"/>
        </w:rPr>
        <w:t>dokonuje w przypadku</w:t>
      </w:r>
      <w:r w:rsidR="00D12320" w:rsidRPr="00A671F4">
        <w:rPr>
          <w:rStyle w:val="Odwoanieprzypisudolnego"/>
          <w:rFonts w:asciiTheme="majorHAnsi" w:eastAsia="Arial" w:hAnsiTheme="majorHAnsi"/>
          <w:sz w:val="20"/>
          <w:szCs w:val="20"/>
        </w:rPr>
        <w:footnoteReference w:id="15"/>
      </w:r>
      <w:r w:rsidRPr="00A671F4">
        <w:rPr>
          <w:rFonts w:asciiTheme="majorHAnsi" w:eastAsia="Arial" w:hAnsiTheme="majorHAnsi"/>
          <w:sz w:val="20"/>
          <w:szCs w:val="20"/>
        </w:rPr>
        <w:t>:</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przedmiotowych środków dowodowych – odpowiednio wykonawca lub wykonawca wspólnie ubiegający się o udzielenie zamówienia;</w:t>
      </w:r>
    </w:p>
    <w:p w:rsidR="00DA5B97" w:rsidRPr="00A671F4" w:rsidRDefault="00DA5B97" w:rsidP="00646C93">
      <w:pPr>
        <w:pStyle w:val="Default"/>
        <w:numPr>
          <w:ilvl w:val="2"/>
          <w:numId w:val="62"/>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innych dokumentó</w:t>
      </w:r>
      <w:r w:rsidR="00107482" w:rsidRPr="00A671F4">
        <w:rPr>
          <w:rFonts w:asciiTheme="majorHAnsi" w:eastAsia="Arial" w:hAnsiTheme="majorHAnsi" w:cs="Calibri"/>
          <w:color w:val="auto"/>
          <w:sz w:val="20"/>
          <w:szCs w:val="20"/>
          <w:lang w:eastAsia="en-US" w:bidi="en-US"/>
        </w:rPr>
        <w:t>w</w:t>
      </w:r>
      <w:r w:rsidR="00411FB8" w:rsidRPr="00A671F4">
        <w:rPr>
          <w:rFonts w:asciiTheme="majorHAnsi" w:eastAsia="Arial" w:hAnsiTheme="majorHAnsi" w:cs="Calibri"/>
          <w:color w:val="auto"/>
          <w:sz w:val="20"/>
          <w:szCs w:val="20"/>
          <w:lang w:eastAsia="en-US" w:bidi="en-US"/>
        </w:rPr>
        <w:t xml:space="preserve"> </w:t>
      </w:r>
      <w:r w:rsidRPr="00A671F4">
        <w:rPr>
          <w:rFonts w:asciiTheme="majorHAnsi" w:eastAsia="Arial" w:hAnsiTheme="majorHAnsi" w:cs="Calibri"/>
          <w:color w:val="auto"/>
          <w:sz w:val="20"/>
          <w:szCs w:val="20"/>
          <w:lang w:eastAsia="en-US" w:bidi="en-US"/>
        </w:rPr>
        <w:t>– odpowiednio wykonawca lub wykonawca wspólnie ubiegający się o udzielenie zamówienia, w zakresie dokumentów, które każdego z nich dotyczą.</w:t>
      </w:r>
    </w:p>
    <w:p w:rsidR="007D7B87" w:rsidRPr="00A671F4" w:rsidRDefault="007D7B8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Podmiotowe środki dowodowe, w tym oświadczenie, o którym mowa w </w:t>
      </w:r>
      <w:hyperlink r:id="rId31" w:anchor="/document/18903829?unitId=art(117)ust(4)&amp;cm=DOCUMENT" w:history="1">
        <w:r w:rsidRPr="00A671F4">
          <w:rPr>
            <w:rFonts w:asciiTheme="majorHAnsi" w:hAnsiTheme="majorHAnsi" w:cs="Tahoma"/>
            <w:sz w:val="20"/>
            <w:szCs w:val="20"/>
          </w:rPr>
          <w:t>art. 117 ust. 4</w:t>
        </w:r>
      </w:hyperlink>
      <w:r w:rsidRPr="00A671F4">
        <w:rPr>
          <w:rFonts w:asciiTheme="majorHAnsi" w:hAnsiTheme="majorHAnsi" w:cs="Tahoma"/>
          <w:sz w:val="20"/>
          <w:szCs w:val="20"/>
        </w:rPr>
        <w:t xml:space="preserve">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rsidR="007D7B87" w:rsidRPr="00A671F4" w:rsidRDefault="007D7B8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gdy dokumenty i oświadczenia, o których mowa w </w:t>
      </w:r>
      <w:r w:rsidRPr="00A671F4">
        <w:rPr>
          <w:rFonts w:asciiTheme="majorHAnsi" w:hAnsiTheme="majorHAnsi" w:cs="Tahoma"/>
          <w:b/>
          <w:bCs/>
          <w:sz w:val="20"/>
          <w:szCs w:val="20"/>
        </w:rPr>
        <w:t>ust. 2</w:t>
      </w:r>
      <w:r w:rsidR="005120C7">
        <w:rPr>
          <w:rFonts w:asciiTheme="majorHAnsi" w:hAnsiTheme="majorHAnsi" w:cs="Tahoma"/>
          <w:b/>
          <w:bCs/>
          <w:sz w:val="20"/>
          <w:szCs w:val="20"/>
        </w:rPr>
        <w:t>4</w:t>
      </w:r>
      <w:r w:rsidRPr="00A671F4">
        <w:rPr>
          <w:rFonts w:asciiTheme="majorHAnsi" w:hAnsiTheme="majorHAnsi" w:cs="Tahoma"/>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C325E8" w:rsidRPr="00A671F4" w:rsidRDefault="00C325E8"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b/>
          <w:bCs/>
          <w:sz w:val="20"/>
          <w:szCs w:val="20"/>
        </w:rPr>
        <w:t>w ust. 2</w:t>
      </w:r>
      <w:r w:rsidR="005120C7">
        <w:rPr>
          <w:rFonts w:asciiTheme="majorHAnsi" w:hAnsiTheme="majorHAnsi" w:cs="Tahoma"/>
          <w:b/>
          <w:bCs/>
          <w:sz w:val="20"/>
          <w:szCs w:val="20"/>
        </w:rPr>
        <w:t>5</w:t>
      </w:r>
      <w:r w:rsidRPr="00A671F4">
        <w:rPr>
          <w:rFonts w:asciiTheme="majorHAnsi" w:hAnsiTheme="majorHAnsi" w:cs="Tahoma"/>
          <w:sz w:val="20"/>
          <w:szCs w:val="20"/>
        </w:rPr>
        <w:t>, dokonuje w przypadku:</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 xml:space="preserve">podmiotowych środków dowodowych - odpowiednio wykonawca, wykonawca wspólnie ubiegający się </w:t>
      </w:r>
      <w:r w:rsidR="0018391D">
        <w:rPr>
          <w:rFonts w:asciiTheme="majorHAnsi" w:eastAsia="Arial" w:hAnsiTheme="majorHAnsi" w:cs="Calibri"/>
          <w:color w:val="auto"/>
          <w:sz w:val="20"/>
          <w:szCs w:val="20"/>
          <w:lang w:eastAsia="en-US" w:bidi="en-US"/>
        </w:rPr>
        <w:br/>
      </w:r>
      <w:r w:rsidRPr="00A671F4">
        <w:rPr>
          <w:rFonts w:asciiTheme="majorHAnsi" w:eastAsia="Arial" w:hAnsiTheme="majorHAnsi" w:cs="Calibri"/>
          <w:color w:val="auto"/>
          <w:sz w:val="20"/>
          <w:szCs w:val="20"/>
          <w:lang w:eastAsia="en-US" w:bidi="en-US"/>
        </w:rPr>
        <w:t>o udzielenie zamówienia, podmiot udostępniający zasoby lub podwykonawca, w zakresie podmiotowych środków dowodowych, które każdego z nich dotyczą;</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przedmiotowego środka dowodowego,  oświadczenia, o którym mowa w art. 117 ust. 4 ustawy Pzp, lub zobowiązania podmiotu udostępniającego zasoby - odpowiednio wykonawca lub wykonawca wspólnie ubiegający się o udzielenie zamówienia;</w:t>
      </w:r>
    </w:p>
    <w:p w:rsidR="00C325E8" w:rsidRPr="00A671F4" w:rsidRDefault="00C325E8" w:rsidP="00646C93">
      <w:pPr>
        <w:pStyle w:val="Default"/>
        <w:numPr>
          <w:ilvl w:val="2"/>
          <w:numId w:val="63"/>
        </w:numPr>
        <w:spacing w:before="0" w:after="0"/>
        <w:jc w:val="both"/>
        <w:rPr>
          <w:rFonts w:asciiTheme="majorHAnsi" w:eastAsia="Arial" w:hAnsiTheme="majorHAnsi" w:cs="Calibri"/>
          <w:color w:val="auto"/>
          <w:sz w:val="20"/>
          <w:szCs w:val="20"/>
          <w:lang w:eastAsia="en-US" w:bidi="en-US"/>
        </w:rPr>
      </w:pPr>
      <w:r w:rsidRPr="00A671F4">
        <w:rPr>
          <w:rFonts w:asciiTheme="majorHAnsi" w:eastAsia="Arial" w:hAnsiTheme="majorHAnsi" w:cs="Calibri"/>
          <w:color w:val="auto"/>
          <w:sz w:val="20"/>
          <w:szCs w:val="20"/>
          <w:lang w:eastAsia="en-US" w:bidi="en-US"/>
        </w:rPr>
        <w:t>pełnomocnictwa - mocodawca</w:t>
      </w:r>
    </w:p>
    <w:p w:rsidR="00DA5B97" w:rsidRPr="00A671F4" w:rsidRDefault="00DA5B97"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Poświadczenia zgodności cyfrowego odwzorowania z dokumentem w postaci papierowej, o którym mowa </w:t>
      </w:r>
      <w:r w:rsidR="0018391D">
        <w:rPr>
          <w:rFonts w:asciiTheme="majorHAnsi" w:hAnsiTheme="majorHAnsi" w:cs="Tahoma"/>
          <w:sz w:val="20"/>
          <w:szCs w:val="20"/>
        </w:rPr>
        <w:br/>
      </w:r>
      <w:r w:rsidRPr="00A671F4">
        <w:rPr>
          <w:rFonts w:asciiTheme="majorHAnsi" w:hAnsiTheme="majorHAnsi" w:cs="Tahoma"/>
          <w:sz w:val="20"/>
          <w:szCs w:val="20"/>
        </w:rPr>
        <w:t xml:space="preserve">w </w:t>
      </w:r>
      <w:r w:rsidRPr="00A671F4">
        <w:rPr>
          <w:rFonts w:asciiTheme="majorHAnsi" w:hAnsiTheme="majorHAnsi" w:cs="Tahoma"/>
          <w:b/>
          <w:sz w:val="20"/>
          <w:szCs w:val="20"/>
        </w:rPr>
        <w:t xml:space="preserve">ust. </w:t>
      </w:r>
      <w:r w:rsidR="00D12320" w:rsidRPr="00A671F4">
        <w:rPr>
          <w:rFonts w:asciiTheme="majorHAnsi" w:hAnsiTheme="majorHAnsi" w:cs="Tahoma"/>
          <w:b/>
          <w:sz w:val="20"/>
          <w:szCs w:val="20"/>
        </w:rPr>
        <w:t>2</w:t>
      </w:r>
      <w:r w:rsidR="005120C7">
        <w:rPr>
          <w:rFonts w:asciiTheme="majorHAnsi" w:hAnsiTheme="majorHAnsi" w:cs="Tahoma"/>
          <w:b/>
          <w:sz w:val="20"/>
          <w:szCs w:val="20"/>
        </w:rPr>
        <w:t>3</w:t>
      </w:r>
      <w:r w:rsidR="00C325E8" w:rsidRPr="00A671F4">
        <w:rPr>
          <w:rFonts w:asciiTheme="majorHAnsi" w:hAnsiTheme="majorHAnsi" w:cs="Tahoma"/>
          <w:b/>
          <w:sz w:val="20"/>
          <w:szCs w:val="20"/>
        </w:rPr>
        <w:t xml:space="preserve"> i 2</w:t>
      </w:r>
      <w:r w:rsidR="005120C7">
        <w:rPr>
          <w:rFonts w:asciiTheme="majorHAnsi" w:hAnsiTheme="majorHAnsi" w:cs="Tahoma"/>
          <w:b/>
          <w:sz w:val="20"/>
          <w:szCs w:val="20"/>
        </w:rPr>
        <w:t>6</w:t>
      </w:r>
      <w:r w:rsidRPr="00A671F4">
        <w:rPr>
          <w:rFonts w:asciiTheme="majorHAnsi" w:hAnsiTheme="majorHAnsi" w:cs="Tahoma"/>
          <w:sz w:val="20"/>
          <w:szCs w:val="20"/>
        </w:rPr>
        <w:t>, może dokonać również notariusz.</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 </w:t>
      </w:r>
    </w:p>
    <w:p w:rsidR="008924F5" w:rsidRPr="00A671F4" w:rsidRDefault="008924F5" w:rsidP="00646C93">
      <w:pPr>
        <w:pStyle w:val="Akapitzlist10"/>
        <w:numPr>
          <w:ilvl w:val="0"/>
          <w:numId w:val="31"/>
        </w:numPr>
        <w:spacing w:before="0" w:after="0"/>
        <w:ind w:left="357" w:hanging="357"/>
        <w:contextualSpacing/>
        <w:jc w:val="both"/>
        <w:rPr>
          <w:rFonts w:asciiTheme="majorHAnsi" w:eastAsia="Arial" w:hAnsiTheme="majorHAnsi"/>
          <w:b/>
          <w:bCs/>
          <w:sz w:val="20"/>
          <w:szCs w:val="20"/>
          <w:u w:val="single"/>
        </w:rPr>
      </w:pPr>
      <w:r w:rsidRPr="00A671F4">
        <w:rPr>
          <w:rFonts w:asciiTheme="majorHAnsi" w:eastAsia="Arial" w:hAnsiTheme="majorHAnsi"/>
          <w:sz w:val="20"/>
          <w:szCs w:val="20"/>
        </w:rPr>
        <w:t>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w:t>
      </w:r>
      <w:r w:rsidRPr="00A671F4">
        <w:rPr>
          <w:rFonts w:asciiTheme="majorHAnsi" w:eastAsia="Arial" w:hAnsiTheme="majorHAnsi"/>
          <w:sz w:val="20"/>
          <w:szCs w:val="20"/>
          <w:u w:val="single"/>
        </w:rPr>
        <w:t xml:space="preserve">, z wyjątkiem kopii poświadczonych odpowiednio przez innego wykonawcę ubiegającego się wspólnie z nim o udzielenie zamówienia, przez podmiot, na którego zdolnościach lub sytuacji polega wykonawca, albo przez podwykonawcę.  </w:t>
      </w:r>
    </w:p>
    <w:p w:rsidR="008924F5" w:rsidRPr="00A671F4" w:rsidRDefault="008924F5" w:rsidP="00646C93">
      <w:pPr>
        <w:pStyle w:val="Akapitzlist10"/>
        <w:numPr>
          <w:ilvl w:val="0"/>
          <w:numId w:val="31"/>
        </w:numPr>
        <w:spacing w:before="0" w:after="0"/>
        <w:ind w:left="357" w:hanging="357"/>
        <w:contextualSpacing/>
        <w:jc w:val="both"/>
        <w:rPr>
          <w:rFonts w:asciiTheme="majorHAnsi" w:hAnsiTheme="majorHAnsi" w:cs="Tahoma"/>
          <w:sz w:val="20"/>
          <w:szCs w:val="20"/>
        </w:rPr>
      </w:pPr>
      <w:r w:rsidRPr="00A671F4">
        <w:rPr>
          <w:rFonts w:asciiTheme="majorHAnsi" w:hAnsiTheme="majorHAnsi" w:cs="Tahoma"/>
          <w:sz w:val="20"/>
          <w:szCs w:val="20"/>
        </w:rPr>
        <w:t xml:space="preserve">Postępowanie prowadzone jest w języku polskim. Oznacza to, że oferta, podmiotowe środki dowodowe lub inne dokumenty, w tym dokumenty potwierdzające umocowanie do reprezentowania złożone wraz z ofertą sporządzone w języku obcym winny być złożone wraz z tłumaczeniem na język polski. Podczas oceny ofert </w:t>
      </w:r>
      <w:r w:rsidRPr="00A671F4">
        <w:rPr>
          <w:rFonts w:asciiTheme="majorHAnsi" w:hAnsiTheme="majorHAnsi" w:cs="Tahoma"/>
          <w:sz w:val="20"/>
          <w:szCs w:val="20"/>
        </w:rPr>
        <w:lastRenderedPageBreak/>
        <w:t>Zamawiający będzie opierał się na tekście przetłumaczonym, a później tekst przetłumaczony na język polski, będzie podstawą badania zgodnego zamiaru stron i celu umowy zgodnie z art. 65 §2 KC.</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Wykonawca nie może wprowadzić zmian do oferty oraz wycofać jej po upływie terminu składania ofert.</w:t>
      </w:r>
    </w:p>
    <w:p w:rsidR="00DA5B97" w:rsidRPr="00A671F4" w:rsidRDefault="00DA5B97" w:rsidP="00646C93">
      <w:pPr>
        <w:pStyle w:val="Akapitzlist10"/>
        <w:numPr>
          <w:ilvl w:val="0"/>
          <w:numId w:val="31"/>
        </w:numPr>
        <w:spacing w:before="0" w:after="0"/>
        <w:ind w:left="357" w:hanging="357"/>
        <w:contextualSpacing/>
        <w:jc w:val="both"/>
        <w:rPr>
          <w:rFonts w:asciiTheme="majorHAnsi" w:eastAsia="Arial" w:hAnsiTheme="majorHAnsi"/>
          <w:sz w:val="20"/>
          <w:szCs w:val="20"/>
        </w:rPr>
      </w:pPr>
      <w:r w:rsidRPr="00A671F4">
        <w:rPr>
          <w:rFonts w:asciiTheme="majorHAnsi" w:eastAsia="Arial" w:hAnsiTheme="majorHAnsi"/>
          <w:sz w:val="20"/>
          <w:szCs w:val="20"/>
        </w:rPr>
        <w:t>Wspólnicy spółki cywilnej są traktowani jak Wykonawcy składający ofertę wspólną</w:t>
      </w:r>
      <w:r w:rsidR="00625085" w:rsidRPr="00A671F4">
        <w:rPr>
          <w:rFonts w:asciiTheme="majorHAnsi" w:eastAsia="Arial" w:hAnsiTheme="majorHAnsi"/>
          <w:sz w:val="20"/>
          <w:szCs w:val="20"/>
        </w:rPr>
        <w:t>.</w:t>
      </w:r>
    </w:p>
    <w:p w:rsidR="00844A28" w:rsidRPr="006012C9" w:rsidRDefault="006012C9" w:rsidP="00B8767F">
      <w:pPr>
        <w:pStyle w:val="Nagwek1"/>
        <w:ind w:left="567" w:hanging="567"/>
        <w:rPr>
          <w:rFonts w:ascii="Cambria" w:hAnsi="Cambria"/>
        </w:rPr>
      </w:pPr>
      <w:bookmarkStart w:id="17" w:name="_Toc150430603"/>
      <w:r w:rsidRPr="006012C9">
        <w:rPr>
          <w:rFonts w:ascii="Cambria" w:hAnsi="Cambria"/>
        </w:rPr>
        <w:t>Wskazanie osób uprawnionych do komunikowania się z wykonawcami</w:t>
      </w:r>
      <w:bookmarkEnd w:id="17"/>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rsidR="00844A28" w:rsidRPr="00201DB4" w:rsidRDefault="00201DB4" w:rsidP="00646C93">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 xml:space="preserve">Agnieszka Chomka </w:t>
      </w:r>
      <w:r w:rsidR="00844A28" w:rsidRPr="00201DB4">
        <w:rPr>
          <w:rFonts w:asciiTheme="majorHAnsi" w:hAnsiTheme="majorHAnsi" w:cs="Tahoma"/>
          <w:sz w:val="20"/>
          <w:szCs w:val="20"/>
        </w:rPr>
        <w:t xml:space="preserve">, adres e mail: </w:t>
      </w:r>
      <w:hyperlink r:id="rId32" w:history="1">
        <w:r w:rsidRPr="00201DB4">
          <w:rPr>
            <w:rStyle w:val="Hipercze"/>
            <w:rFonts w:asciiTheme="majorHAnsi" w:hAnsiTheme="majorHAnsi" w:cs="Calibri"/>
            <w:sz w:val="20"/>
            <w:szCs w:val="20"/>
          </w:rPr>
          <w:t>agnieszka.chomka@pzd.ilawa.pl</w:t>
        </w:r>
      </w:hyperlink>
      <w:r w:rsidRPr="00201DB4">
        <w:rPr>
          <w:rFonts w:asciiTheme="majorHAnsi" w:hAnsiTheme="majorHAnsi"/>
          <w:sz w:val="20"/>
          <w:szCs w:val="20"/>
        </w:rPr>
        <w:t xml:space="preserve"> </w:t>
      </w:r>
    </w:p>
    <w:p w:rsidR="00844A28" w:rsidRPr="00201DB4" w:rsidRDefault="00201DB4" w:rsidP="00646C93">
      <w:pPr>
        <w:pStyle w:val="Akapitzlist10"/>
        <w:numPr>
          <w:ilvl w:val="0"/>
          <w:numId w:val="29"/>
        </w:numPr>
        <w:spacing w:before="0" w:after="0"/>
        <w:contextualSpacing/>
        <w:jc w:val="both"/>
        <w:rPr>
          <w:rFonts w:asciiTheme="majorHAnsi" w:hAnsiTheme="majorHAnsi" w:cs="Tahoma"/>
          <w:sz w:val="20"/>
          <w:szCs w:val="20"/>
        </w:rPr>
      </w:pPr>
      <w:r w:rsidRPr="00201DB4">
        <w:rPr>
          <w:rFonts w:asciiTheme="majorHAnsi" w:hAnsiTheme="majorHAnsi" w:cs="Arial"/>
          <w:sz w:val="20"/>
          <w:szCs w:val="20"/>
        </w:rPr>
        <w:t>Radosław Augustyniak</w:t>
      </w:r>
      <w:r w:rsidR="00844A28" w:rsidRPr="00201DB4">
        <w:rPr>
          <w:rFonts w:asciiTheme="majorHAnsi" w:hAnsiTheme="majorHAnsi" w:cs="Tahoma"/>
          <w:sz w:val="20"/>
          <w:szCs w:val="20"/>
        </w:rPr>
        <w:t xml:space="preserve">, adres e-mail: </w:t>
      </w:r>
      <w:hyperlink r:id="rId33" w:history="1">
        <w:r w:rsidRPr="00201DB4">
          <w:rPr>
            <w:rStyle w:val="Hipercze"/>
            <w:rFonts w:asciiTheme="majorHAnsi" w:hAnsiTheme="majorHAnsi" w:cs="Calibri"/>
            <w:sz w:val="20"/>
            <w:szCs w:val="20"/>
          </w:rPr>
          <w:t>radoslaw.augustyniak@pzd.ilawa.pl</w:t>
        </w:r>
      </w:hyperlink>
      <w:r w:rsidRPr="00201DB4">
        <w:rPr>
          <w:rFonts w:asciiTheme="majorHAnsi" w:hAnsiTheme="majorHAnsi"/>
          <w:sz w:val="20"/>
          <w:szCs w:val="20"/>
        </w:rPr>
        <w:t xml:space="preserve"> </w:t>
      </w:r>
    </w:p>
    <w:p w:rsidR="00844A28" w:rsidRP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ustawy Pzp</w:t>
      </w:r>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ustawie Pzp</w:t>
      </w:r>
      <w:r w:rsidRPr="00844A28">
        <w:rPr>
          <w:rFonts w:ascii="Cambria" w:hAnsi="Cambria" w:cs="Tahoma"/>
          <w:sz w:val="20"/>
          <w:szCs w:val="20"/>
        </w:rPr>
        <w:t xml:space="preserve">, prowadzi się pisemnie.  </w:t>
      </w:r>
    </w:p>
    <w:p w:rsidR="00844A28" w:rsidRP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r>
        <w:rPr>
          <w:rFonts w:ascii="Cambria" w:hAnsi="Cambria" w:cs="Tahoma"/>
          <w:sz w:val="20"/>
          <w:szCs w:val="20"/>
        </w:rPr>
        <w:t>SWZ</w:t>
      </w:r>
      <w:r w:rsidRPr="00844A28">
        <w:rPr>
          <w:rFonts w:ascii="Cambria" w:hAnsi="Cambria" w:cs="Tahoma"/>
          <w:sz w:val="20"/>
          <w:szCs w:val="20"/>
        </w:rPr>
        <w:t xml:space="preserve">, a także ofert. </w:t>
      </w:r>
    </w:p>
    <w:p w:rsidR="00844A28" w:rsidRDefault="00844A28" w:rsidP="00646C93">
      <w:pPr>
        <w:pStyle w:val="Akapitzlist10"/>
        <w:numPr>
          <w:ilvl w:val="0"/>
          <w:numId w:val="60"/>
        </w:numPr>
        <w:spacing w:before="0" w:after="0"/>
        <w:ind w:left="357" w:hanging="357"/>
        <w:contextualSpacing/>
        <w:jc w:val="both"/>
        <w:rPr>
          <w:rFonts w:ascii="Cambria" w:hAnsi="Cambria" w:cs="Tahoma"/>
          <w:sz w:val="20"/>
          <w:szCs w:val="20"/>
        </w:rPr>
      </w:pPr>
      <w:r>
        <w:rPr>
          <w:rFonts w:ascii="Cambria" w:hAnsi="Cambria" w:cs="Tahoma"/>
          <w:sz w:val="20"/>
          <w:szCs w:val="20"/>
        </w:rPr>
        <w:t>Postępowanie prowadzone jest w języku polskim.</w:t>
      </w:r>
    </w:p>
    <w:p w:rsidR="008C0F60" w:rsidRPr="008C0F60" w:rsidRDefault="008C0F60" w:rsidP="00646C93">
      <w:pPr>
        <w:pStyle w:val="Akapitzlist10"/>
        <w:numPr>
          <w:ilvl w:val="0"/>
          <w:numId w:val="60"/>
        </w:numPr>
        <w:spacing w:before="0" w:after="0"/>
        <w:ind w:left="357" w:hanging="357"/>
        <w:contextualSpacing/>
        <w:jc w:val="both"/>
        <w:rPr>
          <w:rFonts w:ascii="Cambria" w:hAnsi="Cambria" w:cs="Century Gothic"/>
          <w:i/>
          <w:iCs/>
          <w:sz w:val="20"/>
          <w:szCs w:val="20"/>
        </w:rPr>
      </w:pPr>
      <w:bookmarkStart w:id="18"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treści SWZ</w:t>
      </w:r>
      <w:r w:rsidRPr="008C0F60">
        <w:rPr>
          <w:rFonts w:ascii="Cambria" w:hAnsi="Cambria" w:cs="Century Gothic"/>
          <w:sz w:val="20"/>
          <w:szCs w:val="20"/>
        </w:rPr>
        <w:t xml:space="preserve">. </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SWZ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rsid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W przypadku gdy wniosek o wyjaśnienie treści SWZ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zamawiający nie ma obowiązku udzielania odpowiednio wyjaśnień SWZ oraz obowiązku przedłużenia terminu składania ofert.</w:t>
      </w:r>
    </w:p>
    <w:p w:rsidR="008C0F60" w:rsidRPr="008C0F60"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8C0F60">
        <w:rPr>
          <w:rFonts w:ascii="Cambria" w:hAnsi="Cambria" w:cs="Century Gothic"/>
          <w:sz w:val="20"/>
          <w:szCs w:val="20"/>
        </w:rPr>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nie wpływa na bieg terminu składania wniosku o wyjaśnienie treści odpowiednio SWZ.</w:t>
      </w:r>
    </w:p>
    <w:p w:rsidR="008924F5" w:rsidRPr="002C05F9"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34" w:history="1">
        <w:r w:rsidR="00083775" w:rsidRPr="00602DC2">
          <w:rPr>
            <w:rStyle w:val="Hipercze"/>
            <w:rFonts w:ascii="Cambria" w:hAnsi="Cambria" w:cs="Arial"/>
            <w:sz w:val="20"/>
          </w:rPr>
          <w:t>https://platformazakupowa.pl/pn/zd_ilawa</w:t>
        </w:r>
      </w:hyperlink>
    </w:p>
    <w:p w:rsidR="008C0F60" w:rsidRPr="002C05F9" w:rsidRDefault="008C0F60"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W przypadku rozbieżności pomiędzy treścią niniejszej SWZ a treścią udzielonych odpowiedzi jako obowiązującą należy przyjąć treść pisma zawierającego późniejsze oświadczenie Zamawiającego.</w:t>
      </w:r>
    </w:p>
    <w:p w:rsidR="008924F5" w:rsidRPr="002C05F9" w:rsidRDefault="008924F5"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przedłuży termin składania ofert o czas niezbędny na ich przygotowanie. </w:t>
      </w:r>
    </w:p>
    <w:p w:rsidR="008924F5" w:rsidRPr="002C05F9" w:rsidRDefault="008924F5" w:rsidP="00646C93">
      <w:pPr>
        <w:pStyle w:val="Akapitzlist10"/>
        <w:numPr>
          <w:ilvl w:val="0"/>
          <w:numId w:val="60"/>
        </w:numPr>
        <w:spacing w:before="0" w:after="0"/>
        <w:ind w:left="357" w:hanging="357"/>
        <w:contextualSpacing/>
        <w:jc w:val="both"/>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SWZ, tj. </w:t>
      </w:r>
      <w:hyperlink r:id="rId35" w:history="1">
        <w:r w:rsidR="00083775" w:rsidRPr="00602DC2">
          <w:rPr>
            <w:rStyle w:val="Hipercze"/>
            <w:rFonts w:ascii="Cambria" w:hAnsi="Cambria" w:cs="Arial"/>
            <w:sz w:val="20"/>
          </w:rPr>
          <w:t>https://platformazakupowa.pl/pn/zd_ilawa</w:t>
        </w:r>
      </w:hyperlink>
    </w:p>
    <w:bookmarkEnd w:id="18"/>
    <w:p w:rsidR="00844A28" w:rsidRDefault="00844A28" w:rsidP="00B8767F">
      <w:pPr>
        <w:pStyle w:val="Akapitzlist10"/>
        <w:spacing w:before="0" w:after="0"/>
        <w:ind w:left="357"/>
        <w:contextualSpacing/>
        <w:rPr>
          <w:rFonts w:ascii="Cambria" w:hAnsi="Cambria" w:cs="Tahoma"/>
          <w:sz w:val="20"/>
          <w:szCs w:val="20"/>
        </w:rPr>
      </w:pPr>
    </w:p>
    <w:p w:rsidR="006012C9" w:rsidRPr="006012C9" w:rsidRDefault="006012C9" w:rsidP="00B8767F">
      <w:pPr>
        <w:pStyle w:val="Nagwek1"/>
        <w:ind w:left="426"/>
      </w:pPr>
      <w:bookmarkStart w:id="19" w:name="_Toc150430604"/>
      <w:r w:rsidRPr="006012C9">
        <w:t xml:space="preserve">Termin </w:t>
      </w:r>
      <w:r w:rsidRPr="00B8767F">
        <w:t>związania</w:t>
      </w:r>
      <w:r w:rsidRPr="006012C9">
        <w:t xml:space="preserve"> ofertą</w:t>
      </w:r>
      <w:bookmarkEnd w:id="19"/>
    </w:p>
    <w:p w:rsidR="00930A74" w:rsidRPr="00930A74"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w:t>
      </w:r>
      <w:r w:rsidR="00C40BAD">
        <w:rPr>
          <w:rFonts w:ascii="Cambria" w:hAnsi="Cambria" w:cs="Tahoma"/>
          <w:sz w:val="20"/>
          <w:szCs w:val="20"/>
        </w:rPr>
        <w:t xml:space="preserve">, </w:t>
      </w:r>
      <w:r w:rsidRPr="00930A74">
        <w:rPr>
          <w:rFonts w:ascii="Cambria" w:hAnsi="Cambria" w:cs="Tahoma"/>
          <w:sz w:val="20"/>
          <w:szCs w:val="20"/>
        </w:rPr>
        <w:t>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rsidR="00844A28"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związania ofertą określonego w SWZ,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 xml:space="preserve">terminu </w:t>
      </w:r>
      <w:r w:rsidR="00F229F9">
        <w:rPr>
          <w:rFonts w:ascii="Cambria" w:hAnsi="Cambria" w:cs="Tahoma"/>
          <w:sz w:val="20"/>
          <w:szCs w:val="20"/>
        </w:rPr>
        <w:t>o wskazywany przez niego okres.</w:t>
      </w:r>
    </w:p>
    <w:p w:rsidR="00930A74" w:rsidRPr="00930A74" w:rsidRDefault="00930A74" w:rsidP="00646C93">
      <w:pPr>
        <w:pStyle w:val="Akapitzlist10"/>
        <w:numPr>
          <w:ilvl w:val="0"/>
          <w:numId w:val="30"/>
        </w:numPr>
        <w:spacing w:before="0" w:after="0"/>
        <w:ind w:left="357" w:hanging="357"/>
        <w:contextualSpacing/>
        <w:jc w:val="both"/>
        <w:rPr>
          <w:rFonts w:ascii="Cambria" w:hAnsi="Cambria" w:cs="Tahoma"/>
          <w:sz w:val="20"/>
          <w:szCs w:val="20"/>
        </w:rPr>
      </w:pPr>
      <w:r w:rsidRPr="00930A74">
        <w:rPr>
          <w:rFonts w:ascii="Cambria" w:hAnsi="Cambria" w:cs="Tahoma"/>
          <w:sz w:val="20"/>
          <w:szCs w:val="20"/>
        </w:rPr>
        <w:lastRenderedPageBreak/>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 xml:space="preserve">wyrażonego przy użyciu wyrazów, cyfr lub innych znaków pisarskich, które można odczytać </w:t>
      </w:r>
      <w:r w:rsidR="00152106">
        <w:rPr>
          <w:rFonts w:ascii="Cambria" w:hAnsi="Cambria" w:cs="Tahoma"/>
          <w:sz w:val="20"/>
          <w:szCs w:val="20"/>
        </w:rPr>
        <w:br/>
      </w:r>
      <w:r w:rsidRPr="00930A74">
        <w:rPr>
          <w:rFonts w:ascii="Cambria" w:hAnsi="Cambria" w:cs="Tahoma"/>
          <w:sz w:val="20"/>
          <w:szCs w:val="20"/>
        </w:rPr>
        <w:t>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rsidR="00930A74" w:rsidRDefault="00930A74" w:rsidP="00B8767F">
      <w:pPr>
        <w:pStyle w:val="Akapitzlist10"/>
        <w:spacing w:before="0" w:after="0"/>
        <w:contextualSpacing/>
        <w:rPr>
          <w:rFonts w:ascii="Cambria" w:hAnsi="Cambria" w:cs="Tahoma"/>
          <w:sz w:val="20"/>
          <w:szCs w:val="20"/>
        </w:rPr>
      </w:pPr>
    </w:p>
    <w:p w:rsidR="00AD5C15" w:rsidRDefault="006012C9" w:rsidP="00B8767F">
      <w:pPr>
        <w:pStyle w:val="Nagwek1"/>
        <w:ind w:left="426"/>
      </w:pPr>
      <w:bookmarkStart w:id="20" w:name="_Toc150430605"/>
      <w:r>
        <w:t>T</w:t>
      </w:r>
      <w:r w:rsidR="00AD5C15" w:rsidRPr="00AD5C15">
        <w:t>ermin otwarcia ofert</w:t>
      </w:r>
      <w:r w:rsidR="00F41682">
        <w:t xml:space="preserve"> </w:t>
      </w:r>
      <w:bookmarkEnd w:id="20"/>
    </w:p>
    <w:p w:rsidR="00F71C9C" w:rsidRPr="003437A0"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w:t>
      </w:r>
      <w:r w:rsidRPr="00BC740F">
        <w:rPr>
          <w:rFonts w:ascii="Cambria" w:hAnsi="Cambria" w:cs="Arial"/>
          <w:sz w:val="20"/>
          <w:szCs w:val="20"/>
        </w:rPr>
        <w:t xml:space="preserve">Portal </w:t>
      </w:r>
      <w:r w:rsidRPr="00BC740F">
        <w:rPr>
          <w:rFonts w:ascii="Cambria" w:hAnsi="Cambria" w:cs="Arial"/>
          <w:b/>
          <w:color w:val="FF0000"/>
          <w:sz w:val="20"/>
          <w:szCs w:val="20"/>
        </w:rPr>
        <w:t>do dnia</w:t>
      </w:r>
      <w:r w:rsidR="00594F5F" w:rsidRPr="00BC740F">
        <w:rPr>
          <w:rFonts w:ascii="Cambria" w:hAnsi="Cambria" w:cs="Arial"/>
          <w:b/>
          <w:color w:val="FF0000"/>
          <w:sz w:val="20"/>
          <w:szCs w:val="20"/>
        </w:rPr>
        <w:t xml:space="preserve"> </w:t>
      </w:r>
      <w:r w:rsidR="00141C31">
        <w:rPr>
          <w:rFonts w:ascii="Cambria" w:hAnsi="Cambria" w:cs="Arial"/>
          <w:b/>
          <w:color w:val="FF0000"/>
          <w:sz w:val="20"/>
          <w:szCs w:val="20"/>
        </w:rPr>
        <w:t>08</w:t>
      </w:r>
      <w:r w:rsidR="008D1BAB">
        <w:rPr>
          <w:rFonts w:ascii="Cambria" w:hAnsi="Cambria" w:cs="Arial"/>
          <w:b/>
          <w:color w:val="FF0000"/>
          <w:sz w:val="20"/>
          <w:szCs w:val="20"/>
        </w:rPr>
        <w:t>.0</w:t>
      </w:r>
      <w:r w:rsidR="00141C31">
        <w:rPr>
          <w:rFonts w:ascii="Cambria" w:hAnsi="Cambria" w:cs="Arial"/>
          <w:b/>
          <w:color w:val="FF0000"/>
          <w:sz w:val="20"/>
          <w:szCs w:val="20"/>
        </w:rPr>
        <w:t>3</w:t>
      </w:r>
      <w:r w:rsidR="00F11365" w:rsidRPr="00BC740F">
        <w:rPr>
          <w:rFonts w:ascii="Cambria" w:hAnsi="Cambria" w:cs="Arial"/>
          <w:b/>
          <w:color w:val="FF0000"/>
          <w:sz w:val="20"/>
          <w:szCs w:val="20"/>
        </w:rPr>
        <w:t>.202</w:t>
      </w:r>
      <w:r w:rsidR="008D1BAB">
        <w:rPr>
          <w:rFonts w:ascii="Cambria" w:hAnsi="Cambria" w:cs="Arial"/>
          <w:b/>
          <w:color w:val="FF0000"/>
          <w:sz w:val="20"/>
          <w:szCs w:val="20"/>
        </w:rPr>
        <w:t>4</w:t>
      </w:r>
      <w:r w:rsidR="00F11365" w:rsidRPr="00BC740F">
        <w:rPr>
          <w:rFonts w:ascii="Cambria" w:hAnsi="Cambria" w:cs="Arial"/>
          <w:b/>
          <w:color w:val="FF0000"/>
          <w:sz w:val="20"/>
          <w:szCs w:val="20"/>
        </w:rPr>
        <w:t xml:space="preserve"> </w:t>
      </w:r>
      <w:r w:rsidRPr="00BC740F">
        <w:rPr>
          <w:rFonts w:ascii="Cambria" w:hAnsi="Cambria" w:cs="Arial"/>
          <w:b/>
          <w:color w:val="FF0000"/>
          <w:sz w:val="20"/>
          <w:szCs w:val="20"/>
        </w:rPr>
        <w:t xml:space="preserve">r. do godziny </w:t>
      </w:r>
      <w:r w:rsidR="00BA3064">
        <w:rPr>
          <w:rFonts w:ascii="Cambria" w:hAnsi="Cambria" w:cs="Arial"/>
          <w:b/>
          <w:bCs/>
          <w:caps/>
          <w:color w:val="FF0000"/>
          <w:sz w:val="20"/>
          <w:szCs w:val="20"/>
        </w:rPr>
        <w:t>10</w:t>
      </w:r>
      <w:r w:rsidRPr="00BC740F">
        <w:rPr>
          <w:rFonts w:ascii="Cambria" w:hAnsi="Cambria" w:cs="Arial"/>
          <w:b/>
          <w:color w:val="FF0000"/>
          <w:sz w:val="20"/>
          <w:szCs w:val="20"/>
        </w:rPr>
        <w:t>:00.</w:t>
      </w:r>
    </w:p>
    <w:p w:rsidR="008B647B" w:rsidRPr="008B647B" w:rsidRDefault="00F71C9C" w:rsidP="00646C93">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Arial"/>
          <w:sz w:val="20"/>
          <w:szCs w:val="20"/>
        </w:rPr>
        <w:t>O terminie złożenia oferty decyduje czas pełnego przeprocesowania transakcji na Platformie.</w:t>
      </w:r>
    </w:p>
    <w:p w:rsidR="00F71C9C" w:rsidRPr="008B647B" w:rsidRDefault="00F71C9C" w:rsidP="00646C93">
      <w:pPr>
        <w:pStyle w:val="Akapitzlist10"/>
        <w:numPr>
          <w:ilvl w:val="0"/>
          <w:numId w:val="53"/>
        </w:numPr>
        <w:spacing w:before="0" w:after="0"/>
        <w:ind w:left="357" w:hanging="357"/>
        <w:contextualSpacing/>
        <w:jc w:val="both"/>
        <w:rPr>
          <w:rFonts w:asciiTheme="majorHAnsi" w:hAnsiTheme="majorHAnsi" w:cs="Arial"/>
          <w:b/>
          <w:sz w:val="20"/>
          <w:szCs w:val="20"/>
        </w:rPr>
      </w:pPr>
      <w:r w:rsidRPr="008B647B">
        <w:rPr>
          <w:rFonts w:asciiTheme="majorHAnsi" w:hAnsiTheme="majorHAnsi" w:cs="Century Gothic"/>
          <w:sz w:val="20"/>
          <w:szCs w:val="20"/>
        </w:rPr>
        <w:t xml:space="preserve">Oferty zostaną otwarte w siedzibie zamawiającego - </w:t>
      </w:r>
      <w:r w:rsidR="008B647B" w:rsidRPr="008B647B">
        <w:rPr>
          <w:rFonts w:asciiTheme="majorHAnsi" w:hAnsiTheme="majorHAnsi" w:cs="Arial"/>
          <w:sz w:val="20"/>
          <w:szCs w:val="20"/>
        </w:rPr>
        <w:t>Powiatowy Zarząd Dróg w Iławie, ul. Tadeusza Kościuszki 33A, 14-200 Iława, pok. nr 01 za pośrednictwem Platformy zakupowej:</w:t>
      </w:r>
      <w:r w:rsidR="008B647B" w:rsidRPr="008B647B">
        <w:rPr>
          <w:rFonts w:asciiTheme="majorHAnsi" w:hAnsiTheme="majorHAnsi" w:cs="Arial"/>
          <w:color w:val="365F91" w:themeColor="accent1" w:themeShade="BF"/>
          <w:sz w:val="20"/>
          <w:szCs w:val="20"/>
        </w:rPr>
        <w:t xml:space="preserve"> </w:t>
      </w:r>
      <w:hyperlink r:id="rId36" w:history="1">
        <w:r w:rsidR="005120C7" w:rsidRPr="008F6172">
          <w:rPr>
            <w:rStyle w:val="Hipercze"/>
            <w:rFonts w:asciiTheme="majorHAnsi" w:hAnsiTheme="majorHAnsi" w:cs="Arial"/>
            <w:sz w:val="20"/>
            <w:szCs w:val="20"/>
          </w:rPr>
          <w:t>https://www.platformazakupowa.pl</w:t>
        </w:r>
      </w:hyperlink>
      <w:r w:rsidR="005120C7">
        <w:rPr>
          <w:rFonts w:asciiTheme="majorHAnsi" w:hAnsiTheme="majorHAnsi" w:cs="Arial"/>
          <w:sz w:val="20"/>
          <w:szCs w:val="20"/>
        </w:rPr>
        <w:t xml:space="preserve"> </w:t>
      </w:r>
      <w:r w:rsidR="008B647B" w:rsidRPr="008B647B">
        <w:rPr>
          <w:rFonts w:asciiTheme="majorHAnsi" w:hAnsiTheme="majorHAnsi" w:cs="Arial"/>
          <w:sz w:val="20"/>
          <w:szCs w:val="20"/>
        </w:rPr>
        <w:t>poprzez odszyfrowanie i otwarcie ofert.</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16"/>
      </w:r>
      <w:r w:rsidRPr="00F71C9C">
        <w:rPr>
          <w:rFonts w:ascii="Cambria" w:hAnsi="Cambria" w:cs="Arial"/>
          <w:sz w:val="20"/>
          <w:szCs w:val="20"/>
        </w:rPr>
        <w:t xml:space="preserve">: </w:t>
      </w:r>
    </w:p>
    <w:p w:rsidR="00F71C9C" w:rsidRPr="00F71C9C" w:rsidRDefault="00F71C9C" w:rsidP="00646C93">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rsidR="00F71C9C" w:rsidRPr="00F71C9C" w:rsidRDefault="00F71C9C" w:rsidP="00646C93">
      <w:pPr>
        <w:pStyle w:val="Akapitzlist10"/>
        <w:numPr>
          <w:ilvl w:val="0"/>
          <w:numId w:val="52"/>
        </w:numPr>
        <w:spacing w:before="0" w:after="0"/>
        <w:jc w:val="both"/>
        <w:rPr>
          <w:rFonts w:ascii="Cambria" w:hAnsi="Cambria" w:cs="Century Gothic"/>
          <w:sz w:val="20"/>
          <w:szCs w:val="20"/>
        </w:rPr>
      </w:pPr>
      <w:r w:rsidRPr="00F71C9C">
        <w:rPr>
          <w:rFonts w:ascii="Cambria" w:hAnsi="Cambria" w:cs="Century Gothic"/>
          <w:sz w:val="20"/>
          <w:szCs w:val="20"/>
        </w:rPr>
        <w:t>cenach lub kosztach zawartych w ofertach.</w:t>
      </w:r>
    </w:p>
    <w:p w:rsidR="00F71C9C" w:rsidRPr="00F71C9C" w:rsidRDefault="00F71C9C" w:rsidP="00646C93">
      <w:pPr>
        <w:pStyle w:val="Akapitzlist10"/>
        <w:numPr>
          <w:ilvl w:val="0"/>
          <w:numId w:val="53"/>
        </w:numPr>
        <w:spacing w:before="0" w:after="0"/>
        <w:ind w:left="357" w:hanging="357"/>
        <w:contextualSpacing/>
        <w:jc w:val="both"/>
        <w:rPr>
          <w:rFonts w:ascii="Cambria" w:hAnsi="Cambria" w:cs="Century Gothic"/>
          <w:sz w:val="20"/>
          <w:szCs w:val="20"/>
        </w:rPr>
      </w:pPr>
      <w:r w:rsidRPr="00F71C9C">
        <w:rPr>
          <w:rFonts w:ascii="Cambria" w:hAnsi="Cambria" w:cs="Century Gothic"/>
          <w:b/>
          <w:sz w:val="20"/>
          <w:szCs w:val="20"/>
        </w:rPr>
        <w:t>Poprawianie omyłek nastąpi w sposób określony w art. 223 ust. 2 ustawy Pzp. Zamawiający poprawia w ofercie</w:t>
      </w:r>
      <w:r w:rsidRPr="00F71C9C">
        <w:rPr>
          <w:rFonts w:ascii="Cambria" w:hAnsi="Cambria" w:cs="Century Gothic"/>
          <w:sz w:val="20"/>
          <w:szCs w:val="20"/>
        </w:rPr>
        <w:t>:</w:t>
      </w:r>
    </w:p>
    <w:p w:rsidR="00F71C9C" w:rsidRPr="00F71C9C" w:rsidRDefault="00F71C9C" w:rsidP="00B8767F">
      <w:pPr>
        <w:numPr>
          <w:ilvl w:val="0"/>
          <w:numId w:val="16"/>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rsidR="00F71C9C" w:rsidRPr="00F71C9C" w:rsidRDefault="00F71C9C" w:rsidP="00B8767F">
      <w:pPr>
        <w:numPr>
          <w:ilvl w:val="0"/>
          <w:numId w:val="16"/>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cenę za część zamówienia podano rozbieżnie słownie i liczbą, przyjmuje się, że prawidłowo podano ten zapis, który odpowiada dokonanemu obliczeniu ceny w tabeli formularza ofertowego,</w:t>
      </w:r>
    </w:p>
    <w:p w:rsidR="00F71C9C" w:rsidRPr="00F71C9C" w:rsidRDefault="00F71C9C" w:rsidP="00B8767F">
      <w:pPr>
        <w:numPr>
          <w:ilvl w:val="1"/>
          <w:numId w:val="17"/>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rsidR="00F71C9C" w:rsidRPr="00F71C9C" w:rsidRDefault="00F71C9C" w:rsidP="00B8767F">
      <w:pPr>
        <w:numPr>
          <w:ilvl w:val="1"/>
          <w:numId w:val="17"/>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rsidR="00F71C9C" w:rsidRPr="00F71C9C" w:rsidRDefault="00F71C9C" w:rsidP="00B8767F">
      <w:pPr>
        <w:numPr>
          <w:ilvl w:val="0"/>
          <w:numId w:val="24"/>
        </w:numPr>
        <w:tabs>
          <w:tab w:val="clear" w:pos="1077"/>
        </w:tabs>
        <w:spacing w:before="0" w:after="0"/>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rsidR="00F71C9C" w:rsidRPr="005120C7"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r w:rsidR="00F85C67">
        <w:rPr>
          <w:rFonts w:ascii="Cambria" w:hAnsi="Cambria" w:cs="Century Gothic"/>
        </w:rPr>
        <w:t>SWZ</w:t>
      </w:r>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SWZ</w:t>
      </w:r>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r w:rsidR="005120C7">
        <w:rPr>
          <w:rFonts w:ascii="Cambria" w:hAnsi="Cambria" w:cs="Century Gothic"/>
        </w:rPr>
        <w:t xml:space="preserve"> </w:t>
      </w:r>
      <w:r w:rsidRPr="005120C7">
        <w:rPr>
          <w:rFonts w:ascii="Cambria" w:hAnsi="Cambria" w:cs="Century Gothic"/>
        </w:rPr>
        <w:t xml:space="preserve">niezwłocznie zawiadamiając o tym wykonawcę, którego oferta została poprawiona </w:t>
      </w:r>
    </w:p>
    <w:p w:rsidR="00AD5C15" w:rsidRPr="00F71C9C" w:rsidRDefault="00F71C9C" w:rsidP="00B8767F">
      <w:pPr>
        <w:numPr>
          <w:ilvl w:val="0"/>
          <w:numId w:val="16"/>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lastRenderedPageBreak/>
        <w:t>Zamawiający wyznaczy wykonawcy odpowiedni termin na wyrażenie zgody na poprawienie omyłki l</w:t>
      </w:r>
      <w:r w:rsidR="005120C7">
        <w:rPr>
          <w:rFonts w:ascii="Cambria" w:hAnsi="Cambria" w:cs="Century Gothic"/>
        </w:rPr>
        <w:t>u</w:t>
      </w:r>
      <w:r w:rsidRPr="00F71C9C">
        <w:rPr>
          <w:rFonts w:ascii="Cambria" w:hAnsi="Cambria" w:cs="Century Gothic"/>
        </w:rPr>
        <w:t xml:space="preserve">b zakwestionowanie jej poprawienia. Brak odpowiedzi w wyznaczonym terminie uznaje się za wyrażenie zgody na poprawienie omyłki. </w:t>
      </w:r>
    </w:p>
    <w:p w:rsidR="00AD5C15" w:rsidRDefault="00206A17" w:rsidP="00B8767F">
      <w:pPr>
        <w:pStyle w:val="Nagwek1"/>
        <w:ind w:left="426"/>
      </w:pPr>
      <w:bookmarkStart w:id="21" w:name="_Toc150430606"/>
      <w:r>
        <w:t>S</w:t>
      </w:r>
      <w:r w:rsidR="00AD5C15" w:rsidRPr="00AD5C15">
        <w:t>posób obliczenia cen</w:t>
      </w:r>
      <w:r w:rsidR="00F71C9C">
        <w:t>y</w:t>
      </w:r>
      <w:bookmarkEnd w:id="21"/>
      <w:r w:rsidR="00F41682">
        <w:t xml:space="preserve">  </w:t>
      </w:r>
    </w:p>
    <w:p w:rsidR="004227D0"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rsidR="00F71C9C" w:rsidRPr="004227D0" w:rsidRDefault="004227D0" w:rsidP="00B8767F">
      <w:pPr>
        <w:pStyle w:val="Tekstpodstawowy"/>
        <w:numPr>
          <w:ilvl w:val="0"/>
          <w:numId w:val="25"/>
        </w:numPr>
        <w:spacing w:before="0" w:after="60"/>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Załącznik nr 1 do SWZ</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Cena oferty jest ceną ryczałtową (zawierającą obowiązujący podatek VAT i niezmienną do zakończenia realizacji robót)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rsidR="00F71C9C" w:rsidRPr="004227D0" w:rsidRDefault="00F71C9C" w:rsidP="00B8767F">
      <w:pPr>
        <w:pStyle w:val="Tekstpodstawowy"/>
        <w:numPr>
          <w:ilvl w:val="0"/>
          <w:numId w:val="25"/>
        </w:numPr>
        <w:spacing w:before="0" w:after="60"/>
        <w:jc w:val="both"/>
        <w:rPr>
          <w:rFonts w:ascii="Cambria" w:hAnsi="Cambria"/>
        </w:rPr>
      </w:pPr>
      <w:r w:rsidRPr="004227D0">
        <w:rPr>
          <w:rFonts w:ascii="Cambria" w:hAnsi="Cambria"/>
        </w:rPr>
        <w:t>C</w:t>
      </w:r>
      <w:r w:rsidRPr="004227D0">
        <w:rPr>
          <w:rFonts w:ascii="Cambria" w:hAnsi="Cambria"/>
          <w:bCs/>
        </w:rPr>
        <w:t>ena</w:t>
      </w:r>
      <w:r w:rsidRPr="004227D0">
        <w:rPr>
          <w:rFonts w:ascii="Cambria" w:hAnsi="Cambria"/>
        </w:rPr>
        <w:t xml:space="preserve"> całkowita zawarta w ofercie wykonawcy za wykonanie przedmiotu umowy, jest ceną ustaloną w oparciu o przekazaną przez Zamawiającego dokumentację projektową, STWiORB oraz dokumentację postępowania </w:t>
      </w:r>
      <w:r w:rsidR="00DB7A1D">
        <w:rPr>
          <w:rFonts w:ascii="Cambria" w:hAnsi="Cambria"/>
        </w:rPr>
        <w:br/>
      </w:r>
      <w:r w:rsidRPr="004227D0">
        <w:rPr>
          <w:rFonts w:ascii="Cambria" w:hAnsi="Cambria"/>
        </w:rPr>
        <w:t xml:space="preserve">o udzielenie zamówienia publicznego. 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Wykonawca jest zobowiązany w cenie oferty uwzględnić także załatwienie wszelkich formalności dotyczących budowy oraz kosztów z tym związanych. Przedmiar robót należy uznać za opracowanie wtórne </w:t>
      </w:r>
      <w:r w:rsidR="00DB7A1D">
        <w:rPr>
          <w:rFonts w:ascii="Cambria" w:hAnsi="Cambria"/>
        </w:rPr>
        <w:br/>
      </w:r>
      <w:r w:rsidRPr="004227D0">
        <w:rPr>
          <w:rFonts w:ascii="Cambria" w:hAnsi="Cambria"/>
        </w:rPr>
        <w:t xml:space="preserve">w stosunku do opisu przedmiotu zamówienia zawartego w </w:t>
      </w:r>
      <w:r w:rsidR="00F85C67">
        <w:rPr>
          <w:rFonts w:ascii="Cambria" w:hAnsi="Cambria"/>
        </w:rPr>
        <w:t>SWZ</w:t>
      </w:r>
      <w:r w:rsidRPr="004227D0">
        <w:rPr>
          <w:rFonts w:ascii="Cambria" w:hAnsi="Cambria"/>
        </w:rPr>
        <w:t xml:space="preserve">. Przedmiar robót nie determinuje zakresu prac objętych przedmiotem zamówienia. Zawarte w przedmiarze robót zestawienia obrazują skalę danej części zamówienia i pomagają w oszacowaniu kosztów inwestycji- przedmiar robót ma charakter dokumentu pomocniczego. Ocena rozmiaru, a co za tym idzie kosztów robót, należy do wykonawcy i stanowi jego ryzyko. </w:t>
      </w:r>
    </w:p>
    <w:p w:rsidR="00F71C9C" w:rsidRPr="00172E54" w:rsidRDefault="00F71C9C" w:rsidP="00B8767F">
      <w:pPr>
        <w:pStyle w:val="Tekstpodstawowy"/>
        <w:numPr>
          <w:ilvl w:val="0"/>
          <w:numId w:val="25"/>
        </w:numPr>
        <w:spacing w:before="0" w:after="60"/>
        <w:jc w:val="both"/>
        <w:rPr>
          <w:rFonts w:ascii="Cambria" w:hAnsi="Cambria"/>
          <w:b/>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172E54">
        <w:rPr>
          <w:rFonts w:ascii="Cambria" w:hAnsi="Cambria"/>
          <w:b/>
        </w:rPr>
        <w:t>pełnego zakresu przedmiotu zamówienia</w:t>
      </w:r>
      <w:r w:rsidRPr="00172E54">
        <w:rPr>
          <w:rFonts w:ascii="Cambria" w:hAnsi="Cambria"/>
        </w:rPr>
        <w:t xml:space="preserve">, wynikające wprost z </w:t>
      </w:r>
      <w:r w:rsidR="004F2A32">
        <w:rPr>
          <w:rFonts w:ascii="Cambria" w:hAnsi="Cambria"/>
          <w:b/>
        </w:rPr>
        <w:t>charakterystyki przedsięwzięcia, SWZ</w:t>
      </w:r>
      <w:r w:rsidRPr="00172E54">
        <w:rPr>
          <w:rFonts w:ascii="Cambria" w:hAnsi="Cambria"/>
          <w:b/>
        </w:rPr>
        <w:t xml:space="preserve">, jak również </w:t>
      </w:r>
      <w:r w:rsidR="004F2A32">
        <w:rPr>
          <w:rFonts w:ascii="Cambria" w:hAnsi="Cambria"/>
          <w:b/>
        </w:rPr>
        <w:t>koszty towarzyszące,</w:t>
      </w:r>
      <w:r w:rsidRPr="00172E54">
        <w:rPr>
          <w:rFonts w:ascii="Cambria" w:hAnsi="Cambria"/>
          <w:b/>
        </w:rPr>
        <w:t xml:space="preserve"> bez których nie mo</w:t>
      </w:r>
      <w:r w:rsidR="004F2A32">
        <w:rPr>
          <w:rFonts w:ascii="Cambria" w:hAnsi="Cambria"/>
          <w:b/>
        </w:rPr>
        <w:t xml:space="preserve">żna wykonać zamówienia. </w:t>
      </w:r>
      <w:r w:rsidRPr="00172E54">
        <w:rPr>
          <w:rFonts w:ascii="Cambria" w:hAnsi="Cambria"/>
          <w:b/>
        </w:rPr>
        <w:t xml:space="preserve">Będą to w szczególności koszty, które musi zawierać cena oferty </w:t>
      </w:r>
      <w:r w:rsidR="004F2A32">
        <w:rPr>
          <w:rFonts w:ascii="Cambria" w:hAnsi="Cambria"/>
          <w:b/>
        </w:rPr>
        <w:t>( koszty ubezpieczenia, transportu, uzgodnień, pomiarów, badań, oznakowania, itp.</w:t>
      </w:r>
      <w:r w:rsidRPr="00172E54">
        <w:rPr>
          <w:rFonts w:ascii="Cambria" w:hAnsi="Cambria"/>
          <w:b/>
        </w:rPr>
        <w:t xml:space="preserve">): </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w:t>
      </w:r>
      <w:r w:rsidRPr="004D28EB">
        <w:rPr>
          <w:rFonts w:asciiTheme="majorHAnsi" w:hAnsiTheme="majorHAnsi" w:cs="Century Gothic"/>
        </w:rPr>
        <w:t>usług (</w:t>
      </w:r>
      <w:r w:rsidR="004D28EB" w:rsidRPr="004D28EB">
        <w:rPr>
          <w:rFonts w:asciiTheme="majorHAnsi" w:hAnsiTheme="majorHAnsi" w:cs="Arial"/>
        </w:rPr>
        <w:t>tekst jednolity Dz.U.202</w:t>
      </w:r>
      <w:r w:rsidR="00DB7A1D">
        <w:rPr>
          <w:rFonts w:asciiTheme="majorHAnsi" w:hAnsiTheme="majorHAnsi" w:cs="Arial"/>
        </w:rPr>
        <w:t>3</w:t>
      </w:r>
      <w:r w:rsidR="004D28EB" w:rsidRPr="004D28EB">
        <w:rPr>
          <w:rFonts w:asciiTheme="majorHAnsi" w:hAnsiTheme="majorHAnsi" w:cs="Arial"/>
        </w:rPr>
        <w:t>.</w:t>
      </w:r>
      <w:r w:rsidR="00DB7A1D">
        <w:rPr>
          <w:rFonts w:asciiTheme="majorHAnsi" w:hAnsiTheme="majorHAnsi" w:cs="Arial"/>
        </w:rPr>
        <w:t>1570</w:t>
      </w:r>
      <w:r w:rsidR="004D28EB" w:rsidRPr="004D28EB">
        <w:rPr>
          <w:rFonts w:asciiTheme="majorHAnsi" w:hAnsiTheme="majorHAnsi" w:cs="Arial"/>
        </w:rPr>
        <w:t xml:space="preserve"> z późn. zm.). </w:t>
      </w:r>
      <w:r w:rsidRPr="004D28EB">
        <w:rPr>
          <w:rFonts w:asciiTheme="majorHAnsi" w:hAnsiTheme="majorHAnsi" w:cs="Century Gothic"/>
        </w:rPr>
        <w:t>Prawidłowe ustalenie podatku VAT należy do obowiązków Wykonawcy</w:t>
      </w:r>
      <w:r w:rsidRPr="00172E54">
        <w:rPr>
          <w:rFonts w:ascii="Cambria" w:hAnsi="Cambria" w:cs="Century Gothic"/>
        </w:rPr>
        <w:t>, zgodnie z przepisami ustawy o podatku od towarów i usług oraz podatku akcyzowym</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rPr>
      </w:pPr>
      <w:r w:rsidRPr="00172E54">
        <w:rPr>
          <w:rFonts w:ascii="Cambria" w:hAnsi="Cambria"/>
        </w:rPr>
        <w:t>Zgodnie z art. 649 KC wykonawca przyjmuje do wykonania wszelkie roboty przewidziane dokumentacją projektową, z wyłączeniem monitoringu środowiskowego. Przez dokumentację projektową zamawiający rozumie dokumentację projektową, o której mowa w rozporządzeniu Ministra Infrastruktury z dnia 2 września 2004 r. w sprawie szczegółowego zakresu i formy dokumentacji projektowej, specyfikacji technicznych wykonania i odbioru robót budowlanych oraz programu funkcjonalno-użytkowego (Dz.U.20</w:t>
      </w:r>
      <w:r w:rsidR="00573A54">
        <w:rPr>
          <w:rFonts w:ascii="Cambria" w:hAnsi="Cambria"/>
        </w:rPr>
        <w:t>21</w:t>
      </w:r>
      <w:r w:rsidRPr="00172E54">
        <w:rPr>
          <w:rFonts w:ascii="Cambria" w:hAnsi="Cambria"/>
        </w:rPr>
        <w:t>.</w:t>
      </w:r>
      <w:r w:rsidR="00573A54">
        <w:rPr>
          <w:rFonts w:ascii="Cambria" w:hAnsi="Cambria"/>
        </w:rPr>
        <w:t>2454</w:t>
      </w:r>
      <w:r w:rsidRPr="00172E54">
        <w:rPr>
          <w:rFonts w:ascii="Cambria" w:hAnsi="Cambria"/>
        </w:rPr>
        <w:t xml:space="preserve">). Dokumentacja ta stanowi załącznik do niniejszej </w:t>
      </w:r>
      <w:r>
        <w:rPr>
          <w:rFonts w:ascii="Cambria" w:hAnsi="Cambria"/>
        </w:rPr>
        <w:t>SWZ</w:t>
      </w:r>
      <w:r w:rsidRPr="00172E54">
        <w:rPr>
          <w:rFonts w:ascii="Cambria" w:hAnsi="Cambria"/>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Wszystkie wartości</w:t>
      </w:r>
      <w:r w:rsidR="004F2A32">
        <w:rPr>
          <w:rFonts w:ascii="Cambria" w:hAnsi="Cambria" w:cs="Century Gothic"/>
        </w:rPr>
        <w:t xml:space="preserve"> </w:t>
      </w:r>
      <w:r w:rsidRPr="00172E54">
        <w:rPr>
          <w:rFonts w:ascii="Cambria" w:hAnsi="Cambria" w:cs="Century Gothic"/>
        </w:rPr>
        <w:t>oraz ostateczna cena oferty muszą być liczone z dokładnością do dwóch miejsc po przecinku.</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Upusty oferowane przez wykona</w:t>
      </w:r>
      <w:r w:rsidR="004F2A32">
        <w:rPr>
          <w:rFonts w:ascii="Cambria" w:hAnsi="Cambria" w:cs="Century Gothic"/>
        </w:rPr>
        <w:t>wcę muszą być zawarte w cenie oferty</w:t>
      </w:r>
      <w:r w:rsidRPr="00172E54">
        <w:rPr>
          <w:rFonts w:ascii="Cambria" w:hAnsi="Cambria" w:cs="Century Gothic"/>
        </w:rPr>
        <w:t>.</w:t>
      </w:r>
    </w:p>
    <w:p w:rsidR="00F71C9C" w:rsidRPr="00172E54" w:rsidRDefault="00F71C9C" w:rsidP="00B8767F">
      <w:pPr>
        <w:pStyle w:val="Tekstpodstawowy"/>
        <w:numPr>
          <w:ilvl w:val="0"/>
          <w:numId w:val="25"/>
        </w:numPr>
        <w:spacing w:before="0" w:after="60"/>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t>
      </w:r>
      <w:r w:rsidRPr="00172E54">
        <w:rPr>
          <w:rFonts w:ascii="Cambria" w:hAnsi="Cambria" w:cs="Century Gothic"/>
        </w:rPr>
        <w:lastRenderedPageBreak/>
        <w:t>wykonawcy kompletnego kosztorysu ofertowego wykonanego metodą szczegółową od wykonawców, których oferty mogą zawierać rażąco niską cenę.</w:t>
      </w:r>
    </w:p>
    <w:p w:rsidR="004227D0"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rsidR="004227D0" w:rsidRPr="001840AE" w:rsidRDefault="004227D0" w:rsidP="00B8767F">
      <w:pPr>
        <w:pStyle w:val="Tekstpodstawowy"/>
        <w:numPr>
          <w:ilvl w:val="0"/>
          <w:numId w:val="25"/>
        </w:numPr>
        <w:spacing w:before="0" w:after="60"/>
        <w:jc w:val="both"/>
        <w:rPr>
          <w:rFonts w:ascii="Cambria" w:hAnsi="Cambria" w:cs="Century Gothic"/>
        </w:rPr>
      </w:pPr>
      <w:r w:rsidRPr="001840AE">
        <w:rPr>
          <w:rFonts w:ascii="Cambria" w:hAnsi="Cambria" w:cs="Century Gothic"/>
        </w:rPr>
        <w:t xml:space="preserve">Jeżeli została złożona oferta, której wybór prowadziłby do powstania u zamawiającego obowiązku podatkowego zgodnie z ustawą z dnia 11 marca 2004 r. o podatku od towarów i usług (Dz. U. z </w:t>
      </w:r>
      <w:r w:rsidR="00573A54" w:rsidRPr="00D05A45">
        <w:rPr>
          <w:rFonts w:ascii="Cambria" w:hAnsi="Cambria" w:cs="Calibri"/>
        </w:rPr>
        <w:t>202</w:t>
      </w:r>
      <w:r w:rsidR="00C37C64">
        <w:rPr>
          <w:rFonts w:ascii="Cambria" w:hAnsi="Cambria" w:cs="Calibri"/>
        </w:rPr>
        <w:t>3</w:t>
      </w:r>
      <w:r w:rsidR="00573A54" w:rsidRPr="00D05A45">
        <w:rPr>
          <w:rFonts w:ascii="Cambria" w:hAnsi="Cambria" w:cs="Calibri"/>
        </w:rPr>
        <w:t>.</w:t>
      </w:r>
      <w:r w:rsidR="00C37C64">
        <w:rPr>
          <w:rFonts w:ascii="Cambria" w:hAnsi="Cambria" w:cs="Calibri"/>
        </w:rPr>
        <w:t>1</w:t>
      </w:r>
      <w:r w:rsidR="00573A54">
        <w:rPr>
          <w:rFonts w:ascii="Cambria" w:hAnsi="Cambria" w:cs="Calibri"/>
        </w:rPr>
        <w:t>5</w:t>
      </w:r>
      <w:r w:rsidR="00C37C64">
        <w:rPr>
          <w:rFonts w:ascii="Cambria" w:hAnsi="Cambria" w:cs="Calibri"/>
        </w:rPr>
        <w:t>70</w:t>
      </w:r>
      <w:r w:rsidR="00573A54" w:rsidRPr="00172E54">
        <w:rPr>
          <w:rFonts w:ascii="Cambria" w:hAnsi="Cambria" w:cs="Calibri"/>
        </w:rPr>
        <w:t xml:space="preserve"> </w:t>
      </w:r>
      <w:r w:rsidR="00C37C64">
        <w:rPr>
          <w:rFonts w:ascii="Cambria" w:hAnsi="Cambria" w:cs="Calibri"/>
        </w:rPr>
        <w:br/>
      </w:r>
      <w:r w:rsidR="00573A54" w:rsidRPr="00172E54">
        <w:rPr>
          <w:rFonts w:ascii="Cambria" w:hAnsi="Cambria" w:cs="Calibri"/>
        </w:rPr>
        <w:t>z późn. zm.</w:t>
      </w:r>
      <w:r w:rsidRPr="001840AE">
        <w:rPr>
          <w:rFonts w:ascii="Cambria" w:hAnsi="Cambria" w:cs="Century Gothic"/>
        </w:rPr>
        <w:t>),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1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poinformowania zamawiającego, że wybór jego oferty będzie prowadził do powstania u zamawiającego obowiązku podatkowego;</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nazwy (rodzaju) towaru lub usługi, których dostawa lub świadczenie będą prowadziły do powstania obowiązku podatkowego;</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wartości towaru lub usługi objętego obowiązkiem podatkowym zamawiającego, bez kwoty podatku;</w:t>
      </w:r>
    </w:p>
    <w:p w:rsidR="004227D0" w:rsidRPr="004227D0" w:rsidRDefault="004227D0" w:rsidP="00646C93">
      <w:pPr>
        <w:numPr>
          <w:ilvl w:val="0"/>
          <w:numId w:val="54"/>
        </w:numPr>
        <w:spacing w:before="0" w:after="0"/>
        <w:jc w:val="both"/>
        <w:rPr>
          <w:rFonts w:ascii="Cambria" w:hAnsi="Cambria"/>
        </w:rPr>
      </w:pPr>
      <w:r w:rsidRPr="004227D0">
        <w:rPr>
          <w:rFonts w:ascii="Cambria" w:hAnsi="Cambria"/>
        </w:rPr>
        <w:t>wskazania stawki podatku od towarów i usług, która zgodnie z wiedzą wykonawcy, będzie miała zastosowanie.</w:t>
      </w:r>
    </w:p>
    <w:p w:rsidR="00AD5C15" w:rsidRDefault="004227D0" w:rsidP="00B8767F">
      <w:pPr>
        <w:pStyle w:val="Tekstpodstawowy"/>
        <w:numPr>
          <w:ilvl w:val="0"/>
          <w:numId w:val="25"/>
        </w:numPr>
        <w:spacing w:before="0" w:after="60"/>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rsidR="00AD5C15" w:rsidRDefault="00206A17" w:rsidP="00B8767F">
      <w:pPr>
        <w:pStyle w:val="Nagwek1"/>
        <w:ind w:left="426"/>
      </w:pPr>
      <w:bookmarkStart w:id="22" w:name="_Toc150430607"/>
      <w:r>
        <w:t>O</w:t>
      </w:r>
      <w:r w:rsidR="00AD5C15" w:rsidRPr="00AD5C15">
        <w:t>pis kryteriów oceny ofert wraz z podaniem wag tych kryteriów i sposobu oceny ofert</w:t>
      </w:r>
      <w:bookmarkEnd w:id="22"/>
    </w:p>
    <w:p w:rsidR="005D3FBD" w:rsidRPr="00172E54" w:rsidRDefault="005D3FBD" w:rsidP="00B8767F">
      <w:pPr>
        <w:pStyle w:val="Tekstpodstawowy"/>
        <w:numPr>
          <w:ilvl w:val="0"/>
          <w:numId w:val="8"/>
        </w:numPr>
        <w:suppressAutoHyphens/>
        <w:spacing w:before="0" w:after="0"/>
        <w:jc w:val="both"/>
        <w:rPr>
          <w:rFonts w:ascii="Cambria" w:hAnsi="Cambria" w:cs="Calibri"/>
        </w:rPr>
      </w:pPr>
      <w:r w:rsidRPr="00172E54">
        <w:rPr>
          <w:rFonts w:ascii="Cambria" w:hAnsi="Cambria" w:cs="Calibri"/>
        </w:rPr>
        <w:t>Oceny ofert będzie dokonywała komisja.</w:t>
      </w:r>
      <w:r>
        <w:rPr>
          <w:rFonts w:ascii="Cambria" w:hAnsi="Cambria" w:cs="Calibri"/>
        </w:rPr>
        <w:t xml:space="preserve"> </w:t>
      </w:r>
      <w:r w:rsidRPr="00172E54">
        <w:rPr>
          <w:rFonts w:ascii="Cambria" w:hAnsi="Cambria" w:cs="Calibri"/>
        </w:rPr>
        <w:t>W odniesieniu do wykonawców, którzy spełnili postawione warunki komisja dokona oceny ofert</w:t>
      </w:r>
      <w:r>
        <w:rPr>
          <w:rFonts w:ascii="Cambria" w:hAnsi="Cambria" w:cs="Calibri"/>
        </w:rPr>
        <w:t xml:space="preserve"> </w:t>
      </w:r>
      <w:r w:rsidRPr="00172E54">
        <w:rPr>
          <w:rFonts w:ascii="Cambria" w:hAnsi="Cambria" w:cs="Calibri"/>
        </w:rPr>
        <w:t>na podstawie następujących kryteriów:</w:t>
      </w:r>
    </w:p>
    <w:p w:rsidR="005D3FBD" w:rsidRPr="00172E54" w:rsidRDefault="005D3FBD" w:rsidP="00B8767F">
      <w:pPr>
        <w:pStyle w:val="Stopka"/>
        <w:tabs>
          <w:tab w:val="clear" w:pos="4536"/>
          <w:tab w:val="clear" w:pos="9072"/>
        </w:tabs>
        <w:spacing w:before="0" w:after="0"/>
        <w:rPr>
          <w:rFonts w:ascii="Cambria" w:hAnsi="Cambria" w:cs="Calibri"/>
          <w:color w:val="FF0000"/>
        </w:rPr>
      </w:pPr>
    </w:p>
    <w:tbl>
      <w:tblPr>
        <w:tblW w:w="0" w:type="auto"/>
        <w:jc w:val="center"/>
        <w:tblBorders>
          <w:top w:val="single" w:sz="8" w:space="0" w:color="000000"/>
          <w:left w:val="single" w:sz="8" w:space="0" w:color="000000"/>
          <w:bottom w:val="single" w:sz="8" w:space="0" w:color="auto"/>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608"/>
        <w:gridCol w:w="1610"/>
      </w:tblGrid>
      <w:tr w:rsidR="005D3FBD" w:rsidRPr="00172E54" w:rsidTr="0017135A">
        <w:trPr>
          <w:jc w:val="center"/>
        </w:trPr>
        <w:tc>
          <w:tcPr>
            <w:tcW w:w="622"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l.p.</w:t>
            </w:r>
          </w:p>
        </w:tc>
        <w:tc>
          <w:tcPr>
            <w:tcW w:w="6608"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Opis kryteriów oceny</w:t>
            </w:r>
          </w:p>
        </w:tc>
        <w:tc>
          <w:tcPr>
            <w:tcW w:w="1610" w:type="dxa"/>
            <w:tcBorders>
              <w:top w:val="single" w:sz="8" w:space="0" w:color="000000"/>
            </w:tcBorders>
            <w:shd w:val="clear" w:color="auto" w:fill="D9D9D9"/>
          </w:tcPr>
          <w:p w:rsidR="005D3FBD" w:rsidRPr="00172E54" w:rsidRDefault="005D3FBD" w:rsidP="00B8767F">
            <w:pPr>
              <w:snapToGrid w:val="0"/>
              <w:spacing w:before="0" w:after="0"/>
              <w:jc w:val="center"/>
              <w:rPr>
                <w:rFonts w:ascii="Cambria" w:hAnsi="Cambria" w:cs="Calibri"/>
                <w:b/>
                <w:bCs/>
              </w:rPr>
            </w:pPr>
            <w:r w:rsidRPr="00172E54">
              <w:rPr>
                <w:rFonts w:ascii="Cambria" w:hAnsi="Cambria" w:cs="Calibri"/>
                <w:b/>
                <w:bCs/>
              </w:rPr>
              <w:t>Waga</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1.</w:t>
            </w:r>
          </w:p>
        </w:tc>
        <w:tc>
          <w:tcPr>
            <w:tcW w:w="6608" w:type="dxa"/>
            <w:vAlign w:val="center"/>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Cena (C)</w:t>
            </w:r>
          </w:p>
        </w:tc>
        <w:tc>
          <w:tcPr>
            <w:tcW w:w="1610"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60 %</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Calibri"/>
              </w:rPr>
              <w:t>Okres gwarancji i rękojmi (O</w:t>
            </w:r>
            <w:r w:rsidRPr="0044007E">
              <w:rPr>
                <w:rFonts w:asciiTheme="majorHAnsi" w:hAnsiTheme="majorHAnsi" w:cs="Calibri"/>
                <w:vertAlign w:val="subscript"/>
              </w:rPr>
              <w:t>gr</w:t>
            </w:r>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r w:rsidR="005D3FBD" w:rsidRPr="0044007E" w:rsidTr="0017135A">
        <w:trPr>
          <w:jc w:val="center"/>
        </w:trPr>
        <w:tc>
          <w:tcPr>
            <w:tcW w:w="622" w:type="dxa"/>
            <w:vAlign w:val="center"/>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3.</w:t>
            </w:r>
          </w:p>
        </w:tc>
        <w:tc>
          <w:tcPr>
            <w:tcW w:w="6608" w:type="dxa"/>
          </w:tcPr>
          <w:p w:rsidR="005D3FBD" w:rsidRPr="0044007E" w:rsidRDefault="005D3FBD" w:rsidP="00B8767F">
            <w:pPr>
              <w:snapToGrid w:val="0"/>
              <w:spacing w:before="0" w:after="0"/>
              <w:rPr>
                <w:rFonts w:asciiTheme="majorHAnsi" w:hAnsiTheme="majorHAnsi" w:cs="Calibri"/>
              </w:rPr>
            </w:pPr>
            <w:r w:rsidRPr="0044007E">
              <w:rPr>
                <w:rFonts w:asciiTheme="majorHAnsi" w:hAnsiTheme="majorHAnsi" w:cs="Arial"/>
              </w:rPr>
              <w:t>Doświadczenie kierownika budowy wyznaczonego do realizacji zamówienia</w:t>
            </w:r>
            <w:r w:rsidRPr="0044007E">
              <w:rPr>
                <w:rFonts w:asciiTheme="majorHAnsi" w:hAnsiTheme="majorHAnsi" w:cs="Calibri"/>
              </w:rPr>
              <w:t xml:space="preserve"> (D</w:t>
            </w:r>
            <w:r w:rsidRPr="0044007E">
              <w:rPr>
                <w:rFonts w:asciiTheme="majorHAnsi" w:hAnsiTheme="majorHAnsi" w:cs="Calibri"/>
                <w:vertAlign w:val="subscript"/>
              </w:rPr>
              <w:t>kb</w:t>
            </w:r>
            <w:r w:rsidRPr="0044007E">
              <w:rPr>
                <w:rFonts w:asciiTheme="majorHAnsi" w:hAnsiTheme="majorHAnsi" w:cs="Calibri"/>
              </w:rPr>
              <w:t>)</w:t>
            </w:r>
          </w:p>
        </w:tc>
        <w:tc>
          <w:tcPr>
            <w:tcW w:w="1610" w:type="dxa"/>
          </w:tcPr>
          <w:p w:rsidR="005D3FBD" w:rsidRPr="0044007E" w:rsidRDefault="005D3FBD" w:rsidP="00B8767F">
            <w:pPr>
              <w:snapToGrid w:val="0"/>
              <w:spacing w:before="0" w:after="0"/>
              <w:jc w:val="center"/>
              <w:rPr>
                <w:rFonts w:asciiTheme="majorHAnsi" w:hAnsiTheme="majorHAnsi" w:cs="Calibri"/>
              </w:rPr>
            </w:pPr>
            <w:r w:rsidRPr="0044007E">
              <w:rPr>
                <w:rFonts w:asciiTheme="majorHAnsi" w:hAnsiTheme="majorHAnsi" w:cs="Calibri"/>
              </w:rPr>
              <w:t>20</w:t>
            </w:r>
            <w:r w:rsidR="002969FD">
              <w:rPr>
                <w:rFonts w:asciiTheme="majorHAnsi" w:hAnsiTheme="majorHAnsi" w:cs="Calibri"/>
              </w:rPr>
              <w:t xml:space="preserve"> </w:t>
            </w:r>
            <w:r w:rsidRPr="0044007E">
              <w:rPr>
                <w:rFonts w:asciiTheme="majorHAnsi" w:hAnsiTheme="majorHAnsi" w:cs="Calibri"/>
              </w:rPr>
              <w:t>%</w:t>
            </w:r>
          </w:p>
        </w:tc>
      </w:tr>
    </w:tbl>
    <w:p w:rsidR="005D3FBD" w:rsidRPr="0044007E" w:rsidRDefault="005D3FBD" w:rsidP="00B8767F">
      <w:pPr>
        <w:spacing w:before="0" w:after="0"/>
        <w:jc w:val="both"/>
        <w:rPr>
          <w:rFonts w:asciiTheme="majorHAnsi" w:hAnsiTheme="majorHAnsi" w:cs="Calibri"/>
          <w:b/>
          <w:bCs/>
          <w:color w:val="FF0000"/>
        </w:rPr>
      </w:pPr>
    </w:p>
    <w:p w:rsidR="005D3FBD" w:rsidRPr="0044007E" w:rsidRDefault="005D3FBD" w:rsidP="00B8767F">
      <w:pPr>
        <w:pStyle w:val="Tekstpodstawowy"/>
        <w:numPr>
          <w:ilvl w:val="0"/>
          <w:numId w:val="8"/>
        </w:numPr>
        <w:tabs>
          <w:tab w:val="clear" w:pos="357"/>
          <w:tab w:val="num" w:pos="284"/>
        </w:tabs>
        <w:suppressAutoHyphens/>
        <w:spacing w:before="0" w:after="0"/>
        <w:ind w:left="0" w:firstLine="0"/>
        <w:jc w:val="both"/>
        <w:rPr>
          <w:rFonts w:asciiTheme="majorHAnsi" w:hAnsiTheme="majorHAnsi" w:cs="Calibri"/>
        </w:rPr>
      </w:pPr>
      <w:r w:rsidRPr="0044007E">
        <w:rPr>
          <w:rFonts w:asciiTheme="majorHAnsi" w:hAnsiTheme="majorHAnsi" w:cs="Calibri"/>
        </w:rPr>
        <w:t>Zamawiający dokona oceny ofert, przyznając punkty w ramach poszczególnych kryteriów oceny ofert,</w:t>
      </w:r>
      <w:r w:rsidRPr="0044007E">
        <w:rPr>
          <w:rFonts w:asciiTheme="majorHAnsi" w:hAnsiTheme="majorHAnsi" w:cs="Calibri"/>
          <w:color w:val="000000"/>
        </w:rPr>
        <w:t xml:space="preserve"> </w:t>
      </w:r>
      <w:r w:rsidRPr="0044007E">
        <w:rPr>
          <w:rFonts w:asciiTheme="majorHAnsi" w:hAnsiTheme="majorHAnsi" w:cs="Calibri"/>
        </w:rPr>
        <w:t>przyjmując zasadę, że 1% = 1 punkt.</w:t>
      </w:r>
    </w:p>
    <w:p w:rsidR="005D3FBD" w:rsidRDefault="005D3FBD" w:rsidP="00646C93">
      <w:pPr>
        <w:pStyle w:val="Tekstpodstawowy"/>
        <w:numPr>
          <w:ilvl w:val="0"/>
          <w:numId w:val="69"/>
        </w:numPr>
        <w:tabs>
          <w:tab w:val="num" w:pos="142"/>
        </w:tabs>
        <w:spacing w:before="0" w:after="0"/>
        <w:ind w:left="426" w:hanging="426"/>
        <w:rPr>
          <w:rFonts w:asciiTheme="majorHAnsi" w:hAnsiTheme="majorHAnsi" w:cs="Arial"/>
        </w:rPr>
      </w:pPr>
      <w:r w:rsidRPr="0044007E">
        <w:rPr>
          <w:rFonts w:asciiTheme="majorHAnsi" w:hAnsiTheme="majorHAnsi" w:cs="Arial"/>
        </w:rPr>
        <w:t xml:space="preserve">W odniesieniu do każdego wykonawcy, który spełnił postawione warunki komisja przetargowa dokona </w:t>
      </w:r>
    </w:p>
    <w:p w:rsidR="005D3FBD" w:rsidRPr="0044007E" w:rsidRDefault="005D3FBD" w:rsidP="00B8767F">
      <w:pPr>
        <w:pStyle w:val="Tekstpodstawowy"/>
        <w:tabs>
          <w:tab w:val="num" w:pos="142"/>
        </w:tabs>
        <w:spacing w:before="0" w:after="0"/>
        <w:ind w:left="426" w:hanging="426"/>
        <w:rPr>
          <w:rFonts w:asciiTheme="majorHAnsi" w:hAnsiTheme="majorHAnsi" w:cs="Arial"/>
        </w:rPr>
      </w:pPr>
      <w:r>
        <w:rPr>
          <w:rFonts w:asciiTheme="majorHAnsi" w:hAnsiTheme="majorHAnsi" w:cs="Arial"/>
        </w:rPr>
        <w:t xml:space="preserve">          </w:t>
      </w:r>
      <w:r w:rsidRPr="0044007E">
        <w:rPr>
          <w:rFonts w:asciiTheme="majorHAnsi" w:hAnsiTheme="majorHAnsi" w:cs="Arial"/>
        </w:rPr>
        <w:t>oceny oferty na podstawie następującego wzoru:</w:t>
      </w:r>
    </w:p>
    <w:p w:rsidR="005D3FBD" w:rsidRPr="0044007E"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Liczba punktów, którą można uzyskać w kryterium Cena (C) zostanie obliczona wg wzoru:</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n</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t xml:space="preserve">     </w:t>
      </w:r>
      <w:r w:rsidRPr="0044007E">
        <w:rPr>
          <w:rFonts w:asciiTheme="majorHAnsi" w:hAnsiTheme="majorHAnsi" w:cs="Arial"/>
        </w:rPr>
        <w:tab/>
      </w:r>
      <w:r w:rsidRPr="0044007E">
        <w:rPr>
          <w:rFonts w:asciiTheme="majorHAnsi" w:hAnsiTheme="majorHAnsi" w:cs="Arial"/>
        </w:rPr>
        <w:tab/>
      </w:r>
      <w:r w:rsidRPr="0044007E">
        <w:rPr>
          <w:rFonts w:asciiTheme="majorHAnsi" w:hAnsiTheme="majorHAnsi" w:cs="Arial"/>
        </w:rPr>
        <w:tab/>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C = ------------  x 60 pkt</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vertAlign w:val="subscript"/>
        </w:rPr>
      </w:pPr>
      <w:r w:rsidRPr="0044007E">
        <w:rPr>
          <w:rFonts w:asciiTheme="majorHAnsi" w:hAnsiTheme="majorHAnsi" w:cs="Arial"/>
        </w:rPr>
        <w:tab/>
      </w:r>
      <w:r w:rsidRPr="0044007E">
        <w:rPr>
          <w:rFonts w:asciiTheme="majorHAnsi" w:hAnsiTheme="majorHAnsi" w:cs="Arial"/>
        </w:rPr>
        <w:tab/>
        <w:t xml:space="preserve">C </w:t>
      </w:r>
      <w:r w:rsidRPr="0044007E">
        <w:rPr>
          <w:rFonts w:asciiTheme="majorHAnsi" w:hAnsiTheme="majorHAnsi" w:cs="Arial"/>
          <w:vertAlign w:val="subscript"/>
        </w:rPr>
        <w:t>b</w:t>
      </w:r>
    </w:p>
    <w:p w:rsidR="005D3FBD" w:rsidRPr="0044007E" w:rsidRDefault="005D3FBD" w:rsidP="00B8767F">
      <w:pPr>
        <w:numPr>
          <w:ilvl w:val="12"/>
          <w:numId w:val="0"/>
        </w:numPr>
        <w:tabs>
          <w:tab w:val="num" w:pos="426"/>
          <w:tab w:val="left" w:pos="567"/>
          <w:tab w:val="left" w:pos="1134"/>
        </w:tabs>
        <w:spacing w:after="0"/>
        <w:ind w:left="426"/>
        <w:rPr>
          <w:rFonts w:asciiTheme="majorHAnsi" w:hAnsiTheme="majorHAnsi" w:cs="Arial"/>
        </w:rPr>
      </w:pPr>
      <w:r w:rsidRPr="0044007E">
        <w:rPr>
          <w:rFonts w:asciiTheme="majorHAnsi" w:hAnsiTheme="majorHAnsi" w:cs="Arial"/>
        </w:rPr>
        <w:t>C – ilość punktów badanej ceny oferty</w:t>
      </w:r>
      <w:r w:rsidRPr="0044007E">
        <w:rPr>
          <w:rFonts w:asciiTheme="majorHAnsi" w:hAnsiTheme="majorHAnsi" w:cs="Arial"/>
        </w:rPr>
        <w:br/>
        <w:t>C</w:t>
      </w:r>
      <w:r w:rsidRPr="0044007E">
        <w:rPr>
          <w:rFonts w:asciiTheme="majorHAnsi" w:hAnsiTheme="majorHAnsi" w:cs="Arial"/>
          <w:vertAlign w:val="subscript"/>
        </w:rPr>
        <w:t>n</w:t>
      </w:r>
      <w:r w:rsidRPr="0044007E">
        <w:rPr>
          <w:rFonts w:asciiTheme="majorHAnsi" w:hAnsiTheme="majorHAnsi" w:cs="Arial"/>
        </w:rPr>
        <w:t xml:space="preserve"> – cena ofert najniższej spośród złożonych ofert</w:t>
      </w:r>
      <w:r w:rsidRPr="0044007E">
        <w:rPr>
          <w:rFonts w:asciiTheme="majorHAnsi" w:hAnsiTheme="majorHAnsi" w:cs="Arial"/>
        </w:rPr>
        <w:br/>
        <w:t>C</w:t>
      </w:r>
      <w:r w:rsidRPr="0044007E">
        <w:rPr>
          <w:rFonts w:asciiTheme="majorHAnsi" w:hAnsiTheme="majorHAnsi" w:cs="Arial"/>
          <w:vertAlign w:val="subscript"/>
        </w:rPr>
        <w:t>b</w:t>
      </w:r>
      <w:r w:rsidRPr="0044007E">
        <w:rPr>
          <w:rFonts w:asciiTheme="majorHAnsi" w:hAnsiTheme="majorHAnsi" w:cs="Arial"/>
        </w:rPr>
        <w:t xml:space="preserve"> – cena badanej oferty</w:t>
      </w:r>
    </w:p>
    <w:p w:rsidR="005D3FBD" w:rsidRPr="0044007E" w:rsidRDefault="005D3FBD" w:rsidP="00B8767F">
      <w:pPr>
        <w:numPr>
          <w:ilvl w:val="12"/>
          <w:numId w:val="0"/>
        </w:numPr>
        <w:tabs>
          <w:tab w:val="num" w:pos="426"/>
          <w:tab w:val="left" w:pos="567"/>
          <w:tab w:val="left" w:pos="1134"/>
        </w:tabs>
        <w:spacing w:after="0"/>
        <w:ind w:left="426"/>
        <w:jc w:val="both"/>
        <w:rPr>
          <w:rFonts w:asciiTheme="majorHAnsi" w:hAnsiTheme="majorHAnsi" w:cs="Arial"/>
        </w:rPr>
      </w:pPr>
      <w:r w:rsidRPr="0044007E">
        <w:rPr>
          <w:rFonts w:asciiTheme="majorHAnsi" w:hAnsiTheme="majorHAnsi" w:cs="Arial"/>
        </w:rPr>
        <w:lastRenderedPageBreak/>
        <w:t>Porównywaną ceną będzie cena brutto ogółem za realizację przedmiotu zamówienia podana w Formularzu oferty</w:t>
      </w:r>
    </w:p>
    <w:p w:rsidR="005D3FBD" w:rsidRPr="0044007E" w:rsidRDefault="005D3FBD" w:rsidP="00646C93">
      <w:pPr>
        <w:pStyle w:val="Akapitzlist"/>
        <w:numPr>
          <w:ilvl w:val="0"/>
          <w:numId w:val="69"/>
        </w:numPr>
        <w:tabs>
          <w:tab w:val="left" w:pos="567"/>
          <w:tab w:val="left" w:pos="709"/>
        </w:tabs>
        <w:spacing w:before="0" w:after="0"/>
        <w:ind w:left="426" w:hanging="426"/>
        <w:jc w:val="both"/>
        <w:rPr>
          <w:rFonts w:asciiTheme="majorHAnsi" w:hAnsiTheme="majorHAnsi" w:cs="Arial"/>
        </w:rPr>
      </w:pPr>
      <w:r w:rsidRPr="0044007E">
        <w:rPr>
          <w:rFonts w:asciiTheme="majorHAnsi" w:hAnsiTheme="majorHAnsi" w:cs="Arial"/>
        </w:rPr>
        <w:t>Punkty za kryterium Okres gwarancji i rękojmi – waga 20% (O</w:t>
      </w:r>
      <w:r w:rsidRPr="0044007E">
        <w:rPr>
          <w:rFonts w:asciiTheme="majorHAnsi" w:hAnsiTheme="majorHAnsi" w:cs="Arial"/>
          <w:vertAlign w:val="subscript"/>
        </w:rPr>
        <w:t>gr</w:t>
      </w:r>
      <w:r w:rsidRPr="0044007E">
        <w:rPr>
          <w:rFonts w:asciiTheme="majorHAnsi" w:hAnsiTheme="majorHAnsi" w:cs="Arial"/>
        </w:rPr>
        <w:t>) zostaną przyznane zgodnie z poniższym opisem:</w:t>
      </w:r>
      <w:r w:rsidRPr="0044007E">
        <w:rPr>
          <w:rFonts w:asciiTheme="majorHAnsi" w:hAnsiTheme="majorHAnsi" w:cs="Arial"/>
        </w:rPr>
        <w:br/>
        <w:t>oferty w tym kryterium oceniane będą z zastrzeżeniem, że   minimalny okres gwarancji i rękojmi wynosi 3 lata, maksymalny 5 lat, punkty zostaną przyznane wg opisu jn.</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 xml:space="preserve">- </w:t>
      </w:r>
      <w:r w:rsidRPr="0044007E">
        <w:rPr>
          <w:rFonts w:asciiTheme="majorHAnsi" w:hAnsiTheme="majorHAnsi" w:cs="Arial"/>
          <w:i/>
        </w:rPr>
        <w:t>0 pkt</w:t>
      </w:r>
      <w:r w:rsidRPr="0044007E">
        <w:rPr>
          <w:rFonts w:asciiTheme="majorHAnsi" w:hAnsiTheme="majorHAnsi" w:cs="Arial"/>
        </w:rPr>
        <w:t xml:space="preserve"> w przypadku zaoferowania 3 lat okresu gwarancji i rękojmi,</w:t>
      </w:r>
    </w:p>
    <w:p w:rsidR="005D3FBD" w:rsidRPr="0044007E"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zaoferowania 4 lat okresu gwarancji i rękojmi,</w:t>
      </w:r>
    </w:p>
    <w:p w:rsidR="005D3FBD" w:rsidRDefault="005D3FBD" w:rsidP="00B8767F">
      <w:pPr>
        <w:numPr>
          <w:ilvl w:val="12"/>
          <w:numId w:val="0"/>
        </w:numPr>
        <w:tabs>
          <w:tab w:val="left" w:pos="142"/>
        </w:tabs>
        <w:spacing w:before="0" w:after="0"/>
        <w:ind w:left="426"/>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zaoferowania 5 lat okresu gwarancji i rękojmi,</w:t>
      </w:r>
    </w:p>
    <w:p w:rsidR="008E0029"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br/>
        <w:t>w przypadku zaoferowania dłuższego niż 5 lat okresu gwarancji ofercie zostanie przyzna</w:t>
      </w:r>
      <w:r w:rsidR="008E0029">
        <w:rPr>
          <w:rFonts w:asciiTheme="majorHAnsi" w:hAnsiTheme="majorHAnsi" w:cs="Arial"/>
        </w:rPr>
        <w:t>na maksymalna ilość punktów 20.</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t>
      </w:r>
    </w:p>
    <w:p w:rsidR="005D3FBD" w:rsidRPr="0044007E" w:rsidRDefault="005D3FBD" w:rsidP="00B8767F">
      <w:pPr>
        <w:numPr>
          <w:ilvl w:val="12"/>
          <w:numId w:val="0"/>
        </w:numPr>
        <w:tabs>
          <w:tab w:val="left" w:pos="142"/>
        </w:tabs>
        <w:spacing w:before="0" w:after="0"/>
        <w:ind w:left="426"/>
        <w:jc w:val="both"/>
        <w:rPr>
          <w:rFonts w:asciiTheme="majorHAnsi" w:hAnsiTheme="majorHAnsi" w:cs="Arial"/>
        </w:rPr>
      </w:pPr>
      <w:r w:rsidRPr="0044007E">
        <w:rPr>
          <w:rFonts w:asciiTheme="majorHAnsi" w:hAnsiTheme="majorHAnsi" w:cs="Arial"/>
        </w:rPr>
        <w:t xml:space="preserve"> w przypadku, kiedy Wykonawca nie poda w Formularzu oferty okresu gwarancji i rękojmi Zamawiający do oceny oferty przyjmie minimalny okres gwarancji i rękojmi tj. 3 lata.</w:t>
      </w:r>
    </w:p>
    <w:p w:rsidR="005D3FBD" w:rsidRPr="0044007E" w:rsidRDefault="005D3FBD" w:rsidP="00646C93">
      <w:pPr>
        <w:pStyle w:val="Akapitzlist"/>
        <w:numPr>
          <w:ilvl w:val="0"/>
          <w:numId w:val="69"/>
        </w:numPr>
        <w:tabs>
          <w:tab w:val="left" w:pos="426"/>
        </w:tabs>
        <w:suppressAutoHyphens/>
        <w:spacing w:before="0" w:after="0"/>
        <w:ind w:left="426" w:hanging="426"/>
        <w:jc w:val="both"/>
        <w:rPr>
          <w:rFonts w:asciiTheme="majorHAnsi" w:hAnsiTheme="majorHAnsi" w:cs="Arial"/>
        </w:rPr>
      </w:pPr>
      <w:r w:rsidRPr="0044007E">
        <w:rPr>
          <w:rFonts w:asciiTheme="majorHAnsi" w:hAnsiTheme="majorHAnsi" w:cs="Arial"/>
        </w:rPr>
        <w:t>Punkty za doświadczenie kierownika budowy wyznaczonego do realizacji zamówienia</w:t>
      </w:r>
      <w:r w:rsidRPr="0044007E">
        <w:rPr>
          <w:rFonts w:asciiTheme="majorHAnsi" w:hAnsiTheme="majorHAnsi" w:cs="Arial"/>
          <w:lang w:eastAsia="pl-PL"/>
        </w:rPr>
        <w:t xml:space="preserve"> waga 20% (D</w:t>
      </w:r>
      <w:r w:rsidRPr="0044007E">
        <w:rPr>
          <w:rFonts w:asciiTheme="majorHAnsi" w:hAnsiTheme="majorHAnsi" w:cs="Arial"/>
          <w:vertAlign w:val="subscript"/>
          <w:lang w:eastAsia="pl-PL"/>
        </w:rPr>
        <w:t>kb</w:t>
      </w:r>
      <w:r w:rsidRPr="0044007E">
        <w:rPr>
          <w:rFonts w:asciiTheme="majorHAnsi" w:hAnsiTheme="majorHAnsi" w:cs="Arial"/>
          <w:lang w:eastAsia="pl-PL"/>
        </w:rPr>
        <w:t>) zostaną przyznane zgodnie z poniższym opisem, przy czym wymagane jest minimum 3 letnie doświadczenie kierownika w kierowaniu robotami w specjalności drogowej:</w:t>
      </w:r>
    </w:p>
    <w:p w:rsidR="005D3FBD" w:rsidRPr="0044007E" w:rsidRDefault="005D3FBD" w:rsidP="00B8767F">
      <w:pPr>
        <w:tabs>
          <w:tab w:val="left" w:pos="720"/>
          <w:tab w:val="left" w:pos="1134"/>
        </w:tabs>
        <w:suppressAutoHyphens/>
        <w:spacing w:before="0" w:after="0"/>
        <w:ind w:left="723"/>
        <w:jc w:val="both"/>
        <w:rPr>
          <w:rFonts w:asciiTheme="majorHAnsi" w:hAnsiTheme="majorHAnsi" w:cs="Arial"/>
        </w:rPr>
      </w:pP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0 pkt</w:t>
      </w:r>
      <w:r w:rsidRPr="0044007E">
        <w:rPr>
          <w:rFonts w:asciiTheme="majorHAnsi" w:hAnsiTheme="majorHAnsi" w:cs="Arial"/>
        </w:rPr>
        <w:t xml:space="preserve"> w przypadku 3 letniego doświadczenia kierownika budowy wyznaczonego do realizacji 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10 pkt</w:t>
      </w:r>
      <w:r w:rsidRPr="0044007E">
        <w:rPr>
          <w:rFonts w:asciiTheme="majorHAnsi" w:hAnsiTheme="majorHAnsi" w:cs="Arial"/>
        </w:rPr>
        <w:t xml:space="preserve"> w przypadku 4 letniego doświadczenia kierownika budowy wyznaczonego </w:t>
      </w:r>
      <w:r>
        <w:rPr>
          <w:rFonts w:asciiTheme="majorHAnsi" w:hAnsiTheme="majorHAnsi" w:cs="Arial"/>
        </w:rPr>
        <w:t xml:space="preserve">do realizacji </w:t>
      </w:r>
      <w:r w:rsidRPr="0044007E">
        <w:rPr>
          <w:rFonts w:asciiTheme="majorHAnsi" w:hAnsiTheme="majorHAnsi" w:cs="Arial"/>
        </w:rPr>
        <w:t>zamówienia</w:t>
      </w:r>
    </w:p>
    <w:p w:rsidR="005D3FBD" w:rsidRPr="0044007E" w:rsidRDefault="005D3FBD" w:rsidP="00B8767F">
      <w:pPr>
        <w:tabs>
          <w:tab w:val="left" w:pos="426"/>
          <w:tab w:val="left" w:pos="1134"/>
        </w:tabs>
        <w:spacing w:before="0" w:after="0"/>
        <w:ind w:left="426"/>
        <w:jc w:val="both"/>
        <w:rPr>
          <w:rFonts w:asciiTheme="majorHAnsi" w:hAnsiTheme="majorHAnsi" w:cs="Arial"/>
        </w:rPr>
      </w:pPr>
      <w:r w:rsidRPr="0044007E">
        <w:rPr>
          <w:rFonts w:asciiTheme="majorHAnsi" w:hAnsiTheme="majorHAnsi" w:cs="Arial"/>
        </w:rPr>
        <w:t xml:space="preserve">- </w:t>
      </w:r>
      <w:r w:rsidRPr="0044007E">
        <w:rPr>
          <w:rFonts w:asciiTheme="majorHAnsi" w:hAnsiTheme="majorHAnsi" w:cs="Arial"/>
          <w:i/>
        </w:rPr>
        <w:t>20 pkt</w:t>
      </w:r>
      <w:r w:rsidRPr="0044007E">
        <w:rPr>
          <w:rFonts w:asciiTheme="majorHAnsi" w:hAnsiTheme="majorHAnsi" w:cs="Arial"/>
        </w:rPr>
        <w:t xml:space="preserve"> w przypadku 5 letniego (i powyżej) doświadczenia kierownika budowy wyznaczonego do realizacji zamówienia</w:t>
      </w:r>
    </w:p>
    <w:p w:rsidR="005D3FBD" w:rsidRPr="0044007E" w:rsidRDefault="005D3FBD" w:rsidP="00B8767F">
      <w:pPr>
        <w:numPr>
          <w:ilvl w:val="12"/>
          <w:numId w:val="0"/>
        </w:numPr>
        <w:tabs>
          <w:tab w:val="left" w:pos="426"/>
          <w:tab w:val="left" w:pos="567"/>
          <w:tab w:val="left" w:pos="1134"/>
        </w:tabs>
        <w:spacing w:after="0"/>
        <w:ind w:left="426"/>
        <w:jc w:val="both"/>
        <w:rPr>
          <w:rFonts w:asciiTheme="majorHAnsi" w:hAnsiTheme="majorHAnsi" w:cs="Arial"/>
        </w:rPr>
      </w:pPr>
      <w:r w:rsidRPr="0044007E">
        <w:rPr>
          <w:rFonts w:asciiTheme="majorHAnsi" w:hAnsiTheme="majorHAnsi" w:cs="Arial"/>
        </w:rPr>
        <w:t>Punkty zostaną przyznane na podstawie oświadczenia złożonego w Formularzu oferty; w przypadku,</w:t>
      </w:r>
      <w:r w:rsidRPr="0044007E">
        <w:rPr>
          <w:rFonts w:asciiTheme="majorHAnsi" w:hAnsiTheme="majorHAnsi" w:cs="Arial"/>
          <w:color w:val="FF0000"/>
        </w:rPr>
        <w:t xml:space="preserve"> </w:t>
      </w:r>
      <w:r w:rsidRPr="0044007E">
        <w:rPr>
          <w:rFonts w:asciiTheme="majorHAnsi" w:hAnsiTheme="majorHAnsi" w:cs="Arial"/>
        </w:rPr>
        <w:t xml:space="preserve">kiedy Wykonawca nie poda w Formularzu oferty okresu doświadczenia kierownika budowy wyznaczonego do realizacji zamówienia, zamawiający do oceny oferty przyjmie minimalny 3 letni okres doświadczenia. Doświadczenie mniejsze niż 3 lata. Osoba wymieniona w formularzu oferty będzie osobą wskazaną </w:t>
      </w:r>
      <w:r w:rsidR="008E0029">
        <w:rPr>
          <w:rFonts w:asciiTheme="majorHAnsi" w:hAnsiTheme="majorHAnsi" w:cs="Arial"/>
        </w:rPr>
        <w:br/>
      </w:r>
      <w:r w:rsidRPr="0044007E">
        <w:rPr>
          <w:rFonts w:asciiTheme="majorHAnsi" w:hAnsiTheme="majorHAnsi" w:cs="Arial"/>
        </w:rPr>
        <w:t xml:space="preserve">w załączniku </w:t>
      </w:r>
      <w:r w:rsidRPr="00384024">
        <w:rPr>
          <w:rFonts w:asciiTheme="majorHAnsi" w:hAnsiTheme="majorHAnsi" w:cs="Arial"/>
          <w:b/>
        </w:rPr>
        <w:t xml:space="preserve">Nr 4 do </w:t>
      </w:r>
      <w:r>
        <w:rPr>
          <w:rFonts w:asciiTheme="majorHAnsi" w:hAnsiTheme="majorHAnsi" w:cs="Arial"/>
          <w:b/>
        </w:rPr>
        <w:t>SWZ</w:t>
      </w:r>
      <w:r w:rsidRPr="00384024">
        <w:rPr>
          <w:rFonts w:asciiTheme="majorHAnsi" w:hAnsiTheme="majorHAnsi" w:cs="Arial"/>
          <w:b/>
        </w:rPr>
        <w:t>.</w:t>
      </w:r>
      <w:r w:rsidRPr="00384024">
        <w:rPr>
          <w:rFonts w:asciiTheme="majorHAnsi" w:hAnsiTheme="majorHAnsi" w:cs="Arial"/>
        </w:rPr>
        <w:t xml:space="preserve"> </w:t>
      </w:r>
    </w:p>
    <w:p w:rsidR="005023E0" w:rsidRDefault="005D3FBD" w:rsidP="00646C93">
      <w:pPr>
        <w:pStyle w:val="Tekstpodstawowy"/>
        <w:numPr>
          <w:ilvl w:val="0"/>
          <w:numId w:val="69"/>
        </w:numPr>
        <w:spacing w:before="0" w:after="0"/>
        <w:ind w:left="426" w:hanging="426"/>
        <w:jc w:val="both"/>
        <w:rPr>
          <w:rFonts w:asciiTheme="majorHAnsi" w:hAnsiTheme="majorHAnsi" w:cs="Arial"/>
        </w:rPr>
      </w:pPr>
      <w:r w:rsidRPr="0044007E">
        <w:rPr>
          <w:rFonts w:asciiTheme="majorHAnsi" w:hAnsiTheme="majorHAnsi" w:cs="Arial"/>
        </w:rPr>
        <w:t>Zamawiający może przyznać Wykona</w:t>
      </w:r>
      <w:r w:rsidR="005023E0">
        <w:rPr>
          <w:rFonts w:asciiTheme="majorHAnsi" w:hAnsiTheme="majorHAnsi" w:cs="Arial"/>
        </w:rPr>
        <w:t xml:space="preserve">wcy maksymalnie 100 punktów. </w:t>
      </w:r>
    </w:p>
    <w:p w:rsidR="008E0029" w:rsidRDefault="005D3FBD" w:rsidP="00B8767F">
      <w:pPr>
        <w:pStyle w:val="Tekstpodstawowy"/>
        <w:spacing w:before="0" w:after="0"/>
        <w:ind w:left="426"/>
        <w:jc w:val="both"/>
        <w:rPr>
          <w:rFonts w:asciiTheme="majorHAnsi" w:hAnsiTheme="majorHAnsi" w:cs="Arial"/>
        </w:rPr>
      </w:pPr>
      <w:r w:rsidRPr="0044007E">
        <w:rPr>
          <w:rFonts w:asciiTheme="majorHAnsi" w:hAnsiTheme="majorHAnsi" w:cs="Arial"/>
        </w:rPr>
        <w:t>Za najkorzystniejszą zostanie uznana oferta z największą liczbą punktów tj. przedstawiająca najkorzystniejszy bilans</w:t>
      </w:r>
      <w:r w:rsidR="008E0029">
        <w:rPr>
          <w:rFonts w:asciiTheme="majorHAnsi" w:hAnsiTheme="majorHAnsi" w:cs="Arial"/>
        </w:rPr>
        <w:t xml:space="preserve"> kryteriów oceny ofert wg wzoru</w:t>
      </w:r>
    </w:p>
    <w:p w:rsidR="008E0029"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P</w:t>
      </w:r>
      <w:r w:rsidRPr="0044007E">
        <w:rPr>
          <w:rFonts w:asciiTheme="majorHAnsi" w:hAnsiTheme="majorHAnsi" w:cs="Arial"/>
          <w:vertAlign w:val="subscript"/>
        </w:rPr>
        <w:t>o</w:t>
      </w:r>
      <w:r w:rsidRPr="0044007E">
        <w:rPr>
          <w:rFonts w:asciiTheme="majorHAnsi" w:hAnsiTheme="majorHAnsi" w:cs="Arial"/>
        </w:rPr>
        <w:t xml:space="preserve"> = C + O</w:t>
      </w:r>
      <w:r w:rsidRPr="0044007E">
        <w:rPr>
          <w:rFonts w:asciiTheme="majorHAnsi" w:hAnsiTheme="majorHAnsi" w:cs="Arial"/>
          <w:vertAlign w:val="subscript"/>
        </w:rPr>
        <w:t>g</w:t>
      </w:r>
      <w:r w:rsidRPr="0044007E">
        <w:rPr>
          <w:rFonts w:asciiTheme="majorHAnsi" w:hAnsiTheme="majorHAnsi" w:cs="Arial"/>
        </w:rPr>
        <w:t xml:space="preserve"> + D</w:t>
      </w:r>
      <w:r w:rsidRPr="0044007E">
        <w:rPr>
          <w:rFonts w:asciiTheme="majorHAnsi" w:hAnsiTheme="majorHAnsi" w:cs="Arial"/>
          <w:vertAlign w:val="subscript"/>
        </w:rPr>
        <w:t>kb</w:t>
      </w:r>
      <w:r w:rsidRPr="0044007E">
        <w:rPr>
          <w:rFonts w:asciiTheme="majorHAnsi" w:hAnsiTheme="majorHAnsi" w:cs="Arial"/>
        </w:rPr>
        <w:t xml:space="preserve"> gdzie</w:t>
      </w:r>
      <w:r w:rsidRPr="0044007E">
        <w:rPr>
          <w:rFonts w:asciiTheme="majorHAnsi" w:hAnsiTheme="majorHAnsi" w:cs="Arial"/>
        </w:rPr>
        <w:br/>
        <w:t>P</w:t>
      </w:r>
      <w:r w:rsidRPr="0044007E">
        <w:rPr>
          <w:rFonts w:asciiTheme="majorHAnsi" w:hAnsiTheme="majorHAnsi" w:cs="Arial"/>
          <w:vertAlign w:val="subscript"/>
        </w:rPr>
        <w:t>o</w:t>
      </w:r>
      <w:r w:rsidRPr="0044007E">
        <w:rPr>
          <w:rFonts w:asciiTheme="majorHAnsi" w:hAnsiTheme="majorHAnsi" w:cs="Arial"/>
        </w:rPr>
        <w:t xml:space="preserve"> – suma punktów uzyskanych przez ofertę</w:t>
      </w:r>
      <w:r w:rsidRPr="0044007E">
        <w:rPr>
          <w:rFonts w:asciiTheme="majorHAnsi" w:hAnsiTheme="majorHAnsi" w:cs="Arial"/>
        </w:rPr>
        <w:br/>
        <w:t>C – ilość punktów uzyskanych przez ofertę w kryterium “Cena”</w:t>
      </w:r>
      <w:r w:rsidRPr="0044007E">
        <w:rPr>
          <w:rFonts w:asciiTheme="majorHAnsi" w:hAnsiTheme="majorHAnsi" w:cs="Arial"/>
        </w:rPr>
        <w:br/>
        <w:t>O</w:t>
      </w:r>
      <w:r w:rsidRPr="0044007E">
        <w:rPr>
          <w:rFonts w:asciiTheme="majorHAnsi" w:hAnsiTheme="majorHAnsi" w:cs="Arial"/>
          <w:vertAlign w:val="subscript"/>
        </w:rPr>
        <w:t>g</w:t>
      </w:r>
      <w:r w:rsidRPr="0044007E">
        <w:rPr>
          <w:rFonts w:asciiTheme="majorHAnsi" w:hAnsiTheme="majorHAnsi" w:cs="Arial"/>
        </w:rPr>
        <w:t xml:space="preserve"> – ilość punktów uzyskanych przez ofertę w kryterium “ Okres gwarancji i rękojmi ”</w:t>
      </w:r>
    </w:p>
    <w:p w:rsidR="005D3FBD" w:rsidRPr="0044007E" w:rsidRDefault="005D3FBD" w:rsidP="00B8767F">
      <w:pPr>
        <w:pStyle w:val="Tekstpodstawowy"/>
        <w:spacing w:before="0" w:after="0"/>
        <w:ind w:left="426"/>
        <w:rPr>
          <w:rFonts w:asciiTheme="majorHAnsi" w:hAnsiTheme="majorHAnsi" w:cs="Arial"/>
        </w:rPr>
      </w:pPr>
      <w:r w:rsidRPr="0044007E">
        <w:rPr>
          <w:rFonts w:asciiTheme="majorHAnsi" w:hAnsiTheme="majorHAnsi" w:cs="Arial"/>
        </w:rPr>
        <w:t>D</w:t>
      </w:r>
      <w:r w:rsidRPr="0044007E">
        <w:rPr>
          <w:rFonts w:asciiTheme="majorHAnsi" w:hAnsiTheme="majorHAnsi" w:cs="Arial"/>
          <w:vertAlign w:val="subscript"/>
        </w:rPr>
        <w:t>kb</w:t>
      </w:r>
      <w:r w:rsidRPr="0044007E">
        <w:rPr>
          <w:rFonts w:asciiTheme="majorHAnsi" w:hAnsiTheme="majorHAnsi" w:cs="Arial"/>
        </w:rPr>
        <w:t xml:space="preserve"> – ilość punktów uzyskanych przez ofertę w kryterium “ Doświadczenie kierownika budowy wyznaczonego do realizacji zamówienia”</w:t>
      </w:r>
    </w:p>
    <w:p w:rsidR="005D3FBD"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r w:rsidRPr="00D078E1">
        <w:rPr>
          <w:rFonts w:ascii="Cambria" w:hAnsi="Cambria" w:cs="Calibri"/>
        </w:rPr>
        <w:t>.</w:t>
      </w:r>
    </w:p>
    <w:p w:rsidR="005D3FBD" w:rsidRPr="00D078E1" w:rsidRDefault="005D3FBD" w:rsidP="00B8767F">
      <w:pPr>
        <w:pStyle w:val="Tekstpodstawowy"/>
        <w:numPr>
          <w:ilvl w:val="0"/>
          <w:numId w:val="8"/>
        </w:numPr>
        <w:suppressAutoHyphens/>
        <w:spacing w:before="0" w:after="0"/>
        <w:jc w:val="both"/>
        <w:rPr>
          <w:rFonts w:ascii="Cambria" w:hAnsi="Cambria" w:cs="Calibri"/>
        </w:rPr>
      </w:pPr>
      <w:r w:rsidRPr="0016397D">
        <w:rPr>
          <w:rFonts w:ascii="Cambria" w:hAnsi="Cambria" w:cs="Calibri"/>
        </w:rPr>
        <w:t xml:space="preserve">Jeżeli oferty otrzymały taką samą ocenę w kryterium o najwyższej wadze, zamawiający wybiera ofertę </w:t>
      </w:r>
      <w:r w:rsidR="008E0029">
        <w:rPr>
          <w:rFonts w:ascii="Cambria" w:hAnsi="Cambria" w:cs="Calibri"/>
        </w:rPr>
        <w:br/>
      </w:r>
      <w:r w:rsidRPr="0016397D">
        <w:rPr>
          <w:rFonts w:ascii="Cambria" w:hAnsi="Cambria" w:cs="Calibri"/>
        </w:rPr>
        <w:t>z najniższą ceną lub najniższym kosztem</w:t>
      </w:r>
      <w:r>
        <w:rPr>
          <w:rFonts w:ascii="Cambria" w:hAnsi="Cambria" w:cs="Calibri"/>
        </w:rPr>
        <w:t>.</w:t>
      </w:r>
    </w:p>
    <w:p w:rsidR="005D3FBD" w:rsidRPr="00AD5C15" w:rsidRDefault="005D3FBD" w:rsidP="00B8767F">
      <w:pPr>
        <w:pStyle w:val="Tekstpodstawowy"/>
        <w:numPr>
          <w:ilvl w:val="0"/>
          <w:numId w:val="8"/>
        </w:numPr>
        <w:suppressAutoHyphens/>
        <w:spacing w:before="0" w:after="0"/>
        <w:jc w:val="both"/>
      </w:pPr>
      <w:r w:rsidRPr="00D078E1">
        <w:rPr>
          <w:rFonts w:ascii="Cambria" w:hAnsi="Cambria" w:cs="Calibri"/>
        </w:rPr>
        <w:t>Uzyskana z wyliczenia ilość punktów w każdym z kryteriów zostanie ostatecznie wyliczona z dokładnością do drugiego miejsca po przecinku w zachowaniem następującej zasady: jeżeli parametr miejsca tysięcznego jest poniżej 5</w:t>
      </w:r>
      <w:r>
        <w:rPr>
          <w:rFonts w:ascii="Cambria" w:hAnsi="Cambria" w:cs="Calibri"/>
        </w:rPr>
        <w:t xml:space="preserve">, </w:t>
      </w:r>
      <w:r w:rsidRPr="00D078E1">
        <w:rPr>
          <w:rFonts w:ascii="Cambria" w:hAnsi="Cambria" w:cs="Calibri"/>
        </w:rPr>
        <w:t>to parametr setny zaokrągla się w dół</w:t>
      </w:r>
      <w:r>
        <w:rPr>
          <w:rFonts w:ascii="Cambria" w:hAnsi="Cambria" w:cs="Calibri"/>
        </w:rPr>
        <w:t>;</w:t>
      </w:r>
      <w:r w:rsidRPr="00D078E1">
        <w:rPr>
          <w:rFonts w:ascii="Cambria" w:hAnsi="Cambria" w:cs="Calibri"/>
        </w:rPr>
        <w:t xml:space="preserve"> jeżeli parametr miejsca tysięcznego jest 5 i powyżej</w:t>
      </w:r>
      <w:r>
        <w:rPr>
          <w:rFonts w:ascii="Cambria" w:hAnsi="Cambria" w:cs="Calibri"/>
        </w:rPr>
        <w:t>,</w:t>
      </w:r>
      <w:r w:rsidRPr="00D078E1">
        <w:rPr>
          <w:rFonts w:ascii="Cambria" w:hAnsi="Cambria" w:cs="Calibri"/>
        </w:rPr>
        <w:t xml:space="preserve"> to parametr setny zaokrągla się w górę.</w:t>
      </w:r>
    </w:p>
    <w:p w:rsidR="00AD5C15" w:rsidRDefault="00AD5C15" w:rsidP="00B8767F">
      <w:pPr>
        <w:pStyle w:val="Nagwek1"/>
        <w:ind w:left="426"/>
      </w:pPr>
      <w:bookmarkStart w:id="23" w:name="_Toc150430608"/>
      <w:r w:rsidRPr="00AD5C15">
        <w:t xml:space="preserve">informacje o formalnościach, jakie muszą zostać dopełnione po wyborze oferty w celu </w:t>
      </w:r>
      <w:r w:rsidRPr="00B8767F">
        <w:t>zawarcia</w:t>
      </w:r>
      <w:r w:rsidRPr="00AD5C15">
        <w:t xml:space="preserve"> umowy w sprawie zamówienia publicznego;</w:t>
      </w:r>
      <w:bookmarkEnd w:id="23"/>
    </w:p>
    <w:p w:rsidR="004227D0" w:rsidRPr="00CF073C" w:rsidRDefault="00CF073C"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lastRenderedPageBreak/>
        <w:t xml:space="preserve">Zamawiający </w:t>
      </w:r>
      <w:r w:rsidRPr="004D28EB">
        <w:rPr>
          <w:rFonts w:ascii="Cambria" w:hAnsi="Cambria" w:cs="Calibri"/>
          <w:u w:val="single"/>
        </w:rPr>
        <w:t>zawiera umowę</w:t>
      </w:r>
      <w:r w:rsidRPr="00CF073C">
        <w:rPr>
          <w:rFonts w:ascii="Cambria" w:hAnsi="Cambria" w:cs="Calibri"/>
        </w:rPr>
        <w:t xml:space="preserve"> w sprawie zamówienia publicznego, z uwzględnieniem art. 577 ustawy Pzp, </w:t>
      </w:r>
      <w:r w:rsidR="008E0029">
        <w:rPr>
          <w:rFonts w:ascii="Cambria" w:hAnsi="Cambria" w:cs="Calibri"/>
        </w:rPr>
        <w:br/>
      </w:r>
      <w:r w:rsidRPr="00CF073C">
        <w:rPr>
          <w:rFonts w:ascii="Cambria" w:hAnsi="Cambria" w:cs="Calibri"/>
        </w:rPr>
        <w:t>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18"/>
      </w:r>
      <w:r w:rsidR="004227D0" w:rsidRPr="00CF073C">
        <w:rPr>
          <w:rFonts w:ascii="Cambria" w:hAnsi="Cambria" w:cs="Calibri"/>
        </w:rPr>
        <w:t>.</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19"/>
      </w:r>
      <w:r w:rsidRPr="00CF073C">
        <w:rPr>
          <w:rFonts w:ascii="Cambria" w:hAnsi="Cambria" w:cs="Calibri"/>
        </w:rPr>
        <w:t>.</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rsidR="004227D0" w:rsidRPr="00CF073C" w:rsidRDefault="004227D0" w:rsidP="00646C93">
      <w:pPr>
        <w:pStyle w:val="Tekstpodstawowy"/>
        <w:numPr>
          <w:ilvl w:val="0"/>
          <w:numId w:val="55"/>
        </w:numPr>
        <w:suppressAutoHyphens/>
        <w:autoSpaceDE w:val="0"/>
        <w:autoSpaceDN w:val="0"/>
        <w:adjustRightInd w:val="0"/>
        <w:spacing w:before="0" w:after="0"/>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101ABB" w:rsidRPr="00101ABB">
        <w:rPr>
          <w:rFonts w:ascii="Cambria" w:hAnsi="Cambria" w:cs="Calibri"/>
          <w:b/>
        </w:rPr>
        <w:t>6</w:t>
      </w:r>
      <w:r w:rsidR="00CF073C" w:rsidRPr="00101ABB">
        <w:rPr>
          <w:rFonts w:ascii="Cambria" w:hAnsi="Cambria" w:cs="Calibri"/>
          <w:b/>
        </w:rPr>
        <w:t xml:space="preserve"> </w:t>
      </w:r>
      <w:r w:rsidRPr="00101ABB">
        <w:rPr>
          <w:rFonts w:ascii="Cambria" w:hAnsi="Cambria" w:cs="Calibri"/>
          <w:b/>
        </w:rPr>
        <w:t>do SWZ</w:t>
      </w:r>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rsidR="004227D0" w:rsidRPr="00CF073C"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rsidR="004227D0" w:rsidRDefault="004227D0"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 xml:space="preserve">zawarcia umowy </w:t>
      </w:r>
      <w:r w:rsidR="008E0029">
        <w:rPr>
          <w:rFonts w:ascii="Cambria" w:hAnsi="Cambria" w:cs="Calibri"/>
        </w:rPr>
        <w:br/>
      </w:r>
      <w:r w:rsidRPr="00CF073C">
        <w:rPr>
          <w:rFonts w:ascii="Cambria" w:hAnsi="Cambria" w:cs="Calibri"/>
        </w:rPr>
        <w:t>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rsidR="00CF073C" w:rsidRPr="00CF073C" w:rsidRDefault="00CF073C" w:rsidP="00646C93">
      <w:pPr>
        <w:pStyle w:val="Tekstpodstawowy"/>
        <w:numPr>
          <w:ilvl w:val="0"/>
          <w:numId w:val="55"/>
        </w:numPr>
        <w:suppressAutoHyphens/>
        <w:spacing w:before="0" w:after="0"/>
        <w:jc w:val="both"/>
        <w:rPr>
          <w:rFonts w:ascii="Cambria" w:hAnsi="Cambria" w:cs="Calibri"/>
        </w:rPr>
      </w:pPr>
      <w:r w:rsidRPr="00CF073C">
        <w:rPr>
          <w:rFonts w:ascii="Cambria" w:hAnsi="Cambria" w:cs="Calibri"/>
        </w:rPr>
        <w:t>Wykonawca przed podpisaniem umowy, najpóźniej w dniu podpisania umowy, zobowiązany jest do wniesienia zabezpieczenia należytego wykonania umowy, pod rygorem nie zawarcia umowy z winy wykonawcy</w:t>
      </w:r>
      <w:r w:rsidR="001840AE">
        <w:rPr>
          <w:rStyle w:val="Odwoanieprzypisudolnego"/>
          <w:rFonts w:ascii="Cambria" w:hAnsi="Cambria"/>
        </w:rPr>
        <w:footnoteReference w:id="20"/>
      </w:r>
      <w:r w:rsidR="001840AE">
        <w:rPr>
          <w:rFonts w:ascii="Cambria" w:hAnsi="Cambria" w:cs="Calibri"/>
        </w:rPr>
        <w:t>.</w:t>
      </w:r>
      <w:r w:rsidRPr="00CF073C">
        <w:rPr>
          <w:rFonts w:ascii="Cambria" w:hAnsi="Cambria" w:cs="Calibri"/>
        </w:rPr>
        <w:t xml:space="preserve"> </w:t>
      </w:r>
    </w:p>
    <w:p w:rsidR="008924F5" w:rsidRPr="00844A28" w:rsidRDefault="008924F5" w:rsidP="00B8767F">
      <w:pPr>
        <w:pStyle w:val="Nagwek1"/>
        <w:ind w:left="426"/>
      </w:pPr>
      <w:bookmarkStart w:id="24" w:name="_Toc150430609"/>
      <w:r>
        <w:t>P</w:t>
      </w:r>
      <w:r w:rsidRPr="00844A28">
        <w:t>rojektowane postanowienia umowy w sprawie zamówienia publicznego, które zostaną wprowadzone do treści tej umowy;</w:t>
      </w:r>
      <w:bookmarkEnd w:id="24"/>
    </w:p>
    <w:p w:rsidR="008924F5" w:rsidRDefault="008924F5" w:rsidP="00B8767F">
      <w:pPr>
        <w:pStyle w:val="Tekstpodstawowy"/>
        <w:spacing w:before="0" w:after="0"/>
        <w:jc w:val="both"/>
        <w:rPr>
          <w:rFonts w:ascii="Cambria" w:hAnsi="Cambria" w:cs="Tahoma"/>
        </w:rPr>
      </w:pPr>
    </w:p>
    <w:p w:rsidR="008924F5" w:rsidRPr="000E5856" w:rsidRDefault="008924F5" w:rsidP="00B8767F">
      <w:pPr>
        <w:pStyle w:val="Tekstpodstawowy"/>
        <w:spacing w:before="0" w:after="0"/>
        <w:jc w:val="both"/>
        <w:rPr>
          <w:rFonts w:asciiTheme="majorHAnsi" w:hAnsiTheme="majorHAnsi" w:cs="Tahoma"/>
        </w:rPr>
      </w:pPr>
      <w:r w:rsidRPr="000E5856">
        <w:rPr>
          <w:rFonts w:asciiTheme="majorHAnsi" w:hAnsiTheme="majorHAnsi" w:cs="Tahoma"/>
        </w:rPr>
        <w:t>Projektowane postanowienia umowy w sprawie zamówienia publicznego, które zostaną wprowadzone</w:t>
      </w:r>
      <w:r w:rsidR="008E0029">
        <w:rPr>
          <w:rFonts w:asciiTheme="majorHAnsi" w:hAnsiTheme="majorHAnsi" w:cs="Tahoma"/>
        </w:rPr>
        <w:t xml:space="preserve"> </w:t>
      </w:r>
      <w:r w:rsidRPr="000E5856">
        <w:rPr>
          <w:rFonts w:asciiTheme="majorHAnsi" w:hAnsiTheme="majorHAnsi" w:cs="Tahoma"/>
        </w:rPr>
        <w:t xml:space="preserve">do treści tej umowy, określone zostały </w:t>
      </w:r>
      <w:r w:rsidRPr="000E5856">
        <w:rPr>
          <w:rFonts w:asciiTheme="majorHAnsi" w:hAnsiTheme="majorHAnsi" w:cs="Tahoma"/>
          <w:b/>
        </w:rPr>
        <w:t xml:space="preserve">w załączniku nr </w:t>
      </w:r>
      <w:r w:rsidR="00206A17" w:rsidRPr="000E5856">
        <w:rPr>
          <w:rFonts w:asciiTheme="majorHAnsi" w:hAnsiTheme="majorHAnsi" w:cs="Tahoma"/>
          <w:b/>
        </w:rPr>
        <w:t>6</w:t>
      </w:r>
      <w:r w:rsidRPr="000E5856">
        <w:rPr>
          <w:rFonts w:asciiTheme="majorHAnsi" w:hAnsiTheme="majorHAnsi" w:cs="Tahoma"/>
          <w:b/>
        </w:rPr>
        <w:t xml:space="preserve"> do SWZ</w:t>
      </w:r>
      <w:r w:rsidRPr="000E5856">
        <w:rPr>
          <w:rFonts w:asciiTheme="majorHAnsi" w:hAnsiTheme="majorHAnsi" w:cs="Tahoma"/>
        </w:rPr>
        <w:t>.</w:t>
      </w:r>
    </w:p>
    <w:p w:rsidR="000E5856" w:rsidRPr="000E5856" w:rsidRDefault="000E5856" w:rsidP="00B8767F">
      <w:pPr>
        <w:pStyle w:val="Akapitzlist10"/>
        <w:widowControl w:val="0"/>
        <w:suppressAutoHyphens/>
        <w:autoSpaceDE w:val="0"/>
        <w:spacing w:before="0" w:after="0"/>
        <w:ind w:left="0"/>
        <w:contextualSpacing/>
        <w:jc w:val="both"/>
        <w:rPr>
          <w:rFonts w:asciiTheme="majorHAnsi" w:hAnsiTheme="majorHAnsi" w:cs="Arial"/>
          <w:sz w:val="20"/>
        </w:rPr>
      </w:pPr>
      <w:r w:rsidRPr="000E5856">
        <w:rPr>
          <w:rFonts w:asciiTheme="majorHAnsi" w:hAnsiTheme="majorHAnsi" w:cs="Arial"/>
          <w:color w:val="000000" w:themeColor="text1"/>
          <w:sz w:val="20"/>
        </w:rPr>
        <w:t xml:space="preserve">Zamawiający przewiduje możliwość zmian zawartej umowy w stosunku do treści oferty, na podstawie której dokonano wyboru Wykonawcy w sytuacjach wymienionych w istotnych postanowieniach umowy </w:t>
      </w:r>
      <w:r w:rsidR="00BA3064">
        <w:rPr>
          <w:rFonts w:asciiTheme="majorHAnsi" w:hAnsiTheme="majorHAnsi" w:cs="Arial"/>
          <w:color w:val="000000" w:themeColor="text1"/>
          <w:sz w:val="20"/>
        </w:rPr>
        <w:t>§ 1</w:t>
      </w:r>
      <w:r w:rsidR="00A3398C">
        <w:rPr>
          <w:rFonts w:asciiTheme="majorHAnsi" w:hAnsiTheme="majorHAnsi" w:cs="Arial"/>
          <w:color w:val="000000" w:themeColor="text1"/>
          <w:sz w:val="20"/>
        </w:rPr>
        <w:t>1</w:t>
      </w:r>
      <w:r w:rsidR="00BA3064">
        <w:rPr>
          <w:rFonts w:asciiTheme="majorHAnsi" w:hAnsiTheme="majorHAnsi" w:cs="Arial"/>
          <w:color w:val="000000" w:themeColor="text1"/>
          <w:sz w:val="20"/>
        </w:rPr>
        <w:t>. Wszystkie postanowienia § 1</w:t>
      </w:r>
      <w:r w:rsidR="00A3398C">
        <w:rPr>
          <w:rFonts w:asciiTheme="majorHAnsi" w:hAnsiTheme="majorHAnsi" w:cs="Arial"/>
          <w:color w:val="000000" w:themeColor="text1"/>
          <w:sz w:val="20"/>
        </w:rPr>
        <w:t>1</w:t>
      </w:r>
      <w:r w:rsidRPr="000E5856">
        <w:rPr>
          <w:rFonts w:asciiTheme="majorHAnsi" w:hAnsiTheme="majorHAnsi" w:cs="Arial"/>
          <w:color w:val="000000" w:themeColor="text1"/>
          <w:sz w:val="20"/>
        </w:rPr>
        <w:t xml:space="preserve"> stanowią katalog zmian, na które Zamawiający może wyrazić zgodę. Zmiany te nie stanowią jednocześnie zobowiązania Zamawiającego do wyrażenia takiej zgody. W przypadku każdej zmiany, o której mowa powyżej po stronie wnoszącego propozycje zmian leży udokumentowanie powstałych okoliczności.  </w:t>
      </w:r>
    </w:p>
    <w:p w:rsidR="003437A0" w:rsidRPr="00844A28" w:rsidRDefault="003437A0" w:rsidP="00B8767F">
      <w:pPr>
        <w:pStyle w:val="Tekstpodstawowy"/>
        <w:spacing w:before="0" w:after="0"/>
        <w:jc w:val="both"/>
        <w:rPr>
          <w:rFonts w:ascii="Cambria" w:hAnsi="Cambria" w:cs="Tahoma"/>
        </w:rPr>
      </w:pPr>
    </w:p>
    <w:p w:rsidR="00930A74" w:rsidRPr="003437A0" w:rsidRDefault="00206A17" w:rsidP="00B8767F">
      <w:pPr>
        <w:pStyle w:val="Nagwek1"/>
        <w:ind w:left="426"/>
      </w:pPr>
      <w:bookmarkStart w:id="25" w:name="_Toc150430610"/>
      <w:r>
        <w:t>P</w:t>
      </w:r>
      <w:r w:rsidR="00AD5C15" w:rsidRPr="00AD5C15">
        <w:t xml:space="preserve">ouczenie o środkach </w:t>
      </w:r>
      <w:r w:rsidR="00AD5C15" w:rsidRPr="00B8767F">
        <w:t>ochrony</w:t>
      </w:r>
      <w:r w:rsidR="00AD5C15" w:rsidRPr="00AD5C15">
        <w:t xml:space="preserve"> prawnej przysługujących wykonawcy.</w:t>
      </w:r>
      <w:bookmarkEnd w:id="25"/>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Pzp</w:t>
      </w:r>
      <w:r w:rsidR="00C45DDB">
        <w:rPr>
          <w:rFonts w:ascii="Cambria" w:hAnsi="Cambria" w:cs="Tahoma"/>
        </w:rPr>
        <w:t xml:space="preserve">. </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przysługuje na:</w:t>
      </w:r>
    </w:p>
    <w:p w:rsidR="00FE0BD4" w:rsidRPr="00FE0BD4" w:rsidRDefault="00FE0BD4" w:rsidP="00646C93">
      <w:pPr>
        <w:pStyle w:val="Tekstpodstawowy"/>
        <w:numPr>
          <w:ilvl w:val="2"/>
          <w:numId w:val="57"/>
        </w:numPr>
        <w:spacing w:before="0" w:after="0"/>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rsidR="00FE0BD4" w:rsidRPr="00FE0BD4" w:rsidRDefault="00FE0BD4" w:rsidP="00646C93">
      <w:pPr>
        <w:pStyle w:val="Tekstpodstawowy"/>
        <w:numPr>
          <w:ilvl w:val="2"/>
          <w:numId w:val="57"/>
        </w:numPr>
        <w:spacing w:before="0" w:after="0"/>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lastRenderedPageBreak/>
        <w:t>Odwołanie wnosi się do Prezesa Izby. Odwołujący przekazuje kopię odwołania zamawiającemu przed upływem terminu do wniesienia odwołania w taki sposób, aby mógł on zapoznać się z jego treścią przed upływem tego terminu.</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wobec treści ogłoszenia lub treści SWZ wnosi się w terminie 5 dni od dnia zamieszczenia ogłoszenia w Biuletynie Zamówień Publicznych lub treści SWZ na stronie internetowej.</w:t>
      </w:r>
    </w:p>
    <w:p w:rsidR="00FE0BD4" w:rsidRPr="00FE0BD4" w:rsidRDefault="00FE0BD4" w:rsidP="00646C93">
      <w:pPr>
        <w:pStyle w:val="Tekstpodstawowy"/>
        <w:numPr>
          <w:ilvl w:val="0"/>
          <w:numId w:val="56"/>
        </w:numPr>
        <w:suppressAutoHyphens/>
        <w:spacing w:before="0" w:after="0"/>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21"/>
      </w:r>
      <w:r w:rsidRPr="00FE0BD4">
        <w:rPr>
          <w:rFonts w:ascii="Cambria" w:hAnsi="Cambria" w:cs="Tahoma"/>
        </w:rPr>
        <w:t>:</w:t>
      </w:r>
    </w:p>
    <w:p w:rsidR="00FE0BD4" w:rsidRPr="00FE0BD4" w:rsidRDefault="00FE0BD4" w:rsidP="00646C93">
      <w:pPr>
        <w:pStyle w:val="Tekstpodstawowy"/>
        <w:numPr>
          <w:ilvl w:val="2"/>
          <w:numId w:val="58"/>
        </w:numPr>
        <w:spacing w:before="0" w:after="0"/>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rsidR="00FE0BD4" w:rsidRPr="00FE0BD4" w:rsidRDefault="00FE0BD4" w:rsidP="00646C93">
      <w:pPr>
        <w:pStyle w:val="Tekstpodstawowy"/>
        <w:numPr>
          <w:ilvl w:val="2"/>
          <w:numId w:val="58"/>
        </w:numPr>
        <w:spacing w:before="0" w:after="0"/>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rsidR="00FE0BD4" w:rsidRPr="00FE0BD4" w:rsidRDefault="00FE0BD4" w:rsidP="00646C93">
      <w:pPr>
        <w:pStyle w:val="Tekstpodstawowy"/>
        <w:numPr>
          <w:ilvl w:val="0"/>
          <w:numId w:val="56"/>
        </w:numPr>
        <w:suppressAutoHyphens/>
        <w:spacing w:before="0" w:after="0"/>
        <w:jc w:val="both"/>
        <w:rPr>
          <w:rFonts w:ascii="Cambria" w:hAnsi="Cambria" w:cs="Verdana"/>
        </w:rPr>
      </w:pPr>
      <w:r w:rsidRPr="00FE0BD4">
        <w:rPr>
          <w:rFonts w:ascii="Cambria" w:hAnsi="Cambria" w:cs="Verdana"/>
        </w:rPr>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rsid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o którym mowa w art. 519 ust. 1 ustawy Pzp, stronom oraz uczestnikom postępowania odwoławczego przysługuje skarga do sądu.</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rsidR="00FE0BD4" w:rsidRPr="00CD67FC"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w:t>
      </w:r>
      <w:r w:rsidR="00766638">
        <w:rPr>
          <w:rFonts w:ascii="Cambria" w:hAnsi="Cambria" w:cs="Tahoma"/>
        </w:rPr>
        <w:br/>
      </w:r>
      <w:r w:rsidRPr="00CD67FC">
        <w:rPr>
          <w:rFonts w:ascii="Cambria" w:hAnsi="Cambria" w:cs="Tahoma"/>
        </w:rPr>
        <w:t>z dnia 23 listopada 2012 r. - Prawo pocztowe jest równoznaczne z jej wniesieniem.</w:t>
      </w:r>
    </w:p>
    <w:p w:rsidR="00FE0BD4" w:rsidRDefault="00FE0BD4"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 xml:space="preserve">Prezes Izby przekazuje skargę wraz z aktami postępowania odwoławczego do sądu zamówień publicznych </w:t>
      </w:r>
      <w:r w:rsidR="00766638">
        <w:rPr>
          <w:rFonts w:ascii="Cambria" w:hAnsi="Cambria" w:cs="Tahoma"/>
        </w:rPr>
        <w:br/>
      </w:r>
      <w:r w:rsidRPr="00CD67FC">
        <w:rPr>
          <w:rFonts w:ascii="Cambria" w:hAnsi="Cambria" w:cs="Tahoma"/>
        </w:rPr>
        <w:t>w terminie 7 dni od dnia jej otrzymania.</w:t>
      </w:r>
    </w:p>
    <w:p w:rsidR="00CD67FC" w:rsidRPr="00CD67FC" w:rsidRDefault="00CD67FC" w:rsidP="00646C93">
      <w:pPr>
        <w:pStyle w:val="Tekstpodstawowy"/>
        <w:numPr>
          <w:ilvl w:val="0"/>
          <w:numId w:val="56"/>
        </w:numPr>
        <w:suppressAutoHyphens/>
        <w:spacing w:before="0" w:after="0"/>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r w:rsidRPr="00CD67FC">
        <w:rPr>
          <w:rFonts w:ascii="Cambria" w:hAnsi="Cambria" w:cs="Tahoma"/>
        </w:rPr>
        <w:t>Pzp.</w:t>
      </w:r>
    </w:p>
    <w:p w:rsidR="00930A74" w:rsidRDefault="00930A74" w:rsidP="00B8767F">
      <w:pPr>
        <w:pStyle w:val="Akapitzlist10"/>
        <w:spacing w:before="0" w:after="0"/>
        <w:contextualSpacing/>
        <w:rPr>
          <w:rFonts w:ascii="Cambria" w:hAnsi="Cambria" w:cs="Tahoma"/>
          <w:sz w:val="20"/>
          <w:szCs w:val="20"/>
        </w:rPr>
      </w:pPr>
    </w:p>
    <w:p w:rsidR="00CD67FC" w:rsidRPr="00B8767F" w:rsidRDefault="00206A17" w:rsidP="00B8767F">
      <w:pPr>
        <w:pStyle w:val="Nagwek1"/>
        <w:ind w:left="426"/>
        <w:rPr>
          <w:rFonts w:cs="Tahoma"/>
        </w:rPr>
      </w:pPr>
      <w:bookmarkStart w:id="26" w:name="_Toc150430611"/>
      <w:r>
        <w:t>O</w:t>
      </w:r>
      <w:r w:rsidR="00CD67FC" w:rsidRPr="00CD67FC">
        <w:t>pis części zamówienia</w:t>
      </w:r>
      <w:bookmarkEnd w:id="26"/>
    </w:p>
    <w:p w:rsidR="007C3B1F" w:rsidRPr="00B8767F" w:rsidRDefault="005D3FBD"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005023E0" w:rsidRPr="005023E0">
        <w:rPr>
          <w:rFonts w:ascii="Cambria" w:hAnsi="Cambria" w:cs="Century Gothic"/>
          <w:b/>
          <w:sz w:val="20"/>
          <w:szCs w:val="20"/>
        </w:rPr>
        <w:t>nie</w:t>
      </w:r>
      <w:r w:rsidR="005023E0">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7C3B1F">
        <w:rPr>
          <w:rFonts w:ascii="Cambria" w:hAnsi="Cambria" w:cs="Century Gothic"/>
          <w:sz w:val="20"/>
          <w:szCs w:val="20"/>
        </w:rPr>
        <w:t>e</w:t>
      </w:r>
      <w:r w:rsidRPr="00CD67FC">
        <w:rPr>
          <w:rFonts w:ascii="Cambria" w:hAnsi="Cambria" w:cs="Century Gothic"/>
          <w:sz w:val="20"/>
          <w:szCs w:val="20"/>
        </w:rPr>
        <w:t xml:space="preserve"> ofert częściowych</w:t>
      </w:r>
      <w:r w:rsidR="005023E0">
        <w:rPr>
          <w:rFonts w:ascii="Cambria" w:hAnsi="Cambria" w:cs="Century Gothic"/>
          <w:sz w:val="20"/>
          <w:szCs w:val="20"/>
        </w:rPr>
        <w:t>.</w:t>
      </w:r>
      <w:r w:rsidR="009A0319">
        <w:rPr>
          <w:rFonts w:ascii="Cambria" w:hAnsi="Cambria" w:cs="Century Gothic"/>
          <w:sz w:val="20"/>
          <w:szCs w:val="20"/>
        </w:rPr>
        <w:t xml:space="preserve"> </w:t>
      </w:r>
    </w:p>
    <w:p w:rsidR="00CD67FC" w:rsidRPr="00B8767F" w:rsidRDefault="00206A17" w:rsidP="00B8767F">
      <w:pPr>
        <w:pStyle w:val="Nagwek1"/>
        <w:ind w:left="426"/>
      </w:pPr>
      <w:bookmarkStart w:id="27" w:name="_Toc150430612"/>
      <w:r>
        <w:t>L</w:t>
      </w:r>
      <w:r w:rsidR="00CD67FC" w:rsidRPr="00CD67FC">
        <w:t>iczb</w:t>
      </w:r>
      <w:r>
        <w:t>a</w:t>
      </w:r>
      <w:r w:rsidR="00CD67FC" w:rsidRPr="00CD67FC">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7"/>
    </w:p>
    <w:p w:rsidR="00CD67FC" w:rsidRPr="00B8767F" w:rsidRDefault="005023E0" w:rsidP="00B8767F">
      <w:pPr>
        <w:pStyle w:val="Akapitzlist10"/>
        <w:numPr>
          <w:ilvl w:val="3"/>
          <w:numId w:val="2"/>
        </w:numPr>
        <w:spacing w:before="0" w:after="0"/>
        <w:ind w:left="357" w:hanging="357"/>
        <w:contextualSpacing/>
        <w:rPr>
          <w:rFonts w:ascii="Cambria" w:hAnsi="Cambria" w:cs="Tahoma"/>
          <w:sz w:val="20"/>
          <w:szCs w:val="20"/>
        </w:rPr>
      </w:pPr>
      <w:r w:rsidRPr="00CD67FC">
        <w:rPr>
          <w:rFonts w:ascii="Cambria" w:hAnsi="Cambria" w:cs="Century Gothic"/>
          <w:sz w:val="20"/>
          <w:szCs w:val="20"/>
        </w:rPr>
        <w:t xml:space="preserve">Zamawiający </w:t>
      </w:r>
      <w:r w:rsidRPr="005023E0">
        <w:rPr>
          <w:rFonts w:ascii="Cambria" w:hAnsi="Cambria" w:cs="Century Gothic"/>
          <w:b/>
          <w:sz w:val="20"/>
          <w:szCs w:val="20"/>
        </w:rPr>
        <w:t>nie</w:t>
      </w:r>
      <w:r>
        <w:rPr>
          <w:rFonts w:ascii="Cambria" w:hAnsi="Cambria" w:cs="Century Gothic"/>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rsidR="00CD67FC" w:rsidRPr="00B8767F" w:rsidRDefault="00206A17" w:rsidP="00B8767F">
      <w:pPr>
        <w:pStyle w:val="Nagwek1"/>
        <w:ind w:left="426"/>
      </w:pPr>
      <w:bookmarkStart w:id="28" w:name="_Toc150430613"/>
      <w:r>
        <w:t>I</w:t>
      </w:r>
      <w:r w:rsidR="00CD67FC" w:rsidRPr="00CD67FC">
        <w:t xml:space="preserve">nformacje dotyczące ofert wariantowych, w tym informacje o sposobie </w:t>
      </w:r>
      <w:r w:rsidR="00CD67FC" w:rsidRPr="00B8767F">
        <w:t>przedstawiania</w:t>
      </w:r>
      <w:r w:rsidR="00CD67FC" w:rsidRPr="00CD67FC">
        <w:t xml:space="preserve"> ofert wariantowych oraz minimalne warunki, jakim muszą odpowiadać oferty wariantowe, jeżeli zamawiający wymaga lub dopuszcza ich składanie;</w:t>
      </w:r>
      <w:bookmarkEnd w:id="28"/>
    </w:p>
    <w:p w:rsidR="00CD67FC" w:rsidRPr="00E668FE" w:rsidRDefault="00CD67FC" w:rsidP="00B8767F">
      <w:pPr>
        <w:pStyle w:val="Akapitzlist10"/>
        <w:spacing w:before="0" w:after="0"/>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sidR="00E668FE">
        <w:rPr>
          <w:rFonts w:ascii="Cambria" w:hAnsi="Cambria" w:cs="Century Gothic"/>
          <w:sz w:val="20"/>
          <w:szCs w:val="20"/>
        </w:rPr>
        <w:t xml:space="preserve">. </w:t>
      </w:r>
    </w:p>
    <w:p w:rsidR="00CD67FC" w:rsidRPr="00B8767F" w:rsidRDefault="00206A17" w:rsidP="00B8767F">
      <w:pPr>
        <w:pStyle w:val="Nagwek1"/>
        <w:ind w:left="426"/>
      </w:pPr>
      <w:bookmarkStart w:id="29" w:name="_Toc150430614"/>
      <w:r>
        <w:lastRenderedPageBreak/>
        <w:t>W</w:t>
      </w:r>
      <w:r w:rsidR="00CD67FC" w:rsidRPr="00CD67FC">
        <w:t xml:space="preserve">ymagania w zakresie zatrudnienia na podstawie stosunku pracy, </w:t>
      </w:r>
      <w:r w:rsidR="00766638">
        <w:br/>
      </w:r>
      <w:r w:rsidR="00CD67FC" w:rsidRPr="00CD67FC">
        <w:t>w okolicznościach, o których mowa w art. 95</w:t>
      </w:r>
      <w:r>
        <w:t xml:space="preserve"> ustawy Pzp</w:t>
      </w:r>
      <w:r w:rsidR="00CD67FC" w:rsidRPr="00CD67FC">
        <w:t>;</w:t>
      </w:r>
      <w:bookmarkEnd w:id="29"/>
    </w:p>
    <w:p w:rsidR="002B1A6C" w:rsidRPr="00B8767F" w:rsidRDefault="007C3B1F"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Pr>
          <w:rFonts w:ascii="Cambria" w:hAnsi="Cambria" w:cs="Century Gothic"/>
          <w:sz w:val="20"/>
          <w:szCs w:val="20"/>
        </w:rPr>
        <w:t>95</w:t>
      </w:r>
      <w:r w:rsidRPr="002B1A6C">
        <w:rPr>
          <w:rFonts w:ascii="Cambria" w:hAnsi="Cambria" w:cs="Century Gothic"/>
          <w:sz w:val="20"/>
          <w:szCs w:val="20"/>
        </w:rPr>
        <w:t xml:space="preserve"> ustawy Pzp, tym samym nie wskazuje żadnych wymagań w tym zakresie. </w:t>
      </w:r>
    </w:p>
    <w:p w:rsidR="002B1A6C" w:rsidRPr="00B8767F" w:rsidRDefault="00206A17" w:rsidP="00B8767F">
      <w:pPr>
        <w:pStyle w:val="Nagwek1"/>
        <w:ind w:left="426"/>
      </w:pPr>
      <w:bookmarkStart w:id="30" w:name="_Toc150430615"/>
      <w:r w:rsidRPr="00B8767F">
        <w:t>W</w:t>
      </w:r>
      <w:r w:rsidR="002B1A6C" w:rsidRPr="00B8767F">
        <w:t>ymagania</w:t>
      </w:r>
      <w:r w:rsidR="002B1A6C" w:rsidRPr="002B1A6C">
        <w:t xml:space="preserve"> w zakresie zatrudnienia osób, o których mowa w art. 96 ust. 2 pkt 2, jeżeli zamawiający przewiduje takie wymagania;</w:t>
      </w:r>
      <w:bookmarkEnd w:id="30"/>
    </w:p>
    <w:p w:rsidR="002B1A6C" w:rsidRPr="00B8767F" w:rsidRDefault="002B1A6C" w:rsidP="00B8767F">
      <w:pPr>
        <w:pStyle w:val="Akapitzlist10"/>
        <w:spacing w:before="0" w:after="0"/>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Pzp, tym samym nie wskazuje żadnych wymagań w tym zakresie. </w:t>
      </w:r>
    </w:p>
    <w:p w:rsidR="002B1A6C" w:rsidRPr="00B8767F" w:rsidRDefault="00206A17" w:rsidP="00B8767F">
      <w:pPr>
        <w:pStyle w:val="Nagwek1"/>
        <w:ind w:left="426"/>
      </w:pPr>
      <w:bookmarkStart w:id="31" w:name="_Toc150430616"/>
      <w:r>
        <w:t>I</w:t>
      </w:r>
      <w:r w:rsidR="002B1A6C" w:rsidRPr="002B1A6C">
        <w:t>nformacj</w:t>
      </w:r>
      <w:r w:rsidR="002B1A6C">
        <w:t>A</w:t>
      </w:r>
      <w:r w:rsidR="002B1A6C" w:rsidRPr="002B1A6C">
        <w:t xml:space="preserve"> o zastrzeżeniu możliwości ubiegania się o udzielenie </w:t>
      </w:r>
      <w:r w:rsidR="002B1A6C" w:rsidRPr="00B8767F">
        <w:t>zamówienia</w:t>
      </w:r>
      <w:r w:rsidR="002B1A6C" w:rsidRPr="002B1A6C">
        <w:t xml:space="preserve"> wyłącznie przez wykonawców, o których mowa w art. 94</w:t>
      </w:r>
      <w:r>
        <w:t xml:space="preserve"> ustawy Pzp</w:t>
      </w:r>
      <w:r w:rsidR="002B1A6C" w:rsidRPr="002B1A6C">
        <w:t>, jeżeli zamawiający przewiduje takie wymagania</w:t>
      </w:r>
      <w:bookmarkEnd w:id="31"/>
    </w:p>
    <w:p w:rsidR="002B1A6C" w:rsidRDefault="002B1A6C" w:rsidP="00B8767F">
      <w:pPr>
        <w:pStyle w:val="Akapitzlist10"/>
        <w:spacing w:before="0" w:after="0"/>
        <w:ind w:left="0"/>
        <w:contextualSpacing/>
        <w:jc w:val="both"/>
        <w:rPr>
          <w:rFonts w:ascii="Cambria" w:hAnsi="Cambria" w:cs="Century Gothic"/>
          <w:sz w:val="20"/>
          <w:szCs w:val="20"/>
        </w:rPr>
      </w:pPr>
      <w:r w:rsidRPr="002B1A6C">
        <w:rPr>
          <w:rFonts w:ascii="Cambria" w:hAnsi="Cambria" w:cs="Century Gothic"/>
          <w:sz w:val="20"/>
          <w:szCs w:val="20"/>
        </w:rPr>
        <w:t xml:space="preserve">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w:t>
      </w:r>
      <w:r w:rsidR="00766638">
        <w:rPr>
          <w:rFonts w:ascii="Cambria" w:hAnsi="Cambria" w:cs="Century Gothic"/>
          <w:sz w:val="20"/>
          <w:szCs w:val="20"/>
        </w:rPr>
        <w:br/>
      </w:r>
      <w:r w:rsidRPr="002B1A6C">
        <w:rPr>
          <w:rFonts w:ascii="Cambria" w:hAnsi="Cambria" w:cs="Century Gothic"/>
          <w:sz w:val="20"/>
          <w:szCs w:val="20"/>
        </w:rPr>
        <w:t>i zawodowa integracja osób społecznie marginalizowanych</w:t>
      </w:r>
      <w:r>
        <w:rPr>
          <w:rFonts w:ascii="Cambria" w:hAnsi="Cambria" w:cs="Century Gothic"/>
          <w:sz w:val="20"/>
          <w:szCs w:val="20"/>
        </w:rPr>
        <w:t>.</w:t>
      </w:r>
    </w:p>
    <w:p w:rsidR="002B1A6C" w:rsidRPr="00B8767F" w:rsidRDefault="00206A17" w:rsidP="00B8767F">
      <w:pPr>
        <w:pStyle w:val="Nagwek1"/>
        <w:ind w:left="426"/>
      </w:pPr>
      <w:bookmarkStart w:id="32" w:name="_Toc150430617"/>
      <w:r>
        <w:t>W</w:t>
      </w:r>
      <w:r w:rsidR="002B1A6C" w:rsidRPr="002B1A6C">
        <w:t xml:space="preserve">ymagania dotyczące wadium, w tym jego </w:t>
      </w:r>
      <w:r w:rsidR="002B1A6C" w:rsidRPr="00B8767F">
        <w:t>kwotę</w:t>
      </w:r>
      <w:r w:rsidR="002B1A6C" w:rsidRPr="002B1A6C">
        <w:t>, jeżeli zamawiający przewiduje obowiązek wniesienia wadium</w:t>
      </w:r>
      <w:r w:rsidR="005023E0">
        <w:t>.</w:t>
      </w:r>
      <w:bookmarkEnd w:id="32"/>
    </w:p>
    <w:p w:rsidR="00384024" w:rsidRDefault="009C2057" w:rsidP="00B8767F">
      <w:pPr>
        <w:widowControl w:val="0"/>
        <w:autoSpaceDE w:val="0"/>
        <w:spacing w:before="0" w:after="0"/>
        <w:jc w:val="both"/>
        <w:rPr>
          <w:rFonts w:ascii="Cambria" w:hAnsi="Cambria" w:cs="Century Gothic"/>
        </w:rPr>
      </w:pPr>
      <w:r w:rsidRPr="002969FD">
        <w:rPr>
          <w:rFonts w:asciiTheme="majorHAnsi" w:hAnsiTheme="majorHAnsi" w:cs="Arial"/>
        </w:rPr>
        <w:t xml:space="preserve">Zamawiający </w:t>
      </w:r>
      <w:r w:rsidR="00384024" w:rsidRPr="00862A45">
        <w:rPr>
          <w:rFonts w:asciiTheme="majorHAnsi" w:hAnsiTheme="majorHAnsi" w:cs="Arial"/>
          <w:b/>
        </w:rPr>
        <w:t xml:space="preserve">nie przewiduje </w:t>
      </w:r>
      <w:r w:rsidR="00384024" w:rsidRPr="002969FD">
        <w:rPr>
          <w:rFonts w:asciiTheme="majorHAnsi" w:hAnsiTheme="majorHAnsi" w:cs="Arial"/>
        </w:rPr>
        <w:t>obowiązku wniesienia wadium.</w:t>
      </w:r>
    </w:p>
    <w:p w:rsidR="002B1A6C" w:rsidRDefault="00206A17" w:rsidP="00B8767F">
      <w:pPr>
        <w:pStyle w:val="Nagwek1"/>
        <w:ind w:left="426"/>
      </w:pPr>
      <w:bookmarkStart w:id="33" w:name="_Toc150430618"/>
      <w:r>
        <w:t>I</w:t>
      </w:r>
      <w:r w:rsidR="002B1A6C" w:rsidRPr="002B1A6C">
        <w:t>nformacj</w:t>
      </w:r>
      <w:r>
        <w:t>a</w:t>
      </w:r>
      <w:r w:rsidR="002B1A6C" w:rsidRPr="002B1A6C">
        <w:t xml:space="preserve"> o przewidywanych zamówieniach, o których mowa w art. 214 ust. 1 pkt 7 , jeżeli zamawiający przewiduje udzielenie takich zamówień</w:t>
      </w:r>
      <w:bookmarkEnd w:id="33"/>
    </w:p>
    <w:p w:rsidR="002B1A6C" w:rsidRDefault="002B1A6C" w:rsidP="00B8767F">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ust.1 pkt </w:t>
      </w:r>
      <w:r>
        <w:rPr>
          <w:rFonts w:ascii="Cambria" w:hAnsi="Cambria" w:cs="Calibri"/>
        </w:rPr>
        <w:t>7</w:t>
      </w:r>
      <w:r w:rsidRPr="001E4B23">
        <w:rPr>
          <w:rFonts w:ascii="Cambria" w:hAnsi="Cambria" w:cs="Calibri"/>
        </w:rPr>
        <w:t xml:space="preserve"> ustawy Pzp.</w:t>
      </w:r>
    </w:p>
    <w:p w:rsidR="002B1A6C" w:rsidRPr="00B8767F" w:rsidRDefault="00206A17" w:rsidP="00B8767F">
      <w:pPr>
        <w:pStyle w:val="Nagwek1"/>
        <w:ind w:left="426"/>
      </w:pPr>
      <w:bookmarkStart w:id="34" w:name="_Toc150430619"/>
      <w:r w:rsidRPr="00B8767F">
        <w:t>I</w:t>
      </w:r>
      <w:r w:rsidR="002B1A6C" w:rsidRPr="00B8767F">
        <w:t>nformacje</w:t>
      </w:r>
      <w:r w:rsidR="002B1A6C" w:rsidRPr="002B1A6C">
        <w:t xml:space="preserv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4"/>
    </w:p>
    <w:p w:rsidR="00FE0BD4" w:rsidRPr="00C10F46" w:rsidRDefault="00FE0BD4" w:rsidP="00646C93">
      <w:pPr>
        <w:pStyle w:val="Tekstpodstawowy"/>
        <w:numPr>
          <w:ilvl w:val="0"/>
          <w:numId w:val="35"/>
        </w:numPr>
        <w:spacing w:before="0" w:after="0"/>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rsidR="002B1A6C" w:rsidRPr="00B8767F" w:rsidRDefault="00FE0BD4" w:rsidP="00646C93">
      <w:pPr>
        <w:pStyle w:val="Tekstpodstawowy"/>
        <w:numPr>
          <w:ilvl w:val="0"/>
          <w:numId w:val="35"/>
        </w:numPr>
        <w:spacing w:before="0" w:after="0"/>
        <w:ind w:left="357"/>
        <w:jc w:val="both"/>
        <w:rPr>
          <w:rFonts w:ascii="Cambria" w:hAnsi="Cambria"/>
        </w:rPr>
      </w:pPr>
      <w:r w:rsidRPr="00C10F46">
        <w:rPr>
          <w:rFonts w:ascii="Cambria" w:hAnsi="Cambria"/>
        </w:rPr>
        <w:tab/>
        <w:t xml:space="preserve">W celu umówienia wizji lokalnej należy kontaktować się z osobami wyznaczonymi do komunikowania się </w:t>
      </w:r>
      <w:r w:rsidR="0047667C">
        <w:rPr>
          <w:rFonts w:ascii="Cambria" w:hAnsi="Cambria"/>
        </w:rPr>
        <w:br/>
      </w:r>
      <w:r w:rsidRPr="00C10F46">
        <w:rPr>
          <w:rFonts w:ascii="Cambria" w:hAnsi="Cambria"/>
        </w:rPr>
        <w:t xml:space="preserve">z wykonawcami. </w:t>
      </w:r>
    </w:p>
    <w:p w:rsidR="002B1A6C" w:rsidRPr="002B1A6C" w:rsidRDefault="00206A17" w:rsidP="00B8767F">
      <w:pPr>
        <w:pStyle w:val="Nagwek1"/>
        <w:ind w:left="426"/>
      </w:pPr>
      <w:bookmarkStart w:id="35" w:name="_Toc150430620"/>
      <w:r>
        <w:t>I</w:t>
      </w:r>
      <w:r w:rsidR="002B1A6C" w:rsidRPr="002B1A6C">
        <w:t xml:space="preserve">nformacje dotyczące walut obcych, w jakich mogą być prowadzone rozliczenia między zamawiającym a wykonawcą, jeżeli zamawiający przewiduje rozliczenia w </w:t>
      </w:r>
      <w:r w:rsidR="002B1A6C" w:rsidRPr="00B8767F">
        <w:t>walutach</w:t>
      </w:r>
      <w:r w:rsidR="002B1A6C" w:rsidRPr="002B1A6C">
        <w:t xml:space="preserve"> obcych;</w:t>
      </w:r>
      <w:r w:rsidR="008324AE">
        <w:t xml:space="preserve"> oraz informacja o zaliczkach</w:t>
      </w:r>
      <w:bookmarkEnd w:id="35"/>
    </w:p>
    <w:p w:rsidR="002B1A6C" w:rsidRPr="002A1B8A" w:rsidRDefault="002B1A6C" w:rsidP="00B8767F">
      <w:pPr>
        <w:numPr>
          <w:ilvl w:val="1"/>
          <w:numId w:val="7"/>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rsidR="002B1A6C" w:rsidRDefault="002B1A6C" w:rsidP="00B8767F">
      <w:pPr>
        <w:numPr>
          <w:ilvl w:val="1"/>
          <w:numId w:val="7"/>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rsidR="002B1A6C" w:rsidRPr="00B8767F" w:rsidRDefault="008324AE" w:rsidP="00B8767F">
      <w:pPr>
        <w:numPr>
          <w:ilvl w:val="1"/>
          <w:numId w:val="7"/>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rsidR="002B1A6C" w:rsidRPr="00B8767F" w:rsidRDefault="00206A17" w:rsidP="00B8767F">
      <w:pPr>
        <w:pStyle w:val="Nagwek1"/>
        <w:ind w:left="426"/>
      </w:pPr>
      <w:bookmarkStart w:id="36" w:name="_Toc150430621"/>
      <w:r w:rsidRPr="00B8767F">
        <w:t>I</w:t>
      </w:r>
      <w:r w:rsidR="002B1A6C" w:rsidRPr="00B8767F">
        <w:t>nformacje</w:t>
      </w:r>
      <w:r w:rsidR="002B1A6C" w:rsidRPr="001B5646">
        <w:t xml:space="preserve"> dotyczące zwrotu kosztów udziału w postępowaniu, jeżeli zamawiający przewiduje ich zwrot;</w:t>
      </w:r>
      <w:bookmarkEnd w:id="36"/>
    </w:p>
    <w:p w:rsidR="002B1A6C" w:rsidRDefault="001B5646" w:rsidP="00E668FE">
      <w:pPr>
        <w:pStyle w:val="Tekstpodstawowy"/>
        <w:spacing w:before="0" w:after="0"/>
        <w:jc w:val="both"/>
        <w:rPr>
          <w:rFonts w:ascii="Cambria" w:hAnsi="Cambria"/>
        </w:rPr>
      </w:pPr>
      <w:r w:rsidRPr="002A1B8A">
        <w:rPr>
          <w:rFonts w:ascii="Cambria" w:hAnsi="Cambria" w:cs="Century Gothic"/>
        </w:rPr>
        <w:t xml:space="preserve">Zamawiający nie przewiduje zwrotu kosztów udziału w niniejszym postępowaniu o zamówienie publiczne </w:t>
      </w:r>
      <w:r w:rsidR="00766638">
        <w:rPr>
          <w:rFonts w:ascii="Cambria" w:hAnsi="Cambria" w:cs="Century Gothic"/>
        </w:rPr>
        <w:br/>
      </w:r>
      <w:r w:rsidRPr="002A1B8A">
        <w:rPr>
          <w:rFonts w:ascii="Cambria" w:hAnsi="Cambria" w:cs="Century Gothic"/>
        </w:rPr>
        <w:t xml:space="preserve">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Pzp.</w:t>
      </w:r>
    </w:p>
    <w:p w:rsidR="001B5646" w:rsidRPr="001B5646" w:rsidRDefault="00206A17" w:rsidP="00B8767F">
      <w:pPr>
        <w:pStyle w:val="Nagwek1"/>
        <w:ind w:left="426"/>
      </w:pPr>
      <w:bookmarkStart w:id="37" w:name="_Toc150430622"/>
      <w:r w:rsidRPr="00B8767F">
        <w:lastRenderedPageBreak/>
        <w:t>I</w:t>
      </w:r>
      <w:r w:rsidR="001B5646" w:rsidRPr="00B8767F">
        <w:t>nformacj</w:t>
      </w:r>
      <w:r w:rsidRPr="00B8767F">
        <w:t>a</w:t>
      </w:r>
      <w:r w:rsidR="001B5646" w:rsidRPr="001B5646">
        <w:t xml:space="preserve"> o obowiązku osobistego wykonania przez wykonawcę kluczowych zadań, jeżeli zamawiający dokonuje takiego zastrzeżenia zgodnie z art. 60 i art. 121</w:t>
      </w:r>
      <w:r w:rsidR="004E0B8C">
        <w:t xml:space="preserve"> ustawy pzp</w:t>
      </w:r>
      <w:bookmarkEnd w:id="37"/>
    </w:p>
    <w:p w:rsidR="00FE0BD4" w:rsidRPr="00C10F46" w:rsidRDefault="00FE0BD4" w:rsidP="00646C93">
      <w:pPr>
        <w:pStyle w:val="Tekstpodstawowy"/>
        <w:numPr>
          <w:ilvl w:val="0"/>
          <w:numId w:val="36"/>
        </w:numPr>
        <w:spacing w:before="0" w:after="0"/>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rsidR="00FE0BD4" w:rsidRPr="00C10F46" w:rsidRDefault="00FE0BD4" w:rsidP="00646C93">
      <w:pPr>
        <w:pStyle w:val="Tekstpodstawowy"/>
        <w:numPr>
          <w:ilvl w:val="0"/>
          <w:numId w:val="36"/>
        </w:numPr>
        <w:spacing w:before="0" w:after="0"/>
        <w:ind w:left="357"/>
        <w:jc w:val="both"/>
        <w:rPr>
          <w:rFonts w:ascii="Cambria" w:hAnsi="Cambria"/>
        </w:rPr>
      </w:pPr>
      <w:r w:rsidRPr="00C10F46">
        <w:rPr>
          <w:rFonts w:ascii="Cambria" w:hAnsi="Cambria"/>
        </w:rPr>
        <w:tab/>
        <w:t>Zamawiający nie zastrzega obowiązku osobistego wykonania przez Wykonawcę kluczowych części zamówienia.</w:t>
      </w:r>
    </w:p>
    <w:p w:rsidR="001B5646" w:rsidRPr="00B8767F" w:rsidRDefault="00FE0BD4" w:rsidP="00646C93">
      <w:pPr>
        <w:pStyle w:val="Tekstpodstawowy"/>
        <w:numPr>
          <w:ilvl w:val="0"/>
          <w:numId w:val="36"/>
        </w:numPr>
        <w:spacing w:before="0" w:after="0"/>
        <w:ind w:left="357"/>
        <w:jc w:val="both"/>
        <w:rPr>
          <w:rFonts w:ascii="Cambria" w:hAnsi="Cambria"/>
        </w:rPr>
      </w:pPr>
      <w:r w:rsidRPr="00C10F46">
        <w:rPr>
          <w:rFonts w:ascii="Cambria" w:hAnsi="Cambria"/>
        </w:rPr>
        <w:tab/>
      </w:r>
      <w:r w:rsidRPr="001B5646">
        <w:rPr>
          <w:rFonts w:ascii="Cambria" w:hAnsi="Cambria"/>
        </w:rPr>
        <w:t xml:space="preserve">Zamawiający wymaga, aby w przypadku powierzenia części zamówienia podwykonawcom, Wykonawca wskazał w ofercie części zamówienia, których wykonanie zamierza powierzyć podwykonawcom oraz podał </w:t>
      </w:r>
      <w:r w:rsidR="0047667C">
        <w:rPr>
          <w:rFonts w:ascii="Cambria" w:hAnsi="Cambria"/>
        </w:rPr>
        <w:br/>
      </w:r>
      <w:r w:rsidRPr="001B5646">
        <w:rPr>
          <w:rFonts w:ascii="Cambria" w:hAnsi="Cambria"/>
        </w:rPr>
        <w:t>(o ile są mu wiadome na tym etapie) nazwy (firmy) tych podwykonawców</w:t>
      </w:r>
      <w:r w:rsidR="001B5646">
        <w:rPr>
          <w:rFonts w:ascii="Cambria" w:hAnsi="Cambria"/>
        </w:rPr>
        <w:t xml:space="preserve">. </w:t>
      </w:r>
    </w:p>
    <w:p w:rsidR="00E57981" w:rsidRPr="00206A17" w:rsidRDefault="00206A17" w:rsidP="00B8767F">
      <w:pPr>
        <w:pStyle w:val="Nagwek1"/>
        <w:ind w:left="426"/>
      </w:pPr>
      <w:bookmarkStart w:id="38" w:name="_Toc150430623"/>
      <w:r w:rsidRPr="00B8767F">
        <w:t>M</w:t>
      </w:r>
      <w:r w:rsidR="00E57981" w:rsidRPr="00B8767F">
        <w:t>aksymaln</w:t>
      </w:r>
      <w:r w:rsidRPr="00B8767F">
        <w:t>a</w:t>
      </w:r>
      <w:r w:rsidR="00E57981" w:rsidRPr="00206A17">
        <w:t xml:space="preserve"> liczb</w:t>
      </w:r>
      <w:r w:rsidRPr="00206A17">
        <w:t>a</w:t>
      </w:r>
      <w:r w:rsidR="00E57981" w:rsidRPr="00206A17">
        <w:t xml:space="preserve"> wykonawców, z którymi zamawiający zawrze umowę ramową, jeżeli zamawiający przewiduje zawarcie umowy ramowej</w:t>
      </w:r>
      <w:bookmarkEnd w:id="38"/>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315 ustawy Pzp</w:t>
      </w:r>
    </w:p>
    <w:p w:rsidR="00E57981" w:rsidRPr="00206A17" w:rsidRDefault="00206A17" w:rsidP="00B8767F">
      <w:pPr>
        <w:pStyle w:val="Nagwek1"/>
        <w:ind w:left="426"/>
      </w:pPr>
      <w:bookmarkStart w:id="39" w:name="_Toc150430624"/>
      <w:r w:rsidRPr="00B8767F">
        <w:t>Informacja</w:t>
      </w:r>
      <w:r w:rsidR="00E57981" w:rsidRPr="00206A17">
        <w:t xml:space="preserve"> o przewidywanym wyborze najkorzystniejszej oferty z zastosowaniem aukcji elektronicznej wraz z informacjami, o których mowa w art. 230</w:t>
      </w:r>
      <w:r w:rsidR="004E0B8C">
        <w:t xml:space="preserve"> ustawy pzp</w:t>
      </w:r>
      <w:r w:rsidR="00E57981" w:rsidRPr="00206A17">
        <w:t>, jeżeli zamawiający przewiduje aukcję elektroniczną</w:t>
      </w:r>
      <w:bookmarkEnd w:id="39"/>
    </w:p>
    <w:p w:rsidR="001B5646" w:rsidRDefault="001B5646" w:rsidP="00B8767F">
      <w:pPr>
        <w:shd w:val="clear" w:color="auto" w:fill="FFFFFF"/>
        <w:spacing w:before="0" w:after="72"/>
        <w:rPr>
          <w:rFonts w:ascii="Open Sans" w:hAnsi="Open Sans" w:cs="Open Sans"/>
          <w:color w:val="333333"/>
          <w:sz w:val="24"/>
          <w:szCs w:val="24"/>
          <w:lang w:eastAsia="pl-PL" w:bidi="ar-SA"/>
        </w:rPr>
      </w:pPr>
      <w:r w:rsidRPr="002A1B8A">
        <w:rPr>
          <w:rFonts w:ascii="Cambria" w:hAnsi="Cambria" w:cs="Century Gothic"/>
        </w:rPr>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o  której mowa w art. 308 ust. 1 ustawy Pzp</w:t>
      </w:r>
    </w:p>
    <w:p w:rsidR="00E57981" w:rsidRDefault="00206A17" w:rsidP="00B8767F">
      <w:pPr>
        <w:pStyle w:val="Nagwek1"/>
        <w:ind w:left="426"/>
      </w:pPr>
      <w:bookmarkStart w:id="40" w:name="_Toc150430625"/>
      <w:r>
        <w:t>W</w:t>
      </w:r>
      <w:r w:rsidR="00E57981" w:rsidRPr="001B5646">
        <w:t>ymóg lub możliwość złożenia ofert w postaci katalogów elektronicznych lub dołączenia katalogów elektronicznych do oferty, w sytuacji określonej w art. 93</w:t>
      </w:r>
      <w:r w:rsidR="004E0B8C">
        <w:t xml:space="preserve"> ustawy pzp</w:t>
      </w:r>
      <w:r w:rsidR="00E57981" w:rsidRPr="001B5646">
        <w:t>;</w:t>
      </w:r>
      <w:bookmarkEnd w:id="40"/>
    </w:p>
    <w:p w:rsidR="001B5646" w:rsidRPr="001B5646" w:rsidRDefault="001B5646" w:rsidP="00B8767F">
      <w:pPr>
        <w:jc w:val="both"/>
      </w:pPr>
      <w:r w:rsidRPr="0014563C">
        <w:rPr>
          <w:rFonts w:ascii="Cambria" w:hAnsi="Cambria" w:cs="Century Gothic"/>
        </w:rPr>
        <w:t>Zamawiający nie ustala i nie dopuszcza możliwości przedstawienie informacj</w:t>
      </w:r>
      <w:r w:rsidR="00766638">
        <w:rPr>
          <w:rFonts w:ascii="Cambria" w:hAnsi="Cambria" w:cs="Century Gothic"/>
        </w:rPr>
        <w:t xml:space="preserve">i zawartych w ofercie w postaci </w:t>
      </w:r>
      <w:r w:rsidRPr="0014563C">
        <w:rPr>
          <w:rFonts w:ascii="Cambria" w:hAnsi="Cambria" w:cs="Century Gothic"/>
        </w:rPr>
        <w:t>katalogu elektronicznego lub dołączenia katalogu elektronicznego do oferty</w:t>
      </w:r>
    </w:p>
    <w:p w:rsidR="00E57981" w:rsidRPr="00B8767F" w:rsidRDefault="00206A17" w:rsidP="00B8767F">
      <w:pPr>
        <w:pStyle w:val="Nagwek1"/>
        <w:ind w:left="426"/>
      </w:pPr>
      <w:bookmarkStart w:id="41" w:name="_Toc150430626"/>
      <w:r>
        <w:t>I</w:t>
      </w:r>
      <w:r w:rsidR="00E57981" w:rsidRPr="001B5646">
        <w:t>nformacje dotyczące zabezpieczenia należytego wykonania umowy.</w:t>
      </w:r>
      <w:bookmarkEnd w:id="41"/>
    </w:p>
    <w:p w:rsidR="008324AE" w:rsidRPr="00263B56" w:rsidRDefault="008324AE" w:rsidP="00B8767F">
      <w:pPr>
        <w:numPr>
          <w:ilvl w:val="0"/>
          <w:numId w:val="21"/>
        </w:numPr>
        <w:spacing w:before="0" w:after="0"/>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rPr>
        <w:t xml:space="preserve"> </w:t>
      </w:r>
      <w:r w:rsidRPr="00263B56">
        <w:rPr>
          <w:rFonts w:ascii="Cambria" w:hAnsi="Cambria"/>
          <w:iCs/>
        </w:rPr>
        <w:t xml:space="preserve">Zabezpieczenie służy pokryciu roszczeń </w:t>
      </w:r>
      <w:r w:rsidR="00766638">
        <w:rPr>
          <w:rFonts w:ascii="Cambria" w:hAnsi="Cambria"/>
          <w:iCs/>
        </w:rPr>
        <w:br/>
      </w:r>
      <w:r w:rsidRPr="00263B56">
        <w:rPr>
          <w:rFonts w:ascii="Cambria" w:hAnsi="Cambria"/>
          <w:iCs/>
        </w:rPr>
        <w:t>z tytułu niewykonania lub nienależytego wykonania umowy.</w:t>
      </w:r>
    </w:p>
    <w:p w:rsidR="001B5646" w:rsidRDefault="00A664CB" w:rsidP="00B8767F">
      <w:pPr>
        <w:pStyle w:val="Tekstpodstawowy"/>
        <w:numPr>
          <w:ilvl w:val="0"/>
          <w:numId w:val="21"/>
        </w:numPr>
        <w:spacing w:before="0" w:after="0"/>
        <w:jc w:val="both"/>
        <w:rPr>
          <w:rFonts w:ascii="Cambria" w:hAnsi="Cambria" w:cs="Tahoma"/>
          <w:b/>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r w:rsidR="001B5646" w:rsidRPr="00D078E1">
        <w:rPr>
          <w:rFonts w:ascii="Cambria" w:hAnsi="Cambria" w:cs="Tahoma"/>
          <w:b/>
        </w:rPr>
        <w:t>.</w:t>
      </w:r>
    </w:p>
    <w:p w:rsidR="008324AE" w:rsidRPr="00773D17" w:rsidRDefault="008324AE" w:rsidP="00B8767F">
      <w:pPr>
        <w:numPr>
          <w:ilvl w:val="0"/>
          <w:numId w:val="21"/>
        </w:numPr>
        <w:spacing w:before="0" w:after="0"/>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ykonawcy w jednej lub w kilku formach wskazanych w art. 450 ust. 1 ustawy Pzp tj.:</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pieniądzu;</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bankowych lub poręczeniach spółdzielczej kasy oszczędnościowo-kredytowej, z tym że zobowiązanie kasy jest zawsze zobowiązaniem pieniężnym;</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bankowych;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gwarancjach ubezpieczeniowych;</w:t>
      </w:r>
    </w:p>
    <w:p w:rsidR="008324AE" w:rsidRPr="008324AE" w:rsidRDefault="008324AE" w:rsidP="00B8767F">
      <w:pPr>
        <w:pStyle w:val="Tekstpodstawowy"/>
        <w:numPr>
          <w:ilvl w:val="2"/>
          <w:numId w:val="22"/>
        </w:numPr>
        <w:spacing w:before="0" w:after="0"/>
        <w:jc w:val="both"/>
        <w:rPr>
          <w:rFonts w:ascii="Cambria" w:hAnsi="Cambria" w:cs="Tahoma"/>
        </w:rPr>
      </w:pPr>
      <w:r w:rsidRPr="008324AE">
        <w:rPr>
          <w:rFonts w:ascii="Cambria" w:hAnsi="Cambria" w:cs="Tahoma"/>
        </w:rPr>
        <w:t>poręczeniach udzielanych przez podmioty, o których mowa w art. 6b ust. 5 pkt 2 ustawy z 9 listopada 2000 r. o utworzeniu Polskiej Agencji Rozwoju Przedsiębiorczości.</w:t>
      </w:r>
    </w:p>
    <w:p w:rsidR="008324AE" w:rsidRPr="0047667C" w:rsidRDefault="008324AE" w:rsidP="00B8767F">
      <w:pPr>
        <w:numPr>
          <w:ilvl w:val="0"/>
          <w:numId w:val="21"/>
        </w:numPr>
        <w:spacing w:before="0" w:after="0"/>
        <w:ind w:right="-108"/>
        <w:jc w:val="both"/>
        <w:rPr>
          <w:rFonts w:asciiTheme="majorHAnsi" w:hAnsiTheme="majorHAnsi" w:cs="Tahoma"/>
          <w:b/>
        </w:rPr>
      </w:pPr>
      <w:r w:rsidRPr="00773D17">
        <w:rPr>
          <w:rFonts w:ascii="Cambria" w:hAnsi="Cambria"/>
        </w:rPr>
        <w:t xml:space="preserve">Zamawiający </w:t>
      </w:r>
      <w:r w:rsidRPr="008324AE">
        <w:rPr>
          <w:rFonts w:ascii="Cambria" w:hAnsi="Cambria"/>
          <w:b/>
          <w:u w:val="single"/>
        </w:rPr>
        <w:t>nie wyraża zgody</w:t>
      </w:r>
      <w:r w:rsidRPr="00773D17">
        <w:rPr>
          <w:rFonts w:ascii="Cambria" w:hAnsi="Cambria"/>
        </w:rPr>
        <w:t xml:space="preserve"> na wniesienie zabezpieczenia w formach wskazanych w art. 450 ust. 2 ustawy </w:t>
      </w:r>
      <w:r w:rsidRPr="0047667C">
        <w:rPr>
          <w:rFonts w:ascii="Cambria" w:hAnsi="Cambria"/>
        </w:rPr>
        <w:t>Pzp</w:t>
      </w:r>
      <w:r w:rsidR="001840AE" w:rsidRPr="0047667C">
        <w:rPr>
          <w:rFonts w:ascii="Cambria" w:hAnsi="Cambria"/>
        </w:rPr>
        <w:t>.</w:t>
      </w:r>
    </w:p>
    <w:p w:rsidR="001B5646" w:rsidRPr="0047667C" w:rsidRDefault="001B5646" w:rsidP="00B8767F">
      <w:pPr>
        <w:pStyle w:val="Tekstpodstawowy"/>
        <w:numPr>
          <w:ilvl w:val="0"/>
          <w:numId w:val="21"/>
        </w:numPr>
        <w:spacing w:before="0" w:after="0"/>
        <w:jc w:val="both"/>
        <w:rPr>
          <w:rFonts w:asciiTheme="majorHAnsi" w:hAnsiTheme="majorHAnsi" w:cs="Tahoma"/>
        </w:rPr>
      </w:pPr>
      <w:r w:rsidRPr="0047667C">
        <w:rPr>
          <w:rFonts w:asciiTheme="majorHAnsi" w:hAnsiTheme="majorHAnsi" w:cs="Tahoma"/>
        </w:rPr>
        <w:t xml:space="preserve">Zabezpieczenie wnoszone w pieniądzu Wykonawca wpłaca przelewem na rachunek bankowy Zamawiającego </w:t>
      </w:r>
      <w:r w:rsidR="00325279" w:rsidRPr="0047667C">
        <w:rPr>
          <w:rFonts w:asciiTheme="majorHAnsi" w:hAnsiTheme="majorHAnsi" w:cs="Arial"/>
          <w:b/>
        </w:rPr>
        <w:t xml:space="preserve">Bank BGŻ S.A. Oddział w Iławie Nr 65 2030 0045 1110 0000 0167 0730 z dopiskiem „Zabezpieczenie należytego wykonania umowy – znak sprawy </w:t>
      </w:r>
      <w:r w:rsidR="002D0469">
        <w:rPr>
          <w:rFonts w:asciiTheme="majorHAnsi" w:hAnsiTheme="majorHAnsi" w:cs="Century Gothic"/>
          <w:b/>
          <w:bCs/>
          <w:color w:val="FF0000"/>
        </w:rPr>
        <w:t>DI1.260.</w:t>
      </w:r>
      <w:r w:rsidR="008B4133">
        <w:rPr>
          <w:rFonts w:asciiTheme="majorHAnsi" w:hAnsiTheme="majorHAnsi" w:cs="Century Gothic"/>
          <w:b/>
          <w:bCs/>
          <w:color w:val="FF0000"/>
        </w:rPr>
        <w:t>11</w:t>
      </w:r>
      <w:r w:rsidR="002D0469">
        <w:rPr>
          <w:rFonts w:asciiTheme="majorHAnsi" w:hAnsiTheme="majorHAnsi" w:cs="Century Gothic"/>
          <w:b/>
          <w:bCs/>
          <w:color w:val="FF0000"/>
        </w:rPr>
        <w:t>.2024</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rPr>
        <w:t>Zabezpieczenie wniesione w pieniądzu będzie się znajdowało na koncie depozytowym Zamawiającego.</w:t>
      </w:r>
    </w:p>
    <w:p w:rsidR="001B5646" w:rsidRPr="00AF6A6C" w:rsidRDefault="001B5646"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cs="Tahoma"/>
          <w:b/>
        </w:rPr>
        <w:lastRenderedPageBreak/>
        <w:t>W przypadku wniesienia zabezpieczenia w formie gwarancji i poręczeń powinny być one wystawione na okres obejmujący wykonanie zamówienia oraz okres rękojmi wraz z terminem zwrotnym zabezpieczenia</w:t>
      </w:r>
      <w:r w:rsidRPr="00AF6A6C">
        <w:rPr>
          <w:rFonts w:asciiTheme="majorHAnsi" w:hAnsiTheme="majorHAnsi" w:cs="Tahoma"/>
        </w:rPr>
        <w:t>.</w:t>
      </w:r>
    </w:p>
    <w:p w:rsidR="00A664CB" w:rsidRPr="00AF6A6C" w:rsidRDefault="00A664CB" w:rsidP="00B8767F">
      <w:pPr>
        <w:pStyle w:val="Tekstpodstawowy"/>
        <w:numPr>
          <w:ilvl w:val="0"/>
          <w:numId w:val="21"/>
        </w:numPr>
        <w:spacing w:before="0" w:after="0"/>
        <w:jc w:val="both"/>
        <w:rPr>
          <w:rFonts w:asciiTheme="majorHAnsi" w:hAnsiTheme="majorHAnsi" w:cs="Tahoma"/>
        </w:rPr>
      </w:pPr>
      <w:r w:rsidRPr="00AF6A6C">
        <w:rPr>
          <w:rFonts w:asciiTheme="majorHAnsi" w:hAnsiTheme="majorHAnsi"/>
        </w:rPr>
        <w:t xml:space="preserve">Zamawiający </w:t>
      </w:r>
      <w:r w:rsidRPr="00AF6A6C">
        <w:rPr>
          <w:rFonts w:asciiTheme="majorHAnsi" w:hAnsiTheme="majorHAnsi"/>
          <w:b/>
          <w:u w:val="single"/>
        </w:rPr>
        <w:t>nie wyraża zgody</w:t>
      </w:r>
      <w:r w:rsidRPr="00AF6A6C">
        <w:rPr>
          <w:rFonts w:asciiTheme="majorHAnsi" w:hAnsiTheme="majorHAnsi"/>
        </w:rPr>
        <w:t xml:space="preserve"> na tworzenie zabezpieczenia przez potrącenia z należności za </w:t>
      </w:r>
      <w:r w:rsidR="00046F7A">
        <w:rPr>
          <w:rFonts w:asciiTheme="majorHAnsi" w:hAnsiTheme="majorHAnsi" w:cs="Tahoma"/>
        </w:rPr>
        <w:t>częściowo wykonane świadczenia.</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Do zmiany formy zabezpieczenia w trakcie realizacji umowy stosuje się art. 451 ustawy Pzp.</w:t>
      </w:r>
    </w:p>
    <w:p w:rsidR="00A664CB" w:rsidRPr="00A664CB" w:rsidRDefault="00A664CB" w:rsidP="00B8767F">
      <w:pPr>
        <w:pStyle w:val="Tekstpodstawowy"/>
        <w:numPr>
          <w:ilvl w:val="0"/>
          <w:numId w:val="21"/>
        </w:numPr>
        <w:spacing w:before="0" w:after="0"/>
        <w:jc w:val="both"/>
        <w:rPr>
          <w:rFonts w:ascii="Cambria" w:hAnsi="Cambria" w:cs="Tahoma"/>
        </w:rPr>
      </w:pPr>
      <w:r w:rsidRPr="00A664CB">
        <w:rPr>
          <w:rFonts w:ascii="Cambria" w:hAnsi="Cambria" w:cs="Tahoma"/>
        </w:rPr>
        <w:t>Zamawiający zwróci zabezpieczenie w następujących terminach:</w:t>
      </w:r>
    </w:p>
    <w:p w:rsidR="00A664CB" w:rsidRPr="00A664CB" w:rsidRDefault="00A664CB" w:rsidP="00B8767F">
      <w:pPr>
        <w:numPr>
          <w:ilvl w:val="2"/>
          <w:numId w:val="23"/>
        </w:numPr>
        <w:spacing w:before="0" w:after="0"/>
        <w:jc w:val="both"/>
        <w:rPr>
          <w:rFonts w:ascii="Cambria" w:hAnsi="Cambria" w:cs="Tahoma"/>
        </w:rPr>
      </w:pPr>
      <w:r w:rsidRPr="00A664CB">
        <w:rPr>
          <w:rFonts w:ascii="Cambria" w:hAnsi="Cambria" w:cs="Tahoma"/>
        </w:rPr>
        <w:t xml:space="preserve">wysokości zabezpieczenia w terminie 30 dni od dnia </w:t>
      </w:r>
      <w:r w:rsidR="000139EB">
        <w:rPr>
          <w:rFonts w:ascii="Cambria" w:hAnsi="Cambria" w:cs="Tahoma"/>
        </w:rPr>
        <w:t>potwierdzenia usunięcia wad stwierdzonych przy odbiorze końcowym.</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1B5646" w:rsidRPr="00D078E1" w:rsidRDefault="001B5646" w:rsidP="00B8767F">
      <w:pPr>
        <w:pStyle w:val="Tekstpodstawowy"/>
        <w:numPr>
          <w:ilvl w:val="0"/>
          <w:numId w:val="21"/>
        </w:numPr>
        <w:spacing w:before="0" w:after="0"/>
        <w:jc w:val="both"/>
        <w:rPr>
          <w:rFonts w:ascii="Cambria" w:hAnsi="Cambria" w:cs="Tahoma"/>
        </w:rPr>
      </w:pPr>
      <w:r w:rsidRPr="00D078E1">
        <w:rPr>
          <w:rFonts w:ascii="Cambria" w:hAnsi="Cambria" w:cs="Tahoma"/>
        </w:rPr>
        <w:t>Jeżeli okres na jaki ma zostać wniesione zabezpieczenie przekracza 5 lat</w:t>
      </w:r>
      <w:r>
        <w:rPr>
          <w:rFonts w:ascii="Cambria" w:hAnsi="Cambria" w:cs="Tahoma"/>
        </w:rPr>
        <w:t>,</w:t>
      </w:r>
      <w:r w:rsidRPr="00D078E1">
        <w:rPr>
          <w:rFonts w:ascii="Cambria" w:hAnsi="Cambria" w:cs="Tahoma"/>
        </w:rPr>
        <w:t xml:space="preserve"> zabezpieczenie w pieniądzu wnosi się na cały ten okres, a zabezpieczenie w innej formie wnosi się na okres nie krótszy niż 5 lat z jednoczesnym zobowiązaniem się Wykonawcy do przedłużenia na kolejne okresy. W takim przypadku z treści dokumentu zabezpieczenia wnoszonego w innej formie niż pieniądz musi wynikać spełnienie warunku, o którym mowa w art.</w:t>
      </w:r>
      <w:r w:rsidR="004E20D4">
        <w:rPr>
          <w:rFonts w:ascii="Cambria" w:hAnsi="Cambria" w:cs="Tahoma"/>
        </w:rPr>
        <w:t xml:space="preserve"> </w:t>
      </w:r>
      <w:r w:rsidR="00A664CB">
        <w:rPr>
          <w:rFonts w:ascii="Cambria" w:hAnsi="Cambria" w:cs="Tahoma"/>
        </w:rPr>
        <w:t>452</w:t>
      </w:r>
      <w:r w:rsidRPr="00D078E1">
        <w:rPr>
          <w:rFonts w:ascii="Cambria" w:hAnsi="Cambria" w:cs="Tahoma"/>
        </w:rPr>
        <w:t xml:space="preserve"> ust. 8 i 9 ustawy Pzp.</w:t>
      </w:r>
    </w:p>
    <w:p w:rsidR="00A664CB" w:rsidRPr="00347FED" w:rsidRDefault="001B5646" w:rsidP="00347FED">
      <w:pPr>
        <w:pStyle w:val="Tekstpodstawowy"/>
        <w:numPr>
          <w:ilvl w:val="0"/>
          <w:numId w:val="21"/>
        </w:numPr>
        <w:spacing w:before="0" w:after="0"/>
        <w:jc w:val="both"/>
        <w:rPr>
          <w:rFonts w:ascii="Cambria" w:hAnsi="Cambria" w:cs="Century Gothic"/>
        </w:rPr>
      </w:pPr>
      <w:r w:rsidRPr="00D078E1">
        <w:rPr>
          <w:rFonts w:ascii="Cambria" w:hAnsi="Cambria" w:cs="Tahoma"/>
        </w:rPr>
        <w:t>W przypadku, gdy zabezpieczenie, będzie wnoszone w formie innej niż pieniądz, Zamawiający zastrzega sobie prawo do akceptacji projektu ww. dokumentu</w:t>
      </w:r>
      <w:r w:rsidRPr="00D078E1">
        <w:rPr>
          <w:rFonts w:ascii="Cambria" w:hAnsi="Cambria" w:cs="Century Gothic"/>
        </w:rPr>
        <w:t>.</w:t>
      </w:r>
    </w:p>
    <w:p w:rsidR="00EB339C" w:rsidRPr="00183F77" w:rsidRDefault="00206A17" w:rsidP="00347FED">
      <w:pPr>
        <w:pStyle w:val="Nagwek1"/>
        <w:ind w:left="426"/>
      </w:pPr>
      <w:bookmarkStart w:id="42" w:name="_Toc516838688"/>
      <w:bookmarkStart w:id="43" w:name="_Toc517429002"/>
      <w:bookmarkStart w:id="44" w:name="_Toc150430627"/>
      <w:r>
        <w:t>K</w:t>
      </w:r>
      <w:r w:rsidR="00EB339C" w:rsidRPr="00183F77">
        <w:t>lauzula informacyjna z art. 13 RODO</w:t>
      </w:r>
      <w:bookmarkEnd w:id="42"/>
      <w:bookmarkEnd w:id="43"/>
      <w:bookmarkEnd w:id="44"/>
    </w:p>
    <w:p w:rsidR="00A671F4" w:rsidRPr="00A671F4" w:rsidRDefault="00A671F4" w:rsidP="00B8767F">
      <w:p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Administratorem Państwa danych jest Powiatowy Zarząd Dróg, ul. Kościuszki 33a, 14-200 Iława, reprezentowany przez Dyrektora – </w:t>
      </w:r>
      <w:r w:rsidR="004D28EB">
        <w:rPr>
          <w:rFonts w:asciiTheme="majorHAnsi" w:hAnsiTheme="majorHAnsi" w:cs="Arial"/>
          <w:lang w:eastAsia="pl-PL"/>
        </w:rPr>
        <w:t>Radosława Augustyniak</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wyznaczył Inspektora Ochrony Danych Osobowych – Emilię Magalską e-mail: </w:t>
      </w:r>
      <w:hyperlink r:id="rId37" w:history="1">
        <w:r w:rsidRPr="00A671F4">
          <w:rPr>
            <w:rStyle w:val="Hipercze"/>
            <w:rFonts w:asciiTheme="majorHAnsi" w:hAnsiTheme="majorHAnsi" w:cs="Arial"/>
            <w:lang w:eastAsia="pl-PL"/>
          </w:rPr>
          <w:t>iodo@pzd.ilawa.pl</w:t>
        </w:r>
      </w:hyperlink>
      <w:r w:rsidRPr="00A671F4">
        <w:rPr>
          <w:rFonts w:asciiTheme="majorHAnsi" w:hAnsiTheme="majorHAnsi" w:cs="Arial"/>
          <w:lang w:eastAsia="pl-PL"/>
        </w:rPr>
        <w:t>, nr tel. +48 692 434 620</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przetwarzane są w celu: wykonania umowy sprzedaży towarów i usług, wystawiania faktur oraz płatności.</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Państwa dane osobowe nie będą przekazywane do państwa trzeciego świata ani organizacji międzynarodowej.</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Posiadają Państwo prawo dostępu, sprostowania, usunięcia, ograniczenia przetwarzania lub przenoszenia danych jak również mają Państwo prawo do wniesienia skargi do organu nadzorującego Prezesa Urzędu Ochrony Danych Osobowych.</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Podanie danych osobowych jest dobrowolne, jednakże odmowa podania danych może skutkować odmową realizacji zamówienia.</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Administrator danych nie automatyzuje i nie profiluje danych osobowych.</w:t>
      </w:r>
    </w:p>
    <w:p w:rsidR="00A671F4" w:rsidRPr="00A671F4" w:rsidRDefault="00A671F4" w:rsidP="00646C93">
      <w:pPr>
        <w:pStyle w:val="Akapitzlist"/>
        <w:numPr>
          <w:ilvl w:val="0"/>
          <w:numId w:val="70"/>
        </w:numPr>
        <w:spacing w:before="100" w:beforeAutospacing="1" w:after="100" w:afterAutospacing="1"/>
        <w:jc w:val="both"/>
        <w:rPr>
          <w:rFonts w:asciiTheme="majorHAnsi" w:hAnsiTheme="majorHAnsi" w:cs="Arial"/>
          <w:lang w:eastAsia="pl-PL"/>
        </w:rPr>
      </w:pPr>
      <w:r w:rsidRPr="00A671F4">
        <w:rPr>
          <w:rFonts w:asciiTheme="majorHAnsi" w:hAnsiTheme="majorHAnsi" w:cs="Arial"/>
          <w:lang w:eastAsia="pl-PL"/>
        </w:rPr>
        <w:t xml:space="preserve">Administrator dołoży wszelkich starań, aby zapewnić wszelkie środki fizycznej, technicznej </w:t>
      </w:r>
      <w:r w:rsidR="00123654">
        <w:rPr>
          <w:rFonts w:asciiTheme="majorHAnsi" w:hAnsiTheme="majorHAnsi" w:cs="Arial"/>
          <w:lang w:eastAsia="pl-PL"/>
        </w:rPr>
        <w:br/>
      </w:r>
      <w:r w:rsidRPr="00A671F4">
        <w:rPr>
          <w:rFonts w:asciiTheme="majorHAnsi" w:hAnsiTheme="majorHAnsi" w:cs="Arial"/>
          <w:lang w:eastAsia="pl-PL"/>
        </w:rPr>
        <w:t xml:space="preserve">i organizacyjnej ochrony danych osobowych przed ich przypadkowym czy umyślnym zniszczeniem, przypadkową utratą, zmianą, nieuprawnionym ujawnieniem, wykorzystaniem. </w:t>
      </w:r>
    </w:p>
    <w:p w:rsidR="00A4601E" w:rsidRPr="00A671F4" w:rsidRDefault="00A4601E" w:rsidP="00B8767F">
      <w:pPr>
        <w:rPr>
          <w:rFonts w:asciiTheme="majorHAnsi" w:hAnsiTheme="majorHAnsi"/>
        </w:rPr>
        <w:sectPr w:rsidR="00A4601E" w:rsidRPr="00A671F4" w:rsidSect="00FD2D0A">
          <w:pgSz w:w="11906" w:h="16838" w:code="9"/>
          <w:pgMar w:top="1663" w:right="1021" w:bottom="1021" w:left="1021" w:header="425" w:footer="425" w:gutter="0"/>
          <w:cols w:space="708"/>
          <w:docGrid w:linePitch="360"/>
        </w:sectPr>
      </w:pPr>
    </w:p>
    <w:p w:rsidR="00C070D2" w:rsidRPr="00D212CD" w:rsidRDefault="003353B2" w:rsidP="00B8767F">
      <w:pPr>
        <w:pStyle w:val="Nagwek4"/>
        <w:spacing w:before="0"/>
        <w:jc w:val="right"/>
        <w:rPr>
          <w:rFonts w:ascii="Cambria" w:hAnsi="Cambria" w:cs="Century Gothic"/>
          <w:color w:val="auto"/>
          <w:sz w:val="18"/>
          <w:szCs w:val="18"/>
        </w:rPr>
      </w:pPr>
      <w:bookmarkStart w:id="45" w:name="_Toc347383113"/>
      <w:bookmarkStart w:id="46" w:name="_Toc366768180"/>
      <w:bookmarkStart w:id="47" w:name="_Toc426635810"/>
      <w:bookmarkStart w:id="48" w:name="_Toc150430628"/>
      <w:r w:rsidRPr="004F0D9A">
        <w:rPr>
          <w:rFonts w:ascii="Cambria" w:hAnsi="Cambria" w:cs="Century Gothic"/>
          <w:color w:val="auto"/>
          <w:sz w:val="18"/>
          <w:szCs w:val="18"/>
        </w:rPr>
        <w:lastRenderedPageBreak/>
        <w:t xml:space="preserve">Załącznik nr 1 do </w:t>
      </w:r>
      <w:r w:rsidR="009B12E4">
        <w:rPr>
          <w:rFonts w:ascii="Cambria" w:hAnsi="Cambria" w:cs="Century Gothic"/>
          <w:color w:val="auto"/>
          <w:sz w:val="18"/>
          <w:szCs w:val="18"/>
        </w:rPr>
        <w:t>SWZ</w:t>
      </w:r>
      <w:r w:rsidRPr="004F0D9A">
        <w:rPr>
          <w:rFonts w:ascii="Cambria" w:hAnsi="Cambria" w:cs="Century Gothic"/>
          <w:color w:val="auto"/>
          <w:sz w:val="18"/>
          <w:szCs w:val="18"/>
        </w:rPr>
        <w:t xml:space="preserve"> - </w:t>
      </w:r>
      <w:bookmarkEnd w:id="45"/>
      <w:bookmarkEnd w:id="46"/>
      <w:bookmarkEnd w:id="47"/>
      <w:r w:rsidR="00583926">
        <w:rPr>
          <w:rFonts w:ascii="Cambria" w:hAnsi="Cambria" w:cs="Century Gothic"/>
          <w:color w:val="auto"/>
          <w:sz w:val="18"/>
          <w:szCs w:val="18"/>
        </w:rPr>
        <w:t>Formularz ofertowy</w:t>
      </w:r>
      <w:bookmarkEnd w:id="48"/>
      <w:r w:rsidR="00D212CD">
        <w:rPr>
          <w:rFonts w:ascii="Cambria" w:hAnsi="Cambria" w:cs="Century Gothic"/>
          <w:color w:val="auto"/>
          <w:sz w:val="18"/>
          <w:szCs w:val="18"/>
        </w:rPr>
        <w:t xml:space="preserve"> </w:t>
      </w:r>
    </w:p>
    <w:p w:rsidR="003353B2" w:rsidRPr="004F0D9A" w:rsidRDefault="003353B2" w:rsidP="00B8767F">
      <w:pPr>
        <w:pStyle w:val="Nagwek4"/>
        <w:spacing w:before="0"/>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rsidTr="00824632">
        <w:trPr>
          <w:trHeight w:val="413"/>
          <w:jc w:val="center"/>
        </w:trPr>
        <w:tc>
          <w:tcPr>
            <w:tcW w:w="6069" w:type="dxa"/>
            <w:shd w:val="clear" w:color="auto" w:fill="F2F2F2" w:themeFill="background1" w:themeFillShade="F2"/>
            <w:vAlign w:val="center"/>
          </w:tcPr>
          <w:p w:rsidR="003353B2" w:rsidRPr="004F0D9A" w:rsidRDefault="003353B2" w:rsidP="00B8767F">
            <w:pPr>
              <w:spacing w:before="0" w:after="0"/>
              <w:jc w:val="center"/>
              <w:rPr>
                <w:rFonts w:ascii="Cambria" w:hAnsi="Cambria" w:cs="Century Gothic"/>
                <w:b/>
                <w:bCs/>
              </w:rPr>
            </w:pPr>
            <w:r w:rsidRPr="004F0D9A">
              <w:rPr>
                <w:rFonts w:ascii="Cambria" w:hAnsi="Cambria" w:cs="Century Gothic"/>
                <w:b/>
                <w:bCs/>
                <w:sz w:val="22"/>
                <w:szCs w:val="22"/>
              </w:rPr>
              <w:t>FORMULARZ OFERTOWY</w:t>
            </w:r>
            <w:r w:rsidR="001907BF">
              <w:rPr>
                <w:rFonts w:ascii="Cambria" w:hAnsi="Cambria" w:cs="Century Gothic"/>
                <w:b/>
                <w:bCs/>
                <w:sz w:val="22"/>
                <w:szCs w:val="22"/>
              </w:rPr>
              <w:t xml:space="preserve"> </w:t>
            </w:r>
          </w:p>
        </w:tc>
      </w:tr>
    </w:tbl>
    <w:p w:rsidR="003353B2" w:rsidRPr="004F0D9A" w:rsidRDefault="003353B2" w:rsidP="00B8767F">
      <w:pPr>
        <w:pStyle w:val="Bezodstpw1"/>
        <w:spacing w:before="0" w:after="0"/>
        <w:rPr>
          <w:rFonts w:ascii="Cambria" w:hAnsi="Cambria" w:cs="Century Gothic"/>
          <w:color w:val="FF0000"/>
        </w:rPr>
      </w:pPr>
    </w:p>
    <w:p w:rsidR="00895A48" w:rsidRPr="004F0D9A" w:rsidRDefault="00895A48" w:rsidP="00B8767F">
      <w:pPr>
        <w:pStyle w:val="Bezodstpw10"/>
        <w:spacing w:before="0" w:after="0"/>
        <w:rPr>
          <w:rFonts w:ascii="Cambria" w:hAnsi="Cambria" w:cs="Century Gothic"/>
        </w:rPr>
      </w:pPr>
      <w:r w:rsidRPr="004F0D9A">
        <w:rPr>
          <w:rFonts w:ascii="Cambria" w:hAnsi="Cambria" w:cs="Century Gothic"/>
        </w:rPr>
        <w:t>DANE WYKONAWCY:</w:t>
      </w:r>
    </w:p>
    <w:p w:rsidR="00895A48" w:rsidRPr="004F0D9A" w:rsidRDefault="00895A48" w:rsidP="00B8767F">
      <w:pPr>
        <w:spacing w:before="0" w:after="0"/>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rsidR="00895A48" w:rsidRPr="004F0D9A" w:rsidRDefault="00895A48" w:rsidP="00B8767F">
            <w:pPr>
              <w:pStyle w:val="Tekstpodstawowy3"/>
              <w:spacing w:before="0" w:after="0"/>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E32747"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EB0440" w:rsidRDefault="00895A48" w:rsidP="00B8767F">
            <w:pPr>
              <w:spacing w:before="0" w:after="0"/>
              <w:ind w:left="215"/>
              <w:rPr>
                <w:rFonts w:ascii="Cambria" w:hAnsi="Cambria" w:cs="Century Gothic"/>
                <w:sz w:val="16"/>
                <w:szCs w:val="16"/>
                <w:lang w:val="en-US"/>
              </w:rPr>
            </w:pPr>
            <w:r w:rsidRPr="00EB0440">
              <w:rPr>
                <w:rFonts w:ascii="Cambria" w:hAnsi="Cambria" w:cs="Century Gothic"/>
                <w:sz w:val="16"/>
                <w:szCs w:val="16"/>
                <w:lang w:val="en-US"/>
              </w:rPr>
              <w:t>numer NIP ......................................... numer REGON ................................................................ KRS....................................................................</w:t>
            </w:r>
          </w:p>
          <w:p w:rsidR="00895A48" w:rsidRPr="004F0D9A" w:rsidRDefault="00895A48" w:rsidP="00B8767F">
            <w:pPr>
              <w:spacing w:before="0" w:after="0"/>
              <w:ind w:left="215"/>
              <w:rPr>
                <w:rFonts w:ascii="Cambria" w:hAnsi="Cambria" w:cs="Century Gothic"/>
                <w:sz w:val="16"/>
                <w:szCs w:val="16"/>
              </w:rPr>
            </w:pPr>
            <w:r w:rsidRPr="004F0D9A">
              <w:rPr>
                <w:rFonts w:ascii="Cambria" w:hAnsi="Cambria" w:cs="Century Gothic"/>
                <w:sz w:val="16"/>
                <w:szCs w:val="16"/>
              </w:rPr>
              <w:t>Adres do korespondencji, jeżeli jest inny niż siedziba Wykonawcy:</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rsidR="00895A48" w:rsidRPr="004F0D9A" w:rsidRDefault="00895A48" w:rsidP="00B8767F">
            <w:pPr>
              <w:spacing w:before="0" w:after="0"/>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895A48" w:rsidRPr="004F0D9A" w:rsidTr="000247FB">
        <w:trPr>
          <w:trHeight w:val="674"/>
        </w:trPr>
        <w:tc>
          <w:tcPr>
            <w:tcW w:w="506" w:type="dxa"/>
          </w:tcPr>
          <w:p w:rsidR="00895A48" w:rsidRPr="004F0D9A" w:rsidRDefault="00895A48" w:rsidP="00B8767F">
            <w:pPr>
              <w:spacing w:before="0" w:after="0"/>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rsidR="00895A48" w:rsidRPr="004F0D9A" w:rsidRDefault="00895A48" w:rsidP="00B8767F">
            <w:pPr>
              <w:pStyle w:val="Tekstpodstawowy3"/>
              <w:spacing w:before="0" w:after="0"/>
              <w:ind w:left="215"/>
              <w:rPr>
                <w:rFonts w:ascii="Cambria" w:hAnsi="Cambria" w:cs="Century Gothic"/>
                <w:b/>
                <w:bCs/>
                <w:spacing w:val="40"/>
                <w:sz w:val="16"/>
                <w:szCs w:val="16"/>
              </w:rPr>
            </w:pPr>
            <w:r w:rsidRPr="004F0D9A">
              <w:rPr>
                <w:rFonts w:ascii="Cambria" w:hAnsi="Cambria" w:cs="Century Gothic"/>
                <w:sz w:val="16"/>
                <w:szCs w:val="16"/>
              </w:rPr>
              <w:t>Pełna nazwa:</w:t>
            </w:r>
            <w:r w:rsidRPr="004F0D9A">
              <w:rPr>
                <w:rFonts w:ascii="Cambria" w:hAnsi="Cambria" w:cs="Century Gothic"/>
                <w:spacing w:val="40"/>
                <w:sz w:val="16"/>
                <w:szCs w:val="16"/>
              </w:rPr>
              <w:t xml:space="preserve"> ........................................................................</w:t>
            </w:r>
          </w:p>
          <w:p w:rsidR="00895A48" w:rsidRPr="004F0D9A" w:rsidRDefault="00895A48" w:rsidP="00B8767F">
            <w:pPr>
              <w:spacing w:before="0" w:after="0"/>
              <w:ind w:left="215"/>
              <w:rPr>
                <w:rFonts w:ascii="Cambria" w:hAnsi="Cambria" w:cs="Century Gothic"/>
                <w:spacing w:val="40"/>
                <w:sz w:val="16"/>
                <w:szCs w:val="16"/>
              </w:rPr>
            </w:pPr>
            <w:r w:rsidRPr="004F0D9A">
              <w:rPr>
                <w:rFonts w:ascii="Cambria" w:hAnsi="Cambria" w:cs="Century Gothic"/>
                <w:sz w:val="16"/>
                <w:szCs w:val="16"/>
              </w:rPr>
              <w:t xml:space="preserve">Adres ulica </w:t>
            </w:r>
            <w:r w:rsidRPr="004F0D9A">
              <w:rPr>
                <w:rFonts w:ascii="Cambria" w:hAnsi="Cambria" w:cs="Century Gothic"/>
                <w:spacing w:val="40"/>
                <w:sz w:val="16"/>
                <w:szCs w:val="16"/>
              </w:rPr>
              <w:t>..........................</w:t>
            </w:r>
            <w:r w:rsidRPr="004F0D9A">
              <w:rPr>
                <w:rFonts w:ascii="Cambria" w:hAnsi="Cambria" w:cs="Century Gothic"/>
                <w:sz w:val="16"/>
                <w:szCs w:val="16"/>
              </w:rPr>
              <w:t xml:space="preserve"> kod </w:t>
            </w:r>
            <w:r w:rsidRPr="004F0D9A">
              <w:rPr>
                <w:rFonts w:ascii="Cambria" w:hAnsi="Cambria" w:cs="Century Gothic"/>
                <w:spacing w:val="40"/>
                <w:sz w:val="16"/>
                <w:szCs w:val="16"/>
              </w:rPr>
              <w:t>................</w:t>
            </w:r>
            <w:r w:rsidRPr="004F0D9A">
              <w:rPr>
                <w:rFonts w:ascii="Cambria" w:hAnsi="Cambria" w:cs="Century Gothic"/>
                <w:sz w:val="16"/>
                <w:szCs w:val="16"/>
              </w:rPr>
              <w:t xml:space="preserve"> miejscowość </w:t>
            </w:r>
            <w:r w:rsidRPr="004F0D9A">
              <w:rPr>
                <w:rFonts w:ascii="Cambria" w:hAnsi="Cambria" w:cs="Century Gothic"/>
                <w:spacing w:val="40"/>
                <w:sz w:val="16"/>
                <w:szCs w:val="16"/>
              </w:rPr>
              <w:t>....................</w:t>
            </w:r>
          </w:p>
          <w:p w:rsidR="00895A48" w:rsidRPr="004F0D9A" w:rsidRDefault="00895A48" w:rsidP="00B8767F">
            <w:pPr>
              <w:spacing w:before="0" w:after="0"/>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r w:rsidRPr="003353BD">
              <w:rPr>
                <w:rFonts w:ascii="Cambria" w:hAnsi="Cambria" w:cs="Century Gothic"/>
                <w:sz w:val="16"/>
                <w:szCs w:val="16"/>
                <w:lang w:val="en-US"/>
              </w:rPr>
              <w:t>numer</w:t>
            </w:r>
            <w:r w:rsidRPr="004F0D9A">
              <w:rPr>
                <w:rFonts w:ascii="Cambria" w:hAnsi="Cambria" w:cs="Century Gothic"/>
                <w:sz w:val="16"/>
                <w:szCs w:val="16"/>
                <w:lang w:val="en-US"/>
              </w:rPr>
              <w:t xml:space="preserve"> REGON </w:t>
            </w:r>
            <w:r w:rsidRPr="004F0D9A">
              <w:rPr>
                <w:rFonts w:ascii="Cambria" w:hAnsi="Cambria" w:cs="Century Gothic"/>
                <w:spacing w:val="40"/>
                <w:sz w:val="16"/>
                <w:szCs w:val="16"/>
                <w:lang w:val="en-US"/>
              </w:rPr>
              <w:t>.................</w:t>
            </w:r>
          </w:p>
          <w:p w:rsidR="00895A48" w:rsidRPr="004F0D9A" w:rsidRDefault="00895A48" w:rsidP="00B8767F">
            <w:pPr>
              <w:spacing w:before="0" w:after="0"/>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rsidR="00BA44E3" w:rsidRDefault="00BA44E3" w:rsidP="00B8767F">
      <w:pPr>
        <w:pStyle w:val="Tekstpodstawowy"/>
        <w:spacing w:before="0" w:after="0"/>
        <w:ind w:left="357"/>
        <w:rPr>
          <w:rFonts w:asciiTheme="majorHAnsi" w:hAnsiTheme="majorHAnsi" w:cs="Calibri"/>
        </w:rPr>
      </w:pPr>
    </w:p>
    <w:p w:rsidR="00347FED" w:rsidRDefault="00895A48" w:rsidP="00B8767F">
      <w:pPr>
        <w:pStyle w:val="Tekstpodstawowy"/>
        <w:spacing w:before="0" w:after="0"/>
        <w:ind w:left="357"/>
        <w:rPr>
          <w:rFonts w:asciiTheme="majorHAnsi" w:hAnsiTheme="majorHAnsi" w:cs="Calibri"/>
          <w:b/>
          <w:bCs/>
        </w:rPr>
      </w:pPr>
      <w:r w:rsidRPr="00B25128">
        <w:rPr>
          <w:rFonts w:asciiTheme="majorHAnsi" w:hAnsiTheme="majorHAnsi" w:cs="Calibri"/>
        </w:rPr>
        <w:t>w odpowiedzi na ogłoszenie o udzielenie zamówienia publicznego prow</w:t>
      </w:r>
      <w:r w:rsidR="00347FED">
        <w:rPr>
          <w:rFonts w:asciiTheme="majorHAnsi" w:hAnsiTheme="majorHAnsi" w:cs="Calibri"/>
        </w:rPr>
        <w:t>adzonego zgodnie z art.275 ust.2</w:t>
      </w:r>
      <w:r w:rsidRPr="00B25128">
        <w:rPr>
          <w:rFonts w:asciiTheme="majorHAnsi" w:hAnsiTheme="majorHAnsi" w:cs="Calibri"/>
        </w:rPr>
        <w:t xml:space="preserve"> ustawy Pzp w trybie podstawowym pn.</w:t>
      </w:r>
      <w:r w:rsidR="007D6E8D">
        <w:rPr>
          <w:rFonts w:asciiTheme="majorHAnsi" w:hAnsiTheme="majorHAnsi" w:cs="Calibri"/>
        </w:rPr>
        <w:t xml:space="preserve"> </w:t>
      </w:r>
      <w:r w:rsidR="008B4133">
        <w:rPr>
          <w:rFonts w:asciiTheme="majorHAnsi" w:hAnsiTheme="majorHAnsi" w:cs="Arial"/>
          <w:b/>
          <w:color w:val="000000"/>
        </w:rPr>
        <w:t>Rozbiórka istniejącego i budowa nowego przepustu w ciągu drogi powiatowej nr 1194N w msc. Rąbity</w:t>
      </w:r>
      <w:r w:rsidR="00BA44E3" w:rsidRPr="00A7620A">
        <w:rPr>
          <w:rFonts w:asciiTheme="majorHAnsi" w:hAnsiTheme="majorHAnsi" w:cs="Arial"/>
          <w:b/>
        </w:rPr>
        <w:t xml:space="preserve"> </w:t>
      </w:r>
      <w:r w:rsidRPr="00B25128">
        <w:rPr>
          <w:rFonts w:asciiTheme="majorHAnsi" w:hAnsiTheme="majorHAnsi" w:cs="Arial"/>
          <w:lang w:eastAsia="pl-PL"/>
        </w:rPr>
        <w:t xml:space="preserve">znak </w:t>
      </w:r>
      <w:r w:rsidRPr="0047667C">
        <w:rPr>
          <w:rFonts w:asciiTheme="majorHAnsi" w:hAnsiTheme="majorHAnsi" w:cs="Arial"/>
          <w:lang w:eastAsia="pl-PL"/>
        </w:rPr>
        <w:t>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2D0469">
        <w:rPr>
          <w:rFonts w:asciiTheme="majorHAnsi" w:hAnsiTheme="majorHAnsi" w:cs="Century Gothic"/>
          <w:b/>
          <w:bCs/>
        </w:rPr>
        <w:t>DI1.260.</w:t>
      </w:r>
      <w:r w:rsidR="008B4133">
        <w:rPr>
          <w:rFonts w:asciiTheme="majorHAnsi" w:hAnsiTheme="majorHAnsi" w:cs="Century Gothic"/>
          <w:b/>
          <w:bCs/>
        </w:rPr>
        <w:t>11</w:t>
      </w:r>
      <w:r w:rsidR="002D0469">
        <w:rPr>
          <w:rFonts w:asciiTheme="majorHAnsi" w:hAnsiTheme="majorHAnsi" w:cs="Century Gothic"/>
          <w:b/>
          <w:bCs/>
        </w:rPr>
        <w:t>.2024</w:t>
      </w:r>
      <w:r w:rsidRPr="0047667C">
        <w:rPr>
          <w:rFonts w:asciiTheme="majorHAnsi" w:hAnsiTheme="majorHAnsi" w:cs="Calibri"/>
          <w:b/>
          <w:bCs/>
        </w:rPr>
        <w:t>,</w:t>
      </w:r>
    </w:p>
    <w:p w:rsidR="00895A48" w:rsidRPr="00B25128" w:rsidRDefault="00895A48" w:rsidP="00B8767F">
      <w:pPr>
        <w:pStyle w:val="Tekstpodstawowy"/>
        <w:spacing w:before="0" w:after="0"/>
        <w:ind w:left="357"/>
        <w:rPr>
          <w:rFonts w:asciiTheme="majorHAnsi" w:hAnsiTheme="majorHAnsi" w:cs="Arial"/>
          <w:b/>
        </w:rPr>
      </w:pPr>
      <w:r w:rsidRPr="00B25128">
        <w:rPr>
          <w:rFonts w:asciiTheme="majorHAnsi" w:hAnsiTheme="majorHAnsi" w:cs="Calibri"/>
        </w:rPr>
        <w:t xml:space="preserve"> składam(y) niniejszą ofertę:</w:t>
      </w:r>
    </w:p>
    <w:p w:rsidR="00895A48" w:rsidRPr="004F0D9A" w:rsidRDefault="00895A48" w:rsidP="00B8767F">
      <w:pPr>
        <w:numPr>
          <w:ilvl w:val="0"/>
          <w:numId w:val="15"/>
        </w:numPr>
        <w:spacing w:before="0" w:after="0"/>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r>
        <w:rPr>
          <w:rFonts w:ascii="Cambria" w:hAnsi="Cambria" w:cs="Tahoma"/>
        </w:rPr>
        <w:t>SWZ</w:t>
      </w:r>
      <w:r w:rsidRPr="004F0D9A">
        <w:rPr>
          <w:rFonts w:ascii="Cambria" w:hAnsi="Cambria" w:cs="Tahoma"/>
        </w:rPr>
        <w:t xml:space="preserve"> </w:t>
      </w:r>
      <w:r w:rsidRPr="004F0D9A">
        <w:rPr>
          <w:rFonts w:ascii="Cambria" w:hAnsi="Cambria" w:cs="Tahoma"/>
          <w:b/>
          <w:u w:val="single"/>
        </w:rPr>
        <w:t>za cenę ryczałtową brutto</w:t>
      </w:r>
      <w:r w:rsidRPr="004F0D9A">
        <w:rPr>
          <w:rFonts w:ascii="Cambria" w:hAnsi="Cambria" w:cs="Tahoma"/>
        </w:rPr>
        <w:t xml:space="preserve">: ....................................................... w tym należny podatek VAT. </w:t>
      </w:r>
    </w:p>
    <w:p w:rsidR="00895A48" w:rsidRPr="00B62FA6" w:rsidRDefault="00895A48" w:rsidP="00B8767F">
      <w:pPr>
        <w:spacing w:before="0" w:after="0"/>
        <w:ind w:left="360"/>
        <w:jc w:val="both"/>
        <w:rPr>
          <w:rFonts w:asciiTheme="majorHAnsi" w:hAnsiTheme="majorHAnsi" w:cs="Tahoma"/>
        </w:rPr>
      </w:pPr>
      <w:r w:rsidRPr="00B62FA6">
        <w:rPr>
          <w:rFonts w:asciiTheme="majorHAnsi" w:hAnsiTheme="majorHAnsi" w:cs="Tahoma"/>
        </w:rPr>
        <w:t>Słownie brutto: ........................................................................................................................................ zgodnie z poniższą tabelą:</w:t>
      </w:r>
    </w:p>
    <w:p w:rsidR="00895A48" w:rsidRPr="00B62FA6" w:rsidRDefault="00895A48" w:rsidP="00B8767F">
      <w:pPr>
        <w:spacing w:before="0" w:after="0"/>
        <w:ind w:left="360"/>
        <w:rPr>
          <w:rFonts w:asciiTheme="majorHAnsi" w:hAnsiTheme="majorHAnsi" w:cs="Tahom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21"/>
        <w:gridCol w:w="1949"/>
      </w:tblGrid>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L.p.</w:t>
            </w:r>
          </w:p>
        </w:tc>
        <w:tc>
          <w:tcPr>
            <w:tcW w:w="6221"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Przedmiot zamówienia</w:t>
            </w:r>
          </w:p>
        </w:tc>
        <w:tc>
          <w:tcPr>
            <w:tcW w:w="1949" w:type="dxa"/>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Wartość brutto</w:t>
            </w:r>
          </w:p>
        </w:tc>
      </w:tr>
      <w:tr w:rsidR="00895A48" w:rsidRPr="00B62FA6" w:rsidTr="000247FB">
        <w:tc>
          <w:tcPr>
            <w:tcW w:w="0" w:type="auto"/>
            <w:shd w:val="clear" w:color="auto" w:fill="auto"/>
            <w:vAlign w:val="center"/>
          </w:tcPr>
          <w:p w:rsidR="00895A48" w:rsidRPr="00B62FA6" w:rsidRDefault="00895A48" w:rsidP="00B8767F">
            <w:pPr>
              <w:spacing w:after="0"/>
              <w:jc w:val="center"/>
              <w:rPr>
                <w:rFonts w:asciiTheme="majorHAnsi" w:hAnsiTheme="majorHAnsi" w:cs="Arial"/>
                <w:b/>
                <w:lang w:eastAsia="pl-PL"/>
              </w:rPr>
            </w:pPr>
            <w:r w:rsidRPr="00B62FA6">
              <w:rPr>
                <w:rFonts w:asciiTheme="majorHAnsi" w:hAnsiTheme="majorHAnsi" w:cs="Arial"/>
                <w:b/>
                <w:lang w:eastAsia="pl-PL"/>
              </w:rPr>
              <w:t>1</w:t>
            </w:r>
          </w:p>
        </w:tc>
        <w:tc>
          <w:tcPr>
            <w:tcW w:w="6221" w:type="dxa"/>
            <w:shd w:val="clear" w:color="auto" w:fill="auto"/>
            <w:vAlign w:val="center"/>
          </w:tcPr>
          <w:p w:rsidR="00895A48" w:rsidRPr="008B4133" w:rsidRDefault="00BA44E3" w:rsidP="00B8767F">
            <w:pPr>
              <w:pStyle w:val="Tekstpodstawowy"/>
              <w:spacing w:before="0" w:after="0"/>
              <w:ind w:left="357"/>
              <w:jc w:val="center"/>
              <w:rPr>
                <w:rFonts w:asciiTheme="majorHAnsi" w:hAnsiTheme="majorHAnsi" w:cs="Arial"/>
                <w:b/>
                <w:i/>
              </w:rPr>
            </w:pPr>
            <w:r w:rsidRPr="008B4133">
              <w:rPr>
                <w:rFonts w:asciiTheme="majorHAnsi" w:hAnsiTheme="majorHAnsi" w:cs="Arial"/>
                <w:b/>
                <w:i/>
                <w:color w:val="000000"/>
              </w:rPr>
              <w:t>„</w:t>
            </w:r>
            <w:r w:rsidR="008B4133" w:rsidRPr="008B4133">
              <w:rPr>
                <w:rFonts w:asciiTheme="majorHAnsi" w:hAnsiTheme="majorHAnsi" w:cs="Arial"/>
                <w:b/>
                <w:i/>
                <w:color w:val="000000"/>
              </w:rPr>
              <w:t>Rozbiórka istniejącego i budowa nowego przepustu w ciągu drogi powiatowej nr 1194N w msc. Rąbity</w:t>
            </w:r>
            <w:r w:rsidRPr="008B4133">
              <w:rPr>
                <w:rFonts w:asciiTheme="majorHAnsi" w:hAnsiTheme="majorHAnsi" w:cs="Arial"/>
                <w:b/>
                <w:i/>
              </w:rPr>
              <w:t>”</w:t>
            </w:r>
          </w:p>
        </w:tc>
        <w:tc>
          <w:tcPr>
            <w:tcW w:w="1949" w:type="dxa"/>
            <w:shd w:val="clear" w:color="auto" w:fill="auto"/>
            <w:vAlign w:val="center"/>
          </w:tcPr>
          <w:p w:rsidR="00895A48" w:rsidRPr="00B62FA6" w:rsidRDefault="00895A48" w:rsidP="00B8767F">
            <w:pPr>
              <w:spacing w:after="0"/>
              <w:rPr>
                <w:rFonts w:asciiTheme="majorHAnsi" w:hAnsiTheme="majorHAnsi" w:cs="Arial"/>
                <w:b/>
                <w:lang w:eastAsia="pl-PL"/>
              </w:rPr>
            </w:pPr>
          </w:p>
        </w:tc>
      </w:tr>
    </w:tbl>
    <w:p w:rsidR="00895A48" w:rsidRDefault="00895A48" w:rsidP="00B8767F">
      <w:pPr>
        <w:spacing w:before="0" w:after="0"/>
        <w:ind w:left="360"/>
        <w:rPr>
          <w:rFonts w:cs="Tahoma"/>
        </w:rPr>
      </w:pPr>
    </w:p>
    <w:p w:rsidR="00895A48" w:rsidRPr="00EC1515" w:rsidRDefault="00895A48" w:rsidP="00B8767F">
      <w:pPr>
        <w:spacing w:before="0" w:after="0"/>
        <w:ind w:left="360"/>
        <w:rPr>
          <w:rFonts w:cs="Tahoma"/>
        </w:rPr>
      </w:pPr>
    </w:p>
    <w:p w:rsidR="00895A48" w:rsidRPr="00901CD4" w:rsidRDefault="00895A48" w:rsidP="00B8767F">
      <w:pPr>
        <w:numPr>
          <w:ilvl w:val="0"/>
          <w:numId w:val="15"/>
        </w:numPr>
        <w:spacing w:before="0" w:after="0"/>
        <w:jc w:val="both"/>
        <w:rPr>
          <w:rFonts w:asciiTheme="majorHAnsi" w:hAnsiTheme="majorHAnsi" w:cs="Tahoma"/>
        </w:rPr>
      </w:pPr>
      <w:r w:rsidRPr="00B62FA6">
        <w:rPr>
          <w:rFonts w:asciiTheme="majorHAnsi" w:hAnsiTheme="majorHAnsi" w:cs="Tahoma"/>
          <w:b/>
        </w:rPr>
        <w:t>Oferowany okres gwarancji i rękojmi</w:t>
      </w:r>
      <w:r w:rsidRPr="00B62FA6">
        <w:rPr>
          <w:rFonts w:asciiTheme="majorHAnsi" w:hAnsiTheme="majorHAnsi" w:cs="Tahoma"/>
        </w:rPr>
        <w:t xml:space="preserve"> ............................................. </w:t>
      </w:r>
      <w:r>
        <w:rPr>
          <w:rFonts w:asciiTheme="majorHAnsi" w:hAnsiTheme="majorHAnsi" w:cs="Tahoma"/>
          <w:b/>
        </w:rPr>
        <w:t xml:space="preserve">(podać ilość lat: 3,4 lub 5) </w:t>
      </w:r>
      <w:r w:rsidRPr="00B62FA6">
        <w:rPr>
          <w:rFonts w:asciiTheme="majorHAnsi" w:hAnsiTheme="majorHAnsi" w:cs="Tahoma"/>
          <w:b/>
        </w:rPr>
        <w:t xml:space="preserve"> zgodnie z zapisem </w:t>
      </w:r>
      <w:r w:rsidRPr="00B62FA6">
        <w:rPr>
          <w:rFonts w:asciiTheme="majorHAnsi" w:hAnsiTheme="majorHAnsi" w:cs="Tahoma"/>
          <w:b/>
          <w:color w:val="0000FF"/>
        </w:rPr>
        <w:t>§XIV ust. 4 SWZ.</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 xml:space="preserve">oświadczamy, że </w:t>
      </w:r>
      <w:r w:rsidRPr="00B62FA6">
        <w:rPr>
          <w:rFonts w:asciiTheme="majorHAnsi" w:hAnsiTheme="majorHAnsi" w:cs="Arial"/>
          <w:b/>
        </w:rPr>
        <w:t>kierownik budowy</w:t>
      </w:r>
      <w:r w:rsidRPr="00B62FA6">
        <w:rPr>
          <w:rFonts w:asciiTheme="majorHAnsi" w:hAnsiTheme="majorHAnsi" w:cs="Arial"/>
        </w:rPr>
        <w:t xml:space="preserve"> wyznaczony do realizacji zamówienia posiada </w:t>
      </w:r>
      <w:r w:rsidRPr="00B62FA6">
        <w:rPr>
          <w:rFonts w:asciiTheme="majorHAnsi" w:hAnsiTheme="majorHAnsi" w:cs="Arial"/>
          <w:b/>
        </w:rPr>
        <w:t>……………….. letnie</w:t>
      </w:r>
      <w:r w:rsidRPr="00B62FA6">
        <w:rPr>
          <w:rFonts w:asciiTheme="majorHAnsi" w:hAnsiTheme="majorHAnsi" w:cs="Arial"/>
        </w:rPr>
        <w:t xml:space="preserve"> doświadczenie w jako kierownik budowy w specjalności </w:t>
      </w:r>
      <w:r w:rsidR="0067011A" w:rsidRPr="0067011A">
        <w:rPr>
          <w:rFonts w:asciiTheme="majorHAnsi" w:hAnsiTheme="majorHAnsi" w:cs="Arial"/>
          <w:b/>
          <w:color w:val="FF0000"/>
        </w:rPr>
        <w:t>mostowej</w:t>
      </w:r>
      <w:r>
        <w:rPr>
          <w:rFonts w:asciiTheme="majorHAnsi" w:hAnsiTheme="majorHAnsi" w:cs="Arial"/>
        </w:rPr>
        <w:t xml:space="preserve"> </w:t>
      </w:r>
      <w:r>
        <w:rPr>
          <w:rFonts w:asciiTheme="majorHAnsi" w:hAnsiTheme="majorHAnsi" w:cs="Tahoma"/>
          <w:b/>
        </w:rPr>
        <w:t xml:space="preserve">(podać ilość lat: 3,4 lub 5) </w:t>
      </w:r>
      <w:r w:rsidRPr="00B62FA6">
        <w:rPr>
          <w:rFonts w:asciiTheme="majorHAnsi" w:hAnsiTheme="majorHAnsi" w:cs="Tahoma"/>
          <w:b/>
        </w:rPr>
        <w:t xml:space="preserve"> </w:t>
      </w:r>
    </w:p>
    <w:p w:rsidR="00895A48" w:rsidRPr="00B62FA6" w:rsidRDefault="00895A48" w:rsidP="00B8767F">
      <w:pPr>
        <w:widowControl w:val="0"/>
        <w:numPr>
          <w:ilvl w:val="0"/>
          <w:numId w:val="15"/>
        </w:numPr>
        <w:tabs>
          <w:tab w:val="clear" w:pos="360"/>
        </w:tabs>
        <w:autoSpaceDE w:val="0"/>
        <w:autoSpaceDN w:val="0"/>
        <w:adjustRightInd w:val="0"/>
        <w:spacing w:before="0" w:after="0"/>
        <w:rPr>
          <w:rFonts w:asciiTheme="majorHAnsi" w:hAnsiTheme="majorHAnsi" w:cs="Arial"/>
          <w:lang w:eastAsia="pl-PL"/>
        </w:rPr>
      </w:pPr>
      <w:r w:rsidRPr="00B62FA6">
        <w:rPr>
          <w:rFonts w:asciiTheme="majorHAnsi" w:eastAsia="SimSun" w:hAnsiTheme="majorHAnsi" w:cs="Arial"/>
          <w:lang w:eastAsia="pl-PL"/>
        </w:rPr>
        <w:t>Wykonamy zamówienie publiczne w terminie wskazanym w specyfikacji istotnych warunków zamówienia.</w:t>
      </w:r>
    </w:p>
    <w:p w:rsidR="00895A48" w:rsidRPr="00B62FA6" w:rsidRDefault="00895A48" w:rsidP="00B8767F">
      <w:pPr>
        <w:numPr>
          <w:ilvl w:val="0"/>
          <w:numId w:val="15"/>
        </w:numPr>
        <w:spacing w:before="0" w:after="0"/>
        <w:jc w:val="both"/>
        <w:rPr>
          <w:rFonts w:asciiTheme="majorHAnsi" w:hAnsiTheme="majorHAnsi" w:cs="Century Gothic"/>
        </w:rPr>
      </w:pPr>
      <w:r w:rsidRPr="00B62FA6">
        <w:rPr>
          <w:rFonts w:asciiTheme="majorHAnsi" w:hAnsiTheme="majorHAnsi" w:cs="Century Gothic"/>
        </w:rPr>
        <w:t xml:space="preserve">Oświadczam(y), że: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zapozna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ze specyfikacją warunków zamówienia oraz zdoby</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jeste</w:t>
      </w:r>
      <w:r>
        <w:rPr>
          <w:rFonts w:ascii="Cambria" w:hAnsi="Cambria" w:cs="Century Gothic"/>
          <w:sz w:val="20"/>
        </w:rPr>
        <w:t>m(</w:t>
      </w:r>
      <w:r w:rsidRPr="005B00A4">
        <w:rPr>
          <w:rFonts w:ascii="Cambria" w:hAnsi="Cambria" w:cs="Century Gothic"/>
          <w:sz w:val="20"/>
        </w:rPr>
        <w:t>śmy</w:t>
      </w:r>
      <w:r>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Pr>
          <w:rFonts w:ascii="Cambria" w:hAnsi="Cambria" w:cs="Century Gothic"/>
          <w:sz w:val="20"/>
        </w:rPr>
        <w:t xml:space="preserve">,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 xml:space="preserve">zawarty w </w:t>
      </w:r>
      <w:r>
        <w:rPr>
          <w:rFonts w:ascii="Cambria" w:hAnsi="Cambria" w:cs="Century Gothic"/>
          <w:sz w:val="20"/>
        </w:rPr>
        <w:t>SWZ</w:t>
      </w:r>
      <w:r w:rsidRPr="005B00A4">
        <w:rPr>
          <w:rFonts w:ascii="Cambria" w:hAnsi="Cambria" w:cs="Century Gothic"/>
          <w:sz w:val="20"/>
        </w:rPr>
        <w:t xml:space="preserve"> wzór umowy został przez</w:t>
      </w:r>
      <w:r>
        <w:rPr>
          <w:rFonts w:ascii="Cambria" w:hAnsi="Cambria" w:cs="Century Gothic"/>
          <w:sz w:val="20"/>
        </w:rPr>
        <w:t>e mnie</w:t>
      </w:r>
      <w:r w:rsidRPr="005B00A4">
        <w:rPr>
          <w:rFonts w:ascii="Cambria" w:hAnsi="Cambria" w:cs="Century Gothic"/>
          <w:sz w:val="20"/>
        </w:rPr>
        <w:t xml:space="preserve"> </w:t>
      </w:r>
      <w:r>
        <w:rPr>
          <w:rFonts w:ascii="Cambria" w:hAnsi="Cambria" w:cs="Century Gothic"/>
          <w:sz w:val="20"/>
        </w:rPr>
        <w:t>(</w:t>
      </w:r>
      <w:r w:rsidRPr="005B00A4">
        <w:rPr>
          <w:rFonts w:ascii="Cambria" w:hAnsi="Cambria" w:cs="Century Gothic"/>
          <w:sz w:val="20"/>
        </w:rPr>
        <w:t>nas</w:t>
      </w:r>
      <w:r>
        <w:rPr>
          <w:rFonts w:ascii="Cambria" w:hAnsi="Cambria" w:cs="Century Gothic"/>
          <w:sz w:val="20"/>
        </w:rPr>
        <w:t>)</w:t>
      </w:r>
      <w:r w:rsidRPr="005B00A4">
        <w:rPr>
          <w:rFonts w:ascii="Cambria" w:hAnsi="Cambria" w:cs="Century Gothic"/>
          <w:sz w:val="20"/>
        </w:rPr>
        <w:t xml:space="preserve"> zaakceptow</w:t>
      </w:r>
      <w:r>
        <w:rPr>
          <w:rFonts w:ascii="Cambria" w:hAnsi="Cambria" w:cs="Century Gothic"/>
          <w:sz w:val="20"/>
        </w:rPr>
        <w:t>any bez zastrzeżeń i zobowiązuję(e</w:t>
      </w:r>
      <w:r w:rsidRPr="005B00A4">
        <w:rPr>
          <w:rFonts w:ascii="Cambria" w:hAnsi="Cambria" w:cs="Century Gothic"/>
          <w:sz w:val="20"/>
        </w:rPr>
        <w:t>my</w:t>
      </w:r>
      <w:r>
        <w:rPr>
          <w:rFonts w:ascii="Cambria" w:hAnsi="Cambria" w:cs="Century Gothic"/>
          <w:sz w:val="20"/>
        </w:rPr>
        <w:t>)</w:t>
      </w:r>
      <w:r w:rsidRPr="005B00A4">
        <w:rPr>
          <w:rFonts w:ascii="Cambria" w:hAnsi="Cambria" w:cs="Century Gothic"/>
          <w:sz w:val="20"/>
        </w:rPr>
        <w:t xml:space="preserve"> się, w przypadku wybrania </w:t>
      </w:r>
      <w:r>
        <w:rPr>
          <w:rFonts w:ascii="Cambria" w:hAnsi="Cambria" w:cs="Century Gothic"/>
          <w:sz w:val="20"/>
        </w:rPr>
        <w:t>mojej (</w:t>
      </w:r>
      <w:r w:rsidRPr="005B00A4">
        <w:rPr>
          <w:rFonts w:ascii="Cambria" w:hAnsi="Cambria" w:cs="Century Gothic"/>
          <w:sz w:val="20"/>
        </w:rPr>
        <w:t>naszej</w:t>
      </w:r>
      <w:r>
        <w:rPr>
          <w:rFonts w:ascii="Cambria" w:hAnsi="Cambria" w:cs="Century Gothic"/>
          <w:sz w:val="20"/>
        </w:rPr>
        <w:t>)</w:t>
      </w:r>
      <w:r w:rsidRPr="005B00A4">
        <w:rPr>
          <w:rFonts w:ascii="Cambria" w:hAnsi="Cambria" w:cs="Century Gothic"/>
          <w:sz w:val="20"/>
        </w:rPr>
        <w:t xml:space="preserve"> oferty do zawarcia umowy na warunkach określonych w </w:t>
      </w:r>
      <w:r>
        <w:rPr>
          <w:rFonts w:ascii="Cambria" w:hAnsi="Cambria" w:cs="Century Gothic"/>
          <w:sz w:val="20"/>
        </w:rPr>
        <w:t>SWZ</w:t>
      </w:r>
      <w:r w:rsidRPr="005B00A4">
        <w:rPr>
          <w:rFonts w:ascii="Cambria" w:hAnsi="Cambria" w:cs="Century Gothic"/>
          <w:sz w:val="20"/>
        </w:rPr>
        <w:t xml:space="preserve"> oraz w miejscu i terminie wyznaczonym przez </w:t>
      </w:r>
      <w:r>
        <w:rPr>
          <w:rFonts w:ascii="Cambria" w:hAnsi="Cambria" w:cs="Century Gothic"/>
          <w:sz w:val="20"/>
        </w:rPr>
        <w:t>Zamawiającego,</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nie wykonywa</w:t>
      </w:r>
      <w:r>
        <w:rPr>
          <w:rFonts w:ascii="Cambria" w:hAnsi="Cambria" w:cs="Century Gothic"/>
          <w:sz w:val="20"/>
        </w:rPr>
        <w:t>łem (</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żadnych czynności związanych z przygotowaniem niniejszego postępowania </w:t>
      </w:r>
      <w:r w:rsidR="00123654">
        <w:rPr>
          <w:rFonts w:ascii="Cambria" w:hAnsi="Cambria" w:cs="Century Gothic"/>
          <w:sz w:val="20"/>
        </w:rPr>
        <w:br/>
      </w:r>
      <w:r w:rsidRPr="005B00A4">
        <w:rPr>
          <w:rFonts w:ascii="Cambria" w:hAnsi="Cambria" w:cs="Century Gothic"/>
          <w:sz w:val="20"/>
        </w:rPr>
        <w:t>o udzielenie zamówienia publicznego, a w celu sporządzenia oferty nie posługiwa</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się osobami uczestniczącymi w dokonaniu tych czynności, </w:t>
      </w:r>
    </w:p>
    <w:p w:rsidR="00895A48" w:rsidRPr="005B00A4" w:rsidRDefault="00895A48" w:rsidP="00B8767F">
      <w:pPr>
        <w:pStyle w:val="Akapitzlist10"/>
        <w:numPr>
          <w:ilvl w:val="2"/>
          <w:numId w:val="18"/>
        </w:numPr>
        <w:spacing w:before="0" w:after="0"/>
        <w:jc w:val="both"/>
        <w:rPr>
          <w:rFonts w:ascii="Cambria" w:hAnsi="Cambria" w:cs="Century Gothic"/>
          <w:sz w:val="20"/>
        </w:rPr>
      </w:pPr>
      <w:r w:rsidRPr="005B00A4">
        <w:rPr>
          <w:rFonts w:ascii="Cambria" w:hAnsi="Cambria" w:cs="Century Gothic"/>
          <w:sz w:val="20"/>
        </w:rPr>
        <w:t>uwzględni</w:t>
      </w:r>
      <w:r>
        <w:rPr>
          <w:rFonts w:ascii="Cambria" w:hAnsi="Cambria" w:cs="Century Gothic"/>
          <w:sz w:val="20"/>
        </w:rPr>
        <w:t>łem(</w:t>
      </w:r>
      <w:r w:rsidRPr="005B00A4">
        <w:rPr>
          <w:rFonts w:ascii="Cambria" w:hAnsi="Cambria" w:cs="Century Gothic"/>
          <w:sz w:val="20"/>
        </w:rPr>
        <w:t>liśmy</w:t>
      </w:r>
      <w:r>
        <w:rPr>
          <w:rFonts w:ascii="Cambria" w:hAnsi="Cambria" w:cs="Century Gothic"/>
          <w:sz w:val="20"/>
        </w:rPr>
        <w:t>)</w:t>
      </w:r>
      <w:r w:rsidRPr="005B00A4">
        <w:rPr>
          <w:rFonts w:ascii="Cambria" w:hAnsi="Cambria" w:cs="Century Gothic"/>
          <w:sz w:val="20"/>
        </w:rPr>
        <w:t xml:space="preserve"> zmiany i dodatkowe ustalenia wynikłe w trakcie procedury </w:t>
      </w:r>
      <w:r>
        <w:rPr>
          <w:rFonts w:ascii="Cambria" w:hAnsi="Cambria" w:cs="Century Gothic"/>
          <w:sz w:val="20"/>
        </w:rPr>
        <w:t>o udzielenie zamówienia publicznego</w:t>
      </w:r>
      <w:r w:rsidRPr="005B00A4">
        <w:rPr>
          <w:rFonts w:ascii="Cambria" w:hAnsi="Cambria" w:cs="Century Gothic"/>
          <w:sz w:val="20"/>
        </w:rPr>
        <w:t xml:space="preserve"> stanowiące integralną część </w:t>
      </w:r>
      <w:r>
        <w:rPr>
          <w:rFonts w:ascii="Cambria" w:hAnsi="Cambria" w:cs="Century Gothic"/>
          <w:sz w:val="20"/>
        </w:rPr>
        <w:t>SWZ</w:t>
      </w:r>
      <w:r w:rsidRPr="005B00A4">
        <w:rPr>
          <w:rFonts w:ascii="Cambria" w:hAnsi="Cambria" w:cs="Century Gothic"/>
          <w:sz w:val="20"/>
        </w:rPr>
        <w:t>, wyszczególnione we wszystkich umieszczonych na stronie int</w:t>
      </w:r>
      <w:r>
        <w:rPr>
          <w:rFonts w:ascii="Cambria" w:hAnsi="Cambria" w:cs="Century Gothic"/>
          <w:sz w:val="20"/>
        </w:rPr>
        <w:t xml:space="preserve">ernetowej pismach Zamawiającego, </w:t>
      </w:r>
    </w:p>
    <w:p w:rsidR="00895A48" w:rsidRPr="005B00A4" w:rsidRDefault="00895A48" w:rsidP="00B8767F">
      <w:pPr>
        <w:pStyle w:val="Akapitzlist10"/>
        <w:numPr>
          <w:ilvl w:val="2"/>
          <w:numId w:val="18"/>
        </w:numPr>
        <w:spacing w:before="0" w:after="0"/>
        <w:jc w:val="both"/>
        <w:rPr>
          <w:rFonts w:ascii="Cambria" w:hAnsi="Cambria" w:cs="Century Gothic"/>
          <w:sz w:val="20"/>
        </w:rPr>
      </w:pPr>
      <w:r>
        <w:rPr>
          <w:rFonts w:ascii="Cambria" w:hAnsi="Cambria" w:cs="Century Gothic"/>
          <w:sz w:val="20"/>
        </w:rPr>
        <w:t>a</w:t>
      </w:r>
      <w:r w:rsidRPr="005B00A4">
        <w:rPr>
          <w:rFonts w:ascii="Cambria" w:hAnsi="Cambria" w:cs="Century Gothic"/>
          <w:sz w:val="20"/>
        </w:rPr>
        <w:t>kceptuj</w:t>
      </w:r>
      <w:r>
        <w:rPr>
          <w:rFonts w:ascii="Cambria" w:hAnsi="Cambria" w:cs="Century Gothic"/>
          <w:sz w:val="20"/>
        </w:rPr>
        <w:t>ę(</w:t>
      </w:r>
      <w:r w:rsidRPr="005B00A4">
        <w:rPr>
          <w:rFonts w:ascii="Cambria" w:hAnsi="Cambria" w:cs="Century Gothic"/>
          <w:sz w:val="20"/>
        </w:rPr>
        <w:t>emy</w:t>
      </w:r>
      <w:r>
        <w:rPr>
          <w:rFonts w:ascii="Cambria" w:hAnsi="Cambria" w:cs="Century Gothic"/>
          <w:sz w:val="20"/>
        </w:rPr>
        <w:t>)</w:t>
      </w:r>
      <w:r w:rsidRPr="005B00A4">
        <w:rPr>
          <w:rFonts w:ascii="Cambria" w:hAnsi="Cambria" w:cs="Century Gothic"/>
          <w:sz w:val="20"/>
        </w:rPr>
        <w:t xml:space="preserve"> warunki płatności określone przez Zamawiającego w </w:t>
      </w:r>
      <w:r>
        <w:rPr>
          <w:rFonts w:ascii="Cambria" w:hAnsi="Cambria" w:cs="Century Gothic"/>
          <w:sz w:val="20"/>
        </w:rPr>
        <w:t>SWZ</w:t>
      </w:r>
      <w:r w:rsidRPr="005B00A4">
        <w:rPr>
          <w:rFonts w:ascii="Cambria" w:hAnsi="Cambria" w:cs="Century Gothic"/>
          <w:sz w:val="20"/>
        </w:rPr>
        <w:t>.</w:t>
      </w:r>
    </w:p>
    <w:p w:rsidR="00895A48" w:rsidRPr="005B00A4" w:rsidRDefault="00895A48" w:rsidP="00B8767F">
      <w:pPr>
        <w:numPr>
          <w:ilvl w:val="0"/>
          <w:numId w:val="15"/>
        </w:numPr>
        <w:spacing w:before="0" w:after="0"/>
        <w:jc w:val="both"/>
        <w:rPr>
          <w:rFonts w:ascii="Cambria" w:hAnsi="Cambria" w:cs="Century Gothic"/>
        </w:rPr>
      </w:pPr>
      <w:r w:rsidRPr="005B00A4">
        <w:rPr>
          <w:rFonts w:ascii="Cambria" w:hAnsi="Cambria" w:cs="Century Gothic"/>
        </w:rPr>
        <w:t>Nazwisko(a) i imię(ona) osoby(ób) odpowiedzialnej za realizację zamówienia i kontakt ze strony Wykonawcy ..........................................................................................................................................</w:t>
      </w:r>
    </w:p>
    <w:p w:rsidR="00895A48" w:rsidRDefault="00895A48" w:rsidP="00B8767F">
      <w:pPr>
        <w:pStyle w:val="Bezodstpw10"/>
        <w:spacing w:before="0" w:after="0"/>
        <w:ind w:left="360"/>
        <w:jc w:val="both"/>
        <w:rPr>
          <w:rFonts w:ascii="Cambria" w:hAnsi="Cambria" w:cs="Century Gothic"/>
          <w:b/>
          <w:bCs/>
          <w:lang w:val="pl-PL"/>
        </w:rPr>
      </w:pPr>
    </w:p>
    <w:p w:rsidR="00895A48" w:rsidRDefault="00895A48" w:rsidP="00B8767F">
      <w:pPr>
        <w:pStyle w:val="Bezodstpw10"/>
        <w:spacing w:before="0" w:after="0"/>
        <w:ind w:left="360"/>
        <w:jc w:val="both"/>
        <w:rPr>
          <w:rFonts w:ascii="Cambria" w:hAnsi="Cambria" w:cs="Century Gothic"/>
          <w:b/>
          <w:bCs/>
          <w:lang w:val="pl-PL"/>
        </w:rPr>
      </w:pPr>
    </w:p>
    <w:p w:rsidR="00895A48" w:rsidRPr="005B00A4" w:rsidRDefault="00895A48" w:rsidP="00B8767F">
      <w:pPr>
        <w:pStyle w:val="Bezodstpw10"/>
        <w:numPr>
          <w:ilvl w:val="0"/>
          <w:numId w:val="15"/>
        </w:numPr>
        <w:spacing w:before="0" w:after="0"/>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895A48" w:rsidRPr="005B00A4" w:rsidTr="000247FB">
        <w:trPr>
          <w:trHeight w:val="279"/>
          <w:jc w:val="center"/>
        </w:trPr>
        <w:tc>
          <w:tcPr>
            <w:tcW w:w="567"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Nazwa i adres podwykonawcy</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 wartoś</w:t>
            </w:r>
            <w:r>
              <w:rPr>
                <w:rFonts w:ascii="Cambria" w:hAnsi="Cambria" w:cs="Century Gothic"/>
                <w:sz w:val="18"/>
                <w:szCs w:val="18"/>
              </w:rPr>
              <w:t>ci</w:t>
            </w:r>
            <w:r w:rsidRPr="005B00A4">
              <w:rPr>
                <w:rFonts w:ascii="Cambria" w:hAnsi="Cambria" w:cs="Century Gothic"/>
                <w:sz w:val="18"/>
                <w:szCs w:val="18"/>
              </w:rPr>
              <w:t xml:space="preserve"> </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rsidR="00895A48" w:rsidRPr="005B00A4" w:rsidRDefault="00895A48" w:rsidP="00B8767F">
            <w:pPr>
              <w:numPr>
                <w:ilvl w:val="12"/>
                <w:numId w:val="0"/>
              </w:numPr>
              <w:tabs>
                <w:tab w:val="left" w:pos="360"/>
                <w:tab w:val="left" w:pos="427"/>
              </w:tabs>
              <w:spacing w:before="0" w:after="0"/>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895A48" w:rsidRPr="005B00A4" w:rsidTr="000247FB">
        <w:trPr>
          <w:trHeight w:val="38"/>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r w:rsidR="00895A48" w:rsidRPr="005B00A4" w:rsidTr="000247FB">
        <w:trPr>
          <w:trHeight w:val="201"/>
          <w:jc w:val="center"/>
        </w:trPr>
        <w:tc>
          <w:tcPr>
            <w:tcW w:w="567"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40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2869" w:type="dxa"/>
            <w:vAlign w:val="center"/>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c>
          <w:tcPr>
            <w:tcW w:w="3651" w:type="dxa"/>
          </w:tcPr>
          <w:p w:rsidR="00895A48" w:rsidRPr="005B00A4" w:rsidRDefault="00895A48" w:rsidP="00B8767F">
            <w:pPr>
              <w:numPr>
                <w:ilvl w:val="12"/>
                <w:numId w:val="0"/>
              </w:numPr>
              <w:tabs>
                <w:tab w:val="left" w:pos="360"/>
                <w:tab w:val="left" w:pos="427"/>
              </w:tabs>
              <w:spacing w:before="0" w:after="0"/>
              <w:rPr>
                <w:rFonts w:ascii="Cambria" w:hAnsi="Cambria" w:cs="Century Gothic"/>
              </w:rPr>
            </w:pPr>
          </w:p>
        </w:tc>
      </w:tr>
    </w:tbl>
    <w:p w:rsidR="00895A48" w:rsidRPr="005B00A4" w:rsidRDefault="00895A48" w:rsidP="00B8767F">
      <w:pPr>
        <w:pStyle w:val="Bezodstpw10"/>
        <w:spacing w:before="0" w:after="0"/>
        <w:ind w:left="426"/>
        <w:jc w:val="both"/>
        <w:rPr>
          <w:rFonts w:ascii="Cambria" w:hAnsi="Cambria" w:cs="Times New Roman"/>
          <w:color w:val="FF0000"/>
          <w:lang w:val="pl-PL"/>
        </w:rPr>
      </w:pPr>
    </w:p>
    <w:p w:rsidR="00895A48" w:rsidRPr="005B00A4" w:rsidRDefault="00895A48" w:rsidP="00347FED">
      <w:pPr>
        <w:numPr>
          <w:ilvl w:val="0"/>
          <w:numId w:val="15"/>
        </w:numPr>
        <w:spacing w:before="0" w:after="0" w:line="240" w:lineRule="auto"/>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Wykonawca, którego reprezentuj</w:t>
      </w:r>
      <w:r>
        <w:rPr>
          <w:rFonts w:ascii="Cambria" w:hAnsi="Cambria" w:cs="Century Gothic"/>
        </w:rPr>
        <w:t>ę(</w:t>
      </w:r>
      <w:r w:rsidRPr="005B00A4">
        <w:rPr>
          <w:rFonts w:ascii="Cambria" w:hAnsi="Cambria" w:cs="Century Gothic"/>
        </w:rPr>
        <w:t>emy</w:t>
      </w:r>
      <w:r>
        <w:rPr>
          <w:rFonts w:ascii="Cambria" w:hAnsi="Cambria" w:cs="Century Gothic"/>
        </w:rPr>
        <w:t>)</w:t>
      </w:r>
      <w:r w:rsidRPr="005B00A4">
        <w:rPr>
          <w:rFonts w:ascii="Cambria" w:hAnsi="Cambria" w:cs="Century Gothic"/>
        </w:rPr>
        <w:t xml:space="preserve"> jest:</w:t>
      </w:r>
    </w:p>
    <w:p w:rsidR="00895A48" w:rsidRPr="005B00A4" w:rsidRDefault="00895A48" w:rsidP="00347FED">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B4178">
        <w:rPr>
          <w:rFonts w:ascii="Cambria" w:hAnsi="Cambria" w:cs="Century Gothic"/>
          <w:b/>
          <w:bCs/>
        </w:rPr>
      </w:r>
      <w:r w:rsidR="004B4178">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mikro przedsiębiorcą </w:t>
      </w:r>
      <w:r w:rsidRPr="005B00A4">
        <w:rPr>
          <w:rFonts w:ascii="Cambria" w:hAnsi="Cambria" w:cs="Century Gothic"/>
        </w:rPr>
        <w:t>(podmiot nie będący żadnym z poniższych)</w:t>
      </w:r>
    </w:p>
    <w:p w:rsidR="00895A48" w:rsidRPr="005B00A4" w:rsidRDefault="00895A48" w:rsidP="00347FED">
      <w:pPr>
        <w:spacing w:before="0" w:after="0" w:line="240" w:lineRule="auto"/>
        <w:ind w:left="2800" w:hanging="2440"/>
        <w:jc w:val="both"/>
        <w:rPr>
          <w:rFonts w:ascii="Cambria" w:hAnsi="Cambria" w:cs="Century Gothic"/>
          <w:b/>
          <w:bCs/>
        </w:rPr>
      </w:pPr>
    </w:p>
    <w:p w:rsidR="00895A48" w:rsidRPr="005B00A4" w:rsidRDefault="00895A48" w:rsidP="00347FED">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B4178">
        <w:rPr>
          <w:rFonts w:ascii="Cambria" w:hAnsi="Cambria" w:cs="Century Gothic"/>
          <w:b/>
          <w:bCs/>
        </w:rPr>
      </w:r>
      <w:r w:rsidR="004B4178">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małym przedsiębiorcą </w:t>
      </w:r>
      <w:r w:rsidRPr="005B00A4">
        <w:rPr>
          <w:rFonts w:ascii="Cambria" w:hAnsi="Cambria" w:cs="Century Gothic"/>
        </w:rPr>
        <w:t>(małe przedsiębiorstwo definiuje się jako przedsiębiorstwo, które zatrudnia mniej niż 50 pracowników i którego roczny obrót lub roczna suma bilansowa nie przekracza 10 milionów EUR)</w:t>
      </w:r>
    </w:p>
    <w:p w:rsidR="00895A48" w:rsidRPr="005B00A4" w:rsidRDefault="00895A48" w:rsidP="00347FED">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B4178">
        <w:rPr>
          <w:rFonts w:ascii="Cambria" w:hAnsi="Cambria" w:cs="Century Gothic"/>
          <w:b/>
          <w:bCs/>
        </w:rPr>
      </w:r>
      <w:r w:rsidR="004B4178">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średnim przedsiębiorcą </w:t>
      </w:r>
      <w:r w:rsidRPr="005B00A4">
        <w:rPr>
          <w:rFonts w:ascii="Cambria" w:hAnsi="Cambria" w:cs="Century Gothic"/>
        </w:rPr>
        <w:t>(średnie przedsiębiorstwo definiuje się jako przedsiębiorstwo, które zatrudnia mniej niż 250 pracowników i którego roczny obrót nie przekracza 50 milionów lub roczna suma bilansowa nie przekracza 43 milionów EUR)</w:t>
      </w:r>
    </w:p>
    <w:p w:rsidR="00895A48" w:rsidRPr="005B00A4" w:rsidRDefault="00895A48" w:rsidP="00347FED">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Pr="005B00A4">
        <w:rPr>
          <w:rFonts w:ascii="Cambria" w:hAnsi="Cambria" w:cs="Century Gothic"/>
          <w:b/>
          <w:bCs/>
        </w:rPr>
        <w:instrText xml:space="preserve"> FORMCHECKBOX </w:instrText>
      </w:r>
      <w:r w:rsidR="004B4178">
        <w:rPr>
          <w:rFonts w:ascii="Cambria" w:hAnsi="Cambria" w:cs="Century Gothic"/>
          <w:b/>
          <w:bCs/>
        </w:rPr>
      </w:r>
      <w:r w:rsidR="004B4178">
        <w:rPr>
          <w:rFonts w:ascii="Cambria" w:hAnsi="Cambria" w:cs="Century Gothic"/>
          <w:b/>
          <w:bCs/>
        </w:rPr>
        <w:fldChar w:fldCharType="separate"/>
      </w:r>
      <w:r w:rsidRPr="005B00A4">
        <w:rPr>
          <w:rFonts w:ascii="Cambria" w:hAnsi="Cambria" w:cs="Century Gothic"/>
          <w:b/>
          <w:bCs/>
        </w:rPr>
        <w:fldChar w:fldCharType="end"/>
      </w:r>
      <w:r w:rsidRPr="005B00A4">
        <w:rPr>
          <w:rFonts w:ascii="Cambria" w:hAnsi="Cambria" w:cs="Century Gothic"/>
          <w:b/>
          <w:bCs/>
        </w:rPr>
        <w:t xml:space="preserve"> dużym przedsiębiorstwem</w:t>
      </w:r>
    </w:p>
    <w:p w:rsidR="00895A48" w:rsidRPr="005B00A4" w:rsidRDefault="00895A48" w:rsidP="00347FED">
      <w:pPr>
        <w:spacing w:before="0" w:after="0" w:line="240" w:lineRule="auto"/>
        <w:ind w:left="2835" w:hanging="2475"/>
        <w:jc w:val="both"/>
        <w:rPr>
          <w:rFonts w:ascii="Cambria" w:hAnsi="Cambria"/>
        </w:rPr>
      </w:pPr>
    </w:p>
    <w:p w:rsidR="00895A48" w:rsidRPr="005B00A4"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entury Gothic"/>
        </w:rPr>
        <w:t>Oświadczam</w:t>
      </w:r>
      <w:r>
        <w:rPr>
          <w:rFonts w:ascii="Cambria" w:hAnsi="Cambria" w:cs="Century Gothic"/>
        </w:rPr>
        <w:t>(</w:t>
      </w:r>
      <w:r w:rsidRPr="005B00A4">
        <w:rPr>
          <w:rFonts w:ascii="Cambria" w:hAnsi="Cambria" w:cs="Century Gothic"/>
        </w:rPr>
        <w:t>y</w:t>
      </w:r>
      <w:r>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informacji stanowiących tajemnicę przedsiębiorstwa w rozumieniu przepisów o zwalczaniu nieuczciwej konkurencji. Informacje takie zawarte są w następujących dokumentach: .................................................................................</w:t>
      </w:r>
    </w:p>
    <w:p w:rsidR="00895A48" w:rsidRPr="00107482" w:rsidRDefault="00895A48" w:rsidP="00347FED">
      <w:pPr>
        <w:numPr>
          <w:ilvl w:val="0"/>
          <w:numId w:val="15"/>
        </w:numPr>
        <w:spacing w:before="0" w:after="60" w:line="240" w:lineRule="auto"/>
        <w:ind w:left="357" w:hanging="357"/>
        <w:jc w:val="both"/>
        <w:rPr>
          <w:rFonts w:ascii="Cambria" w:hAnsi="Cambria" w:cs="Century Gothic"/>
        </w:rPr>
      </w:pPr>
      <w:r w:rsidRPr="005B00A4">
        <w:rPr>
          <w:rFonts w:ascii="Cambria" w:hAnsi="Cambria" w:cs="Calibri"/>
        </w:rPr>
        <w:t>Oświadczam(y) że wypełniłem (śmy) obowiązki informacyjne przewidziane w art. 13 lub art. 14 RODO</w:t>
      </w:r>
      <w:r w:rsidRPr="005B00A4">
        <w:rPr>
          <w:rStyle w:val="Odwoanieprzypisudolnego"/>
          <w:rFonts w:ascii="Cambria" w:hAnsi="Cambria" w:cs="Calibri"/>
        </w:rPr>
        <w:footnoteReference w:id="22"/>
      </w:r>
      <w:r w:rsidRPr="005B00A4">
        <w:rPr>
          <w:rFonts w:ascii="Cambria" w:hAnsi="Cambria" w:cs="Calibri"/>
        </w:rPr>
        <w:t xml:space="preserve">wobec osób fizycznych, od których dane osobowe bezpośrednio lub pośrednio pozyskałem celu ubiegania się </w:t>
      </w:r>
      <w:r w:rsidR="00123654">
        <w:rPr>
          <w:rFonts w:ascii="Cambria" w:hAnsi="Cambria" w:cs="Calibri"/>
        </w:rPr>
        <w:br/>
      </w:r>
      <w:r w:rsidRPr="005B00A4">
        <w:rPr>
          <w:rFonts w:ascii="Cambria" w:hAnsi="Cambria" w:cs="Calibri"/>
        </w:rPr>
        <w:t>o udzielenie zamówienia publicznego w niniejszym postępowaniu.</w:t>
      </w:r>
      <w:r w:rsidRPr="005B00A4">
        <w:rPr>
          <w:rStyle w:val="Odwoanieprzypisudolnego"/>
          <w:rFonts w:ascii="Cambria" w:hAnsi="Cambria" w:cs="Calibri"/>
        </w:rPr>
        <w:footnoteReference w:id="23"/>
      </w:r>
    </w:p>
    <w:p w:rsidR="00895A48" w:rsidRDefault="00895A48" w:rsidP="00347FED">
      <w:pPr>
        <w:numPr>
          <w:ilvl w:val="0"/>
          <w:numId w:val="15"/>
        </w:numPr>
        <w:spacing w:before="0" w:after="60" w:line="240" w:lineRule="auto"/>
        <w:ind w:left="357" w:hanging="357"/>
        <w:jc w:val="both"/>
        <w:rPr>
          <w:rFonts w:ascii="Cambria" w:hAnsi="Cambria" w:cs="Century Gothic"/>
        </w:rPr>
      </w:pPr>
      <w:r>
        <w:rPr>
          <w:rFonts w:ascii="Cambria" w:hAnsi="Cambria" w:cs="Century Gothic"/>
        </w:rPr>
        <w:t>Stosownie do art. 225 ust. 2 ustawy Pzp oświadczam, że wybór naszej oferty:</w:t>
      </w:r>
    </w:p>
    <w:p w:rsidR="00895A48" w:rsidRPr="004D28EB" w:rsidRDefault="00895A48" w:rsidP="00646C93">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nie będzie*</w:t>
      </w:r>
      <w:r w:rsidRPr="004D28EB">
        <w:rPr>
          <w:rFonts w:asciiTheme="majorHAnsi" w:hAnsiTheme="majorHAnsi" w:cs="Century Gothic"/>
          <w:sz w:val="20"/>
          <w:szCs w:val="20"/>
        </w:rPr>
        <w:t xml:space="preserve"> 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w:t>
      </w:r>
      <w:r w:rsidR="00BE4DE5">
        <w:rPr>
          <w:rFonts w:asciiTheme="majorHAnsi" w:hAnsiTheme="majorHAnsi" w:cs="Arial"/>
          <w:sz w:val="20"/>
        </w:rPr>
        <w:t>nolity Dz.U. z 2023</w:t>
      </w:r>
      <w:r w:rsidR="004D28EB" w:rsidRPr="004D28EB">
        <w:rPr>
          <w:rFonts w:asciiTheme="majorHAnsi" w:hAnsiTheme="majorHAnsi" w:cs="Arial"/>
          <w:sz w:val="20"/>
        </w:rPr>
        <w:t xml:space="preserve"> r., poz. </w:t>
      </w:r>
      <w:r w:rsidR="00BE4DE5">
        <w:rPr>
          <w:rFonts w:asciiTheme="majorHAnsi" w:hAnsiTheme="majorHAnsi" w:cs="Arial"/>
          <w:sz w:val="20"/>
        </w:rPr>
        <w:t>1570</w:t>
      </w:r>
      <w:r w:rsidR="004D28EB" w:rsidRPr="004D28EB">
        <w:rPr>
          <w:rFonts w:asciiTheme="majorHAnsi" w:hAnsiTheme="majorHAnsi" w:cs="Arial"/>
          <w:sz w:val="20"/>
        </w:rPr>
        <w:t xml:space="preserve"> </w:t>
      </w:r>
      <w:r w:rsidR="00123654">
        <w:rPr>
          <w:rFonts w:asciiTheme="majorHAnsi" w:hAnsiTheme="majorHAnsi" w:cs="Arial"/>
          <w:sz w:val="20"/>
        </w:rPr>
        <w:br/>
      </w:r>
      <w:r w:rsidR="004D28EB" w:rsidRPr="004D28EB">
        <w:rPr>
          <w:rFonts w:asciiTheme="majorHAnsi" w:hAnsiTheme="majorHAnsi" w:cs="Arial"/>
          <w:sz w:val="20"/>
        </w:rPr>
        <w:t>z późn. zm.),</w:t>
      </w:r>
    </w:p>
    <w:p w:rsidR="00895A48" w:rsidRPr="004D28EB" w:rsidRDefault="00895A48" w:rsidP="00646C93">
      <w:pPr>
        <w:pStyle w:val="Akapitzlist10"/>
        <w:numPr>
          <w:ilvl w:val="1"/>
          <w:numId w:val="27"/>
        </w:numPr>
        <w:spacing w:before="0" w:after="0" w:line="240" w:lineRule="auto"/>
        <w:jc w:val="both"/>
        <w:rPr>
          <w:rFonts w:asciiTheme="majorHAnsi" w:hAnsiTheme="majorHAnsi" w:cs="Century Gothic"/>
          <w:sz w:val="20"/>
          <w:szCs w:val="20"/>
        </w:rPr>
      </w:pPr>
      <w:r w:rsidRPr="004D28EB">
        <w:rPr>
          <w:rFonts w:asciiTheme="majorHAnsi" w:hAnsiTheme="majorHAnsi" w:cs="Century Gothic"/>
          <w:b/>
          <w:sz w:val="20"/>
          <w:szCs w:val="20"/>
        </w:rPr>
        <w:t xml:space="preserve">będzie* </w:t>
      </w:r>
      <w:r w:rsidRPr="004D28EB">
        <w:rPr>
          <w:rFonts w:asciiTheme="majorHAnsi" w:hAnsiTheme="majorHAnsi" w:cs="Century Gothic"/>
          <w:sz w:val="20"/>
          <w:szCs w:val="20"/>
        </w:rPr>
        <w:t xml:space="preserve">prowadził do powstania u Zamawiającego obowiązku podatkowego zgodnie z przepisami ustawy  z dnia 11 marca 2004 r. o podatku od towarów i usług </w:t>
      </w:r>
      <w:r w:rsidR="004D28EB" w:rsidRPr="004D28EB">
        <w:rPr>
          <w:rFonts w:asciiTheme="majorHAnsi" w:hAnsiTheme="majorHAnsi" w:cs="Arial"/>
          <w:sz w:val="20"/>
        </w:rPr>
        <w:t>(tekst jednolity Dz.U. z 202</w:t>
      </w:r>
      <w:r w:rsidR="00BE4DE5">
        <w:rPr>
          <w:rFonts w:asciiTheme="majorHAnsi" w:hAnsiTheme="majorHAnsi" w:cs="Arial"/>
          <w:sz w:val="20"/>
        </w:rPr>
        <w:t>3</w:t>
      </w:r>
      <w:r w:rsidR="004D28EB" w:rsidRPr="004D28EB">
        <w:rPr>
          <w:rFonts w:asciiTheme="majorHAnsi" w:hAnsiTheme="majorHAnsi" w:cs="Arial"/>
          <w:sz w:val="20"/>
        </w:rPr>
        <w:t xml:space="preserve"> r., poz. 1</w:t>
      </w:r>
      <w:r w:rsidR="00BE4DE5">
        <w:rPr>
          <w:rFonts w:asciiTheme="majorHAnsi" w:hAnsiTheme="majorHAnsi" w:cs="Arial"/>
          <w:sz w:val="20"/>
        </w:rPr>
        <w:t>570</w:t>
      </w:r>
      <w:r w:rsidR="004D28EB" w:rsidRPr="004D28EB">
        <w:rPr>
          <w:rFonts w:asciiTheme="majorHAnsi" w:hAnsiTheme="majorHAnsi" w:cs="Arial"/>
          <w:sz w:val="20"/>
        </w:rPr>
        <w:t xml:space="preserve"> z późn. zm.), </w:t>
      </w:r>
      <w:r w:rsidRPr="004D28EB">
        <w:rPr>
          <w:rFonts w:asciiTheme="majorHAnsi" w:hAnsiTheme="majorHAnsi" w:cs="Century Gothic"/>
          <w:sz w:val="20"/>
          <w:szCs w:val="20"/>
        </w:rPr>
        <w:t xml:space="preserve">w związku z powyższym wskazujemy: </w:t>
      </w:r>
    </w:p>
    <w:p w:rsidR="00895A48" w:rsidRDefault="00895A48" w:rsidP="00347FED">
      <w:pPr>
        <w:pStyle w:val="Akapitzlist10"/>
        <w:numPr>
          <w:ilvl w:val="5"/>
          <w:numId w:val="18"/>
        </w:numPr>
        <w:spacing w:before="0" w:after="0" w:line="240" w:lineRule="auto"/>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sidR="00BE4DE5">
        <w:rPr>
          <w:rFonts w:ascii="Cambria" w:hAnsi="Cambria" w:cs="Century Gothic"/>
          <w:sz w:val="20"/>
          <w:szCs w:val="20"/>
        </w:rPr>
        <w:t>: ………………………………………………</w:t>
      </w:r>
      <w:r>
        <w:rPr>
          <w:rFonts w:ascii="Cambria" w:hAnsi="Cambria" w:cs="Century Gothic"/>
          <w:sz w:val="20"/>
          <w:szCs w:val="20"/>
        </w:rPr>
        <w:t>…</w:t>
      </w:r>
      <w:r w:rsidR="0047667C">
        <w:rPr>
          <w:rFonts w:ascii="Cambria" w:hAnsi="Cambria" w:cs="Century Gothic"/>
          <w:sz w:val="20"/>
          <w:szCs w:val="20"/>
        </w:rPr>
        <w:t>...</w:t>
      </w:r>
      <w:r>
        <w:rPr>
          <w:rFonts w:ascii="Cambria" w:hAnsi="Cambria" w:cs="Century Gothic"/>
          <w:sz w:val="20"/>
          <w:szCs w:val="20"/>
        </w:rPr>
        <w:t xml:space="preserve">……………………………………………………………., </w:t>
      </w:r>
    </w:p>
    <w:p w:rsidR="00895A48" w:rsidRDefault="00895A48" w:rsidP="00347FED">
      <w:pPr>
        <w:pStyle w:val="Akapitzlist10"/>
        <w:numPr>
          <w:ilvl w:val="5"/>
          <w:numId w:val="18"/>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rsidR="00895A48" w:rsidRPr="00462614" w:rsidRDefault="00895A48" w:rsidP="00347FED">
      <w:pPr>
        <w:pStyle w:val="Akapitzlist10"/>
        <w:numPr>
          <w:ilvl w:val="5"/>
          <w:numId w:val="18"/>
        </w:numPr>
        <w:spacing w:before="0" w:after="0" w:line="240" w:lineRule="auto"/>
        <w:jc w:val="both"/>
        <w:rPr>
          <w:rFonts w:ascii="Cambria" w:hAnsi="Cambria" w:cs="Century Gothic"/>
          <w:sz w:val="20"/>
          <w:szCs w:val="20"/>
        </w:rPr>
      </w:pPr>
      <w:r w:rsidRPr="007A4F5E">
        <w:rPr>
          <w:rFonts w:ascii="Cambria" w:hAnsi="Cambria" w:cs="Century Gothic"/>
          <w:sz w:val="20"/>
          <w:szCs w:val="20"/>
        </w:rPr>
        <w:t>stawkę podatku od towarów i usług, która będzie miała zastosowanie</w:t>
      </w:r>
      <w:r>
        <w:rPr>
          <w:rFonts w:ascii="Cambria" w:hAnsi="Cambria" w:cs="Century Gothic"/>
          <w:sz w:val="20"/>
          <w:szCs w:val="20"/>
        </w:rPr>
        <w:t>: ………………………………………………</w:t>
      </w:r>
    </w:p>
    <w:p w:rsidR="00895A48" w:rsidRDefault="00895A48" w:rsidP="00B8767F">
      <w:pPr>
        <w:pStyle w:val="Tekstpodstawowy3"/>
        <w:spacing w:before="0" w:after="0"/>
        <w:rPr>
          <w:rFonts w:ascii="Cambria" w:hAnsi="Cambria" w:cs="Century Gothic"/>
          <w:b/>
          <w:bCs/>
          <w:sz w:val="18"/>
          <w:szCs w:val="18"/>
        </w:rPr>
      </w:pPr>
    </w:p>
    <w:p w:rsidR="00895A48" w:rsidRDefault="00895A48" w:rsidP="00B8767F">
      <w:pPr>
        <w:spacing w:before="0" w:after="0"/>
        <w:rPr>
          <w:rFonts w:ascii="Cambria" w:hAnsi="Cambria" w:cs="Arial Narrow"/>
          <w:sz w:val="18"/>
          <w:szCs w:val="18"/>
        </w:rPr>
      </w:pPr>
    </w:p>
    <w:p w:rsidR="00895A48" w:rsidRPr="005B00A4" w:rsidRDefault="00895A48" w:rsidP="00B8767F">
      <w:pPr>
        <w:spacing w:before="0" w:after="0"/>
        <w:rPr>
          <w:rFonts w:ascii="Cambria" w:hAnsi="Cambria" w:cs="Arial Narrow"/>
          <w:sz w:val="18"/>
          <w:szCs w:val="18"/>
        </w:rPr>
      </w:pPr>
    </w:p>
    <w:p w:rsidR="00895A48" w:rsidRPr="005B00A4" w:rsidRDefault="00895A48" w:rsidP="00B8767F">
      <w:pPr>
        <w:spacing w:before="0" w:after="0"/>
        <w:jc w:val="both"/>
        <w:rPr>
          <w:rFonts w:ascii="Cambria" w:hAnsi="Cambria" w:cs="Arial Narrow"/>
          <w:b/>
          <w:bCs/>
          <w:i/>
          <w:iCs/>
        </w:rPr>
      </w:pPr>
    </w:p>
    <w:p w:rsidR="00895A48" w:rsidRPr="005B00A4" w:rsidRDefault="00895A48" w:rsidP="00B8767F">
      <w:pPr>
        <w:spacing w:before="0" w:after="0"/>
        <w:ind w:firstLine="709"/>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Pr>
          <w:rFonts w:ascii="Cambria" w:hAnsi="Cambria" w:cs="Century Gothic"/>
          <w:i/>
          <w:iCs/>
          <w:sz w:val="14"/>
          <w:szCs w:val="14"/>
        </w:rPr>
        <w:t xml:space="preserve">                       </w:t>
      </w:r>
      <w:r w:rsidRPr="005B00A4">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w:t>
      </w:r>
    </w:p>
    <w:p w:rsidR="0047667C" w:rsidRDefault="00895A48" w:rsidP="00347FED">
      <w:pPr>
        <w:pStyle w:val="Tekstpodstawowy"/>
        <w:spacing w:before="0" w:after="0"/>
        <w:ind w:left="709"/>
        <w:rPr>
          <w:rFonts w:ascii="Cambria" w:hAnsi="Cambria" w:cs="Century Gothic"/>
          <w:i/>
          <w:iCs/>
          <w:sz w:val="14"/>
          <w:szCs w:val="14"/>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r>
      <w:r>
        <w:rPr>
          <w:rFonts w:ascii="Cambria" w:hAnsi="Cambria" w:cs="Century Gothic"/>
          <w:i/>
          <w:iCs/>
          <w:sz w:val="14"/>
          <w:szCs w:val="14"/>
        </w:rPr>
        <w:tab/>
      </w:r>
      <w:r>
        <w:rPr>
          <w:rFonts w:ascii="Cambria" w:hAnsi="Cambria" w:cs="Century Gothic"/>
          <w:i/>
          <w:iCs/>
          <w:sz w:val="14"/>
          <w:szCs w:val="14"/>
        </w:rPr>
        <w:tab/>
      </w:r>
      <w:r w:rsidRPr="005B00A4">
        <w:rPr>
          <w:rFonts w:ascii="Cambria" w:hAnsi="Cambria" w:cs="Century Gothic"/>
          <w:i/>
          <w:iCs/>
          <w:sz w:val="14"/>
          <w:szCs w:val="14"/>
        </w:rPr>
        <w:t xml:space="preserve"> (data)</w:t>
      </w:r>
      <w:r w:rsidRPr="005B00A4">
        <w:rPr>
          <w:rFonts w:ascii="Cambria" w:hAnsi="Cambria" w:cs="Century Gothic"/>
          <w:i/>
          <w:iCs/>
          <w:sz w:val="14"/>
          <w:szCs w:val="14"/>
        </w:rPr>
        <w:br/>
        <w:t>do reprezentacji wykonawcy lub pełnomocnika)</w:t>
      </w:r>
    </w:p>
    <w:p w:rsidR="007D6E8D" w:rsidRDefault="007D6E8D" w:rsidP="00B8767F">
      <w:pPr>
        <w:pStyle w:val="Tekstpodstawowy"/>
        <w:spacing w:before="0" w:after="0"/>
        <w:ind w:left="709"/>
        <w:rPr>
          <w:rFonts w:ascii="Cambria" w:hAnsi="Cambria"/>
        </w:rPr>
      </w:pPr>
    </w:p>
    <w:p w:rsidR="0067011A" w:rsidRDefault="0067011A" w:rsidP="00B8767F">
      <w:pPr>
        <w:pStyle w:val="Tekstpodstawowy"/>
        <w:spacing w:before="0" w:after="0"/>
        <w:ind w:left="709"/>
        <w:rPr>
          <w:rFonts w:ascii="Cambria" w:hAnsi="Cambria"/>
        </w:rPr>
      </w:pPr>
    </w:p>
    <w:p w:rsidR="0067011A" w:rsidRPr="007D6E8D" w:rsidRDefault="0067011A" w:rsidP="00B8767F">
      <w:pPr>
        <w:pStyle w:val="Tekstpodstawowy"/>
        <w:spacing w:before="0" w:after="0"/>
        <w:ind w:left="709"/>
        <w:rPr>
          <w:rFonts w:ascii="Cambria" w:hAnsi="Cambria"/>
        </w:rPr>
      </w:pPr>
    </w:p>
    <w:p w:rsidR="003353B2" w:rsidRPr="00B33309" w:rsidRDefault="003353B2" w:rsidP="00B8767F">
      <w:pPr>
        <w:pStyle w:val="Nagwek4"/>
        <w:spacing w:before="0"/>
        <w:jc w:val="right"/>
        <w:rPr>
          <w:rFonts w:ascii="Cambria" w:hAnsi="Cambria" w:cs="Century Gothic"/>
          <w:color w:val="auto"/>
          <w:sz w:val="20"/>
          <w:szCs w:val="20"/>
        </w:rPr>
      </w:pPr>
      <w:bookmarkStart w:id="49" w:name="_Toc460228087"/>
      <w:bookmarkStart w:id="50" w:name="_Toc150430629"/>
      <w:r w:rsidRPr="00B33309">
        <w:rPr>
          <w:rFonts w:ascii="Cambria" w:hAnsi="Cambria" w:cs="Century Gothic"/>
          <w:color w:val="auto"/>
          <w:sz w:val="20"/>
          <w:szCs w:val="20"/>
        </w:rPr>
        <w:lastRenderedPageBreak/>
        <w:t>Załącznik nr 2</w:t>
      </w:r>
      <w:r w:rsidR="00304639">
        <w:rPr>
          <w:rFonts w:ascii="Cambria" w:hAnsi="Cambria" w:cs="Century Gothic"/>
          <w:color w:val="auto"/>
          <w:sz w:val="20"/>
          <w:szCs w:val="20"/>
        </w:rPr>
        <w:t>A</w:t>
      </w:r>
      <w:r w:rsidRPr="00B33309">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B33309">
        <w:rPr>
          <w:rFonts w:ascii="Cambria" w:hAnsi="Cambria" w:cs="Century Gothic"/>
          <w:color w:val="auto"/>
          <w:sz w:val="20"/>
          <w:szCs w:val="20"/>
        </w:rPr>
        <w:t xml:space="preserve"> - oświadczenie o spełnianiu warunków</w:t>
      </w:r>
      <w:bookmarkEnd w:id="49"/>
      <w:r w:rsidR="00985271">
        <w:rPr>
          <w:rFonts w:ascii="Cambria" w:hAnsi="Cambria" w:cs="Century Gothic"/>
          <w:color w:val="auto"/>
          <w:sz w:val="20"/>
          <w:szCs w:val="20"/>
        </w:rPr>
        <w:t xml:space="preserve"> oraz </w:t>
      </w:r>
      <w:r w:rsidR="00985271" w:rsidRPr="00B33309">
        <w:rPr>
          <w:rFonts w:ascii="Cambria" w:hAnsi="Cambria" w:cs="Century Gothic"/>
          <w:color w:val="auto"/>
          <w:sz w:val="20"/>
          <w:szCs w:val="20"/>
        </w:rPr>
        <w:t>o braku podstaw do wykluczenia</w:t>
      </w:r>
      <w:bookmarkEnd w:id="50"/>
      <w:r w:rsidR="00C967F4">
        <w:rPr>
          <w:rFonts w:ascii="Cambria" w:hAnsi="Cambria" w:cs="Century Gothic"/>
          <w:color w:val="auto"/>
          <w:sz w:val="20"/>
          <w:szCs w:val="20"/>
        </w:rPr>
        <w:t xml:space="preserve"> </w:t>
      </w:r>
    </w:p>
    <w:p w:rsidR="003353B2" w:rsidRPr="00B33309" w:rsidRDefault="003353B2" w:rsidP="00B8767F">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rsidTr="009D4103">
        <w:trPr>
          <w:trHeight w:val="413"/>
        </w:trPr>
        <w:tc>
          <w:tcPr>
            <w:tcW w:w="8075" w:type="dxa"/>
            <w:shd w:val="clear" w:color="auto" w:fill="F2F2F2" w:themeFill="background1" w:themeFillShade="F2"/>
            <w:vAlign w:val="center"/>
          </w:tcPr>
          <w:p w:rsidR="003353B2" w:rsidRPr="00B33309" w:rsidRDefault="00985271" w:rsidP="00B8767F">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Pzp</w:t>
            </w:r>
            <w:r w:rsidR="00B81F7B">
              <w:rPr>
                <w:rStyle w:val="Odwoanieprzypisudolnego"/>
                <w:rFonts w:ascii="Cambria" w:hAnsi="Cambria"/>
                <w:b/>
                <w:bCs/>
              </w:rPr>
              <w:footnoteReference w:id="24"/>
            </w:r>
          </w:p>
        </w:tc>
      </w:tr>
    </w:tbl>
    <w:p w:rsidR="003353B2" w:rsidRPr="00B33309" w:rsidRDefault="003273C1" w:rsidP="00B8767F">
      <w:pPr>
        <w:spacing w:before="0" w:after="0"/>
        <w:rPr>
          <w:rFonts w:ascii="Cambria" w:hAnsi="Cambria"/>
          <w:color w:val="FF0000"/>
        </w:rPr>
      </w:pPr>
      <w:r>
        <w:rPr>
          <w:rFonts w:ascii="Cambria" w:hAnsi="Cambria"/>
          <w:color w:val="FF0000"/>
        </w:rPr>
        <w:br w:type="textWrapping" w:clear="all"/>
      </w:r>
    </w:p>
    <w:p w:rsidR="003353B2" w:rsidRDefault="003353B2" w:rsidP="00B8767F">
      <w:pPr>
        <w:spacing w:before="0" w:after="0"/>
        <w:rPr>
          <w:rFonts w:ascii="Cambria" w:hAnsi="Cambria"/>
        </w:rPr>
      </w:pPr>
    </w:p>
    <w:p w:rsidR="003353B2" w:rsidRPr="00B33309" w:rsidRDefault="00E038A7" w:rsidP="00B8767F">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rsidR="00E038A7" w:rsidRPr="00E038A7" w:rsidRDefault="00E038A7" w:rsidP="00B8767F">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rsidR="00E038A7" w:rsidRPr="00E038A7" w:rsidRDefault="00E038A7" w:rsidP="00B8767F">
            <w:pPr>
              <w:spacing w:before="0" w:after="0"/>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r w:rsidR="00E038A7" w:rsidRPr="00F444E1"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rsidR="00E038A7" w:rsidRPr="00E038A7" w:rsidRDefault="00E038A7" w:rsidP="00B8767F">
            <w:pPr>
              <w:spacing w:before="0" w:after="0"/>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rsidR="00E038A7" w:rsidRDefault="00E038A7" w:rsidP="00B8767F">
            <w:pPr>
              <w:tabs>
                <w:tab w:val="left" w:pos="3560"/>
              </w:tabs>
              <w:spacing w:before="0" w:after="0"/>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rsidR="00E038A7" w:rsidRPr="00E038A7" w:rsidRDefault="00E038A7" w:rsidP="00B8767F">
            <w:pPr>
              <w:spacing w:before="0" w:after="0"/>
              <w:jc w:val="both"/>
              <w:rPr>
                <w:rFonts w:ascii="Cambria" w:eastAsia="Calibri" w:hAnsi="Cambria" w:cs="Arial"/>
                <w:b/>
                <w:sz w:val="22"/>
                <w:szCs w:val="22"/>
              </w:rPr>
            </w:pPr>
          </w:p>
        </w:tc>
      </w:tr>
    </w:tbl>
    <w:p w:rsidR="003353B2" w:rsidRPr="00B33309" w:rsidRDefault="003353B2" w:rsidP="00B8767F">
      <w:pPr>
        <w:spacing w:before="0" w:after="0"/>
        <w:jc w:val="center"/>
        <w:rPr>
          <w:rFonts w:ascii="Cambria" w:hAnsi="Cambria" w:cs="Century Gothic"/>
        </w:rPr>
      </w:pPr>
    </w:p>
    <w:p w:rsidR="00E038A7" w:rsidRPr="0040619A" w:rsidRDefault="00E038A7" w:rsidP="00B8767F">
      <w:pPr>
        <w:spacing w:before="0" w:after="0"/>
        <w:jc w:val="both"/>
        <w:rPr>
          <w:rFonts w:asciiTheme="majorHAnsi" w:hAnsiTheme="majorHAnsi" w:cs="Arial"/>
          <w:b/>
          <w:color w:val="000000"/>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w:t>
      </w:r>
      <w:r w:rsidR="00347FED">
        <w:rPr>
          <w:rFonts w:ascii="Cambria" w:hAnsi="Cambria" w:cs="Calibri"/>
        </w:rPr>
        <w:t>adzonego zgodnie z art.275 ust.2</w:t>
      </w:r>
      <w:r w:rsidR="00F56C36">
        <w:rPr>
          <w:rFonts w:ascii="Cambria" w:hAnsi="Cambria" w:cs="Calibri"/>
        </w:rPr>
        <w:t xml:space="preserve"> ustawy Pzp w trybie podstawowym</w:t>
      </w:r>
      <w:r w:rsidRPr="00B33309">
        <w:rPr>
          <w:rFonts w:ascii="Cambria" w:hAnsi="Cambria" w:cs="Century Gothic"/>
        </w:rPr>
        <w:t xml:space="preserve"> </w:t>
      </w:r>
      <w:r w:rsidRPr="0047667C">
        <w:rPr>
          <w:rFonts w:ascii="Cambria" w:hAnsi="Cambria" w:cs="Century Gothic"/>
        </w:rPr>
        <w:t>pn:</w:t>
      </w:r>
      <w:r w:rsidRPr="0047667C">
        <w:rPr>
          <w:rFonts w:ascii="Cambria" w:hAnsi="Cambria" w:cs="Century Gothic"/>
          <w:b/>
          <w:bCs/>
        </w:rPr>
        <w:t xml:space="preserve"> </w:t>
      </w:r>
      <w:r w:rsidR="00B25F6D" w:rsidRPr="0047667C">
        <w:rPr>
          <w:rFonts w:asciiTheme="majorHAnsi" w:hAnsiTheme="majorHAnsi" w:cs="Calibri"/>
          <w:b/>
          <w:color w:val="000000"/>
        </w:rPr>
        <w:t>„</w:t>
      </w:r>
      <w:r w:rsidR="008B4133">
        <w:rPr>
          <w:rFonts w:asciiTheme="majorHAnsi" w:hAnsiTheme="majorHAnsi" w:cs="Arial"/>
          <w:b/>
          <w:color w:val="000000"/>
        </w:rPr>
        <w:t>Rozbiórka istniejącego i budowa nowego przepustu w ciągu drogi powiatowej nr 1194N w msc. Rąbity</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2D0469">
        <w:rPr>
          <w:rFonts w:asciiTheme="majorHAnsi" w:hAnsiTheme="majorHAnsi" w:cs="Century Gothic"/>
          <w:b/>
          <w:bCs/>
        </w:rPr>
        <w:t>DI1.260.</w:t>
      </w:r>
      <w:r w:rsidR="008B4133">
        <w:rPr>
          <w:rFonts w:asciiTheme="majorHAnsi" w:hAnsiTheme="majorHAnsi" w:cs="Century Gothic"/>
          <w:b/>
          <w:bCs/>
        </w:rPr>
        <w:t>11</w:t>
      </w:r>
      <w:r w:rsidR="002D0469">
        <w:rPr>
          <w:rFonts w:asciiTheme="majorHAnsi" w:hAnsiTheme="majorHAnsi" w:cs="Century Gothic"/>
          <w:b/>
          <w:bCs/>
        </w:rPr>
        <w:t>.2024</w:t>
      </w:r>
      <w:r w:rsidR="007E516B">
        <w:rPr>
          <w:rFonts w:asciiTheme="majorHAnsi" w:hAnsiTheme="majorHAnsi" w:cs="Century Gothic"/>
          <w:b/>
          <w:bCs/>
        </w:rPr>
        <w:t xml:space="preserve"> </w:t>
      </w:r>
      <w:r w:rsidRPr="00E038A7">
        <w:rPr>
          <w:rFonts w:ascii="Cambria" w:hAnsi="Cambria" w:cs="Century Gothic"/>
        </w:rPr>
        <w:t>oświadczam(y), co następuje</w:t>
      </w:r>
      <w:r>
        <w:rPr>
          <w:rFonts w:ascii="Cambria" w:hAnsi="Cambria" w:cs="Century Gothic"/>
        </w:rPr>
        <w:t>:</w:t>
      </w:r>
    </w:p>
    <w:p w:rsidR="003353B2" w:rsidRDefault="003353B2" w:rsidP="00B8767F">
      <w:pPr>
        <w:spacing w:before="0" w:after="0"/>
        <w:rPr>
          <w:rFonts w:ascii="Cambria" w:hAnsi="Cambria" w:cs="Century Gothic"/>
        </w:rPr>
      </w:pPr>
    </w:p>
    <w:p w:rsidR="003353B2" w:rsidRPr="00B33309" w:rsidRDefault="00B81F7B" w:rsidP="00646C93">
      <w:pPr>
        <w:pStyle w:val="Akapitzlist1"/>
        <w:numPr>
          <w:ilvl w:val="0"/>
          <w:numId w:val="59"/>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rsidR="003353B2" w:rsidRPr="00B81F7B" w:rsidRDefault="003353B2" w:rsidP="00646C93">
      <w:pPr>
        <w:pStyle w:val="Akapitzlist"/>
        <w:numPr>
          <w:ilvl w:val="1"/>
          <w:numId w:val="59"/>
        </w:numPr>
        <w:spacing w:before="0" w:after="0"/>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w:t>
      </w:r>
      <w:r w:rsidRPr="00E05B13">
        <w:rPr>
          <w:rFonts w:ascii="Cambria" w:hAnsi="Cambria" w:cs="Century Gothic"/>
        </w:rPr>
        <w:t>zamawiającego</w:t>
      </w:r>
      <w:r w:rsidR="00E05B13" w:rsidRPr="00E05B13">
        <w:rPr>
          <w:rFonts w:ascii="Cambria" w:hAnsi="Cambria" w:cs="Century Gothic"/>
          <w:bCs/>
        </w:rPr>
        <w:t xml:space="preserve"> w</w:t>
      </w:r>
      <w:r w:rsidRPr="00B81F7B">
        <w:rPr>
          <w:rFonts w:ascii="Cambria" w:hAnsi="Cambria" w:cs="Century Gothic"/>
          <w:b/>
          <w:bCs/>
        </w:rPr>
        <w:t xml:space="preserve"> </w:t>
      </w:r>
      <w:r w:rsidRPr="00B81F7B">
        <w:rPr>
          <w:rFonts w:ascii="Cambria" w:hAnsi="Cambria" w:cs="Century Gothic"/>
        </w:rPr>
        <w:t>Specyfikacji Warunków Zamówienia</w:t>
      </w:r>
      <w:r w:rsidR="00B81F7B">
        <w:rPr>
          <w:rStyle w:val="Odwoanieprzypisudolnego"/>
          <w:rFonts w:ascii="Cambria" w:hAnsi="Cambria"/>
        </w:rPr>
        <w:footnoteReference w:id="25"/>
      </w:r>
      <w:r w:rsidR="00E05B13">
        <w:rPr>
          <w:rFonts w:ascii="Cambria" w:hAnsi="Cambria" w:cs="Century Gothic"/>
        </w:rPr>
        <w:t xml:space="preserve"> oraz ogłoszeniu o zamówieniu.</w:t>
      </w:r>
    </w:p>
    <w:p w:rsidR="00192C7F" w:rsidRPr="00B33309" w:rsidRDefault="00192C7F" w:rsidP="00B8767F">
      <w:pPr>
        <w:spacing w:before="0" w:after="0"/>
        <w:ind w:left="720"/>
        <w:jc w:val="both"/>
        <w:rPr>
          <w:rFonts w:ascii="Cambria" w:hAnsi="Cambria" w:cs="Century Gothic"/>
        </w:rPr>
      </w:pPr>
    </w:p>
    <w:p w:rsidR="00192C7F" w:rsidRPr="00B33309" w:rsidRDefault="00192C7F" w:rsidP="00646C93">
      <w:pPr>
        <w:pStyle w:val="Akapitzlist"/>
        <w:numPr>
          <w:ilvl w:val="1"/>
          <w:numId w:val="59"/>
        </w:numPr>
        <w:spacing w:before="0" w:after="0"/>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w:t>
      </w:r>
      <w:r w:rsidRPr="00B33309">
        <w:rPr>
          <w:rFonts w:ascii="Cambria" w:hAnsi="Cambria" w:cs="Century Gothic"/>
        </w:rPr>
        <w:t>Specyfikacji Warunków Zamówienia</w:t>
      </w:r>
      <w:r w:rsidR="00E05B13">
        <w:rPr>
          <w:rFonts w:ascii="Cambria" w:hAnsi="Cambria" w:cs="Century Gothic"/>
        </w:rPr>
        <w:t xml:space="preserve"> oraz ogłoszeniu o zamówieniu</w:t>
      </w:r>
      <w:r w:rsidRPr="00B33309">
        <w:rPr>
          <w:rFonts w:ascii="Cambria" w:hAnsi="Cambria" w:cs="Century Gothic"/>
        </w:rPr>
        <w:t xml:space="preserve">, polegam na zasobach następującego/ych podmiotu/ów: </w:t>
      </w:r>
      <w:r w:rsidR="008362FB">
        <w:rPr>
          <w:rFonts w:ascii="Cambria" w:hAnsi="Cambria" w:cs="Century Gothic"/>
        </w:rPr>
        <w:t>………………………………………………….</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KRS/CEiDG</w:t>
      </w:r>
      <w:r w:rsidRPr="00B33309">
        <w:rPr>
          <w:rFonts w:ascii="Cambria" w:hAnsi="Cambria" w:cs="Century Gothic"/>
        </w:rPr>
        <w:t xml:space="preserve">), </w:t>
      </w:r>
      <w:r w:rsidRPr="00B33309">
        <w:rPr>
          <w:rFonts w:ascii="Cambria" w:hAnsi="Cambria" w:cs="Century Gothic"/>
        </w:rPr>
        <w:br/>
        <w:t xml:space="preserve">w następującym zakresie: ………...................................................………………........................................................………………… </w:t>
      </w:r>
    </w:p>
    <w:p w:rsidR="00192C7F" w:rsidRPr="00B33309" w:rsidRDefault="00192C7F" w:rsidP="00B8767F">
      <w:pPr>
        <w:spacing w:before="0" w:after="0"/>
        <w:jc w:val="both"/>
        <w:rPr>
          <w:rFonts w:ascii="Cambria" w:hAnsi="Cambria" w:cs="Century Gothic"/>
        </w:rPr>
      </w:pPr>
    </w:p>
    <w:p w:rsidR="003353B2" w:rsidRPr="00B33309" w:rsidRDefault="00B13E3B" w:rsidP="00646C93">
      <w:pPr>
        <w:pStyle w:val="Akapitzlist10"/>
        <w:numPr>
          <w:ilvl w:val="0"/>
          <w:numId w:val="59"/>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rsidR="00B13E3B" w:rsidRDefault="00B13E3B" w:rsidP="00646C93">
      <w:pPr>
        <w:pStyle w:val="Akapitzlist"/>
        <w:numPr>
          <w:ilvl w:val="1"/>
          <w:numId w:val="59"/>
        </w:numPr>
        <w:spacing w:before="0" w:after="0"/>
        <w:ind w:left="714" w:hanging="357"/>
        <w:jc w:val="both"/>
        <w:rPr>
          <w:rFonts w:ascii="Cambria" w:hAnsi="Cambria" w:cs="Century Gothic"/>
        </w:rPr>
      </w:pPr>
      <w:bookmarkStart w:id="51" w:name="_Toc463508231"/>
      <w:r w:rsidRPr="00B13E3B">
        <w:rPr>
          <w:rFonts w:ascii="Cambria" w:hAnsi="Cambria" w:cs="Century Gothic"/>
        </w:rPr>
        <w:t>Oświadczam, że nie podlegam wykluczeniu z postępowania na podstawie art. 108 ust. 1 ustawy Pzp.</w:t>
      </w:r>
    </w:p>
    <w:p w:rsidR="00B13E3B" w:rsidRPr="00B13E3B" w:rsidRDefault="00B13E3B" w:rsidP="00B8767F">
      <w:pPr>
        <w:pStyle w:val="Akapitzlist"/>
        <w:spacing w:before="0" w:after="0"/>
        <w:ind w:left="714"/>
        <w:jc w:val="both"/>
        <w:rPr>
          <w:rFonts w:ascii="Cambria" w:hAnsi="Cambria" w:cs="Century Gothic"/>
        </w:rPr>
      </w:pPr>
    </w:p>
    <w:p w:rsidR="00B13E3B" w:rsidRPr="00B13E3B" w:rsidRDefault="00B13E3B" w:rsidP="00646C93">
      <w:pPr>
        <w:pStyle w:val="Akapitzlist"/>
        <w:numPr>
          <w:ilvl w:val="1"/>
          <w:numId w:val="59"/>
        </w:numPr>
        <w:spacing w:before="0" w:after="0"/>
        <w:ind w:left="714" w:hanging="357"/>
        <w:jc w:val="both"/>
        <w:rPr>
          <w:rFonts w:ascii="Cambria" w:hAnsi="Cambria" w:cs="Century Gothic"/>
        </w:rPr>
      </w:pPr>
      <w:r w:rsidRPr="00B13E3B">
        <w:rPr>
          <w:rFonts w:ascii="Cambria" w:hAnsi="Cambria" w:cs="Century Gothic"/>
        </w:rPr>
        <w:t>Oświadczam, że nie podlegam wykluczeniu z postępowania na podstawie art.  109 ust. 1 pkt 4 ustawy Pzp.</w:t>
      </w:r>
    </w:p>
    <w:p w:rsidR="00B13E3B" w:rsidRDefault="00B13E3B" w:rsidP="00B8767F">
      <w:pPr>
        <w:spacing w:before="0" w:after="0"/>
        <w:jc w:val="both"/>
        <w:rPr>
          <w:rFonts w:ascii="Cambria" w:hAnsi="Cambria" w:cs="Century Gothic"/>
        </w:rPr>
      </w:pPr>
    </w:p>
    <w:p w:rsidR="00B13E3B" w:rsidRPr="00B13E3B" w:rsidRDefault="00B13E3B" w:rsidP="00646C93">
      <w:pPr>
        <w:pStyle w:val="Akapitzlist"/>
        <w:numPr>
          <w:ilvl w:val="1"/>
          <w:numId w:val="59"/>
        </w:numPr>
        <w:spacing w:before="0" w:after="0"/>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art. …………. ustawy Pzp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ust. 1 pkt 1, 2, 5 lub 6 ustawy Pzp</w:t>
      </w:r>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podstawie art. 110 ust. 2 ustawy Pzp podjąłem następujące środki naprawcze:</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B13E3B" w:rsidRPr="00B13E3B" w:rsidRDefault="00B13E3B" w:rsidP="00B8767F">
      <w:pPr>
        <w:pStyle w:val="Akapitzlist"/>
        <w:spacing w:before="0" w:after="0"/>
        <w:ind w:left="714"/>
        <w:jc w:val="both"/>
        <w:rPr>
          <w:rFonts w:ascii="Cambria" w:hAnsi="Cambria" w:cs="Century Gothic"/>
        </w:rPr>
      </w:pPr>
      <w:r w:rsidRPr="00B13E3B">
        <w:rPr>
          <w:rFonts w:ascii="Cambria" w:hAnsi="Cambria" w:cs="Century Gothic"/>
        </w:rPr>
        <w:t>……………………………………………………………………………………………………………………………………………………………</w:t>
      </w:r>
    </w:p>
    <w:p w:rsidR="00E038A7" w:rsidRPr="00B33309" w:rsidRDefault="00E038A7" w:rsidP="00B8767F">
      <w:pPr>
        <w:spacing w:before="0" w:after="0"/>
        <w:jc w:val="both"/>
        <w:rPr>
          <w:rFonts w:ascii="Cambria" w:hAnsi="Cambria" w:cs="Arial"/>
          <w:i/>
          <w:iCs/>
        </w:rPr>
      </w:pPr>
    </w:p>
    <w:p w:rsidR="000A649D" w:rsidRPr="00B33309" w:rsidRDefault="000A649D" w:rsidP="00646C93">
      <w:pPr>
        <w:pStyle w:val="Akapitzlist10"/>
        <w:numPr>
          <w:ilvl w:val="0"/>
          <w:numId w:val="59"/>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rsidR="000A649D" w:rsidRPr="00113E17" w:rsidRDefault="00E038A7" w:rsidP="00646C93">
      <w:pPr>
        <w:pStyle w:val="Akapitzlist"/>
        <w:numPr>
          <w:ilvl w:val="1"/>
          <w:numId w:val="59"/>
        </w:numPr>
        <w:spacing w:before="0" w:after="0"/>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w:t>
      </w:r>
      <w:r w:rsidR="008362FB">
        <w:rPr>
          <w:rFonts w:ascii="Cambria" w:hAnsi="Cambria" w:cs="Century Gothic"/>
        </w:rPr>
        <w:br/>
      </w:r>
      <w:r w:rsidRPr="00113E17">
        <w:rPr>
          <w:rFonts w:ascii="Cambria" w:hAnsi="Cambria" w:cs="Century Gothic"/>
        </w:rPr>
        <w:t>z prawdą oraz zostały przedstawione z pełną świadomością konsekwencji wprowadzenia Zamawiającego w błąd przy przedstawianiu informacji</w:t>
      </w:r>
      <w:r w:rsidR="00113E17" w:rsidRPr="00113E17">
        <w:rPr>
          <w:rFonts w:ascii="Cambria" w:hAnsi="Cambria" w:cs="Century Gothic"/>
        </w:rPr>
        <w:t xml:space="preserve">, </w:t>
      </w:r>
    </w:p>
    <w:p w:rsidR="00113E17" w:rsidRPr="008362FB" w:rsidRDefault="00113E17" w:rsidP="00646C93">
      <w:pPr>
        <w:pStyle w:val="Akapitzlist"/>
        <w:numPr>
          <w:ilvl w:val="1"/>
          <w:numId w:val="59"/>
        </w:numPr>
        <w:spacing w:before="0" w:after="0"/>
        <w:ind w:left="714" w:hanging="357"/>
        <w:jc w:val="both"/>
        <w:rPr>
          <w:rFonts w:ascii="Cambria" w:eastAsia="Calibri" w:hAnsi="Cambria" w:cs="Arial"/>
        </w:rPr>
      </w:pPr>
      <w:r w:rsidRPr="008362FB">
        <w:rPr>
          <w:rFonts w:ascii="Cambria" w:eastAsia="Calibri" w:hAnsi="Cambria" w:cs="Arial"/>
          <w:szCs w:val="22"/>
        </w:rPr>
        <w:t>Niniejszym działając na podstawie art. 127 ust. 2 ustawy Pzp wskazuję, że podmiotowe  środki dowodowe, o których mowa w SWZ</w:t>
      </w:r>
      <w:r w:rsidR="00E05B13" w:rsidRPr="008362FB">
        <w:rPr>
          <w:rFonts w:ascii="Cambria" w:eastAsia="Calibri" w:hAnsi="Cambria" w:cs="Arial"/>
          <w:szCs w:val="22"/>
        </w:rPr>
        <w:t xml:space="preserve"> oraz ogłoszeniu o zamówieniu</w:t>
      </w:r>
      <w:r w:rsidRPr="008362FB">
        <w:rPr>
          <w:rFonts w:ascii="Cambria" w:eastAsia="Calibri" w:hAnsi="Cambria" w:cs="Arial"/>
          <w:szCs w:val="22"/>
        </w:rPr>
        <w:t xml:space="preserve"> dotyczące </w:t>
      </w:r>
      <w:r w:rsidRPr="008362FB">
        <w:rPr>
          <w:rFonts w:ascii="Cambria" w:eastAsia="Calibri" w:hAnsi="Cambria" w:cs="Arial"/>
        </w:rPr>
        <w:t xml:space="preserve">Wykonawcy/podmiotu udostepniającego </w:t>
      </w:r>
      <w:r w:rsidRPr="008362FB">
        <w:rPr>
          <w:rFonts w:ascii="Cambria" w:eastAsia="Calibri" w:hAnsi="Cambria" w:cs="Arial"/>
        </w:rPr>
        <w:lastRenderedPageBreak/>
        <w:t>zasoby</w:t>
      </w:r>
      <w:r w:rsidRPr="008362FB">
        <w:rPr>
          <w:rStyle w:val="Odwoanieprzypisudolnego"/>
          <w:rFonts w:ascii="Cambria" w:eastAsia="Calibri" w:hAnsi="Cambria"/>
        </w:rPr>
        <w:footnoteReference w:id="26"/>
      </w:r>
      <w:r w:rsidRPr="008362FB">
        <w:rPr>
          <w:rFonts w:ascii="Cambria" w:eastAsia="Calibri" w:hAnsi="Cambria" w:cs="Arial"/>
        </w:rPr>
        <w:t xml:space="preserve">, znajdują się   w posiadaniu Zamawiającego ponieważ zostały złożone w </w:t>
      </w:r>
      <w:r w:rsidRPr="008362FB">
        <w:rPr>
          <w:rFonts w:asciiTheme="majorHAnsi" w:eastAsia="Calibri" w:hAnsiTheme="majorHAnsi" w:cs="Arial"/>
        </w:rPr>
        <w:t>postępowaniu nr ……………………………………………. Jednocześnie</w:t>
      </w:r>
      <w:r w:rsidRPr="008362FB">
        <w:rPr>
          <w:rFonts w:ascii="Cambria" w:eastAsia="Calibri" w:hAnsi="Cambria" w:cs="Arial"/>
        </w:rPr>
        <w:t xml:space="preserve"> niniejszym potwierdzam ich prawidłowość i aktualność.</w:t>
      </w:r>
    </w:p>
    <w:p w:rsidR="00113E17" w:rsidRPr="00113E17" w:rsidRDefault="00113E17" w:rsidP="00646C93">
      <w:pPr>
        <w:pStyle w:val="Akapitzlist"/>
        <w:numPr>
          <w:ilvl w:val="1"/>
          <w:numId w:val="59"/>
        </w:numPr>
        <w:spacing w:before="0" w:after="0"/>
        <w:ind w:left="714" w:hanging="357"/>
        <w:jc w:val="both"/>
        <w:rPr>
          <w:rFonts w:ascii="Cambria" w:hAnsi="Cambria" w:cs="Century Gothic"/>
        </w:rPr>
      </w:pPr>
      <w:r w:rsidRPr="008362FB">
        <w:rPr>
          <w:rFonts w:ascii="Cambria" w:eastAsia="Calibri" w:hAnsi="Cambria" w:cs="Arial"/>
        </w:rPr>
        <w:t xml:space="preserve">Niniejszym działając na podstawie art. 274 ust. 4 ustawy Pzp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8362FB">
        <w:rPr>
          <w:rFonts w:ascii="Cambria" w:hAnsi="Cambria" w:cs="Century Gothic"/>
        </w:rPr>
        <w:t>w przypadku Wykonawców mających</w:t>
      </w:r>
      <w:r w:rsidRPr="00113E17">
        <w:rPr>
          <w:rFonts w:ascii="Cambria" w:hAnsi="Cambria" w:cs="Century Gothic"/>
        </w:rPr>
        <w:t xml:space="preserve"> siedzibę w Polsce: </w:t>
      </w:r>
    </w:p>
    <w:p w:rsidR="00113E17" w:rsidRPr="00113E17" w:rsidRDefault="00113E17" w:rsidP="00B8767F">
      <w:pPr>
        <w:spacing w:before="0" w:after="0"/>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B4178">
        <w:rPr>
          <w:rFonts w:ascii="Cambria" w:hAnsi="Cambria" w:cs="Century Gothic"/>
          <w:b/>
          <w:bCs/>
        </w:rPr>
      </w:r>
      <w:r w:rsidR="004B4178">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8" w:history="1">
        <w:r w:rsidRPr="00113E17">
          <w:rPr>
            <w:rStyle w:val="Hipercze"/>
            <w:rFonts w:ascii="Cambria" w:hAnsi="Cambria" w:cs="Century Gothic"/>
            <w:b/>
            <w:bCs/>
          </w:rPr>
          <w:t>https://ems.ms.gov.pl/krs/wyszukiwaniepodmiotu?t:lb=t</w:t>
        </w:r>
      </w:hyperlink>
      <w:r w:rsidRPr="00113E17">
        <w:rPr>
          <w:rFonts w:ascii="Cambria" w:hAnsi="Cambria" w:cs="Century Gothic"/>
          <w:b/>
          <w:bCs/>
        </w:rPr>
        <w:t xml:space="preserve">, </w:t>
      </w:r>
    </w:p>
    <w:p w:rsidR="00113E17" w:rsidRPr="00113E17" w:rsidRDefault="00113E17" w:rsidP="00B8767F">
      <w:pPr>
        <w:spacing w:before="0" w:after="0"/>
        <w:ind w:left="2835" w:hanging="2475"/>
        <w:jc w:val="both"/>
        <w:rPr>
          <w:rFonts w:ascii="Cambria" w:hAnsi="Cambria" w:cs="Century Gothic"/>
          <w:b/>
          <w:bCs/>
        </w:rPr>
      </w:pPr>
    </w:p>
    <w:p w:rsidR="00113E17" w:rsidRPr="00113E17" w:rsidRDefault="00113E17" w:rsidP="00B8767F">
      <w:pPr>
        <w:spacing w:before="0" w:after="60"/>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4B4178">
        <w:rPr>
          <w:rFonts w:ascii="Cambria" w:hAnsi="Cambria" w:cs="Century Gothic"/>
          <w:b/>
          <w:bCs/>
        </w:rPr>
      </w:r>
      <w:r w:rsidR="004B4178">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39" w:history="1">
        <w:r w:rsidRPr="00113E17">
          <w:rPr>
            <w:rStyle w:val="Hipercze"/>
            <w:rFonts w:ascii="Cambria" w:hAnsi="Cambria" w:cs="Century Gothic"/>
            <w:b/>
            <w:bCs/>
          </w:rPr>
          <w:t>https://prod.ceidg.gov.pl</w:t>
        </w:r>
      </w:hyperlink>
    </w:p>
    <w:p w:rsidR="00113E17" w:rsidRPr="00113E17" w:rsidRDefault="00113E17" w:rsidP="00B8767F">
      <w:pPr>
        <w:spacing w:before="0" w:after="0"/>
        <w:jc w:val="both"/>
        <w:rPr>
          <w:rFonts w:ascii="Cambria" w:eastAsia="Calibri" w:hAnsi="Cambria" w:cs="Arial"/>
          <w:sz w:val="22"/>
          <w:szCs w:val="22"/>
        </w:rPr>
      </w:pPr>
    </w:p>
    <w:p w:rsidR="000A649D" w:rsidRDefault="000A649D" w:rsidP="00B8767F">
      <w:pPr>
        <w:spacing w:before="0" w:after="0"/>
        <w:jc w:val="both"/>
        <w:rPr>
          <w:rFonts w:ascii="Cambria" w:hAnsi="Cambria" w:cs="Arial"/>
        </w:rPr>
      </w:pPr>
    </w:p>
    <w:p w:rsidR="00113E17" w:rsidRDefault="00113E17" w:rsidP="00B8767F">
      <w:pPr>
        <w:spacing w:before="0" w:after="0"/>
        <w:jc w:val="both"/>
        <w:rPr>
          <w:rFonts w:ascii="Cambria" w:hAnsi="Cambria" w:cs="Arial"/>
        </w:rPr>
      </w:pPr>
    </w:p>
    <w:p w:rsidR="00113E17" w:rsidRPr="00B33309" w:rsidRDefault="00113E17" w:rsidP="00B8767F">
      <w:pPr>
        <w:spacing w:before="0" w:after="0"/>
        <w:jc w:val="both"/>
        <w:rPr>
          <w:rFonts w:ascii="Cambria" w:hAnsi="Cambria" w:cs="Arial"/>
        </w:rPr>
      </w:pPr>
    </w:p>
    <w:p w:rsidR="000A649D" w:rsidRPr="00B33309" w:rsidRDefault="000A649D" w:rsidP="00B8767F">
      <w:pPr>
        <w:spacing w:before="0" w:after="0"/>
        <w:jc w:val="both"/>
        <w:rPr>
          <w:rFonts w:ascii="Cambria" w:hAnsi="Cambria" w:cs="Arial"/>
        </w:rPr>
      </w:pPr>
    </w:p>
    <w:p w:rsidR="00493F57" w:rsidRPr="00B33309" w:rsidRDefault="000A649D" w:rsidP="00B8767F">
      <w:pPr>
        <w:spacing w:before="0" w:after="0"/>
        <w:ind w:left="709" w:firstLine="709"/>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w:t>
      </w:r>
      <w:r w:rsidR="00493F57" w:rsidRPr="00B33309">
        <w:rPr>
          <w:rFonts w:ascii="Cambria" w:hAnsi="Cambria" w:cs="Century Gothic"/>
          <w:i/>
          <w:iCs/>
          <w:sz w:val="16"/>
          <w:szCs w:val="16"/>
        </w:rPr>
        <w:t>...............................</w:t>
      </w:r>
    </w:p>
    <w:p w:rsidR="00493F57" w:rsidRPr="00B33309" w:rsidRDefault="00493F57" w:rsidP="00B8767F">
      <w:pPr>
        <w:spacing w:before="0" w:after="0"/>
        <w:ind w:left="1418"/>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w:t>
      </w:r>
      <w:r w:rsidR="00901CD4">
        <w:rPr>
          <w:rFonts w:ascii="Cambria" w:hAnsi="Cambria" w:cs="Century Gothic"/>
          <w:i/>
          <w:iCs/>
          <w:sz w:val="16"/>
          <w:szCs w:val="16"/>
        </w:rPr>
        <w:tab/>
      </w:r>
      <w:r w:rsidR="00901CD4">
        <w:rPr>
          <w:rFonts w:ascii="Cambria" w:hAnsi="Cambria" w:cs="Century Gothic"/>
          <w:i/>
          <w:iCs/>
          <w:sz w:val="16"/>
          <w:szCs w:val="16"/>
        </w:rPr>
        <w:tab/>
      </w:r>
      <w:r w:rsidRPr="00B33309">
        <w:rPr>
          <w:rFonts w:ascii="Cambria" w:hAnsi="Cambria" w:cs="Century Gothic"/>
          <w:i/>
          <w:iCs/>
          <w:sz w:val="16"/>
          <w:szCs w:val="16"/>
        </w:rPr>
        <w:t>(data)</w:t>
      </w:r>
      <w:r w:rsidRPr="00B33309">
        <w:rPr>
          <w:rFonts w:ascii="Cambria" w:hAnsi="Cambria" w:cs="Century Gothic"/>
          <w:i/>
          <w:iCs/>
          <w:sz w:val="16"/>
          <w:szCs w:val="16"/>
        </w:rPr>
        <w:br/>
        <w:t>do reprezentacji wykonawcy lub pełnomocnika)</w:t>
      </w:r>
    </w:p>
    <w:p w:rsidR="00304639" w:rsidRDefault="00304639" w:rsidP="00B8767F">
      <w:pPr>
        <w:sectPr w:rsidR="00304639" w:rsidSect="000A2EA3">
          <w:pgSz w:w="11906" w:h="16838"/>
          <w:pgMar w:top="1276" w:right="1021" w:bottom="1021" w:left="1021" w:header="147" w:footer="454" w:gutter="0"/>
          <w:cols w:space="708"/>
          <w:formProt w:val="0"/>
          <w:docGrid w:linePitch="360"/>
        </w:sectPr>
      </w:pPr>
    </w:p>
    <w:p w:rsidR="0009540A" w:rsidRDefault="0009540A" w:rsidP="00B8767F">
      <w:pPr>
        <w:pStyle w:val="Nagwek4"/>
        <w:spacing w:before="0"/>
        <w:jc w:val="right"/>
        <w:rPr>
          <w:rFonts w:ascii="Cambria" w:hAnsi="Cambria" w:cs="Century Gothic"/>
          <w:color w:val="auto"/>
          <w:sz w:val="20"/>
          <w:szCs w:val="20"/>
        </w:rPr>
      </w:pPr>
      <w:bookmarkStart w:id="52" w:name="_Toc479598824"/>
      <w:bookmarkStart w:id="53" w:name="_Toc150430630"/>
      <w:bookmarkStart w:id="54" w:name="_Toc426635816"/>
      <w:bookmarkEnd w:id="51"/>
      <w:r w:rsidRPr="00E8441E">
        <w:rPr>
          <w:rFonts w:ascii="Cambria" w:hAnsi="Cambria" w:cs="Century Gothic"/>
          <w:color w:val="auto"/>
          <w:sz w:val="20"/>
          <w:szCs w:val="20"/>
        </w:rPr>
        <w:lastRenderedPageBreak/>
        <w:t xml:space="preserve">Załącznik nr </w:t>
      </w:r>
      <w:r w:rsidR="00113E17">
        <w:rPr>
          <w:rFonts w:ascii="Cambria" w:hAnsi="Cambria" w:cs="Century Gothic"/>
          <w:color w:val="auto"/>
          <w:sz w:val="20"/>
          <w:szCs w:val="20"/>
        </w:rPr>
        <w:t>3</w:t>
      </w:r>
      <w:r w:rsidRPr="00E8441E">
        <w:rPr>
          <w:rFonts w:ascii="Cambria" w:hAnsi="Cambria" w:cs="Century Gothic"/>
          <w:color w:val="auto"/>
          <w:sz w:val="20"/>
          <w:szCs w:val="20"/>
        </w:rPr>
        <w:t xml:space="preserve"> do </w:t>
      </w:r>
      <w:r w:rsidR="009B12E4">
        <w:rPr>
          <w:rFonts w:ascii="Cambria" w:hAnsi="Cambria" w:cs="Century Gothic"/>
          <w:color w:val="auto"/>
          <w:sz w:val="20"/>
          <w:szCs w:val="20"/>
        </w:rPr>
        <w:t>SWZ</w:t>
      </w:r>
      <w:r w:rsidRPr="00E8441E">
        <w:rPr>
          <w:rFonts w:ascii="Cambria" w:hAnsi="Cambria" w:cs="Century Gothic"/>
          <w:color w:val="auto"/>
          <w:sz w:val="20"/>
          <w:szCs w:val="20"/>
        </w:rPr>
        <w:t xml:space="preserve"> - wykaz wykonanych robót</w:t>
      </w:r>
      <w:bookmarkEnd w:id="52"/>
      <w:bookmarkEnd w:id="53"/>
    </w:p>
    <w:p w:rsidR="00095A3C" w:rsidRPr="00095A3C" w:rsidRDefault="00095A3C" w:rsidP="00B8767F">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9540A" w:rsidRPr="00E8441E" w:rsidTr="009D4103">
        <w:trPr>
          <w:trHeight w:val="709"/>
        </w:trPr>
        <w:tc>
          <w:tcPr>
            <w:tcW w:w="6069" w:type="dxa"/>
            <w:shd w:val="clear" w:color="auto" w:fill="F2F2F2" w:themeFill="background1" w:themeFillShade="F2"/>
            <w:vAlign w:val="center"/>
          </w:tcPr>
          <w:p w:rsidR="0009540A" w:rsidRPr="00E8441E" w:rsidRDefault="0009540A" w:rsidP="00B8767F">
            <w:pPr>
              <w:spacing w:before="0" w:after="0"/>
              <w:jc w:val="center"/>
              <w:rPr>
                <w:rFonts w:ascii="Cambria" w:hAnsi="Cambria" w:cs="Tahoma"/>
                <w:b/>
              </w:rPr>
            </w:pPr>
            <w:r w:rsidRPr="00E8441E">
              <w:rPr>
                <w:rFonts w:ascii="Cambria" w:hAnsi="Cambria" w:cs="Tahoma"/>
                <w:b/>
                <w:sz w:val="22"/>
                <w:szCs w:val="22"/>
              </w:rPr>
              <w:t>WYKAZ WYKONANYCH ROBÓT</w:t>
            </w:r>
            <w:r w:rsidRPr="00E8441E">
              <w:rPr>
                <w:rStyle w:val="Odwoanieprzypisudolnego"/>
                <w:rFonts w:ascii="Cambria" w:hAnsi="Cambria" w:cs="Tahoma"/>
                <w:b/>
                <w:sz w:val="22"/>
                <w:szCs w:val="22"/>
              </w:rPr>
              <w:footnoteReference w:id="27"/>
            </w:r>
          </w:p>
        </w:tc>
      </w:tr>
    </w:tbl>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E8441E" w:rsidRDefault="0009540A" w:rsidP="00B8767F">
      <w:pPr>
        <w:spacing w:before="0" w:after="0"/>
        <w:rPr>
          <w:rFonts w:ascii="Cambria" w:hAnsi="Cambria"/>
        </w:rPr>
      </w:pPr>
    </w:p>
    <w:p w:rsidR="0009540A" w:rsidRPr="00F56C36" w:rsidRDefault="0009540A" w:rsidP="00B8767F">
      <w:pPr>
        <w:spacing w:before="0" w:after="0"/>
        <w:jc w:val="both"/>
        <w:rPr>
          <w:rFonts w:ascii="Cambria" w:hAnsi="Cambria" w:cs="Calibri"/>
        </w:rPr>
      </w:pPr>
      <w:r w:rsidRPr="00F56C36">
        <w:rPr>
          <w:rFonts w:ascii="Cambria" w:hAnsi="Cambria" w:cs="Calibri"/>
        </w:rPr>
        <w:t xml:space="preserve">Przystępując do postępowania </w:t>
      </w:r>
      <w:r w:rsidR="00F56C36" w:rsidRPr="00F56C36">
        <w:rPr>
          <w:rFonts w:ascii="Cambria" w:hAnsi="Cambria" w:cs="Calibri"/>
        </w:rPr>
        <w:t xml:space="preserve">o </w:t>
      </w:r>
      <w:r w:rsidR="00F56C36">
        <w:rPr>
          <w:rFonts w:ascii="Cambria" w:hAnsi="Cambria" w:cs="Calibri"/>
        </w:rPr>
        <w:t>udzielenie zamówienia publicznego prowadzonego zgodnie z art.275 ust.</w:t>
      </w:r>
      <w:r w:rsidR="00347FED">
        <w:rPr>
          <w:rFonts w:ascii="Cambria" w:hAnsi="Cambria" w:cs="Calibri"/>
        </w:rPr>
        <w:t>2</w:t>
      </w:r>
      <w:r w:rsidR="00F56C36">
        <w:rPr>
          <w:rFonts w:ascii="Cambria" w:hAnsi="Cambria" w:cs="Calibri"/>
        </w:rPr>
        <w:t xml:space="preserve"> ustawy Pzp w trybie podstawowym</w:t>
      </w:r>
      <w:r w:rsidR="00F56C36" w:rsidRPr="00F56C36">
        <w:rPr>
          <w:rFonts w:ascii="Cambria" w:hAnsi="Cambria" w:cs="Calibri"/>
        </w:rPr>
        <w:t xml:space="preserve"> </w:t>
      </w:r>
      <w:r w:rsidRPr="00F56C36">
        <w:rPr>
          <w:rFonts w:ascii="Cambria" w:hAnsi="Cambria" w:cs="Calibri"/>
        </w:rPr>
        <w:t>pn.:</w:t>
      </w:r>
    </w:p>
    <w:p w:rsidR="00A3398C" w:rsidRDefault="004F1BB0" w:rsidP="00B8767F">
      <w:pPr>
        <w:spacing w:before="0" w:after="0"/>
        <w:rPr>
          <w:rFonts w:asciiTheme="majorHAnsi" w:hAnsiTheme="majorHAnsi" w:cs="Calibri"/>
          <w:b/>
        </w:rPr>
      </w:pPr>
      <w:r w:rsidRPr="00A3398C">
        <w:rPr>
          <w:rFonts w:asciiTheme="majorHAnsi" w:hAnsiTheme="majorHAnsi" w:cs="Calibri"/>
          <w:b/>
          <w:i/>
          <w:color w:val="000000"/>
        </w:rPr>
        <w:t>„</w:t>
      </w:r>
      <w:r w:rsidR="00A3398C" w:rsidRPr="00A3398C">
        <w:rPr>
          <w:rFonts w:asciiTheme="majorHAnsi" w:hAnsiTheme="majorHAnsi" w:cs="Arial"/>
          <w:b/>
          <w:i/>
          <w:color w:val="000000"/>
        </w:rPr>
        <w:t>Rozbiórka istniejącego i budowa nowego przepustu w ciągu drogi powiatowej nr 1194N w msc. Rąbity</w:t>
      </w:r>
      <w:r w:rsidRPr="00A3398C">
        <w:rPr>
          <w:rFonts w:asciiTheme="majorHAnsi" w:hAnsiTheme="majorHAnsi" w:cs="Calibri"/>
          <w:b/>
          <w:i/>
        </w:rPr>
        <w:t>”</w:t>
      </w:r>
      <w:r w:rsidRPr="0047667C">
        <w:rPr>
          <w:rFonts w:asciiTheme="majorHAnsi" w:hAnsiTheme="majorHAnsi" w:cs="Calibri"/>
          <w:b/>
        </w:rPr>
        <w:t xml:space="preserve">  </w:t>
      </w:r>
    </w:p>
    <w:p w:rsidR="004F1BB0" w:rsidRDefault="004F1BB0" w:rsidP="00B8767F">
      <w:pPr>
        <w:spacing w:before="0" w:after="0"/>
        <w:rPr>
          <w:rFonts w:asciiTheme="majorHAnsi" w:hAnsiTheme="majorHAnsi" w:cs="Century Gothic"/>
          <w:b/>
          <w:bCs/>
        </w:rPr>
      </w:pPr>
      <w:r w:rsidRPr="0047667C">
        <w:rPr>
          <w:rFonts w:asciiTheme="majorHAnsi" w:hAnsiTheme="majorHAnsi" w:cs="Arial"/>
          <w:lang w:eastAsia="pl-PL"/>
        </w:rPr>
        <w:t>znak sprawy:</w:t>
      </w:r>
      <w:r w:rsidRPr="0047667C">
        <w:rPr>
          <w:rFonts w:asciiTheme="majorHAnsi" w:hAnsiTheme="majorHAnsi" w:cs="Arial"/>
          <w:color w:val="FF0000"/>
          <w:lang w:eastAsia="pl-PL"/>
        </w:rPr>
        <w:t xml:space="preserve"> </w:t>
      </w:r>
      <w:r w:rsidRPr="0047667C">
        <w:rPr>
          <w:rFonts w:asciiTheme="majorHAnsi" w:hAnsiTheme="majorHAnsi" w:cs="Arial"/>
          <w:b/>
        </w:rPr>
        <w:t xml:space="preserve"> </w:t>
      </w:r>
      <w:r w:rsidR="0047667C">
        <w:rPr>
          <w:rFonts w:asciiTheme="majorHAnsi" w:hAnsiTheme="majorHAnsi" w:cs="Century Gothic"/>
          <w:b/>
          <w:bCs/>
        </w:rPr>
        <w:t>DI1.260.</w:t>
      </w:r>
      <w:r w:rsidR="00A3398C">
        <w:rPr>
          <w:rFonts w:asciiTheme="majorHAnsi" w:hAnsiTheme="majorHAnsi" w:cs="Century Gothic"/>
          <w:b/>
          <w:bCs/>
        </w:rPr>
        <w:t>11</w:t>
      </w:r>
      <w:r w:rsidR="002D0469">
        <w:rPr>
          <w:rFonts w:asciiTheme="majorHAnsi" w:hAnsiTheme="majorHAnsi" w:cs="Century Gothic"/>
          <w:b/>
          <w:bCs/>
        </w:rPr>
        <w:t>.2024</w:t>
      </w:r>
    </w:p>
    <w:p w:rsidR="0009540A" w:rsidRPr="00E8441E" w:rsidRDefault="0009540A" w:rsidP="00B8767F">
      <w:pPr>
        <w:spacing w:before="0" w:after="0"/>
        <w:rPr>
          <w:rFonts w:ascii="Cambria" w:hAnsi="Cambria" w:cs="Segoe UI"/>
          <w:sz w:val="18"/>
          <w:szCs w:val="18"/>
        </w:rPr>
      </w:pPr>
      <w:r w:rsidRPr="00E8441E">
        <w:rPr>
          <w:rFonts w:ascii="Cambria" w:hAnsi="Cambria" w:cs="Segoe UI"/>
          <w:sz w:val="18"/>
          <w:szCs w:val="18"/>
        </w:rPr>
        <w:t>działając w imieniu Wykonawcy:</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w:t>
      </w:r>
      <w:r w:rsidR="000F0009" w:rsidRPr="00E8441E">
        <w:rPr>
          <w:rFonts w:ascii="Cambria" w:hAnsi="Cambria" w:cs="Segoe UI"/>
          <w:sz w:val="18"/>
          <w:szCs w:val="18"/>
        </w:rPr>
        <w:t>.......</w:t>
      </w:r>
    </w:p>
    <w:p w:rsidR="0009540A" w:rsidRPr="00E8441E" w:rsidRDefault="0009540A" w:rsidP="00B8767F">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rsidR="0009540A" w:rsidRPr="00E8441E" w:rsidRDefault="0009540A" w:rsidP="00B8767F">
      <w:pPr>
        <w:spacing w:before="0" w:after="0"/>
        <w:jc w:val="center"/>
        <w:rPr>
          <w:rFonts w:ascii="Cambria" w:hAnsi="Cambria"/>
          <w:b/>
        </w:rPr>
      </w:pPr>
    </w:p>
    <w:p w:rsidR="001C14EA" w:rsidRDefault="0009540A" w:rsidP="00B8767F">
      <w:pPr>
        <w:pStyle w:val="Tekstpodstawowy2"/>
        <w:spacing w:before="0" w:after="0"/>
        <w:rPr>
          <w:rFonts w:ascii="Cambria" w:hAnsi="Cambria" w:cs="Tahoma"/>
          <w:i w:val="0"/>
          <w:sz w:val="18"/>
          <w:szCs w:val="18"/>
        </w:rPr>
      </w:pPr>
      <w:r w:rsidRPr="00E8441E">
        <w:rPr>
          <w:rFonts w:ascii="Cambria" w:hAnsi="Cambria" w:cs="Tahoma"/>
          <w:i w:val="0"/>
          <w:sz w:val="18"/>
          <w:szCs w:val="18"/>
        </w:rPr>
        <w:t>Przedkładam(y) niniejszy wykaz i oświadczam(y), że reprezentowana przez nas firma(y) zrealizowała(y) w ciągu ostatnich 5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8A6572" w:rsidRPr="00E8441E" w:rsidTr="00A51DFA">
        <w:trPr>
          <w:trHeight w:val="2042"/>
        </w:trPr>
        <w:tc>
          <w:tcPr>
            <w:tcW w:w="61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Lp.</w:t>
            </w:r>
          </w:p>
        </w:tc>
        <w:tc>
          <w:tcPr>
            <w:tcW w:w="1980"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Nazwa i adres podmiotu, na rzecz którego wykonano roboty</w:t>
            </w:r>
          </w:p>
        </w:tc>
        <w:tc>
          <w:tcPr>
            <w:tcW w:w="2357"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Całkowita wartość robót budowlanych</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wymagana/posiadana</w:t>
            </w:r>
          </w:p>
        </w:tc>
        <w:tc>
          <w:tcPr>
            <w:tcW w:w="3628" w:type="dxa"/>
            <w:shd w:val="clear" w:color="auto" w:fill="F2F2F2" w:themeFill="background1" w:themeFillShade="F2"/>
            <w:vAlign w:val="center"/>
          </w:tcPr>
          <w:p w:rsidR="008A6572" w:rsidRPr="003322F0" w:rsidRDefault="008A6572" w:rsidP="00B8767F">
            <w:pPr>
              <w:spacing w:before="0" w:after="0"/>
              <w:jc w:val="center"/>
              <w:rPr>
                <w:rFonts w:asciiTheme="majorHAnsi" w:hAnsiTheme="majorHAnsi" w:cs="Tahoma"/>
                <w:b/>
                <w:sz w:val="16"/>
                <w:szCs w:val="16"/>
              </w:rPr>
            </w:pPr>
            <w:r w:rsidRPr="003322F0">
              <w:rPr>
                <w:rFonts w:asciiTheme="majorHAnsi" w:hAnsiTheme="majorHAnsi" w:cs="Arial"/>
                <w:b/>
                <w:sz w:val="16"/>
                <w:szCs w:val="16"/>
                <w:lang w:eastAsia="pl-PL"/>
              </w:rPr>
              <w:t>Nazwa przedmiotu zamówienia, miejsce wykonania i zakres wykonania robót</w:t>
            </w:r>
            <w:r w:rsidRPr="003322F0">
              <w:rPr>
                <w:rFonts w:asciiTheme="majorHAnsi" w:hAnsiTheme="majorHAnsi" w:cs="Arial"/>
                <w:b/>
                <w:sz w:val="16"/>
                <w:szCs w:val="16"/>
                <w:lang w:eastAsia="pl-PL"/>
              </w:rPr>
              <w:br/>
              <w:t xml:space="preserve"> (wykonane roboty muszą potwierdzać spełnianie warunków postawionych pr</w:t>
            </w:r>
            <w:r w:rsidR="00906D05">
              <w:rPr>
                <w:rFonts w:asciiTheme="majorHAnsi" w:hAnsiTheme="majorHAnsi" w:cs="Arial"/>
                <w:b/>
                <w:sz w:val="16"/>
                <w:szCs w:val="16"/>
                <w:lang w:eastAsia="pl-PL"/>
              </w:rPr>
              <w:t>zez Zamawiającego określone w S</w:t>
            </w:r>
            <w:r w:rsidRPr="003322F0">
              <w:rPr>
                <w:rFonts w:asciiTheme="majorHAnsi" w:hAnsiTheme="majorHAnsi" w:cs="Arial"/>
                <w:b/>
                <w:sz w:val="16"/>
                <w:szCs w:val="16"/>
                <w:lang w:eastAsia="pl-PL"/>
              </w:rPr>
              <w:t>WZ</w:t>
            </w:r>
            <w:r w:rsidR="00A3398C">
              <w:rPr>
                <w:rFonts w:asciiTheme="majorHAnsi" w:hAnsiTheme="majorHAnsi" w:cs="Arial"/>
                <w:b/>
                <w:sz w:val="16"/>
                <w:szCs w:val="16"/>
                <w:lang w:eastAsia="pl-PL"/>
              </w:rPr>
              <w:t>)</w:t>
            </w:r>
          </w:p>
        </w:tc>
        <w:tc>
          <w:tcPr>
            <w:tcW w:w="1276" w:type="dxa"/>
            <w:shd w:val="clear" w:color="auto" w:fill="F2F2F2" w:themeFill="background1" w:themeFillShade="F2"/>
            <w:vAlign w:val="center"/>
          </w:tcPr>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Czas realizacji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 xml:space="preserve">od – do </w:t>
            </w:r>
          </w:p>
          <w:p w:rsidR="008A6572" w:rsidRPr="003322F0" w:rsidRDefault="008A6572" w:rsidP="00B8767F">
            <w:pPr>
              <w:spacing w:before="0" w:after="0"/>
              <w:jc w:val="center"/>
              <w:rPr>
                <w:rFonts w:ascii="Cambria" w:hAnsi="Cambria" w:cs="Tahoma"/>
                <w:b/>
                <w:sz w:val="16"/>
                <w:szCs w:val="16"/>
              </w:rPr>
            </w:pPr>
            <w:r w:rsidRPr="003322F0">
              <w:rPr>
                <w:rFonts w:ascii="Cambria" w:hAnsi="Cambria" w:cs="Tahoma"/>
                <w:b/>
                <w:sz w:val="16"/>
                <w:szCs w:val="16"/>
              </w:rPr>
              <w:t>dz./m-c /rok</w:t>
            </w:r>
          </w:p>
          <w:p w:rsidR="008A6572" w:rsidRPr="003322F0" w:rsidRDefault="008A6572" w:rsidP="00B8767F">
            <w:pPr>
              <w:spacing w:before="0" w:after="0"/>
              <w:jc w:val="center"/>
              <w:rPr>
                <w:rFonts w:ascii="Cambria" w:hAnsi="Cambria" w:cs="Tahoma"/>
                <w:b/>
                <w:sz w:val="16"/>
                <w:szCs w:val="16"/>
              </w:rPr>
            </w:pPr>
          </w:p>
        </w:tc>
      </w:tr>
      <w:tr w:rsidR="001C14EA" w:rsidRPr="00E8441E" w:rsidTr="00432CBF">
        <w:trPr>
          <w:trHeight w:hRule="exact" w:val="230"/>
        </w:trPr>
        <w:tc>
          <w:tcPr>
            <w:tcW w:w="61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rsidR="001C14EA" w:rsidRPr="00E8441E" w:rsidRDefault="001C14EA" w:rsidP="00B8767F">
            <w:pPr>
              <w:jc w:val="center"/>
              <w:rPr>
                <w:rFonts w:ascii="Cambria" w:hAnsi="Cambria"/>
                <w:b/>
                <w:sz w:val="16"/>
                <w:szCs w:val="16"/>
              </w:rPr>
            </w:pPr>
            <w:r w:rsidRPr="00E8441E">
              <w:rPr>
                <w:rFonts w:ascii="Cambria" w:hAnsi="Cambria"/>
                <w:b/>
                <w:sz w:val="16"/>
                <w:szCs w:val="16"/>
              </w:rPr>
              <w:t>4</w:t>
            </w:r>
          </w:p>
        </w:tc>
        <w:tc>
          <w:tcPr>
            <w:tcW w:w="1276" w:type="dxa"/>
            <w:vAlign w:val="center"/>
          </w:tcPr>
          <w:p w:rsidR="001C14EA" w:rsidRPr="00E8441E" w:rsidRDefault="001C14EA" w:rsidP="00B8767F">
            <w:pPr>
              <w:spacing w:before="0" w:after="0"/>
              <w:jc w:val="center"/>
              <w:rPr>
                <w:rFonts w:ascii="Cambria" w:hAnsi="Cambria"/>
                <w:b/>
                <w:sz w:val="16"/>
                <w:szCs w:val="16"/>
              </w:rPr>
            </w:pPr>
            <w:r w:rsidRPr="00E8441E">
              <w:rPr>
                <w:rFonts w:ascii="Cambria" w:hAnsi="Cambria"/>
                <w:b/>
                <w:sz w:val="16"/>
                <w:szCs w:val="16"/>
              </w:rPr>
              <w:t>5</w:t>
            </w:r>
          </w:p>
        </w:tc>
      </w:tr>
      <w:tr w:rsidR="005D3FBD" w:rsidRPr="00E8441E" w:rsidTr="00432CBF">
        <w:trPr>
          <w:trHeight w:val="1375"/>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A3398C" w:rsidP="00B8767F">
            <w:pPr>
              <w:spacing w:before="0" w:after="0"/>
              <w:jc w:val="center"/>
              <w:rPr>
                <w:rFonts w:ascii="Cambria" w:hAnsi="Cambria"/>
                <w:b/>
                <w:sz w:val="18"/>
                <w:szCs w:val="18"/>
              </w:rPr>
            </w:pPr>
            <w:r>
              <w:rPr>
                <w:rFonts w:ascii="Cambria" w:hAnsi="Cambria"/>
                <w:b/>
                <w:sz w:val="18"/>
                <w:szCs w:val="18"/>
              </w:rPr>
              <w:t>2</w:t>
            </w:r>
            <w:r w:rsidR="005D3FBD" w:rsidRPr="0047667C">
              <w:rPr>
                <w:rFonts w:ascii="Cambria" w:hAnsi="Cambria"/>
                <w:b/>
                <w:sz w:val="18"/>
                <w:szCs w:val="18"/>
              </w:rPr>
              <w:t>/…………………</w:t>
            </w:r>
          </w:p>
        </w:tc>
        <w:tc>
          <w:tcPr>
            <w:tcW w:w="3628" w:type="dxa"/>
          </w:tcPr>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 xml:space="preserve">Zakres......................................................................................... </w:t>
            </w:r>
          </w:p>
          <w:p w:rsidR="005D3FBD" w:rsidRPr="00E8441E" w:rsidRDefault="005D3FBD" w:rsidP="00B8767F">
            <w:pPr>
              <w:spacing w:before="0" w:after="0"/>
              <w:jc w:val="center"/>
              <w:rPr>
                <w:rFonts w:ascii="Cambria" w:hAnsi="Cambria" w:cs="Tahoma"/>
                <w:b/>
                <w:sz w:val="16"/>
                <w:szCs w:val="16"/>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r w:rsidR="005D3FBD" w:rsidRPr="00E8441E" w:rsidTr="00432CBF">
        <w:trPr>
          <w:trHeight w:val="1375"/>
        </w:trPr>
        <w:tc>
          <w:tcPr>
            <w:tcW w:w="610" w:type="dxa"/>
          </w:tcPr>
          <w:p w:rsidR="005D3FBD" w:rsidRPr="00E8441E" w:rsidRDefault="005D3FBD" w:rsidP="00B8767F">
            <w:pPr>
              <w:spacing w:before="0" w:after="0"/>
              <w:jc w:val="center"/>
              <w:rPr>
                <w:rFonts w:ascii="Cambria" w:hAnsi="Cambria"/>
                <w:b/>
              </w:rPr>
            </w:pPr>
          </w:p>
        </w:tc>
        <w:tc>
          <w:tcPr>
            <w:tcW w:w="1980" w:type="dxa"/>
          </w:tcPr>
          <w:p w:rsidR="005D3FBD" w:rsidRPr="00E8441E" w:rsidRDefault="005D3FBD" w:rsidP="00B8767F">
            <w:pPr>
              <w:spacing w:before="0" w:after="0"/>
              <w:jc w:val="center"/>
              <w:rPr>
                <w:rFonts w:ascii="Cambria" w:hAnsi="Cambria"/>
                <w:b/>
              </w:rPr>
            </w:pPr>
          </w:p>
        </w:tc>
        <w:tc>
          <w:tcPr>
            <w:tcW w:w="2357" w:type="dxa"/>
            <w:vAlign w:val="center"/>
          </w:tcPr>
          <w:p w:rsidR="005D3FBD" w:rsidRPr="0047667C" w:rsidRDefault="00A3398C" w:rsidP="00B8767F">
            <w:pPr>
              <w:spacing w:before="0" w:after="0"/>
              <w:jc w:val="center"/>
              <w:rPr>
                <w:rFonts w:ascii="Cambria" w:hAnsi="Cambria"/>
                <w:b/>
              </w:rPr>
            </w:pPr>
            <w:r>
              <w:rPr>
                <w:rFonts w:ascii="Cambria" w:hAnsi="Cambria"/>
                <w:b/>
                <w:sz w:val="18"/>
                <w:szCs w:val="18"/>
              </w:rPr>
              <w:t>2</w:t>
            </w:r>
            <w:r w:rsidR="005D3FBD" w:rsidRPr="0047667C">
              <w:rPr>
                <w:rFonts w:ascii="Cambria" w:hAnsi="Cambria"/>
                <w:b/>
                <w:sz w:val="18"/>
                <w:szCs w:val="18"/>
              </w:rPr>
              <w:t>/…………………</w:t>
            </w:r>
          </w:p>
        </w:tc>
        <w:tc>
          <w:tcPr>
            <w:tcW w:w="3628" w:type="dxa"/>
          </w:tcPr>
          <w:p w:rsidR="005D3FBD" w:rsidRDefault="005D3FBD" w:rsidP="00B8767F">
            <w:pPr>
              <w:spacing w:before="0" w:after="0"/>
              <w:jc w:val="center"/>
              <w:rPr>
                <w:rFonts w:ascii="Cambria" w:hAnsi="Cambria" w:cs="Tahoma"/>
                <w:b/>
                <w:sz w:val="16"/>
                <w:szCs w:val="16"/>
              </w:rPr>
            </w:pPr>
            <w:r w:rsidRPr="00E8441E">
              <w:rPr>
                <w:rFonts w:ascii="Cambria" w:hAnsi="Cambria" w:cs="Tahoma"/>
                <w:b/>
                <w:sz w:val="16"/>
                <w:szCs w:val="16"/>
              </w:rPr>
              <w:t>Nazwa zadania ..................................................................:.</w:t>
            </w:r>
          </w:p>
          <w:p w:rsidR="005D3FBD" w:rsidRPr="00E8441E" w:rsidRDefault="005D3FBD" w:rsidP="00B8767F">
            <w:pPr>
              <w:spacing w:before="0" w:after="0"/>
              <w:jc w:val="center"/>
              <w:rPr>
                <w:rFonts w:ascii="Cambria" w:hAnsi="Cambria" w:cs="Tahoma"/>
                <w:b/>
                <w:sz w:val="16"/>
                <w:szCs w:val="16"/>
              </w:rPr>
            </w:pPr>
          </w:p>
          <w:p w:rsidR="005D3FBD" w:rsidRPr="00E8441E" w:rsidRDefault="005D3FBD" w:rsidP="00B8767F">
            <w:pPr>
              <w:spacing w:before="0" w:after="0"/>
              <w:jc w:val="center"/>
              <w:rPr>
                <w:rFonts w:ascii="Cambria" w:hAnsi="Cambria" w:cs="Tahoma"/>
                <w:b/>
                <w:sz w:val="16"/>
                <w:szCs w:val="16"/>
              </w:rPr>
            </w:pPr>
            <w:r>
              <w:rPr>
                <w:rFonts w:ascii="Cambria" w:hAnsi="Cambria" w:cs="Tahoma"/>
                <w:b/>
                <w:sz w:val="16"/>
                <w:szCs w:val="16"/>
              </w:rPr>
              <w:t>Zakres................................................................................</w:t>
            </w:r>
          </w:p>
          <w:p w:rsidR="005D3FBD" w:rsidRPr="00E8441E" w:rsidRDefault="005D3FBD" w:rsidP="00B8767F">
            <w:pPr>
              <w:spacing w:before="0" w:after="0"/>
              <w:jc w:val="center"/>
              <w:rPr>
                <w:rFonts w:ascii="Cambria" w:hAnsi="Cambria"/>
                <w:b/>
              </w:rPr>
            </w:pPr>
          </w:p>
        </w:tc>
        <w:tc>
          <w:tcPr>
            <w:tcW w:w="1276" w:type="dxa"/>
            <w:vAlign w:val="center"/>
          </w:tcPr>
          <w:p w:rsidR="005D3FBD" w:rsidRDefault="005D3FBD" w:rsidP="00B8767F">
            <w:pPr>
              <w:spacing w:before="0" w:after="0"/>
              <w:jc w:val="center"/>
              <w:rPr>
                <w:rFonts w:ascii="Cambria" w:hAnsi="Cambria"/>
                <w:b/>
              </w:rPr>
            </w:pPr>
            <w:r>
              <w:rPr>
                <w:rFonts w:ascii="Cambria" w:hAnsi="Cambria"/>
                <w:b/>
              </w:rPr>
              <w:t xml:space="preserve">od </w:t>
            </w:r>
            <w:r>
              <w:rPr>
                <w:rFonts w:ascii="Cambria" w:hAnsi="Cambria"/>
                <w:b/>
              </w:rPr>
              <w:br/>
              <w:t>…./…./….</w:t>
            </w:r>
          </w:p>
          <w:p w:rsidR="005D3FBD" w:rsidRDefault="005D3FBD" w:rsidP="00B8767F">
            <w:pPr>
              <w:spacing w:before="0" w:after="0"/>
              <w:jc w:val="center"/>
              <w:rPr>
                <w:rFonts w:ascii="Cambria" w:hAnsi="Cambria"/>
                <w:b/>
              </w:rPr>
            </w:pPr>
            <w:r>
              <w:rPr>
                <w:rFonts w:ascii="Cambria" w:hAnsi="Cambria"/>
                <w:b/>
              </w:rPr>
              <w:t>do</w:t>
            </w:r>
          </w:p>
          <w:p w:rsidR="005D3FBD" w:rsidRPr="00E8441E" w:rsidRDefault="005D3FBD" w:rsidP="00B8767F">
            <w:pPr>
              <w:spacing w:before="0" w:after="0"/>
              <w:jc w:val="center"/>
              <w:rPr>
                <w:rFonts w:ascii="Cambria" w:hAnsi="Cambria"/>
                <w:b/>
              </w:rPr>
            </w:pPr>
            <w:r>
              <w:rPr>
                <w:rFonts w:ascii="Cambria" w:hAnsi="Cambria"/>
                <w:b/>
              </w:rPr>
              <w:t>…./…./….</w:t>
            </w:r>
          </w:p>
        </w:tc>
      </w:tr>
    </w:tbl>
    <w:p w:rsidR="001C14EA" w:rsidRDefault="001C14EA" w:rsidP="00B8767F">
      <w:pPr>
        <w:pStyle w:val="Tekstpodstawowy2"/>
        <w:spacing w:before="0" w:after="0"/>
        <w:rPr>
          <w:rFonts w:ascii="Cambria" w:hAnsi="Cambria" w:cs="Tahoma"/>
          <w:i w:val="0"/>
          <w:sz w:val="18"/>
          <w:szCs w:val="18"/>
        </w:rPr>
      </w:pPr>
    </w:p>
    <w:p w:rsidR="0009540A" w:rsidRPr="00E8441E" w:rsidRDefault="0009540A" w:rsidP="00B8767F">
      <w:pPr>
        <w:tabs>
          <w:tab w:val="center" w:pos="1134"/>
        </w:tabs>
        <w:spacing w:before="0" w:after="0"/>
        <w:ind w:left="1134" w:hanging="1134"/>
        <w:rPr>
          <w:rFonts w:ascii="Cambria" w:hAnsi="Cambria" w:cs="Verdana"/>
          <w:i/>
          <w:iCs/>
          <w:sz w:val="16"/>
          <w:szCs w:val="16"/>
        </w:rPr>
      </w:pPr>
      <w:r w:rsidRPr="00E8441E">
        <w:rPr>
          <w:rFonts w:ascii="Cambria" w:hAnsi="Cambria" w:cs="Verdana"/>
          <w:i/>
          <w:iCs/>
          <w:sz w:val="16"/>
          <w:szCs w:val="16"/>
        </w:rPr>
        <w:t>Uwagi:</w:t>
      </w:r>
    </w:p>
    <w:p w:rsidR="0009540A" w:rsidRPr="00E8441E" w:rsidRDefault="0009540A" w:rsidP="00B8767F">
      <w:pPr>
        <w:numPr>
          <w:ilvl w:val="0"/>
          <w:numId w:val="26"/>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roboty </w:t>
      </w:r>
      <w:r w:rsidR="009D48A2">
        <w:rPr>
          <w:rFonts w:ascii="Cambria" w:hAnsi="Cambria"/>
          <w:sz w:val="16"/>
          <w:szCs w:val="16"/>
        </w:rPr>
        <w:t>geodezyjne</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rsidR="0009540A" w:rsidRPr="00E8441E" w:rsidRDefault="0009540A" w:rsidP="00B8767F">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rsidR="0009540A" w:rsidRDefault="0009540A" w:rsidP="00B8767F">
      <w:pPr>
        <w:spacing w:before="0" w:after="0"/>
        <w:rPr>
          <w:rFonts w:ascii="Cambria" w:hAnsi="Cambria" w:cs="Verdana"/>
          <w:i/>
          <w:iCs/>
          <w:sz w:val="14"/>
          <w:szCs w:val="14"/>
        </w:rPr>
      </w:pPr>
    </w:p>
    <w:p w:rsidR="0067011A" w:rsidRDefault="0067011A" w:rsidP="00B8767F">
      <w:pPr>
        <w:spacing w:before="0" w:after="0"/>
        <w:rPr>
          <w:rFonts w:ascii="Cambria" w:hAnsi="Cambria" w:cs="Verdana"/>
          <w:i/>
          <w:iCs/>
          <w:sz w:val="14"/>
          <w:szCs w:val="14"/>
        </w:rPr>
      </w:pPr>
    </w:p>
    <w:p w:rsidR="00D9685C" w:rsidRPr="00E8441E" w:rsidRDefault="00D9685C" w:rsidP="00B8767F">
      <w:pPr>
        <w:spacing w:before="0" w:after="0"/>
        <w:rPr>
          <w:rFonts w:ascii="Cambria" w:hAnsi="Cambria" w:cs="Verdana"/>
          <w:i/>
          <w:iCs/>
          <w:sz w:val="14"/>
          <w:szCs w:val="14"/>
        </w:rPr>
      </w:pPr>
    </w:p>
    <w:p w:rsidR="0009540A" w:rsidRPr="00E8441E" w:rsidRDefault="0009540A" w:rsidP="00B8767F">
      <w:pPr>
        <w:spacing w:before="0" w:after="0"/>
        <w:rPr>
          <w:rFonts w:ascii="Cambria" w:hAnsi="Cambria" w:cs="Verdana"/>
          <w:i/>
          <w:iCs/>
          <w:sz w:val="14"/>
          <w:szCs w:val="14"/>
        </w:rPr>
      </w:pPr>
    </w:p>
    <w:p w:rsidR="0009540A" w:rsidRPr="00E8441E" w:rsidRDefault="0009540A" w:rsidP="00B8767F">
      <w:pPr>
        <w:spacing w:before="0" w:after="0"/>
        <w:ind w:left="709" w:firstLine="709"/>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rsidR="0009540A" w:rsidRPr="00E8441E" w:rsidRDefault="0009540A" w:rsidP="00B8767F">
      <w:pPr>
        <w:spacing w:before="0" w:after="0"/>
        <w:ind w:left="1418"/>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rsidR="0067011A" w:rsidRPr="00E8441E" w:rsidRDefault="0067011A" w:rsidP="00B8767F">
      <w:pPr>
        <w:tabs>
          <w:tab w:val="center" w:pos="1134"/>
        </w:tabs>
        <w:spacing w:before="0" w:after="0"/>
        <w:rPr>
          <w:rFonts w:ascii="Cambria" w:hAnsi="Cambria" w:cs="Verdana"/>
          <w:b/>
          <w:bCs/>
        </w:rPr>
      </w:pPr>
    </w:p>
    <w:p w:rsidR="0009540A" w:rsidRPr="00E8441E" w:rsidRDefault="00187D0A" w:rsidP="00B8767F">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UWAGA!!!</w:t>
      </w:r>
      <w:r w:rsidR="0009540A" w:rsidRPr="00E8441E">
        <w:rPr>
          <w:rFonts w:ascii="Cambria" w:hAnsi="Cambria" w:cs="Century Gothic"/>
          <w:b/>
          <w:bCs/>
          <w:color w:val="FF0000"/>
          <w:sz w:val="16"/>
          <w:szCs w:val="16"/>
        </w:rPr>
        <w:t xml:space="preserve"> </w:t>
      </w:r>
    </w:p>
    <w:p w:rsidR="005505E0" w:rsidRDefault="0009540A" w:rsidP="00B8767F">
      <w:pPr>
        <w:pStyle w:val="Tekstpodstawowy"/>
        <w:spacing w:before="0" w:after="0"/>
        <w:rPr>
          <w:rFonts w:ascii="Cambria" w:hAnsi="Cambria" w:cs="Century Gothic"/>
          <w:b/>
          <w:bCs/>
          <w:color w:val="FF0000"/>
          <w:sz w:val="16"/>
          <w:szCs w:val="16"/>
        </w:rPr>
      </w:pPr>
      <w:r w:rsidRPr="00E8441E">
        <w:rPr>
          <w:rFonts w:ascii="Cambria" w:hAnsi="Cambria" w:cs="Century Gothic"/>
          <w:b/>
          <w:bCs/>
          <w:color w:val="FF0000"/>
          <w:sz w:val="16"/>
          <w:szCs w:val="16"/>
        </w:rPr>
        <w:t xml:space="preserve">Zamawiający </w:t>
      </w:r>
      <w:r w:rsidR="00E8441E" w:rsidRPr="00E8441E">
        <w:rPr>
          <w:rFonts w:ascii="Cambria" w:hAnsi="Cambria" w:cs="Century Gothic"/>
          <w:b/>
          <w:bCs/>
          <w:color w:val="FF0000"/>
          <w:sz w:val="16"/>
          <w:szCs w:val="16"/>
        </w:rPr>
        <w:t>wezwie Wy</w:t>
      </w:r>
      <w:r w:rsidRPr="00E8441E">
        <w:rPr>
          <w:rFonts w:ascii="Cambria" w:hAnsi="Cambria" w:cs="Century Gothic"/>
          <w:b/>
          <w:bCs/>
          <w:color w:val="FF0000"/>
          <w:sz w:val="16"/>
          <w:szCs w:val="16"/>
        </w:rPr>
        <w:t xml:space="preserve">konawcę, którego oferta została najwyżej oceniona, do złożenia w wyznaczonym, nie krótszym niż 5 dni, terminie aktualnych na dzień złożenia oświadczeń lub dokumentów potwierdzających okoliczności, o których mowa w art. </w:t>
      </w:r>
      <w:r w:rsidR="00FE34DE">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sidR="00FE34DE">
        <w:rPr>
          <w:rFonts w:ascii="Cambria" w:hAnsi="Cambria" w:cs="Century Gothic"/>
          <w:b/>
          <w:bCs/>
          <w:color w:val="FF0000"/>
          <w:sz w:val="16"/>
          <w:szCs w:val="16"/>
        </w:rPr>
        <w:t xml:space="preserve"> ustawy Pzp. </w:t>
      </w:r>
      <w:r w:rsidRPr="00E8441E">
        <w:rPr>
          <w:rFonts w:ascii="Cambria" w:hAnsi="Cambria" w:cs="Century Gothic"/>
          <w:b/>
          <w:bCs/>
          <w:color w:val="FF0000"/>
          <w:sz w:val="16"/>
          <w:szCs w:val="16"/>
        </w:rPr>
        <w:t xml:space="preserve"> Załącznik nr </w:t>
      </w:r>
      <w:r w:rsidR="00FE34DE">
        <w:rPr>
          <w:rFonts w:ascii="Cambria" w:hAnsi="Cambria" w:cs="Century Gothic"/>
          <w:b/>
          <w:bCs/>
          <w:color w:val="FF0000"/>
          <w:sz w:val="16"/>
          <w:szCs w:val="16"/>
        </w:rPr>
        <w:t>3</w:t>
      </w:r>
      <w:r w:rsidRPr="00E8441E">
        <w:rPr>
          <w:rFonts w:ascii="Cambria" w:hAnsi="Cambria" w:cs="Century Gothic"/>
          <w:b/>
          <w:bCs/>
          <w:color w:val="FF0000"/>
          <w:sz w:val="16"/>
          <w:szCs w:val="16"/>
        </w:rPr>
        <w:t xml:space="preserve"> - składa się na wezwanie Zamawiającego.</w:t>
      </w:r>
    </w:p>
    <w:p w:rsidR="003353B2" w:rsidRPr="002E73BF" w:rsidRDefault="003353B2" w:rsidP="00B8767F">
      <w:pPr>
        <w:pStyle w:val="Nagwek4"/>
        <w:spacing w:before="0"/>
        <w:jc w:val="right"/>
        <w:rPr>
          <w:rFonts w:ascii="Cambria" w:hAnsi="Cambria" w:cs="Century Gothic"/>
          <w:color w:val="auto"/>
          <w:sz w:val="18"/>
          <w:szCs w:val="18"/>
        </w:rPr>
      </w:pPr>
      <w:bookmarkStart w:id="55" w:name="_Toc150430631"/>
      <w:bookmarkStart w:id="56" w:name="_Hlk62809587"/>
      <w:r w:rsidRPr="002E73BF">
        <w:rPr>
          <w:rFonts w:ascii="Cambria" w:hAnsi="Cambria" w:cs="Century Gothic"/>
          <w:color w:val="auto"/>
          <w:sz w:val="18"/>
          <w:szCs w:val="18"/>
        </w:rPr>
        <w:lastRenderedPageBreak/>
        <w:t xml:space="preserve">Załącznik Nr </w:t>
      </w:r>
      <w:r w:rsidR="0071098D">
        <w:rPr>
          <w:rFonts w:ascii="Cambria" w:hAnsi="Cambria" w:cs="Century Gothic"/>
          <w:color w:val="auto"/>
          <w:sz w:val="18"/>
          <w:szCs w:val="18"/>
        </w:rPr>
        <w:t>5</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r w:rsidR="009B12E4">
        <w:rPr>
          <w:rFonts w:ascii="Cambria" w:hAnsi="Cambria" w:cs="Century Gothic"/>
          <w:color w:val="auto"/>
          <w:sz w:val="18"/>
          <w:szCs w:val="18"/>
        </w:rPr>
        <w:t>SWZ</w:t>
      </w:r>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54"/>
      <w:bookmarkEnd w:id="55"/>
    </w:p>
    <w:bookmarkEnd w:id="56"/>
    <w:p w:rsidR="003353B2" w:rsidRPr="002E73BF" w:rsidRDefault="003353B2" w:rsidP="00B8767F">
      <w:pPr>
        <w:spacing w:before="0" w:after="0"/>
        <w:jc w:val="both"/>
        <w:rPr>
          <w:rFonts w:ascii="Cambria" w:hAnsi="Cambria" w:cs="Arial Narrow"/>
          <w:b/>
          <w:bCs/>
        </w:rPr>
      </w:pPr>
    </w:p>
    <w:p w:rsidR="003353B2" w:rsidRPr="002E73BF" w:rsidRDefault="003353B2" w:rsidP="00B8767F">
      <w:pPr>
        <w:spacing w:before="0" w:after="0"/>
        <w:jc w:val="both"/>
        <w:rPr>
          <w:rFonts w:ascii="Cambria" w:hAnsi="Cambria" w:cs="Century Gothic"/>
          <w:color w:val="FF0000"/>
        </w:rPr>
      </w:pPr>
    </w:p>
    <w:p w:rsidR="003353B2" w:rsidRPr="002E73BF" w:rsidRDefault="00611FBC" w:rsidP="00B8767F">
      <w:pPr>
        <w:spacing w:before="0" w:after="0"/>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rsidR="003353B2" w:rsidRPr="002E73BF" w:rsidRDefault="003353B2" w:rsidP="00B8767F">
      <w:pPr>
        <w:spacing w:before="0" w:after="0"/>
        <w:jc w:val="both"/>
        <w:rPr>
          <w:rFonts w:ascii="Cambria" w:hAnsi="Cambria" w:cs="Arial Narrow"/>
          <w:b/>
          <w:bCs/>
          <w:color w:val="FF0000"/>
        </w:rPr>
      </w:pPr>
    </w:p>
    <w:p w:rsidR="004F1BB0" w:rsidRPr="004F1BB0" w:rsidRDefault="00F56C36" w:rsidP="00B8767F">
      <w:pPr>
        <w:spacing w:before="0" w:after="0"/>
        <w:rPr>
          <w:rFonts w:asciiTheme="majorHAnsi" w:hAnsiTheme="majorHAnsi" w:cs="Calibri"/>
          <w:b/>
        </w:rPr>
      </w:pPr>
      <w:r w:rsidRPr="00F56C36">
        <w:rPr>
          <w:rFonts w:ascii="Cambria" w:hAnsi="Cambria" w:cs="Calibri"/>
        </w:rPr>
        <w:t xml:space="preserve">Przystępując do postępowania o </w:t>
      </w:r>
      <w:r>
        <w:rPr>
          <w:rFonts w:ascii="Cambria" w:hAnsi="Cambria" w:cs="Calibri"/>
        </w:rPr>
        <w:t>udzielenie zamówienia publicznego prowadzonego zgodnie z art.275 ust.</w:t>
      </w:r>
      <w:r w:rsidR="00347FED">
        <w:rPr>
          <w:rFonts w:ascii="Cambria" w:hAnsi="Cambria" w:cs="Calibri"/>
        </w:rPr>
        <w:t>2</w:t>
      </w:r>
      <w:r>
        <w:rPr>
          <w:rFonts w:ascii="Cambria" w:hAnsi="Cambria" w:cs="Calibri"/>
        </w:rPr>
        <w:t xml:space="preserve"> ustawy Pzp w trybie </w:t>
      </w:r>
      <w:r w:rsidRPr="0047667C">
        <w:rPr>
          <w:rFonts w:ascii="Cambria" w:hAnsi="Cambria" w:cs="Calibri"/>
        </w:rPr>
        <w:t>podstawowym pn.:</w:t>
      </w:r>
      <w:r w:rsidR="00B25F6D" w:rsidRPr="0047667C">
        <w:rPr>
          <w:rFonts w:asciiTheme="majorHAnsi" w:hAnsiTheme="majorHAnsi" w:cs="Calibri"/>
          <w:b/>
          <w:color w:val="000000"/>
        </w:rPr>
        <w:t xml:space="preserve"> </w:t>
      </w:r>
      <w:r w:rsidR="004F1BB0" w:rsidRPr="0047667C">
        <w:rPr>
          <w:rFonts w:asciiTheme="majorHAnsi" w:hAnsiTheme="majorHAnsi" w:cs="Calibri"/>
          <w:b/>
          <w:color w:val="000000"/>
        </w:rPr>
        <w:t>„</w:t>
      </w:r>
      <w:r w:rsidR="00A3398C" w:rsidRPr="00A3398C">
        <w:rPr>
          <w:rFonts w:asciiTheme="majorHAnsi" w:hAnsiTheme="majorHAnsi" w:cs="Arial"/>
          <w:b/>
          <w:i/>
          <w:color w:val="000000"/>
        </w:rPr>
        <w:t>Rozbiórka istniejącego i budowa nowego przepustu w ciągu drogi powiatowej nr 1194N w msc. Rąbity</w:t>
      </w:r>
      <w:r w:rsidR="004F1BB0" w:rsidRPr="0047667C">
        <w:rPr>
          <w:rFonts w:asciiTheme="majorHAnsi" w:hAnsiTheme="majorHAnsi" w:cs="Calibri"/>
          <w:b/>
        </w:rPr>
        <w:t xml:space="preserve">”  </w:t>
      </w:r>
      <w:r w:rsidR="004F1BB0" w:rsidRPr="0047667C">
        <w:rPr>
          <w:rFonts w:asciiTheme="majorHAnsi" w:hAnsiTheme="majorHAnsi" w:cs="Arial"/>
          <w:lang w:eastAsia="pl-PL"/>
        </w:rPr>
        <w:t>znak sprawy:</w:t>
      </w:r>
      <w:r w:rsidR="004F1BB0" w:rsidRPr="0047667C">
        <w:rPr>
          <w:rFonts w:asciiTheme="majorHAnsi" w:hAnsiTheme="majorHAnsi" w:cs="Arial"/>
          <w:color w:val="FF0000"/>
          <w:lang w:eastAsia="pl-PL"/>
        </w:rPr>
        <w:t xml:space="preserve"> </w:t>
      </w:r>
      <w:r w:rsidR="004F1BB0" w:rsidRPr="0047667C">
        <w:rPr>
          <w:rFonts w:asciiTheme="majorHAnsi" w:hAnsiTheme="majorHAnsi" w:cs="Arial"/>
          <w:b/>
        </w:rPr>
        <w:t xml:space="preserve"> </w:t>
      </w:r>
      <w:r w:rsidR="0047667C" w:rsidRPr="0047667C">
        <w:rPr>
          <w:rFonts w:asciiTheme="majorHAnsi" w:hAnsiTheme="majorHAnsi" w:cs="Century Gothic"/>
          <w:b/>
          <w:bCs/>
        </w:rPr>
        <w:t>DI1.260.</w:t>
      </w:r>
      <w:r w:rsidR="00A3398C">
        <w:rPr>
          <w:rFonts w:asciiTheme="majorHAnsi" w:hAnsiTheme="majorHAnsi" w:cs="Century Gothic"/>
          <w:b/>
          <w:bCs/>
        </w:rPr>
        <w:t>11</w:t>
      </w:r>
      <w:r w:rsidR="007E516B" w:rsidRPr="0047667C">
        <w:rPr>
          <w:rFonts w:asciiTheme="majorHAnsi" w:hAnsiTheme="majorHAnsi" w:cs="Century Gothic"/>
          <w:b/>
          <w:bCs/>
        </w:rPr>
        <w:t>.202</w:t>
      </w:r>
      <w:r w:rsidR="00DB65FA">
        <w:rPr>
          <w:rFonts w:asciiTheme="majorHAnsi" w:hAnsiTheme="majorHAnsi" w:cs="Century Gothic"/>
          <w:b/>
          <w:bCs/>
        </w:rPr>
        <w:t>4</w:t>
      </w:r>
    </w:p>
    <w:p w:rsidR="003353B2" w:rsidRPr="00F56C36" w:rsidRDefault="003353B2" w:rsidP="00B8767F">
      <w:pPr>
        <w:spacing w:before="0" w:after="0"/>
        <w:rPr>
          <w:rFonts w:ascii="Cambria" w:hAnsi="Cambria" w:cs="Calibri"/>
        </w:rPr>
      </w:pPr>
    </w:p>
    <w:p w:rsidR="003353B2" w:rsidRPr="002E73BF" w:rsidRDefault="003353B2" w:rsidP="00B8767F">
      <w:pPr>
        <w:spacing w:before="0" w:after="0"/>
        <w:jc w:val="both"/>
        <w:rPr>
          <w:rFonts w:ascii="Cambria" w:hAnsi="Cambria" w:cs="Century Gothic"/>
          <w:b/>
          <w:bCs/>
          <w:sz w:val="18"/>
          <w:szCs w:val="18"/>
        </w:rPr>
      </w:pPr>
    </w:p>
    <w:p w:rsidR="00611FBC" w:rsidRDefault="00611FBC" w:rsidP="00B8767F">
      <w:pPr>
        <w:spacing w:before="0" w:after="0"/>
      </w:pPr>
      <w:bookmarkStart w:id="57" w:name="_Hlk34918314"/>
      <w:r>
        <w:rPr>
          <w:rFonts w:ascii="Cambria" w:hAnsi="Cambria"/>
          <w:sz w:val="18"/>
          <w:szCs w:val="18"/>
        </w:rPr>
        <w:t>działając w imieniu Wykonawcy:</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ind w:left="709" w:firstLine="709"/>
      </w:pPr>
      <w:r>
        <w:rPr>
          <w:rFonts w:ascii="Cambria" w:hAnsi="Cambria"/>
          <w:sz w:val="18"/>
          <w:szCs w:val="18"/>
        </w:rPr>
        <w:t>………………………………………………………………………………………………………………………………………………</w:t>
      </w:r>
    </w:p>
    <w:p w:rsidR="00611FBC" w:rsidRDefault="00611FBC" w:rsidP="00B8767F">
      <w:pPr>
        <w:spacing w:before="0" w:after="0"/>
        <w:jc w:val="center"/>
      </w:pPr>
      <w:r>
        <w:rPr>
          <w:rFonts w:ascii="Cambria" w:hAnsi="Cambria"/>
          <w:sz w:val="18"/>
          <w:szCs w:val="18"/>
        </w:rPr>
        <w:t>(podać nazwę i adres Wykonawcy)</w:t>
      </w:r>
    </w:p>
    <w:p w:rsidR="00611FBC" w:rsidRDefault="00611FBC" w:rsidP="00B8767F">
      <w:pPr>
        <w:pStyle w:val="Nagwek"/>
        <w:spacing w:before="0" w:after="0"/>
        <w:rPr>
          <w:rFonts w:ascii="Cambria" w:hAnsi="Cambria" w:cs="Calibri"/>
          <w:sz w:val="22"/>
          <w:szCs w:val="22"/>
        </w:rPr>
      </w:pPr>
    </w:p>
    <w:p w:rsidR="00611FBC" w:rsidRPr="006012C9" w:rsidRDefault="00611FBC" w:rsidP="00B8767F">
      <w:pPr>
        <w:spacing w:before="0" w:after="0"/>
        <w:rPr>
          <w:rFonts w:ascii="Cambria" w:hAnsi="Cambria"/>
          <w:b/>
          <w:bCs/>
          <w:spacing w:val="-4"/>
          <w:sz w:val="18"/>
          <w:szCs w:val="18"/>
        </w:rPr>
      </w:pPr>
    </w:p>
    <w:p w:rsidR="00611FBC" w:rsidRPr="006012C9" w:rsidRDefault="006012C9" w:rsidP="00646C93">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 xml:space="preserve">należę/ymy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 w skład której wchodzą następujące podmioty</w:t>
      </w:r>
      <w:r w:rsidR="00611FBC" w:rsidRPr="006012C9">
        <w:rPr>
          <w:rFonts w:ascii="Cambria" w:hAnsi="Cambria"/>
          <w:sz w:val="18"/>
          <w:szCs w:val="18"/>
        </w:rPr>
        <w:t>:</w:t>
      </w:r>
    </w:p>
    <w:tbl>
      <w:tblPr>
        <w:tblW w:w="0" w:type="auto"/>
        <w:jc w:val="center"/>
        <w:tblLayout w:type="fixed"/>
        <w:tblLook w:val="0000" w:firstRow="0" w:lastRow="0" w:firstColumn="0" w:lastColumn="0" w:noHBand="0" w:noVBand="0"/>
      </w:tblPr>
      <w:tblGrid>
        <w:gridCol w:w="543"/>
        <w:gridCol w:w="2693"/>
        <w:gridCol w:w="5995"/>
      </w:tblGrid>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Adres podmiotu</w:t>
            </w: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r w:rsidR="00611FBC" w:rsidRPr="006012C9" w:rsidTr="00F876D6">
        <w:trPr>
          <w:jc w:val="center"/>
        </w:trPr>
        <w:tc>
          <w:tcPr>
            <w:tcW w:w="54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611FBC" w:rsidRPr="006012C9" w:rsidRDefault="00611FBC" w:rsidP="00B8767F">
            <w:pPr>
              <w:snapToGrid w:val="0"/>
              <w:spacing w:before="0" w:after="0"/>
              <w:rPr>
                <w:rFonts w:ascii="Cambria" w:hAnsi="Cambria"/>
                <w:sz w:val="18"/>
                <w:szCs w:val="18"/>
              </w:rPr>
            </w:pPr>
          </w:p>
        </w:tc>
      </w:tr>
    </w:tbl>
    <w:p w:rsidR="00611FBC" w:rsidRPr="006012C9" w:rsidRDefault="00611FBC" w:rsidP="00B8767F">
      <w:pPr>
        <w:spacing w:before="0" w:after="0"/>
        <w:rPr>
          <w:rFonts w:ascii="Cambria" w:hAnsi="Cambria"/>
          <w:i/>
          <w:iCs/>
          <w:sz w:val="18"/>
          <w:szCs w:val="18"/>
        </w:rPr>
      </w:pPr>
    </w:p>
    <w:p w:rsidR="00611FBC" w:rsidRPr="006012C9" w:rsidRDefault="00611FBC" w:rsidP="00B8767F">
      <w:pPr>
        <w:pStyle w:val="Tekstpodstawowy"/>
        <w:spacing w:before="0" w:after="0"/>
        <w:jc w:val="both"/>
        <w:rPr>
          <w:rFonts w:ascii="Cambria" w:hAnsi="Cambria"/>
          <w:sz w:val="18"/>
          <w:szCs w:val="18"/>
        </w:rPr>
      </w:pPr>
      <w:r w:rsidRPr="006012C9">
        <w:rPr>
          <w:rFonts w:ascii="Cambria" w:hAnsi="Cambria"/>
          <w:bCs/>
          <w:sz w:val="18"/>
          <w:szCs w:val="18"/>
        </w:rPr>
        <w:t xml:space="preserve">Jednocześnie w celu wykazania, że powiązania z Wykonawcami wskazanymi w tabeli nie prowadzą do zakłócenia konkurencji </w:t>
      </w:r>
      <w:r w:rsidR="00123654">
        <w:rPr>
          <w:rFonts w:ascii="Cambria" w:hAnsi="Cambria"/>
          <w:bCs/>
          <w:sz w:val="18"/>
          <w:szCs w:val="18"/>
        </w:rPr>
        <w:br/>
      </w:r>
      <w:r w:rsidRPr="006012C9">
        <w:rPr>
          <w:rFonts w:ascii="Cambria" w:hAnsi="Cambria"/>
          <w:bCs/>
          <w:sz w:val="18"/>
          <w:szCs w:val="18"/>
        </w:rPr>
        <w:t>w postępowaniu przedstawiam następujące dowody</w:t>
      </w:r>
      <w:r w:rsidRPr="006012C9">
        <w:rPr>
          <w:rFonts w:ascii="Cambria" w:hAnsi="Cambria" w:cs="Calibri"/>
          <w:b/>
          <w:bCs/>
          <w:sz w:val="18"/>
          <w:szCs w:val="18"/>
        </w:rPr>
        <w:t>:</w:t>
      </w:r>
    </w:p>
    <w:p w:rsidR="00611FBC" w:rsidRPr="006012C9" w:rsidRDefault="00611FBC" w:rsidP="00646C93">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Pr="006012C9" w:rsidRDefault="00611FBC" w:rsidP="00646C93">
      <w:pPr>
        <w:pStyle w:val="Tekstpodstawowy"/>
        <w:numPr>
          <w:ilvl w:val="5"/>
          <w:numId w:val="28"/>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rsidR="00611FBC" w:rsidRDefault="00611FBC" w:rsidP="00B8767F">
      <w:pPr>
        <w:pStyle w:val="Tekstpodstawowy"/>
        <w:spacing w:before="0" w:after="0"/>
        <w:ind w:left="2232"/>
        <w:rPr>
          <w:rFonts w:ascii="Cambria" w:hAnsi="Cambria"/>
          <w:sz w:val="18"/>
          <w:szCs w:val="18"/>
        </w:rPr>
      </w:pPr>
    </w:p>
    <w:p w:rsidR="00347FED" w:rsidRDefault="00347FED" w:rsidP="00B8767F">
      <w:pPr>
        <w:pStyle w:val="Tekstpodstawowy"/>
        <w:spacing w:before="0" w:after="0"/>
        <w:ind w:left="2232"/>
        <w:rPr>
          <w:rFonts w:ascii="Cambria" w:hAnsi="Cambria"/>
          <w:sz w:val="18"/>
          <w:szCs w:val="18"/>
        </w:rPr>
      </w:pPr>
    </w:p>
    <w:p w:rsidR="00347FED" w:rsidRPr="006012C9" w:rsidRDefault="00347FED" w:rsidP="00B8767F">
      <w:pPr>
        <w:pStyle w:val="Tekstpodstawowy"/>
        <w:spacing w:before="0" w:after="0"/>
        <w:ind w:left="2232"/>
        <w:rPr>
          <w:rFonts w:ascii="Cambria" w:hAnsi="Cambria"/>
          <w:sz w:val="18"/>
          <w:szCs w:val="18"/>
        </w:rPr>
      </w:pPr>
    </w:p>
    <w:p w:rsidR="00611FBC" w:rsidRPr="006012C9" w:rsidRDefault="00611FBC" w:rsidP="00B8767F">
      <w:pPr>
        <w:spacing w:before="0" w:after="0"/>
        <w:ind w:left="11" w:firstLine="709"/>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F876D6">
        <w:rPr>
          <w:rFonts w:ascii="Cambria" w:hAnsi="Cambria"/>
          <w:i/>
          <w:iCs/>
          <w:sz w:val="14"/>
          <w:szCs w:val="14"/>
        </w:rPr>
        <w:tab/>
      </w:r>
      <w:r w:rsidRPr="006012C9">
        <w:rPr>
          <w:rFonts w:ascii="Cambria" w:hAnsi="Cambria"/>
          <w:i/>
          <w:iCs/>
          <w:sz w:val="14"/>
          <w:szCs w:val="14"/>
        </w:rPr>
        <w:t>........................................</w:t>
      </w:r>
    </w:p>
    <w:p w:rsidR="00611FBC" w:rsidRPr="006012C9" w:rsidRDefault="00611FBC" w:rsidP="00B8767F">
      <w:pPr>
        <w:pStyle w:val="Tekstpodstawowy"/>
        <w:spacing w:before="0" w:after="0"/>
        <w:ind w:left="709"/>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rsidR="00611FBC" w:rsidRPr="006012C9" w:rsidRDefault="00611FBC" w:rsidP="00B8767F">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37E8FD9F" wp14:editId="00569029">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5="http://schemas.microsoft.com/office/word/2012/wordml">
            <w:pict>
              <v:rect w14:anchorId="3A76E913"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rsidR="00611FBC" w:rsidRPr="006012C9" w:rsidRDefault="00611FBC" w:rsidP="00B8767F">
      <w:pPr>
        <w:widowControl w:val="0"/>
        <w:spacing w:before="0" w:after="0"/>
        <w:ind w:left="442"/>
        <w:jc w:val="both"/>
        <w:textAlignment w:val="baseline"/>
        <w:rPr>
          <w:rFonts w:ascii="Cambria" w:hAnsi="Cambria"/>
          <w:sz w:val="18"/>
          <w:szCs w:val="18"/>
        </w:rPr>
      </w:pPr>
    </w:p>
    <w:p w:rsidR="00611FBC" w:rsidRPr="006012C9" w:rsidRDefault="006012C9" w:rsidP="00646C93">
      <w:pPr>
        <w:widowControl w:val="0"/>
        <w:numPr>
          <w:ilvl w:val="1"/>
          <w:numId w:val="55"/>
        </w:numPr>
        <w:tabs>
          <w:tab w:val="num" w:pos="72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w:t>
      </w:r>
      <w:r w:rsidR="00123654">
        <w:rPr>
          <w:rFonts w:ascii="Cambria" w:eastAsia="Calibri" w:hAnsi="Cambria" w:cs="Calibri"/>
        </w:rPr>
        <w:br/>
      </w:r>
      <w:r w:rsidRPr="006012C9">
        <w:rPr>
          <w:rFonts w:ascii="Cambria" w:eastAsia="Calibri" w:hAnsi="Cambria" w:cs="Calibri"/>
        </w:rPr>
        <w:t xml:space="preserve">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ustawy Pzp</w:t>
      </w:r>
      <w:r w:rsidR="00611FBC" w:rsidRPr="006012C9">
        <w:rPr>
          <w:rFonts w:ascii="Cambria" w:hAnsi="Cambria"/>
          <w:b/>
          <w:bCs/>
          <w:sz w:val="18"/>
          <w:szCs w:val="18"/>
        </w:rPr>
        <w:t xml:space="preserve"> </w:t>
      </w:r>
    </w:p>
    <w:p w:rsidR="00611FBC" w:rsidRDefault="00611FBC"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347FED" w:rsidRDefault="00347FED" w:rsidP="00B8767F">
      <w:pPr>
        <w:widowControl w:val="0"/>
        <w:spacing w:before="0" w:after="0"/>
        <w:ind w:left="86"/>
        <w:jc w:val="both"/>
        <w:textAlignment w:val="baseline"/>
        <w:rPr>
          <w:rFonts w:ascii="Cambria" w:hAnsi="Cambria"/>
          <w:sz w:val="18"/>
          <w:szCs w:val="18"/>
          <w:u w:val="single"/>
        </w:rPr>
      </w:pPr>
    </w:p>
    <w:p w:rsidR="00611FBC" w:rsidRDefault="00611FBC" w:rsidP="00B8767F">
      <w:pPr>
        <w:spacing w:before="0" w:after="0"/>
        <w:ind w:firstLine="709"/>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F876D6">
        <w:rPr>
          <w:rFonts w:ascii="Cambria" w:hAnsi="Cambria"/>
          <w:i/>
          <w:iCs/>
          <w:sz w:val="14"/>
          <w:szCs w:val="14"/>
        </w:rPr>
        <w:tab/>
      </w:r>
      <w:r>
        <w:rPr>
          <w:rFonts w:ascii="Cambria" w:hAnsi="Cambria"/>
          <w:i/>
          <w:iCs/>
          <w:sz w:val="14"/>
          <w:szCs w:val="14"/>
        </w:rPr>
        <w:t>........................................</w:t>
      </w:r>
    </w:p>
    <w:p w:rsidR="00611FBC" w:rsidRDefault="00611FBC" w:rsidP="00B8767F">
      <w:pPr>
        <w:pStyle w:val="Tekstpodstawowy"/>
        <w:spacing w:before="0" w:after="0"/>
        <w:ind w:left="709"/>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rsidR="00611FBC" w:rsidRDefault="00611FBC" w:rsidP="00B8767F">
      <w:pPr>
        <w:pStyle w:val="Tekstpodstawowy"/>
        <w:spacing w:before="0" w:after="0"/>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rsidR="00611FBC" w:rsidRDefault="00611FBC" w:rsidP="00B8767F">
      <w:pPr>
        <w:spacing w:before="0" w:after="0"/>
        <w:jc w:val="both"/>
      </w:pPr>
      <w:r>
        <w:rPr>
          <w:rFonts w:ascii="Cambria" w:hAnsi="Cambria"/>
          <w:sz w:val="18"/>
          <w:szCs w:val="18"/>
        </w:rPr>
        <w:t>Prawdziwość powyższych danych potwierdzam własnoręcznym podpisem świadom odpowiedzialności karnej z art. 305 kk.</w:t>
      </w:r>
    </w:p>
    <w:p w:rsidR="00611FBC" w:rsidRDefault="00611FBC"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p w:rsidR="00347FED" w:rsidRDefault="00347FED" w:rsidP="00B8767F">
      <w:pPr>
        <w:autoSpaceDE w:val="0"/>
        <w:spacing w:before="0" w:after="0"/>
        <w:rPr>
          <w:rFonts w:ascii="Cambria" w:hAnsi="Cambria"/>
          <w:b/>
          <w:bCs/>
          <w:color w:val="FF0000"/>
          <w:sz w:val="18"/>
          <w:szCs w:val="18"/>
        </w:rPr>
      </w:pPr>
    </w:p>
    <w:bookmarkEnd w:id="57"/>
    <w:p w:rsidR="00D80D7D" w:rsidRDefault="00187D0A" w:rsidP="00B8767F">
      <w:pPr>
        <w:autoSpaceDE w:val="0"/>
        <w:autoSpaceDN w:val="0"/>
        <w:adjustRightInd w:val="0"/>
        <w:spacing w:before="0" w:after="0"/>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rsidR="006012C9" w:rsidRPr="002E73BF" w:rsidRDefault="006012C9" w:rsidP="00B8767F">
      <w:pPr>
        <w:autoSpaceDE w:val="0"/>
        <w:autoSpaceDN w:val="0"/>
        <w:adjustRightInd w:val="0"/>
        <w:spacing w:before="0" w:after="0"/>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Pzp</w:t>
      </w:r>
      <w:r w:rsidRPr="0068791F">
        <w:rPr>
          <w:rFonts w:ascii="Cambria" w:hAnsi="Cambria" w:cs="Century Gothic"/>
          <w:b/>
          <w:bCs/>
          <w:color w:val="FF0000"/>
          <w:sz w:val="16"/>
          <w:szCs w:val="16"/>
        </w:rPr>
        <w:t xml:space="preserve">. Załącznik nr </w:t>
      </w:r>
      <w:r>
        <w:rPr>
          <w:rFonts w:ascii="Cambria" w:hAnsi="Cambria" w:cs="Century Gothic"/>
          <w:b/>
          <w:bCs/>
          <w:color w:val="FF0000"/>
          <w:sz w:val="16"/>
          <w:szCs w:val="16"/>
        </w:rPr>
        <w:t>5</w:t>
      </w:r>
      <w:r w:rsidRPr="0068791F">
        <w:rPr>
          <w:rFonts w:ascii="Cambria" w:hAnsi="Cambria" w:cs="Century Gothic"/>
          <w:b/>
          <w:bCs/>
          <w:color w:val="FF0000"/>
          <w:sz w:val="16"/>
          <w:szCs w:val="16"/>
        </w:rPr>
        <w:t xml:space="preserve"> - składa się na wezwanie Zamawiającego</w:t>
      </w:r>
    </w:p>
    <w:p w:rsidR="006012C9" w:rsidRDefault="006012C9" w:rsidP="00B8767F">
      <w:pPr>
        <w:pStyle w:val="Nagwek4"/>
        <w:spacing w:before="0"/>
        <w:jc w:val="right"/>
        <w:rPr>
          <w:rFonts w:ascii="Cambria" w:hAnsi="Cambria" w:cs="Century Gothic"/>
          <w:color w:val="auto"/>
          <w:sz w:val="20"/>
          <w:szCs w:val="20"/>
        </w:rPr>
        <w:sectPr w:rsidR="006012C9" w:rsidSect="0095182D">
          <w:footerReference w:type="default" r:id="rId40"/>
          <w:footnotePr>
            <w:numRestart w:val="eachSect"/>
          </w:footnotePr>
          <w:pgSz w:w="11906" w:h="16838" w:code="9"/>
          <w:pgMar w:top="1383" w:right="851" w:bottom="851" w:left="851" w:header="284" w:footer="340" w:gutter="0"/>
          <w:cols w:space="708"/>
          <w:docGrid w:linePitch="360"/>
        </w:sectPr>
      </w:pPr>
      <w:bookmarkStart w:id="58" w:name="_Toc455041429"/>
    </w:p>
    <w:p w:rsidR="003353B2" w:rsidRPr="00F32787" w:rsidRDefault="003353B2" w:rsidP="00B8767F">
      <w:pPr>
        <w:pStyle w:val="Nagwek4"/>
        <w:spacing w:before="0"/>
        <w:jc w:val="right"/>
        <w:rPr>
          <w:rFonts w:ascii="Cambria" w:hAnsi="Cambria" w:cs="Century Gothic"/>
          <w:color w:val="auto"/>
          <w:sz w:val="20"/>
          <w:szCs w:val="20"/>
        </w:rPr>
      </w:pPr>
      <w:bookmarkStart w:id="59" w:name="_Toc150430632"/>
      <w:r w:rsidRPr="00F32787">
        <w:rPr>
          <w:rFonts w:ascii="Cambria" w:hAnsi="Cambria" w:cs="Century Gothic"/>
          <w:color w:val="auto"/>
          <w:sz w:val="20"/>
          <w:szCs w:val="20"/>
        </w:rPr>
        <w:lastRenderedPageBreak/>
        <w:t xml:space="preserve">Załącznik nr </w:t>
      </w:r>
      <w:r w:rsidR="006012C9">
        <w:rPr>
          <w:rFonts w:ascii="Cambria" w:hAnsi="Cambria" w:cs="Century Gothic"/>
          <w:color w:val="auto"/>
          <w:sz w:val="20"/>
          <w:szCs w:val="20"/>
        </w:rPr>
        <w:t>6</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r w:rsidR="009B12E4">
        <w:rPr>
          <w:rFonts w:ascii="Cambria" w:hAnsi="Cambria" w:cs="Century Gothic"/>
          <w:color w:val="auto"/>
          <w:sz w:val="20"/>
          <w:szCs w:val="20"/>
        </w:rPr>
        <w:t>SWZ</w:t>
      </w:r>
      <w:r w:rsidR="00973507">
        <w:rPr>
          <w:rFonts w:ascii="Cambria" w:hAnsi="Cambria" w:cs="Century Gothic"/>
          <w:color w:val="auto"/>
          <w:sz w:val="20"/>
          <w:szCs w:val="20"/>
        </w:rPr>
        <w:t xml:space="preserve"> </w:t>
      </w:r>
      <w:r w:rsidRPr="00F32787">
        <w:rPr>
          <w:rFonts w:ascii="Cambria" w:hAnsi="Cambria" w:cs="Century Gothic"/>
          <w:color w:val="auto"/>
          <w:sz w:val="20"/>
          <w:szCs w:val="20"/>
        </w:rPr>
        <w:t>projekt umowy</w:t>
      </w:r>
      <w:bookmarkEnd w:id="58"/>
      <w:bookmarkEnd w:id="59"/>
    </w:p>
    <w:p w:rsidR="00D742AC" w:rsidRPr="00F32787" w:rsidRDefault="00D742AC" w:rsidP="00B8767F">
      <w:pPr>
        <w:spacing w:before="0" w:after="0"/>
        <w:rPr>
          <w:rFonts w:ascii="Cambria" w:hAnsi="Cambria" w:cs="Tahoma"/>
          <w:b/>
        </w:rPr>
      </w:pPr>
    </w:p>
    <w:p w:rsidR="00D742AC" w:rsidRPr="00AF6A6C" w:rsidRDefault="00D742AC" w:rsidP="00B8767F">
      <w:pPr>
        <w:spacing w:after="0"/>
        <w:jc w:val="center"/>
        <w:rPr>
          <w:rFonts w:asciiTheme="majorHAnsi" w:hAnsiTheme="majorHAnsi" w:cs="Arial"/>
        </w:rPr>
      </w:pPr>
      <w:r w:rsidRPr="00AF6A6C">
        <w:rPr>
          <w:rFonts w:asciiTheme="majorHAnsi" w:hAnsiTheme="majorHAnsi" w:cs="Arial"/>
        </w:rPr>
        <w:t>UMOWA Nr…… /202</w:t>
      </w:r>
      <w:r w:rsidR="00DB65FA">
        <w:rPr>
          <w:rFonts w:asciiTheme="majorHAnsi" w:hAnsiTheme="majorHAnsi" w:cs="Arial"/>
        </w:rPr>
        <w:t>4</w:t>
      </w:r>
      <w:r w:rsidRPr="00AF6A6C">
        <w:rPr>
          <w:rFonts w:asciiTheme="majorHAnsi" w:hAnsiTheme="majorHAnsi" w:cs="Arial"/>
        </w:rPr>
        <w:t xml:space="preserve"> (projekt)</w:t>
      </w:r>
    </w:p>
    <w:p w:rsidR="00D742AC" w:rsidRPr="00AF6A6C" w:rsidRDefault="00D742AC" w:rsidP="00B8767F">
      <w:pPr>
        <w:spacing w:after="0"/>
        <w:jc w:val="center"/>
        <w:rPr>
          <w:rFonts w:asciiTheme="majorHAnsi" w:hAnsiTheme="majorHAnsi" w:cs="Arial"/>
        </w:rPr>
      </w:pPr>
    </w:p>
    <w:p w:rsidR="00D742AC" w:rsidRPr="0047667C" w:rsidRDefault="00D742AC" w:rsidP="00B8767F">
      <w:pPr>
        <w:widowControl w:val="0"/>
        <w:spacing w:after="0"/>
        <w:jc w:val="both"/>
        <w:rPr>
          <w:rFonts w:asciiTheme="majorHAnsi" w:hAnsiTheme="majorHAnsi" w:cs="Arial"/>
          <w:b/>
          <w:lang w:eastAsia="ar-SA"/>
        </w:rPr>
      </w:pPr>
      <w:r w:rsidRPr="008362FB">
        <w:rPr>
          <w:rFonts w:asciiTheme="majorHAnsi" w:hAnsiTheme="majorHAnsi" w:cs="Arial"/>
          <w:lang w:eastAsia="ar-SA"/>
        </w:rPr>
        <w:t xml:space="preserve">Zawarta w </w:t>
      </w:r>
      <w:r w:rsidRPr="0047667C">
        <w:rPr>
          <w:rFonts w:asciiTheme="majorHAnsi" w:hAnsiTheme="majorHAnsi" w:cs="Arial"/>
          <w:lang w:eastAsia="ar-SA"/>
        </w:rPr>
        <w:t xml:space="preserve">dniu </w:t>
      </w:r>
      <w:r w:rsidRPr="0047667C">
        <w:rPr>
          <w:rFonts w:asciiTheme="majorHAnsi" w:hAnsiTheme="majorHAnsi" w:cs="Arial"/>
          <w:b/>
          <w:lang w:eastAsia="ar-SA"/>
        </w:rPr>
        <w:t>………………….. r.</w:t>
      </w:r>
      <w:r w:rsidRPr="0047667C">
        <w:rPr>
          <w:rFonts w:asciiTheme="majorHAnsi" w:hAnsiTheme="majorHAnsi" w:cs="Arial"/>
          <w:lang w:eastAsia="ar-SA"/>
        </w:rPr>
        <w:t xml:space="preserve"> w Iławie pomiędzy </w:t>
      </w:r>
      <w:r w:rsidRPr="0047667C">
        <w:rPr>
          <w:rFonts w:asciiTheme="majorHAnsi" w:hAnsiTheme="majorHAnsi" w:cs="Arial"/>
          <w:b/>
          <w:lang w:eastAsia="ar-SA"/>
        </w:rPr>
        <w:t>Powiatem Iławskim</w:t>
      </w:r>
      <w:r w:rsidRPr="0047667C">
        <w:rPr>
          <w:rFonts w:asciiTheme="majorHAnsi" w:hAnsiTheme="majorHAnsi" w:cs="Arial"/>
          <w:lang w:eastAsia="ar-SA"/>
        </w:rPr>
        <w:t xml:space="preserve"> – </w:t>
      </w:r>
      <w:r w:rsidRPr="0047667C">
        <w:rPr>
          <w:rFonts w:asciiTheme="majorHAnsi" w:hAnsiTheme="majorHAnsi" w:cs="Arial"/>
          <w:b/>
          <w:lang w:eastAsia="ar-SA"/>
        </w:rPr>
        <w:t>Powiatowy Zarząd Dróg w Iławie</w:t>
      </w:r>
      <w:r w:rsidRPr="0047667C">
        <w:rPr>
          <w:rFonts w:asciiTheme="majorHAnsi" w:hAnsiTheme="majorHAnsi" w:cs="Arial"/>
          <w:lang w:eastAsia="ar-SA"/>
        </w:rPr>
        <w:t xml:space="preserve">, ul. Tadeusza Kościuszki 33A, 14-200 Iława;, zwanym dalej „Zamawiającym”, reprezentowanym przez: </w:t>
      </w:r>
    </w:p>
    <w:p w:rsidR="00D742AC" w:rsidRPr="0047667C" w:rsidRDefault="00DD2715" w:rsidP="00B8767F">
      <w:pPr>
        <w:widowControl w:val="0"/>
        <w:jc w:val="both"/>
        <w:rPr>
          <w:rFonts w:asciiTheme="majorHAnsi" w:eastAsia="Calibri" w:hAnsiTheme="majorHAnsi" w:cs="Arial"/>
          <w:b/>
          <w:lang w:eastAsia="ar-SA"/>
        </w:rPr>
      </w:pPr>
      <w:r w:rsidRPr="0047667C">
        <w:rPr>
          <w:rFonts w:asciiTheme="majorHAnsi" w:eastAsia="Calibri" w:hAnsiTheme="majorHAnsi" w:cs="Arial"/>
          <w:b/>
          <w:lang w:eastAsia="ar-SA"/>
        </w:rPr>
        <w:t>Radosława Augustyniak</w:t>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r>
      <w:r w:rsidRPr="0047667C">
        <w:rPr>
          <w:rFonts w:asciiTheme="majorHAnsi" w:eastAsia="Calibri" w:hAnsiTheme="majorHAnsi" w:cs="Arial"/>
          <w:b/>
          <w:lang w:eastAsia="ar-SA"/>
        </w:rPr>
        <w:tab/>
        <w:t xml:space="preserve"> – Dyrektor</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 xml:space="preserve">przy kontrasygnacie </w:t>
      </w:r>
      <w:r w:rsidRPr="0047667C">
        <w:rPr>
          <w:rFonts w:asciiTheme="majorHAnsi" w:hAnsiTheme="majorHAnsi" w:cs="Arial"/>
          <w:b/>
          <w:lang w:eastAsia="ar-SA"/>
        </w:rPr>
        <w:t xml:space="preserve">Głównego Księgowego </w:t>
      </w:r>
      <w:r w:rsidR="00DD2715" w:rsidRPr="0047667C">
        <w:rPr>
          <w:rFonts w:asciiTheme="majorHAnsi" w:hAnsiTheme="majorHAnsi" w:cs="Arial"/>
          <w:b/>
          <w:lang w:eastAsia="ar-SA"/>
        </w:rPr>
        <w:t>Ewy Maruszak</w:t>
      </w:r>
      <w:r w:rsidRPr="0047667C">
        <w:rPr>
          <w:rFonts w:asciiTheme="majorHAnsi" w:hAnsiTheme="majorHAnsi" w:cs="Arial"/>
          <w:b/>
          <w:lang w:eastAsia="ar-SA"/>
        </w:rPr>
        <w:tab/>
      </w:r>
      <w:r w:rsidRPr="0047667C">
        <w:rPr>
          <w:rFonts w:asciiTheme="majorHAnsi" w:hAnsiTheme="majorHAnsi" w:cs="Arial"/>
          <w:b/>
          <w:lang w:eastAsia="ar-SA"/>
        </w:rPr>
        <w:tab/>
      </w:r>
      <w:r w:rsidRPr="0047667C">
        <w:rPr>
          <w:rFonts w:asciiTheme="majorHAnsi" w:hAnsiTheme="majorHAnsi" w:cs="Arial"/>
          <w:b/>
          <w:lang w:eastAsia="ar-SA"/>
        </w:rPr>
        <w:tab/>
        <w:t xml:space="preserve"> </w:t>
      </w:r>
    </w:p>
    <w:p w:rsidR="00D742AC" w:rsidRPr="0047667C" w:rsidRDefault="00D742AC" w:rsidP="00B8767F">
      <w:pPr>
        <w:widowControl w:val="0"/>
        <w:spacing w:after="0"/>
        <w:jc w:val="both"/>
        <w:rPr>
          <w:rFonts w:asciiTheme="majorHAnsi" w:hAnsiTheme="majorHAnsi" w:cs="Arial"/>
          <w:lang w:val="de-DE" w:eastAsia="ar-SA"/>
        </w:rPr>
      </w:pPr>
      <w:r w:rsidRPr="0047667C">
        <w:rPr>
          <w:rFonts w:asciiTheme="majorHAnsi" w:hAnsiTheme="majorHAnsi" w:cs="Arial"/>
          <w:lang w:val="de-DE" w:eastAsia="ar-SA"/>
        </w:rPr>
        <w:t>a</w:t>
      </w:r>
    </w:p>
    <w:p w:rsidR="00D742AC" w:rsidRPr="0047667C" w:rsidRDefault="00D742AC" w:rsidP="00B8767F">
      <w:pPr>
        <w:widowControl w:val="0"/>
        <w:spacing w:after="0"/>
        <w:jc w:val="both"/>
        <w:rPr>
          <w:rFonts w:asciiTheme="majorHAnsi" w:hAnsiTheme="majorHAnsi" w:cs="Arial"/>
          <w:b/>
          <w:lang w:val="de-DE" w:eastAsia="ar-SA"/>
        </w:rPr>
      </w:pPr>
      <w:r w:rsidRPr="0047667C">
        <w:rPr>
          <w:rFonts w:asciiTheme="majorHAnsi" w:hAnsiTheme="majorHAnsi" w:cs="Arial"/>
          <w:b/>
          <w:lang w:eastAsia="ar-SA"/>
        </w:rPr>
        <w:t>……………………………………………………………………………………………………………………</w:t>
      </w:r>
    </w:p>
    <w:p w:rsidR="00D742AC" w:rsidRPr="0047667C" w:rsidRDefault="00D742AC" w:rsidP="00B8767F">
      <w:pPr>
        <w:widowControl w:val="0"/>
        <w:spacing w:after="0"/>
        <w:jc w:val="both"/>
        <w:rPr>
          <w:rFonts w:asciiTheme="majorHAnsi" w:hAnsiTheme="majorHAnsi" w:cs="Arial"/>
          <w:lang w:eastAsia="ar-SA"/>
        </w:rPr>
      </w:pPr>
      <w:r w:rsidRPr="0047667C">
        <w:rPr>
          <w:rFonts w:asciiTheme="majorHAnsi" w:hAnsiTheme="majorHAnsi" w:cs="Arial"/>
          <w:lang w:eastAsia="ar-SA"/>
        </w:rPr>
        <w:t>zwanym dalej „Wykonawcą” reprezentowanym przez:</w:t>
      </w:r>
    </w:p>
    <w:p w:rsidR="00D742AC" w:rsidRPr="0047667C" w:rsidRDefault="00D742AC" w:rsidP="00646C93">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47667C" w:rsidRDefault="00D742AC" w:rsidP="00646C93">
      <w:pPr>
        <w:widowControl w:val="0"/>
        <w:numPr>
          <w:ilvl w:val="0"/>
          <w:numId w:val="73"/>
        </w:numPr>
        <w:suppressAutoHyphens/>
        <w:spacing w:before="0" w:after="0"/>
        <w:ind w:left="426"/>
        <w:contextualSpacing/>
        <w:jc w:val="both"/>
        <w:rPr>
          <w:rFonts w:asciiTheme="majorHAnsi" w:hAnsiTheme="majorHAnsi" w:cs="Arial"/>
          <w:b/>
          <w:lang w:eastAsia="ar-SA"/>
        </w:rPr>
      </w:pPr>
      <w:r w:rsidRPr="0047667C">
        <w:rPr>
          <w:rFonts w:asciiTheme="majorHAnsi" w:hAnsiTheme="majorHAnsi" w:cs="Arial"/>
          <w:b/>
          <w:lang w:eastAsia="ar-SA"/>
        </w:rPr>
        <w:t>………………………………………………………………</w:t>
      </w:r>
    </w:p>
    <w:p w:rsidR="00D742AC" w:rsidRPr="00AF6A6C" w:rsidRDefault="00D742AC" w:rsidP="00B8767F">
      <w:pPr>
        <w:spacing w:after="0"/>
        <w:jc w:val="both"/>
        <w:rPr>
          <w:rFonts w:asciiTheme="majorHAnsi" w:hAnsiTheme="majorHAnsi" w:cs="Arial"/>
          <w:color w:val="000000" w:themeColor="text1"/>
        </w:rPr>
      </w:pPr>
    </w:p>
    <w:p w:rsidR="00D742AC" w:rsidRPr="000709DA" w:rsidRDefault="00D742AC" w:rsidP="00B8767F">
      <w:pPr>
        <w:spacing w:before="0" w:after="0"/>
        <w:rPr>
          <w:rFonts w:asciiTheme="majorHAnsi" w:hAnsiTheme="majorHAnsi"/>
        </w:rPr>
      </w:pPr>
      <w:r w:rsidRPr="000709DA">
        <w:rPr>
          <w:rFonts w:asciiTheme="majorHAnsi" w:hAnsiTheme="majorHAnsi"/>
        </w:rPr>
        <w:t>Biorąc pod uwagę, że:</w:t>
      </w:r>
    </w:p>
    <w:p w:rsidR="00D742AC" w:rsidRPr="00432CBF" w:rsidRDefault="00D742AC" w:rsidP="00646C93">
      <w:pPr>
        <w:pStyle w:val="Akapitzlist"/>
        <w:numPr>
          <w:ilvl w:val="0"/>
          <w:numId w:val="90"/>
        </w:numPr>
        <w:spacing w:before="0" w:after="0"/>
        <w:jc w:val="both"/>
        <w:rPr>
          <w:rFonts w:ascii="Cambria" w:hAnsi="Cambria"/>
        </w:rPr>
      </w:pPr>
      <w:r w:rsidRPr="00432CBF">
        <w:rPr>
          <w:rFonts w:asciiTheme="majorHAnsi" w:hAnsiTheme="majorHAnsi"/>
        </w:rPr>
        <w:t xml:space="preserve">Wykonawca posiada kwalifikacje niezbędne do należytego wykonania Przedmiotu Umowy, w szczególności posiada stosowną wiedzę i doświadczenie, dysponuje potencjałem technicznym oraz osobami zdolnymi do wykonania </w:t>
      </w:r>
      <w:r w:rsidRPr="00432CBF">
        <w:rPr>
          <w:rFonts w:asciiTheme="majorHAnsi" w:hAnsiTheme="majorHAnsi" w:cs="Calibri"/>
        </w:rPr>
        <w:t>władającymi językiem polskim i posiadającym wymagane uprawnienia</w:t>
      </w:r>
      <w:r w:rsidRPr="00432CBF">
        <w:rPr>
          <w:rFonts w:ascii="Cambria" w:hAnsi="Cambria" w:cs="Calibri"/>
        </w:rPr>
        <w:t xml:space="preserve"> w zakresie niezbędnym do wykonania </w:t>
      </w:r>
      <w:r w:rsidRPr="00432CBF">
        <w:rPr>
          <w:rFonts w:ascii="Cambria" w:hAnsi="Cambria"/>
        </w:rPr>
        <w:t>Przedmiotu umowy</w:t>
      </w:r>
      <w:r w:rsidRPr="00432CBF">
        <w:rPr>
          <w:rFonts w:ascii="Cambria" w:hAnsi="Cambria" w:cs="Calibri"/>
        </w:rPr>
        <w:t xml:space="preserve"> z należytą starannością,</w:t>
      </w:r>
      <w:r w:rsidRPr="00432CBF">
        <w:rPr>
          <w:rFonts w:ascii="Cambria" w:hAnsi="Cambria"/>
        </w:rPr>
        <w:t xml:space="preserve"> </w:t>
      </w:r>
    </w:p>
    <w:p w:rsidR="00D742AC" w:rsidRPr="00F876D6" w:rsidRDefault="00D742AC" w:rsidP="00646C93">
      <w:pPr>
        <w:numPr>
          <w:ilvl w:val="0"/>
          <w:numId w:val="90"/>
        </w:numPr>
        <w:spacing w:before="0" w:after="0"/>
        <w:jc w:val="both"/>
        <w:rPr>
          <w:rFonts w:ascii="Cambria" w:hAnsi="Cambria"/>
        </w:rPr>
      </w:pPr>
      <w:r>
        <w:rPr>
          <w:rFonts w:ascii="Cambria" w:hAnsi="Cambria"/>
        </w:rPr>
        <w:t>o</w:t>
      </w:r>
      <w:r w:rsidRPr="00F32787">
        <w:rPr>
          <w:rFonts w:ascii="Cambria" w:hAnsi="Cambria"/>
        </w:rPr>
        <w:t xml:space="preserve">ferta Wykonawcy została uznana za najkorzystniejszą w postępowaniu o udzielenie zamówienia publicznego </w:t>
      </w:r>
      <w:r w:rsidRPr="0047667C">
        <w:rPr>
          <w:rFonts w:ascii="Cambria" w:hAnsi="Cambria"/>
        </w:rPr>
        <w:t>poprzedzającym zawarcie niniejszej Umowy, intencją Stron Umowy, jest osiągnięcie, w wyniku jej realizacji, rezultatu w postaci</w:t>
      </w:r>
      <w:r w:rsidRPr="0047667C">
        <w:rPr>
          <w:rFonts w:ascii="Cambria" w:hAnsi="Cambria" w:cs="Century Gothic"/>
          <w:b/>
          <w:bCs/>
        </w:rPr>
        <w:t xml:space="preserve"> </w:t>
      </w:r>
      <w:r w:rsidR="000762DB" w:rsidRPr="00A3398C">
        <w:rPr>
          <w:rFonts w:asciiTheme="majorHAnsi" w:hAnsiTheme="majorHAnsi" w:cs="Calibri"/>
          <w:b/>
          <w:color w:val="000000"/>
        </w:rPr>
        <w:t>„</w:t>
      </w:r>
      <w:r w:rsidR="00A3398C" w:rsidRPr="00A3398C">
        <w:rPr>
          <w:rFonts w:asciiTheme="majorHAnsi" w:hAnsiTheme="majorHAnsi" w:cs="Arial"/>
          <w:b/>
          <w:color w:val="000000"/>
        </w:rPr>
        <w:t>Rozbiórka istniejącego i budowa nowego przepustu w ciągu drogi powiatowej nr 1194N w msc. Rąbity</w:t>
      </w:r>
      <w:r w:rsidR="000762DB" w:rsidRPr="00A3398C">
        <w:rPr>
          <w:rFonts w:asciiTheme="majorHAnsi" w:hAnsiTheme="majorHAnsi" w:cs="Calibri"/>
          <w:b/>
        </w:rPr>
        <w:t>”</w:t>
      </w:r>
      <w:r w:rsidR="000762DB" w:rsidRPr="0047667C">
        <w:rPr>
          <w:rFonts w:asciiTheme="majorHAnsi" w:hAnsiTheme="majorHAnsi" w:cs="Calibri"/>
          <w:b/>
        </w:rPr>
        <w:t xml:space="preserve">  </w:t>
      </w:r>
      <w:r w:rsidR="000762DB" w:rsidRPr="0047667C">
        <w:rPr>
          <w:rFonts w:asciiTheme="majorHAnsi" w:hAnsiTheme="majorHAnsi" w:cs="Arial"/>
          <w:lang w:eastAsia="pl-PL"/>
        </w:rPr>
        <w:t>znak sprawy:</w:t>
      </w:r>
      <w:r w:rsidR="000762DB" w:rsidRPr="0047667C">
        <w:rPr>
          <w:rFonts w:asciiTheme="majorHAnsi" w:hAnsiTheme="majorHAnsi" w:cs="Arial"/>
          <w:color w:val="FF0000"/>
          <w:lang w:eastAsia="pl-PL"/>
        </w:rPr>
        <w:t xml:space="preserve"> </w:t>
      </w:r>
      <w:r w:rsidR="000762DB" w:rsidRPr="0047667C">
        <w:rPr>
          <w:rFonts w:asciiTheme="majorHAnsi" w:hAnsiTheme="majorHAnsi" w:cs="Arial"/>
          <w:b/>
        </w:rPr>
        <w:t xml:space="preserve"> </w:t>
      </w:r>
      <w:r w:rsidR="0047667C" w:rsidRPr="0047667C">
        <w:rPr>
          <w:rFonts w:asciiTheme="majorHAnsi" w:hAnsiTheme="majorHAnsi" w:cs="Century Gothic"/>
          <w:b/>
          <w:bCs/>
        </w:rPr>
        <w:t>DI1.260.</w:t>
      </w:r>
      <w:r w:rsidR="00A3398C">
        <w:rPr>
          <w:rFonts w:asciiTheme="majorHAnsi" w:hAnsiTheme="majorHAnsi" w:cs="Century Gothic"/>
          <w:b/>
          <w:bCs/>
        </w:rPr>
        <w:t>11</w:t>
      </w:r>
      <w:r w:rsidR="007E516B" w:rsidRPr="0047667C">
        <w:rPr>
          <w:rFonts w:asciiTheme="majorHAnsi" w:hAnsiTheme="majorHAnsi" w:cs="Century Gothic"/>
          <w:b/>
          <w:bCs/>
        </w:rPr>
        <w:t>.202</w:t>
      </w:r>
      <w:r w:rsidR="00DB65FA">
        <w:rPr>
          <w:rFonts w:asciiTheme="majorHAnsi" w:hAnsiTheme="majorHAnsi" w:cs="Century Gothic"/>
          <w:b/>
          <w:bCs/>
        </w:rPr>
        <w:t>4</w:t>
      </w:r>
      <w:r w:rsidR="007E516B" w:rsidRPr="00885CA9">
        <w:rPr>
          <w:rFonts w:asciiTheme="majorHAnsi" w:hAnsiTheme="majorHAnsi" w:cs="Arial"/>
          <w:i/>
        </w:rPr>
        <w:t xml:space="preserve"> </w:t>
      </w:r>
      <w:r>
        <w:rPr>
          <w:rFonts w:asciiTheme="majorHAnsi" w:hAnsiTheme="majorHAnsi" w:cs="Arial"/>
          <w:i/>
        </w:rPr>
        <w:t xml:space="preserve"> </w:t>
      </w:r>
      <w:r w:rsidRPr="00F876D6">
        <w:rPr>
          <w:rFonts w:ascii="Cambria" w:hAnsi="Cambria"/>
        </w:rPr>
        <w:t>zwanego dalej Obiektem, w taki sposób, aby mógł on:</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trwale osiągać założone parametry</w:t>
      </w:r>
      <w:r>
        <w:rPr>
          <w:rFonts w:ascii="Cambria" w:hAnsi="Cambria"/>
        </w:rPr>
        <w:t xml:space="preserve"> </w:t>
      </w:r>
      <w:r w:rsidRPr="00F32787">
        <w:rPr>
          <w:rFonts w:ascii="Cambria" w:hAnsi="Cambria"/>
        </w:rPr>
        <w:t>użytkowe,</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hanging="284"/>
        <w:contextualSpacing w:val="0"/>
        <w:jc w:val="both"/>
        <w:rPr>
          <w:rFonts w:ascii="Cambria" w:hAnsi="Cambria"/>
        </w:rPr>
      </w:pPr>
      <w:r w:rsidRPr="00F32787">
        <w:rPr>
          <w:rFonts w:ascii="Cambria" w:hAnsi="Cambria"/>
        </w:rPr>
        <w:t>być łatwo eksploatowany, naprawiany i</w:t>
      </w:r>
      <w:r>
        <w:rPr>
          <w:rFonts w:ascii="Cambria" w:hAnsi="Cambria"/>
        </w:rPr>
        <w:t xml:space="preserve"> </w:t>
      </w:r>
      <w:r w:rsidRPr="00F32787">
        <w:rPr>
          <w:rFonts w:ascii="Cambria" w:hAnsi="Cambria"/>
        </w:rPr>
        <w:t>remontowany,</w:t>
      </w:r>
    </w:p>
    <w:p w:rsidR="00D742AC" w:rsidRPr="00F32787" w:rsidRDefault="00D742AC" w:rsidP="00646C93">
      <w:pPr>
        <w:pStyle w:val="Akapitzlist2"/>
        <w:widowControl w:val="0"/>
        <w:numPr>
          <w:ilvl w:val="1"/>
          <w:numId w:val="116"/>
        </w:numPr>
        <w:tabs>
          <w:tab w:val="left" w:pos="993"/>
        </w:tabs>
        <w:kinsoku w:val="0"/>
        <w:overflowPunct w:val="0"/>
        <w:autoSpaceDE w:val="0"/>
        <w:autoSpaceDN w:val="0"/>
        <w:adjustRightInd w:val="0"/>
        <w:spacing w:before="0" w:after="0"/>
        <w:ind w:left="993" w:right="122" w:hanging="284"/>
        <w:contextualSpacing w:val="0"/>
        <w:jc w:val="both"/>
        <w:rPr>
          <w:rFonts w:ascii="Cambria" w:hAnsi="Cambria"/>
        </w:rPr>
      </w:pPr>
      <w:r w:rsidRPr="00F32787">
        <w:rPr>
          <w:rFonts w:ascii="Cambria" w:hAnsi="Cambria"/>
        </w:rPr>
        <w:t>być modernizowany, przebudowywany lub rozbudowywany, w szczególności w celu zastosowania nowości</w:t>
      </w:r>
      <w:r>
        <w:rPr>
          <w:rFonts w:ascii="Cambria" w:hAnsi="Cambria"/>
        </w:rPr>
        <w:t xml:space="preserve"> </w:t>
      </w:r>
      <w:r w:rsidRPr="00F32787">
        <w:rPr>
          <w:rFonts w:ascii="Cambria" w:hAnsi="Cambria"/>
        </w:rPr>
        <w:t>technicznych,</w:t>
      </w:r>
    </w:p>
    <w:p w:rsidR="00D742AC" w:rsidRPr="00F32787" w:rsidRDefault="00D742AC" w:rsidP="00646C93">
      <w:pPr>
        <w:numPr>
          <w:ilvl w:val="0"/>
          <w:numId w:val="90"/>
        </w:numPr>
        <w:spacing w:before="0" w:after="0"/>
        <w:jc w:val="both"/>
        <w:rPr>
          <w:rFonts w:ascii="Cambria" w:hAnsi="Cambria"/>
        </w:rPr>
      </w:pPr>
      <w:r w:rsidRPr="00F32787">
        <w:rPr>
          <w:rFonts w:ascii="Cambria" w:hAnsi="Cambria"/>
        </w:rPr>
        <w:t>Wykonawca gwarantuje długoterminową bezpieczną i zgodną z założonymi parametrami użytkowymi pracę</w:t>
      </w:r>
      <w:r>
        <w:rPr>
          <w:rFonts w:ascii="Cambria" w:hAnsi="Cambria"/>
        </w:rPr>
        <w:t xml:space="preserve"> </w:t>
      </w:r>
      <w:r w:rsidRPr="00F32787">
        <w:rPr>
          <w:rFonts w:ascii="Cambria" w:hAnsi="Cambria"/>
        </w:rPr>
        <w:t>Obiektu.</w:t>
      </w:r>
    </w:p>
    <w:p w:rsidR="00D742AC" w:rsidRPr="00F876D6" w:rsidRDefault="00D742AC" w:rsidP="00B8767F">
      <w:pPr>
        <w:pStyle w:val="Tekstpodstawowy"/>
        <w:kinsoku w:val="0"/>
        <w:overflowPunct w:val="0"/>
        <w:spacing w:before="0" w:after="0"/>
        <w:ind w:left="116" w:right="118"/>
        <w:jc w:val="both"/>
        <w:rPr>
          <w:rFonts w:ascii="Cambria" w:hAnsi="Cambria"/>
        </w:rPr>
      </w:pPr>
      <w:r w:rsidRPr="00F32787">
        <w:rPr>
          <w:rFonts w:ascii="Cambria" w:hAnsi="Cambria"/>
        </w:rPr>
        <w:t>Strony uzgadniają warunki Umowy jak niżej oraz oświadczają, że ich prawa i obowiązki określone w tej Umowie są zgodne z przepisami prawa polskiego oraz że uwarunkowania prawne, techniczne i finansowe są wystarczające do należytego wypełnienia wszystkich zobowiązań przez Strony tej Umowy.</w:t>
      </w:r>
    </w:p>
    <w:p w:rsidR="00D742AC" w:rsidRPr="00F876D6" w:rsidRDefault="00D742AC" w:rsidP="00B8767F">
      <w:pPr>
        <w:spacing w:after="0"/>
        <w:rPr>
          <w:rFonts w:asciiTheme="majorHAnsi" w:hAnsiTheme="majorHAnsi" w:cs="Arial"/>
          <w:color w:val="000000" w:themeColor="text1"/>
        </w:rPr>
      </w:pPr>
      <w:r>
        <w:rPr>
          <w:rFonts w:asciiTheme="majorHAnsi" w:hAnsiTheme="majorHAnsi" w:cs="Arial"/>
          <w:color w:val="000000" w:themeColor="text1"/>
        </w:rPr>
        <w:t xml:space="preserve">  Z</w:t>
      </w:r>
      <w:r w:rsidRPr="00AF6A6C">
        <w:rPr>
          <w:rFonts w:asciiTheme="majorHAnsi" w:hAnsiTheme="majorHAnsi" w:cs="Arial"/>
          <w:color w:val="000000" w:themeColor="text1"/>
        </w:rPr>
        <w:t>aw</w:t>
      </w:r>
      <w:r>
        <w:rPr>
          <w:rFonts w:asciiTheme="majorHAnsi" w:hAnsiTheme="majorHAnsi" w:cs="Arial"/>
          <w:color w:val="000000" w:themeColor="text1"/>
        </w:rPr>
        <w:t xml:space="preserve">arto umowę która </w:t>
      </w:r>
      <w:r w:rsidRPr="001C2D0D">
        <w:rPr>
          <w:rFonts w:ascii="Cambria" w:hAnsi="Cambria"/>
        </w:rPr>
        <w:t>wchodzi w życie w dniu podpisania przez obie Strony</w:t>
      </w:r>
      <w:r>
        <w:rPr>
          <w:rFonts w:asciiTheme="majorHAnsi" w:hAnsiTheme="majorHAnsi" w:cs="Arial"/>
          <w:color w:val="000000" w:themeColor="text1"/>
        </w:rPr>
        <w:t xml:space="preserve"> następującej treści:</w:t>
      </w:r>
    </w:p>
    <w:p w:rsidR="00D742AC" w:rsidRPr="00AF6A6C" w:rsidRDefault="00D742AC" w:rsidP="00B8767F">
      <w:pPr>
        <w:spacing w:after="0"/>
        <w:ind w:left="425"/>
        <w:jc w:val="center"/>
        <w:rPr>
          <w:rFonts w:asciiTheme="majorHAnsi" w:hAnsiTheme="majorHAnsi" w:cs="Arial"/>
        </w:rPr>
      </w:pPr>
      <w:r w:rsidRPr="00AF6A6C">
        <w:rPr>
          <w:rFonts w:asciiTheme="majorHAnsi" w:hAnsiTheme="majorHAnsi" w:cs="Arial"/>
          <w:b/>
        </w:rPr>
        <w:t>§ 1.  Przedmiot umowy</w:t>
      </w:r>
    </w:p>
    <w:p w:rsidR="00D742AC" w:rsidRPr="00AF6A6C" w:rsidRDefault="00D742AC" w:rsidP="00646C93">
      <w:pPr>
        <w:pStyle w:val="Akapitzlist"/>
        <w:numPr>
          <w:ilvl w:val="0"/>
          <w:numId w:val="74"/>
        </w:numPr>
        <w:tabs>
          <w:tab w:val="clear" w:pos="1146"/>
        </w:tabs>
        <w:suppressAutoHyphens/>
        <w:spacing w:before="0" w:after="0"/>
        <w:ind w:left="284" w:hanging="284"/>
        <w:jc w:val="both"/>
        <w:rPr>
          <w:rFonts w:asciiTheme="majorHAnsi" w:hAnsiTheme="majorHAnsi" w:cs="Arial"/>
          <w:color w:val="000000" w:themeColor="text1"/>
        </w:rPr>
      </w:pPr>
      <w:r w:rsidRPr="000762DB">
        <w:rPr>
          <w:rFonts w:asciiTheme="majorHAnsi" w:hAnsiTheme="majorHAnsi" w:cs="Arial"/>
          <w:bCs/>
          <w:i/>
        </w:rPr>
        <w:t xml:space="preserve">Zamawiający zleca a Wykonawca przyjmuje do wykonania przedmiot umowy polegający </w:t>
      </w:r>
      <w:r w:rsidRPr="00B902DB">
        <w:rPr>
          <w:rFonts w:asciiTheme="majorHAnsi" w:hAnsiTheme="majorHAnsi" w:cs="Arial"/>
          <w:bCs/>
          <w:i/>
        </w:rPr>
        <w:t xml:space="preserve">na </w:t>
      </w:r>
      <w:r w:rsidR="000762DB" w:rsidRPr="00B902DB">
        <w:rPr>
          <w:rFonts w:asciiTheme="majorHAnsi" w:hAnsiTheme="majorHAnsi" w:cs="Calibri"/>
          <w:i/>
          <w:color w:val="000000"/>
        </w:rPr>
        <w:t>„</w:t>
      </w:r>
      <w:r w:rsidR="0079508E" w:rsidRPr="0079508E">
        <w:rPr>
          <w:rFonts w:asciiTheme="majorHAnsi" w:hAnsiTheme="majorHAnsi" w:cs="Arial"/>
          <w:i/>
          <w:color w:val="000000"/>
        </w:rPr>
        <w:t>Rozbiórka istniejącego i budowa nowego przepustu w ciągu drogi powiatowej nr 1194N w msc. Rąbity</w:t>
      </w:r>
      <w:r w:rsidR="000762DB" w:rsidRPr="00B902DB">
        <w:rPr>
          <w:rFonts w:asciiTheme="majorHAnsi" w:hAnsiTheme="majorHAnsi" w:cs="Calibri"/>
          <w:i/>
        </w:rPr>
        <w:t>”</w:t>
      </w:r>
      <w:r w:rsidR="000762DB" w:rsidRPr="00B902DB">
        <w:rPr>
          <w:rFonts w:asciiTheme="majorHAnsi" w:hAnsiTheme="majorHAnsi" w:cs="Calibri"/>
          <w:b/>
        </w:rPr>
        <w:t xml:space="preserve">  </w:t>
      </w:r>
      <w:r w:rsidR="000762DB" w:rsidRPr="00B902DB">
        <w:rPr>
          <w:rFonts w:asciiTheme="majorHAnsi" w:hAnsiTheme="majorHAnsi" w:cs="Arial"/>
          <w:lang w:eastAsia="pl-PL"/>
        </w:rPr>
        <w:t>znak sprawy:</w:t>
      </w:r>
      <w:r w:rsidR="000762DB" w:rsidRPr="00B902DB">
        <w:rPr>
          <w:rFonts w:asciiTheme="majorHAnsi" w:hAnsiTheme="majorHAnsi" w:cs="Arial"/>
          <w:color w:val="FF0000"/>
          <w:lang w:eastAsia="pl-PL"/>
        </w:rPr>
        <w:t xml:space="preserve"> </w:t>
      </w:r>
      <w:r w:rsidR="000762DB" w:rsidRPr="00B902DB">
        <w:rPr>
          <w:rFonts w:asciiTheme="majorHAnsi" w:hAnsiTheme="majorHAnsi" w:cs="Arial"/>
          <w:b/>
        </w:rPr>
        <w:t xml:space="preserve"> </w:t>
      </w:r>
      <w:r w:rsidR="00B902DB" w:rsidRPr="00B902DB">
        <w:rPr>
          <w:rFonts w:asciiTheme="majorHAnsi" w:hAnsiTheme="majorHAnsi" w:cs="Century Gothic"/>
          <w:b/>
          <w:bCs/>
        </w:rPr>
        <w:t>DI1.260.</w:t>
      </w:r>
      <w:r w:rsidR="0079508E">
        <w:rPr>
          <w:rFonts w:asciiTheme="majorHAnsi" w:hAnsiTheme="majorHAnsi" w:cs="Century Gothic"/>
          <w:b/>
          <w:bCs/>
        </w:rPr>
        <w:t>11</w:t>
      </w:r>
      <w:r w:rsidR="007E516B" w:rsidRPr="00B902DB">
        <w:rPr>
          <w:rFonts w:asciiTheme="majorHAnsi" w:hAnsiTheme="majorHAnsi" w:cs="Century Gothic"/>
          <w:b/>
          <w:bCs/>
        </w:rPr>
        <w:t>.202</w:t>
      </w:r>
      <w:r w:rsidR="00DB65FA">
        <w:rPr>
          <w:rFonts w:asciiTheme="majorHAnsi" w:hAnsiTheme="majorHAnsi" w:cs="Century Gothic"/>
          <w:b/>
          <w:bCs/>
        </w:rPr>
        <w:t>4</w:t>
      </w:r>
      <w:r w:rsidR="007E516B" w:rsidRPr="00B902DB">
        <w:rPr>
          <w:rFonts w:asciiTheme="majorHAnsi" w:hAnsiTheme="majorHAnsi" w:cs="Century Gothic"/>
          <w:b/>
          <w:bCs/>
        </w:rPr>
        <w:t xml:space="preserve"> </w:t>
      </w:r>
      <w:r w:rsidRPr="00B902DB">
        <w:rPr>
          <w:rFonts w:asciiTheme="majorHAnsi" w:hAnsiTheme="majorHAnsi" w:cs="Arial"/>
          <w:color w:val="000000" w:themeColor="text1"/>
        </w:rPr>
        <w:t>Wykonawca wykona roboty zgodnie ze złożoną w postępowaniu ofertą, specyfikacją i</w:t>
      </w:r>
      <w:r w:rsidRPr="00AF6A6C">
        <w:rPr>
          <w:rFonts w:asciiTheme="majorHAnsi" w:hAnsiTheme="majorHAnsi" w:cs="Arial"/>
          <w:color w:val="000000" w:themeColor="text1"/>
        </w:rPr>
        <w:t>stotnych warunków zamówienia oraz dokumentacją projektową, które stanowią integralną część niniejszej umowy.</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Zakres i sposób wykonania robót określają następujące dokumenty, które dla celów interpretacji będą miały pierwszeństwo zgodnie z następującą kolejnością:</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niniejsza umowa,</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oferta Wykonawcy stanowiąca załącznik Nr 1;</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odpowiedzi i informacje udzielone przez Zamawiającego na pytania Wykonawców, dotyczące w</w:t>
      </w:r>
      <w:r>
        <w:rPr>
          <w:rFonts w:asciiTheme="majorHAnsi" w:hAnsiTheme="majorHAnsi" w:cs="Arial"/>
          <w:color w:val="000000" w:themeColor="text1"/>
        </w:rPr>
        <w:t>yjaśnienia treści specyfikacji warunków zamówienia (S</w:t>
      </w:r>
      <w:r w:rsidRPr="00AF6A6C">
        <w:rPr>
          <w:rFonts w:asciiTheme="majorHAnsi" w:hAnsiTheme="majorHAnsi" w:cs="Arial"/>
          <w:color w:val="000000" w:themeColor="text1"/>
        </w:rPr>
        <w:t>WZ),</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Dokumentacja projektowa – stanowiąca załącznik Nr 2;</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Specyfikacja Techniczna Wykonania i Odbioru Robót Budowlanych (STWiORB) – stanowiąca załącznik Nr 3,</w:t>
      </w:r>
    </w:p>
    <w:p w:rsidR="00D742AC" w:rsidRPr="00AF6A6C" w:rsidRDefault="00D742AC" w:rsidP="00646C93">
      <w:pPr>
        <w:pStyle w:val="Akapitzlist"/>
        <w:numPr>
          <w:ilvl w:val="0"/>
          <w:numId w:val="81"/>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Specyfikacja </w:t>
      </w:r>
      <w:r>
        <w:rPr>
          <w:rFonts w:asciiTheme="majorHAnsi" w:hAnsiTheme="majorHAnsi" w:cs="Arial"/>
          <w:color w:val="000000" w:themeColor="text1"/>
        </w:rPr>
        <w:t>warunków zamówienia (S</w:t>
      </w:r>
      <w:r w:rsidRPr="00AF6A6C">
        <w:rPr>
          <w:rFonts w:asciiTheme="majorHAnsi" w:hAnsiTheme="majorHAnsi" w:cs="Arial"/>
          <w:color w:val="000000" w:themeColor="text1"/>
        </w:rPr>
        <w:t>WZ) stanowiąca załącznik Nr 4.</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Dokumenty tworzące umowę należy traktować jako wzaje</w:t>
      </w:r>
      <w:r w:rsidR="00BC3D58">
        <w:rPr>
          <w:rFonts w:asciiTheme="majorHAnsi" w:hAnsiTheme="majorHAnsi" w:cs="Arial"/>
          <w:color w:val="000000" w:themeColor="text1"/>
          <w:sz w:val="20"/>
          <w:szCs w:val="20"/>
        </w:rPr>
        <w:t xml:space="preserve">mnie się uzupełniające. Jeżeli </w:t>
      </w:r>
      <w:r w:rsidRPr="00AF6A6C">
        <w:rPr>
          <w:rFonts w:asciiTheme="majorHAnsi" w:hAnsiTheme="majorHAnsi" w:cs="Arial"/>
          <w:color w:val="000000" w:themeColor="text1"/>
          <w:sz w:val="20"/>
          <w:szCs w:val="20"/>
        </w:rPr>
        <w:t>w dokumentacji wskazanej w ust. 3 zawarte są sprzeczne zapisy pierwszeństwo w ich interpretacji będzie zgodne z kolejnością ustaloną w tym ustępie.</w:t>
      </w:r>
    </w:p>
    <w:p w:rsidR="00D742AC" w:rsidRPr="00AF6A6C" w:rsidRDefault="00D742AC" w:rsidP="00646C93">
      <w:pPr>
        <w:pStyle w:val="Akapitzlist10"/>
        <w:numPr>
          <w:ilvl w:val="0"/>
          <w:numId w:val="74"/>
        </w:numPr>
        <w:tabs>
          <w:tab w:val="clear" w:pos="1146"/>
        </w:tabs>
        <w:suppressAutoHyphens/>
        <w:spacing w:before="0" w:after="0"/>
        <w:ind w:left="284" w:hanging="284"/>
        <w:contextualSpacing/>
        <w:jc w:val="both"/>
        <w:rPr>
          <w:rFonts w:asciiTheme="majorHAnsi" w:hAnsiTheme="majorHAnsi" w:cs="Arial"/>
          <w:color w:val="000000" w:themeColor="text1"/>
          <w:sz w:val="20"/>
          <w:szCs w:val="20"/>
        </w:rPr>
      </w:pPr>
      <w:r w:rsidRPr="00AF6A6C">
        <w:rPr>
          <w:rFonts w:asciiTheme="majorHAnsi" w:hAnsiTheme="majorHAnsi" w:cs="Arial"/>
          <w:color w:val="000000" w:themeColor="text1"/>
          <w:sz w:val="20"/>
          <w:szCs w:val="20"/>
        </w:rPr>
        <w:t>W razie wątpliwości poczytuje się, że Wykonawca podjął się wykonania wszystkich robót budowlanych, niezbędnych do oddania przewidzianego w umowie obiektu budowlanego.</w:t>
      </w:r>
    </w:p>
    <w:p w:rsidR="00D742AC" w:rsidRPr="00AF6A6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Przedmiot umowy Wykonawca wykona z własnych materiałów. Materiały powinny odpowiadać, co do jakości wymogom wyrobów dopuszczonych do obrotu i stosowania.</w:t>
      </w:r>
    </w:p>
    <w:p w:rsidR="00D742AC" w:rsidRPr="00AF6A6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Wykonawca oświadcza, że nie będzie używał do budowy żadnych materiałów zakazanych przepisami szczegółowymi.</w:t>
      </w:r>
    </w:p>
    <w:p w:rsidR="00D742AC"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AF6A6C">
        <w:rPr>
          <w:rFonts w:asciiTheme="majorHAnsi" w:hAnsiTheme="majorHAnsi" w:cs="Arial"/>
        </w:rPr>
        <w:t>Zamawiający ma prawo żądać sprawdzenia jakości materiałów używanych do budowy, jak również przedstawienia wyników tych badań zgodnie z § 3 ust. 11.</w:t>
      </w:r>
    </w:p>
    <w:p w:rsidR="00D742AC" w:rsidRPr="00422369" w:rsidRDefault="00D742AC" w:rsidP="00646C93">
      <w:pPr>
        <w:widowControl w:val="0"/>
        <w:numPr>
          <w:ilvl w:val="0"/>
          <w:numId w:val="74"/>
        </w:numPr>
        <w:tabs>
          <w:tab w:val="clear" w:pos="1146"/>
          <w:tab w:val="left" w:pos="360"/>
        </w:tabs>
        <w:suppressAutoHyphens/>
        <w:autoSpaceDE w:val="0"/>
        <w:spacing w:before="0" w:after="0"/>
        <w:ind w:left="284" w:hanging="284"/>
        <w:jc w:val="both"/>
        <w:rPr>
          <w:rFonts w:asciiTheme="majorHAnsi" w:hAnsiTheme="majorHAnsi" w:cs="Arial"/>
        </w:rPr>
      </w:pPr>
      <w:r w:rsidRPr="00422369">
        <w:rPr>
          <w:rFonts w:asciiTheme="majorHAnsi" w:hAnsiTheme="majorHAnsi" w:cs="Arial"/>
        </w:rPr>
        <w:t>Zamawiający przekazał Wykonawcy na etapie postępowania o zamówienie publiczne, poprzedzającego zawarcie umowy, wszelkie posiadane informacje mogące być użyteczne przy realizacji przedmiotu umowy. Pozostałe informacje Wykonawca uzyskuje we własnym zakresie i na własny koszt.</w:t>
      </w:r>
    </w:p>
    <w:p w:rsidR="00D742AC" w:rsidRDefault="00D742AC" w:rsidP="00B8767F">
      <w:pPr>
        <w:spacing w:after="0"/>
        <w:jc w:val="center"/>
        <w:rPr>
          <w:rFonts w:asciiTheme="majorHAnsi" w:hAnsiTheme="majorHAnsi" w:cs="Arial"/>
          <w:b/>
        </w:rPr>
      </w:pPr>
      <w:r w:rsidRPr="00AF6A6C">
        <w:rPr>
          <w:rFonts w:asciiTheme="majorHAnsi" w:hAnsiTheme="majorHAnsi" w:cs="Arial"/>
          <w:b/>
        </w:rPr>
        <w:t>§ 2. Termin realizacji</w:t>
      </w:r>
    </w:p>
    <w:p w:rsidR="000829FB" w:rsidRPr="000829FB" w:rsidRDefault="00D742AC" w:rsidP="00646C93">
      <w:pPr>
        <w:numPr>
          <w:ilvl w:val="0"/>
          <w:numId w:val="91"/>
        </w:numPr>
        <w:spacing w:before="0" w:after="0"/>
        <w:jc w:val="both"/>
        <w:rPr>
          <w:rFonts w:asciiTheme="majorHAnsi" w:hAnsiTheme="majorHAnsi" w:cs="Arial"/>
          <w:b/>
        </w:rPr>
      </w:pPr>
      <w:r w:rsidRPr="000829FB">
        <w:rPr>
          <w:rFonts w:ascii="Cambria" w:hAnsi="Cambria" w:cs="Calibri"/>
        </w:rPr>
        <w:t>Planowany termin zakończenia robót budowlanych</w:t>
      </w:r>
    </w:p>
    <w:p w:rsidR="000829FB" w:rsidRPr="0079508E" w:rsidRDefault="0079508E" w:rsidP="00B8767F">
      <w:pPr>
        <w:pStyle w:val="Tekstpodstawowy"/>
        <w:spacing w:before="0" w:after="0"/>
        <w:ind w:left="357"/>
        <w:rPr>
          <w:rFonts w:asciiTheme="majorHAnsi" w:hAnsiTheme="majorHAnsi" w:cs="Arial"/>
          <w:b/>
          <w:color w:val="000000"/>
          <w:u w:val="single"/>
        </w:rPr>
      </w:pPr>
      <w:r w:rsidRPr="0079508E">
        <w:rPr>
          <w:rFonts w:asciiTheme="majorHAnsi" w:hAnsiTheme="majorHAnsi" w:cs="Arial"/>
          <w:b/>
          <w:color w:val="000000"/>
        </w:rPr>
        <w:t>Rozbiórka istniejącego i budowa nowego przepustu w ciągu drogi powiatowej nr 1194N w msc. Rąbity</w:t>
      </w:r>
    </w:p>
    <w:p w:rsidR="009A5CBD" w:rsidRDefault="009A5CBD" w:rsidP="00B8767F">
      <w:pPr>
        <w:pStyle w:val="Tekstpodstawowy"/>
        <w:spacing w:before="0" w:after="0"/>
        <w:ind w:left="357"/>
        <w:rPr>
          <w:rFonts w:asciiTheme="majorHAnsi" w:hAnsiTheme="majorHAnsi" w:cs="Arial"/>
          <w:bCs/>
          <w:u w:val="single"/>
        </w:rPr>
      </w:pPr>
      <w:r w:rsidRPr="00BC3517">
        <w:rPr>
          <w:rFonts w:asciiTheme="majorHAnsi" w:hAnsiTheme="majorHAnsi" w:cs="Arial"/>
          <w:b/>
          <w:color w:val="000000"/>
          <w:u w:val="single"/>
        </w:rPr>
        <w:t>-</w:t>
      </w:r>
      <w:r w:rsidRPr="00BC3517">
        <w:rPr>
          <w:rFonts w:asciiTheme="majorHAnsi" w:hAnsiTheme="majorHAnsi" w:cs="Arial"/>
          <w:u w:val="single"/>
        </w:rPr>
        <w:t xml:space="preserve"> do </w:t>
      </w:r>
      <w:r w:rsidR="0079508E">
        <w:rPr>
          <w:rFonts w:asciiTheme="majorHAnsi" w:hAnsiTheme="majorHAnsi" w:cs="Arial"/>
          <w:u w:val="single"/>
        </w:rPr>
        <w:t>2</w:t>
      </w:r>
      <w:r w:rsidR="0079508E">
        <w:rPr>
          <w:rFonts w:asciiTheme="majorHAnsi" w:hAnsiTheme="majorHAnsi" w:cs="Arial"/>
          <w:bCs/>
          <w:u w:val="single"/>
        </w:rPr>
        <w:t>3</w:t>
      </w:r>
      <w:r w:rsidRPr="00BC3517">
        <w:rPr>
          <w:rFonts w:asciiTheme="majorHAnsi" w:hAnsiTheme="majorHAnsi" w:cs="Arial"/>
          <w:bCs/>
          <w:u w:val="single"/>
        </w:rPr>
        <w:t>.</w:t>
      </w:r>
      <w:r w:rsidR="00973507" w:rsidRPr="00BC3517">
        <w:rPr>
          <w:rFonts w:asciiTheme="majorHAnsi" w:hAnsiTheme="majorHAnsi" w:cs="Arial"/>
          <w:bCs/>
          <w:u w:val="single"/>
        </w:rPr>
        <w:t>0</w:t>
      </w:r>
      <w:r w:rsidR="00BC3517" w:rsidRPr="00BC3517">
        <w:rPr>
          <w:rFonts w:asciiTheme="majorHAnsi" w:hAnsiTheme="majorHAnsi" w:cs="Arial"/>
          <w:bCs/>
          <w:u w:val="single"/>
        </w:rPr>
        <w:t>8</w:t>
      </w:r>
      <w:r w:rsidR="00973507" w:rsidRPr="00BC3517">
        <w:rPr>
          <w:rFonts w:asciiTheme="majorHAnsi" w:hAnsiTheme="majorHAnsi" w:cs="Arial"/>
          <w:bCs/>
          <w:u w:val="single"/>
        </w:rPr>
        <w:t>.2024</w:t>
      </w:r>
      <w:r w:rsidR="000829FB" w:rsidRPr="00BC3517">
        <w:rPr>
          <w:rFonts w:asciiTheme="majorHAnsi" w:hAnsiTheme="majorHAnsi" w:cs="Arial"/>
          <w:bCs/>
          <w:u w:val="single"/>
        </w:rPr>
        <w:t xml:space="preserve"> r.</w:t>
      </w:r>
    </w:p>
    <w:p w:rsidR="000829FB" w:rsidRPr="000829FB" w:rsidRDefault="000829FB" w:rsidP="00B8767F">
      <w:pPr>
        <w:pStyle w:val="Tekstpodstawowy"/>
        <w:spacing w:before="0" w:after="0"/>
        <w:ind w:left="357"/>
        <w:rPr>
          <w:rFonts w:asciiTheme="majorHAnsi" w:hAnsiTheme="majorHAnsi" w:cs="Arial"/>
          <w:bCs/>
          <w:u w:val="single"/>
        </w:rPr>
      </w:pPr>
    </w:p>
    <w:p w:rsidR="00D742AC" w:rsidRPr="001C2D0D" w:rsidRDefault="00D742AC" w:rsidP="00B8767F">
      <w:pPr>
        <w:spacing w:before="0" w:after="0"/>
        <w:ind w:left="357"/>
        <w:jc w:val="both"/>
        <w:rPr>
          <w:rFonts w:ascii="Cambria" w:hAnsi="Cambria" w:cs="Calibri"/>
        </w:rPr>
      </w:pPr>
      <w:r w:rsidRPr="0071108A">
        <w:rPr>
          <w:rFonts w:asciiTheme="majorHAnsi" w:hAnsiTheme="majorHAnsi" w:cs="Calibri"/>
        </w:rPr>
        <w:t xml:space="preserve"> od</w:t>
      </w:r>
      <w:r>
        <w:rPr>
          <w:rFonts w:ascii="Cambria" w:hAnsi="Cambria" w:cs="Calibri"/>
        </w:rPr>
        <w:t xml:space="preserve"> dnia podpisania umowy. </w:t>
      </w:r>
      <w:r w:rsidRPr="001C2D0D">
        <w:rPr>
          <w:rFonts w:ascii="Cambria" w:hAnsi="Cambria" w:cs="Calibri"/>
          <w:b/>
        </w:rPr>
        <w:t xml:space="preserve"> </w:t>
      </w:r>
      <w:r w:rsidRPr="001C2D0D">
        <w:rPr>
          <w:rFonts w:ascii="Cambria" w:hAnsi="Cambria" w:cs="Calibri"/>
        </w:rPr>
        <w:t>Jest to termin zakończenia wykonanych robót. Do upływu wskazanego terminu Wykonawca ma obowiązek wykonać wszystkie roboty, zgłosić je do odbioru wraz z kompletem dokumentów nie</w:t>
      </w:r>
      <w:r w:rsidR="0079508E">
        <w:rPr>
          <w:rFonts w:ascii="Cambria" w:hAnsi="Cambria" w:cs="Calibri"/>
        </w:rPr>
        <w:t>zbędnych do jego dokonania wraz z wnioskiem na</w:t>
      </w:r>
      <w:r w:rsidRPr="001C2D0D">
        <w:rPr>
          <w:rFonts w:ascii="Cambria" w:hAnsi="Cambria" w:cs="Calibri"/>
        </w:rPr>
        <w:t xml:space="preserve"> pozwolenie na użytkowanie.</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Wykonawca zobowiązuje się w terminie obwiązywania rękojmi i gwarancji, to jest w terminie </w:t>
      </w:r>
      <w:r w:rsidRPr="001C2D0D">
        <w:rPr>
          <w:rFonts w:ascii="Cambria" w:hAnsi="Cambria" w:cs="Calibri"/>
          <w:b/>
        </w:rPr>
        <w:t>………. miesięcy</w:t>
      </w:r>
      <w:r w:rsidRPr="001C2D0D">
        <w:rPr>
          <w:rFonts w:ascii="Cambria" w:hAnsi="Cambria" w:cs="Calibri"/>
          <w:i/>
        </w:rPr>
        <w:t xml:space="preserve"> (wartość zostanie wpisana po złożeniu ofert</w:t>
      </w:r>
      <w:r w:rsidRPr="001C2D0D">
        <w:rPr>
          <w:rFonts w:ascii="Cambria" w:hAnsi="Cambria" w:cs="Calibri"/>
        </w:rPr>
        <w:t xml:space="preserve">) (od dnia Odbioru końcowego), usunąć wszystkie ujawnione wady dotyczące realizacji przedmiotu Umowy. </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Rozpoczęcie realizacji robót budowlanych przez Wykonawcę nastąpi po dniu przekazania przez Zamawiającego Dokumentacji projektowej oraz STWiORB i po protokolarnym przejęciu terenu budowy przez kierownika budowy.</w:t>
      </w:r>
    </w:p>
    <w:p w:rsidR="00D742AC" w:rsidRPr="001C2D0D" w:rsidRDefault="00D742AC" w:rsidP="00646C93">
      <w:pPr>
        <w:numPr>
          <w:ilvl w:val="0"/>
          <w:numId w:val="91"/>
        </w:numPr>
        <w:spacing w:before="0" w:after="0"/>
        <w:jc w:val="both"/>
        <w:rPr>
          <w:rFonts w:ascii="Cambria" w:hAnsi="Cambria" w:cs="Calibri"/>
        </w:rPr>
      </w:pPr>
      <w:r w:rsidRPr="001C2D0D">
        <w:rPr>
          <w:rFonts w:ascii="Cambria" w:hAnsi="Cambria" w:cs="Calibri"/>
        </w:rPr>
        <w:t xml:space="preserve">Zamawiający przekaże Wykonawcy Teren budowy w całości dla realizacji przedmiotu Umowy oraz dziennik budowy </w:t>
      </w:r>
      <w:r w:rsidRPr="001C2D0D">
        <w:rPr>
          <w:rFonts w:ascii="Cambria" w:hAnsi="Cambria" w:cs="Calibri"/>
          <w:b/>
        </w:rPr>
        <w:t xml:space="preserve">w terminie 7 dni </w:t>
      </w:r>
      <w:r w:rsidRPr="001C2D0D">
        <w:rPr>
          <w:rFonts w:ascii="Cambria" w:hAnsi="Cambria" w:cs="Calibri"/>
        </w:rPr>
        <w:t>od podpisania umowy.</w:t>
      </w:r>
    </w:p>
    <w:p w:rsidR="00D742AC" w:rsidRDefault="00D742AC" w:rsidP="00646C93">
      <w:pPr>
        <w:numPr>
          <w:ilvl w:val="0"/>
          <w:numId w:val="91"/>
        </w:numPr>
        <w:spacing w:before="0" w:after="0"/>
        <w:jc w:val="both"/>
        <w:rPr>
          <w:rFonts w:ascii="Cambria" w:hAnsi="Cambria" w:cs="Calibri"/>
          <w:u w:val="single"/>
        </w:rPr>
      </w:pPr>
      <w:r w:rsidRPr="007E516B">
        <w:rPr>
          <w:rFonts w:ascii="Cambria" w:hAnsi="Cambria" w:cs="Calibri"/>
          <w:u w:val="single"/>
        </w:rPr>
        <w:t>Wykonawca ma obowiązek pisemnie zgłosić got</w:t>
      </w:r>
      <w:r w:rsidR="00214851">
        <w:rPr>
          <w:rFonts w:ascii="Cambria" w:hAnsi="Cambria" w:cs="Calibri"/>
          <w:u w:val="single"/>
        </w:rPr>
        <w:t>owość do odbioru końcowego robót</w:t>
      </w:r>
      <w:r w:rsidRPr="007E516B">
        <w:rPr>
          <w:rFonts w:ascii="Cambria" w:hAnsi="Cambria" w:cs="Calibri"/>
          <w:u w:val="single"/>
        </w:rPr>
        <w:t xml:space="preserve"> </w:t>
      </w:r>
      <w:r w:rsidRPr="007E516B">
        <w:rPr>
          <w:rFonts w:ascii="Cambria" w:hAnsi="Cambria" w:cs="Calibri"/>
          <w:b/>
          <w:u w:val="single"/>
        </w:rPr>
        <w:t>na 7 dni</w:t>
      </w:r>
      <w:r w:rsidRPr="007E516B">
        <w:rPr>
          <w:rFonts w:ascii="Cambria" w:hAnsi="Cambria" w:cs="Calibri"/>
          <w:u w:val="single"/>
        </w:rPr>
        <w:t xml:space="preserve"> przed planowanym terminem zakończenia robót określonym w ust. 1 dokonując odpowiedniego wpisu do Dziennika budowy.</w:t>
      </w:r>
    </w:p>
    <w:p w:rsidR="0079508E" w:rsidRPr="007E516B" w:rsidRDefault="0079508E" w:rsidP="00646C93">
      <w:pPr>
        <w:numPr>
          <w:ilvl w:val="0"/>
          <w:numId w:val="91"/>
        </w:numPr>
        <w:spacing w:before="0" w:after="0"/>
        <w:jc w:val="both"/>
        <w:rPr>
          <w:rFonts w:ascii="Cambria" w:hAnsi="Cambria" w:cs="Calibri"/>
          <w:u w:val="single"/>
        </w:rPr>
      </w:pPr>
      <w:r w:rsidRPr="001C2D0D">
        <w:rPr>
          <w:rFonts w:ascii="Cambria" w:hAnsi="Cambria" w:cs="Calibri"/>
        </w:rPr>
        <w:t>Za datę wykonania przedmiotu Umowy uważa się datę podpisania końcowego protokołu odbioru robót</w:t>
      </w:r>
      <w:r>
        <w:rPr>
          <w:rFonts w:ascii="Cambria" w:hAnsi="Cambria" w:cs="Calibri"/>
        </w:rPr>
        <w:t>.</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t>§ 3 Wykonawca</w:t>
      </w:r>
    </w:p>
    <w:p w:rsidR="00D742AC" w:rsidRPr="001C2D0D"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iż zapoznał się z Dokumentacją projektową oraz uwarunkowaniami wynikającymi </w:t>
      </w:r>
      <w:r w:rsidR="00961798">
        <w:rPr>
          <w:rFonts w:ascii="Cambria" w:hAnsi="Cambria" w:cs="Calibri"/>
        </w:rPr>
        <w:br/>
      </w:r>
      <w:r w:rsidRPr="001C2D0D">
        <w:rPr>
          <w:rFonts w:ascii="Cambria" w:hAnsi="Cambria" w:cs="Calibri"/>
        </w:rPr>
        <w:t xml:space="preserve">z decyzji dotyczących inwestycji i nie wnosi co do nich zastrzeżeń oraz potwierdza, że nie widzi przeszkód do pełnego i terminowego wykonania przedmiotu Umowy. Oświadczenie powyższe nie przenosi na Wykonawcę odpowiedzialności za wady ukryte Dokumentacji projektowej i STWiORB. </w:t>
      </w:r>
    </w:p>
    <w:p w:rsidR="00D742AC" w:rsidRPr="001C2D0D"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potwierdza, iż przed podpisaniem niniejszej Umowy, przy zachowaniu najwyższej staranności zapoznał się z dokumentacją projektową i przedmiarami robót oraz dokonał wizji lokalnej terenu budowy, a także poznał istniejący stan faktyczny – obiekt będzie funkcjonował w czasie wykonywania robót zgodnie ze swoim przeznaczeniem, a w związku z tym Wykonawca zobowiązany jest przez cały okres realizacji inwestycji aktualizować i uzgadniać z Zamawiającym na bieżąco harmonogram realizacji inwestycji. Wykonawca nie zgłasza </w:t>
      </w:r>
      <w:r w:rsidRPr="001C2D0D">
        <w:rPr>
          <w:rFonts w:ascii="Cambria" w:hAnsi="Cambria" w:cs="Calibri"/>
        </w:rPr>
        <w:lastRenderedPageBreak/>
        <w:t>zastrzeżeń i zobowiązuje się wykonać przedmiot Umowy w zakresie rzeczowym zgodnym z dokumentacją i za cenę umowną.</w:t>
      </w:r>
    </w:p>
    <w:p w:rsidR="00D742AC" w:rsidRDefault="00D742AC" w:rsidP="00646C93">
      <w:pPr>
        <w:numPr>
          <w:ilvl w:val="0"/>
          <w:numId w:val="96"/>
        </w:numPr>
        <w:tabs>
          <w:tab w:val="clear" w:pos="644"/>
          <w:tab w:val="num" w:pos="426"/>
        </w:tabs>
        <w:spacing w:before="0" w:after="0"/>
        <w:ind w:left="426" w:hanging="426"/>
        <w:jc w:val="both"/>
        <w:rPr>
          <w:rFonts w:ascii="Cambria" w:hAnsi="Cambria" w:cs="Calibri"/>
        </w:rPr>
      </w:pPr>
      <w:r w:rsidRPr="001C2D0D">
        <w:rPr>
          <w:rFonts w:ascii="Cambria" w:hAnsi="Cambria" w:cs="Calibri"/>
        </w:rPr>
        <w:t xml:space="preserve">Wykonawca oświadcza, że posiada zdolności, doświadczenie, wiedzę oraz będzie dysponował personelem władającym językiem polskim i posiadającym wymagane uprawnienia w zakresie niezbędnym do wykonania Umowy zgodnie z należytą starannością. </w:t>
      </w:r>
    </w:p>
    <w:p w:rsidR="00D742AC" w:rsidRPr="00F876D6" w:rsidRDefault="00D742AC" w:rsidP="00646C93">
      <w:pPr>
        <w:numPr>
          <w:ilvl w:val="0"/>
          <w:numId w:val="96"/>
        </w:numPr>
        <w:tabs>
          <w:tab w:val="clear" w:pos="644"/>
          <w:tab w:val="num" w:pos="426"/>
        </w:tabs>
        <w:spacing w:before="0" w:after="0"/>
        <w:ind w:left="426" w:hanging="426"/>
        <w:jc w:val="both"/>
        <w:rPr>
          <w:rFonts w:ascii="Cambria" w:hAnsi="Cambria" w:cs="Calibri"/>
        </w:rPr>
      </w:pPr>
      <w:r w:rsidRPr="00F876D6">
        <w:rPr>
          <w:rFonts w:asciiTheme="majorHAnsi" w:hAnsiTheme="majorHAnsi" w:cs="Arial"/>
          <w:color w:val="000000" w:themeColor="text1"/>
        </w:rPr>
        <w:t xml:space="preserve">Wykonawca zobowiązuje się wobec Zamawiającego do wykonania i przekazania Zamawiającemu przedmiotu umowy, wykonanego zgodnie z postanowieniami umowy, dokumentacją projektową, STWiORB, obowiązującymi przepisami, normami, zasadami wiedzy technicznej i sztuki budowlanej oraz do usunięcia wad występujących </w:t>
      </w:r>
      <w:r w:rsidR="001C22FF">
        <w:rPr>
          <w:rFonts w:asciiTheme="majorHAnsi" w:hAnsiTheme="majorHAnsi" w:cs="Arial"/>
          <w:color w:val="000000" w:themeColor="text1"/>
        </w:rPr>
        <w:br/>
      </w:r>
      <w:r w:rsidRPr="00F876D6">
        <w:rPr>
          <w:rFonts w:asciiTheme="majorHAnsi" w:hAnsiTheme="majorHAnsi" w:cs="Arial"/>
          <w:color w:val="000000" w:themeColor="text1"/>
        </w:rPr>
        <w:t>w tym przedmiocie, w okresie rękojmi za wady fizyczne oraz gwarancji jakości</w:t>
      </w:r>
      <w:r w:rsidRPr="00F876D6">
        <w:rPr>
          <w:rFonts w:asciiTheme="majorHAnsi" w:hAnsiTheme="majorHAnsi" w:cs="Arial"/>
          <w:color w:val="000000" w:themeColor="text1"/>
          <w:lang w:eastAsia="pl-PL"/>
        </w:rPr>
        <w:t>.</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zobowiązuje się utrzymywać miejsce wykonywania robót w należytym porządku, wszelkie urządzenia pomocnicze i materiały będą składowane</w:t>
      </w:r>
      <w:r w:rsidR="001C22FF">
        <w:rPr>
          <w:rFonts w:asciiTheme="majorHAnsi" w:hAnsiTheme="majorHAnsi" w:cs="Arial"/>
          <w:color w:val="000000" w:themeColor="text1"/>
          <w:lang w:eastAsia="pl-PL"/>
        </w:rPr>
        <w:t>,</w:t>
      </w:r>
      <w:r w:rsidRPr="00AF6A6C">
        <w:rPr>
          <w:rFonts w:asciiTheme="majorHAnsi" w:hAnsiTheme="majorHAnsi" w:cs="Arial"/>
          <w:color w:val="000000" w:themeColor="text1"/>
          <w:lang w:eastAsia="pl-PL"/>
        </w:rPr>
        <w:t xml:space="preserv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i personelu.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będzie przestrzegał przepisów bhp i ppoż.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przed rozpoczęciem prac zobowiązany jest do:</w:t>
      </w:r>
    </w:p>
    <w:p w:rsidR="00D742AC" w:rsidRPr="00AF6A6C" w:rsidRDefault="00D742AC" w:rsidP="00646C93">
      <w:pPr>
        <w:pStyle w:val="Akapitzlist"/>
        <w:numPr>
          <w:ilvl w:val="0"/>
          <w:numId w:val="112"/>
        </w:numPr>
        <w:suppressAutoHyphen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sporządzenia planu Bezpieczeństwa i Ochrony Zdrowia (BIOZ) uwzględniającego specyfikę obiektów, budowy i warunki prowadzenia robót budowlanych,</w:t>
      </w:r>
    </w:p>
    <w:p w:rsidR="00D742AC" w:rsidRPr="00F6334F" w:rsidRDefault="00D742AC" w:rsidP="00646C93">
      <w:pPr>
        <w:pStyle w:val="Akapitzlist"/>
        <w:numPr>
          <w:ilvl w:val="0"/>
          <w:numId w:val="112"/>
        </w:numPr>
        <w:suppressAutoHyphens/>
        <w:spacing w:before="0" w:after="0"/>
        <w:jc w:val="both"/>
        <w:rPr>
          <w:rFonts w:asciiTheme="majorHAnsi" w:hAnsiTheme="majorHAnsi" w:cs="Arial"/>
          <w:color w:val="000000" w:themeColor="text1"/>
          <w:lang w:eastAsia="pl-PL"/>
        </w:rPr>
      </w:pPr>
      <w:r w:rsidRPr="00F6334F">
        <w:rPr>
          <w:rFonts w:asciiTheme="majorHAnsi" w:hAnsiTheme="majorHAnsi" w:cs="Arial"/>
          <w:color w:val="000000" w:themeColor="text1"/>
          <w:lang w:eastAsia="pl-PL"/>
        </w:rPr>
        <w:t xml:space="preserve">zatwierdzenia organizacji ruchu </w:t>
      </w:r>
      <w:r w:rsidRPr="00F6334F">
        <w:rPr>
          <w:rFonts w:asciiTheme="majorHAnsi" w:hAnsiTheme="majorHAnsi" w:cs="Arial"/>
          <w:bCs/>
          <w:shd w:val="clear" w:color="auto" w:fill="FFFFFF"/>
        </w:rPr>
        <w:t xml:space="preserve">na czas prowadzenia robót przez Starostę Iławskiego w Wydziale Komunikacji Starostwa Powiatowego w Iławie. Ustawienie na okres inwestycji stosownego oznakowania na czas prowadzenia robót. </w:t>
      </w:r>
    </w:p>
    <w:p w:rsidR="00D742AC" w:rsidRPr="00F6334F" w:rsidRDefault="00D742AC" w:rsidP="00646C93">
      <w:pPr>
        <w:numPr>
          <w:ilvl w:val="0"/>
          <w:numId w:val="112"/>
        </w:numPr>
        <w:spacing w:before="0" w:after="0"/>
        <w:jc w:val="both"/>
        <w:rPr>
          <w:rFonts w:asciiTheme="majorHAnsi" w:hAnsiTheme="majorHAnsi" w:cs="Arial"/>
          <w:bCs/>
          <w:shd w:val="clear" w:color="auto" w:fill="FFFFFF"/>
        </w:rPr>
      </w:pPr>
      <w:r w:rsidRPr="00F6334F">
        <w:rPr>
          <w:rFonts w:asciiTheme="majorHAnsi" w:hAnsiTheme="majorHAnsi" w:cs="Arial"/>
          <w:bCs/>
          <w:shd w:val="clear" w:color="auto" w:fill="FFFFFF"/>
        </w:rPr>
        <w:t xml:space="preserve">zawiadomienie gestorów sieci o zamiarze rozpoczęcia prac podając przy zgłoszeniu nr uzgodnienia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zobowiązuje się do protokolarnego przejęcia terenu budowy.</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 xml:space="preserve">Wykonawca zabezpieczy maszyny i urządzenia niezbędne do wykonania zamówienia.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kern w:val="1"/>
        </w:rPr>
        <w:t>Wykonawca wykona przedmiot zamówienia z materiałów w</w:t>
      </w:r>
      <w:r w:rsidR="001C22FF">
        <w:rPr>
          <w:rFonts w:asciiTheme="majorHAnsi" w:hAnsiTheme="majorHAnsi" w:cs="Arial"/>
          <w:color w:val="000000" w:themeColor="text1"/>
          <w:kern w:val="1"/>
        </w:rPr>
        <w:t xml:space="preserve">łasnych nabytych w uzgodnieniu </w:t>
      </w:r>
      <w:r w:rsidRPr="00AF6A6C">
        <w:rPr>
          <w:rFonts w:asciiTheme="majorHAnsi" w:hAnsiTheme="majorHAnsi" w:cs="Arial"/>
          <w:color w:val="000000" w:themeColor="text1"/>
          <w:kern w:val="1"/>
        </w:rPr>
        <w:t xml:space="preserve">z Zamawiającym. </w:t>
      </w:r>
    </w:p>
    <w:p w:rsidR="00D742AC" w:rsidRPr="00AF6A6C" w:rsidRDefault="00D742AC" w:rsidP="00646C93">
      <w:pPr>
        <w:widowControl w:val="0"/>
        <w:numPr>
          <w:ilvl w:val="0"/>
          <w:numId w:val="96"/>
        </w:numPr>
        <w:snapToGrid w:val="0"/>
        <w:spacing w:before="0" w:after="0"/>
        <w:ind w:left="360"/>
        <w:jc w:val="both"/>
        <w:rPr>
          <w:rFonts w:asciiTheme="majorHAnsi" w:hAnsiTheme="majorHAnsi" w:cs="Arial"/>
          <w:color w:val="000000" w:themeColor="text1"/>
          <w:kern w:val="1"/>
        </w:rPr>
      </w:pPr>
      <w:r w:rsidRPr="00AF6A6C">
        <w:rPr>
          <w:rFonts w:asciiTheme="majorHAnsi" w:hAnsiTheme="majorHAnsi" w:cs="Arial"/>
          <w:color w:val="000000" w:themeColor="text1"/>
        </w:rPr>
        <w:t xml:space="preserve">Wszystkie materiały i wyroby wykorzystane przy realizacji zamówienia muszą być nowe, odpowiedniego rodzaju </w:t>
      </w:r>
      <w:r w:rsidR="000F28C7">
        <w:rPr>
          <w:rFonts w:asciiTheme="majorHAnsi" w:hAnsiTheme="majorHAnsi" w:cs="Arial"/>
          <w:color w:val="000000" w:themeColor="text1"/>
        </w:rPr>
        <w:br/>
      </w:r>
      <w:r w:rsidRPr="00AF6A6C">
        <w:rPr>
          <w:rFonts w:asciiTheme="majorHAnsi" w:hAnsiTheme="majorHAnsi" w:cs="Arial"/>
          <w:color w:val="000000" w:themeColor="text1"/>
        </w:rPr>
        <w:t>i jakości.</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Materiały i urządzenia budowlane dostarczone przez Wykonawcę na plac budowy, które nie uzyskają akceptacji Zamawiającego zostaną niezwłocznie usunięte z placu budowy. Akceptacja bądź odmowa akceptacji materiałów </w:t>
      </w:r>
      <w:r w:rsidR="000F28C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urządzeń wskazanych przez Wykonawcę odbywać się będzie w formie propozycji materiałowej na piśmie przedstawionej do akceptacji i zatwierdzenia (lub nie) Inspektorowi nadzoru inwestorskiego w czasie nie dłuższym niż 2 dni robocze (za dni robocze uw</w:t>
      </w:r>
      <w:r w:rsidR="000F28C7">
        <w:rPr>
          <w:rFonts w:asciiTheme="majorHAnsi" w:hAnsiTheme="majorHAnsi" w:cs="Arial"/>
          <w:color w:val="000000" w:themeColor="text1"/>
        </w:rPr>
        <w:t xml:space="preserve">aża się wszystkie dni, </w:t>
      </w:r>
      <w:r w:rsidRPr="00AF6A6C">
        <w:rPr>
          <w:rFonts w:asciiTheme="majorHAnsi" w:hAnsiTheme="majorHAnsi" w:cs="Arial"/>
          <w:color w:val="000000" w:themeColor="text1"/>
        </w:rPr>
        <w:t>z wyjątkiem sobót, niedziel oraz świąt określonych w odrębnych przepisach)</w:t>
      </w:r>
      <w:r w:rsidRPr="00AF6A6C">
        <w:rPr>
          <w:rFonts w:asciiTheme="majorHAnsi" w:hAnsiTheme="majorHAnsi" w:cs="Arial"/>
          <w:color w:val="000000" w:themeColor="text1"/>
          <w:lang w:eastAsia="pl-PL"/>
        </w:rPr>
        <w:t xml:space="preserve"> od ich przedstawienia przez Wykonawcę.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Przy wykonywaniu robót budowlanych Wykonawca będzie stosował wyłącznie wyroby i materiały budowlane dopuszczone do obrotu i stosowania w budownictwie posiadające wymagane certyfikaty, aprobaty techniczne, deklaracje zgodności z PN i zgodne z wymaganiami określonymi w dokumentacji  projektowej i STWiORB. Akceptacja wyrobów i materiałów przez Zamawiającego nie zwalnia Wykonawcy z tego obowiązku.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W przypadku uzasadnionych wątpliwości co do jakości zastosowanych materiałów budowlanych Zamawiający może zlecić wykonanie badań wątpliwego materiału budowlanego niezależnemu wyspecjalizowanemu podmiotowi o czym niezwłocznie powiadomi Wykonawcę</w:t>
      </w:r>
      <w:r w:rsidRPr="00AF6A6C">
        <w:rPr>
          <w:rFonts w:asciiTheme="majorHAnsi" w:hAnsiTheme="majorHAnsi" w:cs="Arial"/>
          <w:color w:val="000000" w:themeColor="text1"/>
          <w:lang w:eastAsia="pl-PL"/>
        </w:rPr>
        <w:t xml:space="preserve">. Zamawiający pokryje koszt takich badań, a w przypadku wyniku badania potwierdzającego wątpliwości Zamawiającego tj. w przypadku zastosowania wadliwego materiału budowlanego Wykonawca zobowiązany będzie do zwrotu kosztów badań. Zamawiający może potrącić koszty wykonania badań z wynagrodzenia Wykonawcy.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przekaże Zamawiającemu przy odbiorze robót atesty, gwarancje certyfikaty na znak bezpieczeństwa, certyfikaty zgodności i aprobat technicznych, zgodnie z przepisami ustawy  - Prawo budowlane i innymi obowiązującymi przepisami, udziel</w:t>
      </w:r>
      <w:r w:rsidR="000F28C7">
        <w:rPr>
          <w:rFonts w:asciiTheme="majorHAnsi" w:hAnsiTheme="majorHAnsi" w:cs="Arial"/>
          <w:color w:val="000000" w:themeColor="text1"/>
        </w:rPr>
        <w:t xml:space="preserve">one przez dostawców materiałów </w:t>
      </w:r>
      <w:r w:rsidRPr="00AF6A6C">
        <w:rPr>
          <w:rFonts w:asciiTheme="majorHAnsi" w:hAnsiTheme="majorHAnsi" w:cs="Arial"/>
          <w:color w:val="000000" w:themeColor="text1"/>
        </w:rPr>
        <w:t>i urządzeń.</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pełni funkcje koordynacyjne w stosunku do do</w:t>
      </w:r>
      <w:r w:rsidR="000F28C7">
        <w:rPr>
          <w:rFonts w:asciiTheme="majorHAnsi" w:hAnsiTheme="majorHAnsi" w:cs="Arial"/>
          <w:color w:val="000000" w:themeColor="text1"/>
        </w:rPr>
        <w:t xml:space="preserve">stawców materiałów budowlanych </w:t>
      </w:r>
      <w:r w:rsidRPr="00AF6A6C">
        <w:rPr>
          <w:rFonts w:asciiTheme="majorHAnsi" w:hAnsiTheme="majorHAnsi" w:cs="Arial"/>
          <w:color w:val="000000" w:themeColor="text1"/>
        </w:rPr>
        <w:t>i podwykonawców.</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zobowiązany jest do prowadzenia robót w systemie wielozmianowym, jeżeli będzie to niezbędne dla zachowania uzgodnionego terminu wykonania robót.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przywróci na własny koszt do stanu pierwotnego ewentualnie zniszczone lub uszkodzone </w:t>
      </w:r>
      <w:r w:rsidRPr="00AF6A6C">
        <w:rPr>
          <w:rFonts w:asciiTheme="majorHAnsi" w:hAnsiTheme="majorHAnsi" w:cs="Arial"/>
          <w:color w:val="000000" w:themeColor="text1"/>
        </w:rPr>
        <w:br/>
        <w:t xml:space="preserve">w trakcie wykonywania robót elementy infrastruktury i otoczenia.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Strony ustalają następujący sposób wykorzystania terenu budowy:</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 zakończeniu prac uporządkuje teren budo</w:t>
      </w:r>
      <w:r w:rsidR="000F28C7">
        <w:rPr>
          <w:rFonts w:asciiTheme="majorHAnsi" w:eastAsia="Calibri" w:hAnsiTheme="majorHAnsi" w:cs="Arial"/>
          <w:color w:val="000000" w:themeColor="text1"/>
          <w:lang w:eastAsia="pl-PL"/>
        </w:rPr>
        <w:t xml:space="preserve">wy i przekaże go Zamawiającemu </w:t>
      </w:r>
      <w:r w:rsidRPr="00AF6A6C">
        <w:rPr>
          <w:rFonts w:asciiTheme="majorHAnsi" w:eastAsia="Calibri" w:hAnsiTheme="majorHAnsi" w:cs="Arial"/>
          <w:color w:val="000000" w:themeColor="text1"/>
          <w:lang w:eastAsia="pl-PL"/>
        </w:rPr>
        <w:t>w terminie odbioru robót.</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w pełni ponosi odpowiedzialność za wszystkie zdarzenia mające miejsce na terenie budowy.</w:t>
      </w:r>
    </w:p>
    <w:p w:rsidR="00D742AC" w:rsidRPr="00AF6A6C" w:rsidRDefault="00D742AC" w:rsidP="00646C93">
      <w:pPr>
        <w:pStyle w:val="Akapitzlist"/>
        <w:numPr>
          <w:ilvl w:val="0"/>
          <w:numId w:val="98"/>
        </w:numPr>
        <w:spacing w:before="0" w:after="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przejmuje pełną odpowiedzialność za znajdującą się w obrębie terenu budowy infrastrukturę techniczną.</w:t>
      </w:r>
    </w:p>
    <w:p w:rsidR="00D742AC" w:rsidRPr="00AF6A6C" w:rsidRDefault="00D742AC" w:rsidP="00646C93">
      <w:pPr>
        <w:numPr>
          <w:ilvl w:val="0"/>
          <w:numId w:val="96"/>
        </w:numPr>
        <w:spacing w:before="0" w:after="0"/>
        <w:ind w:left="426" w:hanging="426"/>
        <w:jc w:val="both"/>
        <w:rPr>
          <w:rFonts w:asciiTheme="majorHAnsi" w:hAnsiTheme="majorHAnsi" w:cs="Arial"/>
          <w:color w:val="000000" w:themeColor="text1"/>
        </w:rPr>
      </w:pPr>
      <w:r w:rsidRPr="00AF6A6C">
        <w:rPr>
          <w:rFonts w:asciiTheme="majorHAnsi" w:hAnsiTheme="majorHAnsi" w:cs="Arial"/>
          <w:color w:val="000000" w:themeColor="text1"/>
        </w:rPr>
        <w:t>Wykonawca zabezpieczy we własnym zakresie i na swój koszt miejsca do magazynowania materiałów, dostęp do zaplecza socjalnego w tym wc dla pracowników.</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Od momentu protokolarnego przejęcia placu budowy do chwili odbioru końcowego przedmiotu umowy Wykonawca ponosi odpowiedzialność na zasadach ogólnych za szkody i inne zdarzenia powstałe w związku </w:t>
      </w:r>
      <w:r w:rsidR="000F28C7">
        <w:rPr>
          <w:rFonts w:asciiTheme="majorHAnsi" w:hAnsiTheme="majorHAnsi" w:cs="Arial"/>
          <w:color w:val="000000" w:themeColor="text1"/>
        </w:rPr>
        <w:br/>
      </w:r>
      <w:r w:rsidRPr="00AF6A6C">
        <w:rPr>
          <w:rFonts w:asciiTheme="majorHAnsi" w:hAnsiTheme="majorHAnsi" w:cs="Arial"/>
          <w:color w:val="000000" w:themeColor="text1"/>
        </w:rPr>
        <w:t>z wykonywaniem robót budowlanych będących przedmiotem zamówienia, chyba że odpowiedzialnym za powstałe szkody jest Zamawiający lub osoba trzecia, za którą Zamawiający ponosi odpowiedzialność.</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wraz z kierownikiem budowy ma obowiązek brać udział w spotkaniach na placu budowy, w terminach </w:t>
      </w:r>
      <w:r w:rsidRPr="00E50D1D">
        <w:rPr>
          <w:rFonts w:asciiTheme="majorHAnsi" w:hAnsiTheme="majorHAnsi" w:cs="Arial"/>
          <w:color w:val="000000" w:themeColor="text1"/>
        </w:rPr>
        <w:t xml:space="preserve">ustalonych przez Zamawiającego. </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rPr>
        <w:t>Wykonawca będzie ponosił odpowiedzialność prawną i finansową za wszelkie uszkodzenia urządzeń i obiektów znajdujących się na terenie budowy.</w:t>
      </w:r>
    </w:p>
    <w:p w:rsidR="00D742AC" w:rsidRPr="00E50D1D" w:rsidRDefault="00D742AC" w:rsidP="00646C93">
      <w:pPr>
        <w:numPr>
          <w:ilvl w:val="0"/>
          <w:numId w:val="96"/>
        </w:numPr>
        <w:spacing w:before="0" w:after="0"/>
        <w:ind w:left="360"/>
        <w:jc w:val="both"/>
        <w:rPr>
          <w:rFonts w:asciiTheme="majorHAnsi" w:hAnsiTheme="majorHAnsi" w:cs="Arial"/>
          <w:color w:val="000000" w:themeColor="text1"/>
        </w:rPr>
      </w:pPr>
      <w:r w:rsidRPr="00E50D1D">
        <w:rPr>
          <w:rFonts w:asciiTheme="majorHAnsi" w:hAnsiTheme="majorHAnsi" w:cs="Arial"/>
          <w:color w:val="000000" w:themeColor="text1"/>
        </w:rPr>
        <w:t xml:space="preserve">Wykonawca jest zobowiązany do następujących czynności określonych szczegółowo w postanowieniach umowy, </w:t>
      </w:r>
      <w:r w:rsidR="000F28C7">
        <w:rPr>
          <w:rFonts w:asciiTheme="majorHAnsi" w:hAnsiTheme="majorHAnsi" w:cs="Arial"/>
          <w:color w:val="000000" w:themeColor="text1"/>
        </w:rPr>
        <w:br/>
      </w:r>
      <w:r w:rsidRPr="00E50D1D">
        <w:rPr>
          <w:rFonts w:asciiTheme="majorHAnsi" w:hAnsiTheme="majorHAnsi" w:cs="Arial"/>
          <w:color w:val="000000" w:themeColor="text1"/>
        </w:rPr>
        <w:t>w tym w szczególności do:</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prowadzenia dokumentacji budowy, dziennika budowy</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potwierdzania wpisem do dziennika budowy</w:t>
      </w:r>
      <w:r w:rsidR="000F28C7">
        <w:rPr>
          <w:rFonts w:asciiTheme="majorHAnsi" w:hAnsiTheme="majorHAnsi" w:cs="Arial"/>
        </w:rPr>
        <w:t xml:space="preserve"> działań uprawnionego geodety, </w:t>
      </w:r>
      <w:r w:rsidRPr="00E50D1D">
        <w:rPr>
          <w:rFonts w:asciiTheme="majorHAnsi" w:hAnsiTheme="majorHAnsi" w:cs="Arial"/>
        </w:rPr>
        <w:t>w momencie rozpoczęcia prac budowlanych,</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 xml:space="preserve">sporządzenia dokumentacji wynikającej z treści STWiORB, </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FF0000"/>
          <w:lang w:eastAsia="pl-PL"/>
        </w:rPr>
      </w:pPr>
      <w:r w:rsidRPr="00E50D1D">
        <w:rPr>
          <w:rFonts w:asciiTheme="majorHAnsi" w:hAnsiTheme="majorHAnsi" w:cs="Arial"/>
        </w:rPr>
        <w:t xml:space="preserve">przedłożenia Zamawiającemu, szczegółowego </w:t>
      </w:r>
      <w:r w:rsidRPr="00E50D1D">
        <w:rPr>
          <w:rFonts w:asciiTheme="majorHAnsi" w:hAnsiTheme="majorHAnsi" w:cs="Arial"/>
          <w:u w:val="single"/>
        </w:rPr>
        <w:t>harmonogramu rzeczowo-finansowego.</w:t>
      </w:r>
      <w:r w:rsidRPr="00BC3517">
        <w:rPr>
          <w:rFonts w:asciiTheme="majorHAnsi" w:hAnsiTheme="majorHAnsi" w:cs="Arial"/>
        </w:rPr>
        <w:t xml:space="preserve"> </w:t>
      </w:r>
      <w:r w:rsidRPr="00E50D1D">
        <w:rPr>
          <w:rFonts w:asciiTheme="majorHAnsi" w:hAnsiTheme="majorHAnsi" w:cs="Arial"/>
        </w:rPr>
        <w:t>Z harmonogramu powinna wynikać kolejność wykonywania robót oraz terminy rozpoczęcia i zakończenia poszczególnych elementów robót. W przypadku konieczności zmiany harmonogramu rzeczowo–finansowego, w szczególności, gdy poprzednia wersja harmonogramu stanie się niespójna z faktycznym</w:t>
      </w:r>
      <w:r w:rsidRPr="00AF6A6C">
        <w:rPr>
          <w:rFonts w:asciiTheme="majorHAnsi" w:hAnsiTheme="majorHAnsi" w:cs="Arial"/>
        </w:rPr>
        <w:t xml:space="preserve"> postępem w realizacji przedmiotu umowy, jak również w sytuacji, gdy Inspektor nadzoru inwestorskiego powiadomi Wykonawcę, że harmonogram rzeczowo-finansowy jest niezgodny z wymaganiami określonymi umową, Wykonawca sporządzi niezwłocznie, jednak nie później niż w terminie 7 dni roboczych od dnia ujawnienia konieczności aktualizacji, projekt zaktualizowanego harmonogramu i przedstawi go Inspektorowi nadzoru inwestorskiego do zatwierdzenia. Jeżeli Inspektor nadzoru inwestorskiego w terminie 2 dni roboczych od dnia otrzymania projektu zaktualizowanego harmonogramu rzeczowo-finansowego nie zgłosi do niego uwag, przedłożony projekt uważa się za zatwierdzony także przez Zamawiającego. Aktualizacja harmonogramu nie stanowi zmian umowy i nie wymaga aneksu. Zaktualizowany w tym trybie harmonogram rzeczowo – finansowy zastępuje dotychczasowy harmonogram rzeczowo – finansowy i jest </w:t>
      </w:r>
      <w:r w:rsidRPr="00AF6A6C">
        <w:rPr>
          <w:rFonts w:asciiTheme="majorHAnsi" w:hAnsiTheme="majorHAnsi" w:cs="Arial"/>
          <w:color w:val="000000" w:themeColor="text1"/>
        </w:rPr>
        <w:t>wiążący dla Stron.</w:t>
      </w:r>
    </w:p>
    <w:p w:rsidR="00D742AC" w:rsidRPr="00F6334F" w:rsidRDefault="00D742AC" w:rsidP="00646C93">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AF6A6C">
        <w:rPr>
          <w:rFonts w:asciiTheme="majorHAnsi" w:hAnsiTheme="majorHAnsi" w:cs="Arial"/>
          <w:bCs/>
          <w:shd w:val="clear" w:color="auto" w:fill="FFFFFF"/>
        </w:rPr>
        <w:t xml:space="preserve">przed przystąpieniem do </w:t>
      </w:r>
      <w:r w:rsidRPr="00F6334F">
        <w:rPr>
          <w:rFonts w:asciiTheme="majorHAnsi" w:hAnsiTheme="majorHAnsi" w:cs="Arial"/>
          <w:bCs/>
          <w:shd w:val="clear" w:color="auto" w:fill="FFFFFF"/>
        </w:rPr>
        <w:t>robót przedstawienia Zamawiającemu zatwierdzonego przez organ Zarządzający ruchem, projektu czasowej organizacji ruchu i zabezpieczenia na czas robót,</w:t>
      </w:r>
    </w:p>
    <w:p w:rsidR="00D742AC" w:rsidRPr="00AF6A6C" w:rsidRDefault="00D742AC" w:rsidP="00646C93">
      <w:pPr>
        <w:widowControl w:val="0"/>
        <w:numPr>
          <w:ilvl w:val="0"/>
          <w:numId w:val="97"/>
        </w:numPr>
        <w:tabs>
          <w:tab w:val="left" w:pos="1035"/>
        </w:tabs>
        <w:spacing w:before="0" w:after="0"/>
        <w:jc w:val="both"/>
        <w:rPr>
          <w:rFonts w:asciiTheme="majorHAnsi" w:eastAsia="Calibri" w:hAnsiTheme="majorHAnsi" w:cs="Arial"/>
          <w:color w:val="000000" w:themeColor="text1"/>
          <w:lang w:eastAsia="pl-PL"/>
        </w:rPr>
      </w:pPr>
      <w:r w:rsidRPr="00F6334F">
        <w:rPr>
          <w:rFonts w:asciiTheme="majorHAnsi" w:hAnsiTheme="majorHAnsi" w:cs="Arial"/>
        </w:rPr>
        <w:t>oznakowania i zabezpieczenia terenu prowadzenia robót zgo</w:t>
      </w:r>
      <w:r w:rsidR="00E417A1" w:rsidRPr="00F6334F">
        <w:rPr>
          <w:rFonts w:asciiTheme="majorHAnsi" w:hAnsiTheme="majorHAnsi" w:cs="Arial"/>
        </w:rPr>
        <w:t xml:space="preserve">dnie z opracowaną przez siebie </w:t>
      </w:r>
      <w:r w:rsidRPr="00F6334F">
        <w:rPr>
          <w:rFonts w:asciiTheme="majorHAnsi" w:hAnsiTheme="majorHAnsi" w:cs="Arial"/>
        </w:rPr>
        <w:t>i zatwierdzoną organizacją ruchu na czas prowadzenia r</w:t>
      </w:r>
      <w:r w:rsidR="00E417A1" w:rsidRPr="00F6334F">
        <w:rPr>
          <w:rFonts w:asciiTheme="majorHAnsi" w:hAnsiTheme="majorHAnsi" w:cs="Arial"/>
        </w:rPr>
        <w:t>obót, dbania</w:t>
      </w:r>
      <w:r w:rsidR="00E417A1">
        <w:rPr>
          <w:rFonts w:asciiTheme="majorHAnsi" w:hAnsiTheme="majorHAnsi" w:cs="Arial"/>
        </w:rPr>
        <w:t xml:space="preserve"> o stan techniczny </w:t>
      </w:r>
      <w:r w:rsidRPr="00AF6A6C">
        <w:rPr>
          <w:rFonts w:asciiTheme="majorHAnsi" w:hAnsiTheme="majorHAnsi" w:cs="Arial"/>
        </w:rPr>
        <w:t>i prawidłowość oznakowania przez cały czas trwania realizacji zadania,</w:t>
      </w:r>
    </w:p>
    <w:p w:rsidR="00D742AC" w:rsidRPr="00F6334F" w:rsidRDefault="00D742AC" w:rsidP="00646C93">
      <w:pPr>
        <w:pStyle w:val="Akapitzlist10"/>
        <w:numPr>
          <w:ilvl w:val="0"/>
          <w:numId w:val="97"/>
        </w:numPr>
        <w:suppressAutoHyphens/>
        <w:spacing w:before="0" w:after="0"/>
        <w:contextualSpacing/>
        <w:jc w:val="both"/>
        <w:rPr>
          <w:rFonts w:asciiTheme="majorHAnsi" w:hAnsiTheme="majorHAnsi" w:cs="Arial"/>
          <w:bCs/>
          <w:sz w:val="20"/>
          <w:szCs w:val="20"/>
          <w:shd w:val="clear" w:color="auto" w:fill="FFFFFF"/>
        </w:rPr>
      </w:pPr>
      <w:r w:rsidRPr="00F6334F">
        <w:rPr>
          <w:rFonts w:asciiTheme="majorHAnsi" w:hAnsiTheme="majorHAnsi" w:cs="Arial"/>
          <w:bCs/>
          <w:sz w:val="20"/>
          <w:szCs w:val="20"/>
          <w:shd w:val="clear" w:color="auto" w:fill="FFFFFF"/>
        </w:rPr>
        <w:t>prowadzenia robót w obrębie przebiegu sieci telekomunika</w:t>
      </w:r>
      <w:r w:rsidR="00E417A1" w:rsidRPr="00F6334F">
        <w:rPr>
          <w:rFonts w:asciiTheme="majorHAnsi" w:hAnsiTheme="majorHAnsi" w:cs="Arial"/>
          <w:bCs/>
          <w:sz w:val="20"/>
          <w:szCs w:val="20"/>
          <w:shd w:val="clear" w:color="auto" w:fill="FFFFFF"/>
        </w:rPr>
        <w:t xml:space="preserve">cyjnej i energetycznej zgodnie </w:t>
      </w:r>
      <w:r w:rsidRPr="00F6334F">
        <w:rPr>
          <w:rFonts w:asciiTheme="majorHAnsi" w:hAnsiTheme="majorHAnsi" w:cs="Arial"/>
          <w:bCs/>
          <w:sz w:val="20"/>
          <w:szCs w:val="20"/>
          <w:shd w:val="clear" w:color="auto" w:fill="FFFFFF"/>
        </w:rPr>
        <w:t>z warunkami gestorów tych sieci zawartymi w uzgodnieniach i decyzjach, w tym do powiadamiania gestorów sieci oraz opłaty za nadzór ich przedstawicieli. Na is</w:t>
      </w:r>
      <w:r w:rsidR="00E417A1" w:rsidRPr="00F6334F">
        <w:rPr>
          <w:rFonts w:asciiTheme="majorHAnsi" w:hAnsiTheme="majorHAnsi" w:cs="Arial"/>
          <w:bCs/>
          <w:sz w:val="20"/>
          <w:szCs w:val="20"/>
          <w:shd w:val="clear" w:color="auto" w:fill="FFFFFF"/>
        </w:rPr>
        <w:t xml:space="preserve">tniejących sieciach doziemnych </w:t>
      </w:r>
      <w:r w:rsidRPr="00F6334F">
        <w:rPr>
          <w:rFonts w:asciiTheme="majorHAnsi" w:hAnsiTheme="majorHAnsi" w:cs="Arial"/>
          <w:bCs/>
          <w:sz w:val="20"/>
          <w:szCs w:val="20"/>
          <w:shd w:val="clear" w:color="auto" w:fill="FFFFFF"/>
        </w:rPr>
        <w:t>w miejscach przejść pod jezdnią, zjazdami założyć rury osłonowe (przekrój ustalić z właścicielem sieci przed przystąpieniem do prac),</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przekazywania Zamawiającemu informacji dotyczących wykonywania robót oraz umożliwienia </w:t>
      </w:r>
      <w:r w:rsidRPr="00E50D1D">
        <w:rPr>
          <w:rFonts w:asciiTheme="majorHAnsi" w:hAnsiTheme="majorHAnsi" w:cs="Arial"/>
          <w:color w:val="000000" w:themeColor="text1"/>
          <w:lang w:eastAsia="pl-PL"/>
        </w:rPr>
        <w:t>Zamawiającemu przeprowadzenia kontroli ich wykonywania,</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zapewnienia na własny koszt obsługi laboratoryjnej;</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realizacji zaleceń wpisanych do dziennika budowy;</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 xml:space="preserve">zabezpieczenia przed zniszczeniem punktów osnowy geodezyjnej znajdujących się na terenie budowy, </w:t>
      </w:r>
      <w:r w:rsidR="00E417A1">
        <w:rPr>
          <w:rFonts w:asciiTheme="majorHAnsi" w:hAnsiTheme="majorHAnsi" w:cs="Arial"/>
        </w:rPr>
        <w:br/>
      </w:r>
      <w:r w:rsidRPr="00E50D1D">
        <w:rPr>
          <w:rFonts w:asciiTheme="majorHAnsi" w:hAnsiTheme="majorHAnsi" w:cs="Arial"/>
        </w:rPr>
        <w:t>a w przypadku zniszczenia odtworzenia ich na własny koszt,</w:t>
      </w:r>
    </w:p>
    <w:p w:rsidR="00D742AC" w:rsidRPr="00E50D1D"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E50D1D">
        <w:rPr>
          <w:rFonts w:asciiTheme="majorHAnsi" w:hAnsiTheme="majorHAnsi" w:cs="Arial"/>
        </w:rPr>
        <w:t>zapewnienie dojazdu do posesji sąsiadujących z terenem budowy,</w:t>
      </w:r>
    </w:p>
    <w:p w:rsidR="00D742AC" w:rsidRPr="00E50D1D" w:rsidRDefault="00D742AC" w:rsidP="00646C93">
      <w:pPr>
        <w:widowControl w:val="0"/>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lastRenderedPageBreak/>
        <w:t>wykonania robót oraz innych czynności objętych przedmiotem umowy zgodnie z właściwymi przepisami prawa, w tym z zakresu bezpieczeństwa i higieny pracy obowiązującymi przy wykonywaniu robót budowlanych oraz z zasadami wiedzy technicznej,</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stosowania materiałów, technik wykonawczych, sprzętu, metod diagnozowania i kontroli spełniających wymagania techniczne postawione w dokumentacji projektowej i STWiORB,</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umożliwienia wstępu na teren budowy wyłącznie osobom upoważnionym przez Zamawiającego lub Wykonawcę,  </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ochrony znajdującego się na terenie budowy mienia Zamawiającego przed działaniem osób trzecich,</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zgłaszania gotowości do odbioru robót i brania udziału w wyznaczonych terminach w odbiorach robót,</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terminowego usuwania wad, w tym usterek, ujawnionych w czasie wykonywania robót lub ujawnionych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czasie odbiorów w terminach wskazanych w protokołach odbioru, oraz w czasie obowiązywania rękojmi </w:t>
      </w:r>
      <w:r w:rsidR="0031600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gwarancji,</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utrzymywania porządku na terenie budowy,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stosowania się do poleceń Inspektora nadzoru inwestorskiego potwierdzonych wpisem do dziennika budowy, zgodnych z przepisami prawa i postanowieniami umowy,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lang w:eastAsia="pl-PL"/>
        </w:rPr>
      </w:pPr>
      <w:r w:rsidRPr="00AF6A6C">
        <w:rPr>
          <w:rFonts w:asciiTheme="majorHAnsi" w:hAnsiTheme="majorHAnsi" w:cs="Arial"/>
          <w:lang w:eastAsia="pl-PL"/>
        </w:rPr>
        <w:t>zaangażowania odpowiedniej liczby osób, posiadających niezbędne uprawnienia, wiedzę i doświadczenie do wykonywania powierzonych im robót i innych czynności w ramach wykonania umowy,</w:t>
      </w:r>
    </w:p>
    <w:p w:rsidR="00D742AC" w:rsidRPr="00AF6A6C" w:rsidRDefault="00D742AC" w:rsidP="00646C93">
      <w:pPr>
        <w:widowControl w:val="0"/>
        <w:numPr>
          <w:ilvl w:val="0"/>
          <w:numId w:val="97"/>
        </w:numPr>
        <w:tabs>
          <w:tab w:val="left" w:pos="1035"/>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dostarczania materiałów i urządzeń, niezbędnych do wykonania umowy,</w:t>
      </w:r>
    </w:p>
    <w:p w:rsidR="00D742AC" w:rsidRPr="00AF6A6C" w:rsidRDefault="00D742AC" w:rsidP="00646C93">
      <w:pPr>
        <w:widowControl w:val="0"/>
        <w:numPr>
          <w:ilvl w:val="0"/>
          <w:numId w:val="97"/>
        </w:numPr>
        <w:tabs>
          <w:tab w:val="left" w:pos="1046"/>
        </w:tabs>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zapłaty należnego wynagrodzenia Podwykonawcom lub dalszym Podwykonawcom jeżeli Wykonawca korzysta z Podwykonawców i dalszych Podwykonawców,</w:t>
      </w:r>
    </w:p>
    <w:p w:rsidR="00D742AC" w:rsidRPr="00E50D1D" w:rsidRDefault="00D742AC" w:rsidP="00646C93">
      <w:pPr>
        <w:numPr>
          <w:ilvl w:val="0"/>
          <w:numId w:val="97"/>
        </w:numPr>
        <w:spacing w:before="0" w:after="0"/>
        <w:jc w:val="both"/>
        <w:rPr>
          <w:rFonts w:asciiTheme="majorHAnsi" w:hAnsiTheme="majorHAnsi" w:cs="Arial"/>
          <w:color w:val="000000" w:themeColor="text1"/>
          <w:lang w:eastAsia="pl-PL"/>
        </w:rPr>
      </w:pPr>
      <w:r w:rsidRPr="00E50D1D">
        <w:rPr>
          <w:rFonts w:asciiTheme="majorHAnsi" w:hAnsiTheme="majorHAnsi" w:cs="Arial"/>
          <w:color w:val="000000" w:themeColor="text1"/>
          <w:lang w:eastAsia="pl-PL"/>
        </w:rPr>
        <w:t>zorganizowania poboru wody i energii elektrycznej we własnym zakresie i na własny koszt,</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przed zgłoszeniem robót do odbioru końcowego - uzyskania w imieniu Zamawiającego i z jego pełnomocnictwa pozwolenia na użytkowanie obiektu zgodnie z warunkami decyzji pozwolenie na budowę,</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oznakowania stałej organizacji ruchu,</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rPr>
        <w:t>bezwzględnego przestrzegania terminu realizacji przedmiotu umowy;</w:t>
      </w:r>
    </w:p>
    <w:p w:rsidR="00D742AC" w:rsidRPr="00E50D1D" w:rsidRDefault="00D742AC" w:rsidP="00646C93">
      <w:pPr>
        <w:widowControl w:val="0"/>
        <w:numPr>
          <w:ilvl w:val="0"/>
          <w:numId w:val="97"/>
        </w:numPr>
        <w:tabs>
          <w:tab w:val="left" w:pos="1046"/>
        </w:tabs>
        <w:spacing w:before="0" w:after="0"/>
        <w:jc w:val="both"/>
        <w:rPr>
          <w:rFonts w:asciiTheme="majorHAnsi" w:hAnsiTheme="majorHAnsi" w:cs="Arial"/>
          <w:lang w:eastAsia="pl-PL"/>
        </w:rPr>
      </w:pPr>
      <w:r w:rsidRPr="00E50D1D">
        <w:rPr>
          <w:rFonts w:asciiTheme="majorHAnsi" w:hAnsiTheme="majorHAnsi" w:cs="Arial"/>
          <w:lang w:eastAsia="pl-PL"/>
        </w:rPr>
        <w:t>wykonania geodezyjnego pomiaru powykonawczego.</w:t>
      </w:r>
    </w:p>
    <w:p w:rsidR="00D742A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Wykonawca zobowiązuje się do stosowania w czasie realizacji przedmiotu umowy wszystkich przepisów dotyczących ochrony środowiska naturalnego, w tym w zakresie utylizacji odpadów. Ewentualne opłaty za korzystanie ze środowiska  i kary za naruszenie w trakcie realizacji robót norm i przepisów dotyczących ochrony środowiska obciążają Wykonawcę.  </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przypadku powierzenia wykonania części zamówienia Podwykonawcom, Wykonawca będzie pełnił funkcję koordynatora Podwykonawców podczas wykonywania robót i usuwania ewentualnych wad. Wykonawca odpowiada za działania, zaniechania lub uchybienia każdego Podwykonawcy.</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lang w:eastAsia="pl-PL"/>
        </w:rPr>
        <w:t>Jeżeli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Podmioty wchodzące w skład Konsorcjum są solidarnie odpowiedzialne przez Zamawiającym za wykonanie umowy i za wniesienie zabezpieczenia należytego wykonania umowy,</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Wykonawcy wchodzący w skład Konsorcjum zobowiązani są do pozostawania w Konsorcjum przez cały czas trwania umowy łącznie z okresem gwarancji i rękojmi.</w:t>
      </w:r>
    </w:p>
    <w:p w:rsidR="00D742AC" w:rsidRPr="00AF6A6C" w:rsidRDefault="00D742AC" w:rsidP="00646C93">
      <w:pPr>
        <w:numPr>
          <w:ilvl w:val="0"/>
          <w:numId w:val="96"/>
        </w:numPr>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 xml:space="preserve">Lider Konsorcjum jest upoważniony do podejmowania decyzji, składania i przyjmowania oświadczeń woli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imieniu i na rzecz każdego z podmiotów wchodzących w skład Konsorcjum w zakresie wskazanym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w pełnomocnictwie potrzebnym do realizacji niniejszej umowy. </w:t>
      </w:r>
    </w:p>
    <w:p w:rsidR="00D742AC" w:rsidRPr="00AF6A6C" w:rsidRDefault="00D742AC" w:rsidP="00B8767F">
      <w:pPr>
        <w:spacing w:after="0"/>
        <w:jc w:val="center"/>
        <w:rPr>
          <w:rFonts w:asciiTheme="majorHAnsi" w:hAnsiTheme="majorHAnsi" w:cs="Arial"/>
          <w:bCs/>
          <w:color w:val="000000" w:themeColor="text1"/>
          <w:lang w:eastAsia="pl-PL"/>
        </w:rPr>
      </w:pPr>
      <w:r w:rsidRPr="00AF6A6C">
        <w:rPr>
          <w:rFonts w:asciiTheme="majorHAnsi" w:hAnsiTheme="majorHAnsi" w:cs="Arial"/>
          <w:bCs/>
          <w:color w:val="000000" w:themeColor="text1"/>
          <w:lang w:eastAsia="pl-PL"/>
        </w:rPr>
        <w:t>/zapisy ust. 2</w:t>
      </w:r>
      <w:r>
        <w:rPr>
          <w:rFonts w:asciiTheme="majorHAnsi" w:hAnsiTheme="majorHAnsi" w:cs="Arial"/>
          <w:bCs/>
          <w:color w:val="000000" w:themeColor="text1"/>
          <w:lang w:eastAsia="pl-PL"/>
        </w:rPr>
        <w:t>9</w:t>
      </w:r>
      <w:r w:rsidRPr="00AF6A6C">
        <w:rPr>
          <w:rFonts w:asciiTheme="majorHAnsi" w:hAnsiTheme="majorHAnsi" w:cs="Arial"/>
          <w:bCs/>
          <w:color w:val="000000" w:themeColor="text1"/>
          <w:lang w:eastAsia="pl-PL"/>
        </w:rPr>
        <w:t>-</w:t>
      </w:r>
      <w:r>
        <w:rPr>
          <w:rFonts w:asciiTheme="majorHAnsi" w:hAnsiTheme="majorHAnsi" w:cs="Arial"/>
          <w:bCs/>
          <w:color w:val="000000" w:themeColor="text1"/>
          <w:lang w:eastAsia="pl-PL"/>
        </w:rPr>
        <w:t>31</w:t>
      </w:r>
      <w:r w:rsidRPr="00AF6A6C">
        <w:rPr>
          <w:rFonts w:asciiTheme="majorHAnsi" w:hAnsiTheme="majorHAnsi" w:cs="Arial"/>
          <w:bCs/>
          <w:color w:val="000000" w:themeColor="text1"/>
          <w:lang w:eastAsia="pl-PL"/>
        </w:rPr>
        <w:t xml:space="preserve"> zostaną wprowadzone w przypadku złożenia oferty przez konsorcjum/</w:t>
      </w:r>
    </w:p>
    <w:p w:rsidR="00D742AC" w:rsidRPr="005B57EA" w:rsidRDefault="00D742AC" w:rsidP="00646C93">
      <w:pPr>
        <w:numPr>
          <w:ilvl w:val="0"/>
          <w:numId w:val="96"/>
        </w:numPr>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jest uprawniony do kontroli sposobu i stanu realizacji przez Wykonawcę jego zobowiązań wynikających z umowy. Zamawiający może w dowolnym czasie kontrolować i nadzorować realizację prac na terenie budowy. </w:t>
      </w:r>
    </w:p>
    <w:p w:rsidR="00D742AC" w:rsidRPr="00BA40ED" w:rsidRDefault="00D742AC" w:rsidP="00B8767F">
      <w:pPr>
        <w:pStyle w:val="Default"/>
        <w:jc w:val="center"/>
        <w:rPr>
          <w:rFonts w:asciiTheme="majorHAnsi" w:hAnsiTheme="majorHAnsi"/>
          <w:b/>
          <w:sz w:val="20"/>
          <w:szCs w:val="20"/>
        </w:rPr>
      </w:pPr>
      <w:r w:rsidRPr="00BA40ED">
        <w:rPr>
          <w:rFonts w:asciiTheme="majorHAnsi" w:hAnsiTheme="majorHAnsi"/>
          <w:b/>
          <w:sz w:val="20"/>
          <w:szCs w:val="20"/>
        </w:rPr>
        <w:lastRenderedPageBreak/>
        <w:t>§ 4 Obowiązki Zamawiającego</w:t>
      </w:r>
    </w:p>
    <w:p w:rsidR="00D742AC" w:rsidRPr="00AF6A6C" w:rsidRDefault="00D742AC" w:rsidP="00B8767F">
      <w:pPr>
        <w:pStyle w:val="Akapitzlist10"/>
        <w:ind w:left="0"/>
        <w:jc w:val="both"/>
        <w:rPr>
          <w:rFonts w:asciiTheme="majorHAnsi" w:hAnsiTheme="majorHAnsi" w:cs="Arial"/>
          <w:b/>
          <w:sz w:val="20"/>
          <w:szCs w:val="20"/>
        </w:rPr>
      </w:pPr>
      <w:r w:rsidRPr="00AF6A6C">
        <w:rPr>
          <w:rFonts w:asciiTheme="majorHAnsi" w:hAnsiTheme="majorHAnsi" w:cs="Arial"/>
          <w:b/>
          <w:sz w:val="20"/>
          <w:szCs w:val="20"/>
        </w:rPr>
        <w:t>Zamawiający zobowiązuje się do:</w:t>
      </w:r>
    </w:p>
    <w:p w:rsidR="00D742AC" w:rsidRPr="00AF6A6C" w:rsidRDefault="00D742AC" w:rsidP="00646C93">
      <w:pPr>
        <w:numPr>
          <w:ilvl w:val="0"/>
          <w:numId w:val="72"/>
        </w:numPr>
        <w:tabs>
          <w:tab w:val="clear" w:pos="1146"/>
        </w:tabs>
        <w:suppressAutoHyphens/>
        <w:spacing w:before="0" w:after="0"/>
        <w:ind w:left="709" w:hanging="425"/>
        <w:jc w:val="both"/>
        <w:rPr>
          <w:rFonts w:asciiTheme="majorHAnsi" w:hAnsiTheme="majorHAnsi" w:cs="Arial"/>
        </w:rPr>
      </w:pPr>
      <w:r w:rsidRPr="00AF6A6C">
        <w:rPr>
          <w:rFonts w:asciiTheme="majorHAnsi" w:hAnsiTheme="majorHAnsi" w:cs="Arial"/>
        </w:rPr>
        <w:t>przekazania placu budowy Wykonawcy.</w:t>
      </w:r>
    </w:p>
    <w:p w:rsidR="00D742AC" w:rsidRPr="00AF6A6C"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AF6A6C">
        <w:rPr>
          <w:rFonts w:asciiTheme="majorHAnsi" w:hAnsiTheme="majorHAnsi" w:cs="Arial"/>
        </w:rPr>
        <w:t>zapłaty należności za prace będące przedmiotem umowy w terminie 21 dni licząc od dnia przekazania Zamawiającemu faktury wraz z podpisanym końcowym protokołem odbioru robót,</w:t>
      </w:r>
    </w:p>
    <w:p w:rsidR="00D742AC" w:rsidRPr="00F6334F"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F6334F">
        <w:rPr>
          <w:rFonts w:asciiTheme="majorHAnsi" w:hAnsiTheme="majorHAnsi" w:cs="Arial"/>
          <w:color w:val="000000" w:themeColor="text1"/>
          <w:lang w:eastAsia="pl-PL"/>
        </w:rPr>
        <w:t>ustanowienia nadzoru inwestorskiego,</w:t>
      </w:r>
    </w:p>
    <w:p w:rsidR="00D742AC" w:rsidRPr="00AF6A6C"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lang w:eastAsia="zh-CN"/>
        </w:rPr>
      </w:pPr>
      <w:r w:rsidRPr="00AF6A6C">
        <w:rPr>
          <w:rFonts w:asciiTheme="majorHAnsi" w:hAnsiTheme="majorHAnsi" w:cs="Arial"/>
          <w:color w:val="000000" w:themeColor="text1"/>
          <w:lang w:eastAsia="pl-PL"/>
        </w:rPr>
        <w:t>terminowego przystępowania do odbiorów robót budowlanych,</w:t>
      </w:r>
    </w:p>
    <w:p w:rsidR="00D742AC" w:rsidRPr="00E50D1D"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color w:val="000000" w:themeColor="text1"/>
        </w:rPr>
        <w:t>współdziałania z Wykonawcą w realizacji przedmiotu zamówienia.</w:t>
      </w:r>
      <w:r w:rsidRPr="00E50D1D">
        <w:rPr>
          <w:rFonts w:asciiTheme="majorHAnsi" w:hAnsiTheme="majorHAnsi" w:cs="Arial"/>
        </w:rPr>
        <w:t xml:space="preserve"> </w:t>
      </w:r>
    </w:p>
    <w:p w:rsidR="00D742AC" w:rsidRPr="00E50D1D" w:rsidRDefault="00D742AC" w:rsidP="00646C93">
      <w:pPr>
        <w:numPr>
          <w:ilvl w:val="0"/>
          <w:numId w:val="72"/>
        </w:numPr>
        <w:tabs>
          <w:tab w:val="clear" w:pos="1146"/>
          <w:tab w:val="num" w:pos="709"/>
        </w:tabs>
        <w:suppressAutoHyphens/>
        <w:spacing w:before="0" w:after="0"/>
        <w:ind w:left="709" w:hanging="425"/>
        <w:jc w:val="both"/>
        <w:rPr>
          <w:rFonts w:asciiTheme="majorHAnsi" w:hAnsiTheme="majorHAnsi" w:cs="Arial"/>
        </w:rPr>
      </w:pPr>
      <w:r w:rsidRPr="00E50D1D">
        <w:rPr>
          <w:rFonts w:asciiTheme="majorHAnsi" w:hAnsiTheme="majorHAnsi" w:cs="Arial"/>
        </w:rPr>
        <w:t xml:space="preserve">dokonywania terminowych płatności zgodnie z umową po spełnieniu przez Wykonawcę wymagań odbiorowych.   </w:t>
      </w:r>
    </w:p>
    <w:p w:rsidR="00D742AC" w:rsidRPr="00AF6A6C" w:rsidRDefault="00D742AC" w:rsidP="00B8767F">
      <w:pPr>
        <w:spacing w:after="0"/>
        <w:jc w:val="center"/>
        <w:rPr>
          <w:rFonts w:asciiTheme="majorHAnsi" w:hAnsiTheme="majorHAnsi" w:cs="Arial"/>
          <w:color w:val="000000" w:themeColor="text1"/>
        </w:rPr>
      </w:pPr>
      <w:r w:rsidRPr="00AF6A6C">
        <w:rPr>
          <w:rFonts w:asciiTheme="majorHAnsi" w:hAnsiTheme="majorHAnsi" w:cs="Arial"/>
          <w:b/>
          <w:color w:val="000000" w:themeColor="text1"/>
        </w:rPr>
        <w:t>§ 5 Odbiór</w:t>
      </w:r>
    </w:p>
    <w:p w:rsidR="00D742AC" w:rsidRPr="00AF6A6C" w:rsidRDefault="00D742AC" w:rsidP="00646C93">
      <w:pPr>
        <w:numPr>
          <w:ilvl w:val="0"/>
          <w:numId w:val="75"/>
        </w:numPr>
        <w:tabs>
          <w:tab w:val="clear" w:pos="1146"/>
          <w:tab w:val="left" w:pos="284"/>
        </w:tabs>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 </w:t>
      </w:r>
      <w:r w:rsidRPr="00AF6A6C">
        <w:rPr>
          <w:rFonts w:asciiTheme="majorHAnsi" w:eastAsia="Calibri" w:hAnsiTheme="majorHAnsi" w:cs="Arial"/>
          <w:color w:val="000000" w:themeColor="text1"/>
          <w:lang w:eastAsia="pl-PL"/>
        </w:rPr>
        <w:t>Odbioru końcowego dokonuje się po całkowitym zakończeniu wszystkich robót  składających się na przedmiot umowy</w:t>
      </w:r>
      <w:r w:rsidRPr="00AF6A6C">
        <w:rPr>
          <w:rFonts w:asciiTheme="majorHAnsi" w:hAnsiTheme="majorHAnsi" w:cs="Arial"/>
          <w:color w:val="000000" w:themeColor="text1"/>
        </w:rPr>
        <w:t>.</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Odbiorom częściowym podlegać będą:</w:t>
      </w:r>
    </w:p>
    <w:p w:rsidR="00D742AC" w:rsidRPr="00AF6A6C" w:rsidRDefault="00D742AC" w:rsidP="00646C93">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 xml:space="preserve">roboty zanikające i ulegające zakryciu. Odbiór tych robót przez Zamawiającego nastąpi w terminie bezzwłocznym, jednak nie dłuższym niż 3 dni od zgłoszenia przez Wykonawcę, </w:t>
      </w:r>
    </w:p>
    <w:p w:rsidR="00D742AC" w:rsidRPr="00AF6A6C" w:rsidRDefault="00D742AC" w:rsidP="00646C93">
      <w:pPr>
        <w:numPr>
          <w:ilvl w:val="0"/>
          <w:numId w:val="95"/>
        </w:numPr>
        <w:tabs>
          <w:tab w:val="clear" w:pos="1146"/>
          <w:tab w:val="left" w:pos="284"/>
        </w:tabs>
        <w:suppressAutoHyphens/>
        <w:spacing w:before="0" w:after="0"/>
        <w:ind w:left="851" w:hanging="425"/>
        <w:jc w:val="both"/>
        <w:rPr>
          <w:rFonts w:asciiTheme="majorHAnsi" w:hAnsiTheme="majorHAnsi" w:cs="Arial"/>
        </w:rPr>
      </w:pPr>
      <w:r w:rsidRPr="00AF6A6C">
        <w:rPr>
          <w:rFonts w:asciiTheme="majorHAnsi" w:hAnsiTheme="majorHAnsi" w:cs="Arial"/>
        </w:rPr>
        <w:t>odbiór częściowy wykonanych, zakończonych elementów robót.</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eastAsia="Calibri" w:hAnsiTheme="majorHAnsi" w:cs="Arial"/>
          <w:lang w:eastAsia="pl-PL"/>
        </w:rPr>
        <w:t>Odbiór robót zanikających oraz ulegających zakryciu, odbiór częściowy oraz odbiór końcowy przeprowadzany będzie komisyjnie przy udziale przedstawicieli Zamawiającego i Wykonawcy</w:t>
      </w:r>
      <w:r w:rsidRPr="00AF6A6C">
        <w:rPr>
          <w:rFonts w:asciiTheme="majorHAnsi" w:hAnsiTheme="majorHAnsi" w:cs="Arial"/>
          <w:lang w:eastAsia="pl-PL"/>
        </w:rPr>
        <w:t>.</w:t>
      </w:r>
    </w:p>
    <w:p w:rsidR="007E516B"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AF6A6C">
        <w:rPr>
          <w:rFonts w:asciiTheme="majorHAnsi" w:hAnsiTheme="majorHAnsi" w:cs="Arial"/>
        </w:rPr>
        <w:t>Częściowy odbiór robót budowlanych nie zwalnia Wykonawcy z wykonania jego zobowiązania umownego.</w:t>
      </w:r>
    </w:p>
    <w:p w:rsidR="00805297" w:rsidRPr="007E516B" w:rsidRDefault="00805297" w:rsidP="00646C93">
      <w:pPr>
        <w:numPr>
          <w:ilvl w:val="0"/>
          <w:numId w:val="75"/>
        </w:numPr>
        <w:tabs>
          <w:tab w:val="left" w:pos="284"/>
        </w:tabs>
        <w:suppressAutoHyphens/>
        <w:spacing w:before="0" w:after="0"/>
        <w:ind w:left="284" w:hanging="284"/>
        <w:jc w:val="both"/>
        <w:rPr>
          <w:rFonts w:asciiTheme="majorHAnsi" w:hAnsiTheme="majorHAnsi" w:cs="Arial"/>
        </w:rPr>
      </w:pPr>
      <w:r w:rsidRPr="0057193C">
        <w:rPr>
          <w:rFonts w:asciiTheme="majorHAnsi" w:hAnsiTheme="majorHAnsi" w:cs="Calibri"/>
          <w:u w:val="single"/>
        </w:rPr>
        <w:t xml:space="preserve">Wykonawca ma obowiązek pisemnie zgłosić gotowość do końcowego odbioru robót  </w:t>
      </w:r>
      <w:r w:rsidRPr="0057193C">
        <w:rPr>
          <w:rFonts w:asciiTheme="majorHAnsi" w:hAnsiTheme="majorHAnsi" w:cs="Calibri"/>
          <w:b/>
          <w:u w:val="single"/>
        </w:rPr>
        <w:t>na 7 dni</w:t>
      </w:r>
      <w:r w:rsidRPr="0057193C">
        <w:rPr>
          <w:rFonts w:asciiTheme="majorHAnsi" w:hAnsiTheme="majorHAnsi" w:cs="Calibri"/>
          <w:u w:val="single"/>
        </w:rPr>
        <w:t xml:space="preserve"> </w:t>
      </w:r>
      <w:r w:rsidRPr="0057193C">
        <w:rPr>
          <w:rFonts w:asciiTheme="majorHAnsi" w:hAnsiTheme="majorHAnsi" w:cs="Calibri"/>
          <w:b/>
          <w:u w:val="single"/>
        </w:rPr>
        <w:t xml:space="preserve">przed końcowym terminem umowy </w:t>
      </w:r>
      <w:r w:rsidRPr="0057193C">
        <w:rPr>
          <w:rFonts w:asciiTheme="majorHAnsi" w:hAnsiTheme="majorHAnsi" w:cs="Calibri"/>
          <w:u w:val="single"/>
        </w:rPr>
        <w:t>i planowanym terminem zakończenia robót określonym w ust. 1 dokonując odpowiedniego wpisu do Dziennika budowy</w:t>
      </w:r>
    </w:p>
    <w:p w:rsidR="00D742AC"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433F73">
        <w:rPr>
          <w:rFonts w:asciiTheme="majorHAnsi" w:hAnsiTheme="majorHAnsi" w:cs="Arial"/>
          <w:u w:val="single"/>
        </w:rPr>
        <w:t>Zamawiający przystąpi do komisyjnego odbioru końcowego</w:t>
      </w:r>
      <w:r w:rsidRPr="00AF6A6C">
        <w:rPr>
          <w:rFonts w:asciiTheme="majorHAnsi" w:hAnsiTheme="majorHAnsi" w:cs="Arial"/>
        </w:rPr>
        <w:t xml:space="preserve"> robót będących przedmiotem umowy w terminie 7 dni od dnia pisemnego zgłoszenia gotowości do ich odbioru. </w:t>
      </w:r>
    </w:p>
    <w:p w:rsidR="00D742AC" w:rsidRPr="00E50D1D" w:rsidRDefault="00D742AC" w:rsidP="00646C93">
      <w:pPr>
        <w:numPr>
          <w:ilvl w:val="0"/>
          <w:numId w:val="75"/>
        </w:numPr>
        <w:tabs>
          <w:tab w:val="left" w:pos="284"/>
        </w:tabs>
        <w:suppressAutoHyphens/>
        <w:spacing w:before="0" w:after="0"/>
        <w:ind w:left="284" w:hanging="284"/>
        <w:jc w:val="both"/>
        <w:rPr>
          <w:rFonts w:asciiTheme="majorHAnsi" w:hAnsiTheme="majorHAnsi" w:cs="Arial"/>
        </w:rPr>
      </w:pPr>
      <w:r w:rsidRPr="00E50D1D">
        <w:rPr>
          <w:rFonts w:asciiTheme="majorHAnsi" w:hAnsiTheme="majorHAnsi" w:cs="Arial"/>
        </w:rPr>
        <w:t xml:space="preserve">Odbiór końcowy jest dokonywany po zakończeniu przez Wykonawcę </w:t>
      </w:r>
      <w:r w:rsidRPr="00DD2715">
        <w:rPr>
          <w:rFonts w:asciiTheme="majorHAnsi" w:hAnsiTheme="majorHAnsi" w:cs="Arial"/>
          <w:u w:val="single"/>
        </w:rPr>
        <w:t>wszystkich robót budowlanych</w:t>
      </w:r>
      <w:r w:rsidRPr="00E50D1D">
        <w:rPr>
          <w:rFonts w:asciiTheme="majorHAnsi" w:hAnsiTheme="majorHAnsi" w:cs="Arial"/>
        </w:rPr>
        <w:t xml:space="preserve"> składających się na przedmiot umowy.</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E50D1D">
        <w:rPr>
          <w:rFonts w:asciiTheme="majorHAnsi" w:eastAsia="Arial Narrow" w:hAnsiTheme="majorHAnsi" w:cs="Arial"/>
          <w:lang w:eastAsia="pl-PL"/>
        </w:rPr>
        <w:t>Odbiór końcowy jest przeprowadzany komisyjnie przy udziale osób wyznaczonych przez Zamawiającego, Inspektora nadzoru inwestorskiego</w:t>
      </w:r>
      <w:r w:rsidRPr="00AF6A6C">
        <w:rPr>
          <w:rFonts w:asciiTheme="majorHAnsi" w:eastAsia="Arial Narrow" w:hAnsiTheme="majorHAnsi" w:cs="Arial"/>
          <w:lang w:eastAsia="pl-PL"/>
        </w:rPr>
        <w:t xml:space="preserve"> i upoważnionych przedstawicieli Wykonawcy. Zamawiający, a w uzasadnionych przypadkach komisja, może zaprosić do współpracy rzeczoznawców lub specjalistów branżowych.</w:t>
      </w:r>
    </w:p>
    <w:p w:rsidR="00D742AC" w:rsidRPr="00AF6A6C" w:rsidRDefault="00D742AC" w:rsidP="00646C93">
      <w:pPr>
        <w:numPr>
          <w:ilvl w:val="0"/>
          <w:numId w:val="75"/>
        </w:numPr>
        <w:tabs>
          <w:tab w:val="left" w:pos="284"/>
        </w:tabs>
        <w:suppressAutoHyphens/>
        <w:spacing w:before="0" w:after="0"/>
        <w:ind w:left="284" w:hanging="284"/>
        <w:jc w:val="both"/>
        <w:rPr>
          <w:rFonts w:asciiTheme="majorHAnsi" w:eastAsia="Arial Narrow" w:hAnsiTheme="majorHAnsi" w:cs="Arial"/>
          <w:lang w:eastAsia="pl-PL"/>
        </w:rPr>
      </w:pPr>
      <w:r w:rsidRPr="00AF6A6C">
        <w:rPr>
          <w:rFonts w:asciiTheme="majorHAnsi" w:eastAsia="Arial Narrow" w:hAnsiTheme="majorHAnsi" w:cs="Arial"/>
          <w:lang w:eastAsia="pl-PL"/>
        </w:rPr>
        <w:t xml:space="preserve">O terminie odbioru Wykonawca ma obowiązek poinformowania Podwykonawców, przy udziale których </w:t>
      </w:r>
      <w:r w:rsidRPr="00AF6A6C">
        <w:rPr>
          <w:rFonts w:asciiTheme="majorHAnsi" w:eastAsia="Arial Narrow" w:hAnsiTheme="majorHAnsi" w:cs="Arial"/>
          <w:color w:val="000000" w:themeColor="text1"/>
          <w:lang w:eastAsia="pl-PL"/>
        </w:rPr>
        <w:t xml:space="preserve">wykonał przedmiot umowy, na co najmniej 2 dni robocze przed planowanym terminem odbioru. </w:t>
      </w:r>
      <w:r w:rsidRPr="00AF6A6C">
        <w:rPr>
          <w:rFonts w:asciiTheme="majorHAnsi" w:hAnsiTheme="majorHAnsi" w:cs="Arial"/>
          <w:color w:val="000000" w:themeColor="text1"/>
          <w:lang w:eastAsia="pl-PL"/>
        </w:rPr>
        <w:t xml:space="preserve">W przypadku stwierdzenia w momencie odbioru wad, częściowego niewykonania robót bądź nie przedłożenia dokumentów, o których mowa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ust. 10, uznaje się, iż przedmiot umowy nie został wykonany należycie.  Zamawiający odnotuje wynik odbioru </w:t>
      </w:r>
      <w:r w:rsidR="00756A5D">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protokole odbioru zawierającym między innymi wykaz stwierdzonych wad, usterek, nieprawidłowości a także opis niewykonanych części robót, nie przedłożonych dokumentów wyznaczając termin na ich usunięcie, wykonanie bądź uzupełnienie. Wykonawca przedłoży dokumenty lub zgłosi Zamawiającemu usunięcie stwierdzonych wad lub wykonanie niewykonanej części robót. Usunięcie wad, wykonanie części robót zostanie stwierdzone protokolarnie. W przypadku stwierdzenia, że Wykonawca nadal nie wykonał należycie przedmiotu zamówienia, nie usunął wad, usterek i nieprawidłowości, Zamawiający wymieni w protokole wszystkie braki, usterki i nieprawidłowości wyznaczając kolejny termin na ich usunięcie. W przypadku niewykonania należycie przedmiotu zamówienia mimo upływu ponownie wyznaczonego terminu Zamawiający</w:t>
      </w:r>
      <w:r w:rsidRPr="00AF6A6C">
        <w:rPr>
          <w:rFonts w:asciiTheme="majorHAnsi" w:hAnsiTheme="majorHAnsi" w:cs="Arial"/>
          <w:color w:val="000000" w:themeColor="text1"/>
        </w:rPr>
        <w:t xml:space="preserve"> zleci wykonanie przedmiotu umowy lub jego odpowiedniej części od nowa osobie trzeciej na koszt Wykonawcy bądź </w:t>
      </w:r>
      <w:r w:rsidRPr="00AF6A6C">
        <w:rPr>
          <w:rFonts w:asciiTheme="majorHAnsi" w:hAnsiTheme="majorHAnsi" w:cs="Arial"/>
          <w:color w:val="000000" w:themeColor="text1"/>
          <w:lang w:eastAsia="pl-PL"/>
        </w:rPr>
        <w:t>odstąpi od części umowy z winy Wykonawcy.</w:t>
      </w:r>
      <w:r w:rsidRPr="00AF6A6C">
        <w:rPr>
          <w:rFonts w:asciiTheme="majorHAnsi" w:hAnsiTheme="majorHAnsi" w:cs="Arial"/>
          <w:b/>
          <w:color w:val="000000" w:themeColor="text1"/>
        </w:rPr>
        <w:t xml:space="preserve"> </w:t>
      </w:r>
      <w:r w:rsidR="00756A5D">
        <w:rPr>
          <w:rFonts w:asciiTheme="majorHAnsi" w:hAnsiTheme="majorHAnsi" w:cs="Arial"/>
          <w:b/>
          <w:color w:val="000000" w:themeColor="text1"/>
        </w:rPr>
        <w:br/>
      </w:r>
      <w:r w:rsidRPr="00AF6A6C">
        <w:rPr>
          <w:rFonts w:asciiTheme="majorHAnsi" w:hAnsiTheme="majorHAnsi" w:cs="Arial"/>
          <w:color w:val="000000" w:themeColor="text1"/>
          <w:spacing w:val="-4"/>
        </w:rPr>
        <w:t xml:space="preserve">W przypadku odstąpienia przez Zamawiającego od umowy do wynagrodzenia za wykonane roboty będą miały </w:t>
      </w:r>
      <w:r w:rsidRPr="00AF6A6C">
        <w:rPr>
          <w:rFonts w:asciiTheme="majorHAnsi" w:hAnsiTheme="majorHAnsi" w:cs="Arial"/>
          <w:spacing w:val="-4"/>
        </w:rPr>
        <w:t>zastosowanie zapisy § 12 ust. 10 umowy</w:t>
      </w:r>
      <w:r w:rsidRPr="00AF6A6C">
        <w:rPr>
          <w:rFonts w:asciiTheme="majorHAnsi" w:eastAsia="Calibri" w:hAnsiTheme="majorHAnsi" w:cs="Arial"/>
          <w:lang w:eastAsia="pl-PL"/>
        </w:rPr>
        <w:t xml:space="preserve">.   </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lang w:eastAsia="pl-PL"/>
        </w:rPr>
      </w:pPr>
      <w:r w:rsidRPr="00DD2715">
        <w:rPr>
          <w:rFonts w:asciiTheme="majorHAnsi" w:eastAsia="Calibri" w:hAnsiTheme="majorHAnsi" w:cs="Arial"/>
          <w:u w:val="single"/>
          <w:lang w:eastAsia="pl-PL"/>
        </w:rPr>
        <w:t>W chwili odbioru końcowego Wykonawca doręcza Zamawiającemu</w:t>
      </w:r>
      <w:r w:rsidRPr="00AF6A6C">
        <w:rPr>
          <w:rFonts w:asciiTheme="majorHAnsi" w:eastAsia="Calibri" w:hAnsiTheme="majorHAnsi" w:cs="Arial"/>
          <w:lang w:eastAsia="pl-PL"/>
        </w:rPr>
        <w:t>:</w:t>
      </w:r>
    </w:p>
    <w:p w:rsidR="00D742AC" w:rsidRDefault="00D742AC" w:rsidP="00646C93">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dziennik budowy z właściwymi wpisami,</w:t>
      </w:r>
    </w:p>
    <w:p w:rsidR="00652F98" w:rsidRPr="00805297" w:rsidRDefault="00652F98" w:rsidP="00646C93">
      <w:pPr>
        <w:numPr>
          <w:ilvl w:val="0"/>
          <w:numId w:val="100"/>
        </w:numPr>
        <w:tabs>
          <w:tab w:val="clear" w:pos="780"/>
          <w:tab w:val="num" w:pos="993"/>
        </w:tabs>
        <w:spacing w:before="0" w:after="0"/>
        <w:ind w:left="851" w:hanging="284"/>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rozliczenie przedstawione w formie tabeli – wykaz elementów scalonych,</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lastRenderedPageBreak/>
        <w:t xml:space="preserve">oświadczenie kierownika budowy zgodne z art. 57 ustawy z dnia 7 lipca 1994 r. Prawo budowlane </w:t>
      </w:r>
      <w:r w:rsidR="00652F98" w:rsidRPr="00805297">
        <w:rPr>
          <w:rFonts w:asciiTheme="majorHAnsi" w:eastAsia="Calibri" w:hAnsiTheme="majorHAnsi" w:cs="Arial"/>
          <w:color w:val="000000" w:themeColor="text1"/>
          <w:lang w:eastAsia="pl-PL"/>
        </w:rPr>
        <w:br/>
      </w:r>
      <w:r w:rsidRPr="00805297">
        <w:rPr>
          <w:rFonts w:asciiTheme="majorHAnsi" w:eastAsia="Calibri" w:hAnsiTheme="majorHAnsi" w:cs="Arial"/>
          <w:color w:val="000000" w:themeColor="text1"/>
          <w:lang w:eastAsia="pl-PL"/>
        </w:rPr>
        <w:t>o  zgodności wykonania obiektu budowlanego z projektem budowlanym oraz przepisami a także  oświadczenie o doprowadzeniu do należytego stanu i porządku terenu budowy</w:t>
      </w:r>
      <w:r w:rsidR="00DD2715" w:rsidRPr="00805297">
        <w:rPr>
          <w:rFonts w:asciiTheme="majorHAnsi" w:eastAsia="Calibri" w:hAnsiTheme="majorHAnsi" w:cs="Arial"/>
          <w:color w:val="000000" w:themeColor="text1"/>
          <w:lang w:eastAsia="pl-PL"/>
        </w:rPr>
        <w:t xml:space="preserve"> – jeżeli jest wymagane</w:t>
      </w:r>
      <w:r w:rsidRPr="00805297">
        <w:rPr>
          <w:rFonts w:asciiTheme="majorHAnsi" w:eastAsia="Calibri" w:hAnsiTheme="majorHAnsi" w:cs="Arial"/>
          <w:color w:val="000000" w:themeColor="text1"/>
          <w:lang w:eastAsia="pl-PL"/>
        </w:rPr>
        <w:t xml:space="preserve">, </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zaświadczenia o jakości materiałów i wyrobów dostarczonych na budowę, atesty, gwarancje udzielone przez producentów dostarczonych materiałów, certyfikaty na znak bezpi</w:t>
      </w:r>
      <w:r w:rsidRPr="00805297">
        <w:rPr>
          <w:rFonts w:asciiTheme="majorHAnsi" w:hAnsiTheme="majorHAnsi" w:cs="Arial"/>
          <w:color w:val="000000" w:themeColor="text1"/>
          <w:lang w:eastAsia="pl-PL"/>
        </w:rPr>
        <w:t xml:space="preserve">eczeństwa </w:t>
      </w:r>
      <w:r w:rsidRPr="00805297">
        <w:rPr>
          <w:rFonts w:asciiTheme="majorHAnsi" w:eastAsia="Calibri" w:hAnsiTheme="majorHAnsi" w:cs="Arial"/>
          <w:color w:val="000000" w:themeColor="text1"/>
          <w:lang w:eastAsia="pl-PL"/>
        </w:rPr>
        <w:t>i aprobaty techniczne,</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protokoły odbiorów częściowych, </w:t>
      </w:r>
    </w:p>
    <w:p w:rsidR="00D742AC" w:rsidRPr="00805297"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dokumentację geodezyjną powykonawczą</w:t>
      </w:r>
      <w:r w:rsidR="00652F98" w:rsidRPr="00805297">
        <w:rPr>
          <w:rFonts w:asciiTheme="majorHAnsi" w:eastAsia="Calibri" w:hAnsiTheme="majorHAnsi" w:cs="Arial"/>
          <w:color w:val="000000" w:themeColor="text1"/>
          <w:lang w:eastAsia="pl-PL"/>
        </w:rPr>
        <w:t xml:space="preserve"> przedstawiającą zestawienie powierzchni głównych elementów</w:t>
      </w:r>
    </w:p>
    <w:p w:rsidR="00D742AC" w:rsidRPr="00AF6A6C"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dokumenty gwarancyjne,</w:t>
      </w:r>
    </w:p>
    <w:p w:rsidR="00D742AC" w:rsidRPr="00AF6A6C" w:rsidRDefault="00D742AC" w:rsidP="00646C93">
      <w:pPr>
        <w:numPr>
          <w:ilvl w:val="0"/>
          <w:numId w:val="100"/>
        </w:numPr>
        <w:tabs>
          <w:tab w:val="clear" w:pos="780"/>
          <w:tab w:val="num" w:pos="993"/>
        </w:tabs>
        <w:spacing w:before="0" w:after="0"/>
        <w:ind w:left="851" w:hanging="284"/>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inne dokumenty przewidziane umową</w:t>
      </w:r>
      <w:r w:rsidRPr="00AF6A6C">
        <w:rPr>
          <w:rFonts w:asciiTheme="majorHAnsi" w:hAnsiTheme="majorHAnsi" w:cs="Arial"/>
          <w:color w:val="000000" w:themeColor="text1"/>
          <w:lang w:eastAsia="pl-PL"/>
        </w:rPr>
        <w:t xml:space="preserve"> i dokumentacja projektową.</w:t>
      </w:r>
    </w:p>
    <w:p w:rsidR="00D742AC" w:rsidRPr="00DD2715"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FF0000"/>
          <w:u w:val="single"/>
          <w:lang w:eastAsia="pl-PL"/>
        </w:rPr>
      </w:pPr>
      <w:r w:rsidRPr="00DD2715">
        <w:rPr>
          <w:rFonts w:asciiTheme="majorHAnsi" w:eastAsia="Calibri" w:hAnsiTheme="majorHAnsi" w:cs="Arial"/>
          <w:color w:val="000000" w:themeColor="text1"/>
          <w:u w:val="single"/>
          <w:lang w:eastAsia="pl-PL"/>
        </w:rPr>
        <w:t>Jeżeli w toku czynności odbioru końcowego zostaną stwierdzone wady to Zamawiającemu przysługują następujące uprawnienia:</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jakość wykonanych robót nieznacznie będzie odbiegała od wymaganej dokumentacją projektową </w:t>
      </w:r>
      <w:r w:rsidR="00652F98">
        <w:rPr>
          <w:rFonts w:asciiTheme="majorHAnsi" w:hAnsiTheme="majorHAnsi" w:cs="Arial"/>
          <w:color w:val="000000" w:themeColor="text1"/>
        </w:rPr>
        <w:br/>
      </w:r>
      <w:r w:rsidRPr="00AF6A6C">
        <w:rPr>
          <w:rFonts w:asciiTheme="majorHAnsi" w:hAnsiTheme="majorHAnsi" w:cs="Arial"/>
          <w:color w:val="000000" w:themeColor="text1"/>
        </w:rPr>
        <w:t xml:space="preserve">z uwzględnieniem tolerancji i nie będzie miała większego wpływu na cechy eksploatacyjne obiektu Zamawiający dokona odpowiedniego obniżenia wynagrodzenia oceniając pomniejszoną wartość wykonanych robót w stosunku do wymagań przyjętych w dokumentacji projektowej, </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i uniemożliwiają korzystanie z przedmiotu umowy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może odstąpić od umowy lub jej części lub żądać wykonania przedmiotu odbioru lub jego części po raz drugi, zachowując prawo do naliczania Wykonawcy zastrzeżonych kar umownych i potrąceń określonych w § 10 niniejszej umowy;</w:t>
      </w:r>
    </w:p>
    <w:p w:rsidR="00D742AC" w:rsidRPr="00AF6A6C" w:rsidRDefault="00D742AC" w:rsidP="00646C93">
      <w:pPr>
        <w:numPr>
          <w:ilvl w:val="0"/>
          <w:numId w:val="99"/>
        </w:numPr>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jeżeli wady nie nadają się do usunięcia ale nie uniemożliwiają korzystanie z przedmiotu zgodnie </w:t>
      </w:r>
      <w:r w:rsidR="00652F98">
        <w:rPr>
          <w:rFonts w:asciiTheme="majorHAnsi" w:hAnsiTheme="majorHAnsi" w:cs="Arial"/>
          <w:color w:val="000000" w:themeColor="text1"/>
        </w:rPr>
        <w:br/>
      </w:r>
      <w:r w:rsidRPr="00AF6A6C">
        <w:rPr>
          <w:rFonts w:asciiTheme="majorHAnsi" w:hAnsiTheme="majorHAnsi" w:cs="Arial"/>
          <w:color w:val="000000" w:themeColor="text1"/>
        </w:rPr>
        <w:t>z przeznaczeniem Zamawiający ma prawo do odpowiedniego obniżenia wynagrodzenia za wykonanie przedmiotu umowy.</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lang w:eastAsia="pl-PL"/>
        </w:rPr>
        <w:t xml:space="preserve">Wykonawcy nie przysługuje wynagrodzenie za prace, materiały i urządzenia użyte do usunięcia wad. </w:t>
      </w:r>
    </w:p>
    <w:p w:rsidR="00D742AC" w:rsidRPr="00AF6A6C" w:rsidRDefault="00D742AC" w:rsidP="00646C93">
      <w:pPr>
        <w:numPr>
          <w:ilvl w:val="0"/>
          <w:numId w:val="75"/>
        </w:numPr>
        <w:tabs>
          <w:tab w:val="clear" w:pos="1146"/>
        </w:tabs>
        <w:suppressAutoHyphens/>
        <w:spacing w:before="0" w:after="0"/>
        <w:ind w:left="426" w:hanging="426"/>
        <w:jc w:val="both"/>
        <w:rPr>
          <w:rFonts w:asciiTheme="majorHAnsi" w:hAnsiTheme="majorHAnsi" w:cs="Arial"/>
        </w:rPr>
      </w:pPr>
      <w:r w:rsidRPr="00AF6A6C">
        <w:rPr>
          <w:rFonts w:asciiTheme="majorHAnsi" w:eastAsia="Arial Narrow" w:hAnsiTheme="majorHAnsi" w:cs="Arial"/>
          <w:color w:val="000000" w:themeColor="text1"/>
          <w:lang w:eastAsia="pl-PL"/>
        </w:rPr>
        <w:t>Komisja sporządza protokół odbioru końcowego robót. Podpisany protokół odbioru końcowego robót jest podstawą do dokonania rozliczeń Stron.</w:t>
      </w:r>
      <w:r w:rsidRPr="00AF6A6C">
        <w:rPr>
          <w:rFonts w:asciiTheme="majorHAnsi" w:hAnsiTheme="majorHAnsi" w:cs="Arial"/>
        </w:rPr>
        <w:t xml:space="preserve"> </w:t>
      </w:r>
    </w:p>
    <w:p w:rsidR="00D742AC" w:rsidRPr="00E50D1D" w:rsidRDefault="00D742AC" w:rsidP="00646C93">
      <w:pPr>
        <w:numPr>
          <w:ilvl w:val="0"/>
          <w:numId w:val="75"/>
        </w:numPr>
        <w:tabs>
          <w:tab w:val="clear" w:pos="1146"/>
        </w:tabs>
        <w:suppressAutoHyphens/>
        <w:spacing w:before="0" w:after="0"/>
        <w:ind w:left="426" w:hanging="426"/>
        <w:jc w:val="both"/>
        <w:rPr>
          <w:rFonts w:asciiTheme="majorHAnsi" w:eastAsia="Arial Narrow" w:hAnsiTheme="majorHAnsi" w:cs="Arial"/>
          <w:color w:val="000000" w:themeColor="text1"/>
          <w:lang w:eastAsia="pl-PL"/>
        </w:rPr>
      </w:pPr>
      <w:r w:rsidRPr="00AF6A6C">
        <w:rPr>
          <w:rFonts w:asciiTheme="majorHAnsi" w:eastAsia="Arial Narrow" w:hAnsiTheme="majorHAnsi" w:cs="Arial"/>
          <w:color w:val="000000" w:themeColor="text1"/>
        </w:rPr>
        <w:t>Za dzień faktycznego odbioru końcowego uznaje się dzień podpisania przez upoważnionych przedstawicieli Stron umowy protokołu odbioru końcowego robót</w:t>
      </w:r>
      <w:r w:rsidRPr="00AF6A6C">
        <w:rPr>
          <w:rFonts w:asciiTheme="majorHAnsi" w:eastAsia="Arial Narrow" w:hAnsiTheme="majorHAnsi" w:cs="Arial"/>
          <w:color w:val="000000" w:themeColor="text1"/>
          <w:lang w:eastAsia="pl-PL"/>
        </w:rPr>
        <w:t>.</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6 Wynagrodzenie i rozliczenia</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hAnsiTheme="majorHAnsi" w:cs="Arial"/>
          <w:color w:val="000000" w:themeColor="text1"/>
          <w:lang w:eastAsia="pl-PL"/>
        </w:rPr>
        <w:t>Za wykonanie przedmiotu umowy Wykonawca otrzyma łączne wynagrodzenie ryczałtowe w wysokości: netto ......................</w:t>
      </w:r>
      <w:r w:rsidRPr="00AF6A6C">
        <w:rPr>
          <w:rFonts w:asciiTheme="majorHAnsi" w:hAnsiTheme="majorHAnsi" w:cs="Arial"/>
          <w:b/>
          <w:bCs/>
          <w:color w:val="000000" w:themeColor="text1"/>
          <w:lang w:eastAsia="pl-PL"/>
        </w:rPr>
        <w:t xml:space="preserve"> zł</w:t>
      </w:r>
      <w:r w:rsidRPr="00AF6A6C">
        <w:rPr>
          <w:rFonts w:asciiTheme="majorHAnsi" w:hAnsiTheme="majorHAnsi" w:cs="Arial"/>
          <w:color w:val="000000" w:themeColor="text1"/>
          <w:lang w:eastAsia="pl-PL"/>
        </w:rPr>
        <w:t xml:space="preserve"> + </w:t>
      </w:r>
      <w:r w:rsidRPr="00AF6A6C">
        <w:rPr>
          <w:rFonts w:asciiTheme="majorHAnsi" w:hAnsiTheme="majorHAnsi" w:cs="Arial"/>
          <w:color w:val="000000" w:themeColor="text1"/>
        </w:rPr>
        <w:t xml:space="preserve">podatek VAT ….% </w:t>
      </w:r>
      <w:r w:rsidRPr="00AF6A6C">
        <w:rPr>
          <w:rFonts w:asciiTheme="majorHAnsi" w:hAnsiTheme="majorHAnsi" w:cs="Arial"/>
          <w:color w:val="000000" w:themeColor="text1"/>
          <w:lang w:eastAsia="pl-PL"/>
        </w:rPr>
        <w:t>co łącznie stanowi wynagrodzenie brutto w wysokości ... zł (słownie: ....... złotych)</w:t>
      </w:r>
    </w:p>
    <w:p w:rsidR="00D742AC" w:rsidRPr="00805297" w:rsidRDefault="00D742AC" w:rsidP="00646C93">
      <w:pPr>
        <w:numPr>
          <w:ilvl w:val="0"/>
          <w:numId w:val="71"/>
        </w:numPr>
        <w:tabs>
          <w:tab w:val="left" w:pos="360"/>
        </w:tabs>
        <w:spacing w:before="0" w:after="0"/>
        <w:ind w:left="360" w:hanging="360"/>
        <w:jc w:val="both"/>
        <w:rPr>
          <w:rFonts w:asciiTheme="majorHAnsi" w:hAnsiTheme="majorHAnsi" w:cs="Arial"/>
          <w:b/>
        </w:rPr>
      </w:pPr>
      <w:r w:rsidRPr="00AF6A6C">
        <w:rPr>
          <w:rFonts w:asciiTheme="majorHAnsi" w:eastAsia="Calibri" w:hAnsiTheme="majorHAnsi" w:cs="Arial"/>
          <w:color w:val="000000" w:themeColor="text1"/>
          <w:lang w:eastAsia="pl-PL"/>
        </w:rPr>
        <w:t xml:space="preserve">Wynagrodzenie, o którym mowa w ust. 1, obejmuje wszystkie koszty związane </w:t>
      </w:r>
      <w:r w:rsidRPr="00AF6A6C">
        <w:rPr>
          <w:rFonts w:asciiTheme="majorHAnsi" w:hAnsiTheme="majorHAnsi" w:cs="Arial"/>
          <w:color w:val="000000" w:themeColor="text1"/>
        </w:rPr>
        <w:t xml:space="preserve">z realizacją przedmiotu umowy </w:t>
      </w:r>
      <w:r w:rsidR="00756A5D">
        <w:rPr>
          <w:rFonts w:asciiTheme="majorHAnsi" w:hAnsiTheme="majorHAnsi" w:cs="Arial"/>
          <w:color w:val="000000" w:themeColor="text1"/>
        </w:rPr>
        <w:br/>
      </w:r>
      <w:r w:rsidRPr="00AF6A6C">
        <w:rPr>
          <w:rFonts w:asciiTheme="majorHAnsi" w:hAnsiTheme="majorHAnsi" w:cs="Arial"/>
          <w:color w:val="000000" w:themeColor="text1"/>
        </w:rPr>
        <w:t xml:space="preserve">a wynikające wprost z dokumentacji projektowej, w tym koszt robót przygotowawczych i porządkowych, zagospodarowania placu budowy, koszty zakupu materiałów, używania maszyn i urządzeń, koszty transportu, </w:t>
      </w:r>
      <w:r w:rsidRPr="00805297">
        <w:rPr>
          <w:rFonts w:asciiTheme="majorHAnsi" w:hAnsiTheme="majorHAnsi" w:cs="Arial"/>
          <w:color w:val="000000" w:themeColor="text1"/>
        </w:rPr>
        <w:t>wody, energii, koszty pracy itp.</w:t>
      </w:r>
    </w:p>
    <w:p w:rsidR="005E1059" w:rsidRPr="00805297" w:rsidRDefault="005E1059" w:rsidP="00646C93">
      <w:pPr>
        <w:numPr>
          <w:ilvl w:val="0"/>
          <w:numId w:val="71"/>
        </w:numPr>
        <w:tabs>
          <w:tab w:val="left" w:pos="360"/>
        </w:tabs>
        <w:spacing w:before="0" w:after="0"/>
        <w:ind w:left="360" w:hanging="360"/>
        <w:jc w:val="both"/>
        <w:rPr>
          <w:rFonts w:asciiTheme="majorHAnsi" w:hAnsiTheme="majorHAnsi" w:cs="Arial"/>
          <w:b/>
        </w:rPr>
      </w:pPr>
      <w:r w:rsidRPr="00805297">
        <w:rPr>
          <w:rFonts w:asciiTheme="majorHAnsi" w:hAnsiTheme="majorHAnsi" w:cs="Arial"/>
        </w:rPr>
        <w:t xml:space="preserve">Wynagrodzenie Wykonawcy płatne będzie w częściach proporcjonalnych do zakresu wykonanych i odebranych robót. Zamawiający dopuszcza wystawienie faktury VAT </w:t>
      </w:r>
      <w:r w:rsidRPr="00805297">
        <w:rPr>
          <w:rFonts w:asciiTheme="majorHAnsi" w:hAnsiTheme="majorHAnsi" w:cs="Arial"/>
          <w:u w:val="single"/>
        </w:rPr>
        <w:t>nie częściej niż raz w miesiącu</w:t>
      </w:r>
      <w:r w:rsidRPr="00805297">
        <w:rPr>
          <w:rFonts w:asciiTheme="majorHAnsi" w:hAnsiTheme="majorHAnsi" w:cs="Arial"/>
        </w:rPr>
        <w:t xml:space="preserve"> na kwotę ustaloną </w:t>
      </w:r>
      <w:r w:rsidR="00FA73C0" w:rsidRPr="00805297">
        <w:rPr>
          <w:rFonts w:asciiTheme="majorHAnsi" w:hAnsiTheme="majorHAnsi" w:cs="Arial"/>
        </w:rPr>
        <w:br/>
      </w:r>
      <w:r w:rsidRPr="00805297">
        <w:rPr>
          <w:rFonts w:asciiTheme="majorHAnsi" w:hAnsiTheme="majorHAnsi" w:cs="Arial"/>
        </w:rPr>
        <w:t>w dołączonym do faktury zestawieniu wartości</w:t>
      </w:r>
      <w:r w:rsidR="00FA73C0" w:rsidRPr="00805297">
        <w:rPr>
          <w:rFonts w:asciiTheme="majorHAnsi" w:hAnsiTheme="majorHAnsi" w:cs="Arial"/>
        </w:rPr>
        <w:t xml:space="preserve"> </w:t>
      </w:r>
      <w:r w:rsidRPr="00805297">
        <w:rPr>
          <w:rFonts w:asciiTheme="majorHAnsi" w:hAnsiTheme="majorHAnsi" w:cs="Arial"/>
        </w:rPr>
        <w:t>wykonanych robót sporządzonym przez Wykonawcę</w:t>
      </w:r>
      <w:r w:rsidR="00FA73C0" w:rsidRPr="00805297">
        <w:rPr>
          <w:rFonts w:asciiTheme="majorHAnsi" w:hAnsiTheme="majorHAnsi" w:cs="Arial"/>
        </w:rPr>
        <w:t xml:space="preserve"> – wykaz musi być sporządzony w tabelarycznej formie elementów scalonych</w:t>
      </w:r>
      <w:r w:rsidRPr="00805297">
        <w:rPr>
          <w:rFonts w:asciiTheme="majorHAnsi" w:hAnsiTheme="majorHAnsi" w:cs="Arial"/>
        </w:rPr>
        <w:t>.</w:t>
      </w:r>
    </w:p>
    <w:p w:rsidR="00D742AC" w:rsidRPr="00665678" w:rsidRDefault="00D742AC" w:rsidP="00646C93">
      <w:pPr>
        <w:numPr>
          <w:ilvl w:val="0"/>
          <w:numId w:val="71"/>
        </w:numPr>
        <w:tabs>
          <w:tab w:val="left" w:pos="360"/>
        </w:tabs>
        <w:spacing w:before="0" w:after="0"/>
        <w:ind w:left="360" w:hanging="360"/>
        <w:jc w:val="both"/>
        <w:rPr>
          <w:rFonts w:asciiTheme="majorHAnsi" w:hAnsiTheme="majorHAnsi" w:cs="Arial"/>
          <w:b/>
        </w:rPr>
      </w:pPr>
      <w:r w:rsidRPr="008861B0">
        <w:rPr>
          <w:rFonts w:asciiTheme="majorHAnsi" w:hAnsiTheme="majorHAnsi" w:cs="Arial"/>
        </w:rPr>
        <w:t>Wynagrodzenie płatne będzie na podstawie faktury VAT wystawionej przez Wykonawcę po podpisaniu przez strony częściowego</w:t>
      </w:r>
      <w:r w:rsidRPr="00AF6A6C">
        <w:rPr>
          <w:rFonts w:asciiTheme="majorHAnsi" w:hAnsiTheme="majorHAnsi" w:cs="Arial"/>
        </w:rPr>
        <w:t xml:space="preserve"> lub końcowego protokołu odbioru robót tj. dołączone do faktury zestawienie wartości wykonanych robót musi być sprawdzone przez Inspektora Nadzoru i zatwierdzone przez Zamawiającego.</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rPr>
      </w:pPr>
      <w:r w:rsidRPr="00AF6A6C">
        <w:rPr>
          <w:rFonts w:asciiTheme="majorHAnsi" w:hAnsiTheme="majorHAnsi" w:cs="Arial"/>
        </w:rPr>
        <w:t>Wykonawca do faktury końcowej dołączy:</w:t>
      </w:r>
    </w:p>
    <w:p w:rsidR="00D742AC" w:rsidRPr="00AF6A6C" w:rsidRDefault="00D742AC" w:rsidP="00646C93">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kopie faktur/rachunków wystawionych przez zaakceptowanych przez Zamawiającego Podwykonawców lub dalszych Podwykonawców za wykonane przez nich roboty budowlane, dostawy, usługi,</w:t>
      </w:r>
    </w:p>
    <w:p w:rsidR="00D742AC" w:rsidRPr="00AF6A6C" w:rsidRDefault="00D742AC" w:rsidP="00646C93">
      <w:pPr>
        <w:pStyle w:val="Akapitzlist"/>
        <w:numPr>
          <w:ilvl w:val="0"/>
          <w:numId w:val="101"/>
        </w:numPr>
        <w:autoSpaceDE w:val="0"/>
        <w:autoSpaceDN w:val="0"/>
        <w:adjustRightInd w:val="0"/>
        <w:spacing w:before="0" w:after="0"/>
        <w:ind w:left="851"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w:t>
      </w:r>
      <w:r w:rsidR="00FA73C0">
        <w:rPr>
          <w:rFonts w:asciiTheme="majorHAnsi" w:hAnsiTheme="majorHAnsi" w:cs="Arial"/>
          <w:color w:val="000000" w:themeColor="text1"/>
        </w:rPr>
        <w:br/>
      </w:r>
      <w:r w:rsidRPr="00AF6A6C">
        <w:rPr>
          <w:rFonts w:asciiTheme="majorHAnsi" w:hAnsiTheme="majorHAnsi" w:cs="Arial"/>
          <w:color w:val="000000" w:themeColor="text1"/>
        </w:rPr>
        <w:t>o podwykonawstwo. Oświadczenia winny być podpisane przez osoby upoważnione do reprezentowania Podwykonawcy lub dalszego Podwykonawcy.</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nieprzedstawienia przez Wykonawcę wszystkich dowodów zapłaty, o których mowa w ust. 5, Zamawiający wstrzyma wypłatę należnego wynagrodzenia za odebrane roboty do czasu przedłożenia wymaganych dokumentów. Wstrzymanie przez Zamawiającego zapłaty do czasu wypełnienia przez Wykonawcę wymagań, </w:t>
      </w:r>
      <w:r w:rsidR="00FA73C0">
        <w:rPr>
          <w:rFonts w:asciiTheme="majorHAnsi" w:hAnsiTheme="majorHAnsi" w:cs="Arial"/>
          <w:color w:val="000000" w:themeColor="text1"/>
        </w:rPr>
        <w:br/>
      </w:r>
      <w:r w:rsidRPr="00AF6A6C">
        <w:rPr>
          <w:rFonts w:asciiTheme="majorHAnsi" w:hAnsiTheme="majorHAnsi" w:cs="Arial"/>
          <w:color w:val="000000" w:themeColor="text1"/>
        </w:rPr>
        <w:t xml:space="preserve">o których mowa w ust. 5 nie jest niedotrzymaniem przez Zamawiającego terminu płatności i nie uprawnia Wykonawcy do żądania odsetek.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lang w:eastAsia="pl-PL"/>
        </w:rPr>
        <w:t>Wartość faktury końcowej powinna odpowiadać różnicy wynagrodzenia brutto określonego w ust. 1 i sumy kwot dotychczas wystawionych przez Wykonawcę faktur częściowych.</w:t>
      </w:r>
      <w:r w:rsidRPr="00AF6A6C">
        <w:rPr>
          <w:rFonts w:asciiTheme="majorHAnsi" w:hAnsiTheme="majorHAnsi" w:cs="Arial"/>
          <w:color w:val="000000" w:themeColor="text1"/>
        </w:rPr>
        <w:t xml:space="preserve">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Przed dokonaniem przez Zamawiającego bezpośredniej zapłaty Podwykonawcy/dalszemu Podwykonawcy Wykonawca może zgłosić w formie pisemnej uwagi dotyczące zasadności bezpośredniej zapłaty wynagrodzenia Podwykonawcy lub dalszemu Podwykonawcy w terminie 7 dni od dnia doręczenia informacji.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W przypadku zgłoszenia przez Wykonawcę uwag podważających zasadność bezpośredniej zapłaty Podwykonawcom lub dalszym Podwykonawcom w terminie określonym w ust. 10 Zamawiający może:</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nie dokonać bezpośredniej zapłaty wynagrodzenia Podwykonawcy/dalszemu Podwykonawcy, jeżeli Wykonawca wykaże niezasadność takiej zapłaty albo</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742AC" w:rsidRPr="00AF6A6C" w:rsidRDefault="00D742AC" w:rsidP="00646C93">
      <w:pPr>
        <w:numPr>
          <w:ilvl w:val="1"/>
          <w:numId w:val="100"/>
        </w:numPr>
        <w:tabs>
          <w:tab w:val="clear" w:pos="1440"/>
        </w:tabs>
        <w:autoSpaceDE w:val="0"/>
        <w:autoSpaceDN w:val="0"/>
        <w:adjustRightInd w:val="0"/>
        <w:spacing w:before="0" w:after="0"/>
        <w:ind w:left="709" w:hanging="426"/>
        <w:jc w:val="both"/>
        <w:rPr>
          <w:rFonts w:asciiTheme="majorHAnsi" w:hAnsiTheme="majorHAnsi" w:cs="Arial"/>
          <w:color w:val="000000" w:themeColor="text1"/>
        </w:rPr>
      </w:pPr>
      <w:r w:rsidRPr="00AF6A6C">
        <w:rPr>
          <w:rFonts w:asciiTheme="majorHAnsi" w:hAnsiTheme="majorHAnsi" w:cs="Arial"/>
          <w:color w:val="000000" w:themeColor="text1"/>
        </w:rPr>
        <w:t xml:space="preserve">dokonać bezpośredniej zapłaty wynagrodzenia Podwykonawcy/dalszemu Podwykonawcy, jeżeli Podwykonawca lub dalszy Podwykonawca wykaże zasadność takiej zapłaty.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00E2553C">
        <w:rPr>
          <w:rFonts w:asciiTheme="majorHAnsi" w:hAnsiTheme="majorHAnsi" w:cs="Arial"/>
          <w:color w:val="000000" w:themeColor="text1"/>
        </w:rPr>
        <w:br/>
      </w:r>
      <w:r w:rsidRPr="00AF6A6C">
        <w:rPr>
          <w:rFonts w:asciiTheme="majorHAnsi" w:hAnsiTheme="majorHAnsi" w:cs="Arial"/>
          <w:color w:val="000000" w:themeColor="text1"/>
        </w:rPr>
        <w:t xml:space="preserve">z potwierdzoną za zgodność z oryginałem kopią protokołu odbioru przez Wykonawcę lub Podwykonawcę robót budowlanych lub potwierdzeniem odbioru usług lub dostaw.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Zamawiający dokona bezpośredniej płatności na rzecz Podwykonawcy lub dalszego Podwykonawcy </w:t>
      </w:r>
      <w:r w:rsidRPr="00AF6A6C">
        <w:rPr>
          <w:rFonts w:asciiTheme="majorHAnsi" w:hAnsiTheme="majorHAnsi" w:cs="Arial"/>
          <w:color w:val="000000" w:themeColor="text1"/>
        </w:rPr>
        <w:br/>
        <w:t xml:space="preserve">w terminie 14 dni od dnia przekazania przez Zamawiającego pisemnego potwierdzenia Podwykonawcy lub dalszego Podwykonawcy uznania płatności bezpośredniej za uzasadnioną.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dokonania bezpośredniej zapłaty Podwykonawcy lub dalszemu Podwykonawcy Zamawiający potrąca kwotę wypłaconego wynagrodzenia z wynagrodzenia należnego 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t xml:space="preserve">W przypadku, gdy Podwykonawcy lub dalsi Podwykonawcy uprawnieni do uzyskania od Zamawiającego płatności bezpośrednich nie wystawili żadnych rachunków lub faktur </w:t>
      </w:r>
      <w:r w:rsidR="0074395A">
        <w:rPr>
          <w:rFonts w:asciiTheme="majorHAnsi" w:hAnsiTheme="majorHAnsi" w:cs="Arial"/>
          <w:color w:val="000000" w:themeColor="text1"/>
        </w:rPr>
        <w:t xml:space="preserve">w danym okresie rozliczeniowym </w:t>
      </w:r>
      <w:r w:rsidRPr="00AF6A6C">
        <w:rPr>
          <w:rFonts w:asciiTheme="majorHAnsi" w:hAnsiTheme="majorHAnsi" w:cs="Arial"/>
          <w:color w:val="000000" w:themeColor="text1"/>
        </w:rPr>
        <w:t xml:space="preserve">i Wykonawca załączy do wystawionego rachunku/faktury oświadczenia Podwykonawców, dalszych Podwykonawców potwierdzające tę okoliczność, cała kwota wynikająca z faktury /rachunku zostanie wypłacona przez Zamawiającego Wykonawcy. </w:t>
      </w:r>
    </w:p>
    <w:p w:rsidR="00D742AC" w:rsidRPr="00AF6A6C" w:rsidRDefault="00D742AC" w:rsidP="00646C93">
      <w:pPr>
        <w:numPr>
          <w:ilvl w:val="0"/>
          <w:numId w:val="71"/>
        </w:numPr>
        <w:tabs>
          <w:tab w:val="left" w:pos="360"/>
        </w:tabs>
        <w:spacing w:before="0" w:after="0"/>
        <w:ind w:left="360" w:hanging="36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przypadku, gdy Wykonawcą jest konsorcjum faktury będą wystawiane przez Lidera konsorcjum tj. ….. a zapłata faktury dokonana przez Zamawiającego na rzecz Lidera Konsorcjum powoduje wygaśnięcie zobowiązania wynikającego z tej faktury względem wszystkich pozostałych uczestników konsorcjum. </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F76EC6">
        <w:rPr>
          <w:rFonts w:asciiTheme="majorHAnsi" w:hAnsiTheme="majorHAnsi" w:cs="Arial"/>
          <w:u w:val="single"/>
          <w:lang w:eastAsia="pl-PL"/>
        </w:rPr>
        <w:t>Zapłata należności za roboty będące przedmiotem umowy nastąpi w terminie 21 dni</w:t>
      </w:r>
      <w:r w:rsidRPr="00AF6A6C">
        <w:rPr>
          <w:rFonts w:asciiTheme="majorHAnsi" w:hAnsiTheme="majorHAnsi" w:cs="Arial"/>
          <w:lang w:eastAsia="pl-PL"/>
        </w:rPr>
        <w:t xml:space="preserve"> od dnia przekazania Zamawiającemu prawidłowo wystawionej faktury VAT. </w:t>
      </w:r>
      <w:r w:rsidRPr="00F76EC6">
        <w:rPr>
          <w:rFonts w:asciiTheme="majorHAnsi" w:hAnsiTheme="majorHAnsi" w:cs="Arial"/>
          <w:u w:val="single"/>
          <w:lang w:eastAsia="pl-PL"/>
        </w:rPr>
        <w:t xml:space="preserve">Faktura musi być wystawiona na Nabywcę – Powiat Iławski ul. Gen. Wł. Andersa 2A, 14 – 200 Iława, NIP 744 17 74 059, w rubryce Odbiorca należy wskazać dane Zamawiającego tj. Powiatowy Zarząd Dróg w Iławie (PZD), ul. Tadeusza Kościuszki 33 A, 14-200 Iława wraz </w:t>
      </w:r>
      <w:r w:rsidR="00756A5D">
        <w:rPr>
          <w:rFonts w:asciiTheme="majorHAnsi" w:hAnsiTheme="majorHAnsi" w:cs="Arial"/>
          <w:u w:val="single"/>
          <w:lang w:eastAsia="pl-PL"/>
        </w:rPr>
        <w:br/>
      </w:r>
      <w:r w:rsidRPr="00F76EC6">
        <w:rPr>
          <w:rFonts w:asciiTheme="majorHAnsi" w:hAnsiTheme="majorHAnsi" w:cs="Arial"/>
          <w:u w:val="single"/>
          <w:lang w:eastAsia="pl-PL"/>
        </w:rPr>
        <w:t>z dołączonym protokołem odbioru robót.</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lang w:eastAsia="pl-PL"/>
        </w:rPr>
        <w:t xml:space="preserve">Należności z tytułu faktur będą płatne przez Zamawiającego przelewem na konto Wykonawcy nr </w:t>
      </w:r>
      <w:r w:rsidRPr="00805297">
        <w:rPr>
          <w:rFonts w:asciiTheme="majorHAnsi" w:hAnsiTheme="majorHAnsi" w:cs="Arial"/>
          <w:lang w:eastAsia="pl-PL"/>
        </w:rPr>
        <w:t>……………………………………………………………………………………..</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 dzień zapłaty strony uznają dzień obciążenia rachunku bankowego Zamawiającego.</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przewiduje indeksacji cen i udzielenia zaliczki.</w:t>
      </w:r>
    </w:p>
    <w:p w:rsidR="00D742AC" w:rsidRPr="00AF6A6C"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Wykonawca zobowiązany jest do pisemnego informowania Zamawiającego o każdej zmianie swojej siedziby, konta bankowego, nr NIP, REGON, nr telefonu.</w:t>
      </w:r>
    </w:p>
    <w:p w:rsidR="00D742AC" w:rsidRPr="00E50D1D" w:rsidRDefault="00D742AC" w:rsidP="00646C93">
      <w:pPr>
        <w:numPr>
          <w:ilvl w:val="0"/>
          <w:numId w:val="71"/>
        </w:numPr>
        <w:tabs>
          <w:tab w:val="left" w:pos="360"/>
        </w:tabs>
        <w:spacing w:before="0" w:after="0"/>
        <w:ind w:left="357" w:hanging="357"/>
        <w:jc w:val="both"/>
        <w:rPr>
          <w:rFonts w:asciiTheme="majorHAnsi" w:hAnsiTheme="majorHAnsi" w:cs="Arial"/>
          <w:b/>
        </w:rPr>
      </w:pPr>
      <w:r w:rsidRPr="00AF6A6C">
        <w:rPr>
          <w:rFonts w:asciiTheme="majorHAnsi" w:hAnsiTheme="majorHAnsi" w:cs="Arial"/>
        </w:rPr>
        <w:t>Zamawiający nie wyraża zgody na przelew wierzytelności z niniejszej umowy na osobę trzecią.</w:t>
      </w:r>
    </w:p>
    <w:p w:rsidR="00D742AC" w:rsidRPr="00AF6A6C" w:rsidRDefault="00D742AC" w:rsidP="00B8767F">
      <w:pPr>
        <w:tabs>
          <w:tab w:val="left" w:pos="1080"/>
        </w:tabs>
        <w:spacing w:after="0"/>
        <w:jc w:val="center"/>
        <w:rPr>
          <w:rFonts w:asciiTheme="majorHAnsi" w:hAnsiTheme="majorHAnsi" w:cs="Arial"/>
          <w:iCs/>
        </w:rPr>
      </w:pPr>
      <w:r w:rsidRPr="00AF6A6C">
        <w:rPr>
          <w:rFonts w:asciiTheme="majorHAnsi" w:hAnsiTheme="majorHAnsi" w:cs="Arial"/>
          <w:b/>
        </w:rPr>
        <w:t>§ 7.</w:t>
      </w:r>
      <w:r w:rsidRPr="00AF6A6C">
        <w:rPr>
          <w:rFonts w:asciiTheme="majorHAnsi" w:hAnsiTheme="majorHAnsi" w:cs="Arial"/>
          <w:bCs/>
          <w:i/>
        </w:rPr>
        <w:t xml:space="preserve"> /</w:t>
      </w:r>
      <w:r w:rsidRPr="00AF6A6C">
        <w:rPr>
          <w:rFonts w:asciiTheme="majorHAnsi" w:hAnsiTheme="majorHAnsi" w:cs="Arial"/>
          <w:i/>
        </w:rPr>
        <w:t>zapis w przypadku Wykonawców wspólnie realizujących Umowę/</w:t>
      </w:r>
    </w:p>
    <w:p w:rsidR="00D742AC" w:rsidRPr="00E50D1D" w:rsidRDefault="00D742AC" w:rsidP="00646C93">
      <w:pPr>
        <w:pStyle w:val="Akapitzlist"/>
        <w:numPr>
          <w:ilvl w:val="0"/>
          <w:numId w:val="120"/>
        </w:numPr>
        <w:suppressAutoHyphens/>
        <w:spacing w:before="0" w:after="0"/>
        <w:ind w:left="284" w:hanging="284"/>
        <w:jc w:val="both"/>
        <w:rPr>
          <w:rFonts w:asciiTheme="majorHAnsi" w:hAnsiTheme="majorHAnsi" w:cs="Arial"/>
          <w:iCs/>
        </w:rPr>
      </w:pPr>
      <w:r w:rsidRPr="00E50D1D">
        <w:rPr>
          <w:rFonts w:asciiTheme="majorHAnsi" w:hAnsiTheme="majorHAnsi" w:cs="Arial"/>
          <w:iCs/>
        </w:rPr>
        <w:t>Wykonawcy realizujący wspólnie Umowę są solidarnie odpowiedzialni za jej wykonanie.</w:t>
      </w:r>
    </w:p>
    <w:p w:rsidR="00D742AC" w:rsidRPr="00E50D1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w:t>
      </w:r>
      <w:r w:rsidR="0074395A">
        <w:rPr>
          <w:rFonts w:asciiTheme="majorHAnsi" w:hAnsiTheme="majorHAnsi" w:cs="Arial"/>
          <w:iCs/>
        </w:rPr>
        <w:br/>
      </w:r>
      <w:r w:rsidRPr="00E50D1D">
        <w:rPr>
          <w:rFonts w:asciiTheme="majorHAnsi" w:hAnsiTheme="majorHAnsi" w:cs="Arial"/>
          <w:iCs/>
        </w:rPr>
        <w:t xml:space="preserve">i w imieniu wszystkich Wykonawców realizujących wspólnie Umowę. </w:t>
      </w:r>
    </w:p>
    <w:p w:rsidR="00D742AC" w:rsidRPr="00E50D1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Liderem, o którym mowa w ust. 2 jest  ……………………………………………………</w:t>
      </w:r>
    </w:p>
    <w:p w:rsidR="00D742AC" w:rsidRPr="00BA40ED" w:rsidRDefault="00D742AC" w:rsidP="00646C93">
      <w:pPr>
        <w:pStyle w:val="Akapitzlist"/>
        <w:numPr>
          <w:ilvl w:val="0"/>
          <w:numId w:val="120"/>
        </w:numPr>
        <w:tabs>
          <w:tab w:val="left" w:pos="400"/>
        </w:tabs>
        <w:suppressAutoHyphens/>
        <w:spacing w:before="0" w:after="0"/>
        <w:ind w:left="284" w:hanging="284"/>
        <w:jc w:val="both"/>
        <w:rPr>
          <w:rFonts w:asciiTheme="majorHAnsi" w:hAnsiTheme="majorHAnsi" w:cs="Arial"/>
          <w:iCs/>
        </w:rPr>
      </w:pPr>
      <w:r w:rsidRPr="00E50D1D">
        <w:rPr>
          <w:rFonts w:asciiTheme="majorHAnsi" w:hAnsiTheme="majorHAnsi" w:cs="Arial"/>
          <w:iCs/>
        </w:rPr>
        <w:t>Postanowienia Umowy dotyczące Wykonawcy stosuje się odpowiednio do Wykonawców realizujących wspólnie Umowę.</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xml:space="preserve">§ 8. </w:t>
      </w:r>
      <w:r w:rsidRPr="00AF6A6C">
        <w:rPr>
          <w:rFonts w:asciiTheme="majorHAnsi" w:hAnsiTheme="majorHAnsi" w:cs="Arial"/>
          <w:i/>
        </w:rPr>
        <w:t>/w przypadku występowania podwykonawstwa/</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zgodnie z oświadczeniem zawartym w ofercie zamówienie wykona [</w:t>
      </w:r>
      <w:r w:rsidRPr="00AF6A6C">
        <w:rPr>
          <w:rFonts w:asciiTheme="majorHAnsi" w:eastAsia="Calibri" w:hAnsiTheme="majorHAnsi" w:cs="Arial"/>
          <w:i/>
          <w:color w:val="000000" w:themeColor="text1"/>
          <w:lang w:eastAsia="pl-PL"/>
        </w:rPr>
        <w:t>wpisane po otwarciu ofert</w:t>
      </w:r>
      <w:r w:rsidRPr="00AF6A6C">
        <w:rPr>
          <w:rFonts w:asciiTheme="majorHAnsi" w:eastAsia="Calibri" w:hAnsiTheme="majorHAnsi" w:cs="Arial"/>
          <w:color w:val="000000" w:themeColor="text1"/>
          <w:lang w:eastAsia="pl-PL"/>
        </w:rPr>
        <w:t>]:</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bez udziału Podwykonawców w zakresie robót,</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i/>
          <w:color w:val="000000" w:themeColor="text1"/>
          <w:lang w:eastAsia="pl-PL"/>
        </w:rPr>
      </w:pPr>
      <w:r w:rsidRPr="00AF6A6C">
        <w:rPr>
          <w:rFonts w:asciiTheme="majorHAnsi" w:eastAsia="Calibri" w:hAnsiTheme="majorHAnsi" w:cs="Arial"/>
          <w:i/>
          <w:color w:val="000000" w:themeColor="text1"/>
          <w:lang w:eastAsia="pl-PL"/>
        </w:rPr>
        <w:t>przy udziale Podwykonawców  w zakresie robót …………………………………………………….</w:t>
      </w:r>
    </w:p>
    <w:p w:rsidR="00D742AC" w:rsidRPr="00AF6A6C" w:rsidRDefault="00D742AC" w:rsidP="00646C93">
      <w:pPr>
        <w:pStyle w:val="Akapitzlist"/>
        <w:numPr>
          <w:ilvl w:val="0"/>
          <w:numId w:val="86"/>
        </w:numPr>
        <w:spacing w:before="0" w:after="0"/>
        <w:ind w:left="567" w:hanging="283"/>
        <w:jc w:val="both"/>
        <w:rPr>
          <w:rFonts w:asciiTheme="majorHAnsi" w:eastAsia="Calibri" w:hAnsiTheme="majorHAnsi" w:cs="Arial"/>
          <w:color w:val="000000" w:themeColor="text1"/>
          <w:lang w:eastAsia="pl-PL"/>
        </w:rPr>
      </w:pPr>
      <w:r w:rsidRPr="00AF6A6C">
        <w:rPr>
          <w:rFonts w:asciiTheme="majorHAnsi" w:eastAsia="Calibri" w:hAnsiTheme="majorHAnsi" w:cs="Arial"/>
          <w:i/>
          <w:color w:val="000000" w:themeColor="text1"/>
          <w:lang w:eastAsia="pl-PL"/>
        </w:rPr>
        <w:t>przy udziale ………………………. [nazwa] tj. podmiotu udostępniającego zasoby w zakresie robót ……………………………………………………………………</w:t>
      </w:r>
      <w:r w:rsidRPr="00AF6A6C">
        <w:rPr>
          <w:rFonts w:asciiTheme="majorHAnsi" w:eastAsia="Calibri" w:hAnsiTheme="majorHAnsi" w:cs="Arial"/>
          <w:color w:val="000000" w:themeColor="text1"/>
          <w:lang w:eastAsia="pl-PL"/>
        </w:rPr>
        <w:t xml:space="preserve"> . </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zmiana lub rezygnacja z Podwykonawcy, dotyczy podmiotu, na którego zasoby Wykonawca powoływał się na zasadach określonych w art. 26 ust. 2b Pzp, w celu wykazania spełniania warunków udziału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postępowaniu, o których mowa w art. 22 ust. 1 Pzp, Wykonawca jest zobowiązany wykazać Zamawiającemu, iż proponowany inny Podwykonawca lub Wykonawca samodzielnie spełniają je w stopniu nie mniejszym niż w</w:t>
      </w:r>
      <w:r w:rsidRPr="00AF6A6C">
        <w:rPr>
          <w:rFonts w:asciiTheme="majorHAnsi" w:hAnsiTheme="majorHAnsi" w:cs="Arial"/>
          <w:color w:val="000000" w:themeColor="text1"/>
          <w:lang w:eastAsia="pl-PL"/>
        </w:rPr>
        <w:t xml:space="preserve">ymagany w trakcie postępowania </w:t>
      </w:r>
      <w:r w:rsidRPr="00AF6A6C">
        <w:rPr>
          <w:rFonts w:asciiTheme="majorHAnsi" w:eastAsia="Calibri" w:hAnsiTheme="majorHAnsi" w:cs="Arial"/>
          <w:color w:val="000000" w:themeColor="text1"/>
          <w:lang w:eastAsia="pl-PL"/>
        </w:rPr>
        <w:t>o udzielenie zamówienia.</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Umowa pomiędzy  Wykonawcą a Podwykonawcą lub dalszym Podwykonawcą powinna stanowić </w:t>
      </w:r>
      <w:r w:rsidRPr="00AF6A6C">
        <w:rPr>
          <w:rFonts w:asciiTheme="majorHAnsi" w:eastAsia="Calibri" w:hAnsiTheme="majorHAnsi" w:cs="Arial"/>
          <w:color w:val="000000" w:themeColor="text1"/>
          <w:lang w:eastAsia="pl-PL"/>
        </w:rPr>
        <w:br/>
        <w:t>w szczególności, iż:</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przedmiotem umowy o podwykonawstwo jest wyłącznie wykonanie, odpowiednio: robót budowlanych, dostaw lub usług, które ściśle odpowiadają części zamówienia określonego umową zawartą pomiędzy Zamawiającym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a Wykonawcą,</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wykonanie przedmiotu umowy o podwykonawstwo zostaje określone na co najmniej takim poziomie jakości, jaki wynika z umowy zawartej pom</w:t>
      </w:r>
      <w:r>
        <w:rPr>
          <w:rFonts w:asciiTheme="majorHAnsi" w:hAnsiTheme="majorHAnsi" w:cs="Arial"/>
          <w:color w:val="000000" w:themeColor="text1"/>
          <w:lang w:eastAsia="pl-PL"/>
        </w:rPr>
        <w:t xml:space="preserve">iędzy Zamawiającym a Wykonawcą </w:t>
      </w:r>
      <w:r w:rsidRPr="00AF6A6C">
        <w:rPr>
          <w:rFonts w:asciiTheme="majorHAnsi" w:hAnsiTheme="majorHAnsi" w:cs="Arial"/>
          <w:color w:val="000000" w:themeColor="text1"/>
          <w:lang w:eastAsia="pl-PL"/>
        </w:rPr>
        <w:t>i powinno odpowiadać stosownym dla tego wykonania wymaganiom określonym w dokumentacji projektowej, STWiORB, SWZ oraz standardom deklarowanym w ofercie Wykonawcy,</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okres odpowiedzialności Podwykonawcy lub dalszego Podwykonawcy za wady przedmiotu umowy </w:t>
      </w:r>
      <w:r w:rsidRPr="00AF6A6C">
        <w:rPr>
          <w:rFonts w:asciiTheme="majorHAnsi" w:hAnsiTheme="majorHAnsi" w:cs="Arial"/>
          <w:color w:val="000000" w:themeColor="text1"/>
          <w:lang w:eastAsia="pl-PL"/>
        </w:rPr>
        <w:br/>
        <w:t>o podwykonawstwo, nie będzie krótszy od okresu odpowiedzialności za wady przedmiotu umowy Wykonawcy wobec Zamawiającego,</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Podwykonawca lub dalszy Podwykonawca są zobowiązani do przedstawiania Zamawiającemu na jego żądanie dokumentów, oświadczeń i wyjaśnie</w:t>
      </w:r>
      <w:r>
        <w:rPr>
          <w:rFonts w:asciiTheme="majorHAnsi" w:hAnsiTheme="majorHAnsi" w:cs="Arial"/>
          <w:color w:val="000000" w:themeColor="text1"/>
          <w:lang w:eastAsia="pl-PL"/>
        </w:rPr>
        <w:t xml:space="preserve">ń dotyczących realizacji umowy </w:t>
      </w:r>
      <w:r w:rsidRPr="00AF6A6C">
        <w:rPr>
          <w:rFonts w:asciiTheme="majorHAnsi" w:hAnsiTheme="majorHAnsi" w:cs="Arial"/>
          <w:color w:val="000000" w:themeColor="text1"/>
          <w:lang w:eastAsia="pl-PL"/>
        </w:rPr>
        <w:t>o podwykonawstwo,</w:t>
      </w:r>
    </w:p>
    <w:p w:rsidR="00D742AC" w:rsidRPr="00AF6A6C" w:rsidRDefault="00D742AC" w:rsidP="00646C93">
      <w:pPr>
        <w:widowControl w:val="0"/>
        <w:numPr>
          <w:ilvl w:val="0"/>
          <w:numId w:val="83"/>
        </w:numPr>
        <w:tabs>
          <w:tab w:val="left" w:pos="702"/>
        </w:tabs>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nie może zawierać postanowień:</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uzależniających zwrot Podwykonawcy/dalszemu Podwykonawcy kwot zabezpieczenia przez Wykonawcę, od zwrotu zabezpieczenia wykonania umowy przez Zamawiającego Wykonawcy,</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terminu zapłaty wynagrodzenia dłuższego niż 30 dni od dnia doręczenia Wykonawcy, Podwykonawcy lub dalszego Podwykonawcy faktury potwierdzającej zleconą Podwykonawcy lub dalszemu Podwykonawcy roboty budowlanej, </w:t>
      </w:r>
    </w:p>
    <w:p w:rsidR="00D742AC" w:rsidRPr="00AF6A6C" w:rsidRDefault="00D742AC" w:rsidP="00646C93">
      <w:pPr>
        <w:widowControl w:val="0"/>
        <w:numPr>
          <w:ilvl w:val="0"/>
          <w:numId w:val="84"/>
        </w:numPr>
        <w:spacing w:before="0" w:after="0"/>
        <w:ind w:left="567" w:right="20" w:hanging="283"/>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wymogów dotyczących rękojmi i gwarancji innych niż określone w umowie Zamawiającego </w:t>
      </w:r>
      <w:r w:rsidRPr="00AF6A6C">
        <w:rPr>
          <w:rFonts w:asciiTheme="majorHAnsi" w:hAnsiTheme="majorHAnsi" w:cs="Arial"/>
          <w:color w:val="000000" w:themeColor="text1"/>
          <w:lang w:eastAsia="pl-PL"/>
        </w:rPr>
        <w:br/>
        <w:t>z Wykonawcą.</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Zawarcie umowy o podwykonawstwo może nastąpić wyłącznie po akceptacji jej projektu przez Zamawiającego,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 xml:space="preserve">a przystąpienie do jej realizacji przez Podwykonawcę może nastąpić wyłącznie po akceptacji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o podwykonawstwo przez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zobowiązany jest do przedłożenia Zamawiającemu projektu umowy o podwykonawstwo, której przedmiotem są roboty budowlane, wraz z ich wyceną oraz wskazaniem tej części dokumentacji dotyczącej wykonania robót na podstawy umowy o podwykonawstwie, nie później niż 10 dni przed jej zawarciem, a w przypadku projektu umowy przedkładanego przez Podwykonawcę lub dalszego Podwykonawcę, wraz ze zgodą Wykonawcy na zawarcie umowy o podwykonawstwo o treści zgodnej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z projektem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Projekt umowy o podwykonawstwo, której przedmiotem są roboty budowlane, będzie uważany za zaakceptowany przez Zamawiającego, jeżeli Zamawiający w terminie 7 dni od dnia przedłożenia mu projektu nie zgłosi na piśmie zastrzeżeń.</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zgłosi w terminie określonym w ust. 8 w formie pisemnej zastrzeżenia do projektu umowy </w:t>
      </w:r>
      <w:r w:rsidRPr="00AF6A6C">
        <w:rPr>
          <w:rFonts w:asciiTheme="majorHAnsi" w:eastAsia="Calibri" w:hAnsiTheme="majorHAnsi" w:cs="Arial"/>
          <w:color w:val="000000" w:themeColor="text1"/>
          <w:lang w:eastAsia="pl-PL"/>
        </w:rPr>
        <w:br/>
        <w:t>o podwykonawstwo, której przedmiotem są roboty budowlane, w szczególności w następujących przypadkach:</w:t>
      </w:r>
    </w:p>
    <w:p w:rsidR="00D742AC" w:rsidRPr="00AF6A6C" w:rsidRDefault="00D742AC" w:rsidP="00646C93">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niespełniania przez projekt wymagań dotyczących umowy o podwykonawstwo, określonych </w:t>
      </w:r>
      <w:r w:rsidRPr="00AF6A6C">
        <w:rPr>
          <w:rFonts w:asciiTheme="majorHAnsi" w:hAnsiTheme="majorHAnsi" w:cs="Arial"/>
          <w:color w:val="000000" w:themeColor="text1"/>
          <w:lang w:eastAsia="pl-PL"/>
        </w:rPr>
        <w:br/>
        <w:t>w ust. 5,</w:t>
      </w:r>
    </w:p>
    <w:p w:rsidR="00D742AC" w:rsidRPr="00AF6A6C" w:rsidRDefault="00D742AC" w:rsidP="00646C93">
      <w:pPr>
        <w:widowControl w:val="0"/>
        <w:numPr>
          <w:ilvl w:val="0"/>
          <w:numId w:val="85"/>
        </w:numPr>
        <w:tabs>
          <w:tab w:val="left" w:pos="702"/>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niezałączenia do projektu dokumentów lub informacji, o których mowa w ust. 7,</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dalszego Podwykonawcę gdy projekt zawiera postanowienia uzależniające zwrot kwot zabezpieczenia przez Wykonawcę Podwykonawcy/dalszemu Podwykonawcy od zwrotu Wykonawcy zabezpieczenia należytego wykonania umowy przez Zamawiającego,</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termin realizacji robót budowlanych określonych projektem jest dłuższy niż przewidywany niniejszą umową dla tych robót,</w:t>
      </w:r>
    </w:p>
    <w:p w:rsidR="00D742AC" w:rsidRPr="00AF6A6C" w:rsidRDefault="00D742AC" w:rsidP="00646C93">
      <w:pPr>
        <w:widowControl w:val="0"/>
        <w:numPr>
          <w:ilvl w:val="0"/>
          <w:numId w:val="85"/>
        </w:numPr>
        <w:tabs>
          <w:tab w:val="left" w:pos="683"/>
        </w:tabs>
        <w:spacing w:before="0" w:after="0"/>
        <w:ind w:left="709"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gdy projekt zawiera postanowienia dotyczące sposobu rozliczeń za wykonane roboty, uniemożliwiającego rozliczenie tych robót pomiędzy Zamawiającym a Wykonawcą na podstawie niniejszej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 akceptacji projektu umowy o podwykonawstwo, której przedmiotem są roboty budowlane lub po upływie terminu na zgłoszenie przez Zamawiającego zastrzeżeń do tego projektu, Wykonawca, Podwykonawca lub dalszy </w:t>
      </w:r>
      <w:r w:rsidRPr="00AF6A6C">
        <w:rPr>
          <w:rFonts w:asciiTheme="majorHAnsi" w:eastAsia="Calibri" w:hAnsiTheme="majorHAnsi" w:cs="Arial"/>
          <w:color w:val="000000" w:themeColor="text1"/>
          <w:lang w:eastAsia="pl-PL"/>
        </w:rPr>
        <w:lastRenderedPageBreak/>
        <w:t>Podwykonawca przedłoży Zamawiającemu poświadczoną za zgodność z oryginałem przez przedkładającego kopię zawartej umowy o podwykonawstwo w terminie 7 dni od dnia zawarcia tej umowy.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zgłosi Wykonawcy, Podwykonawcy lub dalszemu Podwykonawcy pisemny sprzeciw do przedłożonej umowy o podwykonawstwo, której przedmiotem s</w:t>
      </w:r>
      <w:r w:rsidRPr="00AF6A6C">
        <w:rPr>
          <w:rFonts w:asciiTheme="majorHAnsi" w:hAnsiTheme="majorHAnsi" w:cs="Arial"/>
          <w:color w:val="000000" w:themeColor="text1"/>
          <w:lang w:eastAsia="pl-PL"/>
        </w:rPr>
        <w:t xml:space="preserve">ą roboty budowlane, w terminie </w:t>
      </w:r>
      <w:r w:rsidRPr="00AF6A6C">
        <w:rPr>
          <w:rFonts w:asciiTheme="majorHAnsi" w:eastAsia="Calibri" w:hAnsiTheme="majorHAnsi" w:cs="Arial"/>
          <w:bCs/>
          <w:color w:val="000000" w:themeColor="text1"/>
          <w:shd w:val="clear" w:color="auto" w:fill="FFFFFF"/>
          <w:lang w:eastAsia="pl-PL"/>
        </w:rPr>
        <w:t xml:space="preserve">5 dni roboczych </w:t>
      </w:r>
      <w:r w:rsidRPr="00AF6A6C">
        <w:rPr>
          <w:rFonts w:asciiTheme="majorHAnsi" w:eastAsia="Calibri" w:hAnsiTheme="majorHAnsi" w:cs="Arial"/>
          <w:color w:val="000000" w:themeColor="text1"/>
          <w:lang w:eastAsia="pl-PL"/>
        </w:rPr>
        <w:t>od jej przedłożenia w szczególności w przypadkach określonych w ust. 9 oraz niezgodności umowy z przepisami prawa, w tym kodeksu cywilnego.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Umowa o podwykonawstwo, której przedmiotem są roboty budowlane, będzie uważana za zaakceptowaną przez Zamawiającego, jeżeli Zamawiający w terminie 5 dni roboczych od dnia przedłożenia kopii tej umowy nie zgłosi do niej na piśmie sprzeciwu.</w:t>
      </w:r>
    </w:p>
    <w:p w:rsidR="00D742AC" w:rsidRPr="00AF6A6C" w:rsidRDefault="00D742AC" w:rsidP="00646C93">
      <w:pPr>
        <w:numPr>
          <w:ilvl w:val="0"/>
          <w:numId w:val="82"/>
        </w:numPr>
        <w:spacing w:before="0" w:after="0"/>
        <w:ind w:left="360"/>
        <w:jc w:val="both"/>
        <w:rPr>
          <w:rFonts w:asciiTheme="majorHAnsi" w:eastAsia="Calibri" w:hAnsiTheme="majorHAnsi" w:cs="Arial"/>
          <w:lang w:eastAsia="pl-PL"/>
        </w:rPr>
      </w:pPr>
      <w:r w:rsidRPr="00AF6A6C">
        <w:rPr>
          <w:rFonts w:asciiTheme="majorHAnsi" w:eastAsia="Calibri" w:hAnsiTheme="majorHAnsi" w:cs="Arial"/>
          <w:lang w:eastAsia="pl-PL"/>
        </w:rPr>
        <w:t xml:space="preserve">Wykonawca, Podwykonawca, lub dalszy Podwykonawca, przedłoży Zamawiającemu poświadczoną za zgodność </w:t>
      </w:r>
      <w:r w:rsidR="0074395A">
        <w:rPr>
          <w:rFonts w:asciiTheme="majorHAnsi" w:eastAsia="Calibri" w:hAnsiTheme="majorHAnsi" w:cs="Arial"/>
          <w:lang w:eastAsia="pl-PL"/>
        </w:rPr>
        <w:br/>
      </w:r>
      <w:r w:rsidRPr="00AF6A6C">
        <w:rPr>
          <w:rFonts w:asciiTheme="majorHAnsi" w:eastAsia="Calibri" w:hAnsiTheme="majorHAnsi" w:cs="Arial"/>
          <w:lang w:eastAsia="pl-PL"/>
        </w:rPr>
        <w:t xml:space="preserve">z oryginałem przez przedkładającego kopię zawartej umowy o podwykonawstwo, której przedmiotem są dostawy lub usługi w terminie 7 dni od dnia jej zawarcia, </w:t>
      </w:r>
      <w:r w:rsidRPr="00AF6A6C">
        <w:rPr>
          <w:rFonts w:asciiTheme="majorHAnsi" w:eastAsia="Calibri" w:hAnsiTheme="majorHAnsi" w:cs="Arial"/>
          <w:bCs/>
          <w:shd w:val="clear" w:color="auto" w:fill="FFFFFF"/>
          <w:lang w:eastAsia="pl-PL"/>
        </w:rPr>
        <w:t>z</w:t>
      </w:r>
      <w:r w:rsidRPr="00AF6A6C">
        <w:rPr>
          <w:rFonts w:asciiTheme="majorHAnsi" w:eastAsia="Calibri" w:hAnsiTheme="majorHAnsi" w:cs="Arial"/>
          <w:b/>
          <w:bCs/>
          <w:shd w:val="clear" w:color="auto" w:fill="FFFFFF"/>
          <w:lang w:eastAsia="pl-PL"/>
        </w:rPr>
        <w:t xml:space="preserve"> </w:t>
      </w:r>
      <w:r w:rsidRPr="00AF6A6C">
        <w:rPr>
          <w:rFonts w:asciiTheme="majorHAnsi" w:hAnsiTheme="majorHAnsi" w:cs="Arial"/>
          <w:bCs/>
          <w:shd w:val="clear" w:color="auto" w:fill="FFFFFF"/>
          <w:lang w:eastAsia="pl-PL"/>
        </w:rPr>
        <w:t xml:space="preserve">wyłączeniem umów </w:t>
      </w:r>
      <w:r w:rsidRPr="00AF6A6C">
        <w:rPr>
          <w:rFonts w:asciiTheme="majorHAnsi" w:eastAsia="Calibri" w:hAnsiTheme="majorHAnsi" w:cs="Arial"/>
          <w:bCs/>
          <w:shd w:val="clear" w:color="auto" w:fill="FFFFFF"/>
          <w:lang w:eastAsia="pl-PL"/>
        </w:rPr>
        <w:t xml:space="preserve">o podwykonawstwo o wartości mniejszej niż 0,5 </w:t>
      </w:r>
      <w:r w:rsidRPr="00AF6A6C">
        <w:rPr>
          <w:rFonts w:asciiTheme="majorHAnsi" w:eastAsia="Calibri" w:hAnsiTheme="majorHAnsi" w:cs="Arial"/>
          <w:lang w:eastAsia="pl-PL"/>
        </w:rPr>
        <w:t xml:space="preserve">% </w:t>
      </w:r>
      <w:r w:rsidRPr="00AF6A6C">
        <w:rPr>
          <w:rFonts w:asciiTheme="majorHAnsi" w:eastAsia="Calibri" w:hAnsiTheme="majorHAnsi" w:cs="Arial"/>
          <w:bCs/>
          <w:shd w:val="clear" w:color="auto" w:fill="FFFFFF"/>
          <w:lang w:eastAsia="pl-PL"/>
        </w:rPr>
        <w:t>wynagrodzenia</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bCs/>
          <w:shd w:val="clear" w:color="auto" w:fill="FFFFFF"/>
          <w:lang w:eastAsia="pl-PL"/>
        </w:rPr>
        <w:t>brutto</w:t>
      </w:r>
      <w:r w:rsidRPr="00AF6A6C">
        <w:rPr>
          <w:rFonts w:asciiTheme="majorHAnsi" w:eastAsia="Calibri" w:hAnsiTheme="majorHAnsi" w:cs="Arial"/>
          <w:b/>
          <w:bCs/>
          <w:shd w:val="clear" w:color="auto" w:fill="FFFFFF"/>
          <w:lang w:eastAsia="pl-PL"/>
        </w:rPr>
        <w:t xml:space="preserve"> </w:t>
      </w:r>
      <w:r w:rsidRPr="00AF6A6C">
        <w:rPr>
          <w:rFonts w:asciiTheme="majorHAnsi" w:eastAsia="Calibri" w:hAnsiTheme="majorHAnsi" w:cs="Arial"/>
          <w:lang w:eastAsia="pl-PL"/>
        </w:rPr>
        <w:t xml:space="preserve">Wykonawcy, o którym mowa w §6 ust. 1 oraz umów o podwykonawstwo, których przedmiot nie podlega temu obowiązkowi tj. zakup paliwa; najem samochodów do przewozu materiałów; najem sprzętu do wykonania robót; zakup materiałów budowlanych i konstrukcyjnych; zakup wyposażenia, sprzętu </w:t>
      </w:r>
      <w:r w:rsidR="0074395A">
        <w:rPr>
          <w:rFonts w:asciiTheme="majorHAnsi" w:eastAsia="Calibri" w:hAnsiTheme="majorHAnsi" w:cs="Arial"/>
          <w:lang w:eastAsia="pl-PL"/>
        </w:rPr>
        <w:br/>
      </w:r>
      <w:r w:rsidRPr="00AF6A6C">
        <w:rPr>
          <w:rFonts w:asciiTheme="majorHAnsi" w:eastAsia="Calibri" w:hAnsiTheme="majorHAnsi" w:cs="Arial"/>
          <w:lang w:eastAsia="pl-PL"/>
        </w:rPr>
        <w:t>i urządzeń; wynajem urządzeń; transport złomu i odpadów; dostawa i zakup komponentów i części do urządzeń przy czym wyłączenie to nie dotyczy umów o podwykonawstwo w zakresie dostaw lub usług o wartości większej niż 50.000 zł.</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Podwykonawca lub dalszy Podwykonawca nie może polecić Podwykonawcy lub dalszemu  Podwykonawcy realizacji przedmiotu umowy o podwykonawstwo, której przedmiotem są roboty budowlane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przypadku braku jej akceptacji przez Zamawiającego.</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dalszego Podwykonawcę na koszt Wykonawcy.</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Wykonawca, Podwykonawca lub dalszy Podwykonawca przedłoży wraz z kopią umowy o podwykonawstwo dokumenty potwierdzające, że osoby zawierające umowę w imieniu Podwykonawcy lub dalszego Podwykonawcy posiadają uprawnienia do jego reprezentacji.</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Powierzenie realizacji zadań innemu Podwykonawcy lub dalszemu Podwykonawcy niż ten, z którym została zawarta zaakceptowana przez Zamawiającego umowa o podwykonawstwo, lub inna istotna zmiana tej umowy,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tym zmiana zakresu zadań określonych tą umową, wymaga ponownej akceptacji Zamawiającego w trybie określonym w ust. 6-17.</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Do zmian istotnych postanowień umów o podwykonawstwo, określonych powyżej, stosuje się zasady określone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w ust. 6-17.</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D742AC" w:rsidRPr="00AF6A6C"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Zamawiający może żądać od Wykonawcy zmiany lub odsunięcia Podwykonawcy lub dalszego Podwykonawcy od wykonywania świadczeń w zakresie realizacji przedmiotu niniejszej umowy, jeżeli sprzęt techniczny, osoby i/lub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w:t>
      </w:r>
    </w:p>
    <w:p w:rsidR="00D742AC" w:rsidRPr="005B57EA" w:rsidRDefault="00D742AC" w:rsidP="00646C93">
      <w:pPr>
        <w:numPr>
          <w:ilvl w:val="0"/>
          <w:numId w:val="82"/>
        </w:numPr>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w:t>
      </w:r>
      <w:r w:rsidR="0074395A">
        <w:rPr>
          <w:rFonts w:asciiTheme="majorHAnsi" w:eastAsia="Calibri" w:hAnsiTheme="majorHAnsi" w:cs="Arial"/>
          <w:color w:val="000000" w:themeColor="text1"/>
          <w:lang w:eastAsia="pl-PL"/>
        </w:rPr>
        <w:br/>
      </w:r>
      <w:r w:rsidRPr="00AF6A6C">
        <w:rPr>
          <w:rFonts w:asciiTheme="majorHAnsi" w:eastAsia="Calibri" w:hAnsiTheme="majorHAnsi" w:cs="Arial"/>
          <w:color w:val="000000" w:themeColor="text1"/>
          <w:lang w:eastAsia="pl-PL"/>
        </w:rPr>
        <w:t>a w przypadku kopii umowy o podwykonawstwo - tłumaczenie dokonane przez tłumacza przysięgłego umowy na język polski.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9. Gwarancja</w:t>
      </w:r>
    </w:p>
    <w:p w:rsidR="00D742AC" w:rsidRPr="00805297" w:rsidRDefault="00D742AC" w:rsidP="00646C93">
      <w:pPr>
        <w:numPr>
          <w:ilvl w:val="0"/>
          <w:numId w:val="115"/>
        </w:numPr>
        <w:tabs>
          <w:tab w:val="clear" w:pos="1146"/>
        </w:tabs>
        <w:suppressAutoHyphens/>
        <w:spacing w:before="0" w:after="0"/>
        <w:ind w:left="426" w:hanging="426"/>
        <w:jc w:val="both"/>
        <w:rPr>
          <w:rFonts w:asciiTheme="majorHAnsi" w:hAnsiTheme="majorHAnsi" w:cs="Arial"/>
        </w:rPr>
      </w:pPr>
      <w:r w:rsidRPr="00AF6A6C">
        <w:rPr>
          <w:rFonts w:asciiTheme="majorHAnsi" w:hAnsiTheme="majorHAnsi" w:cs="Arial"/>
        </w:rPr>
        <w:t xml:space="preserve">Wykonawca udziela Zamawiającemu gwarancji na jakość wykonywanych przez siebie prac na </w:t>
      </w:r>
      <w:r w:rsidRPr="00805297">
        <w:rPr>
          <w:rFonts w:asciiTheme="majorHAnsi" w:hAnsiTheme="majorHAnsi" w:cs="Arial"/>
        </w:rPr>
        <w:t>okres ……. lat (wg oferty wykonawcy; min. 3 lata) od daty podpisania protokołu odbioru końcowego,</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rPr>
      </w:pPr>
      <w:r w:rsidRPr="00805297">
        <w:rPr>
          <w:rFonts w:asciiTheme="majorHAnsi" w:hAnsiTheme="majorHAnsi" w:cs="Arial"/>
          <w:color w:val="000000" w:themeColor="text1"/>
          <w:lang w:eastAsia="pl-PL"/>
        </w:rPr>
        <w:lastRenderedPageBreak/>
        <w:t xml:space="preserve">Strony postanawiają, iż odpowiedzialność Wykonawcy z tytułu rękojmi za wady fizyczne każdego </w:t>
      </w:r>
      <w:r w:rsidRPr="00805297">
        <w:rPr>
          <w:rFonts w:asciiTheme="majorHAnsi" w:hAnsiTheme="majorHAnsi" w:cs="Arial"/>
          <w:color w:val="000000" w:themeColor="text1"/>
          <w:lang w:eastAsia="pl-PL"/>
        </w:rPr>
        <w:br/>
        <w:t>z elementów przedmiotu umowy pokrywa się z podstawowym okresem gwarancji i wynosi …….</w:t>
      </w:r>
      <w:r w:rsidRPr="00805297">
        <w:rPr>
          <w:rFonts w:asciiTheme="majorHAnsi" w:hAnsiTheme="majorHAnsi" w:cs="Arial"/>
          <w:bCs/>
          <w:iCs/>
          <w:color w:val="000000" w:themeColor="text1"/>
          <w:lang w:eastAsia="pl-PL"/>
        </w:rPr>
        <w:t xml:space="preserve"> lat/lata (min. 3 lata – wartość zostanie wpisana po złożeniu ofert) </w:t>
      </w:r>
      <w:r w:rsidRPr="00805297">
        <w:rPr>
          <w:rFonts w:asciiTheme="majorHAnsi" w:hAnsiTheme="majorHAnsi" w:cs="Arial"/>
          <w:iCs/>
          <w:color w:val="000000" w:themeColor="text1"/>
          <w:lang w:eastAsia="pl-PL"/>
        </w:rPr>
        <w:t>licząc od daty odbioru końcowego</w:t>
      </w:r>
      <w:r w:rsidRPr="00805297">
        <w:rPr>
          <w:rFonts w:asciiTheme="majorHAnsi" w:hAnsiTheme="majorHAnsi" w:cs="Arial"/>
          <w:color w:val="000000" w:themeColor="text1"/>
          <w:lang w:eastAsia="pl-PL"/>
        </w:rPr>
        <w:t xml:space="preserve"> robót całeg</w:t>
      </w:r>
      <w:r w:rsidRPr="00AF6A6C">
        <w:rPr>
          <w:rFonts w:asciiTheme="majorHAnsi" w:hAnsiTheme="majorHAnsi" w:cs="Arial"/>
          <w:color w:val="000000" w:themeColor="text1"/>
          <w:lang w:eastAsia="pl-PL"/>
        </w:rPr>
        <w:t>o przedmiotu umowy na zasadach określonych w Kodeksie cywilnym</w:t>
      </w:r>
      <w:r w:rsidRPr="00AF6A6C">
        <w:rPr>
          <w:rFonts w:asciiTheme="majorHAnsi" w:hAnsiTheme="majorHAnsi" w:cs="Arial"/>
        </w:rPr>
        <w:t>.</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rPr>
      </w:pPr>
      <w:r w:rsidRPr="00AF6A6C">
        <w:rPr>
          <w:rFonts w:asciiTheme="majorHAnsi" w:hAnsiTheme="majorHAnsi" w:cs="Arial"/>
          <w:color w:val="000000" w:themeColor="text1"/>
          <w:lang w:eastAsia="pl-PL"/>
        </w:rPr>
        <w:t xml:space="preserve">Dokumenty gwarancyjne Wykonawca dostarcza w dniu odbioru końcowego, jako załącznik do protokołu. Przy odbiorze Wykonawca dostarcza Zamawiającemu zasady eksploatacji i konserwacji zainstalowanych urządzeń. </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lang w:eastAsia="zh-CN"/>
        </w:rPr>
      </w:pPr>
      <w:r w:rsidRPr="00AF6A6C">
        <w:rPr>
          <w:rFonts w:asciiTheme="majorHAnsi" w:hAnsiTheme="majorHAnsi" w:cs="Arial"/>
          <w:color w:val="000000" w:themeColor="text1"/>
          <w:lang w:eastAsia="pl-PL"/>
        </w:rPr>
        <w:t>Gwarancja obejmuje:</w:t>
      </w:r>
    </w:p>
    <w:p w:rsidR="00D742AC" w:rsidRPr="00AF6A6C" w:rsidRDefault="00D742AC" w:rsidP="00646C93">
      <w:pPr>
        <w:widowControl w:val="0"/>
        <w:numPr>
          <w:ilvl w:val="0"/>
          <w:numId w:val="102"/>
        </w:numPr>
        <w:spacing w:before="0" w:after="0"/>
        <w:ind w:left="7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przeglądy gwarancyjne zapewniające bezusterkową eksploatację w okresach udzielonej gwarancji, które Wykonawca będzie dokonywał min. raz na 12 miesięcy</w:t>
      </w:r>
      <w:r w:rsidRPr="00AF6A6C">
        <w:rPr>
          <w:rFonts w:asciiTheme="majorHAnsi" w:hAnsiTheme="majorHAnsi" w:cs="Arial"/>
          <w:i/>
          <w:color w:val="000000" w:themeColor="text1"/>
          <w:lang w:eastAsia="pl-PL"/>
        </w:rPr>
        <w:t>,</w:t>
      </w:r>
    </w:p>
    <w:p w:rsidR="00D742AC" w:rsidRPr="00AF6A6C" w:rsidRDefault="00D742AC" w:rsidP="00646C93">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usuwanie wszelkich wad i usterek tkwiących w przedmiocie r</w:t>
      </w:r>
      <w:r w:rsidR="00F25782">
        <w:rPr>
          <w:rFonts w:asciiTheme="majorHAnsi" w:hAnsiTheme="majorHAnsi" w:cs="Arial"/>
          <w:color w:val="000000" w:themeColor="text1"/>
          <w:lang w:eastAsia="pl-PL"/>
        </w:rPr>
        <w:t xml:space="preserve">zeczy w momencie sprzedaży jak </w:t>
      </w:r>
      <w:r w:rsidRPr="00AF6A6C">
        <w:rPr>
          <w:rFonts w:asciiTheme="majorHAnsi" w:hAnsiTheme="majorHAnsi" w:cs="Arial"/>
          <w:color w:val="000000" w:themeColor="text1"/>
          <w:lang w:eastAsia="pl-PL"/>
        </w:rPr>
        <w:t xml:space="preserve">i powstałych </w:t>
      </w:r>
      <w:r w:rsidR="00F25782">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okresie gwarancji, </w:t>
      </w:r>
    </w:p>
    <w:p w:rsidR="00D742AC" w:rsidRPr="00AF6A6C" w:rsidRDefault="00D742AC" w:rsidP="00646C93">
      <w:pPr>
        <w:widowControl w:val="0"/>
        <w:numPr>
          <w:ilvl w:val="0"/>
          <w:numId w:val="102"/>
        </w:numPr>
        <w:spacing w:before="0" w:after="0"/>
        <w:ind w:left="720"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konserwację oznakowania i oświetlenia wraz z wymianą zużytych bądź wadliwych elementów. </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Koszty czynności określonych w ust. 4 oraz koszty materiałów niezbędnych do prawidłowego funkcjonowania przedmiotu umowy w okresie gwarancji ponosi Wykonawca.</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Wykonawca zobowiązuje się do usunięcia zgłoszonych pisemnie przez Zamawiającego wad i usterek </w:t>
      </w:r>
      <w:r w:rsidRPr="00AF6A6C">
        <w:rPr>
          <w:rFonts w:asciiTheme="majorHAnsi" w:hAnsiTheme="majorHAnsi" w:cs="Arial"/>
          <w:color w:val="000000" w:themeColor="text1"/>
        </w:rPr>
        <w:br/>
        <w:t>w terminie 30 dni od dnia zgłoszenia.</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odmowy usunięcia wad lub usterek ze strony Wykonawcy lub nie wywiązywania się </w:t>
      </w:r>
      <w:r w:rsidRPr="00AF6A6C">
        <w:rPr>
          <w:rFonts w:asciiTheme="majorHAnsi" w:hAnsiTheme="majorHAnsi" w:cs="Arial"/>
          <w:color w:val="000000" w:themeColor="text1"/>
          <w:lang w:eastAsia="pl-PL"/>
        </w:rPr>
        <w:br/>
        <w:t xml:space="preserve">z terminów, o których mowa w ust. 6, Zamawiający może zlecić usunięcie tych wad lub usterek innemu podmiotowi, obciążając kosztami Wykonawcę. Zamawiający uprawniony jest do potrącenia tych kosztów </w:t>
      </w:r>
      <w:r w:rsidR="0074395A">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z wynagrodzenia Wykonawcy lub z kwoty zabezpieczenia należytego wykonania umowy.</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 okresie gwarancyjnym  ten sam element ulegnie 3-krotnemu uszkodzeniu, wówczas Wykonawca będzie zobowiązany na swój koszt na żądanie Zamawiającego do wymiany tego urządzenia, wyposażenia lub materiału na nowy wolny od wad.</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 okoliczność usunięcia wad lub usterek spisuje się protokół z udziałem Wykonawcy i Zamawiającego.</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Stwierdzenie usunięcia wad powinno nastąpić nie później niż w ciągu 3 dni roboczych od daty zawiadomienia Zamawiającego przez Wykonawcę o dokonaniu naprawy.</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Jeżeli wada lub usterka fizyczna elementu o dłuższym okresie gwarancji spowodowała uszkodzenie elementu, dla którego okres gwarancji już upłynął, Wykonawca zobowiązuje się do nieodpłatnego usunięcia wad lub usterek we wszystkich elementach.</w:t>
      </w:r>
    </w:p>
    <w:p w:rsidR="00D742AC" w:rsidRPr="00AF6A6C"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razie stwierdzenia przez Zamawiającego wad lub usterek, okres gwarancyjny zostanie wydłużony </w:t>
      </w:r>
      <w:r w:rsidRPr="00AF6A6C">
        <w:rPr>
          <w:rFonts w:asciiTheme="majorHAnsi" w:hAnsiTheme="majorHAnsi" w:cs="Arial"/>
          <w:color w:val="000000" w:themeColor="text1"/>
          <w:lang w:eastAsia="pl-PL"/>
        </w:rPr>
        <w:br/>
        <w:t xml:space="preserve">o okres pomiędzy datą zawiadomienia Wykonawcy o stwierdzeniu wad lub usterek a datą ich usunięcia wskazaną w protokole odbioru usunięcia wady lub usterek. </w:t>
      </w:r>
    </w:p>
    <w:p w:rsidR="00D742AC" w:rsidRPr="00E50D1D" w:rsidRDefault="00D742AC" w:rsidP="00646C93">
      <w:pPr>
        <w:numPr>
          <w:ilvl w:val="0"/>
          <w:numId w:val="115"/>
        </w:numPr>
        <w:suppressAutoHyphens/>
        <w:spacing w:before="0" w:after="0"/>
        <w:ind w:left="363" w:hanging="357"/>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Wykonawca nie może odmówić usunięcia wad, bez względu na wysokość związanych z tym kosztów.</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10. Kary umowne</w:t>
      </w:r>
    </w:p>
    <w:p w:rsidR="00D742AC" w:rsidRPr="00AF6A6C" w:rsidRDefault="00D742AC" w:rsidP="00646C93">
      <w:pPr>
        <w:pStyle w:val="Tekstpodstawowywcity"/>
        <w:numPr>
          <w:ilvl w:val="0"/>
          <w:numId w:val="104"/>
        </w:numPr>
        <w:tabs>
          <w:tab w:val="clear" w:pos="720"/>
          <w:tab w:val="num" w:pos="360"/>
        </w:tabs>
        <w:spacing w:before="0" w:after="0"/>
        <w:ind w:hanging="720"/>
        <w:jc w:val="both"/>
        <w:rPr>
          <w:rFonts w:asciiTheme="majorHAnsi" w:hAnsiTheme="majorHAnsi" w:cs="Arial"/>
          <w:color w:val="000000" w:themeColor="text1"/>
        </w:rPr>
      </w:pPr>
      <w:r w:rsidRPr="00AF6A6C">
        <w:rPr>
          <w:rFonts w:asciiTheme="majorHAnsi" w:hAnsiTheme="majorHAnsi" w:cs="Arial"/>
          <w:color w:val="000000" w:themeColor="text1"/>
        </w:rPr>
        <w:t>Wykonawca zapłaci Zamawiającemu kary umowne:</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0,1% wynagrodzenia brutto określonego w §6 ust. 1 niniejszej umowy za każdy rozpoczęty dzień opóźnienia w wykonaniu przedmiotu zamówienia;</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0,05% wynagrodzenia brutto określonego w §6 ust. 1 niniejszej umowy za każdy rozpoczęty dzień opóźnienia w usunięciu wad lub usterek stwierdzonych przy odbiorze końcowym lub okresie gwarancji i rękojmi;</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20% wynagrodzenia brutto zamówienia określonego w §6 ust. 1 niniejszej umowy za odstąpienie od umowy przez Zamawiającego lub przez Wykonawcę z przyczyn nie leżących po stronie Zamawiającego, z wyłączeniem okoliczności, gdy przyczyna odstąpienia jest niezależna od żadnej ze stron;</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za każdy przypadek niezłożenia do zaakceptowania projektu umowy </w:t>
      </w:r>
      <w:r w:rsidR="00873A57">
        <w:rPr>
          <w:rFonts w:asciiTheme="majorHAnsi" w:hAnsiTheme="majorHAnsi" w:cs="Arial"/>
          <w:color w:val="000000" w:themeColor="text1"/>
        </w:rPr>
        <w:br/>
      </w:r>
      <w:r w:rsidRPr="00AF6A6C">
        <w:rPr>
          <w:rFonts w:asciiTheme="majorHAnsi" w:hAnsiTheme="majorHAnsi" w:cs="Arial"/>
          <w:color w:val="000000" w:themeColor="text1"/>
        </w:rPr>
        <w:t>o podwykonawstwo której przedmiotem są roboty budowlane lub projektu jej zmiany,  nieprzedłożenia poświadczonej za zgodność z oryginałem kopii umowy o podwykonawstwo lub jej zmiany zawartej w celu realizacji niniejszej umowy,</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w wysokości 500 (pięćset złotych) zł za każdy rozpoczęty dzień opóźnienia w dokonaniu wymaganej przez Zamawiającego zmiany umowy o podwykonawstwo w zakresie zmiany terminu zapłaty, o którym mowa  § 8 ust. 4 pkt 1),</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w wysokości 2000 (dwa tysiące) zł </w:t>
      </w:r>
      <w:r w:rsidRPr="00AF6A6C">
        <w:rPr>
          <w:rFonts w:asciiTheme="majorHAnsi" w:hAnsiTheme="majorHAnsi" w:cs="Arial"/>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1000 (jeden tysiąc) zł </w:t>
      </w:r>
      <w:r w:rsidRPr="00AF6A6C">
        <w:rPr>
          <w:rFonts w:asciiTheme="majorHAnsi" w:hAnsiTheme="majorHAnsi" w:cs="Arial"/>
          <w:color w:val="000000" w:themeColor="text1"/>
          <w:lang w:eastAsia="pl-PL"/>
        </w:rPr>
        <w:t xml:space="preserve">za nieterminową zapłatę wynagrodzenia należnego Podwykonawcom lub dalszym Podwykonawcom za każdy rozpoczęty dzień zwłoki, liczone od dnia upływu terminu zapłaty do dnia zapłaty lub do dnia wszczęcia przez Zamawiającego czynności związanych z bezpośrednią płatnością na rzecz Podwykonawcy lub dalszego Podwykonawcy,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za każde niewypełnienie wymogu zatrudnienia pracownika wykonującego co najmniej jedną z czynności wskazanych w § 13 ust. 1 umowy na podstawie umowy o pracę w rozumieniu przepisów Kodeksu Pracy, Wykonawca zapłaci Zamawiającemu kary umowne w wysokości iloczynu 1/30 kwoty minimalnego wynagrodzenia za pracę ustalonego na podstawie przepisów o minimalnym wynagrodzeniu za pracę (obowiązujących w chwili stwierdzenia przez Zamawiającego niedopełnienia przez Wykonawcę wymogu zatrudniania pracowników wykonujących czynności określone w § 13 ust. 1 na podstawie umowy o pracę </w:t>
      </w:r>
      <w:r w:rsidR="00873A57">
        <w:rPr>
          <w:rFonts w:asciiTheme="majorHAnsi" w:hAnsiTheme="majorHAnsi" w:cs="Arial"/>
          <w:color w:val="000000" w:themeColor="text1"/>
        </w:rPr>
        <w:br/>
      </w:r>
      <w:r w:rsidRPr="00AF6A6C">
        <w:rPr>
          <w:rFonts w:asciiTheme="majorHAnsi" w:hAnsiTheme="majorHAnsi" w:cs="Arial"/>
          <w:color w:val="000000" w:themeColor="text1"/>
        </w:rPr>
        <w:t xml:space="preserve">w rozumieniu przepisów Kodeksu Pracy) oraz liczby dni w okresie realizacji umowy, w których nie dopełniono przedmiotowego wymogu, liczone odrębnie za każdego niezgłoszonego pracownika, </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za nieprzedłożenie każdego z dokumentów, o których mowa w § 13 ust. 3 i 4 umowy w wysokości 200 (dwieście) zł, za każdy rozpoczęty dzień opóźnienia liczone od dnia upływu terminu wyznaczonego na jego złożenie,</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color w:val="000000" w:themeColor="text1"/>
        </w:rPr>
        <w:t xml:space="preserve">w wysokości 3000 (trzy tysiące) zł, jeżeli podmiot, na zasoby którego Wykonawca powoływał się </w:t>
      </w:r>
      <w:r w:rsidRPr="00AF6A6C">
        <w:rPr>
          <w:rFonts w:asciiTheme="majorHAnsi" w:hAnsiTheme="majorHAnsi" w:cs="Arial"/>
          <w:color w:val="000000" w:themeColor="text1"/>
        </w:rPr>
        <w:br/>
        <w:t>w ofercie nie będzie brał udziału w realizacji przedmiotu zamówienia, za każdy podmiot,</w:t>
      </w:r>
    </w:p>
    <w:p w:rsidR="00D742AC" w:rsidRPr="00AF6A6C" w:rsidRDefault="00D742AC" w:rsidP="00646C93">
      <w:pPr>
        <w:numPr>
          <w:ilvl w:val="1"/>
          <w:numId w:val="104"/>
        </w:numPr>
        <w:tabs>
          <w:tab w:val="clear" w:pos="1440"/>
        </w:tabs>
        <w:spacing w:before="0" w:after="0"/>
        <w:ind w:left="900"/>
        <w:jc w:val="both"/>
        <w:rPr>
          <w:rFonts w:asciiTheme="majorHAnsi" w:hAnsiTheme="majorHAnsi" w:cs="Arial"/>
          <w:color w:val="000000" w:themeColor="text1"/>
        </w:rPr>
      </w:pPr>
      <w:r w:rsidRPr="00AF6A6C">
        <w:rPr>
          <w:rFonts w:asciiTheme="majorHAnsi" w:hAnsiTheme="majorHAnsi" w:cs="Arial"/>
        </w:rPr>
        <w:t xml:space="preserve">5000 (pięć tysięcy) zł za nie przedłożenie Zmawiającemu zabezpieczenia należytego wykonania umowy na przedłużony termin realizacji robót zgodnie z § 14 ust. 4 umowy. </w:t>
      </w:r>
    </w:p>
    <w:p w:rsidR="00D742AC" w:rsidRPr="00AF6A6C" w:rsidRDefault="00D742AC" w:rsidP="00646C93">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 przypadku uzgodnienia zmiany terminów realizacji umowy kara umowna będzie liczona </w:t>
      </w:r>
      <w:r w:rsidRPr="00AF6A6C">
        <w:rPr>
          <w:rFonts w:asciiTheme="majorHAnsi" w:hAnsiTheme="majorHAnsi" w:cs="Arial"/>
          <w:color w:val="000000" w:themeColor="text1"/>
          <w:lang w:eastAsia="pl-PL"/>
        </w:rPr>
        <w:br/>
        <w:t>z uwzględnieniem nowych terminów</w:t>
      </w:r>
      <w:r w:rsidRPr="00AF6A6C">
        <w:rPr>
          <w:rFonts w:asciiTheme="majorHAnsi" w:hAnsiTheme="majorHAnsi" w:cs="Arial"/>
          <w:color w:val="000000" w:themeColor="text1"/>
        </w:rPr>
        <w:t xml:space="preserve">. </w:t>
      </w:r>
    </w:p>
    <w:p w:rsidR="00D742AC" w:rsidRPr="00AF6A6C" w:rsidRDefault="00D742AC" w:rsidP="00646C93">
      <w:pPr>
        <w:pStyle w:val="Akapitzlist"/>
        <w:numPr>
          <w:ilvl w:val="0"/>
          <w:numId w:val="104"/>
        </w:numPr>
        <w:tabs>
          <w:tab w:val="clear" w:pos="720"/>
        </w:tab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lang w:eastAsia="pl-PL"/>
        </w:rPr>
        <w:t>Zamawiający zapłaci Wykonawcy kary umowne:</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 tytułu odstąpienia od umowy z przyczyn leżących po stronie Zamawiającego w wysokości 20% łącznego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Kara nie przysługuje, jeżeli odstąpienie od umowy nastąpi z przyczyn, o których mowa w art. 145 ustawy Pzp,</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nieprzystąpienie przez Zamawiającego do odbiorów robót zgłoszonych do odbioru przez Wykonawcę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terminach określonych umową, w wysokości 0,1% wynagrodzenia brutto </w:t>
      </w:r>
      <w:r w:rsidRPr="00AF6A6C">
        <w:rPr>
          <w:rFonts w:asciiTheme="majorHAnsi" w:hAnsiTheme="majorHAnsi" w:cs="Arial"/>
          <w:color w:val="000000" w:themeColor="text1"/>
        </w:rPr>
        <w:t>określonego w § 6 ust. 1 niniejszej umowy</w:t>
      </w:r>
      <w:r w:rsidRPr="00AF6A6C">
        <w:rPr>
          <w:rFonts w:asciiTheme="majorHAnsi" w:hAnsiTheme="majorHAnsi" w:cs="Arial"/>
          <w:color w:val="000000" w:themeColor="text1"/>
          <w:lang w:eastAsia="pl-PL"/>
        </w:rPr>
        <w:t xml:space="preserve"> za każdy rozpoczęty dzień zwłoki,</w:t>
      </w:r>
    </w:p>
    <w:p w:rsidR="00D742AC" w:rsidRPr="00AF6A6C" w:rsidRDefault="00D742AC" w:rsidP="00646C93">
      <w:pPr>
        <w:widowControl w:val="0"/>
        <w:numPr>
          <w:ilvl w:val="0"/>
          <w:numId w:val="103"/>
        </w:numPr>
        <w:spacing w:before="0" w:after="0"/>
        <w:ind w:left="720" w:right="20" w:hanging="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przekazaniu terenu budowy lub dokumentów koniecznych do wykonania Przedmiotu umowy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wysokości 0,1 % wynagrodzenia brutto określonego w § 6 ust. 1 umowy za każdy rozpoczęty dzień zwłoki.</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Kary umowne płatne są w terminie 14 dni od dnia doręczenia Stronie Umowy pisemnego  oświadczenia </w:t>
      </w:r>
      <w:r w:rsidR="00873A57">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o zastosowaniu kary. W przypadku niepodjęcia przesyłki za dzień doręczenia przyjmuje się czternasty dzień od awizowania przesyłki przez operatora pocztowego.</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 nieuregulowanie zobowiązań wynikających z naliczonych kar umownych w terminie określonym w ust. 4, naliczane są odsetki ustawowe za opóźnienie.</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Należności z tytułu kar umownych Zamawiający ma prawo potrącić z wierzytelnościami przysługującymi Wykonawcy.</w:t>
      </w:r>
    </w:p>
    <w:p w:rsidR="00D742AC" w:rsidRPr="00AF6A6C"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Zapłata kary przez Wykonawcę lub potrącenie przez Zamawiającego kwoty kary z płatności należnej Wykonawcy nie zwalnia Wykonawcy z obowiązku ukończenia robót lub realizacji innych zobowiązań wynikających z umowy.</w:t>
      </w:r>
    </w:p>
    <w:p w:rsidR="00D742AC" w:rsidRPr="00F76EC6"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 zwłokę w zapłacie przez Zamawiającego należności wynikających z wynagrodzenia Wykonawca może żądać odsetek ustawowych na podstawie ustawy Kodeks cywilny. </w:t>
      </w:r>
    </w:p>
    <w:p w:rsidR="00D742AC" w:rsidRPr="00E50D1D" w:rsidRDefault="00D742AC" w:rsidP="00646C93">
      <w:pPr>
        <w:numPr>
          <w:ilvl w:val="0"/>
          <w:numId w:val="104"/>
        </w:numPr>
        <w:tabs>
          <w:tab w:val="clear" w:pos="720"/>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Stronom przysługuje ponadto prawo dochodzenia odszkodowania na zasadach ogólnych prawa cywilnego,</w:t>
      </w:r>
      <w:r w:rsidRPr="00AF6A6C" w:rsidDel="002862C9">
        <w:rPr>
          <w:rFonts w:asciiTheme="majorHAnsi" w:hAnsiTheme="majorHAnsi" w:cs="Arial"/>
          <w:color w:val="000000" w:themeColor="text1"/>
          <w:lang w:eastAsia="pl-PL"/>
        </w:rPr>
        <w:t xml:space="preserve"> </w:t>
      </w:r>
      <w:r w:rsidRPr="00AF6A6C">
        <w:rPr>
          <w:rFonts w:asciiTheme="majorHAnsi" w:hAnsiTheme="majorHAnsi" w:cs="Arial"/>
          <w:color w:val="000000" w:themeColor="text1"/>
          <w:lang w:eastAsia="pl-PL"/>
        </w:rPr>
        <w:t>jeżeli poniesiona szkoda przekroczy wysokość zastrzeżonych kar umownych.</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11 Zmiana umowy</w:t>
      </w:r>
    </w:p>
    <w:p w:rsidR="00D742AC" w:rsidRPr="00AF6A6C" w:rsidRDefault="00D742AC" w:rsidP="00646C93">
      <w:pPr>
        <w:numPr>
          <w:ilvl w:val="6"/>
          <w:numId w:val="105"/>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Zamawiający przewiduje możliwość zmian zawartej umowy w stosunku do treści oferty, na podstawie której dokonano wyboru Wykonawcy w następujących przypadkach:</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 xml:space="preserve">zmiany w przedmiocie zamówienia,  sposobie wykonania przedmiotu umowy oraz terminie realizacji </w:t>
      </w:r>
      <w:r w:rsidR="002A21EC">
        <w:rPr>
          <w:rFonts w:asciiTheme="majorHAnsi" w:hAnsiTheme="majorHAnsi" w:cs="Arial"/>
          <w:color w:val="000000" w:themeColor="text1"/>
          <w:u w:val="single"/>
        </w:rPr>
        <w:br/>
      </w:r>
      <w:r w:rsidRPr="00AF6A6C">
        <w:rPr>
          <w:rFonts w:asciiTheme="majorHAnsi" w:hAnsiTheme="majorHAnsi" w:cs="Arial"/>
          <w:color w:val="000000" w:themeColor="text1"/>
          <w:u w:val="single"/>
        </w:rPr>
        <w:t>w przypadku</w:t>
      </w:r>
      <w:r w:rsidRPr="00AF6A6C">
        <w:rPr>
          <w:rFonts w:asciiTheme="majorHAnsi" w:hAnsiTheme="majorHAnsi" w:cs="Arial"/>
          <w:color w:val="000000" w:themeColor="text1"/>
        </w:rPr>
        <w:t>:</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lastRenderedPageBreak/>
        <w:t xml:space="preserve">poprawy jakości lub innych parametrów charakterystycznych dla objętego proponowaną zmianą elementu robót budowlanych lub zmiany technologii na korzystniejszą, nowocześniejszą, tańszą niż określona </w:t>
      </w:r>
      <w:r w:rsidR="00C6396B">
        <w:rPr>
          <w:rFonts w:asciiTheme="majorHAnsi" w:hAnsiTheme="majorHAnsi" w:cs="Arial"/>
          <w:color w:val="000000" w:themeColor="text1"/>
        </w:rPr>
        <w:br/>
      </w:r>
      <w:r w:rsidRPr="00AF6A6C">
        <w:rPr>
          <w:rFonts w:asciiTheme="majorHAnsi" w:hAnsiTheme="majorHAnsi" w:cs="Arial"/>
          <w:color w:val="000000" w:themeColor="text1"/>
        </w:rPr>
        <w:t>w dokumentacji;</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możliwością zastosowania materiałów lub urządzeń o równym lub lepszym standardzie niż przyjęte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w projekcie, pozwalających na zaoszczędzenie kosztów realizacji przedmiotu umowy lub kosztów eksploatacji wykonanego przedmiotu umowy,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koniecznością usunięcia sprzeczności w dokumentacji projektowej,</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konieczności wykonania robót zamiennych,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zmian technologicznych – o ile są korzystne dla Zamawiającego i o ile nie powodują zwiększenia kosztów realizacji inwestycji, pod warunkiem, że są spowodowane w szczególności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konieczności zrealizowania przedmiotu umowy przy zastosowaniu innych rozwiązań technicznych lub materiałowych ze względu na zmiany obowiązującego prawa,</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zmian spowodowanych nieprzewidzianymi w dokumentacji projektowej oraz STWiORB, warunkami geologicznymi, archeologicznymi lub terenowymi w szczególności: niewypały, niewybuchy, wykopaliska archeologiczne, </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wystąpienia odmiennych od przyjętych w  dokumentacji projektowej oraz </w:t>
      </w:r>
      <w:r w:rsidRPr="00AF6A6C">
        <w:rPr>
          <w:rFonts w:asciiTheme="majorHAnsi" w:eastAsia="Calibri" w:hAnsiTheme="majorHAnsi" w:cs="Arial"/>
          <w:color w:val="000000" w:themeColor="text1"/>
          <w:lang w:eastAsia="pl-PL"/>
        </w:rPr>
        <w:t>STWiORB</w:t>
      </w:r>
      <w:r w:rsidRPr="00AF6A6C">
        <w:rPr>
          <w:rFonts w:asciiTheme="majorHAnsi" w:hAnsiTheme="majorHAnsi" w:cs="Arial"/>
          <w:color w:val="000000" w:themeColor="text1"/>
          <w:lang w:eastAsia="pl-PL"/>
        </w:rPr>
        <w:t xml:space="preserve"> warunków terenowych, w szczególności istnienie niezinwentaryzowanych lub błędnie zinwentaryzowanych obiektów budowlanych,</w:t>
      </w:r>
    </w:p>
    <w:p w:rsidR="00D742AC" w:rsidRPr="00AF6A6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lang w:eastAsia="pl-PL"/>
        </w:rPr>
        <w:t xml:space="preserve">niedostępnością na rynku materiałów lub urządzeń, wskazanych w dokumentacji projektowej lub </w:t>
      </w:r>
      <w:r w:rsidRPr="00AF6A6C">
        <w:rPr>
          <w:rFonts w:asciiTheme="majorHAnsi" w:eastAsia="Calibri" w:hAnsiTheme="majorHAnsi" w:cs="Arial"/>
          <w:color w:val="000000" w:themeColor="text1"/>
          <w:lang w:eastAsia="pl-PL"/>
        </w:rPr>
        <w:t>STWiORB</w:t>
      </w:r>
      <w:r w:rsidRPr="00AF6A6C">
        <w:rPr>
          <w:rFonts w:asciiTheme="majorHAnsi" w:hAnsiTheme="majorHAnsi" w:cs="Arial"/>
          <w:color w:val="000000" w:themeColor="text1"/>
          <w:lang w:eastAsia="pl-PL"/>
        </w:rPr>
        <w:t>, spowodowanej zaprzestaniem produkcji lub wycofaniem z rynku tych materiałów lub urządzeń,</w:t>
      </w:r>
    </w:p>
    <w:p w:rsidR="00D742AC" w:rsidRDefault="00D742AC" w:rsidP="00646C93">
      <w:pPr>
        <w:pStyle w:val="Akapitzlist"/>
        <w:numPr>
          <w:ilvl w:val="1"/>
          <w:numId w:val="110"/>
        </w:numPr>
        <w:autoSpaceDE w:val="0"/>
        <w:autoSpaceDN w:val="0"/>
        <w:adjustRightInd w:val="0"/>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wstrzymania, zawieszenia wykonywania robót na skutek wystąpienia na budowie okoliczności niezależnych od stron. Za okoliczności niezależne od stron Zamawiający uważa takie zdarzenia, których strony działając rozsądnie i profesjonalnie nie zakładały i nie planowały. Za takie zdarzenia Zamawiający uznaje: działania siły wyższej tzn. losowe zdarzenia zewnętrzne niemożliwe do przewidzenia w momencie zawarcia umowy i którym nie można było zapobiec mimo dochowania należytej staranności,  </w:t>
      </w:r>
      <w:r w:rsidR="00C6396B">
        <w:rPr>
          <w:rFonts w:asciiTheme="majorHAnsi" w:hAnsiTheme="majorHAnsi" w:cs="Arial"/>
          <w:color w:val="000000" w:themeColor="text1"/>
        </w:rPr>
        <w:br/>
      </w:r>
      <w:r w:rsidRPr="00AF6A6C">
        <w:rPr>
          <w:rFonts w:asciiTheme="majorHAnsi" w:hAnsiTheme="majorHAnsi" w:cs="Arial"/>
          <w:color w:val="000000" w:themeColor="text1"/>
        </w:rPr>
        <w:t>które wystąpiły w miejscu prowadzenia robót i są z miejscem tym związane.</w:t>
      </w:r>
    </w:p>
    <w:p w:rsidR="00D742AC" w:rsidRPr="00FA34DA" w:rsidRDefault="00D742AC" w:rsidP="00646C93">
      <w:pPr>
        <w:pStyle w:val="Akapitzlist"/>
        <w:numPr>
          <w:ilvl w:val="1"/>
          <w:numId w:val="106"/>
        </w:numPr>
        <w:shd w:val="clear" w:color="auto" w:fill="FFFFFF"/>
        <w:ind w:left="709" w:hanging="283"/>
        <w:jc w:val="both"/>
        <w:rPr>
          <w:rFonts w:asciiTheme="majorHAnsi" w:hAnsiTheme="majorHAnsi" w:cs="Arial"/>
          <w:color w:val="000000"/>
        </w:rPr>
      </w:pPr>
      <w:r w:rsidRPr="00FA34DA">
        <w:rPr>
          <w:rFonts w:asciiTheme="majorHAnsi" w:hAnsiTheme="majorHAnsi" w:cs="Arial"/>
          <w:color w:val="000000"/>
          <w:u w:val="single"/>
        </w:rPr>
        <w:t>zmiany wynagrodzenia należnego za realizację umowy, w przypadku</w:t>
      </w:r>
      <w:r w:rsidRPr="00FA34DA">
        <w:rPr>
          <w:rFonts w:asciiTheme="majorHAnsi" w:hAnsiTheme="majorHAnsi" w:cs="Arial"/>
          <w:color w:val="000000"/>
        </w:rPr>
        <w:t>:</w:t>
      </w:r>
    </w:p>
    <w:p w:rsidR="00D742AC" w:rsidRPr="00FA34DA" w:rsidRDefault="00D742AC" w:rsidP="00646C93">
      <w:pPr>
        <w:pStyle w:val="Akapitzlist"/>
        <w:numPr>
          <w:ilvl w:val="0"/>
          <w:numId w:val="117"/>
        </w:numPr>
        <w:shd w:val="clear" w:color="auto" w:fill="FFFFFF"/>
        <w:spacing w:before="0" w:after="0"/>
        <w:ind w:left="851" w:hanging="284"/>
        <w:jc w:val="both"/>
        <w:rPr>
          <w:rFonts w:asciiTheme="majorHAnsi" w:hAnsiTheme="majorHAnsi" w:cs="Arial"/>
          <w:color w:val="000000"/>
        </w:rPr>
      </w:pPr>
      <w:r w:rsidRPr="00FA34DA">
        <w:rPr>
          <w:rFonts w:asciiTheme="majorHAnsi" w:hAnsiTheme="majorHAnsi" w:cs="Arial"/>
          <w:color w:val="000000"/>
        </w:rPr>
        <w:t xml:space="preserve">zmiany ustawowej stawki podatku od towarów i usług (VAT), </w:t>
      </w:r>
    </w:p>
    <w:p w:rsidR="00D742AC" w:rsidRPr="00FA34DA" w:rsidRDefault="00D742AC" w:rsidP="00B8767F">
      <w:pPr>
        <w:pStyle w:val="Akapitzlist"/>
        <w:shd w:val="clear" w:color="auto" w:fill="FFFFFF"/>
        <w:ind w:left="851"/>
        <w:jc w:val="both"/>
        <w:rPr>
          <w:rFonts w:asciiTheme="majorHAnsi" w:hAnsiTheme="majorHAnsi" w:cs="Arial"/>
          <w:color w:val="000000"/>
        </w:rPr>
      </w:pPr>
      <w:r w:rsidRPr="00FA34DA">
        <w:rPr>
          <w:rFonts w:asciiTheme="majorHAnsi" w:eastAsia="Calibri" w:hAnsiTheme="majorHAnsi" w:cs="Arial"/>
          <w:color w:val="000000"/>
          <w:lang w:eastAsia="pl-PL"/>
        </w:rPr>
        <w:t>Zmiana wysokości wynagrodzenia należnego Wykonawcy w przypadku zaistnienia przesłanki, jw. będzie odnosić się wyłącznie do części przedmiotu umowy niezrealizowanej, zgodnie z terminami ustalonymi umową, po dniu wejścia w życie przepisów zmieniających stawkę podatku od towarów i usług oraz wyłącznie do części przedmiotu umowy, do której zastosowanie znajdzie zmiana st</w:t>
      </w:r>
      <w:r w:rsidR="00C6396B">
        <w:rPr>
          <w:rFonts w:asciiTheme="majorHAnsi" w:eastAsia="Calibri" w:hAnsiTheme="majorHAnsi" w:cs="Arial"/>
          <w:color w:val="000000"/>
          <w:lang w:eastAsia="pl-PL"/>
        </w:rPr>
        <w:t>awki podatku od towarów i usług.</w:t>
      </w:r>
      <w:r w:rsidRPr="00FA34DA">
        <w:rPr>
          <w:rFonts w:asciiTheme="majorHAnsi" w:eastAsia="Calibri" w:hAnsiTheme="majorHAnsi" w:cs="Arial"/>
          <w:color w:val="000000"/>
          <w:lang w:eastAsia="pl-PL"/>
        </w:rPr>
        <w:t xml:space="preserve">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W przypadku przedmiotowej zmiany wartość wynagrodzenia netto nie zmieni się, a wartość wynagrodzenia brutto zostanie wyliczona na podstawie nowych przepisów, </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b)</w:t>
      </w:r>
      <w:r w:rsidRPr="00FA34DA">
        <w:rPr>
          <w:rFonts w:asciiTheme="majorHAnsi" w:hAnsiTheme="majorHAnsi" w:cs="Arial"/>
          <w:color w:val="000000"/>
        </w:rPr>
        <w:tab/>
      </w:r>
      <w:r w:rsidRPr="00FA34DA">
        <w:rPr>
          <w:rFonts w:asciiTheme="majorHAnsi" w:hAnsiTheme="majorHAnsi" w:cs="Arial"/>
          <w:bCs/>
          <w:color w:val="000000"/>
        </w:rPr>
        <w:t xml:space="preserve">zmiany wysokości minimalnego wynagrodzenia za pracę ustalonego na podstawie art. 2 ust. 3-5 ustawy </w:t>
      </w:r>
      <w:r w:rsidR="00C6396B">
        <w:rPr>
          <w:rFonts w:asciiTheme="majorHAnsi" w:hAnsiTheme="majorHAnsi" w:cs="Arial"/>
          <w:bCs/>
          <w:color w:val="000000"/>
        </w:rPr>
        <w:br/>
      </w:r>
      <w:r w:rsidRPr="00FA34DA">
        <w:rPr>
          <w:rFonts w:asciiTheme="majorHAnsi" w:hAnsiTheme="majorHAnsi" w:cs="Arial"/>
          <w:bCs/>
          <w:color w:val="000000"/>
        </w:rPr>
        <w:t>z dnia 10 października 2002 r. o minimalnym wynagrodzeniu za pracę</w:t>
      </w:r>
      <w:r w:rsidRPr="00FA34DA">
        <w:rPr>
          <w:rFonts w:asciiTheme="majorHAnsi" w:hAnsiTheme="majorHAnsi" w:cs="Arial"/>
          <w:color w:val="000000"/>
        </w:rPr>
        <w:t>,</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c)</w:t>
      </w:r>
      <w:r w:rsidRPr="00FA34DA">
        <w:rPr>
          <w:rFonts w:asciiTheme="majorHAnsi" w:hAnsiTheme="majorHAnsi" w:cs="Arial"/>
          <w:color w:val="000000"/>
        </w:rPr>
        <w:tab/>
        <w:t>zmiany zasad podlegania ubezpieczeniom społecznym lub ubezpieczeniu zdrowotnemu lub wysokości stawki składki na ubezpieczenia społeczne lub zdrowotne,</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hAnsiTheme="majorHAnsi" w:cs="Arial"/>
          <w:color w:val="000000"/>
        </w:rPr>
        <w:t>d)</w:t>
      </w:r>
      <w:r w:rsidRPr="00FA34DA">
        <w:rPr>
          <w:rFonts w:asciiTheme="majorHAnsi" w:hAnsiTheme="majorHAnsi" w:cs="Arial"/>
          <w:color w:val="000000"/>
        </w:rPr>
        <w:tab/>
      </w:r>
      <w:r w:rsidRPr="00FA34DA">
        <w:rPr>
          <w:rFonts w:asciiTheme="majorHAnsi" w:eastAsia="Calibri" w:hAnsiTheme="majorHAnsi" w:cs="Arial"/>
          <w:color w:val="000000"/>
          <w:lang w:eastAsia="pl-PL"/>
        </w:rPr>
        <w:t xml:space="preserve">w przypadku zmiany zasad gromadzenia i wysokości wpłat do pracowniczych planów kapitałowych, </w:t>
      </w:r>
      <w:r w:rsidR="00C6396B">
        <w:rPr>
          <w:rFonts w:asciiTheme="majorHAnsi" w:eastAsia="Calibri" w:hAnsiTheme="majorHAnsi" w:cs="Arial"/>
          <w:color w:val="000000"/>
          <w:lang w:eastAsia="pl-PL"/>
        </w:rPr>
        <w:br/>
      </w:r>
      <w:r w:rsidRPr="00FA34DA">
        <w:rPr>
          <w:rFonts w:asciiTheme="majorHAnsi" w:eastAsia="Calibri" w:hAnsiTheme="majorHAnsi" w:cs="Arial"/>
          <w:color w:val="000000"/>
          <w:lang w:eastAsia="pl-PL"/>
        </w:rPr>
        <w:t xml:space="preserve">o których mowa w ustawie z dnia 4 października 2018 r. o pracowniczych planach kapitałowych. </w:t>
      </w:r>
    </w:p>
    <w:p w:rsidR="00D742AC" w:rsidRPr="00FA34DA" w:rsidRDefault="00D742AC" w:rsidP="00B8767F">
      <w:pPr>
        <w:pStyle w:val="Akapitzlist"/>
        <w:shd w:val="clear" w:color="auto" w:fill="FFFFFF"/>
        <w:spacing w:before="120" w:after="120"/>
        <w:ind w:left="851"/>
        <w:jc w:val="both"/>
        <w:rPr>
          <w:rFonts w:asciiTheme="majorHAnsi" w:hAnsiTheme="majorHAnsi" w:cs="Arial"/>
        </w:rPr>
      </w:pPr>
      <w:r w:rsidRPr="00FA34DA">
        <w:rPr>
          <w:rFonts w:asciiTheme="majorHAnsi" w:hAnsiTheme="majorHAnsi" w:cs="Arial"/>
        </w:rPr>
        <w:t xml:space="preserve">W przypadkach, o których mowa w lit.: c-d, Strona, która żąda zmiany, wystąpi z wnioskiem o wprowadzenie odpowiednich zmian w zakresie wysokości wynagrodzenia należnego Wykonawcy, załączając do wniosku szczegółową kalkulację wpływu tych zmian na dotychczasową wysokość ceny określoną w Formularzu cenowym i szczegółowe wyliczenie proponowanej nowej wysokości tej ceny wraz z dokumentami poświadczającymi dokonane kalkulacje i wyliczenia. Druga ze Stron może wnieść uwagi do przedstawionego wyliczenia w terminie 7 dni roboczych od ich przedstawienia. W przypadkach, o których mowa w lit. c-d, </w:t>
      </w:r>
      <w:r w:rsidRPr="00FA34DA">
        <w:rPr>
          <w:rFonts w:asciiTheme="majorHAnsi" w:hAnsiTheme="majorHAnsi" w:cs="Arial"/>
        </w:rPr>
        <w:lastRenderedPageBreak/>
        <w:t>Zamawiający może żądać od Wykonawcy przedstawienia dodatkowych wyliczeń i dokumentów, jeżeli przedstawione przez Wykonawcę dokumenty uzna za niewystarczające. W przypadku uznania przez drugą ze Stron wyliczenia kosztów wykonania zamówienia przez Wykonawcę za zasadne, Strony dokonają zmiany umowy w zakresie wysokości wynagrodzenia należnego Wykonawcy.</w:t>
      </w:r>
    </w:p>
    <w:p w:rsidR="00D742AC" w:rsidRPr="00FA34DA" w:rsidRDefault="00D742AC" w:rsidP="00B8767F">
      <w:pPr>
        <w:pStyle w:val="Akapitzlist"/>
        <w:shd w:val="clear" w:color="auto" w:fill="FFFFFF"/>
        <w:spacing w:before="120" w:after="120"/>
        <w:ind w:left="851" w:hanging="284"/>
        <w:jc w:val="both"/>
        <w:rPr>
          <w:rFonts w:asciiTheme="majorHAnsi" w:hAnsiTheme="majorHAnsi" w:cs="Arial"/>
          <w:color w:val="000000"/>
        </w:rPr>
      </w:pPr>
      <w:r w:rsidRPr="00FA34DA">
        <w:rPr>
          <w:rFonts w:asciiTheme="majorHAnsi" w:eastAsia="Calibri" w:hAnsiTheme="majorHAnsi" w:cs="Arial"/>
          <w:color w:val="000000"/>
          <w:lang w:eastAsia="pl-PL"/>
        </w:rPr>
        <w:t>e)</w:t>
      </w:r>
      <w:r w:rsidRPr="00FA34DA">
        <w:rPr>
          <w:rFonts w:asciiTheme="majorHAnsi" w:eastAsia="Calibri" w:hAnsiTheme="majorHAnsi" w:cs="Arial"/>
          <w:color w:val="000000"/>
          <w:lang w:eastAsia="pl-PL"/>
        </w:rPr>
        <w:tab/>
        <w:t xml:space="preserve">zmiany cen materiałów lub kosztów związanych z realizacją zamówienia, </w:t>
      </w:r>
    </w:p>
    <w:p w:rsidR="00D742AC" w:rsidRPr="00FA34DA" w:rsidRDefault="00D742AC" w:rsidP="00B8767F">
      <w:pPr>
        <w:pStyle w:val="Bezodstpw"/>
        <w:spacing w:before="120" w:after="120" w:line="276" w:lineRule="auto"/>
        <w:ind w:left="851"/>
        <w:jc w:val="both"/>
        <w:rPr>
          <w:rFonts w:asciiTheme="majorHAnsi" w:hAnsiTheme="majorHAnsi" w:cs="Arial"/>
          <w:lang w:eastAsia="pl-PL"/>
        </w:rPr>
      </w:pPr>
      <w:r w:rsidRPr="00FA34DA">
        <w:rPr>
          <w:rFonts w:asciiTheme="majorHAnsi" w:hAnsiTheme="majorHAnsi" w:cs="Arial"/>
          <w:lang w:eastAsia="pl-PL"/>
        </w:rPr>
        <w:t xml:space="preserve">W przypadku zmiany, o której mowa w </w:t>
      </w:r>
      <w:r w:rsidRPr="00FA34DA">
        <w:rPr>
          <w:rFonts w:asciiTheme="majorHAnsi" w:hAnsiTheme="majorHAnsi" w:cs="Arial"/>
          <w:b/>
          <w:bCs/>
          <w:lang w:eastAsia="pl-PL"/>
        </w:rPr>
        <w:t>lit. e</w:t>
      </w:r>
      <w:r w:rsidRPr="00FA34DA">
        <w:rPr>
          <w:rFonts w:asciiTheme="majorHAnsi" w:hAnsiTheme="majorHAnsi" w:cs="Arial"/>
          <w:lang w:eastAsia="pl-PL"/>
        </w:rPr>
        <w:t xml:space="preserve">, wynagrodzenie będzie zmienione w następujący sposób: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 xml:space="preserve">zamawiający dla oddania zmiany (wzrostów lub spadków) ceny materiałów lub kosztów związanych </w:t>
      </w:r>
      <w:r w:rsidR="00C6396B">
        <w:rPr>
          <w:rFonts w:asciiTheme="majorHAnsi" w:hAnsiTheme="majorHAnsi" w:cs="Arial"/>
          <w:lang w:eastAsia="pl-PL"/>
        </w:rPr>
        <w:br/>
      </w:r>
      <w:r w:rsidRPr="00FA34DA">
        <w:rPr>
          <w:rFonts w:asciiTheme="majorHAnsi" w:hAnsiTheme="majorHAnsi" w:cs="Arial"/>
          <w:lang w:eastAsia="pl-PL"/>
        </w:rPr>
        <w:t xml:space="preserve">z realizacją zamówienia, przewiduje waloryzację wynagrodzenia Wykonawcy,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waloryzacji podlega jedynie cześć wynagr</w:t>
      </w:r>
      <w:r>
        <w:rPr>
          <w:rFonts w:asciiTheme="majorHAnsi" w:hAnsiTheme="majorHAnsi" w:cs="Arial"/>
          <w:lang w:eastAsia="pl-PL"/>
        </w:rPr>
        <w:t xml:space="preserve">odzenia pozostałego do zapłaty </w:t>
      </w:r>
      <w:r w:rsidR="00C6396B">
        <w:rPr>
          <w:rFonts w:asciiTheme="majorHAnsi" w:hAnsiTheme="majorHAnsi" w:cs="Arial"/>
          <w:lang w:eastAsia="pl-PL"/>
        </w:rPr>
        <w:t xml:space="preserve">(tj. wynagrodzenie za </w:t>
      </w:r>
      <w:r w:rsidRPr="00FA34DA">
        <w:rPr>
          <w:rFonts w:asciiTheme="majorHAnsi" w:hAnsiTheme="majorHAnsi" w:cs="Arial"/>
          <w:lang w:eastAsia="pl-PL"/>
        </w:rPr>
        <w:t xml:space="preserve">niezrealizowaną cześć zamówienia), </w:t>
      </w:r>
    </w:p>
    <w:p w:rsidR="00D742AC" w:rsidRPr="00FA34DA" w:rsidRDefault="00D742AC" w:rsidP="00646C93">
      <w:pPr>
        <w:pStyle w:val="Bezodstpw"/>
        <w:numPr>
          <w:ilvl w:val="2"/>
          <w:numId w:val="118"/>
        </w:numPr>
        <w:suppressAutoHyphens/>
        <w:spacing w:before="120" w:after="120" w:line="276" w:lineRule="auto"/>
        <w:ind w:left="993" w:hanging="284"/>
        <w:jc w:val="both"/>
        <w:rPr>
          <w:rFonts w:asciiTheme="majorHAnsi" w:hAnsiTheme="majorHAnsi" w:cs="Arial"/>
          <w:lang w:eastAsia="pl-PL"/>
        </w:rPr>
      </w:pPr>
      <w:r w:rsidRPr="00FA34DA">
        <w:rPr>
          <w:rFonts w:asciiTheme="majorHAnsi" w:hAnsiTheme="majorHAnsi" w:cs="Arial"/>
          <w:lang w:eastAsia="pl-PL"/>
        </w:rPr>
        <w:t>wynagrodzenie będzie podlegać waloryzacji raz n</w:t>
      </w:r>
      <w:r w:rsidR="00C6396B">
        <w:rPr>
          <w:rFonts w:asciiTheme="majorHAnsi" w:hAnsiTheme="majorHAnsi" w:cs="Arial"/>
          <w:lang w:eastAsia="pl-PL"/>
        </w:rPr>
        <w:t xml:space="preserve">a rok, pierwszy raz po upływie </w:t>
      </w:r>
      <w:r w:rsidRPr="00FA34DA">
        <w:rPr>
          <w:rFonts w:asciiTheme="majorHAnsi" w:hAnsiTheme="majorHAnsi" w:cs="Arial"/>
          <w:lang w:eastAsia="pl-PL"/>
        </w:rPr>
        <w:t xml:space="preserve">12 miesięcy od dnia rozpoczęcia realizacji robót budowlanych, </w:t>
      </w:r>
    </w:p>
    <w:p w:rsidR="00D742AC" w:rsidRPr="00FA34DA" w:rsidRDefault="00D742AC" w:rsidP="00646C93">
      <w:pPr>
        <w:pStyle w:val="Bezodstpw"/>
        <w:numPr>
          <w:ilvl w:val="2"/>
          <w:numId w:val="118"/>
        </w:numPr>
        <w:suppressAutoHyphens/>
        <w:spacing w:line="276" w:lineRule="auto"/>
        <w:ind w:left="993" w:hanging="284"/>
        <w:jc w:val="both"/>
        <w:rPr>
          <w:rFonts w:asciiTheme="majorHAnsi" w:hAnsiTheme="majorHAnsi" w:cs="Arial"/>
          <w:lang w:eastAsia="pl-PL"/>
        </w:rPr>
      </w:pPr>
      <w:r w:rsidRPr="00FA34DA">
        <w:rPr>
          <w:rFonts w:asciiTheme="majorHAnsi" w:hAnsiTheme="majorHAnsi" w:cs="Arial"/>
          <w:bCs/>
          <w:iCs/>
        </w:rPr>
        <w:t>waloryzacja będzie się odbywać w oparciu o średnioroczny wskaźnik cen towarów i usług konsumpcyjnych ogółem (Wc) wyliczony dla roku sprzed roku wprowadzania waloryzacji, ogłaszany przez Prezesa Głównego Urzędu Statystycznego (GUS) w Biuletynie Statystycznym GUS na podstawie art. 94 ust. 1 pkt 1 lit. a ustawy z dnia 17 grudnia 1998 r. o emeryturach i rentach z Funduszu Ubezpieczeń Społecznych (Dz. U. z 2020 r. poz. 53 z późn. zm). Przykładowo: waloryzacja w roku 2022 r. odbędzie się w oparciu o średnioroczny wskaźnik cen towarów i usług konsumpcyjnych ogółem w 2022 r. w stosunku do 2021 r.,</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wynagrodzenie podlegać będzie waloryzacji tylko w przypadku, gdy Wc w danym roku będzie większy od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1%,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w:t>
      </w:r>
      <w:r w:rsidRPr="00FA34DA">
        <w:rPr>
          <w:rFonts w:asciiTheme="majorHAnsi" w:hAnsiTheme="majorHAnsi" w:cs="Arial"/>
          <w:color w:val="000000"/>
          <w:lang w:eastAsia="pl-PL"/>
        </w:rPr>
        <w:tab/>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łączna wartość waloryzacji wynagrodzenia Wykonawcy nie przekroczy 5 % wynagrodzenia brutto, o którym </w:t>
      </w:r>
      <w:r>
        <w:rPr>
          <w:rFonts w:asciiTheme="majorHAnsi" w:hAnsiTheme="majorHAnsi" w:cs="Arial"/>
          <w:color w:val="000000"/>
          <w:lang w:eastAsia="pl-PL"/>
        </w:rPr>
        <w:t xml:space="preserve">  </w:t>
      </w:r>
    </w:p>
    <w:p w:rsidR="00D742AC"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mowa w §3 ust. 1 Umowy. Przez łączną wartość waloryzacji należy rozumieć wartość wzrostu lub spadku </w:t>
      </w:r>
      <w:r>
        <w:rPr>
          <w:rFonts w:asciiTheme="majorHAnsi" w:hAnsiTheme="majorHAnsi" w:cs="Arial"/>
          <w:color w:val="000000"/>
          <w:lang w:eastAsia="pl-PL"/>
        </w:rPr>
        <w:t xml:space="preserve"> </w:t>
      </w:r>
    </w:p>
    <w:p w:rsidR="00D742AC" w:rsidRPr="00FA34DA" w:rsidRDefault="00D742AC" w:rsidP="00B8767F">
      <w:pPr>
        <w:pStyle w:val="Bezodstpw"/>
        <w:spacing w:line="276" w:lineRule="auto"/>
        <w:ind w:left="851" w:hanging="284"/>
        <w:jc w:val="both"/>
        <w:rPr>
          <w:rFonts w:asciiTheme="majorHAnsi" w:hAnsiTheme="majorHAnsi" w:cs="Arial"/>
          <w:color w:val="000000"/>
          <w:lang w:eastAsia="pl-PL"/>
        </w:rPr>
      </w:pP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wynagrodzenia Wykonawcy wynikającą z waloryzacji, </w:t>
      </w:r>
    </w:p>
    <w:p w:rsidR="00D742AC" w:rsidRPr="00FA34DA" w:rsidRDefault="00D742AC" w:rsidP="00B8767F">
      <w:pPr>
        <w:autoSpaceDE w:val="0"/>
        <w:autoSpaceDN w:val="0"/>
        <w:adjustRightInd w:val="0"/>
        <w:spacing w:before="0" w:after="0"/>
        <w:jc w:val="both"/>
        <w:rPr>
          <w:rFonts w:asciiTheme="majorHAnsi" w:hAnsiTheme="majorHAnsi" w:cs="Arial"/>
          <w:color w:val="000000"/>
          <w:lang w:eastAsia="pl-PL"/>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 xml:space="preserve">-    postanowień umownych w zakresie waloryzacji nie stosuje się od chwili osiągnięcia limitu, o którym mowa </w:t>
      </w:r>
    </w:p>
    <w:p w:rsidR="00D742AC" w:rsidRPr="00FA34DA" w:rsidRDefault="00D742AC" w:rsidP="00B8767F">
      <w:pPr>
        <w:autoSpaceDE w:val="0"/>
        <w:autoSpaceDN w:val="0"/>
        <w:adjustRightInd w:val="0"/>
        <w:spacing w:before="0" w:after="0"/>
        <w:jc w:val="both"/>
        <w:rPr>
          <w:rFonts w:asciiTheme="majorHAnsi" w:hAnsiTheme="majorHAnsi" w:cs="Arial"/>
          <w:color w:val="000000" w:themeColor="text1"/>
        </w:rPr>
      </w:pPr>
      <w:r w:rsidRPr="00FA34DA">
        <w:rPr>
          <w:rFonts w:asciiTheme="majorHAnsi" w:hAnsiTheme="majorHAnsi" w:cs="Arial"/>
          <w:color w:val="000000"/>
          <w:lang w:eastAsia="pl-PL"/>
        </w:rPr>
        <w:t xml:space="preserve">                   </w:t>
      </w:r>
      <w:r>
        <w:rPr>
          <w:rFonts w:asciiTheme="majorHAnsi" w:hAnsiTheme="majorHAnsi" w:cs="Arial"/>
          <w:color w:val="000000"/>
          <w:lang w:eastAsia="pl-PL"/>
        </w:rPr>
        <w:t xml:space="preserve">  </w:t>
      </w:r>
      <w:r w:rsidRPr="00FA34DA">
        <w:rPr>
          <w:rFonts w:asciiTheme="majorHAnsi" w:hAnsiTheme="majorHAnsi" w:cs="Arial"/>
          <w:color w:val="000000"/>
          <w:lang w:eastAsia="pl-PL"/>
        </w:rPr>
        <w:t>wyżej.</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Podwykonawcy</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8 i 6 umowy mają zastosowanie. Jeżeli zmiana albo rezygnacja z Podwykonawcy dotyczy podmiotu, na którego zasoby Wykonawca powoływał się na zasadach określonych w art. 26 ust. 2b Pzp w celu wykazania spełniania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 Zmiana dokonana na wiosek Wykonawcy zgodnie z § 8 ust. 3 umowy;</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zakresu prac wykonywanych przez Podwykonawcę</w:t>
      </w:r>
      <w:r w:rsidRPr="00FA34DA">
        <w:rPr>
          <w:rFonts w:asciiTheme="majorHAnsi" w:hAnsiTheme="majorHAnsi" w:cs="Arial"/>
          <w:color w:val="000000" w:themeColor="text1"/>
        </w:rPr>
        <w:t>:</w:t>
      </w:r>
    </w:p>
    <w:p w:rsidR="00D742AC" w:rsidRPr="00FA34DA"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w trakcie realizacji umowy Wykonawca złoży oświadczenie o zmianie zakresu prac powierzonych Podwykonawcy zmianie ulegnie zakres prac powierzonych Podwykonawcy. W takiej sytuacji zapisy § 8 i 6 mają zastosowanie. Jeżeli w trakcie realizacji umowy Wykonawca zgłosi wykonywanie części lub całości  prac przez Podwykonawcę, który nie został wcześnie wykazany w jego ofercie umowa ulegnie zmianie w zakresie podwykonawstwa. W takiej sytuacji zapisy § 8 i 6 umowy mają zastosowanie;</w:t>
      </w:r>
    </w:p>
    <w:p w:rsidR="00D742AC" w:rsidRPr="00FA34DA"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FA34DA">
        <w:rPr>
          <w:rFonts w:asciiTheme="majorHAnsi" w:hAnsiTheme="majorHAnsi" w:cs="Arial"/>
          <w:color w:val="000000" w:themeColor="text1"/>
          <w:u w:val="single"/>
        </w:rPr>
        <w:t>zmiany kierownika budowy / robót</w:t>
      </w:r>
      <w:r w:rsidRPr="00FA34DA">
        <w:rPr>
          <w:rFonts w:asciiTheme="majorHAnsi" w:hAnsiTheme="majorHAnsi" w:cs="Arial"/>
          <w:color w:val="000000" w:themeColor="text1"/>
        </w:rPr>
        <w:t xml:space="preserve">. </w:t>
      </w:r>
    </w:p>
    <w:p w:rsidR="00D742AC" w:rsidRPr="00AF6A6C" w:rsidRDefault="00D742AC" w:rsidP="00B8767F">
      <w:pPr>
        <w:pStyle w:val="Akapitzlist"/>
        <w:autoSpaceDE w:val="0"/>
        <w:autoSpaceDN w:val="0"/>
        <w:adjustRightInd w:val="0"/>
        <w:ind w:left="709"/>
        <w:jc w:val="both"/>
        <w:rPr>
          <w:rFonts w:asciiTheme="majorHAnsi" w:hAnsiTheme="majorHAnsi" w:cs="Arial"/>
          <w:color w:val="000000" w:themeColor="text1"/>
        </w:rPr>
      </w:pPr>
      <w:r w:rsidRPr="00FA34DA">
        <w:rPr>
          <w:rFonts w:asciiTheme="majorHAnsi" w:hAnsiTheme="majorHAnsi" w:cs="Arial"/>
          <w:color w:val="000000" w:themeColor="text1"/>
        </w:rPr>
        <w:t>Jeżeli zmienią się osoby posiadające odpo</w:t>
      </w:r>
      <w:r w:rsidRPr="00AF6A6C">
        <w:rPr>
          <w:rFonts w:asciiTheme="majorHAnsi" w:hAnsiTheme="majorHAnsi" w:cs="Arial"/>
          <w:color w:val="000000" w:themeColor="text1"/>
        </w:rPr>
        <w:t xml:space="preserve">wiednie uprawnienia budowlane do wykonywania samodzielnych funkcji technicznych w budownictwie wymienionych w ofercie Wykonawca poinformuje o tym fakcie Zamawiającego na piśmie w terminie 3 dni od wystąpienia zmiany wskazując z imienia i nazwiska nowego kierownika budowy / robót oraz podając powody zmiany. Nowa osoba winna posiadać kwalifikacje, doświadczenie oraz uprawnienia zawodowe co najmniej takie jakich żądał Zamawiający w SWZ. Wykonawca na potwierdzenie posiadania uprawnień złoży zaświadczenie właściwego podmiotu o nadaniu stosownych </w:t>
      </w:r>
      <w:r w:rsidRPr="00AF6A6C">
        <w:rPr>
          <w:rFonts w:asciiTheme="majorHAnsi" w:hAnsiTheme="majorHAnsi" w:cs="Arial"/>
          <w:color w:val="000000" w:themeColor="text1"/>
        </w:rPr>
        <w:lastRenderedPageBreak/>
        <w:t xml:space="preserve">uprawnień oraz dokument potwierdzający wpis do okręgowej izby inżynierów budownictwa. Zamawiający musi wyrazić zgodę na zmianę ww. osób. </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rPr>
        <w:t>jeżeli Wykonawca w trakcie realizacji umowy złoży oświadczenie</w:t>
      </w:r>
      <w:r w:rsidRPr="00AF6A6C">
        <w:rPr>
          <w:rFonts w:asciiTheme="majorHAnsi" w:hAnsiTheme="majorHAnsi" w:cs="Arial"/>
          <w:color w:val="000000" w:themeColor="text1"/>
        </w:rPr>
        <w:t xml:space="preserve"> o konieczności jej realizacji przy udziale Podwykonawców Zamawiający dokona zmian umowy w powyższym zakresie. </w:t>
      </w:r>
    </w:p>
    <w:p w:rsidR="00D742AC" w:rsidRPr="00AF6A6C" w:rsidRDefault="00D742AC" w:rsidP="00646C93">
      <w:pPr>
        <w:pStyle w:val="Akapitzlist"/>
        <w:numPr>
          <w:ilvl w:val="1"/>
          <w:numId w:val="106"/>
        </w:numPr>
        <w:autoSpaceDE w:val="0"/>
        <w:autoSpaceDN w:val="0"/>
        <w:adjustRightInd w:val="0"/>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u w:val="single"/>
          <w:lang w:eastAsia="pl-PL"/>
        </w:rPr>
        <w:t>zmiany osób wskazanych przez Wykonawcę w przypadku</w:t>
      </w:r>
      <w:r w:rsidRPr="00AF6A6C">
        <w:rPr>
          <w:rFonts w:asciiTheme="majorHAnsi" w:hAnsiTheme="majorHAnsi" w:cs="Arial"/>
          <w:color w:val="000000" w:themeColor="text1"/>
          <w:lang w:eastAsia="pl-PL"/>
        </w:rPr>
        <w:t>, gdy Zamawiający uzna, że osoby te nie wykonują należycie swoich obowiązków. Wykonawca obowiązany jest dokonać zmiany tych osób na inne spełniające na dzień składa</w:t>
      </w:r>
      <w:r>
        <w:rPr>
          <w:rFonts w:asciiTheme="majorHAnsi" w:hAnsiTheme="majorHAnsi" w:cs="Arial"/>
          <w:color w:val="000000" w:themeColor="text1"/>
          <w:lang w:eastAsia="pl-PL"/>
        </w:rPr>
        <w:t>nia ofert warunki określone w S</w:t>
      </w:r>
      <w:r w:rsidRPr="00AF6A6C">
        <w:rPr>
          <w:rFonts w:asciiTheme="majorHAnsi" w:hAnsiTheme="majorHAnsi" w:cs="Arial"/>
          <w:color w:val="000000" w:themeColor="text1"/>
          <w:lang w:eastAsia="pl-PL"/>
        </w:rPr>
        <w:t>WZ w terminie nie dłuższym niż 14 dni od daty złożenia wniosku przez Zamawiającego;</w:t>
      </w:r>
    </w:p>
    <w:p w:rsidR="00D742AC" w:rsidRPr="00AF6A6C" w:rsidRDefault="00D742AC" w:rsidP="00646C93">
      <w:pPr>
        <w:pStyle w:val="Akapitzlist"/>
        <w:numPr>
          <w:ilvl w:val="0"/>
          <w:numId w:val="107"/>
        </w:numPr>
        <w:autoSpaceDE w:val="0"/>
        <w:autoSpaceDN w:val="0"/>
        <w:adjustRightInd w:val="0"/>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 xml:space="preserve">Zmiana zgodna z ust. 1 pkt 1 lit. c wymaga przedstawienia projektu zamiennego zawierającego opis proponowanych zmian oraz niezbędne rysunki. Projekt taki wymaga akceptacji przez autora pierwotnej dokumentacji projektowej </w:t>
      </w:r>
      <w:r w:rsidR="00C6396B">
        <w:rPr>
          <w:rFonts w:asciiTheme="majorHAnsi" w:hAnsiTheme="majorHAnsi" w:cs="Arial"/>
          <w:color w:val="000000" w:themeColor="text1"/>
        </w:rPr>
        <w:br/>
      </w:r>
      <w:r w:rsidRPr="00AF6A6C">
        <w:rPr>
          <w:rFonts w:asciiTheme="majorHAnsi" w:hAnsiTheme="majorHAnsi" w:cs="Arial"/>
          <w:color w:val="000000" w:themeColor="text1"/>
        </w:rPr>
        <w:t xml:space="preserve">i Zamawiającego. </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W przypadku inicjowania zmian, o których mowa w ust. 1 przez Wykonawcę niezbędne jest złożenie wniosku zawierającego:</w:t>
      </w:r>
    </w:p>
    <w:p w:rsidR="00D742AC" w:rsidRPr="00AF6A6C" w:rsidRDefault="00D742AC" w:rsidP="00646C93">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opis propozycji zmiany, </w:t>
      </w:r>
    </w:p>
    <w:p w:rsidR="00D742AC" w:rsidRPr="00AF6A6C" w:rsidRDefault="00D742AC" w:rsidP="00646C93">
      <w:pPr>
        <w:pStyle w:val="Akapitzlist"/>
        <w:numPr>
          <w:ilvl w:val="0"/>
          <w:numId w:val="108"/>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uzasadnienie zmiany.</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rPr>
      </w:pPr>
      <w:r w:rsidRPr="00AF6A6C">
        <w:rPr>
          <w:rFonts w:asciiTheme="majorHAnsi" w:hAnsiTheme="majorHAnsi" w:cs="Arial"/>
          <w:color w:val="000000" w:themeColor="text1"/>
        </w:rPr>
        <w:t>Uzasadnienie zmiany, o którym mowa w ust. 3 pkt b może dotyczyć w szczególności:</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obniżenia kosztu wykonania robót,</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 xml:space="preserve">poprawy wartości lub podniesienia sprawności ukończonych robót, </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wydajności urządzeń,</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podniesienia bezpieczeństwa wykonywania robót,</w:t>
      </w:r>
    </w:p>
    <w:p w:rsidR="00D742AC" w:rsidRPr="00AF6A6C" w:rsidRDefault="00D742AC" w:rsidP="00646C93">
      <w:pPr>
        <w:pStyle w:val="Akapitzlist"/>
        <w:numPr>
          <w:ilvl w:val="0"/>
          <w:numId w:val="109"/>
        </w:numPr>
        <w:suppressAutoHyphens/>
        <w:spacing w:before="0" w:after="0"/>
        <w:jc w:val="both"/>
        <w:rPr>
          <w:rFonts w:asciiTheme="majorHAnsi" w:hAnsiTheme="majorHAnsi" w:cs="Arial"/>
          <w:color w:val="000000" w:themeColor="text1"/>
        </w:rPr>
      </w:pPr>
      <w:r w:rsidRPr="00AF6A6C">
        <w:rPr>
          <w:rFonts w:asciiTheme="majorHAnsi" w:hAnsiTheme="majorHAnsi" w:cs="Arial"/>
          <w:color w:val="000000" w:themeColor="text1"/>
        </w:rPr>
        <w:t>usprawnienia w trakcie użytkowania obiektu.</w:t>
      </w:r>
    </w:p>
    <w:p w:rsidR="00D742AC" w:rsidRPr="00AF6A6C"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jest zobowiązany, na żądanie Zamawiającego, do zaakceptowania zmiany sposobu rozliczania umowy lub dokonywania płatności na rzecz Wykonawcy w związku ze zmianami zawartej przez Zamawiającego umowy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dofinansowanie projektu lub zmianami wytycznych dotyczących realizacji projektu.  </w:t>
      </w:r>
    </w:p>
    <w:p w:rsidR="00D742AC" w:rsidRPr="00F76EC6" w:rsidRDefault="00D742AC" w:rsidP="00646C93">
      <w:pPr>
        <w:pStyle w:val="Akapitzlist"/>
        <w:numPr>
          <w:ilvl w:val="0"/>
          <w:numId w:val="107"/>
        </w:numPr>
        <w:suppressAutoHyphens/>
        <w:spacing w:before="0" w:after="0"/>
        <w:ind w:left="284" w:hanging="284"/>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Wszelkie zmiany umowy wymagają formy pisemnej pod rygorem nieważności.</w:t>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12. Odstąpienie od umowy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Zamawiający może odstąpić od umowy ze skutkiem natychmiastowym w razie:</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likwidacji firmy Wykonawcy w trybie innym niż ogłoszenie upadłości;</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zajęcia majątku Wykonawcy w toku egzekucji komorniczej przeciw niemu prowadzonej;</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naruszenia postanowień umownych mimo wezwania do zaniechania naruszeń;</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color w:val="000000" w:themeColor="text1"/>
        </w:rPr>
        <w:t xml:space="preserve">realizacji robót przewidzianych niniejszą umową w sposób niezgodny z dokumentacją projektową </w:t>
      </w:r>
      <w:r w:rsidRPr="00AF6A6C">
        <w:rPr>
          <w:rFonts w:asciiTheme="majorHAnsi" w:hAnsiTheme="majorHAnsi" w:cs="Arial"/>
          <w:color w:val="000000" w:themeColor="text1"/>
        </w:rPr>
        <w:br/>
        <w:t>i wskazaniami Zamawiającego, po uprzednim wezwaniu Wyko</w:t>
      </w:r>
      <w:r w:rsidR="00C6396B">
        <w:rPr>
          <w:rFonts w:asciiTheme="majorHAnsi" w:hAnsiTheme="majorHAnsi" w:cs="Arial"/>
          <w:color w:val="000000" w:themeColor="text1"/>
        </w:rPr>
        <w:t xml:space="preserve">nawcy do zaprzestania naruszeń </w:t>
      </w:r>
      <w:r w:rsidRPr="00AF6A6C">
        <w:rPr>
          <w:rFonts w:asciiTheme="majorHAnsi" w:hAnsiTheme="majorHAnsi" w:cs="Arial"/>
          <w:color w:val="000000" w:themeColor="text1"/>
        </w:rPr>
        <w:t xml:space="preserve">i upływie oznaczonego przez Zamawiającego terminu do usunięcia niezgodności, </w:t>
      </w:r>
    </w:p>
    <w:p w:rsidR="00D742AC" w:rsidRPr="00AF6A6C" w:rsidRDefault="00D742AC" w:rsidP="00646C93">
      <w:pPr>
        <w:numPr>
          <w:ilvl w:val="2"/>
          <w:numId w:val="111"/>
        </w:numPr>
        <w:tabs>
          <w:tab w:val="clear" w:pos="2160"/>
          <w:tab w:val="num" w:pos="851"/>
        </w:tabs>
        <w:spacing w:before="0" w:after="0"/>
        <w:ind w:left="720"/>
        <w:jc w:val="both"/>
        <w:rPr>
          <w:rFonts w:asciiTheme="majorHAnsi" w:hAnsiTheme="majorHAnsi" w:cs="Arial"/>
          <w:color w:val="000000" w:themeColor="text1"/>
        </w:rPr>
      </w:pPr>
      <w:r w:rsidRPr="00AF6A6C">
        <w:rPr>
          <w:rFonts w:asciiTheme="majorHAnsi" w:hAnsiTheme="majorHAnsi" w:cs="Arial"/>
        </w:rPr>
        <w:t>gdy Wykonawca dopuszcza się opóźnienia w wykonywani</w:t>
      </w:r>
      <w:r w:rsidR="00C6396B">
        <w:rPr>
          <w:rFonts w:asciiTheme="majorHAnsi" w:hAnsiTheme="majorHAnsi" w:cs="Arial"/>
        </w:rPr>
        <w:t xml:space="preserve">u prac dłuższego niż miesiąc </w:t>
      </w:r>
      <w:r w:rsidRPr="00AF6A6C">
        <w:rPr>
          <w:rFonts w:asciiTheme="majorHAnsi" w:hAnsiTheme="majorHAnsi" w:cs="Arial"/>
        </w:rPr>
        <w:t xml:space="preserve">w stosunku do przyjętego harmonogramu robót.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 razie istotnej zmiany okoliczności powodującej, że wykonanie umowy nie leży w interesie publicznym, czego nie można było przewidzieć w chwili zawarcia umowy, Zamawiający może od</w:t>
      </w:r>
      <w:r w:rsidR="00C6396B">
        <w:rPr>
          <w:rFonts w:asciiTheme="majorHAnsi" w:hAnsiTheme="majorHAnsi" w:cs="Arial"/>
          <w:color w:val="000000" w:themeColor="text1"/>
        </w:rPr>
        <w:t xml:space="preserve">stąpić od umowy </w:t>
      </w:r>
      <w:r w:rsidRPr="00AF6A6C">
        <w:rPr>
          <w:rFonts w:asciiTheme="majorHAnsi" w:hAnsiTheme="majorHAnsi" w:cs="Arial"/>
          <w:color w:val="000000" w:themeColor="text1"/>
        </w:rPr>
        <w:t>w terminie 30 dni od powzięcia wiadomości o tych okolicznościach, a ka</w:t>
      </w:r>
      <w:r w:rsidR="00C6396B">
        <w:rPr>
          <w:rFonts w:asciiTheme="majorHAnsi" w:hAnsiTheme="majorHAnsi" w:cs="Arial"/>
          <w:color w:val="000000" w:themeColor="text1"/>
        </w:rPr>
        <w:t xml:space="preserve">ra umowna z tytułu odstąpienia </w:t>
      </w:r>
      <w:r w:rsidRPr="00AF6A6C">
        <w:rPr>
          <w:rFonts w:asciiTheme="majorHAnsi" w:hAnsiTheme="majorHAnsi" w:cs="Arial"/>
          <w:color w:val="000000" w:themeColor="text1"/>
        </w:rPr>
        <w:t xml:space="preserve">w tym przypadku nie będzie miała zastosowania.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rPr>
      </w:pPr>
      <w:r w:rsidRPr="00AF6A6C">
        <w:rPr>
          <w:rFonts w:asciiTheme="majorHAnsi" w:hAnsiTheme="majorHAnsi" w:cs="Arial"/>
          <w:color w:val="000000" w:themeColor="text1"/>
        </w:rPr>
        <w:t>Wykonawca jest uprawniony do odstąpienia od umowy w zakresie niewykonanej jej części jeżeli:</w:t>
      </w:r>
    </w:p>
    <w:p w:rsidR="00D742AC" w:rsidRPr="00AF6A6C" w:rsidRDefault="00D742AC" w:rsidP="00646C93">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Zamawiający pozostaje w zwłoce w płatnościach, jeżeli zwłoka nieprzerwanie trwa dłużej niż 40 dni pomimo dwukrotnego udzielenia Zamawiającemu dodatkowego 14 –dniowego terminu do spełnienia niewykonanego w terminie świadczenia,</w:t>
      </w:r>
    </w:p>
    <w:p w:rsidR="00D742AC" w:rsidRPr="00AF6A6C" w:rsidRDefault="00D742AC" w:rsidP="00646C93">
      <w:pPr>
        <w:pStyle w:val="Akapitzlist"/>
        <w:numPr>
          <w:ilvl w:val="0"/>
          <w:numId w:val="114"/>
        </w:numPr>
        <w:spacing w:before="0" w:after="0"/>
        <w:ind w:left="709" w:hanging="283"/>
        <w:jc w:val="both"/>
        <w:rPr>
          <w:rFonts w:asciiTheme="majorHAnsi" w:hAnsiTheme="majorHAnsi" w:cs="Arial"/>
          <w:color w:val="000000" w:themeColor="text1"/>
        </w:rPr>
      </w:pPr>
      <w:r w:rsidRPr="00AF6A6C">
        <w:rPr>
          <w:rFonts w:asciiTheme="majorHAnsi" w:hAnsiTheme="majorHAnsi" w:cs="Arial"/>
          <w:color w:val="000000" w:themeColor="text1"/>
        </w:rPr>
        <w:t xml:space="preserve">zawieszenie realizacji umowy wynikające z przyczyn leżących po stronie Zamawiającego trwa dłużej niż 30 dni.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rPr>
        <w:t xml:space="preserve">Odstąpienie od umowy winno nastąpić w formie pisemnej pod rygorem nieważności i winno zawierać uzasadnienie.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przypadku odstąpienia od umowy przez jedną ze Stron, Wykonawca ma obowiązek: </w:t>
      </w:r>
    </w:p>
    <w:p w:rsidR="00D742AC" w:rsidRPr="00AF6A6C" w:rsidRDefault="00D742AC" w:rsidP="00646C93">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natychmiast wstrzymać wykonywanie robót, poza </w:t>
      </w:r>
      <w:r w:rsidR="00C6396B">
        <w:rPr>
          <w:rFonts w:asciiTheme="majorHAnsi" w:hAnsiTheme="majorHAnsi" w:cs="Arial"/>
          <w:color w:val="000000" w:themeColor="text1"/>
          <w:lang w:eastAsia="pl-PL"/>
        </w:rPr>
        <w:t xml:space="preserve">mającymi na celu ochronę życia </w:t>
      </w:r>
      <w:r w:rsidRPr="00AF6A6C">
        <w:rPr>
          <w:rFonts w:asciiTheme="majorHAnsi" w:hAnsiTheme="majorHAnsi" w:cs="Arial"/>
          <w:color w:val="000000" w:themeColor="text1"/>
          <w:lang w:eastAsia="pl-PL"/>
        </w:rPr>
        <w:t xml:space="preserve">i zabezpieczyć przerwane roboty w zakresie obustronnie uzgodnionym oraz zabezpieczyć teren budowy i opuścić go najpóźniej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w terminie wskazanym przez Zamawiającego,</w:t>
      </w:r>
    </w:p>
    <w:p w:rsidR="00D742AC" w:rsidRPr="00AF6A6C" w:rsidRDefault="00D742AC" w:rsidP="00646C93">
      <w:pPr>
        <w:pStyle w:val="Akapitzlist"/>
        <w:numPr>
          <w:ilvl w:val="0"/>
          <w:numId w:val="113"/>
        </w:numPr>
        <w:spacing w:before="0" w:after="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lastRenderedPageBreak/>
        <w:t xml:space="preserve">przekazać znajdujące się w jego posiadaniu dokumenty, w tym należące do Zamawiającego, urządzenia, materiały i inne prace, za które Wykonawca otrzymał płatność oraz inną, sporządzoną przez niego lub na jego rzecz dokumentację projektową lub wykonawczą, najpóźniej w terminie wskazanym przez Zamawiającego.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terminie 14 dni od daty odstąpienia od umowy, Wykonawca zgłosi Zamawiającemu gotowość do odbioru robót przerwanych oraz robót zabezpieczających. W przypadku nie zgłoszenia w tym terminie gotowości do odbioru, Zamawiający ma prawo przeprowadzić odbiór jednostronny.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Wykonawca niezwłocznie, a najpóźniej w terminie do 20 dni od dnia zawiadomienia o odstąpieniu od umowy, usunie z terenu budowy urządzenia zaplecza budowy przez niego dostarczone lub wniesione materiały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i urządzenia niestanowiące własności Zamawiającego lub uzgodni z Zamawiającym  zasady przekazania tego majątku Zamawiającemu. </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przypadku odstąpienia od umowy przez jedną ze Stron, Zamawiający zobowiązany jest do dokonania odbioru robót przerwanych i zabezpieczających oraz przejęcia od Wykonawcy pod swój dozór terenu budowy.</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terminie 14 dni od daty odstąpienia od umowy, Wykonawca przy udziale Zamawiającego, sporządzi szczegółowy protokół odbioru robót przerwanych i robót zabezpieczających według stanu na dzień odstąpienia, który stanowi podstawę do wystawienia przez Wykonawcę faktury. Wykonawca zobowiązany jest do dokonania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i dostarczenia Zamawiającemu inwentaryzacji robót według stanu na dzień odstąpienia.</w:t>
      </w:r>
    </w:p>
    <w:p w:rsidR="00D742AC" w:rsidRPr="00AF6A6C"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Zamawiający zapłaci Wykonawcy wynagrodzenie za właściwie i zgodnie z umową roboty wykonane do dnia odstąpienia, pomniejszone o roszczenia Zamawiającego z tytułu kar umownych oraz ewentualne roszczenia </w:t>
      </w:r>
      <w:r w:rsidR="00C6396B">
        <w:rPr>
          <w:rFonts w:asciiTheme="majorHAnsi" w:hAnsiTheme="majorHAnsi" w:cs="Arial"/>
          <w:color w:val="000000" w:themeColor="text1"/>
          <w:lang w:eastAsia="pl-PL"/>
        </w:rPr>
        <w:br/>
      </w:r>
      <w:r w:rsidRPr="00AF6A6C">
        <w:rPr>
          <w:rFonts w:asciiTheme="majorHAnsi" w:hAnsiTheme="majorHAnsi" w:cs="Arial"/>
          <w:color w:val="000000" w:themeColor="text1"/>
          <w:lang w:eastAsia="pl-PL"/>
        </w:rPr>
        <w:t xml:space="preserve">o obniżenie ceny na podstawie rękojmi i gwarancji. </w:t>
      </w:r>
    </w:p>
    <w:p w:rsidR="00D742AC" w:rsidRPr="00E50D1D" w:rsidRDefault="00D742AC" w:rsidP="00646C93">
      <w:pPr>
        <w:numPr>
          <w:ilvl w:val="1"/>
          <w:numId w:val="111"/>
        </w:numPr>
        <w:tabs>
          <w:tab w:val="clear" w:pos="1437"/>
        </w:tabs>
        <w:spacing w:before="0" w:after="0"/>
        <w:ind w:left="36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Koszty dodatkowe poniesione na zabezpieczenie robót i terenu budowy oraz wszelkie inne uzasadnione koszty związane z odstąpieniem od umowy ponosi Strona, po której leży przyczyna odstąpienia. Jeżeli przyczyna nie leży po żadnej ze stron koszty te Strony ponoszą równo. </w:t>
      </w:r>
    </w:p>
    <w:p w:rsidR="00D742AC" w:rsidRPr="00AF6A6C" w:rsidRDefault="00D742AC" w:rsidP="00B8767F">
      <w:pPr>
        <w:widowControl w:val="0"/>
        <w:spacing w:after="0"/>
        <w:jc w:val="center"/>
        <w:rPr>
          <w:rFonts w:asciiTheme="majorHAnsi" w:hAnsiTheme="majorHAnsi" w:cs="Arial"/>
          <w:b/>
          <w:lang w:eastAsia="ar-SA"/>
        </w:rPr>
      </w:pPr>
      <w:r w:rsidRPr="00AF6A6C">
        <w:rPr>
          <w:rFonts w:asciiTheme="majorHAnsi" w:hAnsiTheme="majorHAnsi" w:cs="Arial"/>
          <w:b/>
          <w:lang w:eastAsia="ar-SA"/>
        </w:rPr>
        <w:t>§ 13. Wymagania dotyczące zatrudnienia osób wykonujących czynności w zakresie realizacji przedmiotu zamówienia</w:t>
      </w:r>
    </w:p>
    <w:p w:rsidR="00D742AC" w:rsidRPr="00AF6A6C" w:rsidRDefault="00D742AC" w:rsidP="00646C93">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Wykonawca lub Podwykonawca zatrudnia na podstawie umowy o pracę w rozumieniu art. 22 § 1 ustawy z dnia 26 czerwca 1974 r. kodeks pracy osoby wykonujące prace fizyczne </w:t>
      </w:r>
      <w:r w:rsidRPr="00AF6A6C">
        <w:rPr>
          <w:rFonts w:asciiTheme="majorHAnsi" w:hAnsiTheme="majorHAnsi" w:cs="Arial"/>
          <w:color w:val="000000" w:themeColor="text1"/>
        </w:rPr>
        <w:t xml:space="preserve">w szczególności następujące czynności w zakresie realizacji przedmiotu zamówienia: </w:t>
      </w:r>
      <w:r w:rsidRPr="00AF6A6C">
        <w:rPr>
          <w:rFonts w:asciiTheme="majorHAnsi" w:hAnsiTheme="majorHAnsi" w:cs="Arial"/>
          <w:bCs/>
          <w:lang w:eastAsia="pl-PL"/>
        </w:rPr>
        <w:t>operatorzy maszyn, robotnicy drogowi, brukarze.</w:t>
      </w:r>
      <w:r w:rsidRPr="00AF6A6C" w:rsidDel="00AE3A96">
        <w:rPr>
          <w:rFonts w:asciiTheme="majorHAnsi" w:hAnsiTheme="majorHAnsi" w:cs="Arial"/>
          <w:lang w:eastAsia="ar-SA"/>
        </w:rPr>
        <w:t xml:space="preserve"> </w:t>
      </w:r>
    </w:p>
    <w:p w:rsidR="00D742AC" w:rsidRPr="00AF6A6C" w:rsidRDefault="00D742AC" w:rsidP="00646C93">
      <w:pPr>
        <w:widowControl w:val="0"/>
        <w:numPr>
          <w:ilvl w:val="0"/>
          <w:numId w:val="76"/>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t>
      </w:r>
      <w:r w:rsidR="00C6396B">
        <w:rPr>
          <w:rFonts w:asciiTheme="majorHAnsi" w:hAnsiTheme="majorHAnsi" w:cs="Arial"/>
          <w:lang w:eastAsia="ar-SA"/>
        </w:rPr>
        <w:br/>
      </w:r>
      <w:r w:rsidRPr="00AF6A6C">
        <w:rPr>
          <w:rFonts w:asciiTheme="majorHAnsi" w:hAnsiTheme="majorHAnsi" w:cs="Arial"/>
          <w:lang w:eastAsia="ar-SA"/>
        </w:rPr>
        <w:t xml:space="preserve">w szczególności do: </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oświadczeń i dokumentów w zakresie potwierdzenia spełnienia w/w wymogów i dokonywania ich oceny,</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żądania wyjaśnień w przypadku wątpliwości w zakresie potwierdzenia spełnienia w/w wymogów,</w:t>
      </w:r>
    </w:p>
    <w:p w:rsidR="00D742AC" w:rsidRPr="00AF6A6C" w:rsidRDefault="00D742AC" w:rsidP="00646C93">
      <w:pPr>
        <w:widowControl w:val="0"/>
        <w:numPr>
          <w:ilvl w:val="0"/>
          <w:numId w:val="77"/>
        </w:numPr>
        <w:tabs>
          <w:tab w:val="clear" w:pos="360"/>
        </w:tabs>
        <w:suppressAutoHyphens/>
        <w:spacing w:before="0" w:after="0"/>
        <w:ind w:left="709" w:hanging="425"/>
        <w:jc w:val="both"/>
        <w:rPr>
          <w:rFonts w:asciiTheme="majorHAnsi" w:hAnsiTheme="majorHAnsi" w:cs="Arial"/>
          <w:lang w:eastAsia="ar-SA"/>
        </w:rPr>
      </w:pPr>
      <w:r w:rsidRPr="00AF6A6C">
        <w:rPr>
          <w:rFonts w:asciiTheme="majorHAnsi" w:hAnsiTheme="majorHAnsi" w:cs="Arial"/>
          <w:lang w:eastAsia="ar-SA"/>
        </w:rPr>
        <w:t>przeprowadzania kontroli na miejscu wykonywania zamówienia.</w:t>
      </w:r>
    </w:p>
    <w:p w:rsidR="00D742AC" w:rsidRPr="00AF6A6C" w:rsidRDefault="00D742AC" w:rsidP="00646C93">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lang w:eastAsia="ar-SA"/>
        </w:rPr>
        <w:t xml:space="preserve">Wykonawca </w:t>
      </w:r>
      <w:r w:rsidRPr="00AF6A6C">
        <w:rPr>
          <w:rFonts w:asciiTheme="majorHAnsi" w:hAnsiTheme="majorHAnsi" w:cs="Arial"/>
          <w:color w:val="000000" w:themeColor="text1"/>
        </w:rPr>
        <w:t xml:space="preserve">w terminie 14 dni od dnia podpisania niniejszej umowy przekaże Zamawiającemu </w:t>
      </w:r>
      <w:r w:rsidRPr="00AF6A6C">
        <w:rPr>
          <w:rFonts w:asciiTheme="majorHAnsi" w:hAnsiTheme="majorHAnsi" w:cs="Arial"/>
          <w:lang w:eastAsia="ar-SA"/>
        </w:rPr>
        <w:t xml:space="preserve">wykaz osób zatrudnionych na umowę o pracę przez Wykonawcę/Podwykonawcę wraz z oświadczeniem, że osoby te są zatrudnione na umowę o pracę przy wykonywaniu czynności w zakresie realizacji przedmiotu umowy, o których mowa w ust. 1. </w:t>
      </w:r>
    </w:p>
    <w:p w:rsidR="00D742AC" w:rsidRPr="00AF6A6C" w:rsidRDefault="00D742AC" w:rsidP="00646C93">
      <w:pPr>
        <w:widowControl w:val="0"/>
        <w:numPr>
          <w:ilvl w:val="0"/>
          <w:numId w:val="78"/>
        </w:numPr>
        <w:suppressAutoHyphens/>
        <w:spacing w:before="0" w:after="0"/>
        <w:jc w:val="both"/>
        <w:rPr>
          <w:rFonts w:asciiTheme="majorHAnsi" w:hAnsiTheme="majorHAnsi" w:cs="Arial"/>
          <w:lang w:eastAsia="ar-SA"/>
        </w:rPr>
      </w:pPr>
      <w:r w:rsidRPr="00AF6A6C">
        <w:rPr>
          <w:rFonts w:asciiTheme="majorHAnsi" w:hAnsiTheme="majorHAnsi" w:cs="Arial"/>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Zamawiający rozumie w szczególności: poświadczone „za zgodność z oryginałem” kopie umów o pracę, zaświadczenie właściwego oddziału ZUS potwierdzające opłacanie przez Wykonawcę lub Podwykonawcę składek na ubezpieczenia społeczne i zdrowotne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tytułu zatrudnienia na podstawie umów o pracę za ostatni okres rozliczeniowy, poświadczone „za zgodność </w:t>
      </w:r>
      <w:r w:rsidR="00C6396B">
        <w:rPr>
          <w:rFonts w:asciiTheme="majorHAnsi" w:hAnsiTheme="majorHAnsi" w:cs="Arial"/>
          <w:bCs/>
          <w:color w:val="000000" w:themeColor="text1"/>
        </w:rPr>
        <w:br/>
      </w:r>
      <w:r w:rsidRPr="00AF6A6C">
        <w:rPr>
          <w:rFonts w:asciiTheme="majorHAnsi" w:hAnsiTheme="majorHAnsi" w:cs="Arial"/>
          <w:bCs/>
          <w:color w:val="000000" w:themeColor="text1"/>
        </w:rPr>
        <w:t xml:space="preserve">z oryginałem” dowody potwierdzające zgłoszenie pracownika przez pracodawcę do ubezpieczeń. Ww. dokumenty składane Zamawiającemu  winny być zanonimizowane w sposób zapewniający ochronę danych osobowych pracowników zgodnie z ustawą z </w:t>
      </w:r>
      <w:r w:rsidRPr="00AF6A6C">
        <w:rPr>
          <w:rFonts w:asciiTheme="majorHAnsi" w:hAnsiTheme="majorHAnsi" w:cs="Arial"/>
          <w:color w:val="000000" w:themeColor="text1"/>
          <w:lang w:eastAsia="pl-PL"/>
        </w:rPr>
        <w:t>dnia 29 sierpnia 1997 r. o ochronie danych osobowych</w:t>
      </w:r>
      <w:r w:rsidRPr="00AF6A6C">
        <w:rPr>
          <w:rFonts w:asciiTheme="majorHAnsi" w:hAnsiTheme="majorHAnsi" w:cs="Arial"/>
          <w:bCs/>
          <w:color w:val="000000" w:themeColor="text1"/>
        </w:rPr>
        <w:t>. Powyższe dotyczy wszelkich danych osobowych pracownika (w szczególności p</w:t>
      </w:r>
      <w:r w:rsidR="00FF6600">
        <w:rPr>
          <w:rFonts w:asciiTheme="majorHAnsi" w:hAnsiTheme="majorHAnsi" w:cs="Arial"/>
          <w:bCs/>
          <w:color w:val="000000" w:themeColor="text1"/>
        </w:rPr>
        <w:t xml:space="preserve">esel, adres zamieszkania, nip) </w:t>
      </w:r>
      <w:r w:rsidRPr="00AF6A6C">
        <w:rPr>
          <w:rFonts w:asciiTheme="majorHAnsi" w:hAnsiTheme="majorHAnsi" w:cs="Arial"/>
          <w:bCs/>
          <w:color w:val="000000" w:themeColor="text1"/>
        </w:rPr>
        <w:t xml:space="preserve">z wyłączeniem jego </w:t>
      </w:r>
      <w:r w:rsidRPr="00AF6A6C">
        <w:rPr>
          <w:rFonts w:asciiTheme="majorHAnsi" w:hAnsiTheme="majorHAnsi" w:cs="Arial"/>
          <w:bCs/>
          <w:color w:val="000000" w:themeColor="text1"/>
        </w:rPr>
        <w:lastRenderedPageBreak/>
        <w:t>imienia i nazwiska</w:t>
      </w:r>
      <w:r w:rsidRPr="00AF6A6C">
        <w:rPr>
          <w:rFonts w:asciiTheme="majorHAnsi" w:hAnsiTheme="majorHAnsi" w:cs="Arial"/>
          <w:lang w:eastAsia="ar-SA"/>
        </w:rPr>
        <w:t>.</w:t>
      </w:r>
    </w:p>
    <w:p w:rsidR="00D742AC" w:rsidRPr="00AF6A6C" w:rsidRDefault="00D742AC" w:rsidP="00646C93">
      <w:pPr>
        <w:widowControl w:val="0"/>
        <w:numPr>
          <w:ilvl w:val="1"/>
          <w:numId w:val="79"/>
        </w:numPr>
        <w:tabs>
          <w:tab w:val="num" w:pos="426"/>
        </w:tabs>
        <w:suppressAutoHyphens/>
        <w:spacing w:before="0" w:after="0"/>
        <w:ind w:left="426" w:hanging="426"/>
        <w:jc w:val="both"/>
        <w:rPr>
          <w:rFonts w:asciiTheme="majorHAnsi" w:hAnsiTheme="majorHAnsi" w:cs="Arial"/>
          <w:lang w:eastAsia="ar-SA"/>
        </w:rPr>
      </w:pPr>
      <w:r w:rsidRPr="00AF6A6C">
        <w:rPr>
          <w:rFonts w:asciiTheme="majorHAnsi" w:hAnsiTheme="majorHAnsi" w:cs="Arial"/>
          <w:lang w:eastAsia="ar-SA"/>
        </w:rPr>
        <w:t>W przypadku uzasadnionych wątpliwości co do przestrzegania prawa pracy przez Wykonawcę lub Podwykonawcę, Zamawiający może się zwrócić o przeprowadzenie kontroli przez Państwową Inspekcję Pracy.</w:t>
      </w:r>
    </w:p>
    <w:p w:rsidR="00D742AC" w:rsidRPr="00E50D1D" w:rsidRDefault="00D742AC" w:rsidP="00646C93">
      <w:pPr>
        <w:widowControl w:val="0"/>
        <w:numPr>
          <w:ilvl w:val="1"/>
          <w:numId w:val="79"/>
        </w:numPr>
        <w:tabs>
          <w:tab w:val="num" w:pos="426"/>
        </w:tabs>
        <w:suppressAutoHyphens/>
        <w:spacing w:before="0" w:after="0"/>
        <w:ind w:left="425" w:hanging="425"/>
        <w:jc w:val="both"/>
        <w:rPr>
          <w:rFonts w:asciiTheme="majorHAnsi" w:hAnsiTheme="majorHAnsi" w:cs="Arial"/>
          <w:lang w:eastAsia="ar-SA"/>
        </w:rPr>
      </w:pPr>
      <w:r w:rsidRPr="00AF6A6C">
        <w:rPr>
          <w:rFonts w:asciiTheme="majorHAnsi" w:hAnsiTheme="majorHAnsi" w:cs="Arial"/>
          <w:lang w:eastAsia="ar-SA"/>
        </w:rPr>
        <w:t xml:space="preserve">Zamawiającemu przysługuje prawo do odstąpienia od umowy w przypadku nie wywiązywania się Wykonawcy </w:t>
      </w:r>
      <w:r w:rsidR="00FF6600">
        <w:rPr>
          <w:rFonts w:asciiTheme="majorHAnsi" w:hAnsiTheme="majorHAnsi" w:cs="Arial"/>
          <w:lang w:eastAsia="ar-SA"/>
        </w:rPr>
        <w:br/>
      </w:r>
      <w:r w:rsidRPr="00AF6A6C">
        <w:rPr>
          <w:rFonts w:asciiTheme="majorHAnsi" w:hAnsiTheme="majorHAnsi" w:cs="Arial"/>
          <w:lang w:eastAsia="ar-SA"/>
        </w:rPr>
        <w:t>z obowiązku zatrudnienia pracowników na umowę o pracę.</w:t>
      </w:r>
    </w:p>
    <w:p w:rsidR="00D742AC" w:rsidRDefault="00D742AC"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4</w:t>
      </w:r>
      <w:r w:rsidR="00DB65FA">
        <w:rPr>
          <w:rFonts w:asciiTheme="majorHAnsi" w:hAnsiTheme="majorHAnsi" w:cs="Arial"/>
          <w:b/>
        </w:rPr>
        <w:t>. Waloryzacja wynagrodzenia</w:t>
      </w:r>
      <w:r w:rsidR="00665678">
        <w:rPr>
          <w:rFonts w:asciiTheme="majorHAnsi" w:hAnsiTheme="majorHAnsi" w:cs="Arial"/>
          <w:b/>
        </w:rPr>
        <w:t xml:space="preserve"> </w:t>
      </w:r>
      <w:r w:rsidR="00665678" w:rsidRPr="00665678">
        <w:rPr>
          <w:rFonts w:asciiTheme="majorHAnsi" w:hAnsiTheme="majorHAnsi" w:cs="Arial"/>
        </w:rPr>
        <w:t>– nie dotyczy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 xml:space="preserve">Wynagrodzenie Wykonawcy może ulec zmianie w przypadku zmiany cen materiałów lub kosztów związanych </w:t>
      </w:r>
      <w:r>
        <w:rPr>
          <w:rFonts w:asciiTheme="majorHAnsi" w:hAnsiTheme="majorHAnsi"/>
        </w:rPr>
        <w:br/>
      </w:r>
      <w:r w:rsidRPr="00DB65FA">
        <w:rPr>
          <w:rFonts w:asciiTheme="majorHAnsi" w:hAnsiTheme="majorHAnsi"/>
        </w:rPr>
        <w:t xml:space="preserve">z realizacją zamówienia. </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W przypadku zmiany, o której mowa w ust. 1, wynagrodzenie będzie zmienione w następujący sposób:</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Zamawiający dla oddania zmiany (wzrostów lub spadków) ceny materiałów lub kosztów związanych </w:t>
      </w:r>
      <w:r>
        <w:rPr>
          <w:rFonts w:asciiTheme="majorHAnsi" w:hAnsiTheme="majorHAnsi"/>
        </w:rPr>
        <w:br/>
      </w:r>
      <w:r w:rsidRPr="00DB65FA">
        <w:rPr>
          <w:rFonts w:asciiTheme="majorHAnsi" w:hAnsiTheme="majorHAnsi"/>
        </w:rPr>
        <w:t>z realizacją zamówienia, przewiduje waloryzację wynagrodzenia Wykonawcy;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Waloryzacji podlega jedynie część wynagrodzenia pozostałego do zapłaty za niezrealizowaną część zamówienia;</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będzie podlegać waloryzacji raz na rok, pierwszy raz po upływie 6 miesięcy od dnia podpisania umowy;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Waloryzacja będzie się odbywać w oparciu o średnioroczny wskaźnik cen towarów i usług konsumpcyjnych ogółem wyliczony dla roku sprzed roku wprowadzenia waloryzacji, ogłaszany przez Prezesa Głównego Urzędu Statystycznego (GUS) w Biuletynie Statystycznym GUS na podstawie art. 94 ust. 1 pkt 1 lit. a ustawy z dnia 17 grudnia 1998 r. o emeryturach i rentach z Funduszu Ubezpieczeń Społecznych (tj. Dz. U. z 2023r., poz. 1251 ze zm.). </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W przypadku likwidacji wskaźnika o którym mowa w pkt 4 lub zmiany podmiotu, który urzędowo ustala mechanizm, o którym mowa w pkt 4 stosuje się odpowiednio do wskaźnika i podmiotu, który zgodnie </w:t>
      </w:r>
      <w:r>
        <w:rPr>
          <w:rFonts w:asciiTheme="majorHAnsi" w:hAnsiTheme="majorHAnsi"/>
        </w:rPr>
        <w:br/>
      </w:r>
      <w:r w:rsidRPr="00DB65FA">
        <w:rPr>
          <w:rFonts w:asciiTheme="majorHAnsi" w:hAnsiTheme="majorHAnsi"/>
        </w:rPr>
        <w:t>z odpowiednimi przepisami prawa zastąpi dotychczasowy wskaźnik lub podmiot;</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Wynagrodzenie podlegać będzie waloryzacji tylko w przypadku, gdy średnioroczny wskaźnik w danym roku będzie większy od 5%;</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 xml:space="preserve">Łączna wartość waloryzacji wynagrodzenia Wykonawcy nie przekroczy 5% wynagrodzenia brutto, </w:t>
      </w:r>
      <w:r>
        <w:rPr>
          <w:rFonts w:asciiTheme="majorHAnsi" w:hAnsiTheme="majorHAnsi"/>
        </w:rPr>
        <w:br/>
      </w:r>
      <w:r w:rsidRPr="00DB65FA">
        <w:rPr>
          <w:rFonts w:asciiTheme="majorHAnsi" w:hAnsiTheme="majorHAnsi"/>
        </w:rPr>
        <w:t xml:space="preserve">o którym mowa w </w:t>
      </w:r>
      <w:r w:rsidRPr="00DB65FA">
        <w:rPr>
          <w:rFonts w:asciiTheme="majorHAnsi" w:hAnsiTheme="majorHAnsi" w:cs="Arial"/>
        </w:rPr>
        <w:t>§</w:t>
      </w:r>
      <w:r w:rsidRPr="00DB65FA">
        <w:rPr>
          <w:rFonts w:asciiTheme="majorHAnsi" w:hAnsiTheme="majorHAnsi"/>
        </w:rPr>
        <w:t xml:space="preserve"> 3 ust. 1. Przez łączną wartość waloryzacji należy rozumieć wartość wzrostu lub spadku wynagrodzenia Wykonawcy wynikającą z waloryzacji;</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Postanowień umownych w zakresie waloryzacji nie stosuje się</w:t>
      </w:r>
      <w:r>
        <w:rPr>
          <w:rFonts w:asciiTheme="majorHAnsi" w:hAnsiTheme="majorHAnsi"/>
        </w:rPr>
        <w:t xml:space="preserve"> od chwili osiągnięcia limitu, o którym mowa </w:t>
      </w:r>
      <w:r w:rsidRPr="00DB65FA">
        <w:rPr>
          <w:rFonts w:asciiTheme="majorHAnsi" w:hAnsiTheme="majorHAnsi"/>
        </w:rPr>
        <w:t>w pkt 7;</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Waloryzacja wynagrodzenia nie jest dopuszczalna po podpisaniu protokołu odbioru końcowego przedmiotu umowy;</w:t>
      </w:r>
    </w:p>
    <w:p w:rsidR="00DB65FA" w:rsidRPr="00DB65FA" w:rsidRDefault="00DB65FA" w:rsidP="00646C93">
      <w:pPr>
        <w:numPr>
          <w:ilvl w:val="0"/>
          <w:numId w:val="122"/>
        </w:numPr>
        <w:suppressAutoHyphens/>
        <w:autoSpaceDN w:val="0"/>
        <w:spacing w:before="0" w:after="0"/>
        <w:jc w:val="both"/>
        <w:textAlignment w:val="baseline"/>
        <w:rPr>
          <w:rFonts w:asciiTheme="majorHAnsi" w:hAnsiTheme="majorHAnsi"/>
        </w:rPr>
      </w:pPr>
      <w:r w:rsidRPr="00DB65FA">
        <w:rPr>
          <w:rFonts w:asciiTheme="majorHAnsi" w:hAnsiTheme="majorHAnsi"/>
        </w:rPr>
        <w:t>Wykonawca, którego wynagrodzenie zostało zmienione zgodnie z pkt 1-9 zobowiązany jest do zmiany wynagrodzenia przysługującego podwyk</w:t>
      </w:r>
      <w:r>
        <w:rPr>
          <w:rFonts w:asciiTheme="majorHAnsi" w:hAnsiTheme="majorHAnsi"/>
        </w:rPr>
        <w:t xml:space="preserve">onawcy, z którym zawarł umowę, </w:t>
      </w:r>
      <w:r w:rsidRPr="00DB65FA">
        <w:rPr>
          <w:rFonts w:asciiTheme="majorHAnsi" w:hAnsiTheme="majorHAnsi"/>
        </w:rPr>
        <w:t>w zakresie odpowiadającym zmianom cen materiałów lub kosztów dotyczących zobowiązania podwykonawcy, jeżeli łącznie spełnione są następujące warunki:</w:t>
      </w:r>
    </w:p>
    <w:p w:rsidR="00DB65FA" w:rsidRPr="00DB65FA" w:rsidRDefault="00DB65FA" w:rsidP="00646C93">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Przedmiotem są roboty budowlane lub usługi</w:t>
      </w:r>
    </w:p>
    <w:p w:rsidR="00DB65FA" w:rsidRPr="00DB65FA" w:rsidRDefault="00DB65FA" w:rsidP="00646C93">
      <w:pPr>
        <w:numPr>
          <w:ilvl w:val="0"/>
          <w:numId w:val="123"/>
        </w:numPr>
        <w:suppressAutoHyphens/>
        <w:autoSpaceDN w:val="0"/>
        <w:spacing w:before="0" w:after="0"/>
        <w:jc w:val="both"/>
        <w:textAlignment w:val="baseline"/>
        <w:rPr>
          <w:rFonts w:asciiTheme="majorHAnsi" w:hAnsiTheme="majorHAnsi"/>
        </w:rPr>
      </w:pPr>
      <w:r w:rsidRPr="00DB65FA">
        <w:rPr>
          <w:rFonts w:asciiTheme="majorHAnsi" w:hAnsiTheme="majorHAnsi"/>
        </w:rPr>
        <w:t>Okres obowiązywania umowy przekracza 6 miesięcy.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Zmiana, o której mowa w ust. 1 dokonana na zasadach określonych w ust. 2 wymaga podpisania przez Strony aneksu do umowy, z tym zastrzeżeniem, że Zamawiający nie może odmówić zgody na zmianę w sytuacji zaistnienia przesłanek do podwyżs</w:t>
      </w:r>
      <w:r>
        <w:rPr>
          <w:rFonts w:asciiTheme="majorHAnsi" w:hAnsiTheme="majorHAnsi"/>
        </w:rPr>
        <w:t xml:space="preserve">zenia wynagrodzenia Wykonawcy, </w:t>
      </w:r>
      <w:r w:rsidRPr="00DB65FA">
        <w:rPr>
          <w:rFonts w:asciiTheme="majorHAnsi" w:hAnsiTheme="majorHAnsi"/>
        </w:rPr>
        <w:t>a Wykonawca w sytuacji zaistnienia przesłanek do obniżenia wynagrodzenia Wykonawcy.</w:t>
      </w:r>
    </w:p>
    <w:p w:rsidR="00DB65FA" w:rsidRPr="00DB65FA" w:rsidRDefault="00DB65FA" w:rsidP="00646C93">
      <w:pPr>
        <w:numPr>
          <w:ilvl w:val="3"/>
          <w:numId w:val="121"/>
        </w:numPr>
        <w:suppressAutoHyphens/>
        <w:autoSpaceDN w:val="0"/>
        <w:spacing w:before="0" w:after="0"/>
        <w:ind w:left="284" w:hanging="284"/>
        <w:jc w:val="both"/>
        <w:textAlignment w:val="baseline"/>
        <w:rPr>
          <w:rFonts w:asciiTheme="majorHAnsi" w:hAnsiTheme="majorHAnsi"/>
        </w:rPr>
      </w:pPr>
      <w:r w:rsidRPr="00DB65FA">
        <w:rPr>
          <w:rFonts w:asciiTheme="majorHAnsi" w:hAnsiTheme="majorHAnsi"/>
        </w:rPr>
        <w:t>Aneks, o którym mowa w ust. 3, będzie podpisany na wniosek Wykonawcy w sytuacji podwyższenia wynagrodzenia lub Zamawiającego w sytuacji obniżenia w</w:t>
      </w:r>
      <w:r>
        <w:rPr>
          <w:rFonts w:asciiTheme="majorHAnsi" w:hAnsiTheme="majorHAnsi"/>
        </w:rPr>
        <w:t xml:space="preserve">ynagrodzenia. Kwota wynikająca </w:t>
      </w:r>
      <w:r w:rsidRPr="00DB65FA">
        <w:rPr>
          <w:rFonts w:asciiTheme="majorHAnsi" w:hAnsiTheme="majorHAnsi"/>
        </w:rPr>
        <w:t>z aneksów, o których mowa w ust. 4, zostanie rozliczona jednorazowo, po wykonaniu przedmiotu umowy, w oparciu o poprawnie wystawioną fakturę VAT. Zamawiający jest uprawniony do dokonania potrącenia wartości wynikającej z aneksu z wynagrodzenia Wykonawcy.</w:t>
      </w:r>
    </w:p>
    <w:p w:rsidR="00DB65FA" w:rsidRPr="00DB65FA" w:rsidRDefault="00DB65FA" w:rsidP="00B8767F">
      <w:pPr>
        <w:jc w:val="center"/>
        <w:rPr>
          <w:rFonts w:asciiTheme="majorHAnsi" w:hAnsiTheme="majorHAnsi" w:cs="Arial"/>
          <w:b/>
        </w:rPr>
      </w:pPr>
      <w:r w:rsidRPr="00E50D1D">
        <w:rPr>
          <w:rFonts w:asciiTheme="majorHAnsi" w:hAnsiTheme="majorHAnsi" w:cs="Arial"/>
          <w:b/>
        </w:rPr>
        <w:t>§ 1</w:t>
      </w:r>
      <w:r>
        <w:rPr>
          <w:rFonts w:asciiTheme="majorHAnsi" w:hAnsiTheme="majorHAnsi" w:cs="Arial"/>
          <w:b/>
        </w:rPr>
        <w:t>5</w:t>
      </w:r>
      <w:r w:rsidRPr="00E50D1D">
        <w:rPr>
          <w:rFonts w:asciiTheme="majorHAnsi" w:hAnsiTheme="majorHAnsi" w:cs="Arial"/>
          <w:b/>
        </w:rPr>
        <w:t>. Siła wyższa</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lastRenderedPageBreak/>
        <w:t xml:space="preserve">W umowie </w:t>
      </w:r>
      <w:r w:rsidRPr="00E50D1D">
        <w:rPr>
          <w:rFonts w:asciiTheme="majorHAnsi" w:hAnsiTheme="majorHAnsi" w:cs="Arial"/>
          <w:i/>
        </w:rPr>
        <w:t>„siła wyższa”</w:t>
      </w:r>
      <w:r w:rsidRPr="00E50D1D">
        <w:rPr>
          <w:rFonts w:asciiTheme="majorHAnsi" w:hAnsiTheme="majorHAnsi" w:cs="Arial"/>
        </w:rPr>
        <w:t xml:space="preserve"> oznacza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którakolwiek ze Stron stwierdzi, że umowa nie może być realizowana z powodu działania </w:t>
      </w:r>
      <w:r w:rsidRPr="00E50D1D">
        <w:rPr>
          <w:rFonts w:asciiTheme="majorHAnsi" w:hAnsiTheme="majorHAnsi" w:cs="Arial"/>
          <w:i/>
        </w:rPr>
        <w:t>„siły wyższej”</w:t>
      </w:r>
      <w:r w:rsidRPr="00E50D1D">
        <w:rPr>
          <w:rFonts w:asciiTheme="majorHAnsi" w:hAnsiTheme="majorHAnsi" w:cs="Arial"/>
        </w:rPr>
        <w:t xml:space="preserve"> lub </w:t>
      </w:r>
      <w:r w:rsidR="00FF6600">
        <w:rPr>
          <w:rFonts w:asciiTheme="majorHAnsi" w:hAnsiTheme="majorHAnsi" w:cs="Arial"/>
        </w:rPr>
        <w:br/>
      </w:r>
      <w:r w:rsidRPr="00E50D1D">
        <w:rPr>
          <w:rFonts w:asciiTheme="majorHAnsi" w:hAnsiTheme="majorHAnsi" w:cs="Arial"/>
        </w:rPr>
        <w:t xml:space="preserve">z powodu następstw działania </w:t>
      </w:r>
      <w:r w:rsidRPr="00E50D1D">
        <w:rPr>
          <w:rFonts w:asciiTheme="majorHAnsi" w:hAnsiTheme="majorHAnsi" w:cs="Arial"/>
          <w:i/>
        </w:rPr>
        <w:t>„siły wyższej”</w:t>
      </w:r>
      <w:r w:rsidRPr="00E50D1D">
        <w:rPr>
          <w:rFonts w:asciiTheme="majorHAnsi" w:hAnsiTheme="majorHAnsi" w:cs="Arial"/>
        </w:rPr>
        <w:t xml:space="preserve">, niezwłocznie powiadomi o tym na piśmie drugą Stronę. </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W przypadku wystąpienia </w:t>
      </w:r>
      <w:r w:rsidRPr="00E50D1D">
        <w:rPr>
          <w:rFonts w:asciiTheme="majorHAnsi" w:hAnsiTheme="majorHAnsi" w:cs="Arial"/>
          <w:i/>
        </w:rPr>
        <w:t>„siły wyższej”</w:t>
      </w:r>
      <w:r w:rsidRPr="00E50D1D">
        <w:rPr>
          <w:rFonts w:asciiTheme="majorHAnsi" w:hAnsiTheme="majorHAnsi" w:cs="Arial"/>
        </w:rPr>
        <w:t xml:space="preserve"> lub jej następstw definitywnie uniemożliwiających kontynuację realizacji przedmiotu umowy, Wykonawca niezwłocznie wstrzyma roboty.</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 xml:space="preserve">Jeżeli umowa zostanie rozwiązania z powodu </w:t>
      </w:r>
      <w:r w:rsidRPr="00E50D1D">
        <w:rPr>
          <w:rFonts w:asciiTheme="majorHAnsi" w:hAnsiTheme="majorHAnsi" w:cs="Arial"/>
          <w:i/>
        </w:rPr>
        <w:t>„siły wyższej”</w:t>
      </w:r>
      <w:r w:rsidRPr="00E50D1D">
        <w:rPr>
          <w:rFonts w:asciiTheme="majorHAnsi" w:hAnsiTheme="majorHAnsi" w:cs="Arial"/>
        </w:rPr>
        <w:t>, Strony spotkają się niezwłocznie celem uzgodnienia rzeczowo- finansowego rozliczenia umowy.</w:t>
      </w:r>
    </w:p>
    <w:p w:rsidR="00D742AC" w:rsidRPr="00E50D1D" w:rsidRDefault="00D742AC" w:rsidP="00646C93">
      <w:pPr>
        <w:pStyle w:val="Akapitzlist"/>
        <w:numPr>
          <w:ilvl w:val="0"/>
          <w:numId w:val="119"/>
        </w:numPr>
        <w:spacing w:before="0" w:after="0"/>
        <w:ind w:left="284" w:hanging="284"/>
        <w:jc w:val="both"/>
        <w:rPr>
          <w:rFonts w:asciiTheme="majorHAnsi" w:hAnsiTheme="majorHAnsi" w:cs="Arial"/>
        </w:rPr>
      </w:pPr>
      <w:r w:rsidRPr="00E50D1D">
        <w:rPr>
          <w:rFonts w:asciiTheme="majorHAnsi" w:hAnsiTheme="majorHAnsi" w:cs="Arial"/>
        </w:rPr>
        <w:t>Rozliczenie umowy powinno nastąpić w terminie 30 dni od daty jej rozwiązania. Podstawą rozliczenia umowy będzie protokół określający zaawansowanie zrealizowanych dostaw, robót budowlanych i usług wraz ze stosownymi załącznikami, potwierdzającymi stopień realizacji umowy, poniesione koszty itp. Protokół musi być zatwierdzony przez Strony.</w:t>
      </w:r>
    </w:p>
    <w:p w:rsidR="00D742AC" w:rsidRPr="00AF6A6C" w:rsidRDefault="00D742AC" w:rsidP="00B8767F">
      <w:pPr>
        <w:spacing w:after="0"/>
        <w:jc w:val="center"/>
        <w:rPr>
          <w:rFonts w:asciiTheme="majorHAnsi" w:hAnsiTheme="majorHAnsi" w:cs="Arial"/>
          <w:lang w:eastAsia="ar-SA"/>
        </w:rPr>
      </w:pPr>
      <w:r w:rsidRPr="00AF6A6C">
        <w:rPr>
          <w:rFonts w:asciiTheme="majorHAnsi" w:hAnsiTheme="majorHAnsi" w:cs="Arial"/>
          <w:b/>
          <w:lang w:eastAsia="ar-SA"/>
        </w:rPr>
        <w:t>§ 1</w:t>
      </w:r>
      <w:r w:rsidR="001B0EF1">
        <w:rPr>
          <w:rFonts w:asciiTheme="majorHAnsi" w:hAnsiTheme="majorHAnsi" w:cs="Arial"/>
          <w:b/>
          <w:lang w:eastAsia="ar-SA"/>
        </w:rPr>
        <w:t>6</w:t>
      </w:r>
      <w:r w:rsidRPr="00AF6A6C">
        <w:rPr>
          <w:rFonts w:asciiTheme="majorHAnsi" w:hAnsiTheme="majorHAnsi" w:cs="Arial"/>
          <w:b/>
          <w:lang w:eastAsia="ar-SA"/>
        </w:rPr>
        <w:t>. Zabezpieczenie należytego wykonania umowy</w:t>
      </w:r>
    </w:p>
    <w:p w:rsidR="00D742AC" w:rsidRPr="00805297"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ustala się w wysokości 5 % wartości wynagrodzenia za przedmiot </w:t>
      </w:r>
      <w:r w:rsidRPr="00805297">
        <w:rPr>
          <w:rFonts w:asciiTheme="majorHAnsi" w:hAnsiTheme="majorHAnsi" w:cs="Arial"/>
          <w:lang w:eastAsia="pl-PL"/>
        </w:rPr>
        <w:t>zamówienia tj. ……………………… zł.</w:t>
      </w:r>
    </w:p>
    <w:p w:rsidR="00D742AC" w:rsidRPr="00805297"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 xml:space="preserve">Zabezpieczenie należytego wykonania umowy </w:t>
      </w:r>
      <w:r w:rsidRPr="00805297">
        <w:rPr>
          <w:rFonts w:asciiTheme="majorHAnsi" w:hAnsiTheme="majorHAnsi" w:cs="Arial"/>
          <w:lang w:eastAsia="pl-PL"/>
        </w:rPr>
        <w:t>wniesione zostało w formie: ……………………………….. w dniu ………………</w:t>
      </w:r>
    </w:p>
    <w:p w:rsidR="00D742AC" w:rsidRPr="00AF6A6C" w:rsidRDefault="00D742AC" w:rsidP="00646C93">
      <w:pPr>
        <w:numPr>
          <w:ilvl w:val="0"/>
          <w:numId w:val="80"/>
        </w:numPr>
        <w:spacing w:before="0" w:after="0"/>
        <w:rPr>
          <w:rFonts w:asciiTheme="majorHAnsi" w:hAnsiTheme="majorHAnsi" w:cs="Arial"/>
          <w:lang w:eastAsia="pl-PL"/>
        </w:rPr>
      </w:pPr>
      <w:r w:rsidRPr="00AF6A6C">
        <w:rPr>
          <w:rFonts w:asciiTheme="majorHAnsi" w:hAnsiTheme="majorHAnsi" w:cs="Arial"/>
          <w:lang w:eastAsia="pl-PL"/>
        </w:rPr>
        <w:t>Zabezpieczenie wniesione w pieniądzu będzie się znajdowało na koncie depozytowym Zamawiającego.</w:t>
      </w:r>
    </w:p>
    <w:p w:rsidR="00D742AC" w:rsidRPr="00AF6A6C" w:rsidRDefault="00D742AC" w:rsidP="00646C93">
      <w:pPr>
        <w:numPr>
          <w:ilvl w:val="0"/>
          <w:numId w:val="80"/>
        </w:numPr>
        <w:spacing w:before="0" w:after="0"/>
        <w:jc w:val="both"/>
        <w:rPr>
          <w:rFonts w:asciiTheme="majorHAnsi" w:hAnsiTheme="majorHAnsi" w:cs="Arial"/>
          <w:u w:val="single"/>
          <w:lang w:eastAsia="pl-PL"/>
        </w:rPr>
      </w:pPr>
      <w:r w:rsidRPr="00AF6A6C">
        <w:rPr>
          <w:rFonts w:asciiTheme="majorHAnsi" w:hAnsiTheme="majorHAnsi" w:cs="Arial"/>
          <w:lang w:eastAsia="pl-PL"/>
        </w:rPr>
        <w:t>W sytuacji, gdy wskutek okoliczności, o których mowa w § 11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742AC" w:rsidRPr="00AF6A6C"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 xml:space="preserve">W części odpowiadającej 70% wartości, o której mowa w ust. 1, zabezpieczenie należytego wykonania umowy zostanie zwrócone w terminie 30 dni od dnia wykonania zamówienia i uznania go przez Zamawiającego za należycie wykonane. </w:t>
      </w:r>
    </w:p>
    <w:p w:rsidR="00D742AC" w:rsidRPr="00AF6A6C"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części odpowiadającej 30% wartości o której mowa w ust. 1,  zabezpieczenie należytego wykonania umowy pozostawione na zabezpieczenie roszczeń z tytułu rękojmi za wady fizyczne zostanie zwrócone w terminie, nie dłuższym niż w 15 dniu po upływie terminu rękojmi.</w:t>
      </w:r>
    </w:p>
    <w:p w:rsidR="00D742AC" w:rsidRPr="00084B99" w:rsidRDefault="00D742AC" w:rsidP="00646C93">
      <w:pPr>
        <w:widowControl w:val="0"/>
        <w:numPr>
          <w:ilvl w:val="0"/>
          <w:numId w:val="80"/>
        </w:numPr>
        <w:spacing w:before="0" w:after="0"/>
        <w:ind w:right="20"/>
        <w:jc w:val="both"/>
        <w:rPr>
          <w:rFonts w:asciiTheme="majorHAnsi" w:hAnsiTheme="majorHAnsi" w:cs="Arial"/>
          <w:color w:val="000000" w:themeColor="text1"/>
          <w:lang w:eastAsia="pl-PL"/>
        </w:rPr>
      </w:pPr>
      <w:r w:rsidRPr="00AF6A6C">
        <w:rPr>
          <w:rFonts w:asciiTheme="majorHAnsi" w:hAnsiTheme="majorHAnsi" w:cs="Arial"/>
          <w:color w:val="000000" w:themeColor="text1"/>
          <w:lang w:eastAsia="pl-P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D742AC" w:rsidRPr="00E50D1D" w:rsidRDefault="00D742AC" w:rsidP="00B8767F">
      <w:pPr>
        <w:pStyle w:val="Akapitzlist10"/>
        <w:jc w:val="center"/>
        <w:rPr>
          <w:rFonts w:asciiTheme="majorHAnsi" w:eastAsia="Calibri" w:hAnsiTheme="majorHAnsi"/>
          <w:b/>
          <w:sz w:val="20"/>
          <w:szCs w:val="20"/>
          <w:lang w:eastAsia="pl-PL"/>
        </w:rPr>
      </w:pPr>
      <w:r w:rsidRPr="00E50D1D">
        <w:rPr>
          <w:rFonts w:asciiTheme="majorHAnsi" w:eastAsia="Calibri" w:hAnsiTheme="majorHAnsi"/>
          <w:b/>
          <w:sz w:val="20"/>
          <w:szCs w:val="20"/>
          <w:lang w:eastAsia="pl-PL"/>
        </w:rPr>
        <w:t xml:space="preserve">§ </w:t>
      </w:r>
      <w:r w:rsidRPr="00E50D1D">
        <w:rPr>
          <w:rFonts w:asciiTheme="majorHAnsi" w:hAnsiTheme="majorHAnsi"/>
          <w:b/>
          <w:sz w:val="20"/>
          <w:szCs w:val="20"/>
          <w:lang w:eastAsia="pl-PL"/>
        </w:rPr>
        <w:t>1</w:t>
      </w:r>
      <w:r w:rsidR="001B0EF1">
        <w:rPr>
          <w:rFonts w:asciiTheme="majorHAnsi" w:eastAsia="Calibri" w:hAnsiTheme="majorHAnsi"/>
          <w:b/>
          <w:sz w:val="20"/>
          <w:szCs w:val="20"/>
          <w:lang w:eastAsia="pl-PL"/>
        </w:rPr>
        <w:t>7</w:t>
      </w:r>
      <w:r w:rsidRPr="00E50D1D">
        <w:rPr>
          <w:rFonts w:asciiTheme="majorHAnsi" w:eastAsia="Calibri" w:hAnsiTheme="majorHAnsi"/>
          <w:b/>
          <w:sz w:val="20"/>
          <w:szCs w:val="20"/>
          <w:lang w:eastAsia="pl-PL"/>
        </w:rPr>
        <w:t>. Przedstawiciele stron</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AF6A6C">
        <w:rPr>
          <w:rFonts w:asciiTheme="majorHAnsi" w:eastAsia="Calibri" w:hAnsiTheme="majorHAnsi" w:cs="Arial"/>
          <w:color w:val="000000" w:themeColor="text1"/>
          <w:lang w:eastAsia="pl-PL"/>
        </w:rPr>
        <w:t xml:space="preserve">Wykonawca ustanawia kierownikiem budowy </w:t>
      </w:r>
      <w:r w:rsidRPr="00805297">
        <w:rPr>
          <w:rFonts w:asciiTheme="majorHAnsi" w:eastAsia="Calibri" w:hAnsiTheme="majorHAnsi" w:cs="Arial"/>
          <w:color w:val="000000" w:themeColor="text1"/>
          <w:lang w:eastAsia="pl-PL"/>
        </w:rPr>
        <w:t>Pana/ią ............... posiadającego/ą uprawnienia budowlane nr ........................ oraz wpis do okręgowej izby inżynierów budownictwa.</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Kierownik budowy jest zobowiązany:</w:t>
      </w:r>
    </w:p>
    <w:p w:rsidR="00D742AC" w:rsidRPr="00805297" w:rsidRDefault="00D742AC" w:rsidP="00646C93">
      <w:pPr>
        <w:pStyle w:val="Akapitzlist"/>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protokolarnie przejąć i zabezpieczyć plac budowy, w terminie wynikającym z § 4 ust. 1;</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prowadzić dokumentację budowy;</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umieścić na budowie w widocznym miejscu tablicę informacyjną oraz ogłoszenie zawierające dane dotyczące bezpieczeństwa i ochrony zdrowia,</w:t>
      </w:r>
    </w:p>
    <w:p w:rsidR="00D742AC" w:rsidRPr="00805297" w:rsidRDefault="00D742AC" w:rsidP="00646C93">
      <w:pPr>
        <w:numPr>
          <w:ilvl w:val="0"/>
          <w:numId w:val="124"/>
        </w:numPr>
        <w:spacing w:before="0" w:after="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zorganizować budowę i kierować budową (robotami) w sposób zgodny z dokumentacją projektową, przepisami, w tym przepisami techniczno – budowlanymi oraz przepisami bhp oraz podejmować inne działania wynikające z art. 22 ustawy z dnia 7 lipca 1994 r. Prawo budowlane. </w:t>
      </w:r>
    </w:p>
    <w:p w:rsidR="00D742AC" w:rsidRPr="00805297" w:rsidRDefault="00D742AC" w:rsidP="00646C93">
      <w:pPr>
        <w:numPr>
          <w:ilvl w:val="0"/>
          <w:numId w:val="87"/>
        </w:numPr>
        <w:tabs>
          <w:tab w:val="clear" w:pos="720"/>
        </w:tabs>
        <w:spacing w:before="0" w:after="0"/>
        <w:ind w:left="360"/>
        <w:jc w:val="both"/>
        <w:rPr>
          <w:rFonts w:asciiTheme="majorHAns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Kierownik budowy działa w imieniu i na rachunek Wykonawcy. </w:t>
      </w:r>
    </w:p>
    <w:p w:rsidR="00D742AC" w:rsidRPr="00805297" w:rsidRDefault="00D742AC" w:rsidP="00646C93">
      <w:pPr>
        <w:numPr>
          <w:ilvl w:val="0"/>
          <w:numId w:val="87"/>
        </w:numPr>
        <w:tabs>
          <w:tab w:val="clear" w:pos="720"/>
        </w:tabs>
        <w:spacing w:before="0" w:after="0"/>
        <w:ind w:left="360"/>
        <w:jc w:val="both"/>
        <w:rPr>
          <w:rFonts w:asciiTheme="majorHAnsi" w:eastAsia="Calibri" w:hAnsiTheme="majorHAnsi" w:cs="Arial"/>
          <w:color w:val="000000" w:themeColor="text1"/>
          <w:lang w:eastAsia="pl-PL"/>
        </w:rPr>
      </w:pPr>
      <w:r w:rsidRPr="00805297">
        <w:rPr>
          <w:rFonts w:asciiTheme="majorHAnsi" w:eastAsia="Calibri" w:hAnsiTheme="majorHAnsi" w:cs="Arial"/>
          <w:color w:val="000000" w:themeColor="text1"/>
          <w:lang w:eastAsia="pl-PL"/>
        </w:rPr>
        <w:t xml:space="preserve">Zamawiający ze swojej strony wyznacza P.: ........................... do nadzoru nad realizacją przedmiotu umowy.  </w:t>
      </w:r>
    </w:p>
    <w:p w:rsidR="00D742AC" w:rsidRPr="00805297" w:rsidRDefault="00D742AC" w:rsidP="00646C93">
      <w:pPr>
        <w:numPr>
          <w:ilvl w:val="0"/>
          <w:numId w:val="87"/>
        </w:numPr>
        <w:tabs>
          <w:tab w:val="clear" w:pos="720"/>
        </w:tabs>
        <w:spacing w:before="0" w:after="0"/>
        <w:ind w:left="36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lastRenderedPageBreak/>
        <w:t xml:space="preserve">Wszelkie przewidziane umową zatwierdzenia, informacje, polecenia, zgody będą przekazywane na piśmie </w:t>
      </w:r>
      <w:r w:rsidR="00FF6600" w:rsidRPr="00805297">
        <w:rPr>
          <w:rFonts w:asciiTheme="majorHAnsi" w:eastAsia="Arial Narrow" w:hAnsiTheme="majorHAnsi" w:cs="Arial"/>
          <w:color w:val="000000" w:themeColor="text1"/>
          <w:lang w:eastAsia="pl-PL"/>
        </w:rPr>
        <w:br/>
      </w:r>
      <w:r w:rsidRPr="00805297">
        <w:rPr>
          <w:rFonts w:asciiTheme="majorHAnsi" w:eastAsia="Arial Narrow" w:hAnsiTheme="majorHAnsi" w:cs="Arial"/>
          <w:color w:val="000000" w:themeColor="text1"/>
          <w:lang w:eastAsia="pl-PL"/>
        </w:rPr>
        <w:t>i dostarczane (przekazywane) osobiście (za pokwitowaniem), wysłane pisemnie pocztą lub kurierem za potwierdzeniem odbioru, drogą elektroniczną lub faksem na podane przez Strony adresy:</w:t>
      </w:r>
    </w:p>
    <w:p w:rsidR="00D742AC" w:rsidRPr="00805297" w:rsidRDefault="00D742AC" w:rsidP="00646C93">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Zamawiającego</w:t>
      </w:r>
      <w:r w:rsidRPr="00805297">
        <w:rPr>
          <w:rFonts w:asciiTheme="majorHAnsi" w:eastAsia="Arial Narrow" w:hAnsiTheme="majorHAnsi" w:cs="Arial"/>
          <w:color w:val="000000" w:themeColor="text1"/>
          <w:lang w:eastAsia="pl-PL"/>
        </w:rPr>
        <w:tab/>
      </w:r>
    </w:p>
    <w:p w:rsidR="00D742AC" w:rsidRPr="00805297" w:rsidRDefault="00D742AC" w:rsidP="00646C93">
      <w:pPr>
        <w:pStyle w:val="Akapitzlist"/>
        <w:widowControl w:val="0"/>
        <w:numPr>
          <w:ilvl w:val="0"/>
          <w:numId w:val="88"/>
        </w:numPr>
        <w:tabs>
          <w:tab w:val="left" w:pos="683"/>
          <w:tab w:val="left" w:leader="dot" w:pos="4003"/>
        </w:tabs>
        <w:spacing w:before="0" w:after="0"/>
        <w:jc w:val="both"/>
        <w:rPr>
          <w:rFonts w:asciiTheme="majorHAnsi" w:eastAsia="Arial Narrow" w:hAnsiTheme="majorHAnsi" w:cs="Arial"/>
          <w:color w:val="000000" w:themeColor="text1"/>
          <w:lang w:eastAsia="pl-PL"/>
        </w:rPr>
      </w:pPr>
      <w:r w:rsidRPr="00805297">
        <w:rPr>
          <w:rFonts w:asciiTheme="majorHAnsi" w:eastAsia="Arial Narrow" w:hAnsiTheme="majorHAnsi" w:cs="Arial"/>
          <w:color w:val="000000" w:themeColor="text1"/>
          <w:lang w:eastAsia="pl-PL"/>
        </w:rPr>
        <w:t>Wykonawcy</w:t>
      </w:r>
      <w:r w:rsidRPr="00805297">
        <w:rPr>
          <w:rFonts w:asciiTheme="majorHAnsi" w:eastAsia="Arial Narrow" w:hAnsiTheme="majorHAnsi" w:cs="Arial"/>
          <w:color w:val="000000" w:themeColor="text1"/>
          <w:lang w:eastAsia="pl-PL"/>
        </w:rPr>
        <w:tab/>
      </w:r>
    </w:p>
    <w:p w:rsidR="00D742AC" w:rsidRPr="00AF6A6C" w:rsidRDefault="00D742AC" w:rsidP="00B8767F">
      <w:pPr>
        <w:spacing w:after="0"/>
        <w:jc w:val="center"/>
        <w:rPr>
          <w:rFonts w:asciiTheme="majorHAnsi" w:hAnsiTheme="majorHAnsi" w:cs="Arial"/>
        </w:rPr>
      </w:pPr>
      <w:r w:rsidRPr="00AF6A6C">
        <w:rPr>
          <w:rFonts w:asciiTheme="majorHAnsi" w:hAnsiTheme="majorHAnsi" w:cs="Arial"/>
          <w:b/>
        </w:rPr>
        <w:t>§ 1</w:t>
      </w:r>
      <w:r w:rsidR="001B0EF1">
        <w:rPr>
          <w:rFonts w:asciiTheme="majorHAnsi" w:hAnsiTheme="majorHAnsi" w:cs="Arial"/>
          <w:b/>
        </w:rPr>
        <w:t>8</w:t>
      </w:r>
      <w:r w:rsidRPr="00AF6A6C">
        <w:rPr>
          <w:rFonts w:asciiTheme="majorHAnsi" w:hAnsiTheme="majorHAnsi" w:cs="Arial"/>
          <w:b/>
        </w:rPr>
        <w:t>. Postanowienia końcowe</w:t>
      </w:r>
    </w:p>
    <w:p w:rsidR="00D742AC" w:rsidRPr="00AF6A6C" w:rsidRDefault="00D742AC" w:rsidP="00646C93">
      <w:pPr>
        <w:numPr>
          <w:ilvl w:val="0"/>
          <w:numId w:val="89"/>
        </w:numPr>
        <w:tabs>
          <w:tab w:val="clear" w:pos="1146"/>
        </w:tabs>
        <w:suppressAutoHyphens/>
        <w:spacing w:before="0" w:after="0"/>
        <w:ind w:left="284" w:hanging="284"/>
        <w:jc w:val="both"/>
        <w:rPr>
          <w:rFonts w:asciiTheme="majorHAnsi" w:hAnsiTheme="majorHAnsi" w:cs="Arial"/>
        </w:rPr>
      </w:pPr>
      <w:r w:rsidRPr="00AF6A6C">
        <w:rPr>
          <w:rFonts w:asciiTheme="majorHAnsi" w:hAnsiTheme="majorHAnsi" w:cs="Arial"/>
          <w:color w:val="000000" w:themeColor="text1"/>
          <w:lang w:eastAsia="pl-PL"/>
        </w:rPr>
        <w:t>Jeżeli jakiekolwiek postanowienia niniejszej umowy okażą się nieważne nie uchybia to ważności pozostałych jej postanowień</w:t>
      </w:r>
    </w:p>
    <w:p w:rsidR="00D742AC" w:rsidRPr="00AF6A6C" w:rsidRDefault="00D742AC" w:rsidP="00646C93">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zastrzega sobie możliwość odstąpienia o</w:t>
      </w:r>
      <w:r w:rsidR="00FF6600">
        <w:rPr>
          <w:rFonts w:asciiTheme="majorHAnsi" w:hAnsiTheme="majorHAnsi" w:cs="Arial"/>
        </w:rPr>
        <w:t xml:space="preserve">d umowy z powodu okoliczności, </w:t>
      </w:r>
      <w:r w:rsidRPr="00AF6A6C">
        <w:rPr>
          <w:rFonts w:asciiTheme="majorHAnsi" w:hAnsiTheme="majorHAnsi" w:cs="Arial"/>
        </w:rPr>
        <w:t xml:space="preserve">o których mowa w art. 145 ust. 1 ustawy Pzp. </w:t>
      </w:r>
    </w:p>
    <w:p w:rsidR="00D742AC" w:rsidRPr="00AF6A6C" w:rsidRDefault="00D742AC" w:rsidP="00646C93">
      <w:pPr>
        <w:numPr>
          <w:ilvl w:val="0"/>
          <w:numId w:val="89"/>
        </w:numPr>
        <w:suppressAutoHyphens/>
        <w:spacing w:before="0" w:after="0"/>
        <w:ind w:left="426" w:hanging="426"/>
        <w:jc w:val="both"/>
        <w:rPr>
          <w:rFonts w:asciiTheme="majorHAnsi" w:hAnsiTheme="majorHAnsi" w:cs="Arial"/>
        </w:rPr>
      </w:pPr>
      <w:r w:rsidRPr="00AF6A6C">
        <w:rPr>
          <w:rFonts w:asciiTheme="majorHAnsi" w:hAnsiTheme="majorHAnsi" w:cs="Arial"/>
          <w:color w:val="000000" w:themeColor="text1"/>
          <w:lang w:eastAsia="pl-PL"/>
        </w:rPr>
        <w:t>Językiem umowy, wszelkiej korespondencji, faktur i dokumentów sporządzonych przez Wykonawcę jest język polski.</w:t>
      </w:r>
      <w:r w:rsidRPr="00AF6A6C" w:rsidDel="00AE3A96">
        <w:rPr>
          <w:rFonts w:asciiTheme="majorHAnsi" w:hAnsiTheme="majorHAnsi" w:cs="Arial"/>
        </w:rPr>
        <w:t xml:space="preserve"> </w:t>
      </w:r>
    </w:p>
    <w:p w:rsidR="00D742AC" w:rsidRPr="00AF6A6C" w:rsidRDefault="00D742AC" w:rsidP="00646C93">
      <w:pPr>
        <w:numPr>
          <w:ilvl w:val="0"/>
          <w:numId w:val="89"/>
        </w:numPr>
        <w:tabs>
          <w:tab w:val="left" w:pos="426"/>
        </w:tabs>
        <w:suppressAutoHyphens/>
        <w:spacing w:before="0" w:after="0"/>
        <w:ind w:left="426" w:hanging="426"/>
        <w:jc w:val="both"/>
        <w:rPr>
          <w:rFonts w:asciiTheme="majorHAnsi" w:hAnsiTheme="majorHAnsi" w:cs="Arial"/>
        </w:rPr>
      </w:pPr>
      <w:r w:rsidRPr="00AF6A6C">
        <w:rPr>
          <w:rFonts w:asciiTheme="majorHAnsi" w:hAnsiTheme="majorHAnsi" w:cs="Arial"/>
        </w:rPr>
        <w:t>Zamawiający ma prawo do formułowania wiążących zaleceń dla Wykonawcy w każdej fazie wykonywanego przedmiotu umowy.</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Ewentualne spory, wynikłe w związku z realizacją przedmiotu umowy, strony zobowiązuję się rozwiązywać na drodze wspólnych negocjacji, a przypadku niemożności ustalenia kompromisu w ciągu 30 dni od dnia wystąpienia jednej ze stron spory będą rozstrzygane przez sąd powszechny właściwy miejscowo dla siedziby Zamawiającego.</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 xml:space="preserve">W sprawach, których nie reguluje niniejsza umowa będą miały zastosowanie powszechnie obowiązujące przepisy, w szczególności przepisy Kodeksu cywilnego, ustawy Prawo budowlane i Prawo zamówień publicznych wraz </w:t>
      </w:r>
      <w:r w:rsidR="00FF6600">
        <w:rPr>
          <w:rFonts w:asciiTheme="majorHAnsi" w:hAnsiTheme="majorHAnsi" w:cs="Arial"/>
        </w:rPr>
        <w:br/>
      </w:r>
      <w:r w:rsidRPr="00AF6A6C">
        <w:rPr>
          <w:rFonts w:asciiTheme="majorHAnsi" w:hAnsiTheme="majorHAnsi" w:cs="Arial"/>
        </w:rPr>
        <w:t>z aktami wykonawczymi do tych ustaw.</w:t>
      </w:r>
    </w:p>
    <w:p w:rsidR="00D742AC" w:rsidRPr="00AF6A6C" w:rsidRDefault="00D742AC" w:rsidP="00646C93">
      <w:pPr>
        <w:numPr>
          <w:ilvl w:val="0"/>
          <w:numId w:val="89"/>
        </w:numPr>
        <w:suppressAutoHyphens/>
        <w:spacing w:before="0" w:after="0"/>
        <w:ind w:left="363" w:hanging="357"/>
        <w:jc w:val="both"/>
        <w:rPr>
          <w:rFonts w:asciiTheme="majorHAnsi" w:hAnsiTheme="majorHAnsi" w:cs="Arial"/>
        </w:rPr>
      </w:pPr>
      <w:r w:rsidRPr="00AF6A6C">
        <w:rPr>
          <w:rFonts w:asciiTheme="majorHAnsi" w:hAnsiTheme="majorHAnsi" w:cs="Arial"/>
        </w:rPr>
        <w:t>Językiem Umowy, wszelkiej korespondencji, faktur i dokumentów sporządzonych przez Wykonawcy jest język polski.</w:t>
      </w:r>
    </w:p>
    <w:p w:rsidR="00D742AC" w:rsidRPr="00AF6A6C" w:rsidRDefault="00D742AC" w:rsidP="00646C93">
      <w:pPr>
        <w:numPr>
          <w:ilvl w:val="0"/>
          <w:numId w:val="89"/>
        </w:numPr>
        <w:suppressAutoHyphens/>
        <w:spacing w:before="0" w:after="0"/>
        <w:ind w:left="360" w:hanging="357"/>
        <w:jc w:val="both"/>
        <w:rPr>
          <w:rFonts w:asciiTheme="majorHAnsi" w:hAnsiTheme="majorHAnsi" w:cs="Arial"/>
        </w:rPr>
      </w:pPr>
      <w:r w:rsidRPr="00AF6A6C">
        <w:rPr>
          <w:rFonts w:asciiTheme="majorHAnsi" w:hAnsiTheme="majorHAnsi" w:cs="Arial"/>
        </w:rPr>
        <w:t xml:space="preserve">Integralną część niniejszej umowy stanowią: </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oferta Wykonawcy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Specyfikacja Warunków Zamówienia,</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Dokumentacja projektowa, SST</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Kosztorys ofertowy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Harmonogram rzeczowo – finansowy.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częściowe podwykonawcy</w:t>
      </w:r>
    </w:p>
    <w:p w:rsidR="00D742A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 końcowe podwykonawcy</w:t>
      </w:r>
    </w:p>
    <w:p w:rsidR="00D742AC" w:rsidRPr="00AF6A6C" w:rsidRDefault="00D742AC" w:rsidP="00646C93">
      <w:pPr>
        <w:numPr>
          <w:ilvl w:val="2"/>
          <w:numId w:val="89"/>
        </w:numPr>
        <w:suppressAutoHyphens/>
        <w:spacing w:before="0" w:after="0"/>
        <w:ind w:left="709" w:hanging="283"/>
        <w:jc w:val="both"/>
        <w:rPr>
          <w:rFonts w:asciiTheme="majorHAnsi" w:hAnsiTheme="majorHAnsi" w:cs="Arial"/>
        </w:rPr>
      </w:pPr>
      <w:r w:rsidRPr="00AF6A6C">
        <w:rPr>
          <w:rFonts w:asciiTheme="majorHAnsi" w:hAnsiTheme="majorHAnsi" w:cs="Arial"/>
        </w:rPr>
        <w:t>Oświadczenie</w:t>
      </w:r>
      <w:r>
        <w:rPr>
          <w:rFonts w:asciiTheme="majorHAnsi" w:hAnsiTheme="majorHAnsi" w:cs="Arial"/>
        </w:rPr>
        <w:t xml:space="preserve"> o wskazanym nr bankowym</w:t>
      </w:r>
    </w:p>
    <w:p w:rsidR="00D742AC" w:rsidRDefault="00FF6600" w:rsidP="00646C93">
      <w:pPr>
        <w:numPr>
          <w:ilvl w:val="0"/>
          <w:numId w:val="89"/>
        </w:numPr>
        <w:suppressAutoHyphens/>
        <w:spacing w:before="0" w:after="0"/>
        <w:ind w:left="426" w:hanging="426"/>
        <w:jc w:val="both"/>
        <w:rPr>
          <w:rFonts w:asciiTheme="majorHAnsi" w:hAnsiTheme="majorHAnsi" w:cs="Arial"/>
        </w:rPr>
      </w:pPr>
      <w:r>
        <w:rPr>
          <w:rFonts w:asciiTheme="majorHAnsi" w:hAnsiTheme="majorHAnsi" w:cs="Arial"/>
        </w:rPr>
        <w:t>Umowa została sporządzona w czter</w:t>
      </w:r>
      <w:r w:rsidR="00D742AC" w:rsidRPr="00AF6A6C">
        <w:rPr>
          <w:rFonts w:asciiTheme="majorHAnsi" w:hAnsiTheme="majorHAnsi" w:cs="Arial"/>
        </w:rPr>
        <w:t xml:space="preserve">ech jednobrzmiących egzemplarzach w języku polskim, jeden egzemplarz dla </w:t>
      </w:r>
      <w:r>
        <w:rPr>
          <w:rFonts w:asciiTheme="majorHAnsi" w:hAnsiTheme="majorHAnsi" w:cs="Arial"/>
        </w:rPr>
        <w:t>Wykonawcy i trzy</w:t>
      </w:r>
      <w:r w:rsidR="00D742AC" w:rsidRPr="00AF6A6C">
        <w:rPr>
          <w:rFonts w:asciiTheme="majorHAnsi" w:hAnsiTheme="majorHAnsi" w:cs="Arial"/>
        </w:rPr>
        <w:t xml:space="preserve"> egzemplarze dla Zamawiającego.</w:t>
      </w:r>
    </w:p>
    <w:p w:rsidR="00220BB1" w:rsidRDefault="00220BB1" w:rsidP="00220BB1">
      <w:pPr>
        <w:suppressAutoHyphens/>
        <w:spacing w:before="0" w:after="0"/>
        <w:jc w:val="both"/>
        <w:rPr>
          <w:rFonts w:asciiTheme="majorHAnsi" w:hAnsiTheme="majorHAnsi" w:cs="Arial"/>
        </w:rPr>
      </w:pPr>
    </w:p>
    <w:p w:rsidR="00220BB1" w:rsidRPr="005B57EA" w:rsidRDefault="00220BB1" w:rsidP="00220BB1">
      <w:pPr>
        <w:suppressAutoHyphens/>
        <w:spacing w:before="0" w:after="0"/>
        <w:jc w:val="both"/>
        <w:rPr>
          <w:rFonts w:asciiTheme="majorHAnsi" w:hAnsiTheme="majorHAnsi" w:cs="Arial"/>
        </w:rPr>
      </w:pPr>
    </w:p>
    <w:p w:rsidR="00D742AC" w:rsidRPr="00AF6A6C" w:rsidRDefault="00D742AC" w:rsidP="00220BB1">
      <w:p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Zgodnie z art. 13 ust. 1 i ust.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ogólnego rozporządzenia o ochronie danych z dnia 27 kwietnia 2016r, informujemy, że:</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Administratorem Państwa danych jest Powiatowy Zarząd Dróg, ul. Kościuszki 33a, 14-200 Iława, reprezentowany przez Dyrektora – </w:t>
      </w:r>
      <w:r w:rsidR="00FF6600">
        <w:rPr>
          <w:rFonts w:asciiTheme="majorHAnsi" w:hAnsiTheme="majorHAnsi" w:cs="Arial"/>
          <w:sz w:val="16"/>
          <w:szCs w:val="16"/>
          <w:lang w:eastAsia="pl-PL"/>
        </w:rPr>
        <w:t>Radosława Augustyniaka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wyznaczył Inspektora Ochrony Danych Osobowych – Emilię Magalską e-mail: </w:t>
      </w:r>
      <w:hyperlink r:id="rId41" w:history="1">
        <w:r w:rsidRPr="00AF6A6C">
          <w:rPr>
            <w:rStyle w:val="Hipercze"/>
            <w:rFonts w:asciiTheme="majorHAnsi" w:hAnsiTheme="majorHAnsi" w:cs="Arial"/>
            <w:sz w:val="16"/>
            <w:szCs w:val="16"/>
            <w:lang w:eastAsia="pl-PL"/>
          </w:rPr>
          <w:t>iodo@pzd.ilawa.pl</w:t>
        </w:r>
      </w:hyperlink>
      <w:r w:rsidRPr="00AF6A6C">
        <w:rPr>
          <w:rFonts w:asciiTheme="majorHAnsi" w:hAnsiTheme="majorHAnsi" w:cs="Arial"/>
          <w:sz w:val="16"/>
          <w:szCs w:val="16"/>
          <w:lang w:eastAsia="pl-PL"/>
        </w:rPr>
        <w:t>, nr tel. +48 692 434 620</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przetwarzane są w celu: wykonania umowy sprzedaży towarów i usług, wystawiania faktur oraz płatności.</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Odbiorcami Państwa danych osobowych są: osoby upoważnione przez Administratora do przetwarzania danych osobowych w ramach wykonywania swoich obowiązków służbowych oraz inne podmioty upoważnione do żądania informacji na podstawie przepisów prawa.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będą przechowywane przez okres trwania stosunku prawnego pomiędzy Państwem a Administratorem, przez okres niezbędny do wykonania umowy/realizacji usług, a także przez okres wymagany przepisami prawa podatkowego.</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Państwa dane osobowe nie będą przekazywane do państwa trzeciego świata ani organizacji międzynarodowej.</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Posiadają Państwo prawo dostępu, sprostowania, usunięcia, ograniczenia przetwarzania lub przenoszenia danych jak również mają Państwo prawo do wniesienia skargi do organu nadzorującego Prezesa Urzędu Ochrony Danych Osobowych.</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lastRenderedPageBreak/>
        <w:t>Podanie danych osobowych jest dobrowolne, jednakże odmowa podania danych może skutkować odmową realizacji zamówienia.</w:t>
      </w:r>
    </w:p>
    <w:p w:rsidR="00D742AC" w:rsidRPr="00AF6A6C"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Administrator danych nie automatyzuje i nie profiluje danych osobowych.</w:t>
      </w:r>
    </w:p>
    <w:p w:rsidR="00D742AC" w:rsidRPr="00084B99" w:rsidRDefault="00D742AC" w:rsidP="00646C93">
      <w:pPr>
        <w:pStyle w:val="Akapitzlist"/>
        <w:numPr>
          <w:ilvl w:val="3"/>
          <w:numId w:val="70"/>
        </w:numPr>
        <w:spacing w:before="100" w:beforeAutospacing="1" w:after="100" w:afterAutospacing="1"/>
        <w:ind w:left="567" w:right="565"/>
        <w:jc w:val="both"/>
        <w:rPr>
          <w:rFonts w:asciiTheme="majorHAnsi" w:hAnsiTheme="majorHAnsi" w:cs="Arial"/>
          <w:sz w:val="16"/>
          <w:szCs w:val="16"/>
          <w:lang w:eastAsia="pl-PL"/>
        </w:rPr>
      </w:pPr>
      <w:r w:rsidRPr="00AF6A6C">
        <w:rPr>
          <w:rFonts w:asciiTheme="majorHAnsi" w:hAnsiTheme="majorHAnsi" w:cs="Arial"/>
          <w:sz w:val="16"/>
          <w:szCs w:val="16"/>
          <w:lang w:eastAsia="pl-PL"/>
        </w:rPr>
        <w:t xml:space="preserve">Administrator dołoży wszelkich starań, aby zapewnić wszelkie środki fizycznej, technicznej i organizacyjnej ochrony danych osobowych przed ich przypadkowym czy umyślnym zniszczeniem, przypadkową utratą, zmianą, nieuprawnionym ujawnieniem, wykorzystaniem. </w:t>
      </w:r>
    </w:p>
    <w:p w:rsidR="00D742AC" w:rsidRPr="00AF6A6C" w:rsidRDefault="00D742AC" w:rsidP="00B8767F">
      <w:pPr>
        <w:spacing w:after="0"/>
        <w:ind w:left="363"/>
        <w:jc w:val="both"/>
        <w:rPr>
          <w:rFonts w:asciiTheme="majorHAnsi" w:hAnsiTheme="majorHAnsi" w:cs="Arial"/>
          <w:b/>
          <w:lang w:eastAsia="pl-PL"/>
        </w:rPr>
      </w:pPr>
      <w:r w:rsidRPr="00AF6A6C">
        <w:rPr>
          <w:rFonts w:asciiTheme="majorHAnsi" w:hAnsiTheme="majorHAnsi" w:cs="Arial"/>
          <w:b/>
        </w:rPr>
        <w:t>ZAMAWIAJĄCY:</w:t>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r>
      <w:r w:rsidRPr="00AF6A6C">
        <w:rPr>
          <w:rFonts w:asciiTheme="majorHAnsi" w:hAnsiTheme="majorHAnsi" w:cs="Arial"/>
          <w:b/>
        </w:rPr>
        <w:tab/>
        <w:t>WYKONAWCA:</w:t>
      </w:r>
    </w:p>
    <w:p w:rsidR="00407AF7" w:rsidRDefault="00407AF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E23087" w:rsidRDefault="00E23087" w:rsidP="00B8767F">
      <w:pPr>
        <w:suppressAutoHyphens/>
        <w:ind w:right="141"/>
        <w:rPr>
          <w:rFonts w:asciiTheme="majorHAnsi" w:hAnsiTheme="majorHAnsi" w:cs="Arial"/>
          <w:b/>
          <w:i/>
          <w:u w:val="single"/>
        </w:rPr>
      </w:pPr>
    </w:p>
    <w:p w:rsidR="00123654" w:rsidRDefault="00123654" w:rsidP="00B8767F">
      <w:pPr>
        <w:spacing w:before="0" w:after="0"/>
        <w:rPr>
          <w:rFonts w:ascii="Cambria" w:hAnsi="Cambria" w:cs="Arial"/>
          <w:b/>
          <w:i/>
          <w:u w:val="single"/>
        </w:rPr>
      </w:pPr>
    </w:p>
    <w:p w:rsidR="00220BB1" w:rsidRDefault="00220BB1">
      <w:pPr>
        <w:spacing w:before="0" w:after="0" w:line="240" w:lineRule="auto"/>
        <w:rPr>
          <w:rFonts w:ascii="Cambria" w:hAnsi="Cambria" w:cs="Arial"/>
          <w:b/>
          <w:i/>
          <w:u w:val="single"/>
        </w:rPr>
      </w:pPr>
      <w:r>
        <w:rPr>
          <w:rFonts w:ascii="Cambria" w:hAnsi="Cambria" w:cs="Arial"/>
          <w:b/>
          <w:i/>
          <w:u w:val="single"/>
        </w:rPr>
        <w:br w:type="page"/>
      </w:r>
    </w:p>
    <w:p w:rsidR="00F56C36" w:rsidRPr="00F85C67" w:rsidRDefault="00F56C36" w:rsidP="00B8767F">
      <w:pPr>
        <w:suppressAutoHyphens/>
        <w:ind w:right="141" w:firstLine="4111"/>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6</w:t>
      </w:r>
      <w:r w:rsidRPr="00F85C67">
        <w:rPr>
          <w:rFonts w:ascii="Cambria" w:hAnsi="Cambria" w:cs="Arial"/>
          <w:b/>
          <w:i/>
          <w:u w:val="single"/>
        </w:rPr>
        <w:t xml:space="preserve"> do umowy </w:t>
      </w:r>
      <w:r w:rsidRPr="00805297">
        <w:rPr>
          <w:rFonts w:ascii="Cambria" w:hAnsi="Cambria" w:cs="Arial"/>
          <w:b/>
          <w:i/>
          <w:u w:val="single"/>
        </w:rPr>
        <w:t>nr …. z dnia…………</w:t>
      </w:r>
      <w:r w:rsidR="00C967F4" w:rsidRPr="00805297">
        <w:rPr>
          <w:rFonts w:ascii="Cambria" w:hAnsi="Cambria" w:cs="Century Gothic"/>
        </w:rPr>
        <w:t xml:space="preserve"> </w:t>
      </w: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p>
    <w:p w:rsidR="00F56C36" w:rsidRPr="00F85C67" w:rsidRDefault="00F56C36" w:rsidP="00B8767F">
      <w:pPr>
        <w:tabs>
          <w:tab w:val="left" w:pos="708"/>
          <w:tab w:val="center" w:pos="4536"/>
          <w:tab w:val="right" w:pos="9072"/>
        </w:tabs>
        <w:suppressAutoHyphens/>
        <w:spacing w:before="120" w:after="120"/>
        <w:jc w:val="right"/>
        <w:rPr>
          <w:rFonts w:ascii="Cambria" w:hAnsi="Cambria"/>
          <w:sz w:val="22"/>
          <w:szCs w:val="22"/>
          <w:lang w:eastAsia="ar-SA"/>
        </w:rPr>
      </w:pPr>
      <w:r w:rsidRPr="00F85C67">
        <w:rPr>
          <w:rFonts w:ascii="Cambria" w:hAnsi="Cambria"/>
          <w:sz w:val="22"/>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lang w:eastAsia="pl-PL" w:bidi="ar-SA"/>
        </w:rPr>
        <mc:AlternateContent>
          <mc:Choice Requires="wps">
            <w:drawing>
              <wp:anchor distT="0" distB="0" distL="114300" distR="114300" simplePos="0" relativeHeight="251659264" behindDoc="0" locked="0" layoutInCell="1" allowOverlap="1" wp14:anchorId="1641CDBE" wp14:editId="757EC1F8">
                <wp:simplePos x="0" y="0"/>
                <wp:positionH relativeFrom="column">
                  <wp:posOffset>0</wp:posOffset>
                </wp:positionH>
                <wp:positionV relativeFrom="paragraph">
                  <wp:posOffset>106680</wp:posOffset>
                </wp:positionV>
                <wp:extent cx="1943100" cy="0"/>
                <wp:effectExtent l="9525" t="11430" r="9525"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6A15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częściowe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B513DC" w:rsidRDefault="00F56C36" w:rsidP="00B8767F">
      <w:pPr>
        <w:suppressAutoHyphens/>
        <w:jc w:val="both"/>
        <w:rPr>
          <w:rFonts w:ascii="Cambria" w:hAnsi="Cambria" w:cs="Calibri"/>
          <w:b/>
          <w:bCs/>
          <w:sz w:val="22"/>
          <w:szCs w:val="22"/>
          <w:lang w:eastAsia="ar-SA"/>
        </w:rPr>
      </w:pPr>
      <w:r w:rsidRPr="00F85C67">
        <w:rPr>
          <w:rFonts w:ascii="Cambria" w:hAnsi="Cambria" w:cs="Calibri"/>
          <w:b/>
          <w:bCs/>
          <w:sz w:val="22"/>
          <w:szCs w:val="22"/>
          <w:lang w:eastAsia="ar-SA"/>
        </w:rPr>
        <w:t>INWESTYCJA:</w:t>
      </w:r>
    </w:p>
    <w:p w:rsidR="00E23087" w:rsidRPr="00805297" w:rsidRDefault="00C656A8" w:rsidP="00B8767F">
      <w:pPr>
        <w:tabs>
          <w:tab w:val="left" w:pos="360"/>
        </w:tabs>
        <w:suppressAutoHyphens/>
        <w:rPr>
          <w:rFonts w:asciiTheme="majorHAnsi" w:hAnsiTheme="majorHAnsi" w:cs="Century Gothic"/>
          <w:b/>
          <w:bCs/>
        </w:rPr>
      </w:pPr>
      <w:r w:rsidRPr="00805297">
        <w:rPr>
          <w:rFonts w:asciiTheme="majorHAnsi" w:hAnsiTheme="majorHAnsi" w:cs="Calibri"/>
          <w:b/>
          <w:color w:val="000000"/>
        </w:rPr>
        <w:t>„</w:t>
      </w:r>
      <w:r w:rsidR="00E03037">
        <w:rPr>
          <w:rFonts w:asciiTheme="majorHAnsi" w:hAnsiTheme="majorHAnsi" w:cs="Calibri"/>
          <w:b/>
        </w:rPr>
        <w:t>Rozb</w:t>
      </w:r>
      <w:r w:rsidR="00646C93">
        <w:rPr>
          <w:rFonts w:asciiTheme="majorHAnsi" w:hAnsiTheme="majorHAnsi" w:cs="Calibri"/>
          <w:b/>
        </w:rPr>
        <w:t>iórka istniejącego i budowa nowego przepustu w ciągu drogi powiatowej nr 1194N w msc. Rąbity</w:t>
      </w:r>
      <w:r w:rsidRPr="00805297">
        <w:rPr>
          <w:rFonts w:asciiTheme="majorHAnsi" w:hAnsiTheme="majorHAnsi" w:cs="Calibri"/>
          <w:b/>
        </w:rPr>
        <w:t xml:space="preserve">”  </w:t>
      </w:r>
      <w:r w:rsidRPr="00805297">
        <w:rPr>
          <w:rFonts w:asciiTheme="majorHAnsi" w:hAnsiTheme="majorHAnsi" w:cs="Arial"/>
          <w:lang w:eastAsia="pl-PL"/>
        </w:rPr>
        <w:t>znak sprawy:</w:t>
      </w:r>
      <w:r w:rsidRPr="00805297">
        <w:rPr>
          <w:rFonts w:asciiTheme="majorHAnsi" w:hAnsiTheme="majorHAnsi" w:cs="Arial"/>
          <w:color w:val="FF0000"/>
          <w:lang w:eastAsia="pl-PL"/>
        </w:rPr>
        <w:t xml:space="preserve"> </w:t>
      </w:r>
      <w:r w:rsidRPr="00805297">
        <w:rPr>
          <w:rFonts w:asciiTheme="majorHAnsi" w:hAnsiTheme="majorHAnsi" w:cs="Arial"/>
          <w:b/>
        </w:rPr>
        <w:t xml:space="preserve"> </w:t>
      </w:r>
      <w:r w:rsidR="00E03037">
        <w:rPr>
          <w:rFonts w:asciiTheme="majorHAnsi" w:hAnsiTheme="majorHAnsi" w:cs="Century Gothic"/>
          <w:b/>
          <w:bCs/>
        </w:rPr>
        <w:t>DI1.260.</w:t>
      </w:r>
      <w:r w:rsidR="00646C93">
        <w:rPr>
          <w:rFonts w:asciiTheme="majorHAnsi" w:hAnsiTheme="majorHAnsi" w:cs="Century Gothic"/>
          <w:b/>
          <w:bCs/>
        </w:rPr>
        <w:t>11</w:t>
      </w:r>
      <w:r w:rsidR="00E23087" w:rsidRPr="00805297">
        <w:rPr>
          <w:rFonts w:asciiTheme="majorHAnsi" w:hAnsiTheme="majorHAnsi" w:cs="Century Gothic"/>
          <w:b/>
          <w:bCs/>
        </w:rPr>
        <w:t>.202</w:t>
      </w:r>
      <w:r w:rsidR="00E03037">
        <w:rPr>
          <w:rFonts w:asciiTheme="majorHAnsi" w:hAnsiTheme="majorHAnsi" w:cs="Century Gothic"/>
          <w:b/>
          <w:bCs/>
        </w:rPr>
        <w:t>4</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Niniejszym oświadczam, że na dzień………………. firma…………………………………..</w:t>
      </w:r>
    </w:p>
    <w:p w:rsidR="00F56C36" w:rsidRPr="00805297" w:rsidRDefault="00F56C36" w:rsidP="00B8767F">
      <w:pPr>
        <w:tabs>
          <w:tab w:val="left" w:pos="360"/>
        </w:tabs>
        <w:suppressAutoHyphens/>
        <w:rPr>
          <w:rFonts w:ascii="Cambria" w:hAnsi="Cambria"/>
          <w:szCs w:val="22"/>
          <w:lang w:eastAsia="ar-SA"/>
        </w:rPr>
      </w:pPr>
      <w:r w:rsidRPr="00805297">
        <w:rPr>
          <w:rFonts w:ascii="Cambria" w:hAnsi="Cambria"/>
          <w:szCs w:val="22"/>
          <w:lang w:eastAsia="ar-SA"/>
        </w:rPr>
        <w:t>wywiązała się ze wszystkich wymagalnych płatności na rzecz naszej firmy z tytułu wiążącej nas umowy nr …………………………………, w załączeniu potwierdzona za zgodność z oryginałem zapłacona faktura.</w:t>
      </w:r>
    </w:p>
    <w:p w:rsidR="00A4208E" w:rsidRDefault="00A4208E" w:rsidP="00B8767F">
      <w:pPr>
        <w:tabs>
          <w:tab w:val="left" w:pos="360"/>
        </w:tabs>
        <w:suppressAutoHyphens/>
        <w:rPr>
          <w:rFonts w:ascii="Cambria" w:hAnsi="Cambria"/>
          <w:sz w:val="22"/>
          <w:szCs w:val="22"/>
          <w:lang w:eastAsia="ar-SA"/>
        </w:rPr>
      </w:pPr>
    </w:p>
    <w:p w:rsidR="00A4208E" w:rsidRDefault="00A4208E" w:rsidP="00B8767F">
      <w:pPr>
        <w:tabs>
          <w:tab w:val="left" w:pos="360"/>
        </w:tabs>
        <w:suppressAutoHyphens/>
        <w:rPr>
          <w:rFonts w:ascii="Cambria" w:hAnsi="Cambria"/>
          <w:sz w:val="22"/>
          <w:szCs w:val="22"/>
          <w:lang w:eastAsia="ar-SA"/>
        </w:rPr>
      </w:pPr>
    </w:p>
    <w:p w:rsidR="00A4208E" w:rsidRPr="00805297" w:rsidRDefault="00A4208E" w:rsidP="00B8767F">
      <w:pPr>
        <w:tabs>
          <w:tab w:val="left" w:pos="360"/>
        </w:tabs>
        <w:suppressAutoHyphens/>
        <w:rPr>
          <w:rFonts w:ascii="Cambria" w:hAnsi="Cambria"/>
          <w:szCs w:val="22"/>
          <w:lang w:eastAsia="ar-SA"/>
        </w:rPr>
      </w:pPr>
    </w:p>
    <w:p w:rsidR="00F56C36" w:rsidRPr="00805297" w:rsidRDefault="00F56C36" w:rsidP="00B8767F">
      <w:pPr>
        <w:suppressAutoHyphens/>
        <w:spacing w:before="0" w:after="0"/>
        <w:ind w:left="2128" w:firstLine="708"/>
        <w:jc w:val="center"/>
        <w:rPr>
          <w:rFonts w:ascii="Cambria" w:hAnsi="Cambria"/>
          <w:b/>
          <w:bCs/>
          <w:szCs w:val="22"/>
          <w:lang w:eastAsia="ar-SA"/>
        </w:rPr>
      </w:pPr>
      <w:r w:rsidRPr="00805297">
        <w:rPr>
          <w:rFonts w:ascii="Cambria" w:hAnsi="Cambria"/>
          <w:b/>
          <w:bCs/>
          <w:szCs w:val="22"/>
          <w:lang w:eastAsia="ar-SA"/>
        </w:rPr>
        <w:t>…………………………………………………</w:t>
      </w:r>
    </w:p>
    <w:p w:rsidR="00F56C36" w:rsidRPr="00805297" w:rsidRDefault="00F56C36" w:rsidP="00B8767F">
      <w:pPr>
        <w:suppressAutoHyphens/>
        <w:spacing w:before="0" w:after="0"/>
        <w:jc w:val="center"/>
        <w:rPr>
          <w:rFonts w:ascii="Cambria" w:hAnsi="Cambria"/>
          <w:szCs w:val="22"/>
          <w:lang w:eastAsia="ar-SA"/>
        </w:rPr>
      </w:pPr>
      <w:r w:rsidRPr="00805297">
        <w:rPr>
          <w:rFonts w:ascii="Cambria" w:hAnsi="Cambria"/>
          <w:szCs w:val="22"/>
          <w:lang w:eastAsia="ar-SA"/>
        </w:rPr>
        <w:t xml:space="preserve">                                                   Podpis podwykonawcy</w:t>
      </w:r>
    </w:p>
    <w:p w:rsidR="00F56C36" w:rsidRDefault="00F56C36" w:rsidP="00B8767F">
      <w:pPr>
        <w:spacing w:before="0" w:after="0"/>
        <w:rPr>
          <w:rFonts w:cs="Calibri"/>
        </w:rPr>
      </w:pPr>
    </w:p>
    <w:p w:rsidR="00F56C36" w:rsidRPr="00F85C67" w:rsidRDefault="00F56C36" w:rsidP="00B8767F">
      <w:pPr>
        <w:spacing w:before="0" w:after="0"/>
        <w:rPr>
          <w:rFonts w:ascii="Cambria" w:hAnsi="Cambria" w:cs="Calibri"/>
        </w:rPr>
      </w:pPr>
    </w:p>
    <w:p w:rsidR="00F56C36" w:rsidRPr="00F85C67" w:rsidRDefault="00F56C36" w:rsidP="00B8767F">
      <w:pPr>
        <w:spacing w:before="0" w:after="0"/>
        <w:rPr>
          <w:rFonts w:ascii="Cambria" w:hAnsi="Cambria" w:cs="Calibri"/>
        </w:rPr>
        <w:sectPr w:rsidR="00F56C36" w:rsidRPr="00F85C67" w:rsidSect="0095182D">
          <w:footnotePr>
            <w:numRestart w:val="eachSect"/>
          </w:footnotePr>
          <w:pgSz w:w="11906" w:h="16838" w:code="9"/>
          <w:pgMar w:top="1383" w:right="851" w:bottom="851" w:left="851" w:header="284" w:footer="340" w:gutter="0"/>
          <w:cols w:space="708"/>
          <w:docGrid w:linePitch="360"/>
        </w:sectPr>
      </w:pPr>
    </w:p>
    <w:p w:rsidR="00F56C36" w:rsidRPr="00F85C67" w:rsidRDefault="00F56C36" w:rsidP="00B8767F">
      <w:pPr>
        <w:suppressAutoHyphens/>
        <w:jc w:val="right"/>
        <w:rPr>
          <w:rFonts w:ascii="Cambria" w:hAnsi="Cambria" w:cs="Arial"/>
          <w:b/>
          <w:i/>
          <w:u w:val="single"/>
        </w:rPr>
      </w:pPr>
      <w:r w:rsidRPr="00F85C67">
        <w:rPr>
          <w:rFonts w:ascii="Cambria" w:hAnsi="Cambria" w:cs="Arial"/>
          <w:b/>
          <w:i/>
          <w:u w:val="single"/>
        </w:rPr>
        <w:lastRenderedPageBreak/>
        <w:t xml:space="preserve">Załącznik nr </w:t>
      </w:r>
      <w:r w:rsidR="005B57EA">
        <w:rPr>
          <w:rFonts w:ascii="Cambria" w:hAnsi="Cambria" w:cs="Arial"/>
          <w:b/>
          <w:i/>
          <w:u w:val="single"/>
        </w:rPr>
        <w:t>7</w:t>
      </w:r>
      <w:r w:rsidRPr="00F85C67">
        <w:rPr>
          <w:rFonts w:ascii="Cambria" w:hAnsi="Cambria" w:cs="Arial"/>
          <w:b/>
          <w:i/>
          <w:u w:val="single"/>
        </w:rPr>
        <w:t xml:space="preserve">  do </w:t>
      </w:r>
      <w:r w:rsidRPr="00805297">
        <w:rPr>
          <w:rFonts w:ascii="Cambria" w:hAnsi="Cambria" w:cs="Arial"/>
          <w:b/>
          <w:i/>
          <w:u w:val="single"/>
        </w:rPr>
        <w:t xml:space="preserve">umowy nr …. z dnia………… </w:t>
      </w:r>
      <w:r w:rsidR="00C967F4" w:rsidRPr="00805297">
        <w:rPr>
          <w:rFonts w:ascii="Cambria" w:hAnsi="Cambria" w:cs="Century Gothic"/>
        </w:rPr>
        <w:t xml:space="preserve"> </w:t>
      </w:r>
    </w:p>
    <w:p w:rsidR="00F56C36" w:rsidRPr="00F85C67" w:rsidRDefault="00F56C36" w:rsidP="00B8767F">
      <w:pPr>
        <w:suppressAutoHyphens/>
        <w:ind w:right="141" w:firstLine="4111"/>
        <w:jc w:val="right"/>
        <w:rPr>
          <w:rFonts w:ascii="Cambria" w:hAnsi="Cambria"/>
          <w:b/>
          <w:i/>
          <w:iCs/>
          <w:u w:val="single"/>
          <w:lang w:eastAsia="ar-SA"/>
        </w:rPr>
      </w:pPr>
    </w:p>
    <w:p w:rsidR="00F56C36" w:rsidRPr="00805297" w:rsidRDefault="00F56C36" w:rsidP="00B8767F">
      <w:pPr>
        <w:suppressAutoHyphens/>
        <w:spacing w:before="120" w:after="120"/>
        <w:jc w:val="right"/>
        <w:rPr>
          <w:rFonts w:ascii="Cambria" w:hAnsi="Cambria"/>
          <w:szCs w:val="22"/>
          <w:lang w:eastAsia="ar-SA"/>
        </w:rPr>
      </w:pPr>
      <w:r w:rsidRPr="00805297">
        <w:rPr>
          <w:rFonts w:ascii="Cambria" w:hAnsi="Cambria"/>
          <w:szCs w:val="22"/>
          <w:lang w:eastAsia="ar-SA"/>
        </w:rPr>
        <w:t>.................................., dnia ..............</w:t>
      </w:r>
    </w:p>
    <w:p w:rsidR="00F56C36" w:rsidRPr="00F85C67" w:rsidRDefault="00F56C36" w:rsidP="00B8767F">
      <w:pPr>
        <w:suppressAutoHyphens/>
        <w:rPr>
          <w:rFonts w:ascii="Cambria" w:hAnsi="Cambria"/>
          <w:lang w:eastAsia="ar-SA"/>
        </w:rPr>
      </w:pPr>
      <w:r w:rsidRPr="00F85C67">
        <w:rPr>
          <w:rFonts w:ascii="Cambria" w:hAnsi="Cambria"/>
          <w:noProof/>
          <w:sz w:val="22"/>
          <w:szCs w:val="22"/>
          <w:lang w:eastAsia="pl-PL" w:bidi="ar-SA"/>
        </w:rPr>
        <mc:AlternateContent>
          <mc:Choice Requires="wps">
            <w:drawing>
              <wp:anchor distT="0" distB="0" distL="114300" distR="114300" simplePos="0" relativeHeight="251660288" behindDoc="0" locked="0" layoutInCell="1" allowOverlap="1" wp14:anchorId="1AE44008" wp14:editId="41792CFA">
                <wp:simplePos x="0" y="0"/>
                <wp:positionH relativeFrom="column">
                  <wp:posOffset>0</wp:posOffset>
                </wp:positionH>
                <wp:positionV relativeFrom="paragraph">
                  <wp:posOffset>106680</wp:posOffset>
                </wp:positionV>
                <wp:extent cx="1943100" cy="0"/>
                <wp:effectExtent l="5080" t="8890" r="13970" b="1016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1EDE33" id="Łącznik prosty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0fJAIAADQEAAAOAAAAZHJzL2Uyb0RvYy54bWysU8GO2yAQvVfqPyDuie2sky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"/>
            </w:pict>
          </mc:Fallback>
        </mc:AlternateContent>
      </w:r>
    </w:p>
    <w:p w:rsidR="00F56C36" w:rsidRPr="00F85C67" w:rsidRDefault="00F56C36" w:rsidP="00B8767F">
      <w:pPr>
        <w:suppressAutoHyphens/>
        <w:rPr>
          <w:rFonts w:ascii="Cambria" w:hAnsi="Cambria"/>
          <w:lang w:eastAsia="ar-SA"/>
        </w:rPr>
      </w:pPr>
      <w:r w:rsidRPr="00F85C67">
        <w:rPr>
          <w:rFonts w:ascii="Cambria" w:hAnsi="Cambria"/>
          <w:lang w:eastAsia="ar-SA"/>
        </w:rPr>
        <w:t xml:space="preserve"> (pieczątka firmowa podwykonawcy/dalszego podwykonawcy)</w:t>
      </w: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pacing w:after="120"/>
        <w:rPr>
          <w:rFonts w:ascii="Cambria" w:eastAsia="Calibri" w:hAnsi="Cambria"/>
          <w:b/>
          <w:bCs/>
          <w:sz w:val="22"/>
          <w:szCs w:val="22"/>
        </w:rPr>
      </w:pPr>
    </w:p>
    <w:p w:rsidR="00F56C36" w:rsidRPr="00F85C67" w:rsidRDefault="00F56C36" w:rsidP="00B8767F">
      <w:pPr>
        <w:suppressAutoHyphens/>
        <w:jc w:val="center"/>
        <w:rPr>
          <w:rFonts w:ascii="Cambria" w:hAnsi="Cambria"/>
          <w:b/>
          <w:bCs/>
          <w:lang w:eastAsia="ar-SA"/>
        </w:rPr>
      </w:pP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Oświadczenie końcowe podwykonawcy</w:t>
      </w:r>
    </w:p>
    <w:p w:rsidR="00F56C36" w:rsidRPr="00F85C67" w:rsidRDefault="00F56C36" w:rsidP="00B8767F">
      <w:pPr>
        <w:suppressAutoHyphens/>
        <w:jc w:val="center"/>
        <w:rPr>
          <w:rFonts w:ascii="Cambria" w:hAnsi="Cambria"/>
          <w:b/>
          <w:bCs/>
          <w:lang w:eastAsia="ar-SA"/>
        </w:rPr>
      </w:pPr>
      <w:r w:rsidRPr="00F85C67">
        <w:rPr>
          <w:rFonts w:ascii="Cambria" w:hAnsi="Cambria"/>
          <w:b/>
          <w:bCs/>
          <w:lang w:eastAsia="ar-SA"/>
        </w:rPr>
        <w:t>WZÓR</w:t>
      </w:r>
    </w:p>
    <w:p w:rsidR="00F56C36" w:rsidRPr="00F85C67" w:rsidRDefault="00F56C36" w:rsidP="00B8767F">
      <w:pPr>
        <w:spacing w:after="120"/>
        <w:rPr>
          <w:rFonts w:ascii="Cambria" w:eastAsia="Calibri" w:hAnsi="Cambria"/>
          <w:b/>
          <w:bCs/>
          <w:sz w:val="22"/>
          <w:szCs w:val="22"/>
        </w:rPr>
      </w:pPr>
    </w:p>
    <w:p w:rsidR="00F56C36" w:rsidRDefault="00F85C67" w:rsidP="00B8767F">
      <w:pPr>
        <w:suppressAutoHyphens/>
        <w:jc w:val="both"/>
        <w:rPr>
          <w:rFonts w:ascii="Cambria" w:hAnsi="Cambria" w:cstheme="minorHAnsi"/>
          <w:b/>
          <w:bCs/>
        </w:rPr>
      </w:pPr>
      <w:r w:rsidRPr="00F85C67">
        <w:rPr>
          <w:rFonts w:ascii="Cambria" w:hAnsi="Cambria" w:cs="Calibri"/>
          <w:b/>
          <w:bCs/>
          <w:sz w:val="22"/>
          <w:szCs w:val="22"/>
          <w:lang w:eastAsia="ar-SA"/>
        </w:rPr>
        <w:t xml:space="preserve">INWESTYCJA: </w:t>
      </w:r>
    </w:p>
    <w:p w:rsidR="00C656A8" w:rsidRDefault="00C656A8" w:rsidP="00B8767F">
      <w:pPr>
        <w:suppressAutoHyphens/>
        <w:jc w:val="both"/>
        <w:rPr>
          <w:rFonts w:asciiTheme="majorHAnsi" w:hAnsiTheme="majorHAnsi" w:cs="Century Gothic"/>
          <w:b/>
          <w:bCs/>
        </w:rPr>
      </w:pPr>
      <w:r w:rsidRPr="00805297">
        <w:rPr>
          <w:rFonts w:asciiTheme="majorHAnsi" w:hAnsiTheme="majorHAnsi" w:cs="Calibri"/>
          <w:b/>
          <w:color w:val="000000"/>
        </w:rPr>
        <w:t xml:space="preserve"> „</w:t>
      </w:r>
      <w:r w:rsidR="00646C93">
        <w:rPr>
          <w:rFonts w:asciiTheme="majorHAnsi" w:hAnsiTheme="majorHAnsi" w:cs="Calibri"/>
          <w:b/>
        </w:rPr>
        <w:t>Rozbiórka istniejącego i budowa nowego przepustu w ciągu drogi powiatowej nr 1194N w msc. Rąbity</w:t>
      </w:r>
      <w:r w:rsidRPr="00805297">
        <w:rPr>
          <w:rFonts w:asciiTheme="majorHAnsi" w:hAnsiTheme="majorHAnsi" w:cs="Calibri"/>
          <w:b/>
        </w:rPr>
        <w:t xml:space="preserve">”  </w:t>
      </w:r>
      <w:r w:rsidRPr="00805297">
        <w:rPr>
          <w:rFonts w:asciiTheme="majorHAnsi" w:hAnsiTheme="majorHAnsi" w:cs="Arial"/>
          <w:lang w:eastAsia="pl-PL"/>
        </w:rPr>
        <w:t>znak sprawy:</w:t>
      </w:r>
      <w:r w:rsidRPr="00B62FA6">
        <w:rPr>
          <w:rFonts w:asciiTheme="majorHAnsi" w:hAnsiTheme="majorHAnsi" w:cs="Arial"/>
          <w:color w:val="FF0000"/>
          <w:lang w:eastAsia="pl-PL"/>
        </w:rPr>
        <w:t xml:space="preserve"> </w:t>
      </w:r>
      <w:r w:rsidRPr="00B62FA6">
        <w:rPr>
          <w:rFonts w:asciiTheme="majorHAnsi" w:hAnsiTheme="majorHAnsi" w:cs="Arial"/>
          <w:b/>
        </w:rPr>
        <w:t xml:space="preserve"> </w:t>
      </w:r>
      <w:r w:rsidR="00E03037">
        <w:rPr>
          <w:rFonts w:asciiTheme="majorHAnsi" w:hAnsiTheme="majorHAnsi" w:cs="Century Gothic"/>
          <w:b/>
          <w:bCs/>
        </w:rPr>
        <w:t>DI1.260.</w:t>
      </w:r>
      <w:r w:rsidR="00646C93">
        <w:rPr>
          <w:rFonts w:asciiTheme="majorHAnsi" w:hAnsiTheme="majorHAnsi" w:cs="Century Gothic"/>
          <w:b/>
          <w:bCs/>
        </w:rPr>
        <w:t>11</w:t>
      </w:r>
      <w:r w:rsidR="00E03037">
        <w:rPr>
          <w:rFonts w:asciiTheme="majorHAnsi" w:hAnsiTheme="majorHAnsi" w:cs="Century Gothic"/>
          <w:b/>
          <w:bCs/>
        </w:rPr>
        <w:t>.2024</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Niniejszym oświadczam, iż firma </w:t>
      </w:r>
      <w:r w:rsidRPr="00123654">
        <w:rPr>
          <w:rFonts w:ascii="Cambria" w:hAnsi="Cambria"/>
          <w:lang w:eastAsia="ar-SA"/>
        </w:rPr>
        <w:t>……………………………..</w:t>
      </w:r>
      <w:r w:rsidRPr="00F85C67">
        <w:rPr>
          <w:rFonts w:ascii="Cambria" w:hAnsi="Cambria"/>
          <w:lang w:eastAsia="ar-SA"/>
        </w:rPr>
        <w:t xml:space="preserve"> przekazała nam całość należnego wynagrodzenia wynikającego </w:t>
      </w:r>
      <w:r w:rsidR="00123654">
        <w:rPr>
          <w:rFonts w:ascii="Cambria" w:hAnsi="Cambria"/>
          <w:lang w:eastAsia="ar-SA"/>
        </w:rPr>
        <w:br/>
      </w:r>
      <w:r w:rsidRPr="00F85C67">
        <w:rPr>
          <w:rFonts w:ascii="Cambria" w:hAnsi="Cambria"/>
          <w:lang w:eastAsia="ar-SA"/>
        </w:rPr>
        <w:t xml:space="preserve">z wiążącej nas umowy z dnia </w:t>
      </w:r>
      <w:r w:rsidRPr="00123654">
        <w:rPr>
          <w:rFonts w:ascii="Cambria" w:hAnsi="Cambria"/>
          <w:lang w:eastAsia="ar-SA"/>
        </w:rPr>
        <w:t>………….</w:t>
      </w:r>
    </w:p>
    <w:p w:rsidR="00F56C36" w:rsidRPr="00F85C67" w:rsidRDefault="00F56C36" w:rsidP="00B8767F">
      <w:pPr>
        <w:suppressAutoHyphens/>
        <w:jc w:val="both"/>
        <w:rPr>
          <w:rFonts w:ascii="Cambria" w:hAnsi="Cambria"/>
          <w:lang w:eastAsia="ar-SA"/>
        </w:rPr>
      </w:pPr>
      <w:r w:rsidRPr="00F85C67">
        <w:rPr>
          <w:rFonts w:ascii="Cambria" w:hAnsi="Cambria"/>
          <w:lang w:eastAsia="ar-SA"/>
        </w:rPr>
        <w:t xml:space="preserve">W związku z powyższym oświadczamy, iż wszystkie roszczenia w związku z jakimikolwiek pracami wykonanymi przy w/w inwestycji zostały całkowicie zaspokojone.  </w:t>
      </w:r>
    </w:p>
    <w:p w:rsidR="00F56C36" w:rsidRPr="00F85C67" w:rsidRDefault="00F56C36" w:rsidP="00B8767F">
      <w:pPr>
        <w:suppressAutoHyphens/>
        <w:spacing w:before="0" w:after="0"/>
        <w:ind w:left="4248" w:firstLine="708"/>
        <w:jc w:val="center"/>
        <w:rPr>
          <w:rFonts w:ascii="Cambria" w:hAnsi="Cambria"/>
          <w:b/>
          <w:bCs/>
          <w:lang w:eastAsia="ar-SA"/>
        </w:rPr>
      </w:pPr>
      <w:r w:rsidRPr="00F85C67">
        <w:rPr>
          <w:rFonts w:ascii="Cambria" w:hAnsi="Cambria"/>
          <w:b/>
          <w:bCs/>
          <w:lang w:eastAsia="ar-SA"/>
        </w:rPr>
        <w:t>…………………………………………………</w:t>
      </w:r>
    </w:p>
    <w:p w:rsidR="00F56C36" w:rsidRPr="00F85C67" w:rsidRDefault="00F56C36" w:rsidP="00B8767F">
      <w:pPr>
        <w:suppressAutoHyphens/>
        <w:spacing w:before="0" w:after="0"/>
        <w:jc w:val="center"/>
        <w:rPr>
          <w:rFonts w:ascii="Cambria" w:hAnsi="Cambria"/>
          <w:lang w:eastAsia="ar-SA"/>
        </w:rPr>
      </w:pPr>
      <w:r w:rsidRPr="00F85C67">
        <w:rPr>
          <w:rFonts w:ascii="Cambria" w:hAnsi="Cambria"/>
          <w:lang w:eastAsia="ar-SA"/>
        </w:rPr>
        <w:t xml:space="preserve">                                                   </w:t>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r>
      <w:r w:rsidRPr="00F85C67">
        <w:rPr>
          <w:rFonts w:ascii="Cambria" w:hAnsi="Cambria"/>
          <w:lang w:eastAsia="ar-SA"/>
        </w:rPr>
        <w:tab/>
        <w:t>Podpis podwykonawcy</w:t>
      </w:r>
    </w:p>
    <w:p w:rsidR="00F56C36" w:rsidRPr="00F85C67" w:rsidRDefault="00F56C36" w:rsidP="00B8767F">
      <w:pPr>
        <w:suppressAutoHyphens/>
        <w:rPr>
          <w:rFonts w:ascii="Cambria" w:hAnsi="Cambria"/>
          <w:lang w:eastAsia="ar-SA"/>
        </w:rPr>
      </w:pPr>
    </w:p>
    <w:p w:rsidR="00F56C36" w:rsidRPr="00F85C67" w:rsidRDefault="00F56C36" w:rsidP="00B8767F">
      <w:pPr>
        <w:spacing w:before="0" w:after="0"/>
        <w:rPr>
          <w:rFonts w:ascii="Cambria" w:hAnsi="Cambria" w:cs="Calibri"/>
        </w:rPr>
      </w:pPr>
    </w:p>
    <w:p w:rsidR="00115F1E" w:rsidRDefault="00115F1E" w:rsidP="00B8767F">
      <w:pPr>
        <w:rPr>
          <w:rFonts w:ascii="Cambria" w:hAnsi="Cambria" w:cs="Calibri"/>
        </w:rPr>
      </w:pPr>
    </w:p>
    <w:p w:rsidR="003437A0" w:rsidRDefault="003437A0" w:rsidP="00B8767F">
      <w:pPr>
        <w:rPr>
          <w:rFonts w:ascii="Cambria" w:hAnsi="Cambria" w:cs="Calibri"/>
        </w:rPr>
      </w:pPr>
    </w:p>
    <w:p w:rsidR="003437A0" w:rsidRDefault="003437A0" w:rsidP="00B8767F">
      <w:pPr>
        <w:rPr>
          <w:rFonts w:ascii="Cambria" w:hAnsi="Cambria" w:cs="Calibri"/>
        </w:rPr>
      </w:pPr>
    </w:p>
    <w:p w:rsidR="003437A0" w:rsidRDefault="003437A0" w:rsidP="00B8767F"/>
    <w:p w:rsidR="00115F1E" w:rsidRDefault="00115F1E" w:rsidP="00B8767F"/>
    <w:p w:rsidR="00115F1E" w:rsidRDefault="00115F1E" w:rsidP="00B8767F"/>
    <w:p w:rsidR="00115F1E" w:rsidRDefault="00115F1E" w:rsidP="00B8767F"/>
    <w:p w:rsidR="00115F1E" w:rsidRDefault="00115F1E" w:rsidP="00B8767F"/>
    <w:p w:rsidR="00115F1E" w:rsidRDefault="00115F1E" w:rsidP="00B8767F"/>
    <w:p w:rsidR="00C24A91" w:rsidRPr="00805297" w:rsidRDefault="00C24A91" w:rsidP="00B8767F">
      <w:pPr>
        <w:suppressAutoHyphens/>
        <w:jc w:val="right"/>
        <w:rPr>
          <w:rFonts w:ascii="Cambria" w:hAnsi="Cambria" w:cs="Arial"/>
          <w:b/>
          <w:i/>
          <w:u w:val="single"/>
        </w:rPr>
      </w:pPr>
      <w:r w:rsidRPr="00805297">
        <w:rPr>
          <w:rFonts w:ascii="Cambria" w:hAnsi="Cambria" w:cs="Arial"/>
          <w:b/>
          <w:i/>
          <w:u w:val="single"/>
        </w:rPr>
        <w:lastRenderedPageBreak/>
        <w:t xml:space="preserve">Załącznik nr 8  do </w:t>
      </w:r>
      <w:r w:rsidR="00805297">
        <w:rPr>
          <w:rFonts w:ascii="Cambria" w:hAnsi="Cambria" w:cs="Arial"/>
          <w:b/>
          <w:i/>
          <w:u w:val="single"/>
        </w:rPr>
        <w:t>umowy nr …. z dnia…………</w:t>
      </w:r>
    </w:p>
    <w:p w:rsidR="00C24A91" w:rsidRPr="00805297" w:rsidRDefault="00C24A91" w:rsidP="00B8767F">
      <w:pPr>
        <w:widowControl w:val="0"/>
        <w:suppressAutoHyphens/>
        <w:autoSpaceDE w:val="0"/>
        <w:spacing w:after="0"/>
        <w:ind w:left="709"/>
        <w:contextualSpacing/>
        <w:jc w:val="right"/>
        <w:rPr>
          <w:rFonts w:ascii="Tahoma" w:hAnsi="Tahoma" w:cs="Tahoma"/>
          <w:lang w:eastAsia="zh-CN"/>
        </w:rPr>
      </w:pPr>
    </w:p>
    <w:p w:rsidR="00C24A91" w:rsidRPr="00805297" w:rsidRDefault="00C24A91" w:rsidP="00B8767F">
      <w:pPr>
        <w:widowControl w:val="0"/>
        <w:suppressAutoHyphens/>
        <w:autoSpaceDE w:val="0"/>
        <w:spacing w:after="0"/>
        <w:contextualSpacing/>
        <w:rPr>
          <w:rFonts w:asciiTheme="majorHAnsi" w:hAnsiTheme="majorHAnsi" w:cs="Tahoma"/>
          <w:lang w:eastAsia="zh-CN"/>
        </w:rPr>
      </w:pPr>
      <w:r w:rsidRPr="00805297">
        <w:rPr>
          <w:rFonts w:asciiTheme="majorHAnsi" w:hAnsiTheme="majorHAnsi" w:cs="Tahoma"/>
          <w:lang w:eastAsia="zh-CN"/>
        </w:rPr>
        <w:t>/Nazwa i adres Wykonawcy, NIP/</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p>
    <w:p w:rsidR="00C24A91" w:rsidRPr="00805297" w:rsidRDefault="00C24A91" w:rsidP="00B8767F">
      <w:pPr>
        <w:widowControl w:val="0"/>
        <w:suppressAutoHyphens/>
        <w:autoSpaceDE w:val="0"/>
        <w:spacing w:after="0"/>
        <w:contextualSpacing/>
        <w:jc w:val="center"/>
        <w:rPr>
          <w:rFonts w:asciiTheme="majorHAnsi" w:hAnsiTheme="majorHAnsi" w:cs="Tahoma"/>
          <w:b/>
          <w:lang w:eastAsia="zh-CN"/>
        </w:rPr>
      </w:pPr>
      <w:r w:rsidRPr="00805297">
        <w:rPr>
          <w:rFonts w:asciiTheme="majorHAnsi" w:hAnsiTheme="majorHAnsi" w:cs="Tahoma"/>
          <w:b/>
          <w:lang w:eastAsia="zh-CN"/>
        </w:rPr>
        <w:t>OŚWIADCZENIE</w:t>
      </w: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lang w:eastAsia="zh-CN"/>
        </w:rPr>
      </w:pPr>
    </w:p>
    <w:p w:rsidR="00C24A91" w:rsidRPr="00805297" w:rsidRDefault="00C24A91" w:rsidP="00B8767F">
      <w:pPr>
        <w:widowControl w:val="0"/>
        <w:suppressAutoHyphens/>
        <w:autoSpaceDE w:val="0"/>
        <w:spacing w:after="0"/>
        <w:ind w:left="709"/>
        <w:contextualSpacing/>
        <w:jc w:val="center"/>
        <w:rPr>
          <w:rFonts w:asciiTheme="majorHAnsi" w:hAnsiTheme="majorHAnsi" w:cs="Tahoma"/>
          <w:bCs/>
          <w:color w:val="000000"/>
          <w:lang w:eastAsia="zh-CN"/>
        </w:rPr>
      </w:pPr>
    </w:p>
    <w:p w:rsidR="00C24A91" w:rsidRPr="00C24A91" w:rsidRDefault="00C24A91" w:rsidP="00B8767F">
      <w:pPr>
        <w:widowControl w:val="0"/>
        <w:suppressAutoHyphens/>
        <w:autoSpaceDE w:val="0"/>
        <w:spacing w:after="0"/>
        <w:ind w:firstLine="709"/>
        <w:contextualSpacing/>
        <w:jc w:val="both"/>
        <w:rPr>
          <w:rFonts w:asciiTheme="majorHAnsi" w:hAnsiTheme="majorHAnsi" w:cs="Tahoma"/>
          <w:bCs/>
          <w:color w:val="000000"/>
          <w:lang w:eastAsia="zh-CN"/>
        </w:rPr>
      </w:pPr>
      <w:r w:rsidRPr="00805297">
        <w:rPr>
          <w:rFonts w:asciiTheme="majorHAnsi" w:hAnsiTheme="majorHAnsi" w:cs="Tahoma"/>
          <w:bCs/>
          <w:color w:val="000000"/>
          <w:lang w:eastAsia="zh-CN"/>
        </w:rPr>
        <w:t xml:space="preserve">Oświadczam, że numer rachunku bankowego </w:t>
      </w:r>
      <w:r w:rsidR="00C656A8" w:rsidRPr="00805297">
        <w:rPr>
          <w:rFonts w:asciiTheme="majorHAnsi" w:hAnsiTheme="majorHAnsi" w:cs="Tahoma"/>
          <w:bCs/>
          <w:color w:val="000000"/>
          <w:lang w:eastAsia="zh-CN"/>
        </w:rPr>
        <w:t>………………………………………………………….</w:t>
      </w:r>
      <w:r w:rsidRPr="00805297">
        <w:rPr>
          <w:rFonts w:asciiTheme="majorHAnsi" w:hAnsiTheme="majorHAnsi" w:cs="Tahoma"/>
          <w:bCs/>
          <w:color w:val="000000"/>
          <w:lang w:eastAsia="zh-CN"/>
        </w:rPr>
        <w:t xml:space="preserve">wskazany na fakturach wystawianych w związku z realizacją umowy nr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z dnia </w:t>
      </w:r>
      <w:r w:rsidR="0086565E" w:rsidRPr="00805297">
        <w:rPr>
          <w:rFonts w:asciiTheme="majorHAnsi" w:hAnsiTheme="majorHAnsi" w:cs="Tahoma"/>
          <w:bCs/>
          <w:color w:val="000000"/>
          <w:lang w:eastAsia="zh-CN"/>
        </w:rPr>
        <w:t>……….</w:t>
      </w:r>
      <w:r w:rsidRPr="00805297">
        <w:rPr>
          <w:rFonts w:asciiTheme="majorHAnsi" w:hAnsiTheme="majorHAnsi" w:cs="Tahoma"/>
          <w:bCs/>
          <w:color w:val="000000"/>
          <w:lang w:eastAsia="zh-CN"/>
        </w:rPr>
        <w:t>.202</w:t>
      </w:r>
      <w:r w:rsidR="00E03037">
        <w:rPr>
          <w:rFonts w:asciiTheme="majorHAnsi" w:hAnsiTheme="majorHAnsi" w:cs="Tahoma"/>
          <w:bCs/>
          <w:color w:val="000000"/>
          <w:lang w:eastAsia="zh-CN"/>
        </w:rPr>
        <w:t>4</w:t>
      </w:r>
      <w:r w:rsidRPr="00805297">
        <w:rPr>
          <w:rFonts w:asciiTheme="majorHAnsi" w:hAnsiTheme="majorHAnsi" w:cs="Tahoma"/>
          <w:bCs/>
          <w:color w:val="000000"/>
          <w:lang w:eastAsia="zh-CN"/>
        </w:rPr>
        <w:t xml:space="preserve"> r. jest numerem właściwym do dokonania rozliczeń mechanizmem podzielonej płatności (split payment).</w:t>
      </w: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widowControl w:val="0"/>
        <w:suppressAutoHyphens/>
        <w:autoSpaceDE w:val="0"/>
        <w:spacing w:after="0"/>
        <w:contextualSpacing/>
        <w:jc w:val="both"/>
        <w:rPr>
          <w:rFonts w:asciiTheme="majorHAnsi" w:hAnsiTheme="majorHAnsi" w:cs="Tahoma"/>
          <w:bCs/>
          <w:color w:val="000000"/>
          <w:lang w:eastAsia="zh-CN"/>
        </w:rPr>
      </w:pP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r>
    </w:p>
    <w:p w:rsidR="00C24A91" w:rsidRPr="00C24A91" w:rsidRDefault="00C24A91" w:rsidP="00B8767F">
      <w:pPr>
        <w:tabs>
          <w:tab w:val="center" w:pos="4536"/>
          <w:tab w:val="right" w:pos="9072"/>
        </w:tabs>
        <w:spacing w:after="0"/>
        <w:rPr>
          <w:rFonts w:asciiTheme="majorHAnsi" w:hAnsiTheme="majorHAnsi" w:cs="Tahoma"/>
          <w:lang w:eastAsia="pl-PL"/>
        </w:rPr>
      </w:pPr>
      <w:r w:rsidRPr="00C24A91">
        <w:rPr>
          <w:rFonts w:asciiTheme="majorHAnsi" w:hAnsiTheme="majorHAnsi" w:cs="Tahoma"/>
          <w:lang w:eastAsia="pl-PL"/>
        </w:rPr>
        <w:tab/>
      </w:r>
      <w:r w:rsidRPr="00C24A91">
        <w:rPr>
          <w:rFonts w:asciiTheme="majorHAnsi" w:hAnsiTheme="majorHAnsi" w:cs="Tahoma"/>
          <w:lang w:eastAsia="pl-PL"/>
        </w:rPr>
        <w:tab/>
        <w:t>................................................................</w:t>
      </w:r>
      <w:r w:rsidRPr="00C24A91">
        <w:rPr>
          <w:rFonts w:asciiTheme="majorHAnsi" w:hAnsiTheme="majorHAnsi" w:cs="Tahoma"/>
          <w:lang w:eastAsia="pl-PL"/>
        </w:rPr>
        <w:tab/>
      </w:r>
    </w:p>
    <w:p w:rsidR="00C24A91" w:rsidRPr="00C24A91" w:rsidRDefault="00C24A91" w:rsidP="00B8767F">
      <w:pPr>
        <w:rPr>
          <w:rFonts w:asciiTheme="majorHAnsi" w:hAnsiTheme="majorHAnsi"/>
          <w:i/>
          <w:sz w:val="16"/>
          <w:szCs w:val="16"/>
        </w:rPr>
      </w:pPr>
      <w:r w:rsidRPr="00C24A91">
        <w:rPr>
          <w:rFonts w:asciiTheme="majorHAnsi" w:hAnsiTheme="majorHAnsi" w:cs="Tahoma"/>
          <w:lang w:eastAsia="pl-PL"/>
        </w:rPr>
        <w:t xml:space="preserve">  </w:t>
      </w:r>
      <w:r w:rsidRPr="00C24A91">
        <w:rPr>
          <w:rFonts w:asciiTheme="majorHAnsi" w:hAnsiTheme="majorHAnsi" w:cs="Tahoma"/>
          <w:lang w:eastAsia="pl-PL"/>
        </w:rPr>
        <w:tab/>
      </w:r>
      <w:r w:rsidRPr="00C24A91">
        <w:rPr>
          <w:rFonts w:asciiTheme="majorHAnsi" w:hAnsiTheme="majorHAnsi" w:cs="Tahoma"/>
          <w:lang w:eastAsia="pl-PL"/>
        </w:rPr>
        <w:tab/>
        <w:t xml:space="preserve"> </w:t>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lang w:eastAsia="pl-PL"/>
        </w:rPr>
        <w:tab/>
      </w:r>
      <w:r w:rsidRPr="00C24A91">
        <w:rPr>
          <w:rFonts w:asciiTheme="majorHAnsi" w:hAnsiTheme="majorHAnsi" w:cs="Tahoma"/>
          <w:i/>
          <w:sz w:val="16"/>
          <w:szCs w:val="16"/>
          <w:lang w:eastAsia="pl-PL"/>
        </w:rPr>
        <w:t xml:space="preserve">                         </w:t>
      </w:r>
      <w:r>
        <w:rPr>
          <w:rFonts w:asciiTheme="majorHAnsi" w:hAnsiTheme="majorHAnsi" w:cs="Tahoma"/>
          <w:i/>
          <w:sz w:val="16"/>
          <w:szCs w:val="16"/>
          <w:lang w:eastAsia="pl-PL"/>
        </w:rPr>
        <w:t xml:space="preserve">                    </w:t>
      </w:r>
      <w:r w:rsidRPr="00C24A91">
        <w:rPr>
          <w:rFonts w:asciiTheme="majorHAnsi" w:hAnsiTheme="majorHAnsi" w:cs="Tahoma"/>
          <w:i/>
          <w:sz w:val="16"/>
          <w:szCs w:val="16"/>
          <w:lang w:eastAsia="pl-PL"/>
        </w:rPr>
        <w:t xml:space="preserve">     </w:t>
      </w:r>
      <w:r w:rsidRPr="00C24A91">
        <w:rPr>
          <w:rFonts w:asciiTheme="majorHAnsi" w:hAnsiTheme="majorHAnsi" w:cs="Tahoma"/>
          <w:i/>
          <w:iCs/>
          <w:sz w:val="16"/>
          <w:szCs w:val="16"/>
          <w:lang w:eastAsia="pl-PL"/>
        </w:rPr>
        <w:t>podpis osoby uprawnionej  do reprezentowania</w:t>
      </w:r>
    </w:p>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C24A91" w:rsidRDefault="00C24A91" w:rsidP="00B8767F"/>
    <w:p w:rsidR="00407AF7" w:rsidRDefault="00407AF7" w:rsidP="00B8767F"/>
    <w:p w:rsidR="00115F1E" w:rsidRDefault="00115F1E" w:rsidP="00B8767F">
      <w:pPr>
        <w:pStyle w:val="Nagwek4"/>
        <w:spacing w:before="0"/>
        <w:jc w:val="right"/>
        <w:rPr>
          <w:rFonts w:ascii="Cambria" w:hAnsi="Cambria" w:cs="Century Gothic"/>
          <w:color w:val="auto"/>
          <w:sz w:val="18"/>
          <w:szCs w:val="18"/>
        </w:rPr>
      </w:pPr>
      <w:bookmarkStart w:id="60" w:name="_Toc63242068"/>
      <w:bookmarkStart w:id="61" w:name="_Toc150430633"/>
      <w:r>
        <w:rPr>
          <w:rFonts w:ascii="Cambria" w:hAnsi="Cambria" w:cs="Century Gothic"/>
          <w:color w:val="auto"/>
          <w:sz w:val="18"/>
          <w:szCs w:val="18"/>
        </w:rPr>
        <w:lastRenderedPageBreak/>
        <w:t xml:space="preserve">załącznik nr </w:t>
      </w:r>
      <w:r w:rsidR="009364C3">
        <w:rPr>
          <w:rFonts w:ascii="Cambria" w:hAnsi="Cambria" w:cs="Century Gothic"/>
          <w:color w:val="auto"/>
          <w:sz w:val="18"/>
          <w:szCs w:val="18"/>
        </w:rPr>
        <w:t>7</w:t>
      </w:r>
      <w:r>
        <w:rPr>
          <w:rFonts w:ascii="Cambria" w:hAnsi="Cambria" w:cs="Century Gothic"/>
          <w:color w:val="auto"/>
          <w:sz w:val="18"/>
          <w:szCs w:val="18"/>
        </w:rPr>
        <w:t xml:space="preserve"> - zobowiązanie podmiotu trzeciego</w:t>
      </w:r>
      <w:bookmarkEnd w:id="60"/>
      <w:bookmarkEnd w:id="61"/>
    </w:p>
    <w:p w:rsidR="00115F1E" w:rsidRDefault="00115F1E" w:rsidP="00B8767F"/>
    <w:p w:rsidR="00115F1E" w:rsidRPr="00F85C67" w:rsidRDefault="00115F1E" w:rsidP="00B8767F">
      <w:pPr>
        <w:spacing w:before="0" w:after="0"/>
        <w:jc w:val="center"/>
        <w:rPr>
          <w:rFonts w:ascii="Cambria" w:hAnsi="Cambria" w:cstheme="minorHAnsi"/>
          <w:b/>
          <w:bCs/>
        </w:rPr>
      </w:pPr>
      <w:r w:rsidRPr="00F85C67">
        <w:rPr>
          <w:rFonts w:ascii="Cambria" w:hAnsi="Cambria" w:cstheme="minorHAnsi"/>
          <w:b/>
          <w:bCs/>
        </w:rPr>
        <w:t xml:space="preserve">Zobowiązanie podmiotu udostępniającego zasoby, składne na podstawie art. 118 ust. 3 ustawy </w:t>
      </w:r>
    </w:p>
    <w:p w:rsidR="00115F1E" w:rsidRPr="00727EC5" w:rsidRDefault="00115F1E" w:rsidP="00B8767F">
      <w:pPr>
        <w:suppressAutoHyphens/>
        <w:jc w:val="both"/>
        <w:rPr>
          <w:rFonts w:asciiTheme="majorHAnsi" w:hAnsiTheme="majorHAnsi" w:cs="Calibri"/>
          <w:b/>
        </w:rPr>
      </w:pPr>
      <w:r w:rsidRPr="00F85C67">
        <w:rPr>
          <w:rFonts w:ascii="Cambria" w:hAnsi="Cambria" w:cstheme="minorHAnsi"/>
          <w:b/>
          <w:bCs/>
        </w:rPr>
        <w:t xml:space="preserve">z dnia 11 września 2019 r. Prawo zamówień publicznych, do oddania do dyspozycji Wykonawcy / Wykonawcom wspólnie ubiegający się o zamówienie* niezbędnych zasobów na potrzeby realizacji zamówienia o nazwie: </w:t>
      </w:r>
      <w:r w:rsidR="00C656A8" w:rsidRPr="00F56C36">
        <w:rPr>
          <w:rFonts w:ascii="Cambria" w:hAnsi="Cambria" w:cs="Calibri"/>
        </w:rPr>
        <w:t>.:</w:t>
      </w:r>
      <w:r w:rsidR="00C656A8" w:rsidRPr="00B25F6D">
        <w:rPr>
          <w:rFonts w:asciiTheme="majorHAnsi" w:hAnsiTheme="majorHAnsi" w:cs="Calibri"/>
          <w:b/>
          <w:color w:val="000000"/>
        </w:rPr>
        <w:t xml:space="preserve"> „</w:t>
      </w:r>
      <w:r w:rsidR="00646C93">
        <w:rPr>
          <w:rFonts w:asciiTheme="majorHAnsi" w:hAnsiTheme="majorHAnsi" w:cs="Calibri"/>
          <w:b/>
        </w:rPr>
        <w:t>Rozbiórka istniejącego i budowa nowego przepustu w ciągu drogi powiatowej nr 1194N w msc. Rąbity</w:t>
      </w:r>
      <w:r w:rsidR="00C656A8" w:rsidRPr="00805297">
        <w:rPr>
          <w:rFonts w:asciiTheme="majorHAnsi" w:hAnsiTheme="majorHAnsi" w:cs="Calibri"/>
          <w:b/>
        </w:rPr>
        <w:t xml:space="preserve">”  </w:t>
      </w:r>
      <w:r w:rsidR="00C656A8" w:rsidRPr="00805297">
        <w:rPr>
          <w:rFonts w:asciiTheme="majorHAnsi" w:hAnsiTheme="majorHAnsi" w:cs="Arial"/>
          <w:lang w:eastAsia="pl-PL"/>
        </w:rPr>
        <w:t>znak sprawy:</w:t>
      </w:r>
      <w:r w:rsidR="00C656A8" w:rsidRPr="00805297">
        <w:rPr>
          <w:rFonts w:asciiTheme="majorHAnsi" w:hAnsiTheme="majorHAnsi" w:cs="Arial"/>
          <w:color w:val="FF0000"/>
          <w:lang w:eastAsia="pl-PL"/>
        </w:rPr>
        <w:t xml:space="preserve"> </w:t>
      </w:r>
      <w:r w:rsidR="00C656A8" w:rsidRPr="00805297">
        <w:rPr>
          <w:rFonts w:asciiTheme="majorHAnsi" w:hAnsiTheme="majorHAnsi" w:cs="Arial"/>
          <w:b/>
        </w:rPr>
        <w:t xml:space="preserve"> </w:t>
      </w:r>
      <w:r w:rsidR="00805297">
        <w:rPr>
          <w:rFonts w:asciiTheme="majorHAnsi" w:hAnsiTheme="majorHAnsi" w:cs="Century Gothic"/>
          <w:b/>
          <w:bCs/>
        </w:rPr>
        <w:t>DI1</w:t>
      </w:r>
      <w:r w:rsidR="00E23087" w:rsidRPr="00805297">
        <w:rPr>
          <w:rFonts w:asciiTheme="majorHAnsi" w:hAnsiTheme="majorHAnsi" w:cs="Century Gothic"/>
          <w:b/>
          <w:bCs/>
        </w:rPr>
        <w:t>.260.</w:t>
      </w:r>
      <w:r w:rsidR="00646C93">
        <w:rPr>
          <w:rFonts w:asciiTheme="majorHAnsi" w:hAnsiTheme="majorHAnsi" w:cs="Century Gothic"/>
          <w:b/>
          <w:bCs/>
        </w:rPr>
        <w:t>11</w:t>
      </w:r>
      <w:r w:rsidR="00E03037">
        <w:rPr>
          <w:rFonts w:asciiTheme="majorHAnsi" w:hAnsiTheme="majorHAnsi" w:cs="Century Gothic"/>
          <w:b/>
          <w:bCs/>
        </w:rPr>
        <w:t>.2024</w:t>
      </w:r>
    </w:p>
    <w:p w:rsidR="00115F1E" w:rsidRPr="00F85C67" w:rsidRDefault="00115F1E" w:rsidP="00B8767F">
      <w:pPr>
        <w:autoSpaceDE w:val="0"/>
        <w:autoSpaceDN w:val="0"/>
        <w:adjustRightInd w:val="0"/>
        <w:spacing w:before="0" w:after="0"/>
        <w:contextualSpacing/>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W związku z ubieganiem się Wykonawcy / Wykonawców występujących wspólnie*</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r w:rsidRPr="00F85C67">
        <w:rPr>
          <w:rFonts w:ascii="Cambria" w:hAnsi="Cambria" w:cstheme="minorHAnsi"/>
          <w:i/>
        </w:rPr>
        <w:t>(nazwa Wykonawcy / siedziba)</w:t>
      </w:r>
    </w:p>
    <w:p w:rsidR="00115F1E" w:rsidRPr="00F85C67" w:rsidRDefault="00115F1E" w:rsidP="00B8767F">
      <w:pPr>
        <w:autoSpaceDE w:val="0"/>
        <w:autoSpaceDN w:val="0"/>
        <w:adjustRightInd w:val="0"/>
        <w:spacing w:before="0" w:after="0"/>
        <w:jc w:val="both"/>
        <w:rPr>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o udzielenie ww. zamówienia publicznego zobowiązuję / zobowiązujemy się jako podmiot (firma/osoba fizyczna/ osoba fizyczna prowadząca działalność gospodarczą*) udostępniający zasoby: </w:t>
      </w:r>
    </w:p>
    <w:p w:rsidR="00115F1E" w:rsidRPr="00F85C67" w:rsidRDefault="00115F1E" w:rsidP="00B8767F">
      <w:pPr>
        <w:autoSpaceDE w:val="0"/>
        <w:autoSpaceDN w:val="0"/>
        <w:adjustRightInd w:val="0"/>
        <w:spacing w:before="0" w:after="0"/>
        <w:jc w:val="both"/>
        <w:rPr>
          <w:rStyle w:val="Pogrubienie"/>
          <w:rFonts w:ascii="Cambria" w:hAnsi="Cambria" w:cstheme="minorHAnsi"/>
        </w:rPr>
      </w:pPr>
    </w:p>
    <w:p w:rsidR="00115F1E" w:rsidRPr="00F85C67" w:rsidRDefault="00115F1E" w:rsidP="00B8767F">
      <w:pPr>
        <w:autoSpaceDE w:val="0"/>
        <w:autoSpaceDN w:val="0"/>
        <w:adjustRightInd w:val="0"/>
        <w:spacing w:before="0" w:after="0"/>
        <w:jc w:val="both"/>
        <w:rPr>
          <w:rFonts w:ascii="Cambria" w:hAnsi="Cambria" w:cstheme="minorHAnsi"/>
        </w:rPr>
      </w:pPr>
      <w:r w:rsidRPr="00F85C67">
        <w:rPr>
          <w:rFonts w:ascii="Cambria" w:hAnsi="Cambria" w:cstheme="minorHAnsi"/>
        </w:rPr>
        <w:t xml:space="preserve">............................................................................................................................................................................. </w:t>
      </w:r>
    </w:p>
    <w:p w:rsidR="00115F1E" w:rsidRPr="00F85C67" w:rsidRDefault="00115F1E" w:rsidP="00B8767F">
      <w:pPr>
        <w:pStyle w:val="Bezodstpw"/>
        <w:spacing w:line="276" w:lineRule="auto"/>
        <w:jc w:val="center"/>
        <w:rPr>
          <w:rFonts w:ascii="Cambria" w:hAnsi="Cambria" w:cstheme="minorHAnsi"/>
          <w:i/>
        </w:rPr>
      </w:pPr>
      <w:r w:rsidRPr="00F85C67">
        <w:rPr>
          <w:rFonts w:ascii="Cambria" w:hAnsi="Cambria" w:cstheme="minorHAnsi"/>
          <w:i/>
        </w:rPr>
        <w:t>(nazwa podmiotu udostępniającego zasoby, siedziba)</w:t>
      </w:r>
    </w:p>
    <w:p w:rsidR="00115F1E" w:rsidRPr="00F85C67" w:rsidRDefault="00115F1E" w:rsidP="00B8767F">
      <w:pPr>
        <w:autoSpaceDE w:val="0"/>
        <w:autoSpaceDN w:val="0"/>
        <w:adjustRightInd w:val="0"/>
        <w:spacing w:before="0" w:after="0"/>
        <w:jc w:val="both"/>
        <w:rPr>
          <w:rFonts w:ascii="Cambria" w:hAnsi="Cambria" w:cstheme="minorHAnsi"/>
          <w:b/>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r w:rsidRPr="00F85C67">
        <w:rPr>
          <w:rFonts w:ascii="Cambria" w:hAnsi="Cambria" w:cstheme="minorHAnsi"/>
        </w:rPr>
        <w:t>do oddania do dyspozycji ww. Wykonawcy / Wykonawcom wspólnie ubiegającym się o zamówienie na potrzeby realizacji niniejszego zamówienia niezbędnych zasobów na zasadach określonych w art. 118 ustawy Prawo zamówień publicznych, celem wykazania spełniania warunków udziału w postępowaniu, których opis sposobu dokonania oceny spełnienia zawarto w specyfikacji warunków zamówienia.</w:t>
      </w: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autoSpaceDE w:val="0"/>
        <w:autoSpaceDN w:val="0"/>
        <w:adjustRightInd w:val="0"/>
        <w:spacing w:before="0" w:after="0" w:line="240" w:lineRule="auto"/>
        <w:jc w:val="both"/>
        <w:rPr>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 </w:t>
      </w:r>
      <w:r w:rsidRPr="00F85C67">
        <w:rPr>
          <w:rFonts w:ascii="Cambria" w:hAnsi="Cambria" w:cstheme="minorHAnsi"/>
          <w:color w:val="000000"/>
        </w:rPr>
        <w:t>Zakres dostępnych wykonawcy zasobów podmiotu udostępniającego zasoby</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II. </w:t>
      </w:r>
      <w:r w:rsidRPr="00F85C67">
        <w:rPr>
          <w:rFonts w:ascii="Cambria" w:hAnsi="Cambria" w:cstheme="minorHAnsi"/>
          <w:color w:val="000000"/>
        </w:rPr>
        <w:t>Sposób i okres udostępnienia wykonawcy i wykorzystania przez niego zasobów podmiotu udostępniającego te zasoby przy wykonywaniu zamówienia</w:t>
      </w: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III. Zakres i okres udziału innego podmiotu przy wykonywaniu zamówienia:</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 xml:space="preserve">IV. </w:t>
      </w:r>
      <w:r w:rsidRPr="00F85C67">
        <w:rPr>
          <w:rFonts w:ascii="Cambria" w:hAnsi="Cambria" w:cstheme="minorHAnsi"/>
          <w:color w:val="000000"/>
        </w:rPr>
        <w:t xml:space="preserve">Podmiot udostępniający zasoby, na zdolnościach którego wykonawca polega w odniesieniu do warunków udziału </w:t>
      </w:r>
      <w:r w:rsidR="00123654">
        <w:rPr>
          <w:rFonts w:ascii="Cambria" w:hAnsi="Cambria" w:cstheme="minorHAnsi"/>
          <w:color w:val="000000"/>
        </w:rPr>
        <w:br/>
      </w:r>
      <w:r w:rsidRPr="00F85C67">
        <w:rPr>
          <w:rFonts w:ascii="Cambria" w:hAnsi="Cambria" w:cstheme="minorHAnsi"/>
          <w:color w:val="000000"/>
        </w:rPr>
        <w:t>w postępowaniu dotyczących wykształcenia, kwalifikacji zawodowych lub doświadczenia, zrealizuje przedmiot zamówienia, których wskazane zdolności dotyczą, w następującym zakresie:</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V. Zapewnienie wykonania zamówienia / części zamówienia, w tym wskazanie charakteru stosunku, jaki będzie łączył wykonawcę z innym podmiotem:</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ind w:left="284" w:hanging="284"/>
        <w:jc w:val="both"/>
        <w:rPr>
          <w:rStyle w:val="text1"/>
          <w:rFonts w:ascii="Cambria" w:hAnsi="Cambria" w:cstheme="minorHAnsi"/>
        </w:rPr>
      </w:pPr>
      <w:r w:rsidRPr="00F85C67">
        <w:rPr>
          <w:rStyle w:val="text1"/>
          <w:rFonts w:ascii="Cambria" w:hAnsi="Cambria" w:cstheme="minorHAnsi"/>
        </w:rPr>
        <w:t>………………………………………………………………………………………………………………,</w:t>
      </w:r>
    </w:p>
    <w:p w:rsidR="00115F1E" w:rsidRPr="00F85C67" w:rsidRDefault="00115F1E" w:rsidP="00220BB1">
      <w:pPr>
        <w:spacing w:before="0" w:after="0" w:line="240" w:lineRule="auto"/>
        <w:jc w:val="both"/>
        <w:rPr>
          <w:rStyle w:val="text1"/>
          <w:rFonts w:ascii="Cambria" w:hAnsi="Cambria" w:cstheme="minorHAnsi"/>
        </w:rPr>
      </w:pPr>
    </w:p>
    <w:p w:rsidR="00115F1E" w:rsidRPr="00F85C67" w:rsidRDefault="00115F1E" w:rsidP="00220BB1">
      <w:pPr>
        <w:autoSpaceDE w:val="0"/>
        <w:autoSpaceDN w:val="0"/>
        <w:adjustRightInd w:val="0"/>
        <w:spacing w:before="0" w:after="0" w:line="240" w:lineRule="auto"/>
        <w:rPr>
          <w:rFonts w:ascii="Cambria" w:hAnsi="Cambria" w:cstheme="minorHAnsi"/>
        </w:rPr>
      </w:pPr>
      <w:r w:rsidRPr="00F85C67">
        <w:rPr>
          <w:rFonts w:ascii="Cambria" w:hAnsi="Cambria" w:cstheme="minorHAnsi"/>
        </w:rPr>
        <w:t>W uzupełnieniu niniejszego zobowiązania udostępniam: ………….</w:t>
      </w:r>
      <w:r w:rsidRPr="00F85C67">
        <w:rPr>
          <w:rStyle w:val="text1"/>
          <w:rFonts w:ascii="Cambria" w:hAnsi="Cambria" w:cstheme="minorHAnsi"/>
        </w:rPr>
        <w:t>………………………………………………….**</w:t>
      </w:r>
    </w:p>
    <w:p w:rsidR="00115F1E" w:rsidRPr="00115F1E" w:rsidRDefault="00115F1E" w:rsidP="00B8767F"/>
    <w:sectPr w:rsidR="00115F1E" w:rsidRPr="00115F1E" w:rsidSect="000C7BFE">
      <w:footnotePr>
        <w:numRestart w:val="eachSect"/>
      </w:footnotePr>
      <w:pgSz w:w="11906" w:h="16838" w:code="9"/>
      <w:pgMar w:top="956" w:right="851" w:bottom="851" w:left="851"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ED" w:rsidRDefault="00282EED" w:rsidP="007F7FC9">
      <w:r>
        <w:separator/>
      </w:r>
    </w:p>
  </w:endnote>
  <w:endnote w:type="continuationSeparator" w:id="0">
    <w:p w:rsidR="00282EED" w:rsidRDefault="00282EED"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484003"/>
      <w:docPartObj>
        <w:docPartGallery w:val="Page Numbers (Bottom of Page)"/>
        <w:docPartUnique/>
      </w:docPartObj>
    </w:sdtPr>
    <w:sdtContent>
      <w:sdt>
        <w:sdtPr>
          <w:id w:val="-741789656"/>
          <w:docPartObj>
            <w:docPartGallery w:val="Page Numbers (Top of Page)"/>
            <w:docPartUnique/>
          </w:docPartObj>
        </w:sdtPr>
        <w:sdtContent>
          <w:p w:rsidR="004B4178" w:rsidRDefault="004B4178"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D9685C">
              <w:rPr>
                <w:rFonts w:ascii="Arial Narrow" w:hAnsi="Arial Narrow"/>
                <w:b/>
                <w:bCs/>
                <w:noProof/>
                <w:sz w:val="16"/>
                <w:szCs w:val="16"/>
              </w:rPr>
              <w:t>2</w:t>
            </w:r>
            <w:r w:rsidRPr="00E038A7">
              <w:rPr>
                <w:rFonts w:ascii="Arial Narrow" w:hAnsi="Arial Narrow"/>
                <w:b/>
                <w:bCs/>
                <w:sz w:val="16"/>
                <w:szCs w:val="16"/>
              </w:rPr>
              <w:fldChar w:fldCharType="end"/>
            </w:r>
            <w:r w:rsidRPr="00E038A7">
              <w:rPr>
                <w:rFonts w:ascii="Arial Narrow" w:hAnsi="Arial Narrow"/>
                <w:sz w:val="16"/>
                <w:szCs w:val="16"/>
              </w:rPr>
              <w:t xml:space="preserve"> z </w:t>
            </w:r>
            <w:r w:rsidRPr="00E038A7">
              <w:rPr>
                <w:rFonts w:ascii="Arial Narrow" w:hAnsi="Arial Narrow"/>
                <w:b/>
                <w:bCs/>
                <w:sz w:val="16"/>
                <w:szCs w:val="16"/>
              </w:rPr>
              <w:fldChar w:fldCharType="begin"/>
            </w:r>
            <w:r w:rsidRPr="00E038A7">
              <w:rPr>
                <w:rFonts w:ascii="Arial Narrow" w:hAnsi="Arial Narrow"/>
                <w:b/>
                <w:bCs/>
                <w:sz w:val="16"/>
                <w:szCs w:val="16"/>
              </w:rPr>
              <w:instrText>NUMPAGES</w:instrText>
            </w:r>
            <w:r w:rsidRPr="00E038A7">
              <w:rPr>
                <w:rFonts w:ascii="Arial Narrow" w:hAnsi="Arial Narrow"/>
                <w:b/>
                <w:bCs/>
                <w:sz w:val="16"/>
                <w:szCs w:val="16"/>
              </w:rPr>
              <w:fldChar w:fldCharType="separate"/>
            </w:r>
            <w:r w:rsidR="00D9685C">
              <w:rPr>
                <w:rFonts w:ascii="Arial Narrow" w:hAnsi="Arial Narrow"/>
                <w:b/>
                <w:bCs/>
                <w:noProof/>
                <w:sz w:val="16"/>
                <w:szCs w:val="16"/>
              </w:rPr>
              <w:t>61</w:t>
            </w:r>
            <w:r w:rsidRPr="00E038A7">
              <w:rPr>
                <w:rFonts w:ascii="Arial Narrow" w:hAnsi="Arial Narrow"/>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34380"/>
      <w:docPartObj>
        <w:docPartGallery w:val="Page Numbers (Bottom of Page)"/>
        <w:docPartUnique/>
      </w:docPartObj>
    </w:sdtPr>
    <w:sdtContent>
      <w:sdt>
        <w:sdtPr>
          <w:id w:val="860082579"/>
          <w:docPartObj>
            <w:docPartGallery w:val="Page Numbers (Top of Page)"/>
            <w:docPartUnique/>
          </w:docPartObj>
        </w:sdtPr>
        <w:sdtContent>
          <w:p w:rsidR="004B4178" w:rsidRDefault="004B417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9685C">
              <w:rPr>
                <w:b/>
                <w:bCs/>
                <w:noProof/>
              </w:rPr>
              <w:t>61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9685C">
              <w:rPr>
                <w:b/>
                <w:bCs/>
                <w:noProof/>
              </w:rPr>
              <w:t>61</w:t>
            </w:r>
            <w:r>
              <w:rPr>
                <w:b/>
                <w:bCs/>
                <w:sz w:val="24"/>
                <w:szCs w:val="24"/>
              </w:rPr>
              <w:fldChar w:fldCharType="end"/>
            </w:r>
          </w:p>
        </w:sdtContent>
      </w:sdt>
    </w:sdtContent>
  </w:sdt>
  <w:p w:rsidR="004B4178" w:rsidRDefault="004B4178" w:rsidP="00F85C67">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ED" w:rsidRDefault="00282EED" w:rsidP="007F7FC9">
      <w:r>
        <w:separator/>
      </w:r>
    </w:p>
  </w:footnote>
  <w:footnote w:type="continuationSeparator" w:id="0">
    <w:p w:rsidR="00282EED" w:rsidRDefault="00282EED" w:rsidP="007F7FC9">
      <w:r>
        <w:continuationSeparator/>
      </w:r>
    </w:p>
  </w:footnote>
  <w:footnote w:id="1">
    <w:p w:rsidR="004B4178" w:rsidRPr="00B8767F" w:rsidRDefault="004B4178"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118 ust. 3 ustawy Pzp. </w:t>
      </w:r>
    </w:p>
  </w:footnote>
  <w:footnote w:id="2">
    <w:p w:rsidR="004B4178" w:rsidRPr="00B8767F" w:rsidRDefault="004B4178"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122 ustawy Pzp </w:t>
      </w:r>
    </w:p>
  </w:footnote>
  <w:footnote w:id="3">
    <w:p w:rsidR="004B4178" w:rsidRPr="00B8767F" w:rsidRDefault="004B4178"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123 ustawy Pzp </w:t>
      </w:r>
    </w:p>
  </w:footnote>
  <w:footnote w:id="4">
    <w:p w:rsidR="004B4178" w:rsidRPr="00B8767F" w:rsidRDefault="004B4178" w:rsidP="005D3FB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125 ust. 5 ustawy Pzp </w:t>
      </w:r>
    </w:p>
  </w:footnote>
  <w:footnote w:id="5">
    <w:p w:rsidR="004B4178" w:rsidRPr="00B8767F" w:rsidRDefault="004B4178" w:rsidP="00A556CF">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art. 108 ust. 1 ustawy Pzp.</w:t>
      </w:r>
    </w:p>
  </w:footnote>
  <w:footnote w:id="6">
    <w:p w:rsidR="004B4178" w:rsidRPr="00B8767F" w:rsidRDefault="004B4178"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art. 274 ust. 1 ustawy Pzp</w:t>
      </w:r>
      <w:r w:rsidRPr="00B8767F">
        <w:rPr>
          <w:rFonts w:asciiTheme="majorHAnsi" w:hAnsiTheme="majorHAnsi"/>
          <w:sz w:val="16"/>
          <w:szCs w:val="16"/>
        </w:rPr>
        <w:t xml:space="preserve"> </w:t>
      </w:r>
    </w:p>
  </w:footnote>
  <w:footnote w:id="7">
    <w:p w:rsidR="004B4178" w:rsidRPr="00B8767F" w:rsidRDefault="004B4178" w:rsidP="00490AFD">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art. 273 ust. 1  i 2 ustawy Pzp</w:t>
      </w:r>
    </w:p>
  </w:footnote>
  <w:footnote w:id="8">
    <w:p w:rsidR="004B4178" w:rsidRPr="00B8767F" w:rsidRDefault="004B4178"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9">
    <w:p w:rsidR="004B4178" w:rsidRPr="00B8767F" w:rsidRDefault="004B4178" w:rsidP="00FB783A">
      <w:pPr>
        <w:pStyle w:val="Tekstprzypisudolnego"/>
        <w:spacing w:before="0" w:after="0"/>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4 ust. 2 rozporządzenia Ministra Rozwoju w sprawie rodzajów podmiotowych środków dowodowych oraz innych dokumentów lub oświadczeń, jakich może żądać zamawiający od wykonawcy. </w:t>
      </w:r>
    </w:p>
  </w:footnote>
  <w:footnote w:id="10">
    <w:p w:rsidR="004B4178" w:rsidRPr="00B8767F" w:rsidRDefault="004B4178" w:rsidP="009A4696">
      <w:pPr>
        <w:pStyle w:val="Tekstprzypisudolnego"/>
        <w:spacing w:before="0" w:after="0"/>
        <w:rPr>
          <w:rFonts w:asciiTheme="majorHAnsi" w:hAnsiTheme="majorHAnsi" w:cs="Arial"/>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Podpis osobisty to zaawansowany podpis elektroniczny. Prawdziwość danych posiadacza podpisu potwierdza certyfikat podpisu osobistego, zawierający imię (imiona), nazwisko, obywatelstwo oraz numer PESEL.</w:t>
      </w:r>
    </w:p>
  </w:footnote>
  <w:footnote w:id="11">
    <w:p w:rsidR="004B4178" w:rsidRPr="00B8767F" w:rsidRDefault="004B4178" w:rsidP="009A4696">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2 ust. 1 rozporządzenia Prezesa Rady Ministrów w sprawie sposobu sporządzania i przekazywania informacji oraz wymagań technicznych dla dokumentów elektronicznych oraz środków komunikacji elektronicznej w postępowaniu o udzielenie zamówienia publicznego lub konkursie</w:t>
      </w:r>
    </w:p>
  </w:footnote>
  <w:footnote w:id="12">
    <w:p w:rsidR="004B4178" w:rsidRPr="00B8767F" w:rsidRDefault="004B4178"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117 ust. 4 ustawy Pzp </w:t>
      </w:r>
    </w:p>
  </w:footnote>
  <w:footnote w:id="13">
    <w:p w:rsidR="004B4178" w:rsidRPr="00B8767F" w:rsidRDefault="004B4178" w:rsidP="00352194">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118 ust. 4 ustawy Pzp</w:t>
      </w:r>
    </w:p>
  </w:footnote>
  <w:footnote w:id="14">
    <w:p w:rsidR="004B4178" w:rsidRPr="00B8767F" w:rsidRDefault="004B4178" w:rsidP="00352194">
      <w:pPr>
        <w:pStyle w:val="Tekstprzypisudolnego"/>
        <w:spacing w:before="0" w:after="0" w:line="240" w:lineRule="auto"/>
        <w:jc w:val="both"/>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 13 ust. 1 rozporządzenia Ministra Rozwoju w sprawie rodzajów podmiotowych środków dowodowych oraz innych dokumentów lub oświadczeń, jakich może żądać zamawiający od wykonawcy. </w:t>
      </w:r>
    </w:p>
  </w:footnote>
  <w:footnote w:id="15">
    <w:p w:rsidR="004B4178" w:rsidRPr="00B8767F" w:rsidRDefault="004B4178" w:rsidP="00D12320">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Arial"/>
          <w:sz w:val="16"/>
          <w:szCs w:val="16"/>
        </w:rPr>
        <w:t>Zgodnie z § 6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6">
    <w:p w:rsidR="004B4178" w:rsidRPr="00B8767F" w:rsidRDefault="004B4178" w:rsidP="00F71C9C">
      <w:pPr>
        <w:pStyle w:val="Tekstprzypisudolnego"/>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222 ust. 5 ustawy Pzp </w:t>
      </w:r>
    </w:p>
  </w:footnote>
  <w:footnote w:id="17">
    <w:p w:rsidR="004B4178" w:rsidRPr="00B8767F" w:rsidRDefault="004B4178" w:rsidP="004227D0">
      <w:pPr>
        <w:pStyle w:val="Tekstprzypisudolnego"/>
        <w:spacing w:before="0" w:after="0"/>
        <w:rPr>
          <w:rFonts w:asciiTheme="majorHAnsi" w:hAnsiTheme="majorHAnsi"/>
          <w:sz w:val="16"/>
          <w:szCs w:val="16"/>
        </w:rPr>
      </w:pPr>
      <w:r w:rsidRPr="00B8767F">
        <w:rPr>
          <w:rStyle w:val="Odwoanieprzypisudolnego"/>
          <w:rFonts w:asciiTheme="majorHAnsi" w:hAnsiTheme="majorHAnsi" w:cs="Arial"/>
          <w:sz w:val="16"/>
          <w:szCs w:val="16"/>
        </w:rPr>
        <w:footnoteRef/>
      </w:r>
      <w:r w:rsidRPr="00B8767F">
        <w:rPr>
          <w:rFonts w:asciiTheme="majorHAnsi" w:hAnsiTheme="majorHAnsi" w:cs="Arial"/>
          <w:sz w:val="16"/>
          <w:szCs w:val="16"/>
        </w:rPr>
        <w:t xml:space="preserve"> Zgodnie z art. 225 ustawy Pzp </w:t>
      </w:r>
    </w:p>
  </w:footnote>
  <w:footnote w:id="18">
    <w:p w:rsidR="004B4178" w:rsidRPr="00B8767F" w:rsidRDefault="004B4178"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2 ustawy Pzp</w:t>
      </w:r>
    </w:p>
  </w:footnote>
  <w:footnote w:id="19">
    <w:p w:rsidR="004B4178" w:rsidRPr="00B8767F" w:rsidRDefault="004B4178" w:rsidP="00CF073C">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308 ust. 3 pkt 1 lit. a ustawy Pzp</w:t>
      </w:r>
    </w:p>
  </w:footnote>
  <w:footnote w:id="20">
    <w:p w:rsidR="004B4178" w:rsidRPr="00B8767F" w:rsidRDefault="004B4178" w:rsidP="001840AE">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263 ustawy Pzp w związku z art. 449 ust. 3 ustawy Pzp.</w:t>
      </w:r>
    </w:p>
  </w:footnote>
  <w:footnote w:id="21">
    <w:p w:rsidR="004B4178" w:rsidRPr="00B8767F" w:rsidRDefault="004B4178" w:rsidP="004E20D4">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Art. 515 ust.1 pkt 2 ustawy Pzp</w:t>
      </w:r>
    </w:p>
  </w:footnote>
  <w:footnote w:id="22">
    <w:p w:rsidR="004B4178" w:rsidRPr="00B8767F" w:rsidRDefault="004B4178"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3">
    <w:p w:rsidR="004B4178" w:rsidRPr="00B8767F" w:rsidRDefault="004B4178" w:rsidP="00895A48">
      <w:pPr>
        <w:pStyle w:val="Tekstprzypisudolnego"/>
        <w:spacing w:before="0" w:after="0"/>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 w:id="24">
    <w:p w:rsidR="004B4178" w:rsidRPr="00B8767F" w:rsidRDefault="004B4178" w:rsidP="00E038A7">
      <w:pPr>
        <w:pStyle w:val="Tekstprzypisudolnego"/>
        <w:spacing w:before="0" w:after="0" w:line="240" w:lineRule="auto"/>
        <w:rPr>
          <w:rFonts w:asciiTheme="majorHAnsi" w:hAnsiTheme="majorHAnsi" w:cs="Open Sans"/>
          <w:color w:val="333333"/>
          <w:sz w:val="16"/>
          <w:szCs w:val="16"/>
          <w:shd w:val="clear" w:color="auto" w:fill="FFFFFF"/>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 xml:space="preserve">W przypadku wspólnego ubiegania się o zamówienie przez wykonawców, oświadczenie składa każdy z wykonawców. </w:t>
      </w:r>
    </w:p>
  </w:footnote>
  <w:footnote w:id="25">
    <w:p w:rsidR="004B4178" w:rsidRPr="00B8767F" w:rsidRDefault="004B4178" w:rsidP="00E038A7">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w:t>
      </w:r>
      <w:r w:rsidRPr="00B8767F">
        <w:rPr>
          <w:rFonts w:asciiTheme="majorHAnsi" w:hAnsiTheme="majorHAnsi" w:cs="Open Sans"/>
          <w:color w:val="333333"/>
          <w:sz w:val="16"/>
          <w:szCs w:val="16"/>
          <w:shd w:val="clear" w:color="auto" w:fill="FFFFFF"/>
        </w:rPr>
        <w:t>Oświadczenie potwierdza spełnianie warunków udziału w postępowaniu w zakresie, w jakim każdy z wykonawców wykazuje spełnianie warunków udziału w postępowaniu  - patrz art.125 ust.4 ustawy Pzp</w:t>
      </w:r>
    </w:p>
  </w:footnote>
  <w:footnote w:id="26">
    <w:p w:rsidR="004B4178" w:rsidRPr="00B8767F" w:rsidRDefault="004B4178" w:rsidP="00FE34DE">
      <w:pPr>
        <w:pStyle w:val="Tekstprzypisudolnego"/>
        <w:spacing w:before="0" w:after="0" w:line="240" w:lineRule="auto"/>
        <w:rPr>
          <w:rFonts w:asciiTheme="majorHAnsi" w:hAnsiTheme="majorHAnsi"/>
          <w:sz w:val="16"/>
          <w:szCs w:val="16"/>
        </w:rPr>
      </w:pPr>
      <w:r w:rsidRPr="00B8767F">
        <w:rPr>
          <w:rStyle w:val="Odwoanieprzypisudolnego"/>
          <w:rFonts w:asciiTheme="majorHAnsi" w:hAnsiTheme="majorHAnsi"/>
          <w:sz w:val="16"/>
          <w:szCs w:val="16"/>
        </w:rPr>
        <w:footnoteRef/>
      </w:r>
      <w:r w:rsidRPr="00B8767F">
        <w:rPr>
          <w:rFonts w:asciiTheme="majorHAnsi" w:hAnsiTheme="majorHAnsi"/>
          <w:sz w:val="16"/>
          <w:szCs w:val="16"/>
        </w:rPr>
        <w:t xml:space="preserve"> Niepotrzebne skreślić </w:t>
      </w:r>
    </w:p>
  </w:footnote>
  <w:footnote w:id="27">
    <w:p w:rsidR="004B4178" w:rsidRPr="00B8767F" w:rsidRDefault="004B4178" w:rsidP="00E8441E">
      <w:pPr>
        <w:pStyle w:val="Tekstprzypisudolnego"/>
        <w:spacing w:before="0" w:after="0"/>
        <w:rPr>
          <w:rFonts w:asciiTheme="majorHAnsi" w:hAnsiTheme="majorHAnsi" w:cs="Calibri"/>
          <w:sz w:val="16"/>
          <w:szCs w:val="16"/>
        </w:rPr>
      </w:pPr>
      <w:r w:rsidRPr="00B8767F">
        <w:rPr>
          <w:rStyle w:val="Odwoanieprzypisudolnego"/>
          <w:rFonts w:asciiTheme="majorHAnsi" w:hAnsiTheme="majorHAnsi" w:cs="Calibri"/>
          <w:sz w:val="16"/>
          <w:szCs w:val="16"/>
        </w:rPr>
        <w:footnoteRef/>
      </w:r>
      <w:r w:rsidRPr="00B8767F">
        <w:rPr>
          <w:rFonts w:asciiTheme="majorHAnsi" w:hAnsiTheme="majorHAnsi" w:cs="Calibri"/>
          <w:sz w:val="16"/>
          <w:szCs w:val="16"/>
        </w:rPr>
        <w:t>Wypełnić adekwatnie do treści warunku określonego w §VI ust. 2 pkt 4 pkt 4.1 lit. a) SWZ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multilevel"/>
    <w:tmpl w:val="A66CF6F6"/>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FDB6E90E"/>
    <w:name w:val="WW8Num14"/>
    <w:lvl w:ilvl="0">
      <w:start w:val="1"/>
      <w:numFmt w:val="bullet"/>
      <w:lvlText w:val=""/>
      <w:lvlJc w:val="left"/>
      <w:pPr>
        <w:tabs>
          <w:tab w:val="num" w:pos="357"/>
        </w:tabs>
        <w:ind w:left="357" w:hanging="357"/>
      </w:pPr>
      <w:rPr>
        <w:rFonts w:ascii="Symbol" w:hAnsi="Symbol" w:hint="default"/>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6DC204AC"/>
    <w:name w:val="WW8Num1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1">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2">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4">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18">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1">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2">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3">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4">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6">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7">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8">
    <w:nsid w:val="00000037"/>
    <w:multiLevelType w:val="multilevel"/>
    <w:tmpl w:val="68108A66"/>
    <w:lvl w:ilvl="0">
      <w:start w:val="1"/>
      <w:numFmt w:val="decimal"/>
      <w:lvlText w:val="%1)"/>
      <w:lvlJc w:val="left"/>
      <w:pPr>
        <w:ind w:left="1506" w:hanging="360"/>
      </w:pPr>
      <w:rPr>
        <w:rFonts w:asciiTheme="majorHAnsi" w:eastAsia="Times New Roman" w:hAnsiTheme="majorHAnsi" w:cs="Times New Roman"/>
        <w:sz w:val="20"/>
      </w:rPr>
    </w:lvl>
    <w:lvl w:ilvl="1">
      <w:start w:val="1"/>
      <w:numFmt w:val="bullet"/>
      <w:lvlText w:val=""/>
      <w:lvlJc w:val="left"/>
      <w:pPr>
        <w:tabs>
          <w:tab w:val="num" w:pos="1866"/>
        </w:tabs>
        <w:ind w:left="1866" w:hanging="360"/>
      </w:pPr>
      <w:rPr>
        <w:rFonts w:ascii="Wingdings" w:hAnsi="Wingdings" w:hint="default"/>
        <w:b w:val="0"/>
        <w:color w:val="auto"/>
        <w:sz w:val="22"/>
      </w:rPr>
    </w:lvl>
    <w:lvl w:ilvl="2" w:tentative="1">
      <w:start w:val="1"/>
      <w:numFmt w:val="lowerRoman"/>
      <w:lvlText w:val="%3."/>
      <w:lvlJc w:val="right"/>
      <w:pPr>
        <w:tabs>
          <w:tab w:val="num" w:pos="2586"/>
        </w:tabs>
        <w:ind w:left="2586" w:hanging="180"/>
      </w:pPr>
      <w:rPr>
        <w:rFonts w:cs="Times New Roman"/>
      </w:rPr>
    </w:lvl>
    <w:lvl w:ilvl="3" w:tentative="1">
      <w:start w:val="1"/>
      <w:numFmt w:val="decimal"/>
      <w:lvlText w:val="%4."/>
      <w:lvlJc w:val="left"/>
      <w:pPr>
        <w:tabs>
          <w:tab w:val="num" w:pos="3306"/>
        </w:tabs>
        <w:ind w:left="3306" w:hanging="360"/>
      </w:pPr>
      <w:rPr>
        <w:rFonts w:cs="Times New Roman"/>
      </w:rPr>
    </w:lvl>
    <w:lvl w:ilvl="4" w:tentative="1">
      <w:start w:val="1"/>
      <w:numFmt w:val="lowerLetter"/>
      <w:lvlText w:val="%5."/>
      <w:lvlJc w:val="left"/>
      <w:pPr>
        <w:tabs>
          <w:tab w:val="num" w:pos="4026"/>
        </w:tabs>
        <w:ind w:left="4026" w:hanging="360"/>
      </w:pPr>
      <w:rPr>
        <w:rFonts w:cs="Times New Roman"/>
      </w:rPr>
    </w:lvl>
    <w:lvl w:ilvl="5" w:tentative="1">
      <w:start w:val="1"/>
      <w:numFmt w:val="lowerRoman"/>
      <w:lvlText w:val="%6."/>
      <w:lvlJc w:val="right"/>
      <w:pPr>
        <w:tabs>
          <w:tab w:val="num" w:pos="4746"/>
        </w:tabs>
        <w:ind w:left="4746" w:hanging="180"/>
      </w:pPr>
      <w:rPr>
        <w:rFonts w:cs="Times New Roman"/>
      </w:rPr>
    </w:lvl>
    <w:lvl w:ilvl="6" w:tentative="1">
      <w:start w:val="1"/>
      <w:numFmt w:val="decimal"/>
      <w:lvlText w:val="%7."/>
      <w:lvlJc w:val="left"/>
      <w:pPr>
        <w:tabs>
          <w:tab w:val="num" w:pos="5466"/>
        </w:tabs>
        <w:ind w:left="5466" w:hanging="360"/>
      </w:pPr>
      <w:rPr>
        <w:rFonts w:cs="Times New Roman"/>
      </w:rPr>
    </w:lvl>
    <w:lvl w:ilvl="7" w:tentative="1">
      <w:start w:val="1"/>
      <w:numFmt w:val="lowerLetter"/>
      <w:lvlText w:val="%8."/>
      <w:lvlJc w:val="left"/>
      <w:pPr>
        <w:tabs>
          <w:tab w:val="num" w:pos="6186"/>
        </w:tabs>
        <w:ind w:left="6186" w:hanging="360"/>
      </w:pPr>
      <w:rPr>
        <w:rFonts w:cs="Times New Roman"/>
      </w:rPr>
    </w:lvl>
    <w:lvl w:ilvl="8" w:tentative="1">
      <w:start w:val="1"/>
      <w:numFmt w:val="lowerRoman"/>
      <w:lvlText w:val="%9."/>
      <w:lvlJc w:val="right"/>
      <w:pPr>
        <w:tabs>
          <w:tab w:val="num" w:pos="6906"/>
        </w:tabs>
        <w:ind w:left="6906" w:hanging="180"/>
      </w:pPr>
      <w:rPr>
        <w:rFonts w:cs="Times New Roman"/>
      </w:rPr>
    </w:lvl>
  </w:abstractNum>
  <w:abstractNum w:abstractNumId="29">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0">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1">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3">
    <w:nsid w:val="0000003F"/>
    <w:multiLevelType w:val="singleLevel"/>
    <w:tmpl w:val="0000003F"/>
    <w:name w:val="WW8Num81"/>
    <w:lvl w:ilvl="0">
      <w:start w:val="1"/>
      <w:numFmt w:val="decimal"/>
      <w:lvlText w:val="%1)"/>
      <w:lvlJc w:val="left"/>
      <w:pPr>
        <w:tabs>
          <w:tab w:val="num" w:pos="0"/>
        </w:tabs>
        <w:ind w:left="717" w:hanging="360"/>
      </w:pPr>
    </w:lvl>
  </w:abstractNum>
  <w:abstractNum w:abstractNumId="34">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8">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39">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1">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50"/>
    <w:multiLevelType w:val="multilevel"/>
    <w:tmpl w:val="37B0C120"/>
    <w:name w:val="WW8Num80"/>
    <w:lvl w:ilvl="0">
      <w:start w:val="1"/>
      <w:numFmt w:val="decimal"/>
      <w:lvlText w:val="%1."/>
      <w:lvlJc w:val="left"/>
      <w:pPr>
        <w:tabs>
          <w:tab w:val="num" w:pos="720"/>
        </w:tabs>
        <w:ind w:left="720" w:hanging="360"/>
      </w:pPr>
      <w:rPr>
        <w:rFonts w:asciiTheme="majorHAnsi" w:hAnsiTheme="majorHAnsi" w:cs="Arial" w:hint="default"/>
        <w:b w:val="0"/>
        <w:bCs/>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1">
    <w:nsid w:val="02610125"/>
    <w:multiLevelType w:val="multilevel"/>
    <w:tmpl w:val="1B46C3C0"/>
    <w:lvl w:ilvl="0">
      <w:start w:val="1"/>
      <w:numFmt w:val="decimal"/>
      <w:lvlText w:val="%1."/>
      <w:lvlJc w:val="left"/>
      <w:pPr>
        <w:ind w:left="497" w:hanging="357"/>
      </w:pPr>
      <w:rPr>
        <w:spacing w:val="0"/>
        <w:w w:val="105"/>
        <w:lang w:val="pl-PL" w:eastAsia="en-US" w:bidi="ar-SA"/>
      </w:rPr>
    </w:lvl>
    <w:lvl w:ilvl="1">
      <w:start w:val="1"/>
      <w:numFmt w:val="decimal"/>
      <w:lvlText w:val="%1.%2."/>
      <w:lvlJc w:val="left"/>
      <w:pPr>
        <w:ind w:left="540" w:hanging="420"/>
      </w:pPr>
      <w:rPr>
        <w:rFonts w:ascii="Times New Roman" w:eastAsia="Times New Roman" w:hAnsi="Times New Roman" w:cs="Times New Roman"/>
        <w:b w:val="0"/>
        <w:bCs w:val="0"/>
        <w:i w:val="0"/>
        <w:iCs w:val="0"/>
        <w:spacing w:val="0"/>
        <w:w w:val="100"/>
        <w:sz w:val="24"/>
        <w:szCs w:val="24"/>
        <w:lang w:val="pl-PL" w:eastAsia="en-US" w:bidi="ar-SA"/>
      </w:rPr>
    </w:lvl>
    <w:lvl w:ilvl="2">
      <w:numFmt w:val="bullet"/>
      <w:lvlText w:val="-"/>
      <w:lvlJc w:val="left"/>
      <w:pPr>
        <w:ind w:left="686" w:hanging="141"/>
      </w:pPr>
      <w:rPr>
        <w:rFonts w:ascii="Times New Roman" w:eastAsia="Times New Roman" w:hAnsi="Times New Roman" w:cs="Times New Roman"/>
        <w:spacing w:val="0"/>
        <w:w w:val="100"/>
        <w:lang w:val="pl-PL" w:eastAsia="en-US" w:bidi="ar-SA"/>
      </w:rPr>
    </w:lvl>
    <w:lvl w:ilvl="3">
      <w:numFmt w:val="bullet"/>
      <w:lvlText w:val="•"/>
      <w:lvlJc w:val="left"/>
      <w:pPr>
        <w:ind w:left="1810" w:hanging="141"/>
      </w:pPr>
      <w:rPr>
        <w:lang w:val="pl-PL" w:eastAsia="en-US" w:bidi="ar-SA"/>
      </w:rPr>
    </w:lvl>
    <w:lvl w:ilvl="4">
      <w:numFmt w:val="bullet"/>
      <w:lvlText w:val="•"/>
      <w:lvlJc w:val="left"/>
      <w:pPr>
        <w:ind w:left="2941" w:hanging="141"/>
      </w:pPr>
      <w:rPr>
        <w:lang w:val="pl-PL" w:eastAsia="en-US" w:bidi="ar-SA"/>
      </w:rPr>
    </w:lvl>
    <w:lvl w:ilvl="5">
      <w:numFmt w:val="bullet"/>
      <w:lvlText w:val="•"/>
      <w:lvlJc w:val="left"/>
      <w:pPr>
        <w:ind w:left="4071" w:hanging="141"/>
      </w:pPr>
      <w:rPr>
        <w:lang w:val="pl-PL" w:eastAsia="en-US" w:bidi="ar-SA"/>
      </w:rPr>
    </w:lvl>
    <w:lvl w:ilvl="6">
      <w:numFmt w:val="bullet"/>
      <w:lvlText w:val="•"/>
      <w:lvlJc w:val="left"/>
      <w:pPr>
        <w:ind w:left="5202" w:hanging="141"/>
      </w:pPr>
      <w:rPr>
        <w:lang w:val="pl-PL" w:eastAsia="en-US" w:bidi="ar-SA"/>
      </w:rPr>
    </w:lvl>
    <w:lvl w:ilvl="7">
      <w:numFmt w:val="bullet"/>
      <w:lvlText w:val="•"/>
      <w:lvlJc w:val="left"/>
      <w:pPr>
        <w:ind w:left="6332" w:hanging="141"/>
      </w:pPr>
      <w:rPr>
        <w:lang w:val="pl-PL" w:eastAsia="en-US" w:bidi="ar-SA"/>
      </w:rPr>
    </w:lvl>
    <w:lvl w:ilvl="8">
      <w:numFmt w:val="bullet"/>
      <w:lvlText w:val="•"/>
      <w:lvlJc w:val="left"/>
      <w:pPr>
        <w:ind w:left="7463" w:hanging="141"/>
      </w:pPr>
      <w:rPr>
        <w:lang w:val="pl-PL" w:eastAsia="en-US" w:bidi="ar-SA"/>
      </w:rPr>
    </w:lvl>
  </w:abstractNum>
  <w:abstractNum w:abstractNumId="52">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4">
    <w:nsid w:val="051E6E00"/>
    <w:multiLevelType w:val="multilevel"/>
    <w:tmpl w:val="DB38A258"/>
    <w:lvl w:ilvl="0">
      <w:start w:val="1"/>
      <w:numFmt w:val="decimal"/>
      <w:lvlText w:val="%1."/>
      <w:lvlJc w:val="left"/>
      <w:pPr>
        <w:tabs>
          <w:tab w:val="num" w:pos="357"/>
        </w:tabs>
        <w:ind w:left="357" w:hanging="357"/>
      </w:pPr>
      <w:rPr>
        <w:rFonts w:ascii="Cambria" w:hAnsi="Cambria" w:cs="Century Gothic" w:hint="default"/>
        <w:b w:val="0"/>
        <w:bCs w:val="0"/>
        <w:sz w:val="20"/>
        <w:szCs w:val="20"/>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Letter"/>
      <w:lvlText w:val="%6)"/>
      <w:lvlJc w:val="left"/>
      <w:pPr>
        <w:ind w:left="4320" w:hanging="18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7">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59">
    <w:nsid w:val="07DE700F"/>
    <w:multiLevelType w:val="hybridMultilevel"/>
    <w:tmpl w:val="ACFCEE4C"/>
    <w:lvl w:ilvl="0" w:tplc="7236060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1">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0A231522"/>
    <w:multiLevelType w:val="hybridMultilevel"/>
    <w:tmpl w:val="FA1A7D24"/>
    <w:lvl w:ilvl="0" w:tplc="34B0B1E2">
      <w:start w:val="1"/>
      <w:numFmt w:val="decimal"/>
      <w:lvlText w:val="%1)"/>
      <w:lvlJc w:val="left"/>
      <w:pPr>
        <w:tabs>
          <w:tab w:val="num" w:pos="720"/>
        </w:tabs>
        <w:ind w:left="720" w:hanging="360"/>
      </w:pPr>
      <w:rPr>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0AD544FF"/>
    <w:multiLevelType w:val="multilevel"/>
    <w:tmpl w:val="34923B1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bullet"/>
      <w:lvlText w:val="-"/>
      <w:lvlJc w:val="left"/>
      <w:pPr>
        <w:tabs>
          <w:tab w:val="num" w:pos="720"/>
        </w:tabs>
        <w:ind w:left="720" w:hanging="363"/>
      </w:pPr>
      <w:rPr>
        <w:rFonts w:hint="default"/>
        <w:b w:val="0"/>
        <w:bCs w:val="0"/>
        <w:i w:val="0"/>
        <w:iCs w:val="0"/>
        <w:sz w:val="20"/>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0D227FA4"/>
    <w:multiLevelType w:val="hybridMultilevel"/>
    <w:tmpl w:val="179AD29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65">
    <w:nsid w:val="0F1A1420"/>
    <w:multiLevelType w:val="multilevel"/>
    <w:tmpl w:val="480EA8EC"/>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66">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nsid w:val="0FEF6E62"/>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02765F6"/>
    <w:multiLevelType w:val="hybridMultilevel"/>
    <w:tmpl w:val="B2807E96"/>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1">
    <w:nsid w:val="10D72ACA"/>
    <w:multiLevelType w:val="hybridMultilevel"/>
    <w:tmpl w:val="E3720E42"/>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13072321"/>
    <w:multiLevelType w:val="hybridMultilevel"/>
    <w:tmpl w:val="ADC8788A"/>
    <w:lvl w:ilvl="0" w:tplc="04150011">
      <w:start w:val="1"/>
      <w:numFmt w:val="decimal"/>
      <w:lvlText w:val="%1)"/>
      <w:lvlJc w:val="left"/>
      <w:pPr>
        <w:ind w:left="1429" w:hanging="360"/>
      </w:pPr>
      <w:rPr>
        <w:rFonts w:hint="default"/>
        <w:b w:val="0"/>
        <w:i w:val="0"/>
        <w:color w:val="000000" w:themeColor="text1"/>
        <w:sz w:val="20"/>
        <w:szCs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56E611D"/>
    <w:multiLevelType w:val="multilevel"/>
    <w:tmpl w:val="AE880B20"/>
    <w:lvl w:ilvl="0">
      <w:start w:val="1"/>
      <w:numFmt w:val="decimal"/>
      <w:lvlText w:val="%1)"/>
      <w:lvlJc w:val="left"/>
      <w:rPr>
        <w:rFonts w:asciiTheme="majorHAnsi" w:eastAsia="Times New Roman" w:hAnsiTheme="majorHAnsi" w:hint="default"/>
        <w:b w:val="0"/>
        <w:bCs w:val="0"/>
        <w:i w:val="0"/>
        <w:iCs w:val="0"/>
        <w:smallCaps w:val="0"/>
        <w:strike w:val="0"/>
        <w:color w:val="000000"/>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16C8342C"/>
    <w:multiLevelType w:val="hybridMultilevel"/>
    <w:tmpl w:val="BEE86B8E"/>
    <w:lvl w:ilvl="0" w:tplc="A28C4B36">
      <w:start w:val="1"/>
      <w:numFmt w:val="decimal"/>
      <w:lvlText w:val="%1)"/>
      <w:lvlJc w:val="left"/>
      <w:pPr>
        <w:ind w:left="720" w:hanging="360"/>
      </w:pPr>
      <w:rPr>
        <w:rFonts w:asciiTheme="majorHAnsi" w:eastAsia="Times New Roman" w:hAnsiTheme="majorHAnsi" w:cs="Times New Roman"/>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89D6197"/>
    <w:multiLevelType w:val="multilevel"/>
    <w:tmpl w:val="F02A04A6"/>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79">
    <w:nsid w:val="18F93AD0"/>
    <w:multiLevelType w:val="hybridMultilevel"/>
    <w:tmpl w:val="74E4A9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193F41A9"/>
    <w:multiLevelType w:val="hybridMultilevel"/>
    <w:tmpl w:val="D2083326"/>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9A729138">
      <w:start w:val="1"/>
      <w:numFmt w:val="decimal"/>
      <w:lvlText w:val="%4)"/>
      <w:lvlJc w:val="left"/>
      <w:pPr>
        <w:ind w:left="2880" w:hanging="360"/>
      </w:pPr>
      <w:rPr>
        <w:rFonts w:ascii="Cambria" w:eastAsia="Times New Roman" w:hAnsi="Cambria"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19574A42"/>
    <w:multiLevelType w:val="hybridMultilevel"/>
    <w:tmpl w:val="F86AAFF0"/>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82">
    <w:nsid w:val="1B9905C1"/>
    <w:multiLevelType w:val="hybridMultilevel"/>
    <w:tmpl w:val="D236DF5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9D450F8">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51088F"/>
    <w:multiLevelType w:val="hybridMultilevel"/>
    <w:tmpl w:val="11DC8C9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4">
    <w:nsid w:val="1C6638BD"/>
    <w:multiLevelType w:val="multilevel"/>
    <w:tmpl w:val="C806034A"/>
    <w:lvl w:ilvl="0">
      <w:numFmt w:val="bullet"/>
      <w:lvlText w:val=""/>
      <w:lvlJc w:val="left"/>
      <w:pPr>
        <w:ind w:left="1680" w:hanging="360"/>
      </w:pPr>
      <w:rPr>
        <w:rFonts w:ascii="Wingdings" w:hAnsi="Wingdings"/>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85">
    <w:nsid w:val="1E444CAF"/>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7">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88">
    <w:nsid w:val="21C40E3C"/>
    <w:multiLevelType w:val="hybridMultilevel"/>
    <w:tmpl w:val="95F67CB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9">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0">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786"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nsid w:val="22595999"/>
    <w:multiLevelType w:val="hybridMultilevel"/>
    <w:tmpl w:val="66E27584"/>
    <w:lvl w:ilvl="0" w:tplc="04150011">
      <w:start w:val="1"/>
      <w:numFmt w:val="decimal"/>
      <w:lvlText w:val="%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44059D8"/>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45B7DC0"/>
    <w:multiLevelType w:val="hybridMultilevel"/>
    <w:tmpl w:val="C7C2EF9E"/>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259B5703"/>
    <w:multiLevelType w:val="hybridMultilevel"/>
    <w:tmpl w:val="06A66820"/>
    <w:lvl w:ilvl="0" w:tplc="CCBABAB0">
      <w:start w:val="1"/>
      <w:numFmt w:val="decimal"/>
      <w:lvlText w:val="%1)"/>
      <w:lvlJc w:val="left"/>
      <w:pPr>
        <w:tabs>
          <w:tab w:val="num" w:pos="360"/>
        </w:tabs>
        <w:ind w:left="360" w:hanging="360"/>
      </w:pPr>
      <w:rPr>
        <w:rFonts w:cs="Times New Roman" w:hint="default"/>
      </w:rPr>
    </w:lvl>
    <w:lvl w:ilvl="1" w:tplc="1B1449F6">
      <w:start w:val="5"/>
      <w:numFmt w:val="decimal"/>
      <w:lvlText w:val="%2."/>
      <w:lvlJc w:val="left"/>
      <w:pPr>
        <w:tabs>
          <w:tab w:val="num" w:pos="1437"/>
        </w:tabs>
        <w:ind w:left="1437" w:hanging="357"/>
      </w:pPr>
      <w:rPr>
        <w:rFonts w:cs="Segoe UI Black" w:hint="default"/>
        <w:sz w:val="20"/>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25A2683F"/>
    <w:multiLevelType w:val="multilevel"/>
    <w:tmpl w:val="2CF624FE"/>
    <w:lvl w:ilvl="0">
      <w:numFmt w:val="bullet"/>
      <w:lvlText w:val="-"/>
      <w:lvlJc w:val="left"/>
      <w:pPr>
        <w:ind w:left="764" w:hanging="360"/>
      </w:pPr>
      <w:rPr>
        <w:rFonts w:ascii="Times New Roman" w:eastAsia="Times New Roman" w:hAnsi="Times New Roman" w:cs="Times New Roman"/>
        <w:b w:val="0"/>
        <w:bCs w:val="0"/>
        <w:i w:val="0"/>
        <w:iCs w:val="0"/>
        <w:spacing w:val="0"/>
        <w:w w:val="100"/>
        <w:sz w:val="28"/>
        <w:szCs w:val="28"/>
        <w:lang w:val="pl-PL" w:eastAsia="en-US" w:bidi="ar-SA"/>
      </w:rPr>
    </w:lvl>
    <w:lvl w:ilvl="1">
      <w:numFmt w:val="bullet"/>
      <w:lvlText w:val="•"/>
      <w:lvlJc w:val="left"/>
      <w:pPr>
        <w:ind w:left="1656" w:hanging="360"/>
      </w:pPr>
      <w:rPr>
        <w:lang w:val="pl-PL" w:eastAsia="en-US" w:bidi="ar-SA"/>
      </w:rPr>
    </w:lvl>
    <w:lvl w:ilvl="2">
      <w:numFmt w:val="bullet"/>
      <w:lvlText w:val="•"/>
      <w:lvlJc w:val="left"/>
      <w:pPr>
        <w:ind w:left="2552" w:hanging="360"/>
      </w:pPr>
      <w:rPr>
        <w:lang w:val="pl-PL" w:eastAsia="en-US" w:bidi="ar-SA"/>
      </w:rPr>
    </w:lvl>
    <w:lvl w:ilvl="3">
      <w:numFmt w:val="bullet"/>
      <w:lvlText w:val="•"/>
      <w:lvlJc w:val="left"/>
      <w:pPr>
        <w:ind w:left="3449" w:hanging="360"/>
      </w:pPr>
      <w:rPr>
        <w:lang w:val="pl-PL" w:eastAsia="en-US" w:bidi="ar-SA"/>
      </w:rPr>
    </w:lvl>
    <w:lvl w:ilvl="4">
      <w:numFmt w:val="bullet"/>
      <w:lvlText w:val="•"/>
      <w:lvlJc w:val="left"/>
      <w:pPr>
        <w:ind w:left="4345" w:hanging="360"/>
      </w:pPr>
      <w:rPr>
        <w:lang w:val="pl-PL" w:eastAsia="en-US" w:bidi="ar-SA"/>
      </w:rPr>
    </w:lvl>
    <w:lvl w:ilvl="5">
      <w:numFmt w:val="bullet"/>
      <w:lvlText w:val="•"/>
      <w:lvlJc w:val="left"/>
      <w:pPr>
        <w:ind w:left="5242" w:hanging="360"/>
      </w:pPr>
      <w:rPr>
        <w:lang w:val="pl-PL" w:eastAsia="en-US" w:bidi="ar-SA"/>
      </w:rPr>
    </w:lvl>
    <w:lvl w:ilvl="6">
      <w:numFmt w:val="bullet"/>
      <w:lvlText w:val="•"/>
      <w:lvlJc w:val="left"/>
      <w:pPr>
        <w:ind w:left="6138" w:hanging="360"/>
      </w:pPr>
      <w:rPr>
        <w:lang w:val="pl-PL" w:eastAsia="en-US" w:bidi="ar-SA"/>
      </w:rPr>
    </w:lvl>
    <w:lvl w:ilvl="7">
      <w:numFmt w:val="bullet"/>
      <w:lvlText w:val="•"/>
      <w:lvlJc w:val="left"/>
      <w:pPr>
        <w:ind w:left="7035" w:hanging="360"/>
      </w:pPr>
      <w:rPr>
        <w:lang w:val="pl-PL" w:eastAsia="en-US" w:bidi="ar-SA"/>
      </w:rPr>
    </w:lvl>
    <w:lvl w:ilvl="8">
      <w:numFmt w:val="bullet"/>
      <w:lvlText w:val="•"/>
      <w:lvlJc w:val="left"/>
      <w:pPr>
        <w:ind w:left="7931" w:hanging="360"/>
      </w:pPr>
      <w:rPr>
        <w:lang w:val="pl-PL" w:eastAsia="en-US" w:bidi="ar-SA"/>
      </w:rPr>
    </w:lvl>
  </w:abstractNum>
  <w:abstractNum w:abstractNumId="98">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6E13F3"/>
    <w:multiLevelType w:val="hybridMultilevel"/>
    <w:tmpl w:val="5E9ACF04"/>
    <w:lvl w:ilvl="0" w:tplc="A28C4B36">
      <w:start w:val="1"/>
      <w:numFmt w:val="decimal"/>
      <w:lvlText w:val="%1)"/>
      <w:lvlJc w:val="left"/>
      <w:pPr>
        <w:ind w:left="720" w:hanging="360"/>
      </w:pPr>
      <w:rPr>
        <w:rFonts w:asciiTheme="majorHAnsi" w:eastAsia="Times New Roman" w:hAnsiTheme="majorHAnsi"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414A2D4E">
      <w:start w:val="1"/>
      <w:numFmt w:val="decimal"/>
      <w:lvlText w:val="%6)"/>
      <w:lvlJc w:val="right"/>
      <w:pPr>
        <w:ind w:left="4320" w:hanging="180"/>
      </w:pPr>
      <w:rPr>
        <w:rFonts w:asciiTheme="majorHAnsi" w:eastAsia="Times New Roman" w:hAnsiTheme="majorHAnsi"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6F8324F"/>
    <w:multiLevelType w:val="multilevel"/>
    <w:tmpl w:val="176E246C"/>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color w:val="auto"/>
      </w:rPr>
    </w:lvl>
    <w:lvl w:ilvl="2">
      <w:start w:val="1"/>
      <w:numFmt w:val="decimal"/>
      <w:lvlText w:val="%3)"/>
      <w:lvlJc w:val="left"/>
      <w:pPr>
        <w:tabs>
          <w:tab w:val="num" w:pos="720"/>
        </w:tabs>
        <w:ind w:left="720" w:hanging="363"/>
      </w:pPr>
      <w:rPr>
        <w:rFonts w:ascii="Cambria" w:hAnsi="Cambria"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80A49CA"/>
    <w:multiLevelType w:val="multilevel"/>
    <w:tmpl w:val="5BAA0770"/>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b/>
        <w:color w:val="auto"/>
        <w:sz w:val="20"/>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103">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4">
    <w:nsid w:val="2C00302D"/>
    <w:multiLevelType w:val="hybridMultilevel"/>
    <w:tmpl w:val="F3080E70"/>
    <w:lvl w:ilvl="0" w:tplc="5F4C82DC">
      <w:start w:val="1"/>
      <w:numFmt w:val="decimal"/>
      <w:lvlText w:val="%1."/>
      <w:lvlJc w:val="left"/>
      <w:pPr>
        <w:tabs>
          <w:tab w:val="num" w:pos="644"/>
        </w:tabs>
        <w:ind w:left="644" w:hanging="360"/>
      </w:pPr>
      <w:rPr>
        <w:rFonts w:hint="default"/>
        <w:sz w:val="20"/>
        <w:szCs w:val="22"/>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2C6F69D0"/>
    <w:multiLevelType w:val="hybridMultilevel"/>
    <w:tmpl w:val="4BA097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6">
    <w:nsid w:val="2CCE0CA4"/>
    <w:multiLevelType w:val="hybridMultilevel"/>
    <w:tmpl w:val="E6306B7C"/>
    <w:lvl w:ilvl="0" w:tplc="45AEA1EA">
      <w:start w:val="1"/>
      <w:numFmt w:val="bullet"/>
      <w:lvlText w:val="-"/>
      <w:lvlJc w:val="left"/>
      <w:pPr>
        <w:ind w:left="1571" w:hanging="360"/>
      </w:pPr>
      <w:rPr>
        <w:rFonts w:ascii="Arial Narrow" w:hAnsi="Arial Narrow" w:hint="default"/>
      </w:rPr>
    </w:lvl>
    <w:lvl w:ilvl="1" w:tplc="04150003" w:tentative="1">
      <w:start w:val="1"/>
      <w:numFmt w:val="bullet"/>
      <w:lvlText w:val="o"/>
      <w:lvlJc w:val="left"/>
      <w:pPr>
        <w:ind w:left="2291" w:hanging="360"/>
      </w:pPr>
      <w:rPr>
        <w:rFonts w:ascii="Courier New" w:hAnsi="Courier New" w:cs="Courier New" w:hint="default"/>
      </w:rPr>
    </w:lvl>
    <w:lvl w:ilvl="2" w:tplc="45AEA1EA">
      <w:start w:val="1"/>
      <w:numFmt w:val="bullet"/>
      <w:lvlText w:val="-"/>
      <w:lvlJc w:val="left"/>
      <w:pPr>
        <w:ind w:left="3011" w:hanging="360"/>
      </w:pPr>
      <w:rPr>
        <w:rFonts w:ascii="Arial Narrow" w:hAnsi="Arial Narrow"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8">
    <w:nsid w:val="2D6A055C"/>
    <w:multiLevelType w:val="hybridMultilevel"/>
    <w:tmpl w:val="FF16A4E6"/>
    <w:lvl w:ilvl="0" w:tplc="8C9A68C6">
      <w:start w:val="1"/>
      <w:numFmt w:val="lowerLetter"/>
      <w:lvlText w:val="%1)"/>
      <w:lvlJc w:val="left"/>
      <w:pPr>
        <w:tabs>
          <w:tab w:val="num" w:pos="1154"/>
        </w:tabs>
        <w:ind w:left="1154" w:hanging="510"/>
      </w:pPr>
      <w:rPr>
        <w:rFonts w:cs="Segoe UI Black" w:hint="default"/>
        <w:b w:val="0"/>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09">
    <w:nsid w:val="2EC15A47"/>
    <w:multiLevelType w:val="hybridMultilevel"/>
    <w:tmpl w:val="442A564E"/>
    <w:name w:val="WW8Num77222"/>
    <w:lvl w:ilvl="0" w:tplc="C7BA9FAE">
      <w:start w:val="1"/>
      <w:numFmt w:val="decimal"/>
      <w:lvlText w:val="%1."/>
      <w:lvlJc w:val="left"/>
      <w:pPr>
        <w:ind w:left="720" w:hanging="360"/>
      </w:pPr>
      <w:rPr>
        <w:rFonts w:cs="Times New Roman" w:hint="default"/>
        <w:b w:val="0"/>
        <w:i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301C5991"/>
    <w:multiLevelType w:val="hybridMultilevel"/>
    <w:tmpl w:val="57B2ADB6"/>
    <w:lvl w:ilvl="0" w:tplc="D1AC5372">
      <w:start w:val="1"/>
      <w:numFmt w:val="decimal"/>
      <w:lvlText w:val="%1."/>
      <w:lvlJc w:val="left"/>
      <w:pPr>
        <w:tabs>
          <w:tab w:val="num" w:pos="360"/>
        </w:tabs>
        <w:ind w:left="340" w:hanging="340"/>
      </w:pPr>
      <w:rPr>
        <w:rFonts w:cs="Times New Roman" w:hint="default"/>
        <w:sz w:val="20"/>
        <w:szCs w:val="22"/>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12">
    <w:nsid w:val="33C30CF8"/>
    <w:multiLevelType w:val="multilevel"/>
    <w:tmpl w:val="688639EE"/>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4">
    <w:nsid w:val="344D271A"/>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5">
    <w:nsid w:val="34D348DC"/>
    <w:multiLevelType w:val="hybridMultilevel"/>
    <w:tmpl w:val="6DA60A40"/>
    <w:lvl w:ilvl="0" w:tplc="04150011">
      <w:start w:val="1"/>
      <w:numFmt w:val="decimal"/>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6">
    <w:nsid w:val="359A098B"/>
    <w:multiLevelType w:val="multilevel"/>
    <w:tmpl w:val="9C6A151E"/>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mbria" w:eastAsia="Times New Roman" w:hAnsi="Cambria" w:cs="Calibri" w:hint="default"/>
        <w:b w:val="0"/>
        <w:color w:val="auto"/>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7">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8">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37270ED5"/>
    <w:multiLevelType w:val="hybridMultilevel"/>
    <w:tmpl w:val="8D8CA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8B36284"/>
    <w:multiLevelType w:val="hybridMultilevel"/>
    <w:tmpl w:val="B0ECDB32"/>
    <w:lvl w:ilvl="0" w:tplc="B8E009EC">
      <w:start w:val="1"/>
      <w:numFmt w:val="decimal"/>
      <w:lvlText w:val="%1."/>
      <w:lvlJc w:val="left"/>
      <w:pPr>
        <w:tabs>
          <w:tab w:val="num" w:pos="780"/>
        </w:tabs>
        <w:ind w:left="780" w:hanging="420"/>
      </w:pPr>
      <w:rPr>
        <w:sz w:val="20"/>
        <w:szCs w:val="22"/>
      </w:r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3A116D05"/>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3AF61D77"/>
    <w:multiLevelType w:val="multilevel"/>
    <w:tmpl w:val="2FA07F86"/>
    <w:lvl w:ilvl="0">
      <w:start w:val="1"/>
      <w:numFmt w:val="decimal"/>
      <w:lvlText w:val="%1)"/>
      <w:lvlJc w:val="left"/>
      <w:pPr>
        <w:ind w:left="720" w:hanging="363"/>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5">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6">
    <w:nsid w:val="3B56038A"/>
    <w:multiLevelType w:val="hybridMultilevel"/>
    <w:tmpl w:val="14985220"/>
    <w:lvl w:ilvl="0" w:tplc="1DF22180">
      <w:start w:val="1"/>
      <w:numFmt w:val="decimal"/>
      <w:lvlText w:val="%1."/>
      <w:lvlJc w:val="left"/>
      <w:pPr>
        <w:ind w:left="720" w:hanging="360"/>
      </w:pPr>
      <w:rPr>
        <w:rFonts w:ascii="Cambria" w:hAnsi="Cambria" w:cs="Calibri" w:hint="default"/>
        <w:color w:val="auto"/>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8">
    <w:nsid w:val="3B6E37B5"/>
    <w:multiLevelType w:val="hybridMultilevel"/>
    <w:tmpl w:val="74AC4452"/>
    <w:lvl w:ilvl="0" w:tplc="04150011">
      <w:start w:val="1"/>
      <w:numFmt w:val="decimal"/>
      <w:lvlText w:val="%1)"/>
      <w:lvlJc w:val="left"/>
      <w:pPr>
        <w:ind w:left="1146" w:hanging="360"/>
      </w:pPr>
      <w:rPr>
        <w:rFonts w:hint="default"/>
        <w:b w:val="0"/>
        <w:i w:val="0"/>
        <w:color w:val="000000" w:themeColor="text1"/>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9">
    <w:nsid w:val="3BBB28FA"/>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0">
    <w:nsid w:val="3BC52AB0"/>
    <w:multiLevelType w:val="hybridMultilevel"/>
    <w:tmpl w:val="25D84AB0"/>
    <w:lvl w:ilvl="0" w:tplc="04150011">
      <w:start w:val="1"/>
      <w:numFmt w:val="decimal"/>
      <w:lvlText w:val="%1)"/>
      <w:lvlJc w:val="left"/>
      <w:pPr>
        <w:ind w:left="1140" w:hanging="360"/>
      </w:pPr>
      <w:rPr>
        <w:rFonts w:hint="default"/>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3E43400C"/>
    <w:multiLevelType w:val="multilevel"/>
    <w:tmpl w:val="7A50CDC0"/>
    <w:lvl w:ilvl="0">
      <w:start w:val="1"/>
      <w:numFmt w:val="lowerLetter"/>
      <w:lvlText w:val="%1)"/>
      <w:lvlJc w:val="left"/>
      <w:pPr>
        <w:ind w:left="1154" w:hanging="510"/>
      </w:pPr>
      <w:rPr>
        <w:rFonts w:cs="Segoe UI Black"/>
        <w:b w:val="0"/>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5">
    <w:nsid w:val="40E725BE"/>
    <w:multiLevelType w:val="hybridMultilevel"/>
    <w:tmpl w:val="004CCF4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88662924">
      <w:start w:val="1"/>
      <w:numFmt w:val="decimal"/>
      <w:lvlText w:val="%7."/>
      <w:lvlJc w:val="left"/>
      <w:pPr>
        <w:tabs>
          <w:tab w:val="num" w:pos="360"/>
        </w:tabs>
        <w:ind w:left="360" w:hanging="360"/>
      </w:pPr>
      <w:rPr>
        <w:sz w:val="22"/>
        <w:szCs w:val="22"/>
      </w:r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136">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7">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8">
    <w:nsid w:val="436C4F42"/>
    <w:multiLevelType w:val="multilevel"/>
    <w:tmpl w:val="D4F0AAD8"/>
    <w:lvl w:ilvl="0">
      <w:numFmt w:val="bullet"/>
      <w:lvlText w:val=""/>
      <w:lvlJc w:val="left"/>
      <w:pPr>
        <w:ind w:left="836" w:hanging="361"/>
      </w:pPr>
      <w:rPr>
        <w:rFonts w:ascii="Symbol" w:hAnsi="Symbol" w:cs="Symbol"/>
        <w:b w:val="0"/>
        <w:bCs w:val="0"/>
        <w:w w:val="100"/>
        <w:sz w:val="20"/>
        <w:szCs w:val="20"/>
      </w:rPr>
    </w:lvl>
    <w:lvl w:ilvl="1">
      <w:start w:val="1"/>
      <w:numFmt w:val="bullet"/>
      <w:lvlText w:val="-"/>
      <w:lvlJc w:val="left"/>
      <w:pPr>
        <w:ind w:left="1557" w:hanging="360"/>
      </w:pPr>
      <w:rPr>
        <w:rFonts w:ascii="Arial Narrow" w:hAnsi="Arial Narrow" w:hint="default"/>
        <w:b w:val="0"/>
        <w:bCs w:val="0"/>
        <w:spacing w:val="-7"/>
        <w:w w:val="99"/>
        <w:sz w:val="20"/>
        <w:szCs w:val="20"/>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139">
    <w:nsid w:val="461B42FD"/>
    <w:multiLevelType w:val="hybridMultilevel"/>
    <w:tmpl w:val="308E2904"/>
    <w:lvl w:ilvl="0" w:tplc="EBEC39C6">
      <w:start w:val="1"/>
      <w:numFmt w:val="decimal"/>
      <w:lvlText w:val="%1."/>
      <w:lvlJc w:val="left"/>
      <w:pPr>
        <w:ind w:left="3338" w:hanging="360"/>
      </w:pPr>
      <w:rPr>
        <w:rFonts w:ascii="Cambria" w:hAnsi="Cambria" w:cs="Century Gothic" w:hint="default"/>
        <w:b w:val="0"/>
        <w:sz w:val="20"/>
        <w:szCs w:val="20"/>
      </w:rPr>
    </w:lvl>
    <w:lvl w:ilvl="1" w:tplc="E7B6F754">
      <w:start w:val="1"/>
      <w:numFmt w:val="decimal"/>
      <w:lvlText w:val="%2)"/>
      <w:lvlJc w:val="left"/>
      <w:pPr>
        <w:ind w:left="4058" w:hanging="360"/>
      </w:pPr>
      <w:rPr>
        <w:rFonts w:ascii="Cambria" w:eastAsia="Times New Roman" w:hAnsi="Cambria" w:cstheme="minorHAnsi" w:hint="default"/>
      </w:rPr>
    </w:lvl>
    <w:lvl w:ilvl="2" w:tplc="0415001B">
      <w:start w:val="1"/>
      <w:numFmt w:val="lowerRoman"/>
      <w:lvlText w:val="%3."/>
      <w:lvlJc w:val="right"/>
      <w:pPr>
        <w:ind w:left="4778" w:hanging="180"/>
      </w:pPr>
      <w:rPr>
        <w:rFonts w:cs="Times New Roman"/>
      </w:rPr>
    </w:lvl>
    <w:lvl w:ilvl="3" w:tplc="AADC253A">
      <w:start w:val="1"/>
      <w:numFmt w:val="decimal"/>
      <w:lvlText w:val="%4)"/>
      <w:lvlJc w:val="left"/>
      <w:pPr>
        <w:ind w:left="5498" w:hanging="360"/>
      </w:pPr>
      <w:rPr>
        <w:rFonts w:ascii="Arial" w:eastAsia="Times New Roman" w:hAnsi="Arial" w:cs="Arial"/>
      </w:rPr>
    </w:lvl>
    <w:lvl w:ilvl="4" w:tplc="04150019">
      <w:start w:val="1"/>
      <w:numFmt w:val="lowerLetter"/>
      <w:lvlText w:val="%5."/>
      <w:lvlJc w:val="left"/>
      <w:pPr>
        <w:ind w:left="6218" w:hanging="360"/>
      </w:pPr>
      <w:rPr>
        <w:rFonts w:cs="Times New Roman"/>
      </w:rPr>
    </w:lvl>
    <w:lvl w:ilvl="5" w:tplc="0415001B">
      <w:start w:val="1"/>
      <w:numFmt w:val="lowerRoman"/>
      <w:lvlText w:val="%6."/>
      <w:lvlJc w:val="right"/>
      <w:pPr>
        <w:ind w:left="6938" w:hanging="180"/>
      </w:pPr>
      <w:rPr>
        <w:rFonts w:cs="Times New Roman"/>
      </w:rPr>
    </w:lvl>
    <w:lvl w:ilvl="6" w:tplc="0415000F">
      <w:start w:val="1"/>
      <w:numFmt w:val="decimal"/>
      <w:lvlText w:val="%7."/>
      <w:lvlJc w:val="left"/>
      <w:pPr>
        <w:ind w:left="7658" w:hanging="360"/>
      </w:pPr>
      <w:rPr>
        <w:rFonts w:cs="Times New Roman"/>
      </w:rPr>
    </w:lvl>
    <w:lvl w:ilvl="7" w:tplc="04150019">
      <w:start w:val="1"/>
      <w:numFmt w:val="lowerLetter"/>
      <w:lvlText w:val="%8."/>
      <w:lvlJc w:val="left"/>
      <w:pPr>
        <w:ind w:left="8378" w:hanging="360"/>
      </w:pPr>
      <w:rPr>
        <w:rFonts w:cs="Times New Roman"/>
      </w:rPr>
    </w:lvl>
    <w:lvl w:ilvl="8" w:tplc="0415001B">
      <w:start w:val="1"/>
      <w:numFmt w:val="lowerRoman"/>
      <w:lvlText w:val="%9."/>
      <w:lvlJc w:val="right"/>
      <w:pPr>
        <w:ind w:left="9098" w:hanging="180"/>
      </w:pPr>
      <w:rPr>
        <w:rFonts w:cs="Times New Roman"/>
      </w:rPr>
    </w:lvl>
  </w:abstractNum>
  <w:abstractNum w:abstractNumId="140">
    <w:nsid w:val="49CF4F68"/>
    <w:multiLevelType w:val="multilevel"/>
    <w:tmpl w:val="6E9A8A70"/>
    <w:lvl w:ilvl="0">
      <w:start w:val="1"/>
      <w:numFmt w:val="decimal"/>
      <w:lvlText w:val="%1)"/>
      <w:lvlJc w:val="left"/>
      <w:rPr>
        <w:rFonts w:asciiTheme="majorHAnsi" w:eastAsia="Times New Roman" w:hAnsiTheme="majorHAnsi" w:cs="Arial"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D1C60C8"/>
    <w:multiLevelType w:val="hybridMultilevel"/>
    <w:tmpl w:val="ED903A0C"/>
    <w:lvl w:ilvl="0" w:tplc="3BB874CC">
      <w:start w:val="1"/>
      <w:numFmt w:val="decimal"/>
      <w:lvlText w:val="%1."/>
      <w:lvlJc w:val="left"/>
      <w:pPr>
        <w:tabs>
          <w:tab w:val="num" w:pos="357"/>
        </w:tabs>
        <w:ind w:left="357" w:hanging="357"/>
      </w:pPr>
      <w:rPr>
        <w:rFonts w:cs="Segoe UI Black" w:hint="default"/>
        <w:b w:val="0"/>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4FD55394"/>
    <w:multiLevelType w:val="hybridMultilevel"/>
    <w:tmpl w:val="8C66963C"/>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505340AE"/>
    <w:multiLevelType w:val="hybridMultilevel"/>
    <w:tmpl w:val="9F029376"/>
    <w:lvl w:ilvl="0" w:tplc="04150011">
      <w:start w:val="1"/>
      <w:numFmt w:val="decimal"/>
      <w:lvlText w:val="%1)"/>
      <w:lvlJc w:val="left"/>
      <w:pPr>
        <w:ind w:left="1140" w:hanging="360"/>
      </w:pPr>
      <w:rPr>
        <w:rFonts w:hint="default"/>
        <w:b w:val="0"/>
        <w:i w:val="0"/>
        <w:color w:val="000000" w:themeColor="text1"/>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4">
    <w:nsid w:val="508E0FCC"/>
    <w:multiLevelType w:val="hybridMultilevel"/>
    <w:tmpl w:val="74FECF94"/>
    <w:lvl w:ilvl="0" w:tplc="E7E601E2">
      <w:start w:val="1"/>
      <w:numFmt w:val="lowerLetter"/>
      <w:lvlText w:val="%1)"/>
      <w:lvlJc w:val="left"/>
      <w:pPr>
        <w:ind w:left="5040" w:hanging="360"/>
      </w:pPr>
      <w:rPr>
        <w:rFonts w:hint="default"/>
        <w:b w:val="0"/>
      </w:r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45">
    <w:nsid w:val="51975369"/>
    <w:multiLevelType w:val="multilevel"/>
    <w:tmpl w:val="D08C119C"/>
    <w:lvl w:ilvl="0">
      <w:start w:val="1"/>
      <w:numFmt w:val="decimal"/>
      <w:lvlText w:val="%1."/>
      <w:lvlJc w:val="left"/>
      <w:pPr>
        <w:tabs>
          <w:tab w:val="num" w:pos="1146"/>
        </w:tabs>
        <w:ind w:left="1146" w:hanging="720"/>
      </w:pPr>
      <w:rPr>
        <w:rFonts w:cs="Times New Roman"/>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46">
    <w:nsid w:val="51E2199C"/>
    <w:multiLevelType w:val="hybridMultilevel"/>
    <w:tmpl w:val="0B5403F6"/>
    <w:lvl w:ilvl="0" w:tplc="A28C4B36">
      <w:start w:val="1"/>
      <w:numFmt w:val="decimal"/>
      <w:lvlText w:val="%1)"/>
      <w:lvlJc w:val="left"/>
      <w:pPr>
        <w:ind w:left="720" w:hanging="360"/>
      </w:pPr>
      <w:rPr>
        <w:rFonts w:asciiTheme="majorHAnsi" w:eastAsia="Times New Roman" w:hAnsiTheme="majorHAnsi" w:cs="Times New Roman"/>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436A9018">
      <w:start w:val="1"/>
      <w:numFmt w:val="decimal"/>
      <w:lvlText w:val="%7)"/>
      <w:lvlJc w:val="left"/>
      <w:pPr>
        <w:ind w:left="5040" w:hanging="360"/>
      </w:pPr>
      <w:rPr>
        <w:rFonts w:asciiTheme="majorHAnsi" w:eastAsia="Times New Roman" w:hAnsiTheme="majorHAnsi" w:cs="Arial"/>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28B6620"/>
    <w:multiLevelType w:val="hybridMultilevel"/>
    <w:tmpl w:val="40BCF5E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8">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49">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54516B9F"/>
    <w:multiLevelType w:val="hybridMultilevel"/>
    <w:tmpl w:val="E96ED9C6"/>
    <w:lvl w:ilvl="0" w:tplc="F90244A4">
      <w:start w:val="1"/>
      <w:numFmt w:val="lowerLetter"/>
      <w:lvlText w:val="%1)"/>
      <w:lvlJc w:val="left"/>
      <w:pPr>
        <w:ind w:left="1077" w:hanging="360"/>
      </w:pPr>
      <w:rPr>
        <w:rFonts w:hint="default"/>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1">
    <w:nsid w:val="555C71EB"/>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2">
    <w:nsid w:val="55BE17D3"/>
    <w:multiLevelType w:val="hybridMultilevel"/>
    <w:tmpl w:val="3B86E9CC"/>
    <w:lvl w:ilvl="0" w:tplc="FE943032">
      <w:start w:val="1"/>
      <w:numFmt w:val="bullet"/>
      <w:lvlText w:val="-"/>
      <w:lvlJc w:val="left"/>
      <w:pPr>
        <w:ind w:left="1797" w:hanging="360"/>
      </w:pPr>
      <w:rPr>
        <w:rFonts w:ascii="Times New Roman" w:hAnsi="Times New Roman" w:cs="Times New Roman"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3">
    <w:nsid w:val="56722A7B"/>
    <w:multiLevelType w:val="multilevel"/>
    <w:tmpl w:val="3E76B44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4">
    <w:nsid w:val="575D45BD"/>
    <w:multiLevelType w:val="hybridMultilevel"/>
    <w:tmpl w:val="054EF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6">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1606E0"/>
    <w:multiLevelType w:val="hybridMultilevel"/>
    <w:tmpl w:val="0778C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60">
    <w:nsid w:val="63DB23EE"/>
    <w:multiLevelType w:val="hybridMultilevel"/>
    <w:tmpl w:val="76760D9A"/>
    <w:lvl w:ilvl="0" w:tplc="04150011">
      <w:start w:val="1"/>
      <w:numFmt w:val="decimal"/>
      <w:lvlText w:val="%1)"/>
      <w:lvlJc w:val="left"/>
      <w:pPr>
        <w:tabs>
          <w:tab w:val="num" w:pos="720"/>
        </w:tabs>
        <w:ind w:left="720" w:hanging="360"/>
      </w:pPr>
    </w:lvl>
    <w:lvl w:ilvl="1" w:tplc="4508B8EC">
      <w:start w:val="1"/>
      <w:numFmt w:val="decimal"/>
      <w:lvlText w:val="%2."/>
      <w:lvlJc w:val="left"/>
      <w:pPr>
        <w:tabs>
          <w:tab w:val="num" w:pos="1437"/>
        </w:tabs>
        <w:ind w:left="1437" w:hanging="357"/>
      </w:pPr>
      <w:rPr>
        <w:rFonts w:cs="Times New Roman"/>
        <w:sz w:val="20"/>
        <w:szCs w:val="22"/>
      </w:rPr>
    </w:lvl>
    <w:lvl w:ilvl="2" w:tplc="04150011">
      <w:start w:val="1"/>
      <w:numFmt w:val="decimal"/>
      <w:lvlText w:val="%3)"/>
      <w:lvlJc w:val="left"/>
      <w:pPr>
        <w:tabs>
          <w:tab w:val="num" w:pos="2160"/>
        </w:tabs>
        <w:ind w:left="2160" w:hanging="180"/>
      </w:pPr>
      <w:rPr>
        <w:rFonts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62">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3">
    <w:nsid w:val="690F3784"/>
    <w:multiLevelType w:val="multilevel"/>
    <w:tmpl w:val="E71E25A8"/>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64">
    <w:nsid w:val="6B003B75"/>
    <w:multiLevelType w:val="hybridMultilevel"/>
    <w:tmpl w:val="32E8695A"/>
    <w:lvl w:ilvl="0" w:tplc="04150011">
      <w:start w:val="1"/>
      <w:numFmt w:val="decimal"/>
      <w:lvlText w:val="%1)"/>
      <w:lvlJc w:val="left"/>
      <w:pPr>
        <w:ind w:left="928"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5">
    <w:nsid w:val="6BC0038C"/>
    <w:multiLevelType w:val="hybridMultilevel"/>
    <w:tmpl w:val="B70615B6"/>
    <w:lvl w:ilvl="0" w:tplc="4BFA11CA">
      <w:start w:val="1"/>
      <w:numFmt w:val="decimal"/>
      <w:lvlText w:val="%1."/>
      <w:lvlJc w:val="left"/>
      <w:pPr>
        <w:tabs>
          <w:tab w:val="num" w:pos="720"/>
        </w:tabs>
        <w:ind w:left="720" w:hanging="360"/>
      </w:pPr>
      <w:rPr>
        <w:rFonts w:hint="default"/>
        <w:sz w:val="20"/>
        <w:szCs w:val="22"/>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BED206B"/>
    <w:multiLevelType w:val="multilevel"/>
    <w:tmpl w:val="C5B2F2E4"/>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67">
    <w:nsid w:val="6DA5106B"/>
    <w:multiLevelType w:val="hybridMultilevel"/>
    <w:tmpl w:val="14D69CA0"/>
    <w:lvl w:ilvl="0" w:tplc="32C63A4A">
      <w:start w:val="1"/>
      <w:numFmt w:val="lowerLetter"/>
      <w:lvlText w:val="%1)"/>
      <w:lvlJc w:val="left"/>
      <w:pPr>
        <w:ind w:left="360" w:hanging="360"/>
      </w:pPr>
      <w:rPr>
        <w:rFonts w:ascii="Cambria" w:eastAsia="Times New Roman" w:hAnsi="Cambria"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E212B4A"/>
    <w:multiLevelType w:val="hybridMultilevel"/>
    <w:tmpl w:val="D8142D96"/>
    <w:lvl w:ilvl="0" w:tplc="04150011">
      <w:start w:val="1"/>
      <w:numFmt w:val="decimal"/>
      <w:lvlText w:val="%1)"/>
      <w:lvlJc w:val="left"/>
      <w:pPr>
        <w:tabs>
          <w:tab w:val="num" w:pos="780"/>
        </w:tabs>
        <w:ind w:left="780" w:hanging="420"/>
      </w:pPr>
      <w:rPr>
        <w:rFonts w:hint="default"/>
        <w:b w:val="0"/>
        <w:i w:val="0"/>
        <w:strike w:val="0"/>
        <w:dstrike w:val="0"/>
        <w:sz w:val="20"/>
        <w:szCs w:val="24"/>
        <w:u w:val="none"/>
        <w:effect w:val="none"/>
        <w:vertAlign w:val="baseline"/>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9">
    <w:nsid w:val="6E366F36"/>
    <w:multiLevelType w:val="hybridMultilevel"/>
    <w:tmpl w:val="61F8EE8C"/>
    <w:lvl w:ilvl="0" w:tplc="04150011">
      <w:start w:val="1"/>
      <w:numFmt w:val="decimal"/>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6E3D79E2"/>
    <w:multiLevelType w:val="hybridMultilevel"/>
    <w:tmpl w:val="4BB25B7C"/>
    <w:lvl w:ilvl="0" w:tplc="04150011">
      <w:start w:val="1"/>
      <w:numFmt w:val="decimal"/>
      <w:lvlText w:val="%1)"/>
      <w:lvlJc w:val="left"/>
      <w:pPr>
        <w:ind w:left="1140" w:hanging="360"/>
      </w:pPr>
      <w:rPr>
        <w:rFonts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1">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2">
    <w:nsid w:val="6EF44FF1"/>
    <w:multiLevelType w:val="hybridMultilevel"/>
    <w:tmpl w:val="456237E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174">
    <w:nsid w:val="733D3211"/>
    <w:multiLevelType w:val="multilevel"/>
    <w:tmpl w:val="24424124"/>
    <w:lvl w:ilvl="0">
      <w:start w:val="1"/>
      <w:numFmt w:val="decimal"/>
      <w:lvlText w:val="%1)"/>
      <w:lvlJc w:val="left"/>
      <w:rPr>
        <w:rFonts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738B7423"/>
    <w:multiLevelType w:val="hybridMultilevel"/>
    <w:tmpl w:val="AC220A24"/>
    <w:lvl w:ilvl="0" w:tplc="573C2BF2">
      <w:start w:val="1"/>
      <w:numFmt w:val="decimal"/>
      <w:lvlText w:val="%1."/>
      <w:lvlJc w:val="left"/>
      <w:pPr>
        <w:tabs>
          <w:tab w:val="num" w:pos="720"/>
        </w:tabs>
        <w:ind w:left="720" w:hanging="360"/>
      </w:pPr>
      <w:rPr>
        <w:b w:val="0"/>
        <w:sz w:val="20"/>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6">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nsid w:val="74594262"/>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8">
    <w:nsid w:val="74AD6851"/>
    <w:multiLevelType w:val="hybridMultilevel"/>
    <w:tmpl w:val="96DE52B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7">
      <w:start w:val="1"/>
      <w:numFmt w:val="lowerLetter"/>
      <w:lvlText w:val="%6)"/>
      <w:lvlJc w:val="left"/>
      <w:pPr>
        <w:ind w:left="4320" w:hanging="180"/>
      </w:p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9">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80">
    <w:nsid w:val="76090E72"/>
    <w:multiLevelType w:val="hybridMultilevel"/>
    <w:tmpl w:val="1B0012CA"/>
    <w:lvl w:ilvl="0" w:tplc="4A8E854C">
      <w:start w:val="2"/>
      <w:numFmt w:val="decimal"/>
      <w:lvlText w:val="%1."/>
      <w:lvlJc w:val="left"/>
      <w:pPr>
        <w:ind w:left="720" w:hanging="360"/>
      </w:pPr>
      <w:rPr>
        <w:rFonts w:hint="default"/>
        <w:b w:val="0"/>
        <w:i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3">
    <w:nsid w:val="7C1E60EB"/>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4">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85">
    <w:nsid w:val="7CF5176F"/>
    <w:multiLevelType w:val="hybridMultilevel"/>
    <w:tmpl w:val="1B947782"/>
    <w:lvl w:ilvl="0" w:tplc="1B0E5EC4">
      <w:start w:val="3"/>
      <w:numFmt w:val="decimal"/>
      <w:lvlText w:val="%1."/>
      <w:lvlJc w:val="left"/>
      <w:pPr>
        <w:tabs>
          <w:tab w:val="num" w:pos="357"/>
        </w:tabs>
        <w:ind w:left="357" w:hanging="357"/>
      </w:pPr>
      <w:rPr>
        <w:rFonts w:cs="Segoe UI Black" w:hint="default"/>
        <w:sz w:val="20"/>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87">
    <w:nsid w:val="7D2E10F8"/>
    <w:multiLevelType w:val="multilevel"/>
    <w:tmpl w:val="78DE45C4"/>
    <w:lvl w:ilvl="0">
      <w:start w:val="1"/>
      <w:numFmt w:val="decimal"/>
      <w:lvlText w:val="%1."/>
      <w:lvlJc w:val="left"/>
      <w:pPr>
        <w:tabs>
          <w:tab w:val="num" w:pos="1146"/>
        </w:tabs>
        <w:ind w:left="1146" w:hanging="720"/>
      </w:pPr>
      <w:rPr>
        <w:rFonts w:cs="Times New Roman" w:hint="default"/>
        <w:b w:val="0"/>
        <w:color w:val="000000"/>
        <w:sz w:val="20"/>
        <w:szCs w:val="22"/>
      </w:rPr>
    </w:lvl>
    <w:lvl w:ilvl="1">
      <w:start w:val="1"/>
      <w:numFmt w:val="decimal"/>
      <w:lvlText w:val="%2."/>
      <w:lvlJc w:val="left"/>
      <w:pPr>
        <w:tabs>
          <w:tab w:val="num" w:pos="1780"/>
        </w:tabs>
        <w:ind w:left="1780" w:hanging="720"/>
      </w:pPr>
      <w:rPr>
        <w:rFonts w:cs="Times New Roman" w:hint="default"/>
        <w:b w:val="0"/>
      </w:rPr>
    </w:lvl>
    <w:lvl w:ilvl="2">
      <w:start w:val="1"/>
      <w:numFmt w:val="decimal"/>
      <w:lvlText w:val="%3)"/>
      <w:lvlJc w:val="left"/>
      <w:pPr>
        <w:tabs>
          <w:tab w:val="num" w:pos="2500"/>
        </w:tabs>
        <w:ind w:left="2500" w:hanging="720"/>
      </w:pPr>
      <w:rPr>
        <w:rFonts w:cs="Times New Roman" w:hint="default"/>
      </w:rPr>
    </w:lvl>
    <w:lvl w:ilvl="3">
      <w:start w:val="1"/>
      <w:numFmt w:val="decimal"/>
      <w:lvlText w:val="%4)"/>
      <w:lvlJc w:val="left"/>
      <w:pPr>
        <w:tabs>
          <w:tab w:val="num" w:pos="3220"/>
        </w:tabs>
        <w:ind w:left="3220" w:hanging="720"/>
      </w:pPr>
      <w:rPr>
        <w:rFonts w:cs="Times New Roman" w:hint="default"/>
      </w:rPr>
    </w:lvl>
    <w:lvl w:ilvl="4">
      <w:start w:val="1"/>
      <w:numFmt w:val="decimal"/>
      <w:lvlText w:val="%5."/>
      <w:lvlJc w:val="left"/>
      <w:pPr>
        <w:tabs>
          <w:tab w:val="num" w:pos="3940"/>
        </w:tabs>
        <w:ind w:left="3940" w:hanging="720"/>
      </w:pPr>
      <w:rPr>
        <w:rFonts w:cs="Times New Roman" w:hint="default"/>
      </w:rPr>
    </w:lvl>
    <w:lvl w:ilvl="5">
      <w:start w:val="1"/>
      <w:numFmt w:val="decimal"/>
      <w:lvlText w:val="%6."/>
      <w:lvlJc w:val="left"/>
      <w:pPr>
        <w:tabs>
          <w:tab w:val="num" w:pos="4660"/>
        </w:tabs>
        <w:ind w:left="4660" w:hanging="720"/>
      </w:pPr>
      <w:rPr>
        <w:rFonts w:cs="Times New Roman" w:hint="default"/>
      </w:rPr>
    </w:lvl>
    <w:lvl w:ilvl="6">
      <w:start w:val="1"/>
      <w:numFmt w:val="decimal"/>
      <w:lvlText w:val="%7."/>
      <w:lvlJc w:val="left"/>
      <w:pPr>
        <w:tabs>
          <w:tab w:val="num" w:pos="5380"/>
        </w:tabs>
        <w:ind w:left="5380" w:hanging="720"/>
      </w:pPr>
      <w:rPr>
        <w:rFonts w:cs="Times New Roman" w:hint="default"/>
      </w:rPr>
    </w:lvl>
    <w:lvl w:ilvl="7">
      <w:start w:val="1"/>
      <w:numFmt w:val="decimal"/>
      <w:lvlText w:val="%8."/>
      <w:lvlJc w:val="left"/>
      <w:pPr>
        <w:tabs>
          <w:tab w:val="num" w:pos="6100"/>
        </w:tabs>
        <w:ind w:left="6100" w:hanging="720"/>
      </w:pPr>
      <w:rPr>
        <w:rFonts w:cs="Times New Roman" w:hint="default"/>
      </w:rPr>
    </w:lvl>
    <w:lvl w:ilvl="8">
      <w:start w:val="1"/>
      <w:numFmt w:val="decimal"/>
      <w:lvlText w:val="%9."/>
      <w:lvlJc w:val="left"/>
      <w:pPr>
        <w:tabs>
          <w:tab w:val="num" w:pos="6820"/>
        </w:tabs>
        <w:ind w:left="6820" w:hanging="720"/>
      </w:pPr>
      <w:rPr>
        <w:rFonts w:cs="Times New Roman" w:hint="default"/>
      </w:rPr>
    </w:lvl>
  </w:abstractNum>
  <w:abstractNum w:abstractNumId="188">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9">
    <w:nsid w:val="7DC40C91"/>
    <w:multiLevelType w:val="multilevel"/>
    <w:tmpl w:val="B6D6DD96"/>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Cambria" w:hAnsi="Cambria"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0">
    <w:nsid w:val="7E2479AB"/>
    <w:multiLevelType w:val="multilevel"/>
    <w:tmpl w:val="27CAB47C"/>
    <w:lvl w:ilvl="0">
      <w:start w:val="1"/>
      <w:numFmt w:val="decimal"/>
      <w:lvlText w:val="%1)"/>
      <w:lvlJc w:val="left"/>
      <w:pPr>
        <w:tabs>
          <w:tab w:val="num" w:pos="1146"/>
        </w:tabs>
        <w:ind w:left="1146" w:hanging="720"/>
      </w:pPr>
      <w:rPr>
        <w:b w:val="0"/>
        <w:color w:val="000000"/>
        <w:sz w:val="20"/>
        <w:szCs w:val="22"/>
      </w:rPr>
    </w:lvl>
    <w:lvl w:ilvl="1">
      <w:start w:val="1"/>
      <w:numFmt w:val="decimal"/>
      <w:lvlText w:val="%2."/>
      <w:lvlJc w:val="left"/>
      <w:pPr>
        <w:tabs>
          <w:tab w:val="num" w:pos="1780"/>
        </w:tabs>
        <w:ind w:left="1780" w:hanging="720"/>
      </w:pPr>
      <w:rPr>
        <w:rFonts w:cs="Times New Roman"/>
        <w:b w:val="0"/>
      </w:rPr>
    </w:lvl>
    <w:lvl w:ilvl="2">
      <w:start w:val="1"/>
      <w:numFmt w:val="decimal"/>
      <w:lvlText w:val="%3)"/>
      <w:lvlJc w:val="left"/>
      <w:pPr>
        <w:tabs>
          <w:tab w:val="num" w:pos="2500"/>
        </w:tabs>
        <w:ind w:left="2500" w:hanging="720"/>
      </w:pPr>
      <w:rPr>
        <w:rFonts w:cs="Times New Roman"/>
      </w:rPr>
    </w:lvl>
    <w:lvl w:ilvl="3">
      <w:start w:val="1"/>
      <w:numFmt w:val="decimal"/>
      <w:lvlText w:val="%4)"/>
      <w:lvlJc w:val="left"/>
      <w:pPr>
        <w:tabs>
          <w:tab w:val="num" w:pos="3220"/>
        </w:tabs>
        <w:ind w:left="3220" w:hanging="720"/>
      </w:pPr>
      <w:rPr>
        <w:rFonts w:cs="Times New Roman"/>
      </w:rPr>
    </w:lvl>
    <w:lvl w:ilvl="4">
      <w:start w:val="1"/>
      <w:numFmt w:val="decimal"/>
      <w:lvlText w:val="%5."/>
      <w:lvlJc w:val="left"/>
      <w:pPr>
        <w:tabs>
          <w:tab w:val="num" w:pos="3940"/>
        </w:tabs>
        <w:ind w:left="3940" w:hanging="720"/>
      </w:pPr>
      <w:rPr>
        <w:rFonts w:cs="Times New Roman"/>
      </w:rPr>
    </w:lvl>
    <w:lvl w:ilvl="5">
      <w:start w:val="1"/>
      <w:numFmt w:val="decimal"/>
      <w:lvlText w:val="%6."/>
      <w:lvlJc w:val="left"/>
      <w:pPr>
        <w:tabs>
          <w:tab w:val="num" w:pos="4660"/>
        </w:tabs>
        <w:ind w:left="4660" w:hanging="720"/>
      </w:pPr>
      <w:rPr>
        <w:rFonts w:cs="Times New Roman"/>
      </w:rPr>
    </w:lvl>
    <w:lvl w:ilvl="6">
      <w:start w:val="1"/>
      <w:numFmt w:val="decimal"/>
      <w:lvlText w:val="%7."/>
      <w:lvlJc w:val="left"/>
      <w:pPr>
        <w:tabs>
          <w:tab w:val="num" w:pos="5380"/>
        </w:tabs>
        <w:ind w:left="5380" w:hanging="720"/>
      </w:pPr>
      <w:rPr>
        <w:rFonts w:cs="Times New Roman"/>
      </w:rPr>
    </w:lvl>
    <w:lvl w:ilvl="7">
      <w:start w:val="1"/>
      <w:numFmt w:val="decimal"/>
      <w:lvlText w:val="%8."/>
      <w:lvlJc w:val="left"/>
      <w:pPr>
        <w:tabs>
          <w:tab w:val="num" w:pos="6100"/>
        </w:tabs>
        <w:ind w:left="6100" w:hanging="720"/>
      </w:pPr>
      <w:rPr>
        <w:rFonts w:cs="Times New Roman"/>
      </w:rPr>
    </w:lvl>
    <w:lvl w:ilvl="8">
      <w:start w:val="1"/>
      <w:numFmt w:val="decimal"/>
      <w:lvlText w:val="%9."/>
      <w:lvlJc w:val="left"/>
      <w:pPr>
        <w:tabs>
          <w:tab w:val="num" w:pos="6820"/>
        </w:tabs>
        <w:ind w:left="6820" w:hanging="720"/>
      </w:pPr>
      <w:rPr>
        <w:rFonts w:cs="Times New Roman"/>
      </w:rPr>
    </w:lvl>
  </w:abstractNum>
  <w:abstractNum w:abstractNumId="191">
    <w:nsid w:val="7E2B1980"/>
    <w:multiLevelType w:val="multilevel"/>
    <w:tmpl w:val="B7C6C92A"/>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num w:numId="1">
    <w:abstractNumId w:val="103"/>
  </w:num>
  <w:num w:numId="2">
    <w:abstractNumId w:val="137"/>
  </w:num>
  <w:num w:numId="3">
    <w:abstractNumId w:val="126"/>
  </w:num>
  <w:num w:numId="4">
    <w:abstractNumId w:val="61"/>
  </w:num>
  <w:num w:numId="5">
    <w:abstractNumId w:val="48"/>
  </w:num>
  <w:num w:numId="6">
    <w:abstractNumId w:val="80"/>
  </w:num>
  <w:num w:numId="7">
    <w:abstractNumId w:val="63"/>
  </w:num>
  <w:num w:numId="8">
    <w:abstractNumId w:val="1"/>
  </w:num>
  <w:num w:numId="9">
    <w:abstractNumId w:val="182"/>
  </w:num>
  <w:num w:numId="10">
    <w:abstractNumId w:val="136"/>
  </w:num>
  <w:num w:numId="11">
    <w:abstractNumId w:val="162"/>
  </w:num>
  <w:num w:numId="12">
    <w:abstractNumId w:val="92"/>
  </w:num>
  <w:num w:numId="13">
    <w:abstractNumId w:val="53"/>
  </w:num>
  <w:num w:numId="14">
    <w:abstractNumId w:val="107"/>
  </w:num>
  <w:num w:numId="15">
    <w:abstractNumId w:val="60"/>
  </w:num>
  <w:num w:numId="16">
    <w:abstractNumId w:val="133"/>
  </w:num>
  <w:num w:numId="17">
    <w:abstractNumId w:val="89"/>
  </w:num>
  <w:num w:numId="18">
    <w:abstractNumId w:val="86"/>
  </w:num>
  <w:num w:numId="19">
    <w:abstractNumId w:val="66"/>
  </w:num>
  <w:num w:numId="20">
    <w:abstractNumId w:val="94"/>
  </w:num>
  <w:num w:numId="21">
    <w:abstractNumId w:val="122"/>
  </w:num>
  <w:num w:numId="22">
    <w:abstractNumId w:val="100"/>
  </w:num>
  <w:num w:numId="23">
    <w:abstractNumId w:val="189"/>
  </w:num>
  <w:num w:numId="24">
    <w:abstractNumId w:val="52"/>
  </w:num>
  <w:num w:numId="25">
    <w:abstractNumId w:val="149"/>
  </w:num>
  <w:num w:numId="26">
    <w:abstractNumId w:val="179"/>
  </w:num>
  <w:num w:numId="27">
    <w:abstractNumId w:val="70"/>
  </w:num>
  <w:num w:numId="28">
    <w:abstractNumId w:val="27"/>
  </w:num>
  <w:num w:numId="29">
    <w:abstractNumId w:val="132"/>
  </w:num>
  <w:num w:numId="30">
    <w:abstractNumId w:val="121"/>
  </w:num>
  <w:num w:numId="31">
    <w:abstractNumId w:val="129"/>
  </w:num>
  <w:num w:numId="32">
    <w:abstractNumId w:val="139"/>
  </w:num>
  <w:num w:numId="33">
    <w:abstractNumId w:val="181"/>
  </w:num>
  <w:num w:numId="34">
    <w:abstractNumId w:val="102"/>
  </w:num>
  <w:num w:numId="35">
    <w:abstractNumId w:val="68"/>
  </w:num>
  <w:num w:numId="36">
    <w:abstractNumId w:val="157"/>
  </w:num>
  <w:num w:numId="37">
    <w:abstractNumId w:val="98"/>
  </w:num>
  <w:num w:numId="38">
    <w:abstractNumId w:val="85"/>
  </w:num>
  <w:num w:numId="39">
    <w:abstractNumId w:val="118"/>
  </w:num>
  <w:num w:numId="40">
    <w:abstractNumId w:val="127"/>
  </w:num>
  <w:num w:numId="41">
    <w:abstractNumId w:val="90"/>
  </w:num>
  <w:num w:numId="42">
    <w:abstractNumId w:val="117"/>
  </w:num>
  <w:num w:numId="43">
    <w:abstractNumId w:val="55"/>
  </w:num>
  <w:num w:numId="44">
    <w:abstractNumId w:val="56"/>
  </w:num>
  <w:num w:numId="45">
    <w:abstractNumId w:val="150"/>
  </w:num>
  <w:num w:numId="46">
    <w:abstractNumId w:val="131"/>
  </w:num>
  <w:num w:numId="47">
    <w:abstractNumId w:val="176"/>
  </w:num>
  <w:num w:numId="48">
    <w:abstractNumId w:val="167"/>
  </w:num>
  <w:num w:numId="49">
    <w:abstractNumId w:val="152"/>
  </w:num>
  <w:num w:numId="50">
    <w:abstractNumId w:val="123"/>
  </w:num>
  <w:num w:numId="51">
    <w:abstractNumId w:val="67"/>
  </w:num>
  <w:num w:numId="52">
    <w:abstractNumId w:val="58"/>
  </w:num>
  <w:num w:numId="53">
    <w:abstractNumId w:val="178"/>
  </w:num>
  <w:num w:numId="54">
    <w:abstractNumId w:val="161"/>
  </w:num>
  <w:num w:numId="55">
    <w:abstractNumId w:val="54"/>
  </w:num>
  <w:num w:numId="56">
    <w:abstractNumId w:val="184"/>
  </w:num>
  <w:num w:numId="57">
    <w:abstractNumId w:val="113"/>
  </w:num>
  <w:num w:numId="58">
    <w:abstractNumId w:val="101"/>
  </w:num>
  <w:num w:numId="59">
    <w:abstractNumId w:val="153"/>
  </w:num>
  <w:num w:numId="60">
    <w:abstractNumId w:val="171"/>
  </w:num>
  <w:num w:numId="61">
    <w:abstractNumId w:val="183"/>
  </w:num>
  <w:num w:numId="62">
    <w:abstractNumId w:val="177"/>
  </w:num>
  <w:num w:numId="63">
    <w:abstractNumId w:val="191"/>
  </w:num>
  <w:num w:numId="64">
    <w:abstractNumId w:val="116"/>
  </w:num>
  <w:num w:numId="65">
    <w:abstractNumId w:val="114"/>
  </w:num>
  <w:num w:numId="66">
    <w:abstractNumId w:val="99"/>
  </w:num>
  <w:num w:numId="67">
    <w:abstractNumId w:val="82"/>
  </w:num>
  <w:num w:numId="68">
    <w:abstractNumId w:val="146"/>
  </w:num>
  <w:num w:numId="69">
    <w:abstractNumId w:val="28"/>
  </w:num>
  <w:num w:numId="70">
    <w:abstractNumId w:val="79"/>
  </w:num>
  <w:num w:numId="7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6"/>
  </w:num>
  <w:num w:numId="73">
    <w:abstractNumId w:val="59"/>
  </w:num>
  <w:num w:numId="74">
    <w:abstractNumId w:val="163"/>
  </w:num>
  <w:num w:numId="75">
    <w:abstractNumId w:val="187"/>
  </w:num>
  <w:num w:numId="76">
    <w:abstractNumId w:val="141"/>
  </w:num>
  <w:num w:numId="77">
    <w:abstractNumId w:val="173"/>
  </w:num>
  <w:num w:numId="78">
    <w:abstractNumId w:val="185"/>
  </w:num>
  <w:num w:numId="79">
    <w:abstractNumId w:val="96"/>
  </w:num>
  <w:num w:numId="80">
    <w:abstractNumId w:val="110"/>
  </w:num>
  <w:num w:numId="81">
    <w:abstractNumId w:val="128"/>
  </w:num>
  <w:num w:numId="82">
    <w:abstractNumId w:val="120"/>
  </w:num>
  <w:num w:numId="83">
    <w:abstractNumId w:val="75"/>
  </w:num>
  <w:num w:numId="84">
    <w:abstractNumId w:val="140"/>
  </w:num>
  <w:num w:numId="85">
    <w:abstractNumId w:val="164"/>
  </w:num>
  <w:num w:numId="86">
    <w:abstractNumId w:val="169"/>
  </w:num>
  <w:num w:numId="87">
    <w:abstractNumId w:val="175"/>
  </w:num>
  <w:num w:numId="88">
    <w:abstractNumId w:val="71"/>
  </w:num>
  <w:num w:numId="89">
    <w:abstractNumId w:val="65"/>
  </w:num>
  <w:num w:numId="90">
    <w:abstractNumId w:val="77"/>
  </w:num>
  <w:num w:numId="91">
    <w:abstractNumId w:val="87"/>
  </w:num>
  <w:num w:numId="92">
    <w:abstractNumId w:val="108"/>
  </w:num>
  <w:num w:numId="93">
    <w:abstractNumId w:val="155"/>
  </w:num>
  <w:num w:numId="94">
    <w:abstractNumId w:val="64"/>
  </w:num>
  <w:num w:numId="95">
    <w:abstractNumId w:val="190"/>
  </w:num>
  <w:num w:numId="96">
    <w:abstractNumId w:val="104"/>
  </w:num>
  <w:num w:numId="97">
    <w:abstractNumId w:val="62"/>
  </w:num>
  <w:num w:numId="98">
    <w:abstractNumId w:val="69"/>
  </w:num>
  <w:num w:numId="99">
    <w:abstractNumId w:val="73"/>
  </w:num>
  <w:num w:numId="100">
    <w:abstractNumId w:val="168"/>
  </w:num>
  <w:num w:numId="101">
    <w:abstractNumId w:val="170"/>
  </w:num>
  <w:num w:numId="102">
    <w:abstractNumId w:val="112"/>
  </w:num>
  <w:num w:numId="103">
    <w:abstractNumId w:val="174"/>
  </w:num>
  <w:num w:numId="104">
    <w:abstractNumId w:val="165"/>
  </w:num>
  <w:num w:numId="105">
    <w:abstractNumId w:val="135"/>
  </w:num>
  <w:num w:numId="106">
    <w:abstractNumId w:val="93"/>
  </w:num>
  <w:num w:numId="107">
    <w:abstractNumId w:val="180"/>
  </w:num>
  <w:num w:numId="108">
    <w:abstractNumId w:val="115"/>
  </w:num>
  <w:num w:numId="109">
    <w:abstractNumId w:val="95"/>
  </w:num>
  <w:num w:numId="110">
    <w:abstractNumId w:val="142"/>
  </w:num>
  <w:num w:numId="111">
    <w:abstractNumId w:val="160"/>
  </w:num>
  <w:num w:numId="112">
    <w:abstractNumId w:val="130"/>
  </w:num>
  <w:num w:numId="113">
    <w:abstractNumId w:val="91"/>
  </w:num>
  <w:num w:numId="114">
    <w:abstractNumId w:val="143"/>
  </w:num>
  <w:num w:numId="115">
    <w:abstractNumId w:val="78"/>
  </w:num>
  <w:num w:numId="116">
    <w:abstractNumId w:val="138"/>
  </w:num>
  <w:num w:numId="117">
    <w:abstractNumId w:val="144"/>
  </w:num>
  <w:num w:numId="118">
    <w:abstractNumId w:val="106"/>
  </w:num>
  <w:num w:numId="119">
    <w:abstractNumId w:val="154"/>
  </w:num>
  <w:num w:numId="120">
    <w:abstractNumId w:val="119"/>
  </w:num>
  <w:num w:numId="12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51"/>
  </w:num>
  <w:num w:numId="125">
    <w:abstractNumId w:val="172"/>
  </w:num>
  <w:num w:numId="126">
    <w:abstractNumId w:val="158"/>
  </w:num>
  <w:num w:numId="127">
    <w:abstractNumId w:val="105"/>
  </w:num>
  <w:num w:numId="128">
    <w:abstractNumId w:val="147"/>
  </w:num>
  <w:num w:numId="129">
    <w:abstractNumId w:val="83"/>
  </w:num>
  <w:num w:numId="130">
    <w:abstractNumId w:val="97"/>
  </w:num>
  <w:num w:numId="131">
    <w:abstractNumId w:val="51"/>
  </w:num>
  <w:num w:numId="132">
    <w:abstractNumId w:val="134"/>
  </w:num>
  <w:num w:numId="133">
    <w:abstractNumId w:val="84"/>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EB1"/>
    <w:rsid w:val="000025FA"/>
    <w:rsid w:val="000026AC"/>
    <w:rsid w:val="00002F8B"/>
    <w:rsid w:val="00004EE9"/>
    <w:rsid w:val="000052FA"/>
    <w:rsid w:val="00006813"/>
    <w:rsid w:val="00007ADF"/>
    <w:rsid w:val="00007B58"/>
    <w:rsid w:val="00010917"/>
    <w:rsid w:val="00010BDB"/>
    <w:rsid w:val="00010EB1"/>
    <w:rsid w:val="00010FC7"/>
    <w:rsid w:val="0001235A"/>
    <w:rsid w:val="00013242"/>
    <w:rsid w:val="00013531"/>
    <w:rsid w:val="000139EB"/>
    <w:rsid w:val="00013B6B"/>
    <w:rsid w:val="00013E8F"/>
    <w:rsid w:val="0001426B"/>
    <w:rsid w:val="00014838"/>
    <w:rsid w:val="00014CF4"/>
    <w:rsid w:val="00014D82"/>
    <w:rsid w:val="000159C4"/>
    <w:rsid w:val="00017188"/>
    <w:rsid w:val="00017C4F"/>
    <w:rsid w:val="00020E94"/>
    <w:rsid w:val="00021125"/>
    <w:rsid w:val="00022AFB"/>
    <w:rsid w:val="00023142"/>
    <w:rsid w:val="00023DDF"/>
    <w:rsid w:val="000247FB"/>
    <w:rsid w:val="00025900"/>
    <w:rsid w:val="00026D20"/>
    <w:rsid w:val="00027226"/>
    <w:rsid w:val="000279F5"/>
    <w:rsid w:val="00027AD4"/>
    <w:rsid w:val="00027E9E"/>
    <w:rsid w:val="0003158D"/>
    <w:rsid w:val="00031881"/>
    <w:rsid w:val="00031B3E"/>
    <w:rsid w:val="00032777"/>
    <w:rsid w:val="00032CE3"/>
    <w:rsid w:val="00033806"/>
    <w:rsid w:val="00033C73"/>
    <w:rsid w:val="00033CDA"/>
    <w:rsid w:val="000340A2"/>
    <w:rsid w:val="00034B22"/>
    <w:rsid w:val="00035464"/>
    <w:rsid w:val="000358DA"/>
    <w:rsid w:val="00035E22"/>
    <w:rsid w:val="0003603D"/>
    <w:rsid w:val="000374D1"/>
    <w:rsid w:val="00037C86"/>
    <w:rsid w:val="00037DDE"/>
    <w:rsid w:val="00040112"/>
    <w:rsid w:val="0004049A"/>
    <w:rsid w:val="00040593"/>
    <w:rsid w:val="00041455"/>
    <w:rsid w:val="000415FA"/>
    <w:rsid w:val="00041ABF"/>
    <w:rsid w:val="00042717"/>
    <w:rsid w:val="00042DFE"/>
    <w:rsid w:val="0004385E"/>
    <w:rsid w:val="0004389B"/>
    <w:rsid w:val="00044DAC"/>
    <w:rsid w:val="000451EC"/>
    <w:rsid w:val="000455F8"/>
    <w:rsid w:val="00045D65"/>
    <w:rsid w:val="00046472"/>
    <w:rsid w:val="000467D1"/>
    <w:rsid w:val="0004691E"/>
    <w:rsid w:val="00046B37"/>
    <w:rsid w:val="00046F7A"/>
    <w:rsid w:val="00047786"/>
    <w:rsid w:val="00047991"/>
    <w:rsid w:val="00050223"/>
    <w:rsid w:val="00050245"/>
    <w:rsid w:val="000504DA"/>
    <w:rsid w:val="00050899"/>
    <w:rsid w:val="000509E5"/>
    <w:rsid w:val="00050EEB"/>
    <w:rsid w:val="00051167"/>
    <w:rsid w:val="00051658"/>
    <w:rsid w:val="0005196A"/>
    <w:rsid w:val="00052BD5"/>
    <w:rsid w:val="00052D16"/>
    <w:rsid w:val="00053045"/>
    <w:rsid w:val="00053929"/>
    <w:rsid w:val="000539B4"/>
    <w:rsid w:val="00053A9A"/>
    <w:rsid w:val="00053E12"/>
    <w:rsid w:val="00054C6F"/>
    <w:rsid w:val="000552EF"/>
    <w:rsid w:val="000558E6"/>
    <w:rsid w:val="00055976"/>
    <w:rsid w:val="0005633A"/>
    <w:rsid w:val="00056518"/>
    <w:rsid w:val="00056605"/>
    <w:rsid w:val="00056A6B"/>
    <w:rsid w:val="00056B0E"/>
    <w:rsid w:val="00057602"/>
    <w:rsid w:val="000603D4"/>
    <w:rsid w:val="000605B5"/>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79D1"/>
    <w:rsid w:val="00067C17"/>
    <w:rsid w:val="00070648"/>
    <w:rsid w:val="000709DA"/>
    <w:rsid w:val="00070A57"/>
    <w:rsid w:val="00071106"/>
    <w:rsid w:val="00071355"/>
    <w:rsid w:val="00071666"/>
    <w:rsid w:val="00071B2A"/>
    <w:rsid w:val="00071D0E"/>
    <w:rsid w:val="00072209"/>
    <w:rsid w:val="00072C33"/>
    <w:rsid w:val="0007311D"/>
    <w:rsid w:val="00073380"/>
    <w:rsid w:val="000736ED"/>
    <w:rsid w:val="0007377F"/>
    <w:rsid w:val="0007530B"/>
    <w:rsid w:val="00075BB9"/>
    <w:rsid w:val="000762DB"/>
    <w:rsid w:val="000763CC"/>
    <w:rsid w:val="0007667F"/>
    <w:rsid w:val="000766D0"/>
    <w:rsid w:val="000776A7"/>
    <w:rsid w:val="00077DF7"/>
    <w:rsid w:val="00080E08"/>
    <w:rsid w:val="000816FD"/>
    <w:rsid w:val="000817F4"/>
    <w:rsid w:val="0008204C"/>
    <w:rsid w:val="000829FB"/>
    <w:rsid w:val="00082E78"/>
    <w:rsid w:val="000830D6"/>
    <w:rsid w:val="00083775"/>
    <w:rsid w:val="000837E8"/>
    <w:rsid w:val="00083837"/>
    <w:rsid w:val="00083C59"/>
    <w:rsid w:val="00083DE3"/>
    <w:rsid w:val="00084D43"/>
    <w:rsid w:val="00085AD9"/>
    <w:rsid w:val="00086EEF"/>
    <w:rsid w:val="000873B5"/>
    <w:rsid w:val="00087BDC"/>
    <w:rsid w:val="00090352"/>
    <w:rsid w:val="000908C6"/>
    <w:rsid w:val="000919FB"/>
    <w:rsid w:val="0009218B"/>
    <w:rsid w:val="00092454"/>
    <w:rsid w:val="000943EA"/>
    <w:rsid w:val="00094C32"/>
    <w:rsid w:val="0009540A"/>
    <w:rsid w:val="00095922"/>
    <w:rsid w:val="00095A3C"/>
    <w:rsid w:val="00096C92"/>
    <w:rsid w:val="00096CBA"/>
    <w:rsid w:val="000974A3"/>
    <w:rsid w:val="00097BDD"/>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E54"/>
    <w:rsid w:val="000A7FE4"/>
    <w:rsid w:val="000B0084"/>
    <w:rsid w:val="000B0488"/>
    <w:rsid w:val="000B0A2C"/>
    <w:rsid w:val="000B250C"/>
    <w:rsid w:val="000B27F4"/>
    <w:rsid w:val="000B2AB5"/>
    <w:rsid w:val="000B2CBD"/>
    <w:rsid w:val="000B2E4C"/>
    <w:rsid w:val="000B3EB4"/>
    <w:rsid w:val="000B465D"/>
    <w:rsid w:val="000B46FB"/>
    <w:rsid w:val="000B4CB1"/>
    <w:rsid w:val="000B5E84"/>
    <w:rsid w:val="000B6277"/>
    <w:rsid w:val="000B69AE"/>
    <w:rsid w:val="000B732F"/>
    <w:rsid w:val="000B7925"/>
    <w:rsid w:val="000B798D"/>
    <w:rsid w:val="000B7E1A"/>
    <w:rsid w:val="000C06E6"/>
    <w:rsid w:val="000C0A8F"/>
    <w:rsid w:val="000C0CA5"/>
    <w:rsid w:val="000C1AAA"/>
    <w:rsid w:val="000C216B"/>
    <w:rsid w:val="000C2A2A"/>
    <w:rsid w:val="000C2B9C"/>
    <w:rsid w:val="000C2E1C"/>
    <w:rsid w:val="000C2F45"/>
    <w:rsid w:val="000C37B3"/>
    <w:rsid w:val="000C39E1"/>
    <w:rsid w:val="000C3ADE"/>
    <w:rsid w:val="000C4BAD"/>
    <w:rsid w:val="000C51EC"/>
    <w:rsid w:val="000C5473"/>
    <w:rsid w:val="000C572F"/>
    <w:rsid w:val="000C583E"/>
    <w:rsid w:val="000C59DF"/>
    <w:rsid w:val="000C5D34"/>
    <w:rsid w:val="000C5DA9"/>
    <w:rsid w:val="000C73CF"/>
    <w:rsid w:val="000C7570"/>
    <w:rsid w:val="000C7BE5"/>
    <w:rsid w:val="000C7BFE"/>
    <w:rsid w:val="000D0010"/>
    <w:rsid w:val="000D09C8"/>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59DC"/>
    <w:rsid w:val="000D6827"/>
    <w:rsid w:val="000D6B7E"/>
    <w:rsid w:val="000D6D19"/>
    <w:rsid w:val="000D6D88"/>
    <w:rsid w:val="000D6F3C"/>
    <w:rsid w:val="000D7718"/>
    <w:rsid w:val="000D7854"/>
    <w:rsid w:val="000E0521"/>
    <w:rsid w:val="000E08C6"/>
    <w:rsid w:val="000E0981"/>
    <w:rsid w:val="000E0B3C"/>
    <w:rsid w:val="000E0CBA"/>
    <w:rsid w:val="000E1136"/>
    <w:rsid w:val="000E1166"/>
    <w:rsid w:val="000E2188"/>
    <w:rsid w:val="000E30F7"/>
    <w:rsid w:val="000E3348"/>
    <w:rsid w:val="000E3E1D"/>
    <w:rsid w:val="000E3EE2"/>
    <w:rsid w:val="000E41A2"/>
    <w:rsid w:val="000E4A26"/>
    <w:rsid w:val="000E51E0"/>
    <w:rsid w:val="000E54D3"/>
    <w:rsid w:val="000E5856"/>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8C7"/>
    <w:rsid w:val="000F2E16"/>
    <w:rsid w:val="000F3433"/>
    <w:rsid w:val="000F3A13"/>
    <w:rsid w:val="000F48C6"/>
    <w:rsid w:val="000F4A5E"/>
    <w:rsid w:val="000F4FEF"/>
    <w:rsid w:val="000F5872"/>
    <w:rsid w:val="000F7DA7"/>
    <w:rsid w:val="000F7E05"/>
    <w:rsid w:val="001014F2"/>
    <w:rsid w:val="001017AE"/>
    <w:rsid w:val="00101814"/>
    <w:rsid w:val="00101ABB"/>
    <w:rsid w:val="00101B34"/>
    <w:rsid w:val="001025D8"/>
    <w:rsid w:val="001026DD"/>
    <w:rsid w:val="00102CA7"/>
    <w:rsid w:val="00103438"/>
    <w:rsid w:val="001038D3"/>
    <w:rsid w:val="001042D3"/>
    <w:rsid w:val="00104A94"/>
    <w:rsid w:val="001050C1"/>
    <w:rsid w:val="00105C56"/>
    <w:rsid w:val="0010620A"/>
    <w:rsid w:val="00106764"/>
    <w:rsid w:val="00106ABD"/>
    <w:rsid w:val="001071E5"/>
    <w:rsid w:val="00107482"/>
    <w:rsid w:val="001075B5"/>
    <w:rsid w:val="00110370"/>
    <w:rsid w:val="00111A8A"/>
    <w:rsid w:val="001125E0"/>
    <w:rsid w:val="00112798"/>
    <w:rsid w:val="00112AD8"/>
    <w:rsid w:val="0011314C"/>
    <w:rsid w:val="001136AB"/>
    <w:rsid w:val="00113850"/>
    <w:rsid w:val="001138A4"/>
    <w:rsid w:val="00113E17"/>
    <w:rsid w:val="00114ACB"/>
    <w:rsid w:val="00115425"/>
    <w:rsid w:val="00115638"/>
    <w:rsid w:val="001157C1"/>
    <w:rsid w:val="0011590D"/>
    <w:rsid w:val="0011594A"/>
    <w:rsid w:val="00115C02"/>
    <w:rsid w:val="00115F1E"/>
    <w:rsid w:val="0011698E"/>
    <w:rsid w:val="00117049"/>
    <w:rsid w:val="001170F2"/>
    <w:rsid w:val="00117543"/>
    <w:rsid w:val="00117726"/>
    <w:rsid w:val="001201CC"/>
    <w:rsid w:val="00120D86"/>
    <w:rsid w:val="0012188E"/>
    <w:rsid w:val="001219EF"/>
    <w:rsid w:val="00121F06"/>
    <w:rsid w:val="001221E4"/>
    <w:rsid w:val="00122263"/>
    <w:rsid w:val="00122576"/>
    <w:rsid w:val="001225A5"/>
    <w:rsid w:val="0012318C"/>
    <w:rsid w:val="00123654"/>
    <w:rsid w:val="00123C5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4771"/>
    <w:rsid w:val="001350B1"/>
    <w:rsid w:val="001354DF"/>
    <w:rsid w:val="0013563D"/>
    <w:rsid w:val="00135F84"/>
    <w:rsid w:val="00136225"/>
    <w:rsid w:val="00136851"/>
    <w:rsid w:val="0013689C"/>
    <w:rsid w:val="001368D6"/>
    <w:rsid w:val="001370BC"/>
    <w:rsid w:val="00137C2D"/>
    <w:rsid w:val="00140471"/>
    <w:rsid w:val="00140B63"/>
    <w:rsid w:val="0014181C"/>
    <w:rsid w:val="00141C31"/>
    <w:rsid w:val="00141C4D"/>
    <w:rsid w:val="001420ED"/>
    <w:rsid w:val="00142200"/>
    <w:rsid w:val="00142C7D"/>
    <w:rsid w:val="001432A5"/>
    <w:rsid w:val="0014331D"/>
    <w:rsid w:val="001433F3"/>
    <w:rsid w:val="0014349D"/>
    <w:rsid w:val="001437AB"/>
    <w:rsid w:val="00143CC6"/>
    <w:rsid w:val="00144325"/>
    <w:rsid w:val="00144B4B"/>
    <w:rsid w:val="0014563C"/>
    <w:rsid w:val="001456C5"/>
    <w:rsid w:val="00145C90"/>
    <w:rsid w:val="00146C3C"/>
    <w:rsid w:val="00146F90"/>
    <w:rsid w:val="00147115"/>
    <w:rsid w:val="00147673"/>
    <w:rsid w:val="00147E7F"/>
    <w:rsid w:val="001500EB"/>
    <w:rsid w:val="00150786"/>
    <w:rsid w:val="00151297"/>
    <w:rsid w:val="00151458"/>
    <w:rsid w:val="00151BEC"/>
    <w:rsid w:val="00152106"/>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066"/>
    <w:rsid w:val="0016678B"/>
    <w:rsid w:val="0016682C"/>
    <w:rsid w:val="00166E0B"/>
    <w:rsid w:val="00166E71"/>
    <w:rsid w:val="00167828"/>
    <w:rsid w:val="00167CB5"/>
    <w:rsid w:val="001700B6"/>
    <w:rsid w:val="00170769"/>
    <w:rsid w:val="00170C0A"/>
    <w:rsid w:val="00170DFD"/>
    <w:rsid w:val="00171144"/>
    <w:rsid w:val="0017135A"/>
    <w:rsid w:val="00172176"/>
    <w:rsid w:val="00172270"/>
    <w:rsid w:val="001722EE"/>
    <w:rsid w:val="001726E9"/>
    <w:rsid w:val="0017275A"/>
    <w:rsid w:val="00172D9F"/>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AD5"/>
    <w:rsid w:val="00182CFD"/>
    <w:rsid w:val="001832F5"/>
    <w:rsid w:val="0018391D"/>
    <w:rsid w:val="00183CF1"/>
    <w:rsid w:val="00183F77"/>
    <w:rsid w:val="001840AE"/>
    <w:rsid w:val="0018463D"/>
    <w:rsid w:val="001849EA"/>
    <w:rsid w:val="00185154"/>
    <w:rsid w:val="001851D9"/>
    <w:rsid w:val="00185A24"/>
    <w:rsid w:val="00185F86"/>
    <w:rsid w:val="0018628D"/>
    <w:rsid w:val="001867B3"/>
    <w:rsid w:val="001868F1"/>
    <w:rsid w:val="00186EF7"/>
    <w:rsid w:val="00187818"/>
    <w:rsid w:val="00187C42"/>
    <w:rsid w:val="00187D0A"/>
    <w:rsid w:val="001900E3"/>
    <w:rsid w:val="001907BF"/>
    <w:rsid w:val="00190B86"/>
    <w:rsid w:val="00190C4A"/>
    <w:rsid w:val="00190CC1"/>
    <w:rsid w:val="00190D6E"/>
    <w:rsid w:val="0019126D"/>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73E"/>
    <w:rsid w:val="00197EDA"/>
    <w:rsid w:val="00197F50"/>
    <w:rsid w:val="001A0CA4"/>
    <w:rsid w:val="001A104C"/>
    <w:rsid w:val="001A18D2"/>
    <w:rsid w:val="001A19DB"/>
    <w:rsid w:val="001A1E00"/>
    <w:rsid w:val="001A2061"/>
    <w:rsid w:val="001A23E2"/>
    <w:rsid w:val="001A2ED4"/>
    <w:rsid w:val="001A3143"/>
    <w:rsid w:val="001A39F5"/>
    <w:rsid w:val="001A463B"/>
    <w:rsid w:val="001A4776"/>
    <w:rsid w:val="001A4A70"/>
    <w:rsid w:val="001A4E7D"/>
    <w:rsid w:val="001A581C"/>
    <w:rsid w:val="001A5AE7"/>
    <w:rsid w:val="001A5BC4"/>
    <w:rsid w:val="001A5E6B"/>
    <w:rsid w:val="001A6187"/>
    <w:rsid w:val="001A6346"/>
    <w:rsid w:val="001A6DAD"/>
    <w:rsid w:val="001A78B3"/>
    <w:rsid w:val="001A78E5"/>
    <w:rsid w:val="001B035E"/>
    <w:rsid w:val="001B0913"/>
    <w:rsid w:val="001B0E52"/>
    <w:rsid w:val="001B0EF1"/>
    <w:rsid w:val="001B1748"/>
    <w:rsid w:val="001B176F"/>
    <w:rsid w:val="001B1E77"/>
    <w:rsid w:val="001B2420"/>
    <w:rsid w:val="001B27DD"/>
    <w:rsid w:val="001B2FCA"/>
    <w:rsid w:val="001B3265"/>
    <w:rsid w:val="001B43D6"/>
    <w:rsid w:val="001B5646"/>
    <w:rsid w:val="001B6296"/>
    <w:rsid w:val="001B69DB"/>
    <w:rsid w:val="001B6D6B"/>
    <w:rsid w:val="001B7322"/>
    <w:rsid w:val="001B7D60"/>
    <w:rsid w:val="001B7E2B"/>
    <w:rsid w:val="001B7F62"/>
    <w:rsid w:val="001C06A4"/>
    <w:rsid w:val="001C0FEA"/>
    <w:rsid w:val="001C1260"/>
    <w:rsid w:val="001C14EA"/>
    <w:rsid w:val="001C1A30"/>
    <w:rsid w:val="001C1D10"/>
    <w:rsid w:val="001C211C"/>
    <w:rsid w:val="001C22FF"/>
    <w:rsid w:val="001C23ED"/>
    <w:rsid w:val="001C2D0D"/>
    <w:rsid w:val="001C2E4A"/>
    <w:rsid w:val="001C339F"/>
    <w:rsid w:val="001C3791"/>
    <w:rsid w:val="001C416F"/>
    <w:rsid w:val="001C436D"/>
    <w:rsid w:val="001C4A80"/>
    <w:rsid w:val="001C4D56"/>
    <w:rsid w:val="001C4E01"/>
    <w:rsid w:val="001C5059"/>
    <w:rsid w:val="001C51FE"/>
    <w:rsid w:val="001C5D97"/>
    <w:rsid w:val="001C62C5"/>
    <w:rsid w:val="001C64F6"/>
    <w:rsid w:val="001C7A51"/>
    <w:rsid w:val="001C7D70"/>
    <w:rsid w:val="001D085C"/>
    <w:rsid w:val="001D0949"/>
    <w:rsid w:val="001D0AAE"/>
    <w:rsid w:val="001D0C82"/>
    <w:rsid w:val="001D11BE"/>
    <w:rsid w:val="001D1308"/>
    <w:rsid w:val="001D1535"/>
    <w:rsid w:val="001D1969"/>
    <w:rsid w:val="001D37E6"/>
    <w:rsid w:val="001D3AEA"/>
    <w:rsid w:val="001D3D33"/>
    <w:rsid w:val="001D3F39"/>
    <w:rsid w:val="001D4015"/>
    <w:rsid w:val="001D5763"/>
    <w:rsid w:val="001D5B2B"/>
    <w:rsid w:val="001D5B80"/>
    <w:rsid w:val="001D6E4D"/>
    <w:rsid w:val="001D721A"/>
    <w:rsid w:val="001D7509"/>
    <w:rsid w:val="001D7673"/>
    <w:rsid w:val="001D7B1F"/>
    <w:rsid w:val="001E0063"/>
    <w:rsid w:val="001E0362"/>
    <w:rsid w:val="001E0917"/>
    <w:rsid w:val="001E099A"/>
    <w:rsid w:val="001E0B12"/>
    <w:rsid w:val="001E2480"/>
    <w:rsid w:val="001E283A"/>
    <w:rsid w:val="001E2A54"/>
    <w:rsid w:val="001E2D69"/>
    <w:rsid w:val="001E34F7"/>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E6F9B"/>
    <w:rsid w:val="001F0AA9"/>
    <w:rsid w:val="001F0AFA"/>
    <w:rsid w:val="001F0C1B"/>
    <w:rsid w:val="001F0D85"/>
    <w:rsid w:val="001F111F"/>
    <w:rsid w:val="001F1178"/>
    <w:rsid w:val="001F19A4"/>
    <w:rsid w:val="001F1B42"/>
    <w:rsid w:val="001F1BC3"/>
    <w:rsid w:val="001F1F7F"/>
    <w:rsid w:val="001F204B"/>
    <w:rsid w:val="001F2A96"/>
    <w:rsid w:val="001F2E4F"/>
    <w:rsid w:val="001F3FF7"/>
    <w:rsid w:val="001F447A"/>
    <w:rsid w:val="001F4C82"/>
    <w:rsid w:val="001F52B5"/>
    <w:rsid w:val="001F5433"/>
    <w:rsid w:val="001F6675"/>
    <w:rsid w:val="001F7624"/>
    <w:rsid w:val="001F7F19"/>
    <w:rsid w:val="00200501"/>
    <w:rsid w:val="00200650"/>
    <w:rsid w:val="00200B4B"/>
    <w:rsid w:val="002013C4"/>
    <w:rsid w:val="00201DB4"/>
    <w:rsid w:val="00202371"/>
    <w:rsid w:val="00202623"/>
    <w:rsid w:val="00203FD3"/>
    <w:rsid w:val="002043C3"/>
    <w:rsid w:val="00204690"/>
    <w:rsid w:val="002047C7"/>
    <w:rsid w:val="00204A08"/>
    <w:rsid w:val="00204D6C"/>
    <w:rsid w:val="00204E2F"/>
    <w:rsid w:val="00205057"/>
    <w:rsid w:val="00205366"/>
    <w:rsid w:val="00205920"/>
    <w:rsid w:val="00205A74"/>
    <w:rsid w:val="00205F72"/>
    <w:rsid w:val="00205FBA"/>
    <w:rsid w:val="0020696A"/>
    <w:rsid w:val="00206A17"/>
    <w:rsid w:val="00206D47"/>
    <w:rsid w:val="00206EF6"/>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4851"/>
    <w:rsid w:val="00216051"/>
    <w:rsid w:val="002167A3"/>
    <w:rsid w:val="00216AF5"/>
    <w:rsid w:val="00216B10"/>
    <w:rsid w:val="00216D1C"/>
    <w:rsid w:val="0021714F"/>
    <w:rsid w:val="002172D8"/>
    <w:rsid w:val="002179DD"/>
    <w:rsid w:val="00220244"/>
    <w:rsid w:val="002202EE"/>
    <w:rsid w:val="00220BB1"/>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6C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53"/>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2F7"/>
    <w:rsid w:val="002714EF"/>
    <w:rsid w:val="00271DEC"/>
    <w:rsid w:val="00271E62"/>
    <w:rsid w:val="00273FD4"/>
    <w:rsid w:val="00274018"/>
    <w:rsid w:val="00274983"/>
    <w:rsid w:val="00274A52"/>
    <w:rsid w:val="00274DEB"/>
    <w:rsid w:val="00275238"/>
    <w:rsid w:val="002763B0"/>
    <w:rsid w:val="00276C75"/>
    <w:rsid w:val="00277849"/>
    <w:rsid w:val="0028047D"/>
    <w:rsid w:val="002806FB"/>
    <w:rsid w:val="002809EE"/>
    <w:rsid w:val="00280E57"/>
    <w:rsid w:val="00280ECD"/>
    <w:rsid w:val="00280F16"/>
    <w:rsid w:val="0028173D"/>
    <w:rsid w:val="00281740"/>
    <w:rsid w:val="002822BA"/>
    <w:rsid w:val="0028240A"/>
    <w:rsid w:val="00282D14"/>
    <w:rsid w:val="00282EED"/>
    <w:rsid w:val="0028302A"/>
    <w:rsid w:val="0028308C"/>
    <w:rsid w:val="002830B9"/>
    <w:rsid w:val="00283B75"/>
    <w:rsid w:val="00283BB7"/>
    <w:rsid w:val="00283D21"/>
    <w:rsid w:val="002840E7"/>
    <w:rsid w:val="002847F9"/>
    <w:rsid w:val="00284BD7"/>
    <w:rsid w:val="00284C13"/>
    <w:rsid w:val="00284F77"/>
    <w:rsid w:val="0028525D"/>
    <w:rsid w:val="00285867"/>
    <w:rsid w:val="00285E53"/>
    <w:rsid w:val="00286466"/>
    <w:rsid w:val="00286651"/>
    <w:rsid w:val="002868ED"/>
    <w:rsid w:val="002876E4"/>
    <w:rsid w:val="002877BF"/>
    <w:rsid w:val="00287E04"/>
    <w:rsid w:val="0029111D"/>
    <w:rsid w:val="00291A5D"/>
    <w:rsid w:val="00291C8B"/>
    <w:rsid w:val="00291D8A"/>
    <w:rsid w:val="00291E81"/>
    <w:rsid w:val="00292974"/>
    <w:rsid w:val="00292CF3"/>
    <w:rsid w:val="00292D35"/>
    <w:rsid w:val="00292D5B"/>
    <w:rsid w:val="002942EE"/>
    <w:rsid w:val="0029456D"/>
    <w:rsid w:val="00294A2F"/>
    <w:rsid w:val="002952E4"/>
    <w:rsid w:val="002958BC"/>
    <w:rsid w:val="00295C33"/>
    <w:rsid w:val="00296398"/>
    <w:rsid w:val="0029664B"/>
    <w:rsid w:val="0029672B"/>
    <w:rsid w:val="00296960"/>
    <w:rsid w:val="002969FD"/>
    <w:rsid w:val="00296A1E"/>
    <w:rsid w:val="00296F43"/>
    <w:rsid w:val="002972AA"/>
    <w:rsid w:val="0029736B"/>
    <w:rsid w:val="002A0579"/>
    <w:rsid w:val="002A058F"/>
    <w:rsid w:val="002A0B35"/>
    <w:rsid w:val="002A108A"/>
    <w:rsid w:val="002A1B8A"/>
    <w:rsid w:val="002A1D32"/>
    <w:rsid w:val="002A21EC"/>
    <w:rsid w:val="002A243E"/>
    <w:rsid w:val="002A2CA5"/>
    <w:rsid w:val="002A4173"/>
    <w:rsid w:val="002A5509"/>
    <w:rsid w:val="002A6068"/>
    <w:rsid w:val="002A6784"/>
    <w:rsid w:val="002A75E1"/>
    <w:rsid w:val="002A76C4"/>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543F"/>
    <w:rsid w:val="002B6891"/>
    <w:rsid w:val="002B6F1E"/>
    <w:rsid w:val="002B71B3"/>
    <w:rsid w:val="002C0282"/>
    <w:rsid w:val="002C02C1"/>
    <w:rsid w:val="002C0313"/>
    <w:rsid w:val="002C05F9"/>
    <w:rsid w:val="002C1486"/>
    <w:rsid w:val="002C14FF"/>
    <w:rsid w:val="002C1AF9"/>
    <w:rsid w:val="002C2074"/>
    <w:rsid w:val="002C2CF2"/>
    <w:rsid w:val="002C34AE"/>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469"/>
    <w:rsid w:val="002D0D89"/>
    <w:rsid w:val="002D19BC"/>
    <w:rsid w:val="002D21C3"/>
    <w:rsid w:val="002D2AE5"/>
    <w:rsid w:val="002D2B13"/>
    <w:rsid w:val="002D2CB6"/>
    <w:rsid w:val="002D2DD2"/>
    <w:rsid w:val="002D328E"/>
    <w:rsid w:val="002D362B"/>
    <w:rsid w:val="002D4031"/>
    <w:rsid w:val="002D41A4"/>
    <w:rsid w:val="002D4287"/>
    <w:rsid w:val="002D465F"/>
    <w:rsid w:val="002D4A78"/>
    <w:rsid w:val="002D4F33"/>
    <w:rsid w:val="002D5A5A"/>
    <w:rsid w:val="002D5CC1"/>
    <w:rsid w:val="002D627B"/>
    <w:rsid w:val="002D6B32"/>
    <w:rsid w:val="002D6EBF"/>
    <w:rsid w:val="002D6F06"/>
    <w:rsid w:val="002D7687"/>
    <w:rsid w:val="002D7835"/>
    <w:rsid w:val="002D7A46"/>
    <w:rsid w:val="002E023E"/>
    <w:rsid w:val="002E03F8"/>
    <w:rsid w:val="002E06A2"/>
    <w:rsid w:val="002E08EE"/>
    <w:rsid w:val="002E11DB"/>
    <w:rsid w:val="002E1578"/>
    <w:rsid w:val="002E1785"/>
    <w:rsid w:val="002E17B8"/>
    <w:rsid w:val="002E1AC3"/>
    <w:rsid w:val="002E1E40"/>
    <w:rsid w:val="002E254E"/>
    <w:rsid w:val="002E279C"/>
    <w:rsid w:val="002E2C50"/>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1B"/>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2F7BDC"/>
    <w:rsid w:val="00300849"/>
    <w:rsid w:val="003012A7"/>
    <w:rsid w:val="00301EB2"/>
    <w:rsid w:val="00303311"/>
    <w:rsid w:val="00304639"/>
    <w:rsid w:val="00304A8D"/>
    <w:rsid w:val="0030528E"/>
    <w:rsid w:val="00305952"/>
    <w:rsid w:val="00305A5B"/>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2D5D"/>
    <w:rsid w:val="003135FB"/>
    <w:rsid w:val="00313B0A"/>
    <w:rsid w:val="0031529D"/>
    <w:rsid w:val="0031571E"/>
    <w:rsid w:val="00316007"/>
    <w:rsid w:val="00316965"/>
    <w:rsid w:val="00316A76"/>
    <w:rsid w:val="00316BBC"/>
    <w:rsid w:val="003173CC"/>
    <w:rsid w:val="0031773A"/>
    <w:rsid w:val="003177CB"/>
    <w:rsid w:val="00317CB6"/>
    <w:rsid w:val="00317FDC"/>
    <w:rsid w:val="003205C3"/>
    <w:rsid w:val="00320628"/>
    <w:rsid w:val="00320660"/>
    <w:rsid w:val="00320932"/>
    <w:rsid w:val="00320AB9"/>
    <w:rsid w:val="00320DD5"/>
    <w:rsid w:val="003211CC"/>
    <w:rsid w:val="00321641"/>
    <w:rsid w:val="0032213F"/>
    <w:rsid w:val="003223CF"/>
    <w:rsid w:val="00323644"/>
    <w:rsid w:val="00323F40"/>
    <w:rsid w:val="00323F5E"/>
    <w:rsid w:val="003247DC"/>
    <w:rsid w:val="00324F1D"/>
    <w:rsid w:val="003250CF"/>
    <w:rsid w:val="00325279"/>
    <w:rsid w:val="003257D6"/>
    <w:rsid w:val="0032606B"/>
    <w:rsid w:val="0032611B"/>
    <w:rsid w:val="003261E0"/>
    <w:rsid w:val="003261F7"/>
    <w:rsid w:val="00326927"/>
    <w:rsid w:val="003272C6"/>
    <w:rsid w:val="0032734B"/>
    <w:rsid w:val="003273C1"/>
    <w:rsid w:val="003276C5"/>
    <w:rsid w:val="0033041D"/>
    <w:rsid w:val="00330BED"/>
    <w:rsid w:val="00330EC2"/>
    <w:rsid w:val="003318DC"/>
    <w:rsid w:val="003321D2"/>
    <w:rsid w:val="003322F0"/>
    <w:rsid w:val="003323AB"/>
    <w:rsid w:val="00332573"/>
    <w:rsid w:val="00332BD8"/>
    <w:rsid w:val="00333184"/>
    <w:rsid w:val="00333C99"/>
    <w:rsid w:val="00333E08"/>
    <w:rsid w:val="00334575"/>
    <w:rsid w:val="00334F78"/>
    <w:rsid w:val="00335347"/>
    <w:rsid w:val="003353B2"/>
    <w:rsid w:val="003353BD"/>
    <w:rsid w:val="003356A2"/>
    <w:rsid w:val="00336313"/>
    <w:rsid w:val="003369EB"/>
    <w:rsid w:val="00337060"/>
    <w:rsid w:val="00337131"/>
    <w:rsid w:val="00341364"/>
    <w:rsid w:val="00341668"/>
    <w:rsid w:val="00341884"/>
    <w:rsid w:val="0034216B"/>
    <w:rsid w:val="0034242E"/>
    <w:rsid w:val="003429DC"/>
    <w:rsid w:val="00342BA3"/>
    <w:rsid w:val="00342DE8"/>
    <w:rsid w:val="003437A0"/>
    <w:rsid w:val="00343E84"/>
    <w:rsid w:val="00344070"/>
    <w:rsid w:val="00344487"/>
    <w:rsid w:val="00344719"/>
    <w:rsid w:val="00344CD0"/>
    <w:rsid w:val="00344D2F"/>
    <w:rsid w:val="0034557B"/>
    <w:rsid w:val="0034566F"/>
    <w:rsid w:val="00345AA7"/>
    <w:rsid w:val="00345E65"/>
    <w:rsid w:val="00346036"/>
    <w:rsid w:val="00346920"/>
    <w:rsid w:val="00346C7A"/>
    <w:rsid w:val="00347D96"/>
    <w:rsid w:val="00347FED"/>
    <w:rsid w:val="00350229"/>
    <w:rsid w:val="00350887"/>
    <w:rsid w:val="00350909"/>
    <w:rsid w:val="00350952"/>
    <w:rsid w:val="003516D8"/>
    <w:rsid w:val="00352194"/>
    <w:rsid w:val="003523F5"/>
    <w:rsid w:val="0035302F"/>
    <w:rsid w:val="0035388D"/>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2A3"/>
    <w:rsid w:val="0038089E"/>
    <w:rsid w:val="00380991"/>
    <w:rsid w:val="003809C9"/>
    <w:rsid w:val="0038177B"/>
    <w:rsid w:val="00381BC2"/>
    <w:rsid w:val="0038263C"/>
    <w:rsid w:val="003829AA"/>
    <w:rsid w:val="00382B12"/>
    <w:rsid w:val="00382B33"/>
    <w:rsid w:val="00383BED"/>
    <w:rsid w:val="00384024"/>
    <w:rsid w:val="0038474C"/>
    <w:rsid w:val="00384DA8"/>
    <w:rsid w:val="0038546C"/>
    <w:rsid w:val="00385B79"/>
    <w:rsid w:val="00386B44"/>
    <w:rsid w:val="0038726B"/>
    <w:rsid w:val="00387305"/>
    <w:rsid w:val="00387E11"/>
    <w:rsid w:val="003901C1"/>
    <w:rsid w:val="00390504"/>
    <w:rsid w:val="00390546"/>
    <w:rsid w:val="00390A5E"/>
    <w:rsid w:val="00390DD6"/>
    <w:rsid w:val="00390FE7"/>
    <w:rsid w:val="00392350"/>
    <w:rsid w:val="003929C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18B"/>
    <w:rsid w:val="003A16BC"/>
    <w:rsid w:val="003A17E7"/>
    <w:rsid w:val="003A1B48"/>
    <w:rsid w:val="003A1D35"/>
    <w:rsid w:val="003A1FD9"/>
    <w:rsid w:val="003A3425"/>
    <w:rsid w:val="003A404A"/>
    <w:rsid w:val="003A47F9"/>
    <w:rsid w:val="003A5CCB"/>
    <w:rsid w:val="003A5D0B"/>
    <w:rsid w:val="003A609E"/>
    <w:rsid w:val="003A6245"/>
    <w:rsid w:val="003A6A3E"/>
    <w:rsid w:val="003A70B5"/>
    <w:rsid w:val="003A748B"/>
    <w:rsid w:val="003B004C"/>
    <w:rsid w:val="003B00BD"/>
    <w:rsid w:val="003B048E"/>
    <w:rsid w:val="003B0504"/>
    <w:rsid w:val="003B065D"/>
    <w:rsid w:val="003B1971"/>
    <w:rsid w:val="003B2403"/>
    <w:rsid w:val="003B2728"/>
    <w:rsid w:val="003B2769"/>
    <w:rsid w:val="003B2A6C"/>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41F"/>
    <w:rsid w:val="003C6A3F"/>
    <w:rsid w:val="003C6C04"/>
    <w:rsid w:val="003C7442"/>
    <w:rsid w:val="003C7548"/>
    <w:rsid w:val="003D0875"/>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710"/>
    <w:rsid w:val="003E1B1C"/>
    <w:rsid w:val="003E1EA9"/>
    <w:rsid w:val="003E1F8D"/>
    <w:rsid w:val="003E266E"/>
    <w:rsid w:val="003E2765"/>
    <w:rsid w:val="003E3317"/>
    <w:rsid w:val="003E3412"/>
    <w:rsid w:val="003E3E18"/>
    <w:rsid w:val="003E3E22"/>
    <w:rsid w:val="003E3EC0"/>
    <w:rsid w:val="003E46CB"/>
    <w:rsid w:val="003E4E06"/>
    <w:rsid w:val="003E4E3A"/>
    <w:rsid w:val="003E5E8F"/>
    <w:rsid w:val="003E5EDB"/>
    <w:rsid w:val="003E674A"/>
    <w:rsid w:val="003E77A4"/>
    <w:rsid w:val="003E7AA2"/>
    <w:rsid w:val="003F0026"/>
    <w:rsid w:val="003F0443"/>
    <w:rsid w:val="003F0CE7"/>
    <w:rsid w:val="003F0FB5"/>
    <w:rsid w:val="003F172D"/>
    <w:rsid w:val="003F20D1"/>
    <w:rsid w:val="003F3539"/>
    <w:rsid w:val="003F3C12"/>
    <w:rsid w:val="003F3C2B"/>
    <w:rsid w:val="003F4534"/>
    <w:rsid w:val="003F4DD7"/>
    <w:rsid w:val="003F4F72"/>
    <w:rsid w:val="003F58AC"/>
    <w:rsid w:val="003F6300"/>
    <w:rsid w:val="003F7169"/>
    <w:rsid w:val="003F7BB5"/>
    <w:rsid w:val="003F7D3A"/>
    <w:rsid w:val="003F7D71"/>
    <w:rsid w:val="00400404"/>
    <w:rsid w:val="00400441"/>
    <w:rsid w:val="00400512"/>
    <w:rsid w:val="004009EB"/>
    <w:rsid w:val="004013D1"/>
    <w:rsid w:val="00401B8F"/>
    <w:rsid w:val="004026A0"/>
    <w:rsid w:val="00402CB6"/>
    <w:rsid w:val="00402CBF"/>
    <w:rsid w:val="00404BED"/>
    <w:rsid w:val="00404D6B"/>
    <w:rsid w:val="004055A0"/>
    <w:rsid w:val="00405EF8"/>
    <w:rsid w:val="0040619A"/>
    <w:rsid w:val="0040631D"/>
    <w:rsid w:val="00406567"/>
    <w:rsid w:val="0040682E"/>
    <w:rsid w:val="00407256"/>
    <w:rsid w:val="00407AF7"/>
    <w:rsid w:val="00410C88"/>
    <w:rsid w:val="00411061"/>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8D0"/>
    <w:rsid w:val="004357D3"/>
    <w:rsid w:val="00435970"/>
    <w:rsid w:val="00435CF9"/>
    <w:rsid w:val="00436501"/>
    <w:rsid w:val="00436EAD"/>
    <w:rsid w:val="0043735D"/>
    <w:rsid w:val="004377CC"/>
    <w:rsid w:val="004377CD"/>
    <w:rsid w:val="0043792C"/>
    <w:rsid w:val="00437A8F"/>
    <w:rsid w:val="00437D5C"/>
    <w:rsid w:val="00437E95"/>
    <w:rsid w:val="0044007E"/>
    <w:rsid w:val="0044043D"/>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1A3"/>
    <w:rsid w:val="0045081C"/>
    <w:rsid w:val="00452107"/>
    <w:rsid w:val="004527CC"/>
    <w:rsid w:val="00452C26"/>
    <w:rsid w:val="00452E8E"/>
    <w:rsid w:val="004532CD"/>
    <w:rsid w:val="004536E9"/>
    <w:rsid w:val="00453B85"/>
    <w:rsid w:val="00453C4F"/>
    <w:rsid w:val="00453EB0"/>
    <w:rsid w:val="00455134"/>
    <w:rsid w:val="004552CE"/>
    <w:rsid w:val="0045568E"/>
    <w:rsid w:val="00455B14"/>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4C83"/>
    <w:rsid w:val="00466062"/>
    <w:rsid w:val="00466831"/>
    <w:rsid w:val="00467633"/>
    <w:rsid w:val="00470910"/>
    <w:rsid w:val="0047124F"/>
    <w:rsid w:val="0047175F"/>
    <w:rsid w:val="00471BA0"/>
    <w:rsid w:val="00471E26"/>
    <w:rsid w:val="0047294A"/>
    <w:rsid w:val="00472A5D"/>
    <w:rsid w:val="00472F1D"/>
    <w:rsid w:val="004734CA"/>
    <w:rsid w:val="00473E59"/>
    <w:rsid w:val="00474245"/>
    <w:rsid w:val="00474EFD"/>
    <w:rsid w:val="00474F62"/>
    <w:rsid w:val="0047667C"/>
    <w:rsid w:val="00476875"/>
    <w:rsid w:val="00476CFE"/>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483"/>
    <w:rsid w:val="00490AFD"/>
    <w:rsid w:val="00490D0D"/>
    <w:rsid w:val="0049101E"/>
    <w:rsid w:val="004911CB"/>
    <w:rsid w:val="00491CAA"/>
    <w:rsid w:val="00491CC6"/>
    <w:rsid w:val="0049208C"/>
    <w:rsid w:val="0049226E"/>
    <w:rsid w:val="00492E36"/>
    <w:rsid w:val="00492F7E"/>
    <w:rsid w:val="00493A5B"/>
    <w:rsid w:val="00493F57"/>
    <w:rsid w:val="00494082"/>
    <w:rsid w:val="004941AB"/>
    <w:rsid w:val="0049491D"/>
    <w:rsid w:val="00494C48"/>
    <w:rsid w:val="00494EB3"/>
    <w:rsid w:val="004953A0"/>
    <w:rsid w:val="0049542C"/>
    <w:rsid w:val="00495670"/>
    <w:rsid w:val="00495EEE"/>
    <w:rsid w:val="00495FA2"/>
    <w:rsid w:val="00496124"/>
    <w:rsid w:val="0049630C"/>
    <w:rsid w:val="0049632C"/>
    <w:rsid w:val="0049633E"/>
    <w:rsid w:val="00496493"/>
    <w:rsid w:val="004967C4"/>
    <w:rsid w:val="00496CA0"/>
    <w:rsid w:val="0049780C"/>
    <w:rsid w:val="00497A00"/>
    <w:rsid w:val="004A0038"/>
    <w:rsid w:val="004A02FE"/>
    <w:rsid w:val="004A0F71"/>
    <w:rsid w:val="004A18DD"/>
    <w:rsid w:val="004A1C09"/>
    <w:rsid w:val="004A2AA0"/>
    <w:rsid w:val="004A3079"/>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BFE"/>
    <w:rsid w:val="004B1E2A"/>
    <w:rsid w:val="004B1E57"/>
    <w:rsid w:val="004B2813"/>
    <w:rsid w:val="004B2BA6"/>
    <w:rsid w:val="004B346F"/>
    <w:rsid w:val="004B35F1"/>
    <w:rsid w:val="004B374E"/>
    <w:rsid w:val="004B3BD7"/>
    <w:rsid w:val="004B4178"/>
    <w:rsid w:val="004B530D"/>
    <w:rsid w:val="004B5C02"/>
    <w:rsid w:val="004B648C"/>
    <w:rsid w:val="004B68C1"/>
    <w:rsid w:val="004B6ACA"/>
    <w:rsid w:val="004B7230"/>
    <w:rsid w:val="004C02F7"/>
    <w:rsid w:val="004C0BC5"/>
    <w:rsid w:val="004C102C"/>
    <w:rsid w:val="004C11AA"/>
    <w:rsid w:val="004C12B4"/>
    <w:rsid w:val="004C1BBC"/>
    <w:rsid w:val="004C1DBF"/>
    <w:rsid w:val="004C3348"/>
    <w:rsid w:val="004C3349"/>
    <w:rsid w:val="004C33EC"/>
    <w:rsid w:val="004C4679"/>
    <w:rsid w:val="004C54AF"/>
    <w:rsid w:val="004C57E1"/>
    <w:rsid w:val="004C60CA"/>
    <w:rsid w:val="004C7023"/>
    <w:rsid w:val="004C706F"/>
    <w:rsid w:val="004C7524"/>
    <w:rsid w:val="004C77CC"/>
    <w:rsid w:val="004C77F6"/>
    <w:rsid w:val="004C79EA"/>
    <w:rsid w:val="004C7F85"/>
    <w:rsid w:val="004D0276"/>
    <w:rsid w:val="004D0535"/>
    <w:rsid w:val="004D1B46"/>
    <w:rsid w:val="004D209C"/>
    <w:rsid w:val="004D21F2"/>
    <w:rsid w:val="004D23FA"/>
    <w:rsid w:val="004D28EB"/>
    <w:rsid w:val="004D422E"/>
    <w:rsid w:val="004D4284"/>
    <w:rsid w:val="004D43AA"/>
    <w:rsid w:val="004D759E"/>
    <w:rsid w:val="004D7A03"/>
    <w:rsid w:val="004D7E48"/>
    <w:rsid w:val="004E075E"/>
    <w:rsid w:val="004E0B8C"/>
    <w:rsid w:val="004E1039"/>
    <w:rsid w:val="004E17FA"/>
    <w:rsid w:val="004E20D4"/>
    <w:rsid w:val="004E23E4"/>
    <w:rsid w:val="004E260C"/>
    <w:rsid w:val="004E2615"/>
    <w:rsid w:val="004E292D"/>
    <w:rsid w:val="004E2E65"/>
    <w:rsid w:val="004E2EB9"/>
    <w:rsid w:val="004E300A"/>
    <w:rsid w:val="004E3221"/>
    <w:rsid w:val="004E3EC0"/>
    <w:rsid w:val="004E4026"/>
    <w:rsid w:val="004E45FD"/>
    <w:rsid w:val="004E480B"/>
    <w:rsid w:val="004E4CD8"/>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BB0"/>
    <w:rsid w:val="004F1C4A"/>
    <w:rsid w:val="004F2A32"/>
    <w:rsid w:val="004F3445"/>
    <w:rsid w:val="004F3710"/>
    <w:rsid w:val="004F45EC"/>
    <w:rsid w:val="004F4CC9"/>
    <w:rsid w:val="004F50EC"/>
    <w:rsid w:val="004F53DA"/>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22F6"/>
    <w:rsid w:val="005023E0"/>
    <w:rsid w:val="00502A2B"/>
    <w:rsid w:val="00503429"/>
    <w:rsid w:val="00503A18"/>
    <w:rsid w:val="00504EDA"/>
    <w:rsid w:val="0050544D"/>
    <w:rsid w:val="00505C36"/>
    <w:rsid w:val="00506F18"/>
    <w:rsid w:val="0050716B"/>
    <w:rsid w:val="00507302"/>
    <w:rsid w:val="005075E5"/>
    <w:rsid w:val="00507A22"/>
    <w:rsid w:val="00507B77"/>
    <w:rsid w:val="00510149"/>
    <w:rsid w:val="0051080A"/>
    <w:rsid w:val="00510ECA"/>
    <w:rsid w:val="00511181"/>
    <w:rsid w:val="00511BC8"/>
    <w:rsid w:val="005120C7"/>
    <w:rsid w:val="005129BF"/>
    <w:rsid w:val="005130C3"/>
    <w:rsid w:val="005133CF"/>
    <w:rsid w:val="0051435E"/>
    <w:rsid w:val="005143AB"/>
    <w:rsid w:val="0051522A"/>
    <w:rsid w:val="005161C1"/>
    <w:rsid w:val="00516961"/>
    <w:rsid w:val="005169A6"/>
    <w:rsid w:val="005169D3"/>
    <w:rsid w:val="005174F5"/>
    <w:rsid w:val="00520661"/>
    <w:rsid w:val="00521182"/>
    <w:rsid w:val="00521368"/>
    <w:rsid w:val="0052149A"/>
    <w:rsid w:val="005215A0"/>
    <w:rsid w:val="005215F7"/>
    <w:rsid w:val="00521C49"/>
    <w:rsid w:val="00521DFE"/>
    <w:rsid w:val="00521E38"/>
    <w:rsid w:val="005227C3"/>
    <w:rsid w:val="005229E1"/>
    <w:rsid w:val="00522AE5"/>
    <w:rsid w:val="00522BF6"/>
    <w:rsid w:val="00523D25"/>
    <w:rsid w:val="00524A77"/>
    <w:rsid w:val="00524BD1"/>
    <w:rsid w:val="00524DDF"/>
    <w:rsid w:val="00524E42"/>
    <w:rsid w:val="00525341"/>
    <w:rsid w:val="005256A3"/>
    <w:rsid w:val="00525E0C"/>
    <w:rsid w:val="00525E6C"/>
    <w:rsid w:val="00525E94"/>
    <w:rsid w:val="00526166"/>
    <w:rsid w:val="005263C9"/>
    <w:rsid w:val="00526AC7"/>
    <w:rsid w:val="00527138"/>
    <w:rsid w:val="00527139"/>
    <w:rsid w:val="00530305"/>
    <w:rsid w:val="005304B0"/>
    <w:rsid w:val="00532233"/>
    <w:rsid w:val="00532294"/>
    <w:rsid w:val="005326AE"/>
    <w:rsid w:val="0053362E"/>
    <w:rsid w:val="00533A02"/>
    <w:rsid w:val="0053493B"/>
    <w:rsid w:val="00534B77"/>
    <w:rsid w:val="00534FA3"/>
    <w:rsid w:val="005356C3"/>
    <w:rsid w:val="00536602"/>
    <w:rsid w:val="00537114"/>
    <w:rsid w:val="00537816"/>
    <w:rsid w:val="00540160"/>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5BA"/>
    <w:rsid w:val="005447B8"/>
    <w:rsid w:val="00544E0A"/>
    <w:rsid w:val="00545744"/>
    <w:rsid w:val="005459C3"/>
    <w:rsid w:val="00545BD3"/>
    <w:rsid w:val="00546069"/>
    <w:rsid w:val="00546497"/>
    <w:rsid w:val="005468EA"/>
    <w:rsid w:val="005468F7"/>
    <w:rsid w:val="00546993"/>
    <w:rsid w:val="005476D6"/>
    <w:rsid w:val="0054775A"/>
    <w:rsid w:val="005478D5"/>
    <w:rsid w:val="005478FA"/>
    <w:rsid w:val="00547BD4"/>
    <w:rsid w:val="00547E35"/>
    <w:rsid w:val="005505E0"/>
    <w:rsid w:val="00550A96"/>
    <w:rsid w:val="00550D7A"/>
    <w:rsid w:val="00550E0F"/>
    <w:rsid w:val="005514E5"/>
    <w:rsid w:val="00552081"/>
    <w:rsid w:val="00552816"/>
    <w:rsid w:val="00552BC1"/>
    <w:rsid w:val="00552C01"/>
    <w:rsid w:val="00553236"/>
    <w:rsid w:val="00553E11"/>
    <w:rsid w:val="00553F74"/>
    <w:rsid w:val="005545E4"/>
    <w:rsid w:val="00554617"/>
    <w:rsid w:val="00554A21"/>
    <w:rsid w:val="00554BE8"/>
    <w:rsid w:val="005550B8"/>
    <w:rsid w:val="00555862"/>
    <w:rsid w:val="00556B2A"/>
    <w:rsid w:val="00556FC7"/>
    <w:rsid w:val="00557228"/>
    <w:rsid w:val="00557882"/>
    <w:rsid w:val="00557B3E"/>
    <w:rsid w:val="005601BF"/>
    <w:rsid w:val="0056043E"/>
    <w:rsid w:val="0056059D"/>
    <w:rsid w:val="0056087A"/>
    <w:rsid w:val="005610F6"/>
    <w:rsid w:val="00561B4C"/>
    <w:rsid w:val="00561D7A"/>
    <w:rsid w:val="00561ED7"/>
    <w:rsid w:val="00562523"/>
    <w:rsid w:val="00563595"/>
    <w:rsid w:val="00563730"/>
    <w:rsid w:val="00565107"/>
    <w:rsid w:val="00565866"/>
    <w:rsid w:val="00565A2A"/>
    <w:rsid w:val="00565DA8"/>
    <w:rsid w:val="00565F23"/>
    <w:rsid w:val="005660C6"/>
    <w:rsid w:val="0056640D"/>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A54"/>
    <w:rsid w:val="00573DD1"/>
    <w:rsid w:val="00574476"/>
    <w:rsid w:val="005746BF"/>
    <w:rsid w:val="00575517"/>
    <w:rsid w:val="00575B79"/>
    <w:rsid w:val="00575BC0"/>
    <w:rsid w:val="00577080"/>
    <w:rsid w:val="0057725F"/>
    <w:rsid w:val="00577CAC"/>
    <w:rsid w:val="00577DD2"/>
    <w:rsid w:val="00577DDC"/>
    <w:rsid w:val="00580981"/>
    <w:rsid w:val="0058115D"/>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429"/>
    <w:rsid w:val="00585588"/>
    <w:rsid w:val="00585632"/>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4F5F"/>
    <w:rsid w:val="005952EA"/>
    <w:rsid w:val="00595A6A"/>
    <w:rsid w:val="005965AC"/>
    <w:rsid w:val="00596CBF"/>
    <w:rsid w:val="00596D00"/>
    <w:rsid w:val="00596D10"/>
    <w:rsid w:val="00597183"/>
    <w:rsid w:val="005977A4"/>
    <w:rsid w:val="00597D52"/>
    <w:rsid w:val="005A07B1"/>
    <w:rsid w:val="005A099E"/>
    <w:rsid w:val="005A0C2F"/>
    <w:rsid w:val="005A0E12"/>
    <w:rsid w:val="005A1403"/>
    <w:rsid w:val="005A189D"/>
    <w:rsid w:val="005A21D7"/>
    <w:rsid w:val="005A24EA"/>
    <w:rsid w:val="005A258E"/>
    <w:rsid w:val="005A2710"/>
    <w:rsid w:val="005A30B8"/>
    <w:rsid w:val="005A3506"/>
    <w:rsid w:val="005A3841"/>
    <w:rsid w:val="005A4535"/>
    <w:rsid w:val="005A4C82"/>
    <w:rsid w:val="005A557C"/>
    <w:rsid w:val="005A5E90"/>
    <w:rsid w:val="005A72FB"/>
    <w:rsid w:val="005A7345"/>
    <w:rsid w:val="005A77A6"/>
    <w:rsid w:val="005A7EBE"/>
    <w:rsid w:val="005B00A4"/>
    <w:rsid w:val="005B0422"/>
    <w:rsid w:val="005B08AF"/>
    <w:rsid w:val="005B0982"/>
    <w:rsid w:val="005B0BB1"/>
    <w:rsid w:val="005B111D"/>
    <w:rsid w:val="005B1604"/>
    <w:rsid w:val="005B27C4"/>
    <w:rsid w:val="005B2834"/>
    <w:rsid w:val="005B2B13"/>
    <w:rsid w:val="005B2E58"/>
    <w:rsid w:val="005B349B"/>
    <w:rsid w:val="005B3672"/>
    <w:rsid w:val="005B3EBA"/>
    <w:rsid w:val="005B406C"/>
    <w:rsid w:val="005B4534"/>
    <w:rsid w:val="005B4D9B"/>
    <w:rsid w:val="005B57EA"/>
    <w:rsid w:val="005B5BA7"/>
    <w:rsid w:val="005B5CC4"/>
    <w:rsid w:val="005B5E57"/>
    <w:rsid w:val="005B5FA6"/>
    <w:rsid w:val="005B5FC2"/>
    <w:rsid w:val="005B60EA"/>
    <w:rsid w:val="005B6591"/>
    <w:rsid w:val="005B68C2"/>
    <w:rsid w:val="005B6BED"/>
    <w:rsid w:val="005C0A82"/>
    <w:rsid w:val="005C0E05"/>
    <w:rsid w:val="005C0E18"/>
    <w:rsid w:val="005C0FA6"/>
    <w:rsid w:val="005C121C"/>
    <w:rsid w:val="005C199D"/>
    <w:rsid w:val="005C20A2"/>
    <w:rsid w:val="005C2A1A"/>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0CBF"/>
    <w:rsid w:val="005D116D"/>
    <w:rsid w:val="005D152F"/>
    <w:rsid w:val="005D1E41"/>
    <w:rsid w:val="005D275C"/>
    <w:rsid w:val="005D2C5F"/>
    <w:rsid w:val="005D2FDF"/>
    <w:rsid w:val="005D3A8D"/>
    <w:rsid w:val="005D3FBD"/>
    <w:rsid w:val="005D40A7"/>
    <w:rsid w:val="005D4172"/>
    <w:rsid w:val="005D4F25"/>
    <w:rsid w:val="005D50AC"/>
    <w:rsid w:val="005D58D9"/>
    <w:rsid w:val="005D5DF5"/>
    <w:rsid w:val="005D6652"/>
    <w:rsid w:val="005D6ACC"/>
    <w:rsid w:val="005D6CBE"/>
    <w:rsid w:val="005D7777"/>
    <w:rsid w:val="005D7CCD"/>
    <w:rsid w:val="005D7F50"/>
    <w:rsid w:val="005D7F8D"/>
    <w:rsid w:val="005E05B8"/>
    <w:rsid w:val="005E065A"/>
    <w:rsid w:val="005E0F82"/>
    <w:rsid w:val="005E1059"/>
    <w:rsid w:val="005E12E7"/>
    <w:rsid w:val="005E1478"/>
    <w:rsid w:val="005E1AD0"/>
    <w:rsid w:val="005E1EB2"/>
    <w:rsid w:val="005E24F5"/>
    <w:rsid w:val="005E2BC7"/>
    <w:rsid w:val="005E2DBD"/>
    <w:rsid w:val="005E2E52"/>
    <w:rsid w:val="005E31B4"/>
    <w:rsid w:val="005E32EC"/>
    <w:rsid w:val="005E35B8"/>
    <w:rsid w:val="005E3AC7"/>
    <w:rsid w:val="005E470C"/>
    <w:rsid w:val="005E4AD8"/>
    <w:rsid w:val="005E4EEA"/>
    <w:rsid w:val="005E55D4"/>
    <w:rsid w:val="005E59C4"/>
    <w:rsid w:val="005E5B77"/>
    <w:rsid w:val="005E6026"/>
    <w:rsid w:val="005E68E2"/>
    <w:rsid w:val="005E714D"/>
    <w:rsid w:val="005E78FA"/>
    <w:rsid w:val="005F07E9"/>
    <w:rsid w:val="005F0E49"/>
    <w:rsid w:val="005F21E0"/>
    <w:rsid w:val="005F2B11"/>
    <w:rsid w:val="005F35C9"/>
    <w:rsid w:val="005F385C"/>
    <w:rsid w:val="005F3C6E"/>
    <w:rsid w:val="005F59D0"/>
    <w:rsid w:val="005F5A99"/>
    <w:rsid w:val="005F64D9"/>
    <w:rsid w:val="005F6EBE"/>
    <w:rsid w:val="005F70FE"/>
    <w:rsid w:val="005F73B4"/>
    <w:rsid w:val="005F776B"/>
    <w:rsid w:val="005F79DF"/>
    <w:rsid w:val="0060024A"/>
    <w:rsid w:val="006007BF"/>
    <w:rsid w:val="006012C9"/>
    <w:rsid w:val="00601BB2"/>
    <w:rsid w:val="00602DC2"/>
    <w:rsid w:val="00602EA8"/>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CFD"/>
    <w:rsid w:val="00623D70"/>
    <w:rsid w:val="00623F3F"/>
    <w:rsid w:val="006249CB"/>
    <w:rsid w:val="00624C27"/>
    <w:rsid w:val="00625085"/>
    <w:rsid w:val="0062519F"/>
    <w:rsid w:val="00625D1D"/>
    <w:rsid w:val="00626725"/>
    <w:rsid w:val="00627D1B"/>
    <w:rsid w:val="00631204"/>
    <w:rsid w:val="00631251"/>
    <w:rsid w:val="00631274"/>
    <w:rsid w:val="006314BB"/>
    <w:rsid w:val="00631661"/>
    <w:rsid w:val="006321A2"/>
    <w:rsid w:val="0063223A"/>
    <w:rsid w:val="0063254B"/>
    <w:rsid w:val="00632832"/>
    <w:rsid w:val="00633042"/>
    <w:rsid w:val="006338EC"/>
    <w:rsid w:val="00634076"/>
    <w:rsid w:val="00634311"/>
    <w:rsid w:val="00634675"/>
    <w:rsid w:val="00634D8A"/>
    <w:rsid w:val="00635218"/>
    <w:rsid w:val="00635F41"/>
    <w:rsid w:val="0063692B"/>
    <w:rsid w:val="00636A88"/>
    <w:rsid w:val="00636F97"/>
    <w:rsid w:val="00637250"/>
    <w:rsid w:val="006376C0"/>
    <w:rsid w:val="00640B81"/>
    <w:rsid w:val="00640F6D"/>
    <w:rsid w:val="006412B8"/>
    <w:rsid w:val="006419C0"/>
    <w:rsid w:val="00641F4F"/>
    <w:rsid w:val="00642987"/>
    <w:rsid w:val="00642AF6"/>
    <w:rsid w:val="00642B2C"/>
    <w:rsid w:val="00642BFB"/>
    <w:rsid w:val="00642DF5"/>
    <w:rsid w:val="00643645"/>
    <w:rsid w:val="006436B9"/>
    <w:rsid w:val="006436DE"/>
    <w:rsid w:val="006437FF"/>
    <w:rsid w:val="00643FD9"/>
    <w:rsid w:val="006440C5"/>
    <w:rsid w:val="00644225"/>
    <w:rsid w:val="006442CF"/>
    <w:rsid w:val="00644A8A"/>
    <w:rsid w:val="00644F11"/>
    <w:rsid w:val="00645298"/>
    <w:rsid w:val="00645CCF"/>
    <w:rsid w:val="00645F05"/>
    <w:rsid w:val="00646673"/>
    <w:rsid w:val="00646B10"/>
    <w:rsid w:val="00646BC6"/>
    <w:rsid w:val="00646C93"/>
    <w:rsid w:val="00646E07"/>
    <w:rsid w:val="00647B09"/>
    <w:rsid w:val="00647C8C"/>
    <w:rsid w:val="00647CE5"/>
    <w:rsid w:val="00650B65"/>
    <w:rsid w:val="006514EC"/>
    <w:rsid w:val="00651732"/>
    <w:rsid w:val="00651C25"/>
    <w:rsid w:val="00652340"/>
    <w:rsid w:val="00652CB1"/>
    <w:rsid w:val="00652DB9"/>
    <w:rsid w:val="00652F98"/>
    <w:rsid w:val="0065324A"/>
    <w:rsid w:val="00653613"/>
    <w:rsid w:val="006538C8"/>
    <w:rsid w:val="00653C60"/>
    <w:rsid w:val="00654090"/>
    <w:rsid w:val="0065413D"/>
    <w:rsid w:val="006541D4"/>
    <w:rsid w:val="006557A1"/>
    <w:rsid w:val="00655812"/>
    <w:rsid w:val="00655879"/>
    <w:rsid w:val="00656D0E"/>
    <w:rsid w:val="00657040"/>
    <w:rsid w:val="006574D4"/>
    <w:rsid w:val="0065766F"/>
    <w:rsid w:val="00660D11"/>
    <w:rsid w:val="00661E1D"/>
    <w:rsid w:val="0066297C"/>
    <w:rsid w:val="0066517F"/>
    <w:rsid w:val="00665439"/>
    <w:rsid w:val="00665678"/>
    <w:rsid w:val="00665D8D"/>
    <w:rsid w:val="006665E0"/>
    <w:rsid w:val="00666E46"/>
    <w:rsid w:val="00666F93"/>
    <w:rsid w:val="00667B1E"/>
    <w:rsid w:val="0067011A"/>
    <w:rsid w:val="00671564"/>
    <w:rsid w:val="00671E04"/>
    <w:rsid w:val="0067207E"/>
    <w:rsid w:val="006726CA"/>
    <w:rsid w:val="00672A76"/>
    <w:rsid w:val="00672BBE"/>
    <w:rsid w:val="00672D52"/>
    <w:rsid w:val="006730EC"/>
    <w:rsid w:val="0067351F"/>
    <w:rsid w:val="006747C6"/>
    <w:rsid w:val="00674C7B"/>
    <w:rsid w:val="006754F8"/>
    <w:rsid w:val="00675E35"/>
    <w:rsid w:val="006769C6"/>
    <w:rsid w:val="00676BAD"/>
    <w:rsid w:val="00677253"/>
    <w:rsid w:val="006777DD"/>
    <w:rsid w:val="0067785F"/>
    <w:rsid w:val="006779BC"/>
    <w:rsid w:val="00677A75"/>
    <w:rsid w:val="00677F53"/>
    <w:rsid w:val="006806A6"/>
    <w:rsid w:val="006806F0"/>
    <w:rsid w:val="00680720"/>
    <w:rsid w:val="006811A3"/>
    <w:rsid w:val="006813C5"/>
    <w:rsid w:val="006815A4"/>
    <w:rsid w:val="00681A3F"/>
    <w:rsid w:val="00681BA3"/>
    <w:rsid w:val="00681CD5"/>
    <w:rsid w:val="006820C6"/>
    <w:rsid w:val="00682610"/>
    <w:rsid w:val="00683407"/>
    <w:rsid w:val="0068349B"/>
    <w:rsid w:val="0068351F"/>
    <w:rsid w:val="00684911"/>
    <w:rsid w:val="00684E4B"/>
    <w:rsid w:val="006867F6"/>
    <w:rsid w:val="00687664"/>
    <w:rsid w:val="0068791F"/>
    <w:rsid w:val="00690451"/>
    <w:rsid w:val="006907F9"/>
    <w:rsid w:val="00690F1E"/>
    <w:rsid w:val="0069117A"/>
    <w:rsid w:val="00692408"/>
    <w:rsid w:val="006924C6"/>
    <w:rsid w:val="00692CA0"/>
    <w:rsid w:val="00693BE4"/>
    <w:rsid w:val="00693D0E"/>
    <w:rsid w:val="00693E55"/>
    <w:rsid w:val="00694A0B"/>
    <w:rsid w:val="00694EB1"/>
    <w:rsid w:val="00694EF1"/>
    <w:rsid w:val="00695059"/>
    <w:rsid w:val="006959F5"/>
    <w:rsid w:val="00695D3A"/>
    <w:rsid w:val="00696065"/>
    <w:rsid w:val="00696602"/>
    <w:rsid w:val="00697919"/>
    <w:rsid w:val="00697BBD"/>
    <w:rsid w:val="00697FCD"/>
    <w:rsid w:val="006A0044"/>
    <w:rsid w:val="006A0356"/>
    <w:rsid w:val="006A0C50"/>
    <w:rsid w:val="006A0CCD"/>
    <w:rsid w:val="006A0F5C"/>
    <w:rsid w:val="006A11A7"/>
    <w:rsid w:val="006A159B"/>
    <w:rsid w:val="006A2176"/>
    <w:rsid w:val="006A2C6A"/>
    <w:rsid w:val="006A4268"/>
    <w:rsid w:val="006A4328"/>
    <w:rsid w:val="006A4BB1"/>
    <w:rsid w:val="006A4BC3"/>
    <w:rsid w:val="006A53D5"/>
    <w:rsid w:val="006A5C57"/>
    <w:rsid w:val="006A64BF"/>
    <w:rsid w:val="006A77AB"/>
    <w:rsid w:val="006A78EA"/>
    <w:rsid w:val="006A7DAB"/>
    <w:rsid w:val="006B02F7"/>
    <w:rsid w:val="006B1060"/>
    <w:rsid w:val="006B1E55"/>
    <w:rsid w:val="006B217F"/>
    <w:rsid w:val="006B24F5"/>
    <w:rsid w:val="006B3FBA"/>
    <w:rsid w:val="006B4534"/>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571E"/>
    <w:rsid w:val="006C608A"/>
    <w:rsid w:val="006C63A9"/>
    <w:rsid w:val="006C6749"/>
    <w:rsid w:val="006C704E"/>
    <w:rsid w:val="006C7259"/>
    <w:rsid w:val="006C73C6"/>
    <w:rsid w:val="006D08DD"/>
    <w:rsid w:val="006D1273"/>
    <w:rsid w:val="006D1975"/>
    <w:rsid w:val="006D1CD3"/>
    <w:rsid w:val="006D1F0E"/>
    <w:rsid w:val="006D2743"/>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10"/>
    <w:rsid w:val="006E4245"/>
    <w:rsid w:val="006E4B60"/>
    <w:rsid w:val="006E4FBC"/>
    <w:rsid w:val="006E5999"/>
    <w:rsid w:val="006E5E1B"/>
    <w:rsid w:val="006E611D"/>
    <w:rsid w:val="006E69B8"/>
    <w:rsid w:val="006E6E26"/>
    <w:rsid w:val="006E710F"/>
    <w:rsid w:val="006E7959"/>
    <w:rsid w:val="006E7ED7"/>
    <w:rsid w:val="006F00F1"/>
    <w:rsid w:val="006F15D2"/>
    <w:rsid w:val="006F2CF8"/>
    <w:rsid w:val="006F3836"/>
    <w:rsid w:val="006F3C37"/>
    <w:rsid w:val="006F409A"/>
    <w:rsid w:val="006F4772"/>
    <w:rsid w:val="006F510A"/>
    <w:rsid w:val="006F51A4"/>
    <w:rsid w:val="006F5477"/>
    <w:rsid w:val="006F5A3E"/>
    <w:rsid w:val="006F639B"/>
    <w:rsid w:val="006F66EF"/>
    <w:rsid w:val="006F6BBA"/>
    <w:rsid w:val="006F6F52"/>
    <w:rsid w:val="006F798E"/>
    <w:rsid w:val="007000D6"/>
    <w:rsid w:val="00700250"/>
    <w:rsid w:val="00700536"/>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9FA"/>
    <w:rsid w:val="00713B5B"/>
    <w:rsid w:val="00713FF3"/>
    <w:rsid w:val="0071437F"/>
    <w:rsid w:val="00714FE7"/>
    <w:rsid w:val="007154B6"/>
    <w:rsid w:val="00715DD7"/>
    <w:rsid w:val="00716660"/>
    <w:rsid w:val="007166FF"/>
    <w:rsid w:val="007167FA"/>
    <w:rsid w:val="00716AA7"/>
    <w:rsid w:val="00716F6D"/>
    <w:rsid w:val="007174CB"/>
    <w:rsid w:val="00717991"/>
    <w:rsid w:val="00717CBB"/>
    <w:rsid w:val="00717CD2"/>
    <w:rsid w:val="007203D9"/>
    <w:rsid w:val="0072085F"/>
    <w:rsid w:val="00720885"/>
    <w:rsid w:val="00720D6A"/>
    <w:rsid w:val="0072118A"/>
    <w:rsid w:val="007213B2"/>
    <w:rsid w:val="00721583"/>
    <w:rsid w:val="00721786"/>
    <w:rsid w:val="00721933"/>
    <w:rsid w:val="00722B12"/>
    <w:rsid w:val="00722B40"/>
    <w:rsid w:val="007233AE"/>
    <w:rsid w:val="007233E1"/>
    <w:rsid w:val="00723443"/>
    <w:rsid w:val="00723573"/>
    <w:rsid w:val="00723B3B"/>
    <w:rsid w:val="00723EF8"/>
    <w:rsid w:val="00723FE5"/>
    <w:rsid w:val="0072419C"/>
    <w:rsid w:val="007247F4"/>
    <w:rsid w:val="0072498F"/>
    <w:rsid w:val="00725539"/>
    <w:rsid w:val="0072603A"/>
    <w:rsid w:val="0072620C"/>
    <w:rsid w:val="0072670D"/>
    <w:rsid w:val="00726CF4"/>
    <w:rsid w:val="00727C80"/>
    <w:rsid w:val="00727EC5"/>
    <w:rsid w:val="0073118E"/>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4021E"/>
    <w:rsid w:val="007413A7"/>
    <w:rsid w:val="00741C81"/>
    <w:rsid w:val="00741F87"/>
    <w:rsid w:val="00743398"/>
    <w:rsid w:val="007435A4"/>
    <w:rsid w:val="0074371F"/>
    <w:rsid w:val="0074395A"/>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1380"/>
    <w:rsid w:val="00751462"/>
    <w:rsid w:val="00751BE0"/>
    <w:rsid w:val="00751D28"/>
    <w:rsid w:val="00752449"/>
    <w:rsid w:val="00752D5E"/>
    <w:rsid w:val="00752FBC"/>
    <w:rsid w:val="00753D23"/>
    <w:rsid w:val="00754317"/>
    <w:rsid w:val="007544D1"/>
    <w:rsid w:val="00754959"/>
    <w:rsid w:val="00754E64"/>
    <w:rsid w:val="007559C2"/>
    <w:rsid w:val="00755DCB"/>
    <w:rsid w:val="0075605F"/>
    <w:rsid w:val="00756A5D"/>
    <w:rsid w:val="007605E7"/>
    <w:rsid w:val="007606E1"/>
    <w:rsid w:val="0076343E"/>
    <w:rsid w:val="00764950"/>
    <w:rsid w:val="007657AD"/>
    <w:rsid w:val="00765D4C"/>
    <w:rsid w:val="007665AA"/>
    <w:rsid w:val="00766638"/>
    <w:rsid w:val="00766740"/>
    <w:rsid w:val="007678E5"/>
    <w:rsid w:val="0077044E"/>
    <w:rsid w:val="0077053B"/>
    <w:rsid w:val="007705E7"/>
    <w:rsid w:val="00770770"/>
    <w:rsid w:val="00771168"/>
    <w:rsid w:val="007711AF"/>
    <w:rsid w:val="007726E2"/>
    <w:rsid w:val="007727A6"/>
    <w:rsid w:val="00773CA9"/>
    <w:rsid w:val="00773D6B"/>
    <w:rsid w:val="00773EE7"/>
    <w:rsid w:val="00774608"/>
    <w:rsid w:val="007747FD"/>
    <w:rsid w:val="00775802"/>
    <w:rsid w:val="00775915"/>
    <w:rsid w:val="00776457"/>
    <w:rsid w:val="00776BBF"/>
    <w:rsid w:val="0077717D"/>
    <w:rsid w:val="007771C5"/>
    <w:rsid w:val="0077764B"/>
    <w:rsid w:val="007777B5"/>
    <w:rsid w:val="00777B72"/>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1F79"/>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08E"/>
    <w:rsid w:val="0079529C"/>
    <w:rsid w:val="00795E8B"/>
    <w:rsid w:val="00795F68"/>
    <w:rsid w:val="007963C8"/>
    <w:rsid w:val="00796652"/>
    <w:rsid w:val="00796735"/>
    <w:rsid w:val="00796A95"/>
    <w:rsid w:val="00796C59"/>
    <w:rsid w:val="007972D6"/>
    <w:rsid w:val="007972EF"/>
    <w:rsid w:val="007975E7"/>
    <w:rsid w:val="00797B82"/>
    <w:rsid w:val="007A01F3"/>
    <w:rsid w:val="007A077C"/>
    <w:rsid w:val="007A0906"/>
    <w:rsid w:val="007A16AA"/>
    <w:rsid w:val="007A2223"/>
    <w:rsid w:val="007A2274"/>
    <w:rsid w:val="007A23E0"/>
    <w:rsid w:val="007A2648"/>
    <w:rsid w:val="007A2AF1"/>
    <w:rsid w:val="007A2F12"/>
    <w:rsid w:val="007A2F3D"/>
    <w:rsid w:val="007A379F"/>
    <w:rsid w:val="007A4724"/>
    <w:rsid w:val="007A4F5E"/>
    <w:rsid w:val="007A51A6"/>
    <w:rsid w:val="007A5576"/>
    <w:rsid w:val="007A5862"/>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3F"/>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505"/>
    <w:rsid w:val="007C2784"/>
    <w:rsid w:val="007C2A9F"/>
    <w:rsid w:val="007C2E6A"/>
    <w:rsid w:val="007C3302"/>
    <w:rsid w:val="007C3B1F"/>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E48"/>
    <w:rsid w:val="007D34A3"/>
    <w:rsid w:val="007D3743"/>
    <w:rsid w:val="007D3BC7"/>
    <w:rsid w:val="007D403D"/>
    <w:rsid w:val="007D4B24"/>
    <w:rsid w:val="007D4C72"/>
    <w:rsid w:val="007D4D95"/>
    <w:rsid w:val="007D4F25"/>
    <w:rsid w:val="007D52BE"/>
    <w:rsid w:val="007D6AB6"/>
    <w:rsid w:val="007D6D1E"/>
    <w:rsid w:val="007D6E23"/>
    <w:rsid w:val="007D6E8D"/>
    <w:rsid w:val="007D7868"/>
    <w:rsid w:val="007D7B87"/>
    <w:rsid w:val="007E0461"/>
    <w:rsid w:val="007E151B"/>
    <w:rsid w:val="007E1770"/>
    <w:rsid w:val="007E1D3A"/>
    <w:rsid w:val="007E27B0"/>
    <w:rsid w:val="007E2958"/>
    <w:rsid w:val="007E2A4A"/>
    <w:rsid w:val="007E2C7E"/>
    <w:rsid w:val="007E516B"/>
    <w:rsid w:val="007E51AC"/>
    <w:rsid w:val="007E5421"/>
    <w:rsid w:val="007E5A2F"/>
    <w:rsid w:val="007E5F87"/>
    <w:rsid w:val="007E6ABE"/>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579"/>
    <w:rsid w:val="007F7BC5"/>
    <w:rsid w:val="007F7BF5"/>
    <w:rsid w:val="007F7FC9"/>
    <w:rsid w:val="0080010D"/>
    <w:rsid w:val="00800422"/>
    <w:rsid w:val="00800BF3"/>
    <w:rsid w:val="00800DE5"/>
    <w:rsid w:val="00800EAC"/>
    <w:rsid w:val="00801572"/>
    <w:rsid w:val="00802382"/>
    <w:rsid w:val="00802440"/>
    <w:rsid w:val="00803D21"/>
    <w:rsid w:val="00803FF9"/>
    <w:rsid w:val="00804B45"/>
    <w:rsid w:val="00804D07"/>
    <w:rsid w:val="00804E74"/>
    <w:rsid w:val="00805297"/>
    <w:rsid w:val="0080566E"/>
    <w:rsid w:val="00806032"/>
    <w:rsid w:val="00806BC6"/>
    <w:rsid w:val="0081054C"/>
    <w:rsid w:val="00811298"/>
    <w:rsid w:val="00811C13"/>
    <w:rsid w:val="00812E4F"/>
    <w:rsid w:val="00812EC9"/>
    <w:rsid w:val="0081353C"/>
    <w:rsid w:val="008136CD"/>
    <w:rsid w:val="00813B84"/>
    <w:rsid w:val="00813D4C"/>
    <w:rsid w:val="00814032"/>
    <w:rsid w:val="00814223"/>
    <w:rsid w:val="00814319"/>
    <w:rsid w:val="00814BBD"/>
    <w:rsid w:val="008162B7"/>
    <w:rsid w:val="00816878"/>
    <w:rsid w:val="00816944"/>
    <w:rsid w:val="00816EF1"/>
    <w:rsid w:val="008170AD"/>
    <w:rsid w:val="0081727D"/>
    <w:rsid w:val="00817573"/>
    <w:rsid w:val="00820D3A"/>
    <w:rsid w:val="00820DE7"/>
    <w:rsid w:val="00822070"/>
    <w:rsid w:val="008225CC"/>
    <w:rsid w:val="00822DEA"/>
    <w:rsid w:val="008238B8"/>
    <w:rsid w:val="00824058"/>
    <w:rsid w:val="00824632"/>
    <w:rsid w:val="008246E9"/>
    <w:rsid w:val="00824AFE"/>
    <w:rsid w:val="00824F79"/>
    <w:rsid w:val="00825095"/>
    <w:rsid w:val="00825651"/>
    <w:rsid w:val="008258B9"/>
    <w:rsid w:val="00825D49"/>
    <w:rsid w:val="00825F39"/>
    <w:rsid w:val="008261C8"/>
    <w:rsid w:val="00826A08"/>
    <w:rsid w:val="00826E0B"/>
    <w:rsid w:val="00827F46"/>
    <w:rsid w:val="00830B0D"/>
    <w:rsid w:val="00831888"/>
    <w:rsid w:val="00831A8F"/>
    <w:rsid w:val="00831F16"/>
    <w:rsid w:val="008324AE"/>
    <w:rsid w:val="00832AD4"/>
    <w:rsid w:val="00833292"/>
    <w:rsid w:val="0083397E"/>
    <w:rsid w:val="008339C5"/>
    <w:rsid w:val="00833CC0"/>
    <w:rsid w:val="00833FE0"/>
    <w:rsid w:val="008344B5"/>
    <w:rsid w:val="00834704"/>
    <w:rsid w:val="008351EE"/>
    <w:rsid w:val="00835490"/>
    <w:rsid w:val="0083552C"/>
    <w:rsid w:val="00835BF9"/>
    <w:rsid w:val="008362FB"/>
    <w:rsid w:val="00836C3E"/>
    <w:rsid w:val="008372DC"/>
    <w:rsid w:val="00837A7A"/>
    <w:rsid w:val="008401E4"/>
    <w:rsid w:val="008414B3"/>
    <w:rsid w:val="008417EF"/>
    <w:rsid w:val="008418CF"/>
    <w:rsid w:val="00841992"/>
    <w:rsid w:val="00841B85"/>
    <w:rsid w:val="00841F6A"/>
    <w:rsid w:val="008420CF"/>
    <w:rsid w:val="00842D0C"/>
    <w:rsid w:val="0084312E"/>
    <w:rsid w:val="00843389"/>
    <w:rsid w:val="0084376B"/>
    <w:rsid w:val="00844594"/>
    <w:rsid w:val="0084471C"/>
    <w:rsid w:val="008447B6"/>
    <w:rsid w:val="00844A28"/>
    <w:rsid w:val="00844B30"/>
    <w:rsid w:val="00844CD6"/>
    <w:rsid w:val="00844ED5"/>
    <w:rsid w:val="00845B83"/>
    <w:rsid w:val="00845F2B"/>
    <w:rsid w:val="00846413"/>
    <w:rsid w:val="00846AF0"/>
    <w:rsid w:val="00846AFF"/>
    <w:rsid w:val="00847114"/>
    <w:rsid w:val="0085046F"/>
    <w:rsid w:val="00851546"/>
    <w:rsid w:val="00851A96"/>
    <w:rsid w:val="00851B25"/>
    <w:rsid w:val="00851D9B"/>
    <w:rsid w:val="00852970"/>
    <w:rsid w:val="00852B8C"/>
    <w:rsid w:val="0085332B"/>
    <w:rsid w:val="008536FE"/>
    <w:rsid w:val="0085389E"/>
    <w:rsid w:val="00854397"/>
    <w:rsid w:val="00854BA9"/>
    <w:rsid w:val="0085503D"/>
    <w:rsid w:val="0085568D"/>
    <w:rsid w:val="008560CF"/>
    <w:rsid w:val="00856195"/>
    <w:rsid w:val="008561D3"/>
    <w:rsid w:val="0085672A"/>
    <w:rsid w:val="00856971"/>
    <w:rsid w:val="00856C44"/>
    <w:rsid w:val="008571E7"/>
    <w:rsid w:val="008577B5"/>
    <w:rsid w:val="00860B52"/>
    <w:rsid w:val="008618AC"/>
    <w:rsid w:val="00861925"/>
    <w:rsid w:val="008624D3"/>
    <w:rsid w:val="00862A45"/>
    <w:rsid w:val="008631B7"/>
    <w:rsid w:val="008637E0"/>
    <w:rsid w:val="00863E6B"/>
    <w:rsid w:val="00863F73"/>
    <w:rsid w:val="00864062"/>
    <w:rsid w:val="00864968"/>
    <w:rsid w:val="00864D7C"/>
    <w:rsid w:val="00864F64"/>
    <w:rsid w:val="00865249"/>
    <w:rsid w:val="0086565E"/>
    <w:rsid w:val="008657A3"/>
    <w:rsid w:val="00866BC8"/>
    <w:rsid w:val="0086786C"/>
    <w:rsid w:val="00867D71"/>
    <w:rsid w:val="00870A00"/>
    <w:rsid w:val="00870D43"/>
    <w:rsid w:val="00870FA4"/>
    <w:rsid w:val="00870FE2"/>
    <w:rsid w:val="008711E6"/>
    <w:rsid w:val="00871F84"/>
    <w:rsid w:val="00871F9F"/>
    <w:rsid w:val="00872070"/>
    <w:rsid w:val="0087216C"/>
    <w:rsid w:val="00872958"/>
    <w:rsid w:val="00872A26"/>
    <w:rsid w:val="00872D4D"/>
    <w:rsid w:val="00873A57"/>
    <w:rsid w:val="00873FFF"/>
    <w:rsid w:val="008741C6"/>
    <w:rsid w:val="0087475B"/>
    <w:rsid w:val="008747E2"/>
    <w:rsid w:val="00874A01"/>
    <w:rsid w:val="008768BE"/>
    <w:rsid w:val="0087767F"/>
    <w:rsid w:val="00877D94"/>
    <w:rsid w:val="00880B52"/>
    <w:rsid w:val="00880DA4"/>
    <w:rsid w:val="00881010"/>
    <w:rsid w:val="00881400"/>
    <w:rsid w:val="00881D72"/>
    <w:rsid w:val="00882231"/>
    <w:rsid w:val="0088236C"/>
    <w:rsid w:val="00882A58"/>
    <w:rsid w:val="008833A1"/>
    <w:rsid w:val="00884346"/>
    <w:rsid w:val="0088447E"/>
    <w:rsid w:val="0088525C"/>
    <w:rsid w:val="008856F4"/>
    <w:rsid w:val="00886088"/>
    <w:rsid w:val="00886429"/>
    <w:rsid w:val="00886794"/>
    <w:rsid w:val="008869BE"/>
    <w:rsid w:val="008870ED"/>
    <w:rsid w:val="0088713A"/>
    <w:rsid w:val="00887BAC"/>
    <w:rsid w:val="00890334"/>
    <w:rsid w:val="0089051F"/>
    <w:rsid w:val="008907FB"/>
    <w:rsid w:val="00890FE5"/>
    <w:rsid w:val="008918C3"/>
    <w:rsid w:val="00891938"/>
    <w:rsid w:val="00891D1D"/>
    <w:rsid w:val="00891D78"/>
    <w:rsid w:val="008924F5"/>
    <w:rsid w:val="00893A55"/>
    <w:rsid w:val="00893A6B"/>
    <w:rsid w:val="00893B20"/>
    <w:rsid w:val="00893D4B"/>
    <w:rsid w:val="0089500D"/>
    <w:rsid w:val="008951F2"/>
    <w:rsid w:val="00895A48"/>
    <w:rsid w:val="00896FDC"/>
    <w:rsid w:val="0089781B"/>
    <w:rsid w:val="00897DD6"/>
    <w:rsid w:val="00897ECF"/>
    <w:rsid w:val="008A0035"/>
    <w:rsid w:val="008A05F6"/>
    <w:rsid w:val="008A08DB"/>
    <w:rsid w:val="008A10BD"/>
    <w:rsid w:val="008A2207"/>
    <w:rsid w:val="008A2784"/>
    <w:rsid w:val="008A2E8F"/>
    <w:rsid w:val="008A334D"/>
    <w:rsid w:val="008A3589"/>
    <w:rsid w:val="008A3610"/>
    <w:rsid w:val="008A36E8"/>
    <w:rsid w:val="008A38C7"/>
    <w:rsid w:val="008A3E23"/>
    <w:rsid w:val="008A4AA4"/>
    <w:rsid w:val="008A4E70"/>
    <w:rsid w:val="008A56EE"/>
    <w:rsid w:val="008A6572"/>
    <w:rsid w:val="008A673F"/>
    <w:rsid w:val="008A7DAD"/>
    <w:rsid w:val="008A7E29"/>
    <w:rsid w:val="008B1397"/>
    <w:rsid w:val="008B1F13"/>
    <w:rsid w:val="008B2055"/>
    <w:rsid w:val="008B20F1"/>
    <w:rsid w:val="008B2F20"/>
    <w:rsid w:val="008B3141"/>
    <w:rsid w:val="008B3732"/>
    <w:rsid w:val="008B3885"/>
    <w:rsid w:val="008B3E6B"/>
    <w:rsid w:val="008B4133"/>
    <w:rsid w:val="008B44A4"/>
    <w:rsid w:val="008B48A1"/>
    <w:rsid w:val="008B4DB1"/>
    <w:rsid w:val="008B647B"/>
    <w:rsid w:val="008B6B34"/>
    <w:rsid w:val="008B7184"/>
    <w:rsid w:val="008B7477"/>
    <w:rsid w:val="008B760A"/>
    <w:rsid w:val="008C0048"/>
    <w:rsid w:val="008C028A"/>
    <w:rsid w:val="008C0584"/>
    <w:rsid w:val="008C08F5"/>
    <w:rsid w:val="008C09B1"/>
    <w:rsid w:val="008C0F60"/>
    <w:rsid w:val="008C1BA4"/>
    <w:rsid w:val="008C207C"/>
    <w:rsid w:val="008C20B6"/>
    <w:rsid w:val="008C20C4"/>
    <w:rsid w:val="008C21F9"/>
    <w:rsid w:val="008C2AF4"/>
    <w:rsid w:val="008C2D3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1BAB"/>
    <w:rsid w:val="008D28B7"/>
    <w:rsid w:val="008D2B51"/>
    <w:rsid w:val="008D3482"/>
    <w:rsid w:val="008D37FB"/>
    <w:rsid w:val="008D53D9"/>
    <w:rsid w:val="008D54E5"/>
    <w:rsid w:val="008D6C17"/>
    <w:rsid w:val="008D6CC5"/>
    <w:rsid w:val="008D6E63"/>
    <w:rsid w:val="008D72AE"/>
    <w:rsid w:val="008D7DB1"/>
    <w:rsid w:val="008E0029"/>
    <w:rsid w:val="008E0147"/>
    <w:rsid w:val="008E01CC"/>
    <w:rsid w:val="008E0703"/>
    <w:rsid w:val="008E0816"/>
    <w:rsid w:val="008E135E"/>
    <w:rsid w:val="008E1650"/>
    <w:rsid w:val="008E1731"/>
    <w:rsid w:val="008E182C"/>
    <w:rsid w:val="008E22F0"/>
    <w:rsid w:val="008E25F0"/>
    <w:rsid w:val="008E343C"/>
    <w:rsid w:val="008E5AB5"/>
    <w:rsid w:val="008E5E34"/>
    <w:rsid w:val="008E6DE9"/>
    <w:rsid w:val="008E7E59"/>
    <w:rsid w:val="008F01E7"/>
    <w:rsid w:val="008F05B8"/>
    <w:rsid w:val="008F0E0D"/>
    <w:rsid w:val="008F1319"/>
    <w:rsid w:val="008F1527"/>
    <w:rsid w:val="008F1AB8"/>
    <w:rsid w:val="008F1AF4"/>
    <w:rsid w:val="008F2417"/>
    <w:rsid w:val="008F254D"/>
    <w:rsid w:val="008F2D08"/>
    <w:rsid w:val="008F3090"/>
    <w:rsid w:val="008F3641"/>
    <w:rsid w:val="008F417F"/>
    <w:rsid w:val="008F4897"/>
    <w:rsid w:val="008F4F00"/>
    <w:rsid w:val="008F4F81"/>
    <w:rsid w:val="008F535E"/>
    <w:rsid w:val="008F550C"/>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1CD4"/>
    <w:rsid w:val="0090281F"/>
    <w:rsid w:val="00903130"/>
    <w:rsid w:val="009036BD"/>
    <w:rsid w:val="00903A30"/>
    <w:rsid w:val="00903FC8"/>
    <w:rsid w:val="009046D6"/>
    <w:rsid w:val="009050BF"/>
    <w:rsid w:val="00905108"/>
    <w:rsid w:val="009055A2"/>
    <w:rsid w:val="00905DA7"/>
    <w:rsid w:val="0090629D"/>
    <w:rsid w:val="0090633E"/>
    <w:rsid w:val="00906D05"/>
    <w:rsid w:val="0090761E"/>
    <w:rsid w:val="00907BE5"/>
    <w:rsid w:val="00907EAF"/>
    <w:rsid w:val="0091043E"/>
    <w:rsid w:val="00910ABD"/>
    <w:rsid w:val="0091152F"/>
    <w:rsid w:val="0091153A"/>
    <w:rsid w:val="00911EDC"/>
    <w:rsid w:val="0091321D"/>
    <w:rsid w:val="0091338D"/>
    <w:rsid w:val="00913E1D"/>
    <w:rsid w:val="00913F1F"/>
    <w:rsid w:val="009140DF"/>
    <w:rsid w:val="0091430E"/>
    <w:rsid w:val="00915160"/>
    <w:rsid w:val="009153E1"/>
    <w:rsid w:val="009159FC"/>
    <w:rsid w:val="00915B3D"/>
    <w:rsid w:val="00915BC1"/>
    <w:rsid w:val="009160B6"/>
    <w:rsid w:val="00916561"/>
    <w:rsid w:val="00916B44"/>
    <w:rsid w:val="00916EA9"/>
    <w:rsid w:val="009204A6"/>
    <w:rsid w:val="00921B78"/>
    <w:rsid w:val="00921BAB"/>
    <w:rsid w:val="00921BF5"/>
    <w:rsid w:val="009221C0"/>
    <w:rsid w:val="00922568"/>
    <w:rsid w:val="00922933"/>
    <w:rsid w:val="00923CEA"/>
    <w:rsid w:val="009264F7"/>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541F"/>
    <w:rsid w:val="00935839"/>
    <w:rsid w:val="0093595E"/>
    <w:rsid w:val="0093602A"/>
    <w:rsid w:val="009364C3"/>
    <w:rsid w:val="009370DB"/>
    <w:rsid w:val="00937223"/>
    <w:rsid w:val="00937359"/>
    <w:rsid w:val="00937452"/>
    <w:rsid w:val="009375EB"/>
    <w:rsid w:val="0093798D"/>
    <w:rsid w:val="00937FA4"/>
    <w:rsid w:val="009402EA"/>
    <w:rsid w:val="00940E27"/>
    <w:rsid w:val="009410A6"/>
    <w:rsid w:val="00941A3C"/>
    <w:rsid w:val="00941C7C"/>
    <w:rsid w:val="00942717"/>
    <w:rsid w:val="00943198"/>
    <w:rsid w:val="009433A8"/>
    <w:rsid w:val="00944D5A"/>
    <w:rsid w:val="00945034"/>
    <w:rsid w:val="0094555E"/>
    <w:rsid w:val="0094587A"/>
    <w:rsid w:val="00945C20"/>
    <w:rsid w:val="00945F28"/>
    <w:rsid w:val="009470C3"/>
    <w:rsid w:val="00947735"/>
    <w:rsid w:val="00947E68"/>
    <w:rsid w:val="00950B3D"/>
    <w:rsid w:val="00950D82"/>
    <w:rsid w:val="00950DA3"/>
    <w:rsid w:val="00950E01"/>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1798"/>
    <w:rsid w:val="00962E83"/>
    <w:rsid w:val="00962F49"/>
    <w:rsid w:val="00962F70"/>
    <w:rsid w:val="00963087"/>
    <w:rsid w:val="00964346"/>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3300"/>
    <w:rsid w:val="00973507"/>
    <w:rsid w:val="009738F1"/>
    <w:rsid w:val="00973BFA"/>
    <w:rsid w:val="00973FE1"/>
    <w:rsid w:val="00974156"/>
    <w:rsid w:val="0097479C"/>
    <w:rsid w:val="00974819"/>
    <w:rsid w:val="009749E7"/>
    <w:rsid w:val="009753A9"/>
    <w:rsid w:val="009756E4"/>
    <w:rsid w:val="00975B4F"/>
    <w:rsid w:val="009761DB"/>
    <w:rsid w:val="00976229"/>
    <w:rsid w:val="009763BE"/>
    <w:rsid w:val="00976B2C"/>
    <w:rsid w:val="00976D78"/>
    <w:rsid w:val="0097713B"/>
    <w:rsid w:val="0097754F"/>
    <w:rsid w:val="009777FF"/>
    <w:rsid w:val="00977D78"/>
    <w:rsid w:val="00977EA6"/>
    <w:rsid w:val="009802D7"/>
    <w:rsid w:val="0098037C"/>
    <w:rsid w:val="009803D6"/>
    <w:rsid w:val="00980909"/>
    <w:rsid w:val="00980D43"/>
    <w:rsid w:val="009814E8"/>
    <w:rsid w:val="0098159F"/>
    <w:rsid w:val="00982523"/>
    <w:rsid w:val="009825BF"/>
    <w:rsid w:val="00982837"/>
    <w:rsid w:val="0098292C"/>
    <w:rsid w:val="009832FE"/>
    <w:rsid w:val="00983796"/>
    <w:rsid w:val="0098386E"/>
    <w:rsid w:val="00984307"/>
    <w:rsid w:val="00984BE5"/>
    <w:rsid w:val="00985271"/>
    <w:rsid w:val="0098544F"/>
    <w:rsid w:val="0098600D"/>
    <w:rsid w:val="00986D54"/>
    <w:rsid w:val="0098791A"/>
    <w:rsid w:val="00987C22"/>
    <w:rsid w:val="00987D2D"/>
    <w:rsid w:val="00987F92"/>
    <w:rsid w:val="0099013D"/>
    <w:rsid w:val="009905F3"/>
    <w:rsid w:val="00990AA1"/>
    <w:rsid w:val="00990B0A"/>
    <w:rsid w:val="00990CE6"/>
    <w:rsid w:val="009913D0"/>
    <w:rsid w:val="009919DF"/>
    <w:rsid w:val="00992F81"/>
    <w:rsid w:val="00993182"/>
    <w:rsid w:val="009933FD"/>
    <w:rsid w:val="00993592"/>
    <w:rsid w:val="00993E29"/>
    <w:rsid w:val="00993F4E"/>
    <w:rsid w:val="0099413C"/>
    <w:rsid w:val="009943FA"/>
    <w:rsid w:val="0099452D"/>
    <w:rsid w:val="0099504E"/>
    <w:rsid w:val="0099588E"/>
    <w:rsid w:val="009958DF"/>
    <w:rsid w:val="009964FB"/>
    <w:rsid w:val="00996A2B"/>
    <w:rsid w:val="00996E2A"/>
    <w:rsid w:val="00996E6B"/>
    <w:rsid w:val="0099706A"/>
    <w:rsid w:val="00997124"/>
    <w:rsid w:val="009A0096"/>
    <w:rsid w:val="009A0319"/>
    <w:rsid w:val="009A04A9"/>
    <w:rsid w:val="009A069F"/>
    <w:rsid w:val="009A08A5"/>
    <w:rsid w:val="009A08D5"/>
    <w:rsid w:val="009A0D12"/>
    <w:rsid w:val="009A1403"/>
    <w:rsid w:val="009A19A0"/>
    <w:rsid w:val="009A1A5A"/>
    <w:rsid w:val="009A2FF6"/>
    <w:rsid w:val="009A3348"/>
    <w:rsid w:val="009A3470"/>
    <w:rsid w:val="009A36C6"/>
    <w:rsid w:val="009A36CC"/>
    <w:rsid w:val="009A3A99"/>
    <w:rsid w:val="009A3EFF"/>
    <w:rsid w:val="009A4696"/>
    <w:rsid w:val="009A56F5"/>
    <w:rsid w:val="009A5CBD"/>
    <w:rsid w:val="009A5D32"/>
    <w:rsid w:val="009A5EEF"/>
    <w:rsid w:val="009A603C"/>
    <w:rsid w:val="009A68C5"/>
    <w:rsid w:val="009A6AFC"/>
    <w:rsid w:val="009A6EAB"/>
    <w:rsid w:val="009A71F9"/>
    <w:rsid w:val="009A7781"/>
    <w:rsid w:val="009A792B"/>
    <w:rsid w:val="009B0755"/>
    <w:rsid w:val="009B07AB"/>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2057"/>
    <w:rsid w:val="009C3344"/>
    <w:rsid w:val="009C3BF0"/>
    <w:rsid w:val="009C40FC"/>
    <w:rsid w:val="009C48AD"/>
    <w:rsid w:val="009C4A53"/>
    <w:rsid w:val="009C4A99"/>
    <w:rsid w:val="009C4E7B"/>
    <w:rsid w:val="009C4EED"/>
    <w:rsid w:val="009C60C8"/>
    <w:rsid w:val="009C6328"/>
    <w:rsid w:val="009C7303"/>
    <w:rsid w:val="009C7672"/>
    <w:rsid w:val="009D174B"/>
    <w:rsid w:val="009D24E0"/>
    <w:rsid w:val="009D2A47"/>
    <w:rsid w:val="009D2B0B"/>
    <w:rsid w:val="009D32F3"/>
    <w:rsid w:val="009D33B7"/>
    <w:rsid w:val="009D3767"/>
    <w:rsid w:val="009D384A"/>
    <w:rsid w:val="009D3892"/>
    <w:rsid w:val="009D4103"/>
    <w:rsid w:val="009D454F"/>
    <w:rsid w:val="009D48A2"/>
    <w:rsid w:val="009D4B62"/>
    <w:rsid w:val="009D56A0"/>
    <w:rsid w:val="009D57EB"/>
    <w:rsid w:val="009D62C1"/>
    <w:rsid w:val="009D6852"/>
    <w:rsid w:val="009D6B65"/>
    <w:rsid w:val="009D6C64"/>
    <w:rsid w:val="009D7540"/>
    <w:rsid w:val="009D7AAC"/>
    <w:rsid w:val="009E0EFD"/>
    <w:rsid w:val="009E1B22"/>
    <w:rsid w:val="009E2080"/>
    <w:rsid w:val="009E3124"/>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E6"/>
    <w:rsid w:val="009F0C1E"/>
    <w:rsid w:val="009F0D1E"/>
    <w:rsid w:val="009F0DFA"/>
    <w:rsid w:val="009F112B"/>
    <w:rsid w:val="009F12B0"/>
    <w:rsid w:val="009F13B0"/>
    <w:rsid w:val="009F156D"/>
    <w:rsid w:val="009F1F6D"/>
    <w:rsid w:val="009F1FB9"/>
    <w:rsid w:val="009F23E3"/>
    <w:rsid w:val="009F2554"/>
    <w:rsid w:val="009F32CD"/>
    <w:rsid w:val="009F3BAC"/>
    <w:rsid w:val="009F41AD"/>
    <w:rsid w:val="009F41C3"/>
    <w:rsid w:val="009F4D7D"/>
    <w:rsid w:val="009F4D82"/>
    <w:rsid w:val="009F4F90"/>
    <w:rsid w:val="009F60D5"/>
    <w:rsid w:val="009F60F3"/>
    <w:rsid w:val="009F6454"/>
    <w:rsid w:val="009F7C51"/>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3398"/>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FF6"/>
    <w:rsid w:val="00A16475"/>
    <w:rsid w:val="00A16997"/>
    <w:rsid w:val="00A16FA3"/>
    <w:rsid w:val="00A170EE"/>
    <w:rsid w:val="00A1725E"/>
    <w:rsid w:val="00A173E3"/>
    <w:rsid w:val="00A17CC9"/>
    <w:rsid w:val="00A201B4"/>
    <w:rsid w:val="00A201C9"/>
    <w:rsid w:val="00A2140C"/>
    <w:rsid w:val="00A21BDB"/>
    <w:rsid w:val="00A22647"/>
    <w:rsid w:val="00A227F5"/>
    <w:rsid w:val="00A22DCF"/>
    <w:rsid w:val="00A22E16"/>
    <w:rsid w:val="00A22F06"/>
    <w:rsid w:val="00A2391A"/>
    <w:rsid w:val="00A240A0"/>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97"/>
    <w:rsid w:val="00A32FDE"/>
    <w:rsid w:val="00A32FE6"/>
    <w:rsid w:val="00A334CF"/>
    <w:rsid w:val="00A3398C"/>
    <w:rsid w:val="00A33B59"/>
    <w:rsid w:val="00A33C22"/>
    <w:rsid w:val="00A33D6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08E"/>
    <w:rsid w:val="00A426E3"/>
    <w:rsid w:val="00A42803"/>
    <w:rsid w:val="00A43224"/>
    <w:rsid w:val="00A4322F"/>
    <w:rsid w:val="00A43474"/>
    <w:rsid w:val="00A43EC0"/>
    <w:rsid w:val="00A44C9B"/>
    <w:rsid w:val="00A45399"/>
    <w:rsid w:val="00A45E0F"/>
    <w:rsid w:val="00A45E8B"/>
    <w:rsid w:val="00A4601E"/>
    <w:rsid w:val="00A46BE0"/>
    <w:rsid w:val="00A47DB9"/>
    <w:rsid w:val="00A51078"/>
    <w:rsid w:val="00A51165"/>
    <w:rsid w:val="00A514CE"/>
    <w:rsid w:val="00A5160A"/>
    <w:rsid w:val="00A51DFA"/>
    <w:rsid w:val="00A522FD"/>
    <w:rsid w:val="00A52AEE"/>
    <w:rsid w:val="00A52B97"/>
    <w:rsid w:val="00A5316E"/>
    <w:rsid w:val="00A5371F"/>
    <w:rsid w:val="00A53ABC"/>
    <w:rsid w:val="00A53D40"/>
    <w:rsid w:val="00A556CF"/>
    <w:rsid w:val="00A55B0D"/>
    <w:rsid w:val="00A568B3"/>
    <w:rsid w:val="00A56F62"/>
    <w:rsid w:val="00A56F86"/>
    <w:rsid w:val="00A57607"/>
    <w:rsid w:val="00A576AE"/>
    <w:rsid w:val="00A57715"/>
    <w:rsid w:val="00A57EF2"/>
    <w:rsid w:val="00A6017B"/>
    <w:rsid w:val="00A60833"/>
    <w:rsid w:val="00A60DC1"/>
    <w:rsid w:val="00A61907"/>
    <w:rsid w:val="00A61A34"/>
    <w:rsid w:val="00A61BC8"/>
    <w:rsid w:val="00A62510"/>
    <w:rsid w:val="00A62687"/>
    <w:rsid w:val="00A6393F"/>
    <w:rsid w:val="00A63C87"/>
    <w:rsid w:val="00A63C9A"/>
    <w:rsid w:val="00A64B5E"/>
    <w:rsid w:val="00A64E69"/>
    <w:rsid w:val="00A65A4D"/>
    <w:rsid w:val="00A65FF0"/>
    <w:rsid w:val="00A664CB"/>
    <w:rsid w:val="00A66F47"/>
    <w:rsid w:val="00A671F4"/>
    <w:rsid w:val="00A6747A"/>
    <w:rsid w:val="00A67B90"/>
    <w:rsid w:val="00A67F7E"/>
    <w:rsid w:val="00A70841"/>
    <w:rsid w:val="00A7097C"/>
    <w:rsid w:val="00A71112"/>
    <w:rsid w:val="00A7125A"/>
    <w:rsid w:val="00A7192A"/>
    <w:rsid w:val="00A72372"/>
    <w:rsid w:val="00A724F9"/>
    <w:rsid w:val="00A73391"/>
    <w:rsid w:val="00A73506"/>
    <w:rsid w:val="00A73E6E"/>
    <w:rsid w:val="00A73EB8"/>
    <w:rsid w:val="00A74304"/>
    <w:rsid w:val="00A7455A"/>
    <w:rsid w:val="00A74688"/>
    <w:rsid w:val="00A74958"/>
    <w:rsid w:val="00A74A3C"/>
    <w:rsid w:val="00A7532A"/>
    <w:rsid w:val="00A75795"/>
    <w:rsid w:val="00A75A31"/>
    <w:rsid w:val="00A7620A"/>
    <w:rsid w:val="00A763CF"/>
    <w:rsid w:val="00A765F8"/>
    <w:rsid w:val="00A76650"/>
    <w:rsid w:val="00A76D37"/>
    <w:rsid w:val="00A76E6A"/>
    <w:rsid w:val="00A77065"/>
    <w:rsid w:val="00A7723C"/>
    <w:rsid w:val="00A77B8D"/>
    <w:rsid w:val="00A77EA2"/>
    <w:rsid w:val="00A81B99"/>
    <w:rsid w:val="00A81D43"/>
    <w:rsid w:val="00A81E84"/>
    <w:rsid w:val="00A8243C"/>
    <w:rsid w:val="00A82D4D"/>
    <w:rsid w:val="00A82E22"/>
    <w:rsid w:val="00A83A89"/>
    <w:rsid w:val="00A83DC1"/>
    <w:rsid w:val="00A844CE"/>
    <w:rsid w:val="00A8466D"/>
    <w:rsid w:val="00A84717"/>
    <w:rsid w:val="00A84965"/>
    <w:rsid w:val="00A84FF6"/>
    <w:rsid w:val="00A8523C"/>
    <w:rsid w:val="00A85399"/>
    <w:rsid w:val="00A85986"/>
    <w:rsid w:val="00A859CE"/>
    <w:rsid w:val="00A85A40"/>
    <w:rsid w:val="00A86463"/>
    <w:rsid w:val="00A86FAB"/>
    <w:rsid w:val="00A874B6"/>
    <w:rsid w:val="00A87869"/>
    <w:rsid w:val="00A90BDE"/>
    <w:rsid w:val="00A91053"/>
    <w:rsid w:val="00A91F33"/>
    <w:rsid w:val="00A92714"/>
    <w:rsid w:val="00A92BB4"/>
    <w:rsid w:val="00A92BDC"/>
    <w:rsid w:val="00A931BD"/>
    <w:rsid w:val="00A93447"/>
    <w:rsid w:val="00A9376C"/>
    <w:rsid w:val="00A93E79"/>
    <w:rsid w:val="00A942DB"/>
    <w:rsid w:val="00A9434B"/>
    <w:rsid w:val="00A944BE"/>
    <w:rsid w:val="00A94AB9"/>
    <w:rsid w:val="00A94CBD"/>
    <w:rsid w:val="00A94D8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31C"/>
    <w:rsid w:val="00AA2D40"/>
    <w:rsid w:val="00AA3ABA"/>
    <w:rsid w:val="00AA40A5"/>
    <w:rsid w:val="00AA4BB4"/>
    <w:rsid w:val="00AA4E40"/>
    <w:rsid w:val="00AA59AC"/>
    <w:rsid w:val="00AA5AC9"/>
    <w:rsid w:val="00AA5F71"/>
    <w:rsid w:val="00AA64D2"/>
    <w:rsid w:val="00AA6579"/>
    <w:rsid w:val="00AA728E"/>
    <w:rsid w:val="00AB0457"/>
    <w:rsid w:val="00AB1540"/>
    <w:rsid w:val="00AB2260"/>
    <w:rsid w:val="00AB246C"/>
    <w:rsid w:val="00AB24B3"/>
    <w:rsid w:val="00AB250C"/>
    <w:rsid w:val="00AB2A14"/>
    <w:rsid w:val="00AB4E8A"/>
    <w:rsid w:val="00AB4FA6"/>
    <w:rsid w:val="00AB5F16"/>
    <w:rsid w:val="00AB5FE7"/>
    <w:rsid w:val="00AB60ED"/>
    <w:rsid w:val="00AB65FB"/>
    <w:rsid w:val="00AB7ED6"/>
    <w:rsid w:val="00AC014A"/>
    <w:rsid w:val="00AC028C"/>
    <w:rsid w:val="00AC0315"/>
    <w:rsid w:val="00AC063C"/>
    <w:rsid w:val="00AC0C09"/>
    <w:rsid w:val="00AC0ECE"/>
    <w:rsid w:val="00AC1047"/>
    <w:rsid w:val="00AC1A1D"/>
    <w:rsid w:val="00AC1BB8"/>
    <w:rsid w:val="00AC22E4"/>
    <w:rsid w:val="00AC27AA"/>
    <w:rsid w:val="00AC2C07"/>
    <w:rsid w:val="00AC2F18"/>
    <w:rsid w:val="00AC353B"/>
    <w:rsid w:val="00AC3AE6"/>
    <w:rsid w:val="00AC3FFD"/>
    <w:rsid w:val="00AC467D"/>
    <w:rsid w:val="00AC4AAA"/>
    <w:rsid w:val="00AC5842"/>
    <w:rsid w:val="00AC659B"/>
    <w:rsid w:val="00AC67FD"/>
    <w:rsid w:val="00AC6B94"/>
    <w:rsid w:val="00AC6E38"/>
    <w:rsid w:val="00AC7E5C"/>
    <w:rsid w:val="00AD04EA"/>
    <w:rsid w:val="00AD0513"/>
    <w:rsid w:val="00AD07C0"/>
    <w:rsid w:val="00AD0A1B"/>
    <w:rsid w:val="00AD0C31"/>
    <w:rsid w:val="00AD0C70"/>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75"/>
    <w:rsid w:val="00AD6A83"/>
    <w:rsid w:val="00AD72D0"/>
    <w:rsid w:val="00AD7382"/>
    <w:rsid w:val="00AE04E2"/>
    <w:rsid w:val="00AE0776"/>
    <w:rsid w:val="00AE0777"/>
    <w:rsid w:val="00AE0BFF"/>
    <w:rsid w:val="00AE0C3B"/>
    <w:rsid w:val="00AE0E31"/>
    <w:rsid w:val="00AE0E38"/>
    <w:rsid w:val="00AE17D5"/>
    <w:rsid w:val="00AE17F8"/>
    <w:rsid w:val="00AE18AC"/>
    <w:rsid w:val="00AE1B40"/>
    <w:rsid w:val="00AE1C10"/>
    <w:rsid w:val="00AE2C5F"/>
    <w:rsid w:val="00AE36C0"/>
    <w:rsid w:val="00AE4155"/>
    <w:rsid w:val="00AE41D9"/>
    <w:rsid w:val="00AE50A8"/>
    <w:rsid w:val="00AE596C"/>
    <w:rsid w:val="00AE67B9"/>
    <w:rsid w:val="00AF094A"/>
    <w:rsid w:val="00AF0B33"/>
    <w:rsid w:val="00AF0CFB"/>
    <w:rsid w:val="00AF1662"/>
    <w:rsid w:val="00AF1B12"/>
    <w:rsid w:val="00AF345B"/>
    <w:rsid w:val="00AF384D"/>
    <w:rsid w:val="00AF3FF2"/>
    <w:rsid w:val="00AF43E7"/>
    <w:rsid w:val="00AF4CDD"/>
    <w:rsid w:val="00AF50BD"/>
    <w:rsid w:val="00AF5CD5"/>
    <w:rsid w:val="00AF5F34"/>
    <w:rsid w:val="00AF5F81"/>
    <w:rsid w:val="00AF66B6"/>
    <w:rsid w:val="00AF674F"/>
    <w:rsid w:val="00AF6A6C"/>
    <w:rsid w:val="00AF7508"/>
    <w:rsid w:val="00AF7745"/>
    <w:rsid w:val="00AF7C38"/>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E3B"/>
    <w:rsid w:val="00B14117"/>
    <w:rsid w:val="00B1459C"/>
    <w:rsid w:val="00B1506A"/>
    <w:rsid w:val="00B1517A"/>
    <w:rsid w:val="00B157BB"/>
    <w:rsid w:val="00B15945"/>
    <w:rsid w:val="00B15D3E"/>
    <w:rsid w:val="00B168F6"/>
    <w:rsid w:val="00B16CF6"/>
    <w:rsid w:val="00B17212"/>
    <w:rsid w:val="00B17805"/>
    <w:rsid w:val="00B17846"/>
    <w:rsid w:val="00B17EDA"/>
    <w:rsid w:val="00B20127"/>
    <w:rsid w:val="00B20550"/>
    <w:rsid w:val="00B20605"/>
    <w:rsid w:val="00B213DD"/>
    <w:rsid w:val="00B21450"/>
    <w:rsid w:val="00B21D8B"/>
    <w:rsid w:val="00B21F86"/>
    <w:rsid w:val="00B2247D"/>
    <w:rsid w:val="00B22620"/>
    <w:rsid w:val="00B243B1"/>
    <w:rsid w:val="00B24527"/>
    <w:rsid w:val="00B24BBA"/>
    <w:rsid w:val="00B25263"/>
    <w:rsid w:val="00B2526F"/>
    <w:rsid w:val="00B25B7B"/>
    <w:rsid w:val="00B25F6D"/>
    <w:rsid w:val="00B26216"/>
    <w:rsid w:val="00B265CF"/>
    <w:rsid w:val="00B26B48"/>
    <w:rsid w:val="00B274D6"/>
    <w:rsid w:val="00B27AAC"/>
    <w:rsid w:val="00B27D86"/>
    <w:rsid w:val="00B27F33"/>
    <w:rsid w:val="00B30005"/>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286"/>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56F"/>
    <w:rsid w:val="00B43CC3"/>
    <w:rsid w:val="00B43F50"/>
    <w:rsid w:val="00B440EA"/>
    <w:rsid w:val="00B4440B"/>
    <w:rsid w:val="00B44598"/>
    <w:rsid w:val="00B44967"/>
    <w:rsid w:val="00B44BF8"/>
    <w:rsid w:val="00B4543F"/>
    <w:rsid w:val="00B45DCC"/>
    <w:rsid w:val="00B46193"/>
    <w:rsid w:val="00B465F2"/>
    <w:rsid w:val="00B465F4"/>
    <w:rsid w:val="00B46711"/>
    <w:rsid w:val="00B46842"/>
    <w:rsid w:val="00B46B05"/>
    <w:rsid w:val="00B46D47"/>
    <w:rsid w:val="00B47395"/>
    <w:rsid w:val="00B47B77"/>
    <w:rsid w:val="00B47BEC"/>
    <w:rsid w:val="00B47FB1"/>
    <w:rsid w:val="00B505B3"/>
    <w:rsid w:val="00B50798"/>
    <w:rsid w:val="00B509D0"/>
    <w:rsid w:val="00B513DC"/>
    <w:rsid w:val="00B51697"/>
    <w:rsid w:val="00B51CF7"/>
    <w:rsid w:val="00B529AA"/>
    <w:rsid w:val="00B52D1B"/>
    <w:rsid w:val="00B53322"/>
    <w:rsid w:val="00B539EF"/>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2422"/>
    <w:rsid w:val="00B62656"/>
    <w:rsid w:val="00B62909"/>
    <w:rsid w:val="00B62A9B"/>
    <w:rsid w:val="00B62C0B"/>
    <w:rsid w:val="00B62FA6"/>
    <w:rsid w:val="00B63968"/>
    <w:rsid w:val="00B63A22"/>
    <w:rsid w:val="00B63D91"/>
    <w:rsid w:val="00B642B9"/>
    <w:rsid w:val="00B64D85"/>
    <w:rsid w:val="00B64EFA"/>
    <w:rsid w:val="00B668EB"/>
    <w:rsid w:val="00B67C72"/>
    <w:rsid w:val="00B707B2"/>
    <w:rsid w:val="00B70979"/>
    <w:rsid w:val="00B709C6"/>
    <w:rsid w:val="00B71054"/>
    <w:rsid w:val="00B712A2"/>
    <w:rsid w:val="00B712A5"/>
    <w:rsid w:val="00B71833"/>
    <w:rsid w:val="00B71C8F"/>
    <w:rsid w:val="00B72710"/>
    <w:rsid w:val="00B73464"/>
    <w:rsid w:val="00B739A3"/>
    <w:rsid w:val="00B73A01"/>
    <w:rsid w:val="00B74734"/>
    <w:rsid w:val="00B7534B"/>
    <w:rsid w:val="00B7589A"/>
    <w:rsid w:val="00B77A2E"/>
    <w:rsid w:val="00B77EF4"/>
    <w:rsid w:val="00B80908"/>
    <w:rsid w:val="00B8120B"/>
    <w:rsid w:val="00B8162D"/>
    <w:rsid w:val="00B819D4"/>
    <w:rsid w:val="00B81BCB"/>
    <w:rsid w:val="00B81F7B"/>
    <w:rsid w:val="00B824A3"/>
    <w:rsid w:val="00B82778"/>
    <w:rsid w:val="00B82785"/>
    <w:rsid w:val="00B82A2E"/>
    <w:rsid w:val="00B82CDF"/>
    <w:rsid w:val="00B832A8"/>
    <w:rsid w:val="00B8388C"/>
    <w:rsid w:val="00B842BE"/>
    <w:rsid w:val="00B84C76"/>
    <w:rsid w:val="00B84EEE"/>
    <w:rsid w:val="00B84F20"/>
    <w:rsid w:val="00B85226"/>
    <w:rsid w:val="00B86374"/>
    <w:rsid w:val="00B86609"/>
    <w:rsid w:val="00B86825"/>
    <w:rsid w:val="00B8767F"/>
    <w:rsid w:val="00B8794F"/>
    <w:rsid w:val="00B902DB"/>
    <w:rsid w:val="00B904D9"/>
    <w:rsid w:val="00B9082E"/>
    <w:rsid w:val="00B90E4A"/>
    <w:rsid w:val="00B90E87"/>
    <w:rsid w:val="00B90F69"/>
    <w:rsid w:val="00B91752"/>
    <w:rsid w:val="00B91AD8"/>
    <w:rsid w:val="00B921F1"/>
    <w:rsid w:val="00B928B2"/>
    <w:rsid w:val="00B92A46"/>
    <w:rsid w:val="00B92C19"/>
    <w:rsid w:val="00B92C34"/>
    <w:rsid w:val="00B93784"/>
    <w:rsid w:val="00B94016"/>
    <w:rsid w:val="00B94646"/>
    <w:rsid w:val="00B94BD1"/>
    <w:rsid w:val="00B94D48"/>
    <w:rsid w:val="00B956D0"/>
    <w:rsid w:val="00B96715"/>
    <w:rsid w:val="00BA04EA"/>
    <w:rsid w:val="00BA0F39"/>
    <w:rsid w:val="00BA1008"/>
    <w:rsid w:val="00BA126E"/>
    <w:rsid w:val="00BA185D"/>
    <w:rsid w:val="00BA1B38"/>
    <w:rsid w:val="00BA1EF4"/>
    <w:rsid w:val="00BA3064"/>
    <w:rsid w:val="00BA4361"/>
    <w:rsid w:val="00BA44E3"/>
    <w:rsid w:val="00BA4B25"/>
    <w:rsid w:val="00BA5665"/>
    <w:rsid w:val="00BA654D"/>
    <w:rsid w:val="00BA7E5D"/>
    <w:rsid w:val="00BA7ED3"/>
    <w:rsid w:val="00BB0B88"/>
    <w:rsid w:val="00BB0D29"/>
    <w:rsid w:val="00BB1BD8"/>
    <w:rsid w:val="00BB25A9"/>
    <w:rsid w:val="00BB25D7"/>
    <w:rsid w:val="00BB2C64"/>
    <w:rsid w:val="00BB3071"/>
    <w:rsid w:val="00BB3233"/>
    <w:rsid w:val="00BB34C8"/>
    <w:rsid w:val="00BB39DD"/>
    <w:rsid w:val="00BB49BD"/>
    <w:rsid w:val="00BB5595"/>
    <w:rsid w:val="00BB5C2C"/>
    <w:rsid w:val="00BB6672"/>
    <w:rsid w:val="00BB72EF"/>
    <w:rsid w:val="00BB75E3"/>
    <w:rsid w:val="00BB77A9"/>
    <w:rsid w:val="00BB7C45"/>
    <w:rsid w:val="00BB7E88"/>
    <w:rsid w:val="00BC0122"/>
    <w:rsid w:val="00BC09F9"/>
    <w:rsid w:val="00BC15C5"/>
    <w:rsid w:val="00BC18C0"/>
    <w:rsid w:val="00BC3517"/>
    <w:rsid w:val="00BC3846"/>
    <w:rsid w:val="00BC3AB9"/>
    <w:rsid w:val="00BC3B01"/>
    <w:rsid w:val="00BC3D58"/>
    <w:rsid w:val="00BC4983"/>
    <w:rsid w:val="00BC5072"/>
    <w:rsid w:val="00BC57B0"/>
    <w:rsid w:val="00BC5F20"/>
    <w:rsid w:val="00BC5FC8"/>
    <w:rsid w:val="00BC65DD"/>
    <w:rsid w:val="00BC6792"/>
    <w:rsid w:val="00BC740F"/>
    <w:rsid w:val="00BC796E"/>
    <w:rsid w:val="00BC7DF1"/>
    <w:rsid w:val="00BD05A8"/>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820"/>
    <w:rsid w:val="00BE3883"/>
    <w:rsid w:val="00BE3AD8"/>
    <w:rsid w:val="00BE3F82"/>
    <w:rsid w:val="00BE41BD"/>
    <w:rsid w:val="00BE4323"/>
    <w:rsid w:val="00BE4B99"/>
    <w:rsid w:val="00BE4C69"/>
    <w:rsid w:val="00BE4DE5"/>
    <w:rsid w:val="00BE52C1"/>
    <w:rsid w:val="00BE5313"/>
    <w:rsid w:val="00BE5524"/>
    <w:rsid w:val="00BE5A87"/>
    <w:rsid w:val="00BE5D78"/>
    <w:rsid w:val="00BE646D"/>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DC9"/>
    <w:rsid w:val="00BF7F28"/>
    <w:rsid w:val="00C000B3"/>
    <w:rsid w:val="00C002A1"/>
    <w:rsid w:val="00C003A0"/>
    <w:rsid w:val="00C008B6"/>
    <w:rsid w:val="00C00A12"/>
    <w:rsid w:val="00C012B4"/>
    <w:rsid w:val="00C01489"/>
    <w:rsid w:val="00C01609"/>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0D2"/>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A74"/>
    <w:rsid w:val="00C17B8A"/>
    <w:rsid w:val="00C20D52"/>
    <w:rsid w:val="00C20D7B"/>
    <w:rsid w:val="00C20DAC"/>
    <w:rsid w:val="00C20F0B"/>
    <w:rsid w:val="00C2178B"/>
    <w:rsid w:val="00C2297C"/>
    <w:rsid w:val="00C229D8"/>
    <w:rsid w:val="00C22F4D"/>
    <w:rsid w:val="00C22F9E"/>
    <w:rsid w:val="00C23401"/>
    <w:rsid w:val="00C23D3E"/>
    <w:rsid w:val="00C2446A"/>
    <w:rsid w:val="00C24A91"/>
    <w:rsid w:val="00C24C90"/>
    <w:rsid w:val="00C26C1B"/>
    <w:rsid w:val="00C26DEB"/>
    <w:rsid w:val="00C27986"/>
    <w:rsid w:val="00C303FF"/>
    <w:rsid w:val="00C308FD"/>
    <w:rsid w:val="00C3092A"/>
    <w:rsid w:val="00C30A70"/>
    <w:rsid w:val="00C30F5C"/>
    <w:rsid w:val="00C31691"/>
    <w:rsid w:val="00C31A8D"/>
    <w:rsid w:val="00C32037"/>
    <w:rsid w:val="00C325E8"/>
    <w:rsid w:val="00C333C7"/>
    <w:rsid w:val="00C334A8"/>
    <w:rsid w:val="00C33995"/>
    <w:rsid w:val="00C33DC4"/>
    <w:rsid w:val="00C34520"/>
    <w:rsid w:val="00C3456E"/>
    <w:rsid w:val="00C34882"/>
    <w:rsid w:val="00C349EA"/>
    <w:rsid w:val="00C34D9F"/>
    <w:rsid w:val="00C35F18"/>
    <w:rsid w:val="00C367AA"/>
    <w:rsid w:val="00C367F8"/>
    <w:rsid w:val="00C36D6A"/>
    <w:rsid w:val="00C37C5C"/>
    <w:rsid w:val="00C37C64"/>
    <w:rsid w:val="00C400F7"/>
    <w:rsid w:val="00C40639"/>
    <w:rsid w:val="00C40BAD"/>
    <w:rsid w:val="00C40DB2"/>
    <w:rsid w:val="00C41427"/>
    <w:rsid w:val="00C4165D"/>
    <w:rsid w:val="00C4183C"/>
    <w:rsid w:val="00C41A81"/>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19D2"/>
    <w:rsid w:val="00C51F80"/>
    <w:rsid w:val="00C521D9"/>
    <w:rsid w:val="00C52719"/>
    <w:rsid w:val="00C52D78"/>
    <w:rsid w:val="00C52DDA"/>
    <w:rsid w:val="00C52E22"/>
    <w:rsid w:val="00C53EB4"/>
    <w:rsid w:val="00C53F37"/>
    <w:rsid w:val="00C53FBD"/>
    <w:rsid w:val="00C542EA"/>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A50"/>
    <w:rsid w:val="00C60CC8"/>
    <w:rsid w:val="00C61172"/>
    <w:rsid w:val="00C617DD"/>
    <w:rsid w:val="00C61864"/>
    <w:rsid w:val="00C61BB0"/>
    <w:rsid w:val="00C62A06"/>
    <w:rsid w:val="00C6314B"/>
    <w:rsid w:val="00C6396B"/>
    <w:rsid w:val="00C63F74"/>
    <w:rsid w:val="00C6483C"/>
    <w:rsid w:val="00C64AEE"/>
    <w:rsid w:val="00C64B3B"/>
    <w:rsid w:val="00C64D08"/>
    <w:rsid w:val="00C652F2"/>
    <w:rsid w:val="00C656A8"/>
    <w:rsid w:val="00C657E6"/>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3FEA"/>
    <w:rsid w:val="00C74AF2"/>
    <w:rsid w:val="00C75440"/>
    <w:rsid w:val="00C7576F"/>
    <w:rsid w:val="00C75B91"/>
    <w:rsid w:val="00C75E82"/>
    <w:rsid w:val="00C75FD9"/>
    <w:rsid w:val="00C761AC"/>
    <w:rsid w:val="00C7640C"/>
    <w:rsid w:val="00C76491"/>
    <w:rsid w:val="00C76A1B"/>
    <w:rsid w:val="00C7736A"/>
    <w:rsid w:val="00C77A74"/>
    <w:rsid w:val="00C77D18"/>
    <w:rsid w:val="00C77EA5"/>
    <w:rsid w:val="00C80119"/>
    <w:rsid w:val="00C8056C"/>
    <w:rsid w:val="00C805A0"/>
    <w:rsid w:val="00C806A9"/>
    <w:rsid w:val="00C811B0"/>
    <w:rsid w:val="00C818A0"/>
    <w:rsid w:val="00C826FF"/>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934"/>
    <w:rsid w:val="00C93BF1"/>
    <w:rsid w:val="00C93EBA"/>
    <w:rsid w:val="00C94C52"/>
    <w:rsid w:val="00C952C8"/>
    <w:rsid w:val="00C962D0"/>
    <w:rsid w:val="00C9632A"/>
    <w:rsid w:val="00C965E7"/>
    <w:rsid w:val="00C96634"/>
    <w:rsid w:val="00C967F4"/>
    <w:rsid w:val="00C96E72"/>
    <w:rsid w:val="00C97110"/>
    <w:rsid w:val="00C9757A"/>
    <w:rsid w:val="00CA0714"/>
    <w:rsid w:val="00CA0753"/>
    <w:rsid w:val="00CA1DBE"/>
    <w:rsid w:val="00CA2420"/>
    <w:rsid w:val="00CA2B1C"/>
    <w:rsid w:val="00CA323B"/>
    <w:rsid w:val="00CA3698"/>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292"/>
    <w:rsid w:val="00CB56C4"/>
    <w:rsid w:val="00CB5B07"/>
    <w:rsid w:val="00CB5E62"/>
    <w:rsid w:val="00CB60A0"/>
    <w:rsid w:val="00CB67F6"/>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7F6B"/>
    <w:rsid w:val="00CD000D"/>
    <w:rsid w:val="00CD0394"/>
    <w:rsid w:val="00CD0979"/>
    <w:rsid w:val="00CD0FC2"/>
    <w:rsid w:val="00CD14E0"/>
    <w:rsid w:val="00CD15DC"/>
    <w:rsid w:val="00CD2CE6"/>
    <w:rsid w:val="00CD3139"/>
    <w:rsid w:val="00CD38D8"/>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6AF"/>
    <w:rsid w:val="00CF5F59"/>
    <w:rsid w:val="00CF628F"/>
    <w:rsid w:val="00CF6C92"/>
    <w:rsid w:val="00CF7755"/>
    <w:rsid w:val="00CF7ED0"/>
    <w:rsid w:val="00D00AAD"/>
    <w:rsid w:val="00D00C70"/>
    <w:rsid w:val="00D0208D"/>
    <w:rsid w:val="00D0297E"/>
    <w:rsid w:val="00D02E00"/>
    <w:rsid w:val="00D02EB2"/>
    <w:rsid w:val="00D03008"/>
    <w:rsid w:val="00D0309E"/>
    <w:rsid w:val="00D03378"/>
    <w:rsid w:val="00D03509"/>
    <w:rsid w:val="00D03569"/>
    <w:rsid w:val="00D0363F"/>
    <w:rsid w:val="00D03A2B"/>
    <w:rsid w:val="00D04470"/>
    <w:rsid w:val="00D044C3"/>
    <w:rsid w:val="00D0515D"/>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4DB3"/>
    <w:rsid w:val="00D150C0"/>
    <w:rsid w:val="00D15603"/>
    <w:rsid w:val="00D1616E"/>
    <w:rsid w:val="00D165C6"/>
    <w:rsid w:val="00D171B2"/>
    <w:rsid w:val="00D17AA9"/>
    <w:rsid w:val="00D17AB5"/>
    <w:rsid w:val="00D20173"/>
    <w:rsid w:val="00D202B3"/>
    <w:rsid w:val="00D212CD"/>
    <w:rsid w:val="00D21448"/>
    <w:rsid w:val="00D2170F"/>
    <w:rsid w:val="00D21B54"/>
    <w:rsid w:val="00D21EA0"/>
    <w:rsid w:val="00D2238B"/>
    <w:rsid w:val="00D226F8"/>
    <w:rsid w:val="00D2414C"/>
    <w:rsid w:val="00D243FC"/>
    <w:rsid w:val="00D25BB2"/>
    <w:rsid w:val="00D269DE"/>
    <w:rsid w:val="00D26E85"/>
    <w:rsid w:val="00D27949"/>
    <w:rsid w:val="00D27C7E"/>
    <w:rsid w:val="00D27F5B"/>
    <w:rsid w:val="00D27FC2"/>
    <w:rsid w:val="00D3004F"/>
    <w:rsid w:val="00D301C5"/>
    <w:rsid w:val="00D30CF2"/>
    <w:rsid w:val="00D317A5"/>
    <w:rsid w:val="00D3197C"/>
    <w:rsid w:val="00D32546"/>
    <w:rsid w:val="00D3256A"/>
    <w:rsid w:val="00D32615"/>
    <w:rsid w:val="00D3338E"/>
    <w:rsid w:val="00D33B4B"/>
    <w:rsid w:val="00D33BC6"/>
    <w:rsid w:val="00D343CB"/>
    <w:rsid w:val="00D3499B"/>
    <w:rsid w:val="00D34D81"/>
    <w:rsid w:val="00D35625"/>
    <w:rsid w:val="00D35F09"/>
    <w:rsid w:val="00D363AA"/>
    <w:rsid w:val="00D3696C"/>
    <w:rsid w:val="00D369A0"/>
    <w:rsid w:val="00D36A95"/>
    <w:rsid w:val="00D37543"/>
    <w:rsid w:val="00D37A06"/>
    <w:rsid w:val="00D37F1F"/>
    <w:rsid w:val="00D40053"/>
    <w:rsid w:val="00D409F3"/>
    <w:rsid w:val="00D41777"/>
    <w:rsid w:val="00D41ADC"/>
    <w:rsid w:val="00D41FEE"/>
    <w:rsid w:val="00D42841"/>
    <w:rsid w:val="00D4369B"/>
    <w:rsid w:val="00D437AB"/>
    <w:rsid w:val="00D4394E"/>
    <w:rsid w:val="00D4473E"/>
    <w:rsid w:val="00D448BE"/>
    <w:rsid w:val="00D44BF6"/>
    <w:rsid w:val="00D44FEB"/>
    <w:rsid w:val="00D45463"/>
    <w:rsid w:val="00D45876"/>
    <w:rsid w:val="00D45EDE"/>
    <w:rsid w:val="00D4663D"/>
    <w:rsid w:val="00D46D1E"/>
    <w:rsid w:val="00D47182"/>
    <w:rsid w:val="00D501F8"/>
    <w:rsid w:val="00D5075A"/>
    <w:rsid w:val="00D5083D"/>
    <w:rsid w:val="00D51C88"/>
    <w:rsid w:val="00D51E76"/>
    <w:rsid w:val="00D52431"/>
    <w:rsid w:val="00D524FE"/>
    <w:rsid w:val="00D52D4A"/>
    <w:rsid w:val="00D52E9B"/>
    <w:rsid w:val="00D52ECA"/>
    <w:rsid w:val="00D5315A"/>
    <w:rsid w:val="00D53F95"/>
    <w:rsid w:val="00D547DA"/>
    <w:rsid w:val="00D5564E"/>
    <w:rsid w:val="00D55B5A"/>
    <w:rsid w:val="00D55FC8"/>
    <w:rsid w:val="00D56BBC"/>
    <w:rsid w:val="00D577F5"/>
    <w:rsid w:val="00D603E2"/>
    <w:rsid w:val="00D606AE"/>
    <w:rsid w:val="00D60E86"/>
    <w:rsid w:val="00D6128F"/>
    <w:rsid w:val="00D615FC"/>
    <w:rsid w:val="00D61B20"/>
    <w:rsid w:val="00D62970"/>
    <w:rsid w:val="00D62BD6"/>
    <w:rsid w:val="00D62E4D"/>
    <w:rsid w:val="00D63521"/>
    <w:rsid w:val="00D638DA"/>
    <w:rsid w:val="00D65600"/>
    <w:rsid w:val="00D6734B"/>
    <w:rsid w:val="00D67773"/>
    <w:rsid w:val="00D67909"/>
    <w:rsid w:val="00D67984"/>
    <w:rsid w:val="00D7015B"/>
    <w:rsid w:val="00D70244"/>
    <w:rsid w:val="00D717E4"/>
    <w:rsid w:val="00D71A1D"/>
    <w:rsid w:val="00D7232C"/>
    <w:rsid w:val="00D72A08"/>
    <w:rsid w:val="00D72A78"/>
    <w:rsid w:val="00D730CE"/>
    <w:rsid w:val="00D73CBE"/>
    <w:rsid w:val="00D742AC"/>
    <w:rsid w:val="00D74F9F"/>
    <w:rsid w:val="00D750C4"/>
    <w:rsid w:val="00D75149"/>
    <w:rsid w:val="00D7523E"/>
    <w:rsid w:val="00D7655C"/>
    <w:rsid w:val="00D774C8"/>
    <w:rsid w:val="00D8018E"/>
    <w:rsid w:val="00D80A4C"/>
    <w:rsid w:val="00D80D7D"/>
    <w:rsid w:val="00D80F49"/>
    <w:rsid w:val="00D8133C"/>
    <w:rsid w:val="00D81DD3"/>
    <w:rsid w:val="00D8213D"/>
    <w:rsid w:val="00D823B3"/>
    <w:rsid w:val="00D823BD"/>
    <w:rsid w:val="00D83520"/>
    <w:rsid w:val="00D83751"/>
    <w:rsid w:val="00D83B6C"/>
    <w:rsid w:val="00D84145"/>
    <w:rsid w:val="00D84493"/>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A1F"/>
    <w:rsid w:val="00D93D6A"/>
    <w:rsid w:val="00D9412D"/>
    <w:rsid w:val="00D94C40"/>
    <w:rsid w:val="00D95566"/>
    <w:rsid w:val="00D9556A"/>
    <w:rsid w:val="00D95747"/>
    <w:rsid w:val="00D96848"/>
    <w:rsid w:val="00D96854"/>
    <w:rsid w:val="00D9685C"/>
    <w:rsid w:val="00D96E4D"/>
    <w:rsid w:val="00D97B96"/>
    <w:rsid w:val="00DA00D8"/>
    <w:rsid w:val="00DA0E96"/>
    <w:rsid w:val="00DA1064"/>
    <w:rsid w:val="00DA16D6"/>
    <w:rsid w:val="00DA2075"/>
    <w:rsid w:val="00DA208E"/>
    <w:rsid w:val="00DA2169"/>
    <w:rsid w:val="00DA3502"/>
    <w:rsid w:val="00DA43B8"/>
    <w:rsid w:val="00DA44F7"/>
    <w:rsid w:val="00DA4B70"/>
    <w:rsid w:val="00DA4C53"/>
    <w:rsid w:val="00DA5091"/>
    <w:rsid w:val="00DA5B97"/>
    <w:rsid w:val="00DA671E"/>
    <w:rsid w:val="00DA6CEC"/>
    <w:rsid w:val="00DA6F13"/>
    <w:rsid w:val="00DA7037"/>
    <w:rsid w:val="00DA7D6B"/>
    <w:rsid w:val="00DB02FE"/>
    <w:rsid w:val="00DB0452"/>
    <w:rsid w:val="00DB08DD"/>
    <w:rsid w:val="00DB1ABF"/>
    <w:rsid w:val="00DB1AE4"/>
    <w:rsid w:val="00DB1C1C"/>
    <w:rsid w:val="00DB1D19"/>
    <w:rsid w:val="00DB2221"/>
    <w:rsid w:val="00DB260D"/>
    <w:rsid w:val="00DB31A0"/>
    <w:rsid w:val="00DB32F5"/>
    <w:rsid w:val="00DB65FA"/>
    <w:rsid w:val="00DB668B"/>
    <w:rsid w:val="00DB6AD6"/>
    <w:rsid w:val="00DB6E86"/>
    <w:rsid w:val="00DB7115"/>
    <w:rsid w:val="00DB725A"/>
    <w:rsid w:val="00DB7A1D"/>
    <w:rsid w:val="00DB7E81"/>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715"/>
    <w:rsid w:val="00DD2965"/>
    <w:rsid w:val="00DD2B76"/>
    <w:rsid w:val="00DD33EA"/>
    <w:rsid w:val="00DD39AD"/>
    <w:rsid w:val="00DD43C1"/>
    <w:rsid w:val="00DD4A6F"/>
    <w:rsid w:val="00DD4C64"/>
    <w:rsid w:val="00DD629E"/>
    <w:rsid w:val="00DD684F"/>
    <w:rsid w:val="00DD6B77"/>
    <w:rsid w:val="00DD6DE7"/>
    <w:rsid w:val="00DD6FC2"/>
    <w:rsid w:val="00DD7798"/>
    <w:rsid w:val="00DE09AB"/>
    <w:rsid w:val="00DE1ECC"/>
    <w:rsid w:val="00DE2288"/>
    <w:rsid w:val="00DE2546"/>
    <w:rsid w:val="00DE2CCA"/>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CCF"/>
    <w:rsid w:val="00E01526"/>
    <w:rsid w:val="00E016C9"/>
    <w:rsid w:val="00E01EFA"/>
    <w:rsid w:val="00E02091"/>
    <w:rsid w:val="00E027C9"/>
    <w:rsid w:val="00E03037"/>
    <w:rsid w:val="00E032C0"/>
    <w:rsid w:val="00E034AD"/>
    <w:rsid w:val="00E038A7"/>
    <w:rsid w:val="00E03B8D"/>
    <w:rsid w:val="00E04057"/>
    <w:rsid w:val="00E043D0"/>
    <w:rsid w:val="00E04464"/>
    <w:rsid w:val="00E047F7"/>
    <w:rsid w:val="00E04AF4"/>
    <w:rsid w:val="00E04D71"/>
    <w:rsid w:val="00E0557C"/>
    <w:rsid w:val="00E05B13"/>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2E31"/>
    <w:rsid w:val="00E13A46"/>
    <w:rsid w:val="00E13E58"/>
    <w:rsid w:val="00E13EAB"/>
    <w:rsid w:val="00E14A6B"/>
    <w:rsid w:val="00E14B65"/>
    <w:rsid w:val="00E154CF"/>
    <w:rsid w:val="00E154FC"/>
    <w:rsid w:val="00E16098"/>
    <w:rsid w:val="00E16A3F"/>
    <w:rsid w:val="00E16C7B"/>
    <w:rsid w:val="00E16D2E"/>
    <w:rsid w:val="00E17111"/>
    <w:rsid w:val="00E17EAF"/>
    <w:rsid w:val="00E20350"/>
    <w:rsid w:val="00E205DE"/>
    <w:rsid w:val="00E20E5B"/>
    <w:rsid w:val="00E210C5"/>
    <w:rsid w:val="00E217FB"/>
    <w:rsid w:val="00E21B19"/>
    <w:rsid w:val="00E21B1B"/>
    <w:rsid w:val="00E2216C"/>
    <w:rsid w:val="00E224E1"/>
    <w:rsid w:val="00E22715"/>
    <w:rsid w:val="00E22CCA"/>
    <w:rsid w:val="00E23087"/>
    <w:rsid w:val="00E23965"/>
    <w:rsid w:val="00E23CA6"/>
    <w:rsid w:val="00E24D64"/>
    <w:rsid w:val="00E24D97"/>
    <w:rsid w:val="00E25400"/>
    <w:rsid w:val="00E2553C"/>
    <w:rsid w:val="00E255D7"/>
    <w:rsid w:val="00E264CA"/>
    <w:rsid w:val="00E2657E"/>
    <w:rsid w:val="00E268B0"/>
    <w:rsid w:val="00E27BD0"/>
    <w:rsid w:val="00E302C9"/>
    <w:rsid w:val="00E30659"/>
    <w:rsid w:val="00E3067F"/>
    <w:rsid w:val="00E30FF7"/>
    <w:rsid w:val="00E31581"/>
    <w:rsid w:val="00E3238F"/>
    <w:rsid w:val="00E32747"/>
    <w:rsid w:val="00E32B34"/>
    <w:rsid w:val="00E330A7"/>
    <w:rsid w:val="00E349EB"/>
    <w:rsid w:val="00E34B5C"/>
    <w:rsid w:val="00E35BB3"/>
    <w:rsid w:val="00E3646A"/>
    <w:rsid w:val="00E37CDA"/>
    <w:rsid w:val="00E40480"/>
    <w:rsid w:val="00E40DEB"/>
    <w:rsid w:val="00E41182"/>
    <w:rsid w:val="00E417A1"/>
    <w:rsid w:val="00E41DC2"/>
    <w:rsid w:val="00E4251A"/>
    <w:rsid w:val="00E42870"/>
    <w:rsid w:val="00E42C8C"/>
    <w:rsid w:val="00E42CAA"/>
    <w:rsid w:val="00E43733"/>
    <w:rsid w:val="00E44046"/>
    <w:rsid w:val="00E45B40"/>
    <w:rsid w:val="00E45FAC"/>
    <w:rsid w:val="00E461E5"/>
    <w:rsid w:val="00E462F0"/>
    <w:rsid w:val="00E466BA"/>
    <w:rsid w:val="00E469F0"/>
    <w:rsid w:val="00E46E7E"/>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37D"/>
    <w:rsid w:val="00E57981"/>
    <w:rsid w:val="00E57A83"/>
    <w:rsid w:val="00E60361"/>
    <w:rsid w:val="00E6045A"/>
    <w:rsid w:val="00E6126B"/>
    <w:rsid w:val="00E61470"/>
    <w:rsid w:val="00E615C5"/>
    <w:rsid w:val="00E61700"/>
    <w:rsid w:val="00E61E28"/>
    <w:rsid w:val="00E61FAE"/>
    <w:rsid w:val="00E62004"/>
    <w:rsid w:val="00E623AD"/>
    <w:rsid w:val="00E626BB"/>
    <w:rsid w:val="00E627F2"/>
    <w:rsid w:val="00E629DA"/>
    <w:rsid w:val="00E63418"/>
    <w:rsid w:val="00E63890"/>
    <w:rsid w:val="00E64467"/>
    <w:rsid w:val="00E6453D"/>
    <w:rsid w:val="00E647C7"/>
    <w:rsid w:val="00E64935"/>
    <w:rsid w:val="00E64DA5"/>
    <w:rsid w:val="00E64E52"/>
    <w:rsid w:val="00E66318"/>
    <w:rsid w:val="00E668FE"/>
    <w:rsid w:val="00E66F40"/>
    <w:rsid w:val="00E6780E"/>
    <w:rsid w:val="00E7004A"/>
    <w:rsid w:val="00E7031A"/>
    <w:rsid w:val="00E70548"/>
    <w:rsid w:val="00E70E25"/>
    <w:rsid w:val="00E70F29"/>
    <w:rsid w:val="00E71CF1"/>
    <w:rsid w:val="00E725F4"/>
    <w:rsid w:val="00E727A5"/>
    <w:rsid w:val="00E729B8"/>
    <w:rsid w:val="00E72AE6"/>
    <w:rsid w:val="00E72C7B"/>
    <w:rsid w:val="00E737E2"/>
    <w:rsid w:val="00E73B81"/>
    <w:rsid w:val="00E7416D"/>
    <w:rsid w:val="00E749C9"/>
    <w:rsid w:val="00E74DA2"/>
    <w:rsid w:val="00E75BCF"/>
    <w:rsid w:val="00E76B51"/>
    <w:rsid w:val="00E802EC"/>
    <w:rsid w:val="00E80FC5"/>
    <w:rsid w:val="00E81123"/>
    <w:rsid w:val="00E811E4"/>
    <w:rsid w:val="00E813C6"/>
    <w:rsid w:val="00E81990"/>
    <w:rsid w:val="00E81AAA"/>
    <w:rsid w:val="00E8283B"/>
    <w:rsid w:val="00E82C9F"/>
    <w:rsid w:val="00E83169"/>
    <w:rsid w:val="00E83653"/>
    <w:rsid w:val="00E8441E"/>
    <w:rsid w:val="00E844D4"/>
    <w:rsid w:val="00E853DC"/>
    <w:rsid w:val="00E85B84"/>
    <w:rsid w:val="00E85DA9"/>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5958"/>
    <w:rsid w:val="00E95DD3"/>
    <w:rsid w:val="00E96967"/>
    <w:rsid w:val="00EA0552"/>
    <w:rsid w:val="00EA119D"/>
    <w:rsid w:val="00EA1497"/>
    <w:rsid w:val="00EA1B93"/>
    <w:rsid w:val="00EA1EF8"/>
    <w:rsid w:val="00EA2EAB"/>
    <w:rsid w:val="00EA3787"/>
    <w:rsid w:val="00EA3839"/>
    <w:rsid w:val="00EA3AC8"/>
    <w:rsid w:val="00EA5607"/>
    <w:rsid w:val="00EA6164"/>
    <w:rsid w:val="00EA6576"/>
    <w:rsid w:val="00EA7239"/>
    <w:rsid w:val="00EA72C0"/>
    <w:rsid w:val="00EA748D"/>
    <w:rsid w:val="00EA7B14"/>
    <w:rsid w:val="00EB0440"/>
    <w:rsid w:val="00EB17F6"/>
    <w:rsid w:val="00EB1E62"/>
    <w:rsid w:val="00EB1F64"/>
    <w:rsid w:val="00EB1FA6"/>
    <w:rsid w:val="00EB2EA1"/>
    <w:rsid w:val="00EB339C"/>
    <w:rsid w:val="00EB3B27"/>
    <w:rsid w:val="00EB3BF5"/>
    <w:rsid w:val="00EB522A"/>
    <w:rsid w:val="00EB5BA9"/>
    <w:rsid w:val="00EB5C4A"/>
    <w:rsid w:val="00EB5D77"/>
    <w:rsid w:val="00EB68FE"/>
    <w:rsid w:val="00EB6B1D"/>
    <w:rsid w:val="00EC03FB"/>
    <w:rsid w:val="00EC1515"/>
    <w:rsid w:val="00EC1E20"/>
    <w:rsid w:val="00EC25E9"/>
    <w:rsid w:val="00EC2669"/>
    <w:rsid w:val="00EC30FE"/>
    <w:rsid w:val="00EC3283"/>
    <w:rsid w:val="00EC3512"/>
    <w:rsid w:val="00EC419C"/>
    <w:rsid w:val="00EC4CF1"/>
    <w:rsid w:val="00EC4EE9"/>
    <w:rsid w:val="00EC5513"/>
    <w:rsid w:val="00EC5521"/>
    <w:rsid w:val="00EC57F1"/>
    <w:rsid w:val="00EC5A9E"/>
    <w:rsid w:val="00EC5BD3"/>
    <w:rsid w:val="00EC5C29"/>
    <w:rsid w:val="00EC5E8A"/>
    <w:rsid w:val="00EC6159"/>
    <w:rsid w:val="00EC6A53"/>
    <w:rsid w:val="00EC6E75"/>
    <w:rsid w:val="00EC76E5"/>
    <w:rsid w:val="00EC789E"/>
    <w:rsid w:val="00EC7975"/>
    <w:rsid w:val="00EC7BC3"/>
    <w:rsid w:val="00EC7F02"/>
    <w:rsid w:val="00ED0055"/>
    <w:rsid w:val="00ED09AE"/>
    <w:rsid w:val="00ED0FEC"/>
    <w:rsid w:val="00ED177D"/>
    <w:rsid w:val="00ED1A70"/>
    <w:rsid w:val="00ED1BA7"/>
    <w:rsid w:val="00ED1D99"/>
    <w:rsid w:val="00ED2520"/>
    <w:rsid w:val="00ED2EFC"/>
    <w:rsid w:val="00ED358A"/>
    <w:rsid w:val="00ED39FB"/>
    <w:rsid w:val="00ED3CA6"/>
    <w:rsid w:val="00ED3FA2"/>
    <w:rsid w:val="00ED4390"/>
    <w:rsid w:val="00ED4E5C"/>
    <w:rsid w:val="00ED5A13"/>
    <w:rsid w:val="00ED70AB"/>
    <w:rsid w:val="00ED730E"/>
    <w:rsid w:val="00ED79A1"/>
    <w:rsid w:val="00EE0179"/>
    <w:rsid w:val="00EE0349"/>
    <w:rsid w:val="00EE06EB"/>
    <w:rsid w:val="00EE09C9"/>
    <w:rsid w:val="00EE0AC0"/>
    <w:rsid w:val="00EE0EF5"/>
    <w:rsid w:val="00EE18B5"/>
    <w:rsid w:val="00EE1B98"/>
    <w:rsid w:val="00EE1E30"/>
    <w:rsid w:val="00EE1F86"/>
    <w:rsid w:val="00EE259C"/>
    <w:rsid w:val="00EE2E31"/>
    <w:rsid w:val="00EE2E41"/>
    <w:rsid w:val="00EE3568"/>
    <w:rsid w:val="00EE4C35"/>
    <w:rsid w:val="00EE4C78"/>
    <w:rsid w:val="00EE4F98"/>
    <w:rsid w:val="00EE52B4"/>
    <w:rsid w:val="00EE53B0"/>
    <w:rsid w:val="00EE6401"/>
    <w:rsid w:val="00EE6705"/>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365"/>
    <w:rsid w:val="00F11A39"/>
    <w:rsid w:val="00F11A54"/>
    <w:rsid w:val="00F11F8A"/>
    <w:rsid w:val="00F12578"/>
    <w:rsid w:val="00F12855"/>
    <w:rsid w:val="00F1285A"/>
    <w:rsid w:val="00F13064"/>
    <w:rsid w:val="00F13554"/>
    <w:rsid w:val="00F13838"/>
    <w:rsid w:val="00F1447E"/>
    <w:rsid w:val="00F148F7"/>
    <w:rsid w:val="00F1536A"/>
    <w:rsid w:val="00F15481"/>
    <w:rsid w:val="00F1566F"/>
    <w:rsid w:val="00F1571B"/>
    <w:rsid w:val="00F158FD"/>
    <w:rsid w:val="00F15921"/>
    <w:rsid w:val="00F159D0"/>
    <w:rsid w:val="00F17962"/>
    <w:rsid w:val="00F179EB"/>
    <w:rsid w:val="00F20491"/>
    <w:rsid w:val="00F20BC2"/>
    <w:rsid w:val="00F2173A"/>
    <w:rsid w:val="00F217A8"/>
    <w:rsid w:val="00F21D22"/>
    <w:rsid w:val="00F22135"/>
    <w:rsid w:val="00F229F9"/>
    <w:rsid w:val="00F22B9C"/>
    <w:rsid w:val="00F22BF6"/>
    <w:rsid w:val="00F22C7E"/>
    <w:rsid w:val="00F23273"/>
    <w:rsid w:val="00F232FD"/>
    <w:rsid w:val="00F23579"/>
    <w:rsid w:val="00F2376C"/>
    <w:rsid w:val="00F23CD5"/>
    <w:rsid w:val="00F24045"/>
    <w:rsid w:val="00F2430E"/>
    <w:rsid w:val="00F2433C"/>
    <w:rsid w:val="00F25139"/>
    <w:rsid w:val="00F2514A"/>
    <w:rsid w:val="00F25782"/>
    <w:rsid w:val="00F2599E"/>
    <w:rsid w:val="00F25D74"/>
    <w:rsid w:val="00F26303"/>
    <w:rsid w:val="00F27038"/>
    <w:rsid w:val="00F27542"/>
    <w:rsid w:val="00F278F1"/>
    <w:rsid w:val="00F279C9"/>
    <w:rsid w:val="00F3120B"/>
    <w:rsid w:val="00F31BB8"/>
    <w:rsid w:val="00F32787"/>
    <w:rsid w:val="00F32CAB"/>
    <w:rsid w:val="00F3306A"/>
    <w:rsid w:val="00F3311D"/>
    <w:rsid w:val="00F3324A"/>
    <w:rsid w:val="00F33540"/>
    <w:rsid w:val="00F33631"/>
    <w:rsid w:val="00F3407D"/>
    <w:rsid w:val="00F347F3"/>
    <w:rsid w:val="00F35755"/>
    <w:rsid w:val="00F35A94"/>
    <w:rsid w:val="00F36158"/>
    <w:rsid w:val="00F36330"/>
    <w:rsid w:val="00F3644A"/>
    <w:rsid w:val="00F367A2"/>
    <w:rsid w:val="00F36BA9"/>
    <w:rsid w:val="00F37F5F"/>
    <w:rsid w:val="00F400A5"/>
    <w:rsid w:val="00F4075C"/>
    <w:rsid w:val="00F40791"/>
    <w:rsid w:val="00F407F4"/>
    <w:rsid w:val="00F40903"/>
    <w:rsid w:val="00F409B4"/>
    <w:rsid w:val="00F41409"/>
    <w:rsid w:val="00F41682"/>
    <w:rsid w:val="00F41BF4"/>
    <w:rsid w:val="00F4222E"/>
    <w:rsid w:val="00F423A0"/>
    <w:rsid w:val="00F42486"/>
    <w:rsid w:val="00F43465"/>
    <w:rsid w:val="00F438E3"/>
    <w:rsid w:val="00F43CA0"/>
    <w:rsid w:val="00F44326"/>
    <w:rsid w:val="00F44C4E"/>
    <w:rsid w:val="00F44EEA"/>
    <w:rsid w:val="00F450F6"/>
    <w:rsid w:val="00F455D3"/>
    <w:rsid w:val="00F45847"/>
    <w:rsid w:val="00F45ABF"/>
    <w:rsid w:val="00F462A4"/>
    <w:rsid w:val="00F47192"/>
    <w:rsid w:val="00F47439"/>
    <w:rsid w:val="00F50442"/>
    <w:rsid w:val="00F5047E"/>
    <w:rsid w:val="00F504A3"/>
    <w:rsid w:val="00F504E1"/>
    <w:rsid w:val="00F50597"/>
    <w:rsid w:val="00F51C08"/>
    <w:rsid w:val="00F522B8"/>
    <w:rsid w:val="00F52ADA"/>
    <w:rsid w:val="00F53004"/>
    <w:rsid w:val="00F53096"/>
    <w:rsid w:val="00F5335F"/>
    <w:rsid w:val="00F536A0"/>
    <w:rsid w:val="00F5372D"/>
    <w:rsid w:val="00F53D09"/>
    <w:rsid w:val="00F54416"/>
    <w:rsid w:val="00F54600"/>
    <w:rsid w:val="00F54F55"/>
    <w:rsid w:val="00F55210"/>
    <w:rsid w:val="00F55C87"/>
    <w:rsid w:val="00F55F5C"/>
    <w:rsid w:val="00F56081"/>
    <w:rsid w:val="00F5655C"/>
    <w:rsid w:val="00F56917"/>
    <w:rsid w:val="00F56C36"/>
    <w:rsid w:val="00F56E12"/>
    <w:rsid w:val="00F573AB"/>
    <w:rsid w:val="00F573CD"/>
    <w:rsid w:val="00F57AD2"/>
    <w:rsid w:val="00F60690"/>
    <w:rsid w:val="00F61230"/>
    <w:rsid w:val="00F61656"/>
    <w:rsid w:val="00F61735"/>
    <w:rsid w:val="00F61C6D"/>
    <w:rsid w:val="00F62DCF"/>
    <w:rsid w:val="00F6334F"/>
    <w:rsid w:val="00F6378F"/>
    <w:rsid w:val="00F63BE2"/>
    <w:rsid w:val="00F64113"/>
    <w:rsid w:val="00F64B9A"/>
    <w:rsid w:val="00F652CF"/>
    <w:rsid w:val="00F6582E"/>
    <w:rsid w:val="00F65D70"/>
    <w:rsid w:val="00F66810"/>
    <w:rsid w:val="00F6723C"/>
    <w:rsid w:val="00F67624"/>
    <w:rsid w:val="00F6790E"/>
    <w:rsid w:val="00F70347"/>
    <w:rsid w:val="00F70F19"/>
    <w:rsid w:val="00F70F3D"/>
    <w:rsid w:val="00F71C2C"/>
    <w:rsid w:val="00F71C9C"/>
    <w:rsid w:val="00F71D83"/>
    <w:rsid w:val="00F72086"/>
    <w:rsid w:val="00F7239E"/>
    <w:rsid w:val="00F726A4"/>
    <w:rsid w:val="00F72F78"/>
    <w:rsid w:val="00F734BF"/>
    <w:rsid w:val="00F735BF"/>
    <w:rsid w:val="00F73AC3"/>
    <w:rsid w:val="00F73EFE"/>
    <w:rsid w:val="00F74002"/>
    <w:rsid w:val="00F741CD"/>
    <w:rsid w:val="00F750AE"/>
    <w:rsid w:val="00F75345"/>
    <w:rsid w:val="00F761F2"/>
    <w:rsid w:val="00F76719"/>
    <w:rsid w:val="00F76AA1"/>
    <w:rsid w:val="00F76FFB"/>
    <w:rsid w:val="00F7704F"/>
    <w:rsid w:val="00F771DC"/>
    <w:rsid w:val="00F77312"/>
    <w:rsid w:val="00F77596"/>
    <w:rsid w:val="00F77E49"/>
    <w:rsid w:val="00F80308"/>
    <w:rsid w:val="00F81A54"/>
    <w:rsid w:val="00F836B0"/>
    <w:rsid w:val="00F839CB"/>
    <w:rsid w:val="00F83DBB"/>
    <w:rsid w:val="00F843CB"/>
    <w:rsid w:val="00F84868"/>
    <w:rsid w:val="00F85C67"/>
    <w:rsid w:val="00F85F48"/>
    <w:rsid w:val="00F85FA2"/>
    <w:rsid w:val="00F8634A"/>
    <w:rsid w:val="00F8652A"/>
    <w:rsid w:val="00F876D6"/>
    <w:rsid w:val="00F879F7"/>
    <w:rsid w:val="00F87BEF"/>
    <w:rsid w:val="00F87DFB"/>
    <w:rsid w:val="00F91258"/>
    <w:rsid w:val="00F91A0F"/>
    <w:rsid w:val="00F9208D"/>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A73C0"/>
    <w:rsid w:val="00FA776C"/>
    <w:rsid w:val="00FB00D0"/>
    <w:rsid w:val="00FB0719"/>
    <w:rsid w:val="00FB0CA6"/>
    <w:rsid w:val="00FB1BCB"/>
    <w:rsid w:val="00FB1E9B"/>
    <w:rsid w:val="00FB1F8B"/>
    <w:rsid w:val="00FB1FC2"/>
    <w:rsid w:val="00FB323A"/>
    <w:rsid w:val="00FB36D3"/>
    <w:rsid w:val="00FB38A3"/>
    <w:rsid w:val="00FB3989"/>
    <w:rsid w:val="00FB4867"/>
    <w:rsid w:val="00FB4919"/>
    <w:rsid w:val="00FB4939"/>
    <w:rsid w:val="00FB52A2"/>
    <w:rsid w:val="00FB552A"/>
    <w:rsid w:val="00FB5656"/>
    <w:rsid w:val="00FB56FB"/>
    <w:rsid w:val="00FB5B39"/>
    <w:rsid w:val="00FB5BD1"/>
    <w:rsid w:val="00FB5E00"/>
    <w:rsid w:val="00FB692B"/>
    <w:rsid w:val="00FB6B06"/>
    <w:rsid w:val="00FB6C72"/>
    <w:rsid w:val="00FB73A9"/>
    <w:rsid w:val="00FB73ED"/>
    <w:rsid w:val="00FB783A"/>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E02EB"/>
    <w:rsid w:val="00FE0A1E"/>
    <w:rsid w:val="00FE0B05"/>
    <w:rsid w:val="00FE0BD4"/>
    <w:rsid w:val="00FE16C3"/>
    <w:rsid w:val="00FE243F"/>
    <w:rsid w:val="00FE34DE"/>
    <w:rsid w:val="00FE3502"/>
    <w:rsid w:val="00FE373E"/>
    <w:rsid w:val="00FE4231"/>
    <w:rsid w:val="00FE48DC"/>
    <w:rsid w:val="00FE4C92"/>
    <w:rsid w:val="00FE5585"/>
    <w:rsid w:val="00FE5ECF"/>
    <w:rsid w:val="00FE6088"/>
    <w:rsid w:val="00FE6304"/>
    <w:rsid w:val="00FE652C"/>
    <w:rsid w:val="00FE66BD"/>
    <w:rsid w:val="00FE6AA6"/>
    <w:rsid w:val="00FE6D06"/>
    <w:rsid w:val="00FE6E52"/>
    <w:rsid w:val="00FF063C"/>
    <w:rsid w:val="00FF1CA6"/>
    <w:rsid w:val="00FF254E"/>
    <w:rsid w:val="00FF2ABE"/>
    <w:rsid w:val="00FF389A"/>
    <w:rsid w:val="00FF38F8"/>
    <w:rsid w:val="00FF3FAA"/>
    <w:rsid w:val="00FF40BA"/>
    <w:rsid w:val="00FF4715"/>
    <w:rsid w:val="00FF4D9F"/>
    <w:rsid w:val="00FF5386"/>
    <w:rsid w:val="00FF55DA"/>
    <w:rsid w:val="00FF588E"/>
    <w:rsid w:val="00FF5A95"/>
    <w:rsid w:val="00FF5BF4"/>
    <w:rsid w:val="00FF5D61"/>
    <w:rsid w:val="00FF6578"/>
    <w:rsid w:val="00FF6600"/>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3"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7E516B"/>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uiPriority w:val="9"/>
    <w:locked/>
    <w:rsid w:val="00121F06"/>
    <w:rPr>
      <w:caps/>
      <w:color w:val="243F60"/>
      <w:spacing w:val="15"/>
    </w:rPr>
  </w:style>
  <w:style w:type="character" w:customStyle="1" w:styleId="Nagwek4Znak">
    <w:name w:val="Nagłówek 4 Znak"/>
    <w:aliases w:val="Nag.3 Znak,Org Heading 2 Znak,h2 Znak"/>
    <w:basedOn w:val="Domylnaczcionkaakapitu"/>
    <w:link w:val="Nagwek4"/>
    <w:uiPriority w:val="99"/>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uiPriority w:val="99"/>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semiHidden/>
    <w:rsid w:val="004E23E4"/>
  </w:style>
  <w:style w:type="character" w:customStyle="1" w:styleId="TekstkomentarzaZnak">
    <w:name w:val="Tekst komentarza Znak"/>
    <w:basedOn w:val="Domylnaczcionkaakapitu"/>
    <w:link w:val="Tekstkomentarza"/>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style>
  <w:style w:type="character" w:customStyle="1" w:styleId="TekstpodstawowyZnak">
    <w:name w:val="Tekst podstawowy Znak"/>
    <w:aliases w:val="Brødtekst Tegn Tegn Znak1"/>
    <w:basedOn w:val="Domylnaczcionkaakapitu"/>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uiPriority w:val="99"/>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uiPriority w:val="99"/>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style>
  <w:style w:type="character" w:customStyle="1" w:styleId="StopkaZnak">
    <w:name w:val="Stopka Znak"/>
    <w:basedOn w:val="Domylnaczcionkaakapitu"/>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i/>
      <w:iCs/>
    </w:rPr>
  </w:style>
  <w:style w:type="character" w:customStyle="1" w:styleId="Tekstpodstawowy2Znak">
    <w:name w:val="Tekst podstawowy 2 Znak"/>
    <w:basedOn w:val="Domylnaczcionkaakapitu"/>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11"/>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4"/>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2"/>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3"/>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0">
    <w:name w:val="Bez odstępów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10"/>
      </w:numPr>
    </w:pPr>
  </w:style>
  <w:style w:type="numbering" w:styleId="Artykusekcja">
    <w:name w:val="Outline List 3"/>
    <w:aliases w:val="Dział"/>
    <w:basedOn w:val="Bezlisty"/>
    <w:unhideWhenUsed/>
    <w:rsid w:val="00E5624C"/>
    <w:pPr>
      <w:numPr>
        <w:numId w:val="9"/>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99"/>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Normalny2">
    <w:name w:val="Normalny2"/>
    <w:basedOn w:val="Domylnaczcionkaakapitu"/>
    <w:rsid w:val="00110370"/>
  </w:style>
  <w:style w:type="character" w:customStyle="1" w:styleId="markedcontent">
    <w:name w:val="markedcontent"/>
    <w:basedOn w:val="Domylnaczcionkaakapitu"/>
    <w:rsid w:val="0019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1827044760">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542401419">
          <w:marLeft w:val="0"/>
          <w:marRight w:val="0"/>
          <w:marTop w:val="72"/>
          <w:marBottom w:val="0"/>
          <w:divBdr>
            <w:top w:val="none" w:sz="0" w:space="0" w:color="auto"/>
            <w:left w:val="none" w:sz="0" w:space="0" w:color="auto"/>
            <w:bottom w:val="none" w:sz="0" w:space="0" w:color="auto"/>
            <w:right w:val="none" w:sz="0" w:space="0" w:color="auto"/>
          </w:divBdr>
        </w:div>
      </w:divsChild>
    </w:div>
    <w:div w:id="29234531">
      <w:bodyDiv w:val="1"/>
      <w:marLeft w:val="0"/>
      <w:marRight w:val="0"/>
      <w:marTop w:val="0"/>
      <w:marBottom w:val="0"/>
      <w:divBdr>
        <w:top w:val="none" w:sz="0" w:space="0" w:color="auto"/>
        <w:left w:val="none" w:sz="0" w:space="0" w:color="auto"/>
        <w:bottom w:val="none" w:sz="0" w:space="0" w:color="auto"/>
        <w:right w:val="none" w:sz="0" w:space="0" w:color="auto"/>
      </w:divBdr>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865291630">
          <w:marLeft w:val="360"/>
          <w:marRight w:val="0"/>
          <w:marTop w:val="0"/>
          <w:marBottom w:val="0"/>
          <w:divBdr>
            <w:top w:val="none" w:sz="0" w:space="0" w:color="auto"/>
            <w:left w:val="none" w:sz="0" w:space="0" w:color="auto"/>
            <w:bottom w:val="none" w:sz="0" w:space="0" w:color="auto"/>
            <w:right w:val="none" w:sz="0" w:space="0" w:color="auto"/>
          </w:divBdr>
        </w:div>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872889712">
          <w:marLeft w:val="360"/>
          <w:marRight w:val="0"/>
          <w:marTop w:val="72"/>
          <w:marBottom w:val="72"/>
          <w:divBdr>
            <w:top w:val="none" w:sz="0" w:space="0" w:color="auto"/>
            <w:left w:val="none" w:sz="0" w:space="0" w:color="auto"/>
            <w:bottom w:val="none" w:sz="0" w:space="0" w:color="auto"/>
            <w:right w:val="none" w:sz="0" w:space="0" w:color="auto"/>
          </w:divBdr>
        </w:div>
        <w:div w:id="349918206">
          <w:marLeft w:val="360"/>
          <w:marRight w:val="0"/>
          <w:marTop w:val="0"/>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386689474">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655573308">
      <w:bodyDiv w:val="1"/>
      <w:marLeft w:val="0"/>
      <w:marRight w:val="0"/>
      <w:marTop w:val="0"/>
      <w:marBottom w:val="0"/>
      <w:divBdr>
        <w:top w:val="none" w:sz="0" w:space="0" w:color="auto"/>
        <w:left w:val="none" w:sz="0" w:space="0" w:color="auto"/>
        <w:bottom w:val="none" w:sz="0" w:space="0" w:color="auto"/>
        <w:right w:val="none" w:sz="0" w:space="0" w:color="auto"/>
      </w:divBdr>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949196229">
          <w:marLeft w:val="0"/>
          <w:marRight w:val="0"/>
          <w:marTop w:val="72"/>
          <w:marBottom w:val="0"/>
          <w:divBdr>
            <w:top w:val="none" w:sz="0" w:space="0" w:color="auto"/>
            <w:left w:val="none" w:sz="0" w:space="0" w:color="auto"/>
            <w:bottom w:val="none" w:sz="0" w:space="0" w:color="auto"/>
            <w:right w:val="none" w:sz="0" w:space="0" w:color="auto"/>
          </w:divBdr>
        </w:div>
        <w:div w:id="1008948858">
          <w:marLeft w:val="0"/>
          <w:marRight w:val="0"/>
          <w:marTop w:val="72"/>
          <w:marBottom w:val="0"/>
          <w:divBdr>
            <w:top w:val="none" w:sz="0" w:space="0" w:color="auto"/>
            <w:left w:val="none" w:sz="0" w:space="0" w:color="auto"/>
            <w:bottom w:val="none" w:sz="0" w:space="0" w:color="auto"/>
            <w:right w:val="none" w:sz="0" w:space="0" w:color="auto"/>
          </w:divBdr>
        </w:div>
      </w:divsChild>
    </w:div>
    <w:div w:id="801537196">
      <w:bodyDiv w:val="1"/>
      <w:marLeft w:val="0"/>
      <w:marRight w:val="0"/>
      <w:marTop w:val="0"/>
      <w:marBottom w:val="0"/>
      <w:divBdr>
        <w:top w:val="none" w:sz="0" w:space="0" w:color="auto"/>
        <w:left w:val="none" w:sz="0" w:space="0" w:color="auto"/>
        <w:bottom w:val="none" w:sz="0" w:space="0" w:color="auto"/>
        <w:right w:val="none" w:sz="0" w:space="0" w:color="auto"/>
      </w:divBdr>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895240189">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334410">
      <w:bodyDiv w:val="1"/>
      <w:marLeft w:val="0"/>
      <w:marRight w:val="0"/>
      <w:marTop w:val="0"/>
      <w:marBottom w:val="0"/>
      <w:divBdr>
        <w:top w:val="none" w:sz="0" w:space="0" w:color="auto"/>
        <w:left w:val="none" w:sz="0" w:space="0" w:color="auto"/>
        <w:bottom w:val="none" w:sz="0" w:space="0" w:color="auto"/>
        <w:right w:val="none" w:sz="0" w:space="0" w:color="auto"/>
      </w:divBdr>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853882589">
          <w:marLeft w:val="360"/>
          <w:marRight w:val="0"/>
          <w:marTop w:val="72"/>
          <w:marBottom w:val="72"/>
          <w:divBdr>
            <w:top w:val="none" w:sz="0" w:space="0" w:color="auto"/>
            <w:left w:val="none" w:sz="0" w:space="0" w:color="auto"/>
            <w:bottom w:val="none" w:sz="0" w:space="0" w:color="auto"/>
            <w:right w:val="none" w:sz="0" w:space="0" w:color="auto"/>
          </w:divBdr>
          <w:divsChild>
            <w:div w:id="597373343">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119426241">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sChild>
        </w:div>
        <w:div w:id="1131436850">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915749428">
          <w:marLeft w:val="360"/>
          <w:marRight w:val="0"/>
          <w:marTop w:val="0"/>
          <w:marBottom w:val="72"/>
          <w:divBdr>
            <w:top w:val="none" w:sz="0" w:space="0" w:color="auto"/>
            <w:left w:val="none" w:sz="0" w:space="0" w:color="auto"/>
            <w:bottom w:val="none" w:sz="0" w:space="0" w:color="auto"/>
            <w:right w:val="none" w:sz="0" w:space="0" w:color="auto"/>
          </w:divBdr>
        </w:div>
        <w:div w:id="9456948">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199465631">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99053543">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34" Type="http://schemas.openxmlformats.org/officeDocument/2006/relationships/hyperlink" Target="https://platformazakupowa.pl/pn/zd_ilaw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92078" TargetMode="External"/><Relationship Id="rId17" Type="http://schemas.openxmlformats.org/officeDocument/2006/relationships/hyperlink" Target="https://sip.lex.pl/" TargetMode="External"/><Relationship Id="rId25" Type="http://schemas.openxmlformats.org/officeDocument/2006/relationships/hyperlink" Target="https://platformazakupowa.pl/pn/zd_ilawa" TargetMode="External"/><Relationship Id="rId33" Type="http://schemas.openxmlformats.org/officeDocument/2006/relationships/hyperlink" Target="mailto:radoslaw.augustyniak@pzd.ilawa.pl" TargetMode="External"/><Relationship Id="rId38"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pn/zd_ilawa" TargetMode="External"/><Relationship Id="rId29" Type="http://schemas.openxmlformats.org/officeDocument/2006/relationships/hyperlink" Target="https://www.gov.pl/web/gov/zaloz-profil-zaufany" TargetMode="External"/><Relationship Id="rId41" Type="http://schemas.openxmlformats.org/officeDocument/2006/relationships/hyperlink" Target="mailto:iodo@pzd.ila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transakcja/892078"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nieszka.chomka@pzd.ilawa.pl" TargetMode="External"/><Relationship Id="rId37" Type="http://schemas.openxmlformats.org/officeDocument/2006/relationships/hyperlink" Target="mailto:iodo@pzd.ilawa.p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platformazakupowa.pl/transakcja/892078" TargetMode="External"/><Relationship Id="rId28" Type="http://schemas.openxmlformats.org/officeDocument/2006/relationships/hyperlink" Target="http://www.nccert.pl/kontakt.htm" TargetMode="External"/><Relationship Id="rId36" Type="http://schemas.openxmlformats.org/officeDocument/2006/relationships/hyperlink" Target="https://www.platformazakupowa.pl" TargetMode="External"/><Relationship Id="rId10" Type="http://schemas.openxmlformats.org/officeDocument/2006/relationships/hyperlink" Target="mailto:pzd@powiat-ilaw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e-dowod/podpis-osobisty" TargetMode="External"/><Relationship Id="rId35" Type="http://schemas.openxmlformats.org/officeDocument/2006/relationships/hyperlink" Target="https://platformazakupowa.pl/pn/zd_ilawa"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5AA1-C07C-4101-A11B-5B897E902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61</Pages>
  <Words>30099</Words>
  <Characters>180597</Characters>
  <Application>Microsoft Office Word</Application>
  <DocSecurity>0</DocSecurity>
  <Lines>1504</Lines>
  <Paragraphs>420</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210276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USER</cp:lastModifiedBy>
  <cp:revision>3</cp:revision>
  <cp:lastPrinted>2024-03-01T12:28:00Z</cp:lastPrinted>
  <dcterms:created xsi:type="dcterms:W3CDTF">2024-02-28T07:05:00Z</dcterms:created>
  <dcterms:modified xsi:type="dcterms:W3CDTF">2024-03-01T12:28:00Z</dcterms:modified>
</cp:coreProperties>
</file>