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7B33" w14:textId="77777777" w:rsidR="004E72AB" w:rsidRDefault="004E72AB" w:rsidP="004E72AB">
      <w:pPr>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SPECYFIKACJA WARUNKÓW ZAMÓWIENIA</w:t>
      </w:r>
    </w:p>
    <w:p w14:paraId="2D732A39" w14:textId="77777777" w:rsidR="004E72AB" w:rsidRDefault="004E72AB" w:rsidP="004E72AB">
      <w:pPr>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 dalej zwana SWZ</w:t>
      </w:r>
    </w:p>
    <w:p w14:paraId="36279D42" w14:textId="77777777" w:rsidR="004E72AB" w:rsidRDefault="004E72AB" w:rsidP="004E72AB">
      <w:pPr>
        <w:rPr>
          <w:rFonts w:asciiTheme="minorHAnsi" w:eastAsiaTheme="minorHAnsi" w:hAnsiTheme="minorHAnsi" w:cstheme="minorHAnsi"/>
          <w:sz w:val="20"/>
          <w:szCs w:val="20"/>
          <w:lang w:eastAsia="en-US"/>
        </w:rPr>
      </w:pPr>
    </w:p>
    <w:p w14:paraId="28C8AA92" w14:textId="77777777" w:rsidR="004E72AB" w:rsidRDefault="004E72AB" w:rsidP="004E72AB">
      <w:pPr>
        <w:rPr>
          <w:rFonts w:asciiTheme="minorHAnsi" w:eastAsiaTheme="minorHAnsi" w:hAnsiTheme="minorHAnsi" w:cstheme="minorHAnsi"/>
          <w:sz w:val="20"/>
          <w:szCs w:val="20"/>
          <w:lang w:eastAsia="en-US"/>
        </w:rPr>
      </w:pPr>
    </w:p>
    <w:p w14:paraId="3544625B" w14:textId="77777777" w:rsidR="004E72AB" w:rsidRDefault="004E72AB" w:rsidP="004E72AB">
      <w:pPr>
        <w:rPr>
          <w:rFonts w:asciiTheme="minorHAnsi" w:eastAsiaTheme="minorHAnsi" w:hAnsiTheme="minorHAnsi" w:cstheme="minorHAnsi"/>
          <w:sz w:val="20"/>
          <w:szCs w:val="20"/>
          <w:lang w:eastAsia="en-US"/>
        </w:rPr>
      </w:pPr>
    </w:p>
    <w:p w14:paraId="1B7E0332" w14:textId="77777777" w:rsidR="004E72AB" w:rsidRDefault="004E72AB" w:rsidP="004E72AB">
      <w:pPr>
        <w:rPr>
          <w:rFonts w:asciiTheme="minorHAnsi" w:eastAsiaTheme="minorHAnsi" w:hAnsiTheme="minorHAnsi" w:cstheme="minorHAnsi"/>
          <w:sz w:val="20"/>
          <w:szCs w:val="20"/>
          <w:lang w:eastAsia="en-US"/>
        </w:rPr>
      </w:pPr>
    </w:p>
    <w:p w14:paraId="4C4D493D" w14:textId="77777777" w:rsidR="004E72AB" w:rsidRDefault="004E72AB" w:rsidP="004E72AB">
      <w:pPr>
        <w:rPr>
          <w:rFonts w:asciiTheme="minorHAnsi" w:eastAsiaTheme="minorHAnsi" w:hAnsiTheme="minorHAnsi" w:cstheme="minorHAnsi"/>
          <w:sz w:val="20"/>
          <w:szCs w:val="20"/>
          <w:lang w:eastAsia="en-US"/>
        </w:rPr>
      </w:pPr>
    </w:p>
    <w:p w14:paraId="4BFF8C37" w14:textId="3ECFECEF" w:rsidR="004E72AB" w:rsidRDefault="004E72AB" w:rsidP="004E72AB">
      <w:pP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Znak sprawy: </w:t>
      </w:r>
      <w:r w:rsidR="00943299" w:rsidRPr="00943299">
        <w:rPr>
          <w:rFonts w:asciiTheme="minorHAnsi" w:eastAsiaTheme="minorHAnsi" w:hAnsiTheme="minorHAnsi" w:cstheme="minorHAnsi"/>
          <w:sz w:val="20"/>
          <w:szCs w:val="20"/>
          <w:lang w:eastAsia="en-US"/>
        </w:rPr>
        <w:t>RIM.271.3.2024</w:t>
      </w:r>
    </w:p>
    <w:p w14:paraId="25B2F8C4" w14:textId="77777777" w:rsidR="004E72AB" w:rsidRDefault="004E72AB" w:rsidP="004E72AB">
      <w:pPr>
        <w:rPr>
          <w:rFonts w:asciiTheme="minorHAnsi" w:eastAsiaTheme="minorHAnsi" w:hAnsiTheme="minorHAnsi" w:cstheme="minorHAnsi"/>
          <w:sz w:val="20"/>
          <w:szCs w:val="20"/>
          <w:lang w:eastAsia="en-US"/>
        </w:rPr>
      </w:pPr>
    </w:p>
    <w:p w14:paraId="5DFE486D" w14:textId="77777777" w:rsidR="004E72AB" w:rsidRDefault="004E72AB" w:rsidP="004E72AB">
      <w:pPr>
        <w:autoSpaceDN w:val="0"/>
        <w:spacing w:line="360" w:lineRule="auto"/>
        <w:rPr>
          <w:rFonts w:asciiTheme="minorHAnsi" w:eastAsia="Times New Roman" w:hAnsiTheme="minorHAnsi" w:cstheme="minorHAnsi"/>
          <w:bCs/>
          <w:sz w:val="20"/>
          <w:szCs w:val="20"/>
        </w:rPr>
      </w:pPr>
    </w:p>
    <w:p w14:paraId="7F2D5389" w14:textId="75FAB740" w:rsidR="004E72AB" w:rsidRPr="00621A66" w:rsidRDefault="004E72AB" w:rsidP="004E72AB">
      <w:pPr>
        <w:spacing w:before="240" w:line="360" w:lineRule="auto"/>
        <w:jc w:val="center"/>
        <w:rPr>
          <w:rFonts w:asciiTheme="minorHAnsi" w:hAnsiTheme="minorHAnsi" w:cstheme="minorHAnsi"/>
          <w:sz w:val="20"/>
          <w:szCs w:val="20"/>
        </w:rPr>
      </w:pPr>
      <w:r>
        <w:rPr>
          <w:rFonts w:asciiTheme="minorHAnsi" w:eastAsia="Times New Roman" w:hAnsiTheme="minorHAnsi" w:cstheme="minorHAnsi"/>
          <w:sz w:val="20"/>
          <w:szCs w:val="20"/>
        </w:rPr>
        <w:t>Gmina Miejska Słupca zaprasza</w:t>
      </w:r>
      <w:r>
        <w:rPr>
          <w:rFonts w:asciiTheme="minorHAnsi" w:eastAsia="Times New Roman" w:hAnsiTheme="minorHAnsi" w:cstheme="minorHAnsi"/>
          <w:b/>
          <w:bCs/>
          <w:sz w:val="20"/>
          <w:szCs w:val="20"/>
        </w:rPr>
        <w:t xml:space="preserve"> </w:t>
      </w:r>
      <w:r>
        <w:rPr>
          <w:rFonts w:asciiTheme="minorHAnsi" w:hAnsiTheme="minorHAnsi" w:cstheme="minorHAnsi"/>
          <w:sz w:val="20"/>
          <w:szCs w:val="20"/>
        </w:rPr>
        <w:t xml:space="preserve">do złożenia oferty w postępowaniu o udzielenie zamówienia publicznego prowadzonego w trybie </w:t>
      </w:r>
      <w:r w:rsidRPr="00621A66">
        <w:rPr>
          <w:rFonts w:asciiTheme="minorHAnsi" w:hAnsiTheme="minorHAnsi" w:cstheme="minorHAnsi"/>
          <w:sz w:val="20"/>
          <w:szCs w:val="20"/>
        </w:rPr>
        <w:t xml:space="preserve">przetargu nieograniczonego na usługi o wartości zamówienia przekraczającej progi unijne, o jakich stanowi art. 3 ustawy z </w:t>
      </w:r>
      <w:r w:rsidR="0048119B" w:rsidRPr="00621A66">
        <w:rPr>
          <w:rFonts w:asciiTheme="minorHAnsi" w:hAnsiTheme="minorHAnsi" w:cstheme="minorHAnsi"/>
          <w:sz w:val="20"/>
          <w:szCs w:val="20"/>
        </w:rPr>
        <w:t xml:space="preserve">dnia </w:t>
      </w:r>
      <w:r w:rsidRPr="00621A66">
        <w:rPr>
          <w:rFonts w:asciiTheme="minorHAnsi" w:hAnsiTheme="minorHAnsi" w:cstheme="minorHAnsi"/>
          <w:sz w:val="20"/>
          <w:szCs w:val="20"/>
        </w:rPr>
        <w:t xml:space="preserve">11.09.2019 r. - Prawo zamówień publicznych  (dalej </w:t>
      </w:r>
      <w:proofErr w:type="spellStart"/>
      <w:r w:rsidRPr="00621A66">
        <w:rPr>
          <w:rFonts w:asciiTheme="minorHAnsi" w:hAnsiTheme="minorHAnsi" w:cstheme="minorHAnsi"/>
          <w:sz w:val="20"/>
          <w:szCs w:val="20"/>
        </w:rPr>
        <w:t>Pzp</w:t>
      </w:r>
      <w:proofErr w:type="spellEnd"/>
      <w:r w:rsidRPr="00621A66">
        <w:rPr>
          <w:rFonts w:asciiTheme="minorHAnsi" w:hAnsiTheme="minorHAnsi" w:cstheme="minorHAnsi"/>
          <w:sz w:val="20"/>
          <w:szCs w:val="20"/>
        </w:rPr>
        <w:t xml:space="preserve">),  </w:t>
      </w:r>
      <w:r w:rsidRPr="00621A66">
        <w:rPr>
          <w:rFonts w:asciiTheme="minorHAnsi" w:eastAsia="Times New Roman" w:hAnsiTheme="minorHAnsi" w:cstheme="minorHAnsi"/>
          <w:sz w:val="20"/>
          <w:szCs w:val="20"/>
        </w:rPr>
        <w:t>pod nazwą:</w:t>
      </w:r>
    </w:p>
    <w:p w14:paraId="303E61A6" w14:textId="77777777" w:rsidR="004E72AB" w:rsidRPr="00621A66" w:rsidRDefault="004E72AB" w:rsidP="00621A66">
      <w:pPr>
        <w:spacing w:line="360" w:lineRule="auto"/>
        <w:rPr>
          <w:rFonts w:asciiTheme="minorHAnsi" w:eastAsia="Times New Roman" w:hAnsiTheme="minorHAnsi" w:cstheme="minorHAnsi"/>
          <w:b/>
          <w:bCs/>
          <w:sz w:val="20"/>
          <w:szCs w:val="20"/>
        </w:rPr>
      </w:pPr>
      <w:bookmarkStart w:id="0" w:name="_Hlk80351183"/>
    </w:p>
    <w:p w14:paraId="6434E5FC" w14:textId="77777777" w:rsidR="004E72AB" w:rsidRPr="00621A66" w:rsidRDefault="004E72AB" w:rsidP="004E72AB">
      <w:pPr>
        <w:spacing w:line="360" w:lineRule="auto"/>
        <w:jc w:val="center"/>
        <w:rPr>
          <w:rFonts w:asciiTheme="minorHAnsi" w:eastAsia="Times New Roman" w:hAnsiTheme="minorHAnsi" w:cstheme="minorHAnsi"/>
          <w:b/>
          <w:bCs/>
          <w:sz w:val="20"/>
          <w:szCs w:val="20"/>
        </w:rPr>
      </w:pPr>
    </w:p>
    <w:p w14:paraId="5C67D5BA" w14:textId="77777777" w:rsidR="004E72AB" w:rsidRPr="00621A66" w:rsidRDefault="004E72AB" w:rsidP="004E72AB">
      <w:pPr>
        <w:spacing w:line="360" w:lineRule="auto"/>
        <w:jc w:val="center"/>
        <w:rPr>
          <w:rFonts w:asciiTheme="minorHAnsi" w:eastAsia="Times New Roman" w:hAnsiTheme="minorHAnsi" w:cstheme="minorHAnsi"/>
          <w:b/>
          <w:bCs/>
          <w:sz w:val="20"/>
          <w:szCs w:val="20"/>
        </w:rPr>
      </w:pPr>
      <w:r w:rsidRPr="00621A66">
        <w:rPr>
          <w:rFonts w:asciiTheme="minorHAnsi" w:eastAsia="Times New Roman" w:hAnsiTheme="minorHAnsi" w:cstheme="minorHAnsi"/>
          <w:b/>
          <w:bCs/>
          <w:sz w:val="20"/>
          <w:szCs w:val="20"/>
        </w:rPr>
        <w:t>„Odbieranie i zagospodarowanie odpadów komunalnych z terenu Gminy Miejskiej Słupca”</w:t>
      </w:r>
    </w:p>
    <w:p w14:paraId="167F30F7" w14:textId="119B6BD1" w:rsidR="004E72AB" w:rsidRPr="001E4CFF" w:rsidRDefault="001E4CFF" w:rsidP="004E72AB">
      <w:pPr>
        <w:spacing w:line="360" w:lineRule="auto"/>
        <w:jc w:val="center"/>
        <w:rPr>
          <w:rFonts w:asciiTheme="minorHAnsi" w:eastAsia="Times New Roman" w:hAnsiTheme="minorHAnsi" w:cstheme="minorHAnsi"/>
          <w:color w:val="FF0000"/>
          <w:sz w:val="20"/>
          <w:szCs w:val="20"/>
        </w:rPr>
      </w:pPr>
      <w:r w:rsidRPr="001E4CFF">
        <w:rPr>
          <w:rFonts w:asciiTheme="minorHAnsi" w:eastAsia="Times New Roman" w:hAnsiTheme="minorHAnsi" w:cstheme="minorHAnsi"/>
          <w:sz w:val="20"/>
          <w:szCs w:val="20"/>
        </w:rPr>
        <w:t>(postępowanie powtórzone)</w:t>
      </w:r>
    </w:p>
    <w:bookmarkEnd w:id="0"/>
    <w:p w14:paraId="288638E4" w14:textId="77777777" w:rsidR="004E72AB" w:rsidRPr="00621A66" w:rsidRDefault="004E72AB" w:rsidP="004E72AB">
      <w:pPr>
        <w:rPr>
          <w:rFonts w:asciiTheme="minorHAnsi" w:eastAsia="Times New Roman" w:hAnsiTheme="minorHAnsi" w:cstheme="minorHAnsi"/>
          <w:color w:val="FF0000"/>
          <w:sz w:val="20"/>
          <w:szCs w:val="20"/>
        </w:rPr>
      </w:pPr>
    </w:p>
    <w:p w14:paraId="40414F68" w14:textId="77777777" w:rsidR="004E72AB" w:rsidRPr="00621A66" w:rsidRDefault="004E72AB" w:rsidP="004E72AB">
      <w:pPr>
        <w:rPr>
          <w:rFonts w:asciiTheme="minorHAnsi" w:eastAsia="Times New Roman" w:hAnsiTheme="minorHAnsi" w:cstheme="minorHAnsi"/>
          <w:sz w:val="20"/>
          <w:szCs w:val="20"/>
        </w:rPr>
      </w:pPr>
    </w:p>
    <w:p w14:paraId="249014B0" w14:textId="77777777" w:rsidR="004E72AB" w:rsidRPr="00621A66" w:rsidRDefault="004E72AB" w:rsidP="004E72AB">
      <w:pPr>
        <w:rPr>
          <w:rFonts w:asciiTheme="minorHAnsi" w:eastAsia="Times New Roman" w:hAnsiTheme="minorHAnsi" w:cstheme="minorHAnsi"/>
          <w:sz w:val="20"/>
          <w:szCs w:val="20"/>
        </w:rPr>
      </w:pPr>
    </w:p>
    <w:p w14:paraId="4C7C2694" w14:textId="021CACA2" w:rsidR="00621A66" w:rsidRPr="00621A66" w:rsidRDefault="00621A66" w:rsidP="00621A66">
      <w:pPr>
        <w:autoSpaceDN w:val="0"/>
        <w:jc w:val="center"/>
        <w:rPr>
          <w:rFonts w:asciiTheme="minorHAnsi" w:eastAsia="Times New Roman" w:hAnsiTheme="minorHAnsi" w:cstheme="minorHAnsi"/>
          <w:b/>
          <w:bCs/>
          <w:sz w:val="20"/>
          <w:szCs w:val="20"/>
        </w:rPr>
      </w:pPr>
      <w:r w:rsidRPr="00621A66">
        <w:rPr>
          <w:rFonts w:asciiTheme="minorHAnsi" w:hAnsiTheme="minorHAnsi" w:cstheme="minorHAnsi"/>
          <w:sz w:val="20"/>
          <w:szCs w:val="20"/>
        </w:rPr>
        <w:t>Ogłoszenie o zamówieniu opublikowane zostało w Dz. U. UE. pod nr</w:t>
      </w:r>
      <w:r>
        <w:rPr>
          <w:rFonts w:asciiTheme="minorHAnsi" w:hAnsiTheme="minorHAnsi" w:cstheme="minorHAnsi"/>
          <w:sz w:val="20"/>
          <w:szCs w:val="20"/>
        </w:rPr>
        <w:t xml:space="preserve">: </w:t>
      </w:r>
      <w:r w:rsidRPr="00621A66">
        <w:rPr>
          <w:rFonts w:asciiTheme="minorHAnsi" w:hAnsiTheme="minorHAnsi" w:cstheme="minorHAnsi"/>
          <w:b/>
          <w:bCs/>
          <w:sz w:val="20"/>
          <w:szCs w:val="20"/>
        </w:rPr>
        <w:t>65490-2024</w:t>
      </w:r>
    </w:p>
    <w:p w14:paraId="4676577D" w14:textId="77777777" w:rsidR="004E72AB" w:rsidRDefault="004E72AB" w:rsidP="004E72AB">
      <w:pPr>
        <w:rPr>
          <w:rFonts w:asciiTheme="minorHAnsi" w:eastAsia="Times New Roman" w:hAnsiTheme="minorHAnsi" w:cstheme="minorHAnsi"/>
          <w:sz w:val="20"/>
          <w:szCs w:val="20"/>
        </w:rPr>
      </w:pPr>
    </w:p>
    <w:p w14:paraId="45072F0D" w14:textId="77777777" w:rsidR="004E72AB" w:rsidRDefault="004E72AB" w:rsidP="004E72AB">
      <w:pPr>
        <w:rPr>
          <w:rFonts w:asciiTheme="minorHAnsi" w:eastAsia="Times New Roman" w:hAnsiTheme="minorHAnsi" w:cstheme="minorHAnsi"/>
          <w:sz w:val="20"/>
          <w:szCs w:val="20"/>
        </w:rPr>
      </w:pPr>
    </w:p>
    <w:p w14:paraId="3FA4DAFE" w14:textId="77777777" w:rsidR="004E72AB" w:rsidRDefault="004E72AB" w:rsidP="004E72AB">
      <w:pPr>
        <w:rPr>
          <w:rFonts w:asciiTheme="minorHAnsi" w:eastAsia="Times New Roman" w:hAnsiTheme="minorHAnsi" w:cstheme="minorHAnsi"/>
          <w:sz w:val="20"/>
          <w:szCs w:val="20"/>
        </w:rPr>
      </w:pPr>
    </w:p>
    <w:p w14:paraId="327210E0" w14:textId="77777777" w:rsidR="004E72AB" w:rsidRDefault="004E72AB" w:rsidP="004E72AB">
      <w:pPr>
        <w:rPr>
          <w:rFonts w:asciiTheme="minorHAnsi" w:eastAsia="Times New Roman" w:hAnsiTheme="minorHAnsi" w:cstheme="minorHAnsi"/>
          <w:sz w:val="20"/>
          <w:szCs w:val="20"/>
        </w:rPr>
      </w:pPr>
    </w:p>
    <w:p w14:paraId="5CFE299B" w14:textId="77777777" w:rsidR="004E72AB" w:rsidRDefault="004E72AB" w:rsidP="004E72AB">
      <w:pPr>
        <w:rPr>
          <w:rFonts w:asciiTheme="minorHAnsi" w:eastAsia="Times New Roman" w:hAnsiTheme="minorHAnsi" w:cstheme="minorHAnsi"/>
          <w:sz w:val="20"/>
          <w:szCs w:val="20"/>
        </w:rPr>
      </w:pPr>
    </w:p>
    <w:p w14:paraId="1D8EFD0C" w14:textId="77777777" w:rsidR="004E72AB" w:rsidRDefault="004E72AB" w:rsidP="004E72AB">
      <w:pPr>
        <w:rPr>
          <w:rFonts w:asciiTheme="minorHAnsi" w:eastAsia="Times New Roman" w:hAnsiTheme="minorHAnsi" w:cstheme="minorHAnsi"/>
          <w:sz w:val="20"/>
          <w:szCs w:val="20"/>
        </w:rPr>
      </w:pPr>
    </w:p>
    <w:p w14:paraId="31059AB3" w14:textId="08D29007" w:rsidR="002224A2" w:rsidRDefault="004E72AB" w:rsidP="002224A2">
      <w:pPr>
        <w:autoSpaceDN w:val="0"/>
        <w:jc w:val="center"/>
        <w:rPr>
          <w:rFonts w:asciiTheme="minorHAnsi" w:eastAsia="Times New Roman" w:hAnsiTheme="minorHAnsi" w:cstheme="minorHAnsi"/>
          <w:sz w:val="20"/>
          <w:szCs w:val="20"/>
        </w:rPr>
      </w:pPr>
      <w:r w:rsidRPr="002224A2">
        <w:rPr>
          <w:rFonts w:asciiTheme="minorHAnsi" w:eastAsia="Times New Roman" w:hAnsiTheme="minorHAnsi" w:cstheme="minorHAnsi"/>
          <w:sz w:val="20"/>
          <w:szCs w:val="20"/>
        </w:rPr>
        <w:t xml:space="preserve">Słupca, dnia </w:t>
      </w:r>
      <w:r w:rsidR="002224A2" w:rsidRPr="002224A2">
        <w:rPr>
          <w:rFonts w:asciiTheme="minorHAnsi" w:eastAsia="Times New Roman" w:hAnsiTheme="minorHAnsi" w:cstheme="minorHAnsi"/>
          <w:sz w:val="20"/>
          <w:szCs w:val="20"/>
        </w:rPr>
        <w:t>29 stycznia</w:t>
      </w:r>
      <w:r w:rsidR="0048119B" w:rsidRPr="002224A2">
        <w:rPr>
          <w:rFonts w:asciiTheme="minorHAnsi" w:eastAsia="Times New Roman" w:hAnsiTheme="minorHAnsi" w:cstheme="minorHAnsi"/>
          <w:sz w:val="20"/>
          <w:szCs w:val="20"/>
        </w:rPr>
        <w:t xml:space="preserve"> 2024</w:t>
      </w:r>
      <w:r w:rsidRPr="002224A2">
        <w:rPr>
          <w:rFonts w:asciiTheme="minorHAnsi" w:eastAsia="Times New Roman" w:hAnsiTheme="minorHAnsi" w:cstheme="minorHAnsi"/>
          <w:sz w:val="20"/>
          <w:szCs w:val="20"/>
        </w:rPr>
        <w:t xml:space="preserve"> r.</w:t>
      </w:r>
    </w:p>
    <w:p w14:paraId="4A7A49A3" w14:textId="77777777" w:rsidR="002224A2" w:rsidRDefault="002224A2" w:rsidP="002224A2">
      <w:pPr>
        <w:autoSpaceDN w:val="0"/>
        <w:jc w:val="right"/>
        <w:rPr>
          <w:rFonts w:asciiTheme="minorHAnsi" w:eastAsia="Times New Roman" w:hAnsiTheme="minorHAnsi" w:cstheme="minorHAnsi"/>
          <w:sz w:val="20"/>
          <w:szCs w:val="20"/>
        </w:rPr>
      </w:pPr>
    </w:p>
    <w:p w14:paraId="37A4B6ED" w14:textId="77777777" w:rsidR="002224A2" w:rsidRDefault="002224A2" w:rsidP="002224A2">
      <w:pPr>
        <w:autoSpaceDN w:val="0"/>
        <w:jc w:val="right"/>
        <w:rPr>
          <w:rFonts w:asciiTheme="minorHAnsi" w:eastAsia="Times New Roman" w:hAnsiTheme="minorHAnsi" w:cstheme="minorHAnsi"/>
          <w:sz w:val="20"/>
          <w:szCs w:val="20"/>
        </w:rPr>
      </w:pPr>
    </w:p>
    <w:p w14:paraId="3AE5FE87" w14:textId="77777777" w:rsidR="002224A2" w:rsidRDefault="002224A2" w:rsidP="002224A2">
      <w:pPr>
        <w:autoSpaceDN w:val="0"/>
        <w:jc w:val="right"/>
        <w:rPr>
          <w:rFonts w:asciiTheme="minorHAnsi" w:eastAsia="Times New Roman" w:hAnsiTheme="minorHAnsi" w:cstheme="minorHAnsi"/>
          <w:sz w:val="20"/>
          <w:szCs w:val="20"/>
        </w:rPr>
      </w:pPr>
    </w:p>
    <w:p w14:paraId="6CE37AA8" w14:textId="77777777" w:rsidR="002224A2" w:rsidRDefault="002224A2" w:rsidP="002224A2">
      <w:pPr>
        <w:autoSpaceDN w:val="0"/>
        <w:jc w:val="right"/>
        <w:rPr>
          <w:rFonts w:asciiTheme="minorHAnsi" w:eastAsia="Times New Roman" w:hAnsiTheme="minorHAnsi" w:cstheme="minorHAnsi"/>
          <w:sz w:val="20"/>
          <w:szCs w:val="20"/>
        </w:rPr>
      </w:pPr>
    </w:p>
    <w:p w14:paraId="18C4CD2B" w14:textId="77777777" w:rsidR="002224A2" w:rsidRDefault="002224A2" w:rsidP="002224A2">
      <w:pPr>
        <w:autoSpaceDN w:val="0"/>
        <w:jc w:val="right"/>
        <w:rPr>
          <w:rFonts w:asciiTheme="minorHAnsi" w:eastAsia="Times New Roman" w:hAnsiTheme="minorHAnsi" w:cstheme="minorHAnsi"/>
          <w:sz w:val="20"/>
          <w:szCs w:val="20"/>
        </w:rPr>
      </w:pPr>
    </w:p>
    <w:p w14:paraId="7CBF4FF4" w14:textId="77777777" w:rsidR="002224A2" w:rsidRDefault="002224A2" w:rsidP="002224A2">
      <w:pPr>
        <w:autoSpaceDN w:val="0"/>
        <w:jc w:val="right"/>
        <w:rPr>
          <w:rFonts w:asciiTheme="minorHAnsi" w:eastAsia="Times New Roman" w:hAnsiTheme="minorHAnsi" w:cstheme="minorHAnsi"/>
          <w:sz w:val="20"/>
          <w:szCs w:val="20"/>
        </w:rPr>
      </w:pPr>
    </w:p>
    <w:p w14:paraId="118E71C1" w14:textId="50FFB493" w:rsidR="004E72AB" w:rsidRDefault="004E72AB" w:rsidP="002224A2">
      <w:pPr>
        <w:autoSpaceDN w:val="0"/>
        <w:jc w:val="right"/>
        <w:rPr>
          <w:rFonts w:asciiTheme="minorHAnsi" w:eastAsia="Times New Roman" w:hAnsiTheme="minorHAnsi" w:cstheme="minorHAnsi"/>
          <w:color w:val="FF0000"/>
          <w:sz w:val="20"/>
          <w:szCs w:val="20"/>
        </w:rPr>
      </w:pPr>
      <w:r w:rsidRPr="002224A2">
        <w:rPr>
          <w:rFonts w:asciiTheme="minorHAnsi" w:eastAsia="Times New Roman" w:hAnsiTheme="minorHAnsi" w:cstheme="minorHAnsi"/>
          <w:sz w:val="20"/>
          <w:szCs w:val="20"/>
        </w:rPr>
        <w:t xml:space="preserve"> Zatwierdzam: Burmistrz Miasta Słupcy</w:t>
      </w:r>
    </w:p>
    <w:p w14:paraId="20AEBC07" w14:textId="77777777" w:rsidR="004E72AB" w:rsidRDefault="004E72AB" w:rsidP="004E72AB">
      <w:pPr>
        <w:autoSpaceDN w:val="0"/>
        <w:ind w:left="6372"/>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14:paraId="6A7013E2" w14:textId="77777777" w:rsidR="004E72AB" w:rsidRDefault="004E72AB" w:rsidP="004E72AB">
      <w:pPr>
        <w:autoSpaceDN w:val="0"/>
        <w:ind w:left="6372"/>
        <w:rPr>
          <w:rFonts w:asciiTheme="minorHAnsi" w:eastAsia="Times New Roman" w:hAnsiTheme="minorHAnsi" w:cstheme="minorHAnsi"/>
          <w:sz w:val="20"/>
          <w:szCs w:val="20"/>
        </w:rPr>
      </w:pPr>
    </w:p>
    <w:p w14:paraId="68B7BFE8" w14:textId="77777777" w:rsidR="004E72AB" w:rsidRDefault="004E72AB" w:rsidP="004E72AB">
      <w:pPr>
        <w:autoSpaceDN w:val="0"/>
        <w:jc w:val="center"/>
        <w:rPr>
          <w:rFonts w:asciiTheme="minorHAnsi" w:eastAsia="Times New Roman" w:hAnsiTheme="minorHAnsi" w:cstheme="minorHAnsi"/>
          <w:sz w:val="20"/>
          <w:szCs w:val="20"/>
        </w:rPr>
      </w:pPr>
    </w:p>
    <w:p w14:paraId="6C4A1C51" w14:textId="77777777" w:rsidR="004E72AB" w:rsidRDefault="004E72AB" w:rsidP="004E72AB">
      <w:pPr>
        <w:autoSpaceDN w:val="0"/>
        <w:jc w:val="center"/>
        <w:rPr>
          <w:rFonts w:asciiTheme="minorHAnsi" w:eastAsia="Times New Roman" w:hAnsiTheme="minorHAnsi" w:cstheme="minorHAnsi"/>
          <w:sz w:val="20"/>
          <w:szCs w:val="20"/>
        </w:rPr>
      </w:pPr>
    </w:p>
    <w:p w14:paraId="722D44FC" w14:textId="77777777" w:rsidR="004E72AB" w:rsidRDefault="004E72AB" w:rsidP="004E72AB">
      <w:pPr>
        <w:spacing w:before="40" w:line="360" w:lineRule="auto"/>
        <w:rPr>
          <w:rFonts w:asciiTheme="minorHAnsi" w:hAnsiTheme="minorHAnsi" w:cstheme="minorHAnsi"/>
          <w:caps/>
          <w:sz w:val="20"/>
          <w:szCs w:val="20"/>
        </w:rPr>
      </w:pPr>
    </w:p>
    <w:p w14:paraId="4DBC7799" w14:textId="77777777" w:rsidR="004E72AB" w:rsidRDefault="004E72AB" w:rsidP="004E72AB">
      <w:pPr>
        <w:spacing w:before="480" w:after="480" w:line="360" w:lineRule="auto"/>
        <w:jc w:val="center"/>
        <w:rPr>
          <w:rFonts w:asciiTheme="minorHAnsi" w:hAnsiTheme="minorHAnsi" w:cstheme="minorHAnsi"/>
          <w:bCs/>
          <w:sz w:val="20"/>
          <w:szCs w:val="20"/>
        </w:rPr>
      </w:pPr>
    </w:p>
    <w:p w14:paraId="524512C1" w14:textId="77777777" w:rsidR="004E72AB" w:rsidRDefault="004E72AB" w:rsidP="004E72AB">
      <w:pPr>
        <w:spacing w:before="480" w:after="480" w:line="360" w:lineRule="auto"/>
        <w:jc w:val="center"/>
        <w:rPr>
          <w:rFonts w:asciiTheme="minorHAnsi" w:hAnsiTheme="minorHAnsi" w:cstheme="minorHAnsi"/>
          <w:bCs/>
          <w:sz w:val="20"/>
          <w:szCs w:val="20"/>
        </w:rPr>
      </w:pPr>
    </w:p>
    <w:p w14:paraId="33575BD6" w14:textId="526B3AB3" w:rsidR="004E72AB" w:rsidRDefault="004E72AB" w:rsidP="002224A2">
      <w:pPr>
        <w:spacing w:before="480" w:after="480" w:line="360" w:lineRule="auto"/>
        <w:jc w:val="center"/>
        <w:rPr>
          <w:rFonts w:asciiTheme="minorHAnsi" w:hAnsiTheme="minorHAnsi" w:cstheme="minorHAnsi"/>
          <w:bCs/>
          <w:smallCaps/>
          <w:spacing w:val="5"/>
          <w:sz w:val="20"/>
          <w:szCs w:val="20"/>
          <w:u w:val="single"/>
        </w:rPr>
      </w:pPr>
      <w:r>
        <w:rPr>
          <w:rFonts w:asciiTheme="minorHAnsi" w:hAnsiTheme="minorHAnsi" w:cstheme="minorHAnsi"/>
          <w:sz w:val="20"/>
          <w:szCs w:val="20"/>
        </w:rPr>
        <w:br w:type="page"/>
      </w:r>
      <w:r>
        <w:rPr>
          <w:rFonts w:asciiTheme="minorHAnsi" w:hAnsiTheme="minorHAnsi" w:cstheme="minorHAnsi"/>
          <w:sz w:val="20"/>
          <w:szCs w:val="20"/>
        </w:rPr>
        <w:lastRenderedPageBreak/>
        <w:t>NAZWA ORAZ ADRES ZAMAWIAJĄCEGO, NUMER TELEFONU, ADRES POCZTY ELEKTRONICZNEJ ORAZ STRONY INTERNETOWEJ PROWADZONEGO POSTĘPOWANIA</w:t>
      </w:r>
    </w:p>
    <w:p w14:paraId="396AF3EA" w14:textId="77777777" w:rsidR="004E72AB" w:rsidRDefault="004E72AB" w:rsidP="004E72AB">
      <w:pPr>
        <w:pStyle w:val="Akapitzlist"/>
        <w:ind w:left="1080"/>
        <w:rPr>
          <w:rFonts w:asciiTheme="minorHAnsi" w:hAnsiTheme="minorHAnsi" w:cstheme="minorHAnsi"/>
          <w:sz w:val="20"/>
          <w:szCs w:val="20"/>
        </w:rPr>
      </w:pPr>
    </w:p>
    <w:p w14:paraId="571C234F" w14:textId="77777777" w:rsidR="004E72AB" w:rsidRDefault="004E72AB" w:rsidP="004E72AB">
      <w:pPr>
        <w:pStyle w:val="Akapitzlist"/>
        <w:ind w:left="1080"/>
        <w:rPr>
          <w:rFonts w:asciiTheme="minorHAnsi" w:hAnsiTheme="minorHAnsi" w:cstheme="minorHAnsi"/>
          <w:sz w:val="20"/>
          <w:szCs w:val="20"/>
        </w:rPr>
      </w:pPr>
    </w:p>
    <w:tbl>
      <w:tblPr>
        <w:tblW w:w="0" w:type="auto"/>
        <w:jc w:val="center"/>
        <w:tblLook w:val="04A0" w:firstRow="1" w:lastRow="0" w:firstColumn="1" w:lastColumn="0" w:noHBand="0" w:noVBand="1"/>
      </w:tblPr>
      <w:tblGrid>
        <w:gridCol w:w="3256"/>
        <w:gridCol w:w="5806"/>
      </w:tblGrid>
      <w:tr w:rsidR="004E72AB" w14:paraId="52B1F593" w14:textId="77777777" w:rsidTr="004E72AB">
        <w:trPr>
          <w:trHeight w:val="510"/>
          <w:jc w:val="center"/>
        </w:trPr>
        <w:tc>
          <w:tcPr>
            <w:tcW w:w="3256" w:type="dxa"/>
            <w:hideMark/>
          </w:tcPr>
          <w:p w14:paraId="6D837C97"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b/>
                <w:bCs/>
                <w:sz w:val="20"/>
                <w:szCs w:val="20"/>
                <w:lang w:eastAsia="en-US"/>
              </w:rPr>
              <w:t>1</w:t>
            </w:r>
            <w:r>
              <w:rPr>
                <w:rFonts w:asciiTheme="minorHAnsi" w:eastAsia="Times New Roman" w:hAnsiTheme="minorHAnsi" w:cstheme="minorHAnsi"/>
                <w:sz w:val="20"/>
                <w:szCs w:val="20"/>
                <w:lang w:eastAsia="en-US"/>
              </w:rPr>
              <w:t xml:space="preserve">. Nazwa: </w:t>
            </w:r>
            <w:r>
              <w:rPr>
                <w:rFonts w:asciiTheme="minorHAnsi" w:eastAsia="Times New Roman" w:hAnsiTheme="minorHAnsi" w:cstheme="minorHAnsi"/>
                <w:sz w:val="20"/>
                <w:szCs w:val="20"/>
                <w:lang w:eastAsia="en-US"/>
              </w:rPr>
              <w:tab/>
            </w:r>
          </w:p>
        </w:tc>
        <w:tc>
          <w:tcPr>
            <w:tcW w:w="5806" w:type="dxa"/>
            <w:hideMark/>
          </w:tcPr>
          <w:p w14:paraId="684FA676"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Gmina Miejska Słupca</w:t>
            </w:r>
          </w:p>
        </w:tc>
      </w:tr>
      <w:tr w:rsidR="004E72AB" w14:paraId="2563E8AD" w14:textId="77777777" w:rsidTr="004E72AB">
        <w:trPr>
          <w:trHeight w:val="510"/>
          <w:jc w:val="center"/>
        </w:trPr>
        <w:tc>
          <w:tcPr>
            <w:tcW w:w="3256" w:type="dxa"/>
            <w:hideMark/>
          </w:tcPr>
          <w:p w14:paraId="1026FA26"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Kierownik Zamawiającego:</w:t>
            </w:r>
          </w:p>
        </w:tc>
        <w:tc>
          <w:tcPr>
            <w:tcW w:w="5806" w:type="dxa"/>
            <w:hideMark/>
          </w:tcPr>
          <w:p w14:paraId="42572CF1"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i/>
                <w:sz w:val="20"/>
                <w:szCs w:val="20"/>
                <w:lang w:eastAsia="en-US"/>
              </w:rPr>
              <w:t xml:space="preserve">Michał </w:t>
            </w:r>
            <w:proofErr w:type="spellStart"/>
            <w:r>
              <w:rPr>
                <w:rFonts w:asciiTheme="minorHAnsi" w:eastAsia="Times New Roman" w:hAnsiTheme="minorHAnsi" w:cstheme="minorHAnsi"/>
                <w:i/>
                <w:sz w:val="20"/>
                <w:szCs w:val="20"/>
                <w:lang w:eastAsia="en-US"/>
              </w:rPr>
              <w:t>Pyrzyk</w:t>
            </w:r>
            <w:proofErr w:type="spellEnd"/>
            <w:r>
              <w:rPr>
                <w:rFonts w:asciiTheme="minorHAnsi" w:eastAsia="Times New Roman" w:hAnsiTheme="minorHAnsi" w:cstheme="minorHAnsi"/>
                <w:i/>
                <w:sz w:val="20"/>
                <w:szCs w:val="20"/>
                <w:lang w:eastAsia="en-US"/>
              </w:rPr>
              <w:t xml:space="preserve"> </w:t>
            </w:r>
            <w:r>
              <w:rPr>
                <w:rFonts w:asciiTheme="minorHAnsi" w:eastAsia="Times New Roman" w:hAnsiTheme="minorHAnsi" w:cstheme="minorHAnsi"/>
                <w:sz w:val="20"/>
                <w:szCs w:val="20"/>
                <w:lang w:eastAsia="en-US"/>
              </w:rPr>
              <w:t>– Burmistrz Miasta Słupcy</w:t>
            </w:r>
          </w:p>
        </w:tc>
      </w:tr>
      <w:tr w:rsidR="004E72AB" w14:paraId="1B124F8F" w14:textId="77777777" w:rsidTr="004E72AB">
        <w:trPr>
          <w:trHeight w:val="510"/>
          <w:jc w:val="center"/>
        </w:trPr>
        <w:tc>
          <w:tcPr>
            <w:tcW w:w="3256" w:type="dxa"/>
            <w:hideMark/>
          </w:tcPr>
          <w:p w14:paraId="04E2077F"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Adres:</w:t>
            </w:r>
          </w:p>
        </w:tc>
        <w:tc>
          <w:tcPr>
            <w:tcW w:w="5806" w:type="dxa"/>
            <w:hideMark/>
          </w:tcPr>
          <w:p w14:paraId="6E465406"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ul. Pułaskiego 21, 62-400 Słupca</w:t>
            </w:r>
          </w:p>
        </w:tc>
      </w:tr>
      <w:tr w:rsidR="004E72AB" w14:paraId="0EC9B8D0" w14:textId="77777777" w:rsidTr="004E72AB">
        <w:trPr>
          <w:trHeight w:val="510"/>
          <w:jc w:val="center"/>
        </w:trPr>
        <w:tc>
          <w:tcPr>
            <w:tcW w:w="3256" w:type="dxa"/>
            <w:hideMark/>
          </w:tcPr>
          <w:p w14:paraId="2882F1A6"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val="de-DE" w:eastAsia="en-US"/>
              </w:rPr>
              <w:t>NIP:</w:t>
            </w:r>
          </w:p>
        </w:tc>
        <w:tc>
          <w:tcPr>
            <w:tcW w:w="5806" w:type="dxa"/>
          </w:tcPr>
          <w:p w14:paraId="427D38D5" w14:textId="77777777" w:rsidR="004E72AB" w:rsidRDefault="004E72AB">
            <w:pPr>
              <w:spacing w:line="254" w:lineRule="auto"/>
              <w:rPr>
                <w:rFonts w:asciiTheme="minorHAnsi" w:eastAsia="Times New Roman" w:hAnsiTheme="minorHAnsi" w:cstheme="minorHAnsi"/>
                <w:bCs/>
                <w:sz w:val="20"/>
                <w:szCs w:val="20"/>
                <w:lang w:eastAsia="en-US"/>
              </w:rPr>
            </w:pPr>
            <w:r>
              <w:rPr>
                <w:rFonts w:asciiTheme="minorHAnsi" w:eastAsia="Times New Roman" w:hAnsiTheme="minorHAnsi" w:cstheme="minorHAnsi"/>
                <w:bCs/>
                <w:sz w:val="20"/>
                <w:szCs w:val="20"/>
                <w:lang w:eastAsia="en-US"/>
              </w:rPr>
              <w:t xml:space="preserve">667-173-93-85 </w:t>
            </w:r>
          </w:p>
          <w:p w14:paraId="58FA20D0" w14:textId="77777777" w:rsidR="004E72AB" w:rsidRDefault="004E72AB">
            <w:pPr>
              <w:spacing w:line="254" w:lineRule="auto"/>
              <w:jc w:val="both"/>
              <w:rPr>
                <w:rFonts w:asciiTheme="minorHAnsi" w:eastAsia="Times New Roman" w:hAnsiTheme="minorHAnsi" w:cstheme="minorHAnsi"/>
                <w:sz w:val="20"/>
                <w:szCs w:val="20"/>
                <w:lang w:eastAsia="en-US"/>
              </w:rPr>
            </w:pPr>
          </w:p>
        </w:tc>
      </w:tr>
      <w:tr w:rsidR="004E72AB" w14:paraId="119AAD5C" w14:textId="77777777" w:rsidTr="004E72AB">
        <w:trPr>
          <w:trHeight w:val="510"/>
          <w:jc w:val="center"/>
        </w:trPr>
        <w:tc>
          <w:tcPr>
            <w:tcW w:w="3256" w:type="dxa"/>
            <w:hideMark/>
          </w:tcPr>
          <w:p w14:paraId="6BC3B098"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val="de-DE" w:eastAsia="en-US"/>
              </w:rPr>
              <w:t>REGON:</w:t>
            </w:r>
          </w:p>
        </w:tc>
        <w:tc>
          <w:tcPr>
            <w:tcW w:w="5806" w:type="dxa"/>
          </w:tcPr>
          <w:p w14:paraId="4D5A976D" w14:textId="77777777" w:rsidR="004E72AB" w:rsidRDefault="004E72AB">
            <w:pPr>
              <w:spacing w:line="254" w:lineRule="auto"/>
              <w:rPr>
                <w:rFonts w:asciiTheme="minorHAnsi" w:eastAsia="Times New Roman" w:hAnsiTheme="minorHAnsi" w:cstheme="minorHAnsi"/>
                <w:bCs/>
                <w:sz w:val="20"/>
                <w:szCs w:val="20"/>
                <w:lang w:eastAsia="en-US"/>
              </w:rPr>
            </w:pPr>
            <w:r>
              <w:rPr>
                <w:rFonts w:asciiTheme="minorHAnsi" w:eastAsia="Times New Roman" w:hAnsiTheme="minorHAnsi" w:cstheme="minorHAnsi"/>
                <w:bCs/>
                <w:sz w:val="20"/>
                <w:szCs w:val="20"/>
                <w:lang w:eastAsia="en-US"/>
              </w:rPr>
              <w:t>311019355</w:t>
            </w:r>
          </w:p>
          <w:p w14:paraId="27701321" w14:textId="77777777" w:rsidR="004E72AB" w:rsidRDefault="004E72AB">
            <w:pPr>
              <w:spacing w:line="254" w:lineRule="auto"/>
              <w:jc w:val="both"/>
              <w:rPr>
                <w:rFonts w:asciiTheme="minorHAnsi" w:eastAsia="Times New Roman" w:hAnsiTheme="minorHAnsi" w:cstheme="minorHAnsi"/>
                <w:sz w:val="20"/>
                <w:szCs w:val="20"/>
                <w:lang w:eastAsia="en-US"/>
              </w:rPr>
            </w:pPr>
          </w:p>
        </w:tc>
      </w:tr>
      <w:tr w:rsidR="004E72AB" w14:paraId="6DE17AF0" w14:textId="77777777" w:rsidTr="004E72AB">
        <w:trPr>
          <w:trHeight w:val="510"/>
          <w:jc w:val="center"/>
        </w:trPr>
        <w:tc>
          <w:tcPr>
            <w:tcW w:w="3256" w:type="dxa"/>
            <w:hideMark/>
          </w:tcPr>
          <w:p w14:paraId="75F96A20" w14:textId="77777777" w:rsidR="004E72AB" w:rsidRDefault="004E72AB">
            <w:pPr>
              <w:spacing w:line="254" w:lineRule="auto"/>
              <w:jc w:val="both"/>
              <w:rPr>
                <w:rFonts w:asciiTheme="minorHAnsi" w:eastAsia="Times New Roman" w:hAnsiTheme="minorHAnsi" w:cstheme="minorHAnsi"/>
                <w:sz w:val="20"/>
                <w:szCs w:val="20"/>
                <w:lang w:eastAsia="en-US"/>
              </w:rPr>
            </w:pPr>
            <w:proofErr w:type="spellStart"/>
            <w:r>
              <w:rPr>
                <w:rFonts w:asciiTheme="minorHAnsi" w:eastAsia="Times New Roman" w:hAnsiTheme="minorHAnsi" w:cstheme="minorHAnsi"/>
                <w:sz w:val="20"/>
                <w:szCs w:val="20"/>
                <w:lang w:val="de-DE" w:eastAsia="en-US"/>
              </w:rPr>
              <w:t>Numer</w:t>
            </w:r>
            <w:proofErr w:type="spellEnd"/>
            <w:r>
              <w:rPr>
                <w:rFonts w:asciiTheme="minorHAnsi" w:eastAsia="Times New Roman" w:hAnsiTheme="minorHAnsi" w:cstheme="minorHAnsi"/>
                <w:sz w:val="20"/>
                <w:szCs w:val="20"/>
                <w:lang w:val="de-DE" w:eastAsia="en-US"/>
              </w:rPr>
              <w:t xml:space="preserve"> </w:t>
            </w:r>
            <w:proofErr w:type="spellStart"/>
            <w:r>
              <w:rPr>
                <w:rFonts w:asciiTheme="minorHAnsi" w:eastAsia="Times New Roman" w:hAnsiTheme="minorHAnsi" w:cstheme="minorHAnsi"/>
                <w:sz w:val="20"/>
                <w:szCs w:val="20"/>
                <w:lang w:val="de-DE" w:eastAsia="en-US"/>
              </w:rPr>
              <w:t>telefonu</w:t>
            </w:r>
            <w:proofErr w:type="spellEnd"/>
            <w:r>
              <w:rPr>
                <w:rFonts w:asciiTheme="minorHAnsi" w:eastAsia="Times New Roman" w:hAnsiTheme="minorHAnsi" w:cstheme="minorHAnsi"/>
                <w:sz w:val="20"/>
                <w:szCs w:val="20"/>
                <w:lang w:val="de-DE" w:eastAsia="en-US"/>
              </w:rPr>
              <w:t>:</w:t>
            </w:r>
          </w:p>
        </w:tc>
        <w:tc>
          <w:tcPr>
            <w:tcW w:w="5806" w:type="dxa"/>
            <w:hideMark/>
          </w:tcPr>
          <w:p w14:paraId="7C69474E" w14:textId="77777777" w:rsidR="004E72AB" w:rsidRDefault="004E72AB">
            <w:pPr>
              <w:spacing w:line="254"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bCs/>
                <w:sz w:val="20"/>
                <w:szCs w:val="20"/>
                <w:lang w:eastAsia="en-US"/>
              </w:rPr>
              <w:t>(63) 277 27 27</w:t>
            </w:r>
          </w:p>
        </w:tc>
      </w:tr>
      <w:tr w:rsidR="004E72AB" w14:paraId="70ED8F72" w14:textId="77777777" w:rsidTr="004E72AB">
        <w:trPr>
          <w:trHeight w:val="510"/>
          <w:jc w:val="center"/>
        </w:trPr>
        <w:tc>
          <w:tcPr>
            <w:tcW w:w="3256" w:type="dxa"/>
            <w:hideMark/>
          </w:tcPr>
          <w:p w14:paraId="7E362FE9" w14:textId="77777777" w:rsidR="004E72AB" w:rsidRDefault="004E72AB">
            <w:pPr>
              <w:spacing w:line="254" w:lineRule="auto"/>
              <w:jc w:val="both"/>
              <w:rPr>
                <w:rFonts w:asciiTheme="minorHAnsi" w:eastAsia="Times New Roman" w:hAnsiTheme="minorHAnsi" w:cstheme="minorHAnsi"/>
                <w:sz w:val="20"/>
                <w:szCs w:val="20"/>
                <w:lang w:eastAsia="en-US"/>
              </w:rPr>
            </w:pPr>
            <w:proofErr w:type="spellStart"/>
            <w:r>
              <w:rPr>
                <w:rFonts w:asciiTheme="minorHAnsi" w:eastAsia="Times New Roman" w:hAnsiTheme="minorHAnsi" w:cstheme="minorHAnsi"/>
                <w:sz w:val="20"/>
                <w:szCs w:val="20"/>
                <w:lang w:val="de-DE" w:eastAsia="en-US"/>
              </w:rPr>
              <w:t>Numer</w:t>
            </w:r>
            <w:proofErr w:type="spellEnd"/>
            <w:r>
              <w:rPr>
                <w:rFonts w:asciiTheme="minorHAnsi" w:eastAsia="Times New Roman" w:hAnsiTheme="minorHAnsi" w:cstheme="minorHAnsi"/>
                <w:sz w:val="20"/>
                <w:szCs w:val="20"/>
                <w:lang w:val="de-DE" w:eastAsia="en-US"/>
              </w:rPr>
              <w:t xml:space="preserve"> </w:t>
            </w:r>
            <w:proofErr w:type="spellStart"/>
            <w:r>
              <w:rPr>
                <w:rFonts w:asciiTheme="minorHAnsi" w:eastAsia="Times New Roman" w:hAnsiTheme="minorHAnsi" w:cstheme="minorHAnsi"/>
                <w:sz w:val="20"/>
                <w:szCs w:val="20"/>
                <w:lang w:val="de-DE" w:eastAsia="en-US"/>
              </w:rPr>
              <w:t>faksu</w:t>
            </w:r>
            <w:proofErr w:type="spellEnd"/>
            <w:r>
              <w:rPr>
                <w:rFonts w:asciiTheme="minorHAnsi" w:eastAsia="Times New Roman" w:hAnsiTheme="minorHAnsi" w:cstheme="minorHAnsi"/>
                <w:sz w:val="20"/>
                <w:szCs w:val="20"/>
                <w:lang w:val="de-DE" w:eastAsia="en-US"/>
              </w:rPr>
              <w:t>:</w:t>
            </w:r>
          </w:p>
        </w:tc>
        <w:tc>
          <w:tcPr>
            <w:tcW w:w="5806" w:type="dxa"/>
          </w:tcPr>
          <w:p w14:paraId="7FD8FF0B" w14:textId="77777777" w:rsidR="004E72AB" w:rsidRDefault="004E72AB">
            <w:pPr>
              <w:spacing w:line="254" w:lineRule="auto"/>
              <w:rPr>
                <w:rFonts w:asciiTheme="minorHAnsi" w:eastAsia="Times New Roman" w:hAnsiTheme="minorHAnsi" w:cstheme="minorHAnsi"/>
                <w:bCs/>
                <w:sz w:val="20"/>
                <w:szCs w:val="20"/>
                <w:lang w:eastAsia="en-US"/>
              </w:rPr>
            </w:pPr>
            <w:r>
              <w:rPr>
                <w:rFonts w:asciiTheme="minorHAnsi" w:eastAsia="Times New Roman" w:hAnsiTheme="minorHAnsi" w:cstheme="minorHAnsi"/>
                <w:bCs/>
                <w:sz w:val="20"/>
                <w:szCs w:val="20"/>
                <w:lang w:eastAsia="en-US"/>
              </w:rPr>
              <w:t>(63) 277 26 69</w:t>
            </w:r>
          </w:p>
          <w:p w14:paraId="42BD3D82" w14:textId="77777777" w:rsidR="004E72AB" w:rsidRDefault="004E72AB">
            <w:pPr>
              <w:spacing w:line="254" w:lineRule="auto"/>
              <w:jc w:val="both"/>
              <w:rPr>
                <w:rFonts w:asciiTheme="minorHAnsi" w:eastAsia="Times New Roman" w:hAnsiTheme="minorHAnsi" w:cstheme="minorHAnsi"/>
                <w:sz w:val="20"/>
                <w:szCs w:val="20"/>
                <w:lang w:eastAsia="en-US"/>
              </w:rPr>
            </w:pPr>
          </w:p>
        </w:tc>
      </w:tr>
      <w:tr w:rsidR="004E72AB" w14:paraId="75A16971" w14:textId="77777777" w:rsidTr="004E72AB">
        <w:trPr>
          <w:trHeight w:val="510"/>
          <w:jc w:val="center"/>
        </w:trPr>
        <w:tc>
          <w:tcPr>
            <w:tcW w:w="3256" w:type="dxa"/>
          </w:tcPr>
          <w:p w14:paraId="64A505D8" w14:textId="77777777" w:rsidR="004E72AB" w:rsidRDefault="004E72AB">
            <w:pPr>
              <w:spacing w:line="254" w:lineRule="auto"/>
              <w:jc w:val="both"/>
              <w:rPr>
                <w:rFonts w:asciiTheme="minorHAnsi" w:eastAsia="Times New Roman" w:hAnsiTheme="minorHAnsi" w:cstheme="minorHAnsi"/>
                <w:sz w:val="20"/>
                <w:szCs w:val="20"/>
                <w:lang w:val="en-US" w:eastAsia="en-US"/>
              </w:rPr>
            </w:pPr>
            <w:r>
              <w:rPr>
                <w:rFonts w:asciiTheme="minorHAnsi" w:eastAsia="Times New Roman" w:hAnsiTheme="minorHAnsi" w:cstheme="minorHAnsi"/>
                <w:sz w:val="20"/>
                <w:szCs w:val="20"/>
                <w:lang w:val="en-US" w:eastAsia="en-US"/>
              </w:rPr>
              <w:t>e-mail:</w:t>
            </w:r>
          </w:p>
          <w:p w14:paraId="29DE0C02" w14:textId="77777777" w:rsidR="004E72AB" w:rsidRDefault="004E72AB">
            <w:pPr>
              <w:spacing w:line="254" w:lineRule="auto"/>
              <w:jc w:val="both"/>
              <w:rPr>
                <w:rFonts w:asciiTheme="minorHAnsi" w:eastAsia="Times New Roman" w:hAnsiTheme="minorHAnsi" w:cstheme="minorHAnsi"/>
                <w:sz w:val="20"/>
                <w:szCs w:val="20"/>
                <w:lang w:eastAsia="en-US"/>
              </w:rPr>
            </w:pPr>
          </w:p>
        </w:tc>
        <w:tc>
          <w:tcPr>
            <w:tcW w:w="5806" w:type="dxa"/>
          </w:tcPr>
          <w:p w14:paraId="467F68B7" w14:textId="77777777" w:rsidR="004E72AB" w:rsidRDefault="00000000">
            <w:pPr>
              <w:spacing w:line="254" w:lineRule="auto"/>
              <w:rPr>
                <w:rFonts w:asciiTheme="minorHAnsi" w:eastAsia="Times New Roman" w:hAnsiTheme="minorHAnsi" w:cstheme="minorHAnsi"/>
                <w:color w:val="0563C1" w:themeColor="hyperlink"/>
                <w:sz w:val="20"/>
                <w:szCs w:val="20"/>
                <w:u w:val="single"/>
                <w:lang w:eastAsia="en-US"/>
              </w:rPr>
            </w:pPr>
            <w:hyperlink r:id="rId8" w:history="1">
              <w:r w:rsidR="004E72AB">
                <w:rPr>
                  <w:rStyle w:val="Hipercze"/>
                  <w:rFonts w:asciiTheme="minorHAnsi" w:eastAsia="Times New Roman" w:hAnsiTheme="minorHAnsi" w:cstheme="minorHAnsi"/>
                  <w:color w:val="0563C1" w:themeColor="hyperlink"/>
                  <w:sz w:val="20"/>
                  <w:szCs w:val="20"/>
                  <w:lang w:eastAsia="en-US"/>
                </w:rPr>
                <w:t>um@miasto.slupca.pl</w:t>
              </w:r>
            </w:hyperlink>
          </w:p>
          <w:p w14:paraId="20E112F8" w14:textId="77777777" w:rsidR="004E72AB" w:rsidRDefault="004E72AB">
            <w:pPr>
              <w:spacing w:line="254" w:lineRule="auto"/>
              <w:jc w:val="both"/>
              <w:rPr>
                <w:rFonts w:asciiTheme="minorHAnsi" w:eastAsia="Times New Roman" w:hAnsiTheme="minorHAnsi" w:cstheme="minorHAnsi"/>
                <w:sz w:val="20"/>
                <w:szCs w:val="20"/>
                <w:lang w:eastAsia="en-US"/>
              </w:rPr>
            </w:pPr>
          </w:p>
        </w:tc>
      </w:tr>
      <w:tr w:rsidR="004E72AB" w14:paraId="19010D03" w14:textId="77777777" w:rsidTr="004E72AB">
        <w:trPr>
          <w:trHeight w:val="745"/>
          <w:jc w:val="center"/>
        </w:trPr>
        <w:tc>
          <w:tcPr>
            <w:tcW w:w="3256" w:type="dxa"/>
            <w:hideMark/>
          </w:tcPr>
          <w:p w14:paraId="4C56FA7A" w14:textId="77777777" w:rsidR="004E72AB" w:rsidRDefault="004E72AB">
            <w:pPr>
              <w:spacing w:line="360"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Adres strony internetowej</w:t>
            </w:r>
          </w:p>
          <w:p w14:paraId="3FD3FFD9" w14:textId="77777777" w:rsidR="004E72AB" w:rsidRDefault="004E72AB">
            <w:pPr>
              <w:spacing w:line="360"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Zamawiającego:</w:t>
            </w:r>
          </w:p>
        </w:tc>
        <w:bookmarkStart w:id="1" w:name="_Hlk71799212"/>
        <w:tc>
          <w:tcPr>
            <w:tcW w:w="5806" w:type="dxa"/>
            <w:hideMark/>
          </w:tcPr>
          <w:p w14:paraId="430B0664" w14:textId="77777777" w:rsidR="004E72AB" w:rsidRDefault="004E72AB">
            <w:pPr>
              <w:spacing w:line="254" w:lineRule="auto"/>
              <w:jc w:val="both"/>
              <w:rPr>
                <w:rFonts w:asciiTheme="minorHAnsi" w:eastAsia="Times New Roman" w:hAnsiTheme="minorHAnsi" w:cstheme="minorHAnsi"/>
                <w:sz w:val="20"/>
                <w:szCs w:val="20"/>
                <w:lang w:eastAsia="en-US"/>
              </w:rPr>
            </w:pPr>
            <w:r>
              <w:rPr>
                <w:lang w:eastAsia="en-US"/>
              </w:rPr>
              <w:fldChar w:fldCharType="begin"/>
            </w:r>
            <w:r>
              <w:rPr>
                <w:lang w:eastAsia="en-US"/>
              </w:rPr>
              <w:instrText>HYPERLINK "http://www.bip.slupca.pl"</w:instrText>
            </w:r>
            <w:r>
              <w:rPr>
                <w:lang w:eastAsia="en-US"/>
              </w:rPr>
            </w:r>
            <w:r>
              <w:rPr>
                <w:lang w:eastAsia="en-US"/>
              </w:rPr>
              <w:fldChar w:fldCharType="separate"/>
            </w:r>
            <w:r>
              <w:rPr>
                <w:rStyle w:val="Hipercze"/>
                <w:rFonts w:asciiTheme="minorHAnsi" w:eastAsia="Times New Roman" w:hAnsiTheme="minorHAnsi" w:cstheme="minorHAnsi"/>
                <w:bCs/>
                <w:color w:val="0563C1" w:themeColor="hyperlink"/>
                <w:sz w:val="20"/>
                <w:szCs w:val="20"/>
                <w:lang w:eastAsia="en-US"/>
              </w:rPr>
              <w:t>www.bip.slupca.pl</w:t>
            </w:r>
            <w:bookmarkEnd w:id="1"/>
            <w:r>
              <w:rPr>
                <w:lang w:eastAsia="en-US"/>
              </w:rPr>
              <w:fldChar w:fldCharType="end"/>
            </w:r>
          </w:p>
        </w:tc>
      </w:tr>
      <w:tr w:rsidR="004E72AB" w14:paraId="1711E05F" w14:textId="77777777" w:rsidTr="004E72AB">
        <w:trPr>
          <w:trHeight w:val="510"/>
          <w:jc w:val="center"/>
        </w:trPr>
        <w:tc>
          <w:tcPr>
            <w:tcW w:w="3256" w:type="dxa"/>
            <w:hideMark/>
          </w:tcPr>
          <w:p w14:paraId="585CE808" w14:textId="77777777" w:rsidR="004E72AB" w:rsidRDefault="004E72AB">
            <w:pPr>
              <w:spacing w:line="360" w:lineRule="auto"/>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Adres   strony   internetowej prowadzonego postępowania:</w:t>
            </w:r>
          </w:p>
        </w:tc>
        <w:tc>
          <w:tcPr>
            <w:tcW w:w="5806" w:type="dxa"/>
            <w:hideMark/>
          </w:tcPr>
          <w:p w14:paraId="7F3E60BB" w14:textId="113AF951" w:rsidR="004E72AB" w:rsidRPr="005E4E36" w:rsidRDefault="005E4E36">
            <w:pPr>
              <w:spacing w:line="254" w:lineRule="auto"/>
              <w:jc w:val="both"/>
              <w:rPr>
                <w:rFonts w:asciiTheme="minorHAnsi" w:eastAsia="Times New Roman" w:hAnsiTheme="minorHAnsi" w:cstheme="minorHAnsi"/>
                <w:sz w:val="20"/>
                <w:szCs w:val="20"/>
                <w:lang w:eastAsia="en-US"/>
              </w:rPr>
            </w:pPr>
            <w:r w:rsidRPr="005E4E36">
              <w:rPr>
                <w:rFonts w:asciiTheme="minorHAnsi" w:eastAsia="Times New Roman" w:hAnsiTheme="minorHAnsi" w:cstheme="minorHAnsi"/>
                <w:sz w:val="20"/>
                <w:szCs w:val="20"/>
              </w:rPr>
              <w:t>https://platformazakupowa.pl/pn/miasto_slupca</w:t>
            </w:r>
          </w:p>
        </w:tc>
      </w:tr>
      <w:tr w:rsidR="004E72AB" w14:paraId="73394659" w14:textId="77777777" w:rsidTr="004E72AB">
        <w:trPr>
          <w:trHeight w:val="510"/>
          <w:jc w:val="center"/>
        </w:trPr>
        <w:tc>
          <w:tcPr>
            <w:tcW w:w="3256" w:type="dxa"/>
          </w:tcPr>
          <w:p w14:paraId="23D9487F" w14:textId="77777777" w:rsidR="004E72AB" w:rsidRDefault="004E72AB">
            <w:pPr>
              <w:spacing w:line="360"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Elektroniczna Skrzynka</w:t>
            </w:r>
          </w:p>
          <w:p w14:paraId="61BEFB83" w14:textId="77777777" w:rsidR="004E72AB" w:rsidRDefault="004E72AB">
            <w:pPr>
              <w:spacing w:line="360" w:lineRule="auto"/>
              <w:jc w:val="both"/>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Podawcza - </w:t>
            </w:r>
            <w:proofErr w:type="spellStart"/>
            <w:r>
              <w:rPr>
                <w:rFonts w:asciiTheme="minorHAnsi" w:eastAsia="Times New Roman" w:hAnsiTheme="minorHAnsi" w:cstheme="minorHAnsi"/>
                <w:sz w:val="20"/>
                <w:szCs w:val="20"/>
                <w:lang w:eastAsia="en-US"/>
              </w:rPr>
              <w:t>ePUAP</w:t>
            </w:r>
            <w:proofErr w:type="spellEnd"/>
            <w:r>
              <w:rPr>
                <w:rFonts w:asciiTheme="minorHAnsi" w:eastAsia="Times New Roman" w:hAnsiTheme="minorHAnsi" w:cstheme="minorHAnsi"/>
                <w:sz w:val="20"/>
                <w:szCs w:val="20"/>
                <w:lang w:eastAsia="en-US"/>
              </w:rPr>
              <w:t>:</w:t>
            </w:r>
          </w:p>
          <w:p w14:paraId="76C3C673" w14:textId="77777777" w:rsidR="004E72AB" w:rsidRDefault="004E72AB">
            <w:pPr>
              <w:spacing w:line="360" w:lineRule="auto"/>
              <w:jc w:val="both"/>
              <w:rPr>
                <w:rFonts w:asciiTheme="minorHAnsi" w:eastAsia="Times New Roman" w:hAnsiTheme="minorHAnsi" w:cstheme="minorHAnsi"/>
                <w:sz w:val="20"/>
                <w:szCs w:val="20"/>
                <w:lang w:eastAsia="en-US"/>
              </w:rPr>
            </w:pPr>
          </w:p>
        </w:tc>
        <w:tc>
          <w:tcPr>
            <w:tcW w:w="5806" w:type="dxa"/>
            <w:hideMark/>
          </w:tcPr>
          <w:p w14:paraId="4FA11F44" w14:textId="77777777" w:rsidR="004E72AB" w:rsidRDefault="004E72AB">
            <w:pPr>
              <w:spacing w:line="254" w:lineRule="auto"/>
              <w:jc w:val="both"/>
              <w:rPr>
                <w:rFonts w:asciiTheme="minorHAnsi" w:eastAsia="Times New Roman" w:hAnsiTheme="minorHAnsi" w:cstheme="minorHAnsi"/>
                <w:b/>
                <w:bCs/>
                <w:color w:val="FF0000"/>
                <w:sz w:val="20"/>
                <w:szCs w:val="20"/>
                <w:lang w:eastAsia="en-US"/>
              </w:rPr>
            </w:pPr>
            <w:bookmarkStart w:id="2" w:name="_Hlk70687693"/>
            <w:r>
              <w:rPr>
                <w:rFonts w:asciiTheme="minorHAnsi" w:hAnsiTheme="minorHAnsi" w:cstheme="minorHAnsi"/>
                <w:color w:val="333333"/>
                <w:sz w:val="20"/>
                <w:szCs w:val="20"/>
                <w:shd w:val="clear" w:color="auto" w:fill="FFFFFF"/>
                <w:lang w:eastAsia="en-US"/>
              </w:rPr>
              <w:t>/UMSLUPCA/</w:t>
            </w:r>
            <w:proofErr w:type="spellStart"/>
            <w:r>
              <w:rPr>
                <w:rFonts w:asciiTheme="minorHAnsi" w:hAnsiTheme="minorHAnsi" w:cstheme="minorHAnsi"/>
                <w:color w:val="333333"/>
                <w:sz w:val="20"/>
                <w:szCs w:val="20"/>
                <w:shd w:val="clear" w:color="auto" w:fill="FFFFFF"/>
                <w:lang w:eastAsia="en-US"/>
              </w:rPr>
              <w:t>SkrytkaESP</w:t>
            </w:r>
            <w:bookmarkEnd w:id="2"/>
            <w:proofErr w:type="spellEnd"/>
          </w:p>
        </w:tc>
      </w:tr>
    </w:tbl>
    <w:p w14:paraId="774CAB95" w14:textId="77777777" w:rsidR="004E72AB" w:rsidRPr="00082410" w:rsidRDefault="004E72AB" w:rsidP="00082410">
      <w:pPr>
        <w:rPr>
          <w:rFonts w:asciiTheme="minorHAnsi" w:hAnsiTheme="minorHAnsi" w:cstheme="minorHAnsi"/>
          <w:sz w:val="20"/>
          <w:szCs w:val="20"/>
        </w:rPr>
      </w:pPr>
    </w:p>
    <w:p w14:paraId="535F58A8" w14:textId="77777777" w:rsidR="004E72AB" w:rsidRDefault="004E72AB" w:rsidP="004E72AB">
      <w:pPr>
        <w:rPr>
          <w:rFonts w:asciiTheme="minorHAnsi" w:hAnsiTheme="minorHAnsi" w:cstheme="minorHAnsi"/>
          <w:sz w:val="20"/>
          <w:szCs w:val="20"/>
        </w:rPr>
      </w:pPr>
      <w:r>
        <w:rPr>
          <w:rFonts w:asciiTheme="minorHAnsi" w:hAnsiTheme="minorHAnsi" w:cstheme="minorHAnsi"/>
          <w:b/>
          <w:bCs/>
          <w:sz w:val="20"/>
          <w:szCs w:val="20"/>
        </w:rPr>
        <w:t>2.</w:t>
      </w:r>
      <w:r>
        <w:rPr>
          <w:rFonts w:asciiTheme="minorHAnsi" w:hAnsiTheme="minorHAnsi" w:cstheme="minorHAnsi"/>
          <w:sz w:val="20"/>
          <w:szCs w:val="20"/>
        </w:rPr>
        <w:t xml:space="preserve"> Godziny urzędowania: poniedziałek od 7.30 do 16.30; wtorek –– piątek od 7:30 do 15:30. </w:t>
      </w:r>
    </w:p>
    <w:p w14:paraId="0BD903AB" w14:textId="77777777" w:rsidR="004E72AB" w:rsidRDefault="004E72AB" w:rsidP="004E72AB">
      <w:pPr>
        <w:pStyle w:val="Akapitzlist"/>
        <w:ind w:left="1080"/>
        <w:rPr>
          <w:rFonts w:asciiTheme="minorHAnsi" w:hAnsiTheme="minorHAnsi" w:cstheme="minorHAnsi"/>
          <w:sz w:val="20"/>
          <w:szCs w:val="20"/>
        </w:rPr>
      </w:pPr>
    </w:p>
    <w:p w14:paraId="1F6E7A69" w14:textId="77777777" w:rsidR="004E72AB" w:rsidRDefault="004E72AB" w:rsidP="004E72AB">
      <w:pPr>
        <w:pStyle w:val="Akapitzlist"/>
        <w:ind w:left="1080"/>
        <w:jc w:val="both"/>
        <w:rPr>
          <w:rFonts w:asciiTheme="minorHAnsi" w:hAnsiTheme="minorHAnsi" w:cstheme="minorHAnsi"/>
          <w:sz w:val="20"/>
          <w:szCs w:val="20"/>
        </w:rPr>
      </w:pPr>
    </w:p>
    <w:p w14:paraId="6C5AC5F7" w14:textId="4766F003" w:rsidR="004E72AB" w:rsidRDefault="004E72AB" w:rsidP="004E72AB">
      <w:pPr>
        <w:jc w:val="both"/>
        <w:rPr>
          <w:rFonts w:asciiTheme="minorHAnsi" w:eastAsia="Times New Roman" w:hAnsiTheme="minorHAnsi" w:cstheme="minorHAnsi"/>
          <w:sz w:val="20"/>
          <w:szCs w:val="20"/>
        </w:rPr>
      </w:pPr>
      <w:r>
        <w:rPr>
          <w:rFonts w:asciiTheme="minorHAnsi" w:hAnsiTheme="minorHAnsi" w:cstheme="minorHAnsi"/>
          <w:b/>
          <w:bCs/>
          <w:sz w:val="20"/>
          <w:szCs w:val="20"/>
        </w:rPr>
        <w:t>3.</w:t>
      </w:r>
      <w:r>
        <w:rPr>
          <w:rFonts w:asciiTheme="minorHAnsi" w:hAnsiTheme="minorHAnsi" w:cstheme="minorHAnsi"/>
          <w:sz w:val="20"/>
          <w:szCs w:val="20"/>
        </w:rPr>
        <w:t xml:space="preserve"> Postępowanie prowadzone pod nazwą: </w:t>
      </w:r>
      <w:r>
        <w:rPr>
          <w:rFonts w:asciiTheme="minorHAnsi" w:eastAsia="Times New Roman" w:hAnsiTheme="minorHAnsi" w:cstheme="minorHAnsi"/>
          <w:sz w:val="20"/>
          <w:szCs w:val="20"/>
        </w:rPr>
        <w:t>„Odbieranie i zagospodarowanie</w:t>
      </w:r>
      <w:r w:rsidR="0048119B">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odpadów komunalnych z terenu Gminy Miejskiej Słupca”.</w:t>
      </w:r>
    </w:p>
    <w:p w14:paraId="71697AEE" w14:textId="77777777" w:rsidR="004E72AB" w:rsidRDefault="004E72AB" w:rsidP="004E72AB">
      <w:pPr>
        <w:rPr>
          <w:rFonts w:asciiTheme="minorHAnsi" w:hAnsiTheme="minorHAnsi" w:cstheme="minorHAnsi"/>
          <w:sz w:val="20"/>
          <w:szCs w:val="20"/>
        </w:rPr>
      </w:pPr>
    </w:p>
    <w:p w14:paraId="769DF35E" w14:textId="0B244C8A" w:rsidR="004E72AB" w:rsidRDefault="004E72AB" w:rsidP="004E72AB">
      <w:pPr>
        <w:jc w:val="both"/>
        <w:rPr>
          <w:rFonts w:asciiTheme="minorHAnsi" w:hAnsiTheme="minorHAnsi" w:cstheme="minorHAnsi"/>
          <w:sz w:val="20"/>
          <w:szCs w:val="20"/>
        </w:rPr>
      </w:pPr>
      <w:r>
        <w:rPr>
          <w:rFonts w:asciiTheme="minorHAnsi" w:hAnsiTheme="minorHAnsi" w:cstheme="minorHAnsi"/>
          <w:b/>
          <w:bCs/>
          <w:sz w:val="20"/>
          <w:szCs w:val="20"/>
        </w:rPr>
        <w:t>4.</w:t>
      </w:r>
      <w:r>
        <w:rPr>
          <w:rFonts w:asciiTheme="minorHAnsi" w:hAnsiTheme="minorHAnsi" w:cstheme="minorHAnsi"/>
          <w:sz w:val="20"/>
          <w:szCs w:val="20"/>
        </w:rPr>
        <w:t xml:space="preserve"> Postępowanie, którego dotyczy niniejszy dokument oznaczone jest znakiem: </w:t>
      </w:r>
      <w:r w:rsidR="00943299" w:rsidRPr="00943299">
        <w:rPr>
          <w:rFonts w:asciiTheme="minorHAnsi" w:hAnsiTheme="minorHAnsi" w:cstheme="minorHAnsi"/>
          <w:sz w:val="20"/>
          <w:szCs w:val="20"/>
        </w:rPr>
        <w:t>RIM.271.3.2024</w:t>
      </w:r>
    </w:p>
    <w:p w14:paraId="248E678B" w14:textId="77777777" w:rsidR="004E72AB" w:rsidRDefault="004E72AB" w:rsidP="004E72AB">
      <w:pPr>
        <w:jc w:val="both"/>
        <w:rPr>
          <w:rFonts w:asciiTheme="minorHAnsi" w:hAnsiTheme="minorHAnsi" w:cstheme="minorHAnsi"/>
          <w:sz w:val="20"/>
          <w:szCs w:val="20"/>
        </w:rPr>
      </w:pPr>
    </w:p>
    <w:p w14:paraId="062705DC" w14:textId="04BA65E2" w:rsidR="004E72AB" w:rsidRDefault="004E72AB" w:rsidP="0048119B">
      <w:pPr>
        <w:jc w:val="both"/>
        <w:rPr>
          <w:rFonts w:asciiTheme="minorHAnsi" w:hAnsiTheme="minorHAnsi" w:cstheme="minorHAnsi"/>
          <w:sz w:val="20"/>
          <w:szCs w:val="20"/>
        </w:rPr>
      </w:pPr>
      <w:r>
        <w:rPr>
          <w:rFonts w:asciiTheme="minorHAnsi" w:hAnsiTheme="minorHAnsi" w:cstheme="minorHAnsi"/>
          <w:b/>
          <w:bCs/>
          <w:sz w:val="20"/>
          <w:szCs w:val="20"/>
        </w:rPr>
        <w:t>5.</w:t>
      </w:r>
      <w:r>
        <w:rPr>
          <w:rFonts w:asciiTheme="minorHAnsi" w:hAnsiTheme="minorHAnsi" w:cstheme="minorHAnsi"/>
          <w:sz w:val="20"/>
          <w:szCs w:val="20"/>
        </w:rPr>
        <w:t xml:space="preserve"> ADRES STRONY INTERNETOWEJ, NA KTÓREJ UDOSTĘPNIANE BĘDĄ ZMIANY I WYJAŚNIENIA TREŚCI SPECYFIK</w:t>
      </w:r>
      <w:r w:rsidR="0048119B">
        <w:rPr>
          <w:rFonts w:asciiTheme="minorHAnsi" w:hAnsiTheme="minorHAnsi" w:cstheme="minorHAnsi"/>
          <w:sz w:val="20"/>
          <w:szCs w:val="20"/>
        </w:rPr>
        <w:t>A</w:t>
      </w:r>
      <w:r>
        <w:rPr>
          <w:rFonts w:asciiTheme="minorHAnsi" w:hAnsiTheme="minorHAnsi" w:cstheme="minorHAnsi"/>
          <w:sz w:val="20"/>
          <w:szCs w:val="20"/>
        </w:rPr>
        <w:t>CJI WARUNKÓW ZAMÓWIENIA ORAZ INNE DOKUMENTY ZAMÓWIENIA BEZPOŚREDNIO ZWIĄZANE Z POSTĘPOWANIEM O UDZIELENIE ZAMÓWIENIA</w:t>
      </w:r>
    </w:p>
    <w:p w14:paraId="22186B8A" w14:textId="77777777" w:rsidR="004E72AB" w:rsidRDefault="004E72AB" w:rsidP="004E72AB">
      <w:pPr>
        <w:rPr>
          <w:rFonts w:asciiTheme="minorHAnsi" w:hAnsiTheme="minorHAnsi" w:cstheme="minorHAnsi"/>
          <w:sz w:val="20"/>
          <w:szCs w:val="20"/>
        </w:rPr>
      </w:pPr>
    </w:p>
    <w:p w14:paraId="2580E332" w14:textId="77777777" w:rsidR="001572CE" w:rsidRDefault="00000000" w:rsidP="001572CE">
      <w:pPr>
        <w:jc w:val="center"/>
        <w:rPr>
          <w:rFonts w:asciiTheme="minorHAnsi" w:eastAsia="Times New Roman" w:hAnsiTheme="minorHAnsi" w:cstheme="minorHAnsi"/>
          <w:b/>
          <w:bCs/>
          <w:sz w:val="20"/>
          <w:szCs w:val="20"/>
        </w:rPr>
      </w:pPr>
      <w:hyperlink r:id="rId9" w:history="1">
        <w:r w:rsidR="001572CE" w:rsidRPr="001572CE">
          <w:rPr>
            <w:rFonts w:asciiTheme="minorHAnsi" w:eastAsia="Times New Roman" w:hAnsiTheme="minorHAnsi" w:cstheme="minorHAnsi"/>
            <w:b/>
            <w:bCs/>
            <w:color w:val="0563C1" w:themeColor="hyperlink"/>
            <w:sz w:val="20"/>
            <w:szCs w:val="20"/>
            <w:u w:val="single"/>
          </w:rPr>
          <w:t>https://platformazakupowa.pl/pn/miasto_slupca</w:t>
        </w:r>
      </w:hyperlink>
    </w:p>
    <w:p w14:paraId="2B6B82C5" w14:textId="77777777" w:rsidR="00082410" w:rsidRPr="001572CE" w:rsidRDefault="00082410" w:rsidP="001572CE">
      <w:pPr>
        <w:jc w:val="center"/>
        <w:rPr>
          <w:rFonts w:asciiTheme="minorHAnsi" w:eastAsia="Times New Roman" w:hAnsiTheme="minorHAnsi" w:cstheme="minorHAnsi"/>
          <w:b/>
          <w:bCs/>
          <w:sz w:val="20"/>
          <w:szCs w:val="20"/>
        </w:rPr>
      </w:pPr>
    </w:p>
    <w:p w14:paraId="111C7590" w14:textId="77777777" w:rsidR="004E72AB" w:rsidRDefault="004E72AB" w:rsidP="004E72AB">
      <w:pPr>
        <w:rPr>
          <w:rFonts w:asciiTheme="minorHAnsi" w:hAnsiTheme="minorHAnsi" w:cstheme="minorHAnsi"/>
          <w:sz w:val="20"/>
          <w:szCs w:val="20"/>
        </w:rPr>
      </w:pPr>
    </w:p>
    <w:p w14:paraId="0BD6DBF9"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II.</w:t>
      </w:r>
      <w:r>
        <w:rPr>
          <w:rFonts w:asciiTheme="minorHAnsi" w:hAnsiTheme="minorHAnsi" w:cstheme="minorHAnsi"/>
          <w:b/>
          <w:sz w:val="20"/>
          <w:szCs w:val="20"/>
        </w:rPr>
        <w:tab/>
        <w:t xml:space="preserve"> OCHRONA DANYCH OSOBOWYCH</w:t>
      </w:r>
    </w:p>
    <w:p w14:paraId="4CC19DF2" w14:textId="77777777" w:rsidR="004E72AB" w:rsidRDefault="004E72AB" w:rsidP="004E72AB">
      <w:pPr>
        <w:rPr>
          <w:rFonts w:asciiTheme="minorHAnsi" w:hAnsiTheme="minorHAnsi" w:cstheme="minorHAnsi"/>
          <w:sz w:val="20"/>
          <w:szCs w:val="20"/>
        </w:rPr>
      </w:pPr>
    </w:p>
    <w:p w14:paraId="3AD5397C" w14:textId="77777777" w:rsidR="004E72AB" w:rsidRDefault="004E72AB" w:rsidP="004E72AB">
      <w:pPr>
        <w:spacing w:before="120" w:after="12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Zgodnie z art. 13 ust. 1 i 2 </w:t>
      </w:r>
      <w:bookmarkStart w:id="3" w:name="_Hlk15644947"/>
      <w:bookmarkStart w:id="4" w:name="_Hlk15896468"/>
      <w:r>
        <w:rPr>
          <w:rFonts w:asciiTheme="minorHAnsi" w:eastAsia="Times New Roman" w:hAnsiTheme="minorHAns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bookmarkEnd w:id="3"/>
      <w:r>
        <w:rPr>
          <w:rFonts w:asciiTheme="minorHAnsi" w:eastAsia="Times New Roman" w:hAnsiTheme="minorHAnsi" w:cstheme="minorHAnsi"/>
          <w:sz w:val="20"/>
          <w:szCs w:val="20"/>
        </w:rPr>
        <w:t xml:space="preserve">(ogólne rozporządzenie o ochronie danych), </w:t>
      </w:r>
      <w:bookmarkEnd w:id="4"/>
      <w:r>
        <w:rPr>
          <w:rFonts w:asciiTheme="minorHAnsi" w:eastAsia="Times New Roman" w:hAnsiTheme="minorHAnsi" w:cstheme="minorHAnsi"/>
          <w:sz w:val="20"/>
          <w:szCs w:val="20"/>
        </w:rPr>
        <w:t>informuję:</w:t>
      </w:r>
    </w:p>
    <w:p w14:paraId="210B2B75" w14:textId="77777777" w:rsidR="004E72AB" w:rsidRDefault="004E72AB" w:rsidP="004E72AB">
      <w:pPr>
        <w:pStyle w:val="Akapitzlist"/>
        <w:numPr>
          <w:ilvl w:val="0"/>
          <w:numId w:val="12"/>
        </w:numPr>
        <w:spacing w:line="252" w:lineRule="auto"/>
        <w:ind w:left="426"/>
        <w:contextualSpacing/>
        <w:jc w:val="both"/>
        <w:rPr>
          <w:rFonts w:asciiTheme="minorHAnsi" w:eastAsiaTheme="minorHAnsi" w:hAnsiTheme="minorHAnsi" w:cstheme="minorHAnsi"/>
          <w:sz w:val="20"/>
          <w:szCs w:val="20"/>
          <w:lang w:eastAsia="en-US"/>
        </w:rPr>
      </w:pPr>
      <w:r>
        <w:rPr>
          <w:rFonts w:asciiTheme="minorHAnsi" w:hAnsiTheme="minorHAnsi" w:cstheme="minorHAnsi"/>
          <w:sz w:val="20"/>
          <w:szCs w:val="20"/>
        </w:rPr>
        <w:lastRenderedPageBreak/>
        <w:t xml:space="preserve">Administratorem Pani/Pana danych osobowych jest Gmina Miejska Słupca, reprezentowana przez Burmistrza Miasta. </w:t>
      </w:r>
    </w:p>
    <w:p w14:paraId="448EE013" w14:textId="77777777" w:rsidR="004E72AB" w:rsidRDefault="004E72AB" w:rsidP="005106B9">
      <w:pPr>
        <w:pStyle w:val="Akapitzlist"/>
        <w:numPr>
          <w:ilvl w:val="0"/>
          <w:numId w:val="12"/>
        </w:numPr>
        <w:spacing w:line="252" w:lineRule="auto"/>
        <w:ind w:left="284" w:hanging="218"/>
        <w:contextualSpacing/>
        <w:jc w:val="both"/>
        <w:rPr>
          <w:rFonts w:asciiTheme="minorHAnsi" w:eastAsiaTheme="minorHAnsi" w:hAnsiTheme="minorHAnsi" w:cstheme="minorHAnsi"/>
          <w:sz w:val="20"/>
          <w:szCs w:val="20"/>
          <w:lang w:eastAsia="en-US"/>
        </w:rPr>
      </w:pPr>
      <w:r>
        <w:rPr>
          <w:rFonts w:asciiTheme="minorHAnsi" w:hAnsiTheme="minorHAnsi" w:cstheme="minorHAnsi"/>
          <w:sz w:val="20"/>
          <w:szCs w:val="20"/>
        </w:rPr>
        <w:t>Adres i dane kontaktowe administratora danych: Urząd Miasta w Słupcy, ul. Pułaskiego 21, 62-400 Słupca, tel. 63 277-27-27, e-mail: um@miasto.slupca.pl.</w:t>
      </w:r>
      <w:r>
        <w:rPr>
          <w:rFonts w:asciiTheme="minorHAnsi" w:hAnsiTheme="minorHAnsi" w:cstheme="minorHAnsi"/>
          <w:sz w:val="20"/>
          <w:szCs w:val="20"/>
        </w:rPr>
        <w:tab/>
      </w:r>
    </w:p>
    <w:p w14:paraId="38371810" w14:textId="77777777"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Administrator wyznaczył inspektora ochrony danych, z którym może się Pani/Pan kontaktować we wszystkich sprawach dotyczących przetwarzania danych osobowych oraz korzystania z praw związanych z przetwarzaniem danych, które pozostają w jego zakresie działania. Dane kontaktowe inspektora ochrony danych: iod@miasto.slupca.pl, tel. 63 277-27-27 w. 105 lub pisemnie na adres siedziby administratora.</w:t>
      </w:r>
    </w:p>
    <w:p w14:paraId="34A2EB84" w14:textId="690492B6"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Pani/Pana dane osobowe będą przetwarzane w celu przeprowadzenia postępowania o udzielenie zamówienia publicznego. Podstawa prawna: ustawa z dnia </w:t>
      </w:r>
      <w:r w:rsidR="0048119B">
        <w:rPr>
          <w:rFonts w:asciiTheme="minorHAnsi" w:hAnsiTheme="minorHAnsi" w:cstheme="minorHAnsi"/>
          <w:sz w:val="20"/>
          <w:szCs w:val="20"/>
        </w:rPr>
        <w:t>11.09.2019 r. - Prawo zamówień publicznych</w:t>
      </w:r>
      <w:r>
        <w:rPr>
          <w:rFonts w:asciiTheme="minorHAnsi" w:hAnsiTheme="minorHAnsi" w:cstheme="minorHAnsi"/>
          <w:sz w:val="20"/>
          <w:szCs w:val="20"/>
        </w:rPr>
        <w:t xml:space="preserve">, ustawa z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 . </w:t>
      </w:r>
    </w:p>
    <w:p w14:paraId="6931E84A" w14:textId="77777777"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Pani/Pana dane będą przetwarzane wyłącznie w celach dla których zostały zebrane.  Odbiorcą Pani/Pana danych osobowych będą wykonawcy biorący udział w postępowaniu oraz inne  podmioty uprawnione do uzyskania danych osobowych na podstawie przepisów prawa. Ponadto mogą być one ujawnione podmiotom, z którymi administrator zawarł umowę na świadczenie usług, w ramach których odbywa się przetwarzanie danych osobowych. </w:t>
      </w:r>
    </w:p>
    <w:p w14:paraId="3AA947B5" w14:textId="77777777"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Dane osobowe będą przechowywane przez okres 5 lat zgodnie z klasyfikacją wynikającą z jednolitego rzeczowego wykazu akt organów gminy i związków międzygminnych oraz urzędów obsługujących te organy i związki (Rozporządzenie Prezesa Rady Ministrów z dnia 18 stycznia 2011 r.).</w:t>
      </w:r>
    </w:p>
    <w:p w14:paraId="0B30C904" w14:textId="77777777"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Posiada Pani/Pan prawo dostępu do swoich danych osobowych, prawo do ich sprostowania, usunięcia danych, ograniczenia przetwarzania, przenoszenia danych, prawo do wniesienia sprzeciwu wobec przetwarzania danych. </w:t>
      </w:r>
    </w:p>
    <w:p w14:paraId="699C6542" w14:textId="77777777" w:rsidR="004E72AB" w:rsidRPr="00102366"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Przysługuje Pani/Panu prawo wniesienia skargi do organu nadzorczego: Prezesa Urzędu Ochrony Danych Osobowych, adres: ul. Stawki 2, 00-193 Warszawa, tel.: 22 531 03 00, </w:t>
      </w:r>
      <w:hyperlink r:id="rId10" w:history="1">
        <w:r w:rsidRPr="00102366">
          <w:rPr>
            <w:rStyle w:val="Hipercze"/>
            <w:rFonts w:asciiTheme="minorHAnsi" w:hAnsiTheme="minorHAnsi" w:cstheme="minorHAnsi"/>
            <w:color w:val="auto"/>
            <w:sz w:val="20"/>
            <w:szCs w:val="20"/>
          </w:rPr>
          <w:t>www.uodo.gov.pl</w:t>
        </w:r>
      </w:hyperlink>
    </w:p>
    <w:p w14:paraId="2FE587C5" w14:textId="77777777"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Podanie Pani/Pana danych  osobowych  jest  wymogiem ustawowym, niezbędnym do wypełnienia obowiązku prawnego ciążącego na administratorze. Niepodanie danych osobowych będzie skutkować odrzuceniem oferty lub wykluczeniem wykonawcy z udziału w postepowaniu.    </w:t>
      </w:r>
    </w:p>
    <w:p w14:paraId="13964E89" w14:textId="77777777" w:rsidR="004E72AB" w:rsidRDefault="004E72AB" w:rsidP="004E72AB">
      <w:pPr>
        <w:numPr>
          <w:ilvl w:val="0"/>
          <w:numId w:val="12"/>
        </w:numPr>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Pani/Pana dane nie będą przekazywane do państw trzecich i udostępniane organizacjom międzynarodowym.</w:t>
      </w:r>
    </w:p>
    <w:p w14:paraId="084F9991" w14:textId="77777777" w:rsidR="004E72AB" w:rsidRDefault="004E72AB" w:rsidP="0028549E">
      <w:pPr>
        <w:numPr>
          <w:ilvl w:val="0"/>
          <w:numId w:val="12"/>
        </w:numPr>
        <w:tabs>
          <w:tab w:val="left" w:pos="426"/>
        </w:tabs>
        <w:spacing w:line="252"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Przy  przetwarzaniu Pani/Pana danych osobowych nie będzie użyte zautomatyzowane podejmowanie decyzji, ani profilowanie. </w:t>
      </w:r>
    </w:p>
    <w:p w14:paraId="70C30133" w14:textId="77777777" w:rsidR="004E72AB" w:rsidRDefault="004E72AB" w:rsidP="004E72AB">
      <w:pPr>
        <w:jc w:val="both"/>
        <w:rPr>
          <w:rFonts w:asciiTheme="minorHAnsi" w:hAnsiTheme="minorHAnsi" w:cstheme="minorHAnsi"/>
          <w:sz w:val="20"/>
          <w:szCs w:val="20"/>
        </w:rPr>
      </w:pPr>
    </w:p>
    <w:p w14:paraId="04120435" w14:textId="77777777" w:rsidR="004E72AB" w:rsidRDefault="004E72AB" w:rsidP="004E72AB">
      <w:pPr>
        <w:jc w:val="center"/>
        <w:rPr>
          <w:rFonts w:asciiTheme="minorHAnsi" w:hAnsiTheme="minorHAnsi" w:cstheme="minorHAnsi"/>
          <w:b/>
          <w:bCs/>
          <w:sz w:val="20"/>
          <w:szCs w:val="20"/>
        </w:rPr>
      </w:pPr>
      <w:bookmarkStart w:id="5" w:name="_Hlk65485231"/>
      <w:r>
        <w:rPr>
          <w:rFonts w:asciiTheme="minorHAnsi" w:hAnsiTheme="minorHAnsi" w:cstheme="minorHAnsi"/>
          <w:b/>
          <w:bCs/>
          <w:sz w:val="20"/>
          <w:szCs w:val="20"/>
        </w:rPr>
        <w:t>Informacje w sprawie ograniczenia przetwarzania danych osobowych</w:t>
      </w:r>
      <w:bookmarkEnd w:id="5"/>
    </w:p>
    <w:p w14:paraId="42381056" w14:textId="77777777" w:rsidR="004E72AB" w:rsidRDefault="004E72AB" w:rsidP="004E72AB">
      <w:pPr>
        <w:jc w:val="center"/>
        <w:rPr>
          <w:rFonts w:asciiTheme="minorHAnsi" w:hAnsiTheme="minorHAnsi" w:cstheme="minorHAnsi"/>
          <w:sz w:val="20"/>
          <w:szCs w:val="20"/>
        </w:rPr>
      </w:pPr>
    </w:p>
    <w:p w14:paraId="7BD79E16"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Zamawiający udostępnia dane osobowe, o których mowa w art. 10 rozporządzenia 2016/679, w celu umożliwienia korzystania ze środków ochrony prawnej, o których mowa w dziale XXXI, do upływu terminu na ich wniesienie.</w:t>
      </w:r>
    </w:p>
    <w:p w14:paraId="19D8B2F2"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2955B89F"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Zgłoszenie żądania ograniczenia przetwarzania, o którym mowa w art. 18 ust. 1 rozporządzenia 2016/679, nie ogranicza przetwarzania danych osobowych do czasu zakończenia tego postępowania.</w:t>
      </w:r>
    </w:p>
    <w:p w14:paraId="589862E8"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6917527E"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Ograniczenia zasady jawności, o których mowa w ust. 3 i art. 18 ust. 3-6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stosuje się odpowiednio. </w:t>
      </w:r>
    </w:p>
    <w:p w14:paraId="3EC4A169"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187119BB"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5F4D394"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W postępowaniu są przetwarzane dane osobowe podlegające ochronie zgodnie z przepisami ustawy z dnia 10 maja 2018 r. o ochronie danych osobowych (Dz.U. z 2019 r. poz. 1781 ze zm.)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C65BAE4" w14:textId="77777777" w:rsidR="004E72AB" w:rsidRDefault="004E72AB" w:rsidP="004E72AB">
      <w:pPr>
        <w:pStyle w:val="Akapitzlist"/>
        <w:numPr>
          <w:ilvl w:val="3"/>
          <w:numId w:val="12"/>
        </w:numPr>
        <w:ind w:left="284" w:hanging="284"/>
        <w:jc w:val="both"/>
        <w:rPr>
          <w:rFonts w:asciiTheme="minorHAnsi" w:hAnsiTheme="minorHAnsi" w:cstheme="minorHAnsi"/>
          <w:sz w:val="20"/>
          <w:szCs w:val="20"/>
        </w:rPr>
      </w:pPr>
      <w:r>
        <w:rPr>
          <w:rFonts w:asciiTheme="minorHAnsi" w:hAnsiTheme="minorHAnsi" w:cstheme="minorHAnsi"/>
          <w:sz w:val="20"/>
          <w:szCs w:val="20"/>
        </w:rPr>
        <w:t>W postępowaniu i po zakończeniu postępowania do przetwarzania danych osobowych osób fizycznych stosuje się przepisy ustawy z dnia 10 maja 2018 r. o ochronie danych osobowych (Dz.U. z 2019 r. poz. 1781 ze zm.) oraz rozporządzenia 2016/679.</w:t>
      </w:r>
    </w:p>
    <w:p w14:paraId="45BFACC5" w14:textId="77777777" w:rsidR="004E72AB" w:rsidRDefault="004E72AB" w:rsidP="004E72AB">
      <w:pPr>
        <w:pStyle w:val="pkt"/>
        <w:spacing w:before="0" w:after="0" w:line="360" w:lineRule="auto"/>
        <w:ind w:left="0" w:firstLine="0"/>
        <w:rPr>
          <w:rFonts w:asciiTheme="minorHAnsi" w:hAnsiTheme="minorHAnsi" w:cstheme="minorHAnsi"/>
          <w:sz w:val="20"/>
        </w:rPr>
      </w:pPr>
    </w:p>
    <w:p w14:paraId="6553E9A4"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III.</w:t>
      </w:r>
      <w:r>
        <w:rPr>
          <w:rFonts w:asciiTheme="minorHAnsi" w:hAnsiTheme="minorHAnsi" w:cstheme="minorHAnsi"/>
          <w:b/>
          <w:sz w:val="20"/>
          <w:szCs w:val="20"/>
        </w:rPr>
        <w:tab/>
        <w:t xml:space="preserve"> TRYB UDZIELENIA ZAMÓWIENIA</w:t>
      </w:r>
    </w:p>
    <w:p w14:paraId="5F371DE1" w14:textId="07E935A9" w:rsidR="004E72AB" w:rsidRPr="005A55BF" w:rsidRDefault="004E72AB" w:rsidP="004E72AB">
      <w:pPr>
        <w:pStyle w:val="pkt"/>
        <w:spacing w:before="240" w:after="0"/>
        <w:ind w:left="426" w:hanging="426"/>
        <w:rPr>
          <w:rFonts w:asciiTheme="minorHAnsi" w:hAnsiTheme="minorHAnsi" w:cstheme="minorHAnsi"/>
          <w:sz w:val="20"/>
        </w:rPr>
      </w:pPr>
      <w:r w:rsidRPr="005A55BF">
        <w:rPr>
          <w:rFonts w:asciiTheme="minorHAnsi" w:hAnsiTheme="minorHAnsi" w:cstheme="minorHAnsi"/>
          <w:bCs/>
          <w:sz w:val="20"/>
        </w:rPr>
        <w:t>1.</w:t>
      </w:r>
      <w:r>
        <w:rPr>
          <w:rFonts w:asciiTheme="minorHAnsi" w:hAnsiTheme="minorHAnsi" w:cstheme="minorHAnsi"/>
          <w:b/>
          <w:sz w:val="20"/>
        </w:rPr>
        <w:tab/>
      </w:r>
      <w:r>
        <w:rPr>
          <w:rFonts w:asciiTheme="minorHAnsi" w:hAnsiTheme="minorHAnsi" w:cstheme="minorHAnsi"/>
          <w:sz w:val="20"/>
        </w:rPr>
        <w:t>Niniejsze postępowanie prowadzone jest w trybie przetargu nieograniczonego na podstawie ustawy z dnia 11 września 2019 r. Prawo zamówień publicznych (</w:t>
      </w:r>
      <w:proofErr w:type="spellStart"/>
      <w:r>
        <w:rPr>
          <w:rFonts w:asciiTheme="minorHAnsi" w:hAnsiTheme="minorHAnsi" w:cstheme="minorHAnsi"/>
          <w:sz w:val="20"/>
        </w:rPr>
        <w:t>t.j</w:t>
      </w:r>
      <w:proofErr w:type="spellEnd"/>
      <w:r>
        <w:rPr>
          <w:rFonts w:asciiTheme="minorHAnsi" w:hAnsiTheme="minorHAnsi" w:cstheme="minorHAnsi"/>
          <w:sz w:val="20"/>
        </w:rPr>
        <w:t>. Dz. U. z 202</w:t>
      </w:r>
      <w:r w:rsidR="00170DCE">
        <w:rPr>
          <w:rFonts w:asciiTheme="minorHAnsi" w:hAnsiTheme="minorHAnsi" w:cstheme="minorHAnsi"/>
          <w:sz w:val="20"/>
        </w:rPr>
        <w:t>3</w:t>
      </w:r>
      <w:r>
        <w:rPr>
          <w:rFonts w:asciiTheme="minorHAnsi" w:hAnsiTheme="minorHAnsi" w:cstheme="minorHAnsi"/>
          <w:sz w:val="20"/>
        </w:rPr>
        <w:t xml:space="preserve"> r. poz. 1</w:t>
      </w:r>
      <w:r w:rsidR="00170DCE">
        <w:rPr>
          <w:rFonts w:asciiTheme="minorHAnsi" w:hAnsiTheme="minorHAnsi" w:cstheme="minorHAnsi"/>
          <w:sz w:val="20"/>
        </w:rPr>
        <w:t>605</w:t>
      </w:r>
      <w:r>
        <w:rPr>
          <w:rFonts w:asciiTheme="minorHAnsi" w:hAnsiTheme="minorHAnsi" w:cstheme="minorHAnsi"/>
          <w:sz w:val="20"/>
        </w:rPr>
        <w:t xml:space="preserve"> ze zm.) zwanej dalej "ustawą </w:t>
      </w:r>
      <w:proofErr w:type="spellStart"/>
      <w:r w:rsidRPr="005A55BF">
        <w:rPr>
          <w:rFonts w:asciiTheme="minorHAnsi" w:hAnsiTheme="minorHAnsi" w:cstheme="minorHAnsi"/>
          <w:sz w:val="20"/>
        </w:rPr>
        <w:t>p.z.p</w:t>
      </w:r>
      <w:proofErr w:type="spellEnd"/>
      <w:r w:rsidRPr="005A55BF">
        <w:rPr>
          <w:rFonts w:asciiTheme="minorHAnsi" w:hAnsiTheme="minorHAnsi" w:cstheme="minorHAnsi"/>
          <w:sz w:val="20"/>
        </w:rPr>
        <w:t xml:space="preserve">. lub </w:t>
      </w:r>
      <w:proofErr w:type="spellStart"/>
      <w:r w:rsidRPr="005A55BF">
        <w:rPr>
          <w:rFonts w:asciiTheme="minorHAnsi" w:hAnsiTheme="minorHAnsi" w:cstheme="minorHAnsi"/>
          <w:sz w:val="20"/>
        </w:rPr>
        <w:t>p.z.p</w:t>
      </w:r>
      <w:proofErr w:type="spellEnd"/>
      <w:r w:rsidRPr="005A55BF">
        <w:rPr>
          <w:rFonts w:asciiTheme="minorHAnsi" w:hAnsiTheme="minorHAnsi" w:cstheme="minorHAnsi"/>
          <w:sz w:val="20"/>
        </w:rPr>
        <w:t>."</w:t>
      </w:r>
      <w:r w:rsidR="00FD4615">
        <w:rPr>
          <w:rFonts w:asciiTheme="minorHAnsi" w:hAnsiTheme="minorHAnsi" w:cstheme="minorHAnsi"/>
          <w:sz w:val="20"/>
        </w:rPr>
        <w:t xml:space="preserve">, aktów wykonawczych do ustawy </w:t>
      </w:r>
      <w:proofErr w:type="spellStart"/>
      <w:r w:rsidR="00FD4615">
        <w:rPr>
          <w:rFonts w:asciiTheme="minorHAnsi" w:hAnsiTheme="minorHAnsi" w:cstheme="minorHAnsi"/>
          <w:sz w:val="20"/>
        </w:rPr>
        <w:t>p.z.p</w:t>
      </w:r>
      <w:proofErr w:type="spellEnd"/>
      <w:r w:rsidR="00FD4615">
        <w:rPr>
          <w:rFonts w:asciiTheme="minorHAnsi" w:hAnsiTheme="minorHAnsi" w:cstheme="minorHAnsi"/>
          <w:sz w:val="20"/>
        </w:rPr>
        <w:t>.</w:t>
      </w:r>
      <w:r w:rsidRPr="005A55BF">
        <w:rPr>
          <w:rFonts w:asciiTheme="minorHAnsi" w:hAnsiTheme="minorHAnsi" w:cstheme="minorHAnsi"/>
          <w:sz w:val="20"/>
        </w:rPr>
        <w:t xml:space="preserve"> oraz niniejszej Specyfikacji Warunków Zamówienia, zwaną dalej "SWZ".</w:t>
      </w:r>
    </w:p>
    <w:p w14:paraId="608230C1" w14:textId="77777777" w:rsidR="004E72AB" w:rsidRPr="005A55BF" w:rsidRDefault="004E72AB" w:rsidP="004E72AB">
      <w:pPr>
        <w:pStyle w:val="pkt"/>
        <w:spacing w:before="0" w:after="0"/>
        <w:ind w:left="426" w:hanging="426"/>
        <w:rPr>
          <w:rFonts w:asciiTheme="minorHAnsi" w:hAnsiTheme="minorHAnsi" w:cstheme="minorHAnsi"/>
          <w:sz w:val="20"/>
        </w:rPr>
      </w:pPr>
      <w:r w:rsidRPr="005A55BF">
        <w:rPr>
          <w:rFonts w:asciiTheme="minorHAnsi" w:hAnsiTheme="minorHAnsi" w:cstheme="minorHAnsi"/>
          <w:sz w:val="20"/>
        </w:rPr>
        <w:t>2.</w:t>
      </w:r>
      <w:r w:rsidRPr="005A55BF">
        <w:rPr>
          <w:rFonts w:asciiTheme="minorHAnsi" w:hAnsiTheme="minorHAnsi" w:cstheme="minorHAnsi"/>
          <w:sz w:val="20"/>
        </w:rPr>
        <w:tab/>
        <w:t xml:space="preserve">Szacunkowa wartość zamówienia przekracza kwotę określoną w obwieszczeniu Prezesa Urzędu Zamówień Publicznych wydanym na podstawie art. 3 ust. 2 </w:t>
      </w:r>
      <w:proofErr w:type="spellStart"/>
      <w:r w:rsidRPr="005A55BF">
        <w:rPr>
          <w:rFonts w:asciiTheme="minorHAnsi" w:hAnsiTheme="minorHAnsi" w:cstheme="minorHAnsi"/>
          <w:sz w:val="20"/>
        </w:rPr>
        <w:t>p.z.p</w:t>
      </w:r>
      <w:proofErr w:type="spellEnd"/>
      <w:r w:rsidRPr="005A55BF">
        <w:rPr>
          <w:rFonts w:asciiTheme="minorHAnsi" w:hAnsiTheme="minorHAnsi" w:cstheme="minorHAnsi"/>
          <w:sz w:val="20"/>
        </w:rPr>
        <w:t>.</w:t>
      </w:r>
    </w:p>
    <w:p w14:paraId="7D954B27" w14:textId="3061BA17" w:rsidR="004E72AB" w:rsidRDefault="004E72AB" w:rsidP="004E72AB">
      <w:pPr>
        <w:pStyle w:val="pkt"/>
        <w:spacing w:before="0" w:after="0"/>
        <w:ind w:left="426" w:hanging="426"/>
        <w:rPr>
          <w:rFonts w:asciiTheme="minorHAnsi" w:hAnsiTheme="minorHAnsi" w:cstheme="minorHAnsi"/>
          <w:sz w:val="20"/>
        </w:rPr>
      </w:pPr>
      <w:r w:rsidRPr="005A55BF">
        <w:rPr>
          <w:rFonts w:asciiTheme="minorHAnsi" w:hAnsiTheme="minorHAnsi" w:cstheme="minorHAnsi"/>
          <w:sz w:val="20"/>
        </w:rPr>
        <w:t>3.</w:t>
      </w:r>
      <w:r w:rsidRPr="005A55BF">
        <w:rPr>
          <w:rFonts w:asciiTheme="minorHAnsi" w:hAnsiTheme="minorHAnsi" w:cstheme="minorHAnsi"/>
          <w:sz w:val="20"/>
        </w:rPr>
        <w:tab/>
        <w:t>Zamawiający przewiduje zastosowanie tzw. procedury odwróconej, o której mowa w art. 139 ust. 1</w:t>
      </w:r>
      <w:r w:rsidR="00B273C5">
        <w:rPr>
          <w:rFonts w:asciiTheme="minorHAnsi" w:hAnsiTheme="minorHAnsi" w:cstheme="minorHAnsi"/>
          <w:sz w:val="20"/>
        </w:rPr>
        <w:t>-2</w:t>
      </w:r>
      <w:r w:rsidRPr="005A55BF">
        <w:rPr>
          <w:rFonts w:asciiTheme="minorHAnsi" w:hAnsiTheme="minorHAnsi" w:cstheme="minorHAnsi"/>
          <w:sz w:val="20"/>
        </w:rPr>
        <w:t xml:space="preserve"> ustawy</w:t>
      </w:r>
      <w:r>
        <w:rPr>
          <w:rFonts w:asciiTheme="minorHAnsi" w:hAnsiTheme="minorHAnsi" w:cstheme="minorHAnsi"/>
          <w:sz w:val="20"/>
        </w:rPr>
        <w:t xml:space="preserve"> PZP, tj. Zamawiający najpierw dokona badania i oceny ofert, a następnie dokona kwalifikacji podmiotowej Wykonawcy, którego oferta została najwyżej oceniona, w zakresie braku podstaw wykluczenia oraz spełniania warunków udziału w postępowaniu. </w:t>
      </w:r>
    </w:p>
    <w:p w14:paraId="63711EB6" w14:textId="77777777" w:rsidR="004E72AB" w:rsidRPr="004250C2" w:rsidRDefault="004E72AB" w:rsidP="004E72AB">
      <w:pPr>
        <w:pStyle w:val="pkt"/>
        <w:spacing w:before="0" w:after="0"/>
        <w:ind w:left="426" w:firstLine="0"/>
        <w:rPr>
          <w:rFonts w:asciiTheme="minorHAnsi" w:hAnsiTheme="minorHAnsi" w:cstheme="minorHAnsi"/>
          <w:color w:val="FF0000"/>
          <w:sz w:val="20"/>
          <w:u w:val="single"/>
        </w:rPr>
      </w:pPr>
      <w:r w:rsidRPr="004250C2">
        <w:rPr>
          <w:rFonts w:asciiTheme="minorHAnsi" w:hAnsiTheme="minorHAnsi" w:cstheme="minorHAnsi"/>
          <w:color w:val="FF0000"/>
          <w:sz w:val="20"/>
        </w:rPr>
        <w:t xml:space="preserve">Wykonawcy nie są zobowiązani do złożenia wraz z ofertą oświadczenia, o którym mowa w art. 125 ust. 1 (JEDZ/ESPD), </w:t>
      </w:r>
      <w:r w:rsidRPr="004250C2">
        <w:rPr>
          <w:rFonts w:asciiTheme="minorHAnsi" w:hAnsiTheme="minorHAnsi" w:cstheme="minorHAnsi"/>
          <w:color w:val="FF0000"/>
          <w:sz w:val="20"/>
          <w:u w:val="single"/>
        </w:rPr>
        <w:t>Zamawiający będzie żądał tego oświadczenia wyłącznie od wykonawcy, którego oferta została najwyżej oceniona.</w:t>
      </w:r>
    </w:p>
    <w:p w14:paraId="05B41C97" w14:textId="77777777" w:rsidR="004E72AB" w:rsidRPr="005A55BF" w:rsidRDefault="004E72AB" w:rsidP="004E72AB">
      <w:pPr>
        <w:pStyle w:val="pkt"/>
        <w:spacing w:before="0" w:after="0"/>
        <w:ind w:left="426" w:hanging="426"/>
        <w:rPr>
          <w:rFonts w:asciiTheme="minorHAnsi" w:hAnsiTheme="minorHAnsi" w:cstheme="minorHAnsi"/>
          <w:bCs/>
          <w:sz w:val="20"/>
        </w:rPr>
      </w:pPr>
      <w:r w:rsidRPr="005A55BF">
        <w:rPr>
          <w:rFonts w:asciiTheme="minorHAnsi" w:hAnsiTheme="minorHAnsi" w:cstheme="minorHAnsi"/>
          <w:bCs/>
          <w:sz w:val="20"/>
        </w:rPr>
        <w:t>4.</w:t>
      </w:r>
      <w:r w:rsidRPr="005A55BF">
        <w:rPr>
          <w:rFonts w:asciiTheme="minorHAnsi" w:hAnsiTheme="minorHAnsi" w:cstheme="minorHAnsi"/>
          <w:bCs/>
          <w:sz w:val="20"/>
        </w:rPr>
        <w:tab/>
        <w:t>Zamawiający nie przewiduje zastosowania  aukcji elektronicznej.</w:t>
      </w:r>
    </w:p>
    <w:p w14:paraId="69B9729E" w14:textId="77777777" w:rsidR="004E72AB" w:rsidRPr="005A55BF" w:rsidRDefault="004E72AB" w:rsidP="004E72AB">
      <w:pPr>
        <w:pStyle w:val="pkt"/>
        <w:spacing w:before="0" w:after="0"/>
        <w:ind w:left="426" w:hanging="426"/>
        <w:rPr>
          <w:rFonts w:asciiTheme="minorHAnsi" w:hAnsiTheme="minorHAnsi" w:cstheme="minorHAnsi"/>
          <w:bCs/>
          <w:sz w:val="20"/>
        </w:rPr>
      </w:pPr>
      <w:r w:rsidRPr="005A55BF">
        <w:rPr>
          <w:rFonts w:asciiTheme="minorHAnsi" w:hAnsiTheme="minorHAnsi" w:cstheme="minorHAnsi"/>
          <w:bCs/>
          <w:sz w:val="20"/>
        </w:rPr>
        <w:t>5.</w:t>
      </w:r>
      <w:r w:rsidRPr="005A55BF">
        <w:rPr>
          <w:rFonts w:asciiTheme="minorHAnsi" w:hAnsiTheme="minorHAnsi" w:cstheme="minorHAnsi"/>
          <w:bCs/>
          <w:sz w:val="20"/>
        </w:rPr>
        <w:tab/>
        <w:t>Zamawiający nie prowadzi postępowania w celu zawarcia umowy ramowej.</w:t>
      </w:r>
    </w:p>
    <w:p w14:paraId="423CBA19" w14:textId="611F0C60" w:rsidR="00FD4615" w:rsidRPr="005A55BF" w:rsidRDefault="004E72AB" w:rsidP="00FD4615">
      <w:pPr>
        <w:pStyle w:val="pkt"/>
        <w:tabs>
          <w:tab w:val="left" w:pos="7245"/>
        </w:tabs>
        <w:spacing w:before="0" w:after="0"/>
        <w:ind w:left="426" w:hanging="426"/>
        <w:rPr>
          <w:rFonts w:asciiTheme="minorHAnsi" w:hAnsiTheme="minorHAnsi" w:cstheme="minorHAnsi"/>
          <w:bCs/>
          <w:sz w:val="20"/>
        </w:rPr>
      </w:pPr>
      <w:r w:rsidRPr="005A55BF">
        <w:rPr>
          <w:rFonts w:asciiTheme="minorHAnsi" w:hAnsiTheme="minorHAnsi" w:cstheme="minorHAnsi"/>
          <w:bCs/>
          <w:sz w:val="20"/>
        </w:rPr>
        <w:t xml:space="preserve">6.   </w:t>
      </w:r>
      <w:r w:rsidR="001568DF">
        <w:rPr>
          <w:rFonts w:asciiTheme="minorHAnsi" w:hAnsiTheme="minorHAnsi" w:cstheme="minorHAnsi"/>
          <w:bCs/>
          <w:sz w:val="20"/>
        </w:rPr>
        <w:t xml:space="preserve">   </w:t>
      </w:r>
      <w:r w:rsidRPr="005A55BF">
        <w:rPr>
          <w:rFonts w:asciiTheme="minorHAnsi" w:hAnsiTheme="minorHAnsi" w:cstheme="minorHAnsi"/>
          <w:bCs/>
          <w:sz w:val="20"/>
        </w:rPr>
        <w:t>Do postępowania stosuje się przepisy dotyczące zamawiania usług</w:t>
      </w:r>
      <w:r w:rsidR="00B273C5">
        <w:rPr>
          <w:rFonts w:asciiTheme="minorHAnsi" w:hAnsiTheme="minorHAnsi" w:cstheme="minorHAnsi"/>
          <w:bCs/>
          <w:sz w:val="20"/>
        </w:rPr>
        <w:t xml:space="preserve"> (rodzaj zamówienia: usługa)</w:t>
      </w:r>
      <w:r w:rsidRPr="005A55BF">
        <w:rPr>
          <w:rFonts w:asciiTheme="minorHAnsi" w:hAnsiTheme="minorHAnsi" w:cstheme="minorHAnsi"/>
          <w:bCs/>
          <w:sz w:val="20"/>
        </w:rPr>
        <w:t>.</w:t>
      </w:r>
      <w:r w:rsidRPr="005A55BF">
        <w:rPr>
          <w:rFonts w:asciiTheme="minorHAnsi" w:hAnsiTheme="minorHAnsi" w:cstheme="minorHAnsi"/>
          <w:bCs/>
          <w:sz w:val="20"/>
        </w:rPr>
        <w:tab/>
      </w:r>
    </w:p>
    <w:p w14:paraId="604E5E9E" w14:textId="77777777" w:rsidR="004E72AB" w:rsidRPr="005A55BF" w:rsidRDefault="004E72AB" w:rsidP="004E72AB">
      <w:pPr>
        <w:pStyle w:val="pkt"/>
        <w:tabs>
          <w:tab w:val="left" w:pos="7245"/>
        </w:tabs>
        <w:spacing w:before="0" w:after="0" w:line="360" w:lineRule="auto"/>
        <w:ind w:left="426" w:hanging="426"/>
        <w:rPr>
          <w:rFonts w:asciiTheme="minorHAnsi" w:hAnsiTheme="minorHAnsi" w:cstheme="minorHAnsi"/>
          <w:bCs/>
          <w:sz w:val="20"/>
        </w:rPr>
      </w:pPr>
    </w:p>
    <w:p w14:paraId="3990D028"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IV.</w:t>
      </w:r>
      <w:r>
        <w:rPr>
          <w:rFonts w:asciiTheme="minorHAnsi" w:hAnsiTheme="minorHAnsi" w:cstheme="minorHAnsi"/>
          <w:b/>
          <w:sz w:val="20"/>
          <w:szCs w:val="20"/>
        </w:rPr>
        <w:tab/>
        <w:t xml:space="preserve"> OPIS PRZEDMIOTU ZAMÓWIENIA</w:t>
      </w:r>
    </w:p>
    <w:p w14:paraId="038E5292" w14:textId="77777777" w:rsidR="004E72AB" w:rsidRDefault="004E72AB" w:rsidP="004E72AB">
      <w:pPr>
        <w:jc w:val="both"/>
        <w:rPr>
          <w:rFonts w:asciiTheme="minorHAnsi" w:eastAsia="Times New Roman" w:hAnsiTheme="minorHAnsi" w:cstheme="minorHAnsi"/>
          <w:sz w:val="20"/>
          <w:szCs w:val="20"/>
        </w:rPr>
      </w:pPr>
    </w:p>
    <w:p w14:paraId="06025BD2" w14:textId="77777777" w:rsidR="004E72AB" w:rsidRDefault="004E72AB" w:rsidP="004E72AB">
      <w:pPr>
        <w:numPr>
          <w:ilvl w:val="0"/>
          <w:numId w:val="13"/>
        </w:numPr>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Przedmiotem zamówienia jest realizacja usługi polegająca na odbiorze i zagospodarowaniu odpadów komunalnych ze wszystkich nieruchomości na terenie Gminy Miejskiej Słupca.</w:t>
      </w:r>
    </w:p>
    <w:p w14:paraId="17C3D0C8" w14:textId="77777777" w:rsidR="00AC3B33" w:rsidRDefault="00AC3B33" w:rsidP="00AC3B33">
      <w:pPr>
        <w:ind w:left="720"/>
        <w:jc w:val="both"/>
        <w:rPr>
          <w:rFonts w:asciiTheme="minorHAnsi" w:eastAsia="Times New Roman" w:hAnsiTheme="minorHAnsi" w:cstheme="minorHAnsi"/>
          <w:bCs/>
          <w:sz w:val="20"/>
          <w:szCs w:val="20"/>
        </w:rPr>
      </w:pPr>
    </w:p>
    <w:p w14:paraId="39327032" w14:textId="2302DDB9" w:rsidR="004E72AB" w:rsidRPr="00AC3B33" w:rsidRDefault="004E72AB" w:rsidP="004E72AB">
      <w:pPr>
        <w:numPr>
          <w:ilvl w:val="0"/>
          <w:numId w:val="13"/>
        </w:numPr>
        <w:jc w:val="both"/>
        <w:rPr>
          <w:rFonts w:asciiTheme="minorHAnsi" w:eastAsia="Times New Roman" w:hAnsiTheme="minorHAnsi" w:cstheme="minorHAnsi"/>
          <w:bCs/>
          <w:sz w:val="20"/>
          <w:szCs w:val="20"/>
        </w:rPr>
      </w:pPr>
      <w:r w:rsidRPr="00AC3B33">
        <w:rPr>
          <w:rFonts w:asciiTheme="minorHAnsi" w:eastAsia="Times New Roman" w:hAnsiTheme="minorHAnsi" w:cstheme="minorHAnsi"/>
          <w:bCs/>
          <w:sz w:val="20"/>
          <w:szCs w:val="20"/>
        </w:rPr>
        <w:t xml:space="preserve">Szczegółowy opis przedmiotu zamówienia stanowi </w:t>
      </w:r>
      <w:r w:rsidRPr="00B273C5">
        <w:rPr>
          <w:rFonts w:asciiTheme="minorHAnsi" w:eastAsia="Times New Roman" w:hAnsiTheme="minorHAnsi" w:cstheme="minorHAnsi"/>
          <w:b/>
          <w:sz w:val="20"/>
          <w:szCs w:val="20"/>
        </w:rPr>
        <w:t>załącznik nr 9</w:t>
      </w:r>
      <w:r w:rsidRPr="00AC3B33">
        <w:rPr>
          <w:rFonts w:asciiTheme="minorHAnsi" w:eastAsia="Times New Roman" w:hAnsiTheme="minorHAnsi" w:cstheme="minorHAnsi"/>
          <w:bCs/>
          <w:sz w:val="20"/>
          <w:szCs w:val="20"/>
        </w:rPr>
        <w:t xml:space="preserve"> do SWZ</w:t>
      </w:r>
      <w:r w:rsidR="00391769" w:rsidRPr="00AC3B33">
        <w:rPr>
          <w:rFonts w:asciiTheme="minorHAnsi" w:eastAsia="Times New Roman" w:hAnsiTheme="minorHAnsi" w:cstheme="minorHAnsi"/>
          <w:bCs/>
          <w:sz w:val="20"/>
          <w:szCs w:val="20"/>
        </w:rPr>
        <w:t>.</w:t>
      </w:r>
    </w:p>
    <w:p w14:paraId="5F06F44C" w14:textId="77777777" w:rsidR="004E72AB" w:rsidRDefault="004E72AB" w:rsidP="004E72AB">
      <w:pPr>
        <w:pStyle w:val="pkt"/>
        <w:numPr>
          <w:ilvl w:val="0"/>
          <w:numId w:val="13"/>
        </w:numPr>
        <w:spacing w:before="240" w:after="0" w:line="360" w:lineRule="auto"/>
        <w:rPr>
          <w:rFonts w:asciiTheme="minorHAnsi" w:hAnsiTheme="minorHAnsi" w:cstheme="minorHAnsi"/>
          <w:sz w:val="20"/>
        </w:rPr>
      </w:pPr>
      <w:r>
        <w:rPr>
          <w:rFonts w:asciiTheme="minorHAnsi" w:hAnsiTheme="minorHAnsi" w:cstheme="minorHAnsi"/>
          <w:sz w:val="20"/>
        </w:rPr>
        <w:t xml:space="preserve">Wspólny Słownik Zamówień CPV: </w:t>
      </w:r>
    </w:p>
    <w:p w14:paraId="28D6E20D" w14:textId="77777777" w:rsidR="004E72AB" w:rsidRDefault="004E72AB" w:rsidP="004E72AB">
      <w:pPr>
        <w:pStyle w:val="Akapitzlist"/>
        <w:ind w:left="720"/>
        <w:jc w:val="both"/>
        <w:rPr>
          <w:rFonts w:asciiTheme="minorHAnsi" w:hAnsiTheme="minorHAnsi" w:cstheme="minorHAnsi"/>
          <w:sz w:val="20"/>
          <w:szCs w:val="20"/>
        </w:rPr>
      </w:pPr>
      <w:r>
        <w:rPr>
          <w:rFonts w:asciiTheme="minorHAnsi" w:hAnsiTheme="minorHAnsi" w:cstheme="minorHAnsi"/>
          <w:b/>
          <w:sz w:val="20"/>
          <w:szCs w:val="20"/>
        </w:rPr>
        <w:t xml:space="preserve">90000000 – 7 </w:t>
      </w:r>
      <w:r>
        <w:rPr>
          <w:rFonts w:asciiTheme="minorHAnsi" w:hAnsiTheme="minorHAnsi" w:cstheme="minorHAnsi"/>
          <w:sz w:val="20"/>
          <w:szCs w:val="20"/>
        </w:rPr>
        <w:t>Usługi odbioru ścieków, usuwania odpadów, czyszczenia/sprzątania i usługi ekologiczne,</w:t>
      </w:r>
    </w:p>
    <w:p w14:paraId="56AAC96A" w14:textId="77777777" w:rsidR="004E72AB" w:rsidRDefault="004E72AB" w:rsidP="004E72AB">
      <w:pPr>
        <w:pStyle w:val="Akapitzlist"/>
        <w:ind w:left="720"/>
        <w:jc w:val="both"/>
        <w:rPr>
          <w:rFonts w:asciiTheme="minorHAnsi" w:hAnsiTheme="minorHAnsi" w:cstheme="minorHAnsi"/>
          <w:sz w:val="20"/>
          <w:szCs w:val="20"/>
        </w:rPr>
      </w:pPr>
      <w:r>
        <w:rPr>
          <w:rFonts w:asciiTheme="minorHAnsi" w:hAnsiTheme="minorHAnsi" w:cstheme="minorHAnsi"/>
          <w:b/>
          <w:sz w:val="20"/>
          <w:szCs w:val="20"/>
        </w:rPr>
        <w:t xml:space="preserve">90500000 – 2 </w:t>
      </w:r>
      <w:r>
        <w:rPr>
          <w:rFonts w:asciiTheme="minorHAnsi" w:hAnsiTheme="minorHAnsi" w:cstheme="minorHAnsi"/>
          <w:sz w:val="20"/>
          <w:szCs w:val="20"/>
        </w:rPr>
        <w:t>Usługi związane z odpadami,</w:t>
      </w:r>
    </w:p>
    <w:p w14:paraId="70FDC64A" w14:textId="60CA6FE8" w:rsidR="004E72AB" w:rsidRDefault="004E72AB" w:rsidP="004E72AB">
      <w:pPr>
        <w:pStyle w:val="Akapitzlist"/>
        <w:ind w:left="720"/>
        <w:jc w:val="both"/>
        <w:rPr>
          <w:rFonts w:asciiTheme="minorHAnsi" w:hAnsiTheme="minorHAnsi" w:cstheme="minorHAnsi"/>
          <w:sz w:val="20"/>
          <w:szCs w:val="20"/>
        </w:rPr>
      </w:pPr>
      <w:r>
        <w:rPr>
          <w:rFonts w:asciiTheme="minorHAnsi" w:hAnsiTheme="minorHAnsi" w:cstheme="minorHAnsi"/>
          <w:b/>
          <w:sz w:val="20"/>
          <w:szCs w:val="20"/>
        </w:rPr>
        <w:t>9051</w:t>
      </w:r>
      <w:r w:rsidR="001E4CFF">
        <w:rPr>
          <w:rFonts w:asciiTheme="minorHAnsi" w:hAnsiTheme="minorHAnsi" w:cstheme="minorHAnsi"/>
          <w:b/>
          <w:sz w:val="20"/>
          <w:szCs w:val="20"/>
        </w:rPr>
        <w:t>2</w:t>
      </w:r>
      <w:r>
        <w:rPr>
          <w:rFonts w:asciiTheme="minorHAnsi" w:hAnsiTheme="minorHAnsi" w:cstheme="minorHAnsi"/>
          <w:b/>
          <w:sz w:val="20"/>
          <w:szCs w:val="20"/>
        </w:rPr>
        <w:t xml:space="preserve">000 </w:t>
      </w:r>
      <w:bookmarkStart w:id="6" w:name="_Hlk80879182"/>
      <w:r>
        <w:rPr>
          <w:rFonts w:asciiTheme="minorHAnsi" w:hAnsiTheme="minorHAnsi" w:cstheme="minorHAnsi"/>
          <w:b/>
          <w:sz w:val="20"/>
          <w:szCs w:val="20"/>
        </w:rPr>
        <w:t>–</w:t>
      </w:r>
      <w:bookmarkEnd w:id="6"/>
      <w:r>
        <w:rPr>
          <w:rFonts w:asciiTheme="minorHAnsi" w:hAnsiTheme="minorHAnsi" w:cstheme="minorHAnsi"/>
          <w:b/>
          <w:sz w:val="20"/>
          <w:szCs w:val="20"/>
        </w:rPr>
        <w:t xml:space="preserve"> 9 </w:t>
      </w:r>
      <w:r>
        <w:rPr>
          <w:rFonts w:asciiTheme="minorHAnsi" w:hAnsiTheme="minorHAnsi" w:cstheme="minorHAnsi"/>
          <w:sz w:val="20"/>
          <w:szCs w:val="20"/>
        </w:rPr>
        <w:t>Usługi transportu odpadów,</w:t>
      </w:r>
    </w:p>
    <w:p w14:paraId="52ACFC78" w14:textId="666183E4" w:rsidR="004E72AB" w:rsidRDefault="004E72AB" w:rsidP="004E72AB">
      <w:pPr>
        <w:ind w:left="360"/>
        <w:jc w:val="both"/>
        <w:rPr>
          <w:rFonts w:asciiTheme="minorHAnsi" w:hAnsiTheme="minorHAnsi" w:cstheme="minorHAnsi"/>
          <w:sz w:val="20"/>
          <w:szCs w:val="20"/>
        </w:rPr>
      </w:pPr>
      <w:r>
        <w:rPr>
          <w:rFonts w:asciiTheme="minorHAnsi" w:hAnsiTheme="minorHAnsi" w:cstheme="minorHAnsi"/>
          <w:sz w:val="20"/>
          <w:szCs w:val="20"/>
        </w:rPr>
        <w:t xml:space="preserve">       </w:t>
      </w:r>
      <w:r w:rsidR="00102366">
        <w:rPr>
          <w:rFonts w:asciiTheme="minorHAnsi" w:hAnsiTheme="minorHAnsi" w:cstheme="minorHAnsi"/>
          <w:sz w:val="20"/>
          <w:szCs w:val="20"/>
        </w:rPr>
        <w:t xml:space="preserve"> </w:t>
      </w:r>
      <w:r>
        <w:rPr>
          <w:rFonts w:asciiTheme="minorHAnsi" w:hAnsiTheme="minorHAnsi" w:cstheme="minorHAnsi"/>
          <w:b/>
          <w:sz w:val="20"/>
          <w:szCs w:val="20"/>
        </w:rPr>
        <w:t xml:space="preserve">90513100 – 7 </w:t>
      </w:r>
      <w:r>
        <w:rPr>
          <w:rFonts w:asciiTheme="minorHAnsi" w:hAnsiTheme="minorHAnsi" w:cstheme="minorHAnsi"/>
          <w:sz w:val="20"/>
          <w:szCs w:val="20"/>
        </w:rPr>
        <w:t>Usługi wywozu odpadów pochodzących z gospodarstw domowych</w:t>
      </w:r>
    </w:p>
    <w:p w14:paraId="515E5D89" w14:textId="77777777" w:rsidR="004E72AB" w:rsidRDefault="004E72AB" w:rsidP="004E72AB">
      <w:pPr>
        <w:pStyle w:val="Akapitzlist"/>
        <w:ind w:left="720"/>
        <w:jc w:val="both"/>
        <w:rPr>
          <w:rFonts w:asciiTheme="minorHAnsi" w:hAnsiTheme="minorHAnsi" w:cstheme="minorHAnsi"/>
          <w:sz w:val="20"/>
          <w:szCs w:val="20"/>
        </w:rPr>
      </w:pPr>
      <w:r>
        <w:rPr>
          <w:rFonts w:asciiTheme="minorHAnsi" w:hAnsiTheme="minorHAnsi" w:cstheme="minorHAnsi"/>
          <w:b/>
          <w:sz w:val="20"/>
          <w:szCs w:val="20"/>
        </w:rPr>
        <w:t xml:space="preserve">90513200 – 8 </w:t>
      </w:r>
      <w:r>
        <w:rPr>
          <w:rFonts w:asciiTheme="minorHAnsi" w:hAnsiTheme="minorHAnsi" w:cstheme="minorHAnsi"/>
          <w:sz w:val="20"/>
          <w:szCs w:val="20"/>
        </w:rPr>
        <w:t>Usługi wywozu stałych odpadów miejskich,</w:t>
      </w:r>
    </w:p>
    <w:p w14:paraId="5D617DB6" w14:textId="05B6CF36" w:rsidR="004E72AB" w:rsidRDefault="004E72AB" w:rsidP="007A6632">
      <w:pPr>
        <w:pStyle w:val="Akapitzlist"/>
        <w:ind w:left="720"/>
        <w:jc w:val="both"/>
        <w:rPr>
          <w:rFonts w:asciiTheme="minorHAnsi" w:hAnsiTheme="minorHAnsi" w:cstheme="minorHAnsi"/>
          <w:sz w:val="20"/>
          <w:szCs w:val="20"/>
        </w:rPr>
      </w:pPr>
      <w:r>
        <w:rPr>
          <w:rFonts w:asciiTheme="minorHAnsi" w:hAnsiTheme="minorHAnsi" w:cstheme="minorHAnsi"/>
          <w:b/>
          <w:sz w:val="20"/>
          <w:szCs w:val="20"/>
        </w:rPr>
        <w:t xml:space="preserve">90533000 – 2 </w:t>
      </w:r>
      <w:r>
        <w:rPr>
          <w:rFonts w:asciiTheme="minorHAnsi" w:hAnsiTheme="minorHAnsi" w:cstheme="minorHAnsi"/>
          <w:sz w:val="20"/>
          <w:szCs w:val="20"/>
        </w:rPr>
        <w:t>Usługi gospodarki odpadami.</w:t>
      </w:r>
    </w:p>
    <w:p w14:paraId="6A9D6197" w14:textId="77777777" w:rsidR="007A6632" w:rsidRPr="007A6632" w:rsidRDefault="007A6632" w:rsidP="007A6632">
      <w:pPr>
        <w:pStyle w:val="Akapitzlist"/>
        <w:ind w:left="720"/>
        <w:jc w:val="both"/>
        <w:rPr>
          <w:rFonts w:asciiTheme="minorHAnsi" w:hAnsiTheme="minorHAnsi" w:cstheme="minorHAnsi"/>
          <w:sz w:val="20"/>
          <w:szCs w:val="20"/>
        </w:rPr>
      </w:pPr>
    </w:p>
    <w:p w14:paraId="0020903A" w14:textId="04FD87F0" w:rsidR="004E72AB" w:rsidRDefault="004E72AB" w:rsidP="004E72AB">
      <w:pPr>
        <w:pStyle w:val="Default"/>
        <w:ind w:left="426"/>
        <w:rPr>
          <w:rFonts w:asciiTheme="minorHAnsi" w:hAnsiTheme="minorHAnsi" w:cstheme="minorHAnsi"/>
          <w:bCs/>
          <w:sz w:val="20"/>
          <w:szCs w:val="20"/>
        </w:rPr>
      </w:pPr>
      <w:r>
        <w:rPr>
          <w:rFonts w:asciiTheme="minorHAnsi" w:hAnsiTheme="minorHAnsi" w:cstheme="minorHAnsi"/>
          <w:b/>
          <w:sz w:val="20"/>
          <w:szCs w:val="20"/>
        </w:rPr>
        <w:t>4.</w:t>
      </w:r>
      <w:r>
        <w:rPr>
          <w:rFonts w:asciiTheme="minorHAnsi" w:hAnsiTheme="minorHAnsi" w:cstheme="minorHAnsi"/>
          <w:b/>
          <w:sz w:val="20"/>
          <w:szCs w:val="20"/>
        </w:rPr>
        <w:tab/>
      </w:r>
      <w:r>
        <w:rPr>
          <w:rFonts w:asciiTheme="minorHAnsi" w:hAnsiTheme="minorHAnsi" w:cstheme="minorHAnsi"/>
          <w:bCs/>
          <w:sz w:val="20"/>
          <w:szCs w:val="20"/>
        </w:rPr>
        <w:t xml:space="preserve">Zamawiający </w:t>
      </w:r>
      <w:r>
        <w:rPr>
          <w:rFonts w:asciiTheme="minorHAnsi" w:hAnsiTheme="minorHAnsi" w:cstheme="minorHAnsi"/>
          <w:b/>
          <w:bCs/>
          <w:sz w:val="20"/>
          <w:szCs w:val="20"/>
          <w:u w:val="single"/>
        </w:rPr>
        <w:t>nie dokonuje podziału zamówienia na części</w:t>
      </w:r>
      <w:r>
        <w:rPr>
          <w:rFonts w:asciiTheme="minorHAnsi" w:hAnsiTheme="minorHAnsi" w:cstheme="minorHAnsi"/>
          <w:bCs/>
          <w:sz w:val="20"/>
          <w:szCs w:val="20"/>
        </w:rPr>
        <w:t xml:space="preserve"> </w:t>
      </w:r>
      <w:r w:rsidR="00B273C5">
        <w:rPr>
          <w:rFonts w:asciiTheme="minorHAnsi" w:hAnsiTheme="minorHAnsi" w:cstheme="minorHAnsi"/>
          <w:bCs/>
          <w:sz w:val="20"/>
          <w:szCs w:val="20"/>
        </w:rPr>
        <w:t xml:space="preserve">i </w:t>
      </w:r>
      <w:r w:rsidR="00B273C5" w:rsidRPr="00B273C5">
        <w:rPr>
          <w:rFonts w:asciiTheme="minorHAnsi" w:hAnsiTheme="minorHAnsi" w:cstheme="minorHAnsi"/>
          <w:bCs/>
          <w:sz w:val="20"/>
          <w:szCs w:val="20"/>
          <w:u w:val="single"/>
        </w:rPr>
        <w:t>nie dopuszcza</w:t>
      </w:r>
      <w:r w:rsidR="00B273C5">
        <w:rPr>
          <w:rFonts w:asciiTheme="minorHAnsi" w:hAnsiTheme="minorHAnsi" w:cstheme="minorHAnsi"/>
          <w:bCs/>
          <w:sz w:val="20"/>
          <w:szCs w:val="20"/>
        </w:rPr>
        <w:t xml:space="preserve"> składania ofert częściowych </w:t>
      </w:r>
      <w:r>
        <w:rPr>
          <w:rFonts w:asciiTheme="minorHAnsi" w:hAnsiTheme="minorHAnsi" w:cstheme="minorHAnsi"/>
          <w:bCs/>
          <w:sz w:val="20"/>
          <w:szCs w:val="20"/>
        </w:rPr>
        <w:t xml:space="preserve">z następujących względów: </w:t>
      </w:r>
    </w:p>
    <w:p w14:paraId="7C49C421" w14:textId="17113369" w:rsidR="004E72AB" w:rsidRDefault="004E72AB" w:rsidP="004E72AB">
      <w:pPr>
        <w:pStyle w:val="Default"/>
        <w:ind w:left="70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Pr>
          <w:rFonts w:asciiTheme="minorHAnsi" w:hAnsiTheme="minorHAnsi" w:cstheme="minorHAnsi"/>
          <w:bCs/>
          <w:color w:val="000000" w:themeColor="text1"/>
          <w:sz w:val="20"/>
          <w:szCs w:val="20"/>
        </w:rPr>
        <w:t xml:space="preserve">brak możliwości podziału na części ze względu na brak wydzielenia przez Radę Miasta w Słupcy sektorów, o których mowa w art. 6d ust. 3 ustawy z dnia 13 września 1996 r. o utrzymaniu czystości i porządku w gminach, </w:t>
      </w:r>
    </w:p>
    <w:p w14:paraId="3ED597D8" w14:textId="77777777" w:rsidR="00B273C5" w:rsidRDefault="004E72AB" w:rsidP="00B273C5">
      <w:pPr>
        <w:pStyle w:val="pkt"/>
        <w:spacing w:before="0" w:after="0"/>
        <w:ind w:left="708" w:firstLine="0"/>
        <w:rPr>
          <w:rFonts w:asciiTheme="minorHAnsi" w:hAnsiTheme="minorHAnsi" w:cstheme="minorHAnsi"/>
          <w:bCs/>
          <w:color w:val="000000" w:themeColor="text1"/>
          <w:sz w:val="20"/>
        </w:rPr>
      </w:pPr>
      <w:r>
        <w:rPr>
          <w:rFonts w:asciiTheme="minorHAnsi" w:hAnsiTheme="minorHAnsi" w:cstheme="minorHAnsi"/>
          <w:color w:val="000000" w:themeColor="text1"/>
          <w:sz w:val="20"/>
        </w:rPr>
        <w:lastRenderedPageBreak/>
        <w:t xml:space="preserve">− </w:t>
      </w:r>
      <w:r>
        <w:rPr>
          <w:rFonts w:asciiTheme="minorHAnsi" w:hAnsiTheme="minorHAnsi" w:cstheme="minorHAnsi"/>
          <w:bCs/>
          <w:color w:val="000000" w:themeColor="text1"/>
          <w:sz w:val="20"/>
        </w:rPr>
        <w:t xml:space="preserve">podwyższone koszty realizacji usługi (wielu Wykonawców ujęłoby w cenie te same koszty pośrednie, np. utrzymanie systemu sprawozdawczości, ubezpieczenie, zarządzanie flotą, utrzymania bazy magazynowo - transportowej), </w:t>
      </w:r>
    </w:p>
    <w:p w14:paraId="649B44A3" w14:textId="77777777" w:rsidR="00B273C5" w:rsidRDefault="00C04A78" w:rsidP="00B273C5">
      <w:pPr>
        <w:pStyle w:val="pkt"/>
        <w:spacing w:before="0" w:after="0"/>
        <w:ind w:left="708" w:firstLine="0"/>
        <w:rPr>
          <w:rFonts w:asciiTheme="minorHAnsi" w:hAnsiTheme="minorHAnsi" w:cstheme="minorHAnsi"/>
          <w:bCs/>
          <w:color w:val="000000" w:themeColor="text1"/>
          <w:sz w:val="20"/>
        </w:rPr>
      </w:pPr>
      <w:r>
        <w:rPr>
          <w:rFonts w:asciiTheme="minorHAnsi" w:hAnsiTheme="minorHAnsi" w:cstheme="minorHAnsi"/>
          <w:bCs/>
          <w:color w:val="000000" w:themeColor="text1"/>
          <w:sz w:val="20"/>
        </w:rPr>
        <w:t>- analiza na podstawie lat ubiegłych oraz doświadczeń związanych z udzieleniem zamówienia publicznego na odbieranie odpadów komunalnych od właścicieli nieruchomości wykazała, że zastosowanie wariantu podziału gminy na sektory na terenie Gminy Miejskiej Słupca jest bezzasadne,</w:t>
      </w:r>
    </w:p>
    <w:p w14:paraId="683833AD" w14:textId="5BDB52C6" w:rsidR="004E72AB" w:rsidRDefault="00B273C5" w:rsidP="00B273C5">
      <w:pPr>
        <w:pStyle w:val="pkt"/>
        <w:spacing w:before="0" w:after="0"/>
        <w:ind w:left="708" w:firstLine="0"/>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 </w:t>
      </w:r>
      <w:r w:rsidR="004E72AB">
        <w:rPr>
          <w:rFonts w:asciiTheme="minorHAnsi" w:hAnsiTheme="minorHAnsi" w:cstheme="minorHAnsi"/>
          <w:bCs/>
          <w:color w:val="000000" w:themeColor="text1"/>
          <w:sz w:val="20"/>
        </w:rPr>
        <w:t>celem wprowadzenia podziału zamówień na części jest zwiększenie udziału sektora małych i średnich przedsiębiorstw (MŚP) w rynku zamówień publicznych. Brak podziału niniejszego zamówienia na części nie skutkuje brakiem możliwości złożenia oferty w niniejszym postępowaniu przez małych i średnich przedsiębiorców. Całość niniejszego zamówienia jest odpowiednia dla małych i średnich przedsiębiorstw – zatem podział na części nie służył by temu, by wielkość poszczególnych zamówień lepiej odpowiadała możliwościom tego rodzaju przedsiębiorców. Tym samym brak podziału niniejszego zamówienia na części jest z ww. przyczyn uzasadniony.</w:t>
      </w:r>
    </w:p>
    <w:p w14:paraId="4F2370C1" w14:textId="77777777" w:rsidR="004E72AB" w:rsidRDefault="004E72AB" w:rsidP="00B273C5">
      <w:pPr>
        <w:pStyle w:val="pkt"/>
        <w:spacing w:before="0" w:after="0"/>
        <w:ind w:left="708" w:firstLine="0"/>
        <w:rPr>
          <w:rFonts w:asciiTheme="minorHAnsi" w:hAnsiTheme="minorHAnsi" w:cstheme="minorHAnsi"/>
          <w:bCs/>
          <w:color w:val="000000" w:themeColor="text1"/>
          <w:sz w:val="20"/>
        </w:rPr>
      </w:pPr>
    </w:p>
    <w:p w14:paraId="1DA96E16" w14:textId="77777777" w:rsidR="004E72AB" w:rsidRDefault="004E72AB" w:rsidP="00B273C5">
      <w:pPr>
        <w:pStyle w:val="pkt"/>
        <w:spacing w:before="0" w:after="0"/>
        <w:ind w:left="426" w:firstLine="0"/>
        <w:rPr>
          <w:rFonts w:asciiTheme="minorHAnsi" w:hAnsiTheme="minorHAnsi" w:cstheme="minorHAnsi"/>
          <w:sz w:val="20"/>
        </w:rPr>
      </w:pPr>
      <w:r>
        <w:rPr>
          <w:rFonts w:asciiTheme="minorHAnsi" w:hAnsiTheme="minorHAnsi" w:cstheme="minorHAnsi"/>
          <w:b/>
          <w:sz w:val="20"/>
        </w:rPr>
        <w:t>5.</w:t>
      </w:r>
      <w:r>
        <w:rPr>
          <w:rFonts w:asciiTheme="minorHAnsi" w:hAnsiTheme="minorHAnsi" w:cstheme="minorHAnsi"/>
          <w:b/>
          <w:sz w:val="20"/>
        </w:rPr>
        <w:tab/>
      </w:r>
      <w:r>
        <w:rPr>
          <w:rFonts w:asciiTheme="minorHAnsi" w:hAnsiTheme="minorHAnsi" w:cstheme="minorHAnsi"/>
          <w:sz w:val="20"/>
        </w:rPr>
        <w:t xml:space="preserve">Zamawiający </w:t>
      </w:r>
      <w:r>
        <w:rPr>
          <w:rFonts w:asciiTheme="minorHAnsi" w:hAnsiTheme="minorHAnsi" w:cstheme="minorHAnsi"/>
          <w:sz w:val="20"/>
          <w:u w:val="single"/>
        </w:rPr>
        <w:t>nie dopuszcza</w:t>
      </w:r>
      <w:r>
        <w:rPr>
          <w:rFonts w:asciiTheme="minorHAnsi" w:hAnsiTheme="minorHAnsi" w:cstheme="minorHAnsi"/>
          <w:sz w:val="20"/>
        </w:rPr>
        <w:t xml:space="preserve"> składania ofert wariantowych oraz w postaci katalogów elektronicznych.</w:t>
      </w:r>
    </w:p>
    <w:p w14:paraId="536F6922" w14:textId="77777777" w:rsidR="00B273C5" w:rsidRDefault="004E72AB" w:rsidP="00B273C5">
      <w:pPr>
        <w:pStyle w:val="pkt"/>
        <w:spacing w:before="0" w:after="0"/>
        <w:ind w:left="426" w:firstLine="0"/>
        <w:rPr>
          <w:rFonts w:asciiTheme="minorHAnsi" w:hAnsiTheme="minorHAnsi" w:cstheme="minorHAnsi"/>
          <w:sz w:val="20"/>
        </w:rPr>
      </w:pPr>
      <w:r>
        <w:rPr>
          <w:rFonts w:asciiTheme="minorHAnsi" w:hAnsiTheme="minorHAnsi" w:cstheme="minorHAnsi"/>
          <w:b/>
          <w:sz w:val="20"/>
        </w:rPr>
        <w:t>6.</w:t>
      </w:r>
      <w:r>
        <w:rPr>
          <w:rFonts w:asciiTheme="minorHAnsi" w:hAnsiTheme="minorHAnsi" w:cstheme="minorHAnsi"/>
          <w:b/>
          <w:sz w:val="20"/>
        </w:rPr>
        <w:tab/>
      </w:r>
      <w:r>
        <w:rPr>
          <w:rFonts w:asciiTheme="minorHAnsi" w:hAnsiTheme="minorHAnsi" w:cstheme="minorHAnsi"/>
          <w:sz w:val="20"/>
        </w:rPr>
        <w:t xml:space="preserve">Zamawiający </w:t>
      </w:r>
      <w:r>
        <w:rPr>
          <w:rFonts w:asciiTheme="minorHAnsi" w:hAnsiTheme="minorHAnsi" w:cstheme="minorHAnsi"/>
          <w:sz w:val="20"/>
          <w:u w:val="single"/>
        </w:rPr>
        <w:t>nie przewiduje</w:t>
      </w:r>
      <w:r>
        <w:rPr>
          <w:rFonts w:asciiTheme="minorHAnsi" w:hAnsiTheme="minorHAnsi" w:cstheme="minorHAnsi"/>
          <w:sz w:val="20"/>
        </w:rPr>
        <w:t xml:space="preserve"> udzielania zamówień, o których mowa w art. 214 ust. 1 pkt 7 </w:t>
      </w:r>
      <w:proofErr w:type="spellStart"/>
      <w:r>
        <w:rPr>
          <w:rFonts w:asciiTheme="minorHAnsi" w:hAnsiTheme="minorHAnsi" w:cstheme="minorHAnsi"/>
          <w:sz w:val="20"/>
        </w:rPr>
        <w:t>p.z.p</w:t>
      </w:r>
      <w:proofErr w:type="spellEnd"/>
      <w:r>
        <w:rPr>
          <w:rFonts w:asciiTheme="minorHAnsi" w:hAnsiTheme="minorHAnsi" w:cstheme="minorHAnsi"/>
          <w:sz w:val="20"/>
        </w:rPr>
        <w:t xml:space="preserve">. </w:t>
      </w:r>
    </w:p>
    <w:p w14:paraId="4621DEEF" w14:textId="78C2B513" w:rsidR="004E72AB" w:rsidRPr="00B273C5" w:rsidRDefault="00B273C5" w:rsidP="00B273C5">
      <w:pPr>
        <w:pStyle w:val="pkt"/>
        <w:spacing w:before="0" w:after="0"/>
        <w:ind w:left="426" w:firstLine="0"/>
        <w:rPr>
          <w:rFonts w:asciiTheme="minorHAnsi" w:hAnsiTheme="minorHAnsi" w:cstheme="minorHAnsi"/>
          <w:sz w:val="20"/>
        </w:rPr>
      </w:pPr>
      <w:r w:rsidRPr="00B273C5">
        <w:rPr>
          <w:rFonts w:asciiTheme="minorHAnsi" w:hAnsiTheme="minorHAnsi" w:cstheme="minorHAnsi"/>
          <w:b/>
          <w:sz w:val="20"/>
        </w:rPr>
        <w:t>7.</w:t>
      </w:r>
      <w:r>
        <w:rPr>
          <w:rFonts w:asciiTheme="minorHAnsi" w:hAnsiTheme="minorHAnsi" w:cstheme="minorHAnsi"/>
          <w:bCs/>
          <w:sz w:val="20"/>
        </w:rPr>
        <w:t xml:space="preserve"> </w:t>
      </w:r>
      <w:r w:rsidR="004E72AB" w:rsidRPr="00B273C5">
        <w:rPr>
          <w:rFonts w:asciiTheme="minorHAnsi" w:hAnsiTheme="minorHAnsi" w:cstheme="minorHAnsi"/>
          <w:sz w:val="20"/>
        </w:rPr>
        <w:t xml:space="preserve">Stosownie do art. 95 ust. 1 </w:t>
      </w:r>
      <w:proofErr w:type="spellStart"/>
      <w:r w:rsidR="004E72AB" w:rsidRPr="00B273C5">
        <w:rPr>
          <w:rFonts w:asciiTheme="minorHAnsi" w:hAnsiTheme="minorHAnsi" w:cstheme="minorHAnsi"/>
          <w:sz w:val="20"/>
        </w:rPr>
        <w:t>p.z.p</w:t>
      </w:r>
      <w:proofErr w:type="spellEnd"/>
      <w:r w:rsidR="004E72AB" w:rsidRPr="00B273C5">
        <w:rPr>
          <w:rFonts w:asciiTheme="minorHAnsi" w:hAnsiTheme="minorHAnsi" w:cstheme="minorHAnsi"/>
          <w:sz w:val="20"/>
        </w:rPr>
        <w:t>. Zamawiający wymaga zatrudnienia przez Wykonawcę, podwykonawcę</w:t>
      </w:r>
      <w:r w:rsidRPr="00B273C5">
        <w:rPr>
          <w:rFonts w:asciiTheme="minorHAnsi" w:hAnsiTheme="minorHAnsi" w:cstheme="minorHAnsi"/>
          <w:sz w:val="20"/>
        </w:rPr>
        <w:t xml:space="preserve"> </w:t>
      </w:r>
      <w:r w:rsidR="004E72AB" w:rsidRPr="00B273C5">
        <w:rPr>
          <w:rFonts w:asciiTheme="minorHAnsi" w:hAnsiTheme="minorHAnsi" w:cstheme="minorHAnsi"/>
          <w:sz w:val="20"/>
        </w:rPr>
        <w:t>lub dalszego podwykonawcę na podstawie stosunku pracy, w rozumieniu ustawy z dnia 26.06.1974 r. - Kodeks pracy, osób wykonujących następujące czynności w zakresie realizacji zamówienia:</w:t>
      </w:r>
    </w:p>
    <w:p w14:paraId="1C724414" w14:textId="60BD861D" w:rsidR="004E72AB" w:rsidRDefault="004E72AB">
      <w:pPr>
        <w:pStyle w:val="Akapitzlist"/>
        <w:numPr>
          <w:ilvl w:val="0"/>
          <w:numId w:val="14"/>
        </w:numPr>
        <w:autoSpaceDN w:val="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obsług</w:t>
      </w:r>
      <w:r w:rsidR="00B273C5">
        <w:rPr>
          <w:rFonts w:asciiTheme="minorHAnsi" w:eastAsia="Times New Roman" w:hAnsiTheme="minorHAnsi" w:cstheme="minorHAnsi"/>
          <w:sz w:val="20"/>
          <w:szCs w:val="20"/>
          <w:lang w:eastAsia="zh-CN"/>
        </w:rPr>
        <w:t>a</w:t>
      </w:r>
      <w:r>
        <w:rPr>
          <w:rFonts w:asciiTheme="minorHAnsi" w:eastAsia="Times New Roman" w:hAnsiTheme="minorHAnsi" w:cstheme="minorHAnsi"/>
          <w:sz w:val="20"/>
          <w:szCs w:val="20"/>
          <w:lang w:eastAsia="zh-CN"/>
        </w:rPr>
        <w:t xml:space="preserve"> pojazdów odbierających odpady,</w:t>
      </w:r>
    </w:p>
    <w:p w14:paraId="66AA7128" w14:textId="59B346D6" w:rsidR="004E72AB" w:rsidRDefault="004E72AB">
      <w:pPr>
        <w:pStyle w:val="Akapitzlist"/>
        <w:numPr>
          <w:ilvl w:val="0"/>
          <w:numId w:val="14"/>
        </w:numPr>
        <w:autoSpaceDN w:val="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obsług</w:t>
      </w:r>
      <w:r w:rsidR="00B273C5">
        <w:rPr>
          <w:rFonts w:asciiTheme="minorHAnsi" w:eastAsia="Times New Roman" w:hAnsiTheme="minorHAnsi" w:cstheme="minorHAnsi"/>
          <w:sz w:val="20"/>
          <w:szCs w:val="20"/>
          <w:lang w:eastAsia="zh-CN"/>
        </w:rPr>
        <w:t>a</w:t>
      </w:r>
      <w:r>
        <w:rPr>
          <w:rFonts w:asciiTheme="minorHAnsi" w:eastAsia="Times New Roman" w:hAnsiTheme="minorHAnsi" w:cstheme="minorHAnsi"/>
          <w:sz w:val="20"/>
          <w:szCs w:val="20"/>
          <w:lang w:eastAsia="zh-CN"/>
        </w:rPr>
        <w:t xml:space="preserve"> bazy magazynowo - transportowej,</w:t>
      </w:r>
    </w:p>
    <w:p w14:paraId="33C3E6B8" w14:textId="0B56A71E" w:rsidR="004E72AB" w:rsidRDefault="004E72AB">
      <w:pPr>
        <w:pStyle w:val="Akapitzlist"/>
        <w:numPr>
          <w:ilvl w:val="0"/>
          <w:numId w:val="14"/>
        </w:numPr>
        <w:autoSpaceDN w:val="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prac</w:t>
      </w:r>
      <w:r w:rsidR="00B273C5">
        <w:rPr>
          <w:rFonts w:asciiTheme="minorHAnsi" w:eastAsia="Times New Roman" w:hAnsiTheme="minorHAnsi" w:cstheme="minorHAnsi"/>
          <w:sz w:val="20"/>
          <w:szCs w:val="20"/>
          <w:lang w:eastAsia="zh-CN"/>
        </w:rPr>
        <w:t xml:space="preserve">e </w:t>
      </w:r>
      <w:r>
        <w:rPr>
          <w:rFonts w:asciiTheme="minorHAnsi" w:eastAsia="Times New Roman" w:hAnsiTheme="minorHAnsi" w:cstheme="minorHAnsi"/>
          <w:sz w:val="20"/>
          <w:szCs w:val="20"/>
          <w:lang w:eastAsia="zh-CN"/>
        </w:rPr>
        <w:t>administracyjn</w:t>
      </w:r>
      <w:r w:rsidR="00B273C5">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 związan</w:t>
      </w:r>
      <w:r w:rsidR="00B273C5">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 z obsługą zamówienia.</w:t>
      </w:r>
    </w:p>
    <w:p w14:paraId="7D76FCDA" w14:textId="4FFE252E" w:rsidR="004E72AB" w:rsidRDefault="004E72AB" w:rsidP="004E72AB">
      <w:pPr>
        <w:autoSpaceDE w:val="0"/>
        <w:autoSpaceDN w:val="0"/>
        <w:adjustRightInd w:val="0"/>
        <w:ind w:left="426"/>
        <w:jc w:val="both"/>
        <w:rPr>
          <w:rFonts w:asciiTheme="minorHAnsi" w:hAnsiTheme="minorHAnsi" w:cstheme="minorHAnsi"/>
          <w:sz w:val="20"/>
          <w:szCs w:val="20"/>
        </w:rPr>
      </w:pPr>
      <w:r>
        <w:rPr>
          <w:rFonts w:asciiTheme="minorHAnsi" w:hAnsiTheme="minorHAnsi" w:cstheme="minorHAnsi"/>
          <w:b/>
          <w:sz w:val="20"/>
          <w:szCs w:val="20"/>
        </w:rPr>
        <w:t>8.</w:t>
      </w:r>
      <w:r>
        <w:rPr>
          <w:rFonts w:asciiTheme="minorHAnsi" w:hAnsiTheme="minorHAnsi" w:cstheme="minorHAnsi"/>
          <w:b/>
          <w:sz w:val="20"/>
          <w:szCs w:val="20"/>
        </w:rPr>
        <w:tab/>
      </w:r>
      <w:r>
        <w:rPr>
          <w:rFonts w:asciiTheme="minorHAnsi" w:hAnsiTheme="minorHAnsi" w:cstheme="minorHAnsi"/>
          <w:sz w:val="20"/>
          <w:szCs w:val="20"/>
        </w:rPr>
        <w:t xml:space="preserve">Szczegółowe wymagania dotyczące weryfikacji i kontroli oraz egzekwowania wymogu zatrudnienia na podstawie stosunku pracy zostały określone we Wzorze </w:t>
      </w:r>
      <w:r w:rsidRPr="00831FD5">
        <w:rPr>
          <w:rFonts w:asciiTheme="minorHAnsi" w:hAnsiTheme="minorHAnsi" w:cstheme="minorHAnsi"/>
          <w:sz w:val="20"/>
          <w:szCs w:val="20"/>
        </w:rPr>
        <w:t xml:space="preserve">umowy </w:t>
      </w:r>
      <w:r w:rsidR="00FD4615" w:rsidRPr="00831FD5">
        <w:rPr>
          <w:rFonts w:asciiTheme="minorHAnsi" w:hAnsiTheme="minorHAnsi" w:cstheme="minorHAnsi"/>
          <w:sz w:val="20"/>
          <w:szCs w:val="20"/>
        </w:rPr>
        <w:t xml:space="preserve">w </w:t>
      </w:r>
      <w:r w:rsidRPr="00831FD5">
        <w:rPr>
          <w:rFonts w:asciiTheme="minorHAnsi" w:eastAsia="Times New Roman" w:hAnsiTheme="minorHAnsi" w:cstheme="minorHAnsi"/>
          <w:sz w:val="20"/>
          <w:szCs w:val="20"/>
          <w:lang w:eastAsia="en-US"/>
        </w:rPr>
        <w:t xml:space="preserve">§ 4 i </w:t>
      </w:r>
      <w:r w:rsidR="00260944">
        <w:rPr>
          <w:rFonts w:asciiTheme="minorHAnsi" w:eastAsia="Times New Roman" w:hAnsiTheme="minorHAnsi" w:cstheme="minorHAnsi"/>
          <w:sz w:val="20"/>
          <w:szCs w:val="20"/>
          <w:lang w:eastAsia="en-US"/>
        </w:rPr>
        <w:t>8</w:t>
      </w:r>
      <w:r>
        <w:rPr>
          <w:rFonts w:asciiTheme="minorHAnsi" w:hAnsiTheme="minorHAnsi" w:cstheme="minorHAnsi"/>
          <w:sz w:val="20"/>
          <w:szCs w:val="20"/>
        </w:rPr>
        <w:t xml:space="preserve">,  stanowiącym  </w:t>
      </w:r>
      <w:r>
        <w:rPr>
          <w:rFonts w:asciiTheme="minorHAnsi" w:hAnsiTheme="minorHAnsi" w:cstheme="minorHAnsi"/>
          <w:b/>
          <w:sz w:val="20"/>
          <w:szCs w:val="20"/>
        </w:rPr>
        <w:t>Załącznik nr 8 do SWZ</w:t>
      </w:r>
      <w:r>
        <w:rPr>
          <w:rFonts w:asciiTheme="minorHAnsi" w:hAnsiTheme="minorHAnsi" w:cstheme="minorHAnsi"/>
          <w:sz w:val="20"/>
          <w:szCs w:val="20"/>
        </w:rPr>
        <w:t>.</w:t>
      </w:r>
    </w:p>
    <w:p w14:paraId="58CF397F" w14:textId="77777777" w:rsidR="004E72AB" w:rsidRDefault="004E72AB" w:rsidP="004E72AB">
      <w:pPr>
        <w:autoSpaceDE w:val="0"/>
        <w:autoSpaceDN w:val="0"/>
        <w:adjustRightInd w:val="0"/>
        <w:jc w:val="both"/>
        <w:rPr>
          <w:rFonts w:asciiTheme="minorHAnsi" w:eastAsia="Times New Roman" w:hAnsiTheme="minorHAnsi" w:cstheme="minorHAnsi"/>
          <w:b/>
          <w:bCs/>
          <w:sz w:val="20"/>
          <w:szCs w:val="20"/>
          <w:lang w:eastAsia="en-US"/>
        </w:rPr>
      </w:pPr>
    </w:p>
    <w:p w14:paraId="20DD922F"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V.</w:t>
      </w:r>
      <w:r>
        <w:rPr>
          <w:rFonts w:asciiTheme="minorHAnsi" w:hAnsiTheme="minorHAnsi" w:cstheme="minorHAnsi"/>
          <w:b/>
          <w:sz w:val="20"/>
          <w:szCs w:val="20"/>
        </w:rPr>
        <w:tab/>
        <w:t xml:space="preserve">  PODWYKONAWSTWO</w:t>
      </w:r>
    </w:p>
    <w:p w14:paraId="6F3DCEC4" w14:textId="77777777" w:rsidR="004E72AB" w:rsidRPr="005A55BF" w:rsidRDefault="004E72AB" w:rsidP="004E72AB">
      <w:pPr>
        <w:pStyle w:val="pkt"/>
        <w:spacing w:before="240" w:after="0"/>
        <w:ind w:left="426" w:hanging="426"/>
        <w:rPr>
          <w:rFonts w:asciiTheme="minorHAnsi" w:hAnsiTheme="minorHAnsi" w:cstheme="minorHAnsi"/>
          <w:bCs/>
          <w:sz w:val="20"/>
        </w:rPr>
      </w:pPr>
      <w:r w:rsidRPr="005A55BF">
        <w:rPr>
          <w:rFonts w:asciiTheme="minorHAnsi" w:hAnsiTheme="minorHAnsi" w:cstheme="minorHAnsi"/>
          <w:bCs/>
          <w:sz w:val="20"/>
        </w:rPr>
        <w:t>1.</w:t>
      </w:r>
      <w:r w:rsidRPr="005A55BF">
        <w:rPr>
          <w:rFonts w:asciiTheme="minorHAnsi" w:hAnsiTheme="minorHAnsi" w:cstheme="minorHAnsi"/>
          <w:bCs/>
          <w:sz w:val="20"/>
        </w:rPr>
        <w:tab/>
        <w:t xml:space="preserve">Wykonawca może powierzyć wykonanie części zamówienia podwykonawcy (podwykonawcom). </w:t>
      </w:r>
    </w:p>
    <w:p w14:paraId="31323029" w14:textId="77777777" w:rsidR="004E72AB" w:rsidRPr="005A55BF" w:rsidRDefault="004E72AB" w:rsidP="004E72AB">
      <w:pPr>
        <w:pStyle w:val="pkt"/>
        <w:spacing w:before="0" w:after="0"/>
        <w:ind w:left="426" w:hanging="426"/>
        <w:rPr>
          <w:rFonts w:asciiTheme="minorHAnsi" w:hAnsiTheme="minorHAnsi" w:cstheme="minorHAnsi"/>
          <w:bCs/>
          <w:sz w:val="20"/>
        </w:rPr>
      </w:pPr>
      <w:r w:rsidRPr="005A55BF">
        <w:rPr>
          <w:rFonts w:asciiTheme="minorHAnsi" w:hAnsiTheme="minorHAnsi" w:cstheme="minorHAnsi"/>
          <w:bCs/>
          <w:sz w:val="20"/>
        </w:rPr>
        <w:t>2.</w:t>
      </w:r>
      <w:r w:rsidRPr="005A55BF">
        <w:rPr>
          <w:rFonts w:asciiTheme="minorHAnsi" w:hAnsiTheme="minorHAnsi" w:cstheme="minorHAnsi"/>
          <w:bCs/>
          <w:sz w:val="20"/>
        </w:rPr>
        <w:tab/>
        <w:t xml:space="preserve">Zamawiający nie zastrzega obowiązku osobistego wykonania przez Wykonawcę kluczowych części zamówienia. </w:t>
      </w:r>
    </w:p>
    <w:p w14:paraId="6D6E7194" w14:textId="229E5A38" w:rsidR="004E72AB" w:rsidRPr="005A55BF" w:rsidRDefault="004E72AB" w:rsidP="004E72AB">
      <w:pPr>
        <w:pStyle w:val="pkt"/>
        <w:spacing w:before="0" w:after="0"/>
        <w:ind w:left="426" w:hanging="426"/>
        <w:rPr>
          <w:rFonts w:asciiTheme="minorHAnsi" w:hAnsiTheme="minorHAnsi" w:cstheme="minorHAnsi"/>
          <w:bCs/>
          <w:sz w:val="20"/>
        </w:rPr>
      </w:pPr>
      <w:r w:rsidRPr="005A55BF">
        <w:rPr>
          <w:rFonts w:asciiTheme="minorHAnsi" w:hAnsiTheme="minorHAnsi" w:cstheme="minorHAnsi"/>
          <w:bCs/>
          <w:sz w:val="20"/>
        </w:rPr>
        <w:t>3.</w:t>
      </w:r>
      <w:r w:rsidRPr="005A55BF">
        <w:rPr>
          <w:rFonts w:asciiTheme="minorHAnsi" w:hAnsiTheme="minorHAnsi" w:cstheme="minorHAnsi"/>
          <w:bCs/>
          <w:sz w:val="20"/>
        </w:rPr>
        <w:tab/>
        <w:t>Zamawiający wymaga, aby w przypadku powierzenia części zamówienia podwykonawcom, Wykonawca wskazał w ofercie części zamówienia, których wykonanie zamierza powierzyć podwykonawcom oraz podał nazwy (firmy) ewentualnych podwykonawców</w:t>
      </w:r>
      <w:r w:rsidR="00FD4615">
        <w:rPr>
          <w:rFonts w:asciiTheme="minorHAnsi" w:hAnsiTheme="minorHAnsi" w:cstheme="minorHAnsi"/>
          <w:bCs/>
          <w:sz w:val="20"/>
        </w:rPr>
        <w:t>,</w:t>
      </w:r>
      <w:r w:rsidRPr="005A55BF">
        <w:rPr>
          <w:rFonts w:asciiTheme="minorHAnsi" w:hAnsiTheme="minorHAnsi" w:cstheme="minorHAnsi"/>
          <w:bCs/>
          <w:sz w:val="20"/>
        </w:rPr>
        <w:t xml:space="preserve"> jeśli są już znani.</w:t>
      </w:r>
    </w:p>
    <w:p w14:paraId="2C0F8511" w14:textId="77777777" w:rsidR="00FD4615" w:rsidRDefault="004E72AB" w:rsidP="00FD4615">
      <w:pPr>
        <w:pStyle w:val="pkt"/>
        <w:spacing w:before="0" w:after="0"/>
        <w:ind w:left="426" w:hanging="426"/>
        <w:rPr>
          <w:rFonts w:asciiTheme="minorHAnsi" w:hAnsiTheme="minorHAnsi" w:cstheme="minorHAnsi"/>
          <w:sz w:val="20"/>
        </w:rPr>
      </w:pPr>
      <w:r w:rsidRPr="005A55BF">
        <w:rPr>
          <w:rFonts w:asciiTheme="minorHAnsi" w:hAnsiTheme="minorHAnsi" w:cstheme="minorHAnsi"/>
          <w:bCs/>
          <w:sz w:val="20"/>
        </w:rPr>
        <w:t>4.</w:t>
      </w:r>
      <w:r w:rsidRPr="005A55BF">
        <w:rPr>
          <w:rFonts w:asciiTheme="minorHAnsi" w:hAnsiTheme="minorHAnsi" w:cstheme="minorHAnsi"/>
          <w:bCs/>
          <w:sz w:val="20"/>
        </w:rPr>
        <w:tab/>
        <w:t>Powierzenie części zamówienia podwykonawcom nie zwalnia Wykonawcy  z odpowiedzialności za należyte</w:t>
      </w:r>
      <w:r>
        <w:rPr>
          <w:rFonts w:asciiTheme="minorHAnsi" w:hAnsiTheme="minorHAnsi" w:cstheme="minorHAnsi"/>
          <w:sz w:val="20"/>
        </w:rPr>
        <w:t xml:space="preserve"> wykonanie zamówienia.</w:t>
      </w:r>
    </w:p>
    <w:p w14:paraId="72020253" w14:textId="6D4C4423" w:rsidR="004E72AB" w:rsidRPr="00FD4615" w:rsidRDefault="00FD4615" w:rsidP="00FD4615">
      <w:pPr>
        <w:pStyle w:val="pkt"/>
        <w:spacing w:before="0" w:after="0"/>
        <w:ind w:left="426" w:hanging="426"/>
        <w:rPr>
          <w:rFonts w:asciiTheme="minorHAnsi" w:hAnsiTheme="minorHAnsi" w:cstheme="minorHAnsi"/>
          <w:sz w:val="20"/>
        </w:rPr>
      </w:pPr>
      <w:r>
        <w:rPr>
          <w:rFonts w:asciiTheme="minorHAnsi" w:hAnsiTheme="minorHAnsi" w:cstheme="minorHAnsi"/>
          <w:sz w:val="20"/>
        </w:rPr>
        <w:t xml:space="preserve">5.     </w:t>
      </w:r>
      <w:r w:rsidR="004E72AB" w:rsidRPr="00FD4615">
        <w:rPr>
          <w:rFonts w:asciiTheme="minorHAnsi" w:hAnsiTheme="minorHAnsi" w:cstheme="minorHAnsi"/>
          <w:sz w:val="20"/>
        </w:rPr>
        <w:t>Wymagania dotyczące umowy o podwykonawstwo zawarto we wzorze umow</w:t>
      </w:r>
      <w:r w:rsidR="004E72AB" w:rsidRPr="00BE6059">
        <w:rPr>
          <w:rFonts w:asciiTheme="minorHAnsi" w:hAnsiTheme="minorHAnsi" w:cstheme="minorHAnsi"/>
          <w:sz w:val="20"/>
        </w:rPr>
        <w:t xml:space="preserve">y </w:t>
      </w:r>
      <w:r w:rsidR="004E72AB" w:rsidRPr="00BE6059">
        <w:rPr>
          <w:rFonts w:asciiTheme="minorHAnsi" w:eastAsia="Times New Roman" w:hAnsiTheme="minorHAnsi" w:cstheme="minorHAnsi"/>
          <w:sz w:val="20"/>
          <w:lang w:eastAsia="en-US"/>
        </w:rPr>
        <w:t>§ 1</w:t>
      </w:r>
      <w:r w:rsidR="00260944">
        <w:rPr>
          <w:rFonts w:asciiTheme="minorHAnsi" w:eastAsia="Times New Roman" w:hAnsiTheme="minorHAnsi" w:cstheme="minorHAnsi"/>
          <w:sz w:val="20"/>
          <w:lang w:eastAsia="en-US"/>
        </w:rPr>
        <w:t>2</w:t>
      </w:r>
      <w:r w:rsidR="004E72AB" w:rsidRPr="00BE6059">
        <w:rPr>
          <w:rFonts w:asciiTheme="minorHAnsi" w:eastAsia="Times New Roman" w:hAnsiTheme="minorHAnsi" w:cstheme="minorHAnsi"/>
          <w:sz w:val="20"/>
          <w:lang w:eastAsia="en-US"/>
        </w:rPr>
        <w:t>,</w:t>
      </w:r>
      <w:r w:rsidR="004E72AB" w:rsidRPr="00FD4615">
        <w:rPr>
          <w:rFonts w:asciiTheme="minorHAnsi" w:eastAsia="Times New Roman" w:hAnsiTheme="minorHAnsi" w:cstheme="minorHAnsi"/>
          <w:sz w:val="20"/>
          <w:lang w:eastAsia="en-US"/>
        </w:rPr>
        <w:t xml:space="preserve"> stanowiącej</w:t>
      </w:r>
      <w:r w:rsidR="004E72AB" w:rsidRPr="00FD4615">
        <w:rPr>
          <w:rFonts w:asciiTheme="minorHAnsi" w:eastAsia="Times New Roman" w:hAnsiTheme="minorHAnsi" w:cstheme="minorHAnsi"/>
          <w:color w:val="FF0000"/>
          <w:sz w:val="20"/>
          <w:lang w:eastAsia="en-US"/>
        </w:rPr>
        <w:t xml:space="preserve"> </w:t>
      </w:r>
      <w:r w:rsidR="004E72AB" w:rsidRPr="00FD4615">
        <w:rPr>
          <w:rFonts w:asciiTheme="minorHAnsi" w:eastAsia="Times New Roman" w:hAnsiTheme="minorHAnsi" w:cstheme="minorHAnsi"/>
          <w:b/>
          <w:bCs/>
          <w:sz w:val="20"/>
          <w:lang w:eastAsia="en-US"/>
        </w:rPr>
        <w:t xml:space="preserve">załącznik </w:t>
      </w:r>
      <w:r w:rsidR="00AC3B33" w:rsidRPr="00FD4615">
        <w:rPr>
          <w:rFonts w:asciiTheme="minorHAnsi" w:eastAsia="Times New Roman" w:hAnsiTheme="minorHAnsi" w:cstheme="minorHAnsi"/>
          <w:b/>
          <w:bCs/>
          <w:sz w:val="20"/>
          <w:lang w:eastAsia="en-US"/>
        </w:rPr>
        <w:t xml:space="preserve">     </w:t>
      </w:r>
      <w:r w:rsidRPr="00FD4615">
        <w:rPr>
          <w:rFonts w:asciiTheme="minorHAnsi" w:eastAsia="Times New Roman" w:hAnsiTheme="minorHAnsi" w:cstheme="minorHAnsi"/>
          <w:b/>
          <w:bCs/>
          <w:sz w:val="20"/>
          <w:lang w:eastAsia="en-US"/>
        </w:rPr>
        <w:t xml:space="preserve">    </w:t>
      </w:r>
      <w:r w:rsidR="004E72AB" w:rsidRPr="00FD4615">
        <w:rPr>
          <w:rFonts w:asciiTheme="minorHAnsi" w:eastAsia="Times New Roman" w:hAnsiTheme="minorHAnsi" w:cstheme="minorHAnsi"/>
          <w:b/>
          <w:bCs/>
          <w:sz w:val="20"/>
          <w:lang w:eastAsia="en-US"/>
        </w:rPr>
        <w:t>nr 8 do SWZ</w:t>
      </w:r>
      <w:r w:rsidR="005A55BF" w:rsidRPr="00FD4615">
        <w:rPr>
          <w:rFonts w:asciiTheme="minorHAnsi" w:eastAsia="Times New Roman" w:hAnsiTheme="minorHAnsi" w:cstheme="minorHAnsi"/>
          <w:sz w:val="20"/>
          <w:lang w:eastAsia="en-US"/>
        </w:rPr>
        <w:t>.</w:t>
      </w:r>
    </w:p>
    <w:p w14:paraId="52202CFA" w14:textId="77777777" w:rsidR="004E72AB" w:rsidRDefault="004E72AB" w:rsidP="004E72AB">
      <w:pPr>
        <w:autoSpaceDE w:val="0"/>
        <w:autoSpaceDN w:val="0"/>
        <w:adjustRightInd w:val="0"/>
        <w:spacing w:line="360" w:lineRule="auto"/>
        <w:jc w:val="both"/>
        <w:rPr>
          <w:rFonts w:asciiTheme="minorHAnsi" w:eastAsia="Times New Roman" w:hAnsiTheme="minorHAnsi" w:cstheme="minorHAnsi"/>
          <w:b/>
          <w:bCs/>
          <w:sz w:val="20"/>
          <w:szCs w:val="20"/>
          <w:lang w:eastAsia="en-US"/>
        </w:rPr>
      </w:pPr>
    </w:p>
    <w:p w14:paraId="376A525B"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VI.</w:t>
      </w:r>
      <w:r>
        <w:rPr>
          <w:rFonts w:asciiTheme="minorHAnsi" w:hAnsiTheme="minorHAnsi" w:cstheme="minorHAnsi"/>
          <w:b/>
          <w:sz w:val="20"/>
          <w:szCs w:val="20"/>
        </w:rPr>
        <w:tab/>
        <w:t xml:space="preserve">  TERMIN WYKONANIA ZAMÓWIENIA</w:t>
      </w:r>
    </w:p>
    <w:p w14:paraId="472FCE21" w14:textId="77777777" w:rsidR="002D4DB5" w:rsidRDefault="002D4DB5" w:rsidP="004E72AB">
      <w:pPr>
        <w:jc w:val="center"/>
        <w:rPr>
          <w:rFonts w:asciiTheme="minorHAnsi" w:hAnsiTheme="minorHAnsi" w:cstheme="minorHAnsi"/>
          <w:b/>
          <w:sz w:val="20"/>
          <w:szCs w:val="20"/>
        </w:rPr>
      </w:pPr>
    </w:p>
    <w:p w14:paraId="70A65AD7" w14:textId="64DA3A7E" w:rsidR="002D4DB5" w:rsidRDefault="004E72AB" w:rsidP="002D4DB5">
      <w:pPr>
        <w:pStyle w:val="podtytu0"/>
        <w:numPr>
          <w:ilvl w:val="0"/>
          <w:numId w:val="35"/>
        </w:numPr>
        <w:spacing w:before="0"/>
        <w:ind w:left="714" w:hanging="357"/>
        <w:jc w:val="both"/>
        <w:rPr>
          <w:rFonts w:asciiTheme="minorHAnsi" w:hAnsiTheme="minorHAnsi" w:cstheme="minorHAnsi"/>
          <w:bCs w:val="0"/>
          <w:color w:val="auto"/>
          <w:sz w:val="20"/>
          <w:szCs w:val="20"/>
          <w:u w:val="none"/>
        </w:rPr>
      </w:pPr>
      <w:r>
        <w:rPr>
          <w:rFonts w:asciiTheme="minorHAnsi" w:hAnsiTheme="minorHAnsi" w:cstheme="minorHAnsi"/>
          <w:b w:val="0"/>
          <w:color w:val="auto"/>
          <w:sz w:val="20"/>
          <w:szCs w:val="20"/>
          <w:u w:val="none"/>
        </w:rPr>
        <w:t xml:space="preserve">Termin </w:t>
      </w:r>
      <w:r w:rsidRPr="002D4DB5">
        <w:rPr>
          <w:rFonts w:asciiTheme="minorHAnsi" w:hAnsiTheme="minorHAnsi" w:cstheme="minorHAnsi"/>
          <w:b w:val="0"/>
          <w:color w:val="auto"/>
          <w:sz w:val="20"/>
          <w:szCs w:val="20"/>
          <w:u w:val="none"/>
        </w:rPr>
        <w:t xml:space="preserve">realizacji przedmiotu zamówienia: </w:t>
      </w:r>
      <w:r w:rsidR="00DB0718">
        <w:rPr>
          <w:rFonts w:asciiTheme="minorHAnsi" w:hAnsiTheme="minorHAnsi" w:cstheme="minorHAnsi"/>
          <w:bCs w:val="0"/>
          <w:color w:val="auto"/>
          <w:sz w:val="20"/>
          <w:szCs w:val="20"/>
          <w:u w:val="none"/>
        </w:rPr>
        <w:t>12</w:t>
      </w:r>
      <w:r w:rsidRPr="002D4DB5">
        <w:rPr>
          <w:rFonts w:asciiTheme="minorHAnsi" w:hAnsiTheme="minorHAnsi" w:cstheme="minorHAnsi"/>
          <w:bCs w:val="0"/>
          <w:color w:val="auto"/>
          <w:sz w:val="20"/>
          <w:szCs w:val="20"/>
          <w:u w:val="none"/>
        </w:rPr>
        <w:t xml:space="preserve"> miesi</w:t>
      </w:r>
      <w:r w:rsidR="00FD4615" w:rsidRPr="002D4DB5">
        <w:rPr>
          <w:rFonts w:asciiTheme="minorHAnsi" w:hAnsiTheme="minorHAnsi" w:cstheme="minorHAnsi"/>
          <w:bCs w:val="0"/>
          <w:color w:val="auto"/>
          <w:sz w:val="20"/>
          <w:szCs w:val="20"/>
          <w:u w:val="none"/>
        </w:rPr>
        <w:t>ęcy</w:t>
      </w:r>
      <w:r w:rsidR="009C10A1" w:rsidRPr="002D4DB5">
        <w:rPr>
          <w:rFonts w:asciiTheme="minorHAnsi" w:hAnsiTheme="minorHAnsi" w:cstheme="minorHAnsi"/>
          <w:bCs w:val="0"/>
          <w:color w:val="auto"/>
          <w:sz w:val="20"/>
          <w:szCs w:val="20"/>
          <w:u w:val="none"/>
        </w:rPr>
        <w:t xml:space="preserve"> od dnia zawarcia umowy</w:t>
      </w:r>
      <w:r w:rsidR="00FD4615" w:rsidRPr="002D4DB5">
        <w:rPr>
          <w:rFonts w:asciiTheme="minorHAnsi" w:hAnsiTheme="minorHAnsi" w:cstheme="minorHAnsi"/>
          <w:bCs w:val="0"/>
          <w:color w:val="auto"/>
          <w:sz w:val="20"/>
          <w:szCs w:val="20"/>
          <w:u w:val="none"/>
        </w:rPr>
        <w:t xml:space="preserve"> (nie wcześniej niż od 01.04.2024 r.)</w:t>
      </w:r>
    </w:p>
    <w:p w14:paraId="43F4FCD1" w14:textId="0F5CA17D" w:rsidR="0087548E" w:rsidRDefault="002D4DB5" w:rsidP="004E72AB">
      <w:pPr>
        <w:pStyle w:val="podtytu0"/>
        <w:numPr>
          <w:ilvl w:val="0"/>
          <w:numId w:val="35"/>
        </w:numPr>
        <w:spacing w:before="0"/>
        <w:ind w:left="714" w:hanging="357"/>
        <w:jc w:val="both"/>
        <w:rPr>
          <w:rFonts w:asciiTheme="minorHAnsi" w:hAnsiTheme="minorHAnsi" w:cstheme="minorHAnsi"/>
          <w:b w:val="0"/>
          <w:bCs w:val="0"/>
          <w:color w:val="auto"/>
          <w:sz w:val="20"/>
          <w:szCs w:val="20"/>
          <w:u w:val="none"/>
        </w:rPr>
      </w:pPr>
      <w:r w:rsidRPr="002D4DB5">
        <w:rPr>
          <w:rFonts w:asciiTheme="minorHAnsi" w:hAnsiTheme="minorHAnsi" w:cstheme="minorHAnsi"/>
          <w:b w:val="0"/>
          <w:bCs w:val="0"/>
          <w:color w:val="auto"/>
          <w:kern w:val="0"/>
          <w:sz w:val="20"/>
          <w:szCs w:val="20"/>
          <w:u w:val="none"/>
        </w:rPr>
        <w:t>Wyposażenie właścicieli nieruchomości w pojemniki/kontenery oraz worki nastąpi w terminie – nie później niż w ostatnim dniu roboczym poprzedzającym datę obowiązywania umowy.</w:t>
      </w:r>
    </w:p>
    <w:p w14:paraId="3356E030" w14:textId="77777777" w:rsidR="002D4DB5" w:rsidRPr="002D4DB5" w:rsidRDefault="002D4DB5" w:rsidP="002D4DB5">
      <w:pPr>
        <w:pStyle w:val="podtytu0"/>
        <w:spacing w:before="0"/>
        <w:ind w:left="714"/>
        <w:jc w:val="both"/>
        <w:rPr>
          <w:rFonts w:asciiTheme="minorHAnsi" w:hAnsiTheme="minorHAnsi" w:cstheme="minorHAnsi"/>
          <w:b w:val="0"/>
          <w:bCs w:val="0"/>
          <w:color w:val="auto"/>
          <w:sz w:val="20"/>
          <w:szCs w:val="20"/>
          <w:u w:val="none"/>
        </w:rPr>
      </w:pPr>
    </w:p>
    <w:p w14:paraId="0EE1F242" w14:textId="77777777" w:rsidR="004E72AB" w:rsidRDefault="004E72AB" w:rsidP="004E72AB">
      <w:pPr>
        <w:jc w:val="center"/>
        <w:rPr>
          <w:rFonts w:asciiTheme="minorHAnsi" w:hAnsiTheme="minorHAnsi" w:cstheme="minorHAnsi"/>
          <w:sz w:val="20"/>
          <w:szCs w:val="20"/>
        </w:rPr>
      </w:pPr>
    </w:p>
    <w:p w14:paraId="0D179251"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VII.</w:t>
      </w:r>
      <w:r>
        <w:rPr>
          <w:rFonts w:asciiTheme="minorHAnsi" w:hAnsiTheme="minorHAnsi" w:cstheme="minorHAnsi"/>
          <w:b/>
          <w:sz w:val="20"/>
          <w:szCs w:val="20"/>
        </w:rPr>
        <w:tab/>
        <w:t xml:space="preserve">  WARUNKI UDZIAŁU W POSTĘPOWANIU</w:t>
      </w:r>
    </w:p>
    <w:p w14:paraId="5C54D3B6" w14:textId="77777777" w:rsidR="004E72AB" w:rsidRDefault="004E72AB" w:rsidP="004E72AB">
      <w:pPr>
        <w:pStyle w:val="pkt"/>
        <w:spacing w:before="240" w:after="0"/>
        <w:ind w:left="426" w:hanging="426"/>
        <w:rPr>
          <w:rStyle w:val="TeksttreciPogrubienie"/>
          <w:rFonts w:asciiTheme="minorHAnsi" w:hAnsiTheme="minorHAnsi" w:cstheme="minorHAnsi"/>
          <w:bCs w:val="0"/>
          <w:sz w:val="20"/>
          <w:szCs w:val="20"/>
        </w:rPr>
      </w:pPr>
      <w:r>
        <w:rPr>
          <w:rStyle w:val="TeksttreciPogrubienie"/>
          <w:rFonts w:asciiTheme="minorHAnsi" w:hAnsiTheme="minorHAnsi" w:cstheme="minorHAnsi"/>
          <w:bCs w:val="0"/>
          <w:sz w:val="20"/>
          <w:szCs w:val="20"/>
        </w:rPr>
        <w:t>1.</w:t>
      </w:r>
      <w:r>
        <w:rPr>
          <w:rStyle w:val="TeksttreciPogrubienie"/>
          <w:rFonts w:asciiTheme="minorHAnsi" w:hAnsiTheme="minorHAnsi" w:cstheme="minorHAnsi"/>
          <w:bCs w:val="0"/>
          <w:sz w:val="20"/>
          <w:szCs w:val="20"/>
        </w:rPr>
        <w:tab/>
      </w:r>
      <w:r>
        <w:rPr>
          <w:rFonts w:asciiTheme="minorHAnsi" w:hAnsiTheme="minorHAnsi" w:cstheme="minorHAnsi"/>
          <w:sz w:val="20"/>
        </w:rPr>
        <w:t>O udzielenie zamówienia mogą ubiegać się Wykonawcy, którzy nie podlegają wykluczeniu oraz spełniają określone przez Zamawiającego warunki</w:t>
      </w:r>
      <w:r>
        <w:rPr>
          <w:rStyle w:val="TeksttreciPogrubienie"/>
          <w:rFonts w:asciiTheme="minorHAnsi" w:hAnsiTheme="minorHAnsi" w:cstheme="minorHAnsi"/>
          <w:sz w:val="20"/>
          <w:szCs w:val="20"/>
        </w:rPr>
        <w:t xml:space="preserve"> </w:t>
      </w:r>
      <w:r>
        <w:rPr>
          <w:rStyle w:val="TeksttreciPogrubienie"/>
          <w:rFonts w:asciiTheme="minorHAnsi" w:hAnsiTheme="minorHAnsi" w:cstheme="minorHAnsi"/>
          <w:b w:val="0"/>
          <w:sz w:val="20"/>
          <w:szCs w:val="20"/>
        </w:rPr>
        <w:t>udziału w postępowaniu.</w:t>
      </w:r>
    </w:p>
    <w:p w14:paraId="3D4AE65A" w14:textId="77777777" w:rsidR="004E72AB" w:rsidRDefault="004E72AB" w:rsidP="004E72AB">
      <w:pPr>
        <w:pStyle w:val="pkt"/>
        <w:spacing w:before="0" w:after="0"/>
        <w:ind w:left="426" w:hanging="426"/>
      </w:pPr>
      <w:bookmarkStart w:id="7" w:name="bookmark3"/>
      <w:r>
        <w:rPr>
          <w:rFonts w:asciiTheme="minorHAnsi" w:hAnsiTheme="minorHAnsi" w:cstheme="minorHAnsi"/>
          <w:b/>
          <w:sz w:val="20"/>
        </w:rPr>
        <w:t>2.</w:t>
      </w:r>
      <w:r>
        <w:rPr>
          <w:rFonts w:asciiTheme="minorHAnsi" w:hAnsiTheme="minorHAnsi" w:cstheme="minorHAnsi"/>
          <w:b/>
          <w:sz w:val="20"/>
        </w:rPr>
        <w:tab/>
      </w:r>
      <w:r>
        <w:rPr>
          <w:rFonts w:asciiTheme="minorHAnsi" w:hAnsiTheme="minorHAnsi" w:cstheme="minorHAnsi"/>
          <w:sz w:val="20"/>
        </w:rPr>
        <w:t>O udzielenie zamówienia mogą ubiegać się Wykonawcy, którzy spełniają warunki dotyczące:</w:t>
      </w:r>
      <w:bookmarkEnd w:id="7"/>
    </w:p>
    <w:p w14:paraId="7D73E07C" w14:textId="77777777" w:rsidR="004E72AB" w:rsidRDefault="004E72AB" w:rsidP="004E72AB">
      <w:pPr>
        <w:pStyle w:val="Teksttreci0"/>
        <w:shd w:val="clear" w:color="auto" w:fill="auto"/>
        <w:spacing w:line="240" w:lineRule="auto"/>
        <w:ind w:left="852" w:right="20" w:hanging="425"/>
        <w:jc w:val="both"/>
        <w:rPr>
          <w:rFonts w:asciiTheme="minorHAnsi" w:hAnsiTheme="minorHAnsi" w:cstheme="minorHAnsi"/>
          <w:sz w:val="20"/>
          <w:szCs w:val="20"/>
        </w:rPr>
      </w:pPr>
      <w:r>
        <w:rPr>
          <w:rFonts w:asciiTheme="minorHAnsi" w:hAnsiTheme="minorHAnsi" w:cstheme="minorHAnsi"/>
          <w:b/>
          <w:bCs/>
          <w:w w:val="91"/>
          <w:sz w:val="20"/>
          <w:szCs w:val="20"/>
        </w:rPr>
        <w:t>1)</w:t>
      </w:r>
      <w:r>
        <w:rPr>
          <w:rFonts w:asciiTheme="minorHAnsi" w:hAnsiTheme="minorHAnsi" w:cstheme="minorHAnsi"/>
          <w:b/>
          <w:bCs/>
          <w:w w:val="91"/>
          <w:sz w:val="20"/>
          <w:szCs w:val="20"/>
        </w:rPr>
        <w:tab/>
      </w:r>
      <w:r>
        <w:rPr>
          <w:rFonts w:asciiTheme="minorHAnsi" w:hAnsiTheme="minorHAnsi" w:cstheme="minorHAnsi"/>
          <w:b/>
          <w:sz w:val="20"/>
          <w:szCs w:val="20"/>
        </w:rPr>
        <w:t>zdolności do występowania w obrocie gospodarczym:</w:t>
      </w:r>
    </w:p>
    <w:p w14:paraId="6177F46C" w14:textId="77777777" w:rsidR="004E72AB" w:rsidRDefault="004E72AB" w:rsidP="004E72AB">
      <w:pPr>
        <w:pStyle w:val="Teksttreci0"/>
        <w:shd w:val="clear" w:color="auto" w:fill="auto"/>
        <w:spacing w:line="240" w:lineRule="auto"/>
        <w:ind w:left="852" w:right="20" w:firstLine="0"/>
        <w:jc w:val="both"/>
        <w:rPr>
          <w:rFonts w:asciiTheme="minorHAnsi" w:hAnsiTheme="minorHAnsi" w:cstheme="minorHAnsi"/>
          <w:sz w:val="20"/>
          <w:szCs w:val="20"/>
        </w:rPr>
      </w:pPr>
      <w:r>
        <w:rPr>
          <w:rFonts w:asciiTheme="minorHAnsi" w:hAnsiTheme="minorHAnsi" w:cstheme="minorHAnsi"/>
          <w:sz w:val="20"/>
          <w:szCs w:val="20"/>
        </w:rPr>
        <w:t>Zamawiający nie stawia warunku w powyższym zakresie.</w:t>
      </w:r>
    </w:p>
    <w:p w14:paraId="51E8CB58" w14:textId="77777777" w:rsidR="004E72AB" w:rsidRDefault="004E72AB" w:rsidP="004E72AB">
      <w:pPr>
        <w:pStyle w:val="Teksttreci0"/>
        <w:shd w:val="clear" w:color="auto" w:fill="auto"/>
        <w:spacing w:line="240" w:lineRule="auto"/>
        <w:ind w:left="852" w:right="20" w:hanging="425"/>
        <w:jc w:val="both"/>
        <w:rPr>
          <w:rFonts w:asciiTheme="minorHAnsi" w:hAnsiTheme="minorHAnsi" w:cstheme="minorHAnsi"/>
          <w:b/>
          <w:sz w:val="20"/>
          <w:szCs w:val="20"/>
        </w:rPr>
      </w:pPr>
      <w:r>
        <w:rPr>
          <w:rFonts w:asciiTheme="minorHAnsi" w:hAnsiTheme="minorHAnsi" w:cstheme="minorHAnsi"/>
          <w:b/>
          <w:bCs/>
          <w:w w:val="91"/>
          <w:sz w:val="20"/>
          <w:szCs w:val="20"/>
        </w:rPr>
        <w:t>2)</w:t>
      </w:r>
      <w:r>
        <w:rPr>
          <w:rFonts w:asciiTheme="minorHAnsi" w:hAnsiTheme="minorHAnsi" w:cstheme="minorHAnsi"/>
          <w:b/>
          <w:bCs/>
          <w:w w:val="91"/>
          <w:sz w:val="20"/>
          <w:szCs w:val="20"/>
        </w:rPr>
        <w:tab/>
      </w:r>
      <w:r>
        <w:rPr>
          <w:rFonts w:asciiTheme="minorHAnsi" w:hAnsiTheme="minorHAnsi" w:cstheme="minorHAnsi"/>
          <w:b/>
          <w:sz w:val="20"/>
          <w:szCs w:val="20"/>
        </w:rPr>
        <w:t xml:space="preserve">uprawnień do prowadzenia określonej działalności gospodarczej lub zawodowej, o ile wynika to z odrębnych przepisów: </w:t>
      </w:r>
    </w:p>
    <w:p w14:paraId="6ACDCF53" w14:textId="77777777" w:rsidR="004E72AB" w:rsidRDefault="004E72AB" w:rsidP="004E72AB">
      <w:pPr>
        <w:pStyle w:val="Teksttreci0"/>
        <w:shd w:val="clear" w:color="auto" w:fill="auto"/>
        <w:spacing w:line="240" w:lineRule="auto"/>
        <w:ind w:left="852" w:right="20" w:hanging="425"/>
        <w:jc w:val="both"/>
        <w:rPr>
          <w:rFonts w:asciiTheme="minorHAnsi" w:hAnsiTheme="minorHAnsi" w:cstheme="minorHAnsi"/>
          <w:b/>
          <w:sz w:val="20"/>
          <w:szCs w:val="20"/>
        </w:rPr>
      </w:pPr>
    </w:p>
    <w:p w14:paraId="7497939E" w14:textId="77777777" w:rsidR="004E72AB" w:rsidRDefault="004E72AB" w:rsidP="004E72AB">
      <w:pPr>
        <w:pStyle w:val="Teksttreci0"/>
        <w:shd w:val="clear" w:color="auto" w:fill="auto"/>
        <w:spacing w:line="240" w:lineRule="auto"/>
        <w:ind w:left="852" w:right="20" w:firstLine="0"/>
        <w:jc w:val="both"/>
        <w:rPr>
          <w:rFonts w:asciiTheme="minorHAnsi" w:hAnsiTheme="minorHAnsi" w:cstheme="minorHAnsi"/>
          <w:sz w:val="20"/>
          <w:szCs w:val="20"/>
        </w:rPr>
      </w:pPr>
      <w:r>
        <w:rPr>
          <w:rFonts w:asciiTheme="minorHAnsi" w:hAnsiTheme="minorHAnsi" w:cstheme="minorHAnsi"/>
          <w:sz w:val="20"/>
          <w:szCs w:val="20"/>
          <w:u w:val="single"/>
        </w:rPr>
        <w:t>Wykonawca spełni warunek, jeśli wykaże że posiada</w:t>
      </w:r>
      <w:r>
        <w:rPr>
          <w:rFonts w:asciiTheme="minorHAnsi" w:hAnsiTheme="minorHAnsi" w:cstheme="minorHAnsi"/>
          <w:sz w:val="20"/>
          <w:szCs w:val="20"/>
        </w:rPr>
        <w:t>:</w:t>
      </w:r>
    </w:p>
    <w:p w14:paraId="760706F6" w14:textId="77777777" w:rsidR="004E72AB" w:rsidRDefault="004E72AB">
      <w:pPr>
        <w:pStyle w:val="Teksttreci0"/>
        <w:numPr>
          <w:ilvl w:val="2"/>
          <w:numId w:val="31"/>
        </w:numPr>
        <w:shd w:val="clear" w:color="auto" w:fill="auto"/>
        <w:spacing w:line="240" w:lineRule="auto"/>
        <w:ind w:right="20"/>
        <w:jc w:val="both"/>
        <w:rPr>
          <w:rFonts w:asciiTheme="minorHAnsi" w:hAnsiTheme="minorHAnsi" w:cstheme="minorHAnsi"/>
          <w:sz w:val="20"/>
          <w:szCs w:val="20"/>
        </w:rPr>
      </w:pPr>
      <w:r>
        <w:rPr>
          <w:rFonts w:asciiTheme="minorHAnsi" w:hAnsiTheme="minorHAnsi" w:cstheme="minorHAnsi"/>
          <w:color w:val="000000"/>
          <w:sz w:val="20"/>
          <w:szCs w:val="20"/>
        </w:rPr>
        <w:t>wpis do rejestru działalności regulowanej w zakresie odbierania odpadów komunalnych od właścicieli nieruchomości, o którym mowa w przepisie art. 9b ustawy z dnia 13 września 1996 roku o utrzymaniu czystości i porządku w gminach,</w:t>
      </w:r>
    </w:p>
    <w:p w14:paraId="06A3013C" w14:textId="77777777" w:rsidR="004E72AB" w:rsidRDefault="004E72AB">
      <w:pPr>
        <w:pStyle w:val="Teksttreci0"/>
        <w:numPr>
          <w:ilvl w:val="2"/>
          <w:numId w:val="31"/>
        </w:numPr>
        <w:shd w:val="clear" w:color="auto" w:fill="auto"/>
        <w:spacing w:line="240" w:lineRule="auto"/>
        <w:ind w:right="20"/>
        <w:jc w:val="both"/>
        <w:rPr>
          <w:rFonts w:asciiTheme="minorHAnsi" w:hAnsiTheme="minorHAnsi" w:cstheme="minorHAnsi"/>
          <w:sz w:val="20"/>
          <w:szCs w:val="20"/>
        </w:rPr>
      </w:pPr>
      <w:r>
        <w:rPr>
          <w:rFonts w:asciiTheme="minorHAnsi" w:hAnsiTheme="minorHAnsi" w:cstheme="minorHAnsi"/>
          <w:sz w:val="20"/>
          <w:szCs w:val="20"/>
        </w:rPr>
        <w:t>aktualny wpis do rejestru podmiotów wprowadzających produkty, produkty w opakowaniach i gospodarujących odpadami (rejestr BDO) zgodnie z wymogami ustawy z dnia 14 grudnia 2012 r. o odpadach;</w:t>
      </w:r>
    </w:p>
    <w:p w14:paraId="24B37F95" w14:textId="77777777" w:rsidR="002D3332" w:rsidRDefault="002D3332" w:rsidP="002D3332">
      <w:pPr>
        <w:pStyle w:val="Teksttreci0"/>
        <w:shd w:val="clear" w:color="auto" w:fill="auto"/>
        <w:spacing w:line="240" w:lineRule="auto"/>
        <w:ind w:left="1146" w:right="20" w:firstLine="0"/>
        <w:jc w:val="both"/>
        <w:rPr>
          <w:rFonts w:asciiTheme="minorHAnsi" w:hAnsiTheme="minorHAnsi" w:cstheme="minorHAnsi"/>
          <w:sz w:val="20"/>
          <w:szCs w:val="20"/>
        </w:rPr>
      </w:pPr>
    </w:p>
    <w:p w14:paraId="367303A2" w14:textId="77777777" w:rsidR="004E72AB" w:rsidRDefault="004E72AB" w:rsidP="004E72AB">
      <w:pPr>
        <w:pStyle w:val="Teksttreci0"/>
        <w:shd w:val="clear" w:color="auto" w:fill="auto"/>
        <w:spacing w:line="240" w:lineRule="auto"/>
        <w:ind w:left="852" w:right="20" w:hanging="425"/>
        <w:jc w:val="both"/>
        <w:rPr>
          <w:rFonts w:asciiTheme="minorHAnsi" w:hAnsiTheme="minorHAnsi" w:cstheme="minorHAnsi"/>
          <w:b/>
          <w:sz w:val="20"/>
          <w:szCs w:val="20"/>
        </w:rPr>
      </w:pPr>
      <w:r>
        <w:rPr>
          <w:rFonts w:asciiTheme="minorHAnsi" w:hAnsiTheme="minorHAnsi" w:cstheme="minorHAnsi"/>
          <w:b/>
          <w:bCs/>
          <w:w w:val="91"/>
          <w:sz w:val="20"/>
          <w:szCs w:val="20"/>
        </w:rPr>
        <w:t>3)</w:t>
      </w:r>
      <w:r>
        <w:rPr>
          <w:rFonts w:asciiTheme="minorHAnsi" w:hAnsiTheme="minorHAnsi" w:cstheme="minorHAnsi"/>
          <w:b/>
          <w:bCs/>
          <w:w w:val="91"/>
          <w:sz w:val="20"/>
          <w:szCs w:val="20"/>
        </w:rPr>
        <w:tab/>
      </w:r>
      <w:r>
        <w:rPr>
          <w:rFonts w:asciiTheme="minorHAnsi" w:hAnsiTheme="minorHAnsi" w:cstheme="minorHAnsi"/>
          <w:b/>
          <w:sz w:val="20"/>
          <w:szCs w:val="20"/>
        </w:rPr>
        <w:t>sytuacji ekonomicznej lub finansowej:</w:t>
      </w:r>
    </w:p>
    <w:p w14:paraId="755F3776" w14:textId="77777777" w:rsidR="004E72AB" w:rsidRDefault="004E72AB" w:rsidP="004E72AB">
      <w:pPr>
        <w:pStyle w:val="Akapitzlist"/>
        <w:ind w:left="852" w:right="11"/>
        <w:jc w:val="both"/>
        <w:rPr>
          <w:rFonts w:asciiTheme="minorHAnsi" w:hAnsiTheme="minorHAnsi" w:cstheme="minorHAnsi"/>
          <w:sz w:val="20"/>
          <w:szCs w:val="20"/>
          <w:u w:val="single"/>
        </w:rPr>
      </w:pPr>
      <w:r>
        <w:rPr>
          <w:rFonts w:asciiTheme="minorHAnsi" w:hAnsiTheme="minorHAnsi" w:cstheme="minorHAnsi"/>
          <w:sz w:val="20"/>
          <w:szCs w:val="20"/>
        </w:rPr>
        <w:t>Zamawiający uzna ten warunek za spełniony, jeżeli Wykonawca potwierdzi, że jest ubezpieczony od odpowiedzialności cywilnej w zakresie prowadzonej działalności związanej przedmiotem umowy (ubezpieczenie OC) na sumę ubezpieczenia w wysokości nie mniejszej niż 1 000 000,00 zł.</w:t>
      </w:r>
    </w:p>
    <w:p w14:paraId="60DFB35C" w14:textId="77777777" w:rsidR="004E72AB" w:rsidRDefault="004E72AB" w:rsidP="004E72AB">
      <w:pPr>
        <w:pStyle w:val="Akapitzlist"/>
        <w:ind w:right="11"/>
        <w:jc w:val="both"/>
        <w:rPr>
          <w:rFonts w:asciiTheme="minorHAnsi" w:hAnsiTheme="minorHAnsi" w:cstheme="minorHAnsi"/>
          <w:color w:val="FF0000"/>
          <w:sz w:val="20"/>
          <w:szCs w:val="20"/>
        </w:rPr>
      </w:pPr>
    </w:p>
    <w:p w14:paraId="00F0B641" w14:textId="77777777" w:rsidR="004E72AB" w:rsidRDefault="004E72AB" w:rsidP="004E72AB">
      <w:pPr>
        <w:pStyle w:val="Teksttreci0"/>
        <w:shd w:val="clear" w:color="auto" w:fill="auto"/>
        <w:spacing w:line="240" w:lineRule="auto"/>
        <w:ind w:left="852" w:right="23" w:hanging="425"/>
        <w:jc w:val="both"/>
        <w:rPr>
          <w:rFonts w:asciiTheme="minorHAnsi" w:hAnsiTheme="minorHAnsi" w:cstheme="minorHAnsi"/>
          <w:b/>
          <w:sz w:val="20"/>
          <w:szCs w:val="20"/>
        </w:rPr>
      </w:pPr>
      <w:r>
        <w:rPr>
          <w:rFonts w:asciiTheme="minorHAnsi" w:hAnsiTheme="minorHAnsi" w:cstheme="minorHAnsi"/>
          <w:b/>
          <w:bCs/>
          <w:w w:val="91"/>
          <w:sz w:val="20"/>
          <w:szCs w:val="20"/>
        </w:rPr>
        <w:t>4)</w:t>
      </w:r>
      <w:r>
        <w:rPr>
          <w:rFonts w:asciiTheme="minorHAnsi" w:hAnsiTheme="minorHAnsi" w:cstheme="minorHAnsi"/>
          <w:b/>
          <w:bCs/>
          <w:w w:val="91"/>
          <w:sz w:val="20"/>
          <w:szCs w:val="20"/>
        </w:rPr>
        <w:tab/>
      </w:r>
      <w:r>
        <w:rPr>
          <w:rFonts w:asciiTheme="minorHAnsi" w:hAnsiTheme="minorHAnsi" w:cstheme="minorHAnsi"/>
          <w:b/>
          <w:sz w:val="20"/>
          <w:szCs w:val="20"/>
        </w:rPr>
        <w:t xml:space="preserve">zdolności technicznej lub zawodowej - </w:t>
      </w:r>
      <w:r>
        <w:rPr>
          <w:rFonts w:asciiTheme="minorHAnsi" w:eastAsia="Times New Roman" w:hAnsiTheme="minorHAnsi" w:cstheme="minorHAnsi"/>
          <w:sz w:val="20"/>
          <w:szCs w:val="20"/>
        </w:rPr>
        <w:t>Wykonawca spełni warunek je</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eli wyka</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 xml:space="preserve">e, </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e:</w:t>
      </w:r>
    </w:p>
    <w:p w14:paraId="2D8C8952" w14:textId="77777777" w:rsidR="004E72AB" w:rsidRDefault="004E72AB" w:rsidP="004E72AB">
      <w:pPr>
        <w:pStyle w:val="Teksttreci0"/>
        <w:shd w:val="clear" w:color="auto" w:fill="auto"/>
        <w:spacing w:line="240" w:lineRule="auto"/>
        <w:ind w:left="852" w:right="23" w:hanging="425"/>
        <w:jc w:val="both"/>
        <w:rPr>
          <w:rFonts w:asciiTheme="minorHAnsi" w:hAnsiTheme="minorHAnsi" w:cstheme="minorHAnsi"/>
          <w:b/>
          <w:sz w:val="20"/>
          <w:szCs w:val="20"/>
        </w:rPr>
      </w:pPr>
    </w:p>
    <w:p w14:paraId="037CE0FE" w14:textId="77777777" w:rsidR="004E72AB" w:rsidRDefault="004E72AB">
      <w:pPr>
        <w:pStyle w:val="Akapitzlist"/>
        <w:numPr>
          <w:ilvl w:val="0"/>
          <w:numId w:val="15"/>
        </w:numPr>
        <w:autoSpaceDE w:val="0"/>
        <w:autoSpaceDN w:val="0"/>
        <w:adjustRightInd w:val="0"/>
        <w:jc w:val="both"/>
        <w:rPr>
          <w:rFonts w:asciiTheme="minorHAnsi" w:eastAsia="Times New Roman" w:hAnsiTheme="minorHAnsi" w:cstheme="minorHAnsi"/>
          <w:sz w:val="20"/>
          <w:szCs w:val="20"/>
        </w:rPr>
      </w:pPr>
      <w:r>
        <w:rPr>
          <w:rFonts w:asciiTheme="minorHAnsi" w:eastAsia="Times New Roman" w:hAnsiTheme="minorHAnsi" w:cstheme="minorHAnsi"/>
          <w:b/>
          <w:sz w:val="20"/>
          <w:szCs w:val="20"/>
        </w:rPr>
        <w:t>wykonał,</w:t>
      </w:r>
      <w:r>
        <w:rPr>
          <w:rFonts w:asciiTheme="minorHAnsi" w:eastAsia="Times New Roman" w:hAnsiTheme="minorHAnsi" w:cstheme="minorHAnsi"/>
          <w:sz w:val="20"/>
          <w:szCs w:val="20"/>
        </w:rPr>
        <w:t xml:space="preserve"> a w przypadku </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wiadcze</w:t>
      </w:r>
      <w:r>
        <w:rPr>
          <w:rFonts w:asciiTheme="minorHAnsi" w:eastAsia="TimesNewRoman" w:hAnsiTheme="minorHAnsi" w:cstheme="minorHAnsi"/>
          <w:sz w:val="20"/>
          <w:szCs w:val="20"/>
        </w:rPr>
        <w:t xml:space="preserve">ń </w:t>
      </w:r>
      <w:r>
        <w:rPr>
          <w:rFonts w:asciiTheme="minorHAnsi" w:eastAsia="Times New Roman" w:hAnsiTheme="minorHAnsi" w:cstheme="minorHAnsi"/>
          <w:sz w:val="20"/>
          <w:szCs w:val="20"/>
        </w:rPr>
        <w:t>okresowych lub ci</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głych równie</w:t>
      </w:r>
      <w:r>
        <w:rPr>
          <w:rFonts w:asciiTheme="minorHAnsi" w:eastAsia="TimesNewRoman" w:hAnsiTheme="minorHAnsi" w:cstheme="minorHAnsi"/>
          <w:sz w:val="20"/>
          <w:szCs w:val="20"/>
        </w:rPr>
        <w:t xml:space="preserve">ż </w:t>
      </w:r>
      <w:r>
        <w:rPr>
          <w:rFonts w:asciiTheme="minorHAnsi" w:eastAsia="Times New Roman" w:hAnsiTheme="minorHAnsi" w:cstheme="minorHAnsi"/>
          <w:sz w:val="20"/>
          <w:szCs w:val="20"/>
        </w:rPr>
        <w:t>wykonuje, w okresie ostatnich 3 lat przed upływem terminu składania ofert, a je</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eli okres prowadzenia działalno</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 xml:space="preserve">ci jest krótszy, to w tym okresie wykonał, co najmniej </w:t>
      </w:r>
      <w:r w:rsidRPr="00AC3B33">
        <w:rPr>
          <w:rFonts w:asciiTheme="minorHAnsi" w:eastAsia="Times New Roman" w:hAnsiTheme="minorHAnsi" w:cstheme="minorHAnsi"/>
          <w:bCs/>
          <w:sz w:val="20"/>
          <w:szCs w:val="20"/>
          <w:u w:val="single"/>
        </w:rPr>
        <w:t>1 usług</w:t>
      </w:r>
      <w:r w:rsidRPr="00AC3B33">
        <w:rPr>
          <w:rFonts w:asciiTheme="minorHAnsi" w:eastAsia="TimesNewRoman" w:hAnsiTheme="minorHAnsi" w:cstheme="minorHAnsi"/>
          <w:bCs/>
          <w:sz w:val="20"/>
          <w:szCs w:val="20"/>
          <w:u w:val="single"/>
        </w:rPr>
        <w:t>ę</w:t>
      </w:r>
      <w:r>
        <w:rPr>
          <w:rFonts w:asciiTheme="minorHAnsi" w:eastAsia="TimesNewRoman" w:hAnsiTheme="minorHAnsi" w:cstheme="minorHAnsi"/>
          <w:sz w:val="20"/>
          <w:szCs w:val="20"/>
        </w:rPr>
        <w:t xml:space="preserve"> </w:t>
      </w:r>
      <w:r>
        <w:rPr>
          <w:rFonts w:asciiTheme="minorHAnsi" w:eastAsia="Times New Roman" w:hAnsiTheme="minorHAnsi" w:cstheme="minorHAnsi"/>
          <w:sz w:val="20"/>
          <w:szCs w:val="20"/>
        </w:rPr>
        <w:t>polegaj</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c</w:t>
      </w:r>
      <w:r>
        <w:rPr>
          <w:rFonts w:asciiTheme="minorHAnsi" w:eastAsia="TimesNewRoman" w:hAnsiTheme="minorHAnsi" w:cstheme="minorHAnsi"/>
          <w:sz w:val="20"/>
          <w:szCs w:val="20"/>
        </w:rPr>
        <w:t xml:space="preserve">ą </w:t>
      </w:r>
      <w:r>
        <w:rPr>
          <w:rFonts w:asciiTheme="minorHAnsi" w:eastAsia="Times New Roman" w:hAnsiTheme="minorHAnsi" w:cstheme="minorHAnsi"/>
          <w:sz w:val="20"/>
          <w:szCs w:val="20"/>
        </w:rPr>
        <w:t>na odbieraniu i zagospodarowaniu odpadów komunalnych z nieruchomo</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ci zamieszkałych i niezamieszkałych w sposób ciągły przez okres minimum 12 miesięcy o łącznej masie rocznie w ilo</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ci nie mniejszej ni</w:t>
      </w:r>
      <w:r>
        <w:rPr>
          <w:rFonts w:asciiTheme="minorHAnsi" w:eastAsia="TimesNewRoman" w:hAnsiTheme="minorHAnsi" w:cstheme="minorHAnsi"/>
          <w:sz w:val="20"/>
          <w:szCs w:val="20"/>
        </w:rPr>
        <w:t xml:space="preserve">ż </w:t>
      </w:r>
      <w:r>
        <w:rPr>
          <w:rFonts w:asciiTheme="minorHAnsi" w:eastAsia="Times New Roman" w:hAnsiTheme="minorHAnsi" w:cstheme="minorHAnsi"/>
          <w:sz w:val="20"/>
          <w:szCs w:val="20"/>
        </w:rPr>
        <w:t>5 000 Mg wraz z podaniem ich warto</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ci, przedmiotu, dat wykonania i podmiotów, na rzecz których usługi zostały wykonane oraz zał</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czeniem dowodów okre</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laj</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cych czy te usługi zostały wykonane lub s</w:t>
      </w:r>
      <w:r>
        <w:rPr>
          <w:rFonts w:asciiTheme="minorHAnsi" w:eastAsia="TimesNewRoman" w:hAnsiTheme="minorHAnsi" w:cstheme="minorHAnsi"/>
          <w:sz w:val="20"/>
          <w:szCs w:val="20"/>
        </w:rPr>
        <w:t xml:space="preserve">ą </w:t>
      </w:r>
      <w:r>
        <w:rPr>
          <w:rFonts w:asciiTheme="minorHAnsi" w:eastAsia="Times New Roman" w:hAnsiTheme="minorHAnsi" w:cstheme="minorHAnsi"/>
          <w:sz w:val="20"/>
          <w:szCs w:val="20"/>
        </w:rPr>
        <w:t>wykonywane nale</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ycie, przy czym dowodami, o których mowa, s</w:t>
      </w:r>
      <w:r>
        <w:rPr>
          <w:rFonts w:asciiTheme="minorHAnsi" w:eastAsia="TimesNewRoman" w:hAnsiTheme="minorHAnsi" w:cstheme="minorHAnsi"/>
          <w:sz w:val="20"/>
          <w:szCs w:val="20"/>
        </w:rPr>
        <w:t xml:space="preserve">ą </w:t>
      </w:r>
      <w:r>
        <w:rPr>
          <w:rFonts w:asciiTheme="minorHAnsi" w:eastAsia="Times New Roman" w:hAnsiTheme="minorHAnsi" w:cstheme="minorHAnsi"/>
          <w:sz w:val="20"/>
          <w:szCs w:val="20"/>
        </w:rPr>
        <w:t>referencje b</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d</w:t>
      </w:r>
      <w:r>
        <w:rPr>
          <w:rFonts w:asciiTheme="minorHAnsi" w:eastAsia="TimesNewRoman" w:hAnsiTheme="minorHAnsi" w:cstheme="minorHAnsi"/>
          <w:sz w:val="20"/>
          <w:szCs w:val="20"/>
        </w:rPr>
        <w:t xml:space="preserve">ź </w:t>
      </w:r>
      <w:r>
        <w:rPr>
          <w:rFonts w:asciiTheme="minorHAnsi" w:eastAsia="Times New Roman" w:hAnsiTheme="minorHAnsi" w:cstheme="minorHAnsi"/>
          <w:sz w:val="20"/>
          <w:szCs w:val="20"/>
        </w:rPr>
        <w:t xml:space="preserve">inne dokumenty wystawione przez podmiot, na rzecz którego usługi były wykonywane, a w przypadku </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wiadcze</w:t>
      </w:r>
      <w:r>
        <w:rPr>
          <w:rFonts w:asciiTheme="minorHAnsi" w:eastAsia="TimesNewRoman" w:hAnsiTheme="minorHAnsi" w:cstheme="minorHAnsi"/>
          <w:sz w:val="20"/>
          <w:szCs w:val="20"/>
        </w:rPr>
        <w:t xml:space="preserve">ń </w:t>
      </w:r>
      <w:r>
        <w:rPr>
          <w:rFonts w:asciiTheme="minorHAnsi" w:eastAsia="Times New Roman" w:hAnsiTheme="minorHAnsi" w:cstheme="minorHAnsi"/>
          <w:sz w:val="20"/>
          <w:szCs w:val="20"/>
        </w:rPr>
        <w:t>okresowych lub ci</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głych s</w:t>
      </w:r>
      <w:r>
        <w:rPr>
          <w:rFonts w:asciiTheme="minorHAnsi" w:eastAsia="TimesNewRoman" w:hAnsiTheme="minorHAnsi" w:cstheme="minorHAnsi"/>
          <w:sz w:val="20"/>
          <w:szCs w:val="20"/>
        </w:rPr>
        <w:t xml:space="preserve">ą </w:t>
      </w:r>
      <w:r>
        <w:rPr>
          <w:rFonts w:asciiTheme="minorHAnsi" w:eastAsia="Times New Roman" w:hAnsiTheme="minorHAnsi" w:cstheme="minorHAnsi"/>
          <w:sz w:val="20"/>
          <w:szCs w:val="20"/>
        </w:rPr>
        <w:t>wykonywane, a je</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eli z uzasadnionej przyczyny o obiektywnym charakterze wykonawca nie jest w stanie uzyska</w:t>
      </w:r>
      <w:r>
        <w:rPr>
          <w:rFonts w:asciiTheme="minorHAnsi" w:eastAsia="TimesNewRoman" w:hAnsiTheme="minorHAnsi" w:cstheme="minorHAnsi"/>
          <w:sz w:val="20"/>
          <w:szCs w:val="20"/>
        </w:rPr>
        <w:t xml:space="preserve">ć </w:t>
      </w:r>
      <w:r>
        <w:rPr>
          <w:rFonts w:asciiTheme="minorHAnsi" w:eastAsia="Times New Roman" w:hAnsiTheme="minorHAnsi" w:cstheme="minorHAnsi"/>
          <w:sz w:val="20"/>
          <w:szCs w:val="20"/>
        </w:rPr>
        <w:t>tych dokumentów – o</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 xml:space="preserve">wiadczenie wykonawcy; w przypadku </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wiadcze</w:t>
      </w:r>
      <w:r>
        <w:rPr>
          <w:rFonts w:asciiTheme="minorHAnsi" w:eastAsia="TimesNewRoman" w:hAnsiTheme="minorHAnsi" w:cstheme="minorHAnsi"/>
          <w:sz w:val="20"/>
          <w:szCs w:val="20"/>
        </w:rPr>
        <w:t xml:space="preserve">ń </w:t>
      </w:r>
      <w:r>
        <w:rPr>
          <w:rFonts w:asciiTheme="minorHAnsi" w:eastAsia="Times New Roman" w:hAnsiTheme="minorHAnsi" w:cstheme="minorHAnsi"/>
          <w:sz w:val="20"/>
          <w:szCs w:val="20"/>
        </w:rPr>
        <w:t>okresowych lub ci</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głych nadal wykonywanych referencje b</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d</w:t>
      </w:r>
      <w:r>
        <w:rPr>
          <w:rFonts w:asciiTheme="minorHAnsi" w:eastAsia="TimesNewRoman" w:hAnsiTheme="minorHAnsi" w:cstheme="minorHAnsi"/>
          <w:sz w:val="20"/>
          <w:szCs w:val="20"/>
        </w:rPr>
        <w:t xml:space="preserve">ź </w:t>
      </w:r>
      <w:r>
        <w:rPr>
          <w:rFonts w:asciiTheme="minorHAnsi" w:eastAsia="Times New Roman" w:hAnsiTheme="minorHAnsi" w:cstheme="minorHAnsi"/>
          <w:sz w:val="20"/>
          <w:szCs w:val="20"/>
        </w:rPr>
        <w:t>inne dokumenty potwierdzaj</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ce ich nale</w:t>
      </w:r>
      <w:r>
        <w:rPr>
          <w:rFonts w:asciiTheme="minorHAnsi" w:eastAsia="TimesNewRoman" w:hAnsiTheme="minorHAnsi" w:cstheme="minorHAnsi"/>
          <w:sz w:val="20"/>
          <w:szCs w:val="20"/>
        </w:rPr>
        <w:t>ż</w:t>
      </w:r>
      <w:r>
        <w:rPr>
          <w:rFonts w:asciiTheme="minorHAnsi" w:eastAsia="Times New Roman" w:hAnsiTheme="minorHAnsi" w:cstheme="minorHAnsi"/>
          <w:sz w:val="20"/>
          <w:szCs w:val="20"/>
        </w:rPr>
        <w:t>yte wykonywanie  powinny by</w:t>
      </w:r>
      <w:r>
        <w:rPr>
          <w:rFonts w:asciiTheme="minorHAnsi" w:eastAsia="TimesNewRoman" w:hAnsiTheme="minorHAnsi" w:cstheme="minorHAnsi"/>
          <w:sz w:val="20"/>
          <w:szCs w:val="20"/>
        </w:rPr>
        <w:t xml:space="preserve">ć </w:t>
      </w:r>
      <w:r>
        <w:rPr>
          <w:rFonts w:asciiTheme="minorHAnsi" w:eastAsia="Times New Roman" w:hAnsiTheme="minorHAnsi" w:cstheme="minorHAnsi"/>
          <w:sz w:val="20"/>
          <w:szCs w:val="20"/>
        </w:rPr>
        <w:t>wydane nie wcze</w:t>
      </w:r>
      <w:r>
        <w:rPr>
          <w:rFonts w:asciiTheme="minorHAnsi" w:eastAsia="TimesNewRoman" w:hAnsiTheme="minorHAnsi" w:cstheme="minorHAnsi"/>
          <w:sz w:val="20"/>
          <w:szCs w:val="20"/>
        </w:rPr>
        <w:t>ś</w:t>
      </w:r>
      <w:r>
        <w:rPr>
          <w:rFonts w:asciiTheme="minorHAnsi" w:eastAsia="Times New Roman" w:hAnsiTheme="minorHAnsi" w:cstheme="minorHAnsi"/>
          <w:sz w:val="20"/>
          <w:szCs w:val="20"/>
        </w:rPr>
        <w:t>niej ni</w:t>
      </w:r>
      <w:r>
        <w:rPr>
          <w:rFonts w:asciiTheme="minorHAnsi" w:eastAsia="TimesNewRoman" w:hAnsiTheme="minorHAnsi" w:cstheme="minorHAnsi"/>
          <w:sz w:val="20"/>
          <w:szCs w:val="20"/>
        </w:rPr>
        <w:t xml:space="preserve">ż </w:t>
      </w:r>
      <w:r>
        <w:rPr>
          <w:rFonts w:asciiTheme="minorHAnsi" w:eastAsia="Times New Roman" w:hAnsiTheme="minorHAnsi" w:cstheme="minorHAnsi"/>
          <w:sz w:val="20"/>
          <w:szCs w:val="20"/>
        </w:rPr>
        <w:t>3 miesi</w:t>
      </w:r>
      <w:r>
        <w:rPr>
          <w:rFonts w:asciiTheme="minorHAnsi" w:eastAsia="TimesNewRoman" w:hAnsiTheme="minorHAnsi" w:cstheme="minorHAnsi"/>
          <w:sz w:val="20"/>
          <w:szCs w:val="20"/>
        </w:rPr>
        <w:t>ą</w:t>
      </w:r>
      <w:r>
        <w:rPr>
          <w:rFonts w:asciiTheme="minorHAnsi" w:eastAsia="Times New Roman" w:hAnsiTheme="minorHAnsi" w:cstheme="minorHAnsi"/>
          <w:sz w:val="20"/>
          <w:szCs w:val="20"/>
        </w:rPr>
        <w:t xml:space="preserve">ce przed upływem terminu składania ofert </w:t>
      </w:r>
    </w:p>
    <w:p w14:paraId="68D012DA" w14:textId="77777777" w:rsidR="004E72AB" w:rsidRDefault="004E72AB">
      <w:pPr>
        <w:pStyle w:val="Akapitzlist"/>
        <w:numPr>
          <w:ilvl w:val="0"/>
          <w:numId w:val="15"/>
        </w:numPr>
        <w:autoSpaceDE w:val="0"/>
        <w:autoSpaceDN w:val="0"/>
        <w:adjustRightInd w:val="0"/>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dysponuje</w:t>
      </w:r>
      <w:r>
        <w:rPr>
          <w:rFonts w:asciiTheme="minorHAnsi" w:eastAsia="Times New Roman" w:hAnsiTheme="minorHAnsi" w:cstheme="minorHAnsi"/>
          <w:sz w:val="20"/>
          <w:szCs w:val="20"/>
        </w:rPr>
        <w:t xml:space="preserve"> </w:t>
      </w:r>
      <w:r>
        <w:rPr>
          <w:rFonts w:asciiTheme="minorHAnsi" w:eastAsia="Times New Roman" w:hAnsiTheme="minorHAnsi" w:cstheme="minorHAnsi"/>
          <w:b/>
          <w:bCs/>
          <w:sz w:val="20"/>
          <w:szCs w:val="20"/>
        </w:rPr>
        <w:t>dostateczną ilością narzędzi i sprzętu</w:t>
      </w:r>
      <w:r>
        <w:rPr>
          <w:rFonts w:asciiTheme="minorHAnsi" w:eastAsia="Times New Roman" w:hAnsiTheme="minorHAnsi" w:cstheme="minorHAnsi"/>
          <w:sz w:val="20"/>
          <w:szCs w:val="20"/>
        </w:rPr>
        <w:t xml:space="preserve"> gwarantującą terminowe, zgodnie z harmonogramem odbieranie i zagospodarowanie odebranych odpadów komunalnych w tym co najmniej: </w:t>
      </w:r>
    </w:p>
    <w:p w14:paraId="11701B97" w14:textId="77777777" w:rsidR="004E72AB" w:rsidRDefault="004E72AB" w:rsidP="004E72AB">
      <w:pPr>
        <w:pStyle w:val="Akapitzlist"/>
        <w:autoSpaceDE w:val="0"/>
        <w:autoSpaceDN w:val="0"/>
        <w:adjustRightInd w:val="0"/>
        <w:ind w:left="1428"/>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 </w:t>
      </w:r>
      <w:r>
        <w:rPr>
          <w:rFonts w:asciiTheme="minorHAnsi" w:eastAsia="Times New Roman" w:hAnsiTheme="minorHAnsi" w:cstheme="minorHAnsi"/>
          <w:sz w:val="20"/>
          <w:szCs w:val="20"/>
        </w:rPr>
        <w:t>2 pojazdami przystosowanymi do odbierania zmieszanych odpadów komunalnych;</w:t>
      </w:r>
    </w:p>
    <w:p w14:paraId="14DF1852" w14:textId="77777777" w:rsidR="004E72AB" w:rsidRDefault="004E72AB" w:rsidP="004E72AB">
      <w:pPr>
        <w:pStyle w:val="Akapitzlist"/>
        <w:autoSpaceDE w:val="0"/>
        <w:autoSpaceDN w:val="0"/>
        <w:adjustRightInd w:val="0"/>
        <w:ind w:left="1428"/>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w:t>
      </w:r>
      <w:r>
        <w:rPr>
          <w:rFonts w:asciiTheme="minorHAnsi" w:eastAsia="Times New Roman" w:hAnsiTheme="minorHAnsi" w:cstheme="minorHAnsi"/>
          <w:sz w:val="20"/>
          <w:szCs w:val="20"/>
        </w:rPr>
        <w:t xml:space="preserve"> 2 pojazdami przystosowanymi do odbierania selektywnie zbieranych odpadów komunalnych;</w:t>
      </w:r>
    </w:p>
    <w:p w14:paraId="4DB4B890" w14:textId="77777777" w:rsidR="004E72AB" w:rsidRDefault="004E72AB" w:rsidP="004E72AB">
      <w:pPr>
        <w:pStyle w:val="Akapitzlist"/>
        <w:autoSpaceDE w:val="0"/>
        <w:autoSpaceDN w:val="0"/>
        <w:adjustRightInd w:val="0"/>
        <w:ind w:left="1428"/>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w:t>
      </w:r>
      <w:r>
        <w:rPr>
          <w:rFonts w:asciiTheme="minorHAnsi" w:eastAsia="Times New Roman" w:hAnsiTheme="minorHAnsi" w:cstheme="minorHAnsi"/>
          <w:sz w:val="20"/>
          <w:szCs w:val="20"/>
        </w:rPr>
        <w:t xml:space="preserve"> 1 pojazdem do odbierania odpadów bez funkcji kompaktującej. </w:t>
      </w:r>
    </w:p>
    <w:p w14:paraId="29193DB0" w14:textId="77777777" w:rsidR="004E72AB" w:rsidRDefault="004E72AB" w:rsidP="004E72AB">
      <w:pPr>
        <w:pStyle w:val="Akapitzlist"/>
        <w:autoSpaceDE w:val="0"/>
        <w:autoSpaceDN w:val="0"/>
        <w:adjustRightInd w:val="0"/>
        <w:ind w:left="1428"/>
        <w:jc w:val="both"/>
        <w:rPr>
          <w:rFonts w:asciiTheme="minorHAnsi" w:eastAsia="Times New Roman" w:hAnsiTheme="minorHAnsi" w:cstheme="minorHAnsi"/>
          <w:sz w:val="20"/>
          <w:szCs w:val="20"/>
        </w:rPr>
      </w:pPr>
    </w:p>
    <w:p w14:paraId="48604674" w14:textId="77777777" w:rsidR="004E72AB" w:rsidRDefault="004E72AB" w:rsidP="004E72AB">
      <w:pPr>
        <w:autoSpaceDE w:val="0"/>
        <w:autoSpaceDN w:val="0"/>
        <w:adjustRightInd w:val="0"/>
        <w:ind w:left="708"/>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Pojazdy te muszą być trwale i czytelnie oznakowane w widocznym miejscu nazwą firmy oraz danymi teleadresowymi podmiotu odbierającego odpady komunale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 weryfikację tych danych przez Zamawiającego. Pojazdy muszą być wyposażone w narzędzia lub urządzenia umożliwiające sprzątanie terenu po opróżnieniu pojemników. Dopuszcza się wyposażenie pojazdów w urządzenie do ważenia odpadów komunalnych. Wykonawca powinien posiadać aktualne dokumenty potwierdzające mycie i dezynfekcję pojazdów z częstotliwością gwarantującą zapewnienie ich właściwego stanu sanitarnego, nie rzadziej niż raz na miesiąc, a w okresie letnim nie rzadziej niż raz na dwa tygodnie. Na koniec dnia roboczego pojazdy powinny być opróżniane z odpadów i parkowane wyłącznie na terenie bazy magazynowo – transportowej. </w:t>
      </w:r>
    </w:p>
    <w:p w14:paraId="307BAEDA" w14:textId="77777777" w:rsidR="004E72AB" w:rsidRDefault="004E72AB" w:rsidP="004E72AB">
      <w:pPr>
        <w:pStyle w:val="Teksttreci0"/>
        <w:shd w:val="clear" w:color="auto" w:fill="auto"/>
        <w:spacing w:line="240" w:lineRule="auto"/>
        <w:ind w:left="852" w:right="23" w:hanging="425"/>
        <w:jc w:val="both"/>
        <w:rPr>
          <w:rFonts w:asciiTheme="minorHAnsi" w:hAnsiTheme="minorHAnsi" w:cstheme="minorHAnsi"/>
          <w:sz w:val="20"/>
          <w:szCs w:val="20"/>
        </w:rPr>
      </w:pPr>
    </w:p>
    <w:p w14:paraId="13EFAB74" w14:textId="77777777" w:rsidR="004E72AB" w:rsidRDefault="004E72AB">
      <w:pPr>
        <w:pStyle w:val="Teksttreci0"/>
        <w:numPr>
          <w:ilvl w:val="0"/>
          <w:numId w:val="15"/>
        </w:numPr>
        <w:shd w:val="clear" w:color="auto" w:fill="auto"/>
        <w:spacing w:line="240" w:lineRule="auto"/>
        <w:ind w:right="20"/>
        <w:jc w:val="both"/>
        <w:rPr>
          <w:rFonts w:asciiTheme="minorHAnsi" w:eastAsia="Times New Roman" w:hAnsiTheme="minorHAnsi" w:cstheme="minorHAnsi"/>
          <w:iCs/>
          <w:sz w:val="20"/>
          <w:szCs w:val="20"/>
        </w:rPr>
      </w:pPr>
      <w:r>
        <w:rPr>
          <w:rFonts w:asciiTheme="minorHAnsi" w:hAnsiTheme="minorHAnsi" w:cstheme="minorHAnsi"/>
          <w:b/>
          <w:sz w:val="20"/>
          <w:szCs w:val="20"/>
        </w:rPr>
        <w:t>dysponuje</w:t>
      </w:r>
      <w:r>
        <w:rPr>
          <w:rFonts w:asciiTheme="minorHAnsi" w:hAnsiTheme="minorHAnsi" w:cstheme="minorHAnsi"/>
          <w:sz w:val="20"/>
          <w:szCs w:val="20"/>
        </w:rPr>
        <w:t xml:space="preserve"> </w:t>
      </w:r>
      <w:r>
        <w:rPr>
          <w:rFonts w:asciiTheme="minorHAnsi" w:hAnsiTheme="minorHAnsi" w:cstheme="minorHAnsi"/>
          <w:b/>
          <w:sz w:val="20"/>
          <w:szCs w:val="20"/>
        </w:rPr>
        <w:t xml:space="preserve">bazą magazynowo – transportową, </w:t>
      </w:r>
      <w:r>
        <w:rPr>
          <w:rFonts w:asciiTheme="minorHAnsi" w:eastAsia="Times New Roman" w:hAnsiTheme="minorHAnsi" w:cstheme="minorHAnsi"/>
          <w:sz w:val="20"/>
          <w:szCs w:val="20"/>
        </w:rPr>
        <w:t>której wyposażenie oraz sposób funkcjonowania jest zgodny z Rozporządzeniem Ministra Środowiska w sprawie szczegółowych wymagań w zakresie odbierania odpadów komunalnych od właścicieli nieruchomości.</w:t>
      </w:r>
    </w:p>
    <w:p w14:paraId="6C9134D7" w14:textId="77777777" w:rsidR="004E72AB" w:rsidRDefault="004E72AB" w:rsidP="004E72AB">
      <w:pPr>
        <w:pStyle w:val="Teksttreci0"/>
        <w:shd w:val="clear" w:color="auto" w:fill="auto"/>
        <w:spacing w:line="240" w:lineRule="auto"/>
        <w:ind w:left="1428" w:right="20" w:firstLine="0"/>
        <w:jc w:val="both"/>
        <w:rPr>
          <w:rFonts w:asciiTheme="minorHAnsi" w:hAnsiTheme="minorHAnsi" w:cstheme="minorHAnsi"/>
          <w:b/>
          <w:sz w:val="20"/>
          <w:szCs w:val="20"/>
        </w:rPr>
      </w:pPr>
    </w:p>
    <w:p w14:paraId="19A502AF" w14:textId="73FEA608" w:rsidR="004E72AB" w:rsidRPr="00C04B70" w:rsidRDefault="004E72AB" w:rsidP="004E72AB">
      <w:pPr>
        <w:ind w:left="360"/>
        <w:jc w:val="both"/>
        <w:rPr>
          <w:rFonts w:asciiTheme="minorHAnsi" w:eastAsia="Times New Roman" w:hAnsiTheme="minorHAnsi" w:cstheme="minorHAnsi"/>
          <w:sz w:val="20"/>
          <w:szCs w:val="20"/>
        </w:rPr>
      </w:pPr>
      <w:r w:rsidRPr="009C3463">
        <w:rPr>
          <w:rFonts w:asciiTheme="minorHAnsi" w:eastAsia="Times New Roman" w:hAnsiTheme="minorHAnsi" w:cstheme="minorHAnsi"/>
          <w:sz w:val="20"/>
          <w:szCs w:val="20"/>
        </w:rPr>
        <w:lastRenderedPageBreak/>
        <w:t xml:space="preserve">Baza musi być usytuowana na terenie Gminy Miejskiej Słupca lub w odległości nie większej niż </w:t>
      </w:r>
      <w:smartTag w:uri="urn:schemas-microsoft-com:office:smarttags" w:element="metricconverter">
        <w:smartTagPr>
          <w:attr w:name="ProductID" w:val="60 km"/>
        </w:smartTagPr>
        <w:r w:rsidRPr="009C3463">
          <w:rPr>
            <w:rFonts w:asciiTheme="minorHAnsi" w:eastAsia="Times New Roman" w:hAnsiTheme="minorHAnsi" w:cstheme="minorHAnsi"/>
            <w:sz w:val="20"/>
            <w:szCs w:val="20"/>
          </w:rPr>
          <w:t>60 km</w:t>
        </w:r>
      </w:smartTag>
      <w:r w:rsidRPr="009C3463">
        <w:rPr>
          <w:rFonts w:asciiTheme="minorHAnsi" w:eastAsia="Times New Roman" w:hAnsiTheme="minorHAnsi" w:cstheme="minorHAnsi"/>
          <w:sz w:val="20"/>
          <w:szCs w:val="20"/>
        </w:rPr>
        <w:t xml:space="preserve"> od granic tej Gmin</w:t>
      </w:r>
      <w:r w:rsidR="009C3463">
        <w:rPr>
          <w:rFonts w:asciiTheme="minorHAnsi" w:eastAsia="Times New Roman" w:hAnsiTheme="minorHAnsi" w:cstheme="minorHAnsi"/>
          <w:sz w:val="20"/>
          <w:szCs w:val="20"/>
        </w:rPr>
        <w:t xml:space="preserve">y, zgodnie z § 2 ust. 1 pkt 1 </w:t>
      </w:r>
      <w:r w:rsidR="009C3463" w:rsidRPr="009C3463">
        <w:rPr>
          <w:rFonts w:asciiTheme="minorHAnsi" w:eastAsia="Times New Roman" w:hAnsiTheme="minorHAnsi" w:cstheme="minorHAnsi"/>
          <w:sz w:val="20"/>
          <w:szCs w:val="20"/>
        </w:rPr>
        <w:t>ROZPORZĄDZENI</w:t>
      </w:r>
      <w:r w:rsidR="009C3463">
        <w:rPr>
          <w:rFonts w:asciiTheme="minorHAnsi" w:eastAsia="Times New Roman" w:hAnsiTheme="minorHAnsi" w:cstheme="minorHAnsi"/>
          <w:sz w:val="20"/>
          <w:szCs w:val="20"/>
        </w:rPr>
        <w:t>A</w:t>
      </w:r>
      <w:r w:rsidR="009C3463" w:rsidRPr="009C3463">
        <w:rPr>
          <w:rFonts w:asciiTheme="minorHAnsi" w:eastAsia="Times New Roman" w:hAnsiTheme="minorHAnsi" w:cstheme="minorHAnsi"/>
          <w:sz w:val="20"/>
          <w:szCs w:val="20"/>
        </w:rPr>
        <w:t xml:space="preserve"> MINISTRA ŚRODOWISKA W SPRAWIE SZCZEGÓŁOWYCH WYMAGAŃ W ZAKRESIE ODBIERANIA ODPADÓW KOMUNALNYCH OD WŁAŚCICIELI NIERUCHOMOŚCI z dnia 11 stycznia 2013 r. (Dz.U. z 2013 r. poz. 122)</w:t>
      </w:r>
      <w:r w:rsidRPr="009C3463">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Miejsca do magazynowania selektywnie zebranych odpadów komunalnych zlokalizowane na terenie bazy, muszą być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w przepisach ustawy z dnia 20 lipca 2017r. - Prawo wodne </w:t>
      </w:r>
      <w:r>
        <w:rPr>
          <w:rFonts w:asciiTheme="minorHAnsi" w:eastAsia="Times New Roman" w:hAnsiTheme="minorHAnsi" w:cstheme="minorHAnsi"/>
          <w:i/>
          <w:sz w:val="20"/>
          <w:szCs w:val="20"/>
        </w:rPr>
        <w:t>/tj. Dz. U. z 202</w:t>
      </w:r>
      <w:r w:rsidR="004D74A6">
        <w:rPr>
          <w:rFonts w:asciiTheme="minorHAnsi" w:eastAsia="Times New Roman" w:hAnsiTheme="minorHAnsi" w:cstheme="minorHAnsi"/>
          <w:i/>
          <w:sz w:val="20"/>
          <w:szCs w:val="20"/>
        </w:rPr>
        <w:t>3</w:t>
      </w:r>
      <w:r>
        <w:rPr>
          <w:rFonts w:asciiTheme="minorHAnsi" w:eastAsia="Times New Roman" w:hAnsiTheme="minorHAnsi" w:cstheme="minorHAnsi"/>
          <w:i/>
          <w:sz w:val="20"/>
          <w:szCs w:val="20"/>
        </w:rPr>
        <w:t xml:space="preserve">r. poz. </w:t>
      </w:r>
      <w:r w:rsidR="004D74A6">
        <w:rPr>
          <w:rFonts w:asciiTheme="minorHAnsi" w:eastAsia="Times New Roman" w:hAnsiTheme="minorHAnsi" w:cstheme="minorHAnsi"/>
          <w:i/>
          <w:sz w:val="20"/>
          <w:szCs w:val="20"/>
        </w:rPr>
        <w:t>1478</w:t>
      </w:r>
      <w:r>
        <w:rPr>
          <w:rFonts w:asciiTheme="minorHAnsi" w:eastAsia="Times New Roman" w:hAnsiTheme="minorHAnsi" w:cstheme="minorHAnsi"/>
          <w:i/>
          <w:sz w:val="20"/>
          <w:szCs w:val="20"/>
        </w:rPr>
        <w:t xml:space="preserve"> ze zm./</w:t>
      </w:r>
      <w:r>
        <w:rPr>
          <w:rFonts w:asciiTheme="minorHAnsi" w:eastAsia="Times New Roman" w:hAnsiTheme="minorHAnsi" w:cstheme="minorHAnsi"/>
          <w:sz w:val="20"/>
          <w:szCs w:val="20"/>
        </w:rPr>
        <w:t>. Baza magazynowo - transportowa musi być wyposażona w: miejsca przeznaczone do parkowania pojazdów, pomieszczenie socjalne dla pracowników odpowiadające ilości zatrudnionych osób, miejsca do magazynowania selektywnie zebranych odpadów z grupy odpadów komunalnych, legalizowaną samochodową wagę najazdową - w przypadku gdy na terenie bazy następuje magazynowanie odpadów. Na terenie bazy powinny znajdować się także: punkt bieżącej konserwacji i naprawy pojazdów, miejsce do mycia i dezynfekcji pojazdów. Na terenie bazy muszą znajdować się urządzenia d</w:t>
      </w:r>
      <w:r w:rsidRPr="00C04B70">
        <w:rPr>
          <w:rFonts w:asciiTheme="minorHAnsi" w:eastAsia="Times New Roman" w:hAnsiTheme="minorHAnsi" w:cstheme="minorHAnsi"/>
          <w:sz w:val="20"/>
          <w:szCs w:val="20"/>
        </w:rPr>
        <w:t>o selektywnego gromadzenia odpadów komunalnych przed ich transportem do miejsc przetwarzania.</w:t>
      </w:r>
    </w:p>
    <w:p w14:paraId="4941B3D0" w14:textId="13D7F226" w:rsidR="00C04B70" w:rsidRPr="00C04B70" w:rsidRDefault="00C04B70" w:rsidP="00C04B70">
      <w:pPr>
        <w:ind w:left="360"/>
        <w:jc w:val="both"/>
        <w:rPr>
          <w:rFonts w:asciiTheme="minorHAnsi" w:eastAsia="Times New Roman" w:hAnsiTheme="minorHAnsi" w:cstheme="minorHAnsi"/>
          <w:sz w:val="20"/>
          <w:szCs w:val="20"/>
        </w:rPr>
      </w:pPr>
      <w:r w:rsidRPr="00C04B70">
        <w:rPr>
          <w:rFonts w:asciiTheme="minorHAnsi" w:eastAsia="Times New Roman" w:hAnsiTheme="minorHAnsi" w:cstheme="minorHAnsi"/>
          <w:sz w:val="20"/>
          <w:szCs w:val="20"/>
        </w:rPr>
        <w:t>W formularzu ofertowym Wykonawca jest zobowiązany wskazać Zamawiającemu usytuowanie bazy magazynowo – transportowej.</w:t>
      </w:r>
    </w:p>
    <w:p w14:paraId="6A64C0AC" w14:textId="77777777" w:rsidR="004E72AB" w:rsidRDefault="004E72AB" w:rsidP="004E72AB">
      <w:pPr>
        <w:ind w:left="360"/>
        <w:jc w:val="both"/>
        <w:rPr>
          <w:rFonts w:asciiTheme="minorHAnsi" w:eastAsia="Times New Roman" w:hAnsiTheme="minorHAnsi" w:cstheme="minorHAnsi"/>
          <w:sz w:val="20"/>
          <w:szCs w:val="20"/>
          <w:u w:val="single"/>
        </w:rPr>
      </w:pPr>
      <w:r w:rsidRPr="00C04B70">
        <w:rPr>
          <w:rFonts w:asciiTheme="minorHAnsi" w:eastAsia="Times New Roman" w:hAnsiTheme="minorHAnsi" w:cstheme="minorHAnsi"/>
          <w:sz w:val="20"/>
          <w:szCs w:val="20"/>
          <w:u w:val="single"/>
        </w:rPr>
        <w:t>W przypadku dokonania wyboru przed podpisaniem umowy</w:t>
      </w:r>
      <w:r w:rsidRPr="00B17757">
        <w:rPr>
          <w:rFonts w:asciiTheme="minorHAnsi" w:eastAsia="Times New Roman" w:hAnsiTheme="minorHAnsi" w:cstheme="minorHAnsi"/>
          <w:sz w:val="20"/>
          <w:szCs w:val="20"/>
          <w:u w:val="single"/>
        </w:rPr>
        <w:t xml:space="preserve"> Wykonawca na żądanie Zamawiającego przedstawi dokumentację techniczną i fotograficzną potwierdzającą spełnienie wymagań w zakresie wyposażenia i funkcjonowania bazy magazynowo - transportowej.</w:t>
      </w:r>
    </w:p>
    <w:p w14:paraId="427C3841" w14:textId="77777777" w:rsidR="002D3332" w:rsidRPr="00B17757" w:rsidRDefault="002D3332" w:rsidP="004E72AB">
      <w:pPr>
        <w:ind w:left="360"/>
        <w:jc w:val="both"/>
        <w:rPr>
          <w:rFonts w:asciiTheme="minorHAnsi" w:eastAsia="Times New Roman" w:hAnsiTheme="minorHAnsi" w:cstheme="minorHAnsi"/>
          <w:sz w:val="20"/>
          <w:szCs w:val="20"/>
          <w:u w:val="single"/>
        </w:rPr>
      </w:pPr>
    </w:p>
    <w:p w14:paraId="3640832A" w14:textId="77777777" w:rsidR="004E72AB" w:rsidRDefault="004E72AB" w:rsidP="004E72AB">
      <w:pPr>
        <w:pStyle w:val="pkt"/>
        <w:spacing w:before="0" w:after="0"/>
        <w:ind w:left="284" w:firstLine="0"/>
        <w:rPr>
          <w:rFonts w:asciiTheme="minorHAnsi" w:hAnsiTheme="minorHAnsi" w:cstheme="minorHAnsi"/>
          <w:bCs/>
          <w:sz w:val="20"/>
        </w:rPr>
      </w:pPr>
      <w:r>
        <w:rPr>
          <w:rFonts w:asciiTheme="minorHAnsi" w:hAnsiTheme="minorHAnsi" w:cstheme="minorHAnsi"/>
          <w:b/>
          <w:bCs/>
          <w:sz w:val="20"/>
        </w:rPr>
        <w:t>3.</w:t>
      </w:r>
      <w:r>
        <w:rPr>
          <w:rFonts w:asciiTheme="minorHAnsi" w:hAnsiTheme="minorHAnsi" w:cstheme="minorHAnsi"/>
          <w:b/>
          <w:bCs/>
          <w:sz w:val="20"/>
        </w:rPr>
        <w:tab/>
        <w:t xml:space="preserve">    </w:t>
      </w:r>
      <w:r>
        <w:rPr>
          <w:rFonts w:asciiTheme="minorHAnsi" w:hAnsiTheme="minorHAnsi" w:cstheme="minorHAnsi"/>
          <w:bCs/>
          <w:sz w:val="20"/>
        </w:rPr>
        <w:t xml:space="preserve">Zamawiający, w stosunku do Wykonawców wspólnie ubiegających się o udzielenie zamówienia, w odniesieniu do warunku dotyczącego zdolności technicznej lub zawodowej </w:t>
      </w:r>
      <w:r>
        <w:rPr>
          <w:rFonts w:asciiTheme="minorHAnsi" w:hAnsiTheme="minorHAnsi" w:cstheme="minorHAnsi"/>
          <w:b/>
          <w:bCs/>
          <w:sz w:val="20"/>
        </w:rPr>
        <w:t xml:space="preserve">dopuszcza łączne spełnianie warunku przez </w:t>
      </w:r>
      <w:r>
        <w:rPr>
          <w:rFonts w:asciiTheme="minorHAnsi" w:hAnsiTheme="minorHAnsi" w:cstheme="minorHAnsi"/>
          <w:b/>
          <w:sz w:val="20"/>
        </w:rPr>
        <w:t>Wykonawców</w:t>
      </w:r>
      <w:r>
        <w:rPr>
          <w:rFonts w:asciiTheme="minorHAnsi" w:hAnsiTheme="minorHAnsi" w:cstheme="minorHAnsi"/>
          <w:bCs/>
          <w:sz w:val="20"/>
        </w:rPr>
        <w:t>.</w:t>
      </w:r>
    </w:p>
    <w:p w14:paraId="63F4C5B0" w14:textId="77777777" w:rsidR="004E72AB" w:rsidRDefault="004E72AB" w:rsidP="004E72AB">
      <w:pPr>
        <w:pStyle w:val="Default"/>
        <w:tabs>
          <w:tab w:val="left" w:pos="284"/>
        </w:tabs>
        <w:ind w:left="284"/>
        <w:jc w:val="both"/>
        <w:rPr>
          <w:rFonts w:asciiTheme="minorHAnsi" w:hAnsiTheme="minorHAnsi" w:cstheme="minorHAnsi"/>
          <w:sz w:val="20"/>
          <w:szCs w:val="20"/>
        </w:rPr>
      </w:pPr>
      <w:r>
        <w:rPr>
          <w:rFonts w:asciiTheme="minorHAnsi" w:hAnsiTheme="minorHAnsi" w:cstheme="minorHAnsi"/>
          <w:b/>
          <w:bCs/>
          <w:sz w:val="20"/>
          <w:szCs w:val="20"/>
        </w:rPr>
        <w:t>4</w:t>
      </w:r>
      <w:r>
        <w:rPr>
          <w:rFonts w:asciiTheme="minorHAnsi" w:hAnsiTheme="minorHAnsi" w:cstheme="minorHAnsi"/>
          <w:bCs/>
          <w:sz w:val="20"/>
          <w:szCs w:val="20"/>
        </w:rPr>
        <w:t xml:space="preserve">.    </w:t>
      </w:r>
      <w:r>
        <w:rPr>
          <w:rFonts w:asciiTheme="minorHAnsi" w:hAnsiTheme="minorHAnsi" w:cstheme="minorHAnsi"/>
          <w:sz w:val="20"/>
          <w:szCs w:val="20"/>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w:t>
      </w:r>
      <w:r>
        <w:rPr>
          <w:rFonts w:asciiTheme="minorHAnsi" w:hAnsiTheme="minorHAnsi" w:cstheme="minorHAnsi"/>
          <w:b/>
          <w:bCs/>
          <w:sz w:val="20"/>
          <w:szCs w:val="20"/>
        </w:rPr>
        <w:t>zawodowej i zrealizuje usługi, do których realizacji te uprawnienia są wymagane</w:t>
      </w:r>
      <w:r>
        <w:rPr>
          <w:rFonts w:asciiTheme="minorHAnsi" w:hAnsiTheme="minorHAnsi" w:cstheme="minorHAnsi"/>
          <w:sz w:val="20"/>
          <w:szCs w:val="20"/>
        </w:rPr>
        <w:t xml:space="preserve">. </w:t>
      </w:r>
    </w:p>
    <w:p w14:paraId="4050CC33" w14:textId="77777777" w:rsidR="004E72AB" w:rsidRDefault="004E72AB" w:rsidP="004E72AB">
      <w:pPr>
        <w:pStyle w:val="pkt"/>
        <w:spacing w:before="0" w:after="0"/>
        <w:ind w:left="284" w:firstLine="0"/>
        <w:rPr>
          <w:rFonts w:asciiTheme="minorHAnsi" w:hAnsiTheme="minorHAnsi" w:cstheme="minorHAnsi"/>
          <w:sz w:val="20"/>
        </w:rPr>
      </w:pPr>
      <w:r>
        <w:rPr>
          <w:rFonts w:asciiTheme="minorHAnsi" w:hAnsiTheme="minorHAnsi" w:cstheme="minorHAnsi"/>
          <w:b/>
          <w:bCs/>
          <w:sz w:val="20"/>
        </w:rPr>
        <w:t>5.</w:t>
      </w:r>
      <w:r>
        <w:rPr>
          <w:rFonts w:asciiTheme="minorHAnsi" w:hAnsiTheme="minorHAnsi" w:cstheme="minorHAnsi"/>
          <w:b/>
          <w:bCs/>
          <w:sz w:val="20"/>
        </w:rPr>
        <w:tab/>
      </w:r>
      <w:r>
        <w:rPr>
          <w:rFonts w:asciiTheme="minorHAnsi" w:hAnsiTheme="minorHAnsi" w:cstheme="minorHAnsi"/>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B6A381" w14:textId="77777777" w:rsidR="004E72AB" w:rsidRDefault="004E72AB" w:rsidP="004E72AB">
      <w:pPr>
        <w:pStyle w:val="pkt"/>
        <w:spacing w:before="0" w:after="0" w:line="360" w:lineRule="auto"/>
        <w:ind w:left="0" w:firstLine="0"/>
        <w:rPr>
          <w:rFonts w:asciiTheme="minorHAnsi" w:hAnsiTheme="minorHAnsi" w:cstheme="minorHAnsi"/>
          <w:bCs/>
          <w:sz w:val="20"/>
        </w:rPr>
      </w:pPr>
    </w:p>
    <w:p w14:paraId="2BE21163" w14:textId="06010D41" w:rsidR="00B950C4" w:rsidRDefault="004E72AB" w:rsidP="00784FE8">
      <w:pPr>
        <w:jc w:val="center"/>
        <w:rPr>
          <w:rFonts w:asciiTheme="minorHAnsi" w:hAnsiTheme="minorHAnsi" w:cstheme="minorHAnsi"/>
          <w:b/>
          <w:sz w:val="20"/>
          <w:szCs w:val="20"/>
        </w:rPr>
      </w:pPr>
      <w:r>
        <w:rPr>
          <w:rFonts w:asciiTheme="minorHAnsi" w:hAnsiTheme="minorHAnsi" w:cstheme="minorHAnsi"/>
          <w:b/>
          <w:iCs/>
          <w:sz w:val="20"/>
          <w:szCs w:val="20"/>
        </w:rPr>
        <w:t>VIII.</w:t>
      </w:r>
      <w:r>
        <w:rPr>
          <w:rFonts w:asciiTheme="minorHAnsi" w:hAnsiTheme="minorHAnsi" w:cstheme="minorHAnsi"/>
          <w:b/>
          <w:iCs/>
          <w:sz w:val="20"/>
          <w:szCs w:val="20"/>
        </w:rPr>
        <w:tab/>
        <w:t xml:space="preserve">  </w:t>
      </w:r>
      <w:r>
        <w:rPr>
          <w:rFonts w:asciiTheme="minorHAnsi" w:hAnsiTheme="minorHAnsi" w:cstheme="minorHAnsi"/>
          <w:b/>
          <w:sz w:val="20"/>
          <w:szCs w:val="20"/>
        </w:rPr>
        <w:t>PODSTAWY WYKLUCZENIA Z POSTĘPOWANIA</w:t>
      </w:r>
    </w:p>
    <w:p w14:paraId="748A72D7" w14:textId="77777777" w:rsidR="00B950C4" w:rsidRPr="00784FE8" w:rsidRDefault="00B950C4" w:rsidP="00B950C4">
      <w:pPr>
        <w:rPr>
          <w:rFonts w:asciiTheme="minorHAnsi" w:hAnsiTheme="minorHAnsi" w:cstheme="minorHAnsi"/>
          <w:b/>
          <w:sz w:val="20"/>
          <w:szCs w:val="20"/>
        </w:rPr>
      </w:pPr>
    </w:p>
    <w:p w14:paraId="6ADB9D56" w14:textId="77777777" w:rsidR="004E72AB" w:rsidRPr="00784FE8" w:rsidRDefault="004E72AB" w:rsidP="004E72AB">
      <w:pPr>
        <w:pStyle w:val="pkt"/>
        <w:spacing w:before="0" w:after="0"/>
        <w:ind w:left="425" w:hanging="425"/>
        <w:rPr>
          <w:rFonts w:asciiTheme="minorHAnsi" w:hAnsiTheme="minorHAnsi" w:cstheme="minorHAnsi"/>
          <w:sz w:val="20"/>
        </w:rPr>
      </w:pPr>
      <w:r w:rsidRPr="00784FE8">
        <w:rPr>
          <w:rFonts w:asciiTheme="minorHAnsi" w:hAnsiTheme="minorHAnsi" w:cstheme="minorHAnsi"/>
          <w:b/>
          <w:sz w:val="20"/>
        </w:rPr>
        <w:t>1.</w:t>
      </w:r>
      <w:r w:rsidRPr="00784FE8">
        <w:rPr>
          <w:rFonts w:asciiTheme="minorHAnsi" w:hAnsiTheme="minorHAnsi" w:cstheme="minorHAnsi"/>
          <w:b/>
          <w:sz w:val="20"/>
        </w:rPr>
        <w:tab/>
      </w:r>
      <w:r w:rsidRPr="00784FE8">
        <w:rPr>
          <w:rFonts w:asciiTheme="minorHAnsi" w:hAnsiTheme="minorHAnsi" w:cstheme="minorHAnsi"/>
          <w:sz w:val="20"/>
        </w:rPr>
        <w:t xml:space="preserve">Z postępowania o udzielenie zamówienia </w:t>
      </w:r>
      <w:r w:rsidRPr="00784FE8">
        <w:rPr>
          <w:rFonts w:asciiTheme="minorHAnsi" w:hAnsiTheme="minorHAnsi" w:cstheme="minorHAnsi"/>
          <w:b/>
          <w:sz w:val="20"/>
        </w:rPr>
        <w:t>wyklucza się</w:t>
      </w:r>
      <w:r w:rsidRPr="00784FE8">
        <w:rPr>
          <w:rFonts w:asciiTheme="minorHAnsi" w:hAnsiTheme="minorHAnsi" w:cstheme="minorHAnsi"/>
          <w:sz w:val="20"/>
        </w:rPr>
        <w:t xml:space="preserve"> Wykonawców, w stosunku do których zachodzi którakolwiek z okoliczności wskazanych w art. 108 ust. 1 </w:t>
      </w:r>
      <w:proofErr w:type="spellStart"/>
      <w:r w:rsidRPr="00784FE8">
        <w:rPr>
          <w:rFonts w:asciiTheme="minorHAnsi" w:hAnsiTheme="minorHAnsi" w:cstheme="minorHAnsi"/>
          <w:sz w:val="20"/>
        </w:rPr>
        <w:t>Pzp</w:t>
      </w:r>
      <w:proofErr w:type="spellEnd"/>
      <w:r w:rsidRPr="00784FE8">
        <w:rPr>
          <w:rFonts w:asciiTheme="minorHAnsi" w:hAnsiTheme="minorHAnsi" w:cstheme="minorHAnsi"/>
          <w:sz w:val="20"/>
        </w:rPr>
        <w:t>, a mianowicie:</w:t>
      </w:r>
    </w:p>
    <w:p w14:paraId="062FE82D" w14:textId="77777777" w:rsidR="004E72AB" w:rsidRPr="00784FE8" w:rsidRDefault="004E72AB">
      <w:pPr>
        <w:pStyle w:val="pkt"/>
        <w:numPr>
          <w:ilvl w:val="1"/>
          <w:numId w:val="14"/>
        </w:numPr>
        <w:spacing w:before="0" w:after="0"/>
        <w:ind w:left="709"/>
        <w:rPr>
          <w:rFonts w:asciiTheme="minorHAnsi" w:hAnsiTheme="minorHAnsi" w:cstheme="minorHAnsi"/>
          <w:sz w:val="20"/>
        </w:rPr>
      </w:pPr>
      <w:r w:rsidRPr="00784FE8">
        <w:rPr>
          <w:rFonts w:asciiTheme="minorHAnsi" w:hAnsiTheme="minorHAnsi" w:cstheme="minorHAnsi"/>
          <w:sz w:val="20"/>
        </w:rPr>
        <w:t>będącego osobą fizyczną, którego prawomocnie skazano za przestępstwo:</w:t>
      </w:r>
    </w:p>
    <w:p w14:paraId="76EACA9B"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udziału w zorganizowanej grupie przestępczej albo związku mającym na celu popełnienie przestępstwa lub przestępstwa skarbowego, o którym mowa w art. 258 Kodeksu karnego,</w:t>
      </w:r>
    </w:p>
    <w:p w14:paraId="286B885B"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handlu ludźmi, o którym mowa w art. 189a Kodeksu karnego,</w:t>
      </w:r>
    </w:p>
    <w:p w14:paraId="405AE233" w14:textId="48BE737E"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 (Dz.U. z 2021 r. poz. 523, 1292, 1559 i 2054),</w:t>
      </w:r>
    </w:p>
    <w:p w14:paraId="79A4A1E1"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E32F65"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o charakterze terrorystycznym, o którym mowa w art. 115 § 20 Kodeksu karnego, lub mające na celu popełnienie tego przestępstwa,</w:t>
      </w:r>
    </w:p>
    <w:p w14:paraId="159E1CDF"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6DC64F0E"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BD3C731" w14:textId="77777777" w:rsidR="004E72AB" w:rsidRPr="00784FE8" w:rsidRDefault="004E72AB">
      <w:pPr>
        <w:pStyle w:val="pkt"/>
        <w:numPr>
          <w:ilvl w:val="0"/>
          <w:numId w:val="16"/>
        </w:numPr>
        <w:spacing w:before="0" w:after="0"/>
        <w:rPr>
          <w:rFonts w:asciiTheme="minorHAnsi" w:hAnsiTheme="minorHAnsi" w:cstheme="minorHAnsi"/>
          <w:sz w:val="20"/>
        </w:rPr>
      </w:pPr>
      <w:r w:rsidRPr="00784FE8">
        <w:rPr>
          <w:rFonts w:asciiTheme="minorHAnsi" w:hAnsiTheme="minorHAnsi" w:cstheme="minorHAnsi"/>
          <w:sz w:val="20"/>
        </w:rPr>
        <w:t>o którym mowa w art. 9 ust. 1 i 3 lub art. 10 ustawy z dnia 15 czerwca 2012 r. o skutkach powierzania wykonywania pracy cudzoziemcom przebywającym wbrew przepisom na terytorium Rzeczypospolitej Polskiej</w:t>
      </w:r>
    </w:p>
    <w:p w14:paraId="368D8D6D" w14:textId="77777777" w:rsidR="004E72AB" w:rsidRPr="00784FE8" w:rsidRDefault="004E72AB" w:rsidP="004E72AB">
      <w:pPr>
        <w:pStyle w:val="pkt"/>
        <w:spacing w:before="0" w:after="0"/>
        <w:ind w:left="425" w:firstLine="283"/>
        <w:rPr>
          <w:rFonts w:asciiTheme="minorHAnsi" w:hAnsiTheme="minorHAnsi" w:cstheme="minorHAnsi"/>
          <w:sz w:val="20"/>
        </w:rPr>
      </w:pPr>
      <w:r w:rsidRPr="00784FE8">
        <w:rPr>
          <w:rFonts w:asciiTheme="minorHAnsi" w:hAnsiTheme="minorHAnsi" w:cstheme="minorHAnsi"/>
          <w:sz w:val="20"/>
        </w:rPr>
        <w:t>- lub za odpowiedni czyn zabroniony określony w przepisach prawa obcego;</w:t>
      </w:r>
    </w:p>
    <w:p w14:paraId="6F77545A" w14:textId="77777777" w:rsidR="004E72AB" w:rsidRPr="00784FE8" w:rsidRDefault="004E72AB">
      <w:pPr>
        <w:pStyle w:val="pkt"/>
        <w:numPr>
          <w:ilvl w:val="0"/>
          <w:numId w:val="17"/>
        </w:numPr>
        <w:spacing w:before="0" w:after="0"/>
        <w:rPr>
          <w:rFonts w:asciiTheme="minorHAnsi" w:hAnsiTheme="minorHAnsi" w:cstheme="minorHAnsi"/>
          <w:sz w:val="20"/>
        </w:rPr>
      </w:pPr>
      <w:r w:rsidRPr="00784FE8">
        <w:rPr>
          <w:rFonts w:asciiTheme="minorHAnsi" w:hAnsiTheme="minorHAnsi" w:cstheme="minorHAnsi"/>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EC0505" w14:textId="77777777" w:rsidR="004E72AB" w:rsidRPr="00784FE8" w:rsidRDefault="004E72AB">
      <w:pPr>
        <w:pStyle w:val="pkt"/>
        <w:numPr>
          <w:ilvl w:val="0"/>
          <w:numId w:val="17"/>
        </w:numPr>
        <w:spacing w:before="0" w:after="0"/>
        <w:rPr>
          <w:rFonts w:asciiTheme="minorHAnsi" w:hAnsiTheme="minorHAnsi" w:cstheme="minorHAnsi"/>
          <w:sz w:val="20"/>
        </w:rPr>
      </w:pPr>
      <w:r w:rsidRPr="00784FE8">
        <w:rPr>
          <w:rFonts w:asciiTheme="minorHAnsi" w:hAnsiTheme="minorHAnsi" w:cstheme="minorHAnsi"/>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896244" w14:textId="77777777" w:rsidR="004E72AB" w:rsidRPr="00784FE8" w:rsidRDefault="004E72AB">
      <w:pPr>
        <w:pStyle w:val="pkt"/>
        <w:numPr>
          <w:ilvl w:val="0"/>
          <w:numId w:val="17"/>
        </w:numPr>
        <w:spacing w:before="0" w:after="0"/>
        <w:rPr>
          <w:rFonts w:asciiTheme="minorHAnsi" w:hAnsiTheme="minorHAnsi" w:cstheme="minorHAnsi"/>
          <w:sz w:val="20"/>
        </w:rPr>
      </w:pPr>
      <w:r w:rsidRPr="00784FE8">
        <w:rPr>
          <w:rFonts w:asciiTheme="minorHAnsi" w:hAnsiTheme="minorHAnsi" w:cstheme="minorHAnsi"/>
          <w:sz w:val="20"/>
        </w:rPr>
        <w:t>wobec którego prawomocnie orzeczono zakaz ubiegania się o zamówienia publiczne;</w:t>
      </w:r>
    </w:p>
    <w:p w14:paraId="2D8B8F30" w14:textId="77777777" w:rsidR="004E72AB" w:rsidRPr="00784FE8" w:rsidRDefault="004E72AB">
      <w:pPr>
        <w:pStyle w:val="pkt"/>
        <w:numPr>
          <w:ilvl w:val="0"/>
          <w:numId w:val="17"/>
        </w:numPr>
        <w:spacing w:before="0" w:after="0"/>
        <w:rPr>
          <w:rFonts w:asciiTheme="minorHAnsi" w:hAnsiTheme="minorHAnsi" w:cstheme="minorHAnsi"/>
          <w:sz w:val="20"/>
        </w:rPr>
      </w:pPr>
      <w:r w:rsidRPr="00784FE8">
        <w:rPr>
          <w:rFonts w:asciiTheme="minorHAnsi" w:hAnsiTheme="minorHAnsi" w:cstheme="minorHAnsi"/>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00FF06" w14:textId="77777777" w:rsidR="004E72AB" w:rsidRPr="00784FE8" w:rsidRDefault="004E72AB">
      <w:pPr>
        <w:pStyle w:val="pkt"/>
        <w:numPr>
          <w:ilvl w:val="0"/>
          <w:numId w:val="17"/>
        </w:numPr>
        <w:spacing w:before="0" w:after="0"/>
        <w:rPr>
          <w:rFonts w:asciiTheme="minorHAnsi" w:hAnsiTheme="minorHAnsi" w:cstheme="minorHAnsi"/>
          <w:sz w:val="20"/>
        </w:rPr>
      </w:pPr>
      <w:r w:rsidRPr="00784FE8">
        <w:rPr>
          <w:rFonts w:asciiTheme="minorHAnsi" w:hAnsiTheme="minorHAnsi" w:cstheme="minorHAnsi"/>
          <w:sz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0FC087" w14:textId="6131AD57" w:rsidR="004E72AB" w:rsidRPr="00815FF5" w:rsidRDefault="004E72AB" w:rsidP="00815FF5">
      <w:pPr>
        <w:pStyle w:val="Default"/>
        <w:ind w:left="426" w:hanging="284"/>
        <w:jc w:val="both"/>
        <w:rPr>
          <w:rFonts w:asciiTheme="minorHAnsi" w:hAnsiTheme="minorHAnsi" w:cstheme="minorHAnsi"/>
          <w:sz w:val="20"/>
          <w:szCs w:val="20"/>
        </w:rPr>
      </w:pPr>
      <w:r w:rsidRPr="00784FE8">
        <w:rPr>
          <w:rFonts w:asciiTheme="minorHAnsi" w:hAnsiTheme="minorHAnsi" w:cstheme="minorHAnsi"/>
          <w:b/>
          <w:bCs/>
          <w:sz w:val="20"/>
          <w:szCs w:val="20"/>
        </w:rPr>
        <w:t>2.</w:t>
      </w:r>
      <w:r w:rsidRPr="00784FE8">
        <w:rPr>
          <w:rFonts w:asciiTheme="minorHAnsi" w:hAnsiTheme="minorHAnsi" w:cstheme="minorHAnsi"/>
          <w:sz w:val="20"/>
          <w:szCs w:val="20"/>
        </w:rPr>
        <w:t xml:space="preserve"> </w:t>
      </w:r>
      <w:r w:rsidR="00815FF5" w:rsidRPr="00815FF5">
        <w:rPr>
          <w:rFonts w:asciiTheme="minorHAnsi" w:hAnsiTheme="minorHAnsi" w:cstheme="minorHAnsi"/>
          <w:sz w:val="20"/>
          <w:szCs w:val="20"/>
        </w:rPr>
        <w:t xml:space="preserve">Zamawiający </w:t>
      </w:r>
      <w:r w:rsidR="00815FF5" w:rsidRPr="00815FF5">
        <w:rPr>
          <w:rFonts w:asciiTheme="minorHAnsi" w:hAnsiTheme="minorHAnsi" w:cstheme="minorHAnsi"/>
          <w:sz w:val="20"/>
          <w:szCs w:val="20"/>
          <w:u w:val="single"/>
        </w:rPr>
        <w:t>nie przewiduje</w:t>
      </w:r>
      <w:r w:rsidR="00815FF5" w:rsidRPr="00815FF5">
        <w:rPr>
          <w:rFonts w:asciiTheme="minorHAnsi" w:hAnsiTheme="minorHAnsi" w:cstheme="minorHAnsi"/>
          <w:sz w:val="20"/>
          <w:szCs w:val="20"/>
        </w:rPr>
        <w:t xml:space="preserve"> wykluczeni</w:t>
      </w:r>
      <w:r w:rsidR="00815FF5">
        <w:rPr>
          <w:rFonts w:asciiTheme="minorHAnsi" w:hAnsiTheme="minorHAnsi" w:cstheme="minorHAnsi"/>
          <w:sz w:val="20"/>
          <w:szCs w:val="20"/>
        </w:rPr>
        <w:t>a</w:t>
      </w:r>
      <w:r w:rsidR="00815FF5" w:rsidRPr="00815FF5">
        <w:rPr>
          <w:rFonts w:asciiTheme="minorHAnsi" w:hAnsiTheme="minorHAnsi" w:cstheme="minorHAnsi"/>
          <w:sz w:val="20"/>
          <w:szCs w:val="20"/>
        </w:rPr>
        <w:t xml:space="preserve"> Wykonawcy z przyczyn wskazanych w art. 109 ust 1 ustawy. W związku z tym, iż wartość zamówienia nie przekracza wyrażonej w złotych równowartości kwoty dla dostaw 10 000 000 euro przesłanka wykluczenia, o której mowa w art. 108 ust. 2 PZP w niniejszym postępowaniu nie występuje</w:t>
      </w:r>
      <w:r w:rsidR="00815FF5">
        <w:rPr>
          <w:rFonts w:asciiTheme="minorHAnsi" w:hAnsiTheme="minorHAnsi" w:cstheme="minorHAnsi"/>
          <w:sz w:val="20"/>
          <w:szCs w:val="20"/>
        </w:rPr>
        <w:t>.</w:t>
      </w:r>
    </w:p>
    <w:p w14:paraId="7C59CD03" w14:textId="77777777" w:rsidR="004E72AB" w:rsidRPr="00784FE8" w:rsidRDefault="004E72AB" w:rsidP="004E72AB">
      <w:pPr>
        <w:pStyle w:val="pkt"/>
        <w:spacing w:before="0" w:after="0"/>
        <w:ind w:left="426" w:hanging="426"/>
        <w:rPr>
          <w:rFonts w:asciiTheme="minorHAnsi" w:hAnsiTheme="minorHAnsi" w:cstheme="minorHAnsi"/>
          <w:color w:val="FF0000"/>
          <w:sz w:val="20"/>
        </w:rPr>
      </w:pPr>
      <w:r w:rsidRPr="00784FE8">
        <w:rPr>
          <w:rFonts w:asciiTheme="minorHAnsi" w:hAnsiTheme="minorHAnsi" w:cstheme="minorHAnsi"/>
          <w:b/>
          <w:sz w:val="20"/>
        </w:rPr>
        <w:t>3.</w:t>
      </w:r>
      <w:r w:rsidRPr="00784FE8">
        <w:rPr>
          <w:rFonts w:asciiTheme="minorHAnsi" w:hAnsiTheme="minorHAnsi" w:cstheme="minorHAnsi"/>
          <w:sz w:val="20"/>
        </w:rPr>
        <w:t xml:space="preserve">     Wykluczenie Wykonawcy następuje zgodnie z art. 111 </w:t>
      </w:r>
      <w:proofErr w:type="spellStart"/>
      <w:r w:rsidRPr="00784FE8">
        <w:rPr>
          <w:rFonts w:asciiTheme="minorHAnsi" w:hAnsiTheme="minorHAnsi" w:cstheme="minorHAnsi"/>
          <w:sz w:val="20"/>
        </w:rPr>
        <w:t>Pzp</w:t>
      </w:r>
      <w:proofErr w:type="spellEnd"/>
      <w:r w:rsidRPr="00784FE8">
        <w:rPr>
          <w:rFonts w:asciiTheme="minorHAnsi" w:hAnsiTheme="minorHAnsi" w:cstheme="minorHAnsi"/>
          <w:sz w:val="20"/>
        </w:rPr>
        <w:t>.</w:t>
      </w:r>
    </w:p>
    <w:p w14:paraId="1C1AE15B" w14:textId="3286ED35" w:rsidR="004E72AB" w:rsidRPr="00784FE8" w:rsidRDefault="004E72AB" w:rsidP="004E72AB">
      <w:pPr>
        <w:pStyle w:val="pkt"/>
        <w:spacing w:before="0" w:after="0"/>
        <w:ind w:left="0" w:firstLine="0"/>
        <w:rPr>
          <w:rFonts w:asciiTheme="minorHAnsi" w:hAnsiTheme="minorHAnsi" w:cstheme="minorHAnsi"/>
          <w:sz w:val="20"/>
          <w:shd w:val="clear" w:color="auto" w:fill="FFFFFF"/>
        </w:rPr>
      </w:pPr>
      <w:r w:rsidRPr="00784FE8">
        <w:rPr>
          <w:rFonts w:asciiTheme="minorHAnsi" w:hAnsiTheme="minorHAnsi" w:cstheme="minorHAnsi"/>
          <w:b/>
          <w:sz w:val="20"/>
        </w:rPr>
        <w:t xml:space="preserve">4.     </w:t>
      </w:r>
      <w:r w:rsidRPr="00784FE8">
        <w:rPr>
          <w:rFonts w:asciiTheme="minorHAnsi" w:hAnsiTheme="minorHAnsi" w:cstheme="minorHAnsi"/>
          <w:sz w:val="20"/>
          <w:shd w:val="clear" w:color="auto" w:fill="FFFFFF"/>
        </w:rPr>
        <w:t xml:space="preserve">Wykonawca nie podlega </w:t>
      </w:r>
      <w:r w:rsidRPr="00784FE8">
        <w:rPr>
          <w:rFonts w:asciiTheme="minorHAnsi" w:hAnsiTheme="minorHAnsi" w:cstheme="minorHAnsi"/>
          <w:sz w:val="20"/>
        </w:rPr>
        <w:t>wykluczeniu</w:t>
      </w:r>
      <w:r w:rsidRPr="00784FE8">
        <w:rPr>
          <w:rFonts w:asciiTheme="minorHAnsi" w:hAnsiTheme="minorHAnsi" w:cstheme="minorHAnsi"/>
          <w:sz w:val="20"/>
          <w:shd w:val="clear" w:color="auto" w:fill="FFFFFF"/>
        </w:rPr>
        <w:t xml:space="preserve"> w okolicznościach określonych w art. 108 ust. 1 pkt 1, 2 i 5 jeżeli udowodni zamawiającemu, że spełnił łącznie następujące przesłanki:</w:t>
      </w:r>
    </w:p>
    <w:p w14:paraId="4E441DE0" w14:textId="77777777" w:rsidR="004E72AB" w:rsidRPr="00784FE8" w:rsidRDefault="004E72AB">
      <w:pPr>
        <w:pStyle w:val="Akapitzlist"/>
        <w:numPr>
          <w:ilvl w:val="1"/>
          <w:numId w:val="18"/>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naprawił lub zobowiązał się do naprawienia szkody wyrządzonej przestępstwem, wykroczeniem lub swoim nieprawidłowym postępowaniem, w tym poprzez zadośćuczynienie pieniężne; </w:t>
      </w:r>
    </w:p>
    <w:p w14:paraId="263AEE99" w14:textId="77777777" w:rsidR="004E72AB" w:rsidRPr="00784FE8" w:rsidRDefault="004E72AB">
      <w:pPr>
        <w:pStyle w:val="Akapitzlist"/>
        <w:numPr>
          <w:ilvl w:val="1"/>
          <w:numId w:val="18"/>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DE01D5A" w14:textId="77777777" w:rsidR="004E72AB" w:rsidRPr="00784FE8" w:rsidRDefault="004E72AB">
      <w:pPr>
        <w:pStyle w:val="Akapitzlist"/>
        <w:numPr>
          <w:ilvl w:val="1"/>
          <w:numId w:val="18"/>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podjął konkretne środki techniczne, organizacyjne i kadrowe, odpowiednie dla zapobiegania dalszym przestępstwom, wykroczeniom lub nieprawidłowemu postępowaniu, w szczególności: </w:t>
      </w:r>
    </w:p>
    <w:p w14:paraId="59D2E142" w14:textId="77777777" w:rsidR="004E72AB" w:rsidRPr="00784FE8" w:rsidRDefault="004E72AB">
      <w:pPr>
        <w:pStyle w:val="Akapitzlist"/>
        <w:numPr>
          <w:ilvl w:val="0"/>
          <w:numId w:val="19"/>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zerwał wszelkie powiązania z osobami lub podmiotami odpowiedzialnymi za nieprawidłowe postępowanie wykonawcy, </w:t>
      </w:r>
    </w:p>
    <w:p w14:paraId="0A187978" w14:textId="77777777" w:rsidR="004E72AB" w:rsidRPr="00784FE8" w:rsidRDefault="004E72AB">
      <w:pPr>
        <w:pStyle w:val="Akapitzlist"/>
        <w:numPr>
          <w:ilvl w:val="0"/>
          <w:numId w:val="19"/>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zreorganizował personel, </w:t>
      </w:r>
    </w:p>
    <w:p w14:paraId="67F8B7EC" w14:textId="77777777" w:rsidR="004E72AB" w:rsidRPr="00784FE8" w:rsidRDefault="004E72AB">
      <w:pPr>
        <w:pStyle w:val="Akapitzlist"/>
        <w:numPr>
          <w:ilvl w:val="0"/>
          <w:numId w:val="19"/>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wdrożył system sprawozdawczości i kontroli, </w:t>
      </w:r>
    </w:p>
    <w:p w14:paraId="4BB4D5F0" w14:textId="77777777" w:rsidR="004E72AB" w:rsidRPr="00784FE8" w:rsidRDefault="004E72AB">
      <w:pPr>
        <w:pStyle w:val="Akapitzlist"/>
        <w:numPr>
          <w:ilvl w:val="0"/>
          <w:numId w:val="19"/>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utworzył struktury audytu wewnętrznego do monitorowania przestrzegania przepisów, wewnętrznych regulacji lub standardów, </w:t>
      </w:r>
    </w:p>
    <w:p w14:paraId="73804608" w14:textId="77777777" w:rsidR="004E72AB" w:rsidRPr="00784FE8" w:rsidRDefault="004E72AB">
      <w:pPr>
        <w:pStyle w:val="Akapitzlist"/>
        <w:numPr>
          <w:ilvl w:val="0"/>
          <w:numId w:val="19"/>
        </w:numPr>
        <w:autoSpaceDE w:val="0"/>
        <w:autoSpaceDN w:val="0"/>
        <w:adjustRightInd w:val="0"/>
        <w:ind w:left="851"/>
        <w:jc w:val="both"/>
        <w:rPr>
          <w:rFonts w:asciiTheme="minorHAnsi" w:hAnsiTheme="minorHAnsi" w:cstheme="minorHAnsi"/>
          <w:color w:val="000000"/>
          <w:sz w:val="20"/>
          <w:szCs w:val="20"/>
        </w:rPr>
      </w:pPr>
      <w:r w:rsidRPr="00784FE8">
        <w:rPr>
          <w:rFonts w:asciiTheme="minorHAnsi" w:hAnsiTheme="minorHAnsi" w:cstheme="minorHAnsi"/>
          <w:color w:val="000000"/>
          <w:sz w:val="20"/>
          <w:szCs w:val="20"/>
        </w:rPr>
        <w:t xml:space="preserve">wprowadził wewnętrzne regulacje dotyczące odpowiedzialności i odszkodowań za nieprzestrzeganie przepisów, wewnętrznych regulacji lub standardów. </w:t>
      </w:r>
    </w:p>
    <w:p w14:paraId="1B0B85B0" w14:textId="44107742" w:rsidR="004E72AB" w:rsidRPr="00784FE8" w:rsidRDefault="004E72AB" w:rsidP="004E72AB">
      <w:pPr>
        <w:pStyle w:val="pkt"/>
        <w:spacing w:before="0" w:after="0"/>
        <w:ind w:left="426" w:hanging="426"/>
        <w:rPr>
          <w:rFonts w:asciiTheme="minorHAnsi" w:hAnsiTheme="minorHAnsi" w:cstheme="minorHAnsi"/>
          <w:sz w:val="20"/>
          <w:shd w:val="clear" w:color="auto" w:fill="FFFFFF"/>
        </w:rPr>
      </w:pPr>
      <w:r w:rsidRPr="00784FE8">
        <w:rPr>
          <w:rFonts w:asciiTheme="minorHAnsi" w:hAnsiTheme="minorHAnsi" w:cstheme="minorHAnsi"/>
          <w:b/>
          <w:sz w:val="20"/>
        </w:rPr>
        <w:t>5.</w:t>
      </w:r>
      <w:r w:rsidRPr="00784FE8">
        <w:rPr>
          <w:rFonts w:asciiTheme="minorHAnsi" w:hAnsiTheme="minorHAnsi" w:cstheme="minorHAnsi"/>
          <w:b/>
          <w:sz w:val="20"/>
        </w:rPr>
        <w:tab/>
      </w:r>
      <w:r w:rsidRPr="00784FE8">
        <w:rPr>
          <w:rFonts w:asciiTheme="minorHAnsi" w:hAnsiTheme="minorHAnsi" w:cstheme="minorHAnsi"/>
          <w:sz w:val="20"/>
          <w:shd w:val="clear" w:color="auto" w:fill="FFFFFF"/>
        </w:rPr>
        <w:t xml:space="preserve">Zamawiający oceni, czy podjęte przez wykonawcę czynności, o których mowa </w:t>
      </w:r>
      <w:r w:rsidR="00AC3B33">
        <w:rPr>
          <w:rFonts w:asciiTheme="minorHAnsi" w:hAnsiTheme="minorHAnsi" w:cstheme="minorHAnsi"/>
          <w:sz w:val="20"/>
          <w:shd w:val="clear" w:color="auto" w:fill="FFFFFF"/>
        </w:rPr>
        <w:t>powyżej</w:t>
      </w:r>
      <w:r w:rsidRPr="00784FE8">
        <w:rPr>
          <w:rFonts w:asciiTheme="minorHAnsi" w:hAnsiTheme="minorHAnsi" w:cstheme="minorHAnsi"/>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4147041" w14:textId="77777777" w:rsidR="004E72AB" w:rsidRPr="00784FE8" w:rsidRDefault="004E72AB" w:rsidP="004E72AB">
      <w:pPr>
        <w:pStyle w:val="pkt"/>
        <w:spacing w:before="0" w:after="0"/>
        <w:ind w:left="426" w:hanging="426"/>
        <w:rPr>
          <w:rFonts w:asciiTheme="minorHAnsi" w:hAnsiTheme="minorHAnsi" w:cstheme="minorHAnsi"/>
          <w:color w:val="000000"/>
          <w:sz w:val="20"/>
        </w:rPr>
      </w:pPr>
      <w:r w:rsidRPr="00784FE8">
        <w:rPr>
          <w:rFonts w:asciiTheme="minorHAnsi" w:hAnsiTheme="minorHAnsi" w:cstheme="minorHAnsi"/>
          <w:b/>
          <w:sz w:val="20"/>
        </w:rPr>
        <w:lastRenderedPageBreak/>
        <w:t>6.</w:t>
      </w:r>
      <w:r w:rsidRPr="00784FE8">
        <w:rPr>
          <w:rFonts w:asciiTheme="minorHAnsi" w:hAnsiTheme="minorHAnsi" w:cstheme="minorHAnsi"/>
          <w:sz w:val="20"/>
          <w:shd w:val="clear" w:color="auto" w:fill="FFFFFF"/>
        </w:rPr>
        <w:t xml:space="preserve"> </w:t>
      </w:r>
      <w:r w:rsidRPr="00784FE8">
        <w:rPr>
          <w:rFonts w:asciiTheme="minorHAnsi" w:hAnsiTheme="minorHAnsi" w:cstheme="minorHAnsi"/>
          <w:color w:val="000000"/>
          <w:sz w:val="20"/>
        </w:rPr>
        <w:t>Wykonawca może zostać wykluczony przez zamawiającego na każdym etapie postępowania o udzielenie zamówienia.</w:t>
      </w:r>
    </w:p>
    <w:p w14:paraId="3F2333BF" w14:textId="77777777" w:rsidR="004E72AB" w:rsidRPr="00784FE8" w:rsidRDefault="004E72AB" w:rsidP="004E72AB">
      <w:pPr>
        <w:pStyle w:val="pkt"/>
        <w:ind w:left="0" w:firstLine="0"/>
        <w:rPr>
          <w:rFonts w:asciiTheme="minorHAnsi" w:hAnsiTheme="minorHAnsi" w:cstheme="minorHAnsi"/>
          <w:bCs/>
          <w:sz w:val="20"/>
        </w:rPr>
      </w:pPr>
      <w:r w:rsidRPr="00784FE8">
        <w:rPr>
          <w:rFonts w:asciiTheme="minorHAnsi" w:hAnsiTheme="minorHAnsi" w:cstheme="minorHAnsi"/>
          <w:b/>
          <w:sz w:val="20"/>
        </w:rPr>
        <w:t>7.</w:t>
      </w:r>
      <w:r w:rsidRPr="00784FE8">
        <w:rPr>
          <w:rFonts w:asciiTheme="minorHAnsi" w:hAnsiTheme="minorHAnsi" w:cstheme="minorHAnsi"/>
          <w:sz w:val="20"/>
        </w:rPr>
        <w:t xml:space="preserve"> </w:t>
      </w:r>
      <w:r w:rsidRPr="00784FE8">
        <w:rPr>
          <w:rFonts w:asciiTheme="minorHAnsi" w:hAnsiTheme="minorHAnsi" w:cstheme="minorHAnsi"/>
          <w:bCs/>
          <w:sz w:val="20"/>
        </w:rPr>
        <w:t>Na podstawie art. 5k Rozporządzenia (UE) nr 833/2014 dotyczącego środków ograniczających w związku z działaniami Rosji destabilizującymi sytuację na Ukrainie (Dz. Urz. UE nr L 111 z 8.4.2022, str. 1) w niniejszym postępowaniu o udzielenie zamówienia publicznego zakazuje się udziału:</w:t>
      </w:r>
    </w:p>
    <w:p w14:paraId="448500D3" w14:textId="0D6CEC83" w:rsidR="004E72AB" w:rsidRPr="00784FE8" w:rsidRDefault="00B02BB3">
      <w:pPr>
        <w:pStyle w:val="pkt"/>
        <w:numPr>
          <w:ilvl w:val="0"/>
          <w:numId w:val="20"/>
        </w:numPr>
        <w:rPr>
          <w:rFonts w:asciiTheme="minorHAnsi" w:hAnsiTheme="minorHAnsi" w:cstheme="minorHAnsi"/>
          <w:bCs/>
          <w:sz w:val="20"/>
        </w:rPr>
      </w:pPr>
      <w:r w:rsidRPr="00B02BB3">
        <w:rPr>
          <w:rFonts w:asciiTheme="minorHAnsi" w:hAnsiTheme="minorHAnsi" w:cstheme="minorHAnsi"/>
          <w:bCs/>
          <w:sz w:val="20"/>
        </w:rPr>
        <w:t>obywateli rosyjskich, osób fizycznych zamieszkałych w Rosji lub osób prawnych, podmiotów lub organów z siedzibą w Rosji</w:t>
      </w:r>
      <w:r w:rsidR="004E72AB" w:rsidRPr="00784FE8">
        <w:rPr>
          <w:rFonts w:asciiTheme="minorHAnsi" w:hAnsiTheme="minorHAnsi" w:cstheme="minorHAnsi"/>
          <w:bCs/>
          <w:sz w:val="20"/>
        </w:rPr>
        <w:t>;</w:t>
      </w:r>
    </w:p>
    <w:p w14:paraId="3D7D81B5" w14:textId="77777777" w:rsidR="004E72AB" w:rsidRPr="00784FE8" w:rsidRDefault="004E72AB">
      <w:pPr>
        <w:pStyle w:val="pkt"/>
        <w:numPr>
          <w:ilvl w:val="0"/>
          <w:numId w:val="20"/>
        </w:numPr>
        <w:rPr>
          <w:rFonts w:asciiTheme="minorHAnsi" w:hAnsiTheme="minorHAnsi" w:cstheme="minorHAnsi"/>
          <w:bCs/>
          <w:sz w:val="20"/>
        </w:rPr>
      </w:pPr>
      <w:r w:rsidRPr="00784FE8">
        <w:rPr>
          <w:rFonts w:asciiTheme="minorHAnsi" w:hAnsiTheme="minorHAnsi" w:cstheme="minorHAnsi"/>
          <w:bCs/>
          <w:sz w:val="20"/>
        </w:rPr>
        <w:t>osób prawnych, podmiotów lub organów, do których prawa własności bezpośrednio lub pośrednio w ponad 50 % należą do podmiotu, o którym mowa w lit. a) ; lub</w:t>
      </w:r>
    </w:p>
    <w:p w14:paraId="12E5DB8B" w14:textId="77777777" w:rsidR="004E72AB" w:rsidRPr="00784FE8" w:rsidRDefault="004E72AB">
      <w:pPr>
        <w:pStyle w:val="pkt"/>
        <w:numPr>
          <w:ilvl w:val="0"/>
          <w:numId w:val="20"/>
        </w:numPr>
        <w:rPr>
          <w:rFonts w:asciiTheme="minorHAnsi" w:hAnsiTheme="minorHAnsi" w:cstheme="minorHAnsi"/>
          <w:bCs/>
          <w:sz w:val="20"/>
        </w:rPr>
      </w:pPr>
      <w:r w:rsidRPr="00784FE8">
        <w:rPr>
          <w:rFonts w:asciiTheme="minorHAnsi" w:hAnsiTheme="minorHAnsi" w:cstheme="minorHAnsi"/>
          <w:bCs/>
          <w:sz w:val="20"/>
        </w:rPr>
        <w:t>osób fizycznych lub prawnych, podmiotów lub organów działających w imieniu lub pod kierunkiem podmiotu, o którym mowa w lit. a) lub b),</w:t>
      </w:r>
    </w:p>
    <w:p w14:paraId="17240E5C" w14:textId="77777777" w:rsidR="004E72AB" w:rsidRPr="00784FE8" w:rsidRDefault="004E72AB" w:rsidP="004E72AB">
      <w:pPr>
        <w:pStyle w:val="pkt"/>
        <w:ind w:left="142" w:firstLine="0"/>
        <w:rPr>
          <w:rFonts w:asciiTheme="minorHAnsi" w:hAnsiTheme="minorHAnsi" w:cstheme="minorHAnsi"/>
          <w:bCs/>
          <w:sz w:val="20"/>
        </w:rPr>
      </w:pPr>
      <w:r w:rsidRPr="00784FE8">
        <w:rPr>
          <w:rFonts w:asciiTheme="minorHAnsi" w:hAnsiTheme="minorHAnsi" w:cstheme="minorHAnsi"/>
          <w:bCs/>
          <w:sz w:val="20"/>
        </w:rPr>
        <w:t>Powyższy zakaz dotyczy również podwykonawców, dostawców lub podmiotów, na których zdolności polega się w rozumieniu dyrektyw w sprawie zamówień publicznych, w przypadku gdy przypada na nich ponad 10 % wartości zamówienia.</w:t>
      </w:r>
    </w:p>
    <w:p w14:paraId="5D478F00" w14:textId="77777777" w:rsidR="004E72AB" w:rsidRPr="00784FE8" w:rsidRDefault="004E72AB" w:rsidP="004E72AB">
      <w:pPr>
        <w:pStyle w:val="pkt"/>
        <w:spacing w:before="0" w:after="0"/>
        <w:ind w:left="142" w:firstLine="0"/>
        <w:rPr>
          <w:rFonts w:asciiTheme="minorHAnsi" w:hAnsiTheme="minorHAnsi" w:cstheme="minorHAnsi"/>
          <w:bCs/>
          <w:sz w:val="20"/>
        </w:rPr>
      </w:pPr>
      <w:r w:rsidRPr="00784FE8">
        <w:rPr>
          <w:rFonts w:asciiTheme="minorHAnsi" w:hAnsiTheme="minorHAnsi" w:cstheme="minorHAnsi"/>
          <w:bCs/>
          <w:sz w:val="20"/>
        </w:rPr>
        <w:t>Weryfikacja powyższego zakazu, w stosunku do konkretnego podmiotu, zostanie dokonana za pomocą wszelkich dostępnych środków, w szczególności ogólnodostępne rejestry w tym Krajowy Rejestr Sądowy, Centralna Ewidencja i Informacja o Działalności Gospodarczej czy Centralny Rejestr Beneficjentów Rzeczywistych a także na podstawie złożonych oświadczeń.</w:t>
      </w:r>
    </w:p>
    <w:p w14:paraId="1D45D9F4" w14:textId="77777777" w:rsidR="004E72AB" w:rsidRPr="00784FE8" w:rsidRDefault="004E72AB" w:rsidP="004E72AB">
      <w:pPr>
        <w:pStyle w:val="pkt"/>
        <w:spacing w:before="0" w:after="0"/>
        <w:ind w:left="142" w:firstLine="0"/>
        <w:rPr>
          <w:rFonts w:asciiTheme="minorHAnsi" w:hAnsiTheme="minorHAnsi" w:cstheme="minorHAnsi"/>
          <w:bCs/>
          <w:sz w:val="20"/>
        </w:rPr>
      </w:pPr>
    </w:p>
    <w:p w14:paraId="1BC72F26" w14:textId="5FB09EAA" w:rsidR="004E72AB" w:rsidRPr="00784FE8" w:rsidRDefault="004E72AB" w:rsidP="004E72AB">
      <w:pPr>
        <w:pStyle w:val="pkt"/>
        <w:spacing w:before="0" w:after="0"/>
        <w:ind w:left="142"/>
        <w:rPr>
          <w:rFonts w:asciiTheme="minorHAnsi" w:hAnsiTheme="minorHAnsi" w:cstheme="minorHAnsi"/>
          <w:bCs/>
          <w:sz w:val="20"/>
        </w:rPr>
      </w:pPr>
      <w:r w:rsidRPr="00784FE8">
        <w:rPr>
          <w:rFonts w:asciiTheme="minorHAnsi" w:hAnsiTheme="minorHAnsi" w:cstheme="minorHAnsi"/>
          <w:b/>
          <w:sz w:val="20"/>
        </w:rPr>
        <w:t>8.</w:t>
      </w:r>
      <w:r w:rsidRPr="00784FE8">
        <w:rPr>
          <w:rFonts w:asciiTheme="minorHAnsi" w:hAnsiTheme="minorHAnsi" w:cstheme="minorHAnsi"/>
          <w:bCs/>
          <w:sz w:val="20"/>
        </w:rPr>
        <w:t xml:space="preserve">  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14:paraId="43687F8C" w14:textId="77777777" w:rsidR="004E72AB" w:rsidRPr="00784FE8" w:rsidRDefault="004E72AB" w:rsidP="004E72AB">
      <w:pPr>
        <w:pStyle w:val="pkt"/>
        <w:spacing w:before="0" w:after="0"/>
        <w:ind w:left="142"/>
        <w:rPr>
          <w:rFonts w:asciiTheme="minorHAnsi" w:hAnsiTheme="minorHAnsi" w:cstheme="minorHAnsi"/>
          <w:bCs/>
          <w:sz w:val="20"/>
        </w:rPr>
      </w:pPr>
      <w:r w:rsidRPr="00784FE8">
        <w:rPr>
          <w:rFonts w:asciiTheme="minorHAnsi" w:hAnsiTheme="minorHAnsi" w:cstheme="minorHAnsi"/>
          <w:bCs/>
          <w:sz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AF20749" w14:textId="5DA981C8" w:rsidR="004E72AB" w:rsidRPr="00784FE8" w:rsidRDefault="004E72AB" w:rsidP="004E72AB">
      <w:pPr>
        <w:pStyle w:val="pkt"/>
        <w:spacing w:before="0" w:after="0"/>
        <w:ind w:left="142"/>
        <w:rPr>
          <w:rFonts w:asciiTheme="minorHAnsi" w:hAnsiTheme="minorHAnsi" w:cstheme="minorHAnsi"/>
          <w:bCs/>
          <w:sz w:val="20"/>
        </w:rPr>
      </w:pPr>
      <w:r w:rsidRPr="00784FE8">
        <w:rPr>
          <w:rFonts w:asciiTheme="minorHAnsi" w:hAnsiTheme="minorHAnsi" w:cstheme="minorHAnsi"/>
          <w:bCs/>
          <w:sz w:val="20"/>
        </w:rPr>
        <w:t>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20E44CC" w14:textId="3EDBB595" w:rsidR="004E72AB" w:rsidRPr="00784FE8" w:rsidRDefault="004E72AB" w:rsidP="004E72AB">
      <w:pPr>
        <w:pStyle w:val="pkt"/>
        <w:spacing w:before="0" w:after="0"/>
        <w:ind w:left="142"/>
        <w:rPr>
          <w:rFonts w:asciiTheme="minorHAnsi" w:hAnsiTheme="minorHAnsi" w:cstheme="minorHAnsi"/>
          <w:bCs/>
          <w:sz w:val="20"/>
        </w:rPr>
      </w:pPr>
      <w:r w:rsidRPr="00784FE8">
        <w:rPr>
          <w:rFonts w:asciiTheme="minorHAnsi" w:hAnsiTheme="minorHAnsi" w:cstheme="minorHAnsi"/>
          <w:bCs/>
          <w:sz w:val="20"/>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87238AE" w14:textId="78A453D7" w:rsidR="004E72AB" w:rsidRPr="00784FE8" w:rsidRDefault="004E72AB" w:rsidP="004E72AB">
      <w:pPr>
        <w:pStyle w:val="pkt"/>
        <w:spacing w:before="0" w:after="0"/>
        <w:ind w:left="142" w:firstLine="0"/>
        <w:rPr>
          <w:rFonts w:asciiTheme="minorHAnsi" w:hAnsiTheme="minorHAnsi" w:cstheme="minorHAnsi"/>
          <w:bCs/>
          <w:sz w:val="20"/>
        </w:rPr>
      </w:pPr>
      <w:r w:rsidRPr="00784FE8">
        <w:rPr>
          <w:rFonts w:asciiTheme="minorHAnsi" w:hAnsiTheme="minorHAnsi" w:cstheme="minorHAnsi"/>
          <w:bCs/>
          <w:sz w:val="20"/>
        </w:rPr>
        <w:t xml:space="preserve">Wykluczenie następuje na okres trwania okoliczności określonych </w:t>
      </w:r>
      <w:r w:rsidR="00257EAF">
        <w:rPr>
          <w:rFonts w:asciiTheme="minorHAnsi" w:hAnsiTheme="minorHAnsi" w:cstheme="minorHAnsi"/>
          <w:bCs/>
          <w:sz w:val="20"/>
        </w:rPr>
        <w:t>powyżej</w:t>
      </w:r>
      <w:r w:rsidR="00BB5FD8">
        <w:rPr>
          <w:rFonts w:asciiTheme="minorHAnsi" w:hAnsiTheme="minorHAnsi" w:cstheme="minorHAnsi"/>
          <w:bCs/>
          <w:sz w:val="20"/>
        </w:rPr>
        <w:t>.</w:t>
      </w:r>
    </w:p>
    <w:p w14:paraId="20F51446" w14:textId="77777777" w:rsidR="004E72AB" w:rsidRPr="00784FE8" w:rsidRDefault="004E72AB" w:rsidP="004E72AB">
      <w:pPr>
        <w:pStyle w:val="pkt"/>
        <w:spacing w:before="0" w:after="0"/>
        <w:ind w:left="-284" w:firstLine="0"/>
        <w:rPr>
          <w:rFonts w:asciiTheme="minorHAnsi" w:hAnsiTheme="minorHAnsi" w:cstheme="minorHAnsi"/>
          <w:bCs/>
          <w:sz w:val="20"/>
        </w:rPr>
      </w:pPr>
    </w:p>
    <w:p w14:paraId="75178995" w14:textId="77777777" w:rsidR="004E72AB" w:rsidRPr="00784FE8" w:rsidRDefault="004E72AB" w:rsidP="004E72AB">
      <w:pPr>
        <w:pStyle w:val="pkt"/>
        <w:spacing w:before="0" w:after="0"/>
        <w:ind w:left="-284" w:firstLine="0"/>
        <w:rPr>
          <w:rFonts w:asciiTheme="minorHAnsi" w:hAnsiTheme="minorHAnsi" w:cstheme="minorHAnsi"/>
          <w:bCs/>
          <w:color w:val="000000"/>
          <w:sz w:val="20"/>
        </w:rPr>
      </w:pPr>
      <w:r w:rsidRPr="00784FE8">
        <w:rPr>
          <w:rFonts w:asciiTheme="minorHAnsi" w:hAnsiTheme="minorHAnsi" w:cstheme="minorHAnsi"/>
          <w:bCs/>
          <w:sz w:val="20"/>
        </w:rPr>
        <w:t>Weryfikacja powyższych podstaw wykluczenia, w stosunku do konkretnego podmiotu, zostanie dokonana za pomocą wszelkich dostępnych środków, w szczególności ogólnodostępne rejestry w tym Krajowy Rejestr Sądowy, Centralna Ewidencja i Informacja o Działalności Gospodarczej czy Centralny Rejestr Beneficjentów Rzeczywistych oraz na podstawie złożonych oświadczeń.</w:t>
      </w:r>
    </w:p>
    <w:p w14:paraId="23061643" w14:textId="77777777" w:rsidR="004E72AB" w:rsidRPr="00B950C4" w:rsidRDefault="004E72AB" w:rsidP="004E72AB">
      <w:pPr>
        <w:autoSpaceDE w:val="0"/>
        <w:autoSpaceDN w:val="0"/>
        <w:adjustRightInd w:val="0"/>
        <w:rPr>
          <w:rFonts w:asciiTheme="minorHAnsi" w:eastAsiaTheme="minorHAnsi" w:hAnsiTheme="minorHAnsi" w:cstheme="minorHAnsi"/>
          <w:strike/>
          <w:color w:val="000000"/>
          <w:sz w:val="20"/>
          <w:szCs w:val="20"/>
          <w:lang w:eastAsia="en-US"/>
        </w:rPr>
      </w:pPr>
    </w:p>
    <w:p w14:paraId="3B90C901" w14:textId="77777777" w:rsidR="004E72AB" w:rsidRDefault="004E72AB" w:rsidP="004E72AB">
      <w:pPr>
        <w:jc w:val="center"/>
        <w:rPr>
          <w:rFonts w:asciiTheme="minorHAnsi" w:hAnsiTheme="minorHAnsi" w:cstheme="minorHAnsi"/>
          <w:b/>
          <w:sz w:val="20"/>
          <w:szCs w:val="20"/>
        </w:rPr>
      </w:pPr>
      <w:r>
        <w:rPr>
          <w:rFonts w:asciiTheme="minorHAnsi" w:hAnsiTheme="minorHAnsi" w:cstheme="minorHAnsi"/>
          <w:b/>
          <w:bCs/>
          <w:sz w:val="20"/>
          <w:szCs w:val="20"/>
        </w:rPr>
        <w:t>IX.</w:t>
      </w:r>
      <w:r>
        <w:rPr>
          <w:rFonts w:asciiTheme="minorHAnsi" w:hAnsiTheme="minorHAnsi" w:cstheme="minorHAnsi"/>
          <w:b/>
          <w:bCs/>
          <w:sz w:val="20"/>
          <w:szCs w:val="20"/>
        </w:rPr>
        <w:tab/>
        <w:t xml:space="preserve">  </w:t>
      </w:r>
      <w:r>
        <w:rPr>
          <w:rFonts w:asciiTheme="minorHAnsi" w:hAnsiTheme="minorHAnsi" w:cstheme="minorHAnsi"/>
          <w:b/>
          <w:sz w:val="20"/>
          <w:szCs w:val="20"/>
        </w:rPr>
        <w:t xml:space="preserve">OŚWIADCZENIA I DOKUMENTY, JAKIE ZOBOWIĄZANI SĄ DOSTARCZYĆ WYKONAWCY W CELU WYKAZANIA BRAKU PODSTAW WYKLUCZENIA ORAZ POTWIERDZENIA SPEŁNIANIA WARUNKÓW UDZIAŁU </w:t>
      </w:r>
    </w:p>
    <w:p w14:paraId="7F426FBF" w14:textId="3752C2B7" w:rsidR="00B950C4" w:rsidRDefault="004E72AB" w:rsidP="00784FE8">
      <w:pPr>
        <w:jc w:val="center"/>
        <w:rPr>
          <w:rFonts w:asciiTheme="minorHAnsi" w:hAnsiTheme="minorHAnsi" w:cstheme="minorHAnsi"/>
          <w:b/>
          <w:sz w:val="20"/>
          <w:szCs w:val="20"/>
        </w:rPr>
      </w:pPr>
      <w:r>
        <w:rPr>
          <w:rFonts w:asciiTheme="minorHAnsi" w:hAnsiTheme="minorHAnsi" w:cstheme="minorHAnsi"/>
          <w:b/>
          <w:sz w:val="20"/>
          <w:szCs w:val="20"/>
        </w:rPr>
        <w:t>W POSTĘPOWANIU</w:t>
      </w:r>
    </w:p>
    <w:p w14:paraId="70628C4E" w14:textId="77777777" w:rsidR="00B950C4" w:rsidRDefault="00B950C4" w:rsidP="00F13B72">
      <w:pPr>
        <w:rPr>
          <w:rFonts w:asciiTheme="minorHAnsi" w:hAnsiTheme="minorHAnsi" w:cstheme="minorHAnsi"/>
          <w:b/>
          <w:sz w:val="20"/>
          <w:szCs w:val="20"/>
        </w:rPr>
      </w:pPr>
    </w:p>
    <w:p w14:paraId="5A83EDCF" w14:textId="77777777" w:rsidR="000C688D" w:rsidRDefault="000C688D" w:rsidP="000C688D">
      <w:pPr>
        <w:jc w:val="center"/>
        <w:rPr>
          <w:b/>
          <w:bCs/>
          <w:sz w:val="20"/>
          <w:szCs w:val="20"/>
        </w:rPr>
      </w:pPr>
    </w:p>
    <w:p w14:paraId="7076525E" w14:textId="4962837C" w:rsidR="004E72AB" w:rsidRPr="00822BC8" w:rsidRDefault="000C688D">
      <w:pPr>
        <w:pStyle w:val="Akapitzlist"/>
        <w:numPr>
          <w:ilvl w:val="3"/>
          <w:numId w:val="18"/>
        </w:numPr>
        <w:ind w:left="0" w:firstLine="0"/>
        <w:jc w:val="both"/>
        <w:rPr>
          <w:rFonts w:asciiTheme="minorHAnsi" w:hAnsiTheme="minorHAnsi" w:cstheme="minorHAnsi"/>
          <w:sz w:val="20"/>
        </w:rPr>
      </w:pPr>
      <w:r w:rsidRPr="00822BC8">
        <w:rPr>
          <w:rFonts w:asciiTheme="minorHAnsi" w:hAnsiTheme="minorHAnsi" w:cstheme="minorHAnsi"/>
          <w:sz w:val="20"/>
        </w:rPr>
        <w:t xml:space="preserve">Wykonawca, którego oferta została najwyżej oceniona zobowiązany jest do złożenia </w:t>
      </w:r>
      <w:r w:rsidRPr="00822BC8">
        <w:rPr>
          <w:rFonts w:asciiTheme="minorHAnsi" w:hAnsiTheme="minorHAnsi" w:cstheme="minorHAnsi"/>
          <w:sz w:val="20"/>
          <w:u w:val="single"/>
        </w:rPr>
        <w:t>na wezwanie</w:t>
      </w:r>
      <w:r w:rsidRPr="00822BC8">
        <w:rPr>
          <w:rFonts w:asciiTheme="minorHAnsi" w:hAnsiTheme="minorHAnsi" w:cstheme="minorHAnsi"/>
          <w:sz w:val="20"/>
        </w:rPr>
        <w:t xml:space="preserve"> Zamawiającego  aktualnego na dzień składania ofert oświadczenia, że nie podlega</w:t>
      </w:r>
      <w:r w:rsidR="00822BC8" w:rsidRPr="00822BC8">
        <w:rPr>
          <w:rFonts w:asciiTheme="minorHAnsi" w:hAnsiTheme="minorHAnsi" w:cstheme="minorHAnsi"/>
          <w:sz w:val="20"/>
        </w:rPr>
        <w:t xml:space="preserve"> wykluczeniu oraz spełnia warunki udziału w postępowaniu w formie </w:t>
      </w:r>
      <w:r w:rsidR="004E72AB" w:rsidRPr="00822BC8">
        <w:rPr>
          <w:rFonts w:asciiTheme="minorHAnsi" w:hAnsiTheme="minorHAnsi" w:cstheme="minorHAnsi"/>
          <w:bCs/>
          <w:sz w:val="20"/>
        </w:rPr>
        <w:t>Jednolitego Europejskiego Dokumentu Zamówienia JEDZ/ESPD</w:t>
      </w:r>
      <w:r w:rsidR="004E72AB" w:rsidRPr="00822BC8">
        <w:rPr>
          <w:rFonts w:asciiTheme="minorHAnsi" w:hAnsiTheme="minorHAnsi" w:cstheme="minorHAnsi"/>
          <w:b/>
          <w:sz w:val="20"/>
        </w:rPr>
        <w:t xml:space="preserve"> </w:t>
      </w:r>
      <w:r w:rsidR="004E72AB" w:rsidRPr="00822BC8">
        <w:rPr>
          <w:rFonts w:asciiTheme="minorHAnsi" w:hAnsiTheme="minorHAnsi" w:cstheme="minorHAnsi"/>
          <w:bCs/>
          <w:sz w:val="20"/>
        </w:rPr>
        <w:t>(załącznik nr 2 do Rozporządzenia Wykonawczego Komisji (EU) 2016/7 z dnia 5 stycznia 2016 r. ustanawiającego standardowy formularz jednolitego europejskiego dokumentu zamówienia</w:t>
      </w:r>
      <w:r w:rsidR="004E72AB" w:rsidRPr="00822BC8">
        <w:rPr>
          <w:rFonts w:asciiTheme="minorHAnsi" w:hAnsiTheme="minorHAnsi" w:cstheme="minorHAnsi"/>
          <w:sz w:val="20"/>
        </w:rPr>
        <w:t xml:space="preserve">). </w:t>
      </w:r>
    </w:p>
    <w:p w14:paraId="269F53E7" w14:textId="77777777" w:rsidR="00822BC8" w:rsidRPr="00822BC8" w:rsidRDefault="00822BC8" w:rsidP="00822BC8">
      <w:pPr>
        <w:pStyle w:val="Akapitzlist"/>
        <w:ind w:left="2880"/>
        <w:jc w:val="both"/>
        <w:rPr>
          <w:b/>
          <w:bCs/>
          <w:sz w:val="20"/>
          <w:szCs w:val="20"/>
        </w:rPr>
      </w:pPr>
    </w:p>
    <w:p w14:paraId="0642CC46" w14:textId="77777777" w:rsidR="004E72AB" w:rsidRPr="00207069" w:rsidRDefault="004E72AB" w:rsidP="004E72AB">
      <w:pPr>
        <w:pStyle w:val="pkt"/>
        <w:spacing w:before="0" w:after="0"/>
        <w:ind w:left="0" w:firstLine="0"/>
        <w:rPr>
          <w:rFonts w:asciiTheme="minorHAnsi" w:hAnsiTheme="minorHAnsi" w:cstheme="minorHAnsi"/>
          <w:sz w:val="20"/>
        </w:rPr>
      </w:pPr>
      <w:r w:rsidRPr="00207069">
        <w:rPr>
          <w:rFonts w:asciiTheme="minorHAnsi" w:hAnsiTheme="minorHAnsi" w:cstheme="minorHAnsi"/>
          <w:sz w:val="20"/>
        </w:rPr>
        <w:t>Informacje zawarte w JEDZ stanowią wstępne potwierdzenie, że Wykonawca nie podlega wykluczeniu oraz spełnia warunki udziału w postępowaniu.</w:t>
      </w:r>
    </w:p>
    <w:p w14:paraId="4BA3511A" w14:textId="77777777" w:rsidR="004E72AB" w:rsidRPr="00207069" w:rsidRDefault="004E72AB" w:rsidP="004E72AB">
      <w:pPr>
        <w:pStyle w:val="pkt"/>
        <w:spacing w:before="0" w:after="0"/>
        <w:ind w:left="0" w:firstLine="0"/>
        <w:rPr>
          <w:rFonts w:asciiTheme="minorHAnsi" w:hAnsiTheme="minorHAnsi" w:cstheme="minorHAnsi"/>
          <w:sz w:val="20"/>
        </w:rPr>
      </w:pPr>
    </w:p>
    <w:p w14:paraId="07B0F360" w14:textId="1F178B50" w:rsidR="00B4474D" w:rsidRPr="00B4474D" w:rsidRDefault="004E72AB" w:rsidP="004E72AB">
      <w:pPr>
        <w:pStyle w:val="pkt"/>
        <w:spacing w:before="0" w:after="0"/>
        <w:ind w:left="0" w:firstLine="0"/>
        <w:rPr>
          <w:rFonts w:asciiTheme="minorHAnsi" w:hAnsiTheme="minorHAnsi" w:cstheme="minorHAnsi"/>
          <w:b/>
          <w:bCs/>
          <w:strike/>
          <w:sz w:val="20"/>
        </w:rPr>
      </w:pPr>
      <w:r w:rsidRPr="00784FE8">
        <w:rPr>
          <w:rFonts w:asciiTheme="minorHAnsi" w:hAnsiTheme="minorHAnsi" w:cstheme="minorHAnsi"/>
          <w:sz w:val="20"/>
        </w:rPr>
        <w:t>Instrukcję wypełnienia JEDZ/</w:t>
      </w:r>
      <w:r w:rsidRPr="00784FE8">
        <w:rPr>
          <w:rFonts w:asciiTheme="minorHAnsi" w:hAnsiTheme="minorHAnsi" w:cstheme="minorHAnsi"/>
          <w:bCs/>
          <w:sz w:val="20"/>
        </w:rPr>
        <w:t>ESPD</w:t>
      </w:r>
      <w:r w:rsidRPr="00784FE8">
        <w:rPr>
          <w:rFonts w:asciiTheme="minorHAnsi" w:hAnsiTheme="minorHAnsi" w:cstheme="minorHAnsi"/>
          <w:b/>
          <w:bCs/>
          <w:sz w:val="20"/>
        </w:rPr>
        <w:t xml:space="preserve"> </w:t>
      </w:r>
      <w:r w:rsidRPr="00784FE8">
        <w:rPr>
          <w:rFonts w:asciiTheme="minorHAnsi" w:hAnsiTheme="minorHAnsi" w:cstheme="minorHAnsi"/>
          <w:sz w:val="20"/>
        </w:rPr>
        <w:t>oraz edytowalną wersję formularza JEDZ/ESPD można znaleźć pod adresem:</w:t>
      </w:r>
      <w:r w:rsidR="00BC24B5">
        <w:rPr>
          <w:rFonts w:asciiTheme="minorHAnsi" w:hAnsiTheme="minorHAnsi" w:cstheme="minorHAnsi"/>
          <w:sz w:val="20"/>
        </w:rPr>
        <w:t xml:space="preserve"> </w:t>
      </w:r>
    </w:p>
    <w:p w14:paraId="515260E8" w14:textId="40197AC1" w:rsidR="004E72AB" w:rsidRDefault="00000000" w:rsidP="004E72AB">
      <w:pPr>
        <w:pStyle w:val="pkt"/>
        <w:spacing w:before="0" w:after="0"/>
        <w:ind w:left="0" w:firstLine="0"/>
        <w:rPr>
          <w:rFonts w:asciiTheme="minorHAnsi" w:hAnsiTheme="minorHAnsi" w:cstheme="minorHAnsi"/>
          <w:b/>
          <w:bCs/>
          <w:sz w:val="20"/>
        </w:rPr>
      </w:pPr>
      <w:hyperlink r:id="rId11" w:history="1">
        <w:r w:rsidR="00B4474D" w:rsidRPr="004C4064">
          <w:rPr>
            <w:rStyle w:val="Hipercze"/>
            <w:rFonts w:asciiTheme="minorHAnsi" w:hAnsiTheme="minorHAnsi" w:cstheme="minorHAnsi"/>
            <w:b/>
            <w:bCs/>
            <w:sz w:val="20"/>
          </w:rPr>
          <w:t>https://www.gov.pl/web/uzp/jednolity-europejski-dokument-zamowienia</w:t>
        </w:r>
      </w:hyperlink>
    </w:p>
    <w:p w14:paraId="72F87DF6" w14:textId="77777777" w:rsidR="00B4474D" w:rsidRPr="00B4474D" w:rsidRDefault="00B4474D" w:rsidP="004E72AB">
      <w:pPr>
        <w:pStyle w:val="pkt"/>
        <w:spacing w:before="0" w:after="0"/>
        <w:ind w:left="0" w:firstLine="0"/>
        <w:rPr>
          <w:rFonts w:asciiTheme="minorHAnsi" w:hAnsiTheme="minorHAnsi" w:cstheme="minorHAnsi"/>
          <w:b/>
          <w:bCs/>
          <w:sz w:val="20"/>
        </w:rPr>
      </w:pPr>
    </w:p>
    <w:p w14:paraId="605C877C" w14:textId="77777777" w:rsidR="004E72AB" w:rsidRPr="00207069" w:rsidRDefault="004E72AB" w:rsidP="004E72AB">
      <w:pPr>
        <w:pStyle w:val="pkt"/>
        <w:spacing w:before="0" w:after="0"/>
        <w:ind w:left="0" w:firstLine="0"/>
        <w:rPr>
          <w:rFonts w:asciiTheme="minorHAnsi" w:hAnsiTheme="minorHAnsi" w:cstheme="minorHAnsi"/>
          <w:sz w:val="20"/>
        </w:rPr>
      </w:pPr>
      <w:r w:rsidRPr="00207069">
        <w:rPr>
          <w:rFonts w:asciiTheme="minorHAnsi" w:hAnsiTheme="minorHAnsi" w:cstheme="minorHAnsi"/>
          <w:sz w:val="20"/>
        </w:rPr>
        <w:t>Wykonawca może sporządzić JEDZ, wypełniając</w:t>
      </w:r>
      <w:r w:rsidRPr="00207069">
        <w:rPr>
          <w:rFonts w:asciiTheme="minorHAnsi" w:hAnsiTheme="minorHAnsi" w:cstheme="minorHAnsi"/>
        </w:rPr>
        <w:t xml:space="preserve"> </w:t>
      </w:r>
      <w:r w:rsidRPr="00207069">
        <w:rPr>
          <w:rFonts w:asciiTheme="minorHAnsi" w:hAnsiTheme="minorHAnsi" w:cstheme="minorHAnsi"/>
          <w:sz w:val="20"/>
        </w:rPr>
        <w:t>edytowalną wersję formularza  w Word (zał. 2a do SWZ), kierując się wymaganiami określonymi poniżej</w:t>
      </w:r>
      <w:r w:rsidRPr="00207069">
        <w:rPr>
          <w:rFonts w:asciiTheme="minorHAnsi" w:hAnsiTheme="minorHAnsi" w:cstheme="minorHAnsi"/>
          <w:color w:val="00B0F0"/>
          <w:sz w:val="20"/>
        </w:rPr>
        <w:t xml:space="preserve">. </w:t>
      </w:r>
    </w:p>
    <w:p w14:paraId="58C68CC4" w14:textId="77777777" w:rsidR="004E72AB" w:rsidRPr="00207069" w:rsidRDefault="004E72AB" w:rsidP="004E72AB">
      <w:pPr>
        <w:pStyle w:val="pkt"/>
        <w:spacing w:before="0" w:after="0"/>
        <w:ind w:left="0" w:firstLine="0"/>
        <w:rPr>
          <w:rFonts w:asciiTheme="minorHAnsi" w:hAnsiTheme="minorHAnsi" w:cstheme="minorHAnsi"/>
          <w:sz w:val="20"/>
        </w:rPr>
      </w:pPr>
    </w:p>
    <w:p w14:paraId="54132A8C" w14:textId="77777777" w:rsidR="004E72AB" w:rsidRPr="00207069" w:rsidRDefault="004E72AB" w:rsidP="004E72AB">
      <w:pPr>
        <w:pStyle w:val="pkt"/>
        <w:spacing w:before="0" w:after="0"/>
        <w:ind w:left="0" w:firstLine="0"/>
        <w:rPr>
          <w:rFonts w:asciiTheme="minorHAnsi" w:hAnsiTheme="minorHAnsi" w:cstheme="minorHAnsi"/>
          <w:sz w:val="20"/>
        </w:rPr>
      </w:pPr>
      <w:r w:rsidRPr="00207069">
        <w:rPr>
          <w:rFonts w:asciiTheme="minorHAnsi" w:hAnsiTheme="minorHAnsi" w:cstheme="minorHAnsi"/>
          <w:sz w:val="20"/>
        </w:rPr>
        <w:t>W Części II JEDZ/ESPD - Informacje dotyczące wykonawcy -  należy wypełnić sekcję A, B, C, natomiast w sekcji D (</w:t>
      </w:r>
      <w:r w:rsidRPr="00207069">
        <w:rPr>
          <w:rFonts w:asciiTheme="minorHAnsi" w:hAnsiTheme="minorHAnsi" w:cstheme="minorHAnsi"/>
          <w:i/>
          <w:iCs/>
          <w:sz w:val="20"/>
        </w:rPr>
        <w:t>Informacje dotyczące podwykonawców, na których zdolności Wykonawca nie polega</w:t>
      </w:r>
      <w:r w:rsidRPr="00207069">
        <w:rPr>
          <w:rFonts w:asciiTheme="minorHAnsi" w:hAnsiTheme="minorHAnsi" w:cstheme="minorHAnsi"/>
          <w:sz w:val="20"/>
        </w:rPr>
        <w:t>) Wykonawca oświadcza czy zamierza zlecić podmiotom trzecim podwykonawstwo jakiejkolwiek części zamówienia (w przypadku odpowiedzi twierdzącej podaje ponadto, o ile jest to wiadome, wykaz proponowanych podwykonawców), Wykonawca nie jest jednakże zobowiązany do przedstawienia w odniesieniu do tych podwykonawców odrębnych JEDZ/ESPD, zawierających informacje wymagane w Części II Sekcja A i B oraz w Części III;</w:t>
      </w:r>
    </w:p>
    <w:p w14:paraId="7E54138C" w14:textId="77777777" w:rsidR="004E72AB" w:rsidRPr="00207069" w:rsidRDefault="004E72AB" w:rsidP="004E72AB">
      <w:pPr>
        <w:pStyle w:val="pkt"/>
        <w:spacing w:before="0" w:after="0"/>
        <w:ind w:left="0" w:firstLine="0"/>
        <w:rPr>
          <w:rFonts w:asciiTheme="minorHAnsi" w:hAnsiTheme="minorHAnsi" w:cstheme="minorHAnsi"/>
          <w:sz w:val="20"/>
        </w:rPr>
      </w:pPr>
    </w:p>
    <w:p w14:paraId="7A7EE821" w14:textId="77777777" w:rsidR="004E72AB" w:rsidRPr="00207069" w:rsidRDefault="004E72AB" w:rsidP="004E72AB">
      <w:pPr>
        <w:jc w:val="both"/>
        <w:rPr>
          <w:rFonts w:asciiTheme="minorHAnsi" w:hAnsiTheme="minorHAnsi" w:cstheme="minorHAnsi"/>
          <w:bCs/>
          <w:sz w:val="20"/>
          <w:szCs w:val="20"/>
        </w:rPr>
      </w:pPr>
      <w:r w:rsidRPr="00207069">
        <w:rPr>
          <w:rFonts w:asciiTheme="minorHAnsi" w:hAnsiTheme="minorHAnsi" w:cstheme="minorHAnsi"/>
          <w:bCs/>
          <w:sz w:val="20"/>
          <w:szCs w:val="20"/>
        </w:rPr>
        <w:t>W części III  JEDZ/ESPD w celu wstępnego potwierdzenia braku podstaw wykluczenia ( rozdział VIII SWZ) należy wypełnić sekcję:</w:t>
      </w:r>
    </w:p>
    <w:p w14:paraId="719C2702" w14:textId="77777777" w:rsidR="004E72AB" w:rsidRPr="00207069" w:rsidRDefault="004E72AB">
      <w:pPr>
        <w:pStyle w:val="Akapitzlist"/>
        <w:numPr>
          <w:ilvl w:val="0"/>
          <w:numId w:val="21"/>
        </w:numPr>
        <w:jc w:val="both"/>
        <w:rPr>
          <w:rFonts w:asciiTheme="minorHAnsi" w:hAnsiTheme="minorHAnsi" w:cstheme="minorHAnsi"/>
          <w:bCs/>
          <w:sz w:val="20"/>
          <w:szCs w:val="20"/>
        </w:rPr>
      </w:pPr>
      <w:r w:rsidRPr="00207069">
        <w:rPr>
          <w:rFonts w:asciiTheme="minorHAnsi" w:hAnsiTheme="minorHAnsi" w:cstheme="minorHAnsi"/>
          <w:bCs/>
          <w:sz w:val="20"/>
          <w:szCs w:val="20"/>
        </w:rPr>
        <w:t xml:space="preserve">A, </w:t>
      </w:r>
    </w:p>
    <w:p w14:paraId="0E915CA9" w14:textId="77777777" w:rsidR="004E72AB" w:rsidRPr="00207069" w:rsidRDefault="004E72AB">
      <w:pPr>
        <w:pStyle w:val="Akapitzlist"/>
        <w:numPr>
          <w:ilvl w:val="0"/>
          <w:numId w:val="21"/>
        </w:numPr>
        <w:jc w:val="both"/>
        <w:rPr>
          <w:rFonts w:asciiTheme="minorHAnsi" w:hAnsiTheme="minorHAnsi" w:cstheme="minorHAnsi"/>
          <w:bCs/>
          <w:sz w:val="20"/>
          <w:szCs w:val="20"/>
        </w:rPr>
      </w:pPr>
      <w:r w:rsidRPr="00207069">
        <w:rPr>
          <w:rFonts w:asciiTheme="minorHAnsi" w:hAnsiTheme="minorHAnsi" w:cstheme="minorHAnsi"/>
          <w:bCs/>
          <w:sz w:val="20"/>
          <w:szCs w:val="20"/>
        </w:rPr>
        <w:t xml:space="preserve">B, </w:t>
      </w:r>
    </w:p>
    <w:p w14:paraId="0FA8A9FE" w14:textId="77777777" w:rsidR="004E72AB" w:rsidRPr="00207069" w:rsidRDefault="004E72AB">
      <w:pPr>
        <w:pStyle w:val="Akapitzlist"/>
        <w:numPr>
          <w:ilvl w:val="0"/>
          <w:numId w:val="21"/>
        </w:numPr>
        <w:jc w:val="both"/>
        <w:rPr>
          <w:rFonts w:asciiTheme="minorHAnsi" w:hAnsiTheme="minorHAnsi" w:cstheme="minorHAnsi"/>
          <w:bCs/>
          <w:sz w:val="20"/>
          <w:szCs w:val="20"/>
        </w:rPr>
      </w:pPr>
      <w:r w:rsidRPr="00207069">
        <w:rPr>
          <w:rFonts w:asciiTheme="minorHAnsi" w:hAnsiTheme="minorHAnsi" w:cstheme="minorHAnsi"/>
          <w:bCs/>
          <w:sz w:val="20"/>
          <w:szCs w:val="20"/>
        </w:rPr>
        <w:t>D - odnośnie podstawy wykluczenia  zawartej w  art. 108 ust. 1 pkt 1 lit. g i pkt 2, art. 108 ust. 1 pkt 4 oraz  art. 7 ust. 1 ustawy z dnia 13 kwietnia 2022 r. o szczególnych rozwiązaniach w zakresie przeciwdziałania wspieraniu agresji na Ukrainę oraz służących ochronie bezpieczeństwa narodowego.</w:t>
      </w:r>
    </w:p>
    <w:p w14:paraId="548E2F6B" w14:textId="77777777" w:rsidR="004E72AB" w:rsidRPr="00207069" w:rsidRDefault="004E72AB" w:rsidP="004E72AB">
      <w:pPr>
        <w:pStyle w:val="pkt"/>
        <w:spacing w:before="0" w:after="0"/>
        <w:ind w:left="0" w:firstLine="0"/>
        <w:rPr>
          <w:rFonts w:asciiTheme="minorHAnsi" w:hAnsiTheme="minorHAnsi" w:cstheme="minorHAnsi"/>
          <w:sz w:val="20"/>
        </w:rPr>
      </w:pPr>
    </w:p>
    <w:p w14:paraId="6DBDF3E9" w14:textId="77777777" w:rsidR="004E72AB" w:rsidRPr="00207069" w:rsidRDefault="004E72AB" w:rsidP="004E72AB">
      <w:pPr>
        <w:pStyle w:val="pkt"/>
        <w:ind w:left="0" w:firstLine="0"/>
        <w:rPr>
          <w:rFonts w:asciiTheme="minorHAnsi" w:hAnsiTheme="minorHAnsi" w:cstheme="minorHAnsi"/>
          <w:sz w:val="20"/>
        </w:rPr>
      </w:pPr>
      <w:r w:rsidRPr="00207069">
        <w:rPr>
          <w:rFonts w:asciiTheme="minorHAnsi" w:hAnsiTheme="minorHAnsi" w:cstheme="minorHAnsi"/>
          <w:sz w:val="20"/>
        </w:rPr>
        <w:t>Części IV Zamawiający żąda jedynie ogólnego oświadczenia dotyczącego wszystkich kryteriów kwalifikacji  - sekcja α, bez wypełniania poszczególnych Sekcji A, B, C i D;</w:t>
      </w:r>
    </w:p>
    <w:p w14:paraId="2B431BE5" w14:textId="77777777" w:rsidR="004E72AB" w:rsidRPr="00207069" w:rsidRDefault="004E72AB" w:rsidP="004E72AB">
      <w:pPr>
        <w:pStyle w:val="pkt"/>
        <w:spacing w:before="0" w:after="0"/>
        <w:ind w:left="0" w:firstLine="0"/>
        <w:rPr>
          <w:rFonts w:asciiTheme="minorHAnsi" w:hAnsiTheme="minorHAnsi" w:cstheme="minorHAnsi"/>
          <w:sz w:val="20"/>
        </w:rPr>
      </w:pPr>
      <w:r w:rsidRPr="00207069">
        <w:rPr>
          <w:rFonts w:asciiTheme="minorHAnsi" w:hAnsiTheme="minorHAnsi" w:cstheme="minorHAnsi"/>
          <w:sz w:val="20"/>
        </w:rPr>
        <w:t>Część V (Ograniczenie liczby kwalifikujących się kandydatów) należy pozostawić niewypełnioną.</w:t>
      </w:r>
    </w:p>
    <w:p w14:paraId="4891E98C" w14:textId="77777777" w:rsidR="004E72AB" w:rsidRPr="00207069" w:rsidRDefault="004E72AB" w:rsidP="004E72AB">
      <w:pPr>
        <w:pStyle w:val="pkt"/>
        <w:spacing w:before="0" w:after="0"/>
        <w:ind w:left="0" w:firstLine="0"/>
        <w:rPr>
          <w:rFonts w:asciiTheme="minorHAnsi" w:hAnsiTheme="minorHAnsi" w:cstheme="minorHAnsi"/>
          <w:sz w:val="20"/>
        </w:rPr>
      </w:pPr>
    </w:p>
    <w:p w14:paraId="20B97308" w14:textId="77777777" w:rsidR="004E72AB" w:rsidRPr="00207069" w:rsidRDefault="004E72AB" w:rsidP="004E72AB">
      <w:pPr>
        <w:pStyle w:val="pkt"/>
        <w:spacing w:before="0" w:after="0"/>
        <w:ind w:left="0" w:firstLine="0"/>
        <w:rPr>
          <w:rFonts w:asciiTheme="minorHAnsi" w:hAnsiTheme="minorHAnsi" w:cstheme="minorHAnsi"/>
          <w:sz w:val="20"/>
        </w:rPr>
      </w:pPr>
      <w:r w:rsidRPr="00207069">
        <w:rPr>
          <w:rFonts w:asciiTheme="minorHAnsi" w:hAnsiTheme="minorHAnsi" w:cstheme="minorHAnsi"/>
          <w:sz w:val="20"/>
        </w:rPr>
        <w:t>Po wypełnieniu formularza JEDZ w wersji Word Zamawiający zaleca zapisanie go w formacie PDF, następnie dokument, pod rygorem nieważności,  należy opatrzyć kwalifikowanym podpisem elektronicznym.</w:t>
      </w:r>
    </w:p>
    <w:p w14:paraId="057EC537" w14:textId="77777777" w:rsidR="004E72AB" w:rsidRPr="00207069" w:rsidRDefault="004E72AB" w:rsidP="004E72AB">
      <w:pPr>
        <w:pStyle w:val="pkt"/>
        <w:spacing w:before="0" w:after="0"/>
        <w:ind w:left="0" w:firstLine="0"/>
        <w:rPr>
          <w:rFonts w:asciiTheme="minorHAnsi" w:hAnsiTheme="minorHAnsi" w:cstheme="minorHAnsi"/>
          <w:sz w:val="20"/>
        </w:rPr>
      </w:pPr>
    </w:p>
    <w:p w14:paraId="6B607125" w14:textId="77777777" w:rsidR="004E72AB" w:rsidRPr="00207069" w:rsidRDefault="004E72AB" w:rsidP="004E72AB">
      <w:pPr>
        <w:pStyle w:val="pkt"/>
        <w:spacing w:before="0" w:after="0"/>
        <w:ind w:left="0" w:firstLine="0"/>
        <w:rPr>
          <w:rFonts w:asciiTheme="minorHAnsi" w:hAnsiTheme="minorHAnsi" w:cstheme="minorHAnsi"/>
          <w:b/>
          <w:bCs/>
          <w:sz w:val="20"/>
        </w:rPr>
      </w:pPr>
      <w:r w:rsidRPr="00207069">
        <w:rPr>
          <w:rFonts w:asciiTheme="minorHAnsi" w:hAnsiTheme="minorHAnsi" w:cstheme="minorHAnsi"/>
          <w:sz w:val="20"/>
        </w:rPr>
        <w:t xml:space="preserve">Zamawiający zaleca jednak wypełnienie, wstępnie przygotowanego, na potrzeby postepowania, formularz JEDZ/ESPD </w:t>
      </w:r>
      <w:r w:rsidRPr="00207069">
        <w:rPr>
          <w:rStyle w:val="Hipercze"/>
          <w:rFonts w:asciiTheme="minorHAnsi" w:hAnsiTheme="minorHAnsi" w:cstheme="minorHAnsi"/>
          <w:b/>
          <w:bCs/>
          <w:sz w:val="20"/>
        </w:rPr>
        <w:t>w formacie .</w:t>
      </w:r>
      <w:proofErr w:type="spellStart"/>
      <w:r w:rsidRPr="00207069">
        <w:rPr>
          <w:rStyle w:val="Hipercze"/>
          <w:rFonts w:asciiTheme="minorHAnsi" w:hAnsiTheme="minorHAnsi" w:cstheme="minorHAnsi"/>
          <w:b/>
          <w:bCs/>
          <w:sz w:val="20"/>
        </w:rPr>
        <w:t>xml</w:t>
      </w:r>
      <w:proofErr w:type="spellEnd"/>
      <w:r w:rsidRPr="00207069">
        <w:rPr>
          <w:rStyle w:val="Hipercze"/>
          <w:rFonts w:asciiTheme="minorHAnsi" w:hAnsiTheme="minorHAnsi" w:cstheme="minorHAnsi"/>
          <w:b/>
          <w:bCs/>
          <w:sz w:val="20"/>
        </w:rPr>
        <w:t xml:space="preserve"> (zał. 2b do SWZ)</w:t>
      </w:r>
      <w:r w:rsidRPr="00207069">
        <w:rPr>
          <w:rStyle w:val="Hipercze"/>
          <w:rFonts w:asciiTheme="minorHAnsi" w:hAnsiTheme="minorHAnsi" w:cstheme="minorHAnsi"/>
          <w:sz w:val="20"/>
        </w:rPr>
        <w:t xml:space="preserve"> </w:t>
      </w:r>
      <w:r w:rsidRPr="00207069">
        <w:rPr>
          <w:rFonts w:asciiTheme="minorHAnsi" w:hAnsiTheme="minorHAnsi" w:cstheme="minorHAnsi"/>
          <w:sz w:val="20"/>
        </w:rPr>
        <w:t xml:space="preserve">za pomocą serwisu dostępnego pod adresem:  </w:t>
      </w:r>
      <w:bookmarkStart w:id="8" w:name="_Hlk106364957"/>
      <w:r w:rsidRPr="00207069">
        <w:fldChar w:fldCharType="begin"/>
      </w:r>
      <w:r w:rsidRPr="00207069">
        <w:instrText>HYPERLINK "https://espd.uzp.gov.pl/"</w:instrText>
      </w:r>
      <w:r w:rsidRPr="00207069">
        <w:fldChar w:fldCharType="separate"/>
      </w:r>
      <w:r w:rsidRPr="00207069">
        <w:rPr>
          <w:rStyle w:val="Hipercze"/>
          <w:rFonts w:asciiTheme="minorHAnsi" w:hAnsiTheme="minorHAnsi" w:cstheme="minorHAnsi"/>
          <w:b/>
          <w:bCs/>
          <w:sz w:val="20"/>
        </w:rPr>
        <w:t>https://espd.uzp.gov.pl/</w:t>
      </w:r>
      <w:r w:rsidRPr="00207069">
        <w:fldChar w:fldCharType="end"/>
      </w:r>
      <w:r w:rsidRPr="00207069">
        <w:rPr>
          <w:rFonts w:asciiTheme="minorHAnsi" w:hAnsiTheme="minorHAnsi" w:cstheme="minorHAnsi"/>
          <w:b/>
          <w:bCs/>
          <w:sz w:val="20"/>
        </w:rPr>
        <w:t>.</w:t>
      </w:r>
      <w:bookmarkEnd w:id="8"/>
      <w:r w:rsidRPr="00207069">
        <w:rPr>
          <w:rFonts w:asciiTheme="minorHAnsi" w:hAnsiTheme="minorHAnsi" w:cstheme="minorHAnsi"/>
          <w:b/>
          <w:bCs/>
          <w:sz w:val="20"/>
        </w:rPr>
        <w:t xml:space="preserve"> </w:t>
      </w:r>
    </w:p>
    <w:p w14:paraId="6DE1920C" w14:textId="77777777" w:rsidR="004E72AB" w:rsidRPr="00207069" w:rsidRDefault="004E72AB" w:rsidP="004E72AB">
      <w:pPr>
        <w:pStyle w:val="pkt"/>
        <w:spacing w:before="0" w:after="0"/>
        <w:ind w:left="0" w:firstLine="0"/>
        <w:rPr>
          <w:rFonts w:asciiTheme="minorHAnsi" w:hAnsiTheme="minorHAnsi" w:cstheme="minorHAnsi"/>
          <w:b/>
          <w:bCs/>
          <w:sz w:val="20"/>
        </w:rPr>
      </w:pPr>
    </w:p>
    <w:p w14:paraId="01ACCF13" w14:textId="77777777" w:rsidR="004E72AB" w:rsidRPr="00207069" w:rsidRDefault="004E72AB" w:rsidP="004E72AB">
      <w:pPr>
        <w:pStyle w:val="pkt"/>
        <w:spacing w:before="0" w:after="0"/>
        <w:ind w:left="0" w:firstLine="0"/>
        <w:rPr>
          <w:rFonts w:asciiTheme="minorHAnsi" w:hAnsiTheme="minorHAnsi" w:cstheme="minorHAnsi"/>
          <w:sz w:val="20"/>
        </w:rPr>
      </w:pPr>
      <w:r w:rsidRPr="00207069">
        <w:rPr>
          <w:rFonts w:asciiTheme="minorHAnsi" w:hAnsiTheme="minorHAnsi" w:cstheme="minorHAnsi"/>
          <w:sz w:val="20"/>
        </w:rPr>
        <w:t xml:space="preserve">W celu wypełnienia JEDZ z wykorzystaniem narzędzia ESPD, Wykonawca powinien wykonać kolejno następujące czynności: </w:t>
      </w:r>
    </w:p>
    <w:p w14:paraId="5D90B0FE"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 xml:space="preserve">pobrać na swój komputer plik w formacie </w:t>
      </w:r>
      <w:proofErr w:type="spellStart"/>
      <w:r w:rsidRPr="00207069">
        <w:rPr>
          <w:rFonts w:asciiTheme="minorHAnsi" w:hAnsiTheme="minorHAnsi" w:cstheme="minorHAnsi"/>
          <w:sz w:val="20"/>
        </w:rPr>
        <w:t>xml</w:t>
      </w:r>
      <w:proofErr w:type="spellEnd"/>
      <w:r w:rsidRPr="00207069">
        <w:rPr>
          <w:rFonts w:asciiTheme="minorHAnsi" w:hAnsiTheme="minorHAnsi" w:cstheme="minorHAnsi"/>
          <w:sz w:val="20"/>
        </w:rPr>
        <w:t xml:space="preserve"> ze strony prowadzonego postępowania – stanowiący załącznik nr 2b do SWZ:</w:t>
      </w:r>
    </w:p>
    <w:p w14:paraId="12E2D6BF"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 xml:space="preserve">otworzyć narzędzie dostępne pod adresem: </w:t>
      </w:r>
      <w:hyperlink r:id="rId12" w:history="1">
        <w:r w:rsidRPr="00207069">
          <w:rPr>
            <w:rStyle w:val="Hipercze"/>
            <w:rFonts w:asciiTheme="minorHAnsi" w:hAnsiTheme="minorHAnsi" w:cstheme="minorHAnsi"/>
            <w:sz w:val="20"/>
          </w:rPr>
          <w:t>https://espd.uzp.gov.pl/</w:t>
        </w:r>
      </w:hyperlink>
      <w:r w:rsidRPr="00207069">
        <w:rPr>
          <w:rFonts w:asciiTheme="minorHAnsi" w:hAnsiTheme="minorHAnsi" w:cstheme="minorHAnsi"/>
          <w:sz w:val="20"/>
        </w:rPr>
        <w:t>;</w:t>
      </w:r>
    </w:p>
    <w:p w14:paraId="23551908"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 xml:space="preserve">wybrać język </w:t>
      </w:r>
      <w:proofErr w:type="spellStart"/>
      <w:r w:rsidRPr="00207069">
        <w:rPr>
          <w:rFonts w:asciiTheme="minorHAnsi" w:hAnsiTheme="minorHAnsi" w:cstheme="minorHAnsi"/>
          <w:sz w:val="20"/>
        </w:rPr>
        <w:t>pl</w:t>
      </w:r>
      <w:proofErr w:type="spellEnd"/>
      <w:r w:rsidRPr="00207069">
        <w:rPr>
          <w:rFonts w:asciiTheme="minorHAnsi" w:hAnsiTheme="minorHAnsi" w:cstheme="minorHAnsi"/>
          <w:sz w:val="20"/>
        </w:rPr>
        <w:t xml:space="preserve"> – Polski;</w:t>
      </w:r>
    </w:p>
    <w:p w14:paraId="12AE11DD"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na pytanie „Kim jestem?” odpowiedzieć (zaznaczyć pole wyboru):  „Jestem wykonawcą”;</w:t>
      </w:r>
    </w:p>
    <w:p w14:paraId="3AF0097A"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na pytanie „Co chcesz zrobić?” odpowiedzieć (zaznaczyć pole wyboru): „zaimportować ESPD”;</w:t>
      </w:r>
    </w:p>
    <w:p w14:paraId="25A85E05"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 xml:space="preserve">klikając w przycisk „przeglądaj” załadować  (pobrany wcześniej ze strony prowadzonego postępowania na swój komputer) plik  </w:t>
      </w:r>
      <w:proofErr w:type="spellStart"/>
      <w:r w:rsidRPr="00207069">
        <w:rPr>
          <w:rFonts w:asciiTheme="minorHAnsi" w:hAnsiTheme="minorHAnsi" w:cstheme="minorHAnsi"/>
          <w:sz w:val="20"/>
        </w:rPr>
        <w:t>xml</w:t>
      </w:r>
      <w:proofErr w:type="spellEnd"/>
      <w:r w:rsidRPr="00207069">
        <w:rPr>
          <w:rFonts w:asciiTheme="minorHAnsi" w:hAnsiTheme="minorHAnsi" w:cstheme="minorHAnsi"/>
          <w:sz w:val="20"/>
        </w:rPr>
        <w:t>,;</w:t>
      </w:r>
    </w:p>
    <w:p w14:paraId="472BB158"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odpowiedzieć na pytanie „Gdzie znajduje się siedziba państwa przedsiębiorstwa?”, wybrać państwo , np. Polska;</w:t>
      </w:r>
    </w:p>
    <w:p w14:paraId="723F5A67"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kliknąć przycisk „Dalej”;</w:t>
      </w:r>
    </w:p>
    <w:p w14:paraId="037C0EAB"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wypełnić kolejne sekcje dokumentu JEDZ/ESPD;</w:t>
      </w:r>
    </w:p>
    <w:p w14:paraId="494B634D"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po wypełnieniu całości dokumentu kliknąć przycisk „Podgląd” sprawdzić poprawność wypełnienia;</w:t>
      </w:r>
    </w:p>
    <w:p w14:paraId="6C2D6F1D"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pobrać dokument w obu formatach klikając przycisk „Pobierz jako” i zapisać na swoim komputerze;</w:t>
      </w:r>
    </w:p>
    <w:p w14:paraId="260CAC30" w14:textId="77777777" w:rsidR="004E72AB" w:rsidRPr="00207069" w:rsidRDefault="004E72AB">
      <w:pPr>
        <w:pStyle w:val="pkt"/>
        <w:numPr>
          <w:ilvl w:val="0"/>
          <w:numId w:val="22"/>
        </w:numPr>
        <w:spacing w:before="0" w:after="0"/>
        <w:rPr>
          <w:rFonts w:asciiTheme="minorHAnsi" w:hAnsiTheme="minorHAnsi" w:cstheme="minorHAnsi"/>
          <w:sz w:val="20"/>
        </w:rPr>
      </w:pPr>
      <w:r w:rsidRPr="00207069">
        <w:rPr>
          <w:rFonts w:asciiTheme="minorHAnsi" w:hAnsiTheme="minorHAnsi" w:cstheme="minorHAnsi"/>
          <w:sz w:val="20"/>
        </w:rPr>
        <w:t>dokument JEDZ/ESPD w formacie PDF opatrzyć kwalifikowanym podpisem elektronicznym i przekazać na wezwanie Zamawiającego.</w:t>
      </w:r>
    </w:p>
    <w:p w14:paraId="4F3682A1" w14:textId="77777777" w:rsidR="004E72AB" w:rsidRPr="00207069" w:rsidRDefault="004E72AB" w:rsidP="004E72AB">
      <w:pPr>
        <w:pStyle w:val="pkt"/>
        <w:spacing w:before="0" w:after="0"/>
        <w:ind w:left="0" w:firstLine="0"/>
        <w:rPr>
          <w:rFonts w:asciiTheme="minorHAnsi" w:hAnsiTheme="minorHAnsi" w:cstheme="minorHAnsi"/>
          <w:sz w:val="20"/>
        </w:rPr>
      </w:pPr>
    </w:p>
    <w:p w14:paraId="793E487B" w14:textId="77777777" w:rsidR="004E72AB" w:rsidRPr="00207069" w:rsidRDefault="004E72AB" w:rsidP="004E72AB">
      <w:pPr>
        <w:pStyle w:val="Default"/>
        <w:jc w:val="both"/>
        <w:rPr>
          <w:rFonts w:asciiTheme="minorHAnsi" w:hAnsiTheme="minorHAnsi" w:cstheme="minorHAnsi"/>
          <w:sz w:val="20"/>
          <w:szCs w:val="20"/>
        </w:rPr>
      </w:pPr>
      <w:bookmarkStart w:id="9" w:name="_Hlk107378534"/>
      <w:r w:rsidRPr="00207069">
        <w:rPr>
          <w:rFonts w:asciiTheme="minorHAnsi" w:hAnsiTheme="minorHAnsi" w:cstheme="minorHAnsi"/>
          <w:sz w:val="20"/>
          <w:szCs w:val="20"/>
        </w:rPr>
        <w:t xml:space="preserve">W przypadku </w:t>
      </w:r>
      <w:r w:rsidRPr="00207069">
        <w:rPr>
          <w:rFonts w:asciiTheme="minorHAnsi" w:hAnsiTheme="minorHAnsi" w:cstheme="minorHAnsi"/>
          <w:b/>
          <w:sz w:val="20"/>
          <w:szCs w:val="20"/>
        </w:rPr>
        <w:t>wspólnego ubiegania się o zamówienie</w:t>
      </w:r>
      <w:r w:rsidRPr="00207069">
        <w:rPr>
          <w:rFonts w:asciiTheme="minorHAnsi" w:hAnsiTheme="minorHAnsi" w:cstheme="minorHAnsi"/>
          <w:sz w:val="20"/>
          <w:szCs w:val="20"/>
        </w:rPr>
        <w:t xml:space="preserve"> przez wykonawców JEDZ/ESPD, </w:t>
      </w:r>
      <w:r w:rsidRPr="00207069">
        <w:rPr>
          <w:rFonts w:asciiTheme="minorHAnsi" w:hAnsiTheme="minorHAnsi" w:cstheme="minorHAnsi"/>
          <w:b/>
          <w:sz w:val="20"/>
          <w:szCs w:val="20"/>
        </w:rPr>
        <w:t>składa każdy z wykonawców</w:t>
      </w:r>
      <w:r w:rsidRPr="00207069">
        <w:rPr>
          <w:rFonts w:asciiTheme="minorHAnsi" w:hAnsiTheme="minorHAnsi" w:cstheme="minorHAnsi"/>
          <w:sz w:val="20"/>
          <w:szCs w:val="20"/>
        </w:rPr>
        <w:t xml:space="preserve">. Oświadczenia te potwierdzają wówczas brak podstaw wykluczenia oraz spełnianie warunków </w:t>
      </w:r>
      <w:r w:rsidRPr="00207069">
        <w:rPr>
          <w:rFonts w:asciiTheme="minorHAnsi" w:hAnsiTheme="minorHAnsi" w:cstheme="minorHAnsi"/>
          <w:sz w:val="20"/>
          <w:szCs w:val="20"/>
        </w:rPr>
        <w:lastRenderedPageBreak/>
        <w:t xml:space="preserve">udziału w postępowaniu w zakresie, w jakim każdy z wykonawców wykazuje spełnianie warunków udziału w postępowaniu. </w:t>
      </w:r>
    </w:p>
    <w:p w14:paraId="656F8966" w14:textId="77777777" w:rsidR="004E72AB" w:rsidRPr="00207069" w:rsidRDefault="004E72AB" w:rsidP="004E72AB">
      <w:pPr>
        <w:pStyle w:val="Default"/>
        <w:jc w:val="both"/>
        <w:rPr>
          <w:rFonts w:asciiTheme="minorHAnsi" w:hAnsiTheme="minorHAnsi" w:cstheme="minorHAnsi"/>
          <w:sz w:val="20"/>
          <w:szCs w:val="20"/>
        </w:rPr>
      </w:pPr>
    </w:p>
    <w:p w14:paraId="02F6EB7F" w14:textId="77777777" w:rsidR="004E72AB" w:rsidRPr="00207069" w:rsidRDefault="004E72AB" w:rsidP="004E72AB">
      <w:pPr>
        <w:pStyle w:val="Default"/>
        <w:jc w:val="both"/>
        <w:rPr>
          <w:rFonts w:asciiTheme="minorHAnsi" w:hAnsiTheme="minorHAnsi" w:cstheme="minorHAnsi"/>
          <w:sz w:val="20"/>
          <w:szCs w:val="20"/>
        </w:rPr>
      </w:pPr>
      <w:r w:rsidRPr="00207069">
        <w:rPr>
          <w:rFonts w:asciiTheme="minorHAnsi" w:hAnsiTheme="minorHAnsi" w:cstheme="minorHAnsi"/>
          <w:sz w:val="20"/>
          <w:szCs w:val="20"/>
        </w:rPr>
        <w:t xml:space="preserve">Wykonawca, </w:t>
      </w:r>
      <w:r w:rsidRPr="00207069">
        <w:rPr>
          <w:rFonts w:asciiTheme="minorHAnsi" w:hAnsiTheme="minorHAnsi" w:cstheme="minorHAnsi"/>
          <w:b/>
          <w:sz w:val="20"/>
          <w:szCs w:val="20"/>
        </w:rPr>
        <w:t>w przypadku polegania na zdolnościach lub sytuacji podmiotów udostępniających zasoby</w:t>
      </w:r>
      <w:r w:rsidRPr="00207069">
        <w:rPr>
          <w:rFonts w:asciiTheme="minorHAnsi" w:hAnsiTheme="minorHAnsi" w:cstheme="minorHAnsi"/>
          <w:sz w:val="20"/>
          <w:szCs w:val="20"/>
        </w:rPr>
        <w:t xml:space="preserve">, </w:t>
      </w:r>
      <w:r w:rsidRPr="00207069">
        <w:rPr>
          <w:rFonts w:asciiTheme="minorHAnsi" w:hAnsiTheme="minorHAnsi" w:cstheme="minorHAnsi"/>
          <w:bCs/>
          <w:sz w:val="20"/>
          <w:szCs w:val="20"/>
        </w:rPr>
        <w:t>przedstawia także JEDZ/ESPD podmiotu udostępniającego zasoby, potwierdzający brak podstaw wykluczenia tego podmiotu oraz odpowiednio spełnianie warunków udziału w postępowaniu, w zakresie, w jakim wykonawca powołuje się na jego zasoby</w:t>
      </w:r>
      <w:r w:rsidRPr="00207069">
        <w:rPr>
          <w:rFonts w:asciiTheme="minorHAnsi" w:hAnsiTheme="minorHAnsi" w:cstheme="minorHAnsi"/>
          <w:sz w:val="20"/>
          <w:szCs w:val="20"/>
        </w:rPr>
        <w:t xml:space="preserve">. </w:t>
      </w:r>
    </w:p>
    <w:p w14:paraId="55B507A8" w14:textId="77777777" w:rsidR="004E72AB" w:rsidRPr="00207069" w:rsidRDefault="004E72AB" w:rsidP="004E72AB">
      <w:pPr>
        <w:pStyle w:val="Default"/>
        <w:jc w:val="both"/>
        <w:rPr>
          <w:rFonts w:asciiTheme="minorHAnsi" w:hAnsiTheme="minorHAnsi" w:cstheme="minorHAnsi"/>
          <w:b/>
          <w:bCs/>
          <w:sz w:val="20"/>
          <w:szCs w:val="20"/>
        </w:rPr>
      </w:pPr>
    </w:p>
    <w:p w14:paraId="1CF38B6E" w14:textId="77777777" w:rsidR="004E72AB" w:rsidRPr="00207069" w:rsidRDefault="004E72AB" w:rsidP="004E72AB">
      <w:pPr>
        <w:pStyle w:val="Default"/>
        <w:jc w:val="both"/>
        <w:rPr>
          <w:rFonts w:asciiTheme="minorHAnsi" w:hAnsiTheme="minorHAnsi" w:cstheme="minorHAnsi"/>
          <w:sz w:val="20"/>
          <w:szCs w:val="20"/>
        </w:rPr>
      </w:pPr>
      <w:r w:rsidRPr="00207069">
        <w:rPr>
          <w:rFonts w:asciiTheme="minorHAnsi" w:hAnsiTheme="minorHAnsi" w:cstheme="minorHAnsi"/>
          <w:sz w:val="20"/>
          <w:szCs w:val="20"/>
        </w:rPr>
        <w:t xml:space="preserve">Wykonawca może wykorzystać jednolity dokument złożony w odrębnym postępowaniu o udzielenie zamówienia, jeżeli potwierdzi, że informacje w nim zawarte pozostają prawidłowe. </w:t>
      </w:r>
    </w:p>
    <w:p w14:paraId="4638CBCF" w14:textId="77777777" w:rsidR="004E72AB" w:rsidRPr="00784FE8" w:rsidRDefault="004E72AB" w:rsidP="004E72AB">
      <w:pPr>
        <w:pStyle w:val="Default"/>
        <w:jc w:val="both"/>
        <w:rPr>
          <w:rFonts w:asciiTheme="minorHAnsi" w:hAnsiTheme="minorHAnsi" w:cstheme="minorHAnsi"/>
          <w:b/>
          <w:color w:val="auto"/>
          <w:sz w:val="20"/>
          <w:szCs w:val="20"/>
          <w:u w:val="single"/>
        </w:rPr>
      </w:pPr>
    </w:p>
    <w:p w14:paraId="0BEF9DAB" w14:textId="77777777" w:rsidR="004E72AB" w:rsidRPr="00784FE8" w:rsidRDefault="004E72AB" w:rsidP="004E72AB">
      <w:pPr>
        <w:pStyle w:val="Default"/>
        <w:jc w:val="both"/>
        <w:rPr>
          <w:rFonts w:asciiTheme="minorHAnsi" w:hAnsiTheme="minorHAnsi" w:cstheme="minorHAnsi"/>
          <w:b/>
          <w:color w:val="auto"/>
          <w:sz w:val="20"/>
          <w:szCs w:val="20"/>
        </w:rPr>
      </w:pPr>
      <w:r w:rsidRPr="00784FE8">
        <w:rPr>
          <w:rFonts w:asciiTheme="minorHAnsi" w:hAnsiTheme="minorHAnsi" w:cstheme="minorHAnsi"/>
          <w:b/>
          <w:color w:val="auto"/>
          <w:sz w:val="20"/>
          <w:szCs w:val="20"/>
        </w:rPr>
        <w:t xml:space="preserve">Uwaga:  JEDZ/ESPD sporządza się, pod rygorem nieważności, w postaci elektronicznej, opatrzonej kwalifikowanym podpisem elektronicznym. </w:t>
      </w:r>
    </w:p>
    <w:bookmarkEnd w:id="9"/>
    <w:p w14:paraId="028057F5" w14:textId="77777777" w:rsidR="004E72AB" w:rsidRPr="00784FE8" w:rsidRDefault="004E72AB" w:rsidP="004E72AB">
      <w:pPr>
        <w:pStyle w:val="Default"/>
        <w:jc w:val="both"/>
        <w:rPr>
          <w:rFonts w:asciiTheme="minorHAnsi" w:hAnsiTheme="minorHAnsi" w:cstheme="minorHAnsi"/>
          <w:b/>
          <w:color w:val="auto"/>
          <w:sz w:val="20"/>
          <w:szCs w:val="20"/>
        </w:rPr>
      </w:pPr>
    </w:p>
    <w:p w14:paraId="10BAF346" w14:textId="713FC342" w:rsidR="004E72AB" w:rsidRPr="00784FE8" w:rsidRDefault="004E72AB" w:rsidP="004E72AB">
      <w:pPr>
        <w:pStyle w:val="pkt"/>
        <w:spacing w:before="0" w:after="0"/>
        <w:ind w:left="0" w:firstLine="0"/>
        <w:rPr>
          <w:rFonts w:asciiTheme="minorHAnsi" w:hAnsiTheme="minorHAnsi" w:cstheme="minorHAnsi"/>
          <w:bCs/>
          <w:sz w:val="20"/>
        </w:rPr>
      </w:pPr>
      <w:r w:rsidRPr="00B4474D">
        <w:rPr>
          <w:rFonts w:asciiTheme="minorHAnsi" w:hAnsiTheme="minorHAnsi" w:cstheme="minorHAnsi"/>
          <w:b/>
          <w:sz w:val="20"/>
        </w:rPr>
        <w:t>2.</w:t>
      </w:r>
      <w:r w:rsidRPr="00784FE8">
        <w:rPr>
          <w:rFonts w:asciiTheme="minorHAnsi" w:hAnsiTheme="minorHAnsi" w:cstheme="minorHAnsi"/>
          <w:bCs/>
          <w:sz w:val="20"/>
        </w:rPr>
        <w:t xml:space="preserve"> </w:t>
      </w:r>
      <w:r w:rsidR="00B4474D">
        <w:rPr>
          <w:rFonts w:asciiTheme="minorHAnsi" w:hAnsiTheme="minorHAnsi" w:cstheme="minorHAnsi"/>
          <w:bCs/>
          <w:sz w:val="20"/>
        </w:rPr>
        <w:t xml:space="preserve"> </w:t>
      </w:r>
      <w:r w:rsidRPr="00784FE8">
        <w:rPr>
          <w:rFonts w:asciiTheme="minorHAnsi" w:hAnsiTheme="minorHAnsi" w:cstheme="minorHAnsi"/>
          <w:bCs/>
          <w:sz w:val="20"/>
        </w:rPr>
        <w:t xml:space="preserve">Z uwagi na fakt, że standardowy formularz JEDZ nie obejmuje swoim zakresem podstaw wykluczenia, o których mowa w art. 5k rozporządzenia 833/2014  Wykonawca, którego oferta została najwyżej oceniona zobowiązany jest do złożenia na </w:t>
      </w:r>
      <w:r w:rsidRPr="00784FE8">
        <w:rPr>
          <w:rFonts w:asciiTheme="minorHAnsi" w:hAnsiTheme="minorHAnsi" w:cstheme="minorHAnsi"/>
          <w:bCs/>
          <w:sz w:val="20"/>
          <w:u w:val="single"/>
        </w:rPr>
        <w:t xml:space="preserve">wezwanie </w:t>
      </w:r>
      <w:r w:rsidRPr="00784FE8">
        <w:rPr>
          <w:rFonts w:asciiTheme="minorHAnsi" w:hAnsiTheme="minorHAnsi" w:cstheme="minorHAnsi"/>
          <w:bCs/>
          <w:sz w:val="20"/>
        </w:rPr>
        <w:t xml:space="preserve">Zamawiającego  </w:t>
      </w:r>
      <w:bookmarkStart w:id="10" w:name="_Hlk107382751"/>
      <w:r w:rsidRPr="00784FE8">
        <w:rPr>
          <w:rFonts w:asciiTheme="minorHAnsi" w:hAnsiTheme="minorHAnsi" w:cstheme="minorHAnsi"/>
          <w:bCs/>
          <w:sz w:val="20"/>
        </w:rPr>
        <w:t>oświadczenia dotyczącego przesłanek wykluczenia z art.</w:t>
      </w:r>
      <w:r w:rsidRPr="00784FE8">
        <w:rPr>
          <w:rFonts w:asciiTheme="minorHAnsi" w:hAnsiTheme="minorHAnsi" w:cstheme="minorHAnsi"/>
        </w:rPr>
        <w:t xml:space="preserve"> </w:t>
      </w:r>
      <w:r w:rsidRPr="00784FE8">
        <w:rPr>
          <w:rFonts w:asciiTheme="minorHAnsi" w:hAnsiTheme="minorHAnsi" w:cstheme="minorHAnsi"/>
          <w:bCs/>
          <w:sz w:val="20"/>
        </w:rPr>
        <w:t>5k rozporządzenia 833/2014</w:t>
      </w:r>
      <w:bookmarkEnd w:id="10"/>
      <w:r w:rsidRPr="00784FE8">
        <w:rPr>
          <w:rFonts w:asciiTheme="minorHAnsi" w:hAnsiTheme="minorHAnsi" w:cstheme="minorHAnsi"/>
          <w:bCs/>
          <w:sz w:val="20"/>
        </w:rPr>
        <w:t xml:space="preserve"> </w:t>
      </w:r>
      <w:bookmarkStart w:id="11" w:name="_Hlk107378691"/>
      <w:r w:rsidRPr="00784FE8">
        <w:rPr>
          <w:rFonts w:asciiTheme="minorHAnsi" w:hAnsiTheme="minorHAnsi" w:cstheme="minorHAnsi"/>
          <w:bCs/>
          <w:sz w:val="20"/>
        </w:rPr>
        <w:t>(zał. 2c do SWZ)</w:t>
      </w:r>
      <w:bookmarkEnd w:id="11"/>
      <w:r w:rsidRPr="00784FE8">
        <w:rPr>
          <w:rFonts w:asciiTheme="minorHAnsi" w:hAnsiTheme="minorHAnsi" w:cstheme="minorHAnsi"/>
          <w:bCs/>
          <w:sz w:val="20"/>
        </w:rPr>
        <w:t>.</w:t>
      </w:r>
    </w:p>
    <w:p w14:paraId="6F1390C8" w14:textId="77777777" w:rsidR="004E72AB" w:rsidRPr="00784FE8" w:rsidRDefault="004E72AB" w:rsidP="004E72AB">
      <w:pPr>
        <w:pStyle w:val="pkt"/>
        <w:spacing w:before="0" w:after="0"/>
        <w:ind w:left="0" w:firstLine="0"/>
        <w:rPr>
          <w:rFonts w:asciiTheme="minorHAnsi" w:hAnsiTheme="minorHAnsi" w:cstheme="minorHAnsi"/>
          <w:bCs/>
          <w:sz w:val="20"/>
        </w:rPr>
      </w:pPr>
    </w:p>
    <w:p w14:paraId="5CA63D05" w14:textId="77777777" w:rsidR="004E72AB" w:rsidRPr="00784FE8" w:rsidRDefault="004E72AB" w:rsidP="004E72AB">
      <w:pPr>
        <w:pStyle w:val="Default"/>
        <w:jc w:val="both"/>
        <w:rPr>
          <w:rFonts w:asciiTheme="minorHAnsi" w:hAnsiTheme="minorHAnsi" w:cstheme="minorHAnsi"/>
          <w:sz w:val="20"/>
          <w:szCs w:val="20"/>
        </w:rPr>
      </w:pPr>
      <w:r w:rsidRPr="00784FE8">
        <w:rPr>
          <w:rFonts w:asciiTheme="minorHAnsi" w:hAnsiTheme="minorHAnsi" w:cstheme="minorHAnsi"/>
          <w:sz w:val="20"/>
          <w:szCs w:val="20"/>
        </w:rPr>
        <w:t xml:space="preserve">W przypadku </w:t>
      </w:r>
      <w:r w:rsidRPr="00784FE8">
        <w:rPr>
          <w:rFonts w:asciiTheme="minorHAnsi" w:hAnsiTheme="minorHAnsi" w:cstheme="minorHAnsi"/>
          <w:b/>
          <w:sz w:val="20"/>
          <w:szCs w:val="20"/>
        </w:rPr>
        <w:t>wspólnego ubiegania się o zamówienie</w:t>
      </w:r>
      <w:r w:rsidRPr="00784FE8">
        <w:rPr>
          <w:rFonts w:asciiTheme="minorHAnsi" w:hAnsiTheme="minorHAnsi" w:cstheme="minorHAnsi"/>
          <w:sz w:val="20"/>
          <w:szCs w:val="20"/>
        </w:rPr>
        <w:t xml:space="preserve"> przez wykonawców </w:t>
      </w:r>
      <w:bookmarkStart w:id="12" w:name="_Hlk107378629"/>
      <w:r w:rsidRPr="00784FE8">
        <w:rPr>
          <w:rFonts w:asciiTheme="minorHAnsi" w:hAnsiTheme="minorHAnsi" w:cstheme="minorHAnsi"/>
          <w:sz w:val="20"/>
          <w:szCs w:val="20"/>
        </w:rPr>
        <w:t>oświadczenie dotyczące przesłanek wykluczenia z art. 5k rozporządzenia 833/2014</w:t>
      </w:r>
      <w:bookmarkEnd w:id="12"/>
      <w:r w:rsidRPr="00784FE8">
        <w:rPr>
          <w:rFonts w:asciiTheme="minorHAnsi" w:hAnsiTheme="minorHAnsi" w:cstheme="minorHAnsi"/>
          <w:sz w:val="20"/>
          <w:szCs w:val="20"/>
        </w:rPr>
        <w:t xml:space="preserve">, </w:t>
      </w:r>
      <w:r w:rsidRPr="00784FE8">
        <w:rPr>
          <w:rFonts w:asciiTheme="minorHAnsi" w:hAnsiTheme="minorHAnsi" w:cstheme="minorHAnsi"/>
          <w:b/>
          <w:sz w:val="20"/>
          <w:szCs w:val="20"/>
        </w:rPr>
        <w:t xml:space="preserve">składa każdy z wykonawców </w:t>
      </w:r>
      <w:r w:rsidRPr="00784FE8">
        <w:rPr>
          <w:rFonts w:asciiTheme="minorHAnsi" w:hAnsiTheme="minorHAnsi" w:cstheme="minorHAnsi"/>
          <w:bCs/>
          <w:sz w:val="20"/>
        </w:rPr>
        <w:t>(zał. 2c do SWZ)</w:t>
      </w:r>
      <w:r w:rsidRPr="00784FE8">
        <w:rPr>
          <w:rFonts w:asciiTheme="minorHAnsi" w:hAnsiTheme="minorHAnsi" w:cstheme="minorHAnsi"/>
          <w:sz w:val="20"/>
          <w:szCs w:val="20"/>
        </w:rPr>
        <w:t xml:space="preserve">. </w:t>
      </w:r>
    </w:p>
    <w:p w14:paraId="707FC619" w14:textId="77777777" w:rsidR="004E72AB" w:rsidRPr="00784FE8" w:rsidRDefault="004E72AB" w:rsidP="004E72AB">
      <w:pPr>
        <w:pStyle w:val="Default"/>
        <w:jc w:val="both"/>
        <w:rPr>
          <w:rFonts w:asciiTheme="minorHAnsi" w:hAnsiTheme="minorHAnsi" w:cstheme="minorHAnsi"/>
          <w:sz w:val="20"/>
          <w:szCs w:val="20"/>
        </w:rPr>
      </w:pPr>
    </w:p>
    <w:p w14:paraId="70DFB2C0" w14:textId="77777777" w:rsidR="004E72AB" w:rsidRPr="00784FE8" w:rsidRDefault="004E72AB" w:rsidP="004E72AB">
      <w:pPr>
        <w:pStyle w:val="Default"/>
        <w:jc w:val="both"/>
        <w:rPr>
          <w:rFonts w:asciiTheme="minorHAnsi" w:hAnsiTheme="minorHAnsi" w:cstheme="minorHAnsi"/>
          <w:sz w:val="20"/>
          <w:szCs w:val="20"/>
        </w:rPr>
      </w:pPr>
      <w:r w:rsidRPr="00784FE8">
        <w:rPr>
          <w:rFonts w:asciiTheme="minorHAnsi" w:hAnsiTheme="minorHAnsi" w:cstheme="minorHAnsi"/>
          <w:sz w:val="20"/>
          <w:szCs w:val="20"/>
        </w:rPr>
        <w:t xml:space="preserve">Wykonawca, </w:t>
      </w:r>
      <w:r w:rsidRPr="00784FE8">
        <w:rPr>
          <w:rFonts w:asciiTheme="minorHAnsi" w:hAnsiTheme="minorHAnsi" w:cstheme="minorHAnsi"/>
          <w:b/>
          <w:sz w:val="20"/>
          <w:szCs w:val="20"/>
        </w:rPr>
        <w:t>w przypadku polegania na zdolnościach lub sytuacji podmiotów udostępniających zasoby</w:t>
      </w:r>
      <w:r w:rsidRPr="00784FE8">
        <w:rPr>
          <w:rFonts w:asciiTheme="minorHAnsi" w:hAnsiTheme="minorHAnsi" w:cstheme="minorHAnsi"/>
          <w:sz w:val="20"/>
          <w:szCs w:val="20"/>
        </w:rPr>
        <w:t xml:space="preserve">, </w:t>
      </w:r>
      <w:r w:rsidRPr="00784FE8">
        <w:rPr>
          <w:rFonts w:asciiTheme="minorHAnsi" w:hAnsiTheme="minorHAnsi" w:cstheme="minorHAnsi"/>
          <w:bCs/>
          <w:sz w:val="20"/>
          <w:szCs w:val="20"/>
        </w:rPr>
        <w:t>przedstawia także oświadczenie dotyczące przesłanek wykluczenia z art. 5k rozporządzenia 833/2014 podmiotu udostępniającego zasoby (zał. 2d do SWZ).</w:t>
      </w:r>
      <w:r w:rsidRPr="00784FE8">
        <w:rPr>
          <w:rFonts w:asciiTheme="minorHAnsi" w:hAnsiTheme="minorHAnsi" w:cstheme="minorHAnsi"/>
          <w:sz w:val="20"/>
          <w:szCs w:val="20"/>
        </w:rPr>
        <w:t xml:space="preserve"> </w:t>
      </w:r>
    </w:p>
    <w:p w14:paraId="50D971C0" w14:textId="77777777" w:rsidR="004E72AB" w:rsidRPr="00784FE8" w:rsidRDefault="004E72AB" w:rsidP="004E72AB">
      <w:pPr>
        <w:pStyle w:val="Default"/>
        <w:jc w:val="both"/>
        <w:rPr>
          <w:rFonts w:asciiTheme="minorHAnsi" w:hAnsiTheme="minorHAnsi" w:cstheme="minorHAnsi"/>
          <w:b/>
          <w:color w:val="auto"/>
          <w:sz w:val="20"/>
          <w:szCs w:val="20"/>
          <w:u w:val="single"/>
        </w:rPr>
      </w:pPr>
    </w:p>
    <w:p w14:paraId="40EDB249" w14:textId="77777777" w:rsidR="004E72AB" w:rsidRPr="00784FE8" w:rsidRDefault="004E72AB" w:rsidP="004E72AB">
      <w:pPr>
        <w:pStyle w:val="Default"/>
        <w:jc w:val="both"/>
        <w:rPr>
          <w:rFonts w:asciiTheme="minorHAnsi" w:hAnsiTheme="minorHAnsi" w:cstheme="minorHAnsi"/>
          <w:b/>
          <w:color w:val="auto"/>
          <w:sz w:val="20"/>
          <w:szCs w:val="20"/>
        </w:rPr>
      </w:pPr>
      <w:r w:rsidRPr="00784FE8">
        <w:rPr>
          <w:rFonts w:asciiTheme="minorHAnsi" w:hAnsiTheme="minorHAnsi" w:cstheme="minorHAnsi"/>
          <w:b/>
          <w:color w:val="auto"/>
          <w:sz w:val="20"/>
          <w:szCs w:val="20"/>
        </w:rPr>
        <w:t xml:space="preserve">Uwaga:  oświadczenie dotyczące przesłanek wykluczenia z art. 5k rozporządzenia 833/2014 sporządza się, pod rygorem nieważności, w postaci elektronicznej, opatrzonej kwalifikowanym podpisem elektronicznym. </w:t>
      </w:r>
    </w:p>
    <w:p w14:paraId="79DD64B2" w14:textId="77777777" w:rsidR="004E72AB" w:rsidRPr="00784FE8" w:rsidRDefault="004E72AB" w:rsidP="004E72AB">
      <w:pPr>
        <w:pStyle w:val="pkt"/>
        <w:spacing w:before="0" w:after="0"/>
        <w:ind w:left="0" w:firstLine="0"/>
        <w:rPr>
          <w:rFonts w:asciiTheme="minorHAnsi" w:hAnsiTheme="minorHAnsi" w:cstheme="minorHAnsi"/>
          <w:bCs/>
          <w:sz w:val="20"/>
        </w:rPr>
      </w:pPr>
    </w:p>
    <w:p w14:paraId="3D6CFA20" w14:textId="77777777" w:rsidR="004E72AB" w:rsidRPr="00784FE8" w:rsidRDefault="004E72AB" w:rsidP="004E72AB">
      <w:pPr>
        <w:pStyle w:val="pkt"/>
        <w:spacing w:before="0" w:after="0"/>
        <w:ind w:left="0" w:firstLine="0"/>
        <w:rPr>
          <w:rFonts w:asciiTheme="minorHAnsi" w:hAnsiTheme="minorHAnsi" w:cstheme="minorHAnsi"/>
          <w:bCs/>
          <w:sz w:val="20"/>
        </w:rPr>
      </w:pPr>
    </w:p>
    <w:p w14:paraId="18C4620A" w14:textId="77777777" w:rsidR="004E72AB" w:rsidRPr="00784FE8" w:rsidRDefault="004E72AB" w:rsidP="004E72AB">
      <w:pPr>
        <w:pStyle w:val="pkt"/>
        <w:spacing w:before="0" w:after="0"/>
        <w:ind w:left="0" w:firstLine="0"/>
        <w:rPr>
          <w:rFonts w:asciiTheme="minorHAnsi" w:hAnsiTheme="minorHAnsi" w:cstheme="minorHAnsi"/>
          <w:sz w:val="20"/>
        </w:rPr>
      </w:pPr>
      <w:r w:rsidRPr="00784FE8">
        <w:rPr>
          <w:rFonts w:asciiTheme="minorHAnsi" w:hAnsiTheme="minorHAnsi" w:cstheme="minorHAnsi"/>
          <w:b/>
          <w:sz w:val="20"/>
        </w:rPr>
        <w:t xml:space="preserve">3.  </w:t>
      </w:r>
      <w:r w:rsidRPr="00784FE8">
        <w:rPr>
          <w:rFonts w:asciiTheme="minorHAnsi" w:hAnsiTheme="minorHAnsi" w:cstheme="minorHAnsi"/>
          <w:sz w:val="20"/>
          <w:shd w:val="clear" w:color="auto" w:fill="FFFFFF"/>
        </w:rPr>
        <w:t xml:space="preserve">Zamawiający przed wyborem najkorzystniejszej oferty </w:t>
      </w:r>
      <w:r w:rsidRPr="007B5290">
        <w:rPr>
          <w:rFonts w:asciiTheme="minorHAnsi" w:hAnsiTheme="minorHAnsi" w:cstheme="minorHAnsi"/>
          <w:sz w:val="20"/>
          <w:u w:val="single"/>
          <w:shd w:val="clear" w:color="auto" w:fill="FFFFFF"/>
        </w:rPr>
        <w:t xml:space="preserve">wzywa </w:t>
      </w:r>
      <w:r w:rsidRPr="00784FE8">
        <w:rPr>
          <w:rFonts w:asciiTheme="minorHAnsi" w:hAnsiTheme="minorHAnsi" w:cstheme="minorHAnsi"/>
          <w:sz w:val="20"/>
          <w:shd w:val="clear" w:color="auto" w:fill="FFFFFF"/>
        </w:rPr>
        <w:t xml:space="preserve">wykonawcę, którego oferta została najwyżej oceniona, </w:t>
      </w:r>
      <w:r w:rsidRPr="00784FE8">
        <w:rPr>
          <w:rFonts w:asciiTheme="minorHAnsi" w:hAnsiTheme="minorHAnsi" w:cstheme="minorHAnsi"/>
          <w:sz w:val="20"/>
        </w:rPr>
        <w:t>do</w:t>
      </w:r>
      <w:r w:rsidRPr="00784FE8">
        <w:rPr>
          <w:rFonts w:asciiTheme="minorHAnsi" w:hAnsiTheme="minorHAnsi" w:cstheme="minorHAnsi"/>
          <w:sz w:val="20"/>
          <w:shd w:val="clear" w:color="auto" w:fill="FFFFFF"/>
        </w:rPr>
        <w:t xml:space="preserve"> złożenia w wyznaczonym terminie, nie krótszym niż 10 dni, aktualnych na dzień złożenia podmiotowych środków dowodowych:</w:t>
      </w:r>
    </w:p>
    <w:p w14:paraId="40F1C6E4" w14:textId="77777777" w:rsidR="004E72AB" w:rsidRPr="00784FE8" w:rsidRDefault="004E72AB" w:rsidP="004E72AB">
      <w:pPr>
        <w:ind w:left="852" w:hanging="425"/>
        <w:contextualSpacing/>
        <w:jc w:val="both"/>
        <w:rPr>
          <w:rFonts w:asciiTheme="minorHAnsi" w:hAnsiTheme="minorHAnsi" w:cstheme="minorHAnsi"/>
          <w:b/>
          <w:sz w:val="20"/>
          <w:szCs w:val="20"/>
          <w:u w:val="single"/>
        </w:rPr>
      </w:pPr>
      <w:r w:rsidRPr="00784FE8">
        <w:rPr>
          <w:rFonts w:asciiTheme="minorHAnsi" w:hAnsiTheme="minorHAnsi" w:cstheme="minorHAnsi"/>
          <w:b/>
          <w:sz w:val="20"/>
          <w:szCs w:val="20"/>
          <w:u w:val="single"/>
        </w:rPr>
        <w:t>3.1</w:t>
      </w:r>
      <w:r w:rsidRPr="00784FE8">
        <w:rPr>
          <w:rFonts w:asciiTheme="minorHAnsi" w:hAnsiTheme="minorHAnsi" w:cstheme="minorHAnsi"/>
          <w:b/>
          <w:sz w:val="20"/>
          <w:szCs w:val="20"/>
          <w:u w:val="single"/>
        </w:rPr>
        <w:tab/>
        <w:t xml:space="preserve">W celu potwierdzenia spełnienia warunków udziału w postępowaniu </w:t>
      </w:r>
      <w:r w:rsidRPr="00784FE8">
        <w:rPr>
          <w:rFonts w:asciiTheme="minorHAnsi" w:hAnsiTheme="minorHAnsi" w:cstheme="minorHAnsi"/>
          <w:sz w:val="20"/>
          <w:szCs w:val="20"/>
        </w:rPr>
        <w:t>Wykonawca na wezwanie Zamawiającego zobowiązany będzie złożyć następujące dokumenty i oświadczenia:</w:t>
      </w:r>
    </w:p>
    <w:p w14:paraId="1667E795" w14:textId="77777777" w:rsidR="004E72AB" w:rsidRPr="00784FE8" w:rsidRDefault="004E72AB">
      <w:pPr>
        <w:pStyle w:val="Akapitzlist"/>
        <w:numPr>
          <w:ilvl w:val="0"/>
          <w:numId w:val="23"/>
        </w:numPr>
        <w:contextualSpacing/>
        <w:jc w:val="both"/>
        <w:rPr>
          <w:rFonts w:asciiTheme="minorHAnsi" w:hAnsiTheme="minorHAnsi" w:cstheme="minorHAnsi"/>
          <w:b/>
          <w:sz w:val="20"/>
          <w:szCs w:val="20"/>
        </w:rPr>
      </w:pPr>
      <w:r w:rsidRPr="00784FE8">
        <w:rPr>
          <w:rFonts w:asciiTheme="minorHAnsi" w:hAnsiTheme="minorHAnsi" w:cstheme="minorHAnsi"/>
          <w:sz w:val="20"/>
          <w:szCs w:val="20"/>
        </w:rPr>
        <w:t>Zaświadczenie o wpisie do rejestru działalności regulowanej  w zakresie objętym przedmiotem zamówienia,</w:t>
      </w:r>
    </w:p>
    <w:p w14:paraId="2B2BEEEF" w14:textId="77777777" w:rsidR="004E72AB" w:rsidRPr="00784FE8" w:rsidRDefault="004E72AB">
      <w:pPr>
        <w:pStyle w:val="Akapitzlist"/>
        <w:numPr>
          <w:ilvl w:val="0"/>
          <w:numId w:val="23"/>
        </w:numPr>
        <w:contextualSpacing/>
        <w:jc w:val="both"/>
        <w:rPr>
          <w:rFonts w:asciiTheme="minorHAnsi" w:hAnsiTheme="minorHAnsi" w:cstheme="minorHAnsi"/>
          <w:b/>
          <w:sz w:val="20"/>
          <w:szCs w:val="20"/>
        </w:rPr>
      </w:pPr>
      <w:r w:rsidRPr="00784FE8">
        <w:rPr>
          <w:rFonts w:asciiTheme="minorHAnsi" w:hAnsiTheme="minorHAnsi" w:cstheme="minorHAnsi"/>
          <w:sz w:val="20"/>
          <w:szCs w:val="20"/>
        </w:rPr>
        <w:t>Informację o wpisie do rejestru BDO (podmioty wprowadzające produkty, produkty w opakowaniach i gospodarujące odpadami)</w:t>
      </w:r>
    </w:p>
    <w:p w14:paraId="4F7A1C51" w14:textId="77777777" w:rsidR="004E72AB" w:rsidRPr="00784FE8" w:rsidRDefault="004E72AB">
      <w:pPr>
        <w:pStyle w:val="Akapitzlist"/>
        <w:numPr>
          <w:ilvl w:val="0"/>
          <w:numId w:val="23"/>
        </w:numPr>
        <w:contextualSpacing/>
        <w:jc w:val="both"/>
        <w:rPr>
          <w:rFonts w:asciiTheme="minorHAnsi" w:hAnsiTheme="minorHAnsi" w:cstheme="minorHAnsi"/>
          <w:b/>
          <w:sz w:val="20"/>
          <w:szCs w:val="20"/>
        </w:rPr>
      </w:pPr>
      <w:bookmarkStart w:id="13" w:name="_Hlk86229172"/>
      <w:r w:rsidRPr="00784FE8">
        <w:rPr>
          <w:rFonts w:asciiTheme="minorHAnsi" w:hAnsiTheme="minorHAnsi" w:cstheme="minorHAnsi"/>
          <w:sz w:val="20"/>
          <w:szCs w:val="20"/>
        </w:rPr>
        <w:t xml:space="preserve">Dokument potwierdzający, że wykonawca jest ubezpieczony od odpowiedzialności cywilnej w zakresie prowadzonej działalności związanej z przedmiotem zamówienia ze wskazaniem sumy gwarancyjnej tego ubezpieczenia.  </w:t>
      </w:r>
    </w:p>
    <w:bookmarkEnd w:id="13"/>
    <w:p w14:paraId="1A9D32EF" w14:textId="77777777" w:rsidR="004E72AB" w:rsidRPr="00784FE8" w:rsidRDefault="004E72AB">
      <w:pPr>
        <w:pStyle w:val="Akapitzlist"/>
        <w:numPr>
          <w:ilvl w:val="0"/>
          <w:numId w:val="23"/>
        </w:numPr>
        <w:contextualSpacing/>
        <w:jc w:val="both"/>
        <w:rPr>
          <w:rFonts w:asciiTheme="minorHAnsi" w:hAnsiTheme="minorHAnsi" w:cstheme="minorHAnsi"/>
          <w:b/>
          <w:sz w:val="20"/>
          <w:szCs w:val="20"/>
          <w:u w:val="single"/>
        </w:rPr>
      </w:pPr>
      <w:r w:rsidRPr="00784FE8">
        <w:rPr>
          <w:rFonts w:asciiTheme="minorHAnsi" w:hAnsiTheme="minorHAnsi" w:cstheme="minorHAnsi"/>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171FC1">
        <w:rPr>
          <w:rFonts w:asciiTheme="minorHAnsi" w:hAnsiTheme="minorHAnsi" w:cstheme="minorHAnsi"/>
          <w:b/>
          <w:bCs/>
          <w:sz w:val="20"/>
          <w:szCs w:val="20"/>
        </w:rPr>
        <w:t>oraz załączeniem dowodów określających, czy te usługi zostały wykonane lub są wykonywane należycie</w:t>
      </w:r>
      <w:r w:rsidRPr="00784FE8">
        <w:rPr>
          <w:rFonts w:asciiTheme="minorHAnsi" w:hAnsiTheme="minorHAnsi" w:cstheme="minorHAnsi"/>
          <w:sz w:val="20"/>
          <w:szCs w:val="20"/>
        </w:rPr>
        <w:t>,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 5 do SWZ).</w:t>
      </w:r>
    </w:p>
    <w:p w14:paraId="1BB7B6B2" w14:textId="77777777" w:rsidR="004E72AB" w:rsidRPr="00784FE8" w:rsidRDefault="004E72AB">
      <w:pPr>
        <w:pStyle w:val="Akapitzlist"/>
        <w:numPr>
          <w:ilvl w:val="0"/>
          <w:numId w:val="23"/>
        </w:numPr>
        <w:contextualSpacing/>
        <w:jc w:val="both"/>
        <w:rPr>
          <w:rFonts w:asciiTheme="minorHAnsi" w:hAnsiTheme="minorHAnsi" w:cstheme="minorHAnsi"/>
          <w:b/>
          <w:sz w:val="20"/>
          <w:szCs w:val="20"/>
          <w:u w:val="single"/>
        </w:rPr>
      </w:pPr>
      <w:r w:rsidRPr="00784FE8">
        <w:rPr>
          <w:rFonts w:asciiTheme="minorHAnsi" w:hAnsiTheme="minorHAnsi" w:cstheme="minorHAnsi"/>
          <w:sz w:val="20"/>
          <w:szCs w:val="20"/>
        </w:rPr>
        <w:t>Wykaz narzędzi, wyposażenia zakładu lub urządzeń technicznych dostępnych wykonawcy w celu wykonania zamówienia publicznego wraz z informacją o podstawie do dysponowania tymi zasobami. Wykonawca w przedmiotowym wykazie wskaże:</w:t>
      </w:r>
    </w:p>
    <w:p w14:paraId="71E88328" w14:textId="77777777" w:rsidR="004E72AB" w:rsidRPr="00784FE8" w:rsidRDefault="004E72AB" w:rsidP="004E72AB">
      <w:pPr>
        <w:pStyle w:val="Akapitzlist"/>
        <w:ind w:left="1147"/>
        <w:contextualSpacing/>
        <w:jc w:val="both"/>
        <w:rPr>
          <w:rFonts w:asciiTheme="minorHAnsi" w:hAnsiTheme="minorHAnsi" w:cstheme="minorHAnsi"/>
          <w:sz w:val="20"/>
          <w:szCs w:val="20"/>
        </w:rPr>
      </w:pPr>
      <w:r w:rsidRPr="00784FE8">
        <w:rPr>
          <w:rFonts w:asciiTheme="minorHAnsi" w:hAnsiTheme="minorHAnsi" w:cstheme="minorHAnsi"/>
          <w:sz w:val="20"/>
          <w:szCs w:val="20"/>
        </w:rPr>
        <w:t xml:space="preserve"> • bazę </w:t>
      </w:r>
      <w:proofErr w:type="spellStart"/>
      <w:r w:rsidRPr="00784FE8">
        <w:rPr>
          <w:rFonts w:asciiTheme="minorHAnsi" w:hAnsiTheme="minorHAnsi" w:cstheme="minorHAnsi"/>
          <w:sz w:val="20"/>
          <w:szCs w:val="20"/>
        </w:rPr>
        <w:t>magazynowo-transportową</w:t>
      </w:r>
      <w:proofErr w:type="spellEnd"/>
      <w:r w:rsidRPr="00784FE8">
        <w:rPr>
          <w:rFonts w:asciiTheme="minorHAnsi" w:hAnsiTheme="minorHAnsi" w:cstheme="minorHAnsi"/>
          <w:sz w:val="20"/>
          <w:szCs w:val="20"/>
        </w:rPr>
        <w:t xml:space="preserve"> </w:t>
      </w:r>
    </w:p>
    <w:p w14:paraId="7FFC9415" w14:textId="77777777" w:rsidR="004E72AB" w:rsidRPr="00784FE8" w:rsidRDefault="004E72AB" w:rsidP="004E72AB">
      <w:pPr>
        <w:pStyle w:val="Akapitzlist"/>
        <w:ind w:left="1147"/>
        <w:contextualSpacing/>
        <w:jc w:val="both"/>
        <w:rPr>
          <w:rFonts w:asciiTheme="minorHAnsi" w:hAnsiTheme="minorHAnsi" w:cstheme="minorHAnsi"/>
          <w:sz w:val="20"/>
          <w:szCs w:val="20"/>
        </w:rPr>
      </w:pPr>
      <w:r w:rsidRPr="00784FE8">
        <w:rPr>
          <w:rFonts w:asciiTheme="minorHAnsi" w:hAnsiTheme="minorHAnsi" w:cstheme="minorHAnsi"/>
          <w:sz w:val="20"/>
          <w:szCs w:val="20"/>
        </w:rPr>
        <w:lastRenderedPageBreak/>
        <w:t>• pojazdy przystosowane do odbierania odpadów  (zał. 6 do SWZ).</w:t>
      </w:r>
    </w:p>
    <w:p w14:paraId="17C9E1E4" w14:textId="77777777" w:rsidR="004E72AB" w:rsidRPr="00784FE8" w:rsidRDefault="004E72AB" w:rsidP="004E72AB">
      <w:pPr>
        <w:pStyle w:val="Akapitzlist"/>
        <w:ind w:left="426"/>
        <w:contextualSpacing/>
        <w:jc w:val="both"/>
        <w:rPr>
          <w:rFonts w:asciiTheme="minorHAnsi" w:hAnsiTheme="minorHAnsi" w:cstheme="minorHAnsi"/>
          <w:sz w:val="20"/>
          <w:szCs w:val="20"/>
        </w:rPr>
      </w:pPr>
      <w:r w:rsidRPr="00784FE8">
        <w:rPr>
          <w:rFonts w:asciiTheme="minorHAnsi" w:hAnsiTheme="minorHAnsi" w:cstheme="minorHAnsi"/>
          <w:b/>
          <w:sz w:val="20"/>
          <w:szCs w:val="20"/>
          <w:u w:val="single"/>
        </w:rPr>
        <w:t>3.2.</w:t>
      </w:r>
      <w:r w:rsidRPr="00784FE8">
        <w:rPr>
          <w:rFonts w:asciiTheme="minorHAnsi" w:hAnsiTheme="minorHAnsi" w:cstheme="minorHAnsi"/>
          <w:sz w:val="20"/>
          <w:szCs w:val="20"/>
          <w:u w:val="single"/>
        </w:rPr>
        <w:t xml:space="preserve"> </w:t>
      </w:r>
      <w:r w:rsidRPr="00784FE8">
        <w:rPr>
          <w:rFonts w:asciiTheme="minorHAnsi" w:hAnsiTheme="minorHAnsi" w:cstheme="minorHAnsi"/>
          <w:b/>
          <w:sz w:val="20"/>
          <w:szCs w:val="20"/>
          <w:u w:val="single"/>
        </w:rPr>
        <w:t>W celu potwierdzenia braku podstaw do wykluczenia Wykonawcy z udziału w postępowaniu,</w:t>
      </w:r>
      <w:r w:rsidRPr="00784FE8">
        <w:rPr>
          <w:rFonts w:asciiTheme="minorHAnsi" w:hAnsiTheme="minorHAnsi" w:cstheme="minorHAnsi"/>
          <w:sz w:val="20"/>
          <w:szCs w:val="20"/>
        </w:rPr>
        <w:t xml:space="preserve"> Wykonawca </w:t>
      </w:r>
      <w:r w:rsidRPr="007B5290">
        <w:rPr>
          <w:rFonts w:asciiTheme="minorHAnsi" w:hAnsiTheme="minorHAnsi" w:cstheme="minorHAnsi"/>
          <w:sz w:val="20"/>
          <w:szCs w:val="20"/>
          <w:u w:val="single"/>
        </w:rPr>
        <w:t>na wezwanie</w:t>
      </w:r>
      <w:r w:rsidRPr="00784FE8">
        <w:rPr>
          <w:rFonts w:asciiTheme="minorHAnsi" w:hAnsiTheme="minorHAnsi" w:cstheme="minorHAnsi"/>
          <w:sz w:val="20"/>
          <w:szCs w:val="20"/>
        </w:rPr>
        <w:t xml:space="preserve"> zamawiającego zobowiązany będzie złożyć następujące podmiotowe środki dowodowe:</w:t>
      </w:r>
    </w:p>
    <w:p w14:paraId="36EBAFD6" w14:textId="77777777" w:rsidR="004E72AB" w:rsidRPr="00784FE8" w:rsidRDefault="004E72AB" w:rsidP="004E72AB">
      <w:pPr>
        <w:pStyle w:val="Akapitzlist"/>
        <w:ind w:left="1147"/>
        <w:contextualSpacing/>
        <w:jc w:val="both"/>
        <w:rPr>
          <w:rFonts w:asciiTheme="minorHAnsi" w:hAnsiTheme="minorHAnsi" w:cstheme="minorHAnsi"/>
          <w:sz w:val="20"/>
          <w:szCs w:val="20"/>
        </w:rPr>
      </w:pPr>
      <w:r w:rsidRPr="00784FE8">
        <w:rPr>
          <w:rFonts w:asciiTheme="minorHAnsi" w:hAnsiTheme="minorHAnsi" w:cstheme="minorHAnsi"/>
          <w:b/>
          <w:sz w:val="20"/>
          <w:szCs w:val="20"/>
        </w:rPr>
        <w:t xml:space="preserve"> 3.2.</w:t>
      </w:r>
      <w:bookmarkStart w:id="14" w:name="_Hlk86226546"/>
      <w:r w:rsidRPr="00784FE8">
        <w:rPr>
          <w:rFonts w:asciiTheme="minorHAnsi" w:hAnsiTheme="minorHAnsi" w:cstheme="minorHAnsi"/>
          <w:b/>
          <w:sz w:val="20"/>
          <w:szCs w:val="20"/>
        </w:rPr>
        <w:t xml:space="preserve">1   </w:t>
      </w:r>
      <w:r w:rsidRPr="00784FE8">
        <w:rPr>
          <w:rFonts w:asciiTheme="minorHAnsi" w:hAnsiTheme="minorHAnsi" w:cstheme="minorHAnsi"/>
          <w:sz w:val="20"/>
          <w:szCs w:val="20"/>
        </w:rPr>
        <w:t xml:space="preserve">informację z Krajowego Rejestru Karnego w zakresie: </w:t>
      </w:r>
    </w:p>
    <w:p w14:paraId="0AC56D93" w14:textId="77777777" w:rsidR="004E72AB" w:rsidRPr="00784FE8" w:rsidRDefault="004E72AB" w:rsidP="004E72AB">
      <w:pPr>
        <w:pStyle w:val="Akapitzlist"/>
        <w:ind w:left="1147" w:firstLine="696"/>
        <w:contextualSpacing/>
        <w:jc w:val="both"/>
        <w:rPr>
          <w:rFonts w:asciiTheme="minorHAnsi" w:hAnsiTheme="minorHAnsi" w:cstheme="minorHAnsi"/>
          <w:sz w:val="20"/>
          <w:szCs w:val="20"/>
        </w:rPr>
      </w:pPr>
      <w:r w:rsidRPr="00784FE8">
        <w:rPr>
          <w:rFonts w:asciiTheme="minorHAnsi" w:hAnsiTheme="minorHAnsi" w:cstheme="minorHAnsi"/>
          <w:sz w:val="20"/>
          <w:szCs w:val="20"/>
        </w:rPr>
        <w:t xml:space="preserve">a)   art. 108 ust. 1 pkt 1 i 2 ustawy PZP, </w:t>
      </w:r>
    </w:p>
    <w:p w14:paraId="53096928" w14:textId="77777777" w:rsidR="004E72AB" w:rsidRPr="00784FE8" w:rsidRDefault="004E72AB" w:rsidP="004E72AB">
      <w:pPr>
        <w:pStyle w:val="Akapitzlist"/>
        <w:ind w:left="426" w:firstLine="1417"/>
        <w:contextualSpacing/>
        <w:jc w:val="both"/>
        <w:rPr>
          <w:rFonts w:asciiTheme="minorHAnsi" w:hAnsiTheme="minorHAnsi" w:cstheme="minorHAnsi"/>
          <w:sz w:val="20"/>
          <w:szCs w:val="20"/>
        </w:rPr>
      </w:pPr>
      <w:r w:rsidRPr="00784FE8">
        <w:rPr>
          <w:rFonts w:asciiTheme="minorHAnsi" w:hAnsiTheme="minorHAnsi" w:cstheme="minorHAnsi"/>
          <w:sz w:val="20"/>
          <w:szCs w:val="20"/>
        </w:rPr>
        <w:t xml:space="preserve">b) art.108 ust. 1 pkt 4 ustawy PZP, dotyczącej orzeczenia zakazu ubiegania się o zamówienie publiczne tytułem środka karnego </w:t>
      </w:r>
      <w:bookmarkEnd w:id="14"/>
      <w:r w:rsidRPr="00784FE8">
        <w:rPr>
          <w:rFonts w:asciiTheme="minorHAnsi" w:hAnsiTheme="minorHAnsi" w:cstheme="minorHAnsi"/>
          <w:sz w:val="20"/>
          <w:szCs w:val="20"/>
        </w:rPr>
        <w:t xml:space="preserve">- sporządzonej nie wcześniej niż 6 miesięcy przed jej złożeniem; </w:t>
      </w:r>
    </w:p>
    <w:p w14:paraId="3B10FE7C" w14:textId="66F4B45C" w:rsidR="004E72AB" w:rsidRPr="006A47B9" w:rsidRDefault="004E72AB" w:rsidP="006A47B9">
      <w:pPr>
        <w:ind w:left="426" w:firstLine="721"/>
        <w:contextualSpacing/>
        <w:jc w:val="both"/>
        <w:rPr>
          <w:rFonts w:asciiTheme="minorHAnsi" w:hAnsiTheme="minorHAnsi" w:cstheme="minorHAnsi"/>
          <w:sz w:val="20"/>
          <w:szCs w:val="20"/>
        </w:rPr>
      </w:pPr>
      <w:r w:rsidRPr="00784FE8">
        <w:rPr>
          <w:rFonts w:asciiTheme="minorHAnsi" w:hAnsiTheme="minorHAnsi" w:cstheme="minorHAnsi"/>
          <w:b/>
          <w:sz w:val="20"/>
          <w:szCs w:val="20"/>
        </w:rPr>
        <w:t>3.2.2.</w:t>
      </w:r>
      <w:r w:rsidRPr="00784FE8">
        <w:rPr>
          <w:rFonts w:asciiTheme="minorHAnsi" w:hAnsiTheme="minorHAnsi" w:cstheme="minorHAnsi"/>
          <w:sz w:val="20"/>
          <w:szCs w:val="20"/>
        </w:rPr>
        <w:t xml:space="preserve"> </w:t>
      </w:r>
      <w:bookmarkStart w:id="15" w:name="_Hlk86226630"/>
      <w:r w:rsidRPr="00784FE8">
        <w:rPr>
          <w:rFonts w:asciiTheme="minorHAnsi" w:hAnsiTheme="minorHAnsi" w:cstheme="minorHAnsi"/>
          <w:sz w:val="20"/>
          <w:szCs w:val="20"/>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784FE8">
        <w:rPr>
          <w:rFonts w:asciiTheme="minorHAnsi" w:hAnsiTheme="minorHAnsi" w:cstheme="minorHAnsi"/>
          <w:bCs/>
          <w:sz w:val="20"/>
        </w:rPr>
        <w:t>(zał. 4 do SWZ)</w:t>
      </w:r>
      <w:r w:rsidRPr="00784FE8">
        <w:rPr>
          <w:rFonts w:asciiTheme="minorHAnsi" w:hAnsiTheme="minorHAnsi" w:cstheme="minorHAnsi"/>
          <w:sz w:val="20"/>
          <w:szCs w:val="20"/>
        </w:rPr>
        <w:t>;</w:t>
      </w:r>
      <w:bookmarkEnd w:id="15"/>
    </w:p>
    <w:p w14:paraId="15FFA095" w14:textId="35AD47F9" w:rsidR="004E72AB" w:rsidRDefault="004E72AB" w:rsidP="004E72AB">
      <w:pPr>
        <w:pStyle w:val="Akapitzlist"/>
        <w:ind w:left="426" w:firstLine="721"/>
        <w:contextualSpacing/>
        <w:jc w:val="both"/>
        <w:rPr>
          <w:rFonts w:asciiTheme="minorHAnsi" w:hAnsiTheme="minorHAnsi" w:cstheme="minorHAnsi"/>
          <w:b/>
          <w:sz w:val="20"/>
          <w:szCs w:val="20"/>
        </w:rPr>
      </w:pPr>
      <w:r w:rsidRPr="00784FE8">
        <w:rPr>
          <w:rFonts w:asciiTheme="minorHAnsi" w:hAnsiTheme="minorHAnsi" w:cstheme="minorHAnsi"/>
          <w:b/>
          <w:sz w:val="20"/>
          <w:szCs w:val="20"/>
        </w:rPr>
        <w:t>3.2.</w:t>
      </w:r>
      <w:r w:rsidR="006A47B9">
        <w:rPr>
          <w:rFonts w:asciiTheme="minorHAnsi" w:hAnsiTheme="minorHAnsi" w:cstheme="minorHAnsi"/>
          <w:b/>
          <w:sz w:val="20"/>
          <w:szCs w:val="20"/>
        </w:rPr>
        <w:t>3</w:t>
      </w:r>
      <w:r w:rsidRPr="00784FE8">
        <w:rPr>
          <w:rFonts w:asciiTheme="minorHAnsi" w:hAnsiTheme="minorHAnsi" w:cstheme="minorHAnsi"/>
          <w:b/>
          <w:sz w:val="20"/>
          <w:szCs w:val="20"/>
        </w:rPr>
        <w:t>.</w:t>
      </w:r>
      <w:r w:rsidRPr="00784FE8">
        <w:rPr>
          <w:rFonts w:asciiTheme="minorHAnsi" w:hAnsiTheme="minorHAnsi" w:cstheme="minorHAnsi"/>
          <w:sz w:val="20"/>
          <w:szCs w:val="20"/>
        </w:rPr>
        <w:t xml:space="preserve"> </w:t>
      </w:r>
      <w:bookmarkStart w:id="16" w:name="_Hlk86226864"/>
      <w:r w:rsidRPr="00784FE8">
        <w:rPr>
          <w:rFonts w:asciiTheme="minorHAnsi" w:hAnsiTheme="minorHAnsi" w:cstheme="minorHAnsi"/>
          <w:sz w:val="20"/>
          <w:szCs w:val="20"/>
        </w:rPr>
        <w:t xml:space="preserve">oświadczenia o aktualności informacji zawartych w oświadczeniu, o którym mowa w art. 125 ust. 1 ustawy PZP, w zakresie podstaw wykluczenia z postępowania wskazanych przez zamawiającego. </w:t>
      </w:r>
      <w:bookmarkEnd w:id="16"/>
      <w:r w:rsidRPr="00784FE8">
        <w:rPr>
          <w:rFonts w:asciiTheme="minorHAnsi" w:hAnsiTheme="minorHAnsi" w:cstheme="minorHAnsi"/>
          <w:sz w:val="20"/>
          <w:szCs w:val="20"/>
        </w:rPr>
        <w:t xml:space="preserve">Oświadczenia należy złożyć na formularzu, którego wzór stanowi </w:t>
      </w:r>
      <w:r w:rsidRPr="00171FC1">
        <w:rPr>
          <w:rFonts w:asciiTheme="minorHAnsi" w:hAnsiTheme="minorHAnsi" w:cstheme="minorHAnsi"/>
          <w:b/>
          <w:sz w:val="20"/>
          <w:szCs w:val="20"/>
        </w:rPr>
        <w:t>załącznik nr 7  do SWZ.</w:t>
      </w:r>
    </w:p>
    <w:p w14:paraId="433D8D69" w14:textId="7B35E892" w:rsidR="0040451A" w:rsidRPr="0040451A" w:rsidRDefault="0040451A" w:rsidP="004E72AB">
      <w:pPr>
        <w:pStyle w:val="Akapitzlist"/>
        <w:ind w:left="426" w:firstLine="721"/>
        <w:contextualSpacing/>
        <w:jc w:val="both"/>
        <w:rPr>
          <w:rFonts w:asciiTheme="minorHAnsi" w:hAnsiTheme="minorHAnsi" w:cstheme="minorHAnsi"/>
          <w:bCs/>
          <w:sz w:val="20"/>
          <w:szCs w:val="20"/>
        </w:rPr>
      </w:pPr>
      <w:r w:rsidRPr="0040451A">
        <w:rPr>
          <w:rFonts w:asciiTheme="minorHAnsi" w:hAnsiTheme="minorHAnsi" w:cstheme="minorHAnsi"/>
          <w:b/>
          <w:sz w:val="20"/>
          <w:szCs w:val="20"/>
        </w:rPr>
        <w:t>3.2.</w:t>
      </w:r>
      <w:r w:rsidR="006A47B9">
        <w:rPr>
          <w:rFonts w:asciiTheme="minorHAnsi" w:hAnsiTheme="minorHAnsi" w:cstheme="minorHAnsi"/>
          <w:b/>
          <w:sz w:val="20"/>
          <w:szCs w:val="20"/>
        </w:rPr>
        <w:t>4</w:t>
      </w:r>
      <w:r>
        <w:rPr>
          <w:rFonts w:asciiTheme="minorHAnsi" w:hAnsiTheme="minorHAnsi" w:cstheme="minorHAnsi"/>
          <w:bCs/>
          <w:sz w:val="20"/>
          <w:szCs w:val="20"/>
        </w:rPr>
        <w:t xml:space="preserve"> oświadczenia w zakresie przesłanek wykluczenia z art. 5k rozporządzenia 833/2014 (wzór stanowi </w:t>
      </w:r>
      <w:r w:rsidRPr="0040451A">
        <w:rPr>
          <w:rFonts w:asciiTheme="minorHAnsi" w:hAnsiTheme="minorHAnsi" w:cstheme="minorHAnsi"/>
          <w:b/>
          <w:sz w:val="20"/>
          <w:szCs w:val="20"/>
        </w:rPr>
        <w:t>załącznik nr 2c i 2d</w:t>
      </w:r>
      <w:r>
        <w:rPr>
          <w:rFonts w:asciiTheme="minorHAnsi" w:hAnsiTheme="minorHAnsi" w:cstheme="minorHAnsi"/>
          <w:bCs/>
          <w:sz w:val="20"/>
          <w:szCs w:val="20"/>
        </w:rPr>
        <w:t>).</w:t>
      </w:r>
    </w:p>
    <w:p w14:paraId="0AC03D30" w14:textId="77777777" w:rsidR="004E72AB" w:rsidRPr="00784FE8" w:rsidRDefault="004E72AB" w:rsidP="004E72AB">
      <w:pPr>
        <w:spacing w:line="360" w:lineRule="auto"/>
        <w:ind w:left="852" w:hanging="425"/>
        <w:contextualSpacing/>
        <w:jc w:val="both"/>
        <w:rPr>
          <w:rFonts w:asciiTheme="minorHAnsi" w:hAnsiTheme="minorHAnsi" w:cstheme="minorHAnsi"/>
          <w:b/>
          <w:sz w:val="20"/>
          <w:szCs w:val="20"/>
        </w:rPr>
      </w:pPr>
    </w:p>
    <w:p w14:paraId="0BF811BD" w14:textId="77777777" w:rsidR="004E72AB" w:rsidRPr="00784FE8" w:rsidRDefault="004E72AB" w:rsidP="004E72AB">
      <w:pPr>
        <w:pStyle w:val="Akapitzlist"/>
        <w:ind w:left="0"/>
        <w:contextualSpacing/>
        <w:jc w:val="both"/>
        <w:rPr>
          <w:rFonts w:asciiTheme="minorHAnsi" w:hAnsiTheme="minorHAnsi" w:cstheme="minorHAnsi"/>
          <w:sz w:val="20"/>
          <w:szCs w:val="20"/>
          <w:u w:val="single"/>
        </w:rPr>
      </w:pPr>
      <w:r w:rsidRPr="00784FE8">
        <w:rPr>
          <w:rFonts w:asciiTheme="minorHAnsi" w:hAnsiTheme="minorHAnsi" w:cstheme="minorHAnsi"/>
          <w:b/>
          <w:sz w:val="20"/>
          <w:szCs w:val="20"/>
        </w:rPr>
        <w:t>4.</w:t>
      </w:r>
      <w:r w:rsidRPr="00784FE8">
        <w:rPr>
          <w:rFonts w:asciiTheme="minorHAnsi" w:hAnsiTheme="minorHAnsi" w:cstheme="minorHAnsi"/>
          <w:sz w:val="20"/>
          <w:szCs w:val="20"/>
          <w:u w:val="single"/>
        </w:rPr>
        <w:t xml:space="preserve">   Dokumenty podmiotów zagranicznych</w:t>
      </w:r>
    </w:p>
    <w:p w14:paraId="46CD3515" w14:textId="77777777" w:rsidR="004E72AB" w:rsidRPr="00784FE8" w:rsidRDefault="004E72AB" w:rsidP="004E72AB">
      <w:pPr>
        <w:pStyle w:val="pkt"/>
        <w:spacing w:before="0" w:after="0"/>
        <w:ind w:left="426" w:hanging="426"/>
        <w:rPr>
          <w:rFonts w:asciiTheme="minorHAnsi" w:hAnsiTheme="minorHAnsi" w:cstheme="minorHAnsi"/>
          <w:sz w:val="20"/>
        </w:rPr>
      </w:pPr>
      <w:r w:rsidRPr="00784FE8">
        <w:rPr>
          <w:rFonts w:asciiTheme="minorHAnsi" w:hAnsiTheme="minorHAnsi" w:cstheme="minorHAnsi"/>
          <w:b/>
          <w:sz w:val="20"/>
        </w:rPr>
        <w:t xml:space="preserve">4.1 </w:t>
      </w:r>
      <w:r w:rsidRPr="00784FE8">
        <w:rPr>
          <w:rFonts w:asciiTheme="minorHAnsi" w:hAnsiTheme="minorHAnsi" w:cstheme="minorHAnsi"/>
          <w:b/>
          <w:sz w:val="20"/>
        </w:rPr>
        <w:tab/>
      </w:r>
      <w:r w:rsidRPr="00784FE8">
        <w:rPr>
          <w:rFonts w:asciiTheme="minorHAnsi" w:hAnsiTheme="minorHAnsi" w:cstheme="minorHAnsi"/>
          <w:sz w:val="20"/>
        </w:rPr>
        <w:t>Jeżeli Wykonawca ma siedzibę lub miejsce zamieszkania poza granicami Rzeczypospolitej Polskiej:</w:t>
      </w:r>
    </w:p>
    <w:p w14:paraId="276FAC8C" w14:textId="1A620BF7" w:rsidR="00171FC1" w:rsidRPr="00784FE8" w:rsidRDefault="004E72AB" w:rsidP="00171FC1">
      <w:pPr>
        <w:ind w:left="426" w:firstLine="1"/>
        <w:jc w:val="both"/>
        <w:rPr>
          <w:rFonts w:asciiTheme="minorHAnsi" w:hAnsiTheme="minorHAnsi" w:cstheme="minorHAnsi"/>
          <w:sz w:val="20"/>
          <w:szCs w:val="20"/>
        </w:rPr>
      </w:pPr>
      <w:r w:rsidRPr="00784FE8">
        <w:rPr>
          <w:rFonts w:asciiTheme="minorHAnsi" w:hAnsiTheme="minorHAnsi" w:cstheme="minorHAnsi"/>
          <w:b/>
          <w:sz w:val="20"/>
          <w:szCs w:val="20"/>
        </w:rPr>
        <w:t>4.1.1</w:t>
      </w:r>
      <w:r w:rsidRPr="00784FE8">
        <w:rPr>
          <w:rFonts w:asciiTheme="minorHAnsi" w:hAnsiTheme="minorHAnsi" w:cstheme="minorHAnsi"/>
          <w:b/>
          <w:sz w:val="20"/>
          <w:szCs w:val="20"/>
        </w:rPr>
        <w:tab/>
        <w:t xml:space="preserve">  </w:t>
      </w:r>
      <w:r w:rsidRPr="00784FE8">
        <w:rPr>
          <w:rFonts w:asciiTheme="minorHAnsi" w:hAnsiTheme="minorHAnsi" w:cstheme="minorHAnsi"/>
          <w:sz w:val="20"/>
          <w:szCs w:val="20"/>
        </w:rPr>
        <w:t xml:space="preserve">zamiast dokumentów, o których mowa w pkt 3.2.1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171FC1">
        <w:rPr>
          <w:rFonts w:asciiTheme="minorHAnsi" w:hAnsiTheme="minorHAnsi" w:cstheme="minorHAnsi"/>
          <w:sz w:val="20"/>
          <w:szCs w:val="20"/>
        </w:rPr>
        <w:t xml:space="preserve">lub miejsce zamieszkania ma osoba, której dotyczy informacja albo dokument, </w:t>
      </w:r>
      <w:r w:rsidRPr="00784FE8">
        <w:rPr>
          <w:rFonts w:asciiTheme="minorHAnsi" w:hAnsiTheme="minorHAnsi" w:cstheme="minorHAnsi"/>
          <w:sz w:val="20"/>
          <w:szCs w:val="20"/>
        </w:rPr>
        <w:t xml:space="preserve">zakresie, o którym mowa w pkt 3.2.1 - wystawione nie wcześniej niż 6 miesięcy przed jego złożeniem. </w:t>
      </w:r>
    </w:p>
    <w:p w14:paraId="74F64B82" w14:textId="6C4A2C88" w:rsidR="004E72AB" w:rsidRPr="00784FE8" w:rsidRDefault="004E72AB" w:rsidP="004E72AB">
      <w:pPr>
        <w:pStyle w:val="pkt"/>
        <w:spacing w:before="0" w:after="0"/>
        <w:ind w:left="426" w:firstLine="0"/>
        <w:rPr>
          <w:rFonts w:asciiTheme="minorHAnsi" w:hAnsiTheme="minorHAnsi" w:cstheme="minorHAnsi"/>
          <w:sz w:val="20"/>
        </w:rPr>
      </w:pPr>
      <w:r w:rsidRPr="00784FE8">
        <w:rPr>
          <w:rFonts w:asciiTheme="minorHAnsi" w:hAnsiTheme="minorHAnsi" w:cstheme="minorHAnsi"/>
          <w:b/>
          <w:sz w:val="20"/>
        </w:rPr>
        <w:t xml:space="preserve">4.1.2 </w:t>
      </w:r>
      <w:r w:rsidRPr="00784FE8">
        <w:rPr>
          <w:rFonts w:asciiTheme="minorHAnsi" w:hAnsiTheme="minorHAnsi" w:cstheme="minorHAnsi"/>
          <w:b/>
          <w:sz w:val="20"/>
        </w:rPr>
        <w:tab/>
      </w:r>
      <w:r w:rsidRPr="00784FE8">
        <w:rPr>
          <w:rFonts w:asciiTheme="minorHAnsi" w:hAnsiTheme="minorHAnsi" w:cstheme="minorHAnsi"/>
          <w:sz w:val="20"/>
        </w:rPr>
        <w:t xml:space="preserve">Jeżeli w kraju, w którym wykonawca ma siedzibę lub miejsce zamieszkania, </w:t>
      </w:r>
      <w:r w:rsidR="00171FC1" w:rsidRPr="00171FC1">
        <w:rPr>
          <w:rFonts w:asciiTheme="minorHAnsi" w:hAnsiTheme="minorHAnsi" w:cstheme="minorHAnsi"/>
          <w:sz w:val="20"/>
        </w:rPr>
        <w:t xml:space="preserve">lub miejsce zamieszkania ma osoba, której dotyczy informacja albo dokument </w:t>
      </w:r>
      <w:r w:rsidRPr="00784FE8">
        <w:rPr>
          <w:rFonts w:asciiTheme="minorHAnsi" w:hAnsiTheme="minorHAnsi" w:cstheme="minorHAnsi"/>
          <w:sz w:val="20"/>
        </w:rPr>
        <w:t xml:space="preserve">nie wydaje się dokumentów, o których mowa w pkt 4.1.1,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71FC1" w:rsidRPr="00171FC1">
        <w:rPr>
          <w:rFonts w:asciiTheme="minorHAnsi" w:hAnsiTheme="minorHAnsi" w:cstheme="minorHAnsi"/>
          <w:sz w:val="20"/>
        </w:rPr>
        <w:t>lub miejsce zamieszkania ma osoba, której dokument miał dotyczyć</w:t>
      </w:r>
      <w:r w:rsidR="00171FC1">
        <w:rPr>
          <w:rFonts w:asciiTheme="minorHAnsi" w:hAnsiTheme="minorHAnsi" w:cstheme="minorHAnsi"/>
          <w:sz w:val="20"/>
        </w:rPr>
        <w:t xml:space="preserve">, </w:t>
      </w:r>
      <w:r w:rsidRPr="00784FE8">
        <w:rPr>
          <w:rFonts w:asciiTheme="minorHAnsi" w:hAnsiTheme="minorHAnsi" w:cstheme="minorHAnsi"/>
          <w:sz w:val="20"/>
        </w:rPr>
        <w:t>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4.1.1.</w:t>
      </w:r>
    </w:p>
    <w:p w14:paraId="27BBB88F" w14:textId="77777777" w:rsidR="004E72AB" w:rsidRPr="00784FE8" w:rsidRDefault="004E72AB" w:rsidP="004E72AB">
      <w:pPr>
        <w:pStyle w:val="pkt"/>
        <w:spacing w:before="0" w:after="0"/>
        <w:ind w:left="426" w:hanging="426"/>
        <w:rPr>
          <w:rFonts w:asciiTheme="minorHAnsi" w:hAnsiTheme="minorHAnsi" w:cstheme="minorHAnsi"/>
          <w:sz w:val="20"/>
        </w:rPr>
      </w:pPr>
      <w:r w:rsidRPr="00784FE8">
        <w:rPr>
          <w:rFonts w:asciiTheme="minorHAnsi" w:hAnsiTheme="minorHAnsi" w:cstheme="minorHAnsi"/>
          <w:b/>
          <w:sz w:val="20"/>
        </w:rPr>
        <w:t xml:space="preserve">5. </w:t>
      </w:r>
      <w:r w:rsidRPr="00784FE8">
        <w:rPr>
          <w:rFonts w:asciiTheme="minorHAnsi" w:hAnsiTheme="minorHAnsi" w:cstheme="minorHAnsi"/>
          <w:b/>
          <w:sz w:val="20"/>
        </w:rPr>
        <w:tab/>
      </w:r>
      <w:r w:rsidRPr="00784FE8">
        <w:rPr>
          <w:rFonts w:asciiTheme="minorHAnsi" w:hAnsiTheme="minorHAnsi" w:cstheme="minorHAnsi"/>
          <w:sz w:val="20"/>
        </w:rPr>
        <w:t>Jeżeli wykonawca nie złożył oświadczenia, o którym mowa w art. 125 ust. 1 ustawy (JEDZ/ESPD), podmiotowych środków dowodowych, innych dokumentów lub oświadczeń składanych w postępowaniu (</w:t>
      </w:r>
      <w:r w:rsidRPr="00784FE8">
        <w:rPr>
          <w:rFonts w:asciiTheme="minorHAnsi" w:hAnsiTheme="minorHAnsi" w:cstheme="minorHAnsi"/>
          <w:sz w:val="20"/>
          <w:u w:val="single"/>
        </w:rPr>
        <w:t>w tym pełnomocnictw</w:t>
      </w:r>
      <w:r w:rsidRPr="00784FE8">
        <w:rPr>
          <w:rFonts w:asciiTheme="minorHAnsi" w:hAnsiTheme="minorHAnsi" w:cstheme="minorHAnsi"/>
          <w:sz w:val="20"/>
        </w:rPr>
        <w:t>)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7A40304" w14:textId="77777777" w:rsidR="004E72AB" w:rsidRPr="00784FE8" w:rsidRDefault="004E72AB" w:rsidP="004E72AB">
      <w:pPr>
        <w:pStyle w:val="pkt"/>
        <w:spacing w:before="0" w:after="0"/>
        <w:ind w:left="426" w:hanging="426"/>
        <w:rPr>
          <w:rFonts w:asciiTheme="minorHAnsi" w:hAnsiTheme="minorHAnsi" w:cstheme="minorHAnsi"/>
          <w:sz w:val="20"/>
        </w:rPr>
      </w:pPr>
      <w:r w:rsidRPr="00784FE8">
        <w:rPr>
          <w:rFonts w:asciiTheme="minorHAnsi" w:hAnsiTheme="minorHAnsi" w:cstheme="minorHAnsi"/>
          <w:b/>
          <w:sz w:val="20"/>
        </w:rPr>
        <w:t xml:space="preserve">6. </w:t>
      </w:r>
      <w:r w:rsidRPr="00784FE8">
        <w:rPr>
          <w:rFonts w:asciiTheme="minorHAnsi" w:hAnsiTheme="minorHAnsi" w:cstheme="minorHAnsi"/>
          <w:b/>
          <w:sz w:val="20"/>
        </w:rPr>
        <w:tab/>
      </w:r>
      <w:r w:rsidRPr="00784FE8">
        <w:rPr>
          <w:rFonts w:asciiTheme="minorHAnsi" w:hAnsiTheme="minorHAnsi" w:cstheme="minorHAnsi"/>
          <w:sz w:val="20"/>
        </w:rPr>
        <w:t xml:space="preserve">Zamawiający </w:t>
      </w:r>
      <w:r w:rsidRPr="007B5290">
        <w:rPr>
          <w:rFonts w:asciiTheme="minorHAnsi" w:hAnsiTheme="minorHAnsi" w:cstheme="minorHAnsi"/>
          <w:sz w:val="20"/>
          <w:u w:val="single"/>
        </w:rPr>
        <w:t>nie wzywa</w:t>
      </w:r>
      <w:r w:rsidRPr="00784FE8">
        <w:rPr>
          <w:rFonts w:asciiTheme="minorHAnsi" w:hAnsiTheme="minorHAnsi" w:cstheme="minorHAnsi"/>
          <w:sz w:val="20"/>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JEDZ/ESPD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A148BB8" w14:textId="77777777" w:rsidR="004E72AB" w:rsidRPr="00784FE8" w:rsidRDefault="004E72AB" w:rsidP="004E72AB">
      <w:pPr>
        <w:pStyle w:val="pkt"/>
        <w:spacing w:before="0" w:after="0"/>
        <w:ind w:left="426" w:hanging="426"/>
        <w:rPr>
          <w:rFonts w:asciiTheme="minorHAnsi" w:hAnsiTheme="minorHAnsi" w:cstheme="minorHAnsi"/>
          <w:sz w:val="20"/>
          <w:shd w:val="clear" w:color="auto" w:fill="FFFFFF"/>
        </w:rPr>
      </w:pPr>
      <w:r w:rsidRPr="00784FE8">
        <w:rPr>
          <w:rFonts w:asciiTheme="minorHAnsi" w:hAnsiTheme="minorHAnsi" w:cstheme="minorHAnsi"/>
          <w:b/>
          <w:sz w:val="20"/>
        </w:rPr>
        <w:t>7.</w:t>
      </w:r>
      <w:r w:rsidRPr="00784FE8">
        <w:rPr>
          <w:rFonts w:asciiTheme="minorHAnsi" w:hAnsiTheme="minorHAnsi" w:cstheme="minorHAnsi"/>
          <w:b/>
          <w:sz w:val="20"/>
        </w:rPr>
        <w:tab/>
      </w:r>
      <w:r w:rsidRPr="00784FE8">
        <w:rPr>
          <w:rFonts w:asciiTheme="minorHAnsi" w:hAnsiTheme="minorHAnsi" w:cstheme="minorHAnsi"/>
          <w:sz w:val="20"/>
        </w:rPr>
        <w:t xml:space="preserve">W zakresie nieuregulowanym ustawą </w:t>
      </w:r>
      <w:proofErr w:type="spellStart"/>
      <w:r w:rsidRPr="00784FE8">
        <w:rPr>
          <w:rFonts w:asciiTheme="minorHAnsi" w:hAnsiTheme="minorHAnsi" w:cstheme="minorHAnsi"/>
          <w:sz w:val="20"/>
        </w:rPr>
        <w:t>Pzp</w:t>
      </w:r>
      <w:proofErr w:type="spellEnd"/>
      <w:r w:rsidRPr="00784FE8">
        <w:rPr>
          <w:rFonts w:asciiTheme="minorHAnsi" w:hAnsiTheme="minorHAnsi" w:cstheme="minorHAnsi"/>
          <w:sz w:val="20"/>
        </w:rPr>
        <w:t xml:space="preserve"> lub niniejszą SWZ do oświadczeń i dokumentów składanych przez Wykonawcę w postępowaniu, zastosowanie mają przepisy rozporządzenia Ministra Rozwoju, Pracy i Technologii z dnia 23 grudnia 2020 r. </w:t>
      </w:r>
      <w:r w:rsidRPr="00784FE8">
        <w:rPr>
          <w:rFonts w:asciiTheme="minorHAnsi" w:hAnsiTheme="minorHAnsi" w:cstheme="minorHAnsi"/>
          <w:i/>
          <w:sz w:val="20"/>
        </w:rPr>
        <w:t xml:space="preserve">w sprawie podmiotowych środków dowodowych oraz innych </w:t>
      </w:r>
      <w:r w:rsidRPr="00784FE8">
        <w:rPr>
          <w:rFonts w:asciiTheme="minorHAnsi" w:hAnsiTheme="minorHAnsi" w:cstheme="minorHAnsi"/>
          <w:i/>
          <w:sz w:val="20"/>
        </w:rPr>
        <w:lastRenderedPageBreak/>
        <w:t xml:space="preserve">dokumentów lub oświadczeń, jakich może żądać zamawiający od wykonawcy </w:t>
      </w:r>
      <w:r w:rsidRPr="00784FE8">
        <w:rPr>
          <w:rFonts w:asciiTheme="minorHAnsi" w:hAnsiTheme="minorHAnsi" w:cstheme="minorHAnsi"/>
          <w:sz w:val="20"/>
        </w:rPr>
        <w:t>(zwanym dalej "</w:t>
      </w:r>
      <w:proofErr w:type="spellStart"/>
      <w:r w:rsidRPr="00784FE8">
        <w:rPr>
          <w:rFonts w:asciiTheme="minorHAnsi" w:hAnsiTheme="minorHAnsi" w:cstheme="minorHAnsi"/>
          <w:sz w:val="20"/>
        </w:rPr>
        <w:t>r.p.ś.d</w:t>
      </w:r>
      <w:proofErr w:type="spellEnd"/>
      <w:r w:rsidRPr="00784FE8">
        <w:rPr>
          <w:rFonts w:asciiTheme="minorHAnsi" w:hAnsiTheme="minorHAnsi" w:cstheme="minorHAnsi"/>
          <w:sz w:val="20"/>
        </w:rPr>
        <w:t xml:space="preserve">.") oraz przepisy rozporządzenia Prezesa Rady Ministrów z dnia 30 grudnia 2020 r. </w:t>
      </w:r>
      <w:r w:rsidRPr="00784FE8">
        <w:rPr>
          <w:rFonts w:asciiTheme="minorHAnsi" w:hAnsiTheme="minorHAnsi" w:cstheme="minorHAnsi"/>
          <w:i/>
          <w:iCs/>
          <w:sz w:val="20"/>
          <w:shd w:val="clear" w:color="auto" w:fill="FFFFFF"/>
        </w:rPr>
        <w:t>w sprawie sposobu sporz</w:t>
      </w:r>
      <w:r w:rsidRPr="00784FE8">
        <w:rPr>
          <w:rFonts w:asciiTheme="minorHAnsi" w:eastAsia="Times New Roman" w:hAnsiTheme="minorHAnsi" w:cstheme="minorHAnsi"/>
          <w:i/>
          <w:iCs/>
          <w:sz w:val="20"/>
          <w:shd w:val="clear" w:color="auto" w:fill="FFFFFF"/>
        </w:rPr>
        <w:t>ą</w:t>
      </w:r>
      <w:r w:rsidRPr="00784FE8">
        <w:rPr>
          <w:rFonts w:asciiTheme="minorHAnsi" w:hAnsiTheme="minorHAnsi" w:cstheme="minorHAnsi"/>
          <w:i/>
          <w:iCs/>
          <w:sz w:val="20"/>
          <w:shd w:val="clear" w:color="auto" w:fill="FFFFFF"/>
        </w:rPr>
        <w:t>dzania i przekazywania informacji oraz wymaga</w:t>
      </w:r>
      <w:r w:rsidRPr="00784FE8">
        <w:rPr>
          <w:rFonts w:asciiTheme="minorHAnsi" w:eastAsia="Times New Roman" w:hAnsiTheme="minorHAnsi" w:cstheme="minorHAnsi"/>
          <w:i/>
          <w:iCs/>
          <w:sz w:val="20"/>
          <w:shd w:val="clear" w:color="auto" w:fill="FFFFFF"/>
        </w:rPr>
        <w:t>ń</w:t>
      </w:r>
      <w:r w:rsidRPr="00784FE8">
        <w:rPr>
          <w:rFonts w:asciiTheme="minorHAnsi" w:hAnsiTheme="minorHAnsi" w:cstheme="minorHAnsi"/>
          <w:i/>
          <w:iCs/>
          <w:sz w:val="20"/>
          <w:shd w:val="clear" w:color="auto" w:fill="FFFFFF"/>
        </w:rPr>
        <w:t xml:space="preserve"> technicznych dla dokument</w:t>
      </w:r>
      <w:r w:rsidRPr="00784FE8">
        <w:rPr>
          <w:rFonts w:asciiTheme="minorHAnsi" w:eastAsia="Times New Roman" w:hAnsiTheme="minorHAnsi" w:cstheme="minorHAnsi"/>
          <w:i/>
          <w:iCs/>
          <w:sz w:val="20"/>
          <w:shd w:val="clear" w:color="auto" w:fill="FFFFFF"/>
        </w:rPr>
        <w:t>ó</w:t>
      </w:r>
      <w:r w:rsidRPr="00784FE8">
        <w:rPr>
          <w:rFonts w:asciiTheme="minorHAnsi" w:hAnsiTheme="minorHAnsi" w:cstheme="minorHAnsi"/>
          <w:i/>
          <w:iCs/>
          <w:sz w:val="20"/>
          <w:shd w:val="clear" w:color="auto" w:fill="FFFFFF"/>
        </w:rPr>
        <w:t xml:space="preserve">w elektronicznych oraz </w:t>
      </w:r>
      <w:r w:rsidRPr="00784FE8">
        <w:rPr>
          <w:rFonts w:asciiTheme="minorHAnsi" w:eastAsia="Times New Roman" w:hAnsiTheme="minorHAnsi" w:cstheme="minorHAnsi"/>
          <w:i/>
          <w:iCs/>
          <w:sz w:val="20"/>
          <w:shd w:val="clear" w:color="auto" w:fill="FFFFFF"/>
        </w:rPr>
        <w:t>ś</w:t>
      </w:r>
      <w:r w:rsidRPr="00784FE8">
        <w:rPr>
          <w:rFonts w:asciiTheme="minorHAnsi" w:hAnsiTheme="minorHAnsi" w:cstheme="minorHAnsi"/>
          <w:i/>
          <w:iCs/>
          <w:sz w:val="20"/>
          <w:shd w:val="clear" w:color="auto" w:fill="FFFFFF"/>
        </w:rPr>
        <w:t>rodk</w:t>
      </w:r>
      <w:r w:rsidRPr="00784FE8">
        <w:rPr>
          <w:rFonts w:asciiTheme="minorHAnsi" w:eastAsia="Times New Roman" w:hAnsiTheme="minorHAnsi" w:cstheme="minorHAnsi"/>
          <w:i/>
          <w:iCs/>
          <w:sz w:val="20"/>
          <w:shd w:val="clear" w:color="auto" w:fill="FFFFFF"/>
        </w:rPr>
        <w:t>ó</w:t>
      </w:r>
      <w:r w:rsidRPr="00784FE8">
        <w:rPr>
          <w:rFonts w:asciiTheme="minorHAnsi" w:hAnsiTheme="minorHAnsi" w:cstheme="minorHAnsi"/>
          <w:i/>
          <w:iCs/>
          <w:sz w:val="20"/>
          <w:shd w:val="clear" w:color="auto" w:fill="FFFFFF"/>
        </w:rPr>
        <w:t>w komunikacji elektronicznej w post</w:t>
      </w:r>
      <w:r w:rsidRPr="00784FE8">
        <w:rPr>
          <w:rFonts w:asciiTheme="minorHAnsi" w:eastAsia="Times New Roman" w:hAnsiTheme="minorHAnsi" w:cstheme="minorHAnsi"/>
          <w:i/>
          <w:iCs/>
          <w:sz w:val="20"/>
          <w:shd w:val="clear" w:color="auto" w:fill="FFFFFF"/>
        </w:rPr>
        <w:t>ę</w:t>
      </w:r>
      <w:r w:rsidRPr="00784FE8">
        <w:rPr>
          <w:rFonts w:asciiTheme="minorHAnsi" w:hAnsiTheme="minorHAnsi" w:cstheme="minorHAnsi"/>
          <w:i/>
          <w:iCs/>
          <w:sz w:val="20"/>
          <w:shd w:val="clear" w:color="auto" w:fill="FFFFFF"/>
        </w:rPr>
        <w:t>powaniu o udzielenie zam</w:t>
      </w:r>
      <w:r w:rsidRPr="00784FE8">
        <w:rPr>
          <w:rFonts w:asciiTheme="minorHAnsi" w:eastAsia="Times New Roman" w:hAnsiTheme="minorHAnsi" w:cstheme="minorHAnsi"/>
          <w:i/>
          <w:iCs/>
          <w:sz w:val="20"/>
          <w:shd w:val="clear" w:color="auto" w:fill="FFFFFF"/>
        </w:rPr>
        <w:t>ó</w:t>
      </w:r>
      <w:r w:rsidRPr="00784FE8">
        <w:rPr>
          <w:rFonts w:asciiTheme="minorHAnsi" w:hAnsiTheme="minorHAnsi" w:cstheme="minorHAnsi"/>
          <w:i/>
          <w:iCs/>
          <w:sz w:val="20"/>
          <w:shd w:val="clear" w:color="auto" w:fill="FFFFFF"/>
        </w:rPr>
        <w:t xml:space="preserve">wienia publicznego lub konkursie  </w:t>
      </w:r>
      <w:r w:rsidRPr="00784FE8">
        <w:rPr>
          <w:rFonts w:asciiTheme="minorHAnsi" w:hAnsiTheme="minorHAnsi" w:cstheme="minorHAnsi"/>
          <w:sz w:val="20"/>
          <w:shd w:val="clear" w:color="auto" w:fill="FFFFFF"/>
        </w:rPr>
        <w:t>(</w:t>
      </w:r>
      <w:r w:rsidRPr="00784FE8">
        <w:rPr>
          <w:rFonts w:asciiTheme="minorHAnsi" w:hAnsiTheme="minorHAnsi" w:cstheme="minorHAnsi"/>
          <w:sz w:val="20"/>
        </w:rPr>
        <w:t>zwanym dalej "</w:t>
      </w:r>
      <w:proofErr w:type="spellStart"/>
      <w:r w:rsidRPr="00784FE8">
        <w:rPr>
          <w:rFonts w:asciiTheme="minorHAnsi" w:hAnsiTheme="minorHAnsi" w:cstheme="minorHAnsi"/>
          <w:sz w:val="20"/>
        </w:rPr>
        <w:t>r.d.e</w:t>
      </w:r>
      <w:proofErr w:type="spellEnd"/>
      <w:r w:rsidRPr="00784FE8">
        <w:rPr>
          <w:rFonts w:asciiTheme="minorHAnsi" w:hAnsiTheme="minorHAnsi" w:cstheme="minorHAnsi"/>
          <w:sz w:val="20"/>
        </w:rPr>
        <w:t>."</w:t>
      </w:r>
      <w:r w:rsidRPr="00784FE8">
        <w:rPr>
          <w:rFonts w:asciiTheme="minorHAnsi" w:hAnsiTheme="minorHAnsi" w:cstheme="minorHAnsi"/>
          <w:sz w:val="20"/>
          <w:shd w:val="clear" w:color="auto" w:fill="FFFFFF"/>
        </w:rPr>
        <w:t>).</w:t>
      </w:r>
    </w:p>
    <w:p w14:paraId="2140CE77" w14:textId="77777777" w:rsidR="004E72AB" w:rsidRPr="00784FE8" w:rsidRDefault="004E72AB" w:rsidP="004E72AB">
      <w:pPr>
        <w:rPr>
          <w:rFonts w:asciiTheme="minorHAnsi" w:hAnsiTheme="minorHAnsi" w:cstheme="minorHAnsi"/>
          <w:b/>
          <w:sz w:val="20"/>
          <w:szCs w:val="20"/>
          <w:highlight w:val="lightGray"/>
          <w:u w:val="single"/>
        </w:rPr>
      </w:pPr>
    </w:p>
    <w:p w14:paraId="4E3D5CAF" w14:textId="77777777" w:rsidR="004E72AB" w:rsidRPr="00B950C4" w:rsidRDefault="004E72AB" w:rsidP="004E72AB">
      <w:pPr>
        <w:rPr>
          <w:rFonts w:asciiTheme="minorHAnsi" w:hAnsiTheme="minorHAnsi" w:cstheme="minorHAnsi"/>
          <w:b/>
          <w:strike/>
          <w:sz w:val="20"/>
          <w:szCs w:val="20"/>
          <w:highlight w:val="lightGray"/>
          <w:u w:val="single"/>
        </w:rPr>
      </w:pPr>
    </w:p>
    <w:p w14:paraId="23197AEB" w14:textId="23902604" w:rsidR="004E72AB" w:rsidRDefault="0001390F" w:rsidP="004E72AB">
      <w:pPr>
        <w:jc w:val="center"/>
        <w:rPr>
          <w:rFonts w:asciiTheme="minorHAnsi" w:hAnsiTheme="minorHAnsi" w:cstheme="minorHAnsi"/>
          <w:b/>
          <w:sz w:val="20"/>
          <w:szCs w:val="20"/>
        </w:rPr>
      </w:pPr>
      <w:r>
        <w:rPr>
          <w:rFonts w:asciiTheme="minorHAnsi" w:hAnsiTheme="minorHAnsi" w:cstheme="minorHAnsi"/>
          <w:b/>
          <w:sz w:val="20"/>
          <w:szCs w:val="20"/>
        </w:rPr>
        <w:t xml:space="preserve"> </w:t>
      </w:r>
      <w:r w:rsidR="004E72AB">
        <w:rPr>
          <w:rFonts w:asciiTheme="minorHAnsi" w:hAnsiTheme="minorHAnsi" w:cstheme="minorHAnsi"/>
          <w:b/>
          <w:sz w:val="20"/>
          <w:szCs w:val="20"/>
        </w:rPr>
        <w:t>X.</w:t>
      </w:r>
      <w:r w:rsidR="004E72AB">
        <w:rPr>
          <w:rFonts w:asciiTheme="minorHAnsi" w:hAnsiTheme="minorHAnsi" w:cstheme="minorHAnsi"/>
          <w:b/>
          <w:sz w:val="20"/>
          <w:szCs w:val="20"/>
        </w:rPr>
        <w:tab/>
        <w:t>POLEGANIE NA ZASOBACH INNYCH PODMIOTÓW</w:t>
      </w:r>
    </w:p>
    <w:p w14:paraId="2F79EE67" w14:textId="0713F402" w:rsidR="0040451A" w:rsidRPr="0040451A" w:rsidRDefault="004E72AB" w:rsidP="0040451A">
      <w:pPr>
        <w:pStyle w:val="pkt"/>
        <w:spacing w:before="240" w:after="0"/>
        <w:ind w:left="426" w:hanging="426"/>
        <w:rPr>
          <w:rFonts w:asciiTheme="minorHAnsi" w:hAnsiTheme="minorHAnsi" w:cstheme="minorHAnsi"/>
          <w:sz w:val="20"/>
          <w:shd w:val="clear" w:color="auto" w:fill="FFFFFF"/>
        </w:rPr>
      </w:pPr>
      <w:r>
        <w:rPr>
          <w:rFonts w:asciiTheme="minorHAnsi" w:hAnsiTheme="minorHAnsi" w:cstheme="minorHAnsi"/>
          <w:b/>
          <w:sz w:val="20"/>
        </w:rPr>
        <w:t>1.</w:t>
      </w:r>
      <w:r>
        <w:rPr>
          <w:rFonts w:asciiTheme="minorHAnsi" w:hAnsiTheme="minorHAnsi" w:cstheme="minorHAnsi"/>
          <w:b/>
          <w:sz w:val="20"/>
        </w:rPr>
        <w:tab/>
      </w:r>
      <w:r>
        <w:rPr>
          <w:rFonts w:asciiTheme="minorHAnsi" w:hAnsiTheme="minorHAnsi" w:cstheme="minorHAnsi"/>
          <w:sz w:val="20"/>
          <w:shd w:val="clear" w:color="auto" w:fill="FFFFFF"/>
        </w:rPr>
        <w:t xml:space="preserve">Wykonawca może w celu potwierdzenia spełniania warunków udziału w postępowaniu polegać na zdolnościach technicznych lub zawodowych </w:t>
      </w:r>
      <w:r w:rsidR="0040451A" w:rsidRPr="0040451A">
        <w:rPr>
          <w:rFonts w:asciiTheme="minorHAnsi" w:hAnsiTheme="minorHAnsi" w:cstheme="minorHAnsi"/>
          <w:sz w:val="20"/>
          <w:shd w:val="clear" w:color="auto" w:fill="FFFFFF"/>
        </w:rPr>
        <w:t xml:space="preserve">lub sytuacji finansowej lub ekonomicznej podmiotów udostępniających zasoby, niezależnie od charakteru prawnego łączących go z nimi stosunków prawnych. </w:t>
      </w:r>
    </w:p>
    <w:p w14:paraId="018007AA" w14:textId="77777777" w:rsidR="004E72AB" w:rsidRDefault="004E72AB" w:rsidP="004E72AB">
      <w:pPr>
        <w:pStyle w:val="pkt"/>
        <w:spacing w:before="0" w:after="0"/>
        <w:ind w:left="426" w:hanging="426"/>
        <w:rPr>
          <w:rFonts w:asciiTheme="minorHAnsi" w:hAnsiTheme="minorHAnsi" w:cstheme="minorHAnsi"/>
          <w:sz w:val="20"/>
        </w:rPr>
      </w:pPr>
      <w:r>
        <w:rPr>
          <w:rFonts w:asciiTheme="minorHAnsi" w:hAnsiTheme="minorHAnsi" w:cstheme="minorHAnsi"/>
          <w:b/>
          <w:sz w:val="20"/>
        </w:rPr>
        <w:t>2.</w:t>
      </w:r>
      <w:r>
        <w:rPr>
          <w:rFonts w:asciiTheme="minorHAnsi" w:hAnsiTheme="minorHAnsi" w:cstheme="minorHAnsi"/>
          <w:b/>
          <w:sz w:val="20"/>
        </w:rPr>
        <w:tab/>
      </w:r>
      <w:r>
        <w:rPr>
          <w:rFonts w:asciiTheme="minorHAnsi" w:hAnsiTheme="minorHAnsi" w:cstheme="minorHAnsi"/>
          <w:sz w:val="20"/>
        </w:rPr>
        <w:t>Wymagania dotyczące polegania na zdolnościach lub sytuacjach innych podmiotów, o których mowa w ust.1:</w:t>
      </w:r>
    </w:p>
    <w:p w14:paraId="27B2BC82" w14:textId="77777777" w:rsidR="004E72AB" w:rsidRDefault="004E72AB" w:rsidP="004E72AB">
      <w:pPr>
        <w:ind w:left="852" w:hanging="426"/>
        <w:contextualSpacing/>
        <w:jc w:val="both"/>
        <w:rPr>
          <w:rFonts w:asciiTheme="minorHAnsi" w:hAnsiTheme="minorHAnsi" w:cstheme="minorHAnsi"/>
          <w:sz w:val="20"/>
          <w:szCs w:val="20"/>
        </w:rPr>
      </w:pPr>
      <w:r>
        <w:rPr>
          <w:rFonts w:asciiTheme="minorHAnsi" w:hAnsiTheme="minorHAnsi" w:cstheme="minorHAnsi"/>
          <w:b/>
          <w:sz w:val="20"/>
          <w:szCs w:val="20"/>
        </w:rPr>
        <w:t>1)</w:t>
      </w:r>
      <w:r>
        <w:rPr>
          <w:rFonts w:asciiTheme="minorHAnsi" w:hAnsiTheme="minorHAnsi" w:cstheme="minorHAnsi"/>
          <w:b/>
          <w:sz w:val="20"/>
          <w:szCs w:val="20"/>
        </w:rPr>
        <w:tab/>
      </w:r>
      <w:r>
        <w:rPr>
          <w:rFonts w:asciiTheme="minorHAnsi" w:hAnsiTheme="minorHAnsi" w:cstheme="minorHAnsi"/>
          <w:sz w:val="20"/>
          <w:szCs w:val="20"/>
        </w:rPr>
        <w:t>Wykonawca, który polega na zdolnościach lub sytuacji innych podmiotów musi udowodnić Zamawiającemu, że realizując zamówienie, będzie dysponował niezbędnymi zasobami tych podmiotów, w szczególności przedstawiając</w:t>
      </w:r>
      <w:r>
        <w:rPr>
          <w:rFonts w:asciiTheme="minorHAnsi" w:hAnsiTheme="minorHAnsi" w:cstheme="minorHAnsi"/>
          <w:b/>
          <w:sz w:val="20"/>
          <w:szCs w:val="20"/>
        </w:rPr>
        <w:t xml:space="preserve"> </w:t>
      </w:r>
      <w:r>
        <w:rPr>
          <w:rFonts w:asciiTheme="minorHAnsi" w:hAnsiTheme="minorHAnsi" w:cstheme="minorHAnsi"/>
          <w:sz w:val="20"/>
          <w:szCs w:val="20"/>
        </w:rPr>
        <w:t>zobowiązanie tych podmiotów do oddania mu do dyspozycji niezbędnych zasobów na potrzeby realizacji zamówienia lub inny podmiotowy środek dowodowy potwierdzający tą okoliczność;</w:t>
      </w:r>
    </w:p>
    <w:p w14:paraId="0EF6801A" w14:textId="77777777" w:rsidR="004E72AB" w:rsidRDefault="004E72AB" w:rsidP="004E72AB">
      <w:pPr>
        <w:ind w:left="852" w:hanging="426"/>
        <w:jc w:val="both"/>
        <w:rPr>
          <w:rFonts w:asciiTheme="minorHAnsi" w:hAnsiTheme="minorHAnsi" w:cstheme="minorHAnsi"/>
          <w:sz w:val="20"/>
          <w:szCs w:val="20"/>
        </w:rPr>
      </w:pPr>
      <w:r>
        <w:rPr>
          <w:rFonts w:asciiTheme="minorHAnsi" w:hAnsiTheme="minorHAnsi" w:cstheme="minorHAnsi"/>
          <w:b/>
          <w:sz w:val="20"/>
          <w:szCs w:val="20"/>
        </w:rPr>
        <w:t>2)</w:t>
      </w:r>
      <w:r>
        <w:rPr>
          <w:rFonts w:asciiTheme="minorHAnsi" w:hAnsiTheme="minorHAnsi" w:cstheme="minorHAnsi"/>
          <w:b/>
          <w:sz w:val="20"/>
          <w:szCs w:val="20"/>
        </w:rPr>
        <w:tab/>
      </w:r>
      <w:r>
        <w:rPr>
          <w:rFonts w:asciiTheme="minorHAnsi" w:hAnsiTheme="minorHAnsi" w:cstheme="minorHAnsi"/>
          <w:sz w:val="20"/>
          <w:szCs w:val="20"/>
          <w:shd w:val="clear" w:color="auto" w:fill="FFFFFF"/>
        </w:rPr>
        <w:t>Zamawiaj</w:t>
      </w:r>
      <w:r>
        <w:rPr>
          <w:rFonts w:asciiTheme="minorHAnsi" w:eastAsia="Times New Roman" w:hAnsiTheme="minorHAnsi" w:cstheme="minorHAnsi"/>
          <w:sz w:val="20"/>
          <w:szCs w:val="20"/>
          <w:shd w:val="clear" w:color="auto" w:fill="FFFFFF"/>
        </w:rPr>
        <w:t>ą</w:t>
      </w:r>
      <w:r>
        <w:rPr>
          <w:rFonts w:asciiTheme="minorHAnsi" w:hAnsiTheme="minorHAnsi" w:cstheme="minorHAnsi"/>
          <w:sz w:val="20"/>
          <w:szCs w:val="20"/>
          <w:shd w:val="clear" w:color="auto" w:fill="FFFFFF"/>
        </w:rPr>
        <w:t>cy ocenia, czy udost</w:t>
      </w:r>
      <w:r>
        <w:rPr>
          <w:rFonts w:asciiTheme="minorHAnsi" w:eastAsia="Times New Roman" w:hAnsiTheme="minorHAnsi" w:cstheme="minorHAnsi"/>
          <w:sz w:val="20"/>
          <w:szCs w:val="20"/>
          <w:shd w:val="clear" w:color="auto" w:fill="FFFFFF"/>
        </w:rPr>
        <w:t>ę</w:t>
      </w:r>
      <w:r>
        <w:rPr>
          <w:rFonts w:asciiTheme="minorHAnsi" w:hAnsiTheme="minorHAnsi" w:cstheme="minorHAnsi"/>
          <w:sz w:val="20"/>
          <w:szCs w:val="20"/>
          <w:shd w:val="clear" w:color="auto" w:fill="FFFFFF"/>
        </w:rPr>
        <w:t>pniane wykonawcy przez podmioty udost</w:t>
      </w:r>
      <w:r>
        <w:rPr>
          <w:rFonts w:asciiTheme="minorHAnsi" w:eastAsia="Times New Roman" w:hAnsiTheme="minorHAnsi" w:cstheme="minorHAnsi"/>
          <w:sz w:val="20"/>
          <w:szCs w:val="20"/>
          <w:shd w:val="clear" w:color="auto" w:fill="FFFFFF"/>
        </w:rPr>
        <w:t>ę</w:t>
      </w:r>
      <w:r>
        <w:rPr>
          <w:rFonts w:asciiTheme="minorHAnsi" w:hAnsiTheme="minorHAnsi" w:cstheme="minorHAnsi"/>
          <w:sz w:val="20"/>
          <w:szCs w:val="20"/>
          <w:shd w:val="clear" w:color="auto" w:fill="FFFFFF"/>
        </w:rPr>
        <w:t>pniaj</w:t>
      </w:r>
      <w:r>
        <w:rPr>
          <w:rFonts w:asciiTheme="minorHAnsi" w:eastAsia="Times New Roman" w:hAnsiTheme="minorHAnsi" w:cstheme="minorHAnsi"/>
          <w:sz w:val="20"/>
          <w:szCs w:val="20"/>
          <w:shd w:val="clear" w:color="auto" w:fill="FFFFFF"/>
        </w:rPr>
        <w:t>ą</w:t>
      </w:r>
      <w:r>
        <w:rPr>
          <w:rFonts w:asciiTheme="minorHAnsi" w:hAnsiTheme="minorHAnsi" w:cstheme="minorHAnsi"/>
          <w:sz w:val="20"/>
          <w:szCs w:val="20"/>
          <w:shd w:val="clear" w:color="auto" w:fill="FFFFFF"/>
        </w:rPr>
        <w:t>ce zasoby zdolno</w:t>
      </w:r>
      <w:r>
        <w:rPr>
          <w:rFonts w:asciiTheme="minorHAnsi" w:eastAsia="Times New Roman" w:hAnsiTheme="minorHAnsi" w:cstheme="minorHAnsi"/>
          <w:sz w:val="20"/>
          <w:szCs w:val="20"/>
          <w:shd w:val="clear" w:color="auto" w:fill="FFFFFF"/>
        </w:rPr>
        <w:t>ś</w:t>
      </w:r>
      <w:r>
        <w:rPr>
          <w:rFonts w:asciiTheme="minorHAnsi" w:hAnsiTheme="minorHAnsi" w:cstheme="minorHAnsi"/>
          <w:sz w:val="20"/>
          <w:szCs w:val="20"/>
          <w:shd w:val="clear" w:color="auto" w:fill="FFFFFF"/>
        </w:rPr>
        <w:t>ci techniczne lub zawodowe lub ich sytuacja finansowa lub ekonomiczna, pozwalaj</w:t>
      </w:r>
      <w:r>
        <w:rPr>
          <w:rFonts w:asciiTheme="minorHAnsi" w:eastAsia="Times New Roman" w:hAnsiTheme="minorHAnsi" w:cstheme="minorHAnsi"/>
          <w:sz w:val="20"/>
          <w:szCs w:val="20"/>
          <w:shd w:val="clear" w:color="auto" w:fill="FFFFFF"/>
        </w:rPr>
        <w:t>ą</w:t>
      </w:r>
      <w:r>
        <w:rPr>
          <w:rFonts w:asciiTheme="minorHAnsi" w:hAnsiTheme="minorHAnsi" w:cstheme="minorHAnsi"/>
          <w:sz w:val="20"/>
          <w:szCs w:val="20"/>
          <w:shd w:val="clear" w:color="auto" w:fill="FFFFFF"/>
        </w:rPr>
        <w:t xml:space="preserve"> na wykazanie przez wykonawc</w:t>
      </w:r>
      <w:r>
        <w:rPr>
          <w:rFonts w:asciiTheme="minorHAnsi" w:eastAsia="Times New Roman" w:hAnsiTheme="minorHAnsi" w:cstheme="minorHAnsi"/>
          <w:sz w:val="20"/>
          <w:szCs w:val="20"/>
          <w:shd w:val="clear" w:color="auto" w:fill="FFFFFF"/>
        </w:rPr>
        <w:t>ę</w:t>
      </w:r>
      <w:r>
        <w:rPr>
          <w:rFonts w:asciiTheme="minorHAnsi" w:hAnsiTheme="minorHAnsi" w:cstheme="minorHAnsi"/>
          <w:sz w:val="20"/>
          <w:szCs w:val="20"/>
          <w:shd w:val="clear" w:color="auto" w:fill="FFFFFF"/>
        </w:rPr>
        <w:t xml:space="preserve"> spe</w:t>
      </w:r>
      <w:r>
        <w:rPr>
          <w:rFonts w:asciiTheme="minorHAnsi" w:eastAsia="Times New Roman" w:hAnsiTheme="minorHAnsi" w:cstheme="minorHAnsi"/>
          <w:sz w:val="20"/>
          <w:szCs w:val="20"/>
          <w:shd w:val="clear" w:color="auto" w:fill="FFFFFF"/>
        </w:rPr>
        <w:t>ł</w:t>
      </w:r>
      <w:r>
        <w:rPr>
          <w:rFonts w:asciiTheme="minorHAnsi" w:hAnsiTheme="minorHAnsi" w:cstheme="minorHAnsi"/>
          <w:sz w:val="20"/>
          <w:szCs w:val="20"/>
          <w:shd w:val="clear" w:color="auto" w:fill="FFFFFF"/>
        </w:rPr>
        <w:t>niania warunk</w:t>
      </w:r>
      <w:r>
        <w:rPr>
          <w:rFonts w:asciiTheme="minorHAnsi" w:eastAsia="Times New Roman" w:hAnsiTheme="minorHAnsi" w:cstheme="minorHAnsi"/>
          <w:sz w:val="20"/>
          <w:szCs w:val="20"/>
          <w:shd w:val="clear" w:color="auto" w:fill="FFFFFF"/>
        </w:rPr>
        <w:t>ó</w:t>
      </w:r>
      <w:r>
        <w:rPr>
          <w:rFonts w:asciiTheme="minorHAnsi" w:hAnsiTheme="minorHAnsi" w:cstheme="minorHAnsi"/>
          <w:sz w:val="20"/>
          <w:szCs w:val="20"/>
          <w:shd w:val="clear" w:color="auto" w:fill="FFFFFF"/>
        </w:rPr>
        <w:t>w udzia</w:t>
      </w:r>
      <w:r>
        <w:rPr>
          <w:rFonts w:asciiTheme="minorHAnsi" w:eastAsia="Times New Roman" w:hAnsiTheme="minorHAnsi" w:cstheme="minorHAnsi"/>
          <w:sz w:val="20"/>
          <w:szCs w:val="20"/>
          <w:shd w:val="clear" w:color="auto" w:fill="FFFFFF"/>
        </w:rPr>
        <w:t>ł</w:t>
      </w:r>
      <w:r>
        <w:rPr>
          <w:rFonts w:asciiTheme="minorHAnsi" w:hAnsiTheme="minorHAnsi" w:cstheme="minorHAnsi"/>
          <w:sz w:val="20"/>
          <w:szCs w:val="20"/>
          <w:shd w:val="clear" w:color="auto" w:fill="FFFFFF"/>
        </w:rPr>
        <w:t>u w post</w:t>
      </w:r>
      <w:r>
        <w:rPr>
          <w:rFonts w:asciiTheme="minorHAnsi" w:eastAsia="Times New Roman" w:hAnsiTheme="minorHAnsi" w:cstheme="minorHAnsi"/>
          <w:sz w:val="20"/>
          <w:szCs w:val="20"/>
          <w:shd w:val="clear" w:color="auto" w:fill="FFFFFF"/>
        </w:rPr>
        <w:t>ę</w:t>
      </w:r>
      <w:r>
        <w:rPr>
          <w:rFonts w:asciiTheme="minorHAnsi" w:hAnsiTheme="minorHAnsi" w:cstheme="minorHAnsi"/>
          <w:sz w:val="20"/>
          <w:szCs w:val="20"/>
          <w:shd w:val="clear" w:color="auto" w:fill="FFFFFF"/>
        </w:rPr>
        <w:t>powaniu, a tak</w:t>
      </w:r>
      <w:r>
        <w:rPr>
          <w:rFonts w:asciiTheme="minorHAnsi" w:eastAsia="Times New Roman" w:hAnsiTheme="minorHAnsi" w:cstheme="minorHAnsi"/>
          <w:sz w:val="20"/>
          <w:szCs w:val="20"/>
          <w:shd w:val="clear" w:color="auto" w:fill="FFFFFF"/>
        </w:rPr>
        <w:t>ż</w:t>
      </w:r>
      <w:r>
        <w:rPr>
          <w:rFonts w:asciiTheme="minorHAnsi" w:hAnsiTheme="minorHAnsi" w:cstheme="minorHAnsi"/>
          <w:sz w:val="20"/>
          <w:szCs w:val="20"/>
          <w:shd w:val="clear" w:color="auto" w:fill="FFFFFF"/>
        </w:rPr>
        <w:t>e bada, czy nie zachodz</w:t>
      </w:r>
      <w:r>
        <w:rPr>
          <w:rFonts w:asciiTheme="minorHAnsi" w:eastAsia="Times New Roman" w:hAnsiTheme="minorHAnsi" w:cstheme="minorHAnsi"/>
          <w:sz w:val="20"/>
          <w:szCs w:val="20"/>
          <w:shd w:val="clear" w:color="auto" w:fill="FFFFFF"/>
        </w:rPr>
        <w:t>ą</w:t>
      </w:r>
      <w:r>
        <w:rPr>
          <w:rFonts w:asciiTheme="minorHAnsi" w:hAnsiTheme="minorHAnsi" w:cstheme="minorHAnsi"/>
          <w:sz w:val="20"/>
          <w:szCs w:val="20"/>
          <w:shd w:val="clear" w:color="auto" w:fill="FFFFFF"/>
        </w:rPr>
        <w:t xml:space="preserve"> wobec tego podmiotu podstawy wykluczenia, kt</w:t>
      </w:r>
      <w:r>
        <w:rPr>
          <w:rFonts w:asciiTheme="minorHAnsi" w:eastAsia="Times New Roman" w:hAnsiTheme="minorHAnsi" w:cstheme="minorHAnsi"/>
          <w:sz w:val="20"/>
          <w:szCs w:val="20"/>
          <w:shd w:val="clear" w:color="auto" w:fill="FFFFFF"/>
        </w:rPr>
        <w:t>ó</w:t>
      </w:r>
      <w:r>
        <w:rPr>
          <w:rFonts w:asciiTheme="minorHAnsi" w:hAnsiTheme="minorHAnsi" w:cstheme="minorHAnsi"/>
          <w:sz w:val="20"/>
          <w:szCs w:val="20"/>
          <w:shd w:val="clear" w:color="auto" w:fill="FFFFFF"/>
        </w:rPr>
        <w:t>re zosta</w:t>
      </w:r>
      <w:r>
        <w:rPr>
          <w:rFonts w:asciiTheme="minorHAnsi" w:eastAsia="Times New Roman" w:hAnsiTheme="minorHAnsi" w:cstheme="minorHAnsi"/>
          <w:sz w:val="20"/>
          <w:szCs w:val="20"/>
          <w:shd w:val="clear" w:color="auto" w:fill="FFFFFF"/>
        </w:rPr>
        <w:t>ł</w:t>
      </w:r>
      <w:r>
        <w:rPr>
          <w:rFonts w:asciiTheme="minorHAnsi" w:hAnsiTheme="minorHAnsi" w:cstheme="minorHAnsi"/>
          <w:sz w:val="20"/>
          <w:szCs w:val="20"/>
          <w:shd w:val="clear" w:color="auto" w:fill="FFFFFF"/>
        </w:rPr>
        <w:t>y przewidziane wzgl</w:t>
      </w:r>
      <w:r>
        <w:rPr>
          <w:rFonts w:asciiTheme="minorHAnsi" w:eastAsia="Times New Roman" w:hAnsiTheme="minorHAnsi" w:cstheme="minorHAnsi"/>
          <w:sz w:val="20"/>
          <w:szCs w:val="20"/>
          <w:shd w:val="clear" w:color="auto" w:fill="FFFFFF"/>
        </w:rPr>
        <w:t>ę</w:t>
      </w:r>
      <w:r>
        <w:rPr>
          <w:rFonts w:asciiTheme="minorHAnsi" w:hAnsiTheme="minorHAnsi" w:cstheme="minorHAnsi"/>
          <w:sz w:val="20"/>
          <w:szCs w:val="20"/>
          <w:shd w:val="clear" w:color="auto" w:fill="FFFFFF"/>
        </w:rPr>
        <w:t>dem wykonawcy.</w:t>
      </w:r>
    </w:p>
    <w:p w14:paraId="219D1F41" w14:textId="77777777" w:rsidR="004E72AB" w:rsidRDefault="004E72AB" w:rsidP="004E72AB">
      <w:pPr>
        <w:ind w:left="852" w:hanging="426"/>
        <w:jc w:val="both"/>
        <w:rPr>
          <w:rFonts w:asciiTheme="minorHAnsi" w:hAnsiTheme="minorHAnsi" w:cstheme="minorHAnsi"/>
          <w:sz w:val="20"/>
          <w:szCs w:val="20"/>
        </w:rPr>
      </w:pPr>
      <w:r>
        <w:rPr>
          <w:rFonts w:asciiTheme="minorHAnsi" w:hAnsiTheme="minorHAnsi" w:cstheme="minorHAnsi"/>
          <w:b/>
          <w:sz w:val="20"/>
          <w:szCs w:val="20"/>
        </w:rPr>
        <w:t>3)</w:t>
      </w:r>
      <w:r>
        <w:rPr>
          <w:rFonts w:asciiTheme="minorHAnsi" w:hAnsiTheme="minorHAnsi" w:cstheme="minorHAnsi"/>
          <w:b/>
          <w:sz w:val="20"/>
          <w:szCs w:val="20"/>
        </w:rPr>
        <w:tab/>
      </w:r>
      <w:r>
        <w:rPr>
          <w:rFonts w:asciiTheme="minorHAnsi" w:hAnsiTheme="minorHAnsi" w:cstheme="minorHAnsi"/>
          <w:sz w:val="20"/>
          <w:szCs w:val="20"/>
          <w:shd w:val="clear" w:color="auto" w:fill="FFFFFF"/>
        </w:rPr>
        <w:t>W odniesieniu do warunków dotyczących doświadczenia wykonawcy mogą polegać na zdolnościach podmiotów udostępniających zasoby, jeśli podmioty te wykonają usługi, do realizacji których te zdolności są wymagane.</w:t>
      </w:r>
    </w:p>
    <w:p w14:paraId="23C4CC7B" w14:textId="77777777" w:rsidR="004E72AB" w:rsidRDefault="004E72AB" w:rsidP="004E72AB">
      <w:pPr>
        <w:ind w:left="852" w:hanging="426"/>
        <w:jc w:val="both"/>
        <w:rPr>
          <w:rFonts w:asciiTheme="minorHAnsi" w:hAnsiTheme="minorHAnsi" w:cstheme="minorHAnsi"/>
          <w:sz w:val="20"/>
          <w:szCs w:val="20"/>
        </w:rPr>
      </w:pPr>
      <w:r>
        <w:rPr>
          <w:rFonts w:asciiTheme="minorHAnsi" w:hAnsiTheme="minorHAnsi" w:cstheme="minorHAnsi"/>
          <w:b/>
          <w:sz w:val="20"/>
          <w:szCs w:val="20"/>
        </w:rPr>
        <w:t>4)</w:t>
      </w:r>
      <w:r>
        <w:rPr>
          <w:rFonts w:asciiTheme="minorHAnsi" w:hAnsiTheme="minorHAnsi" w:cstheme="minorHAnsi"/>
          <w:b/>
          <w:sz w:val="20"/>
          <w:szCs w:val="20"/>
        </w:rPr>
        <w:tab/>
      </w:r>
      <w:r>
        <w:rPr>
          <w:rFonts w:asciiTheme="minorHAnsi" w:hAnsiTheme="minorHAnsi"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E54DEE" w14:textId="77777777" w:rsidR="004E72AB" w:rsidRDefault="004E72AB" w:rsidP="004E72AB">
      <w:pPr>
        <w:ind w:left="852" w:hanging="426"/>
        <w:jc w:val="both"/>
        <w:rPr>
          <w:rFonts w:asciiTheme="minorHAnsi" w:hAnsiTheme="minorHAnsi" w:cstheme="minorHAnsi"/>
          <w:sz w:val="20"/>
          <w:szCs w:val="20"/>
        </w:rPr>
      </w:pPr>
      <w:r>
        <w:rPr>
          <w:rFonts w:asciiTheme="minorHAnsi" w:hAnsiTheme="minorHAnsi" w:cstheme="minorHAnsi"/>
          <w:b/>
          <w:sz w:val="20"/>
          <w:szCs w:val="20"/>
        </w:rPr>
        <w:t>5)</w:t>
      </w:r>
      <w:r>
        <w:rPr>
          <w:rFonts w:asciiTheme="minorHAnsi" w:hAnsiTheme="minorHAnsi" w:cstheme="minorHAnsi"/>
          <w:b/>
          <w:sz w:val="20"/>
          <w:szCs w:val="20"/>
        </w:rPr>
        <w:tab/>
      </w:r>
      <w:r>
        <w:rPr>
          <w:rFonts w:asciiTheme="minorHAnsi" w:hAnsiTheme="minorHAnsi" w:cstheme="minorHAnsi"/>
          <w:sz w:val="20"/>
          <w:szCs w:val="20"/>
          <w:shd w:val="clear" w:color="auto" w:fill="FFFFFF"/>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AEB9158" w14:textId="77777777" w:rsidR="004E72AB" w:rsidRDefault="004E72AB" w:rsidP="004E72AB">
      <w:pPr>
        <w:pStyle w:val="pkt"/>
        <w:spacing w:before="0" w:after="0"/>
        <w:ind w:left="426" w:hanging="426"/>
        <w:rPr>
          <w:rFonts w:asciiTheme="minorHAnsi" w:hAnsiTheme="minorHAnsi" w:cstheme="minorHAnsi"/>
          <w:sz w:val="20"/>
        </w:rPr>
      </w:pPr>
      <w:r>
        <w:rPr>
          <w:rFonts w:asciiTheme="minorHAnsi" w:hAnsiTheme="minorHAnsi" w:cstheme="minorHAnsi"/>
          <w:b/>
          <w:sz w:val="20"/>
        </w:rPr>
        <w:t>3.</w:t>
      </w:r>
      <w:r>
        <w:rPr>
          <w:rFonts w:asciiTheme="minorHAnsi" w:hAnsiTheme="minorHAnsi" w:cstheme="minorHAnsi"/>
          <w:b/>
          <w:sz w:val="20"/>
        </w:rPr>
        <w:tab/>
      </w:r>
      <w:r>
        <w:rPr>
          <w:rFonts w:asciiTheme="minorHAnsi" w:hAnsiTheme="minorHAnsi" w:cstheme="minorHAnsi"/>
          <w:sz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A33B217" w14:textId="77777777" w:rsidR="004E72AB" w:rsidRDefault="004E72AB" w:rsidP="004E72AB">
      <w:pPr>
        <w:pStyle w:val="Teksttreci0"/>
        <w:shd w:val="clear" w:color="auto" w:fill="auto"/>
        <w:spacing w:line="240" w:lineRule="auto"/>
        <w:ind w:left="852" w:right="20" w:hanging="426"/>
        <w:jc w:val="both"/>
        <w:rPr>
          <w:rFonts w:asciiTheme="minorHAnsi" w:hAnsiTheme="minorHAnsi" w:cstheme="minorHAnsi"/>
          <w:sz w:val="20"/>
          <w:szCs w:val="20"/>
        </w:rPr>
      </w:pPr>
      <w:r>
        <w:rPr>
          <w:rFonts w:asciiTheme="minorHAnsi" w:hAnsiTheme="minorHAnsi" w:cstheme="minorHAnsi"/>
          <w:b/>
          <w:sz w:val="20"/>
          <w:szCs w:val="20"/>
        </w:rPr>
        <w:t>1)</w:t>
      </w:r>
      <w:r>
        <w:rPr>
          <w:rFonts w:asciiTheme="minorHAnsi" w:hAnsiTheme="minorHAnsi" w:cstheme="minorHAnsi"/>
          <w:b/>
          <w:sz w:val="20"/>
          <w:szCs w:val="20"/>
        </w:rPr>
        <w:tab/>
      </w:r>
      <w:r>
        <w:rPr>
          <w:rFonts w:asciiTheme="minorHAnsi" w:hAnsiTheme="minorHAnsi" w:cstheme="minorHAnsi"/>
          <w:sz w:val="20"/>
          <w:szCs w:val="20"/>
        </w:rPr>
        <w:t xml:space="preserve">składa </w:t>
      </w:r>
      <w:r w:rsidRPr="007B5290">
        <w:rPr>
          <w:rFonts w:asciiTheme="minorHAnsi" w:hAnsiTheme="minorHAnsi" w:cstheme="minorHAnsi"/>
          <w:sz w:val="20"/>
          <w:szCs w:val="20"/>
          <w:u w:val="single"/>
        </w:rPr>
        <w:t>wraz z ofertą</w:t>
      </w:r>
      <w:r>
        <w:rPr>
          <w:rFonts w:asciiTheme="minorHAnsi" w:hAnsiTheme="minorHAnsi" w:cstheme="minorHAnsi"/>
          <w:sz w:val="20"/>
          <w:szCs w:val="20"/>
        </w:rPr>
        <w:t xml:space="preserve"> zobowiązanie innego podmiotu do udostępnienia niezbędnych zasobów Wykonawcy - zgodnie z </w:t>
      </w:r>
      <w:r>
        <w:rPr>
          <w:rFonts w:asciiTheme="minorHAnsi" w:hAnsiTheme="minorHAnsi" w:cstheme="minorHAnsi"/>
          <w:bCs/>
          <w:sz w:val="20"/>
          <w:szCs w:val="20"/>
        </w:rPr>
        <w:t>Załącznikiem nr 3 do SWZ;</w:t>
      </w:r>
    </w:p>
    <w:p w14:paraId="1C43DD05" w14:textId="1C0CFCAD" w:rsidR="004E72AB" w:rsidRDefault="004E72AB" w:rsidP="004E72AB">
      <w:pPr>
        <w:pStyle w:val="Teksttreci0"/>
        <w:shd w:val="clear" w:color="auto" w:fill="auto"/>
        <w:spacing w:line="240" w:lineRule="auto"/>
        <w:ind w:left="852" w:right="20" w:hanging="426"/>
        <w:jc w:val="both"/>
        <w:rPr>
          <w:rFonts w:asciiTheme="minorHAnsi" w:hAnsiTheme="minorHAnsi" w:cstheme="minorHAnsi"/>
          <w:sz w:val="20"/>
          <w:szCs w:val="20"/>
        </w:rPr>
      </w:pPr>
      <w:r>
        <w:rPr>
          <w:rFonts w:asciiTheme="minorHAnsi" w:hAnsiTheme="minorHAnsi" w:cstheme="minorHAnsi"/>
          <w:b/>
          <w:sz w:val="20"/>
          <w:szCs w:val="20"/>
        </w:rPr>
        <w:t>2)</w:t>
      </w:r>
      <w:r>
        <w:rPr>
          <w:rFonts w:asciiTheme="minorHAnsi" w:hAnsiTheme="minorHAnsi" w:cstheme="minorHAnsi"/>
          <w:b/>
          <w:sz w:val="20"/>
          <w:szCs w:val="20"/>
        </w:rPr>
        <w:tab/>
      </w:r>
      <w:r>
        <w:rPr>
          <w:rFonts w:asciiTheme="minorHAnsi" w:hAnsiTheme="minorHAnsi" w:cstheme="minorHAnsi"/>
          <w:sz w:val="20"/>
          <w:szCs w:val="20"/>
        </w:rPr>
        <w:t xml:space="preserve">składa </w:t>
      </w:r>
      <w:r w:rsidR="00705C65" w:rsidRPr="00705C65">
        <w:rPr>
          <w:rFonts w:asciiTheme="minorHAnsi" w:hAnsiTheme="minorHAnsi" w:cstheme="minorHAnsi"/>
          <w:sz w:val="20"/>
          <w:szCs w:val="20"/>
          <w:u w:val="single"/>
        </w:rPr>
        <w:t>na wezwanie</w:t>
      </w:r>
      <w:r w:rsidR="00705C65">
        <w:rPr>
          <w:rFonts w:asciiTheme="minorHAnsi" w:hAnsiTheme="minorHAnsi" w:cstheme="minorHAnsi"/>
          <w:sz w:val="20"/>
          <w:szCs w:val="20"/>
        </w:rPr>
        <w:t xml:space="preserve"> zamawiającego</w:t>
      </w:r>
      <w:r>
        <w:rPr>
          <w:rFonts w:asciiTheme="minorHAnsi" w:hAnsiTheme="minorHAnsi" w:cstheme="minorHAnsi"/>
          <w:sz w:val="20"/>
          <w:szCs w:val="20"/>
        </w:rPr>
        <w:t xml:space="preserve"> </w:t>
      </w:r>
      <w:r>
        <w:rPr>
          <w:rFonts w:asciiTheme="minorHAnsi" w:hAnsiTheme="minorHAnsi" w:cstheme="minorHAnsi"/>
          <w:b/>
          <w:sz w:val="20"/>
          <w:szCs w:val="20"/>
        </w:rPr>
        <w:t xml:space="preserve">Jednolity Europejski Dokument Zamówienia </w:t>
      </w:r>
      <w:r w:rsidR="00705C65">
        <w:rPr>
          <w:rFonts w:asciiTheme="minorHAnsi" w:hAnsiTheme="minorHAnsi" w:cstheme="minorHAnsi"/>
          <w:b/>
          <w:sz w:val="20"/>
          <w:szCs w:val="20"/>
        </w:rPr>
        <w:t>dotyczący tych podmiotów oraz oświadczenia dotyczące przesłanek wykluczenia zgodnie z załącznikiem nr 2</w:t>
      </w:r>
      <w:r w:rsidR="0001390F">
        <w:rPr>
          <w:rFonts w:asciiTheme="minorHAnsi" w:hAnsiTheme="minorHAnsi" w:cstheme="minorHAnsi"/>
          <w:b/>
          <w:sz w:val="20"/>
          <w:szCs w:val="20"/>
        </w:rPr>
        <w:t>d</w:t>
      </w:r>
      <w:r w:rsidR="00705C65">
        <w:rPr>
          <w:rFonts w:asciiTheme="minorHAnsi" w:hAnsiTheme="minorHAnsi" w:cstheme="minorHAnsi"/>
          <w:b/>
          <w:sz w:val="20"/>
          <w:szCs w:val="20"/>
        </w:rPr>
        <w:t xml:space="preserve"> do SWZ;</w:t>
      </w:r>
    </w:p>
    <w:p w14:paraId="7282D949" w14:textId="4372D2F8" w:rsidR="004E72AB" w:rsidRDefault="004E72AB" w:rsidP="004E72AB">
      <w:pPr>
        <w:pStyle w:val="Teksttreci0"/>
        <w:shd w:val="clear" w:color="auto" w:fill="auto"/>
        <w:spacing w:line="240" w:lineRule="auto"/>
        <w:ind w:left="852" w:right="20" w:hanging="426"/>
        <w:jc w:val="both"/>
        <w:rPr>
          <w:rFonts w:asciiTheme="minorHAnsi" w:hAnsiTheme="minorHAnsi" w:cstheme="minorHAnsi"/>
          <w:sz w:val="20"/>
          <w:szCs w:val="20"/>
        </w:rPr>
      </w:pPr>
      <w:r>
        <w:rPr>
          <w:rFonts w:asciiTheme="minorHAnsi" w:hAnsiTheme="minorHAnsi" w:cstheme="minorHAnsi"/>
          <w:b/>
          <w:sz w:val="20"/>
          <w:szCs w:val="20"/>
        </w:rPr>
        <w:t>3)</w:t>
      </w:r>
      <w:r>
        <w:rPr>
          <w:rFonts w:asciiTheme="minorHAnsi" w:hAnsiTheme="minorHAnsi" w:cstheme="minorHAnsi"/>
          <w:b/>
          <w:sz w:val="20"/>
          <w:szCs w:val="20"/>
        </w:rPr>
        <w:tab/>
      </w:r>
      <w:r>
        <w:rPr>
          <w:rFonts w:asciiTheme="minorHAnsi" w:hAnsiTheme="minorHAnsi" w:cstheme="minorHAnsi"/>
          <w:sz w:val="20"/>
          <w:szCs w:val="20"/>
        </w:rPr>
        <w:t>w terminie określonym w Rozdziale IX ust. 3</w:t>
      </w:r>
      <w:r w:rsidR="0040451A">
        <w:rPr>
          <w:rFonts w:asciiTheme="minorHAnsi" w:hAnsiTheme="minorHAnsi" w:cstheme="minorHAnsi"/>
          <w:sz w:val="20"/>
          <w:szCs w:val="20"/>
        </w:rPr>
        <w:t>.2</w:t>
      </w:r>
      <w:r>
        <w:rPr>
          <w:rFonts w:asciiTheme="minorHAnsi" w:hAnsiTheme="minorHAnsi" w:cstheme="minorHAnsi"/>
          <w:sz w:val="20"/>
          <w:szCs w:val="20"/>
        </w:rPr>
        <w:t xml:space="preserve"> SWZ, przedkłada w odniesieniu do tych podmiotów oświadczenia i dokumenty tam wskazane</w:t>
      </w:r>
      <w:r w:rsidR="0040451A">
        <w:rPr>
          <w:rFonts w:asciiTheme="minorHAnsi" w:hAnsiTheme="minorHAnsi" w:cstheme="minorHAnsi"/>
          <w:sz w:val="20"/>
          <w:szCs w:val="20"/>
        </w:rPr>
        <w:t xml:space="preserve"> (za wyjątkiem oświadczenia z ust. 3.2.2 SWZ)</w:t>
      </w:r>
      <w:r>
        <w:rPr>
          <w:rFonts w:asciiTheme="minorHAnsi" w:hAnsiTheme="minorHAnsi" w:cstheme="minorHAnsi"/>
          <w:sz w:val="20"/>
          <w:szCs w:val="20"/>
        </w:rPr>
        <w:t>.</w:t>
      </w:r>
    </w:p>
    <w:p w14:paraId="20D6C8DF" w14:textId="77777777" w:rsidR="004E72AB" w:rsidRDefault="004E72AB" w:rsidP="004E72AB">
      <w:pPr>
        <w:pStyle w:val="Teksttreci0"/>
        <w:shd w:val="clear" w:color="auto" w:fill="auto"/>
        <w:spacing w:line="240" w:lineRule="auto"/>
        <w:ind w:left="852" w:right="20" w:hanging="426"/>
        <w:jc w:val="both"/>
        <w:rPr>
          <w:rFonts w:asciiTheme="minorHAnsi" w:hAnsiTheme="minorHAnsi" w:cstheme="minorHAnsi"/>
          <w:sz w:val="20"/>
          <w:szCs w:val="20"/>
        </w:rPr>
      </w:pPr>
    </w:p>
    <w:p w14:paraId="6AE4D685" w14:textId="4C06A1BB" w:rsidR="004E72AB" w:rsidRDefault="004E72AB" w:rsidP="004E72AB">
      <w:pPr>
        <w:jc w:val="center"/>
        <w:rPr>
          <w:rFonts w:asciiTheme="minorHAnsi" w:hAnsiTheme="minorHAnsi" w:cstheme="minorHAnsi"/>
          <w:b/>
          <w:sz w:val="20"/>
          <w:szCs w:val="20"/>
        </w:rPr>
      </w:pPr>
      <w:r>
        <w:rPr>
          <w:rFonts w:asciiTheme="minorHAnsi" w:hAnsiTheme="minorHAnsi" w:cstheme="minorHAnsi"/>
          <w:b/>
          <w:sz w:val="20"/>
          <w:szCs w:val="20"/>
        </w:rPr>
        <w:t>XI.</w:t>
      </w:r>
      <w:r>
        <w:rPr>
          <w:rFonts w:asciiTheme="minorHAnsi" w:hAnsiTheme="minorHAnsi" w:cstheme="minorHAnsi"/>
          <w:b/>
          <w:sz w:val="20"/>
          <w:szCs w:val="20"/>
        </w:rPr>
        <w:tab/>
        <w:t xml:space="preserve">  INFORMACJA DLA WYKONAWCÓW WSPÓLNIE UBIEGAJĄCYCH SIĘ O UDZIELENIE ZAMÓWIENIA (SPÓŁKI CYWILNE/ KONSORCJA)</w:t>
      </w:r>
    </w:p>
    <w:p w14:paraId="410094A7" w14:textId="77777777" w:rsidR="00391769" w:rsidRDefault="00391769" w:rsidP="004E72AB">
      <w:pPr>
        <w:jc w:val="center"/>
        <w:rPr>
          <w:rFonts w:asciiTheme="minorHAnsi" w:hAnsiTheme="minorHAnsi" w:cstheme="minorHAnsi"/>
          <w:b/>
          <w:sz w:val="20"/>
          <w:szCs w:val="20"/>
        </w:rPr>
      </w:pPr>
    </w:p>
    <w:p w14:paraId="68069F67" w14:textId="77777777" w:rsidR="004E72AB" w:rsidRPr="0073176F" w:rsidRDefault="004E72AB" w:rsidP="004E72AB">
      <w:pPr>
        <w:pStyle w:val="pkt"/>
        <w:spacing w:before="240" w:after="0"/>
        <w:ind w:left="426" w:hanging="426"/>
        <w:rPr>
          <w:rFonts w:asciiTheme="minorHAnsi" w:hAnsiTheme="minorHAnsi" w:cstheme="minorHAnsi"/>
          <w:sz w:val="20"/>
        </w:rPr>
      </w:pPr>
      <w:bookmarkStart w:id="17" w:name="bookmark11"/>
      <w:r w:rsidRPr="0073176F">
        <w:rPr>
          <w:rFonts w:asciiTheme="minorHAnsi" w:hAnsiTheme="minorHAnsi" w:cstheme="minorHAnsi"/>
          <w:b/>
          <w:sz w:val="20"/>
        </w:rPr>
        <w:lastRenderedPageBreak/>
        <w:t>1.</w:t>
      </w:r>
      <w:r w:rsidRPr="0073176F">
        <w:rPr>
          <w:rFonts w:asciiTheme="minorHAnsi" w:hAnsiTheme="minorHAnsi" w:cstheme="minorHAnsi"/>
          <w:b/>
          <w:sz w:val="20"/>
        </w:rPr>
        <w:tab/>
      </w:r>
      <w:r w:rsidRPr="0073176F">
        <w:rPr>
          <w:rFonts w:asciiTheme="minorHAnsi" w:hAnsiTheme="minorHAnsi" w:cstheme="minorHAnsi"/>
          <w:sz w:val="20"/>
        </w:rPr>
        <w:t xml:space="preserve">Wykonawcy mogą wspólnie ubiegać się o udzielenie zamówienia. W takim przypadku Wykonawcy </w:t>
      </w:r>
      <w:r w:rsidRPr="0073176F">
        <w:rPr>
          <w:rFonts w:asciiTheme="minorHAnsi" w:hAnsiTheme="minorHAnsi" w:cstheme="minorHAnsi"/>
          <w:b/>
          <w:sz w:val="20"/>
        </w:rPr>
        <w:t>ustanawiają pełnomocnika do reprezentowania ich w postępowaniu</w:t>
      </w:r>
      <w:r w:rsidRPr="0073176F">
        <w:rPr>
          <w:rFonts w:asciiTheme="minorHAnsi" w:hAnsiTheme="minorHAnsi" w:cstheme="minorHAnsi"/>
          <w:sz w:val="20"/>
        </w:rPr>
        <w:t xml:space="preserve">  albo do reprezentowania i zawarcia umowy w sprawie zamówienia publicznego. Pełnomocnictwo</w:t>
      </w:r>
      <w:r w:rsidRPr="0073176F">
        <w:rPr>
          <w:rFonts w:asciiTheme="minorHAnsi" w:hAnsiTheme="minorHAnsi" w:cstheme="minorHAnsi"/>
          <w:b/>
          <w:sz w:val="20"/>
        </w:rPr>
        <w:t xml:space="preserve"> </w:t>
      </w:r>
      <w:r w:rsidRPr="0073176F">
        <w:rPr>
          <w:rFonts w:asciiTheme="minorHAnsi" w:hAnsiTheme="minorHAnsi" w:cstheme="minorHAnsi"/>
          <w:sz w:val="20"/>
        </w:rPr>
        <w:t>winno być załączone do oferty w formie elektronicznej (opatrzone kwalifikowanym podpisem elektronicznym).</w:t>
      </w:r>
    </w:p>
    <w:p w14:paraId="611E329E" w14:textId="77777777" w:rsidR="004E72AB" w:rsidRPr="007B077B" w:rsidRDefault="004E72AB" w:rsidP="004E72AB">
      <w:pPr>
        <w:pStyle w:val="pkt"/>
        <w:spacing w:before="0" w:after="0"/>
        <w:ind w:left="426" w:hanging="426"/>
        <w:rPr>
          <w:rFonts w:asciiTheme="minorHAnsi" w:hAnsiTheme="minorHAnsi" w:cstheme="minorHAnsi"/>
          <w:sz w:val="20"/>
        </w:rPr>
      </w:pPr>
      <w:r w:rsidRPr="0073176F">
        <w:rPr>
          <w:rFonts w:asciiTheme="minorHAnsi" w:hAnsiTheme="minorHAnsi" w:cstheme="minorHAnsi"/>
          <w:b/>
          <w:sz w:val="20"/>
        </w:rPr>
        <w:t>2.</w:t>
      </w:r>
      <w:r w:rsidRPr="0073176F">
        <w:rPr>
          <w:rFonts w:asciiTheme="minorHAnsi" w:hAnsiTheme="minorHAnsi" w:cstheme="minorHAnsi"/>
          <w:b/>
          <w:sz w:val="20"/>
        </w:rPr>
        <w:tab/>
      </w:r>
      <w:r w:rsidRPr="0073176F">
        <w:rPr>
          <w:rFonts w:asciiTheme="minorHAnsi" w:hAnsiTheme="minorHAnsi" w:cstheme="minorHAnsi"/>
          <w:sz w:val="20"/>
        </w:rPr>
        <w:t xml:space="preserve">W przypadku Wykonawców wspólnie ubiegających się o udzielenie zamówienia, </w:t>
      </w:r>
      <w:r w:rsidRPr="007B077B">
        <w:rPr>
          <w:rFonts w:asciiTheme="minorHAnsi" w:hAnsiTheme="minorHAnsi" w:cstheme="minorHAnsi"/>
          <w:sz w:val="20"/>
        </w:rPr>
        <w:t>Jednolity Europejski Dokument Zamówienia (JEDZ/ESPD) oraz oświadczenie dotyczące przesłanek wykluczenia z art. 5k rozporządzenia 833/2014 składa każdy z Wykonawców wspólnie ubiegających się o zamówienie. Dokumenty te wstępnie potwierdzają spełnianie warunków udziału w postępowaniu oraz brak podstaw wykluczenia w zakresie, w którym każdy z Wykonawców wykazuje spełnianie warunków udziału w postępowaniu oraz brak podstaw do wykluczenia.</w:t>
      </w:r>
    </w:p>
    <w:p w14:paraId="5E88CF6F" w14:textId="77777777" w:rsidR="004E72AB" w:rsidRPr="007B077B" w:rsidRDefault="004E72AB" w:rsidP="004E72AB">
      <w:pPr>
        <w:pStyle w:val="pkt"/>
        <w:spacing w:before="0" w:after="0"/>
        <w:ind w:left="426" w:hanging="426"/>
        <w:rPr>
          <w:rFonts w:asciiTheme="minorHAnsi" w:hAnsiTheme="minorHAnsi" w:cstheme="minorHAnsi"/>
          <w:sz w:val="20"/>
        </w:rPr>
      </w:pPr>
      <w:r w:rsidRPr="007B077B">
        <w:rPr>
          <w:rFonts w:asciiTheme="minorHAnsi" w:hAnsiTheme="minorHAnsi" w:cstheme="minorHAnsi"/>
          <w:b/>
          <w:sz w:val="20"/>
        </w:rPr>
        <w:t>3.</w:t>
      </w:r>
      <w:r w:rsidRPr="007B077B">
        <w:rPr>
          <w:rFonts w:asciiTheme="minorHAnsi" w:hAnsiTheme="minorHAnsi" w:cstheme="minorHAnsi"/>
          <w:b/>
          <w:sz w:val="20"/>
        </w:rPr>
        <w:tab/>
      </w:r>
      <w:r w:rsidRPr="007B077B">
        <w:rPr>
          <w:rFonts w:asciiTheme="minorHAnsi" w:hAnsiTheme="minorHAnsi" w:cstheme="minorHAnsi"/>
          <w:sz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418AAEB7" w14:textId="77777777" w:rsidR="004E72AB" w:rsidRPr="0073176F" w:rsidRDefault="004E72AB" w:rsidP="004E72AB">
      <w:pPr>
        <w:pStyle w:val="pkt"/>
        <w:spacing w:before="0" w:after="0"/>
        <w:ind w:left="426" w:hanging="426"/>
        <w:rPr>
          <w:rFonts w:asciiTheme="minorHAnsi" w:hAnsiTheme="minorHAnsi" w:cstheme="minorHAnsi"/>
          <w:sz w:val="20"/>
          <w:shd w:val="clear" w:color="auto" w:fill="FFFFFF"/>
        </w:rPr>
      </w:pPr>
      <w:r w:rsidRPr="007B077B">
        <w:rPr>
          <w:rFonts w:asciiTheme="minorHAnsi" w:hAnsiTheme="minorHAnsi" w:cstheme="minorHAnsi"/>
          <w:b/>
          <w:sz w:val="20"/>
        </w:rPr>
        <w:t>4.</w:t>
      </w:r>
      <w:r w:rsidRPr="007B077B">
        <w:rPr>
          <w:rFonts w:asciiTheme="minorHAnsi" w:hAnsiTheme="minorHAnsi" w:cstheme="minorHAnsi"/>
          <w:b/>
          <w:sz w:val="20"/>
        </w:rPr>
        <w:tab/>
      </w:r>
      <w:r w:rsidRPr="007B077B">
        <w:rPr>
          <w:rFonts w:asciiTheme="minorHAnsi" w:hAnsiTheme="minorHAnsi" w:cstheme="minorHAnsi"/>
          <w:sz w:val="20"/>
          <w:shd w:val="clear" w:color="auto" w:fill="FFFFFF"/>
        </w:rPr>
        <w:t>Wykonawcy wspólnie ubiegający się o udzielenie zamówienia wskazuj</w:t>
      </w:r>
      <w:r w:rsidRPr="007B077B">
        <w:rPr>
          <w:rFonts w:asciiTheme="minorHAnsi" w:eastAsia="Times New Roman" w:hAnsiTheme="minorHAnsi" w:cstheme="minorHAnsi"/>
          <w:sz w:val="20"/>
          <w:shd w:val="clear" w:color="auto" w:fill="FFFFFF"/>
        </w:rPr>
        <w:t>ą</w:t>
      </w:r>
      <w:r w:rsidRPr="007B077B">
        <w:rPr>
          <w:rFonts w:asciiTheme="minorHAnsi" w:hAnsiTheme="minorHAnsi" w:cstheme="minorHAnsi"/>
          <w:sz w:val="20"/>
          <w:shd w:val="clear" w:color="auto" w:fill="FFFFFF"/>
        </w:rPr>
        <w:t xml:space="preserve"> w formularzu oferty, które usługi</w:t>
      </w:r>
      <w:r w:rsidRPr="0073176F">
        <w:rPr>
          <w:rFonts w:asciiTheme="minorHAnsi" w:hAnsiTheme="minorHAnsi" w:cstheme="minorHAnsi"/>
          <w:sz w:val="20"/>
          <w:shd w:val="clear" w:color="auto" w:fill="FFFFFF"/>
        </w:rPr>
        <w:t xml:space="preserve"> wykonają </w:t>
      </w:r>
      <w:r w:rsidRPr="0073176F">
        <w:rPr>
          <w:rFonts w:asciiTheme="minorHAnsi" w:hAnsiTheme="minorHAnsi" w:cstheme="minorHAnsi"/>
          <w:sz w:val="20"/>
        </w:rPr>
        <w:t>poszczególni</w:t>
      </w:r>
      <w:r w:rsidRPr="0073176F">
        <w:rPr>
          <w:rFonts w:asciiTheme="minorHAnsi" w:hAnsiTheme="minorHAnsi" w:cstheme="minorHAnsi"/>
          <w:sz w:val="20"/>
          <w:shd w:val="clear" w:color="auto" w:fill="FFFFFF"/>
        </w:rPr>
        <w:t xml:space="preserve"> wykonawcy.</w:t>
      </w:r>
    </w:p>
    <w:p w14:paraId="005D70B6" w14:textId="77777777" w:rsidR="004E72AB" w:rsidRDefault="004E72AB" w:rsidP="004E72AB">
      <w:pPr>
        <w:pStyle w:val="pkt"/>
        <w:spacing w:before="0" w:after="0"/>
        <w:ind w:left="426" w:hanging="426"/>
        <w:rPr>
          <w:sz w:val="20"/>
          <w:shd w:val="clear" w:color="auto" w:fill="FFFFFF"/>
        </w:rPr>
      </w:pPr>
    </w:p>
    <w:p w14:paraId="1BB99B82" w14:textId="77777777" w:rsidR="004E72AB" w:rsidRDefault="004E72AB" w:rsidP="004E72AB">
      <w:pPr>
        <w:pStyle w:val="pkt"/>
        <w:spacing w:before="0" w:after="0"/>
        <w:ind w:left="426" w:hanging="426"/>
        <w:rPr>
          <w:rFonts w:asciiTheme="minorHAnsi" w:hAnsiTheme="minorHAnsi" w:cstheme="minorHAnsi"/>
          <w:sz w:val="20"/>
          <w:shd w:val="clear" w:color="auto" w:fill="FFFFFF"/>
        </w:rPr>
      </w:pPr>
    </w:p>
    <w:p w14:paraId="3A8F9635" w14:textId="77777777" w:rsidR="004E72AB" w:rsidRDefault="004E72AB" w:rsidP="004E72AB">
      <w:pPr>
        <w:pStyle w:val="pkt"/>
        <w:spacing w:before="0" w:after="0"/>
        <w:ind w:left="426" w:hanging="426"/>
        <w:rPr>
          <w:rFonts w:asciiTheme="minorHAnsi" w:hAnsiTheme="minorHAnsi" w:cstheme="minorHAnsi"/>
          <w:sz w:val="20"/>
        </w:rPr>
      </w:pPr>
    </w:p>
    <w:p w14:paraId="2359863E" w14:textId="75574FD0" w:rsidR="005A55BF" w:rsidRPr="005A55BF" w:rsidRDefault="004E72AB" w:rsidP="005A55BF">
      <w:pPr>
        <w:jc w:val="center"/>
        <w:rPr>
          <w:rFonts w:asciiTheme="minorHAnsi" w:hAnsiTheme="minorHAnsi" w:cstheme="minorHAnsi"/>
          <w:b/>
          <w:bCs/>
          <w:sz w:val="20"/>
          <w:szCs w:val="20"/>
        </w:rPr>
      </w:pPr>
      <w:r>
        <w:rPr>
          <w:rFonts w:asciiTheme="minorHAnsi" w:hAnsiTheme="minorHAnsi" w:cstheme="minorHAnsi"/>
          <w:b/>
          <w:sz w:val="20"/>
          <w:szCs w:val="20"/>
        </w:rPr>
        <w:t>XII.</w:t>
      </w:r>
      <w:r>
        <w:rPr>
          <w:rFonts w:asciiTheme="minorHAnsi" w:hAnsiTheme="minorHAnsi" w:cstheme="minorHAnsi"/>
          <w:b/>
          <w:sz w:val="20"/>
          <w:szCs w:val="20"/>
        </w:rPr>
        <w:tab/>
      </w:r>
      <w:bookmarkEnd w:id="17"/>
      <w:r w:rsidR="005A55BF" w:rsidRPr="005A55BF">
        <w:rPr>
          <w:rFonts w:asciiTheme="minorHAnsi" w:eastAsiaTheme="minorHAnsi" w:hAnsiTheme="minorHAnsi" w:cstheme="minorHAnsi"/>
          <w:b/>
          <w:bCs/>
          <w:sz w:val="20"/>
          <w:szCs w:val="20"/>
          <w:lang w:eastAsia="en-US"/>
        </w:rPr>
        <w:t>INFORMACJE O ŚRODKACH KOMUNIKACJI ELEKTRONICZNEJ, PRZY UŻYCIU KTÓRYCH ZAMAWIAJĄCY BĘDZIE KOMUNIKOWAŁ SIĘ Z WYKONAWCAMI</w:t>
      </w:r>
    </w:p>
    <w:p w14:paraId="3C7FAC86" w14:textId="77777777" w:rsidR="005A55BF" w:rsidRDefault="005A55BF" w:rsidP="001D5509">
      <w:pPr>
        <w:rPr>
          <w:rFonts w:asciiTheme="minorHAnsi" w:eastAsiaTheme="minorHAnsi" w:hAnsiTheme="minorHAnsi" w:cstheme="minorHAnsi"/>
          <w:b/>
          <w:bCs/>
          <w:sz w:val="20"/>
          <w:szCs w:val="20"/>
          <w:lang w:eastAsia="en-US"/>
        </w:rPr>
      </w:pPr>
    </w:p>
    <w:p w14:paraId="0FCFC96E" w14:textId="0E04139F" w:rsidR="001D5509" w:rsidRPr="001D5509" w:rsidRDefault="001D5509">
      <w:pPr>
        <w:numPr>
          <w:ilvl w:val="0"/>
          <w:numId w:val="26"/>
        </w:numPr>
        <w:spacing w:after="160" w:line="319"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Osobami uprawnionymi do kontaktu z Wykonawcami </w:t>
      </w:r>
      <w:r w:rsidR="007B5290">
        <w:rPr>
          <w:rFonts w:asciiTheme="minorHAnsi" w:eastAsia="Calibri" w:hAnsiTheme="minorHAnsi" w:cstheme="minorHAnsi"/>
          <w:sz w:val="20"/>
          <w:szCs w:val="20"/>
          <w:lang w:eastAsia="en-US"/>
        </w:rPr>
        <w:t>są</w:t>
      </w:r>
      <w:r w:rsidRPr="001D5509">
        <w:rPr>
          <w:rFonts w:asciiTheme="minorHAnsi" w:eastAsia="Calibri" w:hAnsiTheme="minorHAnsi" w:cstheme="minorHAnsi"/>
          <w:sz w:val="20"/>
          <w:szCs w:val="20"/>
          <w:lang w:eastAsia="en-US"/>
        </w:rPr>
        <w:t xml:space="preserve">: </w:t>
      </w:r>
    </w:p>
    <w:p w14:paraId="316F3DF4" w14:textId="77777777" w:rsidR="001D5509" w:rsidRPr="001D5509" w:rsidRDefault="001D5509" w:rsidP="001D5509">
      <w:pPr>
        <w:ind w:left="708"/>
        <w:jc w:val="both"/>
        <w:rPr>
          <w:rFonts w:asciiTheme="minorHAnsi" w:eastAsiaTheme="minorHAnsi" w:hAnsiTheme="minorHAnsi" w:cstheme="minorHAnsi"/>
          <w:sz w:val="20"/>
          <w:szCs w:val="20"/>
          <w:lang w:eastAsia="en-US"/>
        </w:rPr>
      </w:pPr>
      <w:r w:rsidRPr="001D5509">
        <w:rPr>
          <w:rFonts w:asciiTheme="minorHAnsi" w:eastAsiaTheme="minorHAnsi" w:hAnsiTheme="minorHAnsi" w:cstheme="minorHAnsi"/>
          <w:sz w:val="20"/>
          <w:szCs w:val="20"/>
          <w:lang w:eastAsia="en-US"/>
        </w:rPr>
        <w:t>- Sylwia Frydrychowicz – w kwestiach formalnych dotyczących postepowania, tel. 063 277 27 27 w. 235, w dniach od poniedziałku do piątku w godz. 7:30 – 15:30.</w:t>
      </w:r>
    </w:p>
    <w:p w14:paraId="13A88DF0" w14:textId="43DA53E2" w:rsidR="001D5509" w:rsidRDefault="001D5509" w:rsidP="001D5509">
      <w:pPr>
        <w:ind w:left="708"/>
        <w:jc w:val="both"/>
        <w:rPr>
          <w:rFonts w:asciiTheme="minorHAnsi" w:eastAsiaTheme="minorHAnsi" w:hAnsiTheme="minorHAnsi" w:cstheme="minorHAnsi"/>
          <w:sz w:val="20"/>
          <w:szCs w:val="20"/>
          <w:lang w:eastAsia="en-US"/>
        </w:rPr>
      </w:pPr>
      <w:r w:rsidRPr="001D5509">
        <w:rPr>
          <w:rFonts w:asciiTheme="minorHAnsi" w:eastAsiaTheme="minorHAnsi" w:hAnsiTheme="minorHAnsi" w:cstheme="minorHAnsi"/>
          <w:sz w:val="20"/>
          <w:szCs w:val="20"/>
          <w:lang w:eastAsia="en-US"/>
        </w:rPr>
        <w:t>- D</w:t>
      </w:r>
      <w:r w:rsidR="00190F67">
        <w:rPr>
          <w:rFonts w:asciiTheme="minorHAnsi" w:eastAsiaTheme="minorHAnsi" w:hAnsiTheme="minorHAnsi" w:cstheme="minorHAnsi"/>
          <w:sz w:val="20"/>
          <w:szCs w:val="20"/>
          <w:lang w:eastAsia="en-US"/>
        </w:rPr>
        <w:t xml:space="preserve">orota Maleszka </w:t>
      </w:r>
      <w:r w:rsidRPr="001D5509">
        <w:rPr>
          <w:rFonts w:asciiTheme="minorHAnsi" w:eastAsiaTheme="minorHAnsi" w:hAnsiTheme="minorHAnsi" w:cstheme="minorHAnsi"/>
          <w:sz w:val="20"/>
          <w:szCs w:val="20"/>
          <w:lang w:eastAsia="en-US"/>
        </w:rPr>
        <w:t xml:space="preserve"> – w kwestiach merytorycznych dotyczących postępowania, tel. 063 277 27 27 w. </w:t>
      </w:r>
      <w:r w:rsidR="00190F67">
        <w:rPr>
          <w:rFonts w:asciiTheme="minorHAnsi" w:eastAsiaTheme="minorHAnsi" w:hAnsiTheme="minorHAnsi" w:cstheme="minorHAnsi"/>
          <w:sz w:val="20"/>
          <w:szCs w:val="20"/>
          <w:lang w:eastAsia="en-US"/>
        </w:rPr>
        <w:t>226</w:t>
      </w:r>
      <w:r w:rsidRPr="001D5509">
        <w:rPr>
          <w:rFonts w:asciiTheme="minorHAnsi" w:eastAsiaTheme="minorHAnsi" w:hAnsiTheme="minorHAnsi" w:cstheme="minorHAnsi"/>
          <w:sz w:val="20"/>
          <w:szCs w:val="20"/>
          <w:lang w:eastAsia="en-US"/>
        </w:rPr>
        <w:t xml:space="preserve">,  w dniach od poniedziałku do piątku w godz. </w:t>
      </w:r>
      <w:r w:rsidR="00DC5927">
        <w:rPr>
          <w:rFonts w:asciiTheme="minorHAnsi" w:eastAsiaTheme="minorHAnsi" w:hAnsiTheme="minorHAnsi" w:cstheme="minorHAnsi"/>
          <w:sz w:val="20"/>
          <w:szCs w:val="20"/>
          <w:lang w:eastAsia="en-US"/>
        </w:rPr>
        <w:t>7:30</w:t>
      </w:r>
      <w:r w:rsidRPr="001D5509">
        <w:rPr>
          <w:rFonts w:asciiTheme="minorHAnsi" w:eastAsiaTheme="minorHAnsi" w:hAnsiTheme="minorHAnsi" w:cstheme="minorHAnsi"/>
          <w:sz w:val="20"/>
          <w:szCs w:val="20"/>
          <w:lang w:eastAsia="en-US"/>
        </w:rPr>
        <w:t xml:space="preserve"> – 1</w:t>
      </w:r>
      <w:r w:rsidR="00DC5927">
        <w:rPr>
          <w:rFonts w:asciiTheme="minorHAnsi" w:eastAsiaTheme="minorHAnsi" w:hAnsiTheme="minorHAnsi" w:cstheme="minorHAnsi"/>
          <w:sz w:val="20"/>
          <w:szCs w:val="20"/>
          <w:lang w:eastAsia="en-US"/>
        </w:rPr>
        <w:t>5:30</w:t>
      </w:r>
      <w:r w:rsidRPr="001D5509">
        <w:rPr>
          <w:rFonts w:asciiTheme="minorHAnsi" w:eastAsiaTheme="minorHAnsi" w:hAnsiTheme="minorHAnsi" w:cstheme="minorHAnsi"/>
          <w:sz w:val="20"/>
          <w:szCs w:val="20"/>
          <w:lang w:eastAsia="en-US"/>
        </w:rPr>
        <w:t>.</w:t>
      </w:r>
    </w:p>
    <w:p w14:paraId="16482D2F" w14:textId="77777777" w:rsidR="007B5290" w:rsidRPr="001D5509" w:rsidRDefault="007B5290" w:rsidP="001D5509">
      <w:pPr>
        <w:ind w:left="708"/>
        <w:jc w:val="both"/>
        <w:rPr>
          <w:rFonts w:asciiTheme="minorHAnsi" w:eastAsiaTheme="minorHAnsi" w:hAnsiTheme="minorHAnsi" w:cstheme="minorHAnsi"/>
          <w:sz w:val="20"/>
          <w:szCs w:val="20"/>
          <w:lang w:eastAsia="en-US"/>
        </w:rPr>
      </w:pPr>
    </w:p>
    <w:p w14:paraId="4459F0ED" w14:textId="3DAA586E" w:rsidR="001D5509" w:rsidRPr="001D5509" w:rsidRDefault="001D5509">
      <w:pPr>
        <w:numPr>
          <w:ilvl w:val="0"/>
          <w:numId w:val="26"/>
        </w:numPr>
        <w:spacing w:after="160" w:line="256" w:lineRule="auto"/>
        <w:jc w:val="both"/>
        <w:rPr>
          <w:rFonts w:asciiTheme="minorHAnsi" w:eastAsia="Calibri" w:hAnsiTheme="minorHAnsi" w:cstheme="minorHAnsi"/>
          <w:sz w:val="20"/>
          <w:szCs w:val="20"/>
          <w:u w:val="single"/>
          <w:lang w:eastAsia="en-US"/>
        </w:rPr>
      </w:pPr>
      <w:r w:rsidRPr="001D5509">
        <w:rPr>
          <w:rFonts w:asciiTheme="minorHAnsi" w:eastAsia="Calibri" w:hAnsiTheme="minorHAnsi" w:cstheme="minorHAnsi"/>
          <w:sz w:val="20"/>
          <w:szCs w:val="20"/>
          <w:lang w:eastAsia="en-US"/>
        </w:rPr>
        <w:t xml:space="preserve">Postępowanie prowadzone jest w języku polskim za pośrednictwem </w:t>
      </w:r>
      <w:hyperlink r:id="rId13"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pod adresem </w:t>
      </w:r>
      <w:r w:rsidRPr="001D5509">
        <w:rPr>
          <w:rFonts w:asciiTheme="minorHAnsi" w:eastAsia="Times New Roman" w:hAnsiTheme="minorHAnsi" w:cstheme="minorHAnsi"/>
          <w:sz w:val="20"/>
          <w:szCs w:val="20"/>
          <w:u w:val="single"/>
        </w:rPr>
        <w:t>https://platformazakupowa.pl/pn/miasto_slupca</w:t>
      </w:r>
    </w:p>
    <w:p w14:paraId="497C8B8A" w14:textId="77777777" w:rsidR="001D5509" w:rsidRPr="001D5509" w:rsidRDefault="001D5509">
      <w:pPr>
        <w:numPr>
          <w:ilvl w:val="0"/>
          <w:numId w:val="26"/>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W celu skrócenia czasu udzielenia odpowiedzi na pytania komunikacja między zamawiającym a wykonawcami w zakresie:</w:t>
      </w:r>
    </w:p>
    <w:p w14:paraId="4A0205FF"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przesyłania Zamawiającemu pytań do treści SWZ;</w:t>
      </w:r>
    </w:p>
    <w:p w14:paraId="4AACF1CF"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przesyłania odpowiedzi na wezwanie Zamawiającego do złożenia podmiotowych środków dowodowych;</w:t>
      </w:r>
    </w:p>
    <w:p w14:paraId="67C57ACC"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1E04D3D4"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3F3F30"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przesyłania odpowiedzi na wezwanie Zamawiającego do złożenia wyjaśnień dot. treści przedmiotowych środków dowodowych;</w:t>
      </w:r>
    </w:p>
    <w:p w14:paraId="2767DFBE"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przesłania odpowiedzi na inne wezwania Zamawiającego wynikające z ustawy - Prawo zamówień publicznych;</w:t>
      </w:r>
    </w:p>
    <w:p w14:paraId="56FF448E" w14:textId="77777777" w:rsidR="001D5509" w:rsidRPr="001D5509" w:rsidRDefault="001D5509" w:rsidP="001D5509">
      <w:pPr>
        <w:spacing w:after="160"/>
        <w:ind w:left="720"/>
        <w:jc w:val="both"/>
        <w:rPr>
          <w:rFonts w:asciiTheme="minorHAnsi" w:eastAsia="Calibri" w:hAnsiTheme="minorHAnsi" w:cstheme="minorHAnsi"/>
          <w:sz w:val="20"/>
          <w:szCs w:val="20"/>
          <w:highlight w:val="white"/>
          <w:lang w:eastAsia="en-US"/>
        </w:rPr>
      </w:pPr>
      <w:r w:rsidRPr="001D5509">
        <w:rPr>
          <w:rFonts w:asciiTheme="minorHAnsi" w:eastAsia="Calibri" w:hAnsiTheme="minorHAnsi" w:cstheme="minorHAnsi"/>
          <w:sz w:val="20"/>
          <w:szCs w:val="20"/>
          <w:highlight w:val="white"/>
          <w:lang w:eastAsia="en-US"/>
        </w:rPr>
        <w:t>- przesyłania wniosków, informacji, oświadczeń Wykonawcy;</w:t>
      </w:r>
    </w:p>
    <w:p w14:paraId="19F5CED5" w14:textId="77777777" w:rsidR="001D5509" w:rsidRPr="001D5509" w:rsidRDefault="001D5509" w:rsidP="001D5509">
      <w:pPr>
        <w:spacing w:after="160"/>
        <w:ind w:left="720"/>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highlight w:val="white"/>
          <w:lang w:eastAsia="en-US"/>
        </w:rPr>
        <w:t>- przesyłania odwołania/inne</w:t>
      </w:r>
    </w:p>
    <w:p w14:paraId="060C93A7" w14:textId="77777777" w:rsidR="001D5509" w:rsidRPr="001D5509" w:rsidRDefault="001D5509" w:rsidP="001D5509">
      <w:pPr>
        <w:spacing w:after="160"/>
        <w:ind w:left="720"/>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odbywa się za pośrednictwem poczty </w:t>
      </w:r>
      <w:r w:rsidRPr="001D5509">
        <w:rPr>
          <w:rFonts w:asciiTheme="minorHAnsi" w:eastAsia="Calibri" w:hAnsiTheme="minorHAnsi" w:cstheme="minorHAnsi"/>
          <w:sz w:val="20"/>
          <w:szCs w:val="20"/>
          <w:u w:val="single"/>
          <w:lang w:eastAsia="en-US"/>
        </w:rPr>
        <w:t>platformazakupowa.pl</w:t>
      </w:r>
      <w:r w:rsidRPr="001D5509">
        <w:rPr>
          <w:rFonts w:asciiTheme="minorHAnsi" w:eastAsia="Calibri" w:hAnsiTheme="minorHAnsi" w:cstheme="minorHAnsi"/>
          <w:sz w:val="20"/>
          <w:szCs w:val="20"/>
          <w:lang w:eastAsia="en-US"/>
        </w:rPr>
        <w:t xml:space="preserve"> i formularza „Wyślij wiadomość do zamawiającego”.</w:t>
      </w:r>
    </w:p>
    <w:p w14:paraId="2B893214" w14:textId="77777777" w:rsidR="001D5509" w:rsidRPr="001D5509" w:rsidRDefault="001D5509" w:rsidP="001D5509">
      <w:pPr>
        <w:spacing w:after="160"/>
        <w:ind w:left="720"/>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lastRenderedPageBreak/>
        <w:t xml:space="preserve">Za datę przekazania (wpływu) oświadczeń, wniosków, zawiadomień oraz informacji przyjmuje się datę ich przesłania za pośrednictwem </w:t>
      </w:r>
      <w:hyperlink r:id="rId14"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poprzez kliknięcie przycisku  „Wyślij wiadomość do zamawiającego” po których pojawi się komunikat, że wiadomość została wysłana do zamawiającego.</w:t>
      </w:r>
    </w:p>
    <w:p w14:paraId="4952FCE3" w14:textId="77777777" w:rsidR="001D5509" w:rsidRPr="001D5509" w:rsidRDefault="001D5509">
      <w:pPr>
        <w:numPr>
          <w:ilvl w:val="0"/>
          <w:numId w:val="26"/>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Zamawiający będzie przekazywał wykonawcom informacje za pośrednictwem </w:t>
      </w:r>
      <w:hyperlink r:id="rId15"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do konkretnego wykonawcy.</w:t>
      </w:r>
    </w:p>
    <w:p w14:paraId="0FBC5F38" w14:textId="77777777" w:rsidR="001D5509" w:rsidRPr="001D5509" w:rsidRDefault="001D5509">
      <w:pPr>
        <w:numPr>
          <w:ilvl w:val="0"/>
          <w:numId w:val="26"/>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9D9726" w14:textId="38B4EBC5" w:rsidR="001D5509" w:rsidRPr="001D5509" w:rsidRDefault="001D5509">
      <w:pPr>
        <w:numPr>
          <w:ilvl w:val="0"/>
          <w:numId w:val="26"/>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Zamawiający, zgodnie z Rozporządzeniem </w:t>
      </w:r>
      <w:r w:rsidRPr="001D5509">
        <w:rPr>
          <w:rFonts w:asciiTheme="minorHAnsi" w:eastAsia="Roboto" w:hAnsiTheme="minorHAnsi" w:cstheme="minorHAnsi"/>
          <w:color w:val="202124"/>
          <w:sz w:val="20"/>
          <w:szCs w:val="20"/>
          <w:shd w:val="clear" w:color="auto" w:fill="F8F9FA"/>
          <w:lang w:eastAsia="en-US"/>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D5509">
        <w:rPr>
          <w:rFonts w:asciiTheme="minorHAnsi" w:eastAsia="Calibri" w:hAnsiTheme="minorHAnsi" w:cstheme="minorHAnsi"/>
          <w:sz w:val="20"/>
          <w:szCs w:val="20"/>
          <w:lang w:eastAsia="en-US"/>
        </w:rPr>
        <w:t xml:space="preserve">, określa niezbędne wymagania sprzętowo - aplikacyjne umożliwiające pracę na </w:t>
      </w:r>
      <w:hyperlink r:id="rId17"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tj.:</w:t>
      </w:r>
    </w:p>
    <w:p w14:paraId="60BC624C"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stały dostęp do sieci Internet o gwarantowanej przepustowości nie mniejszej niż 512 </w:t>
      </w:r>
      <w:proofErr w:type="spellStart"/>
      <w:r w:rsidRPr="001D5509">
        <w:rPr>
          <w:rFonts w:asciiTheme="minorHAnsi" w:eastAsia="Calibri" w:hAnsiTheme="minorHAnsi" w:cstheme="minorHAnsi"/>
          <w:sz w:val="20"/>
          <w:szCs w:val="20"/>
          <w:lang w:eastAsia="en-US"/>
        </w:rPr>
        <w:t>kb</w:t>
      </w:r>
      <w:proofErr w:type="spellEnd"/>
      <w:r w:rsidRPr="001D5509">
        <w:rPr>
          <w:rFonts w:asciiTheme="minorHAnsi" w:eastAsia="Calibri" w:hAnsiTheme="minorHAnsi" w:cstheme="minorHAnsi"/>
          <w:sz w:val="20"/>
          <w:szCs w:val="20"/>
          <w:lang w:eastAsia="en-US"/>
        </w:rPr>
        <w:t>/s,</w:t>
      </w:r>
    </w:p>
    <w:p w14:paraId="3613E11D"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komputer klasy PC lub MAC o następującej konfiguracji: pamięć min. 2 GB Ram, procesor Intel IV 2 GHZ lub jego nowsza wersja, jeden z systemów operacyjnych - MS Windows 7, Mac Os x 10 4, Linux, lub ich nowsze wersje,</w:t>
      </w:r>
    </w:p>
    <w:p w14:paraId="33AFF7C4"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zainstalowana dowolna, inna przeglądarka internetowa niż Internet Explorer,</w:t>
      </w:r>
    </w:p>
    <w:p w14:paraId="00C0F911"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włączona obsługa JavaScript,</w:t>
      </w:r>
    </w:p>
    <w:p w14:paraId="061FB302"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zainstalowany program Adobe </w:t>
      </w:r>
      <w:proofErr w:type="spellStart"/>
      <w:r w:rsidRPr="001D5509">
        <w:rPr>
          <w:rFonts w:asciiTheme="minorHAnsi" w:eastAsia="Calibri" w:hAnsiTheme="minorHAnsi" w:cstheme="minorHAnsi"/>
          <w:sz w:val="20"/>
          <w:szCs w:val="20"/>
          <w:lang w:eastAsia="en-US"/>
        </w:rPr>
        <w:t>Acrobat</w:t>
      </w:r>
      <w:proofErr w:type="spellEnd"/>
      <w:r w:rsidRPr="001D5509">
        <w:rPr>
          <w:rFonts w:asciiTheme="minorHAnsi" w:eastAsia="Calibri" w:hAnsiTheme="minorHAnsi" w:cstheme="minorHAnsi"/>
          <w:sz w:val="20"/>
          <w:szCs w:val="20"/>
          <w:lang w:eastAsia="en-US"/>
        </w:rPr>
        <w:t xml:space="preserve"> Reader lub inny obsługujący format plików .pdf,</w:t>
      </w:r>
    </w:p>
    <w:p w14:paraId="0922FF31"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Szyfrowanie na platformazakupowa.pl odbywa się za pomocą protokołu TLS 1.3.</w:t>
      </w:r>
    </w:p>
    <w:p w14:paraId="1EA4A0E6" w14:textId="77777777" w:rsidR="001D5509" w:rsidRPr="001D5509" w:rsidRDefault="001D5509">
      <w:pPr>
        <w:numPr>
          <w:ilvl w:val="1"/>
          <w:numId w:val="27"/>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Oznaczenie czasu odbioru danych przez platformę zakupową stanowi datę oraz dokładny czas (</w:t>
      </w:r>
      <w:proofErr w:type="spellStart"/>
      <w:r w:rsidRPr="001D5509">
        <w:rPr>
          <w:rFonts w:asciiTheme="minorHAnsi" w:eastAsia="Calibri" w:hAnsiTheme="minorHAnsi" w:cstheme="minorHAnsi"/>
          <w:sz w:val="20"/>
          <w:szCs w:val="20"/>
          <w:lang w:eastAsia="en-US"/>
        </w:rPr>
        <w:t>hh:mm:ss</w:t>
      </w:r>
      <w:proofErr w:type="spellEnd"/>
      <w:r w:rsidRPr="001D5509">
        <w:rPr>
          <w:rFonts w:asciiTheme="minorHAnsi" w:eastAsia="Calibri" w:hAnsiTheme="minorHAnsi" w:cstheme="minorHAnsi"/>
          <w:sz w:val="20"/>
          <w:szCs w:val="20"/>
          <w:lang w:eastAsia="en-US"/>
        </w:rPr>
        <w:t>) generowany wg. czasu lokalnego serwera synchronizowanego z zegarem Głównego Urzędu Miar.</w:t>
      </w:r>
    </w:p>
    <w:p w14:paraId="2CBD6490" w14:textId="77777777" w:rsidR="001D5509" w:rsidRPr="001D5509" w:rsidRDefault="001D5509">
      <w:pPr>
        <w:numPr>
          <w:ilvl w:val="0"/>
          <w:numId w:val="26"/>
        </w:numPr>
        <w:spacing w:after="160" w:line="256" w:lineRule="auto"/>
        <w:contextualSpacing/>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Wykonawca, przystępując do niniejszego postępowania o udzielenie zamówienia publicznego:</w:t>
      </w:r>
    </w:p>
    <w:p w14:paraId="78C7BF87" w14:textId="77777777" w:rsidR="001D5509" w:rsidRPr="001D5509" w:rsidRDefault="001D5509" w:rsidP="001D5509">
      <w:pPr>
        <w:ind w:left="720"/>
        <w:contextualSpacing/>
        <w:jc w:val="both"/>
        <w:rPr>
          <w:rFonts w:asciiTheme="minorHAnsi" w:eastAsia="Calibri" w:hAnsiTheme="minorHAnsi" w:cstheme="minorHAnsi"/>
          <w:sz w:val="20"/>
          <w:szCs w:val="20"/>
          <w:lang w:eastAsia="en-US"/>
        </w:rPr>
      </w:pPr>
    </w:p>
    <w:p w14:paraId="220B885E" w14:textId="77777777" w:rsidR="001D5509" w:rsidRPr="001D5509" w:rsidRDefault="001D5509" w:rsidP="001D5509">
      <w:pPr>
        <w:ind w:left="720"/>
        <w:contextualSpacing/>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a)  akceptuje warunki korzystania z </w:t>
      </w:r>
      <w:hyperlink r:id="rId18"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określone w Regulaminie zamieszczonym na stronie internetowej </w:t>
      </w:r>
      <w:hyperlink r:id="rId19" w:history="1">
        <w:r w:rsidRPr="001D5509">
          <w:rPr>
            <w:rFonts w:asciiTheme="minorHAnsi" w:eastAsia="Calibri" w:hAnsiTheme="minorHAnsi" w:cstheme="minorHAnsi"/>
            <w:color w:val="0563C1" w:themeColor="hyperlink"/>
            <w:sz w:val="20"/>
            <w:szCs w:val="20"/>
            <w:u w:val="single"/>
            <w:lang w:eastAsia="en-US"/>
          </w:rPr>
          <w:t>pod linkiem</w:t>
        </w:r>
      </w:hyperlink>
      <w:r w:rsidRPr="001D5509">
        <w:rPr>
          <w:rFonts w:asciiTheme="minorHAnsi" w:eastAsia="Calibri" w:hAnsiTheme="minorHAnsi" w:cstheme="minorHAnsi"/>
          <w:sz w:val="20"/>
          <w:szCs w:val="20"/>
          <w:lang w:eastAsia="en-US"/>
        </w:rPr>
        <w:t xml:space="preserve">  w zakładce „Regulamin" oraz uznaje go za wiążący,</w:t>
      </w:r>
    </w:p>
    <w:p w14:paraId="2F7B4E66" w14:textId="77777777" w:rsidR="001D5509" w:rsidRPr="001D5509" w:rsidRDefault="001D5509" w:rsidP="001D5509">
      <w:pPr>
        <w:ind w:left="720"/>
        <w:contextualSpacing/>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b) zapoznał i stosuje się do Instrukcji składania ofert/wniosków dostępnej pod adresem </w:t>
      </w:r>
      <w:r w:rsidRPr="001D5509">
        <w:rPr>
          <w:rFonts w:asciiTheme="minorHAnsi" w:eastAsia="Calibri" w:hAnsiTheme="minorHAnsi" w:cstheme="minorHAnsi"/>
          <w:sz w:val="20"/>
          <w:szCs w:val="20"/>
          <w:u w:val="single"/>
          <w:lang w:eastAsia="en-US"/>
        </w:rPr>
        <w:t xml:space="preserve">https://platformazakupowa.pl/uploads/media/e68fd1901936718a1c9a0441ee106d890133d18f.pdf </w:t>
      </w:r>
    </w:p>
    <w:p w14:paraId="287B6723" w14:textId="77777777" w:rsidR="001D5509" w:rsidRPr="001D5509" w:rsidRDefault="001D5509" w:rsidP="001D5509">
      <w:pPr>
        <w:ind w:left="1440"/>
        <w:jc w:val="both"/>
        <w:rPr>
          <w:rFonts w:asciiTheme="minorHAnsi" w:eastAsia="Calibri" w:hAnsiTheme="minorHAnsi" w:cstheme="minorHAnsi"/>
          <w:sz w:val="20"/>
          <w:szCs w:val="20"/>
          <w:lang w:eastAsia="en-US"/>
        </w:rPr>
      </w:pPr>
    </w:p>
    <w:p w14:paraId="21307984" w14:textId="77777777" w:rsidR="001D5509" w:rsidRPr="001D5509" w:rsidRDefault="001D5509">
      <w:pPr>
        <w:numPr>
          <w:ilvl w:val="0"/>
          <w:numId w:val="26"/>
        </w:numPr>
        <w:spacing w:after="160" w:line="256" w:lineRule="auto"/>
        <w:contextualSpacing/>
        <w:jc w:val="both"/>
        <w:rPr>
          <w:rFonts w:asciiTheme="minorHAnsi" w:eastAsia="Calibri" w:hAnsiTheme="minorHAnsi" w:cstheme="minorHAnsi"/>
          <w:sz w:val="20"/>
          <w:szCs w:val="20"/>
          <w:lang w:eastAsia="en-US"/>
        </w:rPr>
      </w:pPr>
      <w:r w:rsidRPr="001D5509">
        <w:rPr>
          <w:rFonts w:asciiTheme="minorHAnsi" w:eastAsia="Calibri" w:hAnsiTheme="minorHAnsi" w:cstheme="minorHAnsi"/>
          <w:b/>
          <w:sz w:val="20"/>
          <w:szCs w:val="20"/>
          <w:lang w:eastAsia="en-US"/>
        </w:rPr>
        <w:t xml:space="preserve">Zamawiający nie ponosi odpowiedzialności za złożenie oferty w sposób niezgodny z Instrukcją korzystania z </w:t>
      </w:r>
      <w:hyperlink r:id="rId20"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w szczególności za sytuację, gdy zamawiający zapozna się z treścią oferty przed upływem terminu składania ofert (np. złożenie oferty w zakładce „Wyślij wiadomość do zamawiającego”). </w:t>
      </w:r>
      <w:r w:rsidRPr="001D5509">
        <w:rPr>
          <w:rFonts w:asciiTheme="minorHAnsi" w:eastAsia="Calibri" w:hAnsiTheme="minorHAnsi" w:cstheme="minorHAnsi"/>
          <w:sz w:val="20"/>
          <w:szCs w:val="20"/>
          <w:lang w:eastAsia="en-US"/>
        </w:rPr>
        <w:br/>
        <w:t>Taka oferta zostanie uznana przez Zamawiającego za ofertę handlową i nie będzie brana pod uwagę w przedmiotowym postępowaniu ponieważ nie został spełniony obowiązek narzucony w art. 221 Ustawy Prawo Zamówień Publicznych.</w:t>
      </w:r>
    </w:p>
    <w:p w14:paraId="5BB28196" w14:textId="77777777" w:rsidR="001D5509" w:rsidRPr="001D5509" w:rsidRDefault="001D5509">
      <w:pPr>
        <w:numPr>
          <w:ilvl w:val="0"/>
          <w:numId w:val="26"/>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Zamawiający informuje, że instrukcje korzystania z </w:t>
      </w:r>
      <w:hyperlink r:id="rId21"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dotyczące w szczególności logowania, składania wniosków o wyjaśnienie treści SWZ, składania ofert oraz innych czynności podejmowanych w niniejszym postępowaniu przy użyciu </w:t>
      </w:r>
      <w:hyperlink r:id="rId22"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znajdują się w zakładce „Instrukcje dla Wykonawców" na stronie internetowej pod adresem: </w:t>
      </w:r>
      <w:hyperlink r:id="rId23" w:history="1">
        <w:r w:rsidRPr="001D5509">
          <w:rPr>
            <w:rFonts w:asciiTheme="minorHAnsi" w:eastAsia="Calibri" w:hAnsiTheme="minorHAnsi" w:cstheme="minorHAnsi"/>
            <w:color w:val="1155CC"/>
            <w:sz w:val="20"/>
            <w:szCs w:val="20"/>
            <w:u w:val="single"/>
            <w:lang w:eastAsia="en-US"/>
          </w:rPr>
          <w:t>https://platformazakupowa.pl/strona/45-instrukcje</w:t>
        </w:r>
      </w:hyperlink>
      <w:bookmarkStart w:id="18" w:name="_wp2umuqo1p7z"/>
      <w:bookmarkEnd w:id="18"/>
    </w:p>
    <w:p w14:paraId="6A224004" w14:textId="77777777" w:rsidR="001D5509" w:rsidRPr="001D5509" w:rsidRDefault="001D5509" w:rsidP="001D5509">
      <w:pPr>
        <w:keepNext/>
        <w:keepLines/>
        <w:spacing w:before="400" w:after="120"/>
        <w:ind w:firstLine="708"/>
        <w:jc w:val="both"/>
        <w:outlineLvl w:val="0"/>
        <w:rPr>
          <w:rFonts w:asciiTheme="minorHAnsi" w:eastAsia="Calibri" w:hAnsiTheme="minorHAnsi" w:cstheme="minorHAnsi"/>
          <w:b/>
          <w:sz w:val="20"/>
          <w:szCs w:val="20"/>
        </w:rPr>
      </w:pPr>
      <w:r w:rsidRPr="001D5509">
        <w:rPr>
          <w:rFonts w:asciiTheme="minorHAnsi" w:eastAsia="Calibri" w:hAnsiTheme="minorHAnsi" w:cstheme="minorHAnsi"/>
          <w:b/>
          <w:sz w:val="20"/>
          <w:szCs w:val="20"/>
        </w:rPr>
        <w:lastRenderedPageBreak/>
        <w:t>Zalecenia</w:t>
      </w:r>
    </w:p>
    <w:p w14:paraId="3EFEC234" w14:textId="71EF0BE5" w:rsidR="001D5509" w:rsidRPr="00D172B9" w:rsidRDefault="001D5509">
      <w:pPr>
        <w:pStyle w:val="Akapitzlist"/>
        <w:numPr>
          <w:ilvl w:val="3"/>
          <w:numId w:val="18"/>
        </w:numPr>
        <w:spacing w:after="160" w:line="256" w:lineRule="auto"/>
        <w:ind w:left="567" w:hanging="283"/>
        <w:contextualSpacing/>
        <w:jc w:val="both"/>
        <w:rPr>
          <w:rFonts w:asciiTheme="minorHAnsi" w:eastAsia="Calibri" w:hAnsiTheme="minorHAnsi" w:cstheme="minorHAnsi"/>
          <w:sz w:val="20"/>
          <w:szCs w:val="20"/>
          <w:lang w:eastAsia="en-US"/>
        </w:rPr>
      </w:pPr>
      <w:r w:rsidRPr="00D172B9">
        <w:rPr>
          <w:rFonts w:asciiTheme="minorHAnsi" w:eastAsia="Calibri" w:hAnsiTheme="minorHAnsi" w:cstheme="minorHAnsi"/>
          <w:b/>
          <w:sz w:val="20"/>
          <w:szCs w:val="20"/>
          <w:lang w:eastAsia="en-US"/>
        </w:rPr>
        <w:t>Formaty plików wykorzystywanych przez wykonawców powinny być zgodne z</w:t>
      </w:r>
      <w:r w:rsidRPr="00D172B9">
        <w:rPr>
          <w:rFonts w:asciiTheme="minorHAnsi" w:eastAsia="Calibri" w:hAnsiTheme="minorHAnsi" w:cstheme="minorHAnsi"/>
          <w:sz w:val="20"/>
          <w:szCs w:val="20"/>
          <w:lang w:eastAsia="en-US"/>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E6D1C2E"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Zamawiający rekomenduje wykorzystanie formatów: .pdf .</w:t>
      </w:r>
      <w:proofErr w:type="spellStart"/>
      <w:r w:rsidRPr="001D5509">
        <w:rPr>
          <w:rFonts w:asciiTheme="minorHAnsi" w:eastAsia="Calibri" w:hAnsiTheme="minorHAnsi" w:cstheme="minorHAnsi"/>
          <w:sz w:val="20"/>
          <w:szCs w:val="20"/>
          <w:lang w:eastAsia="en-US"/>
        </w:rPr>
        <w:t>doc</w:t>
      </w:r>
      <w:proofErr w:type="spellEnd"/>
      <w:r w:rsidRPr="001D5509">
        <w:rPr>
          <w:rFonts w:asciiTheme="minorHAnsi" w:eastAsia="Calibri" w:hAnsiTheme="minorHAnsi" w:cstheme="minorHAnsi"/>
          <w:sz w:val="20"/>
          <w:szCs w:val="20"/>
          <w:lang w:eastAsia="en-US"/>
        </w:rPr>
        <w:t xml:space="preserve"> .xls .jpg (.</w:t>
      </w:r>
      <w:proofErr w:type="spellStart"/>
      <w:r w:rsidRPr="001D5509">
        <w:rPr>
          <w:rFonts w:asciiTheme="minorHAnsi" w:eastAsia="Calibri" w:hAnsiTheme="minorHAnsi" w:cstheme="minorHAnsi"/>
          <w:sz w:val="20"/>
          <w:szCs w:val="20"/>
          <w:lang w:eastAsia="en-US"/>
        </w:rPr>
        <w:t>jpeg</w:t>
      </w:r>
      <w:proofErr w:type="spellEnd"/>
      <w:r w:rsidRPr="001D5509">
        <w:rPr>
          <w:rFonts w:asciiTheme="minorHAnsi" w:eastAsia="Calibri" w:hAnsiTheme="minorHAnsi" w:cstheme="minorHAnsi"/>
          <w:sz w:val="20"/>
          <w:szCs w:val="20"/>
          <w:lang w:eastAsia="en-US"/>
        </w:rPr>
        <w:t xml:space="preserve">) </w:t>
      </w:r>
      <w:r w:rsidRPr="001D5509">
        <w:rPr>
          <w:rFonts w:asciiTheme="minorHAnsi" w:eastAsia="Calibri" w:hAnsiTheme="minorHAnsi" w:cstheme="minorHAnsi"/>
          <w:b/>
          <w:sz w:val="20"/>
          <w:szCs w:val="20"/>
          <w:lang w:eastAsia="en-US"/>
        </w:rPr>
        <w:t>ze szczególnym wskazaniem na .pdf</w:t>
      </w:r>
    </w:p>
    <w:p w14:paraId="4ADF0201"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W celu ewentualnej kompresji danych Zamawiający rekomenduje wykorzystanie jednego z formatów:</w:t>
      </w:r>
    </w:p>
    <w:p w14:paraId="685CAC6A" w14:textId="77777777" w:rsidR="001D5509" w:rsidRPr="001D5509" w:rsidRDefault="001D5509">
      <w:pPr>
        <w:numPr>
          <w:ilvl w:val="1"/>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.zip </w:t>
      </w:r>
    </w:p>
    <w:p w14:paraId="464F465C" w14:textId="77777777" w:rsidR="001D5509" w:rsidRPr="001D5509" w:rsidRDefault="001D5509">
      <w:pPr>
        <w:numPr>
          <w:ilvl w:val="1"/>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.7Z</w:t>
      </w:r>
    </w:p>
    <w:p w14:paraId="6A4B07D1"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Wśród formatów powszechnych a </w:t>
      </w:r>
      <w:r w:rsidRPr="001D5509">
        <w:rPr>
          <w:rFonts w:asciiTheme="minorHAnsi" w:eastAsia="Calibri" w:hAnsiTheme="minorHAnsi" w:cstheme="minorHAnsi"/>
          <w:b/>
          <w:sz w:val="20"/>
          <w:szCs w:val="20"/>
          <w:lang w:eastAsia="en-US"/>
        </w:rPr>
        <w:t>NIE występujących</w:t>
      </w:r>
      <w:r w:rsidRPr="001D5509">
        <w:rPr>
          <w:rFonts w:asciiTheme="minorHAnsi" w:eastAsia="Calibri" w:hAnsiTheme="minorHAnsi" w:cstheme="minorHAnsi"/>
          <w:sz w:val="20"/>
          <w:szCs w:val="20"/>
          <w:lang w:eastAsia="en-US"/>
        </w:rPr>
        <w:t xml:space="preserve"> w rozporządzeniu występują: .</w:t>
      </w:r>
      <w:proofErr w:type="spellStart"/>
      <w:r w:rsidRPr="001D5509">
        <w:rPr>
          <w:rFonts w:asciiTheme="minorHAnsi" w:eastAsia="Calibri" w:hAnsiTheme="minorHAnsi" w:cstheme="minorHAnsi"/>
          <w:sz w:val="20"/>
          <w:szCs w:val="20"/>
          <w:lang w:eastAsia="en-US"/>
        </w:rPr>
        <w:t>rar</w:t>
      </w:r>
      <w:proofErr w:type="spellEnd"/>
      <w:r w:rsidRPr="001D5509">
        <w:rPr>
          <w:rFonts w:asciiTheme="minorHAnsi" w:eastAsia="Calibri" w:hAnsiTheme="minorHAnsi" w:cstheme="minorHAnsi"/>
          <w:sz w:val="20"/>
          <w:szCs w:val="20"/>
          <w:lang w:eastAsia="en-US"/>
        </w:rPr>
        <w:t xml:space="preserve"> .gif .</w:t>
      </w:r>
      <w:proofErr w:type="spellStart"/>
      <w:r w:rsidRPr="001D5509">
        <w:rPr>
          <w:rFonts w:asciiTheme="minorHAnsi" w:eastAsia="Calibri" w:hAnsiTheme="minorHAnsi" w:cstheme="minorHAnsi"/>
          <w:sz w:val="20"/>
          <w:szCs w:val="20"/>
          <w:lang w:eastAsia="en-US"/>
        </w:rPr>
        <w:t>bmp</w:t>
      </w:r>
      <w:proofErr w:type="spellEnd"/>
      <w:r w:rsidRPr="001D5509">
        <w:rPr>
          <w:rFonts w:asciiTheme="minorHAnsi" w:eastAsia="Calibri" w:hAnsiTheme="minorHAnsi" w:cstheme="minorHAnsi"/>
          <w:sz w:val="20"/>
          <w:szCs w:val="20"/>
          <w:lang w:eastAsia="en-US"/>
        </w:rPr>
        <w:t xml:space="preserve"> .</w:t>
      </w:r>
      <w:proofErr w:type="spellStart"/>
      <w:r w:rsidRPr="001D5509">
        <w:rPr>
          <w:rFonts w:asciiTheme="minorHAnsi" w:eastAsia="Calibri" w:hAnsiTheme="minorHAnsi" w:cstheme="minorHAnsi"/>
          <w:sz w:val="20"/>
          <w:szCs w:val="20"/>
          <w:lang w:eastAsia="en-US"/>
        </w:rPr>
        <w:t>numbers</w:t>
      </w:r>
      <w:proofErr w:type="spellEnd"/>
      <w:r w:rsidRPr="001D5509">
        <w:rPr>
          <w:rFonts w:asciiTheme="minorHAnsi" w:eastAsia="Calibri" w:hAnsiTheme="minorHAnsi" w:cstheme="minorHAnsi"/>
          <w:sz w:val="20"/>
          <w:szCs w:val="20"/>
          <w:lang w:eastAsia="en-US"/>
        </w:rPr>
        <w:t xml:space="preserve"> .</w:t>
      </w:r>
      <w:proofErr w:type="spellStart"/>
      <w:r w:rsidRPr="001D5509">
        <w:rPr>
          <w:rFonts w:asciiTheme="minorHAnsi" w:eastAsia="Calibri" w:hAnsiTheme="minorHAnsi" w:cstheme="minorHAnsi"/>
          <w:sz w:val="20"/>
          <w:szCs w:val="20"/>
          <w:lang w:eastAsia="en-US"/>
        </w:rPr>
        <w:t>pages</w:t>
      </w:r>
      <w:proofErr w:type="spellEnd"/>
      <w:r w:rsidRPr="001D5509">
        <w:rPr>
          <w:rFonts w:asciiTheme="minorHAnsi" w:eastAsia="Calibri" w:hAnsiTheme="minorHAnsi" w:cstheme="minorHAnsi"/>
          <w:sz w:val="20"/>
          <w:szCs w:val="20"/>
          <w:lang w:eastAsia="en-US"/>
        </w:rPr>
        <w:t xml:space="preserve">. </w:t>
      </w:r>
      <w:r w:rsidRPr="001D5509">
        <w:rPr>
          <w:rFonts w:asciiTheme="minorHAnsi" w:eastAsia="Calibri" w:hAnsiTheme="minorHAnsi" w:cstheme="minorHAnsi"/>
          <w:b/>
          <w:sz w:val="20"/>
          <w:szCs w:val="20"/>
          <w:lang w:eastAsia="en-US"/>
        </w:rPr>
        <w:t>Dokumenty złożone w takich plikach zostaną uznane za złożone nieskutecznie.</w:t>
      </w:r>
    </w:p>
    <w:p w14:paraId="5B77D94E"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Zamawiający zwraca uwagę na ograniczenia wielkości plików podpisywanych profilem zaufanym, który wynosi max 10MB, oraz na ograniczenie wielkości plików podpisywanych w aplikacji </w:t>
      </w:r>
      <w:proofErr w:type="spellStart"/>
      <w:r w:rsidRPr="001D5509">
        <w:rPr>
          <w:rFonts w:asciiTheme="minorHAnsi" w:eastAsia="Calibri" w:hAnsiTheme="minorHAnsi" w:cstheme="minorHAnsi"/>
          <w:sz w:val="20"/>
          <w:szCs w:val="20"/>
          <w:lang w:eastAsia="en-US"/>
        </w:rPr>
        <w:t>eDoApp</w:t>
      </w:r>
      <w:proofErr w:type="spellEnd"/>
      <w:r w:rsidRPr="001D5509">
        <w:rPr>
          <w:rFonts w:asciiTheme="minorHAnsi" w:eastAsia="Calibri" w:hAnsiTheme="minorHAnsi" w:cstheme="minorHAnsi"/>
          <w:sz w:val="20"/>
          <w:szCs w:val="20"/>
          <w:lang w:eastAsia="en-US"/>
        </w:rPr>
        <w:t xml:space="preserve"> służącej do składania podpisu osobistego, który wynosi max 5MB.</w:t>
      </w:r>
    </w:p>
    <w:p w14:paraId="1FD87342"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D5509">
        <w:rPr>
          <w:rFonts w:asciiTheme="minorHAnsi" w:eastAsia="Calibri" w:hAnsiTheme="minorHAnsi" w:cstheme="minorHAnsi"/>
          <w:sz w:val="20"/>
          <w:szCs w:val="20"/>
          <w:lang w:eastAsia="en-US"/>
        </w:rPr>
        <w:t>PAdES</w:t>
      </w:r>
      <w:proofErr w:type="spellEnd"/>
      <w:r w:rsidRPr="001D5509">
        <w:rPr>
          <w:rFonts w:asciiTheme="minorHAnsi" w:eastAsia="Calibri" w:hAnsiTheme="minorHAnsi" w:cstheme="minorHAnsi"/>
          <w:sz w:val="20"/>
          <w:szCs w:val="20"/>
          <w:lang w:eastAsia="en-US"/>
        </w:rPr>
        <w:t xml:space="preserve">. </w:t>
      </w:r>
    </w:p>
    <w:p w14:paraId="4DCA705C"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Pliki w innych formatach niż PDF zaleca się opatrzyć zewnętrznym podpisem </w:t>
      </w:r>
      <w:proofErr w:type="spellStart"/>
      <w:r w:rsidRPr="001D5509">
        <w:rPr>
          <w:rFonts w:asciiTheme="minorHAnsi" w:eastAsia="Calibri" w:hAnsiTheme="minorHAnsi" w:cstheme="minorHAnsi"/>
          <w:sz w:val="20"/>
          <w:szCs w:val="20"/>
          <w:lang w:eastAsia="en-US"/>
        </w:rPr>
        <w:t>XAdES</w:t>
      </w:r>
      <w:proofErr w:type="spellEnd"/>
      <w:r w:rsidRPr="001D5509">
        <w:rPr>
          <w:rFonts w:asciiTheme="minorHAnsi" w:eastAsia="Calibri" w:hAnsiTheme="minorHAnsi" w:cstheme="minorHAnsi"/>
          <w:sz w:val="20"/>
          <w:szCs w:val="20"/>
          <w:lang w:eastAsia="en-US"/>
        </w:rPr>
        <w:t>. Wykonawca powinien pamiętać, aby plik z podpisem przekazywać łącznie z dokumentem podpisywanym.</w:t>
      </w:r>
    </w:p>
    <w:p w14:paraId="6A455AE7"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1BD35D3"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Zamawiający zaleca, aby Wykonawca z odpowiednim wyprzedzeniem przetestował możliwość prawidłowego wykorzystania wybranej metody podpisania plików oferty.</w:t>
      </w:r>
    </w:p>
    <w:p w14:paraId="52C69453"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Zaleca się, aby komunikacja z wykonawcami odbywała się tylko na Platformie za pośrednictwem formularza “Wyślij wiadomość do zamawiającego”, nie za pośrednictwem adresu email.</w:t>
      </w:r>
    </w:p>
    <w:p w14:paraId="27352898"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Osobą składającą ofertę powinna być osoba kontaktowa podawana w dokumentacji.</w:t>
      </w:r>
    </w:p>
    <w:p w14:paraId="3D63240A"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F6A5ECA"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Podczas podpisywania plików zaleca się stosowanie algorytmu skrótu SHA2 zamiast SHA1.  </w:t>
      </w:r>
    </w:p>
    <w:p w14:paraId="4EC325FA"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Jeśli wykonawca pakuje dokumenty np. w plik ZIP zalecamy wcześniejsze podpisanie każdego ze skompresowanych plików. </w:t>
      </w:r>
    </w:p>
    <w:p w14:paraId="2F94C34F" w14:textId="77777777" w:rsidR="001D5509" w:rsidRPr="001D5509"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Zamawiający rekomenduje wykorzystanie podpisu z kwalifikowanym znacznikiem czasu.</w:t>
      </w:r>
    </w:p>
    <w:p w14:paraId="5A83F380" w14:textId="31FB0056" w:rsidR="001D5509" w:rsidRPr="002B6371" w:rsidRDefault="001D5509">
      <w:pPr>
        <w:numPr>
          <w:ilvl w:val="0"/>
          <w:numId w:val="28"/>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Zamawiający zaleca aby </w:t>
      </w:r>
      <w:r w:rsidRPr="001D5509">
        <w:rPr>
          <w:rFonts w:asciiTheme="minorHAnsi" w:eastAsia="Calibri" w:hAnsiTheme="minorHAnsi" w:cstheme="minorHAnsi"/>
          <w:sz w:val="20"/>
          <w:szCs w:val="20"/>
          <w:u w:val="single"/>
          <w:lang w:eastAsia="en-US"/>
        </w:rPr>
        <w:t>nie wprowadzać</w:t>
      </w:r>
      <w:r w:rsidRPr="001D5509">
        <w:rPr>
          <w:rFonts w:asciiTheme="minorHAnsi" w:eastAsia="Calibri" w:hAnsiTheme="minorHAnsi" w:cstheme="minorHAnsi"/>
          <w:sz w:val="20"/>
          <w:szCs w:val="20"/>
          <w:lang w:eastAsia="en-US"/>
        </w:rPr>
        <w:t xml:space="preserve"> jakichkolwiek zmian w plikach po podpisaniu ich podpisem kwalifikowanym. Może to skutkować naruszeniem integralności plików co równoważne będzie z koniecznością odrzucenia oferty w postępowaniu.</w:t>
      </w:r>
    </w:p>
    <w:p w14:paraId="0CB1C0BA" w14:textId="77777777" w:rsidR="00FF2318" w:rsidRPr="00FF2318" w:rsidRDefault="00FF2318" w:rsidP="00FF2318">
      <w:pPr>
        <w:ind w:left="426" w:hanging="426"/>
        <w:jc w:val="both"/>
        <w:rPr>
          <w:rFonts w:asciiTheme="minorHAnsi" w:hAnsiTheme="minorHAnsi" w:cstheme="minorHAnsi"/>
          <w:sz w:val="20"/>
          <w:szCs w:val="20"/>
        </w:rPr>
      </w:pPr>
    </w:p>
    <w:p w14:paraId="4F044EC1" w14:textId="77777777" w:rsidR="00FF2318" w:rsidRPr="001D5509" w:rsidRDefault="00FF2318" w:rsidP="00FF2318">
      <w:pPr>
        <w:spacing w:line="360" w:lineRule="auto"/>
        <w:ind w:left="426" w:firstLine="141"/>
        <w:jc w:val="both"/>
        <w:rPr>
          <w:strike/>
          <w:sz w:val="20"/>
          <w:szCs w:val="20"/>
        </w:rPr>
      </w:pPr>
    </w:p>
    <w:p w14:paraId="734E217F" w14:textId="77777777" w:rsidR="00FF2318" w:rsidRPr="001D5509" w:rsidRDefault="00FF2318" w:rsidP="00FF2318">
      <w:pPr>
        <w:spacing w:line="360" w:lineRule="auto"/>
        <w:ind w:left="426" w:firstLine="141"/>
        <w:jc w:val="center"/>
        <w:rPr>
          <w:rFonts w:asciiTheme="minorHAnsi" w:hAnsiTheme="minorHAnsi" w:cstheme="minorHAnsi"/>
          <w:strike/>
          <w:sz w:val="20"/>
          <w:szCs w:val="20"/>
        </w:rPr>
      </w:pPr>
    </w:p>
    <w:p w14:paraId="1767E7BF" w14:textId="77777777" w:rsidR="00FF2318" w:rsidRDefault="00FF2318" w:rsidP="00FF2318">
      <w:pPr>
        <w:jc w:val="center"/>
        <w:rPr>
          <w:rFonts w:asciiTheme="minorHAnsi" w:eastAsia="SimSun" w:hAnsiTheme="minorHAnsi" w:cstheme="minorHAnsi"/>
          <w:b/>
          <w:sz w:val="20"/>
          <w:szCs w:val="20"/>
          <w:lang w:eastAsia="zh-CN"/>
        </w:rPr>
      </w:pPr>
      <w:bookmarkStart w:id="19" w:name="bookmark12"/>
      <w:r w:rsidRPr="001D5509">
        <w:rPr>
          <w:rFonts w:asciiTheme="minorHAnsi" w:eastAsia="SimSun" w:hAnsiTheme="minorHAnsi" w:cstheme="minorHAnsi"/>
          <w:b/>
          <w:bCs/>
          <w:sz w:val="20"/>
          <w:szCs w:val="20"/>
          <w:lang w:eastAsia="zh-CN"/>
        </w:rPr>
        <w:lastRenderedPageBreak/>
        <w:t>XIII.</w:t>
      </w:r>
      <w:r w:rsidRPr="001D5509">
        <w:rPr>
          <w:rFonts w:asciiTheme="minorHAnsi" w:eastAsia="SimSun" w:hAnsiTheme="minorHAnsi" w:cstheme="minorHAnsi"/>
          <w:b/>
          <w:bCs/>
          <w:sz w:val="20"/>
          <w:szCs w:val="20"/>
          <w:lang w:eastAsia="zh-CN"/>
        </w:rPr>
        <w:tab/>
      </w:r>
      <w:r w:rsidRPr="001D5509">
        <w:rPr>
          <w:rFonts w:asciiTheme="minorHAnsi" w:eastAsia="SimSun" w:hAnsiTheme="minorHAnsi" w:cstheme="minorHAnsi"/>
          <w:b/>
          <w:sz w:val="20"/>
          <w:szCs w:val="20"/>
          <w:lang w:eastAsia="zh-CN"/>
        </w:rPr>
        <w:t>OPIS SPOSOBU PRZYGOTOWANIA OFERT</w:t>
      </w:r>
      <w:bookmarkEnd w:id="19"/>
      <w:r w:rsidRPr="001D5509">
        <w:rPr>
          <w:rFonts w:asciiTheme="minorHAnsi" w:eastAsia="SimSun" w:hAnsiTheme="minorHAnsi" w:cstheme="minorHAnsi"/>
          <w:b/>
          <w:sz w:val="20"/>
          <w:szCs w:val="20"/>
          <w:lang w:eastAsia="zh-CN"/>
        </w:rPr>
        <w:t xml:space="preserve"> ORAZ WYMAGANIA FORMALNE DOTYCZĄCE SKŁADANYCH</w:t>
      </w:r>
      <w:r w:rsidRPr="00FF2318">
        <w:rPr>
          <w:rFonts w:asciiTheme="minorHAnsi" w:eastAsia="SimSun" w:hAnsiTheme="minorHAnsi" w:cstheme="minorHAnsi"/>
          <w:b/>
          <w:sz w:val="20"/>
          <w:szCs w:val="20"/>
          <w:lang w:eastAsia="zh-CN"/>
        </w:rPr>
        <w:t xml:space="preserve"> OŚWIADCZEŃ I DOKUMENTÓW</w:t>
      </w:r>
    </w:p>
    <w:p w14:paraId="43CB56AC" w14:textId="77777777" w:rsidR="001D5509" w:rsidRDefault="001D5509" w:rsidP="00FF2318">
      <w:pPr>
        <w:jc w:val="center"/>
        <w:rPr>
          <w:rFonts w:asciiTheme="minorHAnsi" w:eastAsia="SimSun" w:hAnsiTheme="minorHAnsi" w:cstheme="minorHAnsi"/>
          <w:b/>
          <w:sz w:val="20"/>
          <w:szCs w:val="20"/>
          <w:lang w:eastAsia="zh-CN"/>
        </w:rPr>
      </w:pPr>
    </w:p>
    <w:p w14:paraId="2AB724C8" w14:textId="4252CFD6" w:rsidR="001D5509" w:rsidRPr="001D5509" w:rsidRDefault="001D5509">
      <w:pPr>
        <w:numPr>
          <w:ilvl w:val="0"/>
          <w:numId w:val="29"/>
        </w:numPr>
        <w:spacing w:after="160" w:line="256" w:lineRule="auto"/>
        <w:jc w:val="both"/>
        <w:rPr>
          <w:rFonts w:asciiTheme="minorHAnsi" w:eastAsiaTheme="minorHAnsi" w:hAnsiTheme="minorHAnsi" w:cstheme="minorHAnsi"/>
          <w:sz w:val="20"/>
          <w:szCs w:val="20"/>
          <w:lang w:eastAsia="en-US"/>
        </w:rPr>
      </w:pPr>
      <w:r w:rsidRPr="001D5509">
        <w:rPr>
          <w:rFonts w:asciiTheme="minorHAnsi" w:eastAsia="Calibri" w:hAnsiTheme="minorHAnsi" w:cstheme="minorHAnsi"/>
          <w:sz w:val="20"/>
          <w:szCs w:val="20"/>
          <w:lang w:eastAsia="en-US"/>
        </w:rPr>
        <w:t xml:space="preserve">Oferta, wniosek oraz przedmiotowe środki dowodowe (jeżeli były wymagane) składane elektronicznie muszą zostać podpisane </w:t>
      </w:r>
      <w:r w:rsidRPr="001D5509">
        <w:rPr>
          <w:rFonts w:asciiTheme="minorHAnsi" w:eastAsia="Calibri" w:hAnsiTheme="minorHAnsi" w:cstheme="minorHAnsi"/>
          <w:b/>
          <w:sz w:val="20"/>
          <w:szCs w:val="20"/>
          <w:lang w:eastAsia="en-US"/>
        </w:rPr>
        <w:t>elektronicznym kwalifikowanym podpisem</w:t>
      </w:r>
      <w:r w:rsidRPr="001D5509">
        <w:rPr>
          <w:rFonts w:asciiTheme="minorHAnsi" w:eastAsia="Calibri" w:hAnsiTheme="minorHAnsi" w:cstheme="minorHAnsi"/>
          <w:sz w:val="20"/>
          <w:szCs w:val="20"/>
          <w:lang w:eastAsia="en-US"/>
        </w:rPr>
        <w:t xml:space="preserve">. W procesie składania oferty, wniosku w tym przedmiotowych środków dowodowych na platformie, </w:t>
      </w:r>
      <w:r w:rsidRPr="001D5509">
        <w:rPr>
          <w:rFonts w:asciiTheme="minorHAnsi" w:eastAsia="Calibri" w:hAnsiTheme="minorHAnsi" w:cstheme="minorHAnsi"/>
          <w:b/>
          <w:sz w:val="20"/>
          <w:szCs w:val="20"/>
          <w:lang w:eastAsia="en-US"/>
        </w:rPr>
        <w:t>kwalifikowany podpis elektroniczny</w:t>
      </w:r>
      <w:r w:rsidRPr="001D5509">
        <w:rPr>
          <w:rFonts w:asciiTheme="minorHAnsi" w:eastAsia="Calibri" w:hAnsiTheme="minorHAnsi" w:cstheme="minorHAnsi"/>
          <w:sz w:val="20"/>
          <w:szCs w:val="20"/>
          <w:lang w:eastAsia="en-US"/>
        </w:rPr>
        <w:t xml:space="preserve"> Wykonawca składa bezpośrednio na dokumencie, który następnie przesyła do systemu.</w:t>
      </w:r>
    </w:p>
    <w:p w14:paraId="4F0AD5A3" w14:textId="164676BE"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DB2A4E8"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Oferta powinna być:</w:t>
      </w:r>
    </w:p>
    <w:p w14:paraId="796D3830" w14:textId="77777777" w:rsidR="001D5509" w:rsidRPr="001D5509" w:rsidRDefault="001D5509">
      <w:pPr>
        <w:numPr>
          <w:ilvl w:val="1"/>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sporządzona na podstawie załączników niniejszej SWZ w języku polskim,</w:t>
      </w:r>
    </w:p>
    <w:p w14:paraId="6E117675" w14:textId="77777777" w:rsidR="001D5509" w:rsidRPr="001D5509" w:rsidRDefault="001D5509">
      <w:pPr>
        <w:numPr>
          <w:ilvl w:val="1"/>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złożona przy użyciu środków komunikacji elektronicznej tzn. za pośrednictwem </w:t>
      </w:r>
      <w:hyperlink r:id="rId24"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w:t>
      </w:r>
    </w:p>
    <w:p w14:paraId="2EFA4B6F" w14:textId="00497989" w:rsidR="001D5509" w:rsidRPr="001D5509" w:rsidRDefault="001D5509">
      <w:pPr>
        <w:numPr>
          <w:ilvl w:val="1"/>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podpisana kwalifikowanym podpisem elektronicznym przez osobę/osoby upoważnioną/upoważnione</w:t>
      </w:r>
    </w:p>
    <w:p w14:paraId="532CAE93"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D5509">
        <w:rPr>
          <w:rFonts w:asciiTheme="minorHAnsi" w:eastAsia="Calibri" w:hAnsiTheme="minorHAnsi" w:cstheme="minorHAnsi"/>
          <w:sz w:val="20"/>
          <w:szCs w:val="20"/>
          <w:lang w:eastAsia="en-US"/>
        </w:rPr>
        <w:t>eIDAS</w:t>
      </w:r>
      <w:proofErr w:type="spellEnd"/>
      <w:r w:rsidRPr="001D5509">
        <w:rPr>
          <w:rFonts w:asciiTheme="minorHAnsi" w:eastAsia="Calibri" w:hAnsiTheme="minorHAnsi" w:cstheme="minorHAnsi"/>
          <w:sz w:val="20"/>
          <w:szCs w:val="20"/>
          <w:lang w:eastAsia="en-US"/>
        </w:rPr>
        <w:t>) (UE) nr 910/2014 - od 1 lipca 2016 roku”.</w:t>
      </w:r>
    </w:p>
    <w:p w14:paraId="743221A7"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W przypadku wykorzystania formatu podpisu </w:t>
      </w:r>
      <w:proofErr w:type="spellStart"/>
      <w:r w:rsidRPr="001D5509">
        <w:rPr>
          <w:rFonts w:asciiTheme="minorHAnsi" w:eastAsia="Calibri" w:hAnsiTheme="minorHAnsi" w:cstheme="minorHAnsi"/>
          <w:sz w:val="20"/>
          <w:szCs w:val="20"/>
          <w:lang w:eastAsia="en-US"/>
        </w:rPr>
        <w:t>XAdES</w:t>
      </w:r>
      <w:proofErr w:type="spellEnd"/>
      <w:r w:rsidRPr="001D5509">
        <w:rPr>
          <w:rFonts w:asciiTheme="minorHAnsi" w:eastAsia="Calibri" w:hAnsiTheme="minorHAnsi" w:cstheme="minorHAnsi"/>
          <w:sz w:val="20"/>
          <w:szCs w:val="20"/>
          <w:lang w:eastAsia="en-US"/>
        </w:rPr>
        <w:t xml:space="preserve"> zewnętrzny. Zamawiający wymaga dołączenia odpowiedniej ilości plików tj. podpisywanych plików z danymi oraz plików podpisu w formacie </w:t>
      </w:r>
      <w:proofErr w:type="spellStart"/>
      <w:r w:rsidRPr="001D5509">
        <w:rPr>
          <w:rFonts w:asciiTheme="minorHAnsi" w:eastAsia="Calibri" w:hAnsiTheme="minorHAnsi" w:cstheme="minorHAnsi"/>
          <w:sz w:val="20"/>
          <w:szCs w:val="20"/>
          <w:lang w:eastAsia="en-US"/>
        </w:rPr>
        <w:t>XAdES</w:t>
      </w:r>
      <w:proofErr w:type="spellEnd"/>
      <w:r w:rsidRPr="001D5509">
        <w:rPr>
          <w:rFonts w:asciiTheme="minorHAnsi" w:eastAsia="Calibri" w:hAnsiTheme="minorHAnsi" w:cstheme="minorHAnsi"/>
          <w:sz w:val="20"/>
          <w:szCs w:val="20"/>
          <w:lang w:eastAsia="en-US"/>
        </w:rPr>
        <w:t>.</w:t>
      </w:r>
    </w:p>
    <w:p w14:paraId="42420538"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Zgodnie z art. 18 ust. 3 ustawy </w:t>
      </w:r>
      <w:proofErr w:type="spellStart"/>
      <w:r w:rsidRPr="001D5509">
        <w:rPr>
          <w:rFonts w:asciiTheme="minorHAnsi" w:eastAsia="Calibri" w:hAnsiTheme="minorHAnsi" w:cstheme="minorHAnsi"/>
          <w:sz w:val="20"/>
          <w:szCs w:val="20"/>
          <w:lang w:eastAsia="en-US"/>
        </w:rPr>
        <w:t>Pzp</w:t>
      </w:r>
      <w:proofErr w:type="spellEnd"/>
      <w:r w:rsidRPr="001D5509">
        <w:rPr>
          <w:rFonts w:asciiTheme="minorHAnsi" w:eastAsia="Calibri" w:hAnsiTheme="minorHAnsi" w:cstheme="minorHAnsi"/>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CF116D"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Wykonawca, za pośrednictwem </w:t>
      </w:r>
      <w:hyperlink r:id="rId25" w:history="1">
        <w:r w:rsidRPr="001D5509">
          <w:rPr>
            <w:rFonts w:asciiTheme="minorHAnsi" w:eastAsia="Calibri" w:hAnsiTheme="minorHAnsi" w:cstheme="minorHAnsi"/>
            <w:color w:val="1155CC"/>
            <w:sz w:val="20"/>
            <w:szCs w:val="20"/>
            <w:u w:val="single"/>
            <w:lang w:eastAsia="en-US"/>
          </w:rPr>
          <w:t>platformazakupowa.pl</w:t>
        </w:r>
      </w:hyperlink>
      <w:r w:rsidRPr="001D5509">
        <w:rPr>
          <w:rFonts w:asciiTheme="minorHAnsi" w:eastAsia="Calibri" w:hAnsiTheme="minorHAnsi" w:cstheme="minorHAnsi"/>
          <w:sz w:val="20"/>
          <w:szCs w:val="20"/>
          <w:lang w:eastAsia="en-US"/>
        </w:rPr>
        <w:t xml:space="preserve"> może przed upływem terminu składania ofert wycofać ofertę. Sposób dokonywania wycofania oferty zamieszczono w instrukcji zamieszczonej na stronie internetowej pod adresem: </w:t>
      </w:r>
      <w:hyperlink r:id="rId26" w:history="1">
        <w:r w:rsidRPr="001D5509">
          <w:rPr>
            <w:rFonts w:asciiTheme="minorHAnsi" w:eastAsia="Calibri" w:hAnsiTheme="minorHAnsi" w:cstheme="minorHAnsi"/>
            <w:color w:val="0563C1" w:themeColor="hyperlink"/>
            <w:sz w:val="20"/>
            <w:szCs w:val="20"/>
            <w:u w:val="single"/>
            <w:lang w:eastAsia="en-US"/>
          </w:rPr>
          <w:t>https://platformazakupowa.pl/strona/45-instrukcje</w:t>
        </w:r>
      </w:hyperlink>
    </w:p>
    <w:p w14:paraId="17DC8BDE"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Każdy z wykonawców może złożyć tylko jedną ofertę. Złożenie większej liczby ofert lub oferty zawierającej propozycje wariantowe podlegać będą odrzuceniu.</w:t>
      </w:r>
    </w:p>
    <w:p w14:paraId="02EE9480"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Ceny oferty muszą zawierać wszystkie koszty, jakie musi ponieść wykonawca, aby zrealizować zamówienie z najwyższą starannością oraz ewentualne rabaty.</w:t>
      </w:r>
    </w:p>
    <w:p w14:paraId="15C3A59B"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B4DA25" w14:textId="77777777" w:rsidR="001D5509" w:rsidRP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1D5509">
        <w:rPr>
          <w:rFonts w:asciiTheme="minorHAnsi" w:eastAsia="Calibri" w:hAnsiTheme="minorHAnsi" w:cstheme="minorHAnsi"/>
          <w:sz w:val="20"/>
          <w:szCs w:val="20"/>
          <w:lang w:eastAsia="en-US"/>
        </w:rPr>
        <w:lastRenderedPageBreak/>
        <w:t>nim o udzielenie zamówienia, przez podmiot, na którego zdolnościach lub sytuacji polega wykonawca, albo przez podwykonawcę.</w:t>
      </w:r>
    </w:p>
    <w:p w14:paraId="6E2175B6" w14:textId="77777777" w:rsidR="001D5509"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1D5509">
        <w:rPr>
          <w:rFonts w:asciiTheme="minorHAnsi" w:eastAsia="Calibri" w:hAnsiTheme="minorHAnsi" w:cstheme="minorHAnsi"/>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E1E4787" w14:textId="3511B743" w:rsidR="00497812" w:rsidRPr="007B077B" w:rsidRDefault="001D5509">
      <w:pPr>
        <w:numPr>
          <w:ilvl w:val="0"/>
          <w:numId w:val="29"/>
        </w:numPr>
        <w:spacing w:after="160" w:line="256" w:lineRule="auto"/>
        <w:jc w:val="both"/>
        <w:rPr>
          <w:rFonts w:asciiTheme="minorHAnsi" w:eastAsia="Calibri" w:hAnsiTheme="minorHAnsi" w:cstheme="minorHAnsi"/>
          <w:sz w:val="20"/>
          <w:szCs w:val="20"/>
          <w:lang w:eastAsia="en-US"/>
        </w:rPr>
      </w:pPr>
      <w:r w:rsidRPr="007B077B">
        <w:rPr>
          <w:rFonts w:asciiTheme="minorHAnsi" w:eastAsia="Times New Roman" w:hAnsiTheme="minorHAnsi" w:cstheme="minorHAnsi"/>
          <w:b/>
          <w:sz w:val="20"/>
          <w:szCs w:val="20"/>
        </w:rPr>
        <w:t xml:space="preserve">W terminie składania ofert określonym w Rozdziale </w:t>
      </w:r>
      <w:r w:rsidR="00646F21" w:rsidRPr="007B077B">
        <w:rPr>
          <w:rFonts w:asciiTheme="minorHAnsi" w:eastAsia="Times New Roman" w:hAnsiTheme="minorHAnsi" w:cstheme="minorHAnsi"/>
          <w:b/>
          <w:sz w:val="20"/>
          <w:szCs w:val="20"/>
        </w:rPr>
        <w:t>X</w:t>
      </w:r>
      <w:r w:rsidRPr="007B077B">
        <w:rPr>
          <w:rFonts w:asciiTheme="minorHAnsi" w:eastAsia="Times New Roman" w:hAnsiTheme="minorHAnsi" w:cstheme="minorHAnsi"/>
          <w:b/>
          <w:sz w:val="20"/>
          <w:szCs w:val="20"/>
        </w:rPr>
        <w:t xml:space="preserve">VII niniejszej SWZ wykonawca zobowiązany jest złożyć </w:t>
      </w:r>
      <w:r w:rsidR="00B1401C" w:rsidRPr="007B077B">
        <w:rPr>
          <w:rFonts w:asciiTheme="minorHAnsi" w:eastAsia="Times New Roman" w:hAnsiTheme="minorHAnsi" w:cstheme="minorHAnsi"/>
          <w:b/>
          <w:sz w:val="20"/>
          <w:szCs w:val="20"/>
        </w:rPr>
        <w:t>Z</w:t>
      </w:r>
      <w:r w:rsidRPr="007B077B">
        <w:rPr>
          <w:rFonts w:asciiTheme="minorHAnsi" w:eastAsia="Times New Roman" w:hAnsiTheme="minorHAnsi" w:cstheme="minorHAnsi"/>
          <w:b/>
          <w:sz w:val="20"/>
          <w:szCs w:val="20"/>
        </w:rPr>
        <w:t>amawiającemu</w:t>
      </w:r>
      <w:r w:rsidR="00FF2318" w:rsidRPr="007B077B">
        <w:rPr>
          <w:rFonts w:asciiTheme="minorHAnsi" w:eastAsia="Times New Roman" w:hAnsiTheme="minorHAnsi" w:cstheme="minorHAnsi"/>
          <w:b/>
          <w:sz w:val="20"/>
          <w:szCs w:val="20"/>
        </w:rPr>
        <w:t>:</w:t>
      </w:r>
    </w:p>
    <w:p w14:paraId="1AAAFE3B" w14:textId="4B0336C8" w:rsidR="00497812" w:rsidRPr="00EF51BD" w:rsidRDefault="00497812" w:rsidP="00EF51BD">
      <w:pPr>
        <w:autoSpaceDE w:val="0"/>
        <w:autoSpaceDN w:val="0"/>
        <w:adjustRightInd w:val="0"/>
        <w:spacing w:after="19"/>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 xml:space="preserve">a) formularz </w:t>
      </w:r>
      <w:r w:rsidR="00C61B45">
        <w:rPr>
          <w:rFonts w:asciiTheme="minorHAnsi" w:eastAsiaTheme="minorHAnsi" w:hAnsiTheme="minorHAnsi" w:cstheme="minorHAnsi"/>
          <w:color w:val="000000"/>
          <w:sz w:val="20"/>
          <w:szCs w:val="20"/>
          <w:lang w:eastAsia="en-US"/>
          <w14:ligatures w14:val="standardContextual"/>
        </w:rPr>
        <w:t>ofertowy</w:t>
      </w:r>
      <w:r w:rsidRPr="00EF51BD">
        <w:rPr>
          <w:rFonts w:asciiTheme="minorHAnsi" w:eastAsiaTheme="minorHAnsi" w:hAnsiTheme="minorHAnsi" w:cstheme="minorHAnsi"/>
          <w:color w:val="000000"/>
          <w:sz w:val="20"/>
          <w:szCs w:val="20"/>
          <w:lang w:eastAsia="en-US"/>
          <w14:ligatures w14:val="standardContextual"/>
        </w:rPr>
        <w:t xml:space="preserve"> (sporządzony wg wzoru stanowiącego załącznik nr 1 do SWZ), sporządzony pod rygorem nieważności w formie elektronicznej, </w:t>
      </w:r>
    </w:p>
    <w:p w14:paraId="2CE7DE66" w14:textId="77777777" w:rsidR="00497812" w:rsidRPr="00EF51BD" w:rsidRDefault="00497812" w:rsidP="00EF51BD">
      <w:pPr>
        <w:autoSpaceDE w:val="0"/>
        <w:autoSpaceDN w:val="0"/>
        <w:adjustRightInd w:val="0"/>
        <w:spacing w:after="19"/>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 xml:space="preserve">b)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lub sytuacji innych podmiotów; (Niewiążący wzór zobowiązania stanowi załącznik nr 3 do SWZ), </w:t>
      </w:r>
    </w:p>
    <w:p w14:paraId="564BB509" w14:textId="77777777" w:rsidR="00497812" w:rsidRPr="00EF51BD" w:rsidRDefault="00497812" w:rsidP="00EF51BD">
      <w:pPr>
        <w:autoSpaceDE w:val="0"/>
        <w:autoSpaceDN w:val="0"/>
        <w:adjustRightInd w:val="0"/>
        <w:spacing w:after="19"/>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c) odpis lub informacja z Krajowego Rejestru Sądowego, Centralnej Ewidencji i Informacji o Działalności Gospodarczej lub innego właściwego rejestru w celu potwierdzenia, że osoba działająca w imieniu Wykonawcy/</w:t>
      </w:r>
      <w:proofErr w:type="spellStart"/>
      <w:r w:rsidRPr="00EF51BD">
        <w:rPr>
          <w:rFonts w:asciiTheme="minorHAnsi" w:eastAsiaTheme="minorHAnsi" w:hAnsiTheme="minorHAnsi" w:cstheme="minorHAnsi"/>
          <w:color w:val="000000"/>
          <w:sz w:val="20"/>
          <w:szCs w:val="20"/>
          <w:lang w:eastAsia="en-US"/>
          <w14:ligatures w14:val="standardContextual"/>
        </w:rPr>
        <w:t>ców</w:t>
      </w:r>
      <w:proofErr w:type="spellEnd"/>
      <w:r w:rsidRPr="00EF51BD">
        <w:rPr>
          <w:rFonts w:asciiTheme="minorHAnsi" w:eastAsiaTheme="minorHAnsi" w:hAnsiTheme="minorHAnsi" w:cstheme="minorHAnsi"/>
          <w:color w:val="000000"/>
          <w:sz w:val="20"/>
          <w:szCs w:val="20"/>
          <w:lang w:eastAsia="en-US"/>
          <w14:ligatures w14:val="standardContextual"/>
        </w:rPr>
        <w:t xml:space="preserve"> jest umocowana do reprezentowania. Wykonawca nie jest zobowiązany do złożenia dokumentów, o których mowa w zdaniu poprzednim, jeżeli Zamawiający może je uzyskać za pomocą bezpłatnych i ogólnodostępnych baz danych, o ile Wykonawca dostarczył w Formularzu ofertowym dane umożliwiające dostęp do tych dokumentów, </w:t>
      </w:r>
    </w:p>
    <w:p w14:paraId="13ABB089" w14:textId="1EAD942C" w:rsidR="00497812" w:rsidRPr="00EF51BD" w:rsidRDefault="00497812" w:rsidP="00EF51BD">
      <w:pPr>
        <w:autoSpaceDE w:val="0"/>
        <w:autoSpaceDN w:val="0"/>
        <w:adjustRightInd w:val="0"/>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 xml:space="preserve">d) pełnomocnictwo lub inny dokument potwierdzający umocowanie do reprezentowania Wykonawcy, jeżeli w imieniu Wykonawcy działa osoba, której umocowanie do jego reprezentowania nie wynika z dokumentów rejestrowych (np. </w:t>
      </w:r>
      <w:proofErr w:type="spellStart"/>
      <w:r w:rsidRPr="00EF51BD">
        <w:rPr>
          <w:rFonts w:asciiTheme="minorHAnsi" w:eastAsiaTheme="minorHAnsi" w:hAnsiTheme="minorHAnsi" w:cstheme="minorHAnsi"/>
          <w:color w:val="000000"/>
          <w:sz w:val="20"/>
          <w:szCs w:val="20"/>
          <w:lang w:eastAsia="en-US"/>
          <w14:ligatures w14:val="standardContextual"/>
        </w:rPr>
        <w:t>CEiDG</w:t>
      </w:r>
      <w:proofErr w:type="spellEnd"/>
      <w:r w:rsidRPr="00EF51BD">
        <w:rPr>
          <w:rFonts w:asciiTheme="minorHAnsi" w:eastAsiaTheme="minorHAnsi" w:hAnsiTheme="minorHAnsi" w:cstheme="minorHAnsi"/>
          <w:color w:val="000000"/>
          <w:sz w:val="20"/>
          <w:szCs w:val="20"/>
          <w:lang w:eastAsia="en-US"/>
          <w14:ligatures w14:val="standardContextual"/>
        </w:rPr>
        <w:t xml:space="preserve">, KRS), sporządzone pod rygorem nieważności, w formie elektronicznej, </w:t>
      </w:r>
    </w:p>
    <w:p w14:paraId="3CA04535" w14:textId="77777777" w:rsidR="00497812" w:rsidRPr="00EF51BD" w:rsidRDefault="00497812" w:rsidP="00EF51BD">
      <w:pPr>
        <w:autoSpaceDE w:val="0"/>
        <w:autoSpaceDN w:val="0"/>
        <w:adjustRightInd w:val="0"/>
        <w:spacing w:after="19"/>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 xml:space="preserve">e) pełnomocnictwo lub inny dokument potwierdzający umocowanie dla pełnomocnika (lidera)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w:t>
      </w:r>
    </w:p>
    <w:p w14:paraId="6B8BE4BF" w14:textId="77777777" w:rsidR="00497812" w:rsidRPr="00EF51BD" w:rsidRDefault="00497812" w:rsidP="00EF51BD">
      <w:pPr>
        <w:autoSpaceDE w:val="0"/>
        <w:autoSpaceDN w:val="0"/>
        <w:adjustRightInd w:val="0"/>
        <w:spacing w:after="19"/>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 xml:space="preserve">f) dokumenty, o których mowa wyżej w lit c) i d) dla osoby działającej w imieniu podmiotu udostępniającego Wykonawcy zasoby na zasadach określonych w art. 118 PZP, </w:t>
      </w:r>
    </w:p>
    <w:p w14:paraId="70D3577D" w14:textId="574BFA5B" w:rsidR="00497812" w:rsidRPr="00EF51BD" w:rsidRDefault="00497812" w:rsidP="00EF51BD">
      <w:pPr>
        <w:autoSpaceDE w:val="0"/>
        <w:autoSpaceDN w:val="0"/>
        <w:adjustRightInd w:val="0"/>
        <w:spacing w:after="19"/>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g) dokument wadium w oryginale w postaci elektronicznej</w:t>
      </w:r>
      <w:r w:rsidR="00C61B45">
        <w:rPr>
          <w:rFonts w:asciiTheme="minorHAnsi" w:eastAsiaTheme="minorHAnsi" w:hAnsiTheme="minorHAnsi" w:cstheme="minorHAnsi"/>
          <w:color w:val="000000"/>
          <w:sz w:val="20"/>
          <w:szCs w:val="20"/>
          <w:lang w:eastAsia="en-US"/>
          <w14:ligatures w14:val="standardContextual"/>
        </w:rPr>
        <w:t xml:space="preserve"> </w:t>
      </w:r>
      <w:r w:rsidRPr="00EF51BD">
        <w:rPr>
          <w:rFonts w:asciiTheme="minorHAnsi" w:eastAsiaTheme="minorHAnsi" w:hAnsiTheme="minorHAnsi" w:cstheme="minorHAnsi"/>
          <w:color w:val="000000"/>
          <w:sz w:val="20"/>
          <w:szCs w:val="20"/>
          <w:lang w:eastAsia="en-US"/>
          <w14:ligatures w14:val="standardContextual"/>
        </w:rPr>
        <w:t xml:space="preserve">w przypadku, gdy Wykonawca wnosi wadium w formie niepieniężnej, </w:t>
      </w:r>
    </w:p>
    <w:p w14:paraId="76D04A06" w14:textId="77777777" w:rsidR="00497812" w:rsidRDefault="00497812" w:rsidP="00EF51BD">
      <w:pPr>
        <w:autoSpaceDE w:val="0"/>
        <w:autoSpaceDN w:val="0"/>
        <w:adjustRightInd w:val="0"/>
        <w:jc w:val="both"/>
        <w:rPr>
          <w:rFonts w:asciiTheme="minorHAnsi" w:eastAsiaTheme="minorHAnsi" w:hAnsiTheme="minorHAnsi" w:cstheme="minorHAnsi"/>
          <w:color w:val="000000"/>
          <w:sz w:val="20"/>
          <w:szCs w:val="20"/>
          <w:lang w:eastAsia="en-US"/>
          <w14:ligatures w14:val="standardContextual"/>
        </w:rPr>
      </w:pPr>
      <w:r w:rsidRPr="00EF51BD">
        <w:rPr>
          <w:rFonts w:asciiTheme="minorHAnsi" w:eastAsiaTheme="minorHAnsi" w:hAnsiTheme="minorHAnsi" w:cstheme="minorHAnsi"/>
          <w:color w:val="000000"/>
          <w:sz w:val="20"/>
          <w:szCs w:val="20"/>
          <w:lang w:eastAsia="en-US"/>
          <w14:ligatures w14:val="standardContextual"/>
        </w:rPr>
        <w:t xml:space="preserve">h) uzasadnienie tajemnicy przedsiębiorstwa w formie elektronicznej, jeżeli dotyczy. </w:t>
      </w:r>
    </w:p>
    <w:p w14:paraId="6346519E" w14:textId="77777777" w:rsidR="00FF2318" w:rsidRPr="00FF2318" w:rsidRDefault="00FF2318" w:rsidP="00EF51BD">
      <w:pPr>
        <w:rPr>
          <w:rFonts w:asciiTheme="minorHAnsi" w:eastAsia="SimSun" w:hAnsiTheme="minorHAnsi" w:cstheme="minorHAnsi"/>
          <w:b/>
          <w:bCs/>
          <w:sz w:val="20"/>
          <w:szCs w:val="20"/>
          <w:lang w:eastAsia="zh-CN"/>
        </w:rPr>
      </w:pPr>
    </w:p>
    <w:p w14:paraId="1BB60313"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XIV.</w:t>
      </w:r>
      <w:r w:rsidRPr="00FF2318">
        <w:rPr>
          <w:rFonts w:asciiTheme="minorHAnsi" w:eastAsia="SimSun" w:hAnsiTheme="minorHAnsi" w:cstheme="minorHAnsi"/>
          <w:b/>
          <w:sz w:val="20"/>
          <w:szCs w:val="20"/>
          <w:lang w:eastAsia="zh-CN"/>
        </w:rPr>
        <w:tab/>
        <w:t>OPIS SPOSOBU OBLICZENIA CENY OFERTY</w:t>
      </w:r>
    </w:p>
    <w:p w14:paraId="30A0C03A" w14:textId="219BBA37" w:rsidR="00FF2318" w:rsidRPr="00FF2318" w:rsidRDefault="00FF2318" w:rsidP="00FF2318">
      <w:pPr>
        <w:spacing w:before="240"/>
        <w:ind w:left="426" w:hanging="426"/>
        <w:jc w:val="both"/>
        <w:rPr>
          <w:rFonts w:asciiTheme="minorHAnsi" w:hAnsiTheme="minorHAnsi" w:cstheme="minorHAnsi"/>
          <w:bCs/>
          <w:color w:val="FF0000"/>
          <w:sz w:val="20"/>
          <w:szCs w:val="20"/>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bCs/>
          <w:sz w:val="20"/>
          <w:szCs w:val="20"/>
        </w:rPr>
        <w:t>Wykonawca w Formularzu ofertowym stanowiącym załącznik nr 1 do SWZ, podaje cenę netto za 1 Mg odpadów oraz całkowitą cenę ofertową netto</w:t>
      </w:r>
      <w:r w:rsidR="00633075">
        <w:rPr>
          <w:rFonts w:asciiTheme="minorHAnsi" w:hAnsiTheme="minorHAnsi" w:cstheme="minorHAnsi"/>
          <w:bCs/>
          <w:sz w:val="20"/>
          <w:szCs w:val="20"/>
        </w:rPr>
        <w:t xml:space="preserve"> i brutto (za </w:t>
      </w:r>
      <w:r w:rsidR="002224A2">
        <w:rPr>
          <w:rFonts w:asciiTheme="minorHAnsi" w:hAnsiTheme="minorHAnsi" w:cstheme="minorHAnsi"/>
          <w:bCs/>
          <w:sz w:val="20"/>
          <w:szCs w:val="20"/>
        </w:rPr>
        <w:t>5 5</w:t>
      </w:r>
      <w:r w:rsidR="00633075">
        <w:rPr>
          <w:rFonts w:asciiTheme="minorHAnsi" w:hAnsiTheme="minorHAnsi" w:cstheme="minorHAnsi"/>
          <w:bCs/>
          <w:sz w:val="20"/>
          <w:szCs w:val="20"/>
        </w:rPr>
        <w:t>00 Mg)</w:t>
      </w:r>
      <w:r w:rsidRPr="00FF2318">
        <w:rPr>
          <w:rFonts w:asciiTheme="minorHAnsi" w:hAnsiTheme="minorHAnsi" w:cstheme="minorHAnsi"/>
          <w:bCs/>
          <w:sz w:val="20"/>
          <w:szCs w:val="20"/>
        </w:rPr>
        <w:t xml:space="preserve">. </w:t>
      </w:r>
    </w:p>
    <w:p w14:paraId="21FB401F"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Pr="00FF2318">
        <w:rPr>
          <w:rFonts w:asciiTheme="minorHAnsi" w:hAnsiTheme="minorHAnsi" w:cstheme="minorHAnsi"/>
          <w:sz w:val="20"/>
          <w:szCs w:val="20"/>
        </w:rPr>
        <w:t>ryzyk</w:t>
      </w:r>
      <w:proofErr w:type="spellEnd"/>
      <w:r w:rsidRPr="00FF2318">
        <w:rPr>
          <w:rFonts w:asciiTheme="minorHAnsi" w:hAnsiTheme="minorHAnsi" w:cstheme="minorHAnsi"/>
          <w:sz w:val="20"/>
          <w:szCs w:val="20"/>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w:t>
      </w:r>
    </w:p>
    <w:p w14:paraId="3ED7B0F1"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Cena oferty powinna być wyrażona w złotych polskich (PLN) w zapisie liczbowym i słownie z dokładnością do dwóch miejsc po przecinku. </w:t>
      </w:r>
    </w:p>
    <w:p w14:paraId="73ABD28F"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Zamawiający nie przewiduje rozliczeń w walucie obcej.</w:t>
      </w:r>
    </w:p>
    <w:p w14:paraId="21B99CF4"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5.</w:t>
      </w:r>
      <w:r w:rsidRPr="00FF2318">
        <w:rPr>
          <w:rFonts w:asciiTheme="minorHAnsi" w:hAnsiTheme="minorHAnsi" w:cstheme="minorHAnsi"/>
          <w:sz w:val="20"/>
          <w:szCs w:val="20"/>
        </w:rPr>
        <w:t xml:space="preserve">    Zamawiający zastrzega, że wskazana w załączniku nr 1 do SWZ, ilość odpadów jest ilością szacunkową, skalkulowaną na cały okres trwania umowy i służy wyłącznie do skalkulowania ceny oferty. </w:t>
      </w:r>
    </w:p>
    <w:p w14:paraId="68C710C8"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6.</w:t>
      </w:r>
      <w:r w:rsidRPr="00FF2318">
        <w:rPr>
          <w:rFonts w:asciiTheme="minorHAnsi" w:hAnsiTheme="minorHAnsi" w:cstheme="minorHAnsi"/>
          <w:sz w:val="20"/>
          <w:szCs w:val="20"/>
        </w:rPr>
        <w:t xml:space="preserve">   </w:t>
      </w:r>
      <w:r w:rsidRPr="00FF2318">
        <w:rPr>
          <w:rFonts w:asciiTheme="minorHAnsi" w:hAnsiTheme="minorHAnsi" w:cstheme="minorHAnsi"/>
          <w:sz w:val="20"/>
          <w:szCs w:val="20"/>
        </w:rPr>
        <w:tab/>
        <w:t>Podstawą do określenia ceny oferty jest zakres usługi określony w opisie przedmiotu zamówienia stanowiącym załącznik nr 9 do niniejszej specyfikacji oraz wzór umowy – załącznik nr 8 do SWZ.</w:t>
      </w:r>
    </w:p>
    <w:p w14:paraId="37DBC82F"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7.</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Wyliczona cena oferty brutto będzie służyć do porównania złożonych ofert. </w:t>
      </w:r>
    </w:p>
    <w:p w14:paraId="059B92C3" w14:textId="77777777" w:rsidR="00FF2318" w:rsidRPr="00FF2318" w:rsidRDefault="00FF2318" w:rsidP="00FF2318">
      <w:pPr>
        <w:ind w:left="426" w:hanging="426"/>
        <w:jc w:val="both"/>
        <w:rPr>
          <w:rFonts w:asciiTheme="minorHAnsi" w:hAnsiTheme="minorHAnsi" w:cstheme="minorHAnsi"/>
          <w:b/>
          <w:sz w:val="20"/>
          <w:szCs w:val="20"/>
        </w:rPr>
      </w:pPr>
      <w:r w:rsidRPr="00FF2318">
        <w:rPr>
          <w:rFonts w:asciiTheme="minorHAnsi" w:hAnsiTheme="minorHAnsi" w:cstheme="minorHAnsi"/>
          <w:b/>
          <w:sz w:val="20"/>
          <w:szCs w:val="20"/>
        </w:rPr>
        <w:lastRenderedPageBreak/>
        <w:t>8.</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3C59F498"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9.</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Wykonawca zobowiązany jest zaznaczyć w formularzu ofertowym czy złożona przez niego oferta prowadzi do powstania u Zamawiającego obowiązku podatkowego. </w:t>
      </w:r>
    </w:p>
    <w:p w14:paraId="62093612" w14:textId="77777777" w:rsidR="00FF2318" w:rsidRPr="00FF2318" w:rsidRDefault="00FF2318" w:rsidP="00FF2318">
      <w:pPr>
        <w:ind w:left="426" w:hanging="426"/>
        <w:jc w:val="both"/>
        <w:rPr>
          <w:rFonts w:asciiTheme="minorHAnsi" w:hAnsiTheme="minorHAnsi" w:cstheme="minorHAnsi"/>
          <w:b/>
          <w:sz w:val="20"/>
          <w:szCs w:val="20"/>
        </w:rPr>
      </w:pPr>
    </w:p>
    <w:p w14:paraId="51461E85" w14:textId="77777777" w:rsidR="00FF2318" w:rsidRPr="00FF2318" w:rsidRDefault="00FF2318" w:rsidP="00B1401C">
      <w:pPr>
        <w:jc w:val="both"/>
        <w:rPr>
          <w:rFonts w:asciiTheme="minorHAnsi" w:hAnsiTheme="minorHAnsi" w:cstheme="minorHAnsi"/>
          <w:b/>
          <w:sz w:val="20"/>
          <w:szCs w:val="20"/>
        </w:rPr>
      </w:pPr>
    </w:p>
    <w:p w14:paraId="0A0DA458" w14:textId="77777777" w:rsidR="00FF2318" w:rsidRPr="00FF2318" w:rsidRDefault="00FF2318" w:rsidP="00FF2318">
      <w:pPr>
        <w:ind w:left="426" w:hanging="426"/>
        <w:jc w:val="both"/>
        <w:rPr>
          <w:rFonts w:asciiTheme="minorHAnsi" w:hAnsiTheme="minorHAnsi" w:cstheme="minorHAnsi"/>
          <w:b/>
          <w:sz w:val="20"/>
          <w:szCs w:val="20"/>
        </w:rPr>
      </w:pPr>
    </w:p>
    <w:p w14:paraId="48667725"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XV.</w:t>
      </w:r>
      <w:r w:rsidRPr="00FF2318">
        <w:rPr>
          <w:rFonts w:asciiTheme="minorHAnsi" w:eastAsia="SimSun" w:hAnsiTheme="minorHAnsi" w:cstheme="minorHAnsi"/>
          <w:b/>
          <w:sz w:val="20"/>
          <w:szCs w:val="20"/>
          <w:lang w:eastAsia="zh-CN"/>
        </w:rPr>
        <w:tab/>
        <w:t>WYMAGANIA DOTYCZĄCE WADIUM</w:t>
      </w:r>
    </w:p>
    <w:p w14:paraId="1DF5A29B" w14:textId="2A5F0F89" w:rsidR="00FF2318" w:rsidRPr="00FF2318" w:rsidRDefault="00FF2318" w:rsidP="00FF2318">
      <w:pPr>
        <w:spacing w:before="240"/>
        <w:ind w:left="426" w:hanging="426"/>
        <w:jc w:val="both"/>
        <w:rPr>
          <w:rFonts w:asciiTheme="minorHAnsi" w:hAnsiTheme="minorHAnsi" w:cstheme="minorHAnsi"/>
          <w:b/>
          <w:sz w:val="20"/>
          <w:szCs w:val="20"/>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Wykonawca zobowiązany jest do zabezpieczenia swojej oferty wadium w wysokości: </w:t>
      </w:r>
      <w:r w:rsidR="00A94B15">
        <w:rPr>
          <w:rFonts w:asciiTheme="minorHAnsi" w:hAnsiTheme="minorHAnsi" w:cstheme="minorHAnsi"/>
          <w:b/>
          <w:sz w:val="20"/>
          <w:szCs w:val="20"/>
        </w:rPr>
        <w:t>7</w:t>
      </w:r>
      <w:r w:rsidR="00517B2F">
        <w:rPr>
          <w:rFonts w:asciiTheme="minorHAnsi" w:hAnsiTheme="minorHAnsi" w:cstheme="minorHAnsi"/>
          <w:b/>
          <w:sz w:val="20"/>
          <w:szCs w:val="20"/>
        </w:rPr>
        <w:t>0</w:t>
      </w:r>
      <w:r w:rsidRPr="00FF2318">
        <w:rPr>
          <w:rFonts w:asciiTheme="minorHAnsi" w:hAnsiTheme="minorHAnsi" w:cstheme="minorHAnsi"/>
          <w:b/>
          <w:sz w:val="20"/>
          <w:szCs w:val="20"/>
        </w:rPr>
        <w:t xml:space="preserve"> 000, 00 zł (słownie: </w:t>
      </w:r>
      <w:r w:rsidR="008B1055">
        <w:rPr>
          <w:rFonts w:asciiTheme="minorHAnsi" w:hAnsiTheme="minorHAnsi" w:cstheme="minorHAnsi"/>
          <w:b/>
          <w:sz w:val="20"/>
          <w:szCs w:val="20"/>
        </w:rPr>
        <w:t>s</w:t>
      </w:r>
      <w:r w:rsidR="00A94B15">
        <w:rPr>
          <w:rFonts w:asciiTheme="minorHAnsi" w:hAnsiTheme="minorHAnsi" w:cstheme="minorHAnsi"/>
          <w:b/>
          <w:sz w:val="20"/>
          <w:szCs w:val="20"/>
        </w:rPr>
        <w:t xml:space="preserve">iedemdziesiąt </w:t>
      </w:r>
      <w:r w:rsidRPr="00FF2318">
        <w:rPr>
          <w:rFonts w:asciiTheme="minorHAnsi" w:hAnsiTheme="minorHAnsi" w:cstheme="minorHAnsi"/>
          <w:b/>
          <w:sz w:val="20"/>
          <w:szCs w:val="20"/>
        </w:rPr>
        <w:t xml:space="preserve"> tysięcy złotych 00/100).</w:t>
      </w:r>
    </w:p>
    <w:p w14:paraId="736BD7D1"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FF2318">
        <w:rPr>
          <w:rFonts w:asciiTheme="minorHAnsi" w:hAnsiTheme="minorHAnsi" w:cstheme="minorHAnsi"/>
          <w:sz w:val="20"/>
          <w:szCs w:val="20"/>
        </w:rPr>
        <w:t>Pzp</w:t>
      </w:r>
      <w:proofErr w:type="spellEnd"/>
      <w:r w:rsidRPr="00FF2318">
        <w:rPr>
          <w:rFonts w:asciiTheme="minorHAnsi" w:hAnsiTheme="minorHAnsi" w:cstheme="minorHAnsi"/>
          <w:sz w:val="20"/>
          <w:szCs w:val="20"/>
        </w:rPr>
        <w:t>.</w:t>
      </w:r>
    </w:p>
    <w:p w14:paraId="0B436005"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b/>
          <w:sz w:val="20"/>
          <w:szCs w:val="20"/>
        </w:rPr>
        <w:tab/>
      </w:r>
      <w:r w:rsidRPr="00FF2318">
        <w:rPr>
          <w:rFonts w:asciiTheme="minorHAnsi" w:hAnsiTheme="minorHAnsi" w:cstheme="minorHAnsi"/>
          <w:sz w:val="20"/>
          <w:szCs w:val="20"/>
        </w:rPr>
        <w:t>Wadium może być wnoszone według wyboru Wykonawcy w jednej lub kilku następujących formach:</w:t>
      </w:r>
    </w:p>
    <w:p w14:paraId="32C7534B"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sz w:val="20"/>
          <w:szCs w:val="20"/>
        </w:rPr>
        <w:t>pieniądzu;</w:t>
      </w:r>
    </w:p>
    <w:p w14:paraId="23D335EC"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gwarancjach bankowych;</w:t>
      </w:r>
    </w:p>
    <w:p w14:paraId="78C851C2"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b/>
          <w:sz w:val="20"/>
          <w:szCs w:val="20"/>
        </w:rPr>
        <w:tab/>
      </w:r>
      <w:r w:rsidRPr="00FF2318">
        <w:rPr>
          <w:rFonts w:asciiTheme="minorHAnsi" w:hAnsiTheme="minorHAnsi" w:cstheme="minorHAnsi"/>
          <w:sz w:val="20"/>
          <w:szCs w:val="20"/>
        </w:rPr>
        <w:t>gwarancjach ubezpieczeniowych;</w:t>
      </w:r>
    </w:p>
    <w:p w14:paraId="37F57411" w14:textId="7A4AE2AE"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poręczeniach udzielanych przez podmioty, o których mowa w art. 6b ust. 5 pkt 2 ustawy z dnia 9 listopada 2000 r. o utworzeniu Polskiej Agencji Rozwoju Przedsiębiorczości.</w:t>
      </w:r>
    </w:p>
    <w:p w14:paraId="5E727BED" w14:textId="77777777" w:rsidR="00FF2318" w:rsidRPr="00FF2318" w:rsidRDefault="00FF2318" w:rsidP="00FF2318">
      <w:pPr>
        <w:ind w:left="426" w:hanging="426"/>
        <w:jc w:val="both"/>
        <w:rPr>
          <w:rFonts w:asciiTheme="minorHAnsi" w:eastAsia="Times New Roman" w:hAnsiTheme="minorHAnsi" w:cstheme="minorHAnsi"/>
          <w:sz w:val="20"/>
          <w:szCs w:val="20"/>
          <w:u w:val="single"/>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Wadium w formie pieniądza należy wnieść przelewem na rachunek bankowy Zamawiającego -  </w:t>
      </w:r>
      <w:r w:rsidRPr="00FF2318">
        <w:rPr>
          <w:rFonts w:asciiTheme="minorHAnsi" w:eastAsia="Times New Roman" w:hAnsiTheme="minorHAnsi" w:cstheme="minorHAnsi"/>
          <w:sz w:val="20"/>
          <w:szCs w:val="20"/>
        </w:rPr>
        <w:t xml:space="preserve">Bank Spółdzielczy Słupca, nr </w:t>
      </w:r>
      <w:r w:rsidRPr="00FF2318">
        <w:rPr>
          <w:rFonts w:asciiTheme="minorHAnsi" w:hAnsiTheme="minorHAnsi" w:cstheme="minorHAnsi"/>
          <w:b/>
          <w:bCs/>
          <w:sz w:val="20"/>
          <w:szCs w:val="20"/>
        </w:rPr>
        <w:t>69 8542 0001 0024 3377 0003 6903</w:t>
      </w:r>
      <w:r w:rsidRPr="00FF2318">
        <w:rPr>
          <w:rFonts w:asciiTheme="minorHAnsi" w:hAnsiTheme="minorHAnsi" w:cstheme="minorHAnsi"/>
          <w:sz w:val="20"/>
          <w:szCs w:val="20"/>
        </w:rPr>
        <w:t xml:space="preserve"> </w:t>
      </w:r>
      <w:r w:rsidRPr="00FF2318">
        <w:rPr>
          <w:rFonts w:asciiTheme="minorHAnsi" w:eastAsia="Times New Roman" w:hAnsiTheme="minorHAnsi" w:cstheme="minorHAnsi"/>
          <w:sz w:val="20"/>
          <w:szCs w:val="20"/>
        </w:rPr>
        <w:t>z opisem wskazującym nazwę i znak postępowania.</w:t>
      </w:r>
    </w:p>
    <w:p w14:paraId="69092570" w14:textId="77777777" w:rsidR="00FF2318" w:rsidRPr="00FF2318" w:rsidRDefault="00FF2318" w:rsidP="00FF2318">
      <w:pPr>
        <w:ind w:left="426"/>
        <w:jc w:val="both"/>
        <w:rPr>
          <w:rFonts w:asciiTheme="minorHAnsi" w:hAnsiTheme="minorHAnsi" w:cstheme="minorHAnsi"/>
          <w:sz w:val="20"/>
          <w:szCs w:val="20"/>
        </w:rPr>
      </w:pPr>
      <w:r w:rsidRPr="00FF2318">
        <w:rPr>
          <w:rFonts w:asciiTheme="minorHAnsi" w:hAnsiTheme="minorHAnsi" w:cstheme="minorHAnsi"/>
          <w:b/>
          <w:bCs/>
          <w:sz w:val="20"/>
          <w:szCs w:val="20"/>
        </w:rPr>
        <w:t>UWAGA:</w:t>
      </w:r>
      <w:r w:rsidRPr="00FF2318">
        <w:rPr>
          <w:rFonts w:asciiTheme="minorHAnsi" w:hAnsiTheme="minorHAnsi" w:cstheme="minorHAnsi"/>
          <w:sz w:val="20"/>
          <w:szCs w:val="20"/>
        </w:rPr>
        <w:t xml:space="preserve"> Za termin wniesienia wadium w formie pieniężnej zostanie przyjęty termin uznania rachunku Zamawiającego.</w:t>
      </w:r>
    </w:p>
    <w:p w14:paraId="1EEE1A92"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5.</w:t>
      </w:r>
      <w:r w:rsidRPr="00FF2318">
        <w:rPr>
          <w:rFonts w:asciiTheme="minorHAnsi" w:hAnsiTheme="minorHAnsi" w:cstheme="minorHAnsi"/>
          <w:b/>
          <w:sz w:val="20"/>
          <w:szCs w:val="20"/>
        </w:rPr>
        <w:tab/>
      </w:r>
      <w:r w:rsidRPr="00FF2318">
        <w:rPr>
          <w:rFonts w:asciiTheme="minorHAnsi" w:hAnsiTheme="minorHAnsi" w:cstheme="minorHAnsi"/>
          <w:sz w:val="20"/>
          <w:szCs w:val="20"/>
        </w:rPr>
        <w:t>Wadium wnoszone w formie poręczeń lub gwarancji musi spełniać co najmniej poniższe wymagania:</w:t>
      </w:r>
    </w:p>
    <w:p w14:paraId="2F7E278F"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musi obejmować odpowiedzialność za wszystkie przypadki powodujące utratę wadium przez Wykonawcę określone w </w:t>
      </w:r>
      <w:proofErr w:type="spellStart"/>
      <w:r w:rsidRPr="00FF2318">
        <w:rPr>
          <w:rFonts w:asciiTheme="minorHAnsi" w:hAnsiTheme="minorHAnsi" w:cstheme="minorHAnsi"/>
          <w:sz w:val="20"/>
          <w:szCs w:val="20"/>
        </w:rPr>
        <w:t>Pzp</w:t>
      </w:r>
      <w:proofErr w:type="spellEnd"/>
      <w:r w:rsidRPr="00FF2318">
        <w:rPr>
          <w:rFonts w:asciiTheme="minorHAnsi" w:hAnsiTheme="minorHAnsi" w:cstheme="minorHAnsi"/>
          <w:sz w:val="20"/>
          <w:szCs w:val="20"/>
        </w:rPr>
        <w:t>, bez potwierdzania tych okoliczności;</w:t>
      </w:r>
    </w:p>
    <w:p w14:paraId="15C06E98"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z treści powinno jednoznacznie wynikać zobowiązanie gwaranta do zapłaty całej kwoty wadium;</w:t>
      </w:r>
    </w:p>
    <w:p w14:paraId="125F884D"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b/>
          <w:sz w:val="20"/>
          <w:szCs w:val="20"/>
        </w:rPr>
        <w:tab/>
      </w:r>
      <w:r w:rsidRPr="00FF2318">
        <w:rPr>
          <w:rFonts w:asciiTheme="minorHAnsi" w:hAnsiTheme="minorHAnsi" w:cstheme="minorHAnsi"/>
          <w:sz w:val="20"/>
          <w:szCs w:val="20"/>
        </w:rPr>
        <w:t>powinno być nieodwołalne i bezwarunkowe oraz płatne na pierwsze żądanie;</w:t>
      </w:r>
    </w:p>
    <w:p w14:paraId="75FCA598"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termin obowiązywania poręczenia lub gwarancji nie może być krótszy niż termin związania ofertą (z zastrzeżeniem iż pierwszym dniem związania ofertą jest dzień składania ofert); </w:t>
      </w:r>
    </w:p>
    <w:p w14:paraId="7869BE30"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5)</w:t>
      </w:r>
      <w:r w:rsidRPr="00FF2318">
        <w:rPr>
          <w:rFonts w:asciiTheme="minorHAnsi" w:hAnsiTheme="minorHAnsi" w:cstheme="minorHAnsi"/>
          <w:b/>
          <w:sz w:val="20"/>
          <w:szCs w:val="20"/>
        </w:rPr>
        <w:tab/>
      </w:r>
      <w:r w:rsidRPr="00FF2318">
        <w:rPr>
          <w:rFonts w:asciiTheme="minorHAnsi" w:hAnsiTheme="minorHAnsi" w:cstheme="minorHAnsi"/>
          <w:sz w:val="20"/>
          <w:szCs w:val="20"/>
        </w:rPr>
        <w:t>w treści poręczenia lub gwarancji powinna znaleźć się nazwa oraz numer przedmiotowego postępowania;</w:t>
      </w:r>
    </w:p>
    <w:p w14:paraId="0BB22EF4"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6)</w:t>
      </w:r>
      <w:r w:rsidRPr="00FF2318">
        <w:rPr>
          <w:rFonts w:asciiTheme="minorHAnsi" w:hAnsiTheme="minorHAnsi" w:cstheme="minorHAnsi"/>
          <w:b/>
          <w:sz w:val="20"/>
          <w:szCs w:val="20"/>
        </w:rPr>
        <w:tab/>
      </w:r>
      <w:r w:rsidRPr="00FF2318">
        <w:rPr>
          <w:rFonts w:asciiTheme="minorHAnsi" w:hAnsiTheme="minorHAnsi" w:cstheme="minorHAnsi"/>
          <w:sz w:val="20"/>
          <w:szCs w:val="20"/>
        </w:rPr>
        <w:t>beneficjentem poręczenia lub gwarancji jest: Gmina Słupca;</w:t>
      </w:r>
    </w:p>
    <w:p w14:paraId="4DBFEF54" w14:textId="77777777" w:rsidR="00FF2318" w:rsidRPr="00FF2318" w:rsidRDefault="00FF2318" w:rsidP="00FF2318">
      <w:pPr>
        <w:ind w:left="852" w:hanging="426"/>
        <w:jc w:val="both"/>
        <w:rPr>
          <w:rFonts w:asciiTheme="minorHAnsi" w:hAnsiTheme="minorHAnsi" w:cstheme="minorHAnsi"/>
          <w:sz w:val="20"/>
          <w:szCs w:val="20"/>
        </w:rPr>
      </w:pPr>
      <w:r w:rsidRPr="00FF2318">
        <w:rPr>
          <w:rFonts w:asciiTheme="minorHAnsi" w:hAnsiTheme="minorHAnsi" w:cstheme="minorHAnsi"/>
          <w:b/>
          <w:sz w:val="20"/>
          <w:szCs w:val="20"/>
        </w:rPr>
        <w:t>7)</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 przypadku Wykonawców wspólnie ubiegających się o udzielenie zamówienia (art. 58 </w:t>
      </w:r>
      <w:proofErr w:type="spellStart"/>
      <w:r w:rsidRPr="00FF2318">
        <w:rPr>
          <w:rFonts w:asciiTheme="minorHAnsi" w:hAnsiTheme="minorHAnsi" w:cstheme="minorHAnsi"/>
          <w:sz w:val="20"/>
          <w:szCs w:val="20"/>
        </w:rPr>
        <w:t>Pzp</w:t>
      </w:r>
      <w:proofErr w:type="spellEnd"/>
      <w:r w:rsidRPr="00FF2318">
        <w:rPr>
          <w:rFonts w:asciiTheme="minorHAnsi" w:hAnsiTheme="minorHAnsi"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74D3531" w14:textId="77777777" w:rsidR="00FF2318" w:rsidRPr="00FF2318" w:rsidRDefault="00FF2318" w:rsidP="00FF2318">
      <w:pPr>
        <w:ind w:left="852" w:hanging="426"/>
        <w:jc w:val="both"/>
        <w:rPr>
          <w:rFonts w:asciiTheme="minorHAnsi" w:hAnsiTheme="minorHAnsi" w:cstheme="minorHAnsi"/>
          <w:bCs/>
          <w:sz w:val="20"/>
          <w:szCs w:val="20"/>
        </w:rPr>
      </w:pPr>
      <w:r w:rsidRPr="00FF2318">
        <w:rPr>
          <w:rFonts w:asciiTheme="minorHAnsi" w:hAnsiTheme="minorHAnsi" w:cstheme="minorHAnsi"/>
          <w:b/>
          <w:sz w:val="20"/>
          <w:szCs w:val="20"/>
        </w:rPr>
        <w:t>8)</w:t>
      </w:r>
      <w:r w:rsidRPr="00FF2318">
        <w:rPr>
          <w:rFonts w:asciiTheme="minorHAnsi" w:hAnsiTheme="minorHAnsi" w:cstheme="minorHAnsi"/>
          <w:b/>
          <w:sz w:val="20"/>
          <w:szCs w:val="20"/>
        </w:rPr>
        <w:tab/>
      </w:r>
      <w:r w:rsidRPr="00FF2318">
        <w:rPr>
          <w:rFonts w:asciiTheme="minorHAnsi" w:hAnsiTheme="minorHAnsi" w:cstheme="minorHAnsi"/>
          <w:bCs/>
          <w:sz w:val="20"/>
          <w:szCs w:val="20"/>
        </w:rPr>
        <w:t>musi zostać złożone w postaci elektronicznej, opatrzone kwalifikowanym podpisem elektronicznym przez wystawcę poręczenia lub gwarancji.</w:t>
      </w:r>
    </w:p>
    <w:p w14:paraId="47FE842C"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6.</w:t>
      </w:r>
      <w:r w:rsidRPr="00FF2318">
        <w:rPr>
          <w:rFonts w:asciiTheme="minorHAnsi" w:hAnsiTheme="minorHAnsi" w:cstheme="minorHAnsi"/>
          <w:b/>
          <w:sz w:val="20"/>
          <w:szCs w:val="20"/>
        </w:rPr>
        <w:tab/>
      </w:r>
      <w:r w:rsidRPr="00FF2318">
        <w:rPr>
          <w:rFonts w:asciiTheme="minorHAnsi" w:hAnsiTheme="minorHAnsi" w:cstheme="minorHAnsi"/>
          <w:sz w:val="20"/>
          <w:szCs w:val="20"/>
        </w:rPr>
        <w:t>W przypadku wniesienia wadium w formie:</w:t>
      </w:r>
    </w:p>
    <w:p w14:paraId="0A2170FE" w14:textId="77777777" w:rsidR="00FF2318" w:rsidRPr="00FF2318" w:rsidRDefault="00FF2318" w:rsidP="00FF2318">
      <w:pPr>
        <w:ind w:left="851" w:hanging="425"/>
        <w:jc w:val="both"/>
        <w:rPr>
          <w:rFonts w:asciiTheme="minorHAnsi" w:hAnsiTheme="minorHAnsi" w:cstheme="minorHAnsi"/>
          <w:sz w:val="20"/>
          <w:szCs w:val="20"/>
          <w:u w:val="single"/>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pieniężnej - zaleca się, by dowód dokonania przelewu został </w:t>
      </w:r>
      <w:r w:rsidRPr="00FF2318">
        <w:rPr>
          <w:rFonts w:asciiTheme="minorHAnsi" w:hAnsiTheme="minorHAnsi" w:cstheme="minorHAnsi"/>
          <w:sz w:val="20"/>
          <w:szCs w:val="20"/>
          <w:u w:val="single"/>
        </w:rPr>
        <w:t>dołączony do oferty;</w:t>
      </w:r>
    </w:p>
    <w:p w14:paraId="3FF86E0E" w14:textId="77777777" w:rsidR="00FF2318" w:rsidRPr="00FF2318" w:rsidRDefault="00FF2318" w:rsidP="00FF2318">
      <w:pPr>
        <w:ind w:left="851" w:hanging="425"/>
        <w:jc w:val="both"/>
        <w:rPr>
          <w:rFonts w:asciiTheme="minorHAnsi" w:hAnsiTheme="minorHAnsi" w:cstheme="minorHAnsi"/>
          <w:sz w:val="20"/>
          <w:szCs w:val="20"/>
          <w:u w:val="single"/>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poręczeń lub gwarancji - wymaga się, by oryginał dokumentu został złożony </w:t>
      </w:r>
      <w:r w:rsidRPr="00FF2318">
        <w:rPr>
          <w:rFonts w:asciiTheme="minorHAnsi" w:hAnsiTheme="minorHAnsi" w:cstheme="minorHAnsi"/>
          <w:sz w:val="20"/>
          <w:szCs w:val="20"/>
          <w:u w:val="single"/>
        </w:rPr>
        <w:t>wraz z ofertą.</w:t>
      </w:r>
    </w:p>
    <w:p w14:paraId="38A2E840"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7.</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Oferta wykonawcy, który nie wniesie wadium </w:t>
      </w:r>
      <w:r w:rsidRPr="00FF2318">
        <w:rPr>
          <w:rFonts w:asciiTheme="minorHAnsi" w:hAnsiTheme="minorHAnsi" w:cstheme="minorHAnsi"/>
          <w:bCs/>
          <w:sz w:val="20"/>
          <w:szCs w:val="20"/>
        </w:rPr>
        <w:t>lub wniesie w sposób nieprawidłowy</w:t>
      </w:r>
      <w:r w:rsidRPr="00FF2318">
        <w:rPr>
          <w:rFonts w:asciiTheme="minorHAnsi" w:hAnsiTheme="minorHAnsi" w:cstheme="minorHAnsi"/>
          <w:sz w:val="20"/>
          <w:szCs w:val="20"/>
        </w:rPr>
        <w:t xml:space="preserve"> lub nie utrzyma wadium nieprzerwanie do upływu terminu związania ofertą lub złoży wniosek o zwrot wadium w przypadku, o którym mowa w art. 98 ust. 2 pkt 3 </w:t>
      </w:r>
      <w:proofErr w:type="spellStart"/>
      <w:r w:rsidRPr="00FF2318">
        <w:rPr>
          <w:rFonts w:asciiTheme="minorHAnsi" w:hAnsiTheme="minorHAnsi" w:cstheme="minorHAnsi"/>
          <w:sz w:val="20"/>
          <w:szCs w:val="20"/>
        </w:rPr>
        <w:t>Pzp</w:t>
      </w:r>
      <w:proofErr w:type="spellEnd"/>
      <w:r w:rsidRPr="00FF2318">
        <w:rPr>
          <w:rFonts w:asciiTheme="minorHAnsi" w:hAnsiTheme="minorHAnsi" w:cstheme="minorHAnsi"/>
          <w:sz w:val="20"/>
          <w:szCs w:val="20"/>
        </w:rPr>
        <w:t xml:space="preserve"> zostanie odrzucona.</w:t>
      </w:r>
    </w:p>
    <w:p w14:paraId="5CB4BEEF"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8.</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Zasady zwrotu oraz okoliczności zatrzymania wadium określa ustawa  </w:t>
      </w:r>
      <w:proofErr w:type="spellStart"/>
      <w:r w:rsidRPr="00FF2318">
        <w:rPr>
          <w:rFonts w:asciiTheme="minorHAnsi" w:hAnsiTheme="minorHAnsi" w:cstheme="minorHAnsi"/>
          <w:sz w:val="20"/>
          <w:szCs w:val="20"/>
        </w:rPr>
        <w:t>Pzp</w:t>
      </w:r>
      <w:proofErr w:type="spellEnd"/>
      <w:r w:rsidRPr="00FF2318">
        <w:rPr>
          <w:rFonts w:asciiTheme="minorHAnsi" w:hAnsiTheme="minorHAnsi" w:cstheme="minorHAnsi"/>
          <w:sz w:val="20"/>
          <w:szCs w:val="20"/>
        </w:rPr>
        <w:t>.</w:t>
      </w:r>
    </w:p>
    <w:p w14:paraId="1D0DAEF1" w14:textId="77777777" w:rsidR="00FF2318" w:rsidRPr="00FF2318" w:rsidRDefault="00FF2318" w:rsidP="00FF2318">
      <w:pPr>
        <w:ind w:left="426" w:hanging="426"/>
        <w:jc w:val="both"/>
        <w:rPr>
          <w:rFonts w:asciiTheme="minorHAnsi" w:hAnsiTheme="minorHAnsi" w:cstheme="minorHAnsi"/>
          <w:sz w:val="20"/>
          <w:szCs w:val="20"/>
        </w:rPr>
      </w:pPr>
    </w:p>
    <w:p w14:paraId="30FD1E68"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XVI.</w:t>
      </w:r>
      <w:r w:rsidRPr="00FF2318">
        <w:rPr>
          <w:rFonts w:asciiTheme="minorHAnsi" w:eastAsia="SimSun" w:hAnsiTheme="minorHAnsi" w:cstheme="minorHAnsi"/>
          <w:b/>
          <w:sz w:val="20"/>
          <w:szCs w:val="20"/>
          <w:lang w:eastAsia="zh-CN"/>
        </w:rPr>
        <w:tab/>
        <w:t>TERMIN ZWIĄZANIA OFERTĄ</w:t>
      </w:r>
    </w:p>
    <w:p w14:paraId="798440DD" w14:textId="14F7696B" w:rsidR="00FF2318" w:rsidRPr="00FF2318" w:rsidRDefault="00FF2318" w:rsidP="00FF2318">
      <w:pPr>
        <w:spacing w:before="240"/>
        <w:ind w:left="426" w:hanging="426"/>
        <w:jc w:val="both"/>
        <w:rPr>
          <w:rFonts w:asciiTheme="minorHAnsi" w:hAnsiTheme="minorHAnsi" w:cstheme="minorHAnsi"/>
          <w:color w:val="FF0000"/>
          <w:sz w:val="20"/>
          <w:szCs w:val="20"/>
        </w:rPr>
      </w:pPr>
      <w:r w:rsidRPr="00FF2318">
        <w:rPr>
          <w:rFonts w:asciiTheme="minorHAnsi" w:hAnsiTheme="minorHAnsi" w:cstheme="minorHAnsi"/>
          <w:b/>
          <w:sz w:val="20"/>
          <w:szCs w:val="20"/>
        </w:rPr>
        <w:lastRenderedPageBreak/>
        <w:t>1.</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Wykonawca będzie związany ofertą </w:t>
      </w:r>
      <w:r w:rsidRPr="001A00A9">
        <w:rPr>
          <w:rFonts w:asciiTheme="minorHAnsi" w:hAnsiTheme="minorHAnsi" w:cstheme="minorHAnsi"/>
          <w:b/>
          <w:bCs/>
          <w:sz w:val="20"/>
          <w:szCs w:val="20"/>
        </w:rPr>
        <w:t xml:space="preserve">do dnia </w:t>
      </w:r>
      <w:r w:rsidR="00101ADD">
        <w:rPr>
          <w:rFonts w:asciiTheme="minorHAnsi" w:hAnsiTheme="minorHAnsi" w:cstheme="minorHAnsi"/>
          <w:b/>
          <w:bCs/>
          <w:sz w:val="20"/>
          <w:szCs w:val="20"/>
        </w:rPr>
        <w:t xml:space="preserve">28 </w:t>
      </w:r>
      <w:r w:rsidR="00547B74">
        <w:rPr>
          <w:rFonts w:asciiTheme="minorHAnsi" w:hAnsiTheme="minorHAnsi" w:cstheme="minorHAnsi"/>
          <w:b/>
          <w:bCs/>
          <w:sz w:val="20"/>
          <w:szCs w:val="20"/>
        </w:rPr>
        <w:t>kwietnia</w:t>
      </w:r>
      <w:r w:rsidR="00101ADD">
        <w:rPr>
          <w:rFonts w:asciiTheme="minorHAnsi" w:hAnsiTheme="minorHAnsi" w:cstheme="minorHAnsi"/>
          <w:b/>
          <w:bCs/>
          <w:sz w:val="20"/>
          <w:szCs w:val="20"/>
        </w:rPr>
        <w:t xml:space="preserve"> </w:t>
      </w:r>
      <w:r w:rsidR="001A00A9" w:rsidRPr="001A00A9">
        <w:rPr>
          <w:rFonts w:asciiTheme="minorHAnsi" w:hAnsiTheme="minorHAnsi" w:cstheme="minorHAnsi"/>
          <w:b/>
          <w:bCs/>
          <w:sz w:val="20"/>
          <w:szCs w:val="20"/>
        </w:rPr>
        <w:t>2024</w:t>
      </w:r>
      <w:r w:rsidRPr="001A00A9">
        <w:rPr>
          <w:rFonts w:asciiTheme="minorHAnsi" w:hAnsiTheme="minorHAnsi" w:cstheme="minorHAnsi"/>
          <w:b/>
          <w:bCs/>
          <w:sz w:val="20"/>
          <w:szCs w:val="20"/>
        </w:rPr>
        <w:t xml:space="preserve"> r</w:t>
      </w:r>
      <w:r w:rsidRPr="00FF2318">
        <w:rPr>
          <w:rFonts w:asciiTheme="minorHAnsi" w:hAnsiTheme="minorHAnsi" w:cstheme="minorHAnsi"/>
          <w:sz w:val="20"/>
          <w:szCs w:val="20"/>
        </w:rPr>
        <w:t>.</w:t>
      </w:r>
      <w:r w:rsidR="00101ADD">
        <w:rPr>
          <w:rFonts w:asciiTheme="minorHAnsi" w:hAnsiTheme="minorHAnsi" w:cstheme="minorHAnsi"/>
          <w:sz w:val="20"/>
          <w:szCs w:val="20"/>
        </w:rPr>
        <w:t xml:space="preserve">, tj. </w:t>
      </w:r>
      <w:r w:rsidR="00547B74">
        <w:rPr>
          <w:rFonts w:asciiTheme="minorHAnsi" w:hAnsiTheme="minorHAnsi" w:cstheme="minorHAnsi"/>
          <w:sz w:val="20"/>
          <w:szCs w:val="20"/>
        </w:rPr>
        <w:t>6</w:t>
      </w:r>
      <w:r w:rsidR="00101ADD">
        <w:rPr>
          <w:rFonts w:asciiTheme="minorHAnsi" w:hAnsiTheme="minorHAnsi" w:cstheme="minorHAnsi"/>
          <w:sz w:val="20"/>
          <w:szCs w:val="20"/>
        </w:rPr>
        <w:t>0 dni,</w:t>
      </w:r>
      <w:r w:rsidRPr="00FF2318">
        <w:rPr>
          <w:rFonts w:asciiTheme="minorHAnsi" w:hAnsiTheme="minorHAnsi" w:cstheme="minorHAnsi"/>
          <w:sz w:val="20"/>
          <w:szCs w:val="20"/>
        </w:rPr>
        <w:t xml:space="preserve"> przy czym pierwszym dniem terminu związania ofertą jest dzień, w którym upływa termin składania ofert.</w:t>
      </w:r>
    </w:p>
    <w:p w14:paraId="61B94A41"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 przypadku gdy wybór najkorzystniejszej oferty nie nastąpi przed upływem </w:t>
      </w:r>
      <w:r w:rsidRPr="00FF2318">
        <w:rPr>
          <w:rFonts w:asciiTheme="minorHAnsi" w:hAnsiTheme="minorHAnsi" w:cstheme="minorHAnsi"/>
          <w:i/>
          <w:iCs/>
          <w:sz w:val="20"/>
          <w:szCs w:val="20"/>
        </w:rPr>
        <w:t>terminu związania</w:t>
      </w:r>
      <w:r w:rsidRPr="00FF2318">
        <w:rPr>
          <w:rFonts w:asciiTheme="minorHAnsi" w:hAnsiTheme="minorHAnsi" w:cstheme="minorHAnsi"/>
          <w:sz w:val="20"/>
          <w:szCs w:val="20"/>
        </w:rPr>
        <w:t xml:space="preserve"> ofertą, o którym mowa w pkt. 1, Zamawiający przed upływem </w:t>
      </w:r>
      <w:r w:rsidRPr="00FF2318">
        <w:rPr>
          <w:rFonts w:asciiTheme="minorHAnsi" w:hAnsiTheme="minorHAnsi" w:cstheme="minorHAnsi"/>
          <w:i/>
          <w:iCs/>
          <w:sz w:val="20"/>
          <w:szCs w:val="20"/>
        </w:rPr>
        <w:t>terminu związania</w:t>
      </w:r>
      <w:r w:rsidRPr="00FF2318">
        <w:rPr>
          <w:rFonts w:asciiTheme="minorHAnsi" w:hAnsiTheme="minorHAnsi" w:cstheme="minorHAnsi"/>
          <w:sz w:val="20"/>
          <w:szCs w:val="20"/>
        </w:rPr>
        <w:t xml:space="preserve"> ofertą, zwróci się jednokrotnie do Wykonawców o wyrażenie zgody na przedłużenie tego terminu o wskazywany przez niego okres, nie dłuższy niż 60 dni.</w:t>
      </w:r>
    </w:p>
    <w:p w14:paraId="1C629614"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Przedłużenie </w:t>
      </w:r>
      <w:r w:rsidRPr="00FF2318">
        <w:rPr>
          <w:rFonts w:asciiTheme="minorHAnsi" w:hAnsiTheme="minorHAnsi" w:cstheme="minorHAnsi"/>
          <w:i/>
          <w:iCs/>
          <w:sz w:val="20"/>
          <w:szCs w:val="20"/>
        </w:rPr>
        <w:t>terminu związania</w:t>
      </w:r>
      <w:r w:rsidRPr="00FF2318">
        <w:rPr>
          <w:rFonts w:asciiTheme="minorHAnsi" w:hAnsiTheme="minorHAnsi" w:cstheme="minorHAnsi"/>
          <w:sz w:val="20"/>
          <w:szCs w:val="20"/>
        </w:rPr>
        <w:t xml:space="preserve"> ofertą, o którym mowa w ust. 2, wymaga złożenia przez Wykonawcę pisemnego oświadczenia o wyrażeniu zgody na przedłużenie </w:t>
      </w:r>
      <w:r w:rsidRPr="00FF2318">
        <w:rPr>
          <w:rFonts w:asciiTheme="minorHAnsi" w:hAnsiTheme="minorHAnsi" w:cstheme="minorHAnsi"/>
          <w:i/>
          <w:iCs/>
          <w:sz w:val="20"/>
          <w:szCs w:val="20"/>
        </w:rPr>
        <w:t>terminu związania</w:t>
      </w:r>
      <w:r w:rsidRPr="00FF2318">
        <w:rPr>
          <w:rFonts w:asciiTheme="minorHAnsi" w:hAnsiTheme="minorHAnsi" w:cstheme="minorHAnsi"/>
          <w:sz w:val="20"/>
          <w:szCs w:val="20"/>
        </w:rPr>
        <w:t xml:space="preserve"> ofertą.</w:t>
      </w:r>
    </w:p>
    <w:p w14:paraId="0D24376A"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 przypadku gdy Zamawiający żąda wniesienia wadium, przedłużenie </w:t>
      </w:r>
      <w:r w:rsidRPr="00FF2318">
        <w:rPr>
          <w:rFonts w:asciiTheme="minorHAnsi" w:hAnsiTheme="minorHAnsi" w:cstheme="minorHAnsi"/>
          <w:i/>
          <w:iCs/>
          <w:sz w:val="20"/>
          <w:szCs w:val="20"/>
        </w:rPr>
        <w:t>terminu związania</w:t>
      </w:r>
      <w:r w:rsidRPr="00FF2318">
        <w:rPr>
          <w:rFonts w:asciiTheme="minorHAnsi" w:hAnsiTheme="minorHAnsi" w:cstheme="minorHAnsi"/>
          <w:sz w:val="20"/>
          <w:szCs w:val="20"/>
        </w:rPr>
        <w:t xml:space="preserve"> ofertą, o którym mowa w ust. 2, następuje wraz z przedłużeniem okresu ważności wadium albo, jeżeli nie jest to możliwe, z wniesieniem nowego wadium na przedłużony okres związania ofertą.</w:t>
      </w:r>
    </w:p>
    <w:p w14:paraId="416E8F2F" w14:textId="77777777" w:rsidR="00FF2318" w:rsidRPr="00FF2318" w:rsidRDefault="00FF2318" w:rsidP="00FF2318">
      <w:pPr>
        <w:ind w:left="426" w:hanging="426"/>
        <w:jc w:val="both"/>
        <w:rPr>
          <w:rFonts w:asciiTheme="minorHAnsi" w:hAnsiTheme="minorHAnsi" w:cstheme="minorHAnsi"/>
          <w:sz w:val="20"/>
          <w:szCs w:val="20"/>
        </w:rPr>
      </w:pPr>
    </w:p>
    <w:p w14:paraId="4977E853" w14:textId="77777777" w:rsid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XVII.</w:t>
      </w:r>
      <w:r w:rsidRPr="00FF2318">
        <w:rPr>
          <w:rFonts w:asciiTheme="minorHAnsi" w:eastAsia="SimSun" w:hAnsiTheme="minorHAnsi" w:cstheme="minorHAnsi"/>
          <w:b/>
          <w:sz w:val="20"/>
          <w:szCs w:val="20"/>
          <w:lang w:eastAsia="zh-CN"/>
        </w:rPr>
        <w:tab/>
        <w:t>MIEJSCE I TERMIN SKŁADANIA I OTWARCIA OFERT</w:t>
      </w:r>
    </w:p>
    <w:p w14:paraId="45651D33" w14:textId="77777777" w:rsidR="00B1401C" w:rsidRDefault="00B1401C" w:rsidP="00B1401C">
      <w:pPr>
        <w:rPr>
          <w:rFonts w:asciiTheme="minorHAnsi" w:eastAsia="SimSun" w:hAnsiTheme="minorHAnsi" w:cstheme="minorHAnsi"/>
          <w:b/>
          <w:sz w:val="20"/>
          <w:szCs w:val="20"/>
          <w:lang w:eastAsia="zh-CN"/>
        </w:rPr>
      </w:pPr>
    </w:p>
    <w:p w14:paraId="6D68A642" w14:textId="1910F559" w:rsidR="00D97D52" w:rsidRPr="00D97D52" w:rsidRDefault="007B077B" w:rsidP="007B077B">
      <w:pPr>
        <w:keepNext/>
        <w:keepLines/>
        <w:spacing w:before="400" w:after="120" w:line="256" w:lineRule="auto"/>
        <w:contextualSpacing/>
        <w:jc w:val="both"/>
        <w:outlineLvl w:val="0"/>
        <w:rPr>
          <w:rFonts w:asciiTheme="minorHAnsi" w:eastAsia="Calibri" w:hAnsiTheme="minorHAnsi" w:cstheme="minorHAnsi"/>
          <w:b/>
          <w:sz w:val="20"/>
          <w:szCs w:val="20"/>
        </w:rPr>
      </w:pPr>
      <w:r>
        <w:rPr>
          <w:rFonts w:asciiTheme="minorHAnsi" w:eastAsia="Calibri" w:hAnsiTheme="minorHAnsi" w:cstheme="minorHAnsi"/>
          <w:b/>
          <w:sz w:val="20"/>
          <w:szCs w:val="20"/>
        </w:rPr>
        <w:t xml:space="preserve">1. </w:t>
      </w:r>
      <w:r w:rsidR="00D97D52" w:rsidRPr="00D97D52">
        <w:rPr>
          <w:rFonts w:asciiTheme="minorHAnsi" w:eastAsia="Calibri" w:hAnsiTheme="minorHAnsi" w:cstheme="minorHAnsi"/>
          <w:b/>
          <w:sz w:val="20"/>
          <w:szCs w:val="20"/>
        </w:rPr>
        <w:t xml:space="preserve">Miejsce i termin składania ofert </w:t>
      </w:r>
    </w:p>
    <w:p w14:paraId="62BF11F5" w14:textId="5288ACEB" w:rsidR="00D97D52" w:rsidRPr="00D97D52" w:rsidRDefault="00D97D52">
      <w:pPr>
        <w:numPr>
          <w:ilvl w:val="0"/>
          <w:numId w:val="30"/>
        </w:numPr>
        <w:spacing w:after="160" w:line="256" w:lineRule="auto"/>
        <w:contextualSpacing/>
        <w:jc w:val="both"/>
        <w:rPr>
          <w:rFonts w:asciiTheme="minorHAnsi" w:eastAsia="Times New Roman" w:hAnsiTheme="minorHAnsi" w:cstheme="minorHAnsi"/>
          <w:b/>
          <w:bCs/>
          <w:sz w:val="20"/>
          <w:szCs w:val="20"/>
        </w:rPr>
      </w:pPr>
      <w:r w:rsidRPr="00D97D52">
        <w:rPr>
          <w:rFonts w:asciiTheme="minorHAnsi" w:eastAsia="Calibri" w:hAnsiTheme="minorHAnsi" w:cstheme="minorHAnsi"/>
          <w:sz w:val="20"/>
          <w:szCs w:val="20"/>
          <w:lang w:eastAsia="en-US"/>
        </w:rPr>
        <w:t xml:space="preserve">Ofertę wraz z wymaganymi dokumentami należy umieścić na </w:t>
      </w:r>
      <w:hyperlink r:id="rId27" w:history="1">
        <w:r w:rsidRPr="00D97D52">
          <w:rPr>
            <w:rFonts w:asciiTheme="minorHAnsi" w:eastAsia="Calibri" w:hAnsiTheme="minorHAnsi" w:cstheme="minorHAnsi"/>
            <w:color w:val="1155CC"/>
            <w:sz w:val="20"/>
            <w:szCs w:val="20"/>
            <w:u w:val="single"/>
            <w:lang w:eastAsia="en-US"/>
          </w:rPr>
          <w:t>platformazakupowa.pl</w:t>
        </w:r>
      </w:hyperlink>
      <w:r w:rsidRPr="00D97D52">
        <w:rPr>
          <w:rFonts w:asciiTheme="minorHAnsi" w:eastAsia="Calibri" w:hAnsiTheme="minorHAnsi" w:cstheme="minorHAnsi"/>
          <w:sz w:val="20"/>
          <w:szCs w:val="20"/>
          <w:lang w:eastAsia="en-US"/>
        </w:rPr>
        <w:t xml:space="preserve"> pod adresem </w:t>
      </w:r>
      <w:hyperlink r:id="rId28" w:history="1">
        <w:r w:rsidRPr="00D97D52">
          <w:rPr>
            <w:rFonts w:asciiTheme="minorHAnsi" w:eastAsia="Times New Roman" w:hAnsiTheme="minorHAnsi" w:cstheme="minorHAnsi"/>
            <w:color w:val="0563C1" w:themeColor="hyperlink"/>
            <w:sz w:val="20"/>
            <w:szCs w:val="20"/>
            <w:u w:val="single"/>
            <w:lang w:eastAsia="en-US"/>
          </w:rPr>
          <w:t>https://platformazakupowa.pl/pn/miasto_slupca</w:t>
        </w:r>
      </w:hyperlink>
      <w:r w:rsidRPr="00D97D52">
        <w:rPr>
          <w:rFonts w:asciiTheme="minorHAnsi" w:eastAsia="Times New Roman" w:hAnsiTheme="minorHAnsi" w:cstheme="minorHAnsi"/>
          <w:color w:val="FF0000"/>
          <w:sz w:val="20"/>
          <w:szCs w:val="20"/>
        </w:rPr>
        <w:t xml:space="preserve"> </w:t>
      </w:r>
      <w:r w:rsidRPr="00D97D52">
        <w:rPr>
          <w:rFonts w:asciiTheme="minorHAnsi" w:eastAsia="Calibri" w:hAnsiTheme="minorHAnsi" w:cstheme="minorHAnsi"/>
          <w:sz w:val="20"/>
          <w:szCs w:val="20"/>
          <w:lang w:eastAsia="en-US"/>
        </w:rPr>
        <w:t xml:space="preserve">w myśl Ustawy na stronie internetowej prowadzonego postępowania  </w:t>
      </w:r>
      <w:r w:rsidRPr="00D97D52">
        <w:rPr>
          <w:rFonts w:asciiTheme="minorHAnsi" w:eastAsia="Calibri" w:hAnsiTheme="minorHAnsi" w:cstheme="minorHAnsi"/>
          <w:b/>
          <w:bCs/>
          <w:sz w:val="20"/>
          <w:szCs w:val="20"/>
          <w:lang w:eastAsia="en-US"/>
        </w:rPr>
        <w:t xml:space="preserve">do dnia </w:t>
      </w:r>
      <w:r w:rsidR="00101ADD">
        <w:rPr>
          <w:rFonts w:asciiTheme="minorHAnsi" w:eastAsia="Calibri" w:hAnsiTheme="minorHAnsi" w:cstheme="minorHAnsi"/>
          <w:b/>
          <w:bCs/>
          <w:sz w:val="20"/>
          <w:szCs w:val="20"/>
          <w:lang w:eastAsia="en-US"/>
        </w:rPr>
        <w:t>29 lutego</w:t>
      </w:r>
      <w:r w:rsidR="00633075">
        <w:rPr>
          <w:rFonts w:asciiTheme="minorHAnsi" w:eastAsia="Calibri" w:hAnsiTheme="minorHAnsi" w:cstheme="minorHAnsi"/>
          <w:b/>
          <w:bCs/>
          <w:sz w:val="20"/>
          <w:szCs w:val="20"/>
          <w:lang w:eastAsia="en-US"/>
        </w:rPr>
        <w:t xml:space="preserve"> 2024</w:t>
      </w:r>
      <w:r w:rsidRPr="00D97D52">
        <w:rPr>
          <w:rFonts w:asciiTheme="minorHAnsi" w:eastAsia="Calibri" w:hAnsiTheme="minorHAnsi" w:cstheme="minorHAnsi"/>
          <w:b/>
          <w:bCs/>
          <w:sz w:val="20"/>
          <w:szCs w:val="20"/>
          <w:lang w:eastAsia="en-US"/>
        </w:rPr>
        <w:t xml:space="preserve"> r. godz. </w:t>
      </w:r>
      <w:r w:rsidR="00101ADD">
        <w:rPr>
          <w:rFonts w:asciiTheme="minorHAnsi" w:eastAsia="Calibri" w:hAnsiTheme="minorHAnsi" w:cstheme="minorHAnsi"/>
          <w:b/>
          <w:bCs/>
          <w:sz w:val="20"/>
          <w:szCs w:val="20"/>
          <w:lang w:eastAsia="en-US"/>
        </w:rPr>
        <w:t>09</w:t>
      </w:r>
      <w:r w:rsidRPr="00D97D52">
        <w:rPr>
          <w:rFonts w:asciiTheme="minorHAnsi" w:eastAsia="Calibri" w:hAnsiTheme="minorHAnsi" w:cstheme="minorHAnsi"/>
          <w:b/>
          <w:bCs/>
          <w:sz w:val="20"/>
          <w:szCs w:val="20"/>
          <w:lang w:eastAsia="en-US"/>
        </w:rPr>
        <w:t>:00.</w:t>
      </w:r>
    </w:p>
    <w:p w14:paraId="5720D811" w14:textId="77777777" w:rsidR="00D97D52" w:rsidRPr="00D97D52" w:rsidRDefault="00D97D52">
      <w:pPr>
        <w:numPr>
          <w:ilvl w:val="0"/>
          <w:numId w:val="30"/>
        </w:numPr>
        <w:spacing w:after="160" w:line="256" w:lineRule="auto"/>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Do oferty należy dołączyć wszystkie wymagane w SWZ dokumenty.</w:t>
      </w:r>
    </w:p>
    <w:p w14:paraId="220DEBE1" w14:textId="77777777" w:rsidR="00D97D52" w:rsidRPr="00D97D52" w:rsidRDefault="00D97D52">
      <w:pPr>
        <w:numPr>
          <w:ilvl w:val="0"/>
          <w:numId w:val="30"/>
        </w:numPr>
        <w:spacing w:after="160" w:line="256" w:lineRule="auto"/>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Po wypełnieniu Formularza składania oferty lub wniosku i dołączenia  wszystkich wymaganych załączników należy kliknąć przycisk „Przejdź do podsumowania”.</w:t>
      </w:r>
    </w:p>
    <w:p w14:paraId="0B1ED934" w14:textId="77777777" w:rsidR="00D97D52" w:rsidRPr="00D97D52" w:rsidRDefault="00D97D52">
      <w:pPr>
        <w:numPr>
          <w:ilvl w:val="0"/>
          <w:numId w:val="30"/>
        </w:numPr>
        <w:spacing w:after="160" w:line="256" w:lineRule="auto"/>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 xml:space="preserve">Oferta lub wniosek składana elektronicznie musi zostać podpisana elektronicznym podpisem kwalifikowanym, podpisem zaufanym lub podpisem osobistym. W procesie składania oferty za pośrednictwem </w:t>
      </w:r>
      <w:hyperlink r:id="rId29" w:history="1">
        <w:r w:rsidRPr="00D97D52">
          <w:rPr>
            <w:rFonts w:asciiTheme="minorHAnsi" w:eastAsia="Calibri" w:hAnsiTheme="minorHAnsi" w:cstheme="minorHAnsi"/>
            <w:color w:val="1155CC"/>
            <w:sz w:val="20"/>
            <w:szCs w:val="20"/>
            <w:u w:val="single"/>
            <w:lang w:eastAsia="en-US"/>
          </w:rPr>
          <w:t>platformazakupowa.pl</w:t>
        </w:r>
      </w:hyperlink>
      <w:r w:rsidRPr="00D97D52">
        <w:rPr>
          <w:rFonts w:asciiTheme="minorHAnsi" w:eastAsia="Calibri" w:hAnsiTheme="minorHAnsi" w:cstheme="minorHAnsi"/>
          <w:sz w:val="20"/>
          <w:szCs w:val="20"/>
          <w:lang w:eastAsia="en-US"/>
        </w:rPr>
        <w:t xml:space="preserve">, wykonawca powinien złożyć podpis bezpośrednio na dokumentach przesłanych za pośrednictwem </w:t>
      </w:r>
      <w:hyperlink r:id="rId30" w:history="1">
        <w:r w:rsidRPr="00D97D52">
          <w:rPr>
            <w:rFonts w:asciiTheme="minorHAnsi" w:eastAsia="Calibri" w:hAnsiTheme="minorHAnsi" w:cstheme="minorHAnsi"/>
            <w:color w:val="1155CC"/>
            <w:sz w:val="20"/>
            <w:szCs w:val="20"/>
            <w:u w:val="single"/>
            <w:lang w:eastAsia="en-US"/>
          </w:rPr>
          <w:t>platformazakupowa.pl</w:t>
        </w:r>
      </w:hyperlink>
      <w:r w:rsidRPr="00D97D52">
        <w:rPr>
          <w:rFonts w:asciiTheme="minorHAnsi" w:eastAsia="Calibri" w:hAnsiTheme="minorHAnsi" w:cstheme="minorHAnsi"/>
          <w:sz w:val="20"/>
          <w:szCs w:val="20"/>
          <w:lang w:eastAsia="en-US"/>
        </w:rPr>
        <w:t xml:space="preserve">. Zalecamy stosowanie podpisu na każdym załączonym pliku osobno, w szczególności wskazanych w art. 63 ust 1 oraz ust.2  </w:t>
      </w:r>
      <w:proofErr w:type="spellStart"/>
      <w:r w:rsidRPr="00D97D52">
        <w:rPr>
          <w:rFonts w:asciiTheme="minorHAnsi" w:eastAsia="Calibri" w:hAnsiTheme="minorHAnsi" w:cstheme="minorHAnsi"/>
          <w:sz w:val="20"/>
          <w:szCs w:val="20"/>
          <w:lang w:eastAsia="en-US"/>
        </w:rPr>
        <w:t>Pzp</w:t>
      </w:r>
      <w:proofErr w:type="spellEnd"/>
      <w:r w:rsidRPr="00D97D52">
        <w:rPr>
          <w:rFonts w:asciiTheme="minorHAnsi" w:eastAsia="Calibri" w:hAnsiTheme="minorHAnsi" w:cstheme="minorHAnsi"/>
          <w:sz w:val="20"/>
          <w:szCs w:val="20"/>
          <w:lang w:eastAsia="en-U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7F57CA" w14:textId="77777777" w:rsidR="00D97D52" w:rsidRPr="00D97D52" w:rsidRDefault="00D97D52">
      <w:pPr>
        <w:numPr>
          <w:ilvl w:val="0"/>
          <w:numId w:val="30"/>
        </w:numPr>
        <w:spacing w:after="160" w:line="256" w:lineRule="auto"/>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6557A730" w14:textId="77777777" w:rsidR="00D97D52" w:rsidRPr="00D97D52" w:rsidRDefault="00D97D52">
      <w:pPr>
        <w:numPr>
          <w:ilvl w:val="0"/>
          <w:numId w:val="30"/>
        </w:numPr>
        <w:spacing w:after="160" w:line="256" w:lineRule="auto"/>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 xml:space="preserve">Szczegółowa instrukcja dla Wykonawców dotycząca złożenia, zmiany i wycofania oferty znajduje się na stronie internetowej pod adresem:  </w:t>
      </w:r>
      <w:hyperlink r:id="rId31" w:history="1">
        <w:r w:rsidRPr="00D97D52">
          <w:rPr>
            <w:rFonts w:asciiTheme="minorHAnsi" w:eastAsia="Calibri" w:hAnsiTheme="minorHAnsi" w:cstheme="minorHAnsi"/>
            <w:color w:val="0563C1" w:themeColor="hyperlink"/>
            <w:sz w:val="20"/>
            <w:szCs w:val="20"/>
            <w:u w:val="single"/>
            <w:lang w:eastAsia="en-US"/>
          </w:rPr>
          <w:t>https://platformazakupowa.pl/stron,a/45-instrukcje</w:t>
        </w:r>
      </w:hyperlink>
    </w:p>
    <w:p w14:paraId="6EB5CF3A" w14:textId="77777777" w:rsidR="00D97D52" w:rsidRPr="00D97D52" w:rsidRDefault="00D97D52" w:rsidP="00D97D52">
      <w:pPr>
        <w:ind w:left="720"/>
        <w:jc w:val="both"/>
        <w:rPr>
          <w:rFonts w:asciiTheme="minorHAnsi" w:eastAsia="Calibri" w:hAnsiTheme="minorHAnsi" w:cstheme="minorHAnsi"/>
          <w:sz w:val="20"/>
          <w:szCs w:val="20"/>
          <w:lang w:eastAsia="en-US"/>
        </w:rPr>
      </w:pPr>
    </w:p>
    <w:p w14:paraId="4FDBC866" w14:textId="494FFD7E" w:rsidR="00D97D52" w:rsidRPr="00D97D52" w:rsidRDefault="007B077B" w:rsidP="00D97D52">
      <w:pPr>
        <w:jc w:val="both"/>
        <w:rPr>
          <w:rFonts w:asciiTheme="minorHAnsi" w:eastAsia="Calibri" w:hAnsiTheme="minorHAnsi" w:cstheme="minorHAnsi"/>
          <w:sz w:val="20"/>
          <w:szCs w:val="20"/>
          <w:lang w:eastAsia="en-US"/>
        </w:rPr>
      </w:pPr>
      <w:r>
        <w:rPr>
          <w:rFonts w:asciiTheme="minorHAnsi" w:eastAsia="Calibri" w:hAnsiTheme="minorHAnsi" w:cstheme="minorHAnsi"/>
          <w:b/>
          <w:sz w:val="20"/>
          <w:szCs w:val="20"/>
        </w:rPr>
        <w:t>2</w:t>
      </w:r>
      <w:r w:rsidR="00D97D52" w:rsidRPr="00D97D52">
        <w:rPr>
          <w:rFonts w:asciiTheme="minorHAnsi" w:eastAsia="Calibri" w:hAnsiTheme="minorHAnsi" w:cstheme="minorHAnsi"/>
          <w:b/>
          <w:sz w:val="20"/>
          <w:szCs w:val="20"/>
        </w:rPr>
        <w:t>. Otwarcie ofert</w:t>
      </w:r>
    </w:p>
    <w:p w14:paraId="3DA3D349" w14:textId="23CE53ED" w:rsidR="00D97D52" w:rsidRPr="00D97D52" w:rsidRDefault="00D97D52" w:rsidP="00D97D52">
      <w:pPr>
        <w:ind w:left="720"/>
        <w:jc w:val="both"/>
        <w:rPr>
          <w:rFonts w:asciiTheme="minorHAnsi" w:eastAsia="Calibri" w:hAnsiTheme="minorHAnsi" w:cstheme="minorHAnsi"/>
          <w:b/>
          <w:sz w:val="20"/>
          <w:szCs w:val="20"/>
          <w:lang w:eastAsia="en-US"/>
        </w:rPr>
      </w:pPr>
      <w:r w:rsidRPr="00D97D52">
        <w:rPr>
          <w:rFonts w:asciiTheme="minorHAnsi" w:eastAsia="Calibri" w:hAnsiTheme="minorHAnsi" w:cstheme="minorHAnsi"/>
          <w:bCs/>
          <w:sz w:val="20"/>
          <w:szCs w:val="20"/>
        </w:rPr>
        <w:t xml:space="preserve">1) </w:t>
      </w:r>
      <w:r w:rsidRPr="00D97D52">
        <w:rPr>
          <w:rFonts w:asciiTheme="minorHAnsi" w:eastAsia="Calibri" w:hAnsiTheme="minorHAnsi" w:cstheme="minorHAnsi"/>
          <w:bCs/>
          <w:sz w:val="20"/>
          <w:szCs w:val="20"/>
          <w:lang w:eastAsia="en-US"/>
        </w:rPr>
        <w:t xml:space="preserve">Otwarcie ofert następuje niezwłocznie po upływie terminu składania ofert, nie później niż następnego dnia po dniu, w którym upłynął termin składania ofert, tj. </w:t>
      </w:r>
      <w:r w:rsidR="00101ADD">
        <w:rPr>
          <w:rFonts w:asciiTheme="minorHAnsi" w:eastAsia="Calibri" w:hAnsiTheme="minorHAnsi" w:cstheme="minorHAnsi"/>
          <w:b/>
          <w:sz w:val="20"/>
          <w:szCs w:val="20"/>
          <w:lang w:eastAsia="en-US"/>
        </w:rPr>
        <w:t>29 lutego</w:t>
      </w:r>
      <w:r w:rsidR="00633075">
        <w:rPr>
          <w:rFonts w:asciiTheme="minorHAnsi" w:eastAsia="Calibri" w:hAnsiTheme="minorHAnsi" w:cstheme="minorHAnsi"/>
          <w:b/>
          <w:sz w:val="20"/>
          <w:szCs w:val="20"/>
          <w:lang w:eastAsia="en-US"/>
        </w:rPr>
        <w:t xml:space="preserve"> 2024 </w:t>
      </w:r>
      <w:r w:rsidRPr="00D97D52">
        <w:rPr>
          <w:rFonts w:asciiTheme="minorHAnsi" w:eastAsia="Calibri" w:hAnsiTheme="minorHAnsi" w:cstheme="minorHAnsi"/>
          <w:b/>
          <w:sz w:val="20"/>
          <w:szCs w:val="20"/>
          <w:lang w:eastAsia="en-US"/>
        </w:rPr>
        <w:t xml:space="preserve">r. godz. </w:t>
      </w:r>
      <w:r w:rsidR="00101ADD">
        <w:rPr>
          <w:rFonts w:asciiTheme="minorHAnsi" w:eastAsia="Calibri" w:hAnsiTheme="minorHAnsi" w:cstheme="minorHAnsi"/>
          <w:b/>
          <w:sz w:val="20"/>
          <w:szCs w:val="20"/>
          <w:lang w:eastAsia="en-US"/>
        </w:rPr>
        <w:t>09:30</w:t>
      </w:r>
      <w:r w:rsidRPr="00D97D52">
        <w:rPr>
          <w:rFonts w:asciiTheme="minorHAnsi" w:eastAsia="Calibri" w:hAnsiTheme="minorHAnsi" w:cstheme="minorHAnsi"/>
          <w:b/>
          <w:sz w:val="20"/>
          <w:szCs w:val="20"/>
          <w:lang w:eastAsia="en-US"/>
        </w:rPr>
        <w:t>.</w:t>
      </w:r>
    </w:p>
    <w:p w14:paraId="50ED7661" w14:textId="77777777" w:rsidR="00D97D52" w:rsidRPr="00D97D52" w:rsidRDefault="00D97D52" w:rsidP="00D97D52">
      <w:pPr>
        <w:ind w:left="720"/>
        <w:jc w:val="both"/>
        <w:rPr>
          <w:rFonts w:asciiTheme="minorHAnsi" w:eastAsia="Calibri" w:hAnsiTheme="minorHAnsi" w:cstheme="minorHAnsi"/>
          <w:bCs/>
          <w:sz w:val="20"/>
          <w:szCs w:val="20"/>
          <w:lang w:eastAsia="en-US"/>
        </w:rPr>
      </w:pPr>
      <w:r w:rsidRPr="00D97D52">
        <w:rPr>
          <w:rFonts w:asciiTheme="minorHAnsi" w:eastAsia="Calibri" w:hAnsiTheme="minorHAnsi" w:cstheme="minorHAnsi"/>
          <w:bCs/>
          <w:sz w:val="20"/>
          <w:szCs w:val="20"/>
          <w:lang w:eastAsia="en-US"/>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E33F6E" w14:textId="77777777" w:rsidR="00D97D52" w:rsidRPr="00D97D52" w:rsidRDefault="00D97D52" w:rsidP="00D97D52">
      <w:pPr>
        <w:ind w:left="720"/>
        <w:jc w:val="both"/>
        <w:rPr>
          <w:rFonts w:asciiTheme="minorHAnsi" w:eastAsia="Calibri" w:hAnsiTheme="minorHAnsi" w:cstheme="minorHAnsi"/>
          <w:bCs/>
          <w:sz w:val="20"/>
          <w:szCs w:val="20"/>
          <w:lang w:eastAsia="en-US"/>
        </w:rPr>
      </w:pPr>
      <w:r w:rsidRPr="00D97D52">
        <w:rPr>
          <w:rFonts w:asciiTheme="minorHAnsi" w:eastAsia="Calibri" w:hAnsiTheme="minorHAnsi" w:cstheme="minorHAnsi"/>
          <w:bCs/>
          <w:sz w:val="20"/>
          <w:szCs w:val="20"/>
          <w:lang w:eastAsia="en-US"/>
        </w:rPr>
        <w:t>3) Zamawiający poinformuje o zmianie terminu otwarcia ofert na stronie internetowej prowadzonego postępowania.</w:t>
      </w:r>
    </w:p>
    <w:p w14:paraId="690530C8" w14:textId="77777777" w:rsidR="00D97D52" w:rsidRPr="00D97D52" w:rsidRDefault="00D97D52" w:rsidP="00D97D52">
      <w:pPr>
        <w:ind w:left="720"/>
        <w:jc w:val="both"/>
        <w:rPr>
          <w:rFonts w:asciiTheme="minorHAnsi" w:eastAsia="Calibri" w:hAnsiTheme="minorHAnsi" w:cstheme="minorHAnsi"/>
          <w:bCs/>
          <w:sz w:val="20"/>
          <w:szCs w:val="20"/>
          <w:lang w:eastAsia="en-US"/>
        </w:rPr>
      </w:pPr>
      <w:r w:rsidRPr="00D97D52">
        <w:rPr>
          <w:rFonts w:asciiTheme="minorHAnsi" w:eastAsia="Calibri" w:hAnsiTheme="minorHAnsi" w:cstheme="minorHAnsi"/>
          <w:bCs/>
          <w:sz w:val="20"/>
          <w:szCs w:val="20"/>
          <w:lang w:eastAsia="en-US"/>
        </w:rPr>
        <w:t>4) Zamawiający, najpóźniej przed otwarciem ofert, udostępnia na stronie internetowej prowadzonego postępowania informację o kwocie, jaką zamierza przeznaczyć na sfinansowanie zamówienia.</w:t>
      </w:r>
    </w:p>
    <w:p w14:paraId="072D4FFC" w14:textId="77777777" w:rsidR="00D97D52" w:rsidRPr="00D97D52" w:rsidRDefault="00D97D52" w:rsidP="00D97D52">
      <w:pPr>
        <w:keepNext/>
        <w:keepLines/>
        <w:spacing w:before="400" w:after="120"/>
        <w:ind w:left="720"/>
        <w:contextualSpacing/>
        <w:jc w:val="both"/>
        <w:outlineLvl w:val="0"/>
        <w:rPr>
          <w:rFonts w:asciiTheme="minorHAnsi" w:eastAsia="Calibri" w:hAnsiTheme="minorHAnsi" w:cstheme="minorHAnsi"/>
          <w:b/>
          <w:sz w:val="20"/>
          <w:szCs w:val="20"/>
        </w:rPr>
      </w:pPr>
      <w:r w:rsidRPr="00D97D52">
        <w:rPr>
          <w:rFonts w:asciiTheme="minorHAnsi" w:eastAsia="Calibri" w:hAnsiTheme="minorHAnsi" w:cstheme="minorHAnsi"/>
          <w:bCs/>
          <w:sz w:val="20"/>
          <w:szCs w:val="20"/>
          <w:lang w:eastAsia="en-US"/>
        </w:rPr>
        <w:t>5) Zamawiający, niezwłocznie po otwarciu ofert, udostępnia na stronie internetowej prowadzonego postępowania</w:t>
      </w:r>
      <w:r w:rsidRPr="00D97D52">
        <w:rPr>
          <w:rFonts w:asciiTheme="minorHAnsi" w:eastAsia="Calibri" w:hAnsiTheme="minorHAnsi" w:cstheme="minorHAnsi"/>
          <w:sz w:val="20"/>
          <w:szCs w:val="20"/>
          <w:lang w:eastAsia="en-US"/>
        </w:rPr>
        <w:t xml:space="preserve"> informacje o:</w:t>
      </w:r>
    </w:p>
    <w:p w14:paraId="70623C87" w14:textId="77777777" w:rsidR="00D97D52" w:rsidRPr="00D97D52" w:rsidRDefault="00D97D52" w:rsidP="00D97D52">
      <w:pPr>
        <w:shd w:val="clear" w:color="auto" w:fill="FFFFFF"/>
        <w:spacing w:after="160"/>
        <w:ind w:left="708" w:firstLine="12"/>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 nazwach albo imionach i nazwiskach oraz siedzibach lub miejscach prowadzonej działalności gospodarczej albo miejscach zamieszkania wykonawców, których oferty zostały otwarte;</w:t>
      </w:r>
    </w:p>
    <w:p w14:paraId="03B8F9E9" w14:textId="77777777" w:rsidR="00D97D52" w:rsidRPr="00D97D52" w:rsidRDefault="00D97D52" w:rsidP="00D97D52">
      <w:pPr>
        <w:shd w:val="clear" w:color="auto" w:fill="FFFFFF"/>
        <w:spacing w:after="160"/>
        <w:ind w:firstLine="720"/>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  cenach lub kosztach zawartych w ofertach.</w:t>
      </w:r>
    </w:p>
    <w:p w14:paraId="6A5824A7" w14:textId="77777777" w:rsidR="00D97D52" w:rsidRPr="00D97D52" w:rsidRDefault="00D97D52" w:rsidP="00D97D52">
      <w:pPr>
        <w:ind w:left="708"/>
        <w:jc w:val="both"/>
        <w:rPr>
          <w:rFonts w:asciiTheme="minorHAnsi" w:eastAsia="Times New Roman" w:hAnsiTheme="minorHAnsi" w:cstheme="minorHAnsi"/>
          <w:sz w:val="20"/>
          <w:szCs w:val="20"/>
        </w:rPr>
      </w:pPr>
      <w:r w:rsidRPr="00D97D52">
        <w:rPr>
          <w:rFonts w:asciiTheme="minorHAnsi" w:eastAsia="Calibri" w:hAnsiTheme="minorHAnsi" w:cstheme="minorHAnsi"/>
          <w:sz w:val="20"/>
          <w:szCs w:val="20"/>
          <w:lang w:eastAsia="en-US"/>
        </w:rPr>
        <w:lastRenderedPageBreak/>
        <w:t xml:space="preserve">Informacja zostanie opublikowana na stronie internetowej prowadzonego postępowania - </w:t>
      </w:r>
      <w:r w:rsidRPr="00D97D52">
        <w:rPr>
          <w:rFonts w:asciiTheme="minorHAnsi" w:eastAsia="Times New Roman" w:hAnsiTheme="minorHAnsi" w:cstheme="minorHAnsi"/>
          <w:sz w:val="20"/>
          <w:szCs w:val="20"/>
          <w:u w:val="single"/>
        </w:rPr>
        <w:t>https://platformazakupowa.pl/pn/miasto_slupca</w:t>
      </w:r>
    </w:p>
    <w:p w14:paraId="5282FFAC" w14:textId="77777777" w:rsidR="00D97D52" w:rsidRPr="00D97D52" w:rsidRDefault="00D97D52" w:rsidP="00D97D52">
      <w:pPr>
        <w:jc w:val="both"/>
        <w:rPr>
          <w:rFonts w:asciiTheme="minorHAnsi" w:eastAsia="Calibri" w:hAnsiTheme="minorHAnsi" w:cstheme="minorHAnsi"/>
          <w:color w:val="FF0000"/>
          <w:sz w:val="20"/>
          <w:szCs w:val="20"/>
          <w:lang w:eastAsia="en-US"/>
        </w:rPr>
      </w:pPr>
    </w:p>
    <w:p w14:paraId="06973DA2" w14:textId="77777777" w:rsidR="00D97D52" w:rsidRPr="00D97D52" w:rsidRDefault="00D97D52" w:rsidP="00D97D52">
      <w:pPr>
        <w:shd w:val="clear" w:color="auto" w:fill="FFFFFF"/>
        <w:spacing w:after="160"/>
        <w:ind w:left="720"/>
        <w:contextualSpacing/>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6) W przypadku ofert, które podlegają negocjacjom, zamawiający udostępnia informacje, o których mowa w ust. 5 pkt 2, niezwłocznie po otwarciu ofert ostatecznych albo unieważnieniu postępowania.</w:t>
      </w:r>
    </w:p>
    <w:p w14:paraId="732422A6" w14:textId="77777777" w:rsidR="00D97D52" w:rsidRPr="00D97D52" w:rsidRDefault="00D97D52" w:rsidP="00D97D52">
      <w:pPr>
        <w:shd w:val="clear" w:color="auto" w:fill="FFFFFF"/>
        <w:spacing w:after="160"/>
        <w:ind w:left="708"/>
        <w:jc w:val="both"/>
        <w:rPr>
          <w:rFonts w:asciiTheme="minorHAnsi" w:eastAsia="Calibri" w:hAnsiTheme="minorHAnsi" w:cstheme="minorHAnsi"/>
          <w:sz w:val="20"/>
          <w:szCs w:val="20"/>
          <w:lang w:eastAsia="en-US"/>
        </w:rPr>
      </w:pPr>
      <w:r w:rsidRPr="00D97D52">
        <w:rPr>
          <w:rFonts w:asciiTheme="minorHAnsi" w:eastAsia="Calibri" w:hAnsiTheme="minorHAnsi" w:cstheme="minorHAnsi"/>
          <w:sz w:val="20"/>
          <w:szCs w:val="20"/>
          <w:lang w:eastAsia="en-US"/>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0D4B8E" w14:textId="77777777" w:rsidR="00FF2318" w:rsidRPr="00B1401C" w:rsidRDefault="00FF2318" w:rsidP="007B077B">
      <w:pPr>
        <w:jc w:val="both"/>
        <w:rPr>
          <w:rFonts w:asciiTheme="minorHAnsi" w:hAnsiTheme="minorHAnsi" w:cstheme="minorHAnsi"/>
          <w:strike/>
          <w:sz w:val="20"/>
          <w:szCs w:val="20"/>
        </w:rPr>
      </w:pPr>
    </w:p>
    <w:p w14:paraId="6A184AD8" w14:textId="77777777" w:rsidR="00FF2318" w:rsidRPr="00B1401C" w:rsidRDefault="00FF2318" w:rsidP="00D97D52">
      <w:pPr>
        <w:jc w:val="both"/>
        <w:rPr>
          <w:rFonts w:asciiTheme="minorHAnsi" w:hAnsiTheme="minorHAnsi" w:cstheme="minorHAnsi"/>
          <w:strike/>
          <w:sz w:val="20"/>
          <w:szCs w:val="20"/>
        </w:rPr>
      </w:pPr>
    </w:p>
    <w:p w14:paraId="40FC2C84" w14:textId="77777777" w:rsidR="00FF2318" w:rsidRPr="00FF2318" w:rsidRDefault="00FF2318" w:rsidP="00FF2318">
      <w:pPr>
        <w:ind w:left="852" w:hanging="426"/>
        <w:jc w:val="center"/>
        <w:rPr>
          <w:rFonts w:asciiTheme="minorHAnsi" w:hAnsiTheme="minorHAnsi" w:cstheme="minorHAnsi"/>
          <w:sz w:val="20"/>
          <w:szCs w:val="20"/>
        </w:rPr>
      </w:pPr>
    </w:p>
    <w:p w14:paraId="25449AF2"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XVIII.</w:t>
      </w:r>
      <w:r w:rsidRPr="00FF2318">
        <w:rPr>
          <w:rFonts w:asciiTheme="minorHAnsi" w:eastAsia="SimSun" w:hAnsiTheme="minorHAnsi" w:cstheme="minorHAnsi"/>
          <w:b/>
          <w:sz w:val="20"/>
          <w:szCs w:val="20"/>
          <w:lang w:eastAsia="zh-CN"/>
        </w:rPr>
        <w:tab/>
        <w:t>OPIS KRYTERIÓW, KTÓRYMI ZAMAWIAJĄCY BĘDZIE SIĘ KIEROWAŁ PRZY WYBORZE OFERTY, WRAZ Z PODANIEM WAG TYCH KRYTERIÓW I SPOSOBU OCENY OFERT</w:t>
      </w:r>
    </w:p>
    <w:p w14:paraId="53F90B55" w14:textId="77777777" w:rsidR="00FF2318" w:rsidRPr="00FF2318" w:rsidRDefault="00FF2318">
      <w:pPr>
        <w:numPr>
          <w:ilvl w:val="0"/>
          <w:numId w:val="24"/>
        </w:numPr>
        <w:spacing w:before="240"/>
        <w:jc w:val="both"/>
        <w:rPr>
          <w:rFonts w:asciiTheme="minorHAnsi" w:hAnsiTheme="minorHAnsi" w:cstheme="minorHAnsi"/>
          <w:b/>
          <w:sz w:val="20"/>
          <w:szCs w:val="20"/>
        </w:rPr>
      </w:pPr>
      <w:r w:rsidRPr="00FF2318">
        <w:rPr>
          <w:rFonts w:asciiTheme="minorHAnsi" w:hAnsiTheme="minorHAnsi" w:cstheme="minorHAnsi"/>
          <w:sz w:val="20"/>
          <w:szCs w:val="20"/>
        </w:rPr>
        <w:t>Przy wyborze najkorzystniejszej oferty Zamawiający będzie się kierował następującymi kryteriami oceny ofert</w:t>
      </w:r>
      <w:r w:rsidRPr="00FF2318">
        <w:rPr>
          <w:rFonts w:asciiTheme="minorHAnsi" w:hAnsiTheme="minorHAnsi" w:cstheme="minorHAnsi"/>
          <w:b/>
          <w:sz w:val="20"/>
          <w:szCs w:val="20"/>
        </w:rPr>
        <w:t>:</w:t>
      </w:r>
    </w:p>
    <w:tbl>
      <w:tblPr>
        <w:tblStyle w:val="Tabela-Siatka"/>
        <w:tblW w:w="9356" w:type="dxa"/>
        <w:tblInd w:w="-34" w:type="dxa"/>
        <w:tblLook w:val="04A0" w:firstRow="1" w:lastRow="0" w:firstColumn="1" w:lastColumn="0" w:noHBand="0" w:noVBand="1"/>
      </w:tblPr>
      <w:tblGrid>
        <w:gridCol w:w="512"/>
        <w:gridCol w:w="3826"/>
        <w:gridCol w:w="2113"/>
        <w:gridCol w:w="2905"/>
      </w:tblGrid>
      <w:tr w:rsidR="00FF2318" w:rsidRPr="00FF2318" w14:paraId="091DDB34" w14:textId="77777777" w:rsidTr="00412ACB">
        <w:trPr>
          <w:trHeight w:val="1182"/>
        </w:trPr>
        <w:tc>
          <w:tcPr>
            <w:tcW w:w="512" w:type="dxa"/>
            <w:tcBorders>
              <w:top w:val="single" w:sz="4" w:space="0" w:color="auto"/>
              <w:left w:val="single" w:sz="4" w:space="0" w:color="auto"/>
              <w:bottom w:val="single" w:sz="4" w:space="0" w:color="auto"/>
              <w:right w:val="single" w:sz="4" w:space="0" w:color="auto"/>
            </w:tcBorders>
            <w:hideMark/>
          </w:tcPr>
          <w:p w14:paraId="1434986B" w14:textId="77777777" w:rsidR="00FF2318" w:rsidRPr="00FF2318" w:rsidRDefault="00FF2318" w:rsidP="00FF2318">
            <w:pPr>
              <w:spacing w:before="240" w:line="360" w:lineRule="auto"/>
              <w:jc w:val="center"/>
              <w:rPr>
                <w:rFonts w:asciiTheme="minorHAnsi" w:hAnsiTheme="minorHAnsi" w:cstheme="minorHAnsi"/>
                <w:b/>
                <w:sz w:val="20"/>
                <w:szCs w:val="20"/>
                <w:lang w:val="pl-PL"/>
              </w:rPr>
            </w:pPr>
            <w:r w:rsidRPr="00FF2318">
              <w:rPr>
                <w:rFonts w:asciiTheme="minorHAnsi" w:hAnsiTheme="minorHAnsi" w:cstheme="minorHAnsi"/>
                <w:b/>
                <w:sz w:val="20"/>
                <w:szCs w:val="20"/>
                <w:lang w:val="pl-PL"/>
              </w:rPr>
              <w:t>Lp.</w:t>
            </w:r>
          </w:p>
        </w:tc>
        <w:tc>
          <w:tcPr>
            <w:tcW w:w="3826" w:type="dxa"/>
            <w:tcBorders>
              <w:top w:val="single" w:sz="4" w:space="0" w:color="auto"/>
              <w:left w:val="single" w:sz="4" w:space="0" w:color="auto"/>
              <w:bottom w:val="single" w:sz="4" w:space="0" w:color="auto"/>
              <w:right w:val="single" w:sz="4" w:space="0" w:color="auto"/>
            </w:tcBorders>
            <w:hideMark/>
          </w:tcPr>
          <w:p w14:paraId="40C800DC" w14:textId="77777777" w:rsidR="00FF2318" w:rsidRPr="00FF2318" w:rsidRDefault="00FF2318" w:rsidP="00FF2318">
            <w:pPr>
              <w:spacing w:before="240"/>
              <w:jc w:val="center"/>
              <w:rPr>
                <w:rFonts w:asciiTheme="minorHAnsi" w:hAnsiTheme="minorHAnsi" w:cstheme="minorHAnsi"/>
                <w:b/>
                <w:sz w:val="20"/>
                <w:szCs w:val="20"/>
                <w:lang w:val="pl-PL"/>
              </w:rPr>
            </w:pPr>
            <w:r w:rsidRPr="00FF2318">
              <w:rPr>
                <w:rFonts w:asciiTheme="minorHAnsi" w:hAnsiTheme="minorHAnsi" w:cstheme="minorHAnsi"/>
                <w:b/>
                <w:sz w:val="20"/>
                <w:szCs w:val="20"/>
                <w:lang w:val="pl-PL"/>
              </w:rPr>
              <w:t>Kryterium</w:t>
            </w:r>
          </w:p>
        </w:tc>
        <w:tc>
          <w:tcPr>
            <w:tcW w:w="2113" w:type="dxa"/>
            <w:tcBorders>
              <w:top w:val="single" w:sz="4" w:space="0" w:color="auto"/>
              <w:left w:val="single" w:sz="4" w:space="0" w:color="auto"/>
              <w:bottom w:val="single" w:sz="4" w:space="0" w:color="auto"/>
              <w:right w:val="single" w:sz="4" w:space="0" w:color="auto"/>
            </w:tcBorders>
            <w:hideMark/>
          </w:tcPr>
          <w:p w14:paraId="53D5D668" w14:textId="77777777" w:rsidR="00FF2318" w:rsidRPr="00FF2318" w:rsidRDefault="00FF2318" w:rsidP="00FF2318">
            <w:pPr>
              <w:spacing w:before="240"/>
              <w:jc w:val="center"/>
              <w:rPr>
                <w:rFonts w:asciiTheme="minorHAnsi" w:hAnsiTheme="minorHAnsi" w:cstheme="minorHAnsi"/>
                <w:b/>
                <w:sz w:val="20"/>
                <w:szCs w:val="20"/>
                <w:lang w:val="pl-PL"/>
              </w:rPr>
            </w:pPr>
            <w:r w:rsidRPr="00FF2318">
              <w:rPr>
                <w:rFonts w:asciiTheme="minorHAnsi" w:hAnsiTheme="minorHAnsi" w:cstheme="minorHAnsi"/>
                <w:b/>
                <w:sz w:val="20"/>
                <w:szCs w:val="20"/>
                <w:lang w:val="pl-PL"/>
              </w:rPr>
              <w:t>Znaczenie procentowe kryterium</w:t>
            </w:r>
          </w:p>
        </w:tc>
        <w:tc>
          <w:tcPr>
            <w:tcW w:w="2905" w:type="dxa"/>
            <w:tcBorders>
              <w:top w:val="single" w:sz="4" w:space="0" w:color="auto"/>
              <w:left w:val="single" w:sz="4" w:space="0" w:color="auto"/>
              <w:bottom w:val="single" w:sz="4" w:space="0" w:color="auto"/>
              <w:right w:val="single" w:sz="4" w:space="0" w:color="auto"/>
            </w:tcBorders>
            <w:hideMark/>
          </w:tcPr>
          <w:p w14:paraId="4D8F2F7E" w14:textId="77777777" w:rsidR="00FF2318" w:rsidRPr="00FF2318" w:rsidRDefault="00FF2318" w:rsidP="00FF2318">
            <w:pPr>
              <w:spacing w:before="240"/>
              <w:jc w:val="center"/>
              <w:rPr>
                <w:rFonts w:asciiTheme="minorHAnsi" w:hAnsiTheme="minorHAnsi" w:cstheme="minorHAnsi"/>
                <w:b/>
                <w:sz w:val="20"/>
                <w:szCs w:val="20"/>
                <w:lang w:val="pl-PL"/>
              </w:rPr>
            </w:pPr>
            <w:r w:rsidRPr="00FF2318">
              <w:rPr>
                <w:rFonts w:asciiTheme="minorHAnsi" w:hAnsiTheme="minorHAnsi" w:cstheme="minorHAnsi"/>
                <w:b/>
                <w:sz w:val="20"/>
                <w:szCs w:val="20"/>
                <w:lang w:val="pl-PL"/>
              </w:rPr>
              <w:t>Maksymalna ilość punktów, jakie może otrzymać oferta za dane kryterium</w:t>
            </w:r>
          </w:p>
        </w:tc>
      </w:tr>
      <w:tr w:rsidR="00FF2318" w:rsidRPr="00FF2318" w14:paraId="008170A3" w14:textId="77777777" w:rsidTr="00412ACB">
        <w:tc>
          <w:tcPr>
            <w:tcW w:w="512" w:type="dxa"/>
            <w:tcBorders>
              <w:top w:val="single" w:sz="4" w:space="0" w:color="auto"/>
              <w:left w:val="single" w:sz="4" w:space="0" w:color="auto"/>
              <w:bottom w:val="single" w:sz="4" w:space="0" w:color="auto"/>
              <w:right w:val="single" w:sz="4" w:space="0" w:color="auto"/>
            </w:tcBorders>
            <w:hideMark/>
          </w:tcPr>
          <w:p w14:paraId="596F18FB" w14:textId="77777777" w:rsidR="00FF2318" w:rsidRPr="00FF2318" w:rsidRDefault="00FF2318" w:rsidP="00FF2318">
            <w:pPr>
              <w:spacing w:before="240" w:line="360" w:lineRule="auto"/>
              <w:jc w:val="both"/>
              <w:rPr>
                <w:rFonts w:asciiTheme="minorHAnsi" w:hAnsiTheme="minorHAnsi" w:cstheme="minorHAnsi"/>
                <w:sz w:val="20"/>
                <w:szCs w:val="20"/>
                <w:lang w:val="pl-PL"/>
              </w:rPr>
            </w:pPr>
            <w:r w:rsidRPr="00FF2318">
              <w:rPr>
                <w:rFonts w:asciiTheme="minorHAnsi" w:hAnsiTheme="minorHAnsi" w:cstheme="minorHAnsi"/>
                <w:sz w:val="20"/>
                <w:szCs w:val="20"/>
                <w:lang w:val="pl-PL"/>
              </w:rPr>
              <w:t>1.</w:t>
            </w:r>
          </w:p>
        </w:tc>
        <w:tc>
          <w:tcPr>
            <w:tcW w:w="3826" w:type="dxa"/>
            <w:tcBorders>
              <w:top w:val="single" w:sz="4" w:space="0" w:color="auto"/>
              <w:left w:val="single" w:sz="4" w:space="0" w:color="auto"/>
              <w:bottom w:val="single" w:sz="4" w:space="0" w:color="auto"/>
              <w:right w:val="single" w:sz="4" w:space="0" w:color="auto"/>
            </w:tcBorders>
            <w:hideMark/>
          </w:tcPr>
          <w:p w14:paraId="161E2CC7" w14:textId="77777777" w:rsidR="00FF2318" w:rsidRPr="00FF2318" w:rsidRDefault="00FF2318" w:rsidP="00FF2318">
            <w:pPr>
              <w:spacing w:before="240" w:line="360" w:lineRule="auto"/>
              <w:jc w:val="both"/>
              <w:rPr>
                <w:rFonts w:asciiTheme="minorHAnsi" w:hAnsiTheme="minorHAnsi" w:cstheme="minorHAnsi"/>
                <w:sz w:val="20"/>
                <w:szCs w:val="20"/>
                <w:lang w:val="pl-PL"/>
              </w:rPr>
            </w:pPr>
            <w:r w:rsidRPr="00FF2318">
              <w:rPr>
                <w:rFonts w:asciiTheme="minorHAnsi" w:hAnsiTheme="minorHAnsi" w:cstheme="minorHAnsi"/>
                <w:sz w:val="20"/>
                <w:szCs w:val="20"/>
                <w:lang w:val="pl-PL"/>
              </w:rPr>
              <w:t xml:space="preserve">Cena </w:t>
            </w:r>
          </w:p>
        </w:tc>
        <w:tc>
          <w:tcPr>
            <w:tcW w:w="2113" w:type="dxa"/>
            <w:tcBorders>
              <w:top w:val="single" w:sz="4" w:space="0" w:color="auto"/>
              <w:left w:val="single" w:sz="4" w:space="0" w:color="auto"/>
              <w:bottom w:val="single" w:sz="4" w:space="0" w:color="auto"/>
              <w:right w:val="single" w:sz="4" w:space="0" w:color="auto"/>
            </w:tcBorders>
            <w:hideMark/>
          </w:tcPr>
          <w:p w14:paraId="1EA88EBC" w14:textId="77777777" w:rsidR="00FF2318" w:rsidRPr="00FF2318" w:rsidRDefault="00FF2318" w:rsidP="00FF2318">
            <w:pPr>
              <w:spacing w:before="240" w:line="360" w:lineRule="auto"/>
              <w:jc w:val="center"/>
              <w:rPr>
                <w:rFonts w:asciiTheme="minorHAnsi" w:hAnsiTheme="minorHAnsi" w:cstheme="minorHAnsi"/>
                <w:sz w:val="20"/>
                <w:szCs w:val="20"/>
                <w:lang w:val="pl-PL"/>
              </w:rPr>
            </w:pPr>
            <w:r w:rsidRPr="00FF2318">
              <w:rPr>
                <w:rFonts w:asciiTheme="minorHAnsi" w:hAnsiTheme="minorHAnsi" w:cstheme="minorHAnsi"/>
                <w:sz w:val="20"/>
                <w:szCs w:val="20"/>
                <w:lang w:val="pl-PL"/>
              </w:rPr>
              <w:t>60 %</w:t>
            </w:r>
          </w:p>
        </w:tc>
        <w:tc>
          <w:tcPr>
            <w:tcW w:w="2905" w:type="dxa"/>
            <w:tcBorders>
              <w:top w:val="single" w:sz="4" w:space="0" w:color="auto"/>
              <w:left w:val="single" w:sz="4" w:space="0" w:color="auto"/>
              <w:bottom w:val="single" w:sz="4" w:space="0" w:color="auto"/>
              <w:right w:val="single" w:sz="4" w:space="0" w:color="auto"/>
            </w:tcBorders>
            <w:hideMark/>
          </w:tcPr>
          <w:p w14:paraId="43787DDD" w14:textId="77777777" w:rsidR="00FF2318" w:rsidRPr="00FF2318" w:rsidRDefault="00FF2318" w:rsidP="00FF2318">
            <w:pPr>
              <w:spacing w:before="240" w:line="360" w:lineRule="auto"/>
              <w:jc w:val="center"/>
              <w:rPr>
                <w:rFonts w:asciiTheme="minorHAnsi" w:hAnsiTheme="minorHAnsi" w:cstheme="minorHAnsi"/>
                <w:sz w:val="20"/>
                <w:szCs w:val="20"/>
                <w:lang w:val="pl-PL"/>
              </w:rPr>
            </w:pPr>
            <w:r w:rsidRPr="00FF2318">
              <w:rPr>
                <w:rFonts w:asciiTheme="minorHAnsi" w:hAnsiTheme="minorHAnsi" w:cstheme="minorHAnsi"/>
                <w:sz w:val="20"/>
                <w:szCs w:val="20"/>
                <w:lang w:val="pl-PL"/>
              </w:rPr>
              <w:t>60 punktów</w:t>
            </w:r>
          </w:p>
        </w:tc>
      </w:tr>
      <w:tr w:rsidR="00FF2318" w:rsidRPr="00FF2318" w14:paraId="22ACDB29" w14:textId="77777777" w:rsidTr="00412ACB">
        <w:tc>
          <w:tcPr>
            <w:tcW w:w="512" w:type="dxa"/>
            <w:tcBorders>
              <w:top w:val="single" w:sz="4" w:space="0" w:color="auto"/>
              <w:left w:val="single" w:sz="4" w:space="0" w:color="auto"/>
              <w:bottom w:val="single" w:sz="4" w:space="0" w:color="auto"/>
              <w:right w:val="single" w:sz="4" w:space="0" w:color="auto"/>
            </w:tcBorders>
            <w:hideMark/>
          </w:tcPr>
          <w:p w14:paraId="00CADF88" w14:textId="77777777" w:rsidR="00FF2318" w:rsidRPr="00FF2318" w:rsidRDefault="00FF2318" w:rsidP="00FF2318">
            <w:pPr>
              <w:spacing w:before="240" w:line="360" w:lineRule="auto"/>
              <w:jc w:val="both"/>
              <w:rPr>
                <w:rFonts w:asciiTheme="minorHAnsi" w:hAnsiTheme="minorHAnsi" w:cstheme="minorHAnsi"/>
                <w:sz w:val="20"/>
                <w:szCs w:val="20"/>
                <w:lang w:val="pl-PL"/>
              </w:rPr>
            </w:pPr>
            <w:r w:rsidRPr="00FF2318">
              <w:rPr>
                <w:rFonts w:asciiTheme="minorHAnsi" w:hAnsiTheme="minorHAnsi" w:cstheme="minorHAnsi"/>
                <w:sz w:val="20"/>
                <w:szCs w:val="20"/>
                <w:lang w:val="pl-PL"/>
              </w:rPr>
              <w:t>2.</w:t>
            </w:r>
          </w:p>
        </w:tc>
        <w:tc>
          <w:tcPr>
            <w:tcW w:w="3826" w:type="dxa"/>
            <w:tcBorders>
              <w:top w:val="single" w:sz="4" w:space="0" w:color="auto"/>
              <w:left w:val="single" w:sz="4" w:space="0" w:color="auto"/>
              <w:bottom w:val="single" w:sz="4" w:space="0" w:color="auto"/>
              <w:right w:val="single" w:sz="4" w:space="0" w:color="auto"/>
            </w:tcBorders>
            <w:hideMark/>
          </w:tcPr>
          <w:p w14:paraId="01EE0E5F" w14:textId="77777777" w:rsidR="00FF2318" w:rsidRPr="00FF2318" w:rsidRDefault="00FF2318" w:rsidP="00FF2318">
            <w:pPr>
              <w:spacing w:before="240" w:line="360" w:lineRule="auto"/>
              <w:jc w:val="both"/>
              <w:rPr>
                <w:rFonts w:asciiTheme="minorHAnsi" w:hAnsiTheme="minorHAnsi" w:cstheme="minorHAnsi"/>
                <w:sz w:val="20"/>
                <w:szCs w:val="20"/>
                <w:lang w:val="pl-PL"/>
              </w:rPr>
            </w:pPr>
            <w:r w:rsidRPr="00FF2318">
              <w:rPr>
                <w:rFonts w:asciiTheme="minorHAnsi" w:hAnsiTheme="minorHAnsi" w:cstheme="minorHAnsi"/>
                <w:sz w:val="20"/>
                <w:szCs w:val="20"/>
                <w:lang w:val="pl-PL"/>
              </w:rPr>
              <w:t xml:space="preserve">Aspekt środowiskowy  </w:t>
            </w:r>
          </w:p>
        </w:tc>
        <w:tc>
          <w:tcPr>
            <w:tcW w:w="2113" w:type="dxa"/>
            <w:tcBorders>
              <w:top w:val="single" w:sz="4" w:space="0" w:color="auto"/>
              <w:left w:val="single" w:sz="4" w:space="0" w:color="auto"/>
              <w:bottom w:val="single" w:sz="4" w:space="0" w:color="auto"/>
              <w:right w:val="single" w:sz="4" w:space="0" w:color="auto"/>
            </w:tcBorders>
            <w:hideMark/>
          </w:tcPr>
          <w:p w14:paraId="24AA06B3" w14:textId="77777777" w:rsidR="00FF2318" w:rsidRPr="00FF2318" w:rsidRDefault="00FF2318" w:rsidP="00FF2318">
            <w:pPr>
              <w:spacing w:before="240" w:line="360" w:lineRule="auto"/>
              <w:jc w:val="center"/>
              <w:rPr>
                <w:rFonts w:asciiTheme="minorHAnsi" w:hAnsiTheme="minorHAnsi" w:cstheme="minorHAnsi"/>
                <w:sz w:val="20"/>
                <w:szCs w:val="20"/>
                <w:lang w:val="pl-PL"/>
              </w:rPr>
            </w:pPr>
            <w:r w:rsidRPr="00FF2318">
              <w:rPr>
                <w:rFonts w:asciiTheme="minorHAnsi" w:hAnsiTheme="minorHAnsi" w:cstheme="minorHAnsi"/>
                <w:sz w:val="20"/>
                <w:szCs w:val="20"/>
                <w:lang w:val="pl-PL"/>
              </w:rPr>
              <w:t>40 %</w:t>
            </w:r>
          </w:p>
        </w:tc>
        <w:tc>
          <w:tcPr>
            <w:tcW w:w="2905" w:type="dxa"/>
            <w:tcBorders>
              <w:top w:val="single" w:sz="4" w:space="0" w:color="auto"/>
              <w:left w:val="single" w:sz="4" w:space="0" w:color="auto"/>
              <w:bottom w:val="single" w:sz="4" w:space="0" w:color="auto"/>
              <w:right w:val="single" w:sz="4" w:space="0" w:color="auto"/>
            </w:tcBorders>
            <w:hideMark/>
          </w:tcPr>
          <w:p w14:paraId="29CFC45D" w14:textId="77777777" w:rsidR="00FF2318" w:rsidRPr="00FF2318" w:rsidRDefault="00FF2318" w:rsidP="00FF2318">
            <w:pPr>
              <w:spacing w:before="240" w:line="360" w:lineRule="auto"/>
              <w:jc w:val="center"/>
              <w:rPr>
                <w:rFonts w:asciiTheme="minorHAnsi" w:hAnsiTheme="minorHAnsi" w:cstheme="minorHAnsi"/>
                <w:sz w:val="20"/>
                <w:szCs w:val="20"/>
                <w:lang w:val="pl-PL"/>
              </w:rPr>
            </w:pPr>
            <w:r w:rsidRPr="00FF2318">
              <w:rPr>
                <w:rFonts w:asciiTheme="minorHAnsi" w:hAnsiTheme="minorHAnsi" w:cstheme="minorHAnsi"/>
                <w:sz w:val="20"/>
                <w:szCs w:val="20"/>
                <w:lang w:val="pl-PL"/>
              </w:rPr>
              <w:t>40 punktów</w:t>
            </w:r>
          </w:p>
        </w:tc>
      </w:tr>
    </w:tbl>
    <w:p w14:paraId="5C607049" w14:textId="77777777" w:rsidR="00FF2318" w:rsidRPr="00FF2318" w:rsidRDefault="00FF2318" w:rsidP="00FF2318">
      <w:pPr>
        <w:spacing w:line="360" w:lineRule="auto"/>
        <w:rPr>
          <w:rFonts w:asciiTheme="minorHAnsi" w:hAnsiTheme="minorHAnsi" w:cstheme="minorHAnsi"/>
          <w:sz w:val="20"/>
          <w:szCs w:val="20"/>
        </w:rPr>
      </w:pPr>
    </w:p>
    <w:p w14:paraId="7AC089CA" w14:textId="77777777" w:rsidR="00FF2318" w:rsidRPr="00FF2318" w:rsidRDefault="00FF2318" w:rsidP="00FF2318">
      <w:pPr>
        <w:spacing w:line="360" w:lineRule="auto"/>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Zasady oceny ofert w kryterium „</w:t>
      </w:r>
      <w:r w:rsidRPr="00FF2318">
        <w:rPr>
          <w:rFonts w:asciiTheme="minorHAnsi" w:hAnsiTheme="minorHAnsi" w:cstheme="minorHAnsi"/>
          <w:b/>
          <w:sz w:val="20"/>
          <w:szCs w:val="20"/>
        </w:rPr>
        <w:t>cena” - waga 60 %:</w:t>
      </w:r>
    </w:p>
    <w:p w14:paraId="47731274" w14:textId="77777777" w:rsidR="00FF2318" w:rsidRPr="00FF2318" w:rsidRDefault="00FF2318" w:rsidP="00FF2318">
      <w:pPr>
        <w:spacing w:before="240"/>
        <w:ind w:left="2124"/>
        <w:jc w:val="both"/>
        <w:rPr>
          <w:rFonts w:asciiTheme="minorHAnsi" w:hAnsiTheme="minorHAnsi" w:cstheme="minorHAnsi"/>
          <w:b/>
          <w:sz w:val="20"/>
          <w:szCs w:val="20"/>
        </w:rPr>
      </w:pPr>
      <w:r w:rsidRPr="00FF2318">
        <w:rPr>
          <w:rFonts w:asciiTheme="minorHAnsi" w:hAnsiTheme="minorHAnsi" w:cstheme="minorHAnsi"/>
          <w:b/>
          <w:sz w:val="20"/>
          <w:szCs w:val="20"/>
        </w:rPr>
        <w:t>cena najniższa brutto*</w:t>
      </w:r>
    </w:p>
    <w:p w14:paraId="2497C096" w14:textId="77777777" w:rsidR="00FF2318" w:rsidRPr="00FF2318" w:rsidRDefault="00FF2318" w:rsidP="00FF2318">
      <w:pPr>
        <w:ind w:left="1080"/>
        <w:jc w:val="both"/>
        <w:rPr>
          <w:rFonts w:asciiTheme="minorHAnsi" w:hAnsiTheme="minorHAnsi" w:cstheme="minorHAnsi"/>
          <w:sz w:val="20"/>
          <w:szCs w:val="20"/>
        </w:rPr>
      </w:pPr>
      <w:r w:rsidRPr="00FF2318">
        <w:rPr>
          <w:rFonts w:asciiTheme="minorHAnsi" w:hAnsiTheme="minorHAnsi" w:cstheme="minorHAnsi"/>
          <w:b/>
          <w:sz w:val="20"/>
          <w:szCs w:val="20"/>
        </w:rPr>
        <w:t>C1 =</w:t>
      </w:r>
      <w:r w:rsidRPr="00FF2318">
        <w:rPr>
          <w:rFonts w:asciiTheme="minorHAnsi" w:hAnsiTheme="minorHAnsi" w:cstheme="minorHAnsi"/>
          <w:sz w:val="20"/>
          <w:szCs w:val="20"/>
        </w:rPr>
        <w:t xml:space="preserve"> </w:t>
      </w:r>
      <w:r w:rsidRPr="00FF2318">
        <w:rPr>
          <w:rFonts w:asciiTheme="minorHAnsi" w:hAnsiTheme="minorHAnsi" w:cstheme="minorHAnsi"/>
          <w:strike/>
          <w:sz w:val="20"/>
          <w:szCs w:val="20"/>
        </w:rPr>
        <w:t xml:space="preserve">------------------------------------------------ </w:t>
      </w:r>
      <w:r w:rsidRPr="00FF2318">
        <w:rPr>
          <w:rFonts w:asciiTheme="minorHAnsi" w:hAnsiTheme="minorHAnsi" w:cstheme="minorHAnsi"/>
          <w:sz w:val="20"/>
          <w:szCs w:val="20"/>
        </w:rPr>
        <w:t xml:space="preserve">  </w:t>
      </w:r>
      <w:r w:rsidRPr="00FF2318">
        <w:rPr>
          <w:rFonts w:asciiTheme="minorHAnsi" w:hAnsiTheme="minorHAnsi" w:cstheme="minorHAnsi"/>
          <w:b/>
          <w:sz w:val="20"/>
          <w:szCs w:val="20"/>
        </w:rPr>
        <w:t>x 60</w:t>
      </w:r>
      <w:r w:rsidRPr="00FF2318">
        <w:rPr>
          <w:rFonts w:asciiTheme="minorHAnsi" w:hAnsiTheme="minorHAnsi" w:cstheme="minorHAnsi"/>
          <w:sz w:val="20"/>
          <w:szCs w:val="20"/>
        </w:rPr>
        <w:tab/>
      </w:r>
      <w:r w:rsidRPr="00FF2318">
        <w:rPr>
          <w:rFonts w:asciiTheme="minorHAnsi" w:hAnsiTheme="minorHAnsi" w:cstheme="minorHAnsi"/>
          <w:sz w:val="20"/>
          <w:szCs w:val="20"/>
        </w:rPr>
        <w:tab/>
      </w:r>
      <w:r w:rsidRPr="00FF2318">
        <w:rPr>
          <w:rFonts w:asciiTheme="minorHAnsi" w:hAnsiTheme="minorHAnsi" w:cstheme="minorHAnsi"/>
          <w:sz w:val="20"/>
          <w:szCs w:val="20"/>
        </w:rPr>
        <w:tab/>
      </w:r>
      <w:r w:rsidRPr="00FF2318">
        <w:rPr>
          <w:rFonts w:asciiTheme="minorHAnsi" w:hAnsiTheme="minorHAnsi" w:cstheme="minorHAnsi"/>
          <w:sz w:val="20"/>
          <w:szCs w:val="20"/>
        </w:rPr>
        <w:tab/>
      </w:r>
      <w:r w:rsidRPr="00FF2318">
        <w:rPr>
          <w:rFonts w:asciiTheme="minorHAnsi" w:hAnsiTheme="minorHAnsi" w:cstheme="minorHAnsi"/>
          <w:sz w:val="20"/>
          <w:szCs w:val="20"/>
        </w:rPr>
        <w:tab/>
      </w:r>
      <w:r w:rsidRPr="00FF2318">
        <w:rPr>
          <w:rFonts w:asciiTheme="minorHAnsi" w:hAnsiTheme="minorHAnsi" w:cstheme="minorHAnsi"/>
          <w:sz w:val="20"/>
          <w:szCs w:val="20"/>
        </w:rPr>
        <w:tab/>
      </w:r>
      <w:r w:rsidRPr="00FF2318">
        <w:rPr>
          <w:rFonts w:asciiTheme="minorHAnsi" w:hAnsiTheme="minorHAnsi" w:cstheme="minorHAnsi"/>
          <w:sz w:val="20"/>
          <w:szCs w:val="20"/>
        </w:rPr>
        <w:tab/>
        <w:t xml:space="preserve">         </w:t>
      </w:r>
      <w:r w:rsidRPr="00FF2318">
        <w:rPr>
          <w:rFonts w:asciiTheme="minorHAnsi" w:hAnsiTheme="minorHAnsi" w:cstheme="minorHAnsi"/>
          <w:b/>
          <w:sz w:val="20"/>
          <w:szCs w:val="20"/>
        </w:rPr>
        <w:t>cena oferty ocenianej brutto</w:t>
      </w:r>
    </w:p>
    <w:p w14:paraId="6CC4092A" w14:textId="77777777" w:rsidR="00FF2318" w:rsidRPr="00FF2318" w:rsidRDefault="00FF2318" w:rsidP="00FF2318">
      <w:pPr>
        <w:spacing w:before="240" w:line="360" w:lineRule="auto"/>
        <w:jc w:val="both"/>
        <w:rPr>
          <w:rFonts w:asciiTheme="minorHAnsi" w:hAnsiTheme="minorHAnsi" w:cstheme="minorHAnsi"/>
          <w:bCs/>
          <w:sz w:val="16"/>
          <w:szCs w:val="16"/>
        </w:rPr>
      </w:pPr>
      <w:r w:rsidRPr="00FF2318">
        <w:rPr>
          <w:rFonts w:asciiTheme="minorHAnsi" w:hAnsiTheme="minorHAnsi" w:cstheme="minorHAnsi"/>
          <w:bCs/>
          <w:sz w:val="16"/>
          <w:szCs w:val="16"/>
        </w:rPr>
        <w:t>* spośród wszystkich złożonych ofert niepodlegających odrzuceniu</w:t>
      </w:r>
    </w:p>
    <w:p w14:paraId="37A085D2" w14:textId="77777777" w:rsidR="00FF2318" w:rsidRPr="00FF2318" w:rsidRDefault="00FF2318" w:rsidP="00FF2318">
      <w:pPr>
        <w:ind w:left="374" w:hanging="374"/>
        <w:jc w:val="both"/>
        <w:rPr>
          <w:rFonts w:asciiTheme="minorHAnsi" w:hAnsiTheme="minorHAnsi" w:cstheme="minorHAnsi"/>
          <w:b/>
          <w:sz w:val="20"/>
          <w:szCs w:val="20"/>
        </w:rPr>
      </w:pPr>
    </w:p>
    <w:p w14:paraId="243AA2FB" w14:textId="77777777" w:rsidR="00FF2318" w:rsidRPr="00FF2318" w:rsidRDefault="00FF2318" w:rsidP="00FF2318">
      <w:pPr>
        <w:ind w:left="374" w:hanging="374"/>
        <w:jc w:val="both"/>
        <w:rPr>
          <w:rFonts w:asciiTheme="minorHAnsi" w:hAnsiTheme="minorHAnsi" w:cstheme="minorHAnsi"/>
          <w:b/>
          <w:sz w:val="20"/>
          <w:szCs w:val="20"/>
        </w:rPr>
      </w:pPr>
      <w:r w:rsidRPr="00FF2318">
        <w:rPr>
          <w:rFonts w:asciiTheme="minorHAnsi" w:hAnsiTheme="minorHAnsi" w:cstheme="minorHAnsi"/>
          <w:b/>
          <w:sz w:val="20"/>
          <w:szCs w:val="20"/>
        </w:rPr>
        <w:t xml:space="preserve">C1 – </w:t>
      </w:r>
      <w:r w:rsidRPr="00FF2318">
        <w:rPr>
          <w:rFonts w:asciiTheme="minorHAnsi" w:hAnsiTheme="minorHAnsi" w:cstheme="minorHAnsi"/>
          <w:sz w:val="20"/>
          <w:szCs w:val="20"/>
        </w:rPr>
        <w:t>liczba punktów przyznanych rozpatrywanej ofercie wg 1 kryterium</w:t>
      </w:r>
    </w:p>
    <w:p w14:paraId="788B3AEA" w14:textId="77777777" w:rsidR="00FF2318" w:rsidRPr="00FF2318" w:rsidRDefault="00FF2318" w:rsidP="00FF2318">
      <w:pPr>
        <w:ind w:left="374" w:hanging="374"/>
        <w:jc w:val="both"/>
        <w:rPr>
          <w:rFonts w:asciiTheme="minorHAnsi" w:hAnsiTheme="minorHAnsi" w:cstheme="minorHAnsi"/>
          <w:sz w:val="20"/>
          <w:szCs w:val="20"/>
        </w:rPr>
      </w:pPr>
      <w:r w:rsidRPr="00FF2318">
        <w:rPr>
          <w:rFonts w:asciiTheme="minorHAnsi" w:hAnsiTheme="minorHAnsi" w:cstheme="minorHAnsi"/>
          <w:b/>
          <w:sz w:val="20"/>
          <w:szCs w:val="20"/>
        </w:rPr>
        <w:t xml:space="preserve">60 – </w:t>
      </w:r>
      <w:r w:rsidRPr="00FF2318">
        <w:rPr>
          <w:rFonts w:asciiTheme="minorHAnsi" w:hAnsiTheme="minorHAnsi" w:cstheme="minorHAnsi"/>
          <w:sz w:val="20"/>
          <w:szCs w:val="20"/>
        </w:rPr>
        <w:t>waga kryterium</w:t>
      </w:r>
    </w:p>
    <w:p w14:paraId="10602B02" w14:textId="77777777" w:rsidR="00FF2318" w:rsidRPr="00FF2318" w:rsidRDefault="00FF2318" w:rsidP="00FF2318">
      <w:pPr>
        <w:ind w:left="374" w:hanging="374"/>
        <w:jc w:val="both"/>
        <w:rPr>
          <w:rFonts w:asciiTheme="minorHAnsi" w:hAnsiTheme="minorHAnsi" w:cstheme="minorHAnsi"/>
          <w:sz w:val="20"/>
          <w:szCs w:val="20"/>
        </w:rPr>
      </w:pPr>
      <w:r w:rsidRPr="00FF2318">
        <w:rPr>
          <w:rFonts w:asciiTheme="minorHAnsi" w:hAnsiTheme="minorHAnsi" w:cstheme="minorHAnsi"/>
          <w:sz w:val="20"/>
          <w:szCs w:val="20"/>
        </w:rPr>
        <w:t>Maksymalną liczbę punktów wynoszącą 60 pkt, otrzyma oferta z najniższą ofertą cenową</w:t>
      </w:r>
    </w:p>
    <w:p w14:paraId="545E92EA" w14:textId="77777777" w:rsidR="00FF2318" w:rsidRPr="00FF2318" w:rsidRDefault="00FF2318" w:rsidP="00FF2318">
      <w:pPr>
        <w:spacing w:line="360" w:lineRule="auto"/>
        <w:ind w:left="426"/>
        <w:contextualSpacing/>
        <w:jc w:val="both"/>
        <w:rPr>
          <w:rFonts w:asciiTheme="minorHAnsi" w:hAnsiTheme="minorHAnsi" w:cstheme="minorHAnsi"/>
          <w:b/>
          <w:sz w:val="20"/>
          <w:szCs w:val="20"/>
        </w:rPr>
      </w:pPr>
    </w:p>
    <w:p w14:paraId="4B36F4C6" w14:textId="77777777" w:rsidR="00FF2318" w:rsidRPr="00FF2318" w:rsidRDefault="00FF2318" w:rsidP="00FF2318">
      <w:pPr>
        <w:spacing w:line="360" w:lineRule="auto"/>
        <w:contextualSpacing/>
        <w:jc w:val="both"/>
        <w:rPr>
          <w:rFonts w:asciiTheme="minorHAnsi" w:hAnsiTheme="minorHAnsi" w:cstheme="minorHAnsi"/>
          <w:sz w:val="20"/>
          <w:szCs w:val="20"/>
          <w:u w:val="single"/>
        </w:rPr>
      </w:pPr>
      <w:r w:rsidRPr="00FF2318">
        <w:rPr>
          <w:rFonts w:asciiTheme="minorHAnsi" w:hAnsiTheme="minorHAnsi" w:cstheme="minorHAnsi"/>
          <w:sz w:val="20"/>
          <w:szCs w:val="20"/>
          <w:u w:val="single"/>
        </w:rPr>
        <w:t xml:space="preserve">Podstawą przyznania punktów w kryterium "cena" będzie cena ofertowa brutto podana przez Wykonawcę w Formularzu ofertowym, stanowiącym </w:t>
      </w:r>
      <w:r w:rsidRPr="00FF2318">
        <w:rPr>
          <w:rFonts w:asciiTheme="minorHAnsi" w:hAnsiTheme="minorHAnsi" w:cstheme="minorHAnsi"/>
          <w:b/>
          <w:sz w:val="20"/>
          <w:szCs w:val="20"/>
          <w:u w:val="single"/>
        </w:rPr>
        <w:t>Załącznik nr 1 do SWZ</w:t>
      </w:r>
      <w:r w:rsidRPr="00FF2318">
        <w:rPr>
          <w:rFonts w:asciiTheme="minorHAnsi" w:hAnsiTheme="minorHAnsi" w:cstheme="minorHAnsi"/>
          <w:sz w:val="20"/>
          <w:szCs w:val="20"/>
          <w:u w:val="single"/>
        </w:rPr>
        <w:t>.</w:t>
      </w:r>
    </w:p>
    <w:p w14:paraId="16591AA3" w14:textId="77777777" w:rsidR="00FF2318" w:rsidRPr="00FF2318" w:rsidRDefault="00FF2318" w:rsidP="00FF2318">
      <w:pPr>
        <w:spacing w:before="240" w:line="360" w:lineRule="auto"/>
        <w:ind w:left="426"/>
        <w:contextualSpacing/>
        <w:jc w:val="both"/>
        <w:rPr>
          <w:rFonts w:asciiTheme="minorHAnsi" w:hAnsiTheme="minorHAnsi" w:cstheme="minorHAnsi"/>
          <w:sz w:val="20"/>
          <w:szCs w:val="20"/>
          <w:u w:val="single"/>
        </w:rPr>
      </w:pPr>
    </w:p>
    <w:p w14:paraId="735F965C" w14:textId="77777777" w:rsidR="00FF2318" w:rsidRPr="00FF2318" w:rsidRDefault="00FF2318" w:rsidP="00FF2318">
      <w:pPr>
        <w:spacing w:line="360" w:lineRule="auto"/>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sz w:val="20"/>
          <w:szCs w:val="20"/>
        </w:rPr>
        <w:tab/>
        <w:t>Zasady oceny ofert w kryterium:</w:t>
      </w:r>
    </w:p>
    <w:p w14:paraId="35183BA3" w14:textId="77777777" w:rsidR="00FF2318" w:rsidRPr="00FF2318" w:rsidRDefault="00FF2318" w:rsidP="00FF2318">
      <w:pPr>
        <w:spacing w:line="360" w:lineRule="auto"/>
        <w:ind w:left="426"/>
        <w:jc w:val="both"/>
        <w:rPr>
          <w:rFonts w:asciiTheme="minorHAnsi" w:hAnsiTheme="minorHAnsi" w:cstheme="minorHAnsi"/>
          <w:b/>
          <w:sz w:val="20"/>
          <w:szCs w:val="20"/>
        </w:rPr>
      </w:pPr>
      <w:r w:rsidRPr="00FF2318">
        <w:rPr>
          <w:rFonts w:asciiTheme="minorHAnsi" w:hAnsiTheme="minorHAnsi" w:cstheme="minorHAnsi"/>
          <w:b/>
          <w:sz w:val="20"/>
          <w:szCs w:val="20"/>
        </w:rPr>
        <w:t xml:space="preserve">1) </w:t>
      </w:r>
      <w:r w:rsidRPr="00FF2318">
        <w:rPr>
          <w:rFonts w:asciiTheme="minorHAnsi" w:hAnsiTheme="minorHAnsi" w:cstheme="minorHAnsi"/>
          <w:sz w:val="20"/>
          <w:szCs w:val="20"/>
        </w:rPr>
        <w:t xml:space="preserve">Kryterium </w:t>
      </w:r>
      <w:r w:rsidRPr="00FF2318">
        <w:rPr>
          <w:rFonts w:asciiTheme="minorHAnsi" w:hAnsiTheme="minorHAnsi" w:cstheme="minorHAnsi"/>
          <w:b/>
          <w:bCs/>
          <w:sz w:val="20"/>
          <w:szCs w:val="20"/>
        </w:rPr>
        <w:t>„aspekt środowiskowy” 40%,</w:t>
      </w:r>
      <w:r w:rsidRPr="00FF2318">
        <w:rPr>
          <w:rFonts w:asciiTheme="minorHAnsi" w:hAnsiTheme="minorHAnsi" w:cstheme="minorHAnsi"/>
          <w:sz w:val="20"/>
          <w:szCs w:val="20"/>
        </w:rPr>
        <w:t xml:space="preserve"> gdzie:</w:t>
      </w:r>
    </w:p>
    <w:p w14:paraId="7DB4AB8F" w14:textId="77777777" w:rsidR="00FF2318" w:rsidRPr="00FF2318" w:rsidRDefault="00FF2318" w:rsidP="00FF2318">
      <w:pPr>
        <w:ind w:firstLine="426"/>
        <w:rPr>
          <w:rFonts w:asciiTheme="minorHAnsi" w:hAnsiTheme="minorHAnsi" w:cstheme="minorHAnsi"/>
          <w:sz w:val="20"/>
          <w:szCs w:val="20"/>
        </w:rPr>
      </w:pPr>
      <w:r w:rsidRPr="00FF2318">
        <w:rPr>
          <w:rFonts w:asciiTheme="minorHAnsi" w:hAnsiTheme="minorHAnsi" w:cstheme="minorHAnsi"/>
          <w:sz w:val="20"/>
          <w:szCs w:val="20"/>
        </w:rPr>
        <w:t xml:space="preserve"> </w:t>
      </w:r>
    </w:p>
    <w:p w14:paraId="17269ADE" w14:textId="77777777" w:rsidR="00FF2318" w:rsidRPr="00FF2318" w:rsidRDefault="00FF2318" w:rsidP="00FF2318">
      <w:pPr>
        <w:ind w:firstLine="708"/>
        <w:rPr>
          <w:rFonts w:asciiTheme="minorHAnsi" w:hAnsiTheme="minorHAnsi" w:cstheme="minorHAnsi"/>
          <w:b/>
          <w:sz w:val="20"/>
          <w:szCs w:val="20"/>
        </w:rPr>
      </w:pPr>
      <w:r w:rsidRPr="00FF2318">
        <w:rPr>
          <w:rFonts w:asciiTheme="minorHAnsi" w:hAnsiTheme="minorHAnsi" w:cstheme="minorHAnsi"/>
          <w:b/>
          <w:sz w:val="20"/>
          <w:szCs w:val="20"/>
        </w:rPr>
        <w:t xml:space="preserve">a) 0 – 20pkt </w:t>
      </w:r>
    </w:p>
    <w:p w14:paraId="3F0FEB53" w14:textId="77777777" w:rsidR="00FF2318" w:rsidRPr="00FF2318" w:rsidRDefault="00FF2318" w:rsidP="00FF2318">
      <w:pPr>
        <w:ind w:firstLine="708"/>
        <w:rPr>
          <w:rFonts w:asciiTheme="minorHAnsi" w:hAnsiTheme="minorHAnsi" w:cstheme="minorHAnsi"/>
          <w:b/>
          <w:sz w:val="20"/>
          <w:szCs w:val="20"/>
        </w:rPr>
      </w:pPr>
    </w:p>
    <w:p w14:paraId="60C39D3A" w14:textId="77777777" w:rsidR="00FF2318" w:rsidRPr="00FF2318" w:rsidRDefault="00FF2318" w:rsidP="00FF2318">
      <w:pPr>
        <w:ind w:left="708"/>
        <w:jc w:val="both"/>
        <w:rPr>
          <w:rFonts w:asciiTheme="minorHAnsi" w:hAnsiTheme="minorHAnsi" w:cstheme="minorHAnsi"/>
          <w:sz w:val="20"/>
          <w:szCs w:val="20"/>
        </w:rPr>
      </w:pPr>
      <w:r w:rsidRPr="00FF2318">
        <w:rPr>
          <w:rFonts w:asciiTheme="minorHAnsi" w:hAnsiTheme="minorHAnsi" w:cstheme="minorHAnsi"/>
          <w:b/>
          <w:bCs/>
          <w:sz w:val="20"/>
          <w:szCs w:val="20"/>
        </w:rPr>
        <w:t>20 pkt</w:t>
      </w:r>
      <w:r w:rsidRPr="00FF2318">
        <w:rPr>
          <w:rFonts w:asciiTheme="minorHAnsi" w:hAnsiTheme="minorHAnsi" w:cstheme="minorHAnsi"/>
          <w:sz w:val="20"/>
          <w:szCs w:val="20"/>
        </w:rPr>
        <w:t xml:space="preserve"> – wykazanie przez wykonawcę możliwości podwyższenia poziomów recyklingu i przygotowania do ponownego użycia selektywnie zebranych odpadów komunalnych poprzez ich doczyszczenie; </w:t>
      </w:r>
    </w:p>
    <w:p w14:paraId="4B739E40" w14:textId="18D989BF" w:rsidR="00FF2318" w:rsidRPr="00FF2318" w:rsidRDefault="00FF2318" w:rsidP="00FF2318">
      <w:pPr>
        <w:ind w:left="708"/>
        <w:jc w:val="both"/>
        <w:rPr>
          <w:rFonts w:asciiTheme="minorHAnsi" w:hAnsiTheme="minorHAnsi" w:cstheme="minorHAnsi"/>
          <w:sz w:val="20"/>
          <w:szCs w:val="20"/>
        </w:rPr>
      </w:pPr>
      <w:r w:rsidRPr="00FF2318">
        <w:rPr>
          <w:rFonts w:asciiTheme="minorHAnsi" w:hAnsiTheme="minorHAnsi" w:cstheme="minorHAnsi"/>
          <w:b/>
          <w:bCs/>
          <w:sz w:val="20"/>
          <w:szCs w:val="20"/>
        </w:rPr>
        <w:t xml:space="preserve">0 pkt </w:t>
      </w:r>
      <w:r w:rsidRPr="00FF2318">
        <w:rPr>
          <w:rFonts w:asciiTheme="minorHAnsi" w:hAnsiTheme="minorHAnsi" w:cstheme="minorHAnsi"/>
          <w:sz w:val="20"/>
          <w:szCs w:val="20"/>
        </w:rPr>
        <w:t xml:space="preserve">– nie wykazanie przez wykonawcę możliwości podwyższenia poziomów recyklingu i przygotowania do ponownego użycia selektywnie zebranych odpadów komunalnych poprzez ich doczyszczenie; </w:t>
      </w:r>
    </w:p>
    <w:p w14:paraId="2D8AD179" w14:textId="77777777" w:rsidR="00FF2318" w:rsidRPr="00FF2318" w:rsidRDefault="00FF2318" w:rsidP="00FF2318">
      <w:pPr>
        <w:ind w:left="708"/>
        <w:jc w:val="both"/>
        <w:rPr>
          <w:rFonts w:asciiTheme="minorHAnsi" w:hAnsiTheme="minorHAnsi" w:cstheme="minorHAnsi"/>
          <w:sz w:val="20"/>
          <w:szCs w:val="20"/>
        </w:rPr>
      </w:pPr>
    </w:p>
    <w:p w14:paraId="4192C8BA" w14:textId="77777777" w:rsidR="00FF2318" w:rsidRPr="00FF2318" w:rsidRDefault="00FF2318" w:rsidP="00FF2318">
      <w:pPr>
        <w:autoSpaceDE w:val="0"/>
        <w:autoSpaceDN w:val="0"/>
        <w:adjustRightInd w:val="0"/>
        <w:ind w:firstLine="708"/>
        <w:jc w:val="both"/>
        <w:rPr>
          <w:rFonts w:asciiTheme="minorHAnsi" w:hAnsiTheme="minorHAnsi" w:cstheme="minorHAnsi"/>
          <w:b/>
          <w:bCs/>
          <w:color w:val="000000"/>
          <w:sz w:val="20"/>
          <w:szCs w:val="20"/>
        </w:rPr>
      </w:pPr>
      <w:r w:rsidRPr="00FF2318">
        <w:rPr>
          <w:rFonts w:asciiTheme="minorHAnsi" w:hAnsiTheme="minorHAnsi" w:cstheme="minorHAnsi"/>
          <w:b/>
          <w:bCs/>
          <w:color w:val="000000"/>
          <w:sz w:val="20"/>
          <w:szCs w:val="20"/>
        </w:rPr>
        <w:lastRenderedPageBreak/>
        <w:t xml:space="preserve">b) 0 -20 pkt </w:t>
      </w:r>
    </w:p>
    <w:p w14:paraId="372B6322" w14:textId="77777777" w:rsidR="00FF2318" w:rsidRPr="00FF2318" w:rsidRDefault="00FF2318" w:rsidP="00FF2318">
      <w:pPr>
        <w:autoSpaceDE w:val="0"/>
        <w:autoSpaceDN w:val="0"/>
        <w:adjustRightInd w:val="0"/>
        <w:ind w:firstLine="708"/>
        <w:jc w:val="both"/>
        <w:rPr>
          <w:rFonts w:asciiTheme="minorHAnsi" w:hAnsiTheme="minorHAnsi" w:cstheme="minorHAnsi"/>
          <w:color w:val="000000"/>
          <w:sz w:val="20"/>
          <w:szCs w:val="20"/>
        </w:rPr>
      </w:pPr>
    </w:p>
    <w:p w14:paraId="1686E7D8" w14:textId="77777777" w:rsidR="00FF2318" w:rsidRPr="00FF2318" w:rsidRDefault="00FF2318" w:rsidP="00FF2318">
      <w:pPr>
        <w:autoSpaceDE w:val="0"/>
        <w:autoSpaceDN w:val="0"/>
        <w:adjustRightInd w:val="0"/>
        <w:ind w:left="708"/>
        <w:jc w:val="both"/>
        <w:rPr>
          <w:rFonts w:asciiTheme="minorHAnsi" w:hAnsiTheme="minorHAnsi" w:cstheme="minorHAnsi"/>
          <w:color w:val="000000"/>
          <w:sz w:val="20"/>
          <w:szCs w:val="20"/>
        </w:rPr>
      </w:pPr>
      <w:r w:rsidRPr="00FF2318">
        <w:rPr>
          <w:rFonts w:asciiTheme="minorHAnsi" w:hAnsiTheme="minorHAnsi" w:cstheme="minorHAnsi"/>
          <w:b/>
          <w:bCs/>
          <w:color w:val="000000"/>
          <w:sz w:val="20"/>
          <w:szCs w:val="20"/>
        </w:rPr>
        <w:t xml:space="preserve">20 pkt </w:t>
      </w:r>
      <w:r w:rsidRPr="00FF2318">
        <w:rPr>
          <w:rFonts w:asciiTheme="minorHAnsi" w:hAnsiTheme="minorHAnsi" w:cstheme="minorHAnsi"/>
          <w:color w:val="000000"/>
          <w:sz w:val="20"/>
          <w:szCs w:val="20"/>
        </w:rPr>
        <w:t xml:space="preserve">- wykazywanie przez wykonawcę masy odebranych odpadów poprzez oświadczenie wykonawcy, złożone w raporcie wykonania usług odbioru, transportu i zagospodarowania odpadów komunalnych od właścicieli nieruchomości wraz z załączonymi dowodami ważenia odpadów (tzw. kwitami wagowymi) oraz korespondującymi z tymi kwitami wagowymi kartami przekazania odpadów. </w:t>
      </w:r>
    </w:p>
    <w:p w14:paraId="507910CD" w14:textId="77777777" w:rsidR="00FF2318" w:rsidRPr="00FF2318" w:rsidRDefault="00FF2318" w:rsidP="00FF2318">
      <w:pPr>
        <w:autoSpaceDE w:val="0"/>
        <w:autoSpaceDN w:val="0"/>
        <w:adjustRightInd w:val="0"/>
        <w:ind w:left="708"/>
        <w:jc w:val="both"/>
        <w:rPr>
          <w:rFonts w:asciiTheme="minorHAnsi" w:hAnsiTheme="minorHAnsi" w:cstheme="minorHAnsi"/>
          <w:color w:val="000000"/>
          <w:sz w:val="20"/>
          <w:szCs w:val="20"/>
        </w:rPr>
      </w:pPr>
      <w:r w:rsidRPr="00FF2318">
        <w:rPr>
          <w:rFonts w:asciiTheme="minorHAnsi" w:hAnsiTheme="minorHAnsi" w:cstheme="minorHAnsi"/>
          <w:b/>
          <w:bCs/>
          <w:color w:val="000000"/>
          <w:sz w:val="20"/>
          <w:szCs w:val="20"/>
        </w:rPr>
        <w:t xml:space="preserve">0 pkt </w:t>
      </w:r>
      <w:r w:rsidRPr="00FF2318">
        <w:rPr>
          <w:rFonts w:asciiTheme="minorHAnsi" w:hAnsiTheme="minorHAnsi" w:cstheme="minorHAnsi"/>
          <w:color w:val="000000"/>
          <w:sz w:val="20"/>
          <w:szCs w:val="20"/>
        </w:rPr>
        <w:t xml:space="preserve">– wykazywanie przez wykonawcę masy odebranych odpadów poprzez oświadczenie wykonawcy, złożone w raporcie wykonania usług odbioru, transportu i zagospodarowania odpadów komunalnych od właścicieli nieruchomości; </w:t>
      </w:r>
    </w:p>
    <w:p w14:paraId="4F865F50" w14:textId="77777777" w:rsidR="00FF2318" w:rsidRPr="00FF2318" w:rsidRDefault="00FF2318" w:rsidP="00FF2318">
      <w:pPr>
        <w:autoSpaceDE w:val="0"/>
        <w:autoSpaceDN w:val="0"/>
        <w:adjustRightInd w:val="0"/>
        <w:ind w:left="708"/>
        <w:jc w:val="both"/>
        <w:rPr>
          <w:rFonts w:asciiTheme="minorHAnsi" w:hAnsiTheme="minorHAnsi" w:cstheme="minorHAnsi"/>
          <w:b/>
          <w:bCs/>
          <w:color w:val="000000"/>
          <w:sz w:val="20"/>
          <w:szCs w:val="20"/>
        </w:rPr>
      </w:pPr>
    </w:p>
    <w:p w14:paraId="71036DE8" w14:textId="77777777" w:rsidR="00FF2318" w:rsidRPr="00FF2318" w:rsidRDefault="00FF2318" w:rsidP="00FF2318">
      <w:pPr>
        <w:autoSpaceDE w:val="0"/>
        <w:autoSpaceDN w:val="0"/>
        <w:adjustRightInd w:val="0"/>
        <w:ind w:left="708"/>
        <w:jc w:val="both"/>
        <w:rPr>
          <w:rFonts w:asciiTheme="minorHAnsi" w:hAnsiTheme="minorHAnsi" w:cstheme="minorHAnsi"/>
          <w:b/>
          <w:bCs/>
          <w:color w:val="000000"/>
          <w:sz w:val="20"/>
          <w:szCs w:val="20"/>
        </w:rPr>
      </w:pPr>
      <w:r w:rsidRPr="00FF2318">
        <w:rPr>
          <w:rFonts w:asciiTheme="minorHAnsi" w:hAnsiTheme="minorHAnsi" w:cstheme="minorHAnsi"/>
          <w:b/>
          <w:bCs/>
          <w:color w:val="000000"/>
          <w:sz w:val="20"/>
          <w:szCs w:val="20"/>
        </w:rPr>
        <w:t xml:space="preserve">2) </w:t>
      </w:r>
      <w:r w:rsidRPr="00FF2318">
        <w:rPr>
          <w:rFonts w:asciiTheme="minorHAnsi" w:hAnsiTheme="minorHAnsi" w:cstheme="minorHAnsi"/>
          <w:color w:val="000000"/>
          <w:sz w:val="20"/>
          <w:szCs w:val="20"/>
        </w:rPr>
        <w:t xml:space="preserve">Zasady oceny kryterium </w:t>
      </w:r>
      <w:r w:rsidRPr="00FF2318">
        <w:rPr>
          <w:rFonts w:asciiTheme="minorHAnsi" w:hAnsiTheme="minorHAnsi" w:cstheme="minorHAnsi"/>
          <w:b/>
          <w:bCs/>
          <w:color w:val="000000"/>
          <w:sz w:val="20"/>
          <w:szCs w:val="20"/>
        </w:rPr>
        <w:t xml:space="preserve">„aspekt środowiskowy”: </w:t>
      </w:r>
    </w:p>
    <w:p w14:paraId="2B9C4210" w14:textId="769398E9" w:rsidR="00FF2318" w:rsidRPr="00FF2318" w:rsidRDefault="00FF2318" w:rsidP="00FF2318">
      <w:pPr>
        <w:autoSpaceDE w:val="0"/>
        <w:autoSpaceDN w:val="0"/>
        <w:adjustRightInd w:val="0"/>
        <w:ind w:left="708"/>
        <w:jc w:val="both"/>
        <w:rPr>
          <w:rFonts w:asciiTheme="minorHAnsi" w:hAnsiTheme="minorHAnsi" w:cstheme="minorHAnsi"/>
          <w:color w:val="000000"/>
          <w:sz w:val="20"/>
          <w:szCs w:val="20"/>
        </w:rPr>
      </w:pPr>
      <w:r w:rsidRPr="00FF2318">
        <w:rPr>
          <w:rFonts w:asciiTheme="minorHAnsi" w:hAnsiTheme="minorHAnsi" w:cstheme="minorHAnsi"/>
          <w:color w:val="000000"/>
          <w:sz w:val="20"/>
          <w:szCs w:val="20"/>
        </w:rPr>
        <w:t>W kryterium „aspekt środowiskowy</w:t>
      </w:r>
      <w:r w:rsidRPr="00FF2318">
        <w:rPr>
          <w:rFonts w:asciiTheme="minorHAnsi" w:hAnsiTheme="minorHAnsi" w:cstheme="minorHAnsi"/>
          <w:b/>
          <w:bCs/>
          <w:color w:val="000000"/>
          <w:sz w:val="20"/>
          <w:szCs w:val="20"/>
        </w:rPr>
        <w:t xml:space="preserve">” w lit. a) </w:t>
      </w:r>
      <w:r w:rsidRPr="00FF2318">
        <w:rPr>
          <w:rFonts w:asciiTheme="minorHAnsi" w:hAnsiTheme="minorHAnsi" w:cstheme="minorHAnsi"/>
          <w:color w:val="000000"/>
          <w:sz w:val="20"/>
          <w:szCs w:val="20"/>
        </w:rPr>
        <w:t xml:space="preserve">można uzyskać </w:t>
      </w:r>
      <w:r w:rsidRPr="00FF2318">
        <w:rPr>
          <w:rFonts w:asciiTheme="minorHAnsi" w:hAnsiTheme="minorHAnsi" w:cstheme="minorHAnsi"/>
          <w:b/>
          <w:bCs/>
          <w:color w:val="000000"/>
          <w:sz w:val="20"/>
          <w:szCs w:val="20"/>
        </w:rPr>
        <w:t>20 pkt</w:t>
      </w:r>
      <w:r w:rsidRPr="00FF2318">
        <w:rPr>
          <w:rFonts w:asciiTheme="minorHAnsi" w:hAnsiTheme="minorHAnsi" w:cstheme="minorHAnsi"/>
          <w:color w:val="000000"/>
          <w:sz w:val="20"/>
          <w:szCs w:val="20"/>
        </w:rPr>
        <w:t xml:space="preserve">, jeżeli wykonawca wykaże możliwość podwyższenia poziomów recyklingu i przygotowania do ponownego użycia selektywnie zebranych odpadów komunalnych poprzez ich doczyszczenie, o ile </w:t>
      </w:r>
      <w:r w:rsidRPr="00711778">
        <w:rPr>
          <w:rFonts w:asciiTheme="minorHAnsi" w:hAnsiTheme="minorHAnsi" w:cstheme="minorHAnsi"/>
          <w:color w:val="000000"/>
          <w:sz w:val="20"/>
          <w:szCs w:val="20"/>
          <w:u w:val="single"/>
        </w:rPr>
        <w:t>posiada</w:t>
      </w:r>
      <w:r w:rsidRPr="00FF2318">
        <w:rPr>
          <w:rFonts w:asciiTheme="minorHAnsi" w:hAnsiTheme="minorHAnsi" w:cstheme="minorHAnsi"/>
          <w:color w:val="000000"/>
          <w:sz w:val="20"/>
          <w:szCs w:val="20"/>
        </w:rPr>
        <w:t xml:space="preserve"> sortownię do doczyszczania odpadów komunalnych zebranych selektywnie. Sortownia ta musi posiadać aktualne</w:t>
      </w:r>
      <w:r w:rsidR="004854BF">
        <w:rPr>
          <w:rFonts w:asciiTheme="minorHAnsi" w:hAnsiTheme="minorHAnsi" w:cstheme="minorHAnsi"/>
          <w:color w:val="000000"/>
          <w:sz w:val="20"/>
          <w:szCs w:val="20"/>
        </w:rPr>
        <w:t xml:space="preserve"> </w:t>
      </w:r>
      <w:r w:rsidRPr="00FF2318">
        <w:rPr>
          <w:rFonts w:asciiTheme="minorHAnsi" w:hAnsiTheme="minorHAnsi" w:cstheme="minorHAnsi"/>
          <w:color w:val="000000"/>
          <w:sz w:val="20"/>
          <w:szCs w:val="20"/>
        </w:rPr>
        <w:t xml:space="preserve">(na czas trwania umowy) pozwolenie Marszałka Województwa na jej funkcjonowanie w zakresie sortowania odpadów pochodzących z selektywnej zbiórki odpadów komunalnych, co spowoduje podwyższenie poziomu recyklingu i przygotowanie do ponownego użycia papieru, metali, tworzyw sztucznych i szkła. W przypadku wyboru oferty </w:t>
      </w:r>
      <w:r w:rsidRPr="001E5A99">
        <w:rPr>
          <w:rFonts w:asciiTheme="minorHAnsi" w:hAnsiTheme="minorHAnsi" w:cstheme="minorHAnsi"/>
          <w:color w:val="000000"/>
          <w:sz w:val="20"/>
          <w:szCs w:val="20"/>
          <w:u w:val="single"/>
        </w:rPr>
        <w:t>na wezwanie</w:t>
      </w:r>
      <w:r w:rsidRPr="00FF2318">
        <w:rPr>
          <w:rFonts w:asciiTheme="minorHAnsi" w:hAnsiTheme="minorHAnsi" w:cstheme="minorHAnsi"/>
          <w:color w:val="000000"/>
          <w:sz w:val="20"/>
          <w:szCs w:val="20"/>
        </w:rPr>
        <w:t xml:space="preserve"> zamawiającego Wykonawca przedłoży </w:t>
      </w:r>
      <w:r w:rsidRPr="001E5A99">
        <w:rPr>
          <w:rFonts w:asciiTheme="minorHAnsi" w:hAnsiTheme="minorHAnsi" w:cstheme="minorHAnsi"/>
          <w:color w:val="000000"/>
          <w:sz w:val="20"/>
          <w:szCs w:val="20"/>
          <w:u w:val="single"/>
        </w:rPr>
        <w:t>przed podpisaniem umowy</w:t>
      </w:r>
      <w:r w:rsidRPr="00FF2318">
        <w:rPr>
          <w:rFonts w:asciiTheme="minorHAnsi" w:hAnsiTheme="minorHAnsi" w:cstheme="minorHAnsi"/>
          <w:color w:val="000000"/>
          <w:sz w:val="20"/>
          <w:szCs w:val="20"/>
        </w:rPr>
        <w:t xml:space="preserve"> pozwolenie, o którym mowa wyżej. W przypadku braku powyższego zobowiązania oferent w kryterium ”aspekt środowiskowy” lit. a) uzyska 0 punktów. </w:t>
      </w:r>
    </w:p>
    <w:p w14:paraId="249F1F21" w14:textId="77777777" w:rsidR="00FF2318" w:rsidRPr="00FF2318" w:rsidRDefault="00FF2318" w:rsidP="00FF2318">
      <w:pPr>
        <w:autoSpaceDE w:val="0"/>
        <w:autoSpaceDN w:val="0"/>
        <w:adjustRightInd w:val="0"/>
        <w:ind w:left="708"/>
        <w:jc w:val="both"/>
        <w:rPr>
          <w:rFonts w:asciiTheme="minorHAnsi" w:hAnsiTheme="minorHAnsi" w:cstheme="minorHAnsi"/>
          <w:color w:val="000000"/>
          <w:sz w:val="20"/>
          <w:szCs w:val="20"/>
        </w:rPr>
      </w:pPr>
    </w:p>
    <w:p w14:paraId="0779FB20" w14:textId="77777777" w:rsidR="00FF2318" w:rsidRPr="00FF2318" w:rsidRDefault="00FF2318" w:rsidP="00FF2318">
      <w:pPr>
        <w:autoSpaceDE w:val="0"/>
        <w:autoSpaceDN w:val="0"/>
        <w:adjustRightInd w:val="0"/>
        <w:ind w:left="708"/>
        <w:jc w:val="both"/>
        <w:rPr>
          <w:rFonts w:asciiTheme="minorHAnsi" w:hAnsiTheme="minorHAnsi" w:cstheme="minorHAnsi"/>
          <w:color w:val="000000"/>
          <w:sz w:val="20"/>
          <w:szCs w:val="20"/>
        </w:rPr>
      </w:pPr>
      <w:r w:rsidRPr="00FF2318">
        <w:rPr>
          <w:rFonts w:asciiTheme="minorHAnsi" w:hAnsiTheme="minorHAnsi" w:cstheme="minorHAnsi"/>
          <w:color w:val="000000"/>
          <w:sz w:val="20"/>
          <w:szCs w:val="20"/>
        </w:rPr>
        <w:t>W kryterium „aspekt środowiskowy</w:t>
      </w:r>
      <w:r w:rsidRPr="00FF2318">
        <w:rPr>
          <w:rFonts w:asciiTheme="minorHAnsi" w:hAnsiTheme="minorHAnsi" w:cstheme="minorHAnsi"/>
          <w:b/>
          <w:bCs/>
          <w:color w:val="000000"/>
          <w:sz w:val="20"/>
          <w:szCs w:val="20"/>
        </w:rPr>
        <w:t xml:space="preserve">” w lit. b) </w:t>
      </w:r>
      <w:r w:rsidRPr="00FF2318">
        <w:rPr>
          <w:rFonts w:asciiTheme="minorHAnsi" w:hAnsiTheme="minorHAnsi" w:cstheme="minorHAnsi"/>
          <w:color w:val="000000"/>
          <w:sz w:val="20"/>
          <w:szCs w:val="20"/>
        </w:rPr>
        <w:t xml:space="preserve">można uzyskać </w:t>
      </w:r>
      <w:r w:rsidRPr="00FF2318">
        <w:rPr>
          <w:rFonts w:asciiTheme="minorHAnsi" w:hAnsiTheme="minorHAnsi" w:cstheme="minorHAnsi"/>
          <w:b/>
          <w:bCs/>
          <w:color w:val="000000"/>
          <w:sz w:val="20"/>
          <w:szCs w:val="20"/>
        </w:rPr>
        <w:t>20 pkt,</w:t>
      </w:r>
      <w:r w:rsidRPr="00FF2318">
        <w:rPr>
          <w:rFonts w:asciiTheme="minorHAnsi" w:hAnsiTheme="minorHAnsi" w:cstheme="minorHAnsi"/>
          <w:color w:val="000000"/>
          <w:sz w:val="20"/>
          <w:szCs w:val="20"/>
        </w:rPr>
        <w:t xml:space="preserve"> jeżeli wykonawca zobowiąże się, iż wykazując masy odebranych odpadów w poprzez oświadczenie w raporcie wykonania usług odbioru, transportu i zagospodarowania odpadów komunalnych od właścicieli nieruchomości, załączać będzie do raportu dowody ważenia odpadów (tzw. kwity wagowe) oraz korespondujące z tymi kwitami - karty przekazania odpadów. W przypadku braku powyższego zobowiązania oferent w kryterium ”aspekt środowiskowy” uzyska 0 punktów. </w:t>
      </w:r>
    </w:p>
    <w:p w14:paraId="6DA3AEB3" w14:textId="77777777" w:rsidR="00FF2318" w:rsidRPr="00FF2318" w:rsidRDefault="00FF2318" w:rsidP="00FF2318">
      <w:pPr>
        <w:autoSpaceDE w:val="0"/>
        <w:autoSpaceDN w:val="0"/>
        <w:adjustRightInd w:val="0"/>
        <w:ind w:left="708"/>
        <w:jc w:val="both"/>
        <w:rPr>
          <w:rFonts w:asciiTheme="minorHAnsi" w:hAnsiTheme="minorHAnsi" w:cstheme="minorHAnsi"/>
          <w:color w:val="000000"/>
          <w:sz w:val="20"/>
          <w:szCs w:val="20"/>
        </w:rPr>
      </w:pPr>
    </w:p>
    <w:p w14:paraId="3B71EC15" w14:textId="77777777" w:rsidR="00FF2318" w:rsidRPr="00FF2318" w:rsidRDefault="00FF2318" w:rsidP="00FF2318">
      <w:pPr>
        <w:autoSpaceDE w:val="0"/>
        <w:autoSpaceDN w:val="0"/>
        <w:adjustRightInd w:val="0"/>
        <w:ind w:left="708"/>
        <w:jc w:val="both"/>
        <w:rPr>
          <w:rFonts w:asciiTheme="minorHAnsi" w:hAnsiTheme="minorHAnsi" w:cstheme="minorHAnsi"/>
          <w:b/>
          <w:bCs/>
          <w:color w:val="000000"/>
          <w:sz w:val="20"/>
          <w:szCs w:val="20"/>
        </w:rPr>
      </w:pPr>
      <w:r w:rsidRPr="00FF2318">
        <w:rPr>
          <w:rFonts w:asciiTheme="minorHAnsi" w:hAnsiTheme="minorHAnsi" w:cstheme="minorHAnsi"/>
          <w:b/>
          <w:bCs/>
          <w:color w:val="000000"/>
          <w:sz w:val="20"/>
          <w:szCs w:val="20"/>
        </w:rPr>
        <w:t xml:space="preserve">Maksymalna liczba punktów otrzymanych za to kryterium wynosi 40. </w:t>
      </w:r>
    </w:p>
    <w:p w14:paraId="1C7AC091" w14:textId="77777777" w:rsidR="00FF2318" w:rsidRPr="00FF2318" w:rsidRDefault="00FF2318" w:rsidP="00FF2318">
      <w:pPr>
        <w:autoSpaceDE w:val="0"/>
        <w:autoSpaceDN w:val="0"/>
        <w:adjustRightInd w:val="0"/>
        <w:ind w:left="708"/>
        <w:jc w:val="both"/>
        <w:rPr>
          <w:rFonts w:asciiTheme="minorHAnsi" w:hAnsiTheme="minorHAnsi" w:cstheme="minorHAnsi"/>
          <w:b/>
          <w:bCs/>
          <w:color w:val="000000"/>
          <w:sz w:val="20"/>
          <w:szCs w:val="20"/>
        </w:rPr>
      </w:pPr>
    </w:p>
    <w:p w14:paraId="2C3A3379" w14:textId="77777777" w:rsidR="00FF2318" w:rsidRPr="00FF2318" w:rsidRDefault="00FF2318" w:rsidP="00FF2318">
      <w:pPr>
        <w:autoSpaceDE w:val="0"/>
        <w:autoSpaceDN w:val="0"/>
        <w:adjustRightInd w:val="0"/>
        <w:ind w:left="708"/>
        <w:jc w:val="both"/>
        <w:rPr>
          <w:rFonts w:asciiTheme="minorHAnsi" w:hAnsiTheme="minorHAnsi" w:cstheme="minorHAnsi"/>
          <w:b/>
          <w:bCs/>
          <w:color w:val="000000"/>
          <w:sz w:val="20"/>
          <w:szCs w:val="20"/>
        </w:rPr>
      </w:pPr>
    </w:p>
    <w:p w14:paraId="4FD576A8" w14:textId="77777777" w:rsidR="00FF2318" w:rsidRPr="00FF2318" w:rsidRDefault="00FF2318" w:rsidP="00FF2318">
      <w:pPr>
        <w:numPr>
          <w:ilvl w:val="0"/>
          <w:numId w:val="13"/>
        </w:numPr>
        <w:autoSpaceDE w:val="0"/>
        <w:autoSpaceDN w:val="0"/>
        <w:adjustRightInd w:val="0"/>
        <w:jc w:val="both"/>
        <w:rPr>
          <w:rFonts w:asciiTheme="minorHAnsi" w:hAnsiTheme="minorHAnsi" w:cstheme="minorHAnsi"/>
          <w:color w:val="000000"/>
          <w:sz w:val="20"/>
          <w:szCs w:val="20"/>
        </w:rPr>
      </w:pPr>
      <w:r w:rsidRPr="00FF2318">
        <w:rPr>
          <w:rFonts w:asciiTheme="minorHAnsi" w:hAnsiTheme="minorHAnsi" w:cstheme="minorHAnsi"/>
          <w:color w:val="000000"/>
          <w:sz w:val="20"/>
          <w:szCs w:val="20"/>
        </w:rPr>
        <w:t xml:space="preserve">Za najkorzystniejszą zostanie uznana oferta, która uzyska łącznie największą liczbę punktów (P) wyliczoną zgodnie z poniższym wzorem: </w:t>
      </w:r>
    </w:p>
    <w:p w14:paraId="4B35F2BB" w14:textId="77777777" w:rsidR="00FF2318" w:rsidRPr="00FF2318" w:rsidRDefault="00FF2318" w:rsidP="00FF2318">
      <w:pPr>
        <w:autoSpaceDE w:val="0"/>
        <w:autoSpaceDN w:val="0"/>
        <w:adjustRightInd w:val="0"/>
        <w:ind w:left="708"/>
        <w:jc w:val="both"/>
        <w:rPr>
          <w:rFonts w:asciiTheme="minorHAnsi" w:hAnsiTheme="minorHAnsi" w:cstheme="minorHAnsi"/>
          <w:b/>
          <w:bCs/>
          <w:color w:val="000000"/>
          <w:sz w:val="20"/>
          <w:szCs w:val="20"/>
        </w:rPr>
      </w:pPr>
    </w:p>
    <w:p w14:paraId="6FADD8C1" w14:textId="77777777" w:rsidR="00FF2318" w:rsidRPr="00FF2318" w:rsidRDefault="00FF2318" w:rsidP="00FF2318">
      <w:pPr>
        <w:ind w:left="288" w:hanging="300"/>
        <w:jc w:val="center"/>
        <w:rPr>
          <w:rFonts w:asciiTheme="minorHAnsi" w:hAnsiTheme="minorHAnsi" w:cstheme="minorHAnsi"/>
          <w:b/>
          <w:bCs/>
          <w:sz w:val="20"/>
          <w:szCs w:val="20"/>
        </w:rPr>
      </w:pPr>
      <w:r w:rsidRPr="00FF2318">
        <w:rPr>
          <w:rFonts w:asciiTheme="minorHAnsi" w:hAnsiTheme="minorHAnsi" w:cstheme="minorHAnsi"/>
          <w:b/>
          <w:bCs/>
          <w:sz w:val="20"/>
          <w:szCs w:val="20"/>
        </w:rPr>
        <w:t>P = C + AŚ [ a)+b)]</w:t>
      </w:r>
    </w:p>
    <w:p w14:paraId="7B6168BC" w14:textId="77777777" w:rsidR="00FF2318" w:rsidRPr="00FF2318" w:rsidRDefault="00FF2318" w:rsidP="00FF2318">
      <w:pPr>
        <w:ind w:left="288" w:hanging="300"/>
        <w:jc w:val="center"/>
        <w:rPr>
          <w:rFonts w:asciiTheme="minorHAnsi" w:hAnsiTheme="minorHAnsi" w:cstheme="minorHAnsi"/>
          <w:b/>
          <w:bCs/>
          <w:sz w:val="20"/>
          <w:szCs w:val="20"/>
        </w:rPr>
      </w:pPr>
    </w:p>
    <w:p w14:paraId="62FBE19E" w14:textId="77777777" w:rsidR="00FF2318" w:rsidRPr="00FF2318" w:rsidRDefault="00FF2318" w:rsidP="00FF2318">
      <w:pPr>
        <w:ind w:left="996" w:firstLine="420"/>
        <w:jc w:val="both"/>
        <w:rPr>
          <w:rFonts w:asciiTheme="minorHAnsi" w:hAnsiTheme="minorHAnsi" w:cstheme="minorHAnsi"/>
          <w:sz w:val="20"/>
          <w:szCs w:val="20"/>
        </w:rPr>
      </w:pPr>
      <w:r w:rsidRPr="00FF2318">
        <w:rPr>
          <w:rFonts w:asciiTheme="minorHAnsi" w:hAnsiTheme="minorHAnsi" w:cstheme="minorHAnsi"/>
          <w:sz w:val="20"/>
          <w:szCs w:val="20"/>
        </w:rPr>
        <w:t>gdzie:</w:t>
      </w:r>
    </w:p>
    <w:p w14:paraId="740B44D6" w14:textId="77777777" w:rsidR="00FF2318" w:rsidRPr="00FF2318" w:rsidRDefault="00FF2318" w:rsidP="00FF2318">
      <w:pPr>
        <w:ind w:left="288" w:hanging="300"/>
        <w:jc w:val="both"/>
        <w:rPr>
          <w:rFonts w:asciiTheme="minorHAnsi" w:hAnsiTheme="minorHAnsi" w:cstheme="minorHAnsi"/>
          <w:sz w:val="20"/>
          <w:szCs w:val="20"/>
        </w:rPr>
      </w:pPr>
      <w:r w:rsidRPr="00FF2318">
        <w:rPr>
          <w:rFonts w:asciiTheme="minorHAnsi" w:hAnsiTheme="minorHAnsi" w:cstheme="minorHAnsi"/>
          <w:sz w:val="20"/>
          <w:szCs w:val="20"/>
        </w:rPr>
        <w:t xml:space="preserve"> </w:t>
      </w:r>
      <w:r w:rsidRPr="00FF2318">
        <w:rPr>
          <w:rFonts w:asciiTheme="minorHAnsi" w:hAnsiTheme="minorHAnsi" w:cstheme="minorHAnsi"/>
          <w:sz w:val="20"/>
          <w:szCs w:val="20"/>
        </w:rPr>
        <w:tab/>
      </w:r>
      <w:r w:rsidRPr="00FF2318">
        <w:rPr>
          <w:rFonts w:asciiTheme="minorHAnsi" w:hAnsiTheme="minorHAnsi" w:cstheme="minorHAnsi"/>
          <w:sz w:val="20"/>
          <w:szCs w:val="20"/>
        </w:rPr>
        <w:tab/>
      </w:r>
      <w:r w:rsidRPr="00FF2318">
        <w:rPr>
          <w:rFonts w:asciiTheme="minorHAnsi" w:hAnsiTheme="minorHAnsi" w:cstheme="minorHAnsi"/>
          <w:sz w:val="20"/>
          <w:szCs w:val="20"/>
        </w:rPr>
        <w:tab/>
        <w:t xml:space="preserve">P - łączna liczba punktów oferty ocenianej </w:t>
      </w:r>
    </w:p>
    <w:p w14:paraId="6F5CA8CB" w14:textId="77777777" w:rsidR="00FF2318" w:rsidRPr="00FF2318" w:rsidRDefault="00FF2318" w:rsidP="00FF2318">
      <w:pPr>
        <w:ind w:left="996" w:firstLine="420"/>
        <w:jc w:val="both"/>
        <w:rPr>
          <w:rFonts w:asciiTheme="minorHAnsi" w:hAnsiTheme="minorHAnsi" w:cstheme="minorHAnsi"/>
          <w:sz w:val="20"/>
          <w:szCs w:val="20"/>
        </w:rPr>
      </w:pPr>
      <w:r w:rsidRPr="00FF2318">
        <w:rPr>
          <w:rFonts w:asciiTheme="minorHAnsi" w:hAnsiTheme="minorHAnsi" w:cstheme="minorHAnsi"/>
          <w:sz w:val="20"/>
          <w:szCs w:val="20"/>
        </w:rPr>
        <w:t xml:space="preserve">C - liczba punktów uzyskanych w kryterium „Cena” </w:t>
      </w:r>
    </w:p>
    <w:p w14:paraId="50C4790B" w14:textId="77777777" w:rsidR="00FF2318" w:rsidRPr="00FF2318" w:rsidRDefault="00FF2318" w:rsidP="00FF2318">
      <w:pPr>
        <w:ind w:left="1416"/>
        <w:jc w:val="both"/>
        <w:rPr>
          <w:rFonts w:asciiTheme="minorHAnsi" w:hAnsiTheme="minorHAnsi" w:cstheme="minorHAnsi"/>
          <w:sz w:val="20"/>
          <w:szCs w:val="20"/>
        </w:rPr>
      </w:pPr>
      <w:r w:rsidRPr="00FF2318">
        <w:rPr>
          <w:rFonts w:asciiTheme="minorHAnsi" w:hAnsiTheme="minorHAnsi" w:cstheme="minorHAnsi"/>
          <w:sz w:val="20"/>
          <w:szCs w:val="20"/>
        </w:rPr>
        <w:t xml:space="preserve">AŚ - liczba punktów uzyskanych ogółem w kryterium ”Aspekt Środowiskowy”, opisanych w rozdz. XVIII ust.3 – </w:t>
      </w:r>
      <w:proofErr w:type="spellStart"/>
      <w:r w:rsidRPr="00FF2318">
        <w:rPr>
          <w:rFonts w:asciiTheme="minorHAnsi" w:hAnsiTheme="minorHAnsi" w:cstheme="minorHAnsi"/>
          <w:sz w:val="20"/>
          <w:szCs w:val="20"/>
        </w:rPr>
        <w:t>lit.a</w:t>
      </w:r>
      <w:proofErr w:type="spellEnd"/>
      <w:r w:rsidRPr="00FF2318">
        <w:rPr>
          <w:rFonts w:asciiTheme="minorHAnsi" w:hAnsiTheme="minorHAnsi" w:cstheme="minorHAnsi"/>
          <w:sz w:val="20"/>
          <w:szCs w:val="20"/>
        </w:rPr>
        <w:t xml:space="preserve"> + </w:t>
      </w:r>
      <w:proofErr w:type="spellStart"/>
      <w:r w:rsidRPr="00FF2318">
        <w:rPr>
          <w:rFonts w:asciiTheme="minorHAnsi" w:hAnsiTheme="minorHAnsi" w:cstheme="minorHAnsi"/>
          <w:sz w:val="20"/>
          <w:szCs w:val="20"/>
        </w:rPr>
        <w:t>lit.b</w:t>
      </w:r>
      <w:proofErr w:type="spellEnd"/>
    </w:p>
    <w:p w14:paraId="1C647A3C" w14:textId="77777777" w:rsidR="00FF2318" w:rsidRPr="00FF2318" w:rsidRDefault="00FF2318" w:rsidP="00FF2318">
      <w:pPr>
        <w:autoSpaceDE w:val="0"/>
        <w:autoSpaceDN w:val="0"/>
        <w:adjustRightInd w:val="0"/>
        <w:rPr>
          <w:rFonts w:asciiTheme="minorHAnsi" w:hAnsiTheme="minorHAnsi" w:cstheme="minorHAnsi"/>
          <w:sz w:val="20"/>
          <w:szCs w:val="20"/>
        </w:rPr>
      </w:pPr>
    </w:p>
    <w:p w14:paraId="55B1FE1A"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5.</w:t>
      </w:r>
      <w:r w:rsidRPr="00FF2318">
        <w:rPr>
          <w:rFonts w:asciiTheme="minorHAnsi" w:hAnsiTheme="minorHAnsi" w:cstheme="minorHAnsi"/>
          <w:b/>
          <w:sz w:val="20"/>
          <w:szCs w:val="20"/>
        </w:rPr>
        <w:tab/>
      </w:r>
      <w:r w:rsidRPr="00FF2318">
        <w:rPr>
          <w:rFonts w:asciiTheme="minorHAnsi" w:hAnsiTheme="minorHAnsi" w:cstheme="minorHAnsi"/>
          <w:sz w:val="20"/>
          <w:szCs w:val="20"/>
        </w:rPr>
        <w:t>Punktacja przyznawana ofertom w poszczególnych kryteriach oceny ofert będzie liczona z dokładnością do dwóch miejsc po przecinku, zgodnie z zasadami arytmetyki.</w:t>
      </w:r>
    </w:p>
    <w:p w14:paraId="286E0F07"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6.</w:t>
      </w:r>
      <w:r w:rsidRPr="00FF2318">
        <w:rPr>
          <w:rFonts w:asciiTheme="minorHAnsi" w:hAnsiTheme="minorHAnsi" w:cstheme="minorHAnsi"/>
          <w:b/>
          <w:sz w:val="20"/>
          <w:szCs w:val="20"/>
        </w:rPr>
        <w:tab/>
      </w:r>
      <w:r w:rsidRPr="00FF2318">
        <w:rPr>
          <w:rFonts w:asciiTheme="minorHAnsi" w:hAnsiTheme="minorHAnsi" w:cstheme="minorHAnsi"/>
          <w:sz w:val="20"/>
          <w:szCs w:val="20"/>
        </w:rPr>
        <w:t>Za ofertę najkorzystniejszą zostanie uznana oferta, która uzyska najwyższą sumaryczną liczbę punktów po zastosowaniu wszystkich kryteriów oceny ofert.</w:t>
      </w:r>
    </w:p>
    <w:p w14:paraId="21434262"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7.</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C565DFA"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8.</w:t>
      </w:r>
      <w:r w:rsidRPr="00FF2318">
        <w:rPr>
          <w:rFonts w:asciiTheme="minorHAnsi" w:hAnsiTheme="minorHAnsi" w:cstheme="minorHAnsi"/>
          <w:b/>
          <w:sz w:val="20"/>
          <w:szCs w:val="20"/>
        </w:rPr>
        <w:tab/>
      </w:r>
      <w:r w:rsidRPr="00FF2318">
        <w:rPr>
          <w:rFonts w:asciiTheme="minorHAnsi" w:hAnsiTheme="minorHAnsi" w:cstheme="minorHAnsi"/>
          <w:sz w:val="20"/>
          <w:szCs w:val="20"/>
        </w:rPr>
        <w:t>W toku badania i oceny ofert Zamawiający może żądać od Wykonawcy wyjaśnień dotyczących treści złożonej oferty, w tym zaoferowanej ceny.</w:t>
      </w:r>
    </w:p>
    <w:p w14:paraId="08601864"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9.</w:t>
      </w:r>
      <w:r w:rsidRPr="00FF2318">
        <w:rPr>
          <w:rFonts w:asciiTheme="minorHAnsi" w:hAnsiTheme="minorHAnsi" w:cstheme="minorHAnsi"/>
          <w:b/>
          <w:sz w:val="20"/>
          <w:szCs w:val="20"/>
        </w:rPr>
        <w:tab/>
      </w:r>
      <w:r w:rsidRPr="00FF2318">
        <w:rPr>
          <w:rFonts w:asciiTheme="minorHAnsi" w:hAnsiTheme="minorHAnsi" w:cstheme="minorHAnsi"/>
          <w:sz w:val="20"/>
          <w:szCs w:val="20"/>
        </w:rPr>
        <w:t>Zamawiający udzieli zamówienia Wykonawcy, którego oferta zostanie uznana za najkorzystniejszą.</w:t>
      </w:r>
    </w:p>
    <w:p w14:paraId="69945C43" w14:textId="77777777" w:rsidR="00FF2318" w:rsidRPr="00FF2318" w:rsidRDefault="00FF2318" w:rsidP="00FF2318">
      <w:pPr>
        <w:spacing w:line="360" w:lineRule="auto"/>
        <w:ind w:left="426" w:hanging="426"/>
        <w:jc w:val="both"/>
        <w:rPr>
          <w:rFonts w:asciiTheme="minorHAnsi" w:hAnsiTheme="minorHAnsi" w:cstheme="minorHAnsi"/>
          <w:sz w:val="20"/>
          <w:szCs w:val="20"/>
        </w:rPr>
      </w:pPr>
    </w:p>
    <w:p w14:paraId="7BA46F6C"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XIX.</w:t>
      </w:r>
      <w:r w:rsidRPr="00FF2318">
        <w:rPr>
          <w:rFonts w:asciiTheme="minorHAnsi" w:eastAsia="SimSun" w:hAnsiTheme="minorHAnsi" w:cstheme="minorHAnsi"/>
          <w:b/>
          <w:sz w:val="20"/>
          <w:szCs w:val="20"/>
          <w:lang w:eastAsia="zh-CN"/>
        </w:rPr>
        <w:tab/>
        <w:t>INFORMACJE O FORMALNOŚCIACH, JAKIE MUSZĄ ZOSTAĆ DOPEŁNIONE PO WYBORZE OFERTY W CELU ZAWARCIA UMOWY W SPRAWIE ZAMÓWIENIA PUBLICZNEGO</w:t>
      </w:r>
    </w:p>
    <w:p w14:paraId="6E537074" w14:textId="77777777" w:rsidR="00FF2318" w:rsidRPr="00FF2318" w:rsidRDefault="00FF2318" w:rsidP="00FF2318">
      <w:pPr>
        <w:jc w:val="center"/>
        <w:rPr>
          <w:rFonts w:asciiTheme="minorHAnsi" w:eastAsia="SimSun" w:hAnsiTheme="minorHAnsi" w:cstheme="minorHAnsi"/>
          <w:b/>
          <w:sz w:val="20"/>
          <w:szCs w:val="20"/>
          <w:u w:val="single"/>
          <w:lang w:eastAsia="zh-CN"/>
        </w:rPr>
      </w:pPr>
    </w:p>
    <w:p w14:paraId="120DF37A" w14:textId="77777777" w:rsidR="00FF2318" w:rsidRPr="00FF2318" w:rsidRDefault="00FF2318" w:rsidP="00FF2318">
      <w:pPr>
        <w:spacing w:before="240"/>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Zamawiający  zawrze umowę w sprawie zamówienia publicznego z Wykonawcą, którego oferta zostanie uznana za najkorzystniejszą, w terminach określonych w art. 264 </w:t>
      </w:r>
      <w:proofErr w:type="spellStart"/>
      <w:r w:rsidRPr="00FF2318">
        <w:rPr>
          <w:rFonts w:asciiTheme="minorHAnsi" w:hAnsiTheme="minorHAnsi" w:cstheme="minorHAnsi"/>
          <w:sz w:val="20"/>
          <w:szCs w:val="20"/>
        </w:rPr>
        <w:t>Pzp</w:t>
      </w:r>
      <w:proofErr w:type="spellEnd"/>
      <w:r w:rsidRPr="00FF2318">
        <w:rPr>
          <w:rFonts w:asciiTheme="minorHAnsi" w:hAnsiTheme="minorHAnsi" w:cstheme="minorHAnsi"/>
          <w:sz w:val="20"/>
          <w:szCs w:val="20"/>
        </w:rPr>
        <w:t xml:space="preserve">. </w:t>
      </w:r>
    </w:p>
    <w:p w14:paraId="3C424100"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Wykonawca będzie zobowiązany do podpisania umowy w miejscu i terminie wskazanym przez Zamawiającego.</w:t>
      </w:r>
    </w:p>
    <w:p w14:paraId="54C460E2"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3.</w:t>
      </w:r>
      <w:r w:rsidRPr="00FF2318">
        <w:rPr>
          <w:rFonts w:asciiTheme="minorHAnsi" w:hAnsiTheme="minorHAnsi" w:cstheme="minorHAnsi"/>
          <w:b/>
          <w:sz w:val="20"/>
          <w:szCs w:val="20"/>
        </w:rPr>
        <w:tab/>
      </w:r>
      <w:r w:rsidRPr="00FF2318">
        <w:rPr>
          <w:rFonts w:asciiTheme="minorHAnsi" w:hAnsiTheme="minorHAnsi" w:cstheme="minorHAnsi"/>
          <w:sz w:val="20"/>
          <w:szCs w:val="20"/>
        </w:rPr>
        <w:t>Wykonawca, którego oferta zostanie uznana za najkorzystniejszą, będzie zobowiązany przed podpisaniem umowy do:</w:t>
      </w:r>
    </w:p>
    <w:p w14:paraId="0CC5ADAC" w14:textId="77777777" w:rsidR="00FF2318" w:rsidRPr="00FF2318" w:rsidRDefault="00FF2318" w:rsidP="00FF2318">
      <w:pPr>
        <w:ind w:left="426"/>
        <w:jc w:val="both"/>
        <w:rPr>
          <w:rFonts w:asciiTheme="minorHAnsi" w:hAnsiTheme="minorHAnsi" w:cstheme="minorHAnsi"/>
          <w:sz w:val="20"/>
          <w:szCs w:val="20"/>
        </w:rPr>
      </w:pPr>
      <w:r w:rsidRPr="00FF2318">
        <w:rPr>
          <w:rFonts w:asciiTheme="minorHAnsi" w:hAnsiTheme="minorHAnsi" w:cstheme="minorHAnsi"/>
          <w:b/>
          <w:sz w:val="20"/>
          <w:szCs w:val="20"/>
        </w:rPr>
        <w:t>3.1</w:t>
      </w:r>
      <w:r w:rsidRPr="00FF2318">
        <w:rPr>
          <w:rFonts w:asciiTheme="minorHAnsi" w:hAnsiTheme="minorHAnsi" w:cstheme="minorHAnsi"/>
          <w:sz w:val="20"/>
          <w:szCs w:val="20"/>
        </w:rPr>
        <w:t xml:space="preserve">  wniesienia zabezpieczenia należytego wykonania umowy w wysokości i formie określonej w Rozdziale XX  SWZ;</w:t>
      </w:r>
    </w:p>
    <w:p w14:paraId="16A464B9" w14:textId="77777777" w:rsidR="00FF2318" w:rsidRPr="00FF2318" w:rsidRDefault="00FF2318" w:rsidP="00FF2318">
      <w:pPr>
        <w:ind w:left="426"/>
        <w:jc w:val="both"/>
        <w:rPr>
          <w:rFonts w:asciiTheme="minorHAnsi" w:hAnsiTheme="minorHAnsi" w:cstheme="minorHAnsi"/>
          <w:sz w:val="20"/>
          <w:szCs w:val="20"/>
        </w:rPr>
      </w:pPr>
      <w:r w:rsidRPr="00FF2318">
        <w:rPr>
          <w:rFonts w:asciiTheme="minorHAnsi" w:hAnsiTheme="minorHAnsi" w:cstheme="minorHAnsi"/>
          <w:b/>
          <w:sz w:val="20"/>
          <w:szCs w:val="20"/>
        </w:rPr>
        <w:t xml:space="preserve">3.2  </w:t>
      </w:r>
      <w:bookmarkStart w:id="20" w:name="_Hlk107385629"/>
      <w:r w:rsidRPr="00FF2318">
        <w:rPr>
          <w:rFonts w:asciiTheme="minorHAnsi" w:hAnsiTheme="minorHAnsi" w:cstheme="minorHAnsi"/>
          <w:sz w:val="20"/>
          <w:szCs w:val="20"/>
        </w:rPr>
        <w:t>przedłożenia umowy regulującej współpracę wykonawców wspólnie ubiegających się o udzielenie Zamówienia (o ile dotyczy)</w:t>
      </w:r>
      <w:bookmarkEnd w:id="20"/>
      <w:r w:rsidRPr="00FF2318">
        <w:rPr>
          <w:rFonts w:asciiTheme="minorHAnsi" w:hAnsiTheme="minorHAnsi" w:cstheme="minorHAnsi"/>
          <w:sz w:val="20"/>
          <w:szCs w:val="20"/>
        </w:rPr>
        <w:t>;</w:t>
      </w:r>
    </w:p>
    <w:p w14:paraId="3BB8BA64" w14:textId="77777777" w:rsidR="00FF2318" w:rsidRPr="00FF2318" w:rsidRDefault="00FF2318" w:rsidP="00FF2318">
      <w:pPr>
        <w:ind w:left="426"/>
        <w:jc w:val="both"/>
        <w:rPr>
          <w:rFonts w:asciiTheme="minorHAnsi" w:hAnsiTheme="minorHAnsi" w:cstheme="minorHAnsi"/>
          <w:bCs/>
          <w:sz w:val="20"/>
          <w:szCs w:val="20"/>
        </w:rPr>
      </w:pPr>
      <w:r w:rsidRPr="00FF2318">
        <w:rPr>
          <w:rFonts w:asciiTheme="minorHAnsi" w:hAnsiTheme="minorHAnsi" w:cstheme="minorHAnsi"/>
          <w:b/>
          <w:sz w:val="20"/>
          <w:szCs w:val="20"/>
        </w:rPr>
        <w:t xml:space="preserve">3.3 </w:t>
      </w:r>
      <w:r w:rsidRPr="00FF2318">
        <w:rPr>
          <w:rFonts w:asciiTheme="minorHAnsi" w:hAnsiTheme="minorHAnsi" w:cstheme="minorHAnsi"/>
          <w:bCs/>
          <w:sz w:val="20"/>
          <w:szCs w:val="20"/>
        </w:rPr>
        <w:t>przedstawienia oświadczenia o zatrudnianiu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38D3561C"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E9B4A76" w14:textId="77777777" w:rsidR="00FF2318" w:rsidRPr="00FF2318" w:rsidRDefault="00FF2318" w:rsidP="00FF2318">
      <w:pPr>
        <w:ind w:left="426" w:hanging="426"/>
        <w:jc w:val="both"/>
        <w:rPr>
          <w:rFonts w:asciiTheme="minorHAnsi" w:hAnsiTheme="minorHAnsi" w:cstheme="minorHAnsi"/>
          <w:sz w:val="20"/>
          <w:szCs w:val="20"/>
        </w:rPr>
      </w:pPr>
    </w:p>
    <w:p w14:paraId="468465FC" w14:textId="77777777" w:rsidR="00FF2318" w:rsidRPr="00FF2318" w:rsidRDefault="00FF2318" w:rsidP="00FF2318">
      <w:pPr>
        <w:spacing w:line="360" w:lineRule="auto"/>
        <w:jc w:val="both"/>
        <w:rPr>
          <w:rFonts w:asciiTheme="minorHAnsi" w:hAnsiTheme="minorHAnsi" w:cstheme="minorHAnsi"/>
          <w:sz w:val="20"/>
          <w:szCs w:val="20"/>
        </w:rPr>
      </w:pPr>
    </w:p>
    <w:p w14:paraId="60495B92"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XX.</w:t>
      </w:r>
      <w:r w:rsidRPr="00FF2318">
        <w:rPr>
          <w:rFonts w:asciiTheme="minorHAnsi" w:eastAsia="SimSun" w:hAnsiTheme="minorHAnsi" w:cstheme="minorHAnsi"/>
          <w:b/>
          <w:sz w:val="20"/>
          <w:szCs w:val="20"/>
          <w:lang w:eastAsia="zh-CN"/>
        </w:rPr>
        <w:tab/>
        <w:t>WYMAGANIA DOTYCZĄCE ZABEZPIECZENIA NALEŻYTEGO WYKONANIA UMOWY</w:t>
      </w:r>
    </w:p>
    <w:p w14:paraId="794AE6DF" w14:textId="77777777" w:rsidR="00FF2318" w:rsidRPr="00FF2318" w:rsidRDefault="00FF2318" w:rsidP="00FF2318">
      <w:pPr>
        <w:suppressAutoHyphens/>
        <w:spacing w:before="240"/>
        <w:ind w:left="426"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1.</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 xml:space="preserve">Wykonawca, którego oferta została wybrana w zakresie zobowiązany jest do wniesienia zabezpieczenia należytego wykonania umowy (dalej "zabezpieczenie") </w:t>
      </w:r>
      <w:r w:rsidRPr="00FF2318">
        <w:rPr>
          <w:rFonts w:asciiTheme="minorHAnsi" w:hAnsiTheme="minorHAnsi" w:cstheme="minorHAnsi"/>
          <w:b/>
          <w:sz w:val="20"/>
          <w:szCs w:val="20"/>
          <w:lang w:eastAsia="ar-SA"/>
        </w:rPr>
        <w:t>w wysokości 3 %</w:t>
      </w:r>
      <w:r w:rsidRPr="00FF2318">
        <w:rPr>
          <w:rFonts w:asciiTheme="minorHAnsi" w:hAnsiTheme="minorHAnsi" w:cstheme="minorHAnsi"/>
          <w:sz w:val="20"/>
          <w:szCs w:val="20"/>
          <w:lang w:eastAsia="ar-SA"/>
        </w:rPr>
        <w:t xml:space="preserve"> </w:t>
      </w:r>
      <w:r w:rsidRPr="001E5A99">
        <w:rPr>
          <w:rFonts w:asciiTheme="minorHAnsi" w:hAnsiTheme="minorHAnsi" w:cstheme="minorHAnsi"/>
          <w:b/>
          <w:bCs/>
          <w:sz w:val="20"/>
          <w:szCs w:val="20"/>
          <w:lang w:eastAsia="ar-SA"/>
        </w:rPr>
        <w:t>ceny całkowitej brutto</w:t>
      </w:r>
      <w:r w:rsidRPr="00FF2318">
        <w:rPr>
          <w:rFonts w:asciiTheme="minorHAnsi" w:hAnsiTheme="minorHAnsi" w:cstheme="minorHAnsi"/>
          <w:sz w:val="20"/>
          <w:szCs w:val="20"/>
          <w:lang w:eastAsia="ar-SA"/>
        </w:rPr>
        <w:t xml:space="preserve"> wskazanej w ofercie.</w:t>
      </w:r>
    </w:p>
    <w:p w14:paraId="4987FC5C" w14:textId="77777777" w:rsidR="00FF2318" w:rsidRPr="00FF2318" w:rsidRDefault="00FF2318" w:rsidP="00FF2318">
      <w:pPr>
        <w:suppressAutoHyphens/>
        <w:ind w:left="426"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2.</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Zabezpieczenie służy pokryciu roszczeń z tytułu niewykonania lub nienależytego wykonania umowy.</w:t>
      </w:r>
    </w:p>
    <w:p w14:paraId="00E93F4D" w14:textId="77777777" w:rsidR="00FF2318" w:rsidRPr="00FF2318" w:rsidRDefault="00FF2318" w:rsidP="00FF2318">
      <w:pPr>
        <w:suppressAutoHyphens/>
        <w:ind w:left="426"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3.</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Zabezpieczenie może być wnoszone według wyboru Wykonawcy w jednej lub kilku następujących formach:</w:t>
      </w:r>
    </w:p>
    <w:p w14:paraId="0F2E1357"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1)</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pieniądzu;</w:t>
      </w:r>
    </w:p>
    <w:p w14:paraId="75A8A414"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2)</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poręczeniach bankowych lub poręczeniach spółdzielczej kasy oszczędnościowo-kredytowej, z tym że zobowiązanie kasy jest zawsze zobowiązaniem pieniężnym;</w:t>
      </w:r>
    </w:p>
    <w:p w14:paraId="61AB96CD"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3)</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gwarancjach bankowych;</w:t>
      </w:r>
    </w:p>
    <w:p w14:paraId="0EC51E8D"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4)</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gwarancjach ubezpieczeniowych;</w:t>
      </w:r>
    </w:p>
    <w:p w14:paraId="3B31C62A"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5)</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poręczeniach udzielanych przez podmioty, o których mowa w art. 6b ust. 5 pkt 2 ustawy z dnia 09.11.2000 r. o utworzeniu Polskiej Agencji Rozwoju Przedsiębiorczości.</w:t>
      </w:r>
    </w:p>
    <w:p w14:paraId="7F8C02E9" w14:textId="77777777" w:rsidR="00FF2318" w:rsidRPr="00FF2318" w:rsidRDefault="00FF2318" w:rsidP="00FF2318">
      <w:pPr>
        <w:ind w:left="426" w:hanging="426"/>
        <w:jc w:val="both"/>
        <w:rPr>
          <w:rFonts w:asciiTheme="minorHAnsi" w:eastAsia="Times New Roman" w:hAnsiTheme="minorHAnsi" w:cstheme="minorHAnsi"/>
          <w:sz w:val="20"/>
          <w:szCs w:val="20"/>
          <w:u w:val="single"/>
        </w:rPr>
      </w:pPr>
      <w:r w:rsidRPr="00FF2318">
        <w:rPr>
          <w:rFonts w:asciiTheme="minorHAnsi" w:hAnsiTheme="minorHAnsi" w:cstheme="minorHAnsi"/>
          <w:sz w:val="20"/>
          <w:szCs w:val="20"/>
        </w:rPr>
        <w:t>4.</w:t>
      </w:r>
      <w:r w:rsidRPr="00FF2318">
        <w:rPr>
          <w:rFonts w:asciiTheme="minorHAnsi" w:hAnsiTheme="minorHAnsi" w:cstheme="minorHAnsi"/>
          <w:sz w:val="20"/>
          <w:szCs w:val="20"/>
        </w:rPr>
        <w:tab/>
      </w:r>
      <w:r w:rsidRPr="00FF2318">
        <w:rPr>
          <w:rFonts w:asciiTheme="minorHAnsi" w:hAnsiTheme="minorHAnsi" w:cstheme="minorHAnsi"/>
          <w:b/>
          <w:sz w:val="20"/>
          <w:szCs w:val="20"/>
        </w:rPr>
        <w:t xml:space="preserve">Zabezpieczenie w formie pieniądza należy wnieść przelewem </w:t>
      </w:r>
      <w:r w:rsidRPr="00FF2318">
        <w:rPr>
          <w:rFonts w:asciiTheme="minorHAnsi" w:hAnsiTheme="minorHAnsi" w:cstheme="minorHAnsi"/>
          <w:sz w:val="20"/>
          <w:szCs w:val="20"/>
        </w:rPr>
        <w:t xml:space="preserve">na rachunek bankowy Zamawiającego -  </w:t>
      </w:r>
      <w:r w:rsidRPr="00FF2318">
        <w:rPr>
          <w:rFonts w:asciiTheme="minorHAnsi" w:eastAsia="Times New Roman" w:hAnsiTheme="minorHAnsi" w:cstheme="minorHAnsi"/>
          <w:sz w:val="20"/>
          <w:szCs w:val="20"/>
        </w:rPr>
        <w:t>BS/Słupca Nr</w:t>
      </w:r>
      <w:r w:rsidRPr="00FF2318">
        <w:rPr>
          <w:rFonts w:asciiTheme="minorHAnsi" w:eastAsia="Times New Roman" w:hAnsiTheme="minorHAnsi" w:cstheme="minorHAnsi"/>
          <w:color w:val="000000"/>
          <w:sz w:val="20"/>
          <w:szCs w:val="20"/>
        </w:rPr>
        <w:t xml:space="preserve"> </w:t>
      </w:r>
      <w:r w:rsidRPr="00FF2318">
        <w:rPr>
          <w:rFonts w:asciiTheme="minorHAnsi" w:eastAsia="Times New Roman" w:hAnsiTheme="minorHAnsi" w:cstheme="minorHAnsi"/>
          <w:sz w:val="20"/>
          <w:szCs w:val="20"/>
        </w:rPr>
        <w:t xml:space="preserve">69 8542 0001 0024 3377 0003 6903 </w:t>
      </w:r>
      <w:r w:rsidRPr="00FF2318">
        <w:rPr>
          <w:rFonts w:asciiTheme="minorHAnsi" w:hAnsiTheme="minorHAnsi" w:cstheme="minorHAnsi"/>
          <w:sz w:val="20"/>
          <w:szCs w:val="20"/>
        </w:rPr>
        <w:t xml:space="preserve">z dopiskiem </w:t>
      </w:r>
      <w:r w:rsidRPr="00FF2318">
        <w:rPr>
          <w:rFonts w:asciiTheme="minorHAnsi" w:hAnsiTheme="minorHAnsi" w:cstheme="minorHAnsi"/>
          <w:sz w:val="20"/>
          <w:szCs w:val="20"/>
          <w:u w:val="single"/>
        </w:rPr>
        <w:t>"Zabezpieczenie należytego wykonania umowy na</w:t>
      </w:r>
      <w:r w:rsidRPr="00FF2318">
        <w:rPr>
          <w:rFonts w:asciiTheme="minorHAnsi" w:hAnsiTheme="minorHAnsi" w:cstheme="minorHAnsi"/>
          <w:color w:val="FF0000"/>
          <w:sz w:val="20"/>
          <w:szCs w:val="20"/>
          <w:u w:val="single"/>
        </w:rPr>
        <w:t xml:space="preserve"> </w:t>
      </w:r>
      <w:r w:rsidRPr="00FF2318">
        <w:rPr>
          <w:rFonts w:asciiTheme="minorHAnsi" w:hAnsiTheme="minorHAnsi" w:cstheme="minorHAnsi"/>
          <w:sz w:val="20"/>
          <w:szCs w:val="20"/>
          <w:u w:val="single"/>
        </w:rPr>
        <w:t xml:space="preserve">zadanie, pn. </w:t>
      </w:r>
      <w:r w:rsidRPr="00FF2318">
        <w:rPr>
          <w:rFonts w:asciiTheme="minorHAnsi" w:eastAsia="Times New Roman" w:hAnsiTheme="minorHAnsi" w:cstheme="minorHAnsi"/>
          <w:sz w:val="20"/>
          <w:szCs w:val="20"/>
          <w:u w:val="single"/>
        </w:rPr>
        <w:t>Odbieranie i zagospodarowanie odpadów komunalnych z terenu Gminy Miejskiej Słupca”</w:t>
      </w:r>
    </w:p>
    <w:p w14:paraId="395893B0" w14:textId="4E0BDCD3" w:rsidR="00FF2318" w:rsidRPr="00FF2318" w:rsidRDefault="00FF2318" w:rsidP="00FF2318">
      <w:pPr>
        <w:suppressAutoHyphens/>
        <w:ind w:left="426"/>
        <w:jc w:val="both"/>
        <w:rPr>
          <w:rFonts w:asciiTheme="minorHAnsi" w:hAnsiTheme="minorHAnsi" w:cstheme="minorHAnsi"/>
          <w:sz w:val="20"/>
          <w:szCs w:val="20"/>
          <w:u w:val="single"/>
          <w:lang w:eastAsia="ar-SA"/>
        </w:rPr>
      </w:pPr>
      <w:r w:rsidRPr="00FF2318">
        <w:rPr>
          <w:rFonts w:asciiTheme="minorHAnsi" w:hAnsiTheme="minorHAnsi" w:cstheme="minorHAnsi"/>
          <w:sz w:val="20"/>
          <w:szCs w:val="20"/>
          <w:lang w:eastAsia="ar-SA"/>
        </w:rPr>
        <w:t xml:space="preserve">W przypadku wniesienia wadium w pieniądzu Wykonawca może </w:t>
      </w:r>
      <w:r w:rsidR="00C22800">
        <w:rPr>
          <w:rFonts w:asciiTheme="minorHAnsi" w:hAnsiTheme="minorHAnsi" w:cstheme="minorHAnsi"/>
          <w:sz w:val="20"/>
          <w:szCs w:val="20"/>
          <w:lang w:eastAsia="ar-SA"/>
        </w:rPr>
        <w:t>zawnioskować o</w:t>
      </w:r>
      <w:r w:rsidRPr="00FF2318">
        <w:rPr>
          <w:rFonts w:asciiTheme="minorHAnsi" w:hAnsiTheme="minorHAnsi" w:cstheme="minorHAnsi"/>
          <w:sz w:val="20"/>
          <w:szCs w:val="20"/>
          <w:lang w:eastAsia="ar-SA"/>
        </w:rPr>
        <w:t xml:space="preserve"> zaliczenie kwoty wadium na poczet zabezpieczenia.</w:t>
      </w:r>
    </w:p>
    <w:p w14:paraId="1626A846" w14:textId="77777777" w:rsidR="00FF2318" w:rsidRPr="00FF2318" w:rsidRDefault="00FF2318" w:rsidP="00FF2318">
      <w:pPr>
        <w:suppressAutoHyphens/>
        <w:ind w:left="426"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5.</w:t>
      </w:r>
      <w:r w:rsidRPr="00FF2318">
        <w:rPr>
          <w:rFonts w:asciiTheme="minorHAnsi" w:hAnsiTheme="minorHAnsi" w:cstheme="minorHAnsi"/>
          <w:b/>
          <w:sz w:val="20"/>
          <w:szCs w:val="20"/>
          <w:lang w:eastAsia="ar-SA"/>
        </w:rPr>
        <w:tab/>
        <w:t>Uwaga:</w:t>
      </w:r>
      <w:r w:rsidRPr="00FF2318">
        <w:rPr>
          <w:rFonts w:asciiTheme="minorHAnsi" w:hAnsiTheme="minorHAnsi" w:cstheme="minorHAnsi"/>
          <w:sz w:val="20"/>
          <w:szCs w:val="20"/>
          <w:lang w:eastAsia="ar-SA"/>
        </w:rPr>
        <w:t xml:space="preserve"> Przed złożeniem poręczenia lub gwarancji Wykonawca winien przedstawić </w:t>
      </w:r>
      <w:r w:rsidRPr="00FF2318">
        <w:rPr>
          <w:rFonts w:asciiTheme="minorHAnsi" w:hAnsiTheme="minorHAnsi" w:cstheme="minorHAnsi"/>
          <w:sz w:val="20"/>
          <w:szCs w:val="20"/>
          <w:u w:val="single"/>
          <w:lang w:eastAsia="ar-SA"/>
        </w:rPr>
        <w:t>projekt dokumentu</w:t>
      </w:r>
      <w:r w:rsidRPr="00FF2318">
        <w:rPr>
          <w:rFonts w:asciiTheme="minorHAnsi" w:hAnsiTheme="minorHAnsi" w:cstheme="minorHAnsi"/>
          <w:sz w:val="20"/>
          <w:szCs w:val="20"/>
          <w:lang w:eastAsia="ar-SA"/>
        </w:rPr>
        <w:t xml:space="preserve"> Zamawiającemu w celu uzyskania akceptacji jego treści. Zabezpieczenie wnoszone w formie poręczeń lub gwarancji musi spełniać co najmniej poniższe wymagania:</w:t>
      </w:r>
    </w:p>
    <w:p w14:paraId="64123708"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1)</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musi obejmować odpowiedzialność za wszystkie okoliczności związane z niewykonaniem lub nienależytym wykonaniem umowy (w tym pokryciu naliczonych kar umownych), bez potwierdzania tych okoliczności;</w:t>
      </w:r>
    </w:p>
    <w:p w14:paraId="29D61130"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2)</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wszelkie zmiany, uzupełnienia lub modyfikacje warunków umowy lub przedmiotu zamówienia nie mogą zwalniać gwaranta z odpowiedzialności wynikającej z poręczenia lub gwarancji;</w:t>
      </w:r>
    </w:p>
    <w:p w14:paraId="145E2BC4"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3)</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z jej treści powinno jednoznacznie wynikać zobowiązanie gwaranta lub poręczyciela do zapłaty całej kwoty zabezpieczenia;</w:t>
      </w:r>
    </w:p>
    <w:p w14:paraId="7BC1C30F"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4)</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powinna być nieodwołalna i bezwarunkowa oraz płatna na pierwsze żądanie;</w:t>
      </w:r>
    </w:p>
    <w:p w14:paraId="536513E1"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5)</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musi jednoznacznie określać termin obowiązywania poręczenia lub gwarancji;</w:t>
      </w:r>
    </w:p>
    <w:p w14:paraId="67B87B46"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6)</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w treści poręczenia lub gwarancji powinna znaleźć się nazwa przedmiotowego postępowania;</w:t>
      </w:r>
    </w:p>
    <w:p w14:paraId="2B5E12C9" w14:textId="77777777" w:rsidR="00FF2318" w:rsidRPr="00FF2318" w:rsidRDefault="00FF2318" w:rsidP="00FF2318">
      <w:pPr>
        <w:suppressAutoHyphens/>
        <w:ind w:left="852" w:hanging="426"/>
        <w:jc w:val="both"/>
        <w:rPr>
          <w:rFonts w:asciiTheme="minorHAnsi" w:hAnsiTheme="minorHAnsi" w:cstheme="minorHAnsi"/>
          <w:sz w:val="20"/>
          <w:szCs w:val="20"/>
          <w:u w:val="single"/>
          <w:lang w:eastAsia="ar-SA"/>
        </w:rPr>
      </w:pPr>
      <w:r w:rsidRPr="00FF2318">
        <w:rPr>
          <w:rFonts w:asciiTheme="minorHAnsi" w:hAnsiTheme="minorHAnsi" w:cstheme="minorHAnsi"/>
          <w:b/>
          <w:sz w:val="20"/>
          <w:szCs w:val="20"/>
          <w:lang w:eastAsia="ar-SA"/>
        </w:rPr>
        <w:t>7)</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beneficjentem poręczenia lub gwarancji jest: Gmina Miejska Słupca;</w:t>
      </w:r>
    </w:p>
    <w:p w14:paraId="53036124" w14:textId="77777777" w:rsidR="00FF2318" w:rsidRPr="00FF2318" w:rsidRDefault="00FF2318" w:rsidP="00FF2318">
      <w:pPr>
        <w:suppressAutoHyphens/>
        <w:ind w:left="852" w:hanging="426"/>
        <w:jc w:val="both"/>
        <w:rPr>
          <w:rFonts w:asciiTheme="minorHAnsi" w:hAnsiTheme="minorHAnsi" w:cstheme="minorHAnsi"/>
          <w:sz w:val="20"/>
          <w:szCs w:val="20"/>
          <w:lang w:eastAsia="ar-SA"/>
        </w:rPr>
      </w:pPr>
      <w:r w:rsidRPr="00FF2318">
        <w:rPr>
          <w:rFonts w:asciiTheme="minorHAnsi" w:hAnsiTheme="minorHAnsi" w:cstheme="minorHAnsi"/>
          <w:b/>
          <w:sz w:val="20"/>
          <w:szCs w:val="20"/>
          <w:lang w:eastAsia="ar-SA"/>
        </w:rPr>
        <w:lastRenderedPageBreak/>
        <w:t>8)</w:t>
      </w:r>
      <w:r w:rsidRPr="00FF2318">
        <w:rPr>
          <w:rFonts w:asciiTheme="minorHAnsi" w:hAnsiTheme="minorHAnsi" w:cstheme="minorHAnsi"/>
          <w:b/>
          <w:sz w:val="20"/>
          <w:szCs w:val="20"/>
          <w:lang w:eastAsia="ar-SA"/>
        </w:rPr>
        <w:tab/>
      </w:r>
      <w:r w:rsidRPr="00FF2318">
        <w:rPr>
          <w:rFonts w:asciiTheme="minorHAnsi" w:hAnsiTheme="minorHAnsi" w:cstheme="minorHAnsi"/>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3B27DCA" w14:textId="77777777" w:rsidR="00FF2318" w:rsidRPr="00FF2318" w:rsidRDefault="00FF2318" w:rsidP="00FF2318">
      <w:pPr>
        <w:suppressAutoHyphens/>
        <w:spacing w:line="360" w:lineRule="auto"/>
        <w:ind w:left="852" w:hanging="426"/>
        <w:jc w:val="both"/>
        <w:rPr>
          <w:rFonts w:asciiTheme="minorHAnsi" w:hAnsiTheme="minorHAnsi" w:cstheme="minorHAnsi"/>
          <w:sz w:val="20"/>
          <w:szCs w:val="20"/>
          <w:u w:val="single"/>
          <w:lang w:eastAsia="ar-SA"/>
        </w:rPr>
      </w:pPr>
    </w:p>
    <w:p w14:paraId="319094D0"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XXI.</w:t>
      </w:r>
      <w:r w:rsidRPr="00FF2318">
        <w:rPr>
          <w:rFonts w:asciiTheme="minorHAnsi" w:eastAsia="SimSun" w:hAnsiTheme="minorHAnsi" w:cstheme="minorHAnsi"/>
          <w:b/>
          <w:sz w:val="20"/>
          <w:szCs w:val="20"/>
          <w:lang w:eastAsia="zh-CN"/>
        </w:rPr>
        <w:tab/>
        <w:t xml:space="preserve"> </w:t>
      </w:r>
      <w:r w:rsidRPr="00FF2318">
        <w:rPr>
          <w:rFonts w:asciiTheme="minorHAnsi" w:eastAsia="SimSun" w:hAnsiTheme="minorHAnsi" w:cstheme="minorHAnsi"/>
          <w:b/>
          <w:sz w:val="20"/>
          <w:szCs w:val="20"/>
          <w:shd w:val="clear" w:color="auto" w:fill="DEEAF6" w:themeFill="accent5" w:themeFillTint="33"/>
          <w:lang w:eastAsia="zh-CN"/>
        </w:rPr>
        <w:t>INFORMACJE O TREŚCI ZAWIERANEJ UMOWY ORAZ MOŻLIWOŚCI JEJ ZMIANY</w:t>
      </w:r>
    </w:p>
    <w:p w14:paraId="12A9AEA8" w14:textId="77777777" w:rsidR="00FF2318" w:rsidRPr="00FF2318" w:rsidRDefault="00FF2318" w:rsidP="00FF2318">
      <w:pPr>
        <w:spacing w:before="240"/>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1.</w:t>
      </w:r>
      <w:r w:rsidRPr="00FF2318">
        <w:rPr>
          <w:rFonts w:asciiTheme="minorHAnsi" w:hAnsiTheme="minorHAnsi" w:cstheme="minorHAnsi"/>
          <w:b/>
          <w:sz w:val="20"/>
          <w:szCs w:val="20"/>
        </w:rPr>
        <w:tab/>
      </w:r>
      <w:r w:rsidRPr="00FF2318">
        <w:rPr>
          <w:rFonts w:asciiTheme="minorHAnsi" w:hAnsiTheme="minorHAnsi" w:cstheme="minorHAnsi"/>
          <w:sz w:val="20"/>
          <w:szCs w:val="20"/>
        </w:rPr>
        <w:t xml:space="preserve">Wybrany Wykonawca jest zobowiązany do zawarcia umowy w sprawie zamówienia publicznego na warunkach określonych we Wzorze umowy, stanowiącym </w:t>
      </w:r>
      <w:r w:rsidRPr="00DE75FC">
        <w:rPr>
          <w:rFonts w:asciiTheme="minorHAnsi" w:hAnsiTheme="minorHAnsi" w:cstheme="minorHAnsi"/>
          <w:bCs/>
          <w:sz w:val="20"/>
          <w:szCs w:val="20"/>
        </w:rPr>
        <w:t>Załącznik nr 8 do SWZ.</w:t>
      </w:r>
    </w:p>
    <w:p w14:paraId="129E1443" w14:textId="77777777" w:rsid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2.</w:t>
      </w:r>
      <w:r w:rsidRPr="00FF2318">
        <w:rPr>
          <w:rFonts w:asciiTheme="minorHAnsi" w:hAnsiTheme="minorHAnsi" w:cstheme="minorHAnsi"/>
          <w:b/>
          <w:sz w:val="20"/>
          <w:szCs w:val="20"/>
        </w:rPr>
        <w:tab/>
      </w:r>
      <w:r w:rsidRPr="00FF2318">
        <w:rPr>
          <w:rFonts w:asciiTheme="minorHAnsi" w:hAnsiTheme="minorHAnsi" w:cstheme="minorHAnsi"/>
          <w:sz w:val="20"/>
          <w:szCs w:val="20"/>
        </w:rPr>
        <w:t>Zakres świadczenia Wykonawcy wynikający z umowy jest tożsamy z jego zobowiązaniem zawartym w ofercie.</w:t>
      </w:r>
    </w:p>
    <w:p w14:paraId="557C0EC7" w14:textId="63049114" w:rsidR="00FF2318" w:rsidRPr="00FF2318" w:rsidRDefault="00DE75FC" w:rsidP="00DE75FC">
      <w:pPr>
        <w:ind w:left="426" w:hanging="426"/>
        <w:jc w:val="both"/>
        <w:rPr>
          <w:rFonts w:asciiTheme="minorHAnsi" w:hAnsiTheme="minorHAnsi" w:cstheme="minorHAnsi"/>
          <w:sz w:val="20"/>
          <w:szCs w:val="20"/>
        </w:rPr>
      </w:pPr>
      <w:r>
        <w:rPr>
          <w:rFonts w:asciiTheme="minorHAnsi" w:hAnsiTheme="minorHAnsi" w:cstheme="minorHAnsi"/>
          <w:b/>
          <w:sz w:val="20"/>
          <w:szCs w:val="20"/>
        </w:rPr>
        <w:t>3.</w:t>
      </w:r>
      <w:r>
        <w:rPr>
          <w:rFonts w:asciiTheme="minorHAnsi" w:hAnsiTheme="minorHAnsi" w:cstheme="minorHAnsi"/>
          <w:sz w:val="20"/>
          <w:szCs w:val="20"/>
        </w:rPr>
        <w:t xml:space="preserve">      </w:t>
      </w:r>
      <w:r w:rsidR="00FF2318" w:rsidRPr="00FF2318">
        <w:rPr>
          <w:rFonts w:asciiTheme="minorHAnsi" w:hAnsiTheme="minorHAnsi" w:cstheme="minorHAnsi"/>
          <w:sz w:val="20"/>
          <w:szCs w:val="20"/>
        </w:rPr>
        <w:t xml:space="preserve">Zmiana umowy podlega unieważnieniu, jeżeli została dokonana z naruszeniem art. 454 i art. 455 </w:t>
      </w:r>
      <w:proofErr w:type="spellStart"/>
      <w:r w:rsidR="00FF2318" w:rsidRPr="00FF2318">
        <w:rPr>
          <w:rFonts w:asciiTheme="minorHAnsi" w:hAnsiTheme="minorHAnsi" w:cstheme="minorHAnsi"/>
          <w:sz w:val="20"/>
          <w:szCs w:val="20"/>
        </w:rPr>
        <w:t>p.z.p</w:t>
      </w:r>
      <w:proofErr w:type="spellEnd"/>
      <w:r w:rsidR="00FF2318" w:rsidRPr="00FF2318">
        <w:rPr>
          <w:rFonts w:asciiTheme="minorHAnsi" w:hAnsiTheme="minorHAnsi" w:cstheme="minorHAnsi"/>
          <w:sz w:val="20"/>
          <w:szCs w:val="20"/>
        </w:rPr>
        <w:t>.</w:t>
      </w:r>
      <w:r>
        <w:rPr>
          <w:rFonts w:asciiTheme="minorHAnsi" w:hAnsiTheme="minorHAnsi" w:cstheme="minorHAnsi"/>
          <w:sz w:val="20"/>
          <w:szCs w:val="20"/>
        </w:rPr>
        <w:t xml:space="preserve"> </w:t>
      </w:r>
    </w:p>
    <w:p w14:paraId="134FCA3A" w14:textId="14FB6CCF" w:rsidR="00FF2318" w:rsidRPr="00FF2318" w:rsidRDefault="00FF2318" w:rsidP="00DE75FC">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4.</w:t>
      </w:r>
      <w:r w:rsidRPr="00FF2318">
        <w:rPr>
          <w:rFonts w:asciiTheme="minorHAnsi" w:hAnsiTheme="minorHAnsi" w:cstheme="minorHAnsi"/>
          <w:b/>
          <w:sz w:val="20"/>
          <w:szCs w:val="20"/>
        </w:rPr>
        <w:tab/>
      </w:r>
      <w:r w:rsidRPr="00FF2318">
        <w:rPr>
          <w:rFonts w:asciiTheme="minorHAnsi" w:hAnsiTheme="minorHAnsi" w:cstheme="minorHAnsi"/>
          <w:sz w:val="20"/>
          <w:szCs w:val="20"/>
        </w:rPr>
        <w:t>Zamawiający przewiduje możliwość zmian zawartej umowy w stosunku do treści wybranej oferty</w:t>
      </w:r>
      <w:r w:rsidR="00DE75FC" w:rsidRPr="00DE75FC">
        <w:rPr>
          <w:rFonts w:asciiTheme="minorHAnsi" w:eastAsiaTheme="minorHAnsi" w:hAnsiTheme="minorHAnsi" w:cstheme="minorHAnsi"/>
          <w:sz w:val="20"/>
          <w:szCs w:val="20"/>
          <w:lang w:eastAsia="en-US"/>
        </w:rPr>
        <w:t xml:space="preserve"> w  przypadkach  wskazanych  w  projekcie umowy stanowiącym Załącznik nr </w:t>
      </w:r>
      <w:r w:rsidR="00DE75FC">
        <w:rPr>
          <w:rFonts w:asciiTheme="minorHAnsi" w:eastAsiaTheme="minorHAnsi" w:hAnsiTheme="minorHAnsi" w:cstheme="minorHAnsi"/>
          <w:sz w:val="20"/>
          <w:szCs w:val="20"/>
          <w:lang w:eastAsia="en-US"/>
        </w:rPr>
        <w:t>8</w:t>
      </w:r>
      <w:r w:rsidR="00DE75FC" w:rsidRPr="00DE75FC">
        <w:rPr>
          <w:rFonts w:asciiTheme="minorHAnsi" w:eastAsiaTheme="minorHAnsi" w:hAnsiTheme="minorHAnsi" w:cstheme="minorHAnsi"/>
          <w:sz w:val="20"/>
          <w:szCs w:val="20"/>
          <w:lang w:eastAsia="en-US"/>
        </w:rPr>
        <w:t xml:space="preserve"> do SWZ.</w:t>
      </w:r>
    </w:p>
    <w:p w14:paraId="770DD60E" w14:textId="77777777" w:rsidR="00FF2318" w:rsidRPr="00FF2318" w:rsidRDefault="00FF2318" w:rsidP="00FF2318">
      <w:pPr>
        <w:ind w:left="426" w:hanging="426"/>
        <w:jc w:val="both"/>
        <w:rPr>
          <w:rFonts w:asciiTheme="minorHAnsi" w:hAnsiTheme="minorHAnsi" w:cstheme="minorHAnsi"/>
          <w:sz w:val="20"/>
          <w:szCs w:val="20"/>
        </w:rPr>
      </w:pPr>
      <w:r w:rsidRPr="00FF2318">
        <w:rPr>
          <w:rFonts w:asciiTheme="minorHAnsi" w:hAnsiTheme="minorHAnsi" w:cstheme="minorHAnsi"/>
          <w:b/>
          <w:sz w:val="20"/>
          <w:szCs w:val="20"/>
        </w:rPr>
        <w:t>5.</w:t>
      </w:r>
      <w:r w:rsidRPr="00FF2318">
        <w:rPr>
          <w:rFonts w:asciiTheme="minorHAnsi" w:hAnsiTheme="minorHAnsi" w:cstheme="minorHAnsi"/>
          <w:b/>
          <w:sz w:val="20"/>
          <w:szCs w:val="20"/>
        </w:rPr>
        <w:tab/>
      </w:r>
      <w:r w:rsidRPr="00FF2318">
        <w:rPr>
          <w:rFonts w:asciiTheme="minorHAnsi" w:hAnsiTheme="minorHAnsi" w:cstheme="minorHAnsi"/>
          <w:sz w:val="20"/>
          <w:szCs w:val="20"/>
        </w:rPr>
        <w:t>Zmiana umowy wymaga dla swej ważności, pod rygorem nieważności, zachowania formy pisemnej.</w:t>
      </w:r>
    </w:p>
    <w:p w14:paraId="68D9BFC2" w14:textId="77777777" w:rsidR="00FF2318" w:rsidRPr="00FF2318" w:rsidRDefault="00FF2318" w:rsidP="00FF2318">
      <w:pPr>
        <w:jc w:val="both"/>
        <w:rPr>
          <w:rFonts w:asciiTheme="minorHAnsi" w:hAnsiTheme="minorHAnsi" w:cstheme="minorHAnsi"/>
          <w:sz w:val="20"/>
          <w:szCs w:val="20"/>
        </w:rPr>
      </w:pPr>
    </w:p>
    <w:p w14:paraId="049E6C3E"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XXII.</w:t>
      </w:r>
      <w:r w:rsidRPr="00FF2318">
        <w:rPr>
          <w:rFonts w:asciiTheme="minorHAnsi" w:eastAsia="SimSun" w:hAnsiTheme="minorHAnsi" w:cstheme="minorHAnsi"/>
          <w:b/>
          <w:sz w:val="20"/>
          <w:szCs w:val="20"/>
          <w:lang w:eastAsia="zh-CN"/>
        </w:rPr>
        <w:tab/>
        <w:t>POUCZENIE O ŚRODKACH OCHRONY PRAWNEJ</w:t>
      </w:r>
    </w:p>
    <w:p w14:paraId="4CAB362D" w14:textId="77777777" w:rsidR="00FF2318" w:rsidRPr="00FF2318" w:rsidRDefault="00FF2318" w:rsidP="00FF2318">
      <w:pPr>
        <w:jc w:val="center"/>
        <w:rPr>
          <w:rFonts w:asciiTheme="minorHAnsi" w:eastAsia="SimSun" w:hAnsiTheme="minorHAnsi" w:cstheme="minorHAnsi"/>
          <w:b/>
          <w:sz w:val="20"/>
          <w:szCs w:val="20"/>
          <w:u w:val="single"/>
          <w:lang w:eastAsia="zh-CN"/>
        </w:rPr>
      </w:pPr>
    </w:p>
    <w:p w14:paraId="5F4A4A44"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1.Środki ochrony prawnej przysługują wykonawcy, jeżeli ma lub miał interes w uzyskaniu zamówienia oraz poniósł lub może ponieść szkodę w wyniku naruszenia przez zamawiającego przepisów ustawy. </w:t>
      </w:r>
    </w:p>
    <w:p w14:paraId="400FFE73"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FF2318">
        <w:rPr>
          <w:rFonts w:asciiTheme="minorHAnsi" w:eastAsiaTheme="minorHAnsi" w:hAnsiTheme="minorHAnsi" w:cstheme="minorHAnsi"/>
          <w:color w:val="000000"/>
          <w:sz w:val="20"/>
          <w:szCs w:val="20"/>
          <w:lang w:eastAsia="en-US"/>
        </w:rPr>
        <w:t>Pzp</w:t>
      </w:r>
      <w:proofErr w:type="spellEnd"/>
      <w:r w:rsidRPr="00FF2318">
        <w:rPr>
          <w:rFonts w:asciiTheme="minorHAnsi" w:eastAsiaTheme="minorHAnsi" w:hAnsiTheme="minorHAnsi" w:cstheme="minorHAnsi"/>
          <w:color w:val="000000"/>
          <w:sz w:val="20"/>
          <w:szCs w:val="20"/>
          <w:lang w:eastAsia="en-US"/>
        </w:rPr>
        <w:t xml:space="preserve">, oraz Rzecznikowi Małych i Średnich Przedsiębiorców. </w:t>
      </w:r>
    </w:p>
    <w:p w14:paraId="40A16342"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3.W postępowaniu odwołanie przysługuje na: </w:t>
      </w:r>
    </w:p>
    <w:p w14:paraId="0A69C0E2" w14:textId="77777777" w:rsidR="00FF2318" w:rsidRPr="00FF2318" w:rsidRDefault="00FF2318" w:rsidP="00FF2318">
      <w:pPr>
        <w:autoSpaceDE w:val="0"/>
        <w:autoSpaceDN w:val="0"/>
        <w:adjustRightInd w:val="0"/>
        <w:spacing w:after="19"/>
        <w:ind w:left="708"/>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1) niezgodną z przepisami ustawy czynność zamawiającego, podjętą w postępowaniu o udzielenie zamówienia, w tym na projektowane postanowienie umowy; </w:t>
      </w:r>
    </w:p>
    <w:p w14:paraId="161952C7" w14:textId="77777777" w:rsidR="00FF2318" w:rsidRPr="00FF2318" w:rsidRDefault="00FF2318" w:rsidP="00FF2318">
      <w:pPr>
        <w:autoSpaceDE w:val="0"/>
        <w:autoSpaceDN w:val="0"/>
        <w:adjustRightInd w:val="0"/>
        <w:spacing w:after="19"/>
        <w:ind w:left="708"/>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2) zaniechanie czynności w postępowaniu o udzielenie zamówienia, do której zamawiający był obowiązany na podstawie ustawy; </w:t>
      </w:r>
    </w:p>
    <w:p w14:paraId="64896A5E"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4. Odwołanie wnosi się do Prezesa Krajowej Izby Odwoławczej. </w:t>
      </w:r>
    </w:p>
    <w:p w14:paraId="06C27C55"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5. Odwołujący przekazuje kopię odwołania zamawiającemu przed upływem terminu do wniesienia odwołania w taki sposób, aby mógł on zapoznać się z jego treścią przed upływem tego terminu. </w:t>
      </w:r>
    </w:p>
    <w:p w14:paraId="6E2876BC"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6. Domniemywa się, że zamawiający mógł zapoznać się z treścią odwołania przed upływem terminu do jego wniesienia, jeżeli przekazanie jego kopii nastąpiło przed upływem terminu do jego wniesienia przy użyciu środków komunikacji elektronicznej. </w:t>
      </w:r>
    </w:p>
    <w:p w14:paraId="215FEA6F"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7. Odwołanie wnosi się w przypadku zamówień, których wartość jest równa albo przekracza progi unijne: </w:t>
      </w:r>
    </w:p>
    <w:p w14:paraId="77B15998" w14:textId="77777777" w:rsidR="00FF2318" w:rsidRPr="00FF2318" w:rsidRDefault="00FF2318" w:rsidP="00FF2318">
      <w:pPr>
        <w:autoSpaceDE w:val="0"/>
        <w:autoSpaceDN w:val="0"/>
        <w:adjustRightInd w:val="0"/>
        <w:ind w:left="708"/>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a) 10 dni od dnia przekazania informacji o czynności zamawiającego stanowiącej podstawę jego wniesienia, jeżeli informacja została przekazana przy użyciu środków komunikacji elektronicznej;  </w:t>
      </w:r>
    </w:p>
    <w:p w14:paraId="69C7220A" w14:textId="77777777" w:rsidR="00FF2318" w:rsidRPr="00FF2318" w:rsidRDefault="00FF2318" w:rsidP="00FF2318">
      <w:pPr>
        <w:autoSpaceDE w:val="0"/>
        <w:autoSpaceDN w:val="0"/>
        <w:adjustRightInd w:val="0"/>
        <w:ind w:left="708"/>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b) 15 dni od dnia przekazania informacji o czynności zamawiającego stanowiącej podstawę jego wniesienia, jeżeli informacja została przekazana w sposób inny niż określony w lit. a; </w:t>
      </w:r>
    </w:p>
    <w:p w14:paraId="1771C35C"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 </w:t>
      </w:r>
    </w:p>
    <w:p w14:paraId="02605F37"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9. Odwołanie w przypadkach innych niż określone w ust. 7 i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46317CB3"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10. Jeżeli zamawiający mimo takiego obowiązku nie przesłał wykonawcy zawiadomienia o wyborze najkorzystniejszej oferty, odwołanie wnosi się nie później niż w terminie: </w:t>
      </w:r>
    </w:p>
    <w:p w14:paraId="7389AFF3"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a) 30 dni od dnia publikacji w Dzienniku Urzędowym Unii Europejskiej ogłoszenia o udzieleniu zamówienia; </w:t>
      </w:r>
    </w:p>
    <w:p w14:paraId="042FF4B8"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p>
    <w:p w14:paraId="3ECBD8A3" w14:textId="77777777" w:rsidR="00FF2318" w:rsidRPr="00FF2318" w:rsidRDefault="00FF2318">
      <w:pPr>
        <w:numPr>
          <w:ilvl w:val="3"/>
          <w:numId w:val="25"/>
        </w:numPr>
        <w:autoSpaceDE w:val="0"/>
        <w:autoSpaceDN w:val="0"/>
        <w:adjustRightInd w:val="0"/>
        <w:spacing w:after="160" w:line="256" w:lineRule="auto"/>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 xml:space="preserve">b) 6 miesięcy od dnia zawarcia umowy, jeżeli zamawiający nie opublikował w Dzienniku Urzędowym Unii Europejskiej ogłoszenia o udzieleniu zamówienia. </w:t>
      </w:r>
    </w:p>
    <w:p w14:paraId="2D42BBFC"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lastRenderedPageBreak/>
        <w:t xml:space="preserve">11.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432730F" w14:textId="77777777" w:rsidR="00FF2318" w:rsidRPr="00FF2318" w:rsidRDefault="00FF2318" w:rsidP="00FF2318">
      <w:pPr>
        <w:autoSpaceDE w:val="0"/>
        <w:autoSpaceDN w:val="0"/>
        <w:adjustRightInd w:val="0"/>
        <w:jc w:val="both"/>
        <w:rPr>
          <w:rFonts w:asciiTheme="minorHAnsi" w:eastAsiaTheme="minorHAnsi" w:hAnsiTheme="minorHAnsi" w:cstheme="minorHAnsi"/>
          <w:color w:val="000000"/>
          <w:sz w:val="20"/>
          <w:szCs w:val="20"/>
          <w:lang w:eastAsia="en-US"/>
        </w:rPr>
      </w:pPr>
      <w:r w:rsidRPr="00FF2318">
        <w:rPr>
          <w:rFonts w:asciiTheme="minorHAnsi" w:eastAsiaTheme="minorHAnsi" w:hAnsiTheme="minorHAnsi" w:cstheme="minorHAnsi"/>
          <w:color w:val="000000"/>
          <w:sz w:val="20"/>
          <w:szCs w:val="20"/>
          <w:lang w:eastAsia="en-US"/>
        </w:rPr>
        <w:t>12.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E74EF59" w14:textId="77777777" w:rsidR="00FF2318" w:rsidRPr="00FF2318" w:rsidRDefault="00FF2318" w:rsidP="00FF2318">
      <w:pPr>
        <w:spacing w:line="360" w:lineRule="auto"/>
        <w:ind w:left="426" w:hanging="426"/>
        <w:jc w:val="both"/>
        <w:rPr>
          <w:rFonts w:asciiTheme="minorHAnsi" w:hAnsiTheme="minorHAnsi" w:cstheme="minorHAnsi"/>
          <w:sz w:val="20"/>
          <w:szCs w:val="20"/>
        </w:rPr>
      </w:pPr>
    </w:p>
    <w:p w14:paraId="770F0E8F" w14:textId="77777777" w:rsidR="00FF2318" w:rsidRPr="00FF2318" w:rsidRDefault="00FF2318" w:rsidP="00FF2318">
      <w:pPr>
        <w:jc w:val="center"/>
        <w:rPr>
          <w:rFonts w:asciiTheme="minorHAnsi" w:eastAsia="SimSun" w:hAnsiTheme="minorHAnsi" w:cstheme="minorHAnsi"/>
          <w:b/>
          <w:sz w:val="20"/>
          <w:szCs w:val="20"/>
          <w:lang w:eastAsia="zh-CN"/>
        </w:rPr>
      </w:pPr>
      <w:r w:rsidRPr="00FF2318">
        <w:rPr>
          <w:rFonts w:asciiTheme="minorHAnsi" w:eastAsia="SimSun" w:hAnsiTheme="minorHAnsi" w:cstheme="minorHAnsi"/>
          <w:b/>
          <w:sz w:val="20"/>
          <w:szCs w:val="20"/>
          <w:lang w:eastAsia="zh-CN"/>
        </w:rPr>
        <w:t>XXIII.</w:t>
      </w:r>
      <w:r w:rsidRPr="00FF2318">
        <w:rPr>
          <w:rFonts w:asciiTheme="minorHAnsi" w:eastAsia="SimSun" w:hAnsiTheme="minorHAnsi" w:cstheme="minorHAnsi"/>
          <w:b/>
          <w:sz w:val="20"/>
          <w:szCs w:val="20"/>
          <w:lang w:eastAsia="zh-CN"/>
        </w:rPr>
        <w:tab/>
        <w:t>WYKAZ ZAŁĄCZNIKÓW DO SWZ</w:t>
      </w:r>
    </w:p>
    <w:p w14:paraId="17AE6D00"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1.  Formularz ofertowy.</w:t>
      </w:r>
    </w:p>
    <w:p w14:paraId="4545BB83" w14:textId="1CE33B84" w:rsidR="00533FE6" w:rsidRDefault="00FF2318" w:rsidP="00FF2318">
      <w:pPr>
        <w:rPr>
          <w:rFonts w:asciiTheme="minorHAnsi" w:eastAsia="SimSun" w:hAnsiTheme="minorHAnsi" w:cstheme="minorHAnsi"/>
          <w:sz w:val="20"/>
          <w:szCs w:val="20"/>
          <w:lang w:eastAsia="zh-CN"/>
        </w:rPr>
      </w:pPr>
      <w:r w:rsidRPr="00FF2318">
        <w:rPr>
          <w:rFonts w:asciiTheme="minorHAnsi" w:eastAsia="SimSun" w:hAnsiTheme="minorHAnsi" w:cstheme="minorHAnsi"/>
          <w:sz w:val="20"/>
          <w:szCs w:val="20"/>
          <w:lang w:eastAsia="zh-CN"/>
        </w:rPr>
        <w:t xml:space="preserve">2. </w:t>
      </w:r>
      <w:bookmarkStart w:id="21" w:name="_Hlk107386099"/>
    </w:p>
    <w:p w14:paraId="199865F4" w14:textId="4259B1FB" w:rsidR="00FF2318" w:rsidRPr="00FF2318" w:rsidRDefault="00533FE6" w:rsidP="00533FE6">
      <w:pPr>
        <w:ind w:left="426" w:hanging="284"/>
        <w:rPr>
          <w:rFonts w:asciiTheme="minorHAnsi" w:eastAsia="SimSun" w:hAnsiTheme="minorHAnsi" w:cstheme="minorHAnsi"/>
          <w:sz w:val="20"/>
          <w:szCs w:val="20"/>
          <w:lang w:eastAsia="zh-CN"/>
        </w:rPr>
      </w:pPr>
      <w:r>
        <w:rPr>
          <w:rFonts w:asciiTheme="minorHAnsi" w:eastAsia="SimSun" w:hAnsiTheme="minorHAnsi" w:cstheme="minorHAnsi"/>
          <w:sz w:val="20"/>
          <w:szCs w:val="20"/>
          <w:lang w:eastAsia="zh-CN"/>
        </w:rPr>
        <w:t xml:space="preserve">a. </w:t>
      </w:r>
      <w:r w:rsidR="00FF2318" w:rsidRPr="00FF2318">
        <w:rPr>
          <w:rFonts w:asciiTheme="minorHAnsi" w:eastAsia="SimSun" w:hAnsiTheme="minorHAnsi" w:cstheme="minorHAnsi"/>
          <w:sz w:val="20"/>
          <w:szCs w:val="20"/>
          <w:lang w:eastAsia="zh-CN"/>
        </w:rPr>
        <w:t>Jednolity Europejski Dokument Zamówienia (JEDZ/ESPD) w wersji edytowalnej Word.</w:t>
      </w:r>
      <w:bookmarkEnd w:id="21"/>
    </w:p>
    <w:p w14:paraId="068C0A06" w14:textId="56DCEB27" w:rsidR="00FF2318" w:rsidRPr="00FF2318" w:rsidRDefault="00FF2318" w:rsidP="00533FE6">
      <w:pPr>
        <w:ind w:left="284" w:hanging="142"/>
        <w:rPr>
          <w:rFonts w:asciiTheme="minorHAnsi" w:eastAsia="SimSun" w:hAnsiTheme="minorHAnsi" w:cstheme="minorHAnsi"/>
          <w:sz w:val="20"/>
          <w:szCs w:val="20"/>
          <w:lang w:eastAsia="zh-CN"/>
        </w:rPr>
      </w:pPr>
      <w:r w:rsidRPr="00FF2318">
        <w:rPr>
          <w:rFonts w:asciiTheme="minorHAnsi" w:eastAsia="SimSun" w:hAnsiTheme="minorHAnsi" w:cstheme="minorHAnsi"/>
          <w:sz w:val="20"/>
          <w:szCs w:val="20"/>
          <w:lang w:eastAsia="zh-CN"/>
        </w:rPr>
        <w:t>b. Jednolity Europejski Dokument Zamówienia (JEDZ/ESPD) w formacie.xml.</w:t>
      </w:r>
    </w:p>
    <w:p w14:paraId="45694D7D" w14:textId="7436204B" w:rsidR="00FF2318" w:rsidRPr="00FF2318" w:rsidRDefault="00FF2318" w:rsidP="00533FE6">
      <w:pPr>
        <w:ind w:left="142"/>
        <w:rPr>
          <w:rFonts w:asciiTheme="minorHAnsi" w:eastAsia="SimSun" w:hAnsiTheme="minorHAnsi" w:cstheme="minorHAnsi"/>
          <w:sz w:val="20"/>
          <w:szCs w:val="20"/>
          <w:lang w:eastAsia="zh-CN"/>
        </w:rPr>
      </w:pPr>
      <w:r w:rsidRPr="00FF2318">
        <w:rPr>
          <w:rFonts w:asciiTheme="minorHAnsi" w:eastAsia="SimSun" w:hAnsiTheme="minorHAnsi" w:cstheme="minorHAnsi"/>
          <w:sz w:val="20"/>
          <w:szCs w:val="20"/>
          <w:lang w:eastAsia="zh-CN"/>
        </w:rPr>
        <w:t>c.</w:t>
      </w:r>
      <w:r w:rsidRPr="00FF2318">
        <w:rPr>
          <w:rFonts w:asciiTheme="minorHAnsi" w:eastAsia="SimSun" w:hAnsiTheme="minorHAnsi" w:cstheme="minorHAnsi"/>
          <w:lang w:eastAsia="zh-CN"/>
        </w:rPr>
        <w:t xml:space="preserve"> </w:t>
      </w:r>
      <w:r w:rsidRPr="00FF2318">
        <w:rPr>
          <w:rFonts w:asciiTheme="minorHAnsi" w:eastAsia="SimSun" w:hAnsiTheme="minorHAnsi" w:cstheme="minorHAnsi"/>
          <w:sz w:val="20"/>
          <w:szCs w:val="20"/>
          <w:lang w:eastAsia="zh-CN"/>
        </w:rPr>
        <w:t>Oświadczenie dot.  przesłanek wykluczenia z art. 5k wykonawcy/wykonawców wspólnie ubiegających się.</w:t>
      </w:r>
    </w:p>
    <w:p w14:paraId="73CE8EEC" w14:textId="5B81C804" w:rsidR="00FF2318" w:rsidRPr="00FF2318" w:rsidRDefault="00FF2318" w:rsidP="00533FE6">
      <w:pPr>
        <w:ind w:firstLine="142"/>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d.</w:t>
      </w:r>
      <w:r w:rsidRPr="00FF2318">
        <w:rPr>
          <w:rFonts w:asciiTheme="minorHAnsi" w:eastAsia="SimSun" w:hAnsiTheme="minorHAnsi" w:cstheme="minorHAnsi"/>
          <w:lang w:eastAsia="zh-CN"/>
        </w:rPr>
        <w:t xml:space="preserve"> </w:t>
      </w:r>
      <w:r w:rsidRPr="00FF2318">
        <w:rPr>
          <w:rFonts w:asciiTheme="minorHAnsi" w:eastAsia="SimSun" w:hAnsiTheme="minorHAnsi" w:cstheme="minorHAnsi"/>
          <w:sz w:val="20"/>
          <w:szCs w:val="20"/>
          <w:lang w:eastAsia="zh-CN"/>
        </w:rPr>
        <w:t>Oświadczenie dot.  przesłanek wykluczenia z art. 5k podmiotu udostępniającego zasoby.</w:t>
      </w:r>
    </w:p>
    <w:p w14:paraId="564DDDC2"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3. Zobowiązanie podmiotu udostępniającego zasoby.</w:t>
      </w:r>
    </w:p>
    <w:p w14:paraId="04413638"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4. Oświadczenie o grupie kapitałowej.</w:t>
      </w:r>
    </w:p>
    <w:p w14:paraId="54C9B48B"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5. Wykaz usług.</w:t>
      </w:r>
    </w:p>
    <w:p w14:paraId="59202D29"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6. Wzór wykazu narzędzi, wyposażenia zakładu lub urządzeń technicznych.</w:t>
      </w:r>
    </w:p>
    <w:p w14:paraId="4271509E" w14:textId="7158C41A"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bCs/>
          <w:sz w:val="20"/>
          <w:szCs w:val="20"/>
          <w:lang w:eastAsia="zh-CN"/>
        </w:rPr>
        <w:t xml:space="preserve">7. Oświadczenie </w:t>
      </w:r>
      <w:r w:rsidRPr="00FF2318">
        <w:rPr>
          <w:rFonts w:asciiTheme="minorHAnsi" w:eastAsia="SimSun" w:hAnsiTheme="minorHAnsi" w:cstheme="minorHAnsi"/>
          <w:b/>
          <w:sz w:val="20"/>
          <w:szCs w:val="20"/>
          <w:lang w:eastAsia="zh-CN"/>
        </w:rPr>
        <w:t xml:space="preserve"> </w:t>
      </w:r>
      <w:r w:rsidRPr="00FF2318">
        <w:rPr>
          <w:rFonts w:asciiTheme="minorHAnsi" w:eastAsia="SimSun" w:hAnsiTheme="minorHAnsi" w:cstheme="minorHAnsi"/>
          <w:sz w:val="20"/>
          <w:szCs w:val="20"/>
          <w:lang w:eastAsia="zh-CN"/>
        </w:rPr>
        <w:t xml:space="preserve">o aktualności informacji zawartych w oświadczeniu, o którym mowa w art. 125 ust. 1 </w:t>
      </w:r>
      <w:proofErr w:type="spellStart"/>
      <w:r w:rsidRPr="00FF2318">
        <w:rPr>
          <w:rFonts w:asciiTheme="minorHAnsi" w:eastAsia="SimSun" w:hAnsiTheme="minorHAnsi" w:cstheme="minorHAnsi"/>
          <w:sz w:val="20"/>
          <w:szCs w:val="20"/>
          <w:lang w:eastAsia="zh-CN"/>
        </w:rPr>
        <w:t>Pzp</w:t>
      </w:r>
      <w:proofErr w:type="spellEnd"/>
      <w:r w:rsidRPr="00FF2318">
        <w:rPr>
          <w:rFonts w:asciiTheme="minorHAnsi" w:eastAsia="SimSun" w:hAnsiTheme="minorHAnsi" w:cstheme="minorHAnsi"/>
          <w:sz w:val="20"/>
          <w:szCs w:val="20"/>
          <w:lang w:eastAsia="zh-CN"/>
        </w:rPr>
        <w:t>.</w:t>
      </w:r>
    </w:p>
    <w:p w14:paraId="102E8542" w14:textId="77777777"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8. Wzór umowy.</w:t>
      </w:r>
    </w:p>
    <w:p w14:paraId="63BAEFDE" w14:textId="439FDBDD" w:rsidR="00FF2318" w:rsidRPr="00FF2318" w:rsidRDefault="00FF2318" w:rsidP="00FF2318">
      <w:pPr>
        <w:rPr>
          <w:rFonts w:asciiTheme="minorHAnsi" w:eastAsia="SimSun" w:hAnsiTheme="minorHAnsi" w:cstheme="minorHAnsi"/>
          <w:b/>
          <w:sz w:val="20"/>
          <w:szCs w:val="20"/>
          <w:lang w:eastAsia="zh-CN"/>
        </w:rPr>
      </w:pPr>
      <w:r w:rsidRPr="00FF2318">
        <w:rPr>
          <w:rFonts w:asciiTheme="minorHAnsi" w:eastAsia="SimSun" w:hAnsiTheme="minorHAnsi" w:cstheme="minorHAnsi"/>
          <w:sz w:val="20"/>
          <w:szCs w:val="20"/>
          <w:lang w:eastAsia="zh-CN"/>
        </w:rPr>
        <w:t xml:space="preserve">9. </w:t>
      </w:r>
      <w:r w:rsidR="001E5A99">
        <w:rPr>
          <w:rFonts w:asciiTheme="minorHAnsi" w:eastAsia="SimSun" w:hAnsiTheme="minorHAnsi" w:cstheme="minorHAnsi"/>
          <w:sz w:val="20"/>
          <w:szCs w:val="20"/>
          <w:lang w:eastAsia="zh-CN"/>
        </w:rPr>
        <w:t>O</w:t>
      </w:r>
      <w:r w:rsidRPr="00FF2318">
        <w:rPr>
          <w:rFonts w:asciiTheme="minorHAnsi" w:eastAsia="SimSun" w:hAnsiTheme="minorHAnsi" w:cstheme="minorHAnsi"/>
          <w:sz w:val="20"/>
          <w:szCs w:val="20"/>
          <w:lang w:eastAsia="zh-CN"/>
        </w:rPr>
        <w:t>pis Przedmiotu Zamówienia (OPZ).</w:t>
      </w:r>
    </w:p>
    <w:p w14:paraId="15910F03" w14:textId="459909B6" w:rsidR="00FF2318" w:rsidRPr="00FF2318" w:rsidRDefault="00FF2318" w:rsidP="00FF2318">
      <w:pPr>
        <w:rPr>
          <w:rFonts w:asciiTheme="minorHAnsi" w:eastAsia="SimSun" w:hAnsiTheme="minorHAnsi" w:cstheme="minorHAnsi"/>
          <w:sz w:val="20"/>
          <w:szCs w:val="20"/>
          <w:lang w:eastAsia="zh-CN"/>
        </w:rPr>
      </w:pPr>
    </w:p>
    <w:p w14:paraId="78F9A720" w14:textId="77777777" w:rsidR="00FF2318" w:rsidRPr="00FF2318" w:rsidRDefault="00FF2318" w:rsidP="00FF2318">
      <w:pPr>
        <w:rPr>
          <w:rFonts w:asciiTheme="minorHAnsi" w:hAnsiTheme="minorHAnsi" w:cstheme="minorHAnsi"/>
        </w:rPr>
      </w:pPr>
    </w:p>
    <w:p w14:paraId="1C8D69F1" w14:textId="77777777" w:rsidR="00FF2318" w:rsidRPr="00FF2318" w:rsidRDefault="00FF2318" w:rsidP="00FF2318">
      <w:pPr>
        <w:rPr>
          <w:rFonts w:asciiTheme="minorHAnsi" w:hAnsiTheme="minorHAnsi" w:cstheme="minorHAnsi"/>
          <w:sz w:val="20"/>
          <w:szCs w:val="20"/>
        </w:rPr>
      </w:pPr>
    </w:p>
    <w:p w14:paraId="090A6CC5" w14:textId="77777777" w:rsidR="005A55BF" w:rsidRPr="005A55BF" w:rsidRDefault="005A55BF" w:rsidP="00FF2318">
      <w:pPr>
        <w:rPr>
          <w:rFonts w:asciiTheme="minorHAnsi" w:eastAsiaTheme="minorHAnsi" w:hAnsiTheme="minorHAnsi" w:cstheme="minorHAnsi"/>
          <w:sz w:val="20"/>
          <w:szCs w:val="20"/>
          <w:lang w:eastAsia="en-US"/>
        </w:rPr>
      </w:pPr>
    </w:p>
    <w:sectPr w:rsidR="005A55BF" w:rsidRPr="005A55BF" w:rsidSect="0093106A">
      <w:footerReference w:type="default" r:id="rId3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B73F" w14:textId="77777777" w:rsidR="0093106A" w:rsidRDefault="0093106A" w:rsidP="004E72AB">
      <w:r>
        <w:separator/>
      </w:r>
    </w:p>
  </w:endnote>
  <w:endnote w:type="continuationSeparator" w:id="0">
    <w:p w14:paraId="0A8C309A" w14:textId="77777777" w:rsidR="0093106A" w:rsidRDefault="0093106A" w:rsidP="004E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70128412"/>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65508A5F" w14:textId="7A8389BF" w:rsidR="00B950C4" w:rsidRPr="005106B9" w:rsidRDefault="00B950C4">
            <w:pPr>
              <w:pStyle w:val="Stopka"/>
              <w:jc w:val="right"/>
              <w:rPr>
                <w:rFonts w:asciiTheme="minorHAnsi" w:hAnsiTheme="minorHAnsi" w:cstheme="minorHAnsi"/>
              </w:rPr>
            </w:pPr>
            <w:r w:rsidRPr="005106B9">
              <w:rPr>
                <w:rFonts w:asciiTheme="minorHAnsi" w:hAnsiTheme="minorHAnsi" w:cstheme="minorHAnsi"/>
              </w:rPr>
              <w:t xml:space="preserve">Strona </w:t>
            </w:r>
            <w:r w:rsidRPr="005106B9">
              <w:rPr>
                <w:rFonts w:asciiTheme="minorHAnsi" w:hAnsiTheme="minorHAnsi" w:cstheme="minorHAnsi"/>
                <w:b/>
                <w:bCs/>
              </w:rPr>
              <w:fldChar w:fldCharType="begin"/>
            </w:r>
            <w:r w:rsidRPr="005106B9">
              <w:rPr>
                <w:rFonts w:asciiTheme="minorHAnsi" w:hAnsiTheme="minorHAnsi" w:cstheme="minorHAnsi"/>
                <w:b/>
                <w:bCs/>
              </w:rPr>
              <w:instrText>PAGE</w:instrText>
            </w:r>
            <w:r w:rsidRPr="005106B9">
              <w:rPr>
                <w:rFonts w:asciiTheme="minorHAnsi" w:hAnsiTheme="minorHAnsi" w:cstheme="minorHAnsi"/>
                <w:b/>
                <w:bCs/>
              </w:rPr>
              <w:fldChar w:fldCharType="separate"/>
            </w:r>
            <w:r w:rsidRPr="005106B9">
              <w:rPr>
                <w:rFonts w:asciiTheme="minorHAnsi" w:hAnsiTheme="minorHAnsi" w:cstheme="minorHAnsi"/>
                <w:b/>
                <w:bCs/>
              </w:rPr>
              <w:t>2</w:t>
            </w:r>
            <w:r w:rsidRPr="005106B9">
              <w:rPr>
                <w:rFonts w:asciiTheme="minorHAnsi" w:hAnsiTheme="minorHAnsi" w:cstheme="minorHAnsi"/>
                <w:b/>
                <w:bCs/>
              </w:rPr>
              <w:fldChar w:fldCharType="end"/>
            </w:r>
            <w:r w:rsidRPr="005106B9">
              <w:rPr>
                <w:rFonts w:asciiTheme="minorHAnsi" w:hAnsiTheme="minorHAnsi" w:cstheme="minorHAnsi"/>
              </w:rPr>
              <w:t xml:space="preserve"> z </w:t>
            </w:r>
            <w:r w:rsidRPr="005106B9">
              <w:rPr>
                <w:rFonts w:asciiTheme="minorHAnsi" w:hAnsiTheme="minorHAnsi" w:cstheme="minorHAnsi"/>
                <w:b/>
                <w:bCs/>
              </w:rPr>
              <w:fldChar w:fldCharType="begin"/>
            </w:r>
            <w:r w:rsidRPr="005106B9">
              <w:rPr>
                <w:rFonts w:asciiTheme="minorHAnsi" w:hAnsiTheme="minorHAnsi" w:cstheme="minorHAnsi"/>
                <w:b/>
                <w:bCs/>
              </w:rPr>
              <w:instrText>NUMPAGES</w:instrText>
            </w:r>
            <w:r w:rsidRPr="005106B9">
              <w:rPr>
                <w:rFonts w:asciiTheme="minorHAnsi" w:hAnsiTheme="minorHAnsi" w:cstheme="minorHAnsi"/>
                <w:b/>
                <w:bCs/>
              </w:rPr>
              <w:fldChar w:fldCharType="separate"/>
            </w:r>
            <w:r w:rsidRPr="005106B9">
              <w:rPr>
                <w:rFonts w:asciiTheme="minorHAnsi" w:hAnsiTheme="minorHAnsi" w:cstheme="minorHAnsi"/>
                <w:b/>
                <w:bCs/>
              </w:rPr>
              <w:t>2</w:t>
            </w:r>
            <w:r w:rsidRPr="005106B9">
              <w:rPr>
                <w:rFonts w:asciiTheme="minorHAnsi" w:hAnsiTheme="minorHAnsi" w:cstheme="minorHAnsi"/>
                <w:b/>
                <w:bCs/>
              </w:rPr>
              <w:fldChar w:fldCharType="end"/>
            </w:r>
          </w:p>
        </w:sdtContent>
      </w:sdt>
    </w:sdtContent>
  </w:sdt>
  <w:p w14:paraId="26C1105D" w14:textId="77777777" w:rsidR="00B950C4" w:rsidRDefault="00B95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C987" w14:textId="77777777" w:rsidR="0093106A" w:rsidRDefault="0093106A" w:rsidP="004E72AB">
      <w:r>
        <w:separator/>
      </w:r>
    </w:p>
  </w:footnote>
  <w:footnote w:type="continuationSeparator" w:id="0">
    <w:p w14:paraId="6524EB39" w14:textId="77777777" w:rsidR="0093106A" w:rsidRDefault="0093106A" w:rsidP="004E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9D46C3"/>
    <w:multiLevelType w:val="hybridMultilevel"/>
    <w:tmpl w:val="65865F3C"/>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2081818"/>
    <w:multiLevelType w:val="hybridMultilevel"/>
    <w:tmpl w:val="789EC9A6"/>
    <w:lvl w:ilvl="0" w:tplc="3412019E">
      <w:start w:val="1"/>
      <w:numFmt w:val="decimal"/>
      <w:lvlText w:val="%1."/>
      <w:lvlJc w:val="left"/>
      <w:pPr>
        <w:ind w:left="720" w:hanging="360"/>
      </w:pPr>
      <w:rPr>
        <w:rFonts w:asciiTheme="minorHAnsi" w:eastAsiaTheme="minorEastAsia" w:hAnsiTheme="minorHAnsi" w:cstheme="minorHAns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C8D30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7641CD"/>
    <w:multiLevelType w:val="hybridMultilevel"/>
    <w:tmpl w:val="51F6E074"/>
    <w:lvl w:ilvl="0" w:tplc="04150017">
      <w:start w:val="1"/>
      <w:numFmt w:val="lowerLetter"/>
      <w:lvlText w:val="%1)"/>
      <w:lvlJc w:val="left"/>
      <w:pPr>
        <w:ind w:left="720" w:hanging="360"/>
      </w:pPr>
    </w:lvl>
    <w:lvl w:ilvl="1" w:tplc="7C42516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C53094"/>
    <w:multiLevelType w:val="multilevel"/>
    <w:tmpl w:val="8526984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3990E77"/>
    <w:multiLevelType w:val="hybridMultilevel"/>
    <w:tmpl w:val="29482374"/>
    <w:lvl w:ilvl="0" w:tplc="04150017">
      <w:start w:val="1"/>
      <w:numFmt w:val="lowerLetter"/>
      <w:lvlText w:val="%1)"/>
      <w:lvlJc w:val="left"/>
      <w:pPr>
        <w:ind w:left="1147" w:hanging="360"/>
      </w:pPr>
      <w:rPr>
        <w:rFonts w:cs="Times New Roman"/>
      </w:rPr>
    </w:lvl>
    <w:lvl w:ilvl="1" w:tplc="04150019">
      <w:start w:val="1"/>
      <w:numFmt w:val="lowerLetter"/>
      <w:lvlText w:val="%2."/>
      <w:lvlJc w:val="left"/>
      <w:pPr>
        <w:ind w:left="1867" w:hanging="360"/>
      </w:pPr>
      <w:rPr>
        <w:rFonts w:cs="Times New Roman"/>
      </w:rPr>
    </w:lvl>
    <w:lvl w:ilvl="2" w:tplc="0415001B">
      <w:start w:val="1"/>
      <w:numFmt w:val="lowerRoman"/>
      <w:lvlText w:val="%3."/>
      <w:lvlJc w:val="right"/>
      <w:pPr>
        <w:ind w:left="2587" w:hanging="180"/>
      </w:pPr>
      <w:rPr>
        <w:rFonts w:cs="Times New Roman"/>
      </w:rPr>
    </w:lvl>
    <w:lvl w:ilvl="3" w:tplc="0415000F">
      <w:start w:val="1"/>
      <w:numFmt w:val="decimal"/>
      <w:lvlText w:val="%4."/>
      <w:lvlJc w:val="left"/>
      <w:pPr>
        <w:ind w:left="3307" w:hanging="360"/>
      </w:pPr>
      <w:rPr>
        <w:rFonts w:cs="Times New Roman"/>
      </w:rPr>
    </w:lvl>
    <w:lvl w:ilvl="4" w:tplc="04150019">
      <w:start w:val="1"/>
      <w:numFmt w:val="lowerLetter"/>
      <w:lvlText w:val="%5."/>
      <w:lvlJc w:val="left"/>
      <w:pPr>
        <w:ind w:left="4027" w:hanging="360"/>
      </w:pPr>
      <w:rPr>
        <w:rFonts w:cs="Times New Roman"/>
      </w:rPr>
    </w:lvl>
    <w:lvl w:ilvl="5" w:tplc="0415001B">
      <w:start w:val="1"/>
      <w:numFmt w:val="lowerRoman"/>
      <w:lvlText w:val="%6."/>
      <w:lvlJc w:val="right"/>
      <w:pPr>
        <w:ind w:left="4747" w:hanging="180"/>
      </w:pPr>
      <w:rPr>
        <w:rFonts w:cs="Times New Roman"/>
      </w:rPr>
    </w:lvl>
    <w:lvl w:ilvl="6" w:tplc="0415000F">
      <w:start w:val="1"/>
      <w:numFmt w:val="decimal"/>
      <w:lvlText w:val="%7."/>
      <w:lvlJc w:val="left"/>
      <w:pPr>
        <w:ind w:left="5467" w:hanging="360"/>
      </w:pPr>
      <w:rPr>
        <w:rFonts w:cs="Times New Roman"/>
      </w:rPr>
    </w:lvl>
    <w:lvl w:ilvl="7" w:tplc="04150019">
      <w:start w:val="1"/>
      <w:numFmt w:val="lowerLetter"/>
      <w:lvlText w:val="%8."/>
      <w:lvlJc w:val="left"/>
      <w:pPr>
        <w:ind w:left="6187" w:hanging="360"/>
      </w:pPr>
      <w:rPr>
        <w:rFonts w:cs="Times New Roman"/>
      </w:rPr>
    </w:lvl>
    <w:lvl w:ilvl="8" w:tplc="0415001B">
      <w:start w:val="1"/>
      <w:numFmt w:val="lowerRoman"/>
      <w:lvlText w:val="%9."/>
      <w:lvlJc w:val="right"/>
      <w:pPr>
        <w:ind w:left="6907" w:hanging="180"/>
      </w:pPr>
      <w:rPr>
        <w:rFonts w:cs="Times New Roman"/>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D70AD6"/>
    <w:multiLevelType w:val="hybridMultilevel"/>
    <w:tmpl w:val="CB1CAB48"/>
    <w:lvl w:ilvl="0" w:tplc="04150017">
      <w:start w:val="1"/>
      <w:numFmt w:val="lowerLetter"/>
      <w:lvlText w:val="%1)"/>
      <w:lvlJc w:val="left"/>
      <w:pPr>
        <w:ind w:left="1146" w:hanging="360"/>
      </w:pPr>
    </w:lvl>
    <w:lvl w:ilvl="1" w:tplc="B9D2271C">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F947C50"/>
    <w:multiLevelType w:val="hybridMultilevel"/>
    <w:tmpl w:val="93CC676C"/>
    <w:lvl w:ilvl="0" w:tplc="4DAC39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86B24"/>
    <w:multiLevelType w:val="hybridMultilevel"/>
    <w:tmpl w:val="6C486A5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39610C87"/>
    <w:multiLevelType w:val="hybridMultilevel"/>
    <w:tmpl w:val="CC5A162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4"/>
      <w:numFmt w:val="decimal"/>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DF6359A"/>
    <w:multiLevelType w:val="hybridMultilevel"/>
    <w:tmpl w:val="4B241760"/>
    <w:lvl w:ilvl="0" w:tplc="1188D5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8137B"/>
    <w:multiLevelType w:val="multilevel"/>
    <w:tmpl w:val="304427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rPr>
    </w:lvl>
    <w:lvl w:ilvl="1" w:tplc="502612F8">
      <w:start w:val="1"/>
      <w:numFmt w:val="decimal"/>
      <w:lvlText w:val="%2."/>
      <w:lvlJc w:val="left"/>
      <w:pPr>
        <w:tabs>
          <w:tab w:val="num" w:pos="1440"/>
        </w:tabs>
        <w:ind w:left="1440" w:hanging="360"/>
      </w:pPr>
      <w:rPr>
        <w:rFonts w:cs="Times New Roman"/>
      </w:rPr>
    </w:lvl>
    <w:lvl w:ilvl="2" w:tplc="D85001B6">
      <w:start w:val="1"/>
      <w:numFmt w:val="decimal"/>
      <w:lvlText w:val="%3)"/>
      <w:lvlJc w:val="left"/>
      <w:pPr>
        <w:tabs>
          <w:tab w:val="num" w:pos="2340"/>
        </w:tabs>
        <w:ind w:left="2340" w:hanging="360"/>
      </w:pPr>
      <w:rPr>
        <w:rFonts w:cs="Times New Roman"/>
      </w:rPr>
    </w:lvl>
    <w:lvl w:ilvl="3" w:tplc="502612F8">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6306BAA"/>
    <w:multiLevelType w:val="multilevel"/>
    <w:tmpl w:val="33CEDC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4878772C"/>
    <w:multiLevelType w:val="hybridMultilevel"/>
    <w:tmpl w:val="EF5E84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E5E3861"/>
    <w:multiLevelType w:val="hybridMultilevel"/>
    <w:tmpl w:val="2966AF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5CC25605"/>
    <w:multiLevelType w:val="hybridMultilevel"/>
    <w:tmpl w:val="6E7ADC98"/>
    <w:lvl w:ilvl="0" w:tplc="2CA03CD6">
      <w:start w:val="1"/>
      <w:numFmt w:val="lowerLetter"/>
      <w:lvlText w:val="%1)"/>
      <w:lvlJc w:val="left"/>
      <w:pPr>
        <w:ind w:left="1428" w:hanging="360"/>
      </w:pPr>
      <w:rPr>
        <w:rFonts w:eastAsiaTheme="minorEastAsia" w:cstheme="minorHAnsi"/>
        <w:b/>
        <w:w w:val="91"/>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5E676559"/>
    <w:multiLevelType w:val="hybridMultilevel"/>
    <w:tmpl w:val="E2EACBFC"/>
    <w:lvl w:ilvl="0" w:tplc="8F842E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EEF4D1E"/>
    <w:multiLevelType w:val="hybridMultilevel"/>
    <w:tmpl w:val="6562F49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866549A"/>
    <w:multiLevelType w:val="hybridMultilevel"/>
    <w:tmpl w:val="8DDA5A60"/>
    <w:lvl w:ilvl="0" w:tplc="04150017">
      <w:start w:val="1"/>
      <w:numFmt w:val="lowerLetter"/>
      <w:lvlText w:val="%1)"/>
      <w:lvlJc w:val="left"/>
      <w:pPr>
        <w:ind w:left="1608" w:hanging="360"/>
      </w:pPr>
    </w:lvl>
    <w:lvl w:ilvl="1" w:tplc="04150003">
      <w:numFmt w:val="decimal"/>
      <w:lvlText w:val="o"/>
      <w:lvlJc w:val="left"/>
      <w:pPr>
        <w:ind w:left="2328" w:hanging="360"/>
      </w:pPr>
      <w:rPr>
        <w:rFonts w:ascii="Courier New" w:hAnsi="Courier New" w:cs="Courier New" w:hint="default"/>
      </w:rPr>
    </w:lvl>
    <w:lvl w:ilvl="2" w:tplc="04150005">
      <w:numFmt w:val="decimal"/>
      <w:lvlText w:val=""/>
      <w:lvlJc w:val="left"/>
      <w:pPr>
        <w:ind w:left="3048" w:hanging="360"/>
      </w:pPr>
      <w:rPr>
        <w:rFonts w:ascii="Wingdings" w:hAnsi="Wingdings" w:hint="default"/>
      </w:rPr>
    </w:lvl>
    <w:lvl w:ilvl="3" w:tplc="04150001">
      <w:numFmt w:val="decimal"/>
      <w:lvlText w:val=""/>
      <w:lvlJc w:val="left"/>
      <w:pPr>
        <w:ind w:left="3768" w:hanging="360"/>
      </w:pPr>
      <w:rPr>
        <w:rFonts w:ascii="Symbol" w:hAnsi="Symbol" w:hint="default"/>
      </w:rPr>
    </w:lvl>
    <w:lvl w:ilvl="4" w:tplc="04150003">
      <w:numFmt w:val="decimal"/>
      <w:lvlText w:val="o"/>
      <w:lvlJc w:val="left"/>
      <w:pPr>
        <w:ind w:left="4488" w:hanging="360"/>
      </w:pPr>
      <w:rPr>
        <w:rFonts w:ascii="Courier New" w:hAnsi="Courier New" w:cs="Courier New" w:hint="default"/>
      </w:rPr>
    </w:lvl>
    <w:lvl w:ilvl="5" w:tplc="04150005">
      <w:numFmt w:val="decimal"/>
      <w:lvlText w:val=""/>
      <w:lvlJc w:val="left"/>
      <w:pPr>
        <w:ind w:left="5208" w:hanging="360"/>
      </w:pPr>
      <w:rPr>
        <w:rFonts w:ascii="Wingdings" w:hAnsi="Wingdings" w:hint="default"/>
      </w:rPr>
    </w:lvl>
    <w:lvl w:ilvl="6" w:tplc="04150001">
      <w:numFmt w:val="decimal"/>
      <w:lvlText w:val=""/>
      <w:lvlJc w:val="left"/>
      <w:pPr>
        <w:ind w:left="5928" w:hanging="360"/>
      </w:pPr>
      <w:rPr>
        <w:rFonts w:ascii="Symbol" w:hAnsi="Symbol" w:hint="default"/>
      </w:rPr>
    </w:lvl>
    <w:lvl w:ilvl="7" w:tplc="04150003">
      <w:numFmt w:val="decimal"/>
      <w:lvlText w:val="o"/>
      <w:lvlJc w:val="left"/>
      <w:pPr>
        <w:ind w:left="6648" w:hanging="360"/>
      </w:pPr>
      <w:rPr>
        <w:rFonts w:ascii="Courier New" w:hAnsi="Courier New" w:cs="Courier New" w:hint="default"/>
      </w:rPr>
    </w:lvl>
    <w:lvl w:ilvl="8" w:tplc="04150005">
      <w:numFmt w:val="decimal"/>
      <w:lvlText w:val=""/>
      <w:lvlJc w:val="left"/>
      <w:pPr>
        <w:ind w:left="7368" w:hanging="360"/>
      </w:pPr>
      <w:rPr>
        <w:rFonts w:ascii="Wingdings" w:hAnsi="Wingdings" w:hint="default"/>
      </w:rPr>
    </w:lvl>
  </w:abstractNum>
  <w:abstractNum w:abstractNumId="26" w15:restartNumberingAfterBreak="0">
    <w:nsid w:val="697C76AC"/>
    <w:multiLevelType w:val="hybridMultilevel"/>
    <w:tmpl w:val="5F50DF0C"/>
    <w:lvl w:ilvl="0" w:tplc="128CED5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10582"/>
    <w:multiLevelType w:val="multilevel"/>
    <w:tmpl w:val="0CB24E5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b/>
        <w:sz w:val="23"/>
      </w:rPr>
    </w:lvl>
    <w:lvl w:ilvl="1" w:tplc="04150019">
      <w:start w:val="1"/>
      <w:numFmt w:val="upp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B733EAB"/>
    <w:multiLevelType w:val="multilevel"/>
    <w:tmpl w:val="8A5EB952"/>
    <w:lvl w:ilvl="0">
      <w:start w:val="1"/>
      <w:numFmt w:val="lowerLetter"/>
      <w:lvlText w:val="%1)"/>
      <w:lvlJc w:val="left"/>
      <w:pPr>
        <w:ind w:left="720" w:hanging="360"/>
      </w:pPr>
      <w:rPr>
        <w:rFonts w:asciiTheme="minorHAnsi" w:eastAsia="Calibri" w:hAnsiTheme="minorHAnsi" w:cstheme="minorHAnsi"/>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7CAE6799"/>
    <w:multiLevelType w:val="multilevel"/>
    <w:tmpl w:val="51F8F90A"/>
    <w:lvl w:ilvl="0">
      <w:start w:val="2"/>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lowerLetter"/>
      <w:lvlText w:val="%3)"/>
      <w:lvlJc w:val="left"/>
      <w:pPr>
        <w:ind w:left="1146" w:hanging="360"/>
      </w:pPr>
      <w:rPr>
        <w:b/>
        <w:bCs/>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7F594D70"/>
    <w:multiLevelType w:val="multilevel"/>
    <w:tmpl w:val="BF5EFF12"/>
    <w:lvl w:ilvl="0">
      <w:start w:val="1"/>
      <w:numFmt w:val="decimal"/>
      <w:lvlText w:val="%1."/>
      <w:lvlJc w:val="left"/>
      <w:pPr>
        <w:tabs>
          <w:tab w:val="num" w:pos="720"/>
        </w:tabs>
        <w:ind w:left="720" w:hanging="360"/>
      </w:pPr>
      <w:rPr>
        <w:b/>
      </w:rPr>
    </w:lvl>
    <w:lvl w:ilvl="1">
      <w:start w:val="1"/>
      <w:numFmt w:val="decimal"/>
      <w:isLgl/>
      <w:lvlText w:val="%1.%2"/>
      <w:lvlJc w:val="left"/>
      <w:pPr>
        <w:tabs>
          <w:tab w:val="num" w:pos="810"/>
        </w:tabs>
        <w:ind w:left="810" w:hanging="450"/>
      </w:pPr>
      <w:rPr>
        <w:b/>
      </w:rPr>
    </w:lvl>
    <w:lvl w:ilvl="2">
      <w:start w:val="1"/>
      <w:numFmt w:val="decimal"/>
      <w:isLgl/>
      <w:lvlText w:val="%1.%2.%3"/>
      <w:lvlJc w:val="left"/>
      <w:pPr>
        <w:tabs>
          <w:tab w:val="num" w:pos="1080"/>
        </w:tabs>
        <w:ind w:left="1080" w:hanging="720"/>
      </w:pPr>
      <w:rPr>
        <w:b/>
      </w:rPr>
    </w:lvl>
    <w:lvl w:ilvl="3">
      <w:start w:val="1"/>
      <w:numFmt w:val="decimalZero"/>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16cid:durableId="1085304639">
    <w:abstractNumId w:val="27"/>
  </w:num>
  <w:num w:numId="2" w16cid:durableId="1643382295">
    <w:abstractNumId w:val="3"/>
  </w:num>
  <w:num w:numId="3" w16cid:durableId="151139368">
    <w:abstractNumId w:val="2"/>
  </w:num>
  <w:num w:numId="4" w16cid:durableId="191498646">
    <w:abstractNumId w:val="1"/>
  </w:num>
  <w:num w:numId="5" w16cid:durableId="20018134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4173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566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3290020">
    <w:abstractNumId w:val="20"/>
  </w:num>
  <w:num w:numId="9" w16cid:durableId="54204691">
    <w:abstractNumId w:val="15"/>
  </w:num>
  <w:num w:numId="10" w16cid:durableId="2963775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2492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628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25688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5730420">
    <w:abstractNumId w:val="9"/>
  </w:num>
  <w:num w:numId="15" w16cid:durableId="427506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3287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684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284775">
    <w:abstractNumId w:val="12"/>
  </w:num>
  <w:num w:numId="19" w16cid:durableId="2102793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24803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5488469">
    <w:abstractNumId w:val="25"/>
  </w:num>
  <w:num w:numId="22" w16cid:durableId="1295214108">
    <w:abstractNumId w:val="10"/>
  </w:num>
  <w:num w:numId="23" w16cid:durableId="1510216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49158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687229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12447550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82302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58899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1713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7536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9702249">
    <w:abstractNumId w:val="31"/>
  </w:num>
  <w:num w:numId="32" w16cid:durableId="1735203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7195703">
    <w:abstractNumId w:val="4"/>
  </w:num>
  <w:num w:numId="34" w16cid:durableId="767458360">
    <w:abstractNumId w:val="5"/>
  </w:num>
  <w:num w:numId="35" w16cid:durableId="171935460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AB"/>
    <w:rsid w:val="0001390F"/>
    <w:rsid w:val="00082410"/>
    <w:rsid w:val="0009110F"/>
    <w:rsid w:val="000A441B"/>
    <w:rsid w:val="000C688D"/>
    <w:rsid w:val="000D4FAA"/>
    <w:rsid w:val="00101ADD"/>
    <w:rsid w:val="00102366"/>
    <w:rsid w:val="00153884"/>
    <w:rsid w:val="001568DF"/>
    <w:rsid w:val="001572CE"/>
    <w:rsid w:val="00170DCE"/>
    <w:rsid w:val="00171FC1"/>
    <w:rsid w:val="00190F67"/>
    <w:rsid w:val="001A00A9"/>
    <w:rsid w:val="001B1B96"/>
    <w:rsid w:val="001C2543"/>
    <w:rsid w:val="001C5A7D"/>
    <w:rsid w:val="001D5509"/>
    <w:rsid w:val="001E4CFF"/>
    <w:rsid w:val="001E5A99"/>
    <w:rsid w:val="00207069"/>
    <w:rsid w:val="00215684"/>
    <w:rsid w:val="002224A2"/>
    <w:rsid w:val="00237D82"/>
    <w:rsid w:val="00257EAF"/>
    <w:rsid w:val="00260944"/>
    <w:rsid w:val="0028330F"/>
    <w:rsid w:val="0028549E"/>
    <w:rsid w:val="002B6371"/>
    <w:rsid w:val="002D3332"/>
    <w:rsid w:val="002D4DB5"/>
    <w:rsid w:val="002E7D53"/>
    <w:rsid w:val="00312F10"/>
    <w:rsid w:val="0033409C"/>
    <w:rsid w:val="0036466E"/>
    <w:rsid w:val="00391769"/>
    <w:rsid w:val="0040451A"/>
    <w:rsid w:val="00405CDA"/>
    <w:rsid w:val="004250C2"/>
    <w:rsid w:val="004336FA"/>
    <w:rsid w:val="00476ABB"/>
    <w:rsid w:val="0048119B"/>
    <w:rsid w:val="00484DEF"/>
    <w:rsid w:val="004854BF"/>
    <w:rsid w:val="00492685"/>
    <w:rsid w:val="00497812"/>
    <w:rsid w:val="004B6D95"/>
    <w:rsid w:val="004D74A6"/>
    <w:rsid w:val="004E0151"/>
    <w:rsid w:val="004E72AB"/>
    <w:rsid w:val="005106B9"/>
    <w:rsid w:val="00517B2F"/>
    <w:rsid w:val="00533FE6"/>
    <w:rsid w:val="00535E55"/>
    <w:rsid w:val="00547B74"/>
    <w:rsid w:val="0059226E"/>
    <w:rsid w:val="005A55BF"/>
    <w:rsid w:val="005B404F"/>
    <w:rsid w:val="005B6FED"/>
    <w:rsid w:val="005D6AC9"/>
    <w:rsid w:val="005E4E36"/>
    <w:rsid w:val="00616F67"/>
    <w:rsid w:val="00621A66"/>
    <w:rsid w:val="00633075"/>
    <w:rsid w:val="00646F21"/>
    <w:rsid w:val="006518D1"/>
    <w:rsid w:val="006A47B9"/>
    <w:rsid w:val="006D367C"/>
    <w:rsid w:val="00703EC1"/>
    <w:rsid w:val="00705C65"/>
    <w:rsid w:val="00711778"/>
    <w:rsid w:val="0073176F"/>
    <w:rsid w:val="00784FE8"/>
    <w:rsid w:val="007A6632"/>
    <w:rsid w:val="007B077B"/>
    <w:rsid w:val="007B5290"/>
    <w:rsid w:val="007D7C1E"/>
    <w:rsid w:val="00815FF5"/>
    <w:rsid w:val="00822BC8"/>
    <w:rsid w:val="00831FD5"/>
    <w:rsid w:val="0087548E"/>
    <w:rsid w:val="008B0D0A"/>
    <w:rsid w:val="008B1055"/>
    <w:rsid w:val="00916D23"/>
    <w:rsid w:val="0093106A"/>
    <w:rsid w:val="00943299"/>
    <w:rsid w:val="00961A6D"/>
    <w:rsid w:val="00961AF2"/>
    <w:rsid w:val="00991093"/>
    <w:rsid w:val="009B354A"/>
    <w:rsid w:val="009C10A1"/>
    <w:rsid w:val="009C3463"/>
    <w:rsid w:val="009C769C"/>
    <w:rsid w:val="00A47240"/>
    <w:rsid w:val="00A6568F"/>
    <w:rsid w:val="00A8058C"/>
    <w:rsid w:val="00A82969"/>
    <w:rsid w:val="00A90935"/>
    <w:rsid w:val="00A94B15"/>
    <w:rsid w:val="00AC3B33"/>
    <w:rsid w:val="00AE0E1B"/>
    <w:rsid w:val="00AF2EBD"/>
    <w:rsid w:val="00B02BB3"/>
    <w:rsid w:val="00B04A14"/>
    <w:rsid w:val="00B1401C"/>
    <w:rsid w:val="00B17757"/>
    <w:rsid w:val="00B273C5"/>
    <w:rsid w:val="00B44680"/>
    <w:rsid w:val="00B4474D"/>
    <w:rsid w:val="00B468F2"/>
    <w:rsid w:val="00B753DB"/>
    <w:rsid w:val="00B76827"/>
    <w:rsid w:val="00B940BB"/>
    <w:rsid w:val="00B950C4"/>
    <w:rsid w:val="00BB5FD8"/>
    <w:rsid w:val="00BC24B5"/>
    <w:rsid w:val="00BE03DF"/>
    <w:rsid w:val="00BE2B79"/>
    <w:rsid w:val="00BE6059"/>
    <w:rsid w:val="00C04A78"/>
    <w:rsid w:val="00C04B70"/>
    <w:rsid w:val="00C11AA7"/>
    <w:rsid w:val="00C22800"/>
    <w:rsid w:val="00C30D50"/>
    <w:rsid w:val="00C37AC4"/>
    <w:rsid w:val="00C61B45"/>
    <w:rsid w:val="00CA3F20"/>
    <w:rsid w:val="00D172B9"/>
    <w:rsid w:val="00D40535"/>
    <w:rsid w:val="00D412B7"/>
    <w:rsid w:val="00D97D52"/>
    <w:rsid w:val="00DA3369"/>
    <w:rsid w:val="00DB0718"/>
    <w:rsid w:val="00DC5927"/>
    <w:rsid w:val="00DE75FC"/>
    <w:rsid w:val="00E16758"/>
    <w:rsid w:val="00E3644C"/>
    <w:rsid w:val="00E7692B"/>
    <w:rsid w:val="00E76C0A"/>
    <w:rsid w:val="00EA3F58"/>
    <w:rsid w:val="00EC06C0"/>
    <w:rsid w:val="00ED74B9"/>
    <w:rsid w:val="00EE1F67"/>
    <w:rsid w:val="00EF51BD"/>
    <w:rsid w:val="00F0785E"/>
    <w:rsid w:val="00F13B72"/>
    <w:rsid w:val="00F70FA1"/>
    <w:rsid w:val="00F85A48"/>
    <w:rsid w:val="00FC129E"/>
    <w:rsid w:val="00FD4615"/>
    <w:rsid w:val="00FE45B2"/>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22ACDD"/>
  <w15:chartTrackingRefBased/>
  <w15:docId w15:val="{66476217-3671-46A3-A421-BFE39FE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2AB"/>
    <w:pPr>
      <w:spacing w:after="0" w:line="240" w:lineRule="auto"/>
    </w:pPr>
    <w:rPr>
      <w:rFonts w:ascii="Times New Roman" w:eastAsiaTheme="minorEastAsia" w:hAnsi="Times New Roman" w:cs="Times New Roman"/>
      <w:kern w:val="0"/>
      <w:sz w:val="24"/>
      <w:szCs w:val="24"/>
      <w:lang w:eastAsia="pl-PL"/>
      <w14:ligatures w14:val="none"/>
    </w:rPr>
  </w:style>
  <w:style w:type="paragraph" w:styleId="Nagwek1">
    <w:name w:val="heading 1"/>
    <w:aliases w:val="Znak2"/>
    <w:basedOn w:val="Normalny"/>
    <w:next w:val="Normalny"/>
    <w:link w:val="Nagwek1Znak"/>
    <w:uiPriority w:val="9"/>
    <w:qFormat/>
    <w:rsid w:val="004E72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4E72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4E72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4E72A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4E72AB"/>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4E72AB"/>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semiHidden/>
    <w:unhideWhenUsed/>
    <w:qFormat/>
    <w:rsid w:val="004E72A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4E72AB"/>
    <w:rPr>
      <w:rFonts w:ascii="Arial" w:eastAsiaTheme="minorEastAsia" w:hAnsi="Arial" w:cs="Arial"/>
      <w:b/>
      <w:bCs/>
      <w:kern w:val="32"/>
      <w:sz w:val="32"/>
      <w:szCs w:val="32"/>
      <w:lang w:eastAsia="pl-PL"/>
      <w14:ligatures w14:val="none"/>
    </w:rPr>
  </w:style>
  <w:style w:type="character" w:customStyle="1" w:styleId="Nagwek2Znak">
    <w:name w:val="Nagłówek 2 Znak"/>
    <w:basedOn w:val="Domylnaczcionkaakapitu"/>
    <w:link w:val="Nagwek2"/>
    <w:uiPriority w:val="9"/>
    <w:semiHidden/>
    <w:rsid w:val="004E72AB"/>
    <w:rPr>
      <w:rFonts w:ascii="Arial" w:eastAsiaTheme="minorEastAsia"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semiHidden/>
    <w:rsid w:val="004E72AB"/>
    <w:rPr>
      <w:rFonts w:ascii="Arial" w:eastAsiaTheme="minorEastAsia" w:hAnsi="Arial" w:cs="Arial"/>
      <w:b/>
      <w:bCs/>
      <w:kern w:val="0"/>
      <w:sz w:val="26"/>
      <w:szCs w:val="26"/>
      <w:lang w:eastAsia="pl-PL"/>
      <w14:ligatures w14:val="none"/>
    </w:rPr>
  </w:style>
  <w:style w:type="character" w:customStyle="1" w:styleId="Nagwek4Znak">
    <w:name w:val="Nagłówek 4 Znak"/>
    <w:basedOn w:val="Domylnaczcionkaakapitu"/>
    <w:link w:val="Nagwek4"/>
    <w:uiPriority w:val="9"/>
    <w:semiHidden/>
    <w:rsid w:val="004E72AB"/>
    <w:rPr>
      <w:rFonts w:ascii="Times New Roman" w:eastAsiaTheme="minorEastAsia"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uiPriority w:val="9"/>
    <w:semiHidden/>
    <w:rsid w:val="004E72AB"/>
    <w:rPr>
      <w:rFonts w:ascii="Times New Roman" w:eastAsiaTheme="minorEastAsia"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uiPriority w:val="9"/>
    <w:semiHidden/>
    <w:rsid w:val="004E72AB"/>
    <w:rPr>
      <w:rFonts w:ascii="Tahoma" w:eastAsiaTheme="minorEastAsia" w:hAnsi="Tahoma" w:cs="Times New Roman"/>
      <w:b/>
      <w:kern w:val="0"/>
      <w:sz w:val="20"/>
      <w:szCs w:val="20"/>
      <w:lang w:eastAsia="pl-PL"/>
      <w14:ligatures w14:val="none"/>
    </w:rPr>
  </w:style>
  <w:style w:type="character" w:customStyle="1" w:styleId="Nagwek8Znak">
    <w:name w:val="Nagłówek 8 Znak"/>
    <w:basedOn w:val="Domylnaczcionkaakapitu"/>
    <w:link w:val="Nagwek8"/>
    <w:uiPriority w:val="9"/>
    <w:semiHidden/>
    <w:rsid w:val="004E72AB"/>
    <w:rPr>
      <w:rFonts w:ascii="Times New Roman" w:eastAsiaTheme="minorEastAsia" w:hAnsi="Times New Roman" w:cs="Times New Roman"/>
      <w:i/>
      <w:iCs/>
      <w:kern w:val="0"/>
      <w:sz w:val="24"/>
      <w:szCs w:val="24"/>
      <w:lang w:eastAsia="pl-PL"/>
      <w14:ligatures w14:val="none"/>
    </w:rPr>
  </w:style>
  <w:style w:type="character" w:styleId="Hipercze">
    <w:name w:val="Hyperlink"/>
    <w:basedOn w:val="Domylnaczcionkaakapitu"/>
    <w:uiPriority w:val="99"/>
    <w:unhideWhenUsed/>
    <w:rsid w:val="004E72AB"/>
    <w:rPr>
      <w:rFonts w:ascii="Times New Roman" w:hAnsi="Times New Roman" w:cs="Times New Roman" w:hint="default"/>
      <w:color w:val="FF0000"/>
      <w:u w:val="single" w:color="FF0000"/>
    </w:rPr>
  </w:style>
  <w:style w:type="character" w:styleId="UyteHipercze">
    <w:name w:val="FollowedHyperlink"/>
    <w:basedOn w:val="Domylnaczcionkaakapitu"/>
    <w:uiPriority w:val="99"/>
    <w:semiHidden/>
    <w:unhideWhenUsed/>
    <w:rsid w:val="004E72AB"/>
    <w:rPr>
      <w:rFonts w:ascii="Times New Roman" w:hAnsi="Times New Roman" w:cs="Times New Roman" w:hint="default"/>
      <w:color w:val="954F72" w:themeColor="followedHyperlink"/>
      <w:u w:val="single"/>
    </w:rPr>
  </w:style>
  <w:style w:type="character" w:styleId="Uwydatnienie">
    <w:name w:val="Emphasis"/>
    <w:basedOn w:val="Domylnaczcionkaakapitu"/>
    <w:uiPriority w:val="20"/>
    <w:qFormat/>
    <w:rsid w:val="004E72AB"/>
    <w:rPr>
      <w:rFonts w:ascii="Times New Roman" w:hAnsi="Times New Roman" w:cs="Times New Roman" w:hint="default"/>
      <w:i/>
      <w:iCs/>
    </w:rPr>
  </w:style>
  <w:style w:type="character" w:customStyle="1" w:styleId="Nagwek1Znak1">
    <w:name w:val="Nagłówek 1 Znak1"/>
    <w:aliases w:val="Znak2 Znak1"/>
    <w:basedOn w:val="Domylnaczcionkaakapitu"/>
    <w:uiPriority w:val="9"/>
    <w:rsid w:val="004E72AB"/>
    <w:rPr>
      <w:rFonts w:asciiTheme="majorHAnsi" w:eastAsiaTheme="majorEastAsia" w:hAnsiTheme="majorHAnsi" w:cstheme="majorBidi" w:hint="default"/>
      <w:color w:val="2F5496" w:themeColor="accent1" w:themeShade="BF"/>
      <w:sz w:val="32"/>
      <w:szCs w:val="32"/>
      <w:lang w:eastAsia="pl-PL"/>
    </w:rPr>
  </w:style>
  <w:style w:type="paragraph" w:customStyle="1" w:styleId="msonormal0">
    <w:name w:val="msonormal"/>
    <w:basedOn w:val="Normalny"/>
    <w:uiPriority w:val="99"/>
    <w:semiHidden/>
    <w:rsid w:val="004E72AB"/>
    <w:pPr>
      <w:spacing w:before="100" w:beforeAutospacing="1" w:after="100" w:afterAutospacing="1"/>
      <w:jc w:val="both"/>
    </w:pPr>
    <w:rPr>
      <w:sz w:val="20"/>
      <w:szCs w:val="20"/>
    </w:rPr>
  </w:style>
  <w:style w:type="paragraph" w:styleId="NormalnyWeb">
    <w:name w:val="Normal (Web)"/>
    <w:basedOn w:val="Normalny"/>
    <w:uiPriority w:val="99"/>
    <w:semiHidden/>
    <w:unhideWhenUsed/>
    <w:rsid w:val="004E72AB"/>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E72AB"/>
    <w:pPr>
      <w:tabs>
        <w:tab w:val="left" w:pos="480"/>
        <w:tab w:val="right" w:leader="dot" w:pos="9062"/>
      </w:tabs>
    </w:pPr>
    <w:rPr>
      <w:rFonts w:ascii="Arial" w:hAnsi="Arial"/>
      <w:b/>
    </w:rPr>
  </w:style>
  <w:style w:type="character" w:customStyle="1" w:styleId="TekstprzypisudolnegoZnak">
    <w:name w:val="Tekst przypisu dolnego Znak"/>
    <w:aliases w:val="Podrozdział Znak"/>
    <w:basedOn w:val="Domylnaczcionkaakapitu"/>
    <w:link w:val="Tekstprzypisudolnego"/>
    <w:uiPriority w:val="99"/>
    <w:semiHidden/>
    <w:locked/>
    <w:rsid w:val="004E72AB"/>
    <w:rPr>
      <w:rFonts w:ascii="Tahoma" w:eastAsiaTheme="minorEastAsia" w:hAnsi="Tahoma" w:cs="Times New Roman"/>
      <w:sz w:val="20"/>
      <w:szCs w:val="20"/>
      <w:lang w:eastAsia="pl-PL"/>
    </w:rPr>
  </w:style>
  <w:style w:type="paragraph" w:styleId="Tekstprzypisudolnego">
    <w:name w:val="footnote text"/>
    <w:aliases w:val="Podrozdział"/>
    <w:basedOn w:val="Normalny"/>
    <w:link w:val="TekstprzypisudolnegoZnak"/>
    <w:uiPriority w:val="99"/>
    <w:semiHidden/>
    <w:unhideWhenUsed/>
    <w:rsid w:val="004E72AB"/>
    <w:rPr>
      <w:rFonts w:ascii="Tahoma" w:hAnsi="Tahoma"/>
      <w:kern w:val="2"/>
      <w:sz w:val="20"/>
      <w:szCs w:val="20"/>
      <w14:ligatures w14:val="standardContextual"/>
    </w:rPr>
  </w:style>
  <w:style w:type="character" w:customStyle="1" w:styleId="TekstprzypisudolnegoZnak1">
    <w:name w:val="Tekst przypisu dolnego Znak1"/>
    <w:aliases w:val="Podrozdział Znak1"/>
    <w:basedOn w:val="Domylnaczcionkaakapitu"/>
    <w:uiPriority w:val="99"/>
    <w:semiHidden/>
    <w:rsid w:val="004E72AB"/>
    <w:rPr>
      <w:rFonts w:ascii="Times New Roman" w:eastAsiaTheme="minorEastAsia" w:hAnsi="Times New Roman" w:cs="Times New Roman"/>
      <w:kern w:val="0"/>
      <w:sz w:val="20"/>
      <w:szCs w:val="20"/>
      <w:lang w:eastAsia="pl-PL"/>
      <w14:ligatures w14:val="none"/>
    </w:rPr>
  </w:style>
  <w:style w:type="paragraph" w:styleId="Tekstkomentarza">
    <w:name w:val="annotation text"/>
    <w:basedOn w:val="Normalny"/>
    <w:link w:val="TekstkomentarzaZnak"/>
    <w:uiPriority w:val="99"/>
    <w:unhideWhenUsed/>
    <w:rsid w:val="004E72AB"/>
    <w:rPr>
      <w:rFonts w:ascii="Tahoma" w:hAnsi="Tahoma"/>
      <w:sz w:val="20"/>
      <w:szCs w:val="20"/>
    </w:rPr>
  </w:style>
  <w:style w:type="character" w:customStyle="1" w:styleId="TekstkomentarzaZnak">
    <w:name w:val="Tekst komentarza Znak"/>
    <w:basedOn w:val="Domylnaczcionkaakapitu"/>
    <w:link w:val="Tekstkomentarza"/>
    <w:uiPriority w:val="99"/>
    <w:rsid w:val="004E72AB"/>
    <w:rPr>
      <w:rFonts w:ascii="Tahoma" w:eastAsiaTheme="minorEastAsia" w:hAnsi="Tahoma" w:cs="Times New Roman"/>
      <w:kern w:val="0"/>
      <w:sz w:val="20"/>
      <w:szCs w:val="20"/>
      <w:lang w:eastAsia="pl-PL"/>
      <w14:ligatures w14:val="none"/>
    </w:rPr>
  </w:style>
  <w:style w:type="paragraph" w:styleId="Nagwek">
    <w:name w:val="header"/>
    <w:basedOn w:val="Normalny"/>
    <w:link w:val="NagwekZnak"/>
    <w:uiPriority w:val="99"/>
    <w:unhideWhenUsed/>
    <w:rsid w:val="004E72AB"/>
    <w:pPr>
      <w:tabs>
        <w:tab w:val="center" w:pos="4536"/>
        <w:tab w:val="right" w:pos="9072"/>
      </w:tabs>
    </w:pPr>
  </w:style>
  <w:style w:type="character" w:customStyle="1" w:styleId="NagwekZnak">
    <w:name w:val="Nagłówek Znak"/>
    <w:basedOn w:val="Domylnaczcionkaakapitu"/>
    <w:link w:val="Nagwek"/>
    <w:uiPriority w:val="99"/>
    <w:rsid w:val="004E72AB"/>
    <w:rPr>
      <w:rFonts w:ascii="Times New Roman" w:eastAsiaTheme="minorEastAsia" w:hAnsi="Times New Roman" w:cs="Times New Roman"/>
      <w:kern w:val="0"/>
      <w:sz w:val="24"/>
      <w:szCs w:val="24"/>
      <w:lang w:eastAsia="pl-PL"/>
      <w14:ligatures w14:val="none"/>
    </w:rPr>
  </w:style>
  <w:style w:type="paragraph" w:styleId="Stopka">
    <w:name w:val="footer"/>
    <w:basedOn w:val="Normalny"/>
    <w:link w:val="StopkaZnak"/>
    <w:uiPriority w:val="99"/>
    <w:unhideWhenUsed/>
    <w:rsid w:val="004E72AB"/>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4E72AB"/>
    <w:rPr>
      <w:rFonts w:ascii="Tahoma" w:eastAsiaTheme="minorEastAsia" w:hAnsi="Tahoma" w:cs="Times New Roman"/>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4E72AB"/>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4E72AB"/>
    <w:rPr>
      <w:rFonts w:ascii="Times New Roman" w:eastAsiaTheme="minorEastAsia" w:hAnsi="Times New Roman" w:cs="Times New Roman"/>
      <w:kern w:val="0"/>
      <w:sz w:val="20"/>
      <w:szCs w:val="20"/>
      <w:lang w:eastAsia="pl-PL"/>
      <w14:ligatures w14:val="none"/>
    </w:rPr>
  </w:style>
  <w:style w:type="paragraph" w:styleId="Lista">
    <w:name w:val="List"/>
    <w:basedOn w:val="Normalny"/>
    <w:uiPriority w:val="99"/>
    <w:semiHidden/>
    <w:unhideWhenUsed/>
    <w:rsid w:val="004E72AB"/>
    <w:pPr>
      <w:ind w:left="283" w:hanging="283"/>
    </w:pPr>
  </w:style>
  <w:style w:type="paragraph" w:styleId="Listapunktowana">
    <w:name w:val="List Bullet"/>
    <w:basedOn w:val="Normalny"/>
    <w:autoRedefine/>
    <w:uiPriority w:val="99"/>
    <w:semiHidden/>
    <w:unhideWhenUsed/>
    <w:rsid w:val="004E72AB"/>
    <w:pPr>
      <w:numPr>
        <w:numId w:val="2"/>
      </w:numPr>
      <w:tabs>
        <w:tab w:val="clear" w:pos="360"/>
        <w:tab w:val="num" w:pos="926"/>
      </w:tabs>
    </w:pPr>
  </w:style>
  <w:style w:type="paragraph" w:styleId="Lista2">
    <w:name w:val="List 2"/>
    <w:basedOn w:val="Normalny"/>
    <w:uiPriority w:val="99"/>
    <w:semiHidden/>
    <w:unhideWhenUsed/>
    <w:rsid w:val="004E72AB"/>
    <w:pPr>
      <w:ind w:left="566" w:hanging="283"/>
    </w:pPr>
  </w:style>
  <w:style w:type="paragraph" w:styleId="Listapunktowana2">
    <w:name w:val="List Bullet 2"/>
    <w:basedOn w:val="Normalny"/>
    <w:autoRedefine/>
    <w:uiPriority w:val="99"/>
    <w:semiHidden/>
    <w:unhideWhenUsed/>
    <w:rsid w:val="004E72AB"/>
    <w:pPr>
      <w:numPr>
        <w:numId w:val="3"/>
      </w:numPr>
      <w:tabs>
        <w:tab w:val="num" w:pos="2340"/>
      </w:tabs>
    </w:pPr>
  </w:style>
  <w:style w:type="paragraph" w:styleId="Listapunktowana3">
    <w:name w:val="List Bullet 3"/>
    <w:basedOn w:val="Normalny"/>
    <w:autoRedefine/>
    <w:uiPriority w:val="99"/>
    <w:semiHidden/>
    <w:unhideWhenUsed/>
    <w:rsid w:val="004E72AB"/>
    <w:pPr>
      <w:numPr>
        <w:numId w:val="4"/>
      </w:numPr>
      <w:tabs>
        <w:tab w:val="num" w:pos="643"/>
        <w:tab w:val="num" w:pos="720"/>
      </w:tabs>
    </w:pPr>
  </w:style>
  <w:style w:type="paragraph" w:styleId="Tytu">
    <w:name w:val="Title"/>
    <w:basedOn w:val="Normalny"/>
    <w:link w:val="TytuZnak"/>
    <w:uiPriority w:val="10"/>
    <w:qFormat/>
    <w:rsid w:val="004E72AB"/>
    <w:pPr>
      <w:jc w:val="center"/>
    </w:pPr>
    <w:rPr>
      <w:rFonts w:ascii="Arial" w:hAnsi="Arial"/>
      <w:b/>
      <w:sz w:val="22"/>
      <w:szCs w:val="20"/>
    </w:rPr>
  </w:style>
  <w:style w:type="character" w:customStyle="1" w:styleId="TytuZnak">
    <w:name w:val="Tytuł Znak"/>
    <w:basedOn w:val="Domylnaczcionkaakapitu"/>
    <w:link w:val="Tytu"/>
    <w:uiPriority w:val="10"/>
    <w:rsid w:val="004E72AB"/>
    <w:rPr>
      <w:rFonts w:ascii="Arial" w:eastAsiaTheme="minorEastAsia" w:hAnsi="Arial" w:cs="Times New Roman"/>
      <w:b/>
      <w:kern w:val="0"/>
      <w:szCs w:val="20"/>
      <w:lang w:eastAsia="pl-PL"/>
      <w14:ligatures w14:val="none"/>
    </w:rPr>
  </w:style>
  <w:style w:type="paragraph" w:styleId="Podpis">
    <w:name w:val="Signature"/>
    <w:basedOn w:val="Normalny"/>
    <w:next w:val="Normalny"/>
    <w:link w:val="PodpisZnak"/>
    <w:uiPriority w:val="99"/>
    <w:semiHidden/>
    <w:unhideWhenUsed/>
    <w:qFormat/>
    <w:rsid w:val="004E72AB"/>
    <w:pPr>
      <w:jc w:val="right"/>
    </w:pPr>
    <w:rPr>
      <w:b/>
      <w:bCs/>
      <w:i/>
      <w:iCs/>
    </w:rPr>
  </w:style>
  <w:style w:type="character" w:customStyle="1" w:styleId="PodpisZnak">
    <w:name w:val="Podpis Znak"/>
    <w:basedOn w:val="Domylnaczcionkaakapitu"/>
    <w:link w:val="Podpis"/>
    <w:uiPriority w:val="99"/>
    <w:semiHidden/>
    <w:rsid w:val="004E72AB"/>
    <w:rPr>
      <w:rFonts w:ascii="Times New Roman" w:eastAsiaTheme="minorEastAsia" w:hAnsi="Times New Roman" w:cs="Times New Roman"/>
      <w:b/>
      <w:bCs/>
      <w:i/>
      <w:iCs/>
      <w:kern w:val="0"/>
      <w:sz w:val="24"/>
      <w:szCs w:val="24"/>
      <w:lang w:eastAsia="pl-PL"/>
      <w14:ligatures w14:val="none"/>
    </w:rPr>
  </w:style>
  <w:style w:type="paragraph" w:styleId="Tekstpodstawowy">
    <w:name w:val="Body Text"/>
    <w:basedOn w:val="Normalny"/>
    <w:link w:val="TekstpodstawowyZnak"/>
    <w:uiPriority w:val="99"/>
    <w:semiHidden/>
    <w:unhideWhenUsed/>
    <w:rsid w:val="004E72AB"/>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4E72AB"/>
    <w:rPr>
      <w:rFonts w:ascii="Arial" w:eastAsiaTheme="minorEastAsia" w:hAnsi="Arial" w:cs="Times New Roman"/>
      <w:b/>
      <w:kern w:val="0"/>
      <w:szCs w:val="20"/>
      <w:lang w:eastAsia="pl-PL"/>
      <w14:ligatures w14:val="none"/>
    </w:rPr>
  </w:style>
  <w:style w:type="paragraph" w:styleId="Tekstpodstawowywcity">
    <w:name w:val="Body Text Indent"/>
    <w:basedOn w:val="Normalny"/>
    <w:link w:val="TekstpodstawowywcityZnak"/>
    <w:uiPriority w:val="99"/>
    <w:semiHidden/>
    <w:unhideWhenUsed/>
    <w:rsid w:val="004E72AB"/>
    <w:pPr>
      <w:spacing w:after="120"/>
      <w:ind w:left="283"/>
    </w:pPr>
  </w:style>
  <w:style w:type="character" w:customStyle="1" w:styleId="TekstpodstawowywcityZnak">
    <w:name w:val="Tekst podstawowy wcięty Znak"/>
    <w:basedOn w:val="Domylnaczcionkaakapitu"/>
    <w:link w:val="Tekstpodstawowywcity"/>
    <w:uiPriority w:val="99"/>
    <w:semiHidden/>
    <w:rsid w:val="004E72AB"/>
    <w:rPr>
      <w:rFonts w:ascii="Times New Roman" w:eastAsiaTheme="minorEastAsia" w:hAnsi="Times New Roman" w:cs="Times New Roman"/>
      <w:kern w:val="0"/>
      <w:sz w:val="24"/>
      <w:szCs w:val="24"/>
      <w:lang w:eastAsia="pl-PL"/>
      <w14:ligatures w14:val="none"/>
    </w:rPr>
  </w:style>
  <w:style w:type="paragraph" w:styleId="Lista-kontynuacja">
    <w:name w:val="List Continue"/>
    <w:basedOn w:val="Normalny"/>
    <w:uiPriority w:val="99"/>
    <w:semiHidden/>
    <w:unhideWhenUsed/>
    <w:rsid w:val="004E72AB"/>
    <w:pPr>
      <w:spacing w:after="120"/>
      <w:ind w:left="283"/>
    </w:pPr>
  </w:style>
  <w:style w:type="paragraph" w:styleId="Lista-kontynuacja2">
    <w:name w:val="List Continue 2"/>
    <w:basedOn w:val="Normalny"/>
    <w:uiPriority w:val="99"/>
    <w:semiHidden/>
    <w:unhideWhenUsed/>
    <w:rsid w:val="004E72AB"/>
    <w:pPr>
      <w:spacing w:after="120"/>
      <w:ind w:left="566"/>
    </w:pPr>
  </w:style>
  <w:style w:type="paragraph" w:styleId="Podtytu">
    <w:name w:val="Subtitle"/>
    <w:basedOn w:val="Normalny"/>
    <w:link w:val="PodtytuZnak"/>
    <w:uiPriority w:val="11"/>
    <w:qFormat/>
    <w:rsid w:val="004E72AB"/>
    <w:rPr>
      <w:rFonts w:ascii="Arial" w:hAnsi="Arial" w:cs="Arial"/>
      <w:b/>
      <w:bCs/>
      <w:sz w:val="22"/>
    </w:rPr>
  </w:style>
  <w:style w:type="character" w:customStyle="1" w:styleId="PodtytuZnak">
    <w:name w:val="Podtytuł Znak"/>
    <w:basedOn w:val="Domylnaczcionkaakapitu"/>
    <w:link w:val="Podtytu"/>
    <w:uiPriority w:val="11"/>
    <w:rsid w:val="004E72AB"/>
    <w:rPr>
      <w:rFonts w:ascii="Arial" w:eastAsiaTheme="minorEastAsia" w:hAnsi="Arial" w:cs="Arial"/>
      <w:b/>
      <w:bCs/>
      <w:kern w:val="0"/>
      <w:szCs w:val="24"/>
      <w:lang w:eastAsia="pl-PL"/>
      <w14:ligatures w14:val="none"/>
    </w:rPr>
  </w:style>
  <w:style w:type="paragraph" w:styleId="Tekstpodstawowy2">
    <w:name w:val="Body Text 2"/>
    <w:basedOn w:val="Normalny"/>
    <w:link w:val="Tekstpodstawowy2Znak"/>
    <w:uiPriority w:val="99"/>
    <w:semiHidden/>
    <w:unhideWhenUsed/>
    <w:rsid w:val="004E72AB"/>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4E72AB"/>
    <w:rPr>
      <w:rFonts w:ascii="Arial" w:eastAsiaTheme="minorEastAsia" w:hAnsi="Arial"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4E72AB"/>
    <w:pPr>
      <w:spacing w:after="120"/>
    </w:pPr>
    <w:rPr>
      <w:sz w:val="16"/>
      <w:szCs w:val="16"/>
    </w:rPr>
  </w:style>
  <w:style w:type="character" w:customStyle="1" w:styleId="Tekstpodstawowy3Znak">
    <w:name w:val="Tekst podstawowy 3 Znak"/>
    <w:basedOn w:val="Domylnaczcionkaakapitu"/>
    <w:link w:val="Tekstpodstawowy3"/>
    <w:uiPriority w:val="99"/>
    <w:semiHidden/>
    <w:rsid w:val="004E72AB"/>
    <w:rPr>
      <w:rFonts w:ascii="Times New Roman" w:eastAsiaTheme="minorEastAsia" w:hAnsi="Times New Roman" w:cs="Times New Roman"/>
      <w:kern w:val="0"/>
      <w:sz w:val="16"/>
      <w:szCs w:val="16"/>
      <w:lang w:eastAsia="pl-PL"/>
      <w14:ligatures w14:val="none"/>
    </w:rPr>
  </w:style>
  <w:style w:type="paragraph" w:styleId="Tekstpodstawowywcity2">
    <w:name w:val="Body Text Indent 2"/>
    <w:basedOn w:val="Normalny"/>
    <w:link w:val="Tekstpodstawowywcity2Znak"/>
    <w:uiPriority w:val="99"/>
    <w:semiHidden/>
    <w:unhideWhenUsed/>
    <w:rsid w:val="004E72A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E72AB"/>
    <w:rPr>
      <w:rFonts w:ascii="Times New Roman" w:eastAsiaTheme="minorEastAsia" w:hAnsi="Times New Roman" w:cs="Times New Roman"/>
      <w:kern w:val="0"/>
      <w:sz w:val="24"/>
      <w:szCs w:val="24"/>
      <w:lang w:eastAsia="pl-PL"/>
      <w14:ligatures w14:val="none"/>
    </w:rPr>
  </w:style>
  <w:style w:type="paragraph" w:styleId="Tekstpodstawowywcity3">
    <w:name w:val="Body Text Indent 3"/>
    <w:basedOn w:val="Normalny"/>
    <w:link w:val="Tekstpodstawowywcity3Znak"/>
    <w:uiPriority w:val="99"/>
    <w:semiHidden/>
    <w:unhideWhenUsed/>
    <w:rsid w:val="004E72A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2AB"/>
    <w:rPr>
      <w:rFonts w:ascii="Times New Roman" w:eastAsiaTheme="minorEastAsia" w:hAnsi="Times New Roman" w:cs="Times New Roman"/>
      <w:kern w:val="0"/>
      <w:sz w:val="16"/>
      <w:szCs w:val="16"/>
      <w:lang w:eastAsia="pl-PL"/>
      <w14:ligatures w14:val="none"/>
    </w:rPr>
  </w:style>
  <w:style w:type="paragraph" w:styleId="Mapadokumentu">
    <w:name w:val="Document Map"/>
    <w:basedOn w:val="Normalny"/>
    <w:link w:val="MapadokumentuZnak"/>
    <w:uiPriority w:val="99"/>
    <w:semiHidden/>
    <w:unhideWhenUsed/>
    <w:rsid w:val="004E72A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E72AB"/>
    <w:rPr>
      <w:rFonts w:ascii="Tahoma" w:eastAsiaTheme="minorEastAsia" w:hAnsi="Tahoma" w:cs="Tahoma"/>
      <w:kern w:val="0"/>
      <w:sz w:val="16"/>
      <w:szCs w:val="16"/>
      <w:lang w:eastAsia="pl-PL"/>
      <w14:ligatures w14:val="none"/>
    </w:rPr>
  </w:style>
  <w:style w:type="paragraph" w:styleId="Zwykytekst">
    <w:name w:val="Plain Text"/>
    <w:basedOn w:val="Normalny"/>
    <w:link w:val="ZwykytekstZnak"/>
    <w:uiPriority w:val="99"/>
    <w:semiHidden/>
    <w:unhideWhenUsed/>
    <w:rsid w:val="004E72AB"/>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E72AB"/>
    <w:rPr>
      <w:rFonts w:ascii="Courier New" w:eastAsiaTheme="minorEastAsia" w:hAnsi="Courier New" w:cs="Courier New"/>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E72AB"/>
    <w:rPr>
      <w:rFonts w:ascii="Times New Roman" w:hAnsi="Times New Roman"/>
      <w:b/>
      <w:bCs/>
    </w:rPr>
  </w:style>
  <w:style w:type="character" w:customStyle="1" w:styleId="TematkomentarzaZnak">
    <w:name w:val="Temat komentarza Znak"/>
    <w:basedOn w:val="TekstkomentarzaZnak"/>
    <w:link w:val="Tematkomentarza"/>
    <w:uiPriority w:val="99"/>
    <w:semiHidden/>
    <w:rsid w:val="004E72AB"/>
    <w:rPr>
      <w:rFonts w:ascii="Times New Roman" w:eastAsiaTheme="minorEastAsia" w:hAnsi="Times New Roman" w:cs="Times New Roman"/>
      <w:b/>
      <w:bCs/>
      <w:kern w:val="0"/>
      <w:sz w:val="20"/>
      <w:szCs w:val="20"/>
      <w:lang w:eastAsia="pl-PL"/>
      <w14:ligatures w14:val="none"/>
    </w:rPr>
  </w:style>
  <w:style w:type="character" w:customStyle="1" w:styleId="TekstdymkaZnak">
    <w:name w:val="Tekst dymka Znak"/>
    <w:aliases w:val="Znak Znak Znak"/>
    <w:basedOn w:val="Domylnaczcionkaakapitu"/>
    <w:link w:val="Tekstdymka"/>
    <w:uiPriority w:val="99"/>
    <w:semiHidden/>
    <w:locked/>
    <w:rsid w:val="004E72AB"/>
    <w:rPr>
      <w:rFonts w:ascii="Tahoma" w:eastAsiaTheme="minorEastAsia" w:hAnsi="Tahoma" w:cs="Times New Roman"/>
      <w:sz w:val="16"/>
      <w:szCs w:val="16"/>
      <w:lang w:eastAsia="pl-PL"/>
    </w:rPr>
  </w:style>
  <w:style w:type="paragraph" w:styleId="Tekstdymka">
    <w:name w:val="Balloon Text"/>
    <w:aliases w:val="Znak Znak"/>
    <w:basedOn w:val="Normalny"/>
    <w:link w:val="TekstdymkaZnak"/>
    <w:uiPriority w:val="99"/>
    <w:semiHidden/>
    <w:unhideWhenUsed/>
    <w:rsid w:val="004E72AB"/>
    <w:rPr>
      <w:rFonts w:ascii="Tahoma" w:hAnsi="Tahoma"/>
      <w:kern w:val="2"/>
      <w:sz w:val="16"/>
      <w:szCs w:val="16"/>
      <w14:ligatures w14:val="standardContextual"/>
    </w:rPr>
  </w:style>
  <w:style w:type="character" w:customStyle="1" w:styleId="TekstdymkaZnak1">
    <w:name w:val="Tekst dymka Znak1"/>
    <w:aliases w:val="Znak Znak Znak1"/>
    <w:basedOn w:val="Domylnaczcionkaakapitu"/>
    <w:uiPriority w:val="99"/>
    <w:semiHidden/>
    <w:rsid w:val="004E72AB"/>
    <w:rPr>
      <w:rFonts w:ascii="Segoe UI" w:eastAsiaTheme="minorEastAsia" w:hAnsi="Segoe UI" w:cs="Segoe UI"/>
      <w:kern w:val="0"/>
      <w:sz w:val="18"/>
      <w:szCs w:val="18"/>
      <w:lang w:eastAsia="pl-PL"/>
      <w14:ligatures w14:val="none"/>
    </w:rPr>
  </w:style>
  <w:style w:type="paragraph" w:styleId="Bezodstpw">
    <w:name w:val="No Spacing"/>
    <w:uiPriority w:val="1"/>
    <w:qFormat/>
    <w:rsid w:val="004E72AB"/>
    <w:pPr>
      <w:spacing w:after="0" w:line="240" w:lineRule="auto"/>
    </w:pPr>
    <w:rPr>
      <w:rFonts w:ascii="Times New Roman" w:eastAsia="SimSun" w:hAnsi="Times New Roman" w:cs="Times New Roman"/>
      <w:kern w:val="0"/>
      <w:sz w:val="24"/>
      <w:szCs w:val="24"/>
      <w:lang w:eastAsia="zh-CN"/>
      <w14:ligatures w14:val="none"/>
    </w:rPr>
  </w:style>
  <w:style w:type="paragraph" w:styleId="Poprawka">
    <w:name w:val="Revision"/>
    <w:uiPriority w:val="99"/>
    <w:semiHidden/>
    <w:rsid w:val="004E72AB"/>
    <w:pPr>
      <w:spacing w:after="0" w:line="240" w:lineRule="auto"/>
    </w:pPr>
    <w:rPr>
      <w:rFonts w:ascii="Times New Roman" w:eastAsiaTheme="minorEastAsia" w:hAnsi="Times New Roman" w:cs="Times New Roman"/>
      <w:kern w:val="0"/>
      <w:sz w:val="24"/>
      <w:szCs w:val="24"/>
      <w:lang w:eastAsia="pl-PL"/>
      <w14:ligatures w14:val="none"/>
    </w:rPr>
  </w:style>
  <w:style w:type="character" w:customStyle="1" w:styleId="AkapitzlistZnak">
    <w:name w:val="Akapit z listą Znak"/>
    <w:aliases w:val="L1 Znak,Numerowanie Znak,2 heading Znak,A_wyliczenie Znak,K-P_odwolanie Znak,Akapit z listą5 Znak,maz_wyliczenie Znak,opis dzialania Znak,CW_Lista Znak,Akapit z listą BS Znak,Kolorowa lista — akcent 11 Znak,List Paragraph Znak"/>
    <w:link w:val="Akapitzlist"/>
    <w:uiPriority w:val="34"/>
    <w:qFormat/>
    <w:locked/>
    <w:rsid w:val="004E72AB"/>
    <w:rPr>
      <w:rFonts w:ascii="Times New Roman" w:eastAsiaTheme="minorEastAsia" w:hAnsi="Times New Roman" w:cs="Times New Roman"/>
      <w:sz w:val="24"/>
      <w:szCs w:val="24"/>
      <w:lang w:eastAsia="pl-PL"/>
    </w:rPr>
  </w:style>
  <w:style w:type="paragraph" w:styleId="Akapitzlist">
    <w:name w:val="List Paragraph"/>
    <w:aliases w:val="L1,Numerowanie,2 heading,A_wyliczenie,K-P_odwolanie,Akapit z listą5,maz_wyliczenie,opis dzialania,CW_Lista,Akapit z listą BS,Kolorowa lista — akcent 11,List Paragraph,Normal,Akapit z listą3,Akapit z listą31,Akapit z listą32,Normalny2"/>
    <w:basedOn w:val="Normalny"/>
    <w:link w:val="AkapitzlistZnak"/>
    <w:uiPriority w:val="34"/>
    <w:qFormat/>
    <w:rsid w:val="004E72AB"/>
    <w:pPr>
      <w:ind w:left="708"/>
    </w:pPr>
    <w:rPr>
      <w:kern w:val="2"/>
      <w14:ligatures w14:val="standardContextual"/>
    </w:rPr>
  </w:style>
  <w:style w:type="paragraph" w:styleId="Cytatintensywny">
    <w:name w:val="Intense Quote"/>
    <w:basedOn w:val="Normalny"/>
    <w:next w:val="Normalny"/>
    <w:link w:val="CytatintensywnyZnak"/>
    <w:uiPriority w:val="30"/>
    <w:qFormat/>
    <w:rsid w:val="004E72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4E72AB"/>
    <w:rPr>
      <w:rFonts w:ascii="Times New Roman" w:eastAsiaTheme="minorEastAsia" w:hAnsi="Times New Roman" w:cs="Times New Roman"/>
      <w:i/>
      <w:iCs/>
      <w:color w:val="4472C4" w:themeColor="accent1"/>
      <w:kern w:val="0"/>
      <w:sz w:val="24"/>
      <w:szCs w:val="24"/>
      <w:lang w:eastAsia="pl-PL"/>
      <w14:ligatures w14:val="none"/>
    </w:rPr>
  </w:style>
  <w:style w:type="character" w:customStyle="1" w:styleId="pktZnak">
    <w:name w:val="pkt Znak"/>
    <w:link w:val="pkt"/>
    <w:semiHidden/>
    <w:locked/>
    <w:rsid w:val="004E72AB"/>
    <w:rPr>
      <w:rFonts w:ascii="Times New Roman" w:eastAsiaTheme="minorEastAsia" w:hAnsi="Times New Roman" w:cs="Times New Roman"/>
      <w:sz w:val="24"/>
      <w:szCs w:val="20"/>
      <w:lang w:eastAsia="pl-PL"/>
    </w:rPr>
  </w:style>
  <w:style w:type="paragraph" w:customStyle="1" w:styleId="pkt">
    <w:name w:val="pkt"/>
    <w:basedOn w:val="Normalny"/>
    <w:link w:val="pktZnak"/>
    <w:semiHidden/>
    <w:rsid w:val="004E72AB"/>
    <w:pPr>
      <w:spacing w:before="60" w:after="60"/>
      <w:ind w:left="851" w:hanging="295"/>
      <w:jc w:val="both"/>
    </w:pPr>
    <w:rPr>
      <w:kern w:val="2"/>
      <w:szCs w:val="20"/>
      <w14:ligatures w14:val="standardContextual"/>
    </w:rPr>
  </w:style>
  <w:style w:type="paragraph" w:customStyle="1" w:styleId="pkt1">
    <w:name w:val="pkt1"/>
    <w:basedOn w:val="pkt"/>
    <w:uiPriority w:val="99"/>
    <w:semiHidden/>
    <w:rsid w:val="004E72AB"/>
    <w:pPr>
      <w:ind w:left="850" w:hanging="425"/>
    </w:pPr>
  </w:style>
  <w:style w:type="paragraph" w:customStyle="1" w:styleId="wypunkt">
    <w:name w:val="wypunkt"/>
    <w:basedOn w:val="Normalny"/>
    <w:uiPriority w:val="99"/>
    <w:semiHidden/>
    <w:rsid w:val="004E72AB"/>
    <w:pPr>
      <w:numPr>
        <w:numId w:val="5"/>
      </w:numPr>
      <w:tabs>
        <w:tab w:val="left" w:pos="0"/>
      </w:tabs>
      <w:spacing w:line="360" w:lineRule="auto"/>
      <w:jc w:val="both"/>
    </w:pPr>
    <w:rPr>
      <w:szCs w:val="20"/>
    </w:rPr>
  </w:style>
  <w:style w:type="paragraph" w:customStyle="1" w:styleId="ust">
    <w:name w:val="ust"/>
    <w:uiPriority w:val="99"/>
    <w:semiHidden/>
    <w:rsid w:val="004E72AB"/>
    <w:pPr>
      <w:spacing w:before="60" w:after="60" w:line="240" w:lineRule="auto"/>
      <w:ind w:left="426" w:hanging="284"/>
      <w:jc w:val="both"/>
    </w:pPr>
    <w:rPr>
      <w:rFonts w:ascii="Times New Roman" w:eastAsiaTheme="minorEastAsia" w:hAnsi="Times New Roman" w:cs="Times New Roman"/>
      <w:kern w:val="0"/>
      <w:sz w:val="24"/>
      <w:szCs w:val="20"/>
      <w:lang w:eastAsia="pl-PL"/>
      <w14:ligatures w14:val="none"/>
    </w:rPr>
  </w:style>
  <w:style w:type="paragraph" w:customStyle="1" w:styleId="ustp">
    <w:name w:val="ustęp"/>
    <w:basedOn w:val="Normalny"/>
    <w:uiPriority w:val="99"/>
    <w:semiHidden/>
    <w:rsid w:val="004E72AB"/>
    <w:pPr>
      <w:tabs>
        <w:tab w:val="left" w:pos="1080"/>
      </w:tabs>
      <w:spacing w:after="120" w:line="312" w:lineRule="auto"/>
      <w:jc w:val="both"/>
    </w:pPr>
    <w:rPr>
      <w:sz w:val="26"/>
      <w:szCs w:val="20"/>
    </w:rPr>
  </w:style>
  <w:style w:type="paragraph" w:customStyle="1" w:styleId="tx">
    <w:name w:val="tx"/>
    <w:basedOn w:val="Normalny"/>
    <w:uiPriority w:val="99"/>
    <w:semiHidden/>
    <w:rsid w:val="004E72AB"/>
    <w:pPr>
      <w:spacing w:before="100" w:beforeAutospacing="1" w:after="100" w:afterAutospacing="1"/>
    </w:pPr>
    <w:rPr>
      <w:b/>
      <w:bCs/>
      <w:lang w:val="en-US" w:eastAsia="en-US"/>
    </w:rPr>
  </w:style>
  <w:style w:type="paragraph" w:customStyle="1" w:styleId="ust1art">
    <w:name w:val="ust1 art"/>
    <w:uiPriority w:val="99"/>
    <w:semiHidden/>
    <w:rsid w:val="004E72AB"/>
    <w:pPr>
      <w:overflowPunct w:val="0"/>
      <w:autoSpaceDE w:val="0"/>
      <w:autoSpaceDN w:val="0"/>
      <w:adjustRightInd w:val="0"/>
      <w:spacing w:before="60" w:after="60" w:line="240" w:lineRule="auto"/>
      <w:ind w:left="1843" w:hanging="255"/>
      <w:jc w:val="both"/>
    </w:pPr>
    <w:rPr>
      <w:rFonts w:ascii="Times New Roman" w:eastAsiaTheme="minorEastAsia" w:hAnsi="Times New Roman" w:cs="Times New Roman"/>
      <w:kern w:val="0"/>
      <w:sz w:val="24"/>
      <w:szCs w:val="20"/>
      <w:lang w:eastAsia="pl-PL"/>
      <w14:ligatures w14:val="none"/>
    </w:rPr>
  </w:style>
  <w:style w:type="paragraph" w:customStyle="1" w:styleId="CharZnakCharZnakCharZnakCharZnakZnakZnakZnak">
    <w:name w:val="Char Znak Char Znak Char Znak Char Znak Znak Znak Znak"/>
    <w:basedOn w:val="Normalny"/>
    <w:uiPriority w:val="99"/>
    <w:semiHidden/>
    <w:rsid w:val="004E72AB"/>
  </w:style>
  <w:style w:type="paragraph" w:customStyle="1" w:styleId="CharZnakCharZnakCharZnakCharZnak">
    <w:name w:val="Char Znak Char Znak Char Znak Char Znak"/>
    <w:basedOn w:val="Normalny"/>
    <w:uiPriority w:val="99"/>
    <w:semiHidden/>
    <w:rsid w:val="004E72AB"/>
  </w:style>
  <w:style w:type="paragraph" w:customStyle="1" w:styleId="CharZnakCharZnakCharZnakCharZnak1">
    <w:name w:val="Char Znak Char Znak Char Znak Char Znak1"/>
    <w:basedOn w:val="Normalny"/>
    <w:uiPriority w:val="99"/>
    <w:semiHidden/>
    <w:rsid w:val="004E72AB"/>
  </w:style>
  <w:style w:type="paragraph" w:customStyle="1" w:styleId="CharZnakCharZnakCharZnakCharZnakZnakZnakZnakZnakZnakZnak">
    <w:name w:val="Char Znak Char Znak Char Znak Char Znak Znak Znak Znak Znak Znak Znak"/>
    <w:basedOn w:val="Normalny"/>
    <w:uiPriority w:val="99"/>
    <w:semiHidden/>
    <w:rsid w:val="004E72AB"/>
  </w:style>
  <w:style w:type="paragraph" w:customStyle="1" w:styleId="Default">
    <w:name w:val="Default"/>
    <w:uiPriority w:val="99"/>
    <w:rsid w:val="004E72AB"/>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paragraph" w:customStyle="1" w:styleId="Tekstpodstawowy21">
    <w:name w:val="Tekst podstawowy 21"/>
    <w:basedOn w:val="Normalny"/>
    <w:uiPriority w:val="99"/>
    <w:semiHidden/>
    <w:rsid w:val="004E72AB"/>
    <w:pPr>
      <w:overflowPunct w:val="0"/>
      <w:autoSpaceDE w:val="0"/>
      <w:autoSpaceDN w:val="0"/>
      <w:adjustRightInd w:val="0"/>
      <w:jc w:val="center"/>
    </w:pPr>
    <w:rPr>
      <w:rFonts w:ascii="Tahoma" w:hAnsi="Tahoma"/>
      <w:smallCaps/>
      <w:kern w:val="144"/>
      <w:sz w:val="20"/>
      <w:szCs w:val="20"/>
    </w:rPr>
  </w:style>
  <w:style w:type="paragraph" w:customStyle="1" w:styleId="Tekstpodstawowywcity21">
    <w:name w:val="Tekst podstawowy wcięty 21"/>
    <w:basedOn w:val="Normalny"/>
    <w:uiPriority w:val="99"/>
    <w:semiHidden/>
    <w:rsid w:val="004E72AB"/>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semiHidden/>
    <w:rsid w:val="004E72AB"/>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semiHidden/>
    <w:rsid w:val="004E72AB"/>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semiHidden/>
    <w:rsid w:val="004E72AB"/>
    <w:rPr>
      <w:rFonts w:ascii="Arial" w:hAnsi="Arial"/>
      <w:color w:val="auto"/>
    </w:rPr>
  </w:style>
  <w:style w:type="paragraph" w:customStyle="1" w:styleId="Tekstpodstawowy23">
    <w:name w:val="Tekst podstawowy 2+3"/>
    <w:basedOn w:val="Default"/>
    <w:next w:val="Default"/>
    <w:uiPriority w:val="99"/>
    <w:semiHidden/>
    <w:rsid w:val="004E72AB"/>
    <w:rPr>
      <w:rFonts w:ascii="Arial" w:hAnsi="Arial"/>
      <w:color w:val="auto"/>
    </w:rPr>
  </w:style>
  <w:style w:type="paragraph" w:customStyle="1" w:styleId="arimr">
    <w:name w:val="arimr"/>
    <w:basedOn w:val="Normalny"/>
    <w:uiPriority w:val="99"/>
    <w:semiHidden/>
    <w:rsid w:val="004E72AB"/>
    <w:pPr>
      <w:widowControl w:val="0"/>
      <w:snapToGrid w:val="0"/>
      <w:spacing w:line="360" w:lineRule="auto"/>
    </w:pPr>
    <w:rPr>
      <w:szCs w:val="20"/>
      <w:lang w:val="en-US"/>
    </w:rPr>
  </w:style>
  <w:style w:type="paragraph" w:customStyle="1" w:styleId="Tytu0">
    <w:name w:val="Tytu?"/>
    <w:basedOn w:val="Normalny"/>
    <w:uiPriority w:val="99"/>
    <w:semiHidden/>
    <w:rsid w:val="004E72AB"/>
    <w:pPr>
      <w:overflowPunct w:val="0"/>
      <w:autoSpaceDE w:val="0"/>
      <w:autoSpaceDN w:val="0"/>
      <w:adjustRightInd w:val="0"/>
      <w:jc w:val="center"/>
    </w:pPr>
    <w:rPr>
      <w:b/>
      <w:szCs w:val="20"/>
    </w:rPr>
  </w:style>
  <w:style w:type="paragraph" w:customStyle="1" w:styleId="paragraf">
    <w:name w:val="paragraf"/>
    <w:basedOn w:val="Normalny"/>
    <w:uiPriority w:val="99"/>
    <w:semiHidden/>
    <w:rsid w:val="004E72AB"/>
    <w:pPr>
      <w:keepNext/>
      <w:numPr>
        <w:numId w:val="6"/>
      </w:numPr>
      <w:spacing w:before="240" w:after="120" w:line="312" w:lineRule="auto"/>
      <w:jc w:val="center"/>
    </w:pPr>
    <w:rPr>
      <w:b/>
      <w:sz w:val="26"/>
      <w:szCs w:val="20"/>
    </w:rPr>
  </w:style>
  <w:style w:type="paragraph" w:customStyle="1" w:styleId="litera">
    <w:name w:val="litera"/>
    <w:basedOn w:val="Normalny"/>
    <w:uiPriority w:val="99"/>
    <w:semiHidden/>
    <w:rsid w:val="004E72AB"/>
    <w:pPr>
      <w:tabs>
        <w:tab w:val="left" w:pos="720"/>
      </w:tabs>
      <w:spacing w:after="120" w:line="288" w:lineRule="auto"/>
      <w:ind w:left="720" w:hanging="432"/>
      <w:jc w:val="both"/>
    </w:pPr>
    <w:rPr>
      <w:sz w:val="26"/>
      <w:szCs w:val="20"/>
    </w:rPr>
  </w:style>
  <w:style w:type="paragraph" w:customStyle="1" w:styleId="podpisy">
    <w:name w:val="podpisy"/>
    <w:basedOn w:val="Normalny"/>
    <w:uiPriority w:val="99"/>
    <w:semiHidden/>
    <w:rsid w:val="004E72AB"/>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semiHidden/>
    <w:rsid w:val="004E72AB"/>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semiHidden/>
    <w:rsid w:val="004E72AB"/>
    <w:pPr>
      <w:spacing w:after="200" w:line="276" w:lineRule="auto"/>
      <w:ind w:left="720"/>
      <w:contextualSpacing/>
    </w:pPr>
    <w:rPr>
      <w:rFonts w:ascii="Calibri" w:hAnsi="Calibri"/>
      <w:sz w:val="22"/>
      <w:szCs w:val="22"/>
      <w:lang w:eastAsia="en-US"/>
    </w:rPr>
  </w:style>
  <w:style w:type="paragraph" w:customStyle="1" w:styleId="xl53">
    <w:name w:val="xl53"/>
    <w:basedOn w:val="Normalny"/>
    <w:uiPriority w:val="99"/>
    <w:semiHidden/>
    <w:rsid w:val="004E72AB"/>
    <w:pPr>
      <w:spacing w:before="100" w:beforeAutospacing="1" w:after="100" w:afterAutospacing="1"/>
      <w:jc w:val="center"/>
    </w:pPr>
    <w:rPr>
      <w:b/>
      <w:bCs/>
    </w:rPr>
  </w:style>
  <w:style w:type="paragraph" w:customStyle="1" w:styleId="ZnakZnak1">
    <w:name w:val="Znak Znak1"/>
    <w:basedOn w:val="Normalny"/>
    <w:uiPriority w:val="99"/>
    <w:semiHidden/>
    <w:rsid w:val="004E72AB"/>
    <w:rPr>
      <w:rFonts w:ascii="Arial" w:hAnsi="Arial" w:cs="Arial"/>
    </w:rPr>
  </w:style>
  <w:style w:type="paragraph" w:customStyle="1" w:styleId="Tekstpodstawowy211">
    <w:name w:val="Tekst podstawowy 211"/>
    <w:basedOn w:val="Normalny"/>
    <w:uiPriority w:val="99"/>
    <w:semiHidden/>
    <w:rsid w:val="004E72AB"/>
    <w:pPr>
      <w:overflowPunct w:val="0"/>
      <w:autoSpaceDE w:val="0"/>
      <w:autoSpaceDN w:val="0"/>
      <w:adjustRightInd w:val="0"/>
      <w:jc w:val="center"/>
    </w:pPr>
    <w:rPr>
      <w:rFonts w:ascii="Tahoma" w:hAnsi="Tahoma"/>
      <w:smallCaps/>
      <w:kern w:val="144"/>
      <w:sz w:val="20"/>
      <w:szCs w:val="20"/>
    </w:rPr>
  </w:style>
  <w:style w:type="paragraph" w:customStyle="1" w:styleId="wt-listawielopoziomowa">
    <w:name w:val="wt-lista_wielopoziomowa"/>
    <w:basedOn w:val="Normalny"/>
    <w:uiPriority w:val="99"/>
    <w:semiHidden/>
    <w:rsid w:val="004E72AB"/>
    <w:pPr>
      <w:numPr>
        <w:numId w:val="7"/>
      </w:numPr>
      <w:spacing w:before="120" w:after="120"/>
    </w:pPr>
    <w:rPr>
      <w:rFonts w:ascii="Arial" w:hAnsi="Arial" w:cs="Arial"/>
      <w:sz w:val="22"/>
    </w:rPr>
  </w:style>
  <w:style w:type="paragraph" w:customStyle="1" w:styleId="Zawartotabeli">
    <w:name w:val="Zawartość tabeli"/>
    <w:basedOn w:val="Normalny"/>
    <w:uiPriority w:val="99"/>
    <w:semiHidden/>
    <w:rsid w:val="004E72AB"/>
    <w:pPr>
      <w:suppressLineNumbers/>
      <w:suppressAutoHyphens/>
    </w:pPr>
    <w:rPr>
      <w:rFonts w:eastAsia="MS Mincho"/>
      <w:sz w:val="20"/>
      <w:szCs w:val="20"/>
      <w:lang w:eastAsia="ar-SA"/>
    </w:rPr>
  </w:style>
  <w:style w:type="paragraph" w:customStyle="1" w:styleId="wylicz">
    <w:name w:val="wylicz"/>
    <w:basedOn w:val="Normalny"/>
    <w:uiPriority w:val="99"/>
    <w:semiHidden/>
    <w:rsid w:val="004E72AB"/>
    <w:pPr>
      <w:ind w:left="993" w:hanging="426"/>
    </w:pPr>
    <w:rPr>
      <w:rFonts w:ascii="Arial" w:hAnsi="Arial"/>
      <w:sz w:val="22"/>
      <w:szCs w:val="20"/>
      <w:lang w:val="de-DE"/>
    </w:rPr>
  </w:style>
  <w:style w:type="paragraph" w:customStyle="1" w:styleId="podpunkt">
    <w:name w:val="podpunkt"/>
    <w:basedOn w:val="Normalny"/>
    <w:uiPriority w:val="99"/>
    <w:semiHidden/>
    <w:rsid w:val="004E72AB"/>
    <w:pPr>
      <w:ind w:left="567"/>
    </w:pPr>
    <w:rPr>
      <w:rFonts w:ascii="Arial" w:hAnsi="Arial"/>
      <w:b/>
      <w:sz w:val="22"/>
      <w:szCs w:val="20"/>
      <w:lang w:val="de-DE"/>
    </w:rPr>
  </w:style>
  <w:style w:type="paragraph" w:customStyle="1" w:styleId="Standard">
    <w:name w:val="Standard"/>
    <w:uiPriority w:val="99"/>
    <w:semiHidden/>
    <w:rsid w:val="004E72AB"/>
    <w:pPr>
      <w:widowControl w:val="0"/>
      <w:suppressAutoHyphens/>
      <w:autoSpaceDN w:val="0"/>
      <w:spacing w:after="0" w:line="240" w:lineRule="auto"/>
    </w:pPr>
    <w:rPr>
      <w:rFonts w:ascii="Times New Roman" w:eastAsiaTheme="minorEastAsia" w:hAnsi="Times New Roman" w:cs="Tahoma"/>
      <w:kern w:val="3"/>
      <w:sz w:val="24"/>
      <w:szCs w:val="24"/>
      <w:lang w:eastAsia="pl-PL"/>
      <w14:ligatures w14:val="none"/>
    </w:rPr>
  </w:style>
  <w:style w:type="paragraph" w:customStyle="1" w:styleId="AbsatzTableFormat">
    <w:name w:val="AbsatzTableFormat"/>
    <w:basedOn w:val="Normalny"/>
    <w:uiPriority w:val="99"/>
    <w:semiHidden/>
    <w:rsid w:val="004E72AB"/>
    <w:pPr>
      <w:suppressAutoHyphens/>
      <w:ind w:left="-69"/>
    </w:pPr>
    <w:rPr>
      <w:rFonts w:eastAsia="MS Mincho"/>
      <w:sz w:val="16"/>
      <w:szCs w:val="16"/>
      <w:lang w:eastAsia="ar-SA"/>
    </w:rPr>
  </w:style>
  <w:style w:type="character" w:customStyle="1" w:styleId="NormalBoldChar">
    <w:name w:val="NormalBold Char"/>
    <w:link w:val="NormalBold"/>
    <w:semiHidden/>
    <w:locked/>
    <w:rsid w:val="004E72AB"/>
    <w:rPr>
      <w:rFonts w:ascii="Times New Roman" w:eastAsiaTheme="minorEastAsia" w:hAnsi="Times New Roman" w:cs="Times New Roman"/>
      <w:b/>
      <w:sz w:val="24"/>
      <w:lang w:eastAsia="en-GB"/>
    </w:rPr>
  </w:style>
  <w:style w:type="paragraph" w:customStyle="1" w:styleId="NormalBold">
    <w:name w:val="NormalBold"/>
    <w:basedOn w:val="Normalny"/>
    <w:link w:val="NormalBoldChar"/>
    <w:semiHidden/>
    <w:rsid w:val="004E72AB"/>
    <w:pPr>
      <w:widowControl w:val="0"/>
    </w:pPr>
    <w:rPr>
      <w:b/>
      <w:kern w:val="2"/>
      <w:szCs w:val="22"/>
      <w:lang w:eastAsia="en-GB"/>
      <w14:ligatures w14:val="standardContextual"/>
    </w:rPr>
  </w:style>
  <w:style w:type="paragraph" w:customStyle="1" w:styleId="Text1">
    <w:name w:val="Text 1"/>
    <w:basedOn w:val="Normalny"/>
    <w:uiPriority w:val="99"/>
    <w:semiHidden/>
    <w:rsid w:val="004E72AB"/>
    <w:pPr>
      <w:spacing w:before="120" w:after="120"/>
      <w:ind w:left="850"/>
      <w:jc w:val="both"/>
    </w:pPr>
    <w:rPr>
      <w:szCs w:val="22"/>
      <w:lang w:eastAsia="en-GB"/>
    </w:rPr>
  </w:style>
  <w:style w:type="paragraph" w:customStyle="1" w:styleId="NormalLeft">
    <w:name w:val="Normal Left"/>
    <w:basedOn w:val="Normalny"/>
    <w:uiPriority w:val="99"/>
    <w:semiHidden/>
    <w:rsid w:val="004E72AB"/>
    <w:pPr>
      <w:spacing w:before="120" w:after="120"/>
    </w:pPr>
    <w:rPr>
      <w:szCs w:val="22"/>
      <w:lang w:eastAsia="en-GB"/>
    </w:rPr>
  </w:style>
  <w:style w:type="paragraph" w:customStyle="1" w:styleId="Tiret0">
    <w:name w:val="Tiret 0"/>
    <w:basedOn w:val="Normalny"/>
    <w:uiPriority w:val="99"/>
    <w:semiHidden/>
    <w:rsid w:val="004E72AB"/>
    <w:pPr>
      <w:numPr>
        <w:numId w:val="8"/>
      </w:numPr>
      <w:spacing w:before="120" w:after="120"/>
      <w:jc w:val="both"/>
    </w:pPr>
    <w:rPr>
      <w:szCs w:val="22"/>
      <w:lang w:eastAsia="en-GB"/>
    </w:rPr>
  </w:style>
  <w:style w:type="paragraph" w:customStyle="1" w:styleId="Tiret1">
    <w:name w:val="Tiret 1"/>
    <w:basedOn w:val="Normalny"/>
    <w:uiPriority w:val="99"/>
    <w:semiHidden/>
    <w:rsid w:val="004E72AB"/>
    <w:pPr>
      <w:numPr>
        <w:numId w:val="9"/>
      </w:numPr>
      <w:spacing w:before="120" w:after="120"/>
      <w:jc w:val="both"/>
    </w:pPr>
    <w:rPr>
      <w:szCs w:val="22"/>
      <w:lang w:eastAsia="en-GB"/>
    </w:rPr>
  </w:style>
  <w:style w:type="paragraph" w:customStyle="1" w:styleId="NumPar1">
    <w:name w:val="NumPar 1"/>
    <w:basedOn w:val="Normalny"/>
    <w:next w:val="Text1"/>
    <w:uiPriority w:val="99"/>
    <w:semiHidden/>
    <w:rsid w:val="004E72AB"/>
    <w:pPr>
      <w:numPr>
        <w:numId w:val="10"/>
      </w:numPr>
      <w:spacing w:before="120" w:after="120"/>
      <w:jc w:val="both"/>
    </w:pPr>
    <w:rPr>
      <w:szCs w:val="22"/>
      <w:lang w:eastAsia="en-GB"/>
    </w:rPr>
  </w:style>
  <w:style w:type="paragraph" w:customStyle="1" w:styleId="NumPar2">
    <w:name w:val="NumPar 2"/>
    <w:basedOn w:val="Normalny"/>
    <w:next w:val="Text1"/>
    <w:uiPriority w:val="99"/>
    <w:semiHidden/>
    <w:rsid w:val="004E72AB"/>
    <w:pPr>
      <w:numPr>
        <w:ilvl w:val="1"/>
        <w:numId w:val="10"/>
      </w:numPr>
      <w:spacing w:before="120" w:after="120"/>
      <w:jc w:val="both"/>
    </w:pPr>
    <w:rPr>
      <w:szCs w:val="22"/>
      <w:lang w:eastAsia="en-GB"/>
    </w:rPr>
  </w:style>
  <w:style w:type="paragraph" w:customStyle="1" w:styleId="NumPar3">
    <w:name w:val="NumPar 3"/>
    <w:basedOn w:val="Normalny"/>
    <w:next w:val="Text1"/>
    <w:uiPriority w:val="99"/>
    <w:semiHidden/>
    <w:rsid w:val="004E72AB"/>
    <w:pPr>
      <w:numPr>
        <w:ilvl w:val="2"/>
        <w:numId w:val="10"/>
      </w:numPr>
      <w:spacing w:before="120" w:after="120"/>
      <w:jc w:val="both"/>
    </w:pPr>
    <w:rPr>
      <w:szCs w:val="22"/>
      <w:lang w:eastAsia="en-GB"/>
    </w:rPr>
  </w:style>
  <w:style w:type="paragraph" w:customStyle="1" w:styleId="NumPar4">
    <w:name w:val="NumPar 4"/>
    <w:basedOn w:val="Normalny"/>
    <w:next w:val="Text1"/>
    <w:uiPriority w:val="99"/>
    <w:semiHidden/>
    <w:rsid w:val="004E72AB"/>
    <w:pPr>
      <w:numPr>
        <w:ilvl w:val="3"/>
        <w:numId w:val="10"/>
      </w:numPr>
      <w:spacing w:before="120" w:after="120"/>
      <w:jc w:val="both"/>
    </w:pPr>
    <w:rPr>
      <w:szCs w:val="22"/>
      <w:lang w:eastAsia="en-GB"/>
    </w:rPr>
  </w:style>
  <w:style w:type="paragraph" w:customStyle="1" w:styleId="ChapterTitle">
    <w:name w:val="ChapterTitle"/>
    <w:basedOn w:val="Normalny"/>
    <w:next w:val="Normalny"/>
    <w:uiPriority w:val="99"/>
    <w:semiHidden/>
    <w:rsid w:val="004E72AB"/>
    <w:pPr>
      <w:keepNext/>
      <w:spacing w:before="120" w:after="360"/>
      <w:jc w:val="center"/>
    </w:pPr>
    <w:rPr>
      <w:b/>
      <w:sz w:val="32"/>
      <w:szCs w:val="22"/>
      <w:lang w:eastAsia="en-GB"/>
    </w:rPr>
  </w:style>
  <w:style w:type="paragraph" w:customStyle="1" w:styleId="SectionTitle">
    <w:name w:val="SectionTitle"/>
    <w:basedOn w:val="Normalny"/>
    <w:next w:val="Nagwek1"/>
    <w:uiPriority w:val="99"/>
    <w:semiHidden/>
    <w:rsid w:val="004E72AB"/>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semiHidden/>
    <w:rsid w:val="004E72AB"/>
    <w:pPr>
      <w:spacing w:before="120" w:after="120"/>
      <w:jc w:val="center"/>
    </w:pPr>
    <w:rPr>
      <w:b/>
      <w:szCs w:val="22"/>
      <w:u w:val="single"/>
      <w:lang w:eastAsia="en-GB"/>
    </w:rPr>
  </w:style>
  <w:style w:type="character" w:customStyle="1" w:styleId="Teksttreci">
    <w:name w:val="Tekst treści_"/>
    <w:basedOn w:val="Domylnaczcionkaakapitu"/>
    <w:link w:val="Teksttreci0"/>
    <w:semiHidden/>
    <w:locked/>
    <w:rsid w:val="004E72AB"/>
    <w:rPr>
      <w:rFonts w:ascii="Verdana" w:hAnsi="Verdana" w:cs="Verdana"/>
      <w:sz w:val="19"/>
      <w:szCs w:val="19"/>
      <w:shd w:val="clear" w:color="auto" w:fill="FFFFFF"/>
    </w:rPr>
  </w:style>
  <w:style w:type="paragraph" w:customStyle="1" w:styleId="Teksttreci0">
    <w:name w:val="Tekst treści"/>
    <w:basedOn w:val="Normalny"/>
    <w:link w:val="Teksttreci"/>
    <w:semiHidden/>
    <w:rsid w:val="004E72AB"/>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character" w:customStyle="1" w:styleId="Nagwek30">
    <w:name w:val="Nagłówek #3_"/>
    <w:basedOn w:val="Domylnaczcionkaakapitu"/>
    <w:link w:val="Nagwek31"/>
    <w:semiHidden/>
    <w:locked/>
    <w:rsid w:val="004E72AB"/>
    <w:rPr>
      <w:rFonts w:ascii="Verdana" w:hAnsi="Verdana" w:cs="Verdana"/>
      <w:sz w:val="19"/>
      <w:szCs w:val="19"/>
      <w:shd w:val="clear" w:color="auto" w:fill="FFFFFF"/>
    </w:rPr>
  </w:style>
  <w:style w:type="paragraph" w:customStyle="1" w:styleId="Nagwek31">
    <w:name w:val="Nagłówek #3"/>
    <w:basedOn w:val="Normalny"/>
    <w:link w:val="Nagwek30"/>
    <w:semiHidden/>
    <w:rsid w:val="004E72AB"/>
    <w:pPr>
      <w:shd w:val="clear" w:color="auto" w:fill="FFFFFF"/>
      <w:spacing w:line="241" w:lineRule="exact"/>
      <w:ind w:hanging="720"/>
      <w:jc w:val="both"/>
      <w:outlineLvl w:val="2"/>
    </w:pPr>
    <w:rPr>
      <w:rFonts w:ascii="Verdana" w:eastAsiaTheme="minorHAnsi" w:hAnsi="Verdana" w:cs="Verdana"/>
      <w:kern w:val="2"/>
      <w:sz w:val="19"/>
      <w:szCs w:val="19"/>
      <w:lang w:eastAsia="en-US"/>
      <w14:ligatures w14:val="standardContextual"/>
    </w:rPr>
  </w:style>
  <w:style w:type="character" w:customStyle="1" w:styleId="Teksttreci4">
    <w:name w:val="Tekst treści (4)_"/>
    <w:basedOn w:val="Domylnaczcionkaakapitu"/>
    <w:link w:val="Teksttreci40"/>
    <w:semiHidden/>
    <w:locked/>
    <w:rsid w:val="004E72AB"/>
    <w:rPr>
      <w:rFonts w:ascii="Verdana" w:hAnsi="Verdana" w:cs="Verdana"/>
      <w:sz w:val="19"/>
      <w:szCs w:val="19"/>
      <w:shd w:val="clear" w:color="auto" w:fill="FFFFFF"/>
    </w:rPr>
  </w:style>
  <w:style w:type="paragraph" w:customStyle="1" w:styleId="Teksttreci40">
    <w:name w:val="Tekst treści (4)"/>
    <w:basedOn w:val="Normalny"/>
    <w:link w:val="Teksttreci4"/>
    <w:semiHidden/>
    <w:rsid w:val="004E72AB"/>
    <w:pPr>
      <w:shd w:val="clear" w:color="auto" w:fill="FFFFFF"/>
      <w:spacing w:before="240" w:after="240" w:line="240" w:lineRule="atLeast"/>
      <w:ind w:hanging="1420"/>
      <w:jc w:val="both"/>
    </w:pPr>
    <w:rPr>
      <w:rFonts w:ascii="Verdana" w:eastAsiaTheme="minorHAnsi" w:hAnsi="Verdana" w:cs="Verdana"/>
      <w:kern w:val="2"/>
      <w:sz w:val="19"/>
      <w:szCs w:val="19"/>
      <w:lang w:eastAsia="en-US"/>
      <w14:ligatures w14:val="standardContextual"/>
    </w:rPr>
  </w:style>
  <w:style w:type="character" w:customStyle="1" w:styleId="Teksttreci8">
    <w:name w:val="Tekst treści (8)_"/>
    <w:basedOn w:val="Domylnaczcionkaakapitu"/>
    <w:link w:val="Teksttreci80"/>
    <w:semiHidden/>
    <w:locked/>
    <w:rsid w:val="004E72AB"/>
    <w:rPr>
      <w:rFonts w:ascii="Verdana" w:hAnsi="Verdana" w:cs="Verdana"/>
      <w:sz w:val="28"/>
      <w:szCs w:val="28"/>
      <w:shd w:val="clear" w:color="auto" w:fill="FFFFFF"/>
    </w:rPr>
  </w:style>
  <w:style w:type="paragraph" w:customStyle="1" w:styleId="Teksttreci80">
    <w:name w:val="Tekst treści (8)"/>
    <w:basedOn w:val="Normalny"/>
    <w:link w:val="Teksttreci8"/>
    <w:semiHidden/>
    <w:rsid w:val="004E72AB"/>
    <w:pPr>
      <w:shd w:val="clear" w:color="auto" w:fill="FFFFFF"/>
      <w:spacing w:after="1080" w:line="240" w:lineRule="atLeast"/>
    </w:pPr>
    <w:rPr>
      <w:rFonts w:ascii="Verdana" w:eastAsiaTheme="minorHAnsi" w:hAnsi="Verdana" w:cs="Verdana"/>
      <w:kern w:val="2"/>
      <w:sz w:val="28"/>
      <w:szCs w:val="28"/>
      <w:lang w:eastAsia="en-US"/>
      <w14:ligatures w14:val="standardContextual"/>
    </w:rPr>
  </w:style>
  <w:style w:type="paragraph" w:customStyle="1" w:styleId="Tekstpodstawowy31">
    <w:name w:val="Tekst podstawowy 31"/>
    <w:basedOn w:val="Normalny"/>
    <w:uiPriority w:val="99"/>
    <w:semiHidden/>
    <w:rsid w:val="004E72AB"/>
    <w:pPr>
      <w:suppressAutoHyphens/>
      <w:jc w:val="both"/>
    </w:pPr>
    <w:rPr>
      <w:b/>
      <w:sz w:val="28"/>
      <w:szCs w:val="20"/>
      <w:lang w:eastAsia="ar-SA"/>
    </w:rPr>
  </w:style>
  <w:style w:type="paragraph" w:customStyle="1" w:styleId="podtytu0">
    <w:name w:val="podtytuł"/>
    <w:basedOn w:val="Nagwek2"/>
    <w:uiPriority w:val="99"/>
    <w:semiHidden/>
    <w:rsid w:val="004E72AB"/>
    <w:pPr>
      <w:keepLines/>
      <w:widowControl w:val="0"/>
      <w:suppressAutoHyphens/>
      <w:spacing w:before="200" w:after="0" w:line="100" w:lineRule="atLeast"/>
    </w:pPr>
    <w:rPr>
      <w:rFonts w:ascii="Cambria" w:eastAsia="Times New Roman" w:hAnsi="Cambria" w:cs="Mangal"/>
      <w:i w:val="0"/>
      <w:iCs w:val="0"/>
      <w:color w:val="C0504D"/>
      <w:kern w:val="2"/>
      <w:sz w:val="26"/>
      <w:szCs w:val="23"/>
      <w:u w:val="single"/>
      <w:lang w:eastAsia="ar-SA"/>
    </w:rPr>
  </w:style>
  <w:style w:type="character" w:styleId="Odwoanieprzypisudolnego">
    <w:name w:val="footnote reference"/>
    <w:basedOn w:val="Domylnaczcionkaakapitu"/>
    <w:uiPriority w:val="99"/>
    <w:semiHidden/>
    <w:unhideWhenUsed/>
    <w:rsid w:val="004E72AB"/>
    <w:rPr>
      <w:rFonts w:ascii="Times New Roman" w:hAnsi="Times New Roman" w:cs="Times New Roman" w:hint="default"/>
      <w:sz w:val="20"/>
      <w:vertAlign w:val="superscript"/>
    </w:rPr>
  </w:style>
  <w:style w:type="character" w:styleId="Odwoaniedokomentarza">
    <w:name w:val="annotation reference"/>
    <w:basedOn w:val="Domylnaczcionkaakapitu"/>
    <w:uiPriority w:val="99"/>
    <w:semiHidden/>
    <w:unhideWhenUsed/>
    <w:rsid w:val="004E72AB"/>
    <w:rPr>
      <w:rFonts w:ascii="Times New Roman" w:hAnsi="Times New Roman" w:cs="Times New Roman" w:hint="default"/>
      <w:sz w:val="16"/>
    </w:rPr>
  </w:style>
  <w:style w:type="character" w:styleId="Numerstrony">
    <w:name w:val="page number"/>
    <w:basedOn w:val="Domylnaczcionkaakapitu"/>
    <w:uiPriority w:val="99"/>
    <w:semiHidden/>
    <w:unhideWhenUsed/>
    <w:rsid w:val="004E72AB"/>
    <w:rPr>
      <w:rFonts w:ascii="Times New Roman" w:hAnsi="Times New Roman" w:cs="Times New Roman" w:hint="default"/>
    </w:rPr>
  </w:style>
  <w:style w:type="character" w:styleId="Odwoanieprzypisukocowego">
    <w:name w:val="endnote reference"/>
    <w:basedOn w:val="Domylnaczcionkaakapitu"/>
    <w:uiPriority w:val="99"/>
    <w:semiHidden/>
    <w:unhideWhenUsed/>
    <w:rsid w:val="004E72AB"/>
    <w:rPr>
      <w:rFonts w:ascii="Times New Roman" w:hAnsi="Times New Roman" w:cs="Times New Roman" w:hint="default"/>
      <w:vertAlign w:val="superscript"/>
    </w:rPr>
  </w:style>
  <w:style w:type="character" w:styleId="Odwoanieintensywne">
    <w:name w:val="Intense Reference"/>
    <w:basedOn w:val="Domylnaczcionkaakapitu"/>
    <w:uiPriority w:val="32"/>
    <w:qFormat/>
    <w:rsid w:val="004E72AB"/>
    <w:rPr>
      <w:rFonts w:ascii="Times New Roman" w:hAnsi="Times New Roman" w:cs="Times New Roman" w:hint="default"/>
      <w:b/>
      <w:bCs/>
      <w:smallCaps/>
      <w:color w:val="4472C4" w:themeColor="accent1"/>
      <w:spacing w:val="5"/>
    </w:rPr>
  </w:style>
  <w:style w:type="character" w:customStyle="1" w:styleId="WW8Num2z0">
    <w:name w:val="WW8Num2z0"/>
    <w:rsid w:val="004E72AB"/>
    <w:rPr>
      <w:rFonts w:ascii="Times New Roman" w:hAnsi="Times New Roman" w:cs="Times New Roman" w:hint="default"/>
    </w:rPr>
  </w:style>
  <w:style w:type="character" w:customStyle="1" w:styleId="apple-style-span">
    <w:name w:val="apple-style-span"/>
    <w:basedOn w:val="Domylnaczcionkaakapitu"/>
    <w:rsid w:val="004E72AB"/>
    <w:rPr>
      <w:rFonts w:ascii="Times New Roman" w:hAnsi="Times New Roman" w:cs="Times New Roman" w:hint="default"/>
    </w:rPr>
  </w:style>
  <w:style w:type="character" w:customStyle="1" w:styleId="ZnakZnak13">
    <w:name w:val="Znak Znak13"/>
    <w:locked/>
    <w:rsid w:val="004E72AB"/>
    <w:rPr>
      <w:rFonts w:ascii="Arial" w:hAnsi="Arial" w:cs="Arial" w:hint="default"/>
      <w:b/>
      <w:bCs w:val="0"/>
      <w:sz w:val="22"/>
      <w:lang w:val="pl-PL" w:eastAsia="pl-PL"/>
    </w:rPr>
  </w:style>
  <w:style w:type="character" w:customStyle="1" w:styleId="ZnakZnak8">
    <w:name w:val="Znak Znak8"/>
    <w:locked/>
    <w:rsid w:val="004E72AB"/>
    <w:rPr>
      <w:sz w:val="24"/>
      <w:lang w:val="pl-PL" w:eastAsia="pl-PL"/>
    </w:rPr>
  </w:style>
  <w:style w:type="character" w:customStyle="1" w:styleId="FontStyle17">
    <w:name w:val="Font Style17"/>
    <w:rsid w:val="004E72AB"/>
    <w:rPr>
      <w:rFonts w:ascii="Arial Unicode MS" w:eastAsia="Arial Unicode MS" w:hAnsi="Arial Unicode MS" w:hint="default"/>
      <w:sz w:val="18"/>
    </w:rPr>
  </w:style>
  <w:style w:type="character" w:customStyle="1" w:styleId="DeltaViewInsertion">
    <w:name w:val="DeltaView Insertion"/>
    <w:rsid w:val="004E72AB"/>
    <w:rPr>
      <w:b/>
      <w:bCs w:val="0"/>
      <w:i/>
      <w:iCs w:val="0"/>
      <w:spacing w:val="0"/>
    </w:rPr>
  </w:style>
  <w:style w:type="character" w:customStyle="1" w:styleId="TeksttreciPogrubienie">
    <w:name w:val="Tekst treści + Pogrubienie"/>
    <w:basedOn w:val="Teksttreci"/>
    <w:rsid w:val="004E72AB"/>
    <w:rPr>
      <w:rFonts w:ascii="Verdana" w:hAnsi="Verdana" w:cs="Verdana"/>
      <w:b/>
      <w:bCs/>
      <w:spacing w:val="0"/>
      <w:sz w:val="19"/>
      <w:szCs w:val="19"/>
      <w:shd w:val="clear" w:color="auto" w:fill="FFFFFF"/>
    </w:rPr>
  </w:style>
  <w:style w:type="character" w:customStyle="1" w:styleId="Nagwek3Arial">
    <w:name w:val="Nagłówek #3 + Arial"/>
    <w:aliases w:val="Bez pogrubienia,Kursywa"/>
    <w:basedOn w:val="Nagwek30"/>
    <w:rsid w:val="004E72AB"/>
    <w:rPr>
      <w:rFonts w:ascii="Arial" w:hAnsi="Arial" w:cs="Arial"/>
      <w:b/>
      <w:bCs/>
      <w:i/>
      <w:iCs/>
      <w:sz w:val="19"/>
      <w:szCs w:val="19"/>
      <w:shd w:val="clear" w:color="auto" w:fill="FFFFFF"/>
    </w:rPr>
  </w:style>
  <w:style w:type="character" w:customStyle="1" w:styleId="alb">
    <w:name w:val="a_lb"/>
    <w:basedOn w:val="Domylnaczcionkaakapitu"/>
    <w:rsid w:val="004E72AB"/>
    <w:rPr>
      <w:rFonts w:ascii="Times New Roman" w:hAnsi="Times New Roman" w:cs="Times New Roman" w:hint="default"/>
    </w:rPr>
  </w:style>
  <w:style w:type="character" w:customStyle="1" w:styleId="apple-converted-space">
    <w:name w:val="apple-converted-space"/>
    <w:basedOn w:val="Domylnaczcionkaakapitu"/>
    <w:rsid w:val="004E72AB"/>
    <w:rPr>
      <w:rFonts w:ascii="Times New Roman" w:hAnsi="Times New Roman" w:cs="Times New Roman" w:hint="default"/>
    </w:rPr>
  </w:style>
  <w:style w:type="character" w:customStyle="1" w:styleId="Nierozpoznanawzmianka1">
    <w:name w:val="Nierozpoznana wzmianka1"/>
    <w:basedOn w:val="Domylnaczcionkaakapitu"/>
    <w:uiPriority w:val="99"/>
    <w:semiHidden/>
    <w:rsid w:val="004E72AB"/>
    <w:rPr>
      <w:rFonts w:ascii="Times New Roman" w:hAnsi="Times New Roman" w:cs="Times New Roman" w:hint="default"/>
      <w:color w:val="605E5C"/>
      <w:shd w:val="clear" w:color="auto" w:fill="E1DFDD"/>
    </w:rPr>
  </w:style>
  <w:style w:type="table" w:styleId="Tabela-Siatka">
    <w:name w:val="Table Grid"/>
    <w:basedOn w:val="Standardowy"/>
    <w:uiPriority w:val="59"/>
    <w:rsid w:val="004E72AB"/>
    <w:pPr>
      <w:spacing w:after="0" w:line="240" w:lineRule="auto"/>
    </w:pPr>
    <w:rPr>
      <w:rFonts w:ascii="Times New Roman" w:eastAsiaTheme="minorEastAsia" w:hAnsi="Times New Roman" w:cs="Times New Roman"/>
      <w:kern w:val="0"/>
      <w:sz w:val="20"/>
      <w:szCs w:val="20"/>
      <w:lang w:val="cs-CZ"/>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C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2573">
      <w:bodyDiv w:val="1"/>
      <w:marLeft w:val="0"/>
      <w:marRight w:val="0"/>
      <w:marTop w:val="0"/>
      <w:marBottom w:val="0"/>
      <w:divBdr>
        <w:top w:val="none" w:sz="0" w:space="0" w:color="auto"/>
        <w:left w:val="none" w:sz="0" w:space="0" w:color="auto"/>
        <w:bottom w:val="none" w:sz="0" w:space="0" w:color="auto"/>
        <w:right w:val="none" w:sz="0" w:space="0" w:color="auto"/>
      </w:divBdr>
    </w:div>
    <w:div w:id="20931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uzp/jednolity-europejski-dokument-zamowienia"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miasto_slupca" TargetMode="External"/><Relationship Id="rId10" Type="http://schemas.openxmlformats.org/officeDocument/2006/relationships/hyperlink" Target="http://www.uodo.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iasto_slupc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mailto:um@miasto.slup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684E-967E-4465-B41C-1B2D7129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12530</Words>
  <Characters>75185</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Frydrychowicz</dc:creator>
  <cp:keywords/>
  <dc:description/>
  <cp:lastModifiedBy>SZS Partners 4</cp:lastModifiedBy>
  <cp:revision>107</cp:revision>
  <cp:lastPrinted>2023-10-09T11:10:00Z</cp:lastPrinted>
  <dcterms:created xsi:type="dcterms:W3CDTF">2023-09-26T11:48:00Z</dcterms:created>
  <dcterms:modified xsi:type="dcterms:W3CDTF">2024-01-31T11:12:00Z</dcterms:modified>
</cp:coreProperties>
</file>