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181"/>
        <w:tblW w:w="10148" w:type="dxa"/>
        <w:tblBorders>
          <w:top w:val="single" w:sz="4" w:space="0" w:color="000001"/>
          <w:left w:val="single" w:sz="4" w:space="0" w:color="000001"/>
          <w:bottom w:val="single" w:sz="2" w:space="0" w:color="000001"/>
          <w:right w:val="single" w:sz="4" w:space="0" w:color="000001"/>
          <w:insideH w:val="single" w:sz="2" w:space="0" w:color="000001"/>
          <w:insideV w:val="single" w:sz="4" w:space="0" w:color="000001"/>
        </w:tblBorders>
        <w:tblCellMar>
          <w:top w:w="55" w:type="dxa"/>
          <w:left w:w="5" w:type="dxa"/>
          <w:bottom w:w="55" w:type="dxa"/>
          <w:right w:w="55" w:type="dxa"/>
        </w:tblCellMar>
        <w:tblLook w:val="0000" w:firstRow="0" w:lastRow="0" w:firstColumn="0" w:lastColumn="0" w:noHBand="0" w:noVBand="0"/>
      </w:tblPr>
      <w:tblGrid>
        <w:gridCol w:w="3170"/>
        <w:gridCol w:w="6978"/>
      </w:tblGrid>
      <w:tr w:rsidR="009E16A1" w:rsidRPr="00636A30" w14:paraId="6562F558" w14:textId="77777777" w:rsidTr="00A66A57">
        <w:tc>
          <w:tcPr>
            <w:tcW w:w="10148" w:type="dxa"/>
            <w:gridSpan w:val="2"/>
            <w:tcBorders>
              <w:top w:val="single" w:sz="4" w:space="0" w:color="000001"/>
              <w:left w:val="single" w:sz="4" w:space="0" w:color="000001"/>
              <w:bottom w:val="single" w:sz="2" w:space="0" w:color="000001"/>
              <w:right w:val="single" w:sz="4" w:space="0" w:color="000001"/>
            </w:tcBorders>
            <w:shd w:val="clear" w:color="auto" w:fill="auto"/>
            <w:tcMar>
              <w:left w:w="5" w:type="dxa"/>
            </w:tcMar>
          </w:tcPr>
          <w:p w14:paraId="46D0A36B" w14:textId="77777777" w:rsidR="009E16A1" w:rsidRDefault="009E16A1" w:rsidP="009E16A1">
            <w:pPr>
              <w:pStyle w:val="Standard"/>
              <w:spacing w:after="0" w:line="240" w:lineRule="auto"/>
              <w:jc w:val="center"/>
            </w:pPr>
            <w:r w:rsidRPr="00636A30">
              <w:rPr>
                <w:rFonts w:ascii="Calibri" w:eastAsia="Calibri" w:hAnsi="Calibri" w:cs="Arial"/>
                <w:b/>
                <w:bCs/>
                <w:sz w:val="16"/>
                <w:szCs w:val="16"/>
              </w:rPr>
              <w:t>Projekt finansowany w ramach Regionalnego Programu Operacyjnego dla Województwa Pomorskiego na lata 2014-2020</w:t>
            </w:r>
            <w:r>
              <w:t xml:space="preserve"> </w:t>
            </w:r>
          </w:p>
          <w:p w14:paraId="7B25C622" w14:textId="77777777" w:rsidR="009E16A1" w:rsidRDefault="009E16A1" w:rsidP="009E16A1">
            <w:pPr>
              <w:pStyle w:val="Standard"/>
              <w:spacing w:after="0" w:line="240" w:lineRule="auto"/>
              <w:jc w:val="center"/>
              <w:rPr>
                <w:sz w:val="16"/>
                <w:szCs w:val="16"/>
              </w:rPr>
            </w:pPr>
            <w:r w:rsidRPr="009E16A1">
              <w:rPr>
                <w:sz w:val="16"/>
                <w:szCs w:val="16"/>
              </w:rPr>
              <w:t xml:space="preserve">Osi Priorytetowej 8 Konwersja, Działania 8.4 Wsparcie atrakcyjności walorów dziedzictwa przyrodniczego </w:t>
            </w:r>
          </w:p>
          <w:p w14:paraId="314CABAE" w14:textId="4D1A0B06" w:rsidR="009E16A1" w:rsidRPr="009E16A1" w:rsidRDefault="009E16A1" w:rsidP="009E16A1">
            <w:pPr>
              <w:pStyle w:val="Standard"/>
              <w:spacing w:after="0" w:line="240" w:lineRule="auto"/>
              <w:jc w:val="center"/>
              <w:rPr>
                <w:rFonts w:ascii="Calibri" w:eastAsia="Times New Roman" w:hAnsi="Calibri" w:cs="Calibri"/>
                <w:b/>
                <w:color w:val="auto"/>
                <w:sz w:val="28"/>
                <w:szCs w:val="28"/>
                <w:u w:val="single"/>
                <w:lang w:eastAsia="ar-SA"/>
              </w:rPr>
            </w:pPr>
            <w:r w:rsidRPr="009E16A1">
              <w:rPr>
                <w:sz w:val="16"/>
                <w:szCs w:val="16"/>
              </w:rPr>
              <w:t>współfinansowanego z Europejskiego Funduszu Rozwoju Regionalnego.</w:t>
            </w:r>
          </w:p>
        </w:tc>
      </w:tr>
      <w:tr w:rsidR="009E16A1" w:rsidRPr="00636A30" w14:paraId="55EAB26A" w14:textId="77777777" w:rsidTr="00A66A57">
        <w:tc>
          <w:tcPr>
            <w:tcW w:w="3170" w:type="dxa"/>
            <w:tcBorders>
              <w:top w:val="single" w:sz="2" w:space="0" w:color="000001"/>
              <w:left w:val="single" w:sz="4" w:space="0" w:color="000001"/>
              <w:bottom w:val="single" w:sz="2" w:space="0" w:color="000001"/>
              <w:right w:val="single" w:sz="4" w:space="0" w:color="000001"/>
            </w:tcBorders>
            <w:shd w:val="clear" w:color="auto" w:fill="auto"/>
            <w:tcMar>
              <w:left w:w="5" w:type="dxa"/>
            </w:tcMar>
          </w:tcPr>
          <w:p w14:paraId="206B2795" w14:textId="77777777" w:rsidR="009E16A1" w:rsidRPr="00636A30" w:rsidRDefault="009E16A1" w:rsidP="00A66A57">
            <w:pPr>
              <w:snapToGrid w:val="0"/>
              <w:spacing w:after="0" w:line="240" w:lineRule="auto"/>
              <w:jc w:val="center"/>
              <w:rPr>
                <w:rFonts w:ascii="Calibri" w:eastAsia="Calibri" w:hAnsi="Calibri" w:cs="Arial"/>
                <w:color w:val="00000A"/>
                <w:sz w:val="16"/>
                <w:szCs w:val="16"/>
              </w:rPr>
            </w:pPr>
            <w:r w:rsidRPr="00636A30">
              <w:rPr>
                <w:rFonts w:ascii="Calibri" w:eastAsia="Calibri" w:hAnsi="Calibri" w:cs="Arial"/>
                <w:color w:val="00000A"/>
                <w:sz w:val="16"/>
                <w:szCs w:val="16"/>
              </w:rPr>
              <w:t xml:space="preserve">Nazwa Projektu </w:t>
            </w:r>
          </w:p>
        </w:tc>
        <w:tc>
          <w:tcPr>
            <w:tcW w:w="6978" w:type="dxa"/>
            <w:tcBorders>
              <w:top w:val="single" w:sz="2" w:space="0" w:color="000001"/>
              <w:left w:val="single" w:sz="2" w:space="0" w:color="000001"/>
              <w:bottom w:val="single" w:sz="2" w:space="0" w:color="000001"/>
              <w:right w:val="single" w:sz="4" w:space="0" w:color="000001"/>
            </w:tcBorders>
            <w:shd w:val="clear" w:color="auto" w:fill="auto"/>
            <w:tcMar>
              <w:left w:w="25" w:type="dxa"/>
            </w:tcMar>
          </w:tcPr>
          <w:p w14:paraId="49DA4736" w14:textId="732F0833" w:rsidR="009E16A1" w:rsidRPr="00636A30" w:rsidRDefault="009E16A1" w:rsidP="00A66A57">
            <w:pPr>
              <w:snapToGrid w:val="0"/>
              <w:spacing w:after="0" w:line="240" w:lineRule="auto"/>
              <w:jc w:val="center"/>
              <w:rPr>
                <w:rFonts w:ascii="Calibri" w:eastAsia="Calibri" w:hAnsi="Calibri" w:cs="Tahoma"/>
                <w:b/>
                <w:color w:val="00000A"/>
                <w:sz w:val="16"/>
                <w:szCs w:val="16"/>
              </w:rPr>
            </w:pPr>
            <w:r w:rsidRPr="00636A30">
              <w:rPr>
                <w:rFonts w:ascii="Calibri" w:eastAsia="Calibri" w:hAnsi="Calibri" w:cs="Tahoma"/>
                <w:b/>
                <w:color w:val="00000A"/>
                <w:sz w:val="16"/>
                <w:szCs w:val="16"/>
              </w:rPr>
              <w:t>„</w:t>
            </w:r>
            <w:r w:rsidRPr="009E16A1">
              <w:rPr>
                <w:rFonts w:ascii="Calibri" w:eastAsia="Calibri" w:hAnsi="Calibri" w:cs="Tahoma"/>
                <w:b/>
                <w:color w:val="00000A"/>
                <w:sz w:val="16"/>
                <w:szCs w:val="16"/>
              </w:rPr>
              <w:t xml:space="preserve">Pomorskie Trasy Rowerowe o znaczeniu międzynarodowym R10 i Wiślana Trasa Rowerowa R9 – odcinek R-10 na terenie miast Ustki i Słupska </w:t>
            </w:r>
            <w:r w:rsidRPr="00636A30">
              <w:rPr>
                <w:rFonts w:ascii="Calibri" w:eastAsia="Calibri" w:hAnsi="Calibri" w:cs="Tahoma"/>
                <w:b/>
                <w:color w:val="00000A"/>
                <w:sz w:val="16"/>
                <w:szCs w:val="16"/>
              </w:rPr>
              <w:t>”</w:t>
            </w:r>
          </w:p>
        </w:tc>
      </w:tr>
      <w:tr w:rsidR="009E16A1" w:rsidRPr="00636A30" w14:paraId="7D7B56B6" w14:textId="77777777" w:rsidTr="00A66A57">
        <w:tc>
          <w:tcPr>
            <w:tcW w:w="31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CB7782" w14:textId="1C18923D" w:rsidR="009E16A1" w:rsidRPr="00636A30" w:rsidRDefault="009E16A1" w:rsidP="00A66A57">
            <w:pPr>
              <w:snapToGrid w:val="0"/>
              <w:spacing w:after="0" w:line="240" w:lineRule="auto"/>
              <w:jc w:val="center"/>
              <w:rPr>
                <w:rFonts w:ascii="Calibri" w:eastAsia="Calibri" w:hAnsi="Calibri" w:cs="Arial"/>
                <w:color w:val="00000A"/>
                <w:sz w:val="16"/>
                <w:szCs w:val="16"/>
              </w:rPr>
            </w:pPr>
            <w:r w:rsidRPr="00636A30">
              <w:rPr>
                <w:rFonts w:ascii="Calibri" w:eastAsia="Calibri" w:hAnsi="Calibri" w:cs="Arial"/>
                <w:color w:val="00000A"/>
                <w:sz w:val="16"/>
                <w:szCs w:val="16"/>
              </w:rPr>
              <w:t xml:space="preserve">Nr </w:t>
            </w:r>
            <w:r>
              <w:rPr>
                <w:rFonts w:ascii="Calibri" w:eastAsia="Calibri" w:hAnsi="Calibri" w:cs="Arial"/>
                <w:color w:val="00000A"/>
                <w:sz w:val="16"/>
                <w:szCs w:val="16"/>
              </w:rPr>
              <w:t xml:space="preserve">umowy </w:t>
            </w:r>
            <w:r w:rsidR="00DE3A7C">
              <w:rPr>
                <w:rFonts w:ascii="Calibri" w:eastAsia="Calibri" w:hAnsi="Calibri" w:cs="Arial"/>
                <w:color w:val="00000A"/>
                <w:sz w:val="16"/>
                <w:szCs w:val="16"/>
              </w:rPr>
              <w:t xml:space="preserve">o dofinansowanie </w:t>
            </w:r>
            <w:r>
              <w:rPr>
                <w:rFonts w:ascii="Calibri" w:eastAsia="Calibri" w:hAnsi="Calibri" w:cs="Arial"/>
                <w:color w:val="00000A"/>
                <w:sz w:val="16"/>
                <w:szCs w:val="16"/>
              </w:rPr>
              <w:t>i data</w:t>
            </w:r>
            <w:r w:rsidR="00DE3A7C">
              <w:rPr>
                <w:rFonts w:ascii="Calibri" w:eastAsia="Calibri" w:hAnsi="Calibri" w:cs="Arial"/>
                <w:color w:val="00000A"/>
                <w:sz w:val="16"/>
                <w:szCs w:val="16"/>
              </w:rPr>
              <w:t xml:space="preserve"> jej</w:t>
            </w:r>
            <w:r>
              <w:rPr>
                <w:rFonts w:ascii="Calibri" w:eastAsia="Calibri" w:hAnsi="Calibri" w:cs="Arial"/>
                <w:color w:val="00000A"/>
                <w:sz w:val="16"/>
                <w:szCs w:val="16"/>
              </w:rPr>
              <w:t xml:space="preserve"> zawarcia</w:t>
            </w:r>
          </w:p>
        </w:tc>
        <w:tc>
          <w:tcPr>
            <w:tcW w:w="6978" w:type="dxa"/>
            <w:tcBorders>
              <w:top w:val="single" w:sz="4" w:space="0" w:color="000001"/>
              <w:left w:val="single" w:sz="2" w:space="0" w:color="000001"/>
              <w:bottom w:val="single" w:sz="4" w:space="0" w:color="000001"/>
              <w:right w:val="single" w:sz="4" w:space="0" w:color="000001"/>
            </w:tcBorders>
            <w:shd w:val="clear" w:color="auto" w:fill="auto"/>
            <w:tcMar>
              <w:left w:w="25" w:type="dxa"/>
            </w:tcMar>
          </w:tcPr>
          <w:p w14:paraId="43B47863" w14:textId="0E3EE5B4" w:rsidR="009E16A1" w:rsidRPr="009E16A1" w:rsidRDefault="009E16A1" w:rsidP="00A66A57">
            <w:pPr>
              <w:snapToGrid w:val="0"/>
              <w:spacing w:after="0" w:line="240" w:lineRule="auto"/>
              <w:jc w:val="center"/>
              <w:rPr>
                <w:rFonts w:ascii="Calibri" w:eastAsia="Calibri" w:hAnsi="Calibri" w:cs="Arial"/>
                <w:b/>
                <w:bCs/>
                <w:color w:val="00000A"/>
                <w:sz w:val="16"/>
                <w:szCs w:val="16"/>
              </w:rPr>
            </w:pPr>
            <w:r w:rsidRPr="009E16A1">
              <w:rPr>
                <w:sz w:val="16"/>
                <w:szCs w:val="16"/>
              </w:rPr>
              <w:t>RPPM.08.04.00-22-0003/18-00</w:t>
            </w:r>
            <w:r>
              <w:rPr>
                <w:sz w:val="16"/>
                <w:szCs w:val="16"/>
              </w:rPr>
              <w:t xml:space="preserve"> zawarta </w:t>
            </w:r>
            <w:r w:rsidR="00DE3A7C">
              <w:rPr>
                <w:sz w:val="16"/>
                <w:szCs w:val="16"/>
              </w:rPr>
              <w:t xml:space="preserve">w </w:t>
            </w:r>
            <w:r>
              <w:rPr>
                <w:sz w:val="16"/>
                <w:szCs w:val="16"/>
              </w:rPr>
              <w:t>dni</w:t>
            </w:r>
            <w:r w:rsidR="00DE3A7C">
              <w:rPr>
                <w:sz w:val="16"/>
                <w:szCs w:val="16"/>
              </w:rPr>
              <w:t>u</w:t>
            </w:r>
            <w:r>
              <w:rPr>
                <w:sz w:val="16"/>
                <w:szCs w:val="16"/>
              </w:rPr>
              <w:t xml:space="preserve"> 21 maja 2019 r.</w:t>
            </w:r>
          </w:p>
        </w:tc>
      </w:tr>
    </w:tbl>
    <w:p w14:paraId="5A1AF958" w14:textId="77777777" w:rsidR="00791CA5" w:rsidRDefault="00791CA5" w:rsidP="00540B08">
      <w:pPr>
        <w:pStyle w:val="Standard"/>
        <w:spacing w:after="240" w:line="240" w:lineRule="auto"/>
        <w:jc w:val="center"/>
        <w:rPr>
          <w:rFonts w:ascii="Calibri" w:eastAsia="Times New Roman" w:hAnsi="Calibri" w:cs="Calibri"/>
          <w:b/>
          <w:color w:val="auto"/>
          <w:sz w:val="28"/>
          <w:szCs w:val="28"/>
          <w:u w:val="single"/>
          <w:lang w:eastAsia="ar-SA"/>
        </w:rPr>
      </w:pPr>
    </w:p>
    <w:p w14:paraId="1221FD33" w14:textId="57DC8985"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Default="001C10B4" w:rsidP="00540B08">
      <w:pPr>
        <w:pStyle w:val="Standard"/>
        <w:spacing w:after="120" w:line="240" w:lineRule="auto"/>
        <w:jc w:val="center"/>
      </w:pPr>
      <w:r>
        <w:rPr>
          <w:rFonts w:ascii="Calibri" w:eastAsia="Times New Roman" w:hAnsi="Calibri" w:cs="Calibri"/>
          <w:color w:val="auto"/>
          <w:sz w:val="24"/>
          <w:lang w:eastAsia="ar-SA"/>
        </w:rPr>
        <w:t>Numer postępowania nadany przez Zamawiającego:</w:t>
      </w:r>
    </w:p>
    <w:p w14:paraId="65C67CED" w14:textId="10E2F0D0" w:rsidR="001C10B4" w:rsidRPr="0095617C" w:rsidRDefault="001C10B4" w:rsidP="0095617C">
      <w:pPr>
        <w:pStyle w:val="Standard"/>
        <w:spacing w:after="0" w:line="240" w:lineRule="auto"/>
        <w:jc w:val="center"/>
        <w:rPr>
          <w:rFonts w:ascii="Calibri" w:eastAsia="Times New Roman" w:hAnsi="Calibri" w:cs="Calibri"/>
          <w:b/>
          <w:color w:val="auto"/>
          <w:sz w:val="28"/>
          <w:szCs w:val="28"/>
          <w:lang w:eastAsia="ar-SA"/>
        </w:rPr>
      </w:pPr>
      <w:bookmarkStart w:id="0" w:name="_Hlk34901747"/>
      <w:r w:rsidRPr="00B111F8">
        <w:rPr>
          <w:rFonts w:ascii="Calibri" w:eastAsia="Times New Roman" w:hAnsi="Calibri" w:cs="Calibri"/>
          <w:b/>
          <w:color w:val="auto"/>
          <w:sz w:val="28"/>
          <w:szCs w:val="28"/>
          <w:lang w:eastAsia="ar-SA"/>
        </w:rPr>
        <w:t>ZP</w:t>
      </w:r>
      <w:r w:rsidR="00777DEA" w:rsidRPr="00B111F8">
        <w:rPr>
          <w:rFonts w:ascii="Calibri" w:eastAsia="Times New Roman" w:hAnsi="Calibri" w:cs="Calibri"/>
          <w:b/>
          <w:color w:val="auto"/>
          <w:sz w:val="28"/>
          <w:szCs w:val="28"/>
          <w:lang w:eastAsia="ar-SA"/>
        </w:rPr>
        <w:t>.261</w:t>
      </w:r>
      <w:r w:rsidR="00DC7E03">
        <w:rPr>
          <w:rFonts w:ascii="Calibri" w:eastAsia="Times New Roman" w:hAnsi="Calibri" w:cs="Calibri"/>
          <w:b/>
          <w:color w:val="auto"/>
          <w:sz w:val="28"/>
          <w:szCs w:val="28"/>
          <w:lang w:eastAsia="ar-SA"/>
        </w:rPr>
        <w:t>.11</w:t>
      </w:r>
      <w:r w:rsidR="00777DEA" w:rsidRPr="00B111F8">
        <w:rPr>
          <w:rFonts w:ascii="Calibri" w:eastAsia="Times New Roman" w:hAnsi="Calibri" w:cs="Calibri"/>
          <w:b/>
          <w:color w:val="auto"/>
          <w:sz w:val="28"/>
          <w:szCs w:val="28"/>
          <w:lang w:eastAsia="ar-SA"/>
        </w:rPr>
        <w:t>.20</w:t>
      </w:r>
      <w:r w:rsidR="007F7218" w:rsidRPr="00B111F8">
        <w:rPr>
          <w:rFonts w:ascii="Calibri" w:eastAsia="Times New Roman" w:hAnsi="Calibri" w:cs="Calibri"/>
          <w:b/>
          <w:color w:val="auto"/>
          <w:sz w:val="28"/>
          <w:szCs w:val="28"/>
          <w:lang w:eastAsia="ar-SA"/>
        </w:rPr>
        <w:t>20.ZP</w:t>
      </w:r>
      <w:r w:rsidR="00CB4679" w:rsidRPr="00B111F8">
        <w:rPr>
          <w:rFonts w:ascii="Calibri" w:eastAsia="Times New Roman" w:hAnsi="Calibri" w:cs="Calibri"/>
          <w:b/>
          <w:color w:val="auto"/>
          <w:sz w:val="28"/>
          <w:szCs w:val="28"/>
          <w:lang w:eastAsia="ar-SA"/>
        </w:rPr>
        <w:t>2</w:t>
      </w:r>
    </w:p>
    <w:bookmarkEnd w:id="0"/>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2277D0E4" w14:textId="77777777" w:rsidR="00564743" w:rsidRDefault="00564743" w:rsidP="00564743">
      <w:pPr>
        <w:suppressAutoHyphens/>
        <w:snapToGrid w:val="0"/>
        <w:spacing w:before="160" w:after="0" w:line="240" w:lineRule="auto"/>
        <w:jc w:val="center"/>
        <w:rPr>
          <w:rFonts w:eastAsia="Times New Roman" w:cs="Times New Roman"/>
          <w:b/>
          <w:color w:val="000000"/>
          <w:sz w:val="28"/>
          <w:szCs w:val="28"/>
          <w:lang w:eastAsia="ar-SA"/>
        </w:rPr>
      </w:pPr>
      <w:bookmarkStart w:id="1" w:name="_Hlk516207518"/>
      <w:r>
        <w:rPr>
          <w:rFonts w:eastAsia="Times New Roman" w:cs="Times New Roman"/>
          <w:b/>
          <w:color w:val="000000"/>
          <w:sz w:val="28"/>
          <w:szCs w:val="28"/>
          <w:lang w:eastAsia="ar-SA"/>
        </w:rPr>
        <w:t>SPECYFIKACJA ISTOTNYCH WARUNKÓW ZAMÓWIENIA</w:t>
      </w:r>
    </w:p>
    <w:p w14:paraId="699591D1" w14:textId="77777777" w:rsidR="00564743" w:rsidRDefault="00564743" w:rsidP="00564743">
      <w:pPr>
        <w:suppressAutoHyphens/>
        <w:snapToGrid w:val="0"/>
        <w:spacing w:after="0" w:line="240" w:lineRule="auto"/>
        <w:jc w:val="center"/>
        <w:rPr>
          <w:rFonts w:eastAsia="Times New Roman" w:cs="Times New Roman"/>
          <w:color w:val="000000"/>
          <w:sz w:val="24"/>
          <w:szCs w:val="24"/>
          <w:lang w:eastAsia="ar-SA"/>
        </w:rPr>
      </w:pPr>
      <w:r>
        <w:rPr>
          <w:rFonts w:eastAsia="Times New Roman" w:cs="Times New Roman"/>
          <w:color w:val="000000"/>
          <w:sz w:val="24"/>
          <w:szCs w:val="24"/>
          <w:lang w:eastAsia="ar-SA"/>
        </w:rPr>
        <w:t>(zwana dalej „SIWZ”)</w:t>
      </w:r>
    </w:p>
    <w:p w14:paraId="2A07FAB5" w14:textId="77777777" w:rsidR="00564743" w:rsidRDefault="00564743" w:rsidP="00564743">
      <w:pPr>
        <w:suppressAutoHyphens/>
        <w:spacing w:before="160" w:after="0" w:line="240" w:lineRule="auto"/>
        <w:jc w:val="center"/>
        <w:rPr>
          <w:rFonts w:eastAsia="Times New Roman" w:cs="Times New Roman"/>
          <w:color w:val="000000"/>
          <w:lang w:eastAsia="ar-SA"/>
        </w:rPr>
      </w:pPr>
      <w:r>
        <w:rPr>
          <w:rFonts w:eastAsia="Times New Roman" w:cs="Times New Roman"/>
          <w:color w:val="000000"/>
          <w:lang w:eastAsia="ar-SA"/>
        </w:rPr>
        <w:t xml:space="preserve">W POSTĘPOWANIU O UDZIELENIE ZAMÓWIENIA PUBLICZNEGO PROWADZONYM </w:t>
      </w:r>
    </w:p>
    <w:p w14:paraId="0F29CE4B" w14:textId="77777777" w:rsidR="00564743" w:rsidRPr="00564743" w:rsidRDefault="00564743" w:rsidP="00564743">
      <w:pPr>
        <w:spacing w:before="120"/>
        <w:jc w:val="center"/>
        <w:rPr>
          <w:rFonts w:eastAsia="Times New Roman" w:cs="Times New Roman"/>
          <w:color w:val="000000"/>
          <w:lang w:eastAsia="ar-SA"/>
        </w:rPr>
      </w:pPr>
      <w:r>
        <w:rPr>
          <w:rFonts w:eastAsia="Times New Roman" w:cs="Times New Roman"/>
          <w:color w:val="000000"/>
          <w:lang w:eastAsia="ar-SA"/>
        </w:rPr>
        <w:t xml:space="preserve">W TRYBIE PRZETARGU </w:t>
      </w:r>
      <w:r>
        <w:rPr>
          <w:rFonts w:eastAsia="Times New Roman" w:cs="Times New Roman"/>
          <w:b/>
          <w:color w:val="000000"/>
          <w:lang w:eastAsia="ar-SA"/>
        </w:rPr>
        <w:t xml:space="preserve">NIEOGRANICZONEGO </w:t>
      </w:r>
      <w:r>
        <w:rPr>
          <w:rFonts w:eastAsia="Times New Roman" w:cs="Times New Roman"/>
          <w:color w:val="000000"/>
          <w:lang w:eastAsia="ar-SA"/>
        </w:rPr>
        <w:t>NA WYKONANIE</w:t>
      </w:r>
      <w:r>
        <w:rPr>
          <w:rFonts w:eastAsia="Times New Roman" w:cs="Calibri"/>
          <w:color w:val="000000"/>
          <w:sz w:val="28"/>
          <w:szCs w:val="28"/>
          <w:lang w:eastAsia="ar-SA"/>
        </w:rPr>
        <w:t xml:space="preserve"> </w:t>
      </w:r>
      <w:bookmarkStart w:id="2" w:name="__DdeLink__29166_3317249674"/>
      <w:r>
        <w:rPr>
          <w:rFonts w:eastAsia="Times New Roman" w:cs="Times New Roman"/>
          <w:color w:val="000000"/>
          <w:lang w:eastAsia="ar-SA"/>
        </w:rPr>
        <w:t>ROBÓT BUDOWLANYCH PN:</w:t>
      </w:r>
    </w:p>
    <w:p w14:paraId="51DBD33C" w14:textId="5F18D274" w:rsidR="00564743" w:rsidRPr="005317D9" w:rsidRDefault="007F7218" w:rsidP="001D7A4E">
      <w:pPr>
        <w:spacing w:after="0" w:line="240" w:lineRule="auto"/>
        <w:jc w:val="center"/>
        <w:rPr>
          <w:rFonts w:eastAsia="Times New Roman" w:cs="Times New Roman"/>
          <w:b/>
          <w:bCs/>
          <w:color w:val="000000"/>
          <w:sz w:val="26"/>
          <w:szCs w:val="26"/>
          <w:lang w:eastAsia="ar-SA"/>
        </w:rPr>
      </w:pPr>
      <w:bookmarkStart w:id="3" w:name="_Hlk34901658"/>
      <w:bookmarkEnd w:id="2"/>
      <w:r w:rsidRPr="005317D9">
        <w:rPr>
          <w:rFonts w:eastAsia="Times New Roman" w:cs="Times New Roman"/>
          <w:b/>
          <w:bCs/>
          <w:color w:val="000000"/>
          <w:sz w:val="26"/>
          <w:szCs w:val="26"/>
          <w:lang w:eastAsia="ar-SA"/>
        </w:rPr>
        <w:t xml:space="preserve">Wykonanie drogi rowerowej </w:t>
      </w:r>
      <w:r w:rsidR="00BD1FE7">
        <w:rPr>
          <w:rFonts w:eastAsia="Times New Roman" w:cs="Times New Roman"/>
          <w:b/>
          <w:bCs/>
          <w:color w:val="000000"/>
          <w:sz w:val="26"/>
          <w:szCs w:val="26"/>
          <w:lang w:eastAsia="ar-SA"/>
        </w:rPr>
        <w:t>wzdłuż</w:t>
      </w:r>
      <w:r w:rsidRPr="005317D9">
        <w:rPr>
          <w:rFonts w:eastAsia="Times New Roman" w:cs="Times New Roman"/>
          <w:b/>
          <w:bCs/>
          <w:color w:val="000000"/>
          <w:sz w:val="26"/>
          <w:szCs w:val="26"/>
          <w:lang w:eastAsia="ar-SA"/>
        </w:rPr>
        <w:t xml:space="preserve"> </w:t>
      </w:r>
      <w:r w:rsidR="00BD1FE7">
        <w:rPr>
          <w:rFonts w:eastAsia="Times New Roman" w:cs="Times New Roman"/>
          <w:b/>
          <w:bCs/>
          <w:color w:val="000000"/>
          <w:sz w:val="26"/>
          <w:szCs w:val="26"/>
          <w:lang w:eastAsia="ar-SA"/>
        </w:rPr>
        <w:t>a</w:t>
      </w:r>
      <w:r w:rsidR="001D7A4E" w:rsidRPr="005317D9">
        <w:rPr>
          <w:rFonts w:eastAsia="Times New Roman" w:cs="Times New Roman"/>
          <w:b/>
          <w:bCs/>
          <w:color w:val="000000"/>
          <w:sz w:val="26"/>
          <w:szCs w:val="26"/>
          <w:lang w:eastAsia="ar-SA"/>
        </w:rPr>
        <w:t xml:space="preserve">lei </w:t>
      </w:r>
      <w:r w:rsidRPr="005317D9">
        <w:rPr>
          <w:rFonts w:eastAsia="Times New Roman" w:cs="Times New Roman"/>
          <w:b/>
          <w:bCs/>
          <w:color w:val="000000"/>
          <w:sz w:val="26"/>
          <w:szCs w:val="26"/>
          <w:lang w:eastAsia="ar-SA"/>
        </w:rPr>
        <w:t xml:space="preserve">3-go Maja </w:t>
      </w:r>
      <w:r w:rsidR="00F04A15">
        <w:rPr>
          <w:rFonts w:eastAsia="Times New Roman" w:cs="Times New Roman"/>
          <w:b/>
          <w:bCs/>
          <w:color w:val="000000"/>
          <w:sz w:val="26"/>
          <w:szCs w:val="26"/>
          <w:lang w:eastAsia="ar-SA"/>
        </w:rPr>
        <w:t xml:space="preserve">i </w:t>
      </w:r>
      <w:r w:rsidR="00F04A15" w:rsidRPr="005317D9">
        <w:rPr>
          <w:rFonts w:eastAsia="Times New Roman" w:cs="Times New Roman"/>
          <w:b/>
          <w:bCs/>
          <w:color w:val="000000"/>
          <w:sz w:val="26"/>
          <w:szCs w:val="26"/>
          <w:lang w:eastAsia="ar-SA"/>
        </w:rPr>
        <w:t>parkingu rowerowego</w:t>
      </w:r>
      <w:r w:rsidR="00BD1FE7">
        <w:rPr>
          <w:rFonts w:eastAsia="Times New Roman" w:cs="Times New Roman"/>
          <w:b/>
          <w:bCs/>
          <w:color w:val="000000"/>
          <w:sz w:val="26"/>
          <w:szCs w:val="26"/>
          <w:lang w:eastAsia="ar-SA"/>
        </w:rPr>
        <w:br/>
      </w:r>
      <w:r w:rsidR="001D7A4E" w:rsidRPr="005317D9">
        <w:rPr>
          <w:rFonts w:eastAsia="Times New Roman" w:cs="Times New Roman"/>
          <w:b/>
          <w:bCs/>
          <w:color w:val="000000"/>
          <w:sz w:val="26"/>
          <w:szCs w:val="26"/>
          <w:lang w:eastAsia="ar-SA"/>
        </w:rPr>
        <w:t xml:space="preserve">oraz rozbudowa ul. Pileckiego wraz z przebudową </w:t>
      </w:r>
      <w:r w:rsidR="00BD1FE7">
        <w:rPr>
          <w:rFonts w:eastAsia="Times New Roman" w:cs="Times New Roman"/>
          <w:b/>
          <w:bCs/>
          <w:color w:val="000000"/>
          <w:sz w:val="26"/>
          <w:szCs w:val="26"/>
          <w:lang w:eastAsia="ar-SA"/>
        </w:rPr>
        <w:t>a</w:t>
      </w:r>
      <w:r w:rsidR="001D7A4E" w:rsidRPr="005317D9">
        <w:rPr>
          <w:rFonts w:eastAsia="Times New Roman" w:cs="Times New Roman"/>
          <w:b/>
          <w:bCs/>
          <w:color w:val="000000"/>
          <w:sz w:val="26"/>
          <w:szCs w:val="26"/>
          <w:lang w:eastAsia="ar-SA"/>
        </w:rPr>
        <w:t xml:space="preserve">lei 3-go Maja </w:t>
      </w:r>
      <w:r w:rsidR="00BD1FE7" w:rsidRPr="005317D9">
        <w:rPr>
          <w:rFonts w:eastAsia="Times New Roman" w:cs="Times New Roman"/>
          <w:b/>
          <w:bCs/>
          <w:color w:val="000000"/>
          <w:sz w:val="26"/>
          <w:szCs w:val="26"/>
          <w:lang w:eastAsia="ar-SA"/>
        </w:rPr>
        <w:t>w Słupsku</w:t>
      </w:r>
      <w:r w:rsidR="00BD1FE7">
        <w:rPr>
          <w:rFonts w:eastAsia="Times New Roman" w:cs="Times New Roman"/>
          <w:b/>
          <w:bCs/>
          <w:color w:val="000000"/>
          <w:sz w:val="26"/>
          <w:szCs w:val="26"/>
          <w:lang w:eastAsia="ar-SA"/>
        </w:rPr>
        <w:t xml:space="preserve"> </w:t>
      </w:r>
      <w:r w:rsidR="001D7A4E" w:rsidRPr="005317D9">
        <w:rPr>
          <w:rFonts w:eastAsia="Times New Roman" w:cs="Times New Roman"/>
          <w:b/>
          <w:bCs/>
          <w:color w:val="000000"/>
          <w:sz w:val="26"/>
          <w:szCs w:val="26"/>
          <w:lang w:eastAsia="ar-SA"/>
        </w:rPr>
        <w:br/>
      </w:r>
      <w:r w:rsidRPr="005317D9">
        <w:rPr>
          <w:rFonts w:eastAsia="Times New Roman" w:cs="Times New Roman"/>
          <w:b/>
          <w:bCs/>
          <w:color w:val="000000"/>
          <w:sz w:val="26"/>
          <w:szCs w:val="26"/>
          <w:lang w:eastAsia="ar-SA"/>
        </w:rPr>
        <w:t xml:space="preserve">w ramach zadania </w:t>
      </w:r>
      <w:r w:rsidR="00720F1C">
        <w:rPr>
          <w:rFonts w:eastAsia="Times New Roman" w:cs="Times New Roman"/>
          <w:b/>
          <w:bCs/>
          <w:color w:val="000000"/>
          <w:sz w:val="26"/>
          <w:szCs w:val="26"/>
          <w:lang w:eastAsia="ar-SA"/>
        </w:rPr>
        <w:t xml:space="preserve">inwestycyjnego </w:t>
      </w:r>
      <w:r w:rsidRPr="005317D9">
        <w:rPr>
          <w:rFonts w:eastAsia="Times New Roman" w:cs="Times New Roman"/>
          <w:b/>
          <w:bCs/>
          <w:color w:val="000000"/>
          <w:sz w:val="26"/>
          <w:szCs w:val="26"/>
          <w:lang w:eastAsia="ar-SA"/>
        </w:rPr>
        <w:t>„Pomorskie Trasy Rowerowe o znaczeniu międzynarodowym</w:t>
      </w:r>
      <w:r w:rsidR="001D7A4E" w:rsidRPr="005317D9">
        <w:rPr>
          <w:rFonts w:ascii="Calibri" w:hAnsi="Calibri"/>
          <w:b/>
          <w:bCs/>
          <w:sz w:val="26"/>
          <w:szCs w:val="26"/>
        </w:rPr>
        <w:t xml:space="preserve"> R10 i Wiślana Trasa Rowerowa R9 – Partnerstwo Gminy Miasto Ustka</w:t>
      </w:r>
      <w:r w:rsidR="00564743" w:rsidRPr="005317D9">
        <w:rPr>
          <w:rFonts w:eastAsia="Times New Roman" w:cs="Times New Roman"/>
          <w:b/>
          <w:bCs/>
          <w:color w:val="000000"/>
          <w:sz w:val="26"/>
          <w:szCs w:val="26"/>
          <w:lang w:eastAsia="ar-SA"/>
        </w:rPr>
        <w:t xml:space="preserve">” </w:t>
      </w:r>
    </w:p>
    <w:bookmarkEnd w:id="3"/>
    <w:p w14:paraId="56E89AAA" w14:textId="77777777" w:rsidR="00197C98" w:rsidRDefault="00197C98" w:rsidP="00540B08">
      <w:pPr>
        <w:pStyle w:val="Standard"/>
        <w:tabs>
          <w:tab w:val="left" w:pos="708"/>
          <w:tab w:val="center" w:pos="4536"/>
          <w:tab w:val="right" w:pos="9072"/>
        </w:tabs>
        <w:spacing w:after="0" w:line="360" w:lineRule="atLeast"/>
        <w:jc w:val="both"/>
        <w:rPr>
          <w:rFonts w:ascii="Calibri" w:eastAsia="Times New Roman" w:hAnsi="Calibri" w:cs="Calibri"/>
          <w:b/>
          <w:bCs/>
          <w:color w:val="FF0000"/>
          <w:sz w:val="24"/>
          <w:lang w:eastAsia="ar-SA"/>
        </w:rPr>
      </w:pPr>
    </w:p>
    <w:p w14:paraId="3FFBF713" w14:textId="10F30A8E" w:rsidR="001C10B4" w:rsidRPr="00A415EE"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auto"/>
          <w:sz w:val="24"/>
          <w:lang w:eastAsia="ar-SA"/>
        </w:rPr>
      </w:pPr>
      <w:r w:rsidRPr="00A415EE">
        <w:rPr>
          <w:rFonts w:ascii="Calibri" w:eastAsia="Times New Roman" w:hAnsi="Calibri" w:cs="Calibri"/>
          <w:b/>
          <w:bCs/>
          <w:color w:val="auto"/>
          <w:sz w:val="24"/>
          <w:lang w:eastAsia="ar-SA"/>
        </w:rPr>
        <w:t>ZAŁĄCZNIKI:</w:t>
      </w:r>
    </w:p>
    <w:p w14:paraId="4042795B" w14:textId="7777777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1 – </w:t>
      </w:r>
      <w:r w:rsidRPr="00A415EE">
        <w:rPr>
          <w:rFonts w:ascii="Calibri" w:eastAsia="Times New Roman" w:hAnsi="Calibri" w:cs="Calibri"/>
          <w:color w:val="auto"/>
          <w:sz w:val="20"/>
          <w:szCs w:val="20"/>
          <w:lang w:eastAsia="ar-SA"/>
        </w:rPr>
        <w:t>Formularz „OFERTA”</w:t>
      </w:r>
    </w:p>
    <w:p w14:paraId="51366FA6" w14:textId="0F10288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Załącznik nr 2</w:t>
      </w:r>
      <w:r w:rsidR="00272C32"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bCs/>
          <w:color w:val="auto"/>
          <w:sz w:val="20"/>
          <w:szCs w:val="20"/>
          <w:lang w:eastAsia="ar-SA"/>
        </w:rPr>
        <w:t xml:space="preserve"> </w:t>
      </w:r>
      <w:r w:rsidR="00272C32" w:rsidRPr="00A415EE">
        <w:rPr>
          <w:rFonts w:ascii="Calibri" w:eastAsia="Times New Roman" w:hAnsi="Calibri" w:cs="Calibri"/>
          <w:bCs/>
          <w:color w:val="auto"/>
          <w:sz w:val="20"/>
          <w:szCs w:val="20"/>
          <w:lang w:eastAsia="ar-SA"/>
        </w:rPr>
        <w:tab/>
      </w:r>
      <w:r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color w:val="auto"/>
          <w:sz w:val="20"/>
          <w:szCs w:val="20"/>
          <w:lang w:eastAsia="ar-SA"/>
        </w:rPr>
        <w:t xml:space="preserve">Oświadczenie Wykonawcy składane na podstawie art. 25a ust. 1 </w:t>
      </w:r>
      <w:r w:rsidR="008E4A4D" w:rsidRPr="00A415EE">
        <w:rPr>
          <w:rFonts w:ascii="Calibri" w:eastAsia="Times New Roman" w:hAnsi="Calibri" w:cs="Calibri"/>
          <w:color w:val="auto"/>
          <w:sz w:val="20"/>
          <w:szCs w:val="20"/>
          <w:lang w:eastAsia="ar-SA"/>
        </w:rPr>
        <w:t xml:space="preserve">ustawy </w:t>
      </w:r>
      <w:r w:rsidRPr="00A415EE">
        <w:rPr>
          <w:rFonts w:ascii="Calibri" w:eastAsia="Times New Roman" w:hAnsi="Calibri" w:cs="Calibri"/>
          <w:color w:val="auto"/>
          <w:sz w:val="20"/>
          <w:szCs w:val="20"/>
          <w:lang w:eastAsia="ar-SA"/>
        </w:rPr>
        <w:t>P</w:t>
      </w:r>
      <w:r w:rsidR="008E4A4D" w:rsidRPr="00A415EE">
        <w:rPr>
          <w:rFonts w:ascii="Calibri" w:eastAsia="Times New Roman" w:hAnsi="Calibri" w:cs="Calibri"/>
          <w:color w:val="auto"/>
          <w:sz w:val="20"/>
          <w:szCs w:val="20"/>
          <w:lang w:eastAsia="ar-SA"/>
        </w:rPr>
        <w:t>rawo zamówień publicznych</w:t>
      </w:r>
      <w:r w:rsidRPr="00A415EE">
        <w:rPr>
          <w:rFonts w:ascii="Calibri" w:eastAsia="Times New Roman" w:hAnsi="Calibri" w:cs="Calibri"/>
          <w:color w:val="auto"/>
          <w:sz w:val="20"/>
          <w:szCs w:val="20"/>
          <w:lang w:eastAsia="ar-SA"/>
        </w:rPr>
        <w:t xml:space="preserve"> dotyczące spełniania warunków udziału w postępowaniu</w:t>
      </w:r>
    </w:p>
    <w:p w14:paraId="30661A1C" w14:textId="1693C878"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3 </w:t>
      </w:r>
      <w:r w:rsidR="00272C32"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color w:val="auto"/>
          <w:sz w:val="20"/>
          <w:szCs w:val="20"/>
          <w:lang w:eastAsia="ar-SA"/>
        </w:rPr>
        <w:t xml:space="preserve">Oświadczenie Wykonawcy składane na podstawie art. 25a ust. 1 </w:t>
      </w:r>
      <w:r w:rsidR="008E4A4D" w:rsidRPr="00A415EE">
        <w:rPr>
          <w:rFonts w:ascii="Calibri" w:eastAsia="Times New Roman" w:hAnsi="Calibri" w:cs="Calibri"/>
          <w:color w:val="auto"/>
          <w:sz w:val="20"/>
          <w:szCs w:val="20"/>
          <w:lang w:eastAsia="ar-SA"/>
        </w:rPr>
        <w:t>ustawy Prawo zamówień publicznych</w:t>
      </w:r>
      <w:r w:rsidRPr="00A415EE">
        <w:rPr>
          <w:rFonts w:ascii="Calibri" w:eastAsia="Times New Roman" w:hAnsi="Calibri" w:cs="Calibri"/>
          <w:color w:val="auto"/>
          <w:sz w:val="20"/>
          <w:szCs w:val="20"/>
          <w:lang w:eastAsia="ar-SA"/>
        </w:rPr>
        <w:t xml:space="preserve"> dotyczące przesłanek wykluczenia z postępowania</w:t>
      </w:r>
    </w:p>
    <w:p w14:paraId="58045FBD" w14:textId="62C35583" w:rsidR="000A113A"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4 – </w:t>
      </w:r>
      <w:r w:rsidR="000A113A" w:rsidRPr="00A415EE">
        <w:rPr>
          <w:rFonts w:ascii="Calibri" w:eastAsia="Times New Roman" w:hAnsi="Calibri" w:cs="Calibri"/>
          <w:bCs/>
          <w:color w:val="auto"/>
          <w:sz w:val="20"/>
          <w:szCs w:val="20"/>
          <w:lang w:eastAsia="ar-SA"/>
        </w:rPr>
        <w:t xml:space="preserve">Oświadczenie o przynależności lub braku przynależności do tej samej grupy kapitałowej, o której mowa </w:t>
      </w:r>
      <w:r w:rsidR="000A113A" w:rsidRPr="00A415EE">
        <w:rPr>
          <w:rFonts w:ascii="Calibri" w:eastAsia="Times New Roman" w:hAnsi="Calibri" w:cs="Calibri"/>
          <w:bCs/>
          <w:color w:val="auto"/>
          <w:sz w:val="20"/>
          <w:szCs w:val="20"/>
          <w:lang w:eastAsia="ar-SA"/>
        </w:rPr>
        <w:br/>
        <w:t xml:space="preserve">w art. 24 ust. 1 pkt 23 </w:t>
      </w:r>
      <w:r w:rsidR="008E4A4D" w:rsidRPr="00A415EE">
        <w:rPr>
          <w:rFonts w:ascii="Calibri" w:eastAsia="Times New Roman" w:hAnsi="Calibri" w:cs="Calibri"/>
          <w:bCs/>
          <w:color w:val="auto"/>
          <w:sz w:val="20"/>
          <w:szCs w:val="20"/>
          <w:lang w:eastAsia="ar-SA"/>
        </w:rPr>
        <w:t>ustawy Prawo zamówień publicznych</w:t>
      </w:r>
    </w:p>
    <w:p w14:paraId="3AD9BF03"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5 – </w:t>
      </w:r>
      <w:r w:rsidR="001C10B4" w:rsidRPr="00A415EE">
        <w:rPr>
          <w:rFonts w:ascii="Calibri" w:eastAsia="Times New Roman" w:hAnsi="Calibri" w:cs="Calibri"/>
          <w:bCs/>
          <w:color w:val="auto"/>
          <w:sz w:val="20"/>
          <w:szCs w:val="20"/>
          <w:lang w:eastAsia="ar-SA"/>
        </w:rPr>
        <w:t>Wykaz wykonanych robót budowlanych</w:t>
      </w:r>
    </w:p>
    <w:p w14:paraId="4E819867"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6 </w:t>
      </w:r>
      <w:r w:rsidR="001C10B4" w:rsidRPr="00A415EE">
        <w:rPr>
          <w:rFonts w:ascii="Calibri" w:eastAsia="Times New Roman" w:hAnsi="Calibri" w:cs="Calibri"/>
          <w:bCs/>
          <w:color w:val="auto"/>
          <w:sz w:val="20"/>
          <w:szCs w:val="20"/>
          <w:lang w:eastAsia="ar-SA"/>
        </w:rPr>
        <w:t>– Wykaz osób</w:t>
      </w:r>
    </w:p>
    <w:p w14:paraId="5CC077BD"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7 </w:t>
      </w:r>
      <w:r w:rsidR="001C10B4" w:rsidRPr="00A415EE">
        <w:rPr>
          <w:rFonts w:ascii="Calibri" w:eastAsia="Times New Roman" w:hAnsi="Calibri" w:cs="Calibri"/>
          <w:bCs/>
          <w:color w:val="auto"/>
          <w:sz w:val="20"/>
          <w:szCs w:val="20"/>
          <w:lang w:eastAsia="ar-SA"/>
        </w:rPr>
        <w:t>– Zobowiązanie do oddania do dyspozycji Wykonawcy niezbędnych zasobów na potrzeby realizacji zamówienia</w:t>
      </w:r>
    </w:p>
    <w:p w14:paraId="5EBE8312" w14:textId="7777777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Załącznik nr 8 – Wzór umowy</w:t>
      </w:r>
    </w:p>
    <w:p w14:paraId="4DB73B94" w14:textId="38E3A486" w:rsidR="001C10B4" w:rsidRPr="00BB20E1" w:rsidRDefault="001C10B4" w:rsidP="00540B08">
      <w:pPr>
        <w:pStyle w:val="Standard"/>
        <w:tabs>
          <w:tab w:val="left" w:pos="708"/>
          <w:tab w:val="center" w:pos="4536"/>
          <w:tab w:val="right" w:pos="9072"/>
        </w:tabs>
        <w:spacing w:after="0" w:line="240" w:lineRule="auto"/>
        <w:rPr>
          <w:rFonts w:ascii="Calibri" w:eastAsia="Times New Roman" w:hAnsi="Calibri" w:cs="Calibri"/>
          <w:bCs/>
          <w:color w:val="auto"/>
          <w:sz w:val="20"/>
          <w:szCs w:val="20"/>
          <w:lang w:eastAsia="ar-SA"/>
        </w:rPr>
      </w:pPr>
      <w:r w:rsidRPr="00BB20E1">
        <w:rPr>
          <w:rFonts w:ascii="Calibri" w:eastAsia="Times New Roman" w:hAnsi="Calibri" w:cs="Calibri"/>
          <w:bCs/>
          <w:color w:val="auto"/>
          <w:sz w:val="20"/>
          <w:szCs w:val="20"/>
          <w:lang w:eastAsia="ar-SA"/>
        </w:rPr>
        <w:t xml:space="preserve">Załącznik nr 9 – </w:t>
      </w:r>
      <w:r w:rsidRPr="00BB20E1">
        <w:rPr>
          <w:rFonts w:ascii="Calibri" w:eastAsia="Times New Roman" w:hAnsi="Calibri" w:cs="Calibri"/>
          <w:bCs/>
          <w:color w:val="auto"/>
          <w:sz w:val="20"/>
          <w:szCs w:val="20"/>
          <w:u w:val="single"/>
          <w:lang w:eastAsia="ar-SA"/>
        </w:rPr>
        <w:t>Dokumentacja projektowa</w:t>
      </w:r>
      <w:r w:rsidRPr="00BB20E1">
        <w:rPr>
          <w:rFonts w:ascii="Calibri" w:eastAsia="Times New Roman" w:hAnsi="Calibri" w:cs="Calibri"/>
          <w:bCs/>
          <w:color w:val="auto"/>
          <w:sz w:val="20"/>
          <w:szCs w:val="20"/>
          <w:lang w:eastAsia="ar-SA"/>
        </w:rPr>
        <w:t>:</w:t>
      </w:r>
    </w:p>
    <w:p w14:paraId="6E2DAF5E" w14:textId="55EB983D" w:rsidR="00596437" w:rsidRPr="00BB20E1" w:rsidRDefault="00596437" w:rsidP="00033A86">
      <w:pPr>
        <w:pStyle w:val="Standard"/>
        <w:numPr>
          <w:ilvl w:val="0"/>
          <w:numId w:val="48"/>
        </w:numPr>
        <w:tabs>
          <w:tab w:val="left" w:pos="708"/>
          <w:tab w:val="center" w:pos="4536"/>
          <w:tab w:val="right" w:pos="9072"/>
        </w:tabs>
        <w:spacing w:after="0" w:line="240" w:lineRule="auto"/>
        <w:rPr>
          <w:rFonts w:ascii="Calibri" w:eastAsia="Times New Roman" w:hAnsi="Calibri" w:cs="Calibri"/>
          <w:bCs/>
          <w:color w:val="auto"/>
          <w:sz w:val="20"/>
          <w:szCs w:val="20"/>
          <w:lang w:eastAsia="ar-SA"/>
        </w:rPr>
      </w:pPr>
      <w:r w:rsidRPr="00BB20E1">
        <w:rPr>
          <w:rFonts w:ascii="Calibri" w:eastAsia="Times New Roman" w:hAnsi="Calibri" w:cs="Calibri"/>
          <w:bCs/>
          <w:color w:val="auto"/>
          <w:sz w:val="20"/>
          <w:szCs w:val="20"/>
          <w:lang w:eastAsia="ar-SA"/>
        </w:rPr>
        <w:t>na wykonanie drogi rowerowej</w:t>
      </w:r>
      <w:r w:rsidR="00BD1FE7">
        <w:rPr>
          <w:rFonts w:ascii="Calibri" w:eastAsia="Times New Roman" w:hAnsi="Calibri" w:cs="Calibri"/>
          <w:bCs/>
          <w:color w:val="auto"/>
          <w:sz w:val="20"/>
          <w:szCs w:val="20"/>
          <w:lang w:eastAsia="ar-SA"/>
        </w:rPr>
        <w:t xml:space="preserve"> </w:t>
      </w:r>
      <w:r w:rsidRPr="00BB20E1">
        <w:rPr>
          <w:rFonts w:ascii="Calibri" w:eastAsia="Times New Roman" w:hAnsi="Calibri" w:cs="Calibri"/>
          <w:bCs/>
          <w:color w:val="auto"/>
          <w:sz w:val="20"/>
          <w:szCs w:val="20"/>
          <w:lang w:eastAsia="ar-SA"/>
        </w:rPr>
        <w:t xml:space="preserve">wzdłuż </w:t>
      </w:r>
      <w:r w:rsidR="00BD1FE7">
        <w:rPr>
          <w:rFonts w:ascii="Calibri" w:eastAsia="Times New Roman" w:hAnsi="Calibri" w:cs="Calibri"/>
          <w:bCs/>
          <w:color w:val="auto"/>
          <w:sz w:val="20"/>
          <w:szCs w:val="20"/>
          <w:lang w:eastAsia="ar-SA"/>
        </w:rPr>
        <w:t>alei</w:t>
      </w:r>
      <w:r w:rsidRPr="00BB20E1">
        <w:rPr>
          <w:rFonts w:ascii="Calibri" w:eastAsia="Times New Roman" w:hAnsi="Calibri" w:cs="Calibri"/>
          <w:bCs/>
          <w:color w:val="auto"/>
          <w:sz w:val="20"/>
          <w:szCs w:val="20"/>
          <w:lang w:eastAsia="ar-SA"/>
        </w:rPr>
        <w:t xml:space="preserve"> 3-go Maja </w:t>
      </w:r>
      <w:r w:rsidR="00F04A15">
        <w:rPr>
          <w:rFonts w:ascii="Calibri" w:eastAsia="Times New Roman" w:hAnsi="Calibri" w:cs="Calibri"/>
          <w:bCs/>
          <w:color w:val="auto"/>
          <w:sz w:val="20"/>
          <w:szCs w:val="20"/>
          <w:lang w:eastAsia="ar-SA"/>
        </w:rPr>
        <w:t>i</w:t>
      </w:r>
      <w:r w:rsidR="00F04A15" w:rsidRPr="00BB20E1">
        <w:rPr>
          <w:rFonts w:ascii="Calibri" w:eastAsia="Times New Roman" w:hAnsi="Calibri" w:cs="Calibri"/>
          <w:bCs/>
          <w:color w:val="auto"/>
          <w:sz w:val="20"/>
          <w:szCs w:val="20"/>
          <w:lang w:eastAsia="ar-SA"/>
        </w:rPr>
        <w:t xml:space="preserve"> parkingu rowerowego</w:t>
      </w:r>
      <w:r w:rsidRPr="00BB20E1">
        <w:rPr>
          <w:rFonts w:ascii="Calibri" w:eastAsia="Times New Roman" w:hAnsi="Calibri" w:cs="Calibri"/>
          <w:bCs/>
          <w:color w:val="auto"/>
          <w:sz w:val="20"/>
          <w:szCs w:val="20"/>
          <w:lang w:eastAsia="ar-SA"/>
        </w:rPr>
        <w:t>:</w:t>
      </w:r>
    </w:p>
    <w:p w14:paraId="09758824" w14:textId="71C0551A" w:rsidR="005D487A" w:rsidRPr="00BB20E1" w:rsidRDefault="00E0076E" w:rsidP="00226A70">
      <w:pPr>
        <w:pStyle w:val="Standard"/>
        <w:tabs>
          <w:tab w:val="left" w:pos="708"/>
          <w:tab w:val="center" w:pos="4536"/>
          <w:tab w:val="right" w:pos="9072"/>
        </w:tabs>
        <w:spacing w:after="0" w:line="240" w:lineRule="auto"/>
        <w:ind w:left="1425"/>
        <w:jc w:val="both"/>
        <w:rPr>
          <w:rFonts w:ascii="Calibri" w:eastAsia="Times New Roman" w:hAnsi="Calibri" w:cs="Calibri"/>
          <w:bCs/>
          <w:color w:val="auto"/>
          <w:sz w:val="20"/>
          <w:szCs w:val="20"/>
          <w:lang w:eastAsia="ar-SA"/>
        </w:rPr>
      </w:pPr>
      <w:r w:rsidRPr="00BB20E1">
        <w:rPr>
          <w:rFonts w:ascii="Calibri" w:eastAsia="Times New Roman" w:hAnsi="Calibri" w:cs="Calibri"/>
          <w:bCs/>
          <w:color w:val="auto"/>
          <w:sz w:val="20"/>
          <w:szCs w:val="20"/>
          <w:lang w:eastAsia="ar-SA"/>
        </w:rPr>
        <w:t>Projekt budowlany</w:t>
      </w:r>
      <w:r w:rsidR="00596437" w:rsidRPr="00BB20E1">
        <w:rPr>
          <w:rFonts w:ascii="Calibri" w:eastAsia="Times New Roman" w:hAnsi="Calibri" w:cs="Calibri"/>
          <w:bCs/>
          <w:color w:val="auto"/>
          <w:sz w:val="20"/>
          <w:szCs w:val="20"/>
          <w:lang w:eastAsia="ar-SA"/>
        </w:rPr>
        <w:t xml:space="preserve"> z elementami projektu wykonawczego</w:t>
      </w:r>
      <w:r w:rsidR="007C5B90">
        <w:rPr>
          <w:rFonts w:ascii="Calibri" w:eastAsia="Times New Roman" w:hAnsi="Calibri" w:cs="Calibri"/>
          <w:bCs/>
          <w:color w:val="auto"/>
          <w:sz w:val="20"/>
          <w:szCs w:val="20"/>
          <w:lang w:eastAsia="ar-SA"/>
        </w:rPr>
        <w:t xml:space="preserve"> (P</w:t>
      </w:r>
      <w:r w:rsidR="00226A70">
        <w:rPr>
          <w:rFonts w:ascii="Calibri" w:eastAsia="Times New Roman" w:hAnsi="Calibri" w:cs="Calibri"/>
          <w:bCs/>
          <w:color w:val="auto"/>
          <w:sz w:val="20"/>
          <w:szCs w:val="20"/>
          <w:lang w:eastAsia="ar-SA"/>
        </w:rPr>
        <w:t>rojekt zagospodarowania terenu</w:t>
      </w:r>
      <w:r w:rsidR="007C5B90">
        <w:rPr>
          <w:rFonts w:ascii="Calibri" w:eastAsia="Times New Roman" w:hAnsi="Calibri" w:cs="Calibri"/>
          <w:bCs/>
          <w:color w:val="auto"/>
          <w:sz w:val="20"/>
          <w:szCs w:val="20"/>
          <w:lang w:eastAsia="ar-SA"/>
        </w:rPr>
        <w:t xml:space="preserve"> wraz </w:t>
      </w:r>
      <w:r w:rsidR="00226A70">
        <w:rPr>
          <w:rFonts w:ascii="Calibri" w:eastAsia="Times New Roman" w:hAnsi="Calibri" w:cs="Calibri"/>
          <w:bCs/>
          <w:color w:val="auto"/>
          <w:sz w:val="20"/>
          <w:szCs w:val="20"/>
          <w:lang w:eastAsia="ar-SA"/>
        </w:rPr>
        <w:br/>
      </w:r>
      <w:r w:rsidR="007C5B90">
        <w:rPr>
          <w:rFonts w:ascii="Calibri" w:eastAsia="Times New Roman" w:hAnsi="Calibri" w:cs="Calibri"/>
          <w:bCs/>
          <w:color w:val="auto"/>
          <w:sz w:val="20"/>
          <w:szCs w:val="20"/>
          <w:lang w:eastAsia="ar-SA"/>
        </w:rPr>
        <w:t>z BIOZ, projekt stałej organizacji ruchu</w:t>
      </w:r>
      <w:r w:rsidR="00226A70">
        <w:rPr>
          <w:rFonts w:ascii="Calibri" w:eastAsia="Times New Roman" w:hAnsi="Calibri" w:cs="Calibri"/>
          <w:bCs/>
          <w:color w:val="auto"/>
          <w:sz w:val="20"/>
          <w:szCs w:val="20"/>
          <w:lang w:eastAsia="ar-SA"/>
        </w:rPr>
        <w:t>)</w:t>
      </w:r>
      <w:r w:rsidR="00596437" w:rsidRPr="00BB20E1">
        <w:rPr>
          <w:rFonts w:ascii="Calibri" w:eastAsia="Times New Roman" w:hAnsi="Calibri" w:cs="Calibri"/>
          <w:bCs/>
          <w:color w:val="auto"/>
          <w:sz w:val="20"/>
          <w:szCs w:val="20"/>
          <w:lang w:eastAsia="ar-SA"/>
        </w:rPr>
        <w:t>, przedmiary</w:t>
      </w:r>
      <w:r w:rsidR="004D4A2F" w:rsidRPr="00BB20E1">
        <w:rPr>
          <w:rFonts w:ascii="Calibri" w:eastAsia="Times New Roman" w:hAnsi="Calibri" w:cs="Calibri"/>
          <w:bCs/>
          <w:color w:val="auto"/>
          <w:sz w:val="20"/>
          <w:szCs w:val="20"/>
          <w:lang w:eastAsia="ar-SA"/>
        </w:rPr>
        <w:t xml:space="preserve"> robót</w:t>
      </w:r>
      <w:r w:rsidR="00BD1FE7">
        <w:rPr>
          <w:rFonts w:ascii="Calibri" w:eastAsia="Times New Roman" w:hAnsi="Calibri" w:cs="Calibri"/>
          <w:bCs/>
          <w:color w:val="auto"/>
          <w:sz w:val="20"/>
          <w:szCs w:val="20"/>
          <w:lang w:eastAsia="ar-SA"/>
        </w:rPr>
        <w:t xml:space="preserve"> wraz z edytowalnym kosztorysem ofertowym</w:t>
      </w:r>
      <w:r w:rsidR="00596437" w:rsidRPr="00BB20E1">
        <w:rPr>
          <w:rFonts w:ascii="Calibri" w:eastAsia="Times New Roman" w:hAnsi="Calibri" w:cs="Calibri"/>
          <w:bCs/>
          <w:color w:val="auto"/>
          <w:sz w:val="20"/>
          <w:szCs w:val="20"/>
          <w:lang w:eastAsia="ar-SA"/>
        </w:rPr>
        <w:t xml:space="preserve">, </w:t>
      </w:r>
      <w:proofErr w:type="spellStart"/>
      <w:r w:rsidR="00596437" w:rsidRPr="00BB20E1">
        <w:rPr>
          <w:rFonts w:ascii="Calibri" w:eastAsia="Times New Roman" w:hAnsi="Calibri" w:cs="Calibri"/>
          <w:bCs/>
          <w:color w:val="auto"/>
          <w:sz w:val="20"/>
          <w:szCs w:val="20"/>
          <w:lang w:eastAsia="ar-SA"/>
        </w:rPr>
        <w:t>STWiORB</w:t>
      </w:r>
      <w:proofErr w:type="spellEnd"/>
    </w:p>
    <w:p w14:paraId="5F0D8E54" w14:textId="3C7AF5BE" w:rsidR="002F47B1" w:rsidRPr="00BB20E1" w:rsidRDefault="00596437" w:rsidP="00033A86">
      <w:pPr>
        <w:pStyle w:val="Standard"/>
        <w:numPr>
          <w:ilvl w:val="0"/>
          <w:numId w:val="48"/>
        </w:numPr>
        <w:tabs>
          <w:tab w:val="left" w:pos="708"/>
          <w:tab w:val="center" w:pos="4536"/>
          <w:tab w:val="right" w:pos="9072"/>
        </w:tabs>
        <w:spacing w:after="0" w:line="240" w:lineRule="auto"/>
        <w:rPr>
          <w:rFonts w:ascii="Calibri" w:eastAsia="Times New Roman" w:hAnsi="Calibri" w:cs="Calibri"/>
          <w:bCs/>
          <w:color w:val="auto"/>
          <w:sz w:val="20"/>
          <w:szCs w:val="20"/>
          <w:lang w:eastAsia="ar-SA"/>
        </w:rPr>
      </w:pPr>
      <w:r w:rsidRPr="00BB20E1">
        <w:rPr>
          <w:rFonts w:ascii="Calibri" w:eastAsia="Times New Roman" w:hAnsi="Calibri" w:cs="Calibri"/>
          <w:bCs/>
          <w:color w:val="auto"/>
          <w:sz w:val="20"/>
          <w:szCs w:val="20"/>
          <w:lang w:eastAsia="ar-SA"/>
        </w:rPr>
        <w:t xml:space="preserve">na wykonanie rozbudowy ul. Pileckiego wraz z przebudową </w:t>
      </w:r>
      <w:r w:rsidR="00BD1FE7">
        <w:rPr>
          <w:rFonts w:ascii="Calibri" w:eastAsia="Times New Roman" w:hAnsi="Calibri" w:cs="Calibri"/>
          <w:bCs/>
          <w:color w:val="auto"/>
          <w:sz w:val="20"/>
          <w:szCs w:val="20"/>
          <w:lang w:eastAsia="ar-SA"/>
        </w:rPr>
        <w:t>a</w:t>
      </w:r>
      <w:r w:rsidRPr="00BB20E1">
        <w:rPr>
          <w:rFonts w:ascii="Calibri" w:eastAsia="Times New Roman" w:hAnsi="Calibri" w:cs="Calibri"/>
          <w:bCs/>
          <w:color w:val="auto"/>
          <w:sz w:val="20"/>
          <w:szCs w:val="20"/>
          <w:lang w:eastAsia="ar-SA"/>
        </w:rPr>
        <w:t>lei 3</w:t>
      </w:r>
      <w:r w:rsidR="00DE787F" w:rsidRPr="00BB20E1">
        <w:rPr>
          <w:rFonts w:ascii="Calibri" w:eastAsia="Times New Roman" w:hAnsi="Calibri" w:cs="Calibri"/>
          <w:bCs/>
          <w:color w:val="auto"/>
          <w:sz w:val="20"/>
          <w:szCs w:val="20"/>
          <w:lang w:eastAsia="ar-SA"/>
        </w:rPr>
        <w:t>-</w:t>
      </w:r>
      <w:r w:rsidRPr="00BB20E1">
        <w:rPr>
          <w:rFonts w:ascii="Calibri" w:eastAsia="Times New Roman" w:hAnsi="Calibri" w:cs="Calibri"/>
          <w:bCs/>
          <w:color w:val="auto"/>
          <w:sz w:val="20"/>
          <w:szCs w:val="20"/>
          <w:lang w:eastAsia="ar-SA"/>
        </w:rPr>
        <w:t>go Maja w Słupsku:</w:t>
      </w:r>
    </w:p>
    <w:p w14:paraId="60489F30" w14:textId="517A4072" w:rsidR="00596437" w:rsidRPr="00BB20E1" w:rsidRDefault="00BD1FE7" w:rsidP="00DC7E03">
      <w:pPr>
        <w:pStyle w:val="Standard"/>
        <w:tabs>
          <w:tab w:val="left" w:pos="708"/>
          <w:tab w:val="center" w:pos="4536"/>
          <w:tab w:val="right" w:pos="9072"/>
        </w:tabs>
        <w:spacing w:after="0" w:line="240" w:lineRule="auto"/>
        <w:ind w:left="1425"/>
        <w:jc w:val="both"/>
        <w:rPr>
          <w:rFonts w:ascii="Calibri" w:eastAsia="Times New Roman" w:hAnsi="Calibri" w:cs="Calibri"/>
          <w:bCs/>
          <w:color w:val="auto"/>
          <w:sz w:val="20"/>
          <w:szCs w:val="20"/>
          <w:lang w:eastAsia="ar-SA"/>
        </w:rPr>
      </w:pPr>
      <w:r w:rsidRPr="00BB20E1">
        <w:rPr>
          <w:rFonts w:ascii="Calibri" w:eastAsia="Times New Roman" w:hAnsi="Calibri" w:cs="Calibri"/>
          <w:bCs/>
          <w:color w:val="auto"/>
          <w:sz w:val="20"/>
          <w:szCs w:val="20"/>
          <w:lang w:eastAsia="ar-SA"/>
        </w:rPr>
        <w:t>Projekt budowlany z elementami projektu wykonawczego</w:t>
      </w:r>
      <w:r>
        <w:rPr>
          <w:rFonts w:ascii="Calibri" w:eastAsia="Times New Roman" w:hAnsi="Calibri" w:cs="Calibri"/>
          <w:bCs/>
          <w:color w:val="auto"/>
          <w:sz w:val="20"/>
          <w:szCs w:val="20"/>
          <w:lang w:eastAsia="ar-SA"/>
        </w:rPr>
        <w:t xml:space="preserve"> </w:t>
      </w:r>
      <w:r w:rsidR="00226A70">
        <w:rPr>
          <w:rFonts w:ascii="Calibri" w:eastAsia="Times New Roman" w:hAnsi="Calibri" w:cs="Calibri"/>
          <w:bCs/>
          <w:color w:val="auto"/>
          <w:sz w:val="20"/>
          <w:szCs w:val="20"/>
          <w:lang w:eastAsia="ar-SA"/>
        </w:rPr>
        <w:t>(</w:t>
      </w:r>
      <w:r w:rsidR="00596437" w:rsidRPr="00BB20E1">
        <w:rPr>
          <w:rFonts w:ascii="Calibri" w:eastAsia="Times New Roman" w:hAnsi="Calibri" w:cs="Calibri"/>
          <w:bCs/>
          <w:color w:val="auto"/>
          <w:sz w:val="20"/>
          <w:szCs w:val="20"/>
          <w:lang w:eastAsia="ar-SA"/>
        </w:rPr>
        <w:t xml:space="preserve">Projekt zagospodarowania </w:t>
      </w:r>
      <w:r w:rsidR="004D4A2F" w:rsidRPr="00BB20E1">
        <w:rPr>
          <w:rFonts w:ascii="Calibri" w:eastAsia="Times New Roman" w:hAnsi="Calibri" w:cs="Calibri"/>
          <w:bCs/>
          <w:color w:val="auto"/>
          <w:sz w:val="20"/>
          <w:szCs w:val="20"/>
          <w:lang w:eastAsia="ar-SA"/>
        </w:rPr>
        <w:t>t</w:t>
      </w:r>
      <w:r w:rsidR="00596437" w:rsidRPr="00BB20E1">
        <w:rPr>
          <w:rFonts w:ascii="Calibri" w:eastAsia="Times New Roman" w:hAnsi="Calibri" w:cs="Calibri"/>
          <w:bCs/>
          <w:color w:val="auto"/>
          <w:sz w:val="20"/>
          <w:szCs w:val="20"/>
          <w:lang w:eastAsia="ar-SA"/>
        </w:rPr>
        <w:t>erenu</w:t>
      </w:r>
      <w:r w:rsidR="004D4A2F" w:rsidRPr="00BB20E1">
        <w:rPr>
          <w:rFonts w:ascii="Calibri" w:eastAsia="Times New Roman" w:hAnsi="Calibri" w:cs="Calibri"/>
          <w:bCs/>
          <w:color w:val="auto"/>
          <w:sz w:val="20"/>
          <w:szCs w:val="20"/>
          <w:lang w:eastAsia="ar-SA"/>
        </w:rPr>
        <w:t xml:space="preserve"> wraz </w:t>
      </w:r>
      <w:r w:rsidR="00DC7E03">
        <w:rPr>
          <w:rFonts w:ascii="Calibri" w:eastAsia="Times New Roman" w:hAnsi="Calibri" w:cs="Calibri"/>
          <w:bCs/>
          <w:color w:val="auto"/>
          <w:sz w:val="20"/>
          <w:szCs w:val="20"/>
          <w:lang w:eastAsia="ar-SA"/>
        </w:rPr>
        <w:br/>
      </w:r>
      <w:r w:rsidR="004D4A2F" w:rsidRPr="00BB20E1">
        <w:rPr>
          <w:rFonts w:ascii="Calibri" w:eastAsia="Times New Roman" w:hAnsi="Calibri" w:cs="Calibri"/>
          <w:bCs/>
          <w:color w:val="auto"/>
          <w:sz w:val="20"/>
          <w:szCs w:val="20"/>
          <w:lang w:eastAsia="ar-SA"/>
        </w:rPr>
        <w:t>z BIOZ, projekt architektoniczno-budowlany</w:t>
      </w:r>
      <w:r w:rsidR="00226A70">
        <w:rPr>
          <w:rFonts w:ascii="Calibri" w:eastAsia="Times New Roman" w:hAnsi="Calibri" w:cs="Calibri"/>
          <w:bCs/>
          <w:color w:val="auto"/>
          <w:sz w:val="20"/>
          <w:szCs w:val="20"/>
          <w:lang w:eastAsia="ar-SA"/>
        </w:rPr>
        <w:t>)</w:t>
      </w:r>
      <w:r w:rsidR="004D4A2F" w:rsidRPr="00BB20E1">
        <w:rPr>
          <w:rFonts w:ascii="Calibri" w:eastAsia="Times New Roman" w:hAnsi="Calibri" w:cs="Calibri"/>
          <w:bCs/>
          <w:color w:val="auto"/>
          <w:sz w:val="20"/>
          <w:szCs w:val="20"/>
          <w:lang w:eastAsia="ar-SA"/>
        </w:rPr>
        <w:t>, przedmiary robót</w:t>
      </w:r>
      <w:r w:rsidR="00226A70">
        <w:rPr>
          <w:rFonts w:ascii="Calibri" w:eastAsia="Times New Roman" w:hAnsi="Calibri" w:cs="Calibri"/>
          <w:bCs/>
          <w:color w:val="auto"/>
          <w:sz w:val="20"/>
          <w:szCs w:val="20"/>
          <w:lang w:eastAsia="ar-SA"/>
        </w:rPr>
        <w:t xml:space="preserve"> wraz z edytowalnym kosztorysem ofertowym</w:t>
      </w:r>
      <w:r w:rsidR="004D4A2F" w:rsidRPr="00BB20E1">
        <w:rPr>
          <w:rFonts w:ascii="Calibri" w:eastAsia="Times New Roman" w:hAnsi="Calibri" w:cs="Calibri"/>
          <w:bCs/>
          <w:color w:val="auto"/>
          <w:sz w:val="20"/>
          <w:szCs w:val="20"/>
          <w:lang w:eastAsia="ar-SA"/>
        </w:rPr>
        <w:t xml:space="preserve">, </w:t>
      </w:r>
      <w:proofErr w:type="spellStart"/>
      <w:r w:rsidR="004D4A2F" w:rsidRPr="00BB20E1">
        <w:rPr>
          <w:rFonts w:ascii="Calibri" w:eastAsia="Times New Roman" w:hAnsi="Calibri" w:cs="Calibri"/>
          <w:bCs/>
          <w:color w:val="auto"/>
          <w:sz w:val="20"/>
          <w:szCs w:val="20"/>
          <w:lang w:eastAsia="ar-SA"/>
        </w:rPr>
        <w:t>STWiORB</w:t>
      </w:r>
      <w:proofErr w:type="spellEnd"/>
      <w:r w:rsidR="004D4A2F" w:rsidRPr="00BB20E1">
        <w:rPr>
          <w:rFonts w:ascii="Calibri" w:eastAsia="Times New Roman" w:hAnsi="Calibri" w:cs="Calibri"/>
          <w:bCs/>
          <w:color w:val="auto"/>
          <w:sz w:val="20"/>
          <w:szCs w:val="20"/>
          <w:lang w:eastAsia="ar-SA"/>
        </w:rPr>
        <w:t>.</w:t>
      </w:r>
    </w:p>
    <w:p w14:paraId="2F7481BB" w14:textId="086012A6" w:rsidR="00D74A13" w:rsidRDefault="00D74A13"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68B80E31" w14:textId="77777777" w:rsidR="004D4A2F" w:rsidRDefault="004D4A2F"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bookmarkEnd w:id="1"/>
    <w:p w14:paraId="23A1A47F" w14:textId="77777777" w:rsidR="00EB65DD" w:rsidRPr="00753669" w:rsidRDefault="00EB65DD" w:rsidP="007A7E49">
      <w:pPr>
        <w:numPr>
          <w:ilvl w:val="0"/>
          <w:numId w:val="1"/>
        </w:numPr>
        <w:spacing w:after="0" w:line="240" w:lineRule="auto"/>
        <w:ind w:left="357"/>
        <w:contextualSpacing/>
        <w:jc w:val="both"/>
        <w:rPr>
          <w:rFonts w:ascii="Calibri" w:eastAsia="Calibri" w:hAnsi="Calibri" w:cs="Times New Roman"/>
          <w:b/>
        </w:rPr>
      </w:pPr>
      <w:r w:rsidRPr="00753669">
        <w:rPr>
          <w:rFonts w:ascii="Calibri" w:eastAsia="Calibri" w:hAnsi="Calibri" w:cs="Times New Roman"/>
          <w:b/>
        </w:rPr>
        <w:t>Nazwa oraz adres Zamawiającego</w:t>
      </w:r>
    </w:p>
    <w:p w14:paraId="0B307382" w14:textId="77777777" w:rsidR="007E13D9" w:rsidRPr="003657A2" w:rsidRDefault="007E13D9" w:rsidP="007A7E49">
      <w:pPr>
        <w:spacing w:after="0" w:line="240" w:lineRule="auto"/>
        <w:ind w:left="357"/>
        <w:jc w:val="both"/>
        <w:rPr>
          <w:rFonts w:ascii="Calibri" w:eastAsia="SimSun" w:hAnsi="Calibri" w:cs="Calibri"/>
          <w:b/>
          <w:bCs/>
          <w:color w:val="000000"/>
          <w:kern w:val="3"/>
          <w:szCs w:val="24"/>
          <w:lang w:eastAsia="zh-CN" w:bidi="hi-IN"/>
        </w:rPr>
      </w:pPr>
      <w:bookmarkStart w:id="4" w:name="_Hlk530657609"/>
      <w:r w:rsidRPr="003657A2">
        <w:rPr>
          <w:rFonts w:ascii="Calibri" w:eastAsia="Calibri" w:hAnsi="Calibri" w:cs="Times New Roman"/>
          <w:b/>
          <w:bCs/>
        </w:rPr>
        <w:t>Zarząd Infrastruktury Miejskiej w Słupsku,</w:t>
      </w:r>
      <w:r w:rsidRPr="003657A2">
        <w:rPr>
          <w:rFonts w:ascii="Calibri" w:eastAsia="SimSun" w:hAnsi="Calibri" w:cs="Calibri"/>
          <w:b/>
          <w:bCs/>
          <w:color w:val="000000"/>
          <w:kern w:val="3"/>
          <w:szCs w:val="24"/>
          <w:lang w:eastAsia="zh-CN" w:bidi="hi-IN"/>
        </w:rPr>
        <w:t xml:space="preserve"> </w:t>
      </w:r>
    </w:p>
    <w:p w14:paraId="5CCBEDC2" w14:textId="77777777" w:rsidR="007E13D9" w:rsidRPr="007E13D9"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76-200 Słupsk, ul. Przemysłowa 73</w:t>
      </w:r>
      <w:r>
        <w:rPr>
          <w:rFonts w:ascii="Calibri" w:eastAsia="Calibri" w:hAnsi="Calibri" w:cs="Times New Roman"/>
        </w:rPr>
        <w:t>,</w:t>
      </w:r>
    </w:p>
    <w:p w14:paraId="166D19C6" w14:textId="77777777" w:rsidR="007E13D9" w:rsidRPr="007E13D9"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 xml:space="preserve">który  działa w imieniu i na rzecz </w:t>
      </w:r>
      <w:r w:rsidRPr="003657A2">
        <w:rPr>
          <w:rFonts w:ascii="Calibri" w:eastAsia="Calibri" w:hAnsi="Calibri" w:cs="Times New Roman"/>
          <w:b/>
          <w:bCs/>
        </w:rPr>
        <w:t>Miasta Słupsk</w:t>
      </w:r>
      <w:r w:rsidRPr="007E13D9">
        <w:rPr>
          <w:rFonts w:ascii="Calibri" w:eastAsia="Calibri" w:hAnsi="Calibri" w:cs="Times New Roman"/>
        </w:rPr>
        <w:t>,</w:t>
      </w:r>
    </w:p>
    <w:p w14:paraId="728282CA" w14:textId="77777777" w:rsidR="00AE18CB" w:rsidRPr="00AE18CB"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Plac Zwycięstwa 3, 76-200 Słupsk</w:t>
      </w:r>
      <w:bookmarkEnd w:id="4"/>
    </w:p>
    <w:p w14:paraId="13E072A0" w14:textId="1CA9422D" w:rsidR="00AE18CB" w:rsidRDefault="00AE18CB" w:rsidP="007A7E49">
      <w:pPr>
        <w:spacing w:after="0" w:line="240" w:lineRule="auto"/>
        <w:ind w:left="357"/>
        <w:jc w:val="both"/>
        <w:rPr>
          <w:rStyle w:val="Hipercze"/>
          <w:rFonts w:ascii="Calibri" w:eastAsia="Calibri" w:hAnsi="Calibri" w:cs="Times New Roman"/>
        </w:rPr>
      </w:pPr>
      <w:r w:rsidRPr="00AE18CB">
        <w:rPr>
          <w:rFonts w:ascii="Calibri" w:eastAsia="Calibri" w:hAnsi="Calibri" w:cs="Times New Roman"/>
        </w:rPr>
        <w:t xml:space="preserve">Adres strony internetowej Zamawiającego: </w:t>
      </w:r>
      <w:hyperlink r:id="rId8" w:history="1">
        <w:r w:rsidR="007E13D9" w:rsidRPr="007E13D9">
          <w:rPr>
            <w:rStyle w:val="Hipercze"/>
            <w:rFonts w:ascii="Calibri" w:eastAsia="Calibri" w:hAnsi="Calibri" w:cs="Times New Roman"/>
          </w:rPr>
          <w:t>http://www.zimslupsk.com</w:t>
        </w:r>
      </w:hyperlink>
    </w:p>
    <w:p w14:paraId="245C81C8" w14:textId="581DCE23" w:rsidR="005317D9" w:rsidRPr="00D65B21" w:rsidRDefault="005317D9" w:rsidP="005317D9">
      <w:pPr>
        <w:spacing w:after="0" w:line="240" w:lineRule="auto"/>
        <w:ind w:left="357"/>
        <w:jc w:val="both"/>
        <w:rPr>
          <w:rFonts w:ascii="Calibri" w:eastAsia="Calibri" w:hAnsi="Calibri" w:cs="Times New Roman"/>
          <w:color w:val="0000FF" w:themeColor="hyperlink"/>
          <w:u w:val="single"/>
        </w:rPr>
      </w:pPr>
      <w:bookmarkStart w:id="5" w:name="_Hlk36806734"/>
      <w:r w:rsidRPr="005317D9">
        <w:rPr>
          <w:rFonts w:ascii="Calibri" w:eastAsia="Calibri" w:hAnsi="Calibri" w:cs="Times New Roman"/>
          <w:u w:val="single"/>
        </w:rPr>
        <w:t xml:space="preserve">Platforma zakupowa </w:t>
      </w:r>
      <w:hyperlink r:id="rId9" w:history="1">
        <w:r w:rsidRPr="005317D9">
          <w:rPr>
            <w:rStyle w:val="Hipercze"/>
            <w:rFonts w:ascii="Calibri" w:eastAsia="Calibri" w:hAnsi="Calibri" w:cs="Times New Roman"/>
          </w:rPr>
          <w:t>https://platformazakupowa.pl/pn/zimslupsk</w:t>
        </w:r>
      </w:hyperlink>
      <w:bookmarkEnd w:id="5"/>
    </w:p>
    <w:p w14:paraId="249A25B0" w14:textId="77777777" w:rsidR="007E13D9" w:rsidRPr="00AE18CB" w:rsidRDefault="007E13D9" w:rsidP="007A7E49">
      <w:pPr>
        <w:spacing w:after="0" w:line="240" w:lineRule="auto"/>
        <w:ind w:left="357"/>
        <w:jc w:val="both"/>
        <w:rPr>
          <w:rFonts w:ascii="Calibri" w:eastAsia="Calibri" w:hAnsi="Calibri" w:cs="Times New Roman"/>
        </w:rPr>
      </w:pPr>
      <w:r>
        <w:rPr>
          <w:rFonts w:ascii="Calibri" w:eastAsia="Calibri" w:hAnsi="Calibri" w:cs="Times New Roman"/>
        </w:rPr>
        <w:t xml:space="preserve">Numer telefonu: +48 </w:t>
      </w:r>
      <w:r w:rsidRPr="007E13D9">
        <w:rPr>
          <w:rFonts w:ascii="Calibri" w:eastAsia="Calibri" w:hAnsi="Calibri" w:cs="Times New Roman"/>
        </w:rPr>
        <w:t>59 841 00 91</w:t>
      </w:r>
    </w:p>
    <w:p w14:paraId="48A4A84E" w14:textId="77777777" w:rsidR="00EA3775" w:rsidRPr="00AE18CB" w:rsidRDefault="00AE18CB" w:rsidP="007A7E49">
      <w:pPr>
        <w:spacing w:after="0" w:line="240" w:lineRule="auto"/>
        <w:ind w:left="357"/>
        <w:jc w:val="both"/>
        <w:rPr>
          <w:lang w:val="en-US"/>
        </w:rPr>
      </w:pPr>
      <w:r w:rsidRPr="00AE18CB">
        <w:rPr>
          <w:rFonts w:ascii="Calibri" w:eastAsia="Calibri" w:hAnsi="Calibri" w:cs="Times New Roman"/>
          <w:lang w:val="en-US"/>
        </w:rPr>
        <w:t xml:space="preserve">e-mail: </w:t>
      </w:r>
      <w:hyperlink r:id="rId10" w:history="1">
        <w:r w:rsidR="007E13D9" w:rsidRPr="007E13D9">
          <w:rPr>
            <w:rStyle w:val="Hipercze"/>
            <w:rFonts w:ascii="Calibri" w:eastAsia="Calibri" w:hAnsi="Calibri" w:cs="Times New Roman"/>
            <w:lang w:val="en-US"/>
          </w:rPr>
          <w:t>zamowienia@zimslupsk.com</w:t>
        </w:r>
      </w:hyperlink>
    </w:p>
    <w:p w14:paraId="6FD98A3B" w14:textId="77777777" w:rsidR="009B23D2" w:rsidRPr="009923DD" w:rsidRDefault="009B23D2" w:rsidP="00540B08">
      <w:pPr>
        <w:spacing w:after="0" w:line="240" w:lineRule="auto"/>
        <w:jc w:val="both"/>
        <w:rPr>
          <w:lang w:val="en-US"/>
        </w:rPr>
      </w:pPr>
    </w:p>
    <w:p w14:paraId="0798E7BB" w14:textId="77777777" w:rsidR="00EA3775" w:rsidRPr="00C87E29" w:rsidRDefault="00EA3775" w:rsidP="00540B08">
      <w:pPr>
        <w:pStyle w:val="Akapitzlist"/>
        <w:numPr>
          <w:ilvl w:val="0"/>
          <w:numId w:val="1"/>
        </w:numPr>
        <w:spacing w:after="0" w:line="240" w:lineRule="auto"/>
        <w:jc w:val="both"/>
        <w:rPr>
          <w:b/>
        </w:rPr>
      </w:pPr>
      <w:r w:rsidRPr="00C87E29">
        <w:rPr>
          <w:b/>
        </w:rPr>
        <w:t>Tryb udzielania zamówienia:</w:t>
      </w:r>
    </w:p>
    <w:p w14:paraId="0FFEB2CC" w14:textId="3191A383" w:rsidR="008B206B" w:rsidRPr="005317D9" w:rsidRDefault="00EA3775" w:rsidP="00197C98">
      <w:pPr>
        <w:pStyle w:val="Akapitzlist"/>
        <w:numPr>
          <w:ilvl w:val="1"/>
          <w:numId w:val="1"/>
        </w:numPr>
        <w:spacing w:after="0" w:line="240" w:lineRule="auto"/>
        <w:ind w:left="788" w:hanging="431"/>
        <w:jc w:val="both"/>
        <w:rPr>
          <w:b/>
          <w:bCs/>
        </w:rPr>
      </w:pPr>
      <w:r>
        <w:t xml:space="preserve">Postępowanie o udzielenie </w:t>
      </w:r>
      <w:r w:rsidR="00C46931">
        <w:t xml:space="preserve">niniejszego </w:t>
      </w:r>
      <w:r>
        <w:t>zamówienia publicznego</w:t>
      </w:r>
      <w:r w:rsidR="00C46931">
        <w:t xml:space="preserve"> na </w:t>
      </w:r>
      <w:bookmarkStart w:id="6" w:name="_Hlk10795714"/>
      <w:r w:rsidR="00C46931">
        <w:t xml:space="preserve">wykonanie </w:t>
      </w:r>
      <w:bookmarkStart w:id="7" w:name="_Hlk10718394"/>
      <w:r w:rsidR="00357D23" w:rsidRPr="00CE1BA2">
        <w:rPr>
          <w:rFonts w:ascii="Calibri" w:eastAsia="Calibri" w:hAnsi="Calibri" w:cs="Calibri"/>
          <w:bCs/>
          <w:color w:val="00000A"/>
        </w:rPr>
        <w:t>robót budowlanych</w:t>
      </w:r>
      <w:r w:rsidR="00357D23">
        <w:rPr>
          <w:rFonts w:ascii="Calibri" w:eastAsia="Calibri" w:hAnsi="Calibri" w:cs="Calibri"/>
          <w:bCs/>
          <w:color w:val="00000A"/>
        </w:rPr>
        <w:t xml:space="preserve"> pn.</w:t>
      </w:r>
      <w:r w:rsidR="00357D23">
        <w:t xml:space="preserve"> </w:t>
      </w:r>
      <w:bookmarkStart w:id="8" w:name="_Hlk11325544"/>
      <w:bookmarkStart w:id="9" w:name="_Hlk34904144"/>
      <w:bookmarkEnd w:id="6"/>
      <w:bookmarkEnd w:id="7"/>
      <w:r w:rsidR="00197C98" w:rsidRPr="00197C98">
        <w:rPr>
          <w:b/>
          <w:bCs/>
        </w:rPr>
        <w:t xml:space="preserve">Wykonanie drogi rowerowej wzdłuż </w:t>
      </w:r>
      <w:r w:rsidR="00226A70">
        <w:rPr>
          <w:b/>
          <w:bCs/>
        </w:rPr>
        <w:t>a</w:t>
      </w:r>
      <w:r w:rsidR="00197C98" w:rsidRPr="00197C98">
        <w:rPr>
          <w:b/>
          <w:bCs/>
        </w:rPr>
        <w:t>lei 3-go Maja</w:t>
      </w:r>
      <w:r w:rsidR="00226A70">
        <w:rPr>
          <w:b/>
          <w:bCs/>
        </w:rPr>
        <w:t xml:space="preserve"> </w:t>
      </w:r>
      <w:r w:rsidR="00F04A15">
        <w:rPr>
          <w:b/>
          <w:bCs/>
        </w:rPr>
        <w:t xml:space="preserve">i </w:t>
      </w:r>
      <w:r w:rsidR="00F04A15" w:rsidRPr="00197C98">
        <w:rPr>
          <w:b/>
          <w:bCs/>
        </w:rPr>
        <w:t xml:space="preserve">parkingu rowerowego </w:t>
      </w:r>
      <w:r w:rsidR="00197C98" w:rsidRPr="00197C98">
        <w:rPr>
          <w:b/>
          <w:bCs/>
        </w:rPr>
        <w:t xml:space="preserve">oraz rozbudowa </w:t>
      </w:r>
      <w:r w:rsidR="00226A70">
        <w:rPr>
          <w:b/>
          <w:bCs/>
        </w:rPr>
        <w:br/>
      </w:r>
      <w:r w:rsidR="00197C98" w:rsidRPr="00197C98">
        <w:rPr>
          <w:b/>
          <w:bCs/>
        </w:rPr>
        <w:t xml:space="preserve">ul. Pileckiego wraz z przebudową </w:t>
      </w:r>
      <w:r w:rsidR="00226A70">
        <w:rPr>
          <w:b/>
          <w:bCs/>
        </w:rPr>
        <w:t>a</w:t>
      </w:r>
      <w:r w:rsidR="00197C98" w:rsidRPr="00197C98">
        <w:rPr>
          <w:b/>
          <w:bCs/>
        </w:rPr>
        <w:t xml:space="preserve">lei 3-go Maja </w:t>
      </w:r>
      <w:r w:rsidR="00226A70">
        <w:rPr>
          <w:b/>
          <w:bCs/>
        </w:rPr>
        <w:t xml:space="preserve">w Słupsku </w:t>
      </w:r>
      <w:r w:rsidR="00197C98" w:rsidRPr="00197C98">
        <w:rPr>
          <w:b/>
          <w:bCs/>
        </w:rPr>
        <w:t xml:space="preserve">w ramach zadania </w:t>
      </w:r>
      <w:r w:rsidR="00226A70">
        <w:rPr>
          <w:b/>
          <w:bCs/>
        </w:rPr>
        <w:t xml:space="preserve">inwestycyjnego </w:t>
      </w:r>
      <w:r w:rsidR="00197C98" w:rsidRPr="00197C98">
        <w:rPr>
          <w:b/>
          <w:bCs/>
        </w:rPr>
        <w:t>„Pomorskie Trasy Rowerowe o znaczeniu międzynarodowym R10 i Wiślana Trasa Rowerowa R9 – Partnerstwo Gminy Miasto Ustka”</w:t>
      </w:r>
      <w:bookmarkEnd w:id="8"/>
      <w:r w:rsidR="00197C98" w:rsidRPr="00197C98">
        <w:t>,</w:t>
      </w:r>
      <w:r w:rsidR="00197C98">
        <w:rPr>
          <w:b/>
          <w:bCs/>
        </w:rPr>
        <w:t xml:space="preserve"> </w:t>
      </w:r>
      <w:bookmarkEnd w:id="9"/>
      <w:r>
        <w:t xml:space="preserve">którego wartość </w:t>
      </w:r>
      <w:r w:rsidR="00197C98">
        <w:t xml:space="preserve">zamówienia </w:t>
      </w:r>
      <w:r>
        <w:t xml:space="preserve"> nie przekracza kwoty określonej </w:t>
      </w:r>
      <w:r w:rsidR="00226A70">
        <w:br/>
      </w:r>
      <w:r>
        <w:t>w przepisach wydanych na podstawie art. 11 ust. 8 ustawy Prawo zamówień publicznych</w:t>
      </w:r>
      <w:r w:rsidR="008B206B">
        <w:t xml:space="preserve"> (</w:t>
      </w:r>
      <w:r w:rsidR="009920F3">
        <w:t>t.j. Dz.</w:t>
      </w:r>
      <w:r w:rsidR="003657A2">
        <w:t xml:space="preserve"> </w:t>
      </w:r>
      <w:r w:rsidR="009920F3">
        <w:t xml:space="preserve">U. </w:t>
      </w:r>
      <w:r w:rsidR="00226A70">
        <w:br/>
      </w:r>
      <w:r w:rsidR="009920F3">
        <w:t>z 201</w:t>
      </w:r>
      <w:r w:rsidR="00197C98">
        <w:t>9</w:t>
      </w:r>
      <w:r w:rsidR="00F2082E">
        <w:t xml:space="preserve"> r. poz. </w:t>
      </w:r>
      <w:r w:rsidR="00197C98">
        <w:t>1843</w:t>
      </w:r>
      <w:r w:rsidR="008E4A4D">
        <w:t>,</w:t>
      </w:r>
      <w:r w:rsidR="005317D9">
        <w:t xml:space="preserve"> z późn. zm.</w:t>
      </w:r>
      <w:r w:rsidR="008B206B">
        <w:t>)</w:t>
      </w:r>
      <w:r w:rsidR="00C46931">
        <w:t xml:space="preserve"> prowadzone jest</w:t>
      </w:r>
      <w:r>
        <w:t xml:space="preserve"> w trybie przetargu nieograniczonego</w:t>
      </w:r>
      <w:r w:rsidR="00AE3DBD">
        <w:t xml:space="preserve">. </w:t>
      </w:r>
      <w:r w:rsidR="00A312F1">
        <w:t xml:space="preserve"> </w:t>
      </w:r>
    </w:p>
    <w:p w14:paraId="04164528" w14:textId="2781574C" w:rsidR="005317D9" w:rsidRPr="005317D9" w:rsidRDefault="005317D9" w:rsidP="005317D9">
      <w:pPr>
        <w:pStyle w:val="Akapitzlist"/>
        <w:numPr>
          <w:ilvl w:val="1"/>
          <w:numId w:val="1"/>
        </w:numPr>
        <w:spacing w:after="0" w:line="240" w:lineRule="auto"/>
        <w:ind w:left="788" w:hanging="431"/>
        <w:jc w:val="both"/>
      </w:pPr>
      <w:r w:rsidRPr="005317D9">
        <w:t xml:space="preserve">Niniejsza SIWZ wraz ze wszystkimi załącznikami została udostępniona na stronie internetowej Zamawiającego </w:t>
      </w:r>
      <w:hyperlink r:id="rId11" w:history="1">
        <w:r w:rsidRPr="005317D9">
          <w:rPr>
            <w:rStyle w:val="Hipercze"/>
          </w:rPr>
          <w:t>www.zimslupsk.com</w:t>
        </w:r>
      </w:hyperlink>
      <w:r>
        <w:t xml:space="preserve"> </w:t>
      </w:r>
      <w:r w:rsidRPr="005317D9">
        <w:t xml:space="preserve">za pośrednictwem </w:t>
      </w:r>
      <w:r w:rsidRPr="00226A70">
        <w:t>Platformy zakupowej</w:t>
      </w:r>
      <w:r w:rsidRPr="005317D9">
        <w:t xml:space="preserve"> </w:t>
      </w:r>
      <w:hyperlink r:id="rId12" w:history="1">
        <w:r w:rsidR="00226A70" w:rsidRPr="005317D9">
          <w:rPr>
            <w:rStyle w:val="Hipercze"/>
            <w:rFonts w:ascii="Calibri" w:eastAsia="Calibri" w:hAnsi="Calibri" w:cs="Times New Roman"/>
          </w:rPr>
          <w:t>https://platformazakupowa.pl/pn/zimslupsk</w:t>
        </w:r>
      </w:hyperlink>
      <w:r w:rsidR="00B111F8" w:rsidRPr="00B111F8">
        <w:rPr>
          <w:rStyle w:val="Hipercze"/>
          <w:rFonts w:ascii="Calibri" w:eastAsia="Calibri" w:hAnsi="Calibri" w:cs="Times New Roman"/>
          <w:u w:val="none"/>
        </w:rPr>
        <w:t xml:space="preserve"> </w:t>
      </w:r>
      <w:r w:rsidRPr="005317D9">
        <w:t>i pobierana jest samodzielnie przez Wykonawców.</w:t>
      </w:r>
    </w:p>
    <w:p w14:paraId="391E08FD" w14:textId="5F4B8495" w:rsidR="00EB65DD" w:rsidRPr="00CB4679" w:rsidRDefault="00C46931" w:rsidP="00CB4679">
      <w:pPr>
        <w:pStyle w:val="Akapitzlist"/>
        <w:numPr>
          <w:ilvl w:val="1"/>
          <w:numId w:val="1"/>
        </w:numPr>
        <w:spacing w:after="0" w:line="240" w:lineRule="auto"/>
        <w:ind w:left="788" w:hanging="431"/>
        <w:jc w:val="both"/>
        <w:rPr>
          <w:b/>
        </w:rPr>
      </w:pPr>
      <w:r w:rsidRPr="00210FCD">
        <w:t>Postępowanie o udzielenie niniejszego zamówienia oznacz</w:t>
      </w:r>
      <w:r w:rsidR="00E77F8B" w:rsidRPr="00210FCD">
        <w:t>one jest zna</w:t>
      </w:r>
      <w:r w:rsidR="00E02C5C" w:rsidRPr="00210FCD">
        <w:t>ki</w:t>
      </w:r>
      <w:r w:rsidR="007549C4" w:rsidRPr="00210FCD">
        <w:t xml:space="preserve">em </w:t>
      </w:r>
      <w:r w:rsidR="00167263" w:rsidRPr="00210FCD">
        <w:t>sprawy</w:t>
      </w:r>
      <w:r w:rsidR="00197C98">
        <w:t xml:space="preserve"> </w:t>
      </w:r>
      <w:r w:rsidR="00197C98" w:rsidRPr="00B111F8">
        <w:rPr>
          <w:bCs/>
        </w:rPr>
        <w:t>ZP.261</w:t>
      </w:r>
      <w:r w:rsidR="00DC7E03">
        <w:rPr>
          <w:bCs/>
        </w:rPr>
        <w:t>.11.</w:t>
      </w:r>
      <w:r w:rsidR="00197C98" w:rsidRPr="00B111F8">
        <w:rPr>
          <w:bCs/>
        </w:rPr>
        <w:t>2020.ZP</w:t>
      </w:r>
      <w:r w:rsidR="00B111F8">
        <w:rPr>
          <w:bCs/>
        </w:rPr>
        <w:t>.</w:t>
      </w:r>
      <w:r w:rsidR="00CB4679" w:rsidRPr="00B111F8">
        <w:rPr>
          <w:bCs/>
        </w:rPr>
        <w:t xml:space="preserve"> </w:t>
      </w:r>
      <w:r w:rsidR="009F1BAE" w:rsidRPr="00B111F8">
        <w:t>Z</w:t>
      </w:r>
      <w:r w:rsidRPr="00210FCD">
        <w:t>aleca się, aby Wykonawcy porozumiewając się z Zamawiającym powoływali się na ww.</w:t>
      </w:r>
      <w:r w:rsidRPr="00C9178A">
        <w:t xml:space="preserve"> znak</w:t>
      </w:r>
      <w:r w:rsidRPr="008F6AC8">
        <w:t xml:space="preserve"> sprawy.</w:t>
      </w:r>
    </w:p>
    <w:p w14:paraId="0113F3C7" w14:textId="536E56AA" w:rsidR="00130B75" w:rsidRDefault="00130B75" w:rsidP="00540B08">
      <w:pPr>
        <w:pStyle w:val="Akapitzlist"/>
        <w:numPr>
          <w:ilvl w:val="1"/>
          <w:numId w:val="1"/>
        </w:numPr>
        <w:spacing w:after="0" w:line="240" w:lineRule="auto"/>
        <w:ind w:left="788" w:hanging="431"/>
        <w:jc w:val="both"/>
      </w:pPr>
      <w:bookmarkStart w:id="10" w:name="_Hlk38964359"/>
      <w:r w:rsidRPr="00271B8D">
        <w:rPr>
          <w:b/>
          <w:bCs/>
        </w:rPr>
        <w:t xml:space="preserve">Przedmiot zamówienia będzie </w:t>
      </w:r>
      <w:r w:rsidR="00A66A57" w:rsidRPr="00271B8D">
        <w:rPr>
          <w:b/>
          <w:bCs/>
        </w:rPr>
        <w:t xml:space="preserve">realizowany </w:t>
      </w:r>
      <w:r w:rsidR="00271B8D" w:rsidRPr="00271B8D">
        <w:rPr>
          <w:b/>
          <w:bCs/>
        </w:rPr>
        <w:t xml:space="preserve">w ramach </w:t>
      </w:r>
      <w:r w:rsidR="00A66A57" w:rsidRPr="00271B8D">
        <w:rPr>
          <w:b/>
          <w:bCs/>
        </w:rPr>
        <w:t>Umowy nr: RPPM.08.04.00-22-0003/18-00</w:t>
      </w:r>
      <w:r w:rsidR="00226A70">
        <w:rPr>
          <w:b/>
          <w:bCs/>
        </w:rPr>
        <w:br/>
      </w:r>
      <w:r w:rsidR="00A66A57" w:rsidRPr="00271B8D">
        <w:rPr>
          <w:b/>
          <w:bCs/>
        </w:rPr>
        <w:t xml:space="preserve">o dofinansowanie Projektu: „Pomorskie Trasy Rowerowe o znaczeniu międzynarodowym R10 </w:t>
      </w:r>
      <w:r w:rsidR="00226A70">
        <w:rPr>
          <w:b/>
          <w:bCs/>
        </w:rPr>
        <w:br/>
      </w:r>
      <w:r w:rsidR="00A66A57" w:rsidRPr="00271B8D">
        <w:rPr>
          <w:b/>
          <w:bCs/>
        </w:rPr>
        <w:t xml:space="preserve">i Wiślana Trasa Rowerowa R9 – odcinek R-10 na terenie miasta Ustki i Słupska” </w:t>
      </w:r>
      <w:r w:rsidR="00271B8D" w:rsidRPr="00226A70">
        <w:t>z Regionalnego Programu Operacyjnego dla Województwa Pomorskiego na lata 2014-2020, Osi Priorytetowej 8 Konwersja, Działania 8.4 Wsparcie atrakcyjności walorów dziedzictwa przyrodniczego współfinansowanego z Europejskiego Funduszu Rozwoju Regionalnego. Oznacza to,</w:t>
      </w:r>
      <w:r w:rsidR="00271B8D">
        <w:t xml:space="preserve"> że przedmiot zamówienia będzie finansowany</w:t>
      </w:r>
      <w:r>
        <w:t xml:space="preserve"> z dwóch źródeł: ze środków własnych Zamawiającego oraz </w:t>
      </w:r>
      <w:r w:rsidR="00271B8D">
        <w:br/>
      </w:r>
      <w:r>
        <w:t>z</w:t>
      </w:r>
      <w:r w:rsidR="001E1ABF">
        <w:t xml:space="preserve"> Europejskiego Funduszu Rozwoju Regionalnego w ramach Regionalnego Programu Operacyjnego Województwa Pomorskiego na lata 2014-2020</w:t>
      </w:r>
      <w:r>
        <w:t>.</w:t>
      </w:r>
    </w:p>
    <w:bookmarkEnd w:id="10"/>
    <w:p w14:paraId="504B9352" w14:textId="074D084C" w:rsidR="00AB6C3C" w:rsidRPr="0073308C" w:rsidRDefault="008B206B" w:rsidP="00540B08">
      <w:pPr>
        <w:pStyle w:val="Akapitzlist"/>
        <w:numPr>
          <w:ilvl w:val="1"/>
          <w:numId w:val="1"/>
        </w:numPr>
        <w:spacing w:after="0" w:line="240" w:lineRule="auto"/>
        <w:ind w:left="788" w:hanging="431"/>
        <w:jc w:val="both"/>
      </w:pPr>
      <w:r w:rsidRPr="0073308C">
        <w:t>W sprawach nieuregulowanych niniejszą Specyfikacją Istotnych Warunków Zamówienia (SIWZ) stosuje się przepisy ustawy z dnia 29 stycznia 2004 r. Prawo zamówień publicznych (</w:t>
      </w:r>
      <w:r w:rsidR="009920F3">
        <w:t xml:space="preserve">t.j. </w:t>
      </w:r>
      <w:r w:rsidR="00F2082E">
        <w:t>Dz.</w:t>
      </w:r>
      <w:r w:rsidR="00130B75">
        <w:t xml:space="preserve"> </w:t>
      </w:r>
      <w:r w:rsidR="00F2082E">
        <w:t xml:space="preserve">U. </w:t>
      </w:r>
      <w:r w:rsidR="00B96C7C">
        <w:br/>
      </w:r>
      <w:r w:rsidR="00F2082E">
        <w:t>z 201</w:t>
      </w:r>
      <w:r w:rsidR="00CB4679">
        <w:t>9</w:t>
      </w:r>
      <w:r w:rsidRPr="0073308C">
        <w:t xml:space="preserve"> r. poz. </w:t>
      </w:r>
      <w:r w:rsidR="00CB4679">
        <w:t>1843</w:t>
      </w:r>
      <w:r w:rsidR="005317D9">
        <w:t>, z późn. zm.</w:t>
      </w:r>
      <w:r w:rsidRPr="0073308C">
        <w:t>), przepisy ustaw</w:t>
      </w:r>
      <w:r w:rsidR="00A131E2" w:rsidRPr="0073308C">
        <w:t>y z dnia 7 lipca 1994 r. Prawo b</w:t>
      </w:r>
      <w:r w:rsidRPr="0073308C">
        <w:t xml:space="preserve">udowlane </w:t>
      </w:r>
      <w:r w:rsidR="008E2BE1" w:rsidRPr="00564743">
        <w:t>(</w:t>
      </w:r>
      <w:r w:rsidR="005927C7" w:rsidRPr="00564743">
        <w:rPr>
          <w:rFonts w:ascii="Calibri" w:eastAsia="SimSun" w:hAnsi="Calibri" w:cs="Calibri"/>
          <w:kern w:val="3"/>
          <w:lang w:eastAsia="zh-CN" w:bidi="hi-IN"/>
        </w:rPr>
        <w:t>t</w:t>
      </w:r>
      <w:r w:rsidR="00272C32" w:rsidRPr="00564743">
        <w:rPr>
          <w:rFonts w:ascii="Calibri" w:eastAsia="SimSun" w:hAnsi="Calibri" w:cs="Calibri"/>
          <w:kern w:val="3"/>
          <w:lang w:eastAsia="zh-CN" w:bidi="hi-IN"/>
        </w:rPr>
        <w:t xml:space="preserve">.j. </w:t>
      </w:r>
      <w:r w:rsidR="005927C7" w:rsidRPr="00564743">
        <w:rPr>
          <w:rFonts w:ascii="Calibri" w:eastAsia="SimSun" w:hAnsi="Calibri" w:cs="Calibri"/>
          <w:kern w:val="3"/>
          <w:lang w:eastAsia="zh-CN" w:bidi="hi-IN"/>
        </w:rPr>
        <w:t xml:space="preserve">Dz. U. </w:t>
      </w:r>
      <w:r w:rsidR="005317D9">
        <w:rPr>
          <w:rFonts w:ascii="Calibri" w:eastAsia="SimSun" w:hAnsi="Calibri" w:cs="Calibri"/>
          <w:kern w:val="3"/>
          <w:lang w:eastAsia="zh-CN" w:bidi="hi-IN"/>
        </w:rPr>
        <w:br/>
      </w:r>
      <w:r w:rsidR="005927C7" w:rsidRPr="00564743">
        <w:rPr>
          <w:rFonts w:ascii="Calibri" w:eastAsia="SimSun" w:hAnsi="Calibri" w:cs="Calibri"/>
          <w:kern w:val="3"/>
          <w:lang w:eastAsia="zh-CN" w:bidi="hi-IN"/>
        </w:rPr>
        <w:t>z 201</w:t>
      </w:r>
      <w:r w:rsidR="003E4ED9">
        <w:rPr>
          <w:rFonts w:ascii="Calibri" w:eastAsia="SimSun" w:hAnsi="Calibri" w:cs="Calibri"/>
          <w:kern w:val="3"/>
          <w:lang w:eastAsia="zh-CN" w:bidi="hi-IN"/>
        </w:rPr>
        <w:t>9</w:t>
      </w:r>
      <w:r w:rsidR="005927C7" w:rsidRPr="00564743">
        <w:rPr>
          <w:rFonts w:ascii="Calibri" w:eastAsia="SimSun" w:hAnsi="Calibri" w:cs="Calibri"/>
          <w:kern w:val="3"/>
          <w:lang w:eastAsia="zh-CN" w:bidi="hi-IN"/>
        </w:rPr>
        <w:t xml:space="preserve"> r., poz. 1</w:t>
      </w:r>
      <w:r w:rsidR="003E4ED9">
        <w:rPr>
          <w:rFonts w:ascii="Calibri" w:eastAsia="SimSun" w:hAnsi="Calibri" w:cs="Calibri"/>
          <w:kern w:val="3"/>
          <w:lang w:eastAsia="zh-CN" w:bidi="hi-IN"/>
        </w:rPr>
        <w:t>186</w:t>
      </w:r>
      <w:r w:rsidR="00B96C7C">
        <w:rPr>
          <w:rFonts w:ascii="Calibri" w:eastAsia="SimSun" w:hAnsi="Calibri" w:cs="Calibri"/>
          <w:kern w:val="3"/>
          <w:lang w:eastAsia="zh-CN" w:bidi="hi-IN"/>
        </w:rPr>
        <w:t>, z późn. zm.</w:t>
      </w:r>
      <w:r w:rsidR="003E4ED9">
        <w:rPr>
          <w:rFonts w:ascii="Calibri" w:eastAsia="SimSun" w:hAnsi="Calibri" w:cs="Calibri"/>
          <w:kern w:val="3"/>
          <w:lang w:eastAsia="zh-CN" w:bidi="hi-IN"/>
        </w:rPr>
        <w:t xml:space="preserve">) </w:t>
      </w:r>
      <w:r w:rsidR="00C46931" w:rsidRPr="00A97BAC">
        <w:t>odpowiednie</w:t>
      </w:r>
      <w:r w:rsidR="00C46931" w:rsidRPr="0073308C">
        <w:t xml:space="preserve"> </w:t>
      </w:r>
      <w:r w:rsidRPr="0073308C">
        <w:t>przepisy ustawy z dnia 23 kwietnia 1964 r. Kodeks cywilny (</w:t>
      </w:r>
      <w:r w:rsidR="0073308C" w:rsidRPr="0073308C">
        <w:t>t.</w:t>
      </w:r>
      <w:r w:rsidR="00A1562E">
        <w:t xml:space="preserve">j. </w:t>
      </w:r>
      <w:r w:rsidR="005927C7" w:rsidRPr="005927C7">
        <w:t>Dz. U. 201</w:t>
      </w:r>
      <w:r w:rsidR="003E4ED9">
        <w:t>9</w:t>
      </w:r>
      <w:r w:rsidR="008E4A4D">
        <w:t xml:space="preserve"> r.</w:t>
      </w:r>
      <w:r w:rsidR="005927C7" w:rsidRPr="005927C7">
        <w:t xml:space="preserve"> poz. 1</w:t>
      </w:r>
      <w:r w:rsidR="003E4ED9">
        <w:t>145</w:t>
      </w:r>
      <w:r w:rsidR="00B96C7C">
        <w:t>, z późn. zm.</w:t>
      </w:r>
      <w:r w:rsidRPr="0073308C">
        <w:t>)</w:t>
      </w:r>
      <w:r w:rsidR="005927C7">
        <w:t>,</w:t>
      </w:r>
      <w:r w:rsidR="00B96C7C">
        <w:t xml:space="preserve"> </w:t>
      </w:r>
      <w:r w:rsidR="005927C7" w:rsidRPr="00C618D1">
        <w:t xml:space="preserve">rozporządzenie Parlamentu Europejskiego i Rady (UE) 2016/679 z dnia 27 kwietnia 2016 r. w sprawie ochrony osób fizycznych w związku </w:t>
      </w:r>
      <w:r w:rsidR="008E4A4D">
        <w:br/>
      </w:r>
      <w:r w:rsidR="005927C7" w:rsidRPr="00C618D1">
        <w:t xml:space="preserve">z przetwarzaniem danych osobowych i w sprawie swobodnego przepływu takich danych oraz uchylenia dyrektywy 95/46/WE </w:t>
      </w:r>
      <w:r w:rsidR="00C618D1" w:rsidRPr="00C618D1">
        <w:t xml:space="preserve">(RODO), ustawy </w:t>
      </w:r>
      <w:r w:rsidR="00B96C7C" w:rsidRPr="00C618D1">
        <w:t xml:space="preserve">z dnia 10 maja 2018 r. </w:t>
      </w:r>
      <w:r w:rsidR="00C618D1" w:rsidRPr="00C618D1">
        <w:t>o ochronie danych osobowych</w:t>
      </w:r>
      <w:r w:rsidR="00B96C7C">
        <w:t xml:space="preserve"> (t.j. Dz. U. z 2019 r. poz. 1781)</w:t>
      </w:r>
      <w:r w:rsidR="00C618D1" w:rsidRPr="00C618D1">
        <w:t xml:space="preserve"> oraz przepisów szczegółowych</w:t>
      </w:r>
      <w:r w:rsidR="005927C7" w:rsidRPr="00C618D1">
        <w:t>,</w:t>
      </w:r>
      <w:r w:rsidR="005927C7" w:rsidRPr="00C618D1">
        <w:rPr>
          <w:rFonts w:ascii="Calibri" w:eastAsia="SimSun" w:hAnsi="Calibri" w:cs="Calibri"/>
          <w:color w:val="000000"/>
          <w:kern w:val="3"/>
          <w:sz w:val="24"/>
          <w:szCs w:val="24"/>
          <w:lang w:eastAsia="zh-CN" w:bidi="hi-IN"/>
        </w:rPr>
        <w:t xml:space="preserve"> </w:t>
      </w:r>
      <w:r w:rsidR="005927C7" w:rsidRPr="00C618D1">
        <w:t>rozporządzenie Ministra Rozwoju z dnia 26 lipca 2016 r. w sprawie rodzajów dokumentów, jakich może żądać zamawiający</w:t>
      </w:r>
      <w:r w:rsidR="005927C7" w:rsidRPr="005927C7">
        <w:t xml:space="preserve"> od wykonawcy </w:t>
      </w:r>
      <w:r w:rsidR="008E4A4D">
        <w:br/>
      </w:r>
      <w:r w:rsidR="005927C7" w:rsidRPr="005927C7">
        <w:t>w postępowaniu o udzielenie zamówienia</w:t>
      </w:r>
      <w:r w:rsidR="00B96C7C">
        <w:t xml:space="preserve"> (Dz. U. z 2016 r. poz. 1126, z późn. zm.)</w:t>
      </w:r>
      <w:r w:rsidR="00322694">
        <w:t xml:space="preserve"> </w:t>
      </w:r>
      <w:r w:rsidR="00B96C7C">
        <w:t>a także</w:t>
      </w:r>
      <w:r w:rsidRPr="0073308C">
        <w:t xml:space="preserve"> powołane w</w:t>
      </w:r>
      <w:r w:rsidR="00B96C7C">
        <w:t xml:space="preserve"> dalszej treści</w:t>
      </w:r>
      <w:r w:rsidRPr="0073308C">
        <w:t xml:space="preserve"> SIWZ.</w:t>
      </w:r>
    </w:p>
    <w:p w14:paraId="7E5FA094" w14:textId="314406CE" w:rsidR="0043198D" w:rsidRPr="0073308C" w:rsidRDefault="00C46931" w:rsidP="00540B08">
      <w:pPr>
        <w:pStyle w:val="Akapitzlist"/>
        <w:numPr>
          <w:ilvl w:val="1"/>
          <w:numId w:val="1"/>
        </w:numPr>
        <w:spacing w:after="0" w:line="240" w:lineRule="auto"/>
        <w:jc w:val="both"/>
      </w:pPr>
      <w:r w:rsidRPr="0073308C">
        <w:t xml:space="preserve">Zgodnie z art. 14 Ustawy do czynności podejmowanych przez Zamawiającego i Wykonawców </w:t>
      </w:r>
      <w:r w:rsidR="00130B75">
        <w:br/>
      </w:r>
      <w:r w:rsidRPr="0073308C">
        <w:t>w postępowaniu o udzielenie niniejszego zamówienia stosuje się przepisy ustawy z dnia 23 kwietnia 1964 r. – Kodeks cywilny (</w:t>
      </w:r>
      <w:r w:rsidR="0073308C" w:rsidRPr="0073308C">
        <w:t xml:space="preserve">t.j. </w:t>
      </w:r>
      <w:r w:rsidR="00E35783">
        <w:t xml:space="preserve">Dz.U. </w:t>
      </w:r>
      <w:r w:rsidR="0073308C" w:rsidRPr="0073308C">
        <w:t>z 201</w:t>
      </w:r>
      <w:r w:rsidR="003E4ED9">
        <w:t>9</w:t>
      </w:r>
      <w:r w:rsidR="0073308C" w:rsidRPr="0073308C">
        <w:t xml:space="preserve"> r. poz. </w:t>
      </w:r>
      <w:r w:rsidR="003E4ED9">
        <w:t>1145</w:t>
      </w:r>
      <w:r w:rsidR="008E4A4D">
        <w:t>,</w:t>
      </w:r>
      <w:r w:rsidR="005317D9">
        <w:t xml:space="preserve"> z późn. zm.</w:t>
      </w:r>
      <w:r w:rsidRPr="0073308C">
        <w:t>), jeżeli przepisy Ustawy nie stanowią inaczej.</w:t>
      </w:r>
    </w:p>
    <w:p w14:paraId="35A04E45" w14:textId="19C5D359" w:rsidR="00BE7167" w:rsidRDefault="00C46931" w:rsidP="009E5F04">
      <w:pPr>
        <w:pStyle w:val="Akapitzlist"/>
        <w:numPr>
          <w:ilvl w:val="1"/>
          <w:numId w:val="1"/>
        </w:numPr>
        <w:spacing w:after="0" w:line="240" w:lineRule="auto"/>
        <w:jc w:val="both"/>
      </w:pPr>
      <w:r>
        <w:t>Postępowanie o udzielenie niniejszego zamówienia prowadzi się w języku polskim.</w:t>
      </w:r>
    </w:p>
    <w:p w14:paraId="5549ADE2" w14:textId="2AD06955" w:rsidR="008E4A4D" w:rsidRDefault="008E4A4D" w:rsidP="008E4A4D">
      <w:pPr>
        <w:pStyle w:val="Akapitzlist"/>
        <w:spacing w:after="0" w:line="240" w:lineRule="auto"/>
        <w:ind w:left="792"/>
        <w:jc w:val="both"/>
      </w:pPr>
    </w:p>
    <w:p w14:paraId="1865B979" w14:textId="1E0FE9B5" w:rsidR="00C43AB6" w:rsidRDefault="00C43AB6" w:rsidP="008E4A4D">
      <w:pPr>
        <w:pStyle w:val="Akapitzlist"/>
        <w:spacing w:after="0" w:line="240" w:lineRule="auto"/>
        <w:ind w:left="792"/>
        <w:jc w:val="both"/>
      </w:pPr>
    </w:p>
    <w:p w14:paraId="63858F61" w14:textId="77777777" w:rsidR="00BB20E1" w:rsidRDefault="00BB20E1" w:rsidP="008E4A4D">
      <w:pPr>
        <w:pStyle w:val="Akapitzlist"/>
        <w:spacing w:after="0" w:line="240" w:lineRule="auto"/>
        <w:ind w:left="792"/>
        <w:jc w:val="both"/>
      </w:pPr>
    </w:p>
    <w:p w14:paraId="5CF010AA" w14:textId="77777777" w:rsidR="008E4A4D" w:rsidRPr="009E5F04" w:rsidRDefault="008E4A4D" w:rsidP="008E4A4D">
      <w:pPr>
        <w:pStyle w:val="Akapitzlist"/>
        <w:spacing w:after="0" w:line="240" w:lineRule="auto"/>
        <w:ind w:left="792"/>
        <w:jc w:val="both"/>
      </w:pPr>
    </w:p>
    <w:p w14:paraId="61E77452" w14:textId="77777777" w:rsidR="008B206B" w:rsidRDefault="008B206B" w:rsidP="00540B08">
      <w:pPr>
        <w:pStyle w:val="Akapitzlist"/>
        <w:numPr>
          <w:ilvl w:val="1"/>
          <w:numId w:val="1"/>
        </w:numPr>
        <w:spacing w:after="0" w:line="240" w:lineRule="auto"/>
        <w:jc w:val="both"/>
      </w:pPr>
      <w:r>
        <w:t>Ilekroć w Specyfikacji Istotnych Warunków Zamówienia jest mowa o:</w:t>
      </w:r>
    </w:p>
    <w:p w14:paraId="07666408" w14:textId="77777777" w:rsidR="00C46931" w:rsidRPr="00C46931" w:rsidRDefault="00C46931" w:rsidP="007A7E49">
      <w:pPr>
        <w:pStyle w:val="Akapitzlist"/>
        <w:numPr>
          <w:ilvl w:val="2"/>
          <w:numId w:val="1"/>
        </w:numPr>
        <w:spacing w:after="0" w:line="240" w:lineRule="auto"/>
        <w:ind w:left="1134" w:hanging="283"/>
        <w:jc w:val="both"/>
      </w:pPr>
      <w:r w:rsidRPr="00C46931">
        <w:rPr>
          <w:b/>
        </w:rPr>
        <w:t>Specyfikacji lub SIWZ</w:t>
      </w:r>
      <w:r>
        <w:t xml:space="preserve"> – należy przez to rozumieć niniejszą Specyfikację Istotnych Warunków Zamówienia.</w:t>
      </w:r>
    </w:p>
    <w:p w14:paraId="7E182C24" w14:textId="77777777" w:rsidR="008B206B" w:rsidRPr="001D425F" w:rsidRDefault="003B6289" w:rsidP="007A7E49">
      <w:pPr>
        <w:pStyle w:val="Akapitzlist"/>
        <w:numPr>
          <w:ilvl w:val="2"/>
          <w:numId w:val="1"/>
        </w:numPr>
        <w:spacing w:after="0" w:line="240" w:lineRule="auto"/>
        <w:ind w:left="1134" w:hanging="283"/>
        <w:jc w:val="both"/>
      </w:pPr>
      <w:r w:rsidRPr="00A131E2">
        <w:rPr>
          <w:b/>
        </w:rPr>
        <w:t>Wykonawcy</w:t>
      </w:r>
      <w:r>
        <w:t xml:space="preserve"> – należy przez to rozumieć osobę fizyczną, osobę prawną albo jednostkę organizacyjną nieposiadającą </w:t>
      </w:r>
      <w:r w:rsidRPr="001D425F">
        <w:t>osobowości prawnej, która ubiega się o udzielenie zamówienia publicznego, złożyła ofertę lub zawarła umowę w sprawie zamówienia publicznego.</w:t>
      </w:r>
    </w:p>
    <w:p w14:paraId="00626BD9" w14:textId="77777777" w:rsidR="003B6289" w:rsidRPr="001D425F" w:rsidRDefault="003B6289" w:rsidP="007A7E49">
      <w:pPr>
        <w:pStyle w:val="Akapitzlist"/>
        <w:numPr>
          <w:ilvl w:val="2"/>
          <w:numId w:val="1"/>
        </w:numPr>
        <w:spacing w:after="0" w:line="240" w:lineRule="auto"/>
        <w:ind w:left="1134" w:hanging="283"/>
        <w:jc w:val="both"/>
      </w:pPr>
      <w:r w:rsidRPr="001D425F">
        <w:rPr>
          <w:b/>
        </w:rPr>
        <w:t>Zamawiającym</w:t>
      </w:r>
      <w:r w:rsidRPr="001D425F">
        <w:t xml:space="preserve"> – należy przez to rozumieć </w:t>
      </w:r>
      <w:r w:rsidR="007E13D9">
        <w:t>Zarząd Infrastruktury Miejskiej w Słupsku, 76-200 Słupsk, ul. Przemysłowa 73, który  działa w imieniu i na rzecz Miasta Słupsk, Plac Zwycięstwa 3, 76-200 Słupsk</w:t>
      </w:r>
      <w:r w:rsidR="00AE18CB" w:rsidRPr="00AE18CB">
        <w:t>, reprezentowan</w:t>
      </w:r>
      <w:r w:rsidR="007E13D9">
        <w:t>y</w:t>
      </w:r>
      <w:r w:rsidR="00AE18CB" w:rsidRPr="00AE18CB">
        <w:t xml:space="preserve"> przez </w:t>
      </w:r>
      <w:r w:rsidR="007E13D9">
        <w:t>Dyrektora</w:t>
      </w:r>
      <w:r w:rsidRPr="001D425F">
        <w:t>.</w:t>
      </w:r>
    </w:p>
    <w:p w14:paraId="5AD02698" w14:textId="0CFED276" w:rsidR="00A131E2" w:rsidRDefault="00A131E2" w:rsidP="007A7E49">
      <w:pPr>
        <w:pStyle w:val="Akapitzlist"/>
        <w:numPr>
          <w:ilvl w:val="2"/>
          <w:numId w:val="1"/>
        </w:numPr>
        <w:spacing w:after="0" w:line="240" w:lineRule="auto"/>
        <w:ind w:left="1134" w:hanging="283"/>
        <w:jc w:val="both"/>
      </w:pPr>
      <w:r w:rsidRPr="00A131E2">
        <w:rPr>
          <w:b/>
        </w:rPr>
        <w:t>Umowie o podwykonawstwie</w:t>
      </w:r>
      <w:r>
        <w:t xml:space="preserve"> – należy przez to rozumieć umowę w formie pisemnej </w:t>
      </w:r>
      <w:r w:rsidR="00130B75">
        <w:br/>
      </w:r>
      <w:r>
        <w:t>o charakterze odpłatnym, której przedmiotem są usługi, dostawy lub roboty budowlane stanowią</w:t>
      </w:r>
      <w:r w:rsidR="00CB4F78">
        <w:t>ce część zamówienia publicznego</w:t>
      </w:r>
      <w:r>
        <w:t>, zawartą między wybranym przez Zamawiającego Wykonawcą a innym podmiotem (podwykonawcą), a w przypadku zamówień publicznych na roboty budowlane także między podwykonawcą a dalszym podwykonawcą lub między dalszymi podwykonawcami.</w:t>
      </w:r>
    </w:p>
    <w:p w14:paraId="7E6568FD" w14:textId="7DAF2901" w:rsidR="003B6289" w:rsidRDefault="003B6289" w:rsidP="007A7E49">
      <w:pPr>
        <w:pStyle w:val="Akapitzlist"/>
        <w:numPr>
          <w:ilvl w:val="2"/>
          <w:numId w:val="1"/>
        </w:numPr>
        <w:spacing w:after="0" w:line="240" w:lineRule="auto"/>
        <w:ind w:left="1134" w:hanging="283"/>
        <w:jc w:val="both"/>
      </w:pPr>
      <w:r w:rsidRPr="00A131E2">
        <w:rPr>
          <w:b/>
        </w:rPr>
        <w:t>Ustawie</w:t>
      </w:r>
      <w:r>
        <w:t xml:space="preserve"> </w:t>
      </w:r>
      <w:r w:rsidR="001E6125">
        <w:t xml:space="preserve">lub </w:t>
      </w:r>
      <w:r w:rsidR="001E6125" w:rsidRPr="001E6125">
        <w:rPr>
          <w:b/>
          <w:bCs/>
        </w:rPr>
        <w:t>ustawie Pzp</w:t>
      </w:r>
      <w:r w:rsidR="001E6125">
        <w:t xml:space="preserve"> </w:t>
      </w:r>
      <w:r>
        <w:t>– należy prze</w:t>
      </w:r>
      <w:r w:rsidR="00893D8A">
        <w:t>z</w:t>
      </w:r>
      <w:r>
        <w:t xml:space="preserve"> to rozumieć ustawę z dnia 29 stycznia 2004 r. Prawo zamówień publicznych (</w:t>
      </w:r>
      <w:r w:rsidR="009920F3">
        <w:t>t.j</w:t>
      </w:r>
      <w:r w:rsidR="005317D9">
        <w:t>.</w:t>
      </w:r>
      <w:r w:rsidR="009920F3">
        <w:t xml:space="preserve"> Dz.</w:t>
      </w:r>
      <w:r w:rsidR="00130B75">
        <w:t xml:space="preserve"> </w:t>
      </w:r>
      <w:r w:rsidR="009920F3">
        <w:t>U. z 201</w:t>
      </w:r>
      <w:r w:rsidR="00A853C8">
        <w:t>9</w:t>
      </w:r>
      <w:r>
        <w:t xml:space="preserve"> r. poz. </w:t>
      </w:r>
      <w:r w:rsidR="009920F3">
        <w:t>1</w:t>
      </w:r>
      <w:r w:rsidR="00A853C8">
        <w:t>843</w:t>
      </w:r>
      <w:r w:rsidR="005317D9">
        <w:t>, z późn. zm.</w:t>
      </w:r>
      <w:r>
        <w:t>).</w:t>
      </w:r>
    </w:p>
    <w:p w14:paraId="3B8838C1" w14:textId="46391120" w:rsidR="00067A26" w:rsidRDefault="003B6289" w:rsidP="007A7E49">
      <w:pPr>
        <w:pStyle w:val="Akapitzlist"/>
        <w:numPr>
          <w:ilvl w:val="2"/>
          <w:numId w:val="1"/>
        </w:numPr>
        <w:spacing w:after="0" w:line="240" w:lineRule="auto"/>
        <w:ind w:left="1134" w:hanging="283"/>
        <w:jc w:val="both"/>
      </w:pPr>
      <w:r w:rsidRPr="00A131E2">
        <w:rPr>
          <w:b/>
        </w:rPr>
        <w:t>Cenie</w:t>
      </w:r>
      <w:r>
        <w:t xml:space="preserve"> – należy prze</w:t>
      </w:r>
      <w:r w:rsidR="00A20C12">
        <w:t>z</w:t>
      </w:r>
      <w:r>
        <w:t xml:space="preserve"> to rozumieć cenę w rozumieniu art. 3 ust. 1 pkt 1 </w:t>
      </w:r>
      <w:r w:rsidR="00A20C12">
        <w:t xml:space="preserve">i ust. 2 </w:t>
      </w:r>
      <w:r>
        <w:t xml:space="preserve">ustawy z dnia </w:t>
      </w:r>
      <w:r w:rsidR="00130B75">
        <w:br/>
      </w:r>
      <w:r w:rsidR="00A20C12">
        <w:t>9 maja 2014 r.</w:t>
      </w:r>
      <w:r>
        <w:t xml:space="preserve"> o</w:t>
      </w:r>
      <w:r w:rsidR="00A20C12">
        <w:t xml:space="preserve"> informowaniu o</w:t>
      </w:r>
      <w:r>
        <w:t xml:space="preserve"> cenach</w:t>
      </w:r>
      <w:r w:rsidR="00A20C12">
        <w:t xml:space="preserve"> towarów i usług </w:t>
      </w:r>
      <w:r>
        <w:t>(</w:t>
      </w:r>
      <w:r w:rsidR="00E666F9">
        <w:t xml:space="preserve">t.j. </w:t>
      </w:r>
      <w:r>
        <w:t>Dz.</w:t>
      </w:r>
      <w:r w:rsidR="005317D9">
        <w:t xml:space="preserve"> </w:t>
      </w:r>
      <w:r>
        <w:t xml:space="preserve">U. </w:t>
      </w:r>
      <w:r w:rsidR="00E666F9">
        <w:t>z 201</w:t>
      </w:r>
      <w:r w:rsidR="0003096A">
        <w:t>9</w:t>
      </w:r>
      <w:r w:rsidR="00E666F9">
        <w:t xml:space="preserve"> r. </w:t>
      </w:r>
      <w:r w:rsidR="000B1A4C">
        <w:t xml:space="preserve">poz. </w:t>
      </w:r>
      <w:r w:rsidR="00E666F9">
        <w:t>1</w:t>
      </w:r>
      <w:r w:rsidR="0003096A">
        <w:t>78</w:t>
      </w:r>
      <w:r>
        <w:t>)</w:t>
      </w:r>
      <w:r w:rsidR="00130B75">
        <w:t>.</w:t>
      </w:r>
    </w:p>
    <w:p w14:paraId="2225BF94" w14:textId="77777777" w:rsidR="00130B75" w:rsidRPr="00F415BB" w:rsidRDefault="00130B75" w:rsidP="00130B75">
      <w:pPr>
        <w:spacing w:after="0" w:line="240" w:lineRule="auto"/>
        <w:jc w:val="both"/>
      </w:pPr>
    </w:p>
    <w:p w14:paraId="73F60958" w14:textId="77777777" w:rsidR="003B6289" w:rsidRPr="00F415BB" w:rsidRDefault="003B6289" w:rsidP="00540B08">
      <w:pPr>
        <w:pStyle w:val="Akapitzlist"/>
        <w:numPr>
          <w:ilvl w:val="0"/>
          <w:numId w:val="1"/>
        </w:numPr>
        <w:spacing w:after="0" w:line="240" w:lineRule="auto"/>
        <w:jc w:val="both"/>
        <w:rPr>
          <w:b/>
        </w:rPr>
      </w:pPr>
      <w:r w:rsidRPr="00F415BB">
        <w:rPr>
          <w:b/>
        </w:rPr>
        <w:t>Opis przedmiotu zamówienia:</w:t>
      </w:r>
    </w:p>
    <w:p w14:paraId="69AE4646" w14:textId="6EE05B1D" w:rsidR="00A853C8" w:rsidRPr="00226A70" w:rsidRDefault="009F1BAE" w:rsidP="00A34FF0">
      <w:pPr>
        <w:pStyle w:val="Akapitzlist"/>
        <w:numPr>
          <w:ilvl w:val="1"/>
          <w:numId w:val="1"/>
        </w:numPr>
        <w:spacing w:after="0" w:line="240" w:lineRule="auto"/>
        <w:jc w:val="both"/>
      </w:pPr>
      <w:bookmarkStart w:id="11" w:name="_Hlk9245439"/>
      <w:bookmarkStart w:id="12" w:name="_Hlk13222577"/>
      <w:r>
        <w:t>Przedmiot</w:t>
      </w:r>
      <w:r w:rsidR="00A72ABF">
        <w:t>em</w:t>
      </w:r>
      <w:r w:rsidR="00A131E2">
        <w:t xml:space="preserve"> zamówienia </w:t>
      </w:r>
      <w:r w:rsidR="00B803A0">
        <w:t xml:space="preserve">jest </w:t>
      </w:r>
      <w:r w:rsidR="00130B75">
        <w:t>wykonanie zamierzenia inwestycyjneg</w:t>
      </w:r>
      <w:r w:rsidR="00A853C8">
        <w:t>o polegającego na wykonaniu</w:t>
      </w:r>
      <w:r w:rsidR="00F04A15">
        <w:t xml:space="preserve"> </w:t>
      </w:r>
      <w:r w:rsidR="00A853C8" w:rsidRPr="00226A70">
        <w:t xml:space="preserve">drogi rowerowej wzdłuż </w:t>
      </w:r>
      <w:r w:rsidR="00226A70">
        <w:t>a</w:t>
      </w:r>
      <w:r w:rsidR="00A853C8" w:rsidRPr="00226A70">
        <w:t>lei 3-go Maja</w:t>
      </w:r>
      <w:r w:rsidR="00226A70">
        <w:t xml:space="preserve"> </w:t>
      </w:r>
      <w:r w:rsidR="00F04A15">
        <w:t xml:space="preserve">i </w:t>
      </w:r>
      <w:r w:rsidR="00F04A15" w:rsidRPr="00226A70">
        <w:t xml:space="preserve">parkingu rowerowego </w:t>
      </w:r>
      <w:r w:rsidR="00226A70">
        <w:t>oraz</w:t>
      </w:r>
      <w:r w:rsidR="00A853C8" w:rsidRPr="00226A70">
        <w:t xml:space="preserve"> rozbudowie ul. Pileckiego wraz </w:t>
      </w:r>
      <w:r w:rsidR="00F04A15">
        <w:br/>
      </w:r>
      <w:r w:rsidR="00A853C8" w:rsidRPr="00226A70">
        <w:t>z przebudową</w:t>
      </w:r>
      <w:r w:rsidR="00226A70">
        <w:t xml:space="preserve"> a</w:t>
      </w:r>
      <w:r w:rsidR="00A853C8" w:rsidRPr="00226A70">
        <w:t xml:space="preserve">lei 3-go Maja </w:t>
      </w:r>
      <w:r w:rsidR="00226A70">
        <w:t xml:space="preserve">w Słupsku </w:t>
      </w:r>
      <w:r w:rsidR="00A853C8" w:rsidRPr="00226A70">
        <w:t xml:space="preserve">w ramach zadania </w:t>
      </w:r>
      <w:r w:rsidR="00226A70">
        <w:t xml:space="preserve">inwestycyjnego </w:t>
      </w:r>
      <w:r w:rsidR="00A853C8" w:rsidRPr="00226A70">
        <w:t>„Pomorskie Trasy Rowerowe o znaczeniu międzynarodowym R10 i Wiślana Trasa Rowerowa R9 – Partnerstwo Gminy Miasto Ustka”</w:t>
      </w:r>
      <w:r w:rsidR="00E32621" w:rsidRPr="00226A70">
        <w:t>.</w:t>
      </w:r>
      <w:r w:rsidR="00A853C8" w:rsidRPr="00226A70">
        <w:rPr>
          <w:b/>
          <w:bCs/>
        </w:rPr>
        <w:t xml:space="preserve"> </w:t>
      </w:r>
    </w:p>
    <w:p w14:paraId="5A68F6B4" w14:textId="630D3B9F" w:rsidR="00A853C8" w:rsidRPr="00DF687A" w:rsidRDefault="00A853C8" w:rsidP="00A853C8">
      <w:pPr>
        <w:pStyle w:val="Akapitzlist"/>
        <w:spacing w:after="0" w:line="240" w:lineRule="auto"/>
        <w:ind w:left="792"/>
        <w:jc w:val="both"/>
      </w:pPr>
      <w:bookmarkStart w:id="13" w:name="_Hlk39045037"/>
      <w:r w:rsidRPr="00DF687A">
        <w:t>W zakres robót d</w:t>
      </w:r>
      <w:r w:rsidR="0065405C" w:rsidRPr="00DF687A">
        <w:t>la</w:t>
      </w:r>
      <w:r w:rsidRPr="00DF687A">
        <w:t xml:space="preserve"> całego zamierzenia inwestycyjnego wchodzą:</w:t>
      </w:r>
    </w:p>
    <w:p w14:paraId="40D16EE1" w14:textId="6F23C03B" w:rsidR="00856E49" w:rsidRPr="00DF687A" w:rsidRDefault="00823BB3" w:rsidP="009F0012">
      <w:pPr>
        <w:pStyle w:val="Akapitzlist"/>
        <w:numPr>
          <w:ilvl w:val="0"/>
          <w:numId w:val="67"/>
        </w:numPr>
        <w:spacing w:after="0" w:line="240" w:lineRule="auto"/>
        <w:ind w:left="1134" w:hanging="283"/>
        <w:jc w:val="both"/>
      </w:pPr>
      <w:r w:rsidRPr="00DF687A">
        <w:t xml:space="preserve">w ramach dokumentacji projektowych: </w:t>
      </w:r>
      <w:r w:rsidR="00A853C8" w:rsidRPr="00DF687A">
        <w:t>roboty branży drogowej,</w:t>
      </w:r>
      <w:r w:rsidRPr="00DF687A">
        <w:t xml:space="preserve"> </w:t>
      </w:r>
      <w:r w:rsidR="00A853C8" w:rsidRPr="00DF687A">
        <w:t>parking rowerowy</w:t>
      </w:r>
      <w:bookmarkEnd w:id="11"/>
      <w:r w:rsidRPr="00DF687A">
        <w:t>,</w:t>
      </w:r>
    </w:p>
    <w:p w14:paraId="49928E1F" w14:textId="2615FDDD" w:rsidR="00823BB3" w:rsidRPr="00DF687A" w:rsidRDefault="00823BB3" w:rsidP="009F0012">
      <w:pPr>
        <w:pStyle w:val="Akapitzlist"/>
        <w:numPr>
          <w:ilvl w:val="0"/>
          <w:numId w:val="67"/>
        </w:numPr>
        <w:spacing w:after="0" w:line="240" w:lineRule="auto"/>
        <w:ind w:left="1134" w:hanging="283"/>
        <w:jc w:val="both"/>
      </w:pPr>
      <w:r w:rsidRPr="00DF687A">
        <w:t xml:space="preserve">dodatkowo przedmiot zamówienia obejmuje </w:t>
      </w:r>
      <w:r w:rsidR="00946CFC" w:rsidRPr="00DF687A">
        <w:t>rozbiórkę i utylizację istniejącej wiaty przystankowej oraz zakup i montaż</w:t>
      </w:r>
      <w:r w:rsidRPr="00DF687A">
        <w:t xml:space="preserve"> jednej wiaty przystankowej, zgodnie z wytycznymi opisanymi </w:t>
      </w:r>
      <w:r w:rsidR="00946CFC" w:rsidRPr="00DF687A">
        <w:br/>
      </w:r>
      <w:r w:rsidRPr="00DF687A">
        <w:t xml:space="preserve">w pkt 3.2 </w:t>
      </w:r>
      <w:proofErr w:type="spellStart"/>
      <w:r w:rsidRPr="00DF687A">
        <w:t>ppkt</w:t>
      </w:r>
      <w:proofErr w:type="spellEnd"/>
      <w:r w:rsidRPr="00DF687A">
        <w:t xml:space="preserve"> 3) niniejszej SIWZ.</w:t>
      </w:r>
    </w:p>
    <w:bookmarkEnd w:id="12"/>
    <w:bookmarkEnd w:id="13"/>
    <w:p w14:paraId="76872979" w14:textId="6103B201" w:rsidR="00401291" w:rsidRPr="00DF687A" w:rsidRDefault="003004A8" w:rsidP="00540B08">
      <w:pPr>
        <w:pStyle w:val="Akapitzlist"/>
        <w:numPr>
          <w:ilvl w:val="1"/>
          <w:numId w:val="1"/>
        </w:numPr>
        <w:spacing w:after="0" w:line="240" w:lineRule="auto"/>
        <w:jc w:val="both"/>
      </w:pPr>
      <w:r w:rsidRPr="00DF687A">
        <w:t>Zakres przedmiotu zamówienia obejmuje</w:t>
      </w:r>
      <w:r w:rsidR="00776857" w:rsidRPr="00DF687A">
        <w:t>,</w:t>
      </w:r>
      <w:r w:rsidRPr="00DF687A">
        <w:t xml:space="preserve"> w szczególności:</w:t>
      </w:r>
    </w:p>
    <w:p w14:paraId="5A53C7AB" w14:textId="5F0317FA" w:rsidR="00050692" w:rsidRPr="00DF687A" w:rsidRDefault="00050692" w:rsidP="009F0012">
      <w:pPr>
        <w:pStyle w:val="Akapitzlist"/>
        <w:numPr>
          <w:ilvl w:val="0"/>
          <w:numId w:val="62"/>
        </w:numPr>
        <w:spacing w:after="0" w:line="240" w:lineRule="auto"/>
        <w:ind w:left="1134" w:hanging="283"/>
        <w:jc w:val="both"/>
      </w:pPr>
      <w:r w:rsidRPr="00DF687A">
        <w:t xml:space="preserve">kody CPV: </w:t>
      </w:r>
    </w:p>
    <w:p w14:paraId="6E966ED5" w14:textId="20532D0D" w:rsidR="002B1287" w:rsidRPr="00DF687A" w:rsidRDefault="002B1287" w:rsidP="002B1287">
      <w:pPr>
        <w:pStyle w:val="Akapitzlist"/>
        <w:spacing w:after="0" w:line="240" w:lineRule="auto"/>
        <w:ind w:left="1701"/>
        <w:jc w:val="both"/>
      </w:pPr>
      <w:r w:rsidRPr="00DF687A">
        <w:t xml:space="preserve">45.23.30.00-9 Roboty w zakresie konstruowania, fundamentowania oraz wykonywania </w:t>
      </w:r>
      <w:r w:rsidRPr="00DF687A">
        <w:br/>
        <w:t xml:space="preserve">                           nawierzchni autostrad, dróg</w:t>
      </w:r>
    </w:p>
    <w:p w14:paraId="5B1FDB70" w14:textId="7BDB4951" w:rsidR="00050692" w:rsidRPr="00DF687A" w:rsidRDefault="00050692" w:rsidP="00050692">
      <w:pPr>
        <w:pStyle w:val="Akapitzlist"/>
        <w:spacing w:after="0" w:line="240" w:lineRule="auto"/>
        <w:ind w:left="1729"/>
        <w:jc w:val="both"/>
      </w:pPr>
      <w:r w:rsidRPr="00DF687A">
        <w:t>45.</w:t>
      </w:r>
      <w:r w:rsidR="00776857" w:rsidRPr="00DF687A">
        <w:t>11.20.00-5 Roboty w zakresie usuwania gleby</w:t>
      </w:r>
    </w:p>
    <w:p w14:paraId="71A4C8DC" w14:textId="53ED860E" w:rsidR="006B6521" w:rsidRPr="00DF687A" w:rsidRDefault="00050692" w:rsidP="006B6521">
      <w:pPr>
        <w:pStyle w:val="Akapitzlist"/>
        <w:spacing w:after="0" w:line="240" w:lineRule="auto"/>
        <w:ind w:left="1729"/>
        <w:jc w:val="both"/>
      </w:pPr>
      <w:r w:rsidRPr="00DF687A">
        <w:t>45.</w:t>
      </w:r>
      <w:r w:rsidR="001C36A0" w:rsidRPr="00DF687A">
        <w:t>11</w:t>
      </w:r>
      <w:r w:rsidRPr="00DF687A">
        <w:t>.1</w:t>
      </w:r>
      <w:r w:rsidR="001C36A0" w:rsidRPr="00DF687A">
        <w:t>0</w:t>
      </w:r>
      <w:r w:rsidRPr="00DF687A">
        <w:t>.00-</w:t>
      </w:r>
      <w:r w:rsidR="001C36A0" w:rsidRPr="00DF687A">
        <w:t>8</w:t>
      </w:r>
      <w:r w:rsidRPr="00DF687A">
        <w:t xml:space="preserve"> Roboty </w:t>
      </w:r>
      <w:r w:rsidR="001C36A0" w:rsidRPr="00DF687A">
        <w:t xml:space="preserve">w zakresie </w:t>
      </w:r>
      <w:r w:rsidR="00905DAE" w:rsidRPr="00DF687A">
        <w:t>burzenia, roboty ziemne</w:t>
      </w:r>
    </w:p>
    <w:p w14:paraId="660FC3DB" w14:textId="77777777" w:rsidR="00776857" w:rsidRPr="00DF687A" w:rsidRDefault="00050692" w:rsidP="009F0012">
      <w:pPr>
        <w:pStyle w:val="Akapitzlist"/>
        <w:numPr>
          <w:ilvl w:val="0"/>
          <w:numId w:val="62"/>
        </w:numPr>
        <w:spacing w:after="0" w:line="240" w:lineRule="auto"/>
        <w:ind w:left="1134" w:hanging="283"/>
        <w:jc w:val="both"/>
        <w:rPr>
          <w:color w:val="FF0000"/>
        </w:rPr>
      </w:pPr>
      <w:bookmarkStart w:id="14" w:name="_Hlk10715842"/>
      <w:bookmarkStart w:id="15" w:name="_Hlk9245640"/>
      <w:r w:rsidRPr="00DF687A">
        <w:rPr>
          <w:rFonts w:cstheme="minorHAnsi"/>
        </w:rPr>
        <w:t>s</w:t>
      </w:r>
      <w:r w:rsidR="00496F82" w:rsidRPr="00DF687A">
        <w:rPr>
          <w:rFonts w:cstheme="minorHAnsi"/>
        </w:rPr>
        <w:t>zczegółowy opis przedmiotu zamówienia stanowi</w:t>
      </w:r>
      <w:r w:rsidR="00776857" w:rsidRPr="00DF687A">
        <w:rPr>
          <w:rFonts w:cstheme="minorHAnsi"/>
        </w:rPr>
        <w:t>ą</w:t>
      </w:r>
      <w:r w:rsidR="00496F82" w:rsidRPr="00DF687A">
        <w:rPr>
          <w:rFonts w:cstheme="minorHAnsi"/>
        </w:rPr>
        <w:t xml:space="preserve"> dokumentacj</w:t>
      </w:r>
      <w:r w:rsidR="00776857" w:rsidRPr="00DF687A">
        <w:rPr>
          <w:rFonts w:cstheme="minorHAnsi"/>
        </w:rPr>
        <w:t>e</w:t>
      </w:r>
      <w:r w:rsidR="00496F82" w:rsidRPr="00DF687A">
        <w:rPr>
          <w:rFonts w:cstheme="minorHAnsi"/>
        </w:rPr>
        <w:t xml:space="preserve"> projektow</w:t>
      </w:r>
      <w:r w:rsidR="00776857" w:rsidRPr="00DF687A">
        <w:rPr>
          <w:rFonts w:cstheme="minorHAnsi"/>
        </w:rPr>
        <w:t>e:</w:t>
      </w:r>
    </w:p>
    <w:p w14:paraId="488089F0" w14:textId="1450D1D0" w:rsidR="00C45CD1" w:rsidRPr="00DF687A" w:rsidRDefault="00C45CD1" w:rsidP="009F0012">
      <w:pPr>
        <w:pStyle w:val="Akapitzlist"/>
        <w:numPr>
          <w:ilvl w:val="1"/>
          <w:numId w:val="57"/>
        </w:numPr>
        <w:spacing w:after="0" w:line="240" w:lineRule="auto"/>
        <w:ind w:left="1418" w:hanging="284"/>
        <w:jc w:val="both"/>
        <w:rPr>
          <w:color w:val="FF0000"/>
        </w:rPr>
      </w:pPr>
      <w:r w:rsidRPr="00DF687A">
        <w:rPr>
          <w:rFonts w:cstheme="minorHAnsi"/>
        </w:rPr>
        <w:t xml:space="preserve">Projekt budowlany z elementami projektu wykonawczego </w:t>
      </w:r>
      <w:r w:rsidR="00F04A15" w:rsidRPr="00DF687A">
        <w:rPr>
          <w:rFonts w:cstheme="minorHAnsi"/>
        </w:rPr>
        <w:t>na</w:t>
      </w:r>
      <w:r w:rsidRPr="00DF687A">
        <w:rPr>
          <w:rFonts w:cstheme="minorHAnsi"/>
        </w:rPr>
        <w:t xml:space="preserve"> </w:t>
      </w:r>
      <w:r w:rsidR="00F04A15" w:rsidRPr="00DF687A">
        <w:rPr>
          <w:rFonts w:cstheme="minorHAnsi"/>
        </w:rPr>
        <w:t>w</w:t>
      </w:r>
      <w:r w:rsidRPr="00DF687A">
        <w:rPr>
          <w:rFonts w:cstheme="minorHAnsi"/>
        </w:rPr>
        <w:t xml:space="preserve">ykonanie drogi rowerowej wzdłuż </w:t>
      </w:r>
      <w:r w:rsidR="00226A70" w:rsidRPr="00DF687A">
        <w:rPr>
          <w:rFonts w:cstheme="minorHAnsi"/>
        </w:rPr>
        <w:t>alei</w:t>
      </w:r>
      <w:r w:rsidRPr="00DF687A">
        <w:rPr>
          <w:rFonts w:cstheme="minorHAnsi"/>
        </w:rPr>
        <w:t xml:space="preserve"> 3-go Maja </w:t>
      </w:r>
      <w:r w:rsidR="00F04A15" w:rsidRPr="00DF687A">
        <w:rPr>
          <w:rFonts w:cstheme="minorHAnsi"/>
        </w:rPr>
        <w:t xml:space="preserve">i parkingu rowerowego </w:t>
      </w:r>
      <w:r w:rsidRPr="00DF687A">
        <w:rPr>
          <w:rFonts w:cstheme="minorHAnsi"/>
        </w:rPr>
        <w:t>opracowany przez</w:t>
      </w:r>
      <w:r w:rsidR="002D5AC3" w:rsidRPr="00DF687A">
        <w:rPr>
          <w:rFonts w:cstheme="minorHAnsi"/>
        </w:rPr>
        <w:t xml:space="preserve"> Bartosza </w:t>
      </w:r>
      <w:proofErr w:type="spellStart"/>
      <w:r w:rsidR="002D5AC3" w:rsidRPr="00DF687A">
        <w:rPr>
          <w:rFonts w:cstheme="minorHAnsi"/>
        </w:rPr>
        <w:t>Waczyńskiego</w:t>
      </w:r>
      <w:proofErr w:type="spellEnd"/>
      <w:r w:rsidR="002D5AC3" w:rsidRPr="00DF687A">
        <w:rPr>
          <w:rFonts w:cstheme="minorHAnsi"/>
        </w:rPr>
        <w:t xml:space="preserve"> prowadzącego działalność gospodarczą pod firmą:</w:t>
      </w:r>
      <w:r w:rsidRPr="00DF687A">
        <w:rPr>
          <w:rFonts w:cstheme="minorHAnsi"/>
        </w:rPr>
        <w:t xml:space="preserve"> </w:t>
      </w:r>
      <w:proofErr w:type="spellStart"/>
      <w:r w:rsidRPr="00DF687A">
        <w:rPr>
          <w:rFonts w:cstheme="minorHAnsi"/>
        </w:rPr>
        <w:t>RedRoad</w:t>
      </w:r>
      <w:proofErr w:type="spellEnd"/>
      <w:r w:rsidRPr="00DF687A">
        <w:rPr>
          <w:rFonts w:cstheme="minorHAnsi"/>
        </w:rPr>
        <w:t xml:space="preserve"> Biuro Projektów Bartosz </w:t>
      </w:r>
      <w:proofErr w:type="spellStart"/>
      <w:r w:rsidRPr="00DF687A">
        <w:rPr>
          <w:rFonts w:cstheme="minorHAnsi"/>
        </w:rPr>
        <w:t>Waczyński</w:t>
      </w:r>
      <w:proofErr w:type="spellEnd"/>
      <w:r w:rsidRPr="00DF687A">
        <w:rPr>
          <w:rFonts w:cstheme="minorHAnsi"/>
        </w:rPr>
        <w:t>, w skład którego wchodzi::</w:t>
      </w:r>
    </w:p>
    <w:p w14:paraId="0638A923" w14:textId="7C77DB97" w:rsidR="00C45CD1" w:rsidRPr="00DF687A" w:rsidRDefault="00C45CD1" w:rsidP="009F0012">
      <w:pPr>
        <w:pStyle w:val="Standard"/>
        <w:widowControl w:val="0"/>
        <w:numPr>
          <w:ilvl w:val="0"/>
          <w:numId w:val="68"/>
        </w:numPr>
        <w:spacing w:after="0" w:line="240" w:lineRule="auto"/>
        <w:ind w:left="1701" w:hanging="283"/>
        <w:jc w:val="both"/>
        <w:rPr>
          <w:rFonts w:asciiTheme="minorHAnsi" w:hAnsiTheme="minorHAnsi" w:cstheme="minorHAnsi"/>
        </w:rPr>
      </w:pPr>
      <w:r w:rsidRPr="00DF687A">
        <w:rPr>
          <w:rFonts w:asciiTheme="minorHAnsi" w:hAnsiTheme="minorHAnsi" w:cstheme="minorHAnsi"/>
        </w:rPr>
        <w:t xml:space="preserve">Projekt </w:t>
      </w:r>
      <w:r w:rsidR="00F04A15" w:rsidRPr="00DF687A">
        <w:rPr>
          <w:rFonts w:asciiTheme="minorHAnsi" w:hAnsiTheme="minorHAnsi" w:cstheme="minorHAnsi"/>
        </w:rPr>
        <w:t>z</w:t>
      </w:r>
      <w:r w:rsidRPr="00DF687A">
        <w:rPr>
          <w:rFonts w:asciiTheme="minorHAnsi" w:hAnsiTheme="minorHAnsi" w:cstheme="minorHAnsi"/>
        </w:rPr>
        <w:t xml:space="preserve">agospodarowania </w:t>
      </w:r>
      <w:r w:rsidR="00F04A15" w:rsidRPr="00DF687A">
        <w:rPr>
          <w:rFonts w:asciiTheme="minorHAnsi" w:hAnsiTheme="minorHAnsi" w:cstheme="minorHAnsi"/>
        </w:rPr>
        <w:t>t</w:t>
      </w:r>
      <w:r w:rsidRPr="00DF687A">
        <w:rPr>
          <w:rFonts w:asciiTheme="minorHAnsi" w:hAnsiTheme="minorHAnsi" w:cstheme="minorHAnsi"/>
        </w:rPr>
        <w:t>erenu</w:t>
      </w:r>
      <w:r w:rsidR="007C5B90" w:rsidRPr="00DF687A">
        <w:rPr>
          <w:rFonts w:asciiTheme="minorHAnsi" w:hAnsiTheme="minorHAnsi" w:cstheme="minorHAnsi"/>
        </w:rPr>
        <w:t xml:space="preserve"> wraz z BIOZ</w:t>
      </w:r>
      <w:r w:rsidRPr="00DF687A">
        <w:rPr>
          <w:rFonts w:asciiTheme="minorHAnsi" w:hAnsiTheme="minorHAnsi" w:cstheme="minorHAnsi"/>
        </w:rPr>
        <w:t>,</w:t>
      </w:r>
    </w:p>
    <w:p w14:paraId="46BD5B3D" w14:textId="77777777" w:rsidR="00C45CD1" w:rsidRPr="00DF687A" w:rsidRDefault="00C45CD1" w:rsidP="009F0012">
      <w:pPr>
        <w:pStyle w:val="Standard"/>
        <w:widowControl w:val="0"/>
        <w:numPr>
          <w:ilvl w:val="0"/>
          <w:numId w:val="68"/>
        </w:numPr>
        <w:spacing w:after="0" w:line="240" w:lineRule="auto"/>
        <w:ind w:left="1701" w:hanging="283"/>
        <w:jc w:val="both"/>
        <w:rPr>
          <w:rFonts w:asciiTheme="minorHAnsi" w:hAnsiTheme="minorHAnsi" w:cstheme="minorHAnsi"/>
        </w:rPr>
      </w:pPr>
      <w:r w:rsidRPr="00DF687A">
        <w:rPr>
          <w:rFonts w:asciiTheme="minorHAnsi" w:hAnsiTheme="minorHAnsi" w:cstheme="minorHAnsi"/>
        </w:rPr>
        <w:t>Projekt stałej organizacji ruchu,</w:t>
      </w:r>
    </w:p>
    <w:p w14:paraId="6961FD7D" w14:textId="37CB28E3" w:rsidR="00C45CD1" w:rsidRPr="00DF687A" w:rsidRDefault="00C45CD1" w:rsidP="009F0012">
      <w:pPr>
        <w:pStyle w:val="Standard"/>
        <w:widowControl w:val="0"/>
        <w:numPr>
          <w:ilvl w:val="0"/>
          <w:numId w:val="68"/>
        </w:numPr>
        <w:spacing w:after="0" w:line="240" w:lineRule="auto"/>
        <w:ind w:left="1701" w:hanging="283"/>
        <w:jc w:val="both"/>
        <w:rPr>
          <w:rFonts w:asciiTheme="minorHAnsi" w:hAnsiTheme="minorHAnsi" w:cstheme="minorHAnsi"/>
        </w:rPr>
      </w:pPr>
      <w:r w:rsidRPr="00DF687A">
        <w:rPr>
          <w:rFonts w:asciiTheme="minorHAnsi" w:hAnsiTheme="minorHAnsi" w:cstheme="minorHAnsi"/>
        </w:rPr>
        <w:t>Przedmiary robót</w:t>
      </w:r>
      <w:r w:rsidR="00F04A15" w:rsidRPr="00DF687A">
        <w:rPr>
          <w:rFonts w:asciiTheme="minorHAnsi" w:hAnsiTheme="minorHAnsi" w:cstheme="minorHAnsi"/>
        </w:rPr>
        <w:t xml:space="preserve"> wraz z edytowalnym kosztorysem ofertowym</w:t>
      </w:r>
      <w:r w:rsidRPr="00DF687A">
        <w:rPr>
          <w:rFonts w:asciiTheme="minorHAnsi" w:hAnsiTheme="minorHAnsi" w:cstheme="minorHAnsi"/>
        </w:rPr>
        <w:t xml:space="preserve">, </w:t>
      </w:r>
    </w:p>
    <w:p w14:paraId="6F468571" w14:textId="56D5567B" w:rsidR="00C45CD1" w:rsidRPr="00DF687A" w:rsidRDefault="00C45CD1" w:rsidP="009F0012">
      <w:pPr>
        <w:pStyle w:val="Standard"/>
        <w:widowControl w:val="0"/>
        <w:numPr>
          <w:ilvl w:val="0"/>
          <w:numId w:val="68"/>
        </w:numPr>
        <w:spacing w:after="0" w:line="240" w:lineRule="auto"/>
        <w:ind w:left="1701" w:hanging="283"/>
        <w:jc w:val="both"/>
        <w:rPr>
          <w:rFonts w:asciiTheme="minorHAnsi" w:hAnsiTheme="minorHAnsi" w:cstheme="minorHAnsi"/>
        </w:rPr>
      </w:pPr>
      <w:r w:rsidRPr="00DF687A">
        <w:rPr>
          <w:rFonts w:asciiTheme="minorHAnsi" w:hAnsiTheme="minorHAnsi" w:cstheme="minorHAnsi"/>
        </w:rPr>
        <w:t xml:space="preserve">Specyfikacje </w:t>
      </w:r>
      <w:r w:rsidRPr="00DF687A">
        <w:rPr>
          <w:rFonts w:asciiTheme="minorHAnsi" w:hAnsiTheme="minorHAnsi" w:cstheme="minorHAnsi"/>
          <w:color w:val="auto"/>
        </w:rPr>
        <w:t xml:space="preserve">techniczne wykonania i odbioru robót budowlanych </w:t>
      </w:r>
      <w:r w:rsidRPr="00DF687A">
        <w:rPr>
          <w:rFonts w:asciiTheme="minorHAnsi" w:hAnsiTheme="minorHAnsi" w:cstheme="minorHAnsi"/>
        </w:rPr>
        <w:t>(</w:t>
      </w:r>
      <w:proofErr w:type="spellStart"/>
      <w:r w:rsidRPr="00DF687A">
        <w:rPr>
          <w:rFonts w:asciiTheme="minorHAnsi" w:hAnsiTheme="minorHAnsi" w:cstheme="minorHAnsi"/>
        </w:rPr>
        <w:t>STWiORB</w:t>
      </w:r>
      <w:proofErr w:type="spellEnd"/>
      <w:r w:rsidRPr="00DF687A">
        <w:rPr>
          <w:rFonts w:asciiTheme="minorHAnsi" w:hAnsiTheme="minorHAnsi" w:cstheme="minorHAnsi"/>
        </w:rPr>
        <w:t>).</w:t>
      </w:r>
    </w:p>
    <w:p w14:paraId="38F771E3" w14:textId="099CC30C" w:rsidR="007B6ACB" w:rsidRPr="00DF687A" w:rsidRDefault="007B6ACB" w:rsidP="007B6ACB">
      <w:pPr>
        <w:spacing w:after="0" w:line="240" w:lineRule="auto"/>
        <w:ind w:left="1418"/>
        <w:jc w:val="both"/>
        <w:rPr>
          <w:rFonts w:cstheme="minorHAnsi"/>
          <w:b/>
          <w:bCs/>
        </w:rPr>
      </w:pPr>
      <w:r w:rsidRPr="00DF687A">
        <w:rPr>
          <w:b/>
          <w:bCs/>
        </w:rPr>
        <w:t>Uwaga:</w:t>
      </w:r>
      <w:r w:rsidRPr="00DF687A">
        <w:t xml:space="preserve"> </w:t>
      </w:r>
      <w:r w:rsidRPr="00DF687A">
        <w:rPr>
          <w:b/>
          <w:bCs/>
        </w:rPr>
        <w:t xml:space="preserve">W przypadku dokumentacji </w:t>
      </w:r>
      <w:r w:rsidR="00F04A15" w:rsidRPr="00DF687A">
        <w:rPr>
          <w:rFonts w:cstheme="minorHAnsi"/>
          <w:b/>
          <w:bCs/>
        </w:rPr>
        <w:t>na</w:t>
      </w:r>
      <w:r w:rsidRPr="00DF687A">
        <w:rPr>
          <w:rFonts w:cstheme="minorHAnsi"/>
          <w:b/>
          <w:bCs/>
        </w:rPr>
        <w:t xml:space="preserve"> </w:t>
      </w:r>
      <w:r w:rsidR="00F04A15" w:rsidRPr="00DF687A">
        <w:rPr>
          <w:rFonts w:cstheme="minorHAnsi"/>
          <w:b/>
          <w:bCs/>
        </w:rPr>
        <w:t>w</w:t>
      </w:r>
      <w:r w:rsidRPr="00DF687A">
        <w:rPr>
          <w:rFonts w:cstheme="minorHAnsi"/>
          <w:b/>
          <w:bCs/>
        </w:rPr>
        <w:t xml:space="preserve">ykonanie drogi rowerowej wzdłuż </w:t>
      </w:r>
      <w:r w:rsidR="00F04A15" w:rsidRPr="00DF687A">
        <w:rPr>
          <w:rFonts w:cstheme="minorHAnsi"/>
          <w:b/>
          <w:bCs/>
        </w:rPr>
        <w:t>alei</w:t>
      </w:r>
      <w:r w:rsidRPr="00DF687A">
        <w:rPr>
          <w:rFonts w:cstheme="minorHAnsi"/>
          <w:b/>
          <w:bCs/>
        </w:rPr>
        <w:t xml:space="preserve"> 3-go Maja</w:t>
      </w:r>
      <w:r w:rsidR="00F04A15" w:rsidRPr="00DF687A">
        <w:rPr>
          <w:rFonts w:cstheme="minorHAnsi"/>
          <w:b/>
          <w:bCs/>
        </w:rPr>
        <w:t xml:space="preserve"> </w:t>
      </w:r>
      <w:r w:rsidR="00F04A15" w:rsidRPr="00DF687A">
        <w:rPr>
          <w:rFonts w:cstheme="minorHAnsi"/>
          <w:b/>
          <w:bCs/>
        </w:rPr>
        <w:br/>
        <w:t>i</w:t>
      </w:r>
      <w:r w:rsidRPr="00DF687A">
        <w:rPr>
          <w:rFonts w:cstheme="minorHAnsi"/>
          <w:b/>
          <w:bCs/>
        </w:rPr>
        <w:t xml:space="preserve"> parkingu rowerowego</w:t>
      </w:r>
      <w:r w:rsidRPr="00DF687A">
        <w:rPr>
          <w:rFonts w:cstheme="minorHAnsi"/>
        </w:rPr>
        <w:t xml:space="preserve"> </w:t>
      </w:r>
      <w:r w:rsidRPr="00DF687A">
        <w:rPr>
          <w:rFonts w:cstheme="minorHAnsi"/>
          <w:b/>
          <w:bCs/>
        </w:rPr>
        <w:t>występują różnice pomiędzy przedmiarem</w:t>
      </w:r>
      <w:r w:rsidR="00F04A15" w:rsidRPr="00DF687A">
        <w:rPr>
          <w:rFonts w:cstheme="minorHAnsi"/>
          <w:b/>
          <w:bCs/>
        </w:rPr>
        <w:t xml:space="preserve"> robót</w:t>
      </w:r>
      <w:r w:rsidRPr="00DF687A">
        <w:rPr>
          <w:rFonts w:cstheme="minorHAnsi"/>
          <w:b/>
          <w:bCs/>
        </w:rPr>
        <w:t xml:space="preserve"> a kosztorysem ofertowym. </w:t>
      </w:r>
      <w:r w:rsidRPr="00DF687A">
        <w:rPr>
          <w:rFonts w:cstheme="minorHAnsi"/>
          <w:b/>
          <w:bCs/>
          <w:u w:val="single"/>
        </w:rPr>
        <w:t>Wycenić należy ilości podane w kosztorysie ofertowym</w:t>
      </w:r>
      <w:r w:rsidRPr="00DF687A">
        <w:rPr>
          <w:rFonts w:cstheme="minorHAnsi"/>
          <w:b/>
          <w:bCs/>
        </w:rPr>
        <w:t xml:space="preserve">. </w:t>
      </w:r>
    </w:p>
    <w:p w14:paraId="5DF34F0B" w14:textId="5A2C2EDD" w:rsidR="00007752" w:rsidRPr="00DF687A" w:rsidRDefault="00007752" w:rsidP="00007752">
      <w:pPr>
        <w:spacing w:after="0" w:line="240" w:lineRule="auto"/>
        <w:jc w:val="both"/>
        <w:rPr>
          <w:b/>
          <w:bCs/>
        </w:rPr>
      </w:pPr>
    </w:p>
    <w:p w14:paraId="6C0EB444" w14:textId="0B2688B2" w:rsidR="00007752" w:rsidRPr="00DF687A" w:rsidRDefault="00007752" w:rsidP="00007752">
      <w:pPr>
        <w:spacing w:after="0" w:line="240" w:lineRule="auto"/>
        <w:jc w:val="both"/>
        <w:rPr>
          <w:b/>
          <w:bCs/>
        </w:rPr>
      </w:pPr>
    </w:p>
    <w:p w14:paraId="6056CF08" w14:textId="77777777" w:rsidR="00007752" w:rsidRPr="00DF687A" w:rsidRDefault="00007752" w:rsidP="00007752">
      <w:pPr>
        <w:spacing w:after="0" w:line="240" w:lineRule="auto"/>
        <w:jc w:val="both"/>
        <w:rPr>
          <w:b/>
          <w:bCs/>
        </w:rPr>
      </w:pPr>
    </w:p>
    <w:p w14:paraId="22457871" w14:textId="350CEEA5" w:rsidR="00C45CD1" w:rsidRPr="00DF687A" w:rsidRDefault="00C45CD1" w:rsidP="009F0012">
      <w:pPr>
        <w:pStyle w:val="Akapitzlist"/>
        <w:numPr>
          <w:ilvl w:val="1"/>
          <w:numId w:val="57"/>
        </w:numPr>
        <w:spacing w:after="0" w:line="240" w:lineRule="auto"/>
        <w:ind w:left="1418" w:hanging="284"/>
        <w:jc w:val="both"/>
      </w:pPr>
      <w:r w:rsidRPr="00DF687A">
        <w:t xml:space="preserve">Projekt budowlany z elementami projektu wykonawczego </w:t>
      </w:r>
      <w:r w:rsidR="00F04A15" w:rsidRPr="00DF687A">
        <w:t>na wykonanie r</w:t>
      </w:r>
      <w:r w:rsidRPr="00DF687A">
        <w:t>ozbudow</w:t>
      </w:r>
      <w:r w:rsidR="00F04A15" w:rsidRPr="00DF687A">
        <w:t>y</w:t>
      </w:r>
      <w:r w:rsidRPr="00DF687A">
        <w:t xml:space="preserve"> </w:t>
      </w:r>
      <w:r w:rsidR="00F04A15" w:rsidRPr="00DF687A">
        <w:br/>
      </w:r>
      <w:r w:rsidRPr="00DF687A">
        <w:t xml:space="preserve">ul. Pileckiego wraz z przebudową </w:t>
      </w:r>
      <w:r w:rsidR="00F04A15" w:rsidRPr="00DF687A">
        <w:t>a</w:t>
      </w:r>
      <w:r w:rsidRPr="00DF687A">
        <w:t>lei 3-go Maja w Słupsku opracowany przez</w:t>
      </w:r>
      <w:r w:rsidR="002D5AC3" w:rsidRPr="00DF687A">
        <w:t xml:space="preserve"> Bartosza </w:t>
      </w:r>
      <w:proofErr w:type="spellStart"/>
      <w:r w:rsidR="002D5AC3" w:rsidRPr="00DF687A">
        <w:t>Waczyńskiego</w:t>
      </w:r>
      <w:proofErr w:type="spellEnd"/>
      <w:r w:rsidR="002D5AC3" w:rsidRPr="00DF687A">
        <w:t xml:space="preserve"> prowadzącego działalność gospodarczą pod firmą:</w:t>
      </w:r>
      <w:r w:rsidRPr="00DF687A">
        <w:t xml:space="preserve"> </w:t>
      </w:r>
      <w:proofErr w:type="spellStart"/>
      <w:r w:rsidRPr="00DF687A">
        <w:t>RedRoad</w:t>
      </w:r>
      <w:proofErr w:type="spellEnd"/>
      <w:r w:rsidRPr="00DF687A">
        <w:t xml:space="preserve"> Biuro Projektów Bartosz </w:t>
      </w:r>
      <w:proofErr w:type="spellStart"/>
      <w:r w:rsidRPr="00DF687A">
        <w:t>Waczyński</w:t>
      </w:r>
      <w:proofErr w:type="spellEnd"/>
      <w:r w:rsidRPr="00DF687A">
        <w:t>, w skład którego wchodzi:</w:t>
      </w:r>
    </w:p>
    <w:p w14:paraId="11774790" w14:textId="4086A6C6" w:rsidR="00C45CD1" w:rsidRPr="00DF687A" w:rsidRDefault="00C45CD1" w:rsidP="009F0012">
      <w:pPr>
        <w:pStyle w:val="Akapitzlist"/>
        <w:numPr>
          <w:ilvl w:val="0"/>
          <w:numId w:val="69"/>
        </w:numPr>
        <w:spacing w:after="0" w:line="240" w:lineRule="auto"/>
        <w:ind w:left="1701" w:hanging="283"/>
        <w:jc w:val="both"/>
      </w:pPr>
      <w:r w:rsidRPr="00DF687A">
        <w:t xml:space="preserve">Projekt </w:t>
      </w:r>
      <w:r w:rsidR="00F04A15" w:rsidRPr="00DF687A">
        <w:t>z</w:t>
      </w:r>
      <w:r w:rsidRPr="00DF687A">
        <w:t xml:space="preserve">agospodarowania </w:t>
      </w:r>
      <w:r w:rsidR="00F04A15" w:rsidRPr="00DF687A">
        <w:t>t</w:t>
      </w:r>
      <w:r w:rsidRPr="00DF687A">
        <w:t>erenu wraz z BIOZ</w:t>
      </w:r>
    </w:p>
    <w:p w14:paraId="2919DC29" w14:textId="6957B230" w:rsidR="00C45CD1" w:rsidRPr="00DF687A" w:rsidRDefault="00C45CD1" w:rsidP="009F0012">
      <w:pPr>
        <w:pStyle w:val="Akapitzlist"/>
        <w:numPr>
          <w:ilvl w:val="0"/>
          <w:numId w:val="69"/>
        </w:numPr>
        <w:spacing w:after="0" w:line="240" w:lineRule="auto"/>
        <w:ind w:left="1701" w:hanging="283"/>
        <w:jc w:val="both"/>
      </w:pPr>
      <w:r w:rsidRPr="00DF687A">
        <w:t xml:space="preserve">Projekt </w:t>
      </w:r>
      <w:r w:rsidR="00F04A15" w:rsidRPr="00DF687A">
        <w:t>a</w:t>
      </w:r>
      <w:r w:rsidRPr="00DF687A">
        <w:t>rchitektoniczno-</w:t>
      </w:r>
      <w:r w:rsidR="00F04A15" w:rsidRPr="00DF687A">
        <w:t>b</w:t>
      </w:r>
      <w:r w:rsidRPr="00DF687A">
        <w:t>udowlan</w:t>
      </w:r>
      <w:r w:rsidR="007C5B90" w:rsidRPr="00DF687A">
        <w:t>y,</w:t>
      </w:r>
    </w:p>
    <w:p w14:paraId="27EEB648" w14:textId="0F40CBC6" w:rsidR="00C45CD1" w:rsidRPr="00DF687A" w:rsidRDefault="00C45CD1" w:rsidP="009F0012">
      <w:pPr>
        <w:pStyle w:val="Akapitzlist"/>
        <w:numPr>
          <w:ilvl w:val="0"/>
          <w:numId w:val="69"/>
        </w:numPr>
        <w:spacing w:after="0" w:line="240" w:lineRule="auto"/>
        <w:ind w:left="1701" w:hanging="283"/>
        <w:jc w:val="both"/>
      </w:pPr>
      <w:r w:rsidRPr="00DF687A">
        <w:t>Przedmiary robót</w:t>
      </w:r>
      <w:r w:rsidR="00F04A15" w:rsidRPr="00DF687A">
        <w:t xml:space="preserve"> wraz z edytowalnym kosztorysem ofertowym</w:t>
      </w:r>
      <w:r w:rsidRPr="00DF687A">
        <w:t>,</w:t>
      </w:r>
    </w:p>
    <w:p w14:paraId="052DF49C" w14:textId="0FD61C5E" w:rsidR="00C45CD1" w:rsidRPr="00DF687A" w:rsidRDefault="00C45CD1" w:rsidP="009F0012">
      <w:pPr>
        <w:pStyle w:val="Akapitzlist"/>
        <w:numPr>
          <w:ilvl w:val="0"/>
          <w:numId w:val="69"/>
        </w:numPr>
        <w:spacing w:after="0" w:line="240" w:lineRule="auto"/>
        <w:ind w:left="1701" w:hanging="283"/>
        <w:jc w:val="both"/>
      </w:pPr>
      <w:r w:rsidRPr="00DF687A">
        <w:t>Specyfikacje techniczne wykonania i odbioru robót budowlanych (</w:t>
      </w:r>
      <w:proofErr w:type="spellStart"/>
      <w:r w:rsidRPr="00DF687A">
        <w:t>STWiORB</w:t>
      </w:r>
      <w:proofErr w:type="spellEnd"/>
      <w:r w:rsidRPr="00DF687A">
        <w:t>).</w:t>
      </w:r>
    </w:p>
    <w:p w14:paraId="65478984" w14:textId="2B3FF47F" w:rsidR="00823BB3" w:rsidRPr="00DF687A" w:rsidRDefault="00823BB3" w:rsidP="00626B8F">
      <w:pPr>
        <w:pStyle w:val="Akapitzlist"/>
        <w:numPr>
          <w:ilvl w:val="0"/>
          <w:numId w:val="62"/>
        </w:numPr>
        <w:spacing w:after="0" w:line="240" w:lineRule="auto"/>
        <w:ind w:left="1134" w:hanging="283"/>
        <w:jc w:val="both"/>
      </w:pPr>
      <w:bookmarkStart w:id="16" w:name="_Hlk39056858"/>
      <w:r w:rsidRPr="00DF687A">
        <w:t>Charakterystyka wiaty przystankowej:</w:t>
      </w:r>
    </w:p>
    <w:p w14:paraId="0473679F" w14:textId="4F93817B"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 xml:space="preserve">wysokość całkowita przestrzeni użytkowej liczona od podłoża do konstrukcji dachu </w:t>
      </w:r>
      <w:r w:rsidRPr="00DF687A">
        <w:br/>
        <w:t>2,3 – 2,5 m,</w:t>
      </w:r>
    </w:p>
    <w:p w14:paraId="5A5AE9FE" w14:textId="73D0DDCB"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szerokość: 4 modułowa od 5,20 m do 5,60 m,</w:t>
      </w:r>
    </w:p>
    <w:p w14:paraId="6CCFAE0E" w14:textId="6485DA4C"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głębokość od 1,2 m do 1,8 m,</w:t>
      </w:r>
    </w:p>
    <w:p w14:paraId="765547CB" w14:textId="7E1494E9"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konstrukcja wolnonośna (wspornikowa), ocynkowana ogniowo, bez przednich słupków,</w:t>
      </w:r>
    </w:p>
    <w:p w14:paraId="40B02890" w14:textId="76A19FC9"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konstrukcja dachu oparta na belkach ze stali ocynkowanej oraz w zależności od długości wiaty składająca się z trzech lub czterech paneli ze szkła hartowanego o gr. min. 8 mm, zadaszenie płaskie jednospadowe ze spadem w kierunku tyłu wiaty,</w:t>
      </w:r>
    </w:p>
    <w:p w14:paraId="4110F2DB" w14:textId="317BC6A6"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 xml:space="preserve">malowane proszkowo w kolorze </w:t>
      </w:r>
      <w:proofErr w:type="spellStart"/>
      <w:r w:rsidRPr="00DF687A">
        <w:t>grey</w:t>
      </w:r>
      <w:proofErr w:type="spellEnd"/>
      <w:r w:rsidRPr="00DF687A">
        <w:t xml:space="preserve"> </w:t>
      </w:r>
      <w:proofErr w:type="spellStart"/>
      <w:r w:rsidRPr="00DF687A">
        <w:t>aluminimum</w:t>
      </w:r>
      <w:proofErr w:type="spellEnd"/>
      <w:r w:rsidRPr="00DF687A">
        <w:t xml:space="preserve"> (RAL 9007),</w:t>
      </w:r>
    </w:p>
    <w:p w14:paraId="42418D88" w14:textId="7480A60B"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tylne i boczne ścianki wiaty wykonane z hartowanego szkła o grubości min. 8 mm,</w:t>
      </w:r>
    </w:p>
    <w:p w14:paraId="67DF694E" w14:textId="066EE8BD"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 xml:space="preserve">siedziska z pochylonym oparciem z drewna dębowego o wilgotności </w:t>
      </w:r>
      <w:proofErr w:type="spellStart"/>
      <w:r w:rsidRPr="00DF687A">
        <w:t>powietrzno</w:t>
      </w:r>
      <w:proofErr w:type="spellEnd"/>
      <w:r w:rsidRPr="00DF687A">
        <w:t xml:space="preserve"> – suchej trzykrotnie lakierowane lakierem wodoodpornym o długości min. 2/3 szerokości wiaty, zamontowane na wysokości 45 cm od chodnika (wraz z siedziskiem),</w:t>
      </w:r>
    </w:p>
    <w:p w14:paraId="00D7B972" w14:textId="67E34E22"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wiata od frontu, na wysięgniku z dachu, wyposażona w znak drogowy D-15 odblaskowy z folią typu drugiego w rozmiarze mini,</w:t>
      </w:r>
    </w:p>
    <w:p w14:paraId="6EF1F14D" w14:textId="16396664"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podświetlenie wiaty w technologii LED (taśma LED, min. 120 diod/</w:t>
      </w:r>
      <w:proofErr w:type="spellStart"/>
      <w:r w:rsidRPr="00DF687A">
        <w:t>mb</w:t>
      </w:r>
      <w:proofErr w:type="spellEnd"/>
      <w:r w:rsidRPr="00DF687A">
        <w:t>, SMD 5050 lub równoważny strumień świetlny) zapewniające oświetlenie całego wnętrza, oświetlenie należy zabezpieczyć przed aktami wandalizmu oraz czynnikami zewnętrznymi o szczelności IP55,</w:t>
      </w:r>
    </w:p>
    <w:p w14:paraId="52C2FB3A" w14:textId="3319BD5B"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wiata zasilana z sieci energetycznej, załączanie oświetlenie po zapadnięciu zmroku,</w:t>
      </w:r>
    </w:p>
    <w:p w14:paraId="1D2CC6CD" w14:textId="7D821A48" w:rsidR="00823BB3" w:rsidRPr="00DF687A" w:rsidRDefault="00823BB3" w:rsidP="00D22246">
      <w:pPr>
        <w:pStyle w:val="Akapitzlist"/>
        <w:numPr>
          <w:ilvl w:val="1"/>
          <w:numId w:val="81"/>
        </w:numPr>
        <w:tabs>
          <w:tab w:val="clear" w:pos="720"/>
          <w:tab w:val="left" w:pos="1418"/>
        </w:tabs>
        <w:spacing w:after="0" w:line="240" w:lineRule="auto"/>
        <w:ind w:left="1418" w:hanging="284"/>
        <w:jc w:val="both"/>
      </w:pPr>
      <w:r w:rsidRPr="00DF687A">
        <w:t xml:space="preserve">wiata wyposażona: </w:t>
      </w:r>
    </w:p>
    <w:p w14:paraId="59D35B12" w14:textId="0C68E335" w:rsidR="00823BB3" w:rsidRPr="00DF687A" w:rsidRDefault="00823BB3" w:rsidP="00D22246">
      <w:pPr>
        <w:pStyle w:val="Akapitzlist"/>
        <w:numPr>
          <w:ilvl w:val="0"/>
          <w:numId w:val="82"/>
        </w:numPr>
        <w:spacing w:after="0" w:line="240" w:lineRule="auto"/>
        <w:ind w:left="1701" w:hanging="283"/>
        <w:jc w:val="both"/>
      </w:pPr>
      <w:r w:rsidRPr="00DF687A">
        <w:t>w kosz na śmieci o pojemności 60 l ze stali odpornej na korozję,</w:t>
      </w:r>
    </w:p>
    <w:p w14:paraId="7BF4D4FD" w14:textId="21E490CF" w:rsidR="00CC7EC9" w:rsidRPr="00DF687A" w:rsidRDefault="00823BB3" w:rsidP="00D22246">
      <w:pPr>
        <w:pStyle w:val="Akapitzlist"/>
        <w:numPr>
          <w:ilvl w:val="0"/>
          <w:numId w:val="82"/>
        </w:numPr>
        <w:spacing w:after="0" w:line="240" w:lineRule="auto"/>
        <w:ind w:left="1701" w:hanging="283"/>
        <w:jc w:val="both"/>
      </w:pPr>
      <w:r w:rsidRPr="00DF687A">
        <w:t>w</w:t>
      </w:r>
      <w:r w:rsidR="00521D48">
        <w:t xml:space="preserve"> </w:t>
      </w:r>
      <w:r w:rsidRPr="00DF687A">
        <w:t xml:space="preserve">kaseton na rozkłady jazdy: podświetlany od góry i dołu na całej szerokości </w:t>
      </w:r>
      <w:r w:rsidR="00CC7EC9" w:rsidRPr="00DF687A">
        <w:br/>
      </w:r>
      <w:r w:rsidRPr="00DF687A">
        <w:t>w technologii LED (taśma LED, min. 60 diod/</w:t>
      </w:r>
      <w:proofErr w:type="spellStart"/>
      <w:r w:rsidRPr="00DF687A">
        <w:t>mb</w:t>
      </w:r>
      <w:proofErr w:type="spellEnd"/>
      <w:r w:rsidRPr="00DF687A">
        <w:t xml:space="preserve">, SMD 3528 lub równoważny strumień świetlny), zamykany zamkiem, z aluminium w kolorze wiaty o szczelności IP54, przeszklone szkłem bezpiecznym lub hartowanym, grubość min. 4 mm o szerokości przęsła wiaty </w:t>
      </w:r>
      <w:r w:rsidR="00521D48">
        <w:br/>
      </w:r>
      <w:r w:rsidRPr="00DF687A">
        <w:t>i wysokości ok. 1200 mm, zamontowany w skrajnym lewym tylnym module wiaty,</w:t>
      </w:r>
    </w:p>
    <w:p w14:paraId="6F82FE8F" w14:textId="589409B9" w:rsidR="00823BB3" w:rsidRPr="00DF687A" w:rsidRDefault="00823BB3" w:rsidP="00D22246">
      <w:pPr>
        <w:pStyle w:val="Akapitzlist"/>
        <w:numPr>
          <w:ilvl w:val="0"/>
          <w:numId w:val="82"/>
        </w:numPr>
        <w:spacing w:after="0" w:line="240" w:lineRule="auto"/>
        <w:ind w:left="1701" w:hanging="283"/>
        <w:jc w:val="both"/>
      </w:pPr>
      <w:r w:rsidRPr="00DF687A">
        <w:t xml:space="preserve">w panel przedni przy dachu wiaty w wysokości 220 mm, szerokości dachu wiaty </w:t>
      </w:r>
      <w:r w:rsidR="00CC7EC9" w:rsidRPr="00DF687A">
        <w:br/>
      </w:r>
      <w:r w:rsidRPr="00DF687A">
        <w:t>i głębokości max 60 mm, w części środkowej na długości 1300mm + 1060 mm, w formie podświetlanego, w technologii LED (taśma LED, min. 60 diod/</w:t>
      </w:r>
      <w:proofErr w:type="spellStart"/>
      <w:r w:rsidRPr="00DF687A">
        <w:t>mb</w:t>
      </w:r>
      <w:proofErr w:type="spellEnd"/>
      <w:r w:rsidRPr="00DF687A">
        <w:t xml:space="preserve">, SMD 3528 lub równoważny strumień świetlny), plafonu zawierającego nazwę przystanku i informację </w:t>
      </w:r>
      <w:r w:rsidR="00521D48">
        <w:br/>
      </w:r>
      <w:r w:rsidRPr="00DF687A">
        <w:t>o liniach (konstrukcja umożliwiająca wymianę obu informacji).</w:t>
      </w:r>
    </w:p>
    <w:p w14:paraId="3BE88141" w14:textId="6B67D67F" w:rsidR="00CC7EC9" w:rsidRPr="00DF687A" w:rsidRDefault="00CC7EC9" w:rsidP="00007752">
      <w:pPr>
        <w:spacing w:before="120"/>
        <w:ind w:left="1134"/>
        <w:jc w:val="both"/>
        <w:rPr>
          <w:rFonts w:ascii="Calibri" w:hAnsi="Calibri" w:cs="Calibri"/>
          <w:u w:val="single"/>
        </w:rPr>
      </w:pPr>
      <w:r w:rsidRPr="00DF687A">
        <w:rPr>
          <w:rFonts w:ascii="Calibri" w:hAnsi="Calibri" w:cs="Calibri"/>
          <w:u w:val="single"/>
        </w:rPr>
        <w:t>Wzór graficzny systemu informacji pasażerskiej w zakresie nazwy przystanku i informacji o liniach:</w:t>
      </w:r>
    </w:p>
    <w:bookmarkEnd w:id="16"/>
    <w:p w14:paraId="61B376EC" w14:textId="399DD162" w:rsidR="00CC7EC9" w:rsidRPr="00DF687A" w:rsidRDefault="00CC7EC9" w:rsidP="00007752">
      <w:pPr>
        <w:pStyle w:val="Standard"/>
        <w:spacing w:before="120" w:after="0" w:line="240" w:lineRule="auto"/>
        <w:ind w:left="1854"/>
        <w:rPr>
          <w:i/>
          <w:iCs/>
        </w:rPr>
      </w:pPr>
      <w:r w:rsidRPr="00DF687A">
        <w:rPr>
          <w:noProof/>
        </w:rPr>
        <w:lastRenderedPageBreak/>
        <w:drawing>
          <wp:inline distT="0" distB="0" distL="0" distR="0" wp14:anchorId="46ADD0AD" wp14:editId="06A6FD01">
            <wp:extent cx="4924425" cy="33051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3305175"/>
                    </a:xfrm>
                    <a:prstGeom prst="rect">
                      <a:avLst/>
                    </a:prstGeom>
                    <a:noFill/>
                    <a:ln>
                      <a:noFill/>
                    </a:ln>
                  </pic:spPr>
                </pic:pic>
              </a:graphicData>
            </a:graphic>
          </wp:inline>
        </w:drawing>
      </w:r>
    </w:p>
    <w:p w14:paraId="566DFDCB" w14:textId="1A19391E" w:rsidR="00823BB3" w:rsidRPr="00DF687A" w:rsidRDefault="00823BB3" w:rsidP="00823BB3">
      <w:pPr>
        <w:pStyle w:val="Akapitzlist"/>
        <w:spacing w:after="0" w:line="240" w:lineRule="auto"/>
        <w:ind w:left="1134"/>
        <w:jc w:val="both"/>
      </w:pPr>
    </w:p>
    <w:p w14:paraId="0BC7FDDB" w14:textId="5FF4294C" w:rsidR="00007752" w:rsidRPr="00DF687A" w:rsidRDefault="00007752" w:rsidP="00007752">
      <w:pPr>
        <w:pStyle w:val="Akapitzlist"/>
        <w:ind w:left="1134"/>
        <w:rPr>
          <w:u w:val="single"/>
        </w:rPr>
      </w:pPr>
      <w:r w:rsidRPr="00DF687A">
        <w:rPr>
          <w:u w:val="single"/>
        </w:rPr>
        <w:t>Poglądowy wygląd wiaty na przykładzie trójmodułowej:</w:t>
      </w:r>
    </w:p>
    <w:p w14:paraId="54B102B9" w14:textId="77777777" w:rsidR="00007752" w:rsidRPr="00DF687A" w:rsidRDefault="00007752" w:rsidP="00823BB3">
      <w:pPr>
        <w:pStyle w:val="Akapitzlist"/>
        <w:spacing w:after="0" w:line="240" w:lineRule="auto"/>
        <w:ind w:left="1134"/>
        <w:jc w:val="both"/>
      </w:pPr>
    </w:p>
    <w:p w14:paraId="4C01E956" w14:textId="071DA4A9" w:rsidR="00007752" w:rsidRPr="00DF687A" w:rsidRDefault="00007752" w:rsidP="00007752">
      <w:pPr>
        <w:pStyle w:val="Standard"/>
        <w:spacing w:before="120" w:after="0" w:line="240" w:lineRule="auto"/>
        <w:jc w:val="right"/>
        <w:rPr>
          <w:i/>
          <w:iCs/>
        </w:rPr>
      </w:pPr>
      <w:r w:rsidRPr="00DF687A">
        <w:rPr>
          <w:b/>
          <w:noProof/>
        </w:rPr>
        <w:drawing>
          <wp:inline distT="0" distB="0" distL="0" distR="0" wp14:anchorId="342A0B57" wp14:editId="2E85EF24">
            <wp:extent cx="5305425" cy="26289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2628900"/>
                    </a:xfrm>
                    <a:prstGeom prst="rect">
                      <a:avLst/>
                    </a:prstGeom>
                    <a:noFill/>
                    <a:ln>
                      <a:noFill/>
                    </a:ln>
                  </pic:spPr>
                </pic:pic>
              </a:graphicData>
            </a:graphic>
          </wp:inline>
        </w:drawing>
      </w:r>
    </w:p>
    <w:p w14:paraId="3DA5107A" w14:textId="14FE71CF" w:rsidR="00823BB3" w:rsidRPr="00DF687A" w:rsidRDefault="00823BB3" w:rsidP="00823BB3">
      <w:pPr>
        <w:pStyle w:val="Akapitzlist"/>
        <w:spacing w:after="0" w:line="240" w:lineRule="auto"/>
        <w:ind w:left="1134"/>
        <w:jc w:val="both"/>
      </w:pPr>
    </w:p>
    <w:p w14:paraId="71BD8D93" w14:textId="45EAF575" w:rsidR="00370822" w:rsidRPr="00DF687A" w:rsidRDefault="00477E7E" w:rsidP="00CA2D52">
      <w:pPr>
        <w:pStyle w:val="Akapitzlist"/>
        <w:numPr>
          <w:ilvl w:val="1"/>
          <w:numId w:val="1"/>
        </w:numPr>
        <w:spacing w:before="120" w:after="0" w:line="240" w:lineRule="auto"/>
        <w:ind w:left="788" w:hanging="362"/>
        <w:jc w:val="both"/>
      </w:pPr>
      <w:bookmarkStart w:id="17" w:name="_Hlk19619831"/>
      <w:bookmarkEnd w:id="14"/>
      <w:bookmarkEnd w:id="15"/>
      <w:r w:rsidRPr="00DF687A">
        <w:t xml:space="preserve">Wykonawca zobowiązywany będzie w ramach wykonywanych robót </w:t>
      </w:r>
      <w:r w:rsidR="00B90FB3" w:rsidRPr="00DF687A">
        <w:t xml:space="preserve">m.in. </w:t>
      </w:r>
      <w:r w:rsidRPr="00DF687A">
        <w:t>do:</w:t>
      </w:r>
    </w:p>
    <w:p w14:paraId="448F4800" w14:textId="34606989" w:rsidR="0040439C" w:rsidRPr="00DF687A" w:rsidRDefault="0040439C" w:rsidP="00346E5B">
      <w:pPr>
        <w:pStyle w:val="Akapitzlist"/>
        <w:numPr>
          <w:ilvl w:val="2"/>
          <w:numId w:val="1"/>
        </w:numPr>
        <w:spacing w:after="0" w:line="240" w:lineRule="auto"/>
        <w:ind w:left="1134" w:hanging="283"/>
      </w:pPr>
      <w:r w:rsidRPr="00DF687A">
        <w:t>zabezpieczenia istniejącego uzbrojenia podziemnego przed uszkodzeniem,</w:t>
      </w:r>
    </w:p>
    <w:p w14:paraId="47CA0AAE" w14:textId="4ADE4A8A" w:rsidR="0040439C" w:rsidRPr="00DF687A" w:rsidRDefault="0040439C" w:rsidP="00346E5B">
      <w:pPr>
        <w:pStyle w:val="Akapitzlist"/>
        <w:numPr>
          <w:ilvl w:val="2"/>
          <w:numId w:val="1"/>
        </w:numPr>
        <w:spacing w:after="0" w:line="240" w:lineRule="auto"/>
        <w:ind w:left="1134" w:hanging="283"/>
        <w:jc w:val="both"/>
      </w:pPr>
      <w:bookmarkStart w:id="18" w:name="_Hlk9246388"/>
      <w:r w:rsidRPr="00DF687A">
        <w:t>przed rozpoczęciem robót należy wyznaczyć strefy ochronne dla wszystkich drzew w granicach prowadzonych robót (oznaczone trwale w terenie, mogą być np. wygrodzone); średnica strefy winna być wyznaczona zgodnie ze współczesną wiedzą dendrologiczną w oparciu o gatunek drzew i ich stan zdrowotny. Prace ziemne lub inne działania wykonywane z wykorzystaniem sprzętu mechanicznego czy urządzeń mechanicznych, w obrębie bryły korzeniowej i korony drzew lub zieleni niskiej powinny być wykonane w sposób najmniej szkodzący drzewom i krzewom. Prace należy przeprowadzać ze szczególną ostrożnością, aby nie uszkodzić roślinności wysokiej</w:t>
      </w:r>
      <w:r w:rsidR="00346E5B" w:rsidRPr="00DF687A">
        <w:br/>
      </w:r>
      <w:r w:rsidRPr="00DF687A">
        <w:t>i niskiej, w tym jej systemu korzeniowego oraz korony. W razie potrzeby zabezpiecz</w:t>
      </w:r>
      <w:r w:rsidR="00757EB9" w:rsidRPr="00DF687A">
        <w:t>yć</w:t>
      </w:r>
      <w:r w:rsidRPr="00DF687A">
        <w:t xml:space="preserve"> pni</w:t>
      </w:r>
      <w:r w:rsidR="00757EB9" w:rsidRPr="00DF687A">
        <w:t>e</w:t>
      </w:r>
      <w:r w:rsidRPr="00DF687A">
        <w:t xml:space="preserve"> drzew przed uszkodzeniem osłonami</w:t>
      </w:r>
      <w:bookmarkEnd w:id="18"/>
      <w:r w:rsidR="004F6423" w:rsidRPr="00DF687A">
        <w:t>,</w:t>
      </w:r>
    </w:p>
    <w:p w14:paraId="57493124" w14:textId="5E83E975" w:rsidR="00346E5B" w:rsidRPr="00DF687A" w:rsidRDefault="00EA3EDE" w:rsidP="008A6034">
      <w:pPr>
        <w:pStyle w:val="Akapitzlist"/>
        <w:numPr>
          <w:ilvl w:val="2"/>
          <w:numId w:val="1"/>
        </w:numPr>
        <w:spacing w:after="0" w:line="240" w:lineRule="auto"/>
        <w:ind w:left="1134" w:hanging="283"/>
        <w:jc w:val="both"/>
      </w:pPr>
      <w:bookmarkStart w:id="19" w:name="_Hlk11064103"/>
      <w:r w:rsidRPr="00DF687A">
        <w:lastRenderedPageBreak/>
        <w:t>wykonani</w:t>
      </w:r>
      <w:r w:rsidR="00844FE2" w:rsidRPr="00DF687A">
        <w:t>a</w:t>
      </w:r>
      <w:r w:rsidRPr="00DF687A">
        <w:t xml:space="preserve"> i uzgodnieni</w:t>
      </w:r>
      <w:r w:rsidR="00844FE2" w:rsidRPr="00DF687A">
        <w:t>a</w:t>
      </w:r>
      <w:r w:rsidRPr="00DF687A">
        <w:t xml:space="preserve"> </w:t>
      </w:r>
      <w:r w:rsidR="00C93F6B" w:rsidRPr="00DF687A">
        <w:t xml:space="preserve">ze wszystkimi  zainteresowanymi stronami </w:t>
      </w:r>
      <w:r w:rsidR="00C93F6B" w:rsidRPr="00DF687A">
        <w:rPr>
          <w:i/>
          <w:iCs/>
        </w:rPr>
        <w:t>P</w:t>
      </w:r>
      <w:r w:rsidRPr="00DF687A">
        <w:rPr>
          <w:i/>
          <w:iCs/>
        </w:rPr>
        <w:t xml:space="preserve">rojektu oznakowania </w:t>
      </w:r>
      <w:r w:rsidR="00C93F6B" w:rsidRPr="00DF687A">
        <w:rPr>
          <w:i/>
          <w:iCs/>
        </w:rPr>
        <w:br/>
      </w:r>
      <w:r w:rsidRPr="00DF687A">
        <w:rPr>
          <w:i/>
          <w:iCs/>
        </w:rPr>
        <w:t>i organizacji ruchu</w:t>
      </w:r>
      <w:r w:rsidRPr="00DF687A">
        <w:t xml:space="preserve">  na czas realizacji robót oraz zgodnie z tym projektem wykonani</w:t>
      </w:r>
      <w:r w:rsidR="00844FE2" w:rsidRPr="00DF687A">
        <w:t>a</w:t>
      </w:r>
      <w:r w:rsidRPr="00DF687A">
        <w:t xml:space="preserve"> </w:t>
      </w:r>
      <w:r w:rsidR="0076373D" w:rsidRPr="00DF687A">
        <w:t>tymczasowego oznakowania robót</w:t>
      </w:r>
      <w:r w:rsidRPr="00DF687A">
        <w:t xml:space="preserve"> na czas realizacji zamówienia,</w:t>
      </w:r>
    </w:p>
    <w:p w14:paraId="2BF134BA" w14:textId="26C23AD2" w:rsidR="00CC79F7" w:rsidRPr="00DF687A" w:rsidRDefault="0076373D" w:rsidP="008A6034">
      <w:pPr>
        <w:pStyle w:val="Akapitzlist"/>
        <w:numPr>
          <w:ilvl w:val="2"/>
          <w:numId w:val="1"/>
        </w:numPr>
        <w:spacing w:after="0" w:line="240" w:lineRule="auto"/>
        <w:ind w:left="1134" w:hanging="283"/>
        <w:jc w:val="both"/>
      </w:pPr>
      <w:r w:rsidRPr="00DF687A">
        <w:t xml:space="preserve">utrzymania ładu i porządku na terenie budowy, a po zakończeniu robót do usunięcia poza </w:t>
      </w:r>
      <w:r w:rsidR="00123D03" w:rsidRPr="00DF687A">
        <w:t xml:space="preserve">teren budowy wszelkich urządzeń tymczasowego zaplecza </w:t>
      </w:r>
      <w:r w:rsidR="00B50144" w:rsidRPr="00DF687A">
        <w:t xml:space="preserve">oraz pozostawienia całego terenu budowy </w:t>
      </w:r>
      <w:r w:rsidR="00346E5B" w:rsidRPr="00DF687A">
        <w:br/>
      </w:r>
      <w:r w:rsidR="00B50144" w:rsidRPr="00DF687A">
        <w:t>i robót czystego i nadającego się do użytkowania,</w:t>
      </w:r>
      <w:r w:rsidR="00A02F29" w:rsidRPr="00DF687A">
        <w:t xml:space="preserve"> </w:t>
      </w:r>
    </w:p>
    <w:p w14:paraId="5F8095C4" w14:textId="77777777" w:rsidR="00B50144" w:rsidRPr="00DF687A" w:rsidRDefault="00B50144" w:rsidP="00346E5B">
      <w:pPr>
        <w:pStyle w:val="Akapitzlist"/>
        <w:numPr>
          <w:ilvl w:val="2"/>
          <w:numId w:val="1"/>
        </w:numPr>
        <w:spacing w:after="0" w:line="240" w:lineRule="auto"/>
        <w:ind w:left="1134" w:hanging="283"/>
        <w:jc w:val="both"/>
      </w:pPr>
      <w:r w:rsidRPr="00DF687A">
        <w:t>wykonania na własny koszt dokumentacji powykonawczej wraz z inwentaryzacją geodezyjną,</w:t>
      </w:r>
    </w:p>
    <w:p w14:paraId="4C1A1C5C" w14:textId="4DF621DC" w:rsidR="00D43D09" w:rsidRDefault="002E6787" w:rsidP="00346E5B">
      <w:pPr>
        <w:pStyle w:val="Akapitzlist"/>
        <w:numPr>
          <w:ilvl w:val="2"/>
          <w:numId w:val="1"/>
        </w:numPr>
        <w:spacing w:after="0" w:line="240" w:lineRule="auto"/>
        <w:ind w:left="1135" w:hanging="284"/>
        <w:jc w:val="both"/>
      </w:pPr>
      <w:bookmarkStart w:id="20" w:name="_Hlk10802045"/>
      <w:bookmarkEnd w:id="19"/>
      <w:r w:rsidRPr="00DF687A">
        <w:t>z</w:t>
      </w:r>
      <w:r w:rsidR="00216A79" w:rsidRPr="00DF687A">
        <w:t>amieszczenia na koszt Wykonawcy w prasie lokalnej informacji o planowanym rozpoczęciu robót. Treść ogłoszenia do prasy Wykonawca musi uzgodnić z Zamawiającym</w:t>
      </w:r>
      <w:r w:rsidR="001B2F43">
        <w:t>,</w:t>
      </w:r>
    </w:p>
    <w:p w14:paraId="5CFBD416" w14:textId="6F2A415C" w:rsidR="001B2F43" w:rsidRPr="00DF687A" w:rsidRDefault="001B2F43" w:rsidP="001B2F43">
      <w:pPr>
        <w:pStyle w:val="Akapitzlist"/>
        <w:numPr>
          <w:ilvl w:val="2"/>
          <w:numId w:val="1"/>
        </w:numPr>
        <w:spacing w:after="0" w:line="240" w:lineRule="auto"/>
        <w:ind w:left="1135" w:hanging="284"/>
        <w:jc w:val="both"/>
      </w:pPr>
      <w:r w:rsidRPr="001B2F43">
        <w:rPr>
          <w:rFonts w:eastAsia="Times New Roman" w:cs="Times New Roman"/>
          <w:lang w:eastAsia="pl-PL"/>
        </w:rPr>
        <w:t>wykupieni</w:t>
      </w:r>
      <w:r>
        <w:rPr>
          <w:rFonts w:eastAsia="Times New Roman" w:cs="Times New Roman"/>
          <w:lang w:eastAsia="pl-PL"/>
        </w:rPr>
        <w:t>a</w:t>
      </w:r>
      <w:r w:rsidRPr="001B2F43">
        <w:rPr>
          <w:rFonts w:eastAsia="Times New Roman" w:cs="Times New Roman"/>
          <w:lang w:eastAsia="pl-PL"/>
        </w:rPr>
        <w:t xml:space="preserve"> drewna z wycinki drzew oraz uprzątnięci</w:t>
      </w:r>
      <w:r>
        <w:rPr>
          <w:rFonts w:eastAsia="Times New Roman" w:cs="Times New Roman"/>
          <w:lang w:eastAsia="pl-PL"/>
        </w:rPr>
        <w:t>a</w:t>
      </w:r>
      <w:r w:rsidRPr="001B2F43">
        <w:rPr>
          <w:rFonts w:eastAsia="Times New Roman" w:cs="Times New Roman"/>
          <w:lang w:eastAsia="pl-PL"/>
        </w:rPr>
        <w:t xml:space="preserve"> terenu po wycince z wszelkich pozostałości. Na podstawie dokonanego obmiaru drewna z wycinki i odbiorze pozyskanego drewna przez specjalistę ds. lasów w cenie określonej zgodnie z obowiązującym zarządzeniem </w:t>
      </w:r>
      <w:r w:rsidR="00DC7E03">
        <w:rPr>
          <w:rFonts w:eastAsia="Times New Roman" w:cs="Times New Roman"/>
          <w:lang w:eastAsia="pl-PL"/>
        </w:rPr>
        <w:br/>
      </w:r>
      <w:r w:rsidRPr="001B2F43">
        <w:rPr>
          <w:rFonts w:eastAsia="Times New Roman" w:cs="Times New Roman"/>
          <w:lang w:eastAsia="pl-PL"/>
        </w:rPr>
        <w:t>Nr 938/</w:t>
      </w:r>
      <w:proofErr w:type="spellStart"/>
      <w:r w:rsidRPr="001B2F43">
        <w:rPr>
          <w:rFonts w:eastAsia="Times New Roman" w:cs="Times New Roman"/>
          <w:lang w:eastAsia="pl-PL"/>
        </w:rPr>
        <w:t>GKMiOŚ</w:t>
      </w:r>
      <w:proofErr w:type="spellEnd"/>
      <w:r w:rsidRPr="001B2F43">
        <w:rPr>
          <w:rFonts w:eastAsia="Times New Roman" w:cs="Times New Roman"/>
          <w:lang w:eastAsia="pl-PL"/>
        </w:rPr>
        <w:t>/07 Prezydenta Miasta Słupska z dnia 08 października 2007 r. w sprawie ustalenia cen na drewno pozyskane z terenów miasta i lasów komunalnych w Słupsku zmienionego zarządzeniem Nr 810/</w:t>
      </w:r>
      <w:proofErr w:type="spellStart"/>
      <w:r w:rsidRPr="001B2F43">
        <w:rPr>
          <w:rFonts w:eastAsia="Times New Roman" w:cs="Times New Roman"/>
          <w:lang w:eastAsia="pl-PL"/>
        </w:rPr>
        <w:t>GKMiOŚ</w:t>
      </w:r>
      <w:proofErr w:type="spellEnd"/>
      <w:r w:rsidRPr="001B2F43">
        <w:rPr>
          <w:rFonts w:eastAsia="Times New Roman" w:cs="Times New Roman"/>
          <w:lang w:eastAsia="pl-PL"/>
        </w:rPr>
        <w:t>/08 Prezydenta Miasta Słupska z dnia 24 września 2008r. w sprawie ustalenia cen na drewno pozyskane z terenów miasta i lasów komunalnych w Słupsku, Zarząd Infrastruktury Miejskiej w Słupsku obciąży Wykonawcę należnością za pozyskane drewno. Jeżeli w trakcie odbioru drewna okaże się, że jest ono zmurszałe i nie kwalifikuje się do sprzedaży Wykonawca je zutylizuje</w:t>
      </w:r>
      <w:r>
        <w:rPr>
          <w:rFonts w:eastAsia="Times New Roman" w:cs="Times New Roman"/>
          <w:lang w:eastAsia="pl-PL"/>
        </w:rPr>
        <w:t>.</w:t>
      </w:r>
    </w:p>
    <w:bookmarkEnd w:id="17"/>
    <w:bookmarkEnd w:id="20"/>
    <w:p w14:paraId="544F7877" w14:textId="078D6B6D" w:rsidR="003004A8" w:rsidRPr="00DF687A" w:rsidRDefault="008B40D1" w:rsidP="0040439C">
      <w:pPr>
        <w:pStyle w:val="Akapitzlist"/>
        <w:numPr>
          <w:ilvl w:val="1"/>
          <w:numId w:val="1"/>
        </w:numPr>
        <w:spacing w:after="0" w:line="240" w:lineRule="auto"/>
        <w:jc w:val="both"/>
      </w:pPr>
      <w:r w:rsidRPr="00DF687A">
        <w:t xml:space="preserve">Przedmiot zamówienia został szczegółowo opisany </w:t>
      </w:r>
      <w:r w:rsidR="00A72ABF" w:rsidRPr="00DF687A">
        <w:t xml:space="preserve">zgodnie z art. 31 </w:t>
      </w:r>
      <w:r w:rsidR="00346E5B" w:rsidRPr="00DF687A">
        <w:t>U</w:t>
      </w:r>
      <w:r w:rsidR="00A72ABF" w:rsidRPr="00DF687A">
        <w:t>stawy</w:t>
      </w:r>
      <w:r w:rsidR="00346E5B" w:rsidRPr="00DF687A">
        <w:t xml:space="preserve"> za</w:t>
      </w:r>
      <w:r w:rsidR="004C6F19" w:rsidRPr="00DF687A">
        <w:t xml:space="preserve"> pomocą</w:t>
      </w:r>
      <w:r w:rsidR="009C4976" w:rsidRPr="00DF687A">
        <w:t xml:space="preserve"> </w:t>
      </w:r>
      <w:r w:rsidRPr="00DF687A">
        <w:t>dokumentacji projektow</w:t>
      </w:r>
      <w:r w:rsidR="00E93DF9" w:rsidRPr="00DF687A">
        <w:t>ych</w:t>
      </w:r>
      <w:r w:rsidR="00D01C89" w:rsidRPr="00DF687A">
        <w:t xml:space="preserve">, </w:t>
      </w:r>
      <w:r w:rsidR="001267FD" w:rsidRPr="00DF687A">
        <w:t>specyfikacji technicz</w:t>
      </w:r>
      <w:r w:rsidR="00E93DF9" w:rsidRPr="00DF687A">
        <w:t>nych</w:t>
      </w:r>
      <w:r w:rsidR="001267FD" w:rsidRPr="00DF687A">
        <w:t xml:space="preserve"> wykonania i odbioru robót budowlanych</w:t>
      </w:r>
      <w:r w:rsidR="004C6F19" w:rsidRPr="00DF687A">
        <w:t>, które</w:t>
      </w:r>
      <w:r w:rsidR="00D01C89" w:rsidRPr="00DF687A">
        <w:t xml:space="preserve"> stanowi</w:t>
      </w:r>
      <w:r w:rsidR="004C6F19" w:rsidRPr="00DF687A">
        <w:t>ą</w:t>
      </w:r>
      <w:r w:rsidRPr="00DF687A">
        <w:t xml:space="preserve"> załącznik</w:t>
      </w:r>
      <w:r w:rsidR="00C73631" w:rsidRPr="00DF687A">
        <w:t>i</w:t>
      </w:r>
      <w:r w:rsidRPr="00DF687A">
        <w:t xml:space="preserve"> nr</w:t>
      </w:r>
      <w:r w:rsidR="00526178" w:rsidRPr="00DF687A">
        <w:t xml:space="preserve"> </w:t>
      </w:r>
      <w:r w:rsidR="007A51E8" w:rsidRPr="00DF687A">
        <w:t>9</w:t>
      </w:r>
      <w:r w:rsidR="00C73631" w:rsidRPr="00DF687A">
        <w:t xml:space="preserve"> </w:t>
      </w:r>
      <w:r w:rsidRPr="00DF687A">
        <w:t xml:space="preserve">do SIWZ. Zgodnie z art. 30 ust. 4 </w:t>
      </w:r>
      <w:r w:rsidR="00346E5B" w:rsidRPr="00DF687A">
        <w:t>U</w:t>
      </w:r>
      <w:r w:rsidRPr="00DF687A">
        <w:t xml:space="preserve">stawy Zamawiający dopuszcza rozwiązania równoważne </w:t>
      </w:r>
      <w:r w:rsidR="0065405C" w:rsidRPr="00DF687A">
        <w:t xml:space="preserve">z </w:t>
      </w:r>
      <w:r w:rsidRPr="00DF687A">
        <w:t>opisan</w:t>
      </w:r>
      <w:r w:rsidR="00D55B9F" w:rsidRPr="00DF687A">
        <w:t>ym</w:t>
      </w:r>
      <w:r w:rsidR="0065405C" w:rsidRPr="00DF687A">
        <w:t>i</w:t>
      </w:r>
      <w:r w:rsidR="00D55B9F" w:rsidRPr="00DF687A">
        <w:t xml:space="preserve"> w dokumentacji projektowej</w:t>
      </w:r>
      <w:r w:rsidRPr="00DF687A">
        <w:t xml:space="preserve"> za pomocą norm, </w:t>
      </w:r>
      <w:r w:rsidR="00415DB5" w:rsidRPr="00DF687A">
        <w:t xml:space="preserve">europejskich ocen technicznych, </w:t>
      </w:r>
      <w:r w:rsidRPr="00DF687A">
        <w:t xml:space="preserve">aprobat, specyfikacji technicznych i systemów </w:t>
      </w:r>
      <w:r w:rsidR="00415DB5" w:rsidRPr="00DF687A">
        <w:t>referencji technicznych</w:t>
      </w:r>
      <w:r w:rsidRPr="00DF687A">
        <w:t>, o których mowa w art. 30 ust. 1</w:t>
      </w:r>
      <w:r w:rsidR="00415DB5" w:rsidRPr="00DF687A">
        <w:t xml:space="preserve"> pkt 2 i ust. 3 </w:t>
      </w:r>
      <w:r w:rsidR="00346E5B" w:rsidRPr="00DF687A">
        <w:t>U</w:t>
      </w:r>
      <w:r w:rsidRPr="00DF687A">
        <w:t>stawy.</w:t>
      </w:r>
    </w:p>
    <w:p w14:paraId="07CD61F9" w14:textId="7A882904" w:rsidR="003004A8" w:rsidRDefault="008B40D1" w:rsidP="0040439C">
      <w:pPr>
        <w:pStyle w:val="Akapitzlist"/>
        <w:numPr>
          <w:ilvl w:val="1"/>
          <w:numId w:val="1"/>
        </w:numPr>
        <w:spacing w:after="0" w:line="240" w:lineRule="auto"/>
        <w:jc w:val="both"/>
      </w:pPr>
      <w:r w:rsidRPr="00DF687A">
        <w:t xml:space="preserve">Wykonawca zobowiązany jest do wyceny robót budowlanych stanowiących przedmiot niniejszego zamówienia wyłącznie z materiałów i urządzeń fabrycznie nowych, dopuszczonych do obrotu </w:t>
      </w:r>
      <w:r w:rsidR="00346E5B" w:rsidRPr="00DF687A">
        <w:br/>
      </w:r>
      <w:r w:rsidRPr="00DF687A">
        <w:t>i powszechnego lub jednostkowego stosowania w budownictwie, objętych certyfikatem w zakresie tzw. znaku bezpieczeństwa, wskazującego na zgodność z Polską Normą, aprobatą techniczną</w:t>
      </w:r>
      <w:r w:rsidR="00346E5B" w:rsidRPr="00DF687A">
        <w:br/>
      </w:r>
      <w:r w:rsidRPr="00DF687A">
        <w:t xml:space="preserve"> i właściwymi przepisami technicznymi zgodnie z art. 10 ust</w:t>
      </w:r>
      <w:r w:rsidR="003A2668" w:rsidRPr="00DF687A">
        <w:t>awy z 7 lipca 1994 r. - Prawo b</w:t>
      </w:r>
      <w:r w:rsidR="00F34E10" w:rsidRPr="00DF687A">
        <w:t>udowlane</w:t>
      </w:r>
      <w:r w:rsidR="00F34E10" w:rsidRPr="00F34E10">
        <w:t xml:space="preserve"> (</w:t>
      </w:r>
      <w:r w:rsidR="007A51E8" w:rsidRPr="007A51E8">
        <w:t>t</w:t>
      </w:r>
      <w:r w:rsidR="00346E5B">
        <w:t xml:space="preserve">.j. </w:t>
      </w:r>
      <w:r w:rsidR="007A51E8" w:rsidRPr="007A51E8">
        <w:t>Dz. U. z 201</w:t>
      </w:r>
      <w:r w:rsidR="003E4ED9">
        <w:t>9</w:t>
      </w:r>
      <w:r w:rsidR="007A51E8" w:rsidRPr="007A51E8">
        <w:t xml:space="preserve"> r. poz. 1</w:t>
      </w:r>
      <w:r w:rsidR="00E35783">
        <w:t>186</w:t>
      </w:r>
      <w:r w:rsidR="003D4329">
        <w:t>, z późn. zm.</w:t>
      </w:r>
      <w:r w:rsidRPr="00F34E10">
        <w:t>).</w:t>
      </w:r>
    </w:p>
    <w:p w14:paraId="6D3440C8" w14:textId="0E63E02E" w:rsidR="003004A8" w:rsidRDefault="008B40D1" w:rsidP="0040439C">
      <w:pPr>
        <w:pStyle w:val="Akapitzlist"/>
        <w:numPr>
          <w:ilvl w:val="1"/>
          <w:numId w:val="1"/>
        </w:numPr>
        <w:spacing w:after="0" w:line="240" w:lineRule="auto"/>
        <w:jc w:val="both"/>
      </w:pPr>
      <w:r>
        <w:t xml:space="preserve">W przypadku, gdy w opisie zamówienia zostało wskazane pochodzenie (marka, znak towarowy, producent, dostawca) materiałów i urządzeń, Zamawiający dopuszcza oferowanie materiałów </w:t>
      </w:r>
      <w:r w:rsidR="00F74218">
        <w:br/>
      </w:r>
      <w:r>
        <w:t xml:space="preserve">i urządzeń równoważnych, pod warunkiem, że gwarantują one realizację robót w zgodzie z Prawem </w:t>
      </w:r>
      <w:r w:rsidR="00521D48">
        <w:t>b</w:t>
      </w:r>
      <w:r>
        <w:t>udowlanym i odpowiednimi normami, zapewnią uzyskanie parametrów technicznych nie gorszych od założonych w opisie zamówienia oraz zostaną one wcześniej zaakceptowane przez Zamawiającego.</w:t>
      </w:r>
      <w:r w:rsidR="00F47776">
        <w:t xml:space="preserve"> </w:t>
      </w:r>
    </w:p>
    <w:p w14:paraId="08A622C2" w14:textId="77777777" w:rsidR="003004A8" w:rsidRDefault="008B40D1" w:rsidP="0040439C">
      <w:pPr>
        <w:pStyle w:val="Akapitzlist"/>
        <w:numPr>
          <w:ilvl w:val="1"/>
          <w:numId w:val="1"/>
        </w:numPr>
        <w:spacing w:after="0" w:line="240" w:lineRule="auto"/>
        <w:jc w:val="both"/>
      </w:pPr>
      <w:r>
        <w:t>Zamawiający dopuszcza zastosowanie materiałów spełniających wymagania norm, posiadających odpowiednie certyfikaty i aprobaty techniczne oraz założone w projekcie parametry techniczne.</w:t>
      </w:r>
    </w:p>
    <w:p w14:paraId="689027BE" w14:textId="77777777" w:rsidR="003004A8" w:rsidRDefault="008B40D1" w:rsidP="006F1272">
      <w:pPr>
        <w:pStyle w:val="Akapitzlist"/>
        <w:numPr>
          <w:ilvl w:val="1"/>
          <w:numId w:val="1"/>
        </w:numPr>
        <w:tabs>
          <w:tab w:val="left" w:pos="851"/>
        </w:tabs>
        <w:spacing w:after="0" w:line="240" w:lineRule="auto"/>
        <w:jc w:val="both"/>
      </w:pPr>
      <w:r>
        <w:t>W przypadku potrzeby zmiany materiałów na etapie realizacji robót Wykonawca przed ich zastosowaniem musi uzyskać pisemną zgodę Zamawiającego.</w:t>
      </w:r>
    </w:p>
    <w:p w14:paraId="7D5197DC" w14:textId="77777777" w:rsidR="0054541D" w:rsidRDefault="008B40D1" w:rsidP="00141D91">
      <w:pPr>
        <w:pStyle w:val="Akapitzlist"/>
        <w:numPr>
          <w:ilvl w:val="1"/>
          <w:numId w:val="1"/>
        </w:numPr>
        <w:tabs>
          <w:tab w:val="left" w:pos="851"/>
        </w:tabs>
        <w:spacing w:after="0" w:line="240" w:lineRule="auto"/>
        <w:jc w:val="both"/>
      </w:pPr>
      <w:r>
        <w:t>W przypadku stwierdzenia, że roboty wykonywane są niezgodnie z dokumentacją projek</w:t>
      </w:r>
      <w:r w:rsidR="000A7396">
        <w:t xml:space="preserve">tową, </w:t>
      </w:r>
      <w:r w:rsidR="000A7396" w:rsidRPr="0019139F">
        <w:t>obowiązującymi przepisami</w:t>
      </w:r>
      <w:r w:rsidRPr="0019139F">
        <w:t xml:space="preserve"> lub SIWZ Zamawiający może odmówić zapłaty i żądać ich ponownego wykonania lub odstąpić od umowy z winy Wykonawcy.</w:t>
      </w:r>
    </w:p>
    <w:p w14:paraId="3E3BCC15" w14:textId="0DF957F0" w:rsidR="001B577D" w:rsidRPr="00F74218" w:rsidRDefault="00031919" w:rsidP="00141D91">
      <w:pPr>
        <w:pStyle w:val="Akapitzlist"/>
        <w:numPr>
          <w:ilvl w:val="1"/>
          <w:numId w:val="1"/>
        </w:numPr>
        <w:tabs>
          <w:tab w:val="left" w:pos="851"/>
        </w:tabs>
        <w:spacing w:after="0" w:line="240" w:lineRule="auto"/>
        <w:jc w:val="both"/>
      </w:pPr>
      <w:r w:rsidRPr="00421CED">
        <w:rPr>
          <w:b/>
        </w:rPr>
        <w:t xml:space="preserve">Zamawiający wymaga od Wykonawcy udzielenia gwarancji na wykonane roboty budowlane stanowiące przedmiot niniejszego zamówienia na okres nie krótszy </w:t>
      </w:r>
      <w:r w:rsidRPr="001D5850">
        <w:rPr>
          <w:b/>
        </w:rPr>
        <w:t xml:space="preserve">niż </w:t>
      </w:r>
      <w:r w:rsidR="000D2814" w:rsidRPr="001D5850">
        <w:rPr>
          <w:b/>
        </w:rPr>
        <w:t>36</w:t>
      </w:r>
      <w:r w:rsidRPr="001D5850">
        <w:rPr>
          <w:b/>
        </w:rPr>
        <w:t xml:space="preserve"> miesi</w:t>
      </w:r>
      <w:r w:rsidR="000D2814" w:rsidRPr="001D5850">
        <w:rPr>
          <w:b/>
        </w:rPr>
        <w:t>ęcy</w:t>
      </w:r>
      <w:r w:rsidR="00F74218">
        <w:rPr>
          <w:b/>
        </w:rPr>
        <w:t>,</w:t>
      </w:r>
      <w:r w:rsidR="0007132C" w:rsidRPr="001D5850">
        <w:rPr>
          <w:b/>
        </w:rPr>
        <w:t xml:space="preserve"> licząc</w:t>
      </w:r>
      <w:r w:rsidR="0007132C" w:rsidRPr="00421CED">
        <w:rPr>
          <w:b/>
        </w:rPr>
        <w:t xml:space="preserve"> od </w:t>
      </w:r>
      <w:r w:rsidR="00A619BC">
        <w:rPr>
          <w:b/>
        </w:rPr>
        <w:t>dnia</w:t>
      </w:r>
      <w:r w:rsidR="0007132C" w:rsidRPr="00421CED">
        <w:rPr>
          <w:b/>
        </w:rPr>
        <w:t xml:space="preserve"> </w:t>
      </w:r>
      <w:r w:rsidR="00347DA1">
        <w:rPr>
          <w:b/>
        </w:rPr>
        <w:t xml:space="preserve">bezusterkowego </w:t>
      </w:r>
      <w:r w:rsidRPr="00421CED">
        <w:rPr>
          <w:b/>
        </w:rPr>
        <w:t xml:space="preserve">odbioru końcowego </w:t>
      </w:r>
      <w:r w:rsidR="00911DBB">
        <w:rPr>
          <w:b/>
        </w:rPr>
        <w:t>robót budowlanych</w:t>
      </w:r>
      <w:r w:rsidR="001372F3" w:rsidRPr="00421CED">
        <w:rPr>
          <w:b/>
        </w:rPr>
        <w:t>.</w:t>
      </w:r>
    </w:p>
    <w:p w14:paraId="5284F879" w14:textId="21E9A46F" w:rsidR="00905DAE" w:rsidRPr="00844FE2" w:rsidRDefault="00F74218" w:rsidP="00844FE2">
      <w:pPr>
        <w:pStyle w:val="Akapitzlist"/>
        <w:tabs>
          <w:tab w:val="left" w:pos="851"/>
        </w:tabs>
        <w:spacing w:after="0" w:line="240" w:lineRule="auto"/>
        <w:ind w:left="792"/>
        <w:jc w:val="both"/>
        <w:rPr>
          <w:bCs/>
        </w:rPr>
      </w:pPr>
      <w:r w:rsidRPr="00F74218">
        <w:rPr>
          <w:bCs/>
        </w:rPr>
        <w:t>Okres gwarancji na wykonane roboty budowlane stanowi jedno z kryterium oceny ofert o wadze punktowej 40 i będzie oceniany zgodnie z zasadami wskazanymi w pkt 20 SIWZ.</w:t>
      </w:r>
    </w:p>
    <w:p w14:paraId="17111088" w14:textId="4E8722D7" w:rsidR="00C928F3" w:rsidRPr="00F74218" w:rsidRDefault="00031919" w:rsidP="00141D91">
      <w:pPr>
        <w:pStyle w:val="Akapitzlist"/>
        <w:numPr>
          <w:ilvl w:val="1"/>
          <w:numId w:val="1"/>
        </w:numPr>
        <w:tabs>
          <w:tab w:val="left" w:pos="851"/>
        </w:tabs>
        <w:spacing w:after="0" w:line="240" w:lineRule="auto"/>
        <w:jc w:val="both"/>
      </w:pPr>
      <w:r w:rsidRPr="00421CED">
        <w:rPr>
          <w:b/>
        </w:rPr>
        <w:t xml:space="preserve">Zamawiający wymaga od Wykonawcy udzielenia </w:t>
      </w:r>
      <w:r w:rsidRPr="001E04AE">
        <w:rPr>
          <w:b/>
        </w:rPr>
        <w:t xml:space="preserve">rękojmi na wykonane roboty budowlane stanowiące przedmiot niniejszego zamówienia na </w:t>
      </w:r>
      <w:r w:rsidRPr="006424C8">
        <w:rPr>
          <w:b/>
        </w:rPr>
        <w:t xml:space="preserve">okres </w:t>
      </w:r>
      <w:r w:rsidRPr="008B50BC">
        <w:rPr>
          <w:b/>
        </w:rPr>
        <w:t>60 miesięcy</w:t>
      </w:r>
      <w:r w:rsidR="00F74218" w:rsidRPr="008B50BC">
        <w:rPr>
          <w:b/>
        </w:rPr>
        <w:t>,</w:t>
      </w:r>
      <w:r w:rsidR="0056765A" w:rsidRPr="008B50BC">
        <w:rPr>
          <w:b/>
        </w:rPr>
        <w:t xml:space="preserve"> </w:t>
      </w:r>
      <w:r w:rsidRPr="006424C8">
        <w:rPr>
          <w:b/>
        </w:rPr>
        <w:t>licząc</w:t>
      </w:r>
      <w:r w:rsidRPr="00421CED">
        <w:rPr>
          <w:b/>
        </w:rPr>
        <w:t xml:space="preserve"> od </w:t>
      </w:r>
      <w:r w:rsidR="00A619BC">
        <w:rPr>
          <w:b/>
        </w:rPr>
        <w:t>dnia</w:t>
      </w:r>
      <w:r w:rsidRPr="00421CED">
        <w:rPr>
          <w:b/>
        </w:rPr>
        <w:t xml:space="preserve"> </w:t>
      </w:r>
      <w:r w:rsidR="00347DA1">
        <w:rPr>
          <w:b/>
        </w:rPr>
        <w:t xml:space="preserve">bezusterkowego </w:t>
      </w:r>
      <w:r w:rsidRPr="00421CED">
        <w:rPr>
          <w:b/>
        </w:rPr>
        <w:t xml:space="preserve">odbioru końcowego </w:t>
      </w:r>
      <w:r w:rsidR="00911DBB">
        <w:rPr>
          <w:b/>
        </w:rPr>
        <w:t>robót budowlanych</w:t>
      </w:r>
      <w:r w:rsidRPr="00421CED">
        <w:rPr>
          <w:b/>
        </w:rPr>
        <w:t>.</w:t>
      </w:r>
    </w:p>
    <w:p w14:paraId="380F0549" w14:textId="7E057AF3" w:rsidR="00F74218" w:rsidRPr="00F74218" w:rsidRDefault="00F74218" w:rsidP="00F74218">
      <w:pPr>
        <w:pStyle w:val="Akapitzlist"/>
        <w:tabs>
          <w:tab w:val="left" w:pos="851"/>
        </w:tabs>
        <w:spacing w:after="0" w:line="240" w:lineRule="auto"/>
        <w:ind w:left="792"/>
        <w:jc w:val="both"/>
        <w:rPr>
          <w:bCs/>
        </w:rPr>
      </w:pPr>
      <w:r>
        <w:rPr>
          <w:bCs/>
        </w:rPr>
        <w:lastRenderedPageBreak/>
        <w:t xml:space="preserve">Zamawiającemu przysługują roszczenia </w:t>
      </w:r>
      <w:r w:rsidR="009F1CEF">
        <w:rPr>
          <w:bCs/>
        </w:rPr>
        <w:t>z tytułu rękojmi niezależnie od roszczeń z tytułu udzielonej gwarancji na wykonane roboty budowlane.</w:t>
      </w:r>
    </w:p>
    <w:p w14:paraId="2AE0D77A" w14:textId="27D4ADCD" w:rsidR="006424C8" w:rsidRPr="008B50BC" w:rsidRDefault="00F4041E" w:rsidP="009F1CEF">
      <w:pPr>
        <w:pStyle w:val="Akapitzlist"/>
        <w:numPr>
          <w:ilvl w:val="1"/>
          <w:numId w:val="1"/>
        </w:numPr>
        <w:tabs>
          <w:tab w:val="left" w:pos="851"/>
        </w:tabs>
        <w:spacing w:after="0" w:line="240" w:lineRule="auto"/>
        <w:jc w:val="both"/>
      </w:pPr>
      <w:bookmarkStart w:id="21" w:name="_Hlk19270630"/>
      <w:r w:rsidRPr="00670E9F">
        <w:t xml:space="preserve">Zamawiający </w:t>
      </w:r>
      <w:r w:rsidR="009F1CEF">
        <w:t xml:space="preserve">na podstawie art. 29 ust. 3a Ustawy </w:t>
      </w:r>
      <w:r w:rsidRPr="00670E9F">
        <w:t>wymaga zatrudnienia na podstawie umowy o pracę przez Wykonawcę lub podwykonawcę</w:t>
      </w:r>
      <w:r w:rsidR="008B50BC">
        <w:t>(-ów)</w:t>
      </w:r>
      <w:r w:rsidRPr="00670E9F">
        <w:t xml:space="preserve"> osób wykonujących</w:t>
      </w:r>
      <w:r w:rsidR="00AC63BC">
        <w:t>,</w:t>
      </w:r>
      <w:r w:rsidRPr="00670E9F">
        <w:t xml:space="preserve"> </w:t>
      </w:r>
      <w:r w:rsidR="00DE79FA" w:rsidRPr="00670E9F">
        <w:t xml:space="preserve">w trakcie realizacji </w:t>
      </w:r>
      <w:r w:rsidR="00DE79FA" w:rsidRPr="006424C8">
        <w:t>zamówienia</w:t>
      </w:r>
      <w:r w:rsidR="00AC63BC">
        <w:t>,</w:t>
      </w:r>
      <w:r w:rsidR="00AE673A">
        <w:t xml:space="preserve"> </w:t>
      </w:r>
      <w:bookmarkStart w:id="22" w:name="_Hlk11754336"/>
      <w:r w:rsidR="00DE79FA" w:rsidRPr="006424C8">
        <w:t>czynności</w:t>
      </w:r>
      <w:r w:rsidR="00FF2F4E" w:rsidRPr="006424C8">
        <w:t xml:space="preserve"> </w:t>
      </w:r>
      <w:bookmarkEnd w:id="22"/>
      <w:r w:rsidR="00AC63BC">
        <w:t>w zakresie</w:t>
      </w:r>
      <w:r w:rsidR="00E93DF9">
        <w:t xml:space="preserve"> </w:t>
      </w:r>
      <w:r w:rsidR="008B50BC">
        <w:t>prac</w:t>
      </w:r>
      <w:r w:rsidR="008F2CDA">
        <w:t>:</w:t>
      </w:r>
      <w:bookmarkStart w:id="23" w:name="_Hlk11826939"/>
      <w:r w:rsidR="00AE673A">
        <w:t xml:space="preserve"> </w:t>
      </w:r>
      <w:r w:rsidR="00C272BA" w:rsidRPr="008B50BC">
        <w:t>przygotowawcz</w:t>
      </w:r>
      <w:r w:rsidR="00BE4926">
        <w:t>ych</w:t>
      </w:r>
      <w:r w:rsidR="00C272BA" w:rsidRPr="008B50BC">
        <w:t>,</w:t>
      </w:r>
      <w:r w:rsidR="009F1CEF" w:rsidRPr="008B50BC">
        <w:t xml:space="preserve"> </w:t>
      </w:r>
      <w:r w:rsidR="00FD514E" w:rsidRPr="008B50BC">
        <w:t>rozbiórkow</w:t>
      </w:r>
      <w:r w:rsidR="00BE4926">
        <w:t>ych</w:t>
      </w:r>
      <w:r w:rsidR="00C272BA" w:rsidRPr="008B50BC">
        <w:t>,</w:t>
      </w:r>
      <w:r w:rsidR="00E2774A">
        <w:t xml:space="preserve"> ręcznych prac</w:t>
      </w:r>
      <w:r w:rsidR="00C272BA" w:rsidRPr="008B50BC">
        <w:t xml:space="preserve"> </w:t>
      </w:r>
      <w:r w:rsidR="008B50BC" w:rsidRPr="008B50BC">
        <w:t>ziemn</w:t>
      </w:r>
      <w:r w:rsidR="00BE4926">
        <w:t>ych</w:t>
      </w:r>
      <w:r w:rsidR="009F1CEF" w:rsidRPr="008B50BC">
        <w:t xml:space="preserve">, </w:t>
      </w:r>
      <w:r w:rsidR="008B50BC" w:rsidRPr="008B50BC">
        <w:t>brukarski</w:t>
      </w:r>
      <w:r w:rsidR="00BE4926">
        <w:t>ch</w:t>
      </w:r>
      <w:r w:rsidR="008B50BC" w:rsidRPr="008B50BC">
        <w:t xml:space="preserve">, </w:t>
      </w:r>
      <w:r w:rsidR="00B000F6" w:rsidRPr="008B50BC">
        <w:t>montażow</w:t>
      </w:r>
      <w:r w:rsidR="00BE4926">
        <w:t>ych</w:t>
      </w:r>
      <w:r w:rsidR="00B000F6" w:rsidRPr="008B50BC">
        <w:t>,</w:t>
      </w:r>
      <w:r w:rsidR="009F1CEF" w:rsidRPr="008B50BC">
        <w:t xml:space="preserve"> </w:t>
      </w:r>
      <w:r w:rsidR="006424C8" w:rsidRPr="008B50BC">
        <w:t>porządkow</w:t>
      </w:r>
      <w:bookmarkEnd w:id="23"/>
      <w:r w:rsidR="00BE4926">
        <w:t>ych</w:t>
      </w:r>
      <w:r w:rsidR="006424C8" w:rsidRPr="008B50BC">
        <w:t>.</w:t>
      </w:r>
    </w:p>
    <w:bookmarkEnd w:id="21"/>
    <w:p w14:paraId="0EB73C6A" w14:textId="431A6294" w:rsidR="009E288A" w:rsidRDefault="009E288A" w:rsidP="00141D91">
      <w:pPr>
        <w:pStyle w:val="Akapitzlist"/>
        <w:numPr>
          <w:ilvl w:val="1"/>
          <w:numId w:val="1"/>
        </w:numPr>
        <w:tabs>
          <w:tab w:val="left" w:pos="851"/>
        </w:tabs>
        <w:spacing w:after="0" w:line="240" w:lineRule="auto"/>
        <w:jc w:val="both"/>
      </w:pPr>
      <w:r w:rsidRPr="00670E9F">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0D7026" w:rsidRPr="00670E9F">
        <w:t>3.1</w:t>
      </w:r>
      <w:r w:rsidR="004752C0">
        <w:t>2</w:t>
      </w:r>
      <w:r w:rsidR="00DC7E03">
        <w:t>.</w:t>
      </w:r>
      <w:r w:rsidR="00AD232B" w:rsidRPr="00670E9F">
        <w:t xml:space="preserve"> SIWZ</w:t>
      </w:r>
      <w:r w:rsidRPr="00670E9F">
        <w:t xml:space="preserve"> czynności. Zamawiający uprawniony jest w szczególności do:</w:t>
      </w:r>
    </w:p>
    <w:p w14:paraId="269560DD" w14:textId="5A757E87" w:rsidR="00421CED" w:rsidRDefault="00421CED" w:rsidP="00AE17C3">
      <w:pPr>
        <w:pStyle w:val="Akapitzlist"/>
        <w:numPr>
          <w:ilvl w:val="0"/>
          <w:numId w:val="35"/>
        </w:numPr>
        <w:spacing w:after="0" w:line="240" w:lineRule="auto"/>
        <w:jc w:val="both"/>
      </w:pPr>
      <w:r>
        <w:t xml:space="preserve">żądania oświadczeń i dokumentów w zakresie potwierdzenia spełniania ww. wymogów </w:t>
      </w:r>
      <w:r w:rsidR="009F1CEF">
        <w:br/>
      </w:r>
      <w:r>
        <w:t>i dokonywania ich oceny,</w:t>
      </w:r>
    </w:p>
    <w:p w14:paraId="4BB1B429" w14:textId="77777777" w:rsidR="00421CED" w:rsidRDefault="00421CED" w:rsidP="00AE17C3">
      <w:pPr>
        <w:pStyle w:val="Akapitzlist"/>
        <w:numPr>
          <w:ilvl w:val="0"/>
          <w:numId w:val="35"/>
        </w:numPr>
        <w:spacing w:after="0" w:line="240" w:lineRule="auto"/>
        <w:jc w:val="both"/>
      </w:pPr>
      <w:r>
        <w:t>żądania wyjaśnień w przypadku wątpliwości w zakresie potwierdzenia spełniania ww. wymogów,</w:t>
      </w:r>
    </w:p>
    <w:p w14:paraId="7B59535F" w14:textId="77777777" w:rsidR="00421CED" w:rsidRDefault="00421CED" w:rsidP="00AE17C3">
      <w:pPr>
        <w:pStyle w:val="Akapitzlist"/>
        <w:numPr>
          <w:ilvl w:val="0"/>
          <w:numId w:val="35"/>
        </w:numPr>
        <w:spacing w:after="0" w:line="240" w:lineRule="auto"/>
        <w:jc w:val="both"/>
      </w:pPr>
      <w:r>
        <w:t>przeprowadzenia kontroli na miejscu wykonywania świadczenia.</w:t>
      </w:r>
    </w:p>
    <w:p w14:paraId="2CE0527B" w14:textId="6644A0DA" w:rsidR="009E288A" w:rsidRDefault="009E288A" w:rsidP="00141D91">
      <w:pPr>
        <w:pStyle w:val="Akapitzlist"/>
        <w:numPr>
          <w:ilvl w:val="1"/>
          <w:numId w:val="1"/>
        </w:numPr>
        <w:tabs>
          <w:tab w:val="left" w:pos="851"/>
        </w:tabs>
        <w:spacing w:after="0" w:line="240" w:lineRule="auto"/>
        <w:jc w:val="both"/>
      </w:pPr>
      <w:r>
        <w:t xml:space="preserve">W trakcie realizacji zamówienia </w:t>
      </w:r>
      <w:r w:rsidR="000E4B54">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0D7026">
        <w:t>3.1</w:t>
      </w:r>
      <w:r w:rsidR="004752C0">
        <w:t>2</w:t>
      </w:r>
      <w:r w:rsidR="00DC7E03">
        <w:t>.</w:t>
      </w:r>
      <w:r w:rsidR="00AD232B">
        <w:t xml:space="preserve"> SIWZ </w:t>
      </w:r>
      <w:r w:rsidR="000E4B54">
        <w:t xml:space="preserve">czynności w trakcie </w:t>
      </w:r>
      <w:r w:rsidR="009F1CEF">
        <w:t xml:space="preserve">realizacji </w:t>
      </w:r>
      <w:r w:rsidR="000E4B54">
        <w:t>zamówienia:</w:t>
      </w:r>
    </w:p>
    <w:p w14:paraId="34C912F9" w14:textId="6A703109" w:rsidR="00421CED" w:rsidRDefault="00421CED" w:rsidP="00AE17C3">
      <w:pPr>
        <w:pStyle w:val="Akapitzlist"/>
        <w:numPr>
          <w:ilvl w:val="0"/>
          <w:numId w:val="36"/>
        </w:numPr>
        <w:spacing w:after="0" w:line="240" w:lineRule="auto"/>
        <w:jc w:val="both"/>
      </w:pPr>
      <w: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9F1CEF">
        <w:br/>
      </w:r>
      <w:r>
        <w:t>i wymiaru etatu oraz podpis osoby uprawnionej do złożenia oświadczenia w imieniu Wykonawcy lub podwykonawcy</w:t>
      </w:r>
      <w:r w:rsidR="009F1CEF">
        <w:t>,</w:t>
      </w:r>
    </w:p>
    <w:p w14:paraId="20E9AF94" w14:textId="7FD97C31" w:rsidR="00421CED" w:rsidRDefault="00421CED" w:rsidP="00AE17C3">
      <w:pPr>
        <w:pStyle w:val="Akapitzlist"/>
        <w:numPr>
          <w:ilvl w:val="0"/>
          <w:numId w:val="36"/>
        </w:numPr>
        <w:spacing w:after="0" w:line="240" w:lineRule="auto"/>
        <w:jc w:val="both"/>
      </w:pPr>
      <w: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2D5AC3">
        <w:t>,</w:t>
      </w:r>
      <w:r w:rsidR="002D5AC3" w:rsidRPr="002D5AC3">
        <w:t xml:space="preserve"> zgodnie </w:t>
      </w:r>
      <w:r w:rsidR="002D5AC3" w:rsidRPr="002D5AC3">
        <w:br/>
        <w:t xml:space="preserve">z przepisami Rozporządzenia Parlamentu Europejskiego i Rady (UE) 2016/679 z dnia 27 kwietnia 2016 r. w sprawie ochrony osób fizycznych w związku z przetwarzaniem danych osobowych </w:t>
      </w:r>
      <w:r w:rsidR="002D5AC3" w:rsidRPr="002D5AC3">
        <w:br/>
        <w:t>i w sprawie swobodnego przepływu takich danych oraz uchylenia dyrektywy 95/46/WE (RODO),</w:t>
      </w:r>
      <w:r>
        <w:t xml:space="preserve"> zgodnie z przepisami ustawy z dnia 10 maja 2018 r. o ochronie danych osobowych </w:t>
      </w:r>
      <w:r w:rsidR="002D5AC3">
        <w:br/>
      </w:r>
      <w:r>
        <w:t>(tj. w szczególności bez adresów, nr PESEL pracowników</w:t>
      </w:r>
      <w:r w:rsidR="002D5AC3">
        <w:t>, wysokości wynagrodzenia</w:t>
      </w:r>
      <w:r>
        <w:t xml:space="preserve">). Imię </w:t>
      </w:r>
      <w:r w:rsidR="002D5AC3">
        <w:br/>
      </w:r>
      <w:r>
        <w:t>i nazwisko pracownika nie podlega anonimizacji. Informacje takie jak: data zawarcia umowy, rodzaj umowy o pracę i wymiar etatu powinny być możliwe do zidentyfikowania</w:t>
      </w:r>
      <w:r w:rsidR="009F1CEF">
        <w:t>,</w:t>
      </w:r>
    </w:p>
    <w:p w14:paraId="35483D00" w14:textId="217F720B" w:rsidR="00C43AB6" w:rsidRDefault="00421CED" w:rsidP="00C43AB6">
      <w:pPr>
        <w:pStyle w:val="Akapitzlist"/>
        <w:numPr>
          <w:ilvl w:val="0"/>
          <w:numId w:val="36"/>
        </w:numPr>
        <w:spacing w:after="0" w:line="240" w:lineRule="auto"/>
        <w:jc w:val="both"/>
      </w:pPr>
      <w:r>
        <w:t>zaświadczenie właściwego oddziału ZUS, potwierdzające opłacenie przez Wykonawcę lub podwykonawcę składek na ubezpieczenie społeczne i zdrowotne z tytułu zatrudnienia na podstawie umów o pracę za ostatni okres rozliczeniowy</w:t>
      </w:r>
      <w:r w:rsidR="009F1CEF">
        <w:t>,</w:t>
      </w:r>
    </w:p>
    <w:p w14:paraId="14CF2970" w14:textId="1B55F232" w:rsidR="00421CED" w:rsidRDefault="00421CED" w:rsidP="00AE17C3">
      <w:pPr>
        <w:pStyle w:val="Akapitzlist"/>
        <w:numPr>
          <w:ilvl w:val="0"/>
          <w:numId w:val="36"/>
        </w:numPr>
        <w:spacing w:after="0" w:line="240"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844FE2">
        <w:br/>
      </w:r>
      <w:r>
        <w:t xml:space="preserve">z przepisami ustawy z dnia </w:t>
      </w:r>
      <w:r w:rsidR="00C82707">
        <w:t>10</w:t>
      </w:r>
      <w:r>
        <w:t xml:space="preserve"> </w:t>
      </w:r>
      <w:r w:rsidR="00C82707">
        <w:t>maja</w:t>
      </w:r>
      <w:r>
        <w:t xml:space="preserve"> </w:t>
      </w:r>
      <w:r w:rsidR="00C82707">
        <w:t>2018 r.</w:t>
      </w:r>
      <w:r>
        <w:t xml:space="preserve"> roku o ochronie danych osobowych. Imię i nazwisko pracownika nie podlega anonimizacji.</w:t>
      </w:r>
    </w:p>
    <w:p w14:paraId="6A75644F" w14:textId="71DBCA45" w:rsidR="009E288A" w:rsidRDefault="00B675D8" w:rsidP="00141D91">
      <w:pPr>
        <w:pStyle w:val="Akapitzlist"/>
        <w:numPr>
          <w:ilvl w:val="1"/>
          <w:numId w:val="1"/>
        </w:numPr>
        <w:tabs>
          <w:tab w:val="left" w:pos="851"/>
        </w:tabs>
        <w:spacing w:after="0" w:line="240" w:lineRule="auto"/>
        <w:jc w:val="both"/>
      </w:pPr>
      <w:r>
        <w:t xml:space="preserve">Z tytułu niespełnienia przez Wykonawcę lub podwykonawcę wymogu zatrudnienia na podstawie umowy o pracę osób wykonujących </w:t>
      </w:r>
      <w:r w:rsidRPr="00726E83">
        <w:t xml:space="preserve">wskazane w punkcie </w:t>
      </w:r>
      <w:r w:rsidR="00726E83" w:rsidRPr="00726E83">
        <w:t>3.1</w:t>
      </w:r>
      <w:r w:rsidR="004752C0">
        <w:t>2</w:t>
      </w:r>
      <w:r w:rsidR="00DC7E03">
        <w:t>.</w:t>
      </w:r>
      <w:r w:rsidR="00726E83" w:rsidRPr="00726E83">
        <w:t xml:space="preserve"> SIWZ </w:t>
      </w:r>
      <w:r w:rsidRPr="00726E83">
        <w:t>czynności</w:t>
      </w:r>
      <w: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t>
      </w:r>
      <w:r>
        <w:lastRenderedPageBreak/>
        <w:t xml:space="preserve">lub podwykonawcę wymogu zatrudnienia na podstawie umowy o pracę osób wykonujących wskazane w pkt </w:t>
      </w:r>
      <w:r w:rsidR="00D84A00">
        <w:t>3.1</w:t>
      </w:r>
      <w:r w:rsidR="004752C0">
        <w:t>2</w:t>
      </w:r>
      <w:r w:rsidR="00AD232B">
        <w:t xml:space="preserve"> SIWZ</w:t>
      </w:r>
      <w:r>
        <w:t xml:space="preserve"> czynności.</w:t>
      </w:r>
    </w:p>
    <w:p w14:paraId="34961480" w14:textId="77777777" w:rsidR="009E58BF" w:rsidRDefault="00B675D8" w:rsidP="00141D91">
      <w:pPr>
        <w:pStyle w:val="Akapitzlist"/>
        <w:numPr>
          <w:ilvl w:val="1"/>
          <w:numId w:val="1"/>
        </w:numPr>
        <w:tabs>
          <w:tab w:val="left" w:pos="851"/>
        </w:tabs>
        <w:spacing w:after="0" w:line="240" w:lineRule="auto"/>
        <w:jc w:val="both"/>
      </w:pPr>
      <w:r>
        <w:t>W przypadku uzasadnionych wątpliwości co do przestrzegania prawa pracy przez Wykonawcę lub podwykonawcę, Zamawiający może zwrócić się o przeprowadzenie kontroli przez Państwową Inspekcję Pracy.</w:t>
      </w:r>
    </w:p>
    <w:p w14:paraId="62E7458D" w14:textId="3257F34E" w:rsidR="001D3798" w:rsidRDefault="00393686" w:rsidP="001D3798">
      <w:pPr>
        <w:pStyle w:val="Akapitzlist"/>
        <w:numPr>
          <w:ilvl w:val="1"/>
          <w:numId w:val="1"/>
        </w:numPr>
        <w:tabs>
          <w:tab w:val="left" w:pos="709"/>
          <w:tab w:val="left" w:pos="851"/>
        </w:tabs>
        <w:spacing w:after="0" w:line="240" w:lineRule="auto"/>
        <w:jc w:val="both"/>
      </w:pPr>
      <w:r w:rsidRPr="00393686">
        <w:t xml:space="preserve">Warunki realizacji przedmiotu zamówienia wskazano we wzorze </w:t>
      </w:r>
      <w:r w:rsidR="00521D48">
        <w:t>u</w:t>
      </w:r>
      <w:r w:rsidRPr="00393686">
        <w:t xml:space="preserve">mowy stanowiącym </w:t>
      </w:r>
      <w:r w:rsidRPr="004628FA">
        <w:t xml:space="preserve">Załącznik </w:t>
      </w:r>
      <w:r w:rsidR="009F1CEF">
        <w:br/>
      </w:r>
      <w:r w:rsidR="00521D48">
        <w:t>n</w:t>
      </w:r>
      <w:r w:rsidRPr="004628FA">
        <w:t>r 8 do SIWZ.</w:t>
      </w:r>
    </w:p>
    <w:p w14:paraId="5D8489E0" w14:textId="77777777" w:rsidR="002D5AC3" w:rsidRDefault="002D5AC3" w:rsidP="002D5AC3">
      <w:pPr>
        <w:pStyle w:val="Akapitzlist"/>
        <w:tabs>
          <w:tab w:val="left" w:pos="709"/>
          <w:tab w:val="left" w:pos="851"/>
        </w:tabs>
        <w:spacing w:after="0" w:line="240" w:lineRule="auto"/>
        <w:ind w:left="792"/>
        <w:jc w:val="both"/>
      </w:pPr>
    </w:p>
    <w:p w14:paraId="34BA7AB3" w14:textId="77777777" w:rsidR="003B6289" w:rsidRPr="00C87E29" w:rsidRDefault="00656A16" w:rsidP="00C43AB6">
      <w:pPr>
        <w:pStyle w:val="Akapitzlist"/>
        <w:numPr>
          <w:ilvl w:val="0"/>
          <w:numId w:val="1"/>
        </w:numPr>
        <w:spacing w:after="0" w:line="240" w:lineRule="auto"/>
        <w:ind w:left="284" w:hanging="284"/>
        <w:jc w:val="both"/>
        <w:rPr>
          <w:b/>
        </w:rPr>
      </w:pPr>
      <w:r w:rsidRPr="00C87E29">
        <w:rPr>
          <w:b/>
        </w:rPr>
        <w:t>Zamówienia częściowe i oferta wariantowa:</w:t>
      </w:r>
    </w:p>
    <w:p w14:paraId="7101FF9D" w14:textId="1A9D7D1E" w:rsidR="00656A16" w:rsidRPr="00A11917" w:rsidRDefault="000C7391" w:rsidP="003827A2">
      <w:pPr>
        <w:pStyle w:val="Akapitzlist"/>
        <w:numPr>
          <w:ilvl w:val="1"/>
          <w:numId w:val="1"/>
        </w:numPr>
        <w:spacing w:after="0" w:line="240" w:lineRule="auto"/>
        <w:jc w:val="both"/>
      </w:pPr>
      <w:r w:rsidRPr="00322694">
        <w:rPr>
          <w:b/>
        </w:rPr>
        <w:t>Zamawiający</w:t>
      </w:r>
      <w:r w:rsidR="00322694" w:rsidRPr="00322694">
        <w:rPr>
          <w:b/>
        </w:rPr>
        <w:t xml:space="preserve"> </w:t>
      </w:r>
      <w:r w:rsidR="00E80A19">
        <w:rPr>
          <w:b/>
        </w:rPr>
        <w:t xml:space="preserve">nie </w:t>
      </w:r>
      <w:r w:rsidR="00656A16" w:rsidRPr="00322694">
        <w:rPr>
          <w:b/>
        </w:rPr>
        <w:t xml:space="preserve">dopuszcza </w:t>
      </w:r>
      <w:r w:rsidRPr="00322694">
        <w:rPr>
          <w:b/>
        </w:rPr>
        <w:t>możliwoś</w:t>
      </w:r>
      <w:r w:rsidR="003827A2">
        <w:rPr>
          <w:b/>
        </w:rPr>
        <w:t>ci</w:t>
      </w:r>
      <w:r w:rsidR="0007132C" w:rsidRPr="00322694">
        <w:rPr>
          <w:b/>
        </w:rPr>
        <w:t xml:space="preserve"> </w:t>
      </w:r>
      <w:r w:rsidR="00656A16" w:rsidRPr="00322694">
        <w:rPr>
          <w:b/>
        </w:rPr>
        <w:t>składania ofert częściowych.</w:t>
      </w:r>
      <w:r w:rsidR="009E58BF" w:rsidRPr="00322694">
        <w:rPr>
          <w:b/>
        </w:rPr>
        <w:t xml:space="preserve"> </w:t>
      </w:r>
    </w:p>
    <w:p w14:paraId="26D5A6FD" w14:textId="2C656163" w:rsidR="00A11917" w:rsidRDefault="00A11917" w:rsidP="00A11917">
      <w:pPr>
        <w:pStyle w:val="Akapitzlist"/>
        <w:numPr>
          <w:ilvl w:val="1"/>
          <w:numId w:val="1"/>
        </w:numPr>
        <w:spacing w:after="0" w:line="240" w:lineRule="auto"/>
        <w:jc w:val="both"/>
      </w:pPr>
      <w:r>
        <w:t>Zamawiający nie dopuszcza składania ofert wariantowych.</w:t>
      </w:r>
    </w:p>
    <w:p w14:paraId="74B81B06" w14:textId="40AA3AA1" w:rsidR="00040ADE" w:rsidRDefault="00656A16" w:rsidP="003A44F4">
      <w:pPr>
        <w:pStyle w:val="Akapitzlist"/>
        <w:numPr>
          <w:ilvl w:val="1"/>
          <w:numId w:val="1"/>
        </w:numPr>
        <w:spacing w:after="0" w:line="240" w:lineRule="auto"/>
        <w:jc w:val="both"/>
      </w:pPr>
      <w:r>
        <w:t>Treść oferty musi odpowiadać treści Specyfikacji Istotnych Warunków Zamówienia.</w:t>
      </w:r>
    </w:p>
    <w:p w14:paraId="5D980DAD" w14:textId="77777777" w:rsidR="002D5AC3" w:rsidRDefault="002D5AC3" w:rsidP="002D5AC3">
      <w:pPr>
        <w:pStyle w:val="Akapitzlist"/>
        <w:spacing w:after="0" w:line="240" w:lineRule="auto"/>
        <w:ind w:left="792"/>
        <w:jc w:val="both"/>
      </w:pPr>
    </w:p>
    <w:p w14:paraId="3449C80A" w14:textId="77777777" w:rsidR="00656A16" w:rsidRPr="00D56251" w:rsidRDefault="00D56251" w:rsidP="00C43AB6">
      <w:pPr>
        <w:pStyle w:val="Akapitzlist"/>
        <w:numPr>
          <w:ilvl w:val="0"/>
          <w:numId w:val="1"/>
        </w:numPr>
        <w:spacing w:after="0" w:line="240" w:lineRule="auto"/>
        <w:ind w:left="284" w:hanging="284"/>
        <w:jc w:val="both"/>
        <w:rPr>
          <w:b/>
        </w:rPr>
      </w:pPr>
      <w:r w:rsidRPr="00D56251">
        <w:rPr>
          <w:b/>
        </w:rPr>
        <w:t>Informacja o przewidywanych zamówieniach, o których mowa w art. 67 ust. 1 pkt 6:</w:t>
      </w:r>
    </w:p>
    <w:p w14:paraId="0D8BFD81" w14:textId="2D5181DC" w:rsidR="00B1327C" w:rsidRPr="002D5AC3" w:rsidRDefault="003A2668" w:rsidP="00C43AB6">
      <w:pPr>
        <w:pStyle w:val="Akapitzlist"/>
        <w:numPr>
          <w:ilvl w:val="1"/>
          <w:numId w:val="1"/>
        </w:numPr>
        <w:spacing w:after="0" w:line="240" w:lineRule="auto"/>
        <w:ind w:left="709" w:hanging="425"/>
        <w:jc w:val="both"/>
        <w:rPr>
          <w:b/>
        </w:rPr>
      </w:pPr>
      <w:r w:rsidRPr="00D56251">
        <w:t>Zamawiający</w:t>
      </w:r>
      <w:r w:rsidR="00B1327C" w:rsidRPr="00D56251">
        <w:t xml:space="preserve"> nie</w:t>
      </w:r>
      <w:r w:rsidRPr="00D56251">
        <w:t xml:space="preserve"> </w:t>
      </w:r>
      <w:r w:rsidR="00656A16" w:rsidRPr="00D56251">
        <w:t xml:space="preserve">przewiduje możliwości udzielenia zamówienia na podstawie art. 67 ust. 1 pkt. 6 </w:t>
      </w:r>
      <w:r w:rsidR="009F1CEF">
        <w:t>U</w:t>
      </w:r>
      <w:r w:rsidR="00656A16" w:rsidRPr="00D56251">
        <w:t>stawy</w:t>
      </w:r>
      <w:r w:rsidR="00B1327C" w:rsidRPr="00D56251">
        <w:t>.</w:t>
      </w:r>
    </w:p>
    <w:p w14:paraId="2AEFB0DC" w14:textId="77777777" w:rsidR="002D5AC3" w:rsidRPr="00D56251" w:rsidRDefault="002D5AC3" w:rsidP="002D5AC3">
      <w:pPr>
        <w:pStyle w:val="Akapitzlist"/>
        <w:spacing w:after="0" w:line="240" w:lineRule="auto"/>
        <w:ind w:left="792"/>
        <w:jc w:val="both"/>
        <w:rPr>
          <w:b/>
        </w:rPr>
      </w:pPr>
    </w:p>
    <w:p w14:paraId="778B1DAB" w14:textId="69B4053D" w:rsidR="00FA0C99" w:rsidRPr="00FC6858" w:rsidRDefault="001B02CC" w:rsidP="00C43AB6">
      <w:pPr>
        <w:pStyle w:val="Akapitzlist"/>
        <w:numPr>
          <w:ilvl w:val="0"/>
          <w:numId w:val="1"/>
        </w:numPr>
        <w:spacing w:after="0" w:line="240" w:lineRule="auto"/>
        <w:ind w:left="284" w:hanging="284"/>
        <w:jc w:val="both"/>
        <w:rPr>
          <w:b/>
        </w:rPr>
      </w:pPr>
      <w:r w:rsidRPr="00FC6858">
        <w:rPr>
          <w:b/>
        </w:rPr>
        <w:t>Termin wykonania zamówienia:</w:t>
      </w:r>
    </w:p>
    <w:p w14:paraId="32BA22F3" w14:textId="4140C5F4" w:rsidR="00BC23DF" w:rsidRPr="00FC6858" w:rsidRDefault="00D25672" w:rsidP="00C43AB6">
      <w:pPr>
        <w:pStyle w:val="Akapitzlist"/>
        <w:numPr>
          <w:ilvl w:val="1"/>
          <w:numId w:val="1"/>
        </w:numPr>
        <w:spacing w:after="0" w:line="240" w:lineRule="auto"/>
        <w:ind w:left="851" w:hanging="567"/>
        <w:jc w:val="both"/>
        <w:rPr>
          <w:b/>
        </w:rPr>
      </w:pPr>
      <w:r w:rsidRPr="00FC6858">
        <w:rPr>
          <w:b/>
        </w:rPr>
        <w:t>Wymagany termin wykonania zamówienia</w:t>
      </w:r>
      <w:r w:rsidR="004752C0" w:rsidRPr="00FC6858">
        <w:rPr>
          <w:b/>
        </w:rPr>
        <w:t xml:space="preserve"> </w:t>
      </w:r>
      <w:r w:rsidR="00D52ADF" w:rsidRPr="00FC6858">
        <w:rPr>
          <w:bCs/>
        </w:rPr>
        <w:t xml:space="preserve">– </w:t>
      </w:r>
      <w:r w:rsidR="00DE787F" w:rsidRPr="00C43AB6">
        <w:rPr>
          <w:b/>
        </w:rPr>
        <w:t xml:space="preserve">do </w:t>
      </w:r>
      <w:r w:rsidR="002D5AC3" w:rsidRPr="00C43AB6">
        <w:rPr>
          <w:b/>
        </w:rPr>
        <w:t>150 dni</w:t>
      </w:r>
      <w:r w:rsidR="00DE787F" w:rsidRPr="00FC6858">
        <w:rPr>
          <w:bCs/>
        </w:rPr>
        <w:t>, licząc od dnia zawarcia umowy</w:t>
      </w:r>
      <w:r w:rsidR="002D5AC3" w:rsidRPr="00FC6858">
        <w:rPr>
          <w:bCs/>
        </w:rPr>
        <w:t>.</w:t>
      </w:r>
    </w:p>
    <w:p w14:paraId="423B4FEB" w14:textId="77777777" w:rsidR="002D5AC3" w:rsidRPr="00FC6858" w:rsidRDefault="002D5AC3" w:rsidP="002D5AC3">
      <w:pPr>
        <w:pStyle w:val="Akapitzlist"/>
        <w:spacing w:after="0" w:line="240" w:lineRule="auto"/>
        <w:ind w:left="788"/>
        <w:jc w:val="both"/>
        <w:rPr>
          <w:b/>
        </w:rPr>
      </w:pPr>
    </w:p>
    <w:p w14:paraId="62891EC4" w14:textId="77777777" w:rsidR="00FE7707" w:rsidRPr="00FC6858" w:rsidRDefault="00FE7707" w:rsidP="00C43AB6">
      <w:pPr>
        <w:pStyle w:val="Akapitzlist"/>
        <w:numPr>
          <w:ilvl w:val="0"/>
          <w:numId w:val="1"/>
        </w:numPr>
        <w:spacing w:after="0" w:line="240" w:lineRule="auto"/>
        <w:ind w:left="284" w:hanging="284"/>
        <w:jc w:val="both"/>
        <w:rPr>
          <w:b/>
        </w:rPr>
      </w:pPr>
      <w:bookmarkStart w:id="24" w:name="_Hlk14427470"/>
      <w:r w:rsidRPr="00FC6858">
        <w:rPr>
          <w:b/>
        </w:rPr>
        <w:t>Warunki udziału w postępowaniu:</w:t>
      </w:r>
    </w:p>
    <w:p w14:paraId="416E26AF" w14:textId="77777777" w:rsidR="000149A2" w:rsidRPr="00FC6858" w:rsidRDefault="00693767" w:rsidP="00C43AB6">
      <w:pPr>
        <w:pStyle w:val="Akapitzlist"/>
        <w:numPr>
          <w:ilvl w:val="1"/>
          <w:numId w:val="1"/>
        </w:numPr>
        <w:spacing w:after="0" w:line="240" w:lineRule="auto"/>
        <w:ind w:left="851" w:hanging="567"/>
        <w:jc w:val="both"/>
      </w:pPr>
      <w:r w:rsidRPr="00FC6858">
        <w:t>O udzielenie zamówienia mog</w:t>
      </w:r>
      <w:r w:rsidR="000149A2" w:rsidRPr="00FC6858">
        <w:t xml:space="preserve">ą ubiegać się Wykonawcy, którzy nie podlegają wykluczeniu oraz </w:t>
      </w:r>
      <w:r w:rsidRPr="00FC6858">
        <w:t>spełniają</w:t>
      </w:r>
      <w:r w:rsidR="000149A2" w:rsidRPr="00FC6858">
        <w:t xml:space="preserve"> określone przez Zamawiającego</w:t>
      </w:r>
      <w:r w:rsidRPr="00FC6858">
        <w:t xml:space="preserve"> warunki udziału w postępowaniu</w:t>
      </w:r>
      <w:r w:rsidR="000149A2" w:rsidRPr="00FC6858">
        <w:t>.</w:t>
      </w:r>
    </w:p>
    <w:p w14:paraId="39CEED7A" w14:textId="77777777" w:rsidR="00D6019F" w:rsidRPr="00FC6858" w:rsidRDefault="000149A2" w:rsidP="00C43AB6">
      <w:pPr>
        <w:pStyle w:val="Akapitzlist"/>
        <w:numPr>
          <w:ilvl w:val="1"/>
          <w:numId w:val="1"/>
        </w:numPr>
        <w:spacing w:after="0" w:line="240" w:lineRule="auto"/>
        <w:ind w:left="851" w:hanging="567"/>
        <w:jc w:val="both"/>
      </w:pPr>
      <w:r w:rsidRPr="00FC6858">
        <w:t>O udzielenie zamówienia mogą ubiegać się Wykonawcy, którzy spełniają warunki dotyczące</w:t>
      </w:r>
      <w:r w:rsidR="00D6019F" w:rsidRPr="00FC6858">
        <w:t>:</w:t>
      </w:r>
    </w:p>
    <w:p w14:paraId="52793C5B" w14:textId="084E6E04" w:rsidR="006B15BC" w:rsidRPr="00FC6858" w:rsidRDefault="00252C00" w:rsidP="0025119C">
      <w:pPr>
        <w:pStyle w:val="Akapitzlist"/>
        <w:numPr>
          <w:ilvl w:val="2"/>
          <w:numId w:val="1"/>
        </w:numPr>
        <w:spacing w:after="0" w:line="240" w:lineRule="auto"/>
        <w:ind w:left="1134" w:hanging="283"/>
        <w:jc w:val="both"/>
        <w:rPr>
          <w:b/>
          <w:color w:val="FF0000"/>
        </w:rPr>
      </w:pPr>
      <w:r w:rsidRPr="00FC6858">
        <w:rPr>
          <w:b/>
        </w:rPr>
        <w:t>z</w:t>
      </w:r>
      <w:r w:rsidR="00693767" w:rsidRPr="00FC6858">
        <w:rPr>
          <w:b/>
        </w:rPr>
        <w:t>dol</w:t>
      </w:r>
      <w:r w:rsidR="006751CB" w:rsidRPr="00FC6858">
        <w:rPr>
          <w:b/>
        </w:rPr>
        <w:t>ności technicznej lub zawodowej</w:t>
      </w:r>
      <w:r w:rsidR="006B15BC" w:rsidRPr="00FC6858">
        <w:rPr>
          <w:b/>
        </w:rPr>
        <w:t>:</w:t>
      </w:r>
      <w:r w:rsidR="001E6125" w:rsidRPr="00FC6858">
        <w:rPr>
          <w:b/>
        </w:rPr>
        <w:t xml:space="preserve"> </w:t>
      </w:r>
    </w:p>
    <w:p w14:paraId="100D6380" w14:textId="77777777" w:rsidR="006B15BC" w:rsidRPr="00FC6858" w:rsidRDefault="006B15BC" w:rsidP="00C43A94">
      <w:pPr>
        <w:spacing w:after="0" w:line="240" w:lineRule="auto"/>
        <w:ind w:left="1134"/>
        <w:jc w:val="both"/>
      </w:pPr>
      <w:r w:rsidRPr="00FC6858">
        <w:t>Zamawiający uzna ten warunek za spełniony, jeżeli Wykonawca wykaże, że:</w:t>
      </w:r>
    </w:p>
    <w:p w14:paraId="5ACD13DC" w14:textId="4DD238B5" w:rsidR="00C43A94" w:rsidRPr="00C43A94" w:rsidRDefault="00693767" w:rsidP="00033A86">
      <w:pPr>
        <w:pStyle w:val="Akapitzlist"/>
        <w:numPr>
          <w:ilvl w:val="0"/>
          <w:numId w:val="55"/>
        </w:numPr>
        <w:spacing w:after="0" w:line="240" w:lineRule="auto"/>
        <w:ind w:left="1418" w:hanging="284"/>
        <w:jc w:val="both"/>
        <w:rPr>
          <w:u w:val="single"/>
        </w:rPr>
      </w:pPr>
      <w:bookmarkStart w:id="25" w:name="_Hlk11669077"/>
      <w:bookmarkStart w:id="26" w:name="_Hlk8991585"/>
      <w:r w:rsidRPr="00FC6858">
        <w:t>wykonał w okresie ostatnich 5 lat przed upływem terminu składania ofert, a jeżeli okres</w:t>
      </w:r>
      <w:r w:rsidRPr="005058C8">
        <w:t xml:space="preserve"> prowadzenia </w:t>
      </w:r>
      <w:r w:rsidRPr="00D50183">
        <w:t xml:space="preserve">działalności jest krótszy – </w:t>
      </w:r>
      <w:r w:rsidR="009D7AE4" w:rsidRPr="00D50183">
        <w:t>w tym okresie</w:t>
      </w:r>
      <w:r w:rsidR="007220AE">
        <w:t>,</w:t>
      </w:r>
      <w:r w:rsidR="009D7AE4" w:rsidRPr="00D50183">
        <w:t xml:space="preserve"> </w:t>
      </w:r>
      <w:r w:rsidR="00C43A94" w:rsidRPr="00C43A94">
        <w:t xml:space="preserve">co najmniej jedną robotę budowlaną (umowę), której przedmiotem była budowa, przebudowa lub </w:t>
      </w:r>
      <w:r w:rsidR="00C43A94" w:rsidRPr="00F47776">
        <w:t>rozbudowa</w:t>
      </w:r>
      <w:r w:rsidR="00C43A94" w:rsidRPr="00C43A94">
        <w:t xml:space="preserve"> drogi</w:t>
      </w:r>
      <w:r w:rsidR="00241BD7">
        <w:t xml:space="preserve"> rowerowej</w:t>
      </w:r>
      <w:r w:rsidR="005040CF">
        <w:t>/ścieżki rowerowej</w:t>
      </w:r>
      <w:r w:rsidR="00BB20E1">
        <w:t>/ścieżki pieszo-rowerowej</w:t>
      </w:r>
      <w:r w:rsidR="00C43A94" w:rsidRPr="00C43A94">
        <w:t xml:space="preserve"> </w:t>
      </w:r>
      <w:r w:rsidR="00241BD7">
        <w:t>o nawierzchni bitumicznej</w:t>
      </w:r>
      <w:r w:rsidR="00FC6858">
        <w:t xml:space="preserve">, </w:t>
      </w:r>
      <w:r w:rsidR="00C43A94" w:rsidRPr="00C43A94">
        <w:t xml:space="preserve">o wartości brutto nie mniejszej niż </w:t>
      </w:r>
      <w:r w:rsidR="001C5593">
        <w:t>6</w:t>
      </w:r>
      <w:r w:rsidR="00C43A94" w:rsidRPr="00C43A94">
        <w:t xml:space="preserve">00 000,00 zł, </w:t>
      </w:r>
      <w:r w:rsidR="00C43A94" w:rsidRPr="00C43A94">
        <w:rPr>
          <w:b/>
          <w:bCs/>
        </w:rPr>
        <w:t>albo</w:t>
      </w:r>
      <w:r w:rsidR="00C43A94" w:rsidRPr="00C43A94">
        <w:t xml:space="preserve"> dwie roboty budowlane (umowy), których przedmiotem była budowa</w:t>
      </w:r>
      <w:r w:rsidR="00C43A94" w:rsidRPr="00C43A94">
        <w:rPr>
          <w:bCs/>
        </w:rPr>
        <w:t>, przebudowa lub rozbudowa drogi</w:t>
      </w:r>
      <w:r w:rsidR="00241BD7">
        <w:rPr>
          <w:bCs/>
        </w:rPr>
        <w:t xml:space="preserve"> rowerowej</w:t>
      </w:r>
      <w:r w:rsidR="001C5593">
        <w:rPr>
          <w:bCs/>
        </w:rPr>
        <w:t>/ścieżki rowerowej</w:t>
      </w:r>
      <w:r w:rsidR="00BB20E1">
        <w:rPr>
          <w:bCs/>
        </w:rPr>
        <w:t xml:space="preserve">/ ścieżki pieszo-rowerowej </w:t>
      </w:r>
      <w:r w:rsidR="00241BD7">
        <w:rPr>
          <w:bCs/>
        </w:rPr>
        <w:t>o nawierzchni bitumicz</w:t>
      </w:r>
      <w:r w:rsidR="00FC6858">
        <w:rPr>
          <w:bCs/>
        </w:rPr>
        <w:t>nej,</w:t>
      </w:r>
      <w:r w:rsidR="00C43A94" w:rsidRPr="00C43A94">
        <w:rPr>
          <w:bCs/>
        </w:rPr>
        <w:t xml:space="preserve"> o łącznej wartości brutto </w:t>
      </w:r>
      <w:r w:rsidR="00140B49">
        <w:rPr>
          <w:bCs/>
        </w:rPr>
        <w:t xml:space="preserve">nie mniejszej niż </w:t>
      </w:r>
      <w:r w:rsidR="001C5593">
        <w:rPr>
          <w:bCs/>
        </w:rPr>
        <w:t>6</w:t>
      </w:r>
      <w:r w:rsidR="00C43A94" w:rsidRPr="00C43A94">
        <w:rPr>
          <w:bCs/>
        </w:rPr>
        <w:t>00 000,00 zł</w:t>
      </w:r>
      <w:r w:rsidR="00140B49">
        <w:rPr>
          <w:bCs/>
        </w:rPr>
        <w:t>,</w:t>
      </w:r>
    </w:p>
    <w:bookmarkEnd w:id="25"/>
    <w:p w14:paraId="76641099" w14:textId="6CEB65FF" w:rsidR="006F638A" w:rsidRPr="006F638A" w:rsidRDefault="006F638A" w:rsidP="00033A86">
      <w:pPr>
        <w:pStyle w:val="Akapitzlist"/>
        <w:numPr>
          <w:ilvl w:val="0"/>
          <w:numId w:val="55"/>
        </w:numPr>
        <w:spacing w:after="0" w:line="240" w:lineRule="auto"/>
        <w:ind w:left="1418" w:hanging="284"/>
        <w:jc w:val="both"/>
        <w:rPr>
          <w:u w:val="single"/>
        </w:rPr>
      </w:pPr>
      <w:r w:rsidRPr="006F638A">
        <w:t>skieruje do realizacji zamówienia osobę pełniącą funkcję kierownika budowy, posiadającą uprawnienia budowlane do kierowania robotami bez ograniczeń w specjalności drogowej lub odpowiadające im równoważne uprawnienia budowlane</w:t>
      </w:r>
      <w:r>
        <w:t xml:space="preserve"> do kierowania robotami budowlanymi</w:t>
      </w:r>
      <w:r w:rsidRPr="006F638A">
        <w:t>, które zostały wydane na podstawie wcześniej obowiązujących przepisów.</w:t>
      </w:r>
    </w:p>
    <w:p w14:paraId="7BEDFB40" w14:textId="1A3BF9E3" w:rsidR="00E2774A" w:rsidRPr="00DE787F" w:rsidRDefault="006F638A" w:rsidP="00DE787F">
      <w:pPr>
        <w:pStyle w:val="Akapitzlist"/>
        <w:spacing w:after="0" w:line="240" w:lineRule="auto"/>
        <w:ind w:left="1418"/>
        <w:jc w:val="both"/>
      </w:pPr>
      <w:r w:rsidRPr="006F638A">
        <w:rPr>
          <w:rFonts w:eastAsia="Times New Roman" w:cstheme="minorHAnsi"/>
        </w:rPr>
        <w:t xml:space="preserve">Wymagane doświadczenie zawodowe na stanowisku kierownika budowy lub kierownika robót branży drogowej przy wykonaniu dwóch (2) robót budowlanych polegających na </w:t>
      </w:r>
      <w:r w:rsidRPr="006F638A">
        <w:t>budowie, przebudowie lub rozbudowie drogi</w:t>
      </w:r>
      <w:r w:rsidR="00241BD7">
        <w:t xml:space="preserve"> rowerowej</w:t>
      </w:r>
      <w:r w:rsidR="001C5593">
        <w:t>/ścieżki rowerowej</w:t>
      </w:r>
      <w:r w:rsidR="00BB20E1">
        <w:t>/ ścieżki pieszo-rowerowej,</w:t>
      </w:r>
      <w:r w:rsidR="00BB20E1">
        <w:br/>
      </w:r>
      <w:r w:rsidR="00FC6858">
        <w:t>o nawierzchni bitumicznej</w:t>
      </w:r>
      <w:r w:rsidRPr="006F638A">
        <w:t xml:space="preserve">, o łącznej wartości brutto nie mniejszej niż </w:t>
      </w:r>
      <w:r w:rsidR="001C5593">
        <w:t>6</w:t>
      </w:r>
      <w:r w:rsidRPr="006F638A">
        <w:t>00 000,00 zł</w:t>
      </w:r>
      <w:r w:rsidR="00DE787F">
        <w:t>.</w:t>
      </w:r>
    </w:p>
    <w:p w14:paraId="1E064E8A" w14:textId="76577428" w:rsidR="0061447D" w:rsidRPr="0015392A" w:rsidRDefault="0061447D" w:rsidP="00C43AB6">
      <w:pPr>
        <w:pStyle w:val="Akapitzlist"/>
        <w:numPr>
          <w:ilvl w:val="1"/>
          <w:numId w:val="1"/>
        </w:numPr>
        <w:spacing w:after="0" w:line="240" w:lineRule="auto"/>
        <w:ind w:left="851" w:hanging="567"/>
        <w:jc w:val="both"/>
        <w:rPr>
          <w:u w:val="single"/>
        </w:rPr>
      </w:pPr>
      <w:bookmarkStart w:id="27" w:name="_Hlk514847785"/>
      <w:bookmarkEnd w:id="24"/>
      <w:bookmarkEnd w:id="26"/>
      <w:r w:rsidRPr="0015392A">
        <w:t>Zamawiający wymaga, aby Wykonawca dysponował ww. kadrą techniczną przez cały okres realizacji przedmiotu zamówienia.</w:t>
      </w:r>
    </w:p>
    <w:p w14:paraId="43538AE7" w14:textId="498792FF" w:rsidR="00F024FE" w:rsidRPr="00F47776" w:rsidRDefault="0061447D" w:rsidP="00C43AB6">
      <w:pPr>
        <w:pStyle w:val="Akapitzlist"/>
        <w:numPr>
          <w:ilvl w:val="1"/>
          <w:numId w:val="1"/>
        </w:numPr>
        <w:spacing w:after="0" w:line="240" w:lineRule="auto"/>
        <w:ind w:left="851" w:hanging="567"/>
        <w:jc w:val="both"/>
        <w:rPr>
          <w:u w:val="single"/>
        </w:rPr>
      </w:pPr>
      <w:r w:rsidRPr="0015392A">
        <w:t>Pod pojęciem „budowa, przebudowa</w:t>
      </w:r>
      <w:r w:rsidR="008A6034" w:rsidRPr="0015392A">
        <w:t>, rozbudowa</w:t>
      </w:r>
      <w:r w:rsidRPr="0015392A">
        <w:t xml:space="preserve">” Zamawiający rozumie budowę, przebudowę, </w:t>
      </w:r>
      <w:r w:rsidR="008A6034" w:rsidRPr="0015392A">
        <w:t>rozbudowę</w:t>
      </w:r>
      <w:r w:rsidR="008A6034" w:rsidRPr="0061447D">
        <w:t>,</w:t>
      </w:r>
      <w:r w:rsidR="008A6034">
        <w:t xml:space="preserve"> </w:t>
      </w:r>
      <w:r w:rsidRPr="0061447D">
        <w:t>o której mowa w ustawie z dnia 7 lipca 1994 r. Prawo budowlane (t</w:t>
      </w:r>
      <w:r w:rsidR="008A6034">
        <w:t>.j.</w:t>
      </w:r>
      <w:r w:rsidRPr="0061447D">
        <w:t xml:space="preserve"> Dz. U. z 201</w:t>
      </w:r>
      <w:r w:rsidR="00E35783">
        <w:t>9</w:t>
      </w:r>
      <w:r w:rsidRPr="0061447D">
        <w:t xml:space="preserve"> r.</w:t>
      </w:r>
      <w:r w:rsidR="008A6034">
        <w:t xml:space="preserve"> </w:t>
      </w:r>
      <w:r w:rsidR="008A6034">
        <w:br/>
      </w:r>
      <w:r w:rsidRPr="0061447D">
        <w:t>poz. 1</w:t>
      </w:r>
      <w:r w:rsidR="00E35783">
        <w:t>186</w:t>
      </w:r>
      <w:r w:rsidR="003D4329">
        <w:t>,</w:t>
      </w:r>
      <w:r w:rsidR="001C5593">
        <w:t xml:space="preserve"> z późn. zm.</w:t>
      </w:r>
      <w:r w:rsidRPr="0061447D">
        <w:t>)</w:t>
      </w:r>
      <w:bookmarkEnd w:id="27"/>
      <w:r w:rsidRPr="0061447D">
        <w:t>.</w:t>
      </w:r>
    </w:p>
    <w:p w14:paraId="7B7C8234" w14:textId="724B3ED0" w:rsidR="003D4329" w:rsidRPr="003443FD" w:rsidRDefault="003D4329" w:rsidP="003D4329">
      <w:pPr>
        <w:pStyle w:val="Akapitzlist"/>
        <w:numPr>
          <w:ilvl w:val="1"/>
          <w:numId w:val="1"/>
        </w:numPr>
        <w:spacing w:after="0" w:line="240" w:lineRule="auto"/>
        <w:ind w:left="851" w:hanging="563"/>
        <w:jc w:val="both"/>
        <w:rPr>
          <w:rFonts w:eastAsia="Times New Roman" w:cstheme="minorHAnsi"/>
        </w:rPr>
      </w:pPr>
      <w:r w:rsidRPr="003443FD">
        <w:rPr>
          <w:rFonts w:eastAsia="Times New Roman" w:cstheme="minorHAnsi"/>
        </w:rPr>
        <w:t xml:space="preserve">Przez </w:t>
      </w:r>
      <w:r w:rsidRPr="000F09F8">
        <w:t>uprawnienia</w:t>
      </w:r>
      <w:r w:rsidRPr="003443FD">
        <w:rPr>
          <w:rFonts w:eastAsia="Times New Roman" w:cstheme="minorHAnsi"/>
        </w:rPr>
        <w:t xml:space="preserve"> budowlane Zamawiający rozumie uprawnienia wydane zgodnie z ustawą z dnia 7</w:t>
      </w:r>
      <w:r>
        <w:rPr>
          <w:rFonts w:eastAsia="Times New Roman" w:cstheme="minorHAnsi"/>
        </w:rPr>
        <w:t> </w:t>
      </w:r>
      <w:r w:rsidRPr="003443FD">
        <w:rPr>
          <w:rFonts w:eastAsia="Times New Roman" w:cstheme="minorHAnsi"/>
        </w:rPr>
        <w:t xml:space="preserve">lipca 1994 r. Prawo budowlane </w:t>
      </w:r>
      <w:r w:rsidRPr="002D6B5E">
        <w:t>(</w:t>
      </w:r>
      <w:r>
        <w:t>t.j.</w:t>
      </w:r>
      <w:r w:rsidRPr="002D6B5E">
        <w:t xml:space="preserve"> Dz. U. z 201</w:t>
      </w:r>
      <w:r>
        <w:t>9</w:t>
      </w:r>
      <w:r w:rsidRPr="002D6B5E">
        <w:t xml:space="preserve"> r. poz. 1</w:t>
      </w:r>
      <w:r>
        <w:t>186, z późn. zm.</w:t>
      </w:r>
      <w:r w:rsidRPr="002D6B5E">
        <w:t xml:space="preserve">). </w:t>
      </w:r>
      <w:r w:rsidRPr="003443FD">
        <w:rPr>
          <w:rFonts w:eastAsia="Times New Roman" w:cstheme="minorHAnsi"/>
        </w:rPr>
        <w:t xml:space="preserve">lub odpowiadające im ważne uprawnienia wydane na podstawie wcześniej obowiązujących przepisów, lub odpowiadające im uprawnienia budowlane, które zostały wydane obywatelom państw Europejskiego Obszaru Gospodarczego oraz Konfederacji Szwajcarskiej, z zastrzeżeniem art. 12a </w:t>
      </w:r>
      <w:r>
        <w:rPr>
          <w:rFonts w:eastAsia="Times New Roman" w:cstheme="minorHAnsi"/>
        </w:rPr>
        <w:t>i</w:t>
      </w:r>
      <w:r w:rsidRPr="003443FD">
        <w:rPr>
          <w:rFonts w:eastAsia="Times New Roman" w:cstheme="minorHAnsi"/>
        </w:rPr>
        <w:t xml:space="preserve"> innych przepisów ustawy </w:t>
      </w:r>
      <w:r w:rsidRPr="003443FD">
        <w:rPr>
          <w:rFonts w:eastAsia="Times New Roman" w:cstheme="minorHAnsi"/>
        </w:rPr>
        <w:lastRenderedPageBreak/>
        <w:t xml:space="preserve">Prawo Budowlane oraz ustawy </w:t>
      </w:r>
      <w:r>
        <w:rPr>
          <w:rFonts w:eastAsia="Times New Roman" w:cstheme="minorHAnsi"/>
        </w:rPr>
        <w:t xml:space="preserve">z dnia 22 grudnia 2015 r. </w:t>
      </w:r>
      <w:r w:rsidRPr="003443FD">
        <w:rPr>
          <w:rFonts w:eastAsia="Times New Roman" w:cstheme="minorHAnsi"/>
        </w:rPr>
        <w:t>o zasadach uznawania kwalifikacji zawodowych nabytych w państwach członkowskich Unii Europejskiej (t</w:t>
      </w:r>
      <w:r>
        <w:rPr>
          <w:rFonts w:eastAsia="Times New Roman" w:cstheme="minorHAnsi"/>
        </w:rPr>
        <w:t>.j.</w:t>
      </w:r>
      <w:r w:rsidRPr="003443FD">
        <w:rPr>
          <w:rFonts w:eastAsia="Times New Roman" w:cstheme="minorHAnsi"/>
        </w:rPr>
        <w:t xml:space="preserve"> Dz. U. z 20</w:t>
      </w:r>
      <w:r>
        <w:rPr>
          <w:rFonts w:eastAsia="Times New Roman" w:cstheme="minorHAnsi"/>
        </w:rPr>
        <w:t>20</w:t>
      </w:r>
      <w:r w:rsidRPr="003443FD">
        <w:rPr>
          <w:rFonts w:eastAsia="Times New Roman" w:cstheme="minorHAnsi"/>
        </w:rPr>
        <w:t xml:space="preserve"> r. poz. </w:t>
      </w:r>
      <w:r>
        <w:rPr>
          <w:rFonts w:eastAsia="Times New Roman" w:cstheme="minorHAnsi"/>
        </w:rPr>
        <w:t>220</w:t>
      </w:r>
      <w:r w:rsidRPr="003443FD">
        <w:rPr>
          <w:rFonts w:eastAsia="Times New Roman" w:cstheme="minorHAnsi"/>
        </w:rPr>
        <w:t>).</w:t>
      </w:r>
    </w:p>
    <w:p w14:paraId="729BFCFF" w14:textId="77777777" w:rsidR="003D4329" w:rsidRDefault="003D4329" w:rsidP="003D4329">
      <w:pPr>
        <w:pStyle w:val="Akapitzlist"/>
        <w:numPr>
          <w:ilvl w:val="1"/>
          <w:numId w:val="1"/>
        </w:numPr>
        <w:spacing w:after="0" w:line="240" w:lineRule="auto"/>
        <w:ind w:left="851" w:hanging="563"/>
        <w:jc w:val="both"/>
      </w:pPr>
      <w:r>
        <w:t>Stosownie do art. 12 ust. 7 ustawy – Prawo budowlane, podstawę do wykonywania samodzielnych funkcji technicznych w budownictwie stanowi m.in. wpis na listę członków właściwej izby samorządu zawodowego, potwierdzony zaświadczeniem wydanym przez tę Izbę.</w:t>
      </w:r>
    </w:p>
    <w:p w14:paraId="6545C96E" w14:textId="77777777" w:rsidR="003D4329" w:rsidRDefault="003D4329" w:rsidP="003D4329">
      <w:pPr>
        <w:pStyle w:val="Akapitzlist"/>
        <w:numPr>
          <w:ilvl w:val="1"/>
          <w:numId w:val="1"/>
        </w:numPr>
        <w:spacing w:after="0" w:line="240" w:lineRule="auto"/>
        <w:ind w:left="851" w:hanging="563"/>
        <w:jc w:val="both"/>
      </w:pPr>
      <w:r>
        <w:t>Zgodnie z art. 12a ustawy - Prawo budowlane, samodzielne funkcje techniczne w budownictwie mogą również wykonywać osoby, których odpowiednie kwalifikacje zawodowe zostały uznane na zasadach określonych w przepisach odrębnych.</w:t>
      </w:r>
    </w:p>
    <w:p w14:paraId="414D7879" w14:textId="77777777" w:rsidR="003D4329" w:rsidRDefault="003D4329" w:rsidP="003D4329">
      <w:pPr>
        <w:pStyle w:val="Akapitzlist"/>
        <w:numPr>
          <w:ilvl w:val="1"/>
          <w:numId w:val="1"/>
        </w:numPr>
        <w:spacing w:after="0" w:line="240" w:lineRule="auto"/>
        <w:ind w:left="851" w:hanging="563"/>
        <w:jc w:val="both"/>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541388EE" w14:textId="56CDABD1" w:rsidR="003D4329" w:rsidRDefault="003D4329" w:rsidP="003D4329">
      <w:pPr>
        <w:pStyle w:val="Akapitzlist"/>
        <w:numPr>
          <w:ilvl w:val="1"/>
          <w:numId w:val="1"/>
        </w:numPr>
        <w:spacing w:after="0" w:line="240" w:lineRule="auto"/>
        <w:ind w:left="851" w:hanging="563"/>
        <w:jc w:val="both"/>
      </w:pPr>
      <w:r>
        <w:t xml:space="preserve">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w:t>
      </w:r>
      <w:r w:rsidRPr="000245A3">
        <w:t>z dnia 22 grudnia 2015 r. o zasadach uznawania kwalifikacji zawodowych nabytych w państwach członkowskich Unii Europejskiej (t</w:t>
      </w:r>
      <w:r>
        <w:t>.j.</w:t>
      </w:r>
      <w:r w:rsidRPr="000245A3">
        <w:t xml:space="preserve"> Dz. U z 2020 r. poz. 220).</w:t>
      </w:r>
    </w:p>
    <w:p w14:paraId="0C4EDEC0" w14:textId="557E6DC3" w:rsidR="00F63456" w:rsidRPr="003D4329" w:rsidRDefault="002D6B5E" w:rsidP="003D4329">
      <w:pPr>
        <w:pStyle w:val="Akapitzlist"/>
        <w:numPr>
          <w:ilvl w:val="1"/>
          <w:numId w:val="1"/>
        </w:numPr>
        <w:spacing w:after="0" w:line="240" w:lineRule="auto"/>
        <w:ind w:left="851" w:hanging="563"/>
        <w:jc w:val="both"/>
      </w:pPr>
      <w:r w:rsidRPr="002D6B5E">
        <w:t xml:space="preserve">Wykonawcy z innych państw członkowskich winni dysponować osobami posiadającymi kwalifikacje do pełnienia wyżej wymienionych samodzielnych funkcji w budownictwie zgodnie z </w:t>
      </w:r>
      <w:r w:rsidRPr="00180B3F">
        <w:t xml:space="preserve">art. 12a ustawy </w:t>
      </w:r>
      <w:r w:rsidR="009A47B3">
        <w:br/>
      </w:r>
      <w:r w:rsidRPr="00180B3F">
        <w:t>z dnia 7 lipca 1994 r. Prawo budowlane</w:t>
      </w:r>
      <w:r w:rsidRPr="002D6B5E">
        <w:t xml:space="preserve"> (</w:t>
      </w:r>
      <w:r w:rsidR="002270E8">
        <w:t>t.j</w:t>
      </w:r>
      <w:r w:rsidR="00372E43">
        <w:t>.</w:t>
      </w:r>
      <w:r w:rsidRPr="002D6B5E">
        <w:t xml:space="preserve"> Dz. U. z 201</w:t>
      </w:r>
      <w:r w:rsidR="00E35783">
        <w:t>9</w:t>
      </w:r>
      <w:r w:rsidRPr="002D6B5E">
        <w:t xml:space="preserve"> r. poz. 1</w:t>
      </w:r>
      <w:r w:rsidR="00E35783">
        <w:t>186</w:t>
      </w:r>
      <w:r w:rsidR="003D4329">
        <w:t>, z późn. zm.</w:t>
      </w:r>
      <w:r w:rsidRPr="002D6B5E">
        <w:t>). Zamawiający respektuje przy żądaniu dokumentów potwierdzających spełnianie warunków udziału w postępowaniu zasadę wzajemnego uznawania dyplomów, świadectw i innych dokumentów potwierdzających posiadanie uprawnień lub kwalifikacji, zgodnie z polskim prawem. 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w:t>
      </w:r>
      <w:r w:rsidR="003D4329">
        <w:t xml:space="preserve"> </w:t>
      </w:r>
      <w:r w:rsidRPr="002D6B5E">
        <w:t>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w:t>
      </w:r>
      <w:r w:rsidR="001C5593">
        <w:t>20</w:t>
      </w:r>
      <w:r w:rsidRPr="002D6B5E">
        <w:t xml:space="preserve"> r. poz. </w:t>
      </w:r>
      <w:r w:rsidR="004B743C">
        <w:t>2</w:t>
      </w:r>
      <w:r w:rsidR="001C5593">
        <w:t>20</w:t>
      </w:r>
      <w:r w:rsidRPr="002D6B5E">
        <w:t>).</w:t>
      </w:r>
    </w:p>
    <w:p w14:paraId="750CA918" w14:textId="77777777" w:rsidR="001C5593" w:rsidRDefault="001C5593" w:rsidP="001C5593">
      <w:pPr>
        <w:pStyle w:val="Akapitzlist"/>
        <w:spacing w:after="0" w:line="240" w:lineRule="auto"/>
        <w:ind w:left="792"/>
        <w:jc w:val="both"/>
      </w:pPr>
    </w:p>
    <w:p w14:paraId="259B9501" w14:textId="77777777" w:rsidR="000149A2" w:rsidRPr="000149A2" w:rsidRDefault="000149A2" w:rsidP="00C43AB6">
      <w:pPr>
        <w:pStyle w:val="Akapitzlist"/>
        <w:numPr>
          <w:ilvl w:val="0"/>
          <w:numId w:val="37"/>
        </w:numPr>
        <w:spacing w:after="0" w:line="240" w:lineRule="auto"/>
        <w:ind w:left="284" w:hanging="284"/>
        <w:jc w:val="both"/>
        <w:rPr>
          <w:b/>
        </w:rPr>
      </w:pPr>
      <w:r w:rsidRPr="000149A2">
        <w:rPr>
          <w:b/>
        </w:rPr>
        <w:t>Przesłanki wykluczenia Wykonawców:</w:t>
      </w:r>
    </w:p>
    <w:p w14:paraId="5CB01450" w14:textId="2795F1C3" w:rsidR="000149A2" w:rsidRDefault="000149A2" w:rsidP="00AE17C3">
      <w:pPr>
        <w:pStyle w:val="Akapitzlist"/>
        <w:numPr>
          <w:ilvl w:val="1"/>
          <w:numId w:val="37"/>
        </w:numPr>
        <w:spacing w:after="0" w:line="240" w:lineRule="auto"/>
        <w:jc w:val="both"/>
      </w:pPr>
      <w:r>
        <w:t xml:space="preserve">Z postępowania o udzielenie zamówienia wyklucza się Wykonawcę, w stosunku do którego zachodzi którakolwiek z okoliczności, o których mowa w art. 24 ust. 1 pkt 12-23 </w:t>
      </w:r>
      <w:r w:rsidR="007A7E49">
        <w:t>Ustawy</w:t>
      </w:r>
      <w:r>
        <w:t>.</w:t>
      </w:r>
    </w:p>
    <w:p w14:paraId="6A082FCE" w14:textId="17D6C13A" w:rsidR="00D13244" w:rsidRPr="00F46336" w:rsidRDefault="00FC7D4E" w:rsidP="00AE17C3">
      <w:pPr>
        <w:pStyle w:val="Akapitzlist"/>
        <w:numPr>
          <w:ilvl w:val="1"/>
          <w:numId w:val="37"/>
        </w:numPr>
        <w:spacing w:after="0" w:line="240" w:lineRule="auto"/>
        <w:jc w:val="both"/>
      </w:pPr>
      <w:r w:rsidRPr="00FC7D4E">
        <w:t>Dodatkowo Zamawiający wykluczy Wykonawcę</w:t>
      </w:r>
      <w:r w:rsidR="00595D8F">
        <w:t xml:space="preserve">, </w:t>
      </w:r>
      <w:r w:rsidR="00595D8F" w:rsidRPr="00595D8F">
        <w:t xml:space="preserve">w stosunku do którego zachodzi </w:t>
      </w:r>
      <w:r w:rsidR="00595D8F">
        <w:t>okoliczność</w:t>
      </w:r>
      <w:r w:rsidR="00595D8F" w:rsidRPr="00595D8F">
        <w:t>, o któr</w:t>
      </w:r>
      <w:r w:rsidR="00595D8F">
        <w:t>ej</w:t>
      </w:r>
      <w:r w:rsidR="00595D8F" w:rsidRPr="00595D8F">
        <w:t xml:space="preserve"> mowa w art. 24 ust. </w:t>
      </w:r>
      <w:r w:rsidR="00595D8F">
        <w:t>5</w:t>
      </w:r>
      <w:r w:rsidR="00595D8F" w:rsidRPr="00595D8F">
        <w:t xml:space="preserve"> pkt</w:t>
      </w:r>
      <w:r w:rsidR="00595D8F">
        <w:t xml:space="preserve"> 1</w:t>
      </w:r>
      <w:r w:rsidR="00372E43">
        <w:t xml:space="preserve"> Ustawy</w:t>
      </w:r>
      <w:r w:rsidR="00595D8F">
        <w:t>, tj.</w:t>
      </w:r>
      <w:r w:rsidR="00834DC2">
        <w:t xml:space="preserve"> </w:t>
      </w:r>
      <w:r w:rsidRPr="00FC7D4E">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A36831">
        <w:t>t.j. Dz. U. z 201</w:t>
      </w:r>
      <w:r w:rsidR="00540945">
        <w:t>9</w:t>
      </w:r>
      <w:r w:rsidRPr="00FC7D4E">
        <w:t xml:space="preserve"> r. poz. </w:t>
      </w:r>
      <w:r w:rsidR="00540945">
        <w:t>243</w:t>
      </w:r>
      <w:r w:rsidR="00210EFF">
        <w:t>,</w:t>
      </w:r>
      <w:r w:rsidR="00A36831">
        <w:t xml:space="preserve"> z</w:t>
      </w:r>
      <w:r w:rsidR="00372E43">
        <w:t xml:space="preserve"> późn. </w:t>
      </w:r>
      <w:r w:rsidR="00A36831">
        <w:t>zm.</w:t>
      </w:r>
      <w:r w:rsidRPr="00FC7D4E">
        <w:t xml:space="preserve">) lub którego upadłość ogłoszono, z wyjątkiem Wykonawcy, który po ogłoszeniu upadłości zawarł układ zatwierdzony prawomocnym postanowieniem sądu, jeżeli układ nie przewiduje </w:t>
      </w:r>
      <w:r w:rsidRPr="00F46336">
        <w:t>zaspokojenia wierzycieli przez likwidację majątku upadłego, chyba że sąd zarządził likwidację jego majątku w trybie art. 366 ust. 1 ustawy z dnia 28 lutego 2003 r. - Prawo upadłościowe (</w:t>
      </w:r>
      <w:r w:rsidR="00A36831">
        <w:t>t</w:t>
      </w:r>
      <w:r w:rsidR="00521D48">
        <w:t>.</w:t>
      </w:r>
      <w:r w:rsidR="00A36831">
        <w:t>j</w:t>
      </w:r>
      <w:r w:rsidR="00521D48">
        <w:t>.</w:t>
      </w:r>
      <w:r w:rsidR="00A36831">
        <w:t xml:space="preserve"> Dz. U. z 201</w:t>
      </w:r>
      <w:r w:rsidR="00540945">
        <w:t>9</w:t>
      </w:r>
      <w:r w:rsidRPr="00F46336">
        <w:t xml:space="preserve"> r. poz. </w:t>
      </w:r>
      <w:r w:rsidR="00540945">
        <w:t>498</w:t>
      </w:r>
      <w:r w:rsidR="00210EFF">
        <w:t xml:space="preserve">, </w:t>
      </w:r>
      <w:r w:rsidR="00210EFF">
        <w:br/>
        <w:t>z późn. zm.</w:t>
      </w:r>
      <w:r w:rsidR="008E4107">
        <w:t>).</w:t>
      </w:r>
    </w:p>
    <w:p w14:paraId="571EDD82" w14:textId="3F32E5CB" w:rsidR="00D13244" w:rsidRDefault="000149A2" w:rsidP="00AE17C3">
      <w:pPr>
        <w:pStyle w:val="Akapitzlist"/>
        <w:numPr>
          <w:ilvl w:val="1"/>
          <w:numId w:val="37"/>
        </w:numPr>
        <w:spacing w:after="0" w:line="240" w:lineRule="auto"/>
        <w:jc w:val="both"/>
      </w:pPr>
      <w:r w:rsidRPr="00F46336">
        <w:t>Wykluczenie Wykonawcy następuje zgodnie</w:t>
      </w:r>
      <w:r>
        <w:t xml:space="preserve"> z art. 24 ust. 7 </w:t>
      </w:r>
      <w:r w:rsidR="00372E43">
        <w:t>Ustawy</w:t>
      </w:r>
      <w:r>
        <w:t>.</w:t>
      </w:r>
    </w:p>
    <w:p w14:paraId="56249EBD" w14:textId="095416BB" w:rsidR="000149A2" w:rsidRDefault="000149A2" w:rsidP="00AE17C3">
      <w:pPr>
        <w:pStyle w:val="Akapitzlist"/>
        <w:numPr>
          <w:ilvl w:val="1"/>
          <w:numId w:val="37"/>
        </w:numPr>
        <w:spacing w:after="0" w:line="240" w:lineRule="auto"/>
        <w:jc w:val="both"/>
      </w:pPr>
      <w:r>
        <w:t xml:space="preserve">Wykonawca, który podlega wykluczeniu na podstawie art. 24 ust. 1 pkt 13 i 14 oraz 16-20 </w:t>
      </w:r>
      <w:r w:rsidR="00372E43">
        <w:t>Ustawy</w:t>
      </w:r>
      <w:r w:rsidR="00210EFF">
        <w:t>,</w:t>
      </w:r>
      <w:r w:rsidR="00701B59" w:rsidRPr="00701B59">
        <w:t xml:space="preserve"> </w:t>
      </w:r>
      <w:r w:rsidR="00210EFF">
        <w:t>l</w:t>
      </w:r>
      <w:r w:rsidR="00701B59">
        <w:t xml:space="preserve">ub </w:t>
      </w:r>
      <w:r w:rsidR="00210EFF">
        <w:t xml:space="preserve">na podstawie art. 24 </w:t>
      </w:r>
      <w:r w:rsidR="00701B59">
        <w:t>ust. 5 pkt 1 Ustawy</w:t>
      </w:r>
      <w:r>
        <w:t>, może przedstawić dowody na to, że podjęte przez niego środki są wystarczające do wykazania jego rzetelności</w:t>
      </w:r>
      <w:r w:rsidR="00E20392">
        <w:t xml:space="preserve">,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w:t>
      </w:r>
      <w:r w:rsidR="00210EFF">
        <w:br/>
      </w:r>
      <w:r w:rsidR="00E20392">
        <w:t xml:space="preserve">i kadrowych, które są odpowiednie dla zapobiegania dalszym przestępstwom lub przestępstwom </w:t>
      </w:r>
      <w:r w:rsidR="00E20392">
        <w:lastRenderedPageBreak/>
        <w:t>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Default="00E20392" w:rsidP="00AE17C3">
      <w:pPr>
        <w:pStyle w:val="Akapitzlist"/>
        <w:numPr>
          <w:ilvl w:val="1"/>
          <w:numId w:val="37"/>
        </w:numPr>
        <w:spacing w:after="0" w:line="240" w:lineRule="auto"/>
        <w:jc w:val="both"/>
      </w:pPr>
      <w:r>
        <w:t>W</w:t>
      </w:r>
      <w:r w:rsidRPr="00E20392">
        <w:t>ykona</w:t>
      </w:r>
      <w:r>
        <w:t>w</w:t>
      </w:r>
      <w:r w:rsidRPr="00E20392">
        <w:t>ca nie podlega wykluczeniu, jeżeli Zamawiający, uwzględniając wagę i szczególne okoliczności czynu Wykonawcy, uzna za wystarczające dowody prz</w:t>
      </w:r>
      <w:r w:rsidR="00FC7D4E">
        <w:t>edstawione na podstawie pkt 8.4</w:t>
      </w:r>
      <w:r>
        <w:t xml:space="preserve"> SIWZ.</w:t>
      </w:r>
    </w:p>
    <w:p w14:paraId="256FEE3D" w14:textId="6DBA5576" w:rsidR="00B935B6" w:rsidRDefault="00B935B6" w:rsidP="00AE17C3">
      <w:pPr>
        <w:pStyle w:val="Akapitzlist"/>
        <w:numPr>
          <w:ilvl w:val="1"/>
          <w:numId w:val="37"/>
        </w:numPr>
        <w:spacing w:after="0" w:line="240" w:lineRule="auto"/>
        <w:jc w:val="both"/>
      </w:pPr>
      <w:r>
        <w:t>W przypad</w:t>
      </w:r>
      <w:r w:rsidR="009E0099">
        <w:t>kach, o których mowa w art. 24 ust. 1 pkt 19</w:t>
      </w:r>
      <w:r w:rsidR="00372E43">
        <w:t xml:space="preserve"> Us</w:t>
      </w:r>
      <w:r w:rsidR="000D0EC4">
        <w:t>ta</w:t>
      </w:r>
      <w:r w:rsidR="00372E43">
        <w:t>wy</w:t>
      </w:r>
      <w:r w:rsidR="009E0099">
        <w:t xml:space="preserve">, przed wykluczeniem </w:t>
      </w:r>
      <w:r w:rsidR="00FF2F4E">
        <w:t>W</w:t>
      </w:r>
      <w:r w:rsidR="009E0099">
        <w:t xml:space="preserve">ykonawcy, Zamawiający zapewni temu </w:t>
      </w:r>
      <w:r w:rsidR="00FF2F4E">
        <w:t>W</w:t>
      </w:r>
      <w:r w:rsidR="009E0099">
        <w:t>ykonawcy możliwość udowodnienia, że jego udział w przygotowaniu postępowania o udzielenie zamówienia nie zakłóci konkurencji. Zamawiający wskazuje w protokole sposób zapewnienia konkurencji.</w:t>
      </w:r>
    </w:p>
    <w:p w14:paraId="52136BC2" w14:textId="2112BF7B" w:rsidR="00E20392" w:rsidRDefault="00E20392" w:rsidP="00AE17C3">
      <w:pPr>
        <w:pStyle w:val="Akapitzlist"/>
        <w:numPr>
          <w:ilvl w:val="1"/>
          <w:numId w:val="37"/>
        </w:numPr>
        <w:spacing w:after="0" w:line="240" w:lineRule="auto"/>
        <w:jc w:val="both"/>
      </w:pPr>
      <w:r>
        <w:t>Zamawiający może wykluczyć Wykonawcę na każdym etapie postępowania o udzielenie zamówienia.</w:t>
      </w:r>
    </w:p>
    <w:p w14:paraId="67489BDC" w14:textId="77777777" w:rsidR="00CA1FA4" w:rsidRDefault="00CA1FA4" w:rsidP="00CA1FA4">
      <w:pPr>
        <w:pStyle w:val="Akapitzlist"/>
        <w:spacing w:after="0" w:line="240" w:lineRule="auto"/>
        <w:ind w:left="792"/>
        <w:jc w:val="both"/>
      </w:pPr>
    </w:p>
    <w:p w14:paraId="4D7D20E6" w14:textId="77777777" w:rsidR="00BE6F7F" w:rsidRPr="00C87E29" w:rsidRDefault="008E6753" w:rsidP="00C43AB6">
      <w:pPr>
        <w:pStyle w:val="Akapitzlist"/>
        <w:numPr>
          <w:ilvl w:val="0"/>
          <w:numId w:val="37"/>
        </w:numPr>
        <w:spacing w:after="0" w:line="240" w:lineRule="auto"/>
        <w:ind w:left="284" w:hanging="284"/>
        <w:jc w:val="both"/>
        <w:rPr>
          <w:b/>
        </w:rPr>
      </w:pPr>
      <w:r>
        <w:rPr>
          <w:b/>
        </w:rPr>
        <w:t xml:space="preserve">Wykaz oświadczeń lub dokumentów, potwierdzających </w:t>
      </w:r>
      <w:r w:rsidR="00BE6F7F" w:rsidRPr="00C87E29">
        <w:rPr>
          <w:b/>
        </w:rPr>
        <w:t>spełniani</w:t>
      </w:r>
      <w:r w:rsidR="00352CF3">
        <w:rPr>
          <w:b/>
        </w:rPr>
        <w:t>e</w:t>
      </w:r>
      <w:r w:rsidR="00BE6F7F" w:rsidRPr="00C87E29">
        <w:rPr>
          <w:b/>
        </w:rPr>
        <w:t xml:space="preserve"> warunków udziału w postępowaniu</w:t>
      </w:r>
      <w:r>
        <w:rPr>
          <w:b/>
        </w:rPr>
        <w:t xml:space="preserve"> oraz brak podstaw wykluczenia</w:t>
      </w:r>
      <w:r w:rsidR="00BE6F7F" w:rsidRPr="00C87E29">
        <w:rPr>
          <w:b/>
        </w:rPr>
        <w:t>:</w:t>
      </w:r>
    </w:p>
    <w:p w14:paraId="5464094B" w14:textId="4EFE14CA" w:rsidR="009C7018" w:rsidRDefault="004962CF" w:rsidP="00C43AB6">
      <w:pPr>
        <w:pStyle w:val="Akapitzlist"/>
        <w:numPr>
          <w:ilvl w:val="1"/>
          <w:numId w:val="37"/>
        </w:numPr>
        <w:spacing w:after="0" w:line="240" w:lineRule="auto"/>
        <w:ind w:hanging="508"/>
        <w:jc w:val="both"/>
      </w:pPr>
      <w:r>
        <w:t xml:space="preserve">Do oferty sporządzonej w oparciu o Formularz </w:t>
      </w:r>
      <w:r w:rsidR="00372E43">
        <w:t>OFERTA</w:t>
      </w:r>
      <w:r>
        <w:t xml:space="preserve">, stanowiący Załącznik nr 1 do SIWZ należy dołączyć </w:t>
      </w:r>
      <w:r w:rsidR="009C7018">
        <w:t xml:space="preserve">w formie pisemnej </w:t>
      </w:r>
      <w:r>
        <w:t>aktualne na dzień składania ofert:</w:t>
      </w:r>
    </w:p>
    <w:p w14:paraId="1CC5781C" w14:textId="2402B3F0" w:rsidR="009C7018" w:rsidRDefault="004962CF" w:rsidP="00924DCE">
      <w:pPr>
        <w:pStyle w:val="Akapitzlist"/>
        <w:numPr>
          <w:ilvl w:val="0"/>
          <w:numId w:val="30"/>
        </w:numPr>
        <w:spacing w:after="0" w:line="240" w:lineRule="auto"/>
        <w:jc w:val="both"/>
      </w:pPr>
      <w:r>
        <w:t xml:space="preserve">oświadczenie Wykonawcy składane na podstawie art. 25a ust. 1 </w:t>
      </w:r>
      <w:r w:rsidR="00372E43">
        <w:t xml:space="preserve">Ustawy </w:t>
      </w:r>
      <w:r>
        <w:t xml:space="preserve">w związku z art. 22 </w:t>
      </w:r>
      <w:r w:rsidR="00CA1FA4">
        <w:br/>
      </w:r>
      <w:r>
        <w:t xml:space="preserve">ust. 1 pkt 2 </w:t>
      </w:r>
      <w:r w:rsidR="00372E43">
        <w:t>Ustawy</w:t>
      </w:r>
      <w:r>
        <w:t xml:space="preserve"> dotyczące spełniania warunków udziału w postępowaniu, stanowiące Załącznik nr 2 do SIWZ,</w:t>
      </w:r>
    </w:p>
    <w:p w14:paraId="5F0ECB41" w14:textId="7BC2A96C" w:rsidR="00907E11" w:rsidRDefault="00907E11" w:rsidP="00210EFF">
      <w:pPr>
        <w:pStyle w:val="Akapitzlist"/>
        <w:numPr>
          <w:ilvl w:val="0"/>
          <w:numId w:val="30"/>
        </w:numPr>
        <w:spacing w:after="0" w:line="240" w:lineRule="auto"/>
        <w:jc w:val="both"/>
      </w:pPr>
      <w:r>
        <w:t xml:space="preserve">oświadczenie Wykonawcy składane na podstawie art. 25a ust. 1 </w:t>
      </w:r>
      <w:r w:rsidR="00372E43">
        <w:t>Ustawy</w:t>
      </w:r>
      <w:r>
        <w:t xml:space="preserve"> w związku z art. 24 </w:t>
      </w:r>
      <w:r w:rsidR="00372E43">
        <w:br/>
      </w:r>
      <w:r>
        <w:t>ust. 1 pkt 12-2</w:t>
      </w:r>
      <w:r w:rsidR="008E2BE1">
        <w:t>2</w:t>
      </w:r>
      <w:r>
        <w:t xml:space="preserve"> </w:t>
      </w:r>
      <w:r w:rsidR="00834DC2">
        <w:t>oraz art. 24 ust. 5 pkt 1</w:t>
      </w:r>
      <w:r w:rsidR="007E5E23">
        <w:t xml:space="preserve"> </w:t>
      </w:r>
      <w:r w:rsidR="00372E43">
        <w:t>Ustawy</w:t>
      </w:r>
      <w:r>
        <w:t xml:space="preserve"> dotyczące przesłanek wykluczenia </w:t>
      </w:r>
      <w:r w:rsidR="00372E43">
        <w:br/>
      </w:r>
      <w:r>
        <w:t>z postępowania, st</w:t>
      </w:r>
      <w:r w:rsidR="009C7018">
        <w:t>anowiące Załącznik nr 3 do SI</w:t>
      </w:r>
      <w:r w:rsidR="00210EFF">
        <w:t>WZ.</w:t>
      </w:r>
    </w:p>
    <w:p w14:paraId="05E4D3CB" w14:textId="7463D023" w:rsidR="00210EFF" w:rsidRDefault="00210EFF" w:rsidP="00C43AB6">
      <w:pPr>
        <w:pStyle w:val="Akapitzlist"/>
        <w:numPr>
          <w:ilvl w:val="1"/>
          <w:numId w:val="37"/>
        </w:numPr>
        <w:spacing w:after="0" w:line="240" w:lineRule="auto"/>
        <w:ind w:hanging="508"/>
        <w:jc w:val="both"/>
      </w:pPr>
      <w:r>
        <w:t xml:space="preserve">Wykonawca w terminie do 3 dni od dnia zamieszczenia na stronie internetowej informacji, </w:t>
      </w:r>
      <w:r w:rsidR="006D2FA0">
        <w:br/>
      </w:r>
      <w:r>
        <w:t xml:space="preserve">o której mowa w art. 86 ust. 5 </w:t>
      </w:r>
      <w:r w:rsidR="00961910">
        <w:t>Ustawy</w:t>
      </w:r>
      <w:r>
        <w:t>, przekazuje Zamawiającemu za pośrednictwem operatora pocztowego w rozumieniu ustawy z dnia 23 listopada 2012 r. – Prawo pocztowe (t.j. Dz. U. z 2018</w:t>
      </w:r>
      <w:r w:rsidR="006D2FA0">
        <w:t xml:space="preserve"> </w:t>
      </w:r>
      <w:r>
        <w:t xml:space="preserve">r. poz. 2188 z późn. zm.),  osobiście, za pośrednictwem posłańca lub za pośrednictwem formularza Wyślij wiadomość zamieszczonego na stronie https://platformazakupowa.pl/pn/zimslupsk oświadczenie o przynależności lub braku przynależności do tej samej grupy kapitałowej, o której mowa w art. 24 ust. 1 pkt 23 </w:t>
      </w:r>
      <w:r w:rsidR="00961910">
        <w:t>Ustawy</w:t>
      </w:r>
      <w:r>
        <w:t xml:space="preserve">. Wraz ze złożeniem oświadczenia, Wykonawca może przedstawić dowody, że powiązania z innym Wykonawcą nie prowadzą do zakłócenia konkurencji </w:t>
      </w:r>
      <w:r>
        <w:br/>
        <w:t>w postępowaniu o udzielenie zamówienia. Propozycję treści oświadczenia stanowi Załącznik nr 4 do SIWZ.</w:t>
      </w:r>
    </w:p>
    <w:p w14:paraId="559863DD" w14:textId="35C78056" w:rsidR="002D438D" w:rsidRDefault="002D438D" w:rsidP="00C43AB6">
      <w:pPr>
        <w:pStyle w:val="Akapitzlist"/>
        <w:numPr>
          <w:ilvl w:val="1"/>
          <w:numId w:val="37"/>
        </w:numPr>
        <w:spacing w:after="0" w:line="240" w:lineRule="auto"/>
        <w:ind w:hanging="508"/>
        <w:jc w:val="both"/>
      </w:pPr>
      <w:r>
        <w:t>Wykonawca, który powołuje się na zasoby innych podmiotów, w celu wykazania braku istnienia wobec nich podstaw wykluczenia oraz spełniania, w zakresie, w jakim powołuje się na ich zasoby, warunków udziału w postępowaniu zamieszcza informacje o tych podmiotach</w:t>
      </w:r>
      <w:r w:rsidR="006D2FA0">
        <w:br/>
      </w:r>
      <w:r>
        <w:t>w oświadczeniach, o których mowa w pkt 9.1 SIWZ.</w:t>
      </w:r>
    </w:p>
    <w:p w14:paraId="523BFAAA" w14:textId="5CE1E734" w:rsidR="00A860CA" w:rsidRDefault="002D438D" w:rsidP="00C43AB6">
      <w:pPr>
        <w:pStyle w:val="Akapitzlist"/>
        <w:numPr>
          <w:ilvl w:val="1"/>
          <w:numId w:val="37"/>
        </w:numPr>
        <w:spacing w:after="0" w:line="240" w:lineRule="auto"/>
        <w:ind w:hanging="508"/>
        <w:jc w:val="both"/>
      </w:pPr>
      <w:r>
        <w:t xml:space="preserve">Wykonawca, który zamierza powierzyć wykonanie części zamówienia podwykonawcom, </w:t>
      </w:r>
      <w:r w:rsidR="006D2FA0">
        <w:br/>
      </w:r>
      <w:r>
        <w:t xml:space="preserve">w celu wykazania braku istnienia </w:t>
      </w:r>
      <w:r w:rsidR="00164358">
        <w:t>wobec nich podstaw wykluczenia z udziału w postępowaniu zamieszcza informacje o podwykonawcach w oświadczeniach, o których mowa w pkt. 9.1 SIWZ.</w:t>
      </w:r>
    </w:p>
    <w:p w14:paraId="1FF32863" w14:textId="647572B3" w:rsidR="006D2FA0" w:rsidRDefault="00DE31DE" w:rsidP="00C43AB6">
      <w:pPr>
        <w:pStyle w:val="Akapitzlist"/>
        <w:numPr>
          <w:ilvl w:val="1"/>
          <w:numId w:val="37"/>
        </w:numPr>
        <w:spacing w:after="0" w:line="240" w:lineRule="auto"/>
        <w:ind w:hanging="508"/>
        <w:jc w:val="both"/>
      </w:pPr>
      <w:r>
        <w:t xml:space="preserve">W przypadku wspólnego ubiegania się o zamówienie przez wykonawców oświadczenia, </w:t>
      </w:r>
      <w:r w:rsidR="006D2FA0">
        <w:br/>
      </w:r>
      <w:r>
        <w:t xml:space="preserve">o których mowa w pkt 9.1 SIWZ składa każdy z wykonawców wspólnie ubiegających się o zamówienie. Dokumenty te potwierdzają spełnianie warunków udziału w postępowaniu oraz brak podstaw wykluczenia w zakresie, w którym każdy z </w:t>
      </w:r>
      <w:r w:rsidR="00984ED6">
        <w:t>W</w:t>
      </w:r>
      <w:r>
        <w:t xml:space="preserve">ykonawców wykazuje spełnianie warunków udziału </w:t>
      </w:r>
      <w:r w:rsidR="00984ED6">
        <w:br/>
      </w:r>
      <w:r>
        <w:t>w postępowaniu oraz brak podstaw wykluczenia.</w:t>
      </w:r>
    </w:p>
    <w:p w14:paraId="05A9A02A" w14:textId="16BDCAD8" w:rsidR="00FA42A2" w:rsidRDefault="00507B06" w:rsidP="00AE17C3">
      <w:pPr>
        <w:pStyle w:val="Akapitzlist"/>
        <w:numPr>
          <w:ilvl w:val="1"/>
          <w:numId w:val="37"/>
        </w:numPr>
        <w:spacing w:after="0" w:line="240" w:lineRule="auto"/>
        <w:jc w:val="both"/>
      </w:pPr>
      <w:r>
        <w:t xml:space="preserve">Wykonawca, którego oferta została najwyżej oceniona, na wezwanie Zamawiającego w wyznaczonym terminie nie krótszym niż 5 dni, składa aktualne na dzień złożenia oświadczeń lub dokumentów potwierdzających okoliczności, </w:t>
      </w:r>
      <w:r w:rsidR="00CA5B9C">
        <w:t xml:space="preserve">o których mowa w art. 25 ust. 1 </w:t>
      </w:r>
      <w:r w:rsidR="008E61DE">
        <w:t>Ustawy</w:t>
      </w:r>
      <w:r w:rsidR="00CA1FA4">
        <w:t>,</w:t>
      </w:r>
      <w:r w:rsidR="008E61DE">
        <w:t xml:space="preserve"> </w:t>
      </w:r>
      <w:r w:rsidR="00CA5B9C">
        <w:t>w</w:t>
      </w:r>
      <w:r w:rsidR="00FA42A2">
        <w:t xml:space="preserve"> zakresie</w:t>
      </w:r>
      <w:r w:rsidR="004376E3">
        <w:t>:</w:t>
      </w:r>
    </w:p>
    <w:p w14:paraId="57722673" w14:textId="77777777" w:rsidR="004376E3" w:rsidRDefault="004376E3" w:rsidP="008E61DE">
      <w:pPr>
        <w:pStyle w:val="Akapitzlist"/>
        <w:numPr>
          <w:ilvl w:val="0"/>
          <w:numId w:val="31"/>
        </w:numPr>
        <w:spacing w:after="0" w:line="240" w:lineRule="auto"/>
        <w:ind w:hanging="301"/>
        <w:jc w:val="both"/>
      </w:pPr>
      <w:r>
        <w:t>potwierdzenia spełniania warunków udziału w postępowaniu:</w:t>
      </w:r>
    </w:p>
    <w:p w14:paraId="5139F6A6" w14:textId="3DD8179B" w:rsidR="00FA42A2" w:rsidRDefault="00FA42A2" w:rsidP="008E61DE">
      <w:pPr>
        <w:pStyle w:val="Akapitzlist"/>
        <w:numPr>
          <w:ilvl w:val="1"/>
          <w:numId w:val="31"/>
        </w:numPr>
        <w:spacing w:after="0" w:line="240" w:lineRule="auto"/>
        <w:ind w:left="1418" w:hanging="284"/>
        <w:jc w:val="both"/>
      </w:pPr>
      <w: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t>
      </w:r>
      <w:r w:rsidR="00A55C1C">
        <w:t xml:space="preserve">wartości, </w:t>
      </w:r>
      <w:r>
        <w:t xml:space="preserve">daty, miejsca wykonania i podmiotów, na rzecz których roboty te zostały </w:t>
      </w:r>
      <w:r>
        <w:lastRenderedPageBreak/>
        <w:t xml:space="preserve">wykonane, z załączeniem dowodów określających </w:t>
      </w:r>
      <w:r w:rsidR="00CA5B9C">
        <w:t xml:space="preserve">czy </w:t>
      </w:r>
      <w:r w:rsidR="00A55C1C">
        <w:t xml:space="preserve">te </w:t>
      </w:r>
      <w:r w:rsidR="00CA5B9C">
        <w:t xml:space="preserve">roboty </w:t>
      </w:r>
      <w:r w:rsidR="00A55C1C">
        <w:t xml:space="preserve">budowlane </w:t>
      </w:r>
      <w:r w:rsidR="00CA5B9C">
        <w:t xml:space="preserve">zostały wykonane </w:t>
      </w:r>
      <w:r w:rsidR="00A55C1C">
        <w:t xml:space="preserve">należycie, w szczególności informacji o tym czy roboty zostały wykonane </w:t>
      </w:r>
      <w:r w:rsidR="00CA5B9C">
        <w:t>zgo</w:t>
      </w:r>
      <w:r w:rsidR="00B068D5">
        <w:t>d</w:t>
      </w:r>
      <w:r>
        <w:t xml:space="preserve">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A55C1C">
        <w:t>W</w:t>
      </w:r>
      <w:r>
        <w:t>ykonawca nie jest w stanie uzyskać tych dokumentów - inne dokumenty,</w:t>
      </w:r>
      <w:r w:rsidR="00D80455">
        <w:t xml:space="preserve"> zgodnie z treścią załącznika nr </w:t>
      </w:r>
      <w:r w:rsidR="00332A21">
        <w:t>5 do SIWZ,</w:t>
      </w:r>
    </w:p>
    <w:p w14:paraId="37B81539" w14:textId="488DB636" w:rsidR="005C1D01" w:rsidRDefault="00F0246F" w:rsidP="008E61DE">
      <w:pPr>
        <w:pStyle w:val="Akapitzlist"/>
        <w:numPr>
          <w:ilvl w:val="1"/>
          <w:numId w:val="31"/>
        </w:numPr>
        <w:spacing w:after="0" w:line="240" w:lineRule="auto"/>
        <w:ind w:left="1418" w:hanging="284"/>
        <w:jc w:val="both"/>
      </w:pPr>
      <w:r>
        <w:t xml:space="preserve">wykaz osób, skierowanych przez </w:t>
      </w:r>
      <w:r w:rsidR="00A55C1C">
        <w:t>W</w:t>
      </w:r>
      <w:r>
        <w:t xml:space="preserve">ykonawcę do realizacji zamówienia publicznego, </w:t>
      </w:r>
      <w:r w:rsidR="00A55C1C">
        <w:br/>
      </w:r>
      <w: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t>przez nie czynności oraz inform</w:t>
      </w:r>
      <w:r>
        <w:t>acją o podstawie do dysponowania tymi osobami</w:t>
      </w:r>
      <w:r w:rsidR="004376E3">
        <w:t>,</w:t>
      </w:r>
      <w:r w:rsidR="00332A21">
        <w:t xml:space="preserve"> zgodnie z treścią załącznika nr 6 do SIWZ,</w:t>
      </w:r>
    </w:p>
    <w:p w14:paraId="2C12FA29" w14:textId="77777777" w:rsidR="00006F78" w:rsidRPr="00F46336" w:rsidRDefault="004376E3" w:rsidP="00924DCE">
      <w:pPr>
        <w:pStyle w:val="Akapitzlist"/>
        <w:numPr>
          <w:ilvl w:val="0"/>
          <w:numId w:val="31"/>
        </w:numPr>
        <w:spacing w:after="0" w:line="240" w:lineRule="auto"/>
        <w:jc w:val="both"/>
      </w:pPr>
      <w:r w:rsidRPr="00F46336">
        <w:t>potwierdzenia braku podstaw do wykluczenia Wykonawcy z udziału w postępowaniu:</w:t>
      </w:r>
    </w:p>
    <w:p w14:paraId="6F13B130" w14:textId="32673E42" w:rsidR="00B8150A" w:rsidRPr="00933C21" w:rsidRDefault="004376E3" w:rsidP="00332A21">
      <w:pPr>
        <w:pStyle w:val="Akapitzlist"/>
        <w:numPr>
          <w:ilvl w:val="1"/>
          <w:numId w:val="31"/>
        </w:numPr>
        <w:spacing w:after="0" w:line="240" w:lineRule="auto"/>
        <w:ind w:left="1418" w:hanging="284"/>
        <w:jc w:val="both"/>
      </w:pPr>
      <w:r w:rsidRPr="00F46336">
        <w:t>odpis z właściwego rejestru lub centralnej ewidencji i informacji o działalności gospodarczej, jeżeli odrębne przepisy wymagają wpisu do rejestru lub ewidencji, w celu potwierdzenia</w:t>
      </w:r>
      <w:r w:rsidRPr="004E6320">
        <w:t xml:space="preserve"> braku podstaw wykluczenia na podstawie art. 24 ust. 5 pkt 1 </w:t>
      </w:r>
      <w:r w:rsidR="00332A21">
        <w:t>Ustawy</w:t>
      </w:r>
      <w:r>
        <w:t>.</w:t>
      </w:r>
    </w:p>
    <w:p w14:paraId="6181646A" w14:textId="77777777" w:rsidR="00287C14" w:rsidRDefault="008C7AB4" w:rsidP="00AE17C3">
      <w:pPr>
        <w:pStyle w:val="Akapitzlist"/>
        <w:numPr>
          <w:ilvl w:val="1"/>
          <w:numId w:val="37"/>
        </w:numPr>
        <w:spacing w:after="0" w:line="240" w:lineRule="auto"/>
        <w:jc w:val="both"/>
      </w:pPr>
      <w: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391B33" w:rsidRDefault="00A860CA" w:rsidP="00AE17C3">
      <w:pPr>
        <w:pStyle w:val="Akapitzlist"/>
        <w:numPr>
          <w:ilvl w:val="1"/>
          <w:numId w:val="37"/>
        </w:numPr>
        <w:spacing w:after="0" w:line="240" w:lineRule="auto"/>
        <w:jc w:val="both"/>
      </w:pPr>
      <w:r>
        <w:t>Jeżeli jest to niezbędne do zapewnienia odpowiedniego przebiegu postępowani</w:t>
      </w:r>
      <w:r w:rsidR="00E32E8D">
        <w:t>a</w:t>
      </w:r>
      <w: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w:t>
      </w:r>
      <w:r w:rsidRPr="00391B33">
        <w:t>złożenia aktualnych oświadczeń lub dokumentów.</w:t>
      </w:r>
    </w:p>
    <w:p w14:paraId="6B1A29C7" w14:textId="19D88F0C" w:rsidR="006E50B0" w:rsidRDefault="00391B33" w:rsidP="00AE17C3">
      <w:pPr>
        <w:pStyle w:val="Akapitzlist"/>
        <w:numPr>
          <w:ilvl w:val="1"/>
          <w:numId w:val="37"/>
        </w:numPr>
        <w:spacing w:after="0" w:line="240" w:lineRule="auto"/>
        <w:jc w:val="both"/>
      </w:pPr>
      <w:r w:rsidRPr="00391B33">
        <w:t xml:space="preserve">Zgodnie z art. 24aa </w:t>
      </w:r>
      <w:r w:rsidR="00332A21">
        <w:t>Ustawy</w:t>
      </w:r>
      <w:r w:rsidR="00A97BAC">
        <w:t xml:space="preserve"> </w:t>
      </w:r>
      <w:r w:rsidRPr="00391B33">
        <w:t>Zamawiający może, w postępowaniu prowadzonym w trybie przetargu nieograniczonego, najpierw dokonać oceny ofert, a następnie zbadać, czy wykonawca, którego oferta została oceniona jako najkorzystniejsza, nie podlega wyklucz</w:t>
      </w:r>
      <w:r w:rsidR="00B8150A">
        <w:t>eniu oraz speł</w:t>
      </w:r>
      <w:r w:rsidRPr="00391B33">
        <w:t xml:space="preserve">nia warunki udziału </w:t>
      </w:r>
      <w:r w:rsidR="00FC3E34">
        <w:br/>
      </w:r>
      <w:r w:rsidRPr="00391B33">
        <w:t>w postępowaniu.</w:t>
      </w:r>
    </w:p>
    <w:p w14:paraId="65C197B9" w14:textId="2CC09567" w:rsidR="00C61889" w:rsidRDefault="00067A06" w:rsidP="00AE17C3">
      <w:pPr>
        <w:pStyle w:val="Akapitzlist"/>
        <w:numPr>
          <w:ilvl w:val="1"/>
          <w:numId w:val="37"/>
        </w:numPr>
        <w:tabs>
          <w:tab w:val="left" w:pos="851"/>
        </w:tabs>
        <w:spacing w:after="0" w:line="240" w:lineRule="auto"/>
        <w:jc w:val="both"/>
      </w:pPr>
      <w:r>
        <w:t>J</w:t>
      </w:r>
      <w:r w:rsidRPr="00067A06">
        <w:t>eżeli Wykonawca ma siedzibę lub miejsce zamieszkania poza terytorium Rzeczypospolitej Polskiej, zamiast dokumentu, o którym mowa</w:t>
      </w:r>
      <w:r w:rsidR="00090761">
        <w:t xml:space="preserve"> </w:t>
      </w:r>
      <w:r>
        <w:t xml:space="preserve">w pkt 9.6. </w:t>
      </w:r>
      <w:proofErr w:type="spellStart"/>
      <w:r>
        <w:t>ppkt</w:t>
      </w:r>
      <w:proofErr w:type="spellEnd"/>
      <w:r>
        <w:t xml:space="preserve"> 2</w:t>
      </w:r>
      <w:r w:rsidR="00521D48">
        <w:t xml:space="preserve"> lit. </w:t>
      </w:r>
      <w:r w:rsidR="00090761">
        <w:t>a</w:t>
      </w:r>
      <w:r w:rsidR="002270E8">
        <w:t>)</w:t>
      </w:r>
      <w:r>
        <w:t xml:space="preserve"> SIWZ </w:t>
      </w:r>
      <w:r w:rsidRPr="00067A06">
        <w:t>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r>
        <w:t>.</w:t>
      </w:r>
    </w:p>
    <w:p w14:paraId="4EE68BB8" w14:textId="4E611483" w:rsidR="00067A06" w:rsidRDefault="00067A06" w:rsidP="00AE17C3">
      <w:pPr>
        <w:pStyle w:val="Akapitzlist"/>
        <w:numPr>
          <w:ilvl w:val="1"/>
          <w:numId w:val="37"/>
        </w:numPr>
        <w:tabs>
          <w:tab w:val="left" w:pos="851"/>
        </w:tabs>
        <w:spacing w:after="0" w:line="240" w:lineRule="auto"/>
        <w:jc w:val="both"/>
      </w:pPr>
      <w:r w:rsidRPr="00067A06">
        <w:t xml:space="preserve">Jeżeli w kraju, w którym Wykonawca ma siedzibę lub miejsce zamieszkania lub miejsce zamieszkania ma osoba, której dokument dotyczy, nie wydaje się dokumentów, o których mowa </w:t>
      </w:r>
      <w:r w:rsidR="006D2FA0">
        <w:br/>
      </w:r>
      <w:r>
        <w:t>w pkt 9.</w:t>
      </w:r>
      <w:r w:rsidR="00090761">
        <w:t>10.</w:t>
      </w:r>
      <w:r w:rsidR="007F2AA2">
        <w:t xml:space="preserve"> </w:t>
      </w:r>
      <w:r>
        <w:t>SIWZ</w:t>
      </w:r>
      <w:r w:rsidRPr="00067A06">
        <w:t>,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t xml:space="preserve">. </w:t>
      </w:r>
      <w:r w:rsidR="00DC7D17">
        <w:t xml:space="preserve">Dokument powinien być </w:t>
      </w:r>
      <w:r w:rsidRPr="00DC7D17">
        <w:t>wystaw</w:t>
      </w:r>
      <w:r w:rsidR="00DC7D17">
        <w:t>iony</w:t>
      </w:r>
      <w:r w:rsidRPr="00DC7D17">
        <w:t xml:space="preserve"> nie wcześniej niż 6 miesięcy przed upływem terminu składania ofert</w:t>
      </w:r>
      <w:r w:rsidR="007F2AA2">
        <w:t>.</w:t>
      </w:r>
    </w:p>
    <w:p w14:paraId="7D8AE0D1" w14:textId="77777777" w:rsidR="00067A06" w:rsidRPr="00391B33" w:rsidRDefault="00067A06" w:rsidP="00AE17C3">
      <w:pPr>
        <w:pStyle w:val="Akapitzlist"/>
        <w:numPr>
          <w:ilvl w:val="1"/>
          <w:numId w:val="37"/>
        </w:numPr>
        <w:tabs>
          <w:tab w:val="left" w:pos="851"/>
        </w:tabs>
        <w:spacing w:after="0" w:line="240" w:lineRule="auto"/>
        <w:jc w:val="both"/>
      </w:pPr>
      <w:r w:rsidRPr="00067A06">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r>
        <w:t>.</w:t>
      </w:r>
    </w:p>
    <w:p w14:paraId="53DF9CFF" w14:textId="77777777" w:rsidR="005E35AD" w:rsidRPr="004962CF" w:rsidRDefault="005E35AD" w:rsidP="00540B08">
      <w:pPr>
        <w:spacing w:after="0" w:line="240" w:lineRule="auto"/>
        <w:jc w:val="both"/>
      </w:pPr>
    </w:p>
    <w:p w14:paraId="4496D234" w14:textId="3116CC93" w:rsidR="00B33614" w:rsidRDefault="008C7AB4" w:rsidP="00AE17C3">
      <w:pPr>
        <w:pStyle w:val="Akapitzlist"/>
        <w:numPr>
          <w:ilvl w:val="0"/>
          <w:numId w:val="37"/>
        </w:numPr>
        <w:spacing w:after="0" w:line="240" w:lineRule="auto"/>
        <w:jc w:val="both"/>
        <w:rPr>
          <w:b/>
        </w:rPr>
      </w:pPr>
      <w:r>
        <w:rPr>
          <w:b/>
        </w:rPr>
        <w:t xml:space="preserve">Informacja dla Wykonawców polegających na zasobach innych podmiotów, na zasadach określonych </w:t>
      </w:r>
      <w:r w:rsidR="00332A21">
        <w:rPr>
          <w:b/>
        </w:rPr>
        <w:br/>
      </w:r>
      <w:r>
        <w:rPr>
          <w:b/>
        </w:rPr>
        <w:t xml:space="preserve">w art. 22a </w:t>
      </w:r>
      <w:r w:rsidR="00332A21">
        <w:rPr>
          <w:b/>
        </w:rPr>
        <w:t>Ustawy</w:t>
      </w:r>
      <w:r>
        <w:rPr>
          <w:b/>
        </w:rPr>
        <w:t xml:space="preserve"> oraz zamierzających powierzyć wykonanie części zamówienia podwykonawcom:</w:t>
      </w:r>
    </w:p>
    <w:p w14:paraId="690B007C" w14:textId="52B302EF" w:rsidR="008C7AB4" w:rsidRDefault="00D63039" w:rsidP="00AE17C3">
      <w:pPr>
        <w:pStyle w:val="Akapitzlist"/>
        <w:numPr>
          <w:ilvl w:val="1"/>
          <w:numId w:val="37"/>
        </w:numPr>
        <w:tabs>
          <w:tab w:val="left" w:pos="851"/>
        </w:tabs>
        <w:spacing w:after="0" w:line="240" w:lineRule="auto"/>
        <w:jc w:val="both"/>
      </w:pPr>
      <w:r w:rsidRPr="00D63039">
        <w:t xml:space="preserve">Wykonawca może w celu potwierdzenia </w:t>
      </w:r>
      <w:r>
        <w:t xml:space="preserve">spełniania warunków udziału w postępowaniu, </w:t>
      </w:r>
      <w:r w:rsidR="00332A21">
        <w:br/>
      </w:r>
      <w:r>
        <w:t>w stosow</w:t>
      </w:r>
      <w:r w:rsidR="00A97BAC">
        <w:t>n</w:t>
      </w:r>
      <w:r>
        <w:t>ych sytuacja</w:t>
      </w:r>
      <w:r w:rsidR="00FF2F4E">
        <w:t>ch</w:t>
      </w:r>
      <w:r>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77777777" w:rsidR="00D63039" w:rsidRPr="00C34131" w:rsidRDefault="00D63039" w:rsidP="00AE17C3">
      <w:pPr>
        <w:pStyle w:val="Akapitzlist"/>
        <w:numPr>
          <w:ilvl w:val="1"/>
          <w:numId w:val="37"/>
        </w:numPr>
        <w:tabs>
          <w:tab w:val="left" w:pos="851"/>
        </w:tabs>
        <w:spacing w:after="0" w:line="240" w:lineRule="auto"/>
        <w:jc w:val="both"/>
      </w:pPr>
      <w:r>
        <w:lastRenderedPageBreak/>
        <w:t>Wykonawca, który polega na zdolnościach lub sytuacji innych pod</w:t>
      </w:r>
      <w:r w:rsidR="007E511A">
        <w:t>miotów, musi udowodnić Zamawiającemu, że realizują</w:t>
      </w:r>
      <w:r>
        <w:t xml:space="preserve">c zamówienie, będzie dysponował </w:t>
      </w:r>
      <w:r w:rsidRPr="00C34131">
        <w:t>niezbędnymi zasobami tych podmiotów, w szczególności przedstawiając zobowiązanie tych podmiotów do oddania mu do dyspozycji</w:t>
      </w:r>
      <w:r w:rsidR="007E511A" w:rsidRPr="00C34131">
        <w:t xml:space="preserve"> niezbędnych zasobów na potrzeby realizacji zamówienia</w:t>
      </w:r>
      <w:r w:rsidR="00DE31DE" w:rsidRPr="00C34131">
        <w:t xml:space="preserve"> – Załącznik nr 7 do SIWZ.</w:t>
      </w:r>
    </w:p>
    <w:p w14:paraId="3D5F14C9" w14:textId="77777777" w:rsidR="007E511A" w:rsidRPr="00C34131" w:rsidRDefault="007E511A" w:rsidP="00AE17C3">
      <w:pPr>
        <w:pStyle w:val="Akapitzlist"/>
        <w:numPr>
          <w:ilvl w:val="1"/>
          <w:numId w:val="37"/>
        </w:numPr>
        <w:tabs>
          <w:tab w:val="left" w:pos="851"/>
        </w:tabs>
        <w:spacing w:after="0" w:line="240" w:lineRule="auto"/>
        <w:jc w:val="both"/>
      </w:pPr>
      <w:r w:rsidRPr="00C34131">
        <w:t xml:space="preserve">Zamawiający oceni, </w:t>
      </w:r>
      <w:r w:rsidR="003B2086" w:rsidRPr="00C34131">
        <w:t xml:space="preserve">czy udostępniane wykonawcy przez inne podmioty zdolności techniczne lub zawodowe lub ich sytuacja zawodowa lub ekonomiczna, pozwalają na wykazanie przez wykonawcę spełniania warunków udziału w postępowaniu oraz </w:t>
      </w:r>
      <w:r w:rsidR="00DE31DE" w:rsidRPr="00C34131">
        <w:t>z</w:t>
      </w:r>
      <w:r w:rsidR="003B2086" w:rsidRPr="00C34131">
        <w:t>bada, czy nie zachodzą wobec tego podmiotu podstawy wykluczenia, o których mowa w art. 24 ust. 1 pkt 13-22</w:t>
      </w:r>
      <w:r w:rsidR="00FC7D4E" w:rsidRPr="00C34131">
        <w:t xml:space="preserve"> oraz art. 24 ust. 5 pkt 1</w:t>
      </w:r>
      <w:r w:rsidR="00A97BAC">
        <w:t xml:space="preserve"> Ustawy</w:t>
      </w:r>
      <w:r w:rsidR="003B2086" w:rsidRPr="00C34131">
        <w:t>.</w:t>
      </w:r>
    </w:p>
    <w:p w14:paraId="03AD3D50" w14:textId="77777777" w:rsidR="00553352" w:rsidRPr="00F46336" w:rsidRDefault="003B2086" w:rsidP="00AE17C3">
      <w:pPr>
        <w:pStyle w:val="Akapitzlist"/>
        <w:numPr>
          <w:ilvl w:val="1"/>
          <w:numId w:val="37"/>
        </w:numPr>
        <w:tabs>
          <w:tab w:val="left" w:pos="851"/>
        </w:tabs>
        <w:spacing w:after="0" w:line="240" w:lineRule="auto"/>
        <w:jc w:val="both"/>
      </w:pPr>
      <w:r w:rsidRPr="00C34131">
        <w:t xml:space="preserve">W odniesieniu do </w:t>
      </w:r>
      <w:r w:rsidR="00E20DFA" w:rsidRPr="00C34131">
        <w:t>warunków dotyczący</w:t>
      </w:r>
      <w:r w:rsidR="004B49D3" w:rsidRPr="00C34131">
        <w:t>ch wykształcenia, kwalifikacji zawodowych lub doświadczenia, wykonawcy mogą polegać na zdolnościach innych podmiotów</w:t>
      </w:r>
      <w:r w:rsidR="004B49D3">
        <w:t xml:space="preserve">, jeżeli podmioty te realizują roboty budowlane lub usługi, do realizacji których te zdolności są </w:t>
      </w:r>
      <w:r w:rsidR="004B49D3" w:rsidRPr="00F46336">
        <w:t>wymagane.</w:t>
      </w:r>
    </w:p>
    <w:p w14:paraId="2815D4D2" w14:textId="5409E1B4" w:rsidR="0043130B" w:rsidRPr="00F46336" w:rsidRDefault="0043130B" w:rsidP="00AE17C3">
      <w:pPr>
        <w:pStyle w:val="Akapitzlist"/>
        <w:numPr>
          <w:ilvl w:val="1"/>
          <w:numId w:val="37"/>
        </w:numPr>
        <w:tabs>
          <w:tab w:val="left" w:pos="851"/>
        </w:tabs>
        <w:spacing w:after="0" w:line="240" w:lineRule="auto"/>
        <w:jc w:val="both"/>
      </w:pPr>
      <w:r w:rsidRPr="00F46336">
        <w:t>Zamawiający żąda od Wykonawcy, który polega na zdolnościach lub sytuacji innych podmiotów na zasadach określonych w art. 22a Ustawy, przedstawienia w odniesieniu do tych podmiotów dokumentów wymienionych w pkt 9.6</w:t>
      </w:r>
      <w:r w:rsidR="00332A21">
        <w:t>.</w:t>
      </w:r>
      <w:r w:rsidRPr="00F46336">
        <w:t xml:space="preserve"> </w:t>
      </w:r>
      <w:proofErr w:type="spellStart"/>
      <w:r w:rsidRPr="00F46336">
        <w:t>ppkt</w:t>
      </w:r>
      <w:proofErr w:type="spellEnd"/>
      <w:r w:rsidRPr="00F46336">
        <w:t xml:space="preserve"> 2</w:t>
      </w:r>
      <w:r w:rsidR="00521D48">
        <w:t xml:space="preserve"> lit. </w:t>
      </w:r>
      <w:r w:rsidRPr="00F46336">
        <w:t>a</w:t>
      </w:r>
      <w:r w:rsidR="002270E8">
        <w:t>)</w:t>
      </w:r>
      <w:r w:rsidR="00332A21">
        <w:t xml:space="preserve"> SIWZ</w:t>
      </w:r>
      <w:r w:rsidRPr="00F46336">
        <w:t>.</w:t>
      </w:r>
    </w:p>
    <w:p w14:paraId="68923CF3" w14:textId="3ABC1DA7" w:rsidR="00F22B7B" w:rsidRDefault="00F22B7B" w:rsidP="00AE17C3">
      <w:pPr>
        <w:pStyle w:val="Akapitzlist"/>
        <w:numPr>
          <w:ilvl w:val="1"/>
          <w:numId w:val="37"/>
        </w:numPr>
        <w:tabs>
          <w:tab w:val="left" w:pos="851"/>
        </w:tabs>
        <w:spacing w:after="0" w:line="240" w:lineRule="auto"/>
        <w:jc w:val="both"/>
      </w:pPr>
      <w:r w:rsidRPr="00F46336">
        <w:t xml:space="preserve">Jeżeli zdolności techniczne lub zawodowe lub sytuacja ekonomiczna lub finansowa, podmiotu, </w:t>
      </w:r>
      <w:r w:rsidR="00332A21">
        <w:br/>
      </w:r>
      <w:r w:rsidRPr="00F46336">
        <w:t>o którym mowa w pkt</w:t>
      </w:r>
      <w:r w:rsidR="004B2B36">
        <w:t xml:space="preserve"> </w:t>
      </w:r>
      <w:r w:rsidRPr="00F46336">
        <w:t>10.1</w:t>
      </w:r>
      <w:r w:rsidR="00332A21">
        <w:t>.</w:t>
      </w:r>
      <w:r w:rsidRPr="00F46336">
        <w:t xml:space="preserve"> SIWZ nie potwierdzają</w:t>
      </w:r>
      <w:r>
        <w:t xml:space="preserve"> spełni</w:t>
      </w:r>
      <w:r w:rsidR="00800422">
        <w:t>a</w:t>
      </w:r>
      <w:r>
        <w:t>nia przez wykonawcę warunków udziału w postępowaniu lub zachodzą wobec tych podmiotów podstawy wykluczenia, Zamawiający żąda, aby wykonawca w terminie określonym przez Zamawiającego:</w:t>
      </w:r>
    </w:p>
    <w:p w14:paraId="4D392D1D" w14:textId="77777777" w:rsidR="00F22B7B" w:rsidRDefault="00F22B7B" w:rsidP="00924DCE">
      <w:pPr>
        <w:pStyle w:val="Akapitzlist"/>
        <w:numPr>
          <w:ilvl w:val="0"/>
          <w:numId w:val="32"/>
        </w:numPr>
        <w:spacing w:after="0" w:line="240" w:lineRule="auto"/>
        <w:jc w:val="both"/>
      </w:pPr>
      <w:r>
        <w:t>zastąpił ten podmiot innym podmiotem lub podmiotami lub</w:t>
      </w:r>
    </w:p>
    <w:p w14:paraId="279F2C46" w14:textId="28FD3986" w:rsidR="00822B53" w:rsidRDefault="00F22B7B" w:rsidP="00CA1FA4">
      <w:pPr>
        <w:pStyle w:val="Akapitzlist"/>
        <w:numPr>
          <w:ilvl w:val="0"/>
          <w:numId w:val="32"/>
        </w:numPr>
        <w:spacing w:after="0" w:line="240" w:lineRule="auto"/>
        <w:jc w:val="both"/>
      </w:pPr>
      <w:r>
        <w:t xml:space="preserve">zobowiązał się do osobistego wykonania odpowiedniej części zamówienia, jeżeli wykaże zdolności techniczne lub zawodowe lub sytuację finansową lub ekonomiczną, o których mowa </w:t>
      </w:r>
      <w:r w:rsidR="00332A21">
        <w:br/>
      </w:r>
      <w:r>
        <w:t>w pkt 10.1</w:t>
      </w:r>
      <w:r w:rsidR="00332A21">
        <w:t>.</w:t>
      </w:r>
      <w:r>
        <w:t xml:space="preserve"> SIWZ.</w:t>
      </w:r>
    </w:p>
    <w:p w14:paraId="695C6E1D" w14:textId="77777777" w:rsidR="0043130B" w:rsidRDefault="0043130B" w:rsidP="00AE17C3">
      <w:pPr>
        <w:pStyle w:val="Akapitzlist"/>
        <w:numPr>
          <w:ilvl w:val="1"/>
          <w:numId w:val="37"/>
        </w:numPr>
        <w:tabs>
          <w:tab w:val="left" w:pos="851"/>
        </w:tabs>
        <w:spacing w:after="0" w:line="240" w:lineRule="auto"/>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9F93AA9" w14:textId="77777777" w:rsidR="0043130B" w:rsidRDefault="0043130B" w:rsidP="00AE17C3">
      <w:pPr>
        <w:pStyle w:val="Akapitzlist"/>
        <w:numPr>
          <w:ilvl w:val="0"/>
          <w:numId w:val="39"/>
        </w:numPr>
        <w:spacing w:after="0" w:line="240" w:lineRule="auto"/>
        <w:jc w:val="both"/>
      </w:pPr>
      <w:r>
        <w:t>zakres dostępnych Wykonawcy zasobów innego podmiotu,</w:t>
      </w:r>
    </w:p>
    <w:p w14:paraId="094C1CFF" w14:textId="77777777" w:rsidR="0043130B" w:rsidRDefault="0043130B" w:rsidP="00AE17C3">
      <w:pPr>
        <w:pStyle w:val="Akapitzlist"/>
        <w:numPr>
          <w:ilvl w:val="0"/>
          <w:numId w:val="39"/>
        </w:numPr>
        <w:spacing w:after="0" w:line="240" w:lineRule="auto"/>
        <w:jc w:val="both"/>
      </w:pPr>
      <w:r>
        <w:t>sposób wykorzystania zasobów innego podmiotu, przez Wykonawcę, przy wykonywaniu zamówienia publicznego,</w:t>
      </w:r>
    </w:p>
    <w:p w14:paraId="48010D92" w14:textId="77777777" w:rsidR="0043130B" w:rsidRDefault="0043130B" w:rsidP="00AE17C3">
      <w:pPr>
        <w:pStyle w:val="Akapitzlist"/>
        <w:numPr>
          <w:ilvl w:val="0"/>
          <w:numId w:val="39"/>
        </w:numPr>
        <w:spacing w:after="0" w:line="240" w:lineRule="auto"/>
        <w:jc w:val="both"/>
      </w:pPr>
      <w:r>
        <w:t>zakres i okres udziału innego podmiotu przy wykonywaniu zamówienia publicznego,</w:t>
      </w:r>
    </w:p>
    <w:p w14:paraId="6B7276F3" w14:textId="5C3E5D0E" w:rsidR="0043130B" w:rsidRDefault="0043130B" w:rsidP="00AE17C3">
      <w:pPr>
        <w:pStyle w:val="Akapitzlist"/>
        <w:numPr>
          <w:ilvl w:val="0"/>
          <w:numId w:val="39"/>
        </w:numPr>
        <w:spacing w:after="0" w:line="240" w:lineRule="auto"/>
        <w:jc w:val="both"/>
      </w:pPr>
      <w:r>
        <w:t xml:space="preserve">czy podmiot, na zdolnościach którego Wykonawca polega w odniesieniu do warunków udziału </w:t>
      </w:r>
      <w:r w:rsidR="00332A21">
        <w:br/>
      </w:r>
      <w:r>
        <w:t>w postępowaniu dotyczących wykształcenia, kwalifikacji zawodowych lub doświadczenia, zrealizuje roboty budowlane lub usługi, których wskazane zdolności dotyczą</w:t>
      </w:r>
      <w:r w:rsidR="00332A21">
        <w:t>.</w:t>
      </w:r>
    </w:p>
    <w:p w14:paraId="214A2B1C" w14:textId="01D9C865" w:rsidR="005E35AD" w:rsidRDefault="00524591" w:rsidP="00AE17C3">
      <w:pPr>
        <w:pStyle w:val="Akapitzlist"/>
        <w:numPr>
          <w:ilvl w:val="1"/>
          <w:numId w:val="37"/>
        </w:numPr>
        <w:tabs>
          <w:tab w:val="left" w:pos="851"/>
        </w:tabs>
        <w:spacing w:after="0" w:line="240" w:lineRule="auto"/>
        <w:jc w:val="both"/>
      </w:pPr>
      <w: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w:t>
      </w:r>
      <w:r w:rsidR="00332A21">
        <w:br/>
      </w:r>
      <w:r>
        <w:t>o których mowa w pkt 9.1</w:t>
      </w:r>
      <w:r w:rsidR="00332A21">
        <w:t>.</w:t>
      </w:r>
      <w:r>
        <w:t xml:space="preserve"> SIWZ.</w:t>
      </w:r>
    </w:p>
    <w:p w14:paraId="78605CE8" w14:textId="77777777" w:rsidR="006D2FA0" w:rsidRPr="00D63039" w:rsidRDefault="006D2FA0" w:rsidP="00C43AB6">
      <w:pPr>
        <w:spacing w:after="0" w:line="240" w:lineRule="auto"/>
        <w:jc w:val="both"/>
      </w:pPr>
    </w:p>
    <w:p w14:paraId="6F9FFF2D" w14:textId="77777777" w:rsidR="007617A3" w:rsidRDefault="007617A3" w:rsidP="00AE17C3">
      <w:pPr>
        <w:pStyle w:val="Akapitzlist"/>
        <w:numPr>
          <w:ilvl w:val="0"/>
          <w:numId w:val="37"/>
        </w:numPr>
        <w:spacing w:after="0" w:line="240" w:lineRule="auto"/>
        <w:jc w:val="both"/>
        <w:rPr>
          <w:b/>
        </w:rPr>
      </w:pPr>
      <w:r>
        <w:rPr>
          <w:b/>
        </w:rPr>
        <w:t xml:space="preserve">Informacja </w:t>
      </w:r>
      <w:r w:rsidR="00C02C65">
        <w:rPr>
          <w:b/>
        </w:rPr>
        <w:t>dla wykonawców wspólnie ubiegających się o udzielenie zamówienia (spółki cywilne, konsorcja):</w:t>
      </w:r>
    </w:p>
    <w:p w14:paraId="680D5868" w14:textId="13C87D8D" w:rsidR="00C02C65" w:rsidRPr="00C02C65" w:rsidRDefault="00C02C65" w:rsidP="00AE17C3">
      <w:pPr>
        <w:pStyle w:val="Akapitzlist"/>
        <w:numPr>
          <w:ilvl w:val="1"/>
          <w:numId w:val="37"/>
        </w:numPr>
        <w:tabs>
          <w:tab w:val="left" w:pos="851"/>
        </w:tabs>
        <w:spacing w:after="0" w:line="240" w:lineRule="auto"/>
        <w:jc w:val="both"/>
        <w:rPr>
          <w:b/>
        </w:rPr>
      </w:pPr>
      <w:r>
        <w:t xml:space="preserve">W przypadku wykonawców wspólnie ubiegających się o udzielenie zamówienia, zgodnie z art. 23 </w:t>
      </w:r>
      <w:r w:rsidR="00332A21">
        <w:br/>
      </w:r>
      <w:r>
        <w:t xml:space="preserve">ust. 2 </w:t>
      </w:r>
      <w:r w:rsidR="00332A21">
        <w:t>Ustawy</w:t>
      </w:r>
      <w:r>
        <w:t xml:space="preserve">, </w:t>
      </w:r>
      <w:r w:rsidR="00332A21">
        <w:t>W</w:t>
      </w:r>
      <w:r>
        <w:t xml:space="preserve">ykonawcy ustanawiają pełnomocnika do reprezentowania ich w postępowaniu </w:t>
      </w:r>
      <w:r w:rsidR="00332A21">
        <w:br/>
      </w:r>
      <w:r>
        <w:t>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3057FBF" w14:textId="380539EE" w:rsidR="00206DCF" w:rsidRDefault="00206DCF" w:rsidP="00AE17C3">
      <w:pPr>
        <w:pStyle w:val="Akapitzlist"/>
        <w:numPr>
          <w:ilvl w:val="1"/>
          <w:numId w:val="37"/>
        </w:numPr>
        <w:tabs>
          <w:tab w:val="left" w:pos="851"/>
        </w:tabs>
        <w:spacing w:after="0" w:line="240" w:lineRule="auto"/>
        <w:jc w:val="both"/>
      </w:pPr>
      <w:r w:rsidRPr="00206DCF">
        <w:t xml:space="preserve">W przypadku wspólnego ubiegania się o zamówienie przez wykonawców, </w:t>
      </w:r>
      <w:r>
        <w:t xml:space="preserve">oświadczenia sporządzone odpowiednio według Załącznika nr 2 i </w:t>
      </w:r>
      <w:r w:rsidR="00332A21">
        <w:t>n</w:t>
      </w:r>
      <w:r>
        <w:t xml:space="preserve">r 3 do SIWZ składa każdy z </w:t>
      </w:r>
      <w:r w:rsidR="00332A21">
        <w:t>W</w:t>
      </w:r>
      <w:r>
        <w:t xml:space="preserve">ykonawców wspólnie ubiegających się o zamówienie. Dokumenty te potwierdzają spełnianie warunków udziału </w:t>
      </w:r>
      <w:r w:rsidR="00332A21">
        <w:br/>
      </w:r>
      <w:r>
        <w:t>w postępowaniu oraz brak podstaw wykluczenia w zakresie, w który</w:t>
      </w:r>
      <w:r w:rsidR="005C1D01">
        <w:t>m</w:t>
      </w:r>
      <w:r>
        <w:t xml:space="preserve"> każdy z wykonawców wykazuje spełnianie warunków udziału w postępowaniu oraz brak podstaw wykluczenia.</w:t>
      </w:r>
    </w:p>
    <w:p w14:paraId="6502A6CA" w14:textId="05482AD3" w:rsidR="00206DCF" w:rsidRDefault="00206DCF" w:rsidP="00AE17C3">
      <w:pPr>
        <w:pStyle w:val="Akapitzlist"/>
        <w:numPr>
          <w:ilvl w:val="1"/>
          <w:numId w:val="37"/>
        </w:numPr>
        <w:tabs>
          <w:tab w:val="left" w:pos="851"/>
        </w:tabs>
        <w:spacing w:after="0" w:line="240" w:lineRule="auto"/>
        <w:jc w:val="both"/>
      </w:pPr>
      <w:r>
        <w:lastRenderedPageBreak/>
        <w:t xml:space="preserve">W przypadku wspólnego ubiegania się o udzielenie zamówienia przez </w:t>
      </w:r>
      <w:r w:rsidR="00332A21">
        <w:t>W</w:t>
      </w:r>
      <w:r>
        <w:t xml:space="preserve">ykonawców oświadczenie </w:t>
      </w:r>
      <w:r w:rsidR="00332A21">
        <w:br/>
      </w:r>
      <w:r>
        <w:t>o przynależności lub braku przynależności do tej samej grupy kapitałowej, o którym mowa w pkt 9.2</w:t>
      </w:r>
      <w:r w:rsidR="00332A21">
        <w:t>.</w:t>
      </w:r>
      <w:r>
        <w:t xml:space="preserve"> SIWZ składa każdy z </w:t>
      </w:r>
      <w:r w:rsidR="00332A21">
        <w:t>W</w:t>
      </w:r>
      <w:r>
        <w:t>ykonawców.</w:t>
      </w:r>
    </w:p>
    <w:p w14:paraId="00CEBD30" w14:textId="383DA7CA" w:rsidR="00822B53" w:rsidRDefault="00822B53" w:rsidP="00822B53">
      <w:pPr>
        <w:pStyle w:val="Akapitzlist"/>
        <w:numPr>
          <w:ilvl w:val="1"/>
          <w:numId w:val="37"/>
        </w:numPr>
        <w:tabs>
          <w:tab w:val="left" w:pos="851"/>
        </w:tabs>
        <w:spacing w:after="0" w:line="240" w:lineRule="auto"/>
        <w:jc w:val="both"/>
      </w:pPr>
      <w:r>
        <w:t>Jeżeli oferta Wykonawców wspólnie ubiegających się o udzielenie zamówienia, została wybrana, Zamawiający żąda przed zawarciem umowy w sprawie zamówienia publicznego umowy regulującej współpracę tych Wykonawców.</w:t>
      </w:r>
    </w:p>
    <w:p w14:paraId="669F0066" w14:textId="77777777" w:rsidR="001D3798" w:rsidRDefault="001D3798" w:rsidP="00540B08">
      <w:pPr>
        <w:pStyle w:val="Akapitzlist"/>
        <w:spacing w:after="0" w:line="240" w:lineRule="auto"/>
        <w:ind w:left="792"/>
        <w:jc w:val="both"/>
      </w:pPr>
    </w:p>
    <w:p w14:paraId="261DC553" w14:textId="77777777" w:rsidR="000C46A8" w:rsidRPr="000C46A8" w:rsidRDefault="00CF6CAA" w:rsidP="00AE17C3">
      <w:pPr>
        <w:pStyle w:val="Akapitzlist"/>
        <w:numPr>
          <w:ilvl w:val="0"/>
          <w:numId w:val="37"/>
        </w:numPr>
        <w:spacing w:after="0" w:line="240" w:lineRule="auto"/>
        <w:jc w:val="both"/>
        <w:rPr>
          <w:b/>
        </w:rPr>
      </w:pPr>
      <w:r>
        <w:rPr>
          <w:b/>
        </w:rPr>
        <w:t>Podwykonawstwo</w:t>
      </w:r>
      <w:r w:rsidR="000C46A8" w:rsidRPr="000C46A8">
        <w:rPr>
          <w:b/>
        </w:rPr>
        <w:t>:</w:t>
      </w:r>
    </w:p>
    <w:p w14:paraId="5F27CF14" w14:textId="2B76F1FF" w:rsidR="00D05647" w:rsidRDefault="00BB4B3B" w:rsidP="00AE17C3">
      <w:pPr>
        <w:pStyle w:val="Akapitzlist"/>
        <w:numPr>
          <w:ilvl w:val="1"/>
          <w:numId w:val="37"/>
        </w:numPr>
        <w:tabs>
          <w:tab w:val="left" w:pos="851"/>
        </w:tabs>
        <w:spacing w:after="0" w:line="240" w:lineRule="auto"/>
        <w:jc w:val="both"/>
      </w:pPr>
      <w:r>
        <w:t xml:space="preserve">Zgodnie z art. 36a ust. 1 </w:t>
      </w:r>
      <w:r w:rsidR="00624E8C">
        <w:t>Ustawy</w:t>
      </w:r>
      <w:r w:rsidR="00D05647">
        <w:t xml:space="preserve"> Wykonawca może powierzyć wykonanie części zamówienia podwykonawcy.</w:t>
      </w:r>
    </w:p>
    <w:p w14:paraId="154016E6" w14:textId="15F3CAC7" w:rsidR="00BB4B3B" w:rsidRDefault="00D05647" w:rsidP="00AE17C3">
      <w:pPr>
        <w:pStyle w:val="Akapitzlist"/>
        <w:numPr>
          <w:ilvl w:val="1"/>
          <w:numId w:val="37"/>
        </w:numPr>
        <w:tabs>
          <w:tab w:val="left" w:pos="851"/>
        </w:tabs>
        <w:spacing w:after="0" w:line="240" w:lineRule="auto"/>
        <w:jc w:val="both"/>
      </w:pPr>
      <w:r>
        <w:t xml:space="preserve">Na podstawie </w:t>
      </w:r>
      <w:r w:rsidR="00BB4B3B">
        <w:t xml:space="preserve">art. 36b ust. 1 </w:t>
      </w:r>
      <w:r w:rsidR="00624E8C">
        <w:t>Ustawy</w:t>
      </w:r>
      <w:r w:rsidR="00BB4B3B">
        <w:t xml:space="preserve"> </w:t>
      </w:r>
      <w:r>
        <w:t>Z</w:t>
      </w:r>
      <w:r w:rsidR="00800422">
        <w:t>a</w:t>
      </w:r>
      <w:r>
        <w:t>mawiający żąda wskazania przez Wykonawcę w ofercie</w:t>
      </w:r>
      <w:r w:rsidR="0004051F">
        <w:t xml:space="preserve"> </w:t>
      </w:r>
      <w:r w:rsidR="00AB47AE">
        <w:t>c</w:t>
      </w:r>
      <w:r>
        <w:t>zęści zamówienia, któr</w:t>
      </w:r>
      <w:r w:rsidR="0004051F">
        <w:t>ych</w:t>
      </w:r>
      <w:r>
        <w:t xml:space="preserve"> wykonanie </w:t>
      </w:r>
      <w:r w:rsidR="0004051F">
        <w:t xml:space="preserve">zamierza </w:t>
      </w:r>
      <w:r>
        <w:t>powierzy</w:t>
      </w:r>
      <w:r w:rsidR="0004051F">
        <w:t>ć</w:t>
      </w:r>
      <w:r>
        <w:t xml:space="preserve"> podwykonawcom,</w:t>
      </w:r>
      <w:r w:rsidR="0004051F">
        <w:t xml:space="preserve"> i podania przez Wykonawcę firm podwykonawców</w:t>
      </w:r>
      <w:r w:rsidR="00624E8C">
        <w:t xml:space="preserve"> (o ile są już znane)</w:t>
      </w:r>
      <w:r w:rsidR="0004051F">
        <w:t>.</w:t>
      </w:r>
    </w:p>
    <w:p w14:paraId="56BB26DB" w14:textId="5BC9A47C" w:rsidR="0045661A" w:rsidRDefault="008C5327" w:rsidP="00AE17C3">
      <w:pPr>
        <w:pStyle w:val="Akapitzlist"/>
        <w:numPr>
          <w:ilvl w:val="1"/>
          <w:numId w:val="37"/>
        </w:numPr>
        <w:tabs>
          <w:tab w:val="left" w:pos="851"/>
        </w:tabs>
        <w:spacing w:after="0" w:line="240" w:lineRule="auto"/>
        <w:ind w:left="788" w:hanging="431"/>
        <w:jc w:val="both"/>
      </w:pPr>
      <w:r>
        <w:t xml:space="preserve">W przypadku zamówień na roboty budowlane lub usługi, które mają być wykonane w miejscu </w:t>
      </w:r>
      <w:r w:rsidR="00A35BD9">
        <w:t xml:space="preserve">podlegającym bezpośredniemu nadzorowi Zamawiającego, Zamawiający żąda, aby przed przystąpieniem do wykonania zamówienia </w:t>
      </w:r>
      <w:r w:rsidR="005F7E28">
        <w:t>W</w:t>
      </w:r>
      <w:r w:rsidR="00A35BD9">
        <w:t xml:space="preserve">ykonawca, o ile są już znane, podał nazwy albo imiona </w:t>
      </w:r>
      <w:r w:rsidR="005F7E28">
        <w:br/>
      </w:r>
      <w:r w:rsidR="00A35BD9">
        <w:t xml:space="preserve">i nazwiska oraz dane kontaktowe podwykonawców i osób do kontaktu z nimi, zaangażowanych </w:t>
      </w:r>
      <w:r w:rsidR="005F7E28">
        <w:br/>
      </w:r>
      <w:r w:rsidR="00A35BD9">
        <w:t>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4F0A22E4" w:rsidR="003D29C6" w:rsidRDefault="003D29C6" w:rsidP="00AE17C3">
      <w:pPr>
        <w:pStyle w:val="Akapitzlist"/>
        <w:numPr>
          <w:ilvl w:val="1"/>
          <w:numId w:val="37"/>
        </w:numPr>
        <w:tabs>
          <w:tab w:val="left" w:pos="851"/>
        </w:tabs>
        <w:spacing w:after="0" w:line="240" w:lineRule="auto"/>
        <w:ind w:left="788" w:hanging="431"/>
        <w:jc w:val="both"/>
      </w:pPr>
      <w:r w:rsidRPr="003D29C6">
        <w:t xml:space="preserve">Jeżeli zmiana albo rezygnacja z podwykonawcy dotyczy podmiotu, na którego zasoby Wykonawca powoływał się, na zasadach określonych w art. </w:t>
      </w:r>
      <w:r w:rsidR="00A35BD9">
        <w:t>22a</w:t>
      </w:r>
      <w:r w:rsidRPr="003D29C6">
        <w:t xml:space="preserve"> ust. </w:t>
      </w:r>
      <w:r w:rsidR="00A35BD9">
        <w:t xml:space="preserve">1 </w:t>
      </w:r>
      <w:r w:rsidR="005F7E28">
        <w:t>Ustawy</w:t>
      </w:r>
      <w:r w:rsidRPr="003D29C6">
        <w:t>, w celu wykazania spełniania warunków udziału w postępowaniu</w:t>
      </w:r>
      <w:r w:rsidR="00A35BD9">
        <w:t xml:space="preserve"> lub kryteriów selekcji</w:t>
      </w:r>
      <w:r w:rsidRPr="003D29C6">
        <w:t xml:space="preserve">, Wykonawca jest zobowiązany wykazać Zamawiającemu, iż proponowany inny podwykonawca lub Wykonawca samodzielnie spełnia je </w:t>
      </w:r>
      <w:r w:rsidR="005F7E28">
        <w:br/>
      </w:r>
      <w:r w:rsidRPr="003D29C6">
        <w:t xml:space="preserve">w stopniu nie mniejszym niż </w:t>
      </w:r>
      <w:r w:rsidR="00A35BD9">
        <w:t>podwykonawca, na którego zasoby wykonawca powoływał się w trakcie postępowania o udzielenie zamówienia</w:t>
      </w:r>
      <w:r w:rsidRPr="003D29C6">
        <w:t>.</w:t>
      </w:r>
    </w:p>
    <w:p w14:paraId="6310AD53" w14:textId="236BD8D0" w:rsidR="00D05647" w:rsidRDefault="003D29C6" w:rsidP="00AE17C3">
      <w:pPr>
        <w:pStyle w:val="Akapitzlist"/>
        <w:numPr>
          <w:ilvl w:val="1"/>
          <w:numId w:val="37"/>
        </w:numPr>
        <w:tabs>
          <w:tab w:val="left" w:pos="851"/>
        </w:tabs>
        <w:spacing w:after="0" w:line="240" w:lineRule="auto"/>
        <w:jc w:val="both"/>
      </w:pPr>
      <w:r>
        <w:t>Zgodnie z dyspo</w:t>
      </w:r>
      <w:r w:rsidR="006E5F99">
        <w:t>zycją</w:t>
      </w:r>
      <w:r>
        <w:t xml:space="preserve"> wyrażoną w art. 36 ust. 2 pkt 11 Ustawy Zamawiający określił w U</w:t>
      </w:r>
      <w:r w:rsidR="00C652BB">
        <w:t xml:space="preserve">mowie stanowiącej </w:t>
      </w:r>
      <w:r w:rsidR="00C652BB" w:rsidRPr="004628FA">
        <w:t xml:space="preserve">Załącznik nr </w:t>
      </w:r>
      <w:r w:rsidR="004E78D8" w:rsidRPr="004628FA">
        <w:t>8</w:t>
      </w:r>
      <w:r w:rsidR="0027789F" w:rsidRPr="004628FA">
        <w:t xml:space="preserve"> </w:t>
      </w:r>
      <w:r w:rsidRPr="004628FA">
        <w:t>do SIWZ.</w:t>
      </w:r>
    </w:p>
    <w:p w14:paraId="11D632E1" w14:textId="77777777" w:rsidR="003D29C6" w:rsidRDefault="00AB47AE" w:rsidP="005F7E28">
      <w:pPr>
        <w:pStyle w:val="Akapitzlist"/>
        <w:numPr>
          <w:ilvl w:val="2"/>
          <w:numId w:val="37"/>
        </w:numPr>
        <w:spacing w:after="0" w:line="240" w:lineRule="auto"/>
        <w:ind w:left="1134" w:hanging="283"/>
        <w:jc w:val="both"/>
      </w:pPr>
      <w:r>
        <w:t>w</w:t>
      </w:r>
      <w:r w:rsidR="003D29C6">
        <w:t>ymagania dotyczące umowy o podwykonawstwo, której przedmiotem są roboty budowlane, których niespełnienie spowoduje zgłoszenie przez Zamawiającego odpowiednio zastrzeżeń lub sprzeciwu,</w:t>
      </w:r>
    </w:p>
    <w:p w14:paraId="102D9781" w14:textId="4F5A3B8C" w:rsidR="00C43AB6" w:rsidRDefault="00AB47AE" w:rsidP="00540B08">
      <w:pPr>
        <w:pStyle w:val="Akapitzlist"/>
        <w:numPr>
          <w:ilvl w:val="2"/>
          <w:numId w:val="37"/>
        </w:numPr>
        <w:spacing w:after="0" w:line="240" w:lineRule="auto"/>
        <w:ind w:left="1134" w:hanging="283"/>
        <w:jc w:val="both"/>
      </w:pPr>
      <w:r>
        <w:t>i</w:t>
      </w:r>
      <w:r w:rsidR="003D29C6">
        <w:t xml:space="preserve">nformacje o umowach o podwykonawstwo, których przedmiotem są dostawy lub usługi, które </w:t>
      </w:r>
      <w:r w:rsidR="005F7E28">
        <w:br/>
      </w:r>
      <w:r w:rsidR="003D29C6">
        <w:t>z uwagi na wartość lub przedmiot tych dostaw lub usług, nie podlegają obowiązk</w:t>
      </w:r>
      <w:r w:rsidR="00621C57">
        <w:t>owi przedkładania Zamawiającemu</w:t>
      </w:r>
      <w:r w:rsidR="00905DAE">
        <w:t>.</w:t>
      </w:r>
    </w:p>
    <w:p w14:paraId="3D0248F7" w14:textId="77777777" w:rsidR="00C43AB6" w:rsidRDefault="00C43AB6" w:rsidP="00540B08">
      <w:pPr>
        <w:spacing w:after="0" w:line="240" w:lineRule="auto"/>
        <w:jc w:val="both"/>
      </w:pPr>
    </w:p>
    <w:p w14:paraId="753EC58B" w14:textId="071C0DB4" w:rsidR="00003322" w:rsidRPr="00656589" w:rsidRDefault="00003322" w:rsidP="00AE17C3">
      <w:pPr>
        <w:pStyle w:val="Akapitzlist"/>
        <w:numPr>
          <w:ilvl w:val="0"/>
          <w:numId w:val="37"/>
        </w:numPr>
        <w:spacing w:after="0" w:line="240" w:lineRule="auto"/>
        <w:jc w:val="both"/>
        <w:rPr>
          <w:b/>
        </w:rPr>
      </w:pPr>
      <w:r w:rsidRPr="00C87E29">
        <w:rPr>
          <w:b/>
        </w:rPr>
        <w:t xml:space="preserve">Informacje o sposobie porozumiewania się Zamawiającego z Wykonawcami oraz przekazywania </w:t>
      </w:r>
      <w:r w:rsidR="00A35BD9">
        <w:rPr>
          <w:b/>
        </w:rPr>
        <w:t>oświadczeń lub</w:t>
      </w:r>
      <w:r w:rsidRPr="00656589">
        <w:rPr>
          <w:b/>
        </w:rPr>
        <w:t xml:space="preserve"> dokumentów</w:t>
      </w:r>
      <w:r w:rsidR="00A35BD9">
        <w:rPr>
          <w:b/>
        </w:rPr>
        <w:t xml:space="preserve"> a także wskazanie osób uprawnionych do porozumiewania się </w:t>
      </w:r>
      <w:r w:rsidR="00AE3A03">
        <w:rPr>
          <w:b/>
        </w:rPr>
        <w:br/>
      </w:r>
      <w:r w:rsidR="00A35BD9">
        <w:rPr>
          <w:b/>
        </w:rPr>
        <w:t xml:space="preserve">z </w:t>
      </w:r>
      <w:r w:rsidR="00AE3A03">
        <w:rPr>
          <w:b/>
        </w:rPr>
        <w:t>W</w:t>
      </w:r>
      <w:r w:rsidR="00A35BD9">
        <w:rPr>
          <w:b/>
        </w:rPr>
        <w:t>ykonawcami</w:t>
      </w:r>
      <w:r w:rsidRPr="00656589">
        <w:rPr>
          <w:b/>
        </w:rPr>
        <w:t>:</w:t>
      </w:r>
    </w:p>
    <w:p w14:paraId="042D6C4C" w14:textId="77777777" w:rsidR="003D6B75" w:rsidRDefault="003D6B75" w:rsidP="00750CF2">
      <w:pPr>
        <w:pStyle w:val="Akapitzlist"/>
        <w:numPr>
          <w:ilvl w:val="1"/>
          <w:numId w:val="37"/>
        </w:numPr>
        <w:tabs>
          <w:tab w:val="left" w:pos="993"/>
        </w:tabs>
        <w:spacing w:after="0" w:line="240" w:lineRule="auto"/>
        <w:ind w:left="993" w:hanging="633"/>
        <w:jc w:val="both"/>
      </w:pPr>
      <w:r w:rsidRPr="003D6B75">
        <w:t>Postępowanie o udzielenie zamówienia prowadzi się z zachowaniem formy pisemnej.</w:t>
      </w:r>
    </w:p>
    <w:p w14:paraId="5DA04A64" w14:textId="77777777" w:rsidR="00003322" w:rsidRDefault="00003322" w:rsidP="00750CF2">
      <w:pPr>
        <w:pStyle w:val="Akapitzlist"/>
        <w:numPr>
          <w:ilvl w:val="1"/>
          <w:numId w:val="37"/>
        </w:numPr>
        <w:tabs>
          <w:tab w:val="left" w:pos="993"/>
        </w:tabs>
        <w:spacing w:after="0" w:line="240" w:lineRule="auto"/>
        <w:ind w:left="993" w:hanging="633"/>
        <w:jc w:val="both"/>
      </w:pPr>
      <w:r w:rsidRPr="00656589">
        <w:t>Niniejsze postępowanie prowadzone jest w języku polskim</w:t>
      </w:r>
      <w:r w:rsidR="00C87E29" w:rsidRPr="00656589">
        <w:t>.</w:t>
      </w:r>
    </w:p>
    <w:p w14:paraId="724D9D75" w14:textId="73A9F021" w:rsidR="005C435D" w:rsidRPr="005C435D" w:rsidRDefault="0006013E" w:rsidP="00750CF2">
      <w:pPr>
        <w:pStyle w:val="Akapitzlist"/>
        <w:numPr>
          <w:ilvl w:val="1"/>
          <w:numId w:val="37"/>
        </w:numPr>
        <w:tabs>
          <w:tab w:val="left" w:pos="993"/>
        </w:tabs>
        <w:spacing w:after="0" w:line="240" w:lineRule="auto"/>
        <w:ind w:left="993" w:hanging="633"/>
        <w:jc w:val="both"/>
      </w:pPr>
      <w:r w:rsidRPr="0006013E">
        <w:t xml:space="preserve">Komunikacja między Zamawiającym a Wykonawcami </w:t>
      </w:r>
      <w:r w:rsidR="005C435D" w:rsidRPr="005C435D">
        <w:t xml:space="preserve">a Wykonawcami, w szczególności składanie dokumentów, oświadczeń, wniosków (innych niż wnioski o dopuszczenie do udziału </w:t>
      </w:r>
      <w:r w:rsidR="00FC3E34">
        <w:br/>
      </w:r>
      <w:r w:rsidR="005C435D" w:rsidRPr="005C435D">
        <w:t xml:space="preserve">w postępowaniu), zawiadomień, zapytań oraz przekazywanie informacji odbywa się zgodnie </w:t>
      </w:r>
      <w:r w:rsidR="00FC3E34">
        <w:br/>
      </w:r>
      <w:r w:rsidR="005C435D" w:rsidRPr="005C435D">
        <w:t xml:space="preserve">z wyborem Zamawiającego za pośrednictwem operatora pocztowego w rozumieniu ustawy z dnia 23 listopada 2012 r. – Prawo pocztowe (t.j. Dz. U. z 2018 r. poz. 2188 z późn. zm.),  osobiście, za pośrednictwem posłańca lub przy użyciu środków komunikacji elektronicznej w rozumieniu ustawy z dnia 18 lipca 2002 r. o świadczeniu usług drogą elektroniczną (t.j. </w:t>
      </w:r>
      <w:r w:rsidR="005C435D" w:rsidRPr="005C435D">
        <w:rPr>
          <w:bCs/>
        </w:rPr>
        <w:t>Dz. U. z 2020 r. poz. 344</w:t>
      </w:r>
      <w:r w:rsidR="005C435D" w:rsidRPr="005C435D">
        <w:t xml:space="preserve">) lub elektronicznie za pośrednictwem dostępnej na stronie Zamawiającego </w:t>
      </w:r>
      <w:r w:rsidR="005C435D" w:rsidRPr="005C435D">
        <w:rPr>
          <w:b/>
        </w:rPr>
        <w:t xml:space="preserve">Platformy zakupowej </w:t>
      </w:r>
      <w:hyperlink r:id="rId15" w:history="1">
        <w:r w:rsidR="005C435D" w:rsidRPr="005C435D">
          <w:rPr>
            <w:rStyle w:val="Hipercze"/>
            <w:b/>
          </w:rPr>
          <w:t>https://platformazakupowa.pl/pn/zimslupsk</w:t>
        </w:r>
      </w:hyperlink>
      <w:r w:rsidR="005C435D" w:rsidRPr="005C435D">
        <w:t xml:space="preserve"> i formularza </w:t>
      </w:r>
      <w:r w:rsidR="005C435D" w:rsidRPr="005C435D">
        <w:rPr>
          <w:b/>
          <w:i/>
        </w:rPr>
        <w:t>Wyślij wiadomość</w:t>
      </w:r>
      <w:r w:rsidR="005C435D" w:rsidRPr="005C435D">
        <w:t xml:space="preserve"> dostępnego na stronie dotyczącej danego postępowania.</w:t>
      </w:r>
    </w:p>
    <w:p w14:paraId="298F0BD5" w14:textId="3FC17596" w:rsidR="0006013E" w:rsidRDefault="0006013E" w:rsidP="00750CF2">
      <w:pPr>
        <w:pStyle w:val="Akapitzlist"/>
        <w:numPr>
          <w:ilvl w:val="1"/>
          <w:numId w:val="37"/>
        </w:numPr>
        <w:tabs>
          <w:tab w:val="left" w:pos="993"/>
        </w:tabs>
        <w:spacing w:after="0" w:line="240" w:lineRule="auto"/>
        <w:ind w:left="993" w:hanging="633"/>
        <w:jc w:val="both"/>
      </w:pPr>
      <w:r w:rsidRPr="0006013E">
        <w:t xml:space="preserve">Jeżeli Zamawiający lub Wykonawca przekazują oświadczenia, wnioski, zawiadomienia oraz informacje przy użyciu środków komunikacji elektronicznej w rozumieniu ustawy z dnia 18 lipca </w:t>
      </w:r>
      <w:r w:rsidR="00AE3A03">
        <w:br/>
      </w:r>
      <w:r w:rsidRPr="0006013E">
        <w:lastRenderedPageBreak/>
        <w:t xml:space="preserve">2002 r. o świadczeniu usług drogą elektroniczną, każda ze </w:t>
      </w:r>
      <w:r w:rsidR="00AE3A03">
        <w:t>S</w:t>
      </w:r>
      <w:r w:rsidRPr="0006013E">
        <w:t xml:space="preserve">tron na żądanie drugiej </w:t>
      </w:r>
      <w:r w:rsidR="00AE3A03">
        <w:t>S</w:t>
      </w:r>
      <w:r w:rsidRPr="0006013E">
        <w:t xml:space="preserve">trony niezwłocznie potwierdza fakt ich otrzymania. W przypadku niewywiązania się przez Wykonawcę </w:t>
      </w:r>
      <w:r w:rsidR="00AE3A03">
        <w:br/>
      </w:r>
      <w:r w:rsidRPr="0006013E">
        <w:t xml:space="preserve">z powyższego obowiązku, Zamawiający domniema, iż pismo wysłane przez Zamawiającego na adres e-mail wskazany przez Wykonawcę zostało mu doręczone w sposób umożliwiający zapoznanie się </w:t>
      </w:r>
      <w:r w:rsidR="00AE3A03">
        <w:br/>
        <w:t xml:space="preserve">Wykonawcy </w:t>
      </w:r>
      <w:r w:rsidRPr="0006013E">
        <w:t>z jego treścią</w:t>
      </w:r>
      <w:r>
        <w:t>.</w:t>
      </w:r>
    </w:p>
    <w:p w14:paraId="2B307B5B" w14:textId="77777777" w:rsidR="00750CF2" w:rsidRDefault="00750CF2" w:rsidP="00750CF2">
      <w:pPr>
        <w:pStyle w:val="Akapitzlist"/>
        <w:numPr>
          <w:ilvl w:val="1"/>
          <w:numId w:val="37"/>
        </w:numPr>
        <w:tabs>
          <w:tab w:val="left" w:pos="993"/>
        </w:tabs>
        <w:spacing w:after="0" w:line="240" w:lineRule="auto"/>
        <w:ind w:left="993" w:hanging="633"/>
        <w:jc w:val="both"/>
      </w:pPr>
      <w:bookmarkStart w:id="28" w:name="_Hlk37163126"/>
      <w:r w:rsidRPr="00387389">
        <w:rPr>
          <w:color w:val="000000" w:themeColor="text1"/>
        </w:rPr>
        <w:t xml:space="preserve">Komunikacja </w:t>
      </w:r>
      <w:r>
        <w:t xml:space="preserve">poprzez </w:t>
      </w:r>
      <w:r w:rsidRPr="00B14260">
        <w:rPr>
          <w:b/>
          <w:bCs/>
          <w:i/>
          <w:iCs/>
        </w:rPr>
        <w:t>Wyślij wiadomość</w:t>
      </w:r>
      <w:r>
        <w:t xml:space="preserve">, </w:t>
      </w:r>
      <w:r w:rsidRPr="00B14260">
        <w:t>umożliwia dodanie do treści wysyłanej wiadomości plików lub spakowanego katalogu (załączników). Występuje limit objętości plików lub spakowan</w:t>
      </w:r>
      <w:r>
        <w:t>ych folderów do ilości 10 plików lub spakowanych folderów przy maksymalnej wielkości 150 MB.</w:t>
      </w:r>
    </w:p>
    <w:bookmarkEnd w:id="28"/>
    <w:p w14:paraId="7DF92E71" w14:textId="77777777" w:rsidR="00750CF2" w:rsidRDefault="00750CF2" w:rsidP="00750CF2">
      <w:pPr>
        <w:pStyle w:val="Akapitzlist"/>
        <w:numPr>
          <w:ilvl w:val="1"/>
          <w:numId w:val="37"/>
        </w:numPr>
        <w:tabs>
          <w:tab w:val="left" w:pos="993"/>
        </w:tabs>
        <w:spacing w:after="0" w:line="240" w:lineRule="auto"/>
        <w:ind w:left="993" w:hanging="633"/>
        <w:jc w:val="both"/>
      </w:pPr>
      <w:r w:rsidRPr="00B14260">
        <w:t xml:space="preserve">W sytuacjach awaryjnych np. w przypadku niedziałania platformazakupowa.pl Zamawiający może również komunikować się z Wykonawcami za pomocą </w:t>
      </w:r>
      <w:r>
        <w:t xml:space="preserve">innych form komunikacji określonych </w:t>
      </w:r>
      <w:r>
        <w:br/>
        <w:t>w Ogłoszeniu o zamówieniu lub SIWZ.</w:t>
      </w:r>
    </w:p>
    <w:p w14:paraId="5B77A3D4"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Dokumenty elektroniczne, oświadczenia lub elektroniczne kopie dokumentów lub oświadczeń składane są przez Wykonawcę za pośrednictwem przycisku </w:t>
      </w:r>
      <w:r w:rsidRPr="00EF3E2D">
        <w:rPr>
          <w:b/>
          <w:i/>
        </w:rPr>
        <w:t>Wyślij wiadomość</w:t>
      </w:r>
      <w:r w:rsidRPr="00EF3E2D">
        <w:t xml:space="preserve"> jako załączniki</w:t>
      </w:r>
      <w:r>
        <w:t>.</w:t>
      </w:r>
    </w:p>
    <w:p w14:paraId="17D4E2BF"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Dodatkowo Wykonawca otrzyma powiadomienia tj. wiadomości e-mail dotyczące komunikatów </w:t>
      </w:r>
      <w:r>
        <w:br/>
      </w:r>
      <w:r w:rsidRPr="00EF3E2D">
        <w:t>w sytuacji</w:t>
      </w:r>
      <w:r>
        <w:t>,</w:t>
      </w:r>
      <w:r w:rsidRPr="00EF3E2D">
        <w:t xml:space="preserve"> gdy Zamawiający opublikuje informacje publiczne lub spersonalizowaną wiadomość zwaną prywatną korespondencją</w:t>
      </w:r>
      <w:r>
        <w:t>.</w:t>
      </w:r>
    </w:p>
    <w:p w14:paraId="5D0B6DFC"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Warunkiem otrzymania powiadomień systemowych platformazakupowa.pl zgodnie z pkt. 13.</w:t>
      </w:r>
      <w:r>
        <w:t>8.</w:t>
      </w:r>
      <w:r w:rsidRPr="00EF3E2D">
        <w:t xml:space="preserve">  SIWZ jest wcześniejsze poinformowanie przez Zamawiającego o post</w:t>
      </w:r>
      <w:r>
        <w:t>ę</w:t>
      </w:r>
      <w:r w:rsidRPr="00EF3E2D">
        <w:t>powaniu, złożenie oferty lub wniosku jak i wystosowanie wiadomości przez Wykonawcę w obrębie postępowania, na którą otrzyma odpowiedź</w:t>
      </w:r>
      <w:r>
        <w:t>.</w:t>
      </w:r>
    </w:p>
    <w:p w14:paraId="1A874A05" w14:textId="05C3DA05" w:rsidR="00750CF2" w:rsidRDefault="00750CF2" w:rsidP="00750CF2">
      <w:pPr>
        <w:pStyle w:val="Akapitzlist"/>
        <w:numPr>
          <w:ilvl w:val="1"/>
          <w:numId w:val="37"/>
        </w:numPr>
        <w:tabs>
          <w:tab w:val="left" w:pos="993"/>
        </w:tabs>
        <w:spacing w:after="0" w:line="240" w:lineRule="auto"/>
        <w:ind w:left="993" w:hanging="633"/>
        <w:jc w:val="both"/>
      </w:pPr>
      <w:r w:rsidRPr="00EF3E2D">
        <w:t xml:space="preserve">Wykonawca ma obowiązek sprawdzania informacji zamieszczonych w informacjach publicznych </w:t>
      </w:r>
      <w:r>
        <w:br/>
      </w:r>
      <w:r w:rsidRPr="00EF3E2D">
        <w:t xml:space="preserve">w </w:t>
      </w:r>
      <w:r w:rsidRPr="00EF3E2D">
        <w:rPr>
          <w:b/>
          <w:bCs/>
        </w:rPr>
        <w:t>Formularzu składania oferty lub wniosku,</w:t>
      </w:r>
      <w:r w:rsidRPr="00EF3E2D">
        <w:t xml:space="preserve"> gdyż pomimo wysyłania powiadomień mailowych mogą one ulec awarii lub wiadomość może trafić do folderu Spam</w:t>
      </w:r>
      <w:r>
        <w:t>.</w:t>
      </w:r>
    </w:p>
    <w:p w14:paraId="532F63C1"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Za datę przekazania składanych dokumentów, oświadczeń, wniosków (innych niż wnioski </w:t>
      </w:r>
      <w:r>
        <w:br/>
      </w:r>
      <w:r w:rsidRPr="00EF3E2D">
        <w:t xml:space="preserve">o dopuszczenie do udziału w postępowaniu), zawiadomień, zapytań oraz przekazywanie informacji uznaje się kliknięcie przycisku </w:t>
      </w:r>
      <w:r w:rsidRPr="00EF3E2D">
        <w:rPr>
          <w:b/>
          <w:bCs/>
          <w:i/>
          <w:iCs/>
        </w:rPr>
        <w:t>Wyślij wiadomość</w:t>
      </w:r>
      <w:r w:rsidRPr="00EF3E2D">
        <w:t xml:space="preserve"> po których pojawi się komunikat, że wiadomość została wysłana do Zamawiającego</w:t>
      </w:r>
      <w:r>
        <w:t>.</w:t>
      </w:r>
    </w:p>
    <w:p w14:paraId="5C12B6F5"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Sposób sporządzania dokumentów </w:t>
      </w:r>
      <w:r>
        <w:t xml:space="preserve">w postaci papierowej i </w:t>
      </w:r>
      <w:r w:rsidRPr="00EF3E2D">
        <w:t>elektronicznych, oświadczeń lub elektronicznych kopii dokumentów lub oświadczeń musi być zgodny z wymaganiami określonymi w</w:t>
      </w:r>
      <w:r>
        <w:t>:</w:t>
      </w:r>
    </w:p>
    <w:p w14:paraId="5501B8A8" w14:textId="4E9E4E90" w:rsidR="00750CF2" w:rsidRDefault="00750CF2" w:rsidP="00750CF2">
      <w:pPr>
        <w:pStyle w:val="Akapitzlist"/>
        <w:numPr>
          <w:ilvl w:val="2"/>
          <w:numId w:val="37"/>
        </w:numPr>
        <w:tabs>
          <w:tab w:val="left" w:pos="1276"/>
        </w:tabs>
        <w:spacing w:after="0" w:line="240" w:lineRule="auto"/>
        <w:ind w:hanging="231"/>
        <w:jc w:val="both"/>
      </w:pPr>
      <w:r w:rsidRPr="00EF3E2D">
        <w:t>Rozporządzeniu Prezesa Rady Ministrów z dnia 27 czerwca 2017 r</w:t>
      </w:r>
      <w:r>
        <w:t>.</w:t>
      </w:r>
      <w:r w:rsidRPr="00EF3E2D">
        <w:t xml:space="preserve"> w sprawie użycia środków komunikacji elektronicznej w postępowaniu o udzielenie zamówienia publicznego oraz udostępniania i przechowywania dokumentów elektronicznych</w:t>
      </w:r>
      <w:r>
        <w:t>,</w:t>
      </w:r>
    </w:p>
    <w:p w14:paraId="3E15F533" w14:textId="77777777" w:rsidR="00750CF2" w:rsidRDefault="00750CF2" w:rsidP="00750CF2">
      <w:pPr>
        <w:pStyle w:val="Akapitzlist"/>
        <w:numPr>
          <w:ilvl w:val="2"/>
          <w:numId w:val="37"/>
        </w:numPr>
        <w:tabs>
          <w:tab w:val="left" w:pos="1276"/>
        </w:tabs>
        <w:spacing w:after="0" w:line="240" w:lineRule="auto"/>
        <w:ind w:hanging="231"/>
        <w:jc w:val="both"/>
      </w:pPr>
      <w:r w:rsidRPr="00EF3E2D">
        <w:t xml:space="preserve">Rozporządzeniu Prezesa Rady Ministrów z dnia 17 października 2018 r. zmieniające rozporządzenie w sprawie użycia środków komunikacji elektronicznej w postępowaniu </w:t>
      </w:r>
      <w:r>
        <w:br/>
      </w:r>
      <w:r w:rsidRPr="00EF3E2D">
        <w:t>o</w:t>
      </w:r>
      <w:r>
        <w:t xml:space="preserve"> </w:t>
      </w:r>
      <w:r w:rsidRPr="00EF3E2D">
        <w:t>udzielenie zamówienia publicznego oraz udostępniania i przechowywania dokumentów</w:t>
      </w:r>
      <w:r>
        <w:t xml:space="preserve"> elektronicznych,</w:t>
      </w:r>
    </w:p>
    <w:p w14:paraId="6B6C7C24" w14:textId="77777777" w:rsidR="00750CF2" w:rsidRPr="004A6475" w:rsidRDefault="00750CF2" w:rsidP="00750CF2">
      <w:pPr>
        <w:pStyle w:val="Akapitzlist"/>
        <w:numPr>
          <w:ilvl w:val="2"/>
          <w:numId w:val="37"/>
        </w:numPr>
        <w:tabs>
          <w:tab w:val="left" w:pos="1276"/>
        </w:tabs>
        <w:spacing w:after="0" w:line="240" w:lineRule="auto"/>
        <w:ind w:hanging="231"/>
        <w:jc w:val="both"/>
      </w:pPr>
      <w:r w:rsidRPr="004A6475">
        <w:t>Rozporządzeniu Prezesa Rady Ministrów z dnia 24 grudnia 2019 r. zmieniające rozporządzenie</w:t>
      </w:r>
      <w:r>
        <w:br/>
      </w:r>
      <w:r w:rsidRPr="004A6475">
        <w:t xml:space="preserve"> w sprawie użycia środków komunikacji elektronicznej w postępowaniu o udzielenie zamówienia publicznego oraz udostępniania i przechowywania dokumentów elektronicznych,</w:t>
      </w:r>
    </w:p>
    <w:p w14:paraId="3BE37062" w14:textId="77777777" w:rsidR="00750CF2" w:rsidRDefault="00750CF2" w:rsidP="00750CF2">
      <w:pPr>
        <w:pStyle w:val="Akapitzlist"/>
        <w:numPr>
          <w:ilvl w:val="2"/>
          <w:numId w:val="37"/>
        </w:numPr>
        <w:tabs>
          <w:tab w:val="left" w:pos="1276"/>
        </w:tabs>
        <w:spacing w:after="0" w:line="240" w:lineRule="auto"/>
        <w:ind w:hanging="231"/>
        <w:jc w:val="both"/>
      </w:pPr>
      <w:r w:rsidRPr="004A6475">
        <w:t>Rozporządzeniu Ministra Rozwoju z dnia 26 lipca 2016 r. w sprawie rodzajów</w:t>
      </w:r>
      <w:r w:rsidRPr="00EF3E2D">
        <w:t xml:space="preserve"> dokumentów, jakich może żądać Zamawiający od Wykonawcy w postępowaniu o udzielenie zamówienia</w:t>
      </w:r>
      <w:r>
        <w:t>,</w:t>
      </w:r>
    </w:p>
    <w:p w14:paraId="1F5B2A75" w14:textId="77777777" w:rsidR="00750CF2" w:rsidRDefault="00750CF2" w:rsidP="00750CF2">
      <w:pPr>
        <w:pStyle w:val="Akapitzlist"/>
        <w:numPr>
          <w:ilvl w:val="2"/>
          <w:numId w:val="37"/>
        </w:numPr>
        <w:tabs>
          <w:tab w:val="left" w:pos="1276"/>
        </w:tabs>
        <w:spacing w:after="0" w:line="240" w:lineRule="auto"/>
        <w:ind w:hanging="231"/>
        <w:jc w:val="both"/>
      </w:pPr>
      <w:r w:rsidRPr="00EF3E2D">
        <w:t>Rozporządzeniu Ministra Przedsiębiorczości i Technologii z dnia 16 października 2018 r. zmieniające rozporządzenie w sprawie rodzajów dokumentów, jakich może żądać Zamawiający od Wykonawcy w postępowaniu o udzielenie zamówienia</w:t>
      </w:r>
      <w:r>
        <w:t>,</w:t>
      </w:r>
    </w:p>
    <w:p w14:paraId="4859FA41" w14:textId="4291B4BB" w:rsidR="00750CF2" w:rsidRPr="004A6475" w:rsidRDefault="00750CF2" w:rsidP="00750CF2">
      <w:pPr>
        <w:pStyle w:val="Akapitzlist"/>
        <w:numPr>
          <w:ilvl w:val="2"/>
          <w:numId w:val="37"/>
        </w:numPr>
        <w:tabs>
          <w:tab w:val="left" w:pos="1276"/>
        </w:tabs>
        <w:spacing w:after="0" w:line="240" w:lineRule="auto"/>
        <w:ind w:hanging="231"/>
        <w:jc w:val="both"/>
      </w:pPr>
      <w:r w:rsidRPr="004A6475">
        <w:t>Rozporządzeniu Ministra Rozwoju z dnia 16 grudnia 2019 r. zmieniające rozporządzenie zmieniające w sprawie rodzajów dokumentów, jakich może żądać Zamawiający od Wykonawcy w postępowaniu o udzielenie zamówienia.</w:t>
      </w:r>
    </w:p>
    <w:p w14:paraId="3EE26927" w14:textId="77777777" w:rsidR="00750CF2" w:rsidRPr="00B342BC" w:rsidRDefault="00750CF2" w:rsidP="00750CF2">
      <w:pPr>
        <w:pStyle w:val="Akapitzlist"/>
        <w:numPr>
          <w:ilvl w:val="1"/>
          <w:numId w:val="37"/>
        </w:numPr>
        <w:tabs>
          <w:tab w:val="left" w:pos="993"/>
        </w:tabs>
        <w:spacing w:after="0" w:line="240" w:lineRule="auto"/>
        <w:ind w:left="993" w:hanging="633"/>
        <w:jc w:val="both"/>
      </w:pPr>
      <w:r w:rsidRPr="00B342BC">
        <w:t>Dokumenty lub oświadczenia, o których mowa w rozporządzeniu w sprawie rodzajów dokumentów, jakich może żądać zamawiający od wykonawcy w postępowaniu o udzielenie zamówienia:</w:t>
      </w:r>
    </w:p>
    <w:p w14:paraId="0EE8D955" w14:textId="034AC685" w:rsidR="00750CF2" w:rsidRPr="00B342BC" w:rsidRDefault="00750CF2" w:rsidP="00750CF2">
      <w:pPr>
        <w:pStyle w:val="Akapitzlist"/>
        <w:numPr>
          <w:ilvl w:val="2"/>
          <w:numId w:val="37"/>
        </w:numPr>
        <w:spacing w:after="0" w:line="240" w:lineRule="auto"/>
        <w:ind w:hanging="231"/>
        <w:jc w:val="both"/>
      </w:pPr>
      <w:r w:rsidRPr="00B342BC">
        <w:lastRenderedPageBreak/>
        <w:t xml:space="preserve">w postaci papierowej – składane są w oryginale lub kopii poświadczonej za zgodność </w:t>
      </w:r>
      <w:r w:rsidR="00690709">
        <w:br/>
      </w:r>
      <w:r w:rsidRPr="00B342BC">
        <w:t>z oryginałem,</w:t>
      </w:r>
    </w:p>
    <w:p w14:paraId="15E65564" w14:textId="66AE81DA" w:rsidR="00750CF2" w:rsidRPr="00B342BC" w:rsidRDefault="00750CF2" w:rsidP="00750CF2">
      <w:pPr>
        <w:pStyle w:val="Akapitzlist"/>
        <w:numPr>
          <w:ilvl w:val="2"/>
          <w:numId w:val="37"/>
        </w:numPr>
        <w:spacing w:after="0" w:line="240" w:lineRule="auto"/>
        <w:ind w:hanging="231"/>
        <w:jc w:val="both"/>
      </w:pPr>
      <w:r w:rsidRPr="00B342BC">
        <w:t xml:space="preserve">w postaci elektronicznej - składane są w oryginale w postaci dokumentu elektronicznego lub </w:t>
      </w:r>
      <w:r w:rsidR="00690709">
        <w:br/>
      </w:r>
      <w:r w:rsidRPr="00B342BC">
        <w:t>w elektronicznej kopii dokumentu lub oświadczenia poświadczonej za zgodność z oryginałem.</w:t>
      </w:r>
    </w:p>
    <w:p w14:paraId="4066AA0E" w14:textId="77777777" w:rsidR="00750CF2" w:rsidRDefault="00750CF2" w:rsidP="00750CF2">
      <w:pPr>
        <w:pStyle w:val="Akapitzlist"/>
        <w:numPr>
          <w:ilvl w:val="1"/>
          <w:numId w:val="37"/>
        </w:numPr>
        <w:tabs>
          <w:tab w:val="left" w:pos="993"/>
        </w:tabs>
        <w:spacing w:after="0" w:line="240" w:lineRule="auto"/>
        <w:ind w:left="993" w:hanging="633"/>
        <w:jc w:val="both"/>
      </w:pPr>
      <w:r w:rsidRPr="00B342BC">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3D96B4ED" w14:textId="77777777" w:rsidR="00750CF2" w:rsidRPr="00B342BC" w:rsidRDefault="00750CF2" w:rsidP="00750CF2">
      <w:pPr>
        <w:pStyle w:val="Akapitzlist"/>
        <w:numPr>
          <w:ilvl w:val="1"/>
          <w:numId w:val="37"/>
        </w:numPr>
        <w:tabs>
          <w:tab w:val="left" w:pos="993"/>
        </w:tabs>
        <w:spacing w:after="0" w:line="240" w:lineRule="auto"/>
        <w:ind w:left="993" w:hanging="633"/>
        <w:jc w:val="both"/>
      </w:pPr>
      <w:r w:rsidRPr="00B342BC">
        <w:t>Poświadczenie za zgodność z oryginałem następuje poprzez opatrzenie kopii dokumentu lub kopii oświadczenia, o której mowa w pkt 13.13</w:t>
      </w:r>
      <w:r>
        <w:t>.</w:t>
      </w:r>
      <w:r w:rsidRPr="00B342BC">
        <w:t xml:space="preserve"> SIWZ, sporządzonych w postaci papierowej, własnoręcznym podpisem.</w:t>
      </w:r>
    </w:p>
    <w:p w14:paraId="59A7B9C5" w14:textId="77777777" w:rsidR="00750CF2" w:rsidRPr="00B342BC" w:rsidRDefault="00750CF2" w:rsidP="00750CF2">
      <w:pPr>
        <w:pStyle w:val="Akapitzlist"/>
        <w:numPr>
          <w:ilvl w:val="1"/>
          <w:numId w:val="37"/>
        </w:numPr>
        <w:tabs>
          <w:tab w:val="left" w:pos="993"/>
        </w:tabs>
        <w:spacing w:after="0" w:line="240" w:lineRule="auto"/>
        <w:ind w:left="993" w:hanging="633"/>
        <w:jc w:val="both"/>
      </w:pPr>
      <w:r w:rsidRPr="00B342BC">
        <w:t>Poświadczenie za zgodność z oryginałem elektronicznej kopii dokumentu lub oświadczenia, o której mowa w pkt 13.13. SIWZ, następuje przy użyciu kwalifikowanego podpisu elektronicznego.</w:t>
      </w:r>
    </w:p>
    <w:p w14:paraId="128E93F5" w14:textId="4C430382" w:rsidR="00750CF2" w:rsidRPr="00B342BC" w:rsidRDefault="00750CF2" w:rsidP="00750CF2">
      <w:pPr>
        <w:pStyle w:val="Akapitzlist"/>
        <w:numPr>
          <w:ilvl w:val="1"/>
          <w:numId w:val="37"/>
        </w:numPr>
        <w:tabs>
          <w:tab w:val="left" w:pos="993"/>
        </w:tabs>
        <w:spacing w:after="0" w:line="240" w:lineRule="auto"/>
        <w:ind w:left="993" w:hanging="633"/>
        <w:jc w:val="both"/>
      </w:pPr>
      <w:r w:rsidRPr="00B342BC">
        <w:t xml:space="preserve">Jeżeli oryginał dokumentu lub oświadczenia, o którym mowa w art. 25 ust. 1 </w:t>
      </w:r>
      <w:r w:rsidR="00961910">
        <w:t>Ustawy</w:t>
      </w:r>
      <w:r w:rsidRPr="00B342BC">
        <w:t>, lub inne dokumenty lub oświadczenia składane w postępowaniu o udzielenie zamówienia, nie zostały sporządzone w postaci dokumentu elektronicznego, Wykonawca może sporządzić i przekazać elektroniczną kopię posiadanego dokumentu lub oświadczenia.</w:t>
      </w:r>
    </w:p>
    <w:p w14:paraId="02CEEC3C" w14:textId="4BD88CB0" w:rsidR="00750CF2" w:rsidRPr="00B342BC" w:rsidRDefault="00750CF2" w:rsidP="00750CF2">
      <w:pPr>
        <w:pStyle w:val="Akapitzlist"/>
        <w:numPr>
          <w:ilvl w:val="1"/>
          <w:numId w:val="37"/>
        </w:numPr>
        <w:tabs>
          <w:tab w:val="left" w:pos="993"/>
        </w:tabs>
        <w:spacing w:after="0" w:line="240" w:lineRule="auto"/>
        <w:ind w:left="993" w:hanging="633"/>
        <w:jc w:val="both"/>
      </w:pPr>
      <w:r w:rsidRPr="00B342BC">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w:t>
      </w:r>
      <w:r w:rsidR="00961910">
        <w:t>Ustawy</w:t>
      </w:r>
      <w:r w:rsidRPr="00B342BC">
        <w:t>, albo przez podwykonawcę jest równoznaczne z poświadczeniem elektronicznej kopii dokumentu lub oświadczenia za zgodność z oryginałem.</w:t>
      </w:r>
    </w:p>
    <w:p w14:paraId="57495F2F" w14:textId="77777777" w:rsidR="00750CF2" w:rsidRPr="00B342BC" w:rsidRDefault="00750CF2" w:rsidP="00750CF2">
      <w:pPr>
        <w:pStyle w:val="Akapitzlist"/>
        <w:numPr>
          <w:ilvl w:val="1"/>
          <w:numId w:val="37"/>
        </w:numPr>
        <w:tabs>
          <w:tab w:val="left" w:pos="993"/>
        </w:tabs>
        <w:spacing w:after="0" w:line="240" w:lineRule="auto"/>
        <w:ind w:left="993" w:hanging="633"/>
        <w:jc w:val="both"/>
      </w:pPr>
      <w:r w:rsidRPr="00B342BC">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t>
      </w:r>
      <w:r>
        <w:br/>
      </w:r>
      <w:r w:rsidRPr="00B342BC">
        <w:t>w tym pliku, z wyjątkiem kopii poświadczonych odpowiednio przez innego Wykonawcę ubiegającego się wspólnie z nim o udzielenie zamówienia, przez podmiot, na którego zdolnościach lub sytuacji polega Wykonawca, albo przez podwykonawcę.</w:t>
      </w:r>
    </w:p>
    <w:p w14:paraId="34D5806B" w14:textId="77777777" w:rsidR="00750CF2" w:rsidRDefault="00750CF2" w:rsidP="00750CF2">
      <w:pPr>
        <w:pStyle w:val="Akapitzlist"/>
        <w:numPr>
          <w:ilvl w:val="1"/>
          <w:numId w:val="37"/>
        </w:numPr>
        <w:tabs>
          <w:tab w:val="left" w:pos="993"/>
        </w:tabs>
        <w:spacing w:after="0" w:line="240" w:lineRule="auto"/>
        <w:ind w:left="993" w:hanging="633"/>
        <w:jc w:val="both"/>
      </w:pPr>
      <w:r w:rsidRPr="00B342BC">
        <w:t>Zamawiający może żądać przedstawienia oryginału lub notarialnie poświadczonej kopii dokumentów lub oświadczeń, o których mowa w rozporządzeniu w sprawie rodzajów dokumentów, jakich może żądać zamawiający od wykonawcy w postępowaniu o udzielenie zamówienia, wyłącznie wtedy, gdy złożona kopia jest nieczytelna lub budzi wątpliwości co do jej prawdziwości.</w:t>
      </w:r>
    </w:p>
    <w:p w14:paraId="7DAC5A64" w14:textId="77777777" w:rsidR="00750CF2" w:rsidRPr="00B342BC" w:rsidRDefault="00750CF2" w:rsidP="00750CF2">
      <w:pPr>
        <w:pStyle w:val="Akapitzlist"/>
        <w:numPr>
          <w:ilvl w:val="1"/>
          <w:numId w:val="37"/>
        </w:numPr>
        <w:tabs>
          <w:tab w:val="left" w:pos="993"/>
        </w:tabs>
        <w:spacing w:after="0" w:line="240" w:lineRule="auto"/>
        <w:ind w:left="993" w:hanging="633"/>
        <w:jc w:val="both"/>
      </w:pPr>
      <w:r w:rsidRPr="00B342BC">
        <w:t>Dokumenty lub oświadczenia, o których mowa w rozporządzeniu w sprawie rodzajów dokumentów, jakich może żądać zamawiający od wykonawcy w postępowaniu o udzielenie zamówienia, sporządzone w języku obcym są składane wraz z tłumaczeniem na język polski.</w:t>
      </w:r>
    </w:p>
    <w:p w14:paraId="74401683" w14:textId="77777777" w:rsidR="00690709" w:rsidRPr="005C3700" w:rsidRDefault="00690709" w:rsidP="00690709">
      <w:pPr>
        <w:pStyle w:val="Akapitzlist"/>
        <w:numPr>
          <w:ilvl w:val="1"/>
          <w:numId w:val="37"/>
        </w:numPr>
        <w:tabs>
          <w:tab w:val="left" w:pos="993"/>
        </w:tabs>
        <w:spacing w:after="0" w:line="240" w:lineRule="auto"/>
        <w:ind w:left="993" w:hanging="633"/>
        <w:jc w:val="both"/>
      </w:pPr>
      <w:r w:rsidRPr="005C3700">
        <w:t>Oferty oraz oświadczenie, o którym mowa w art. 25a ustawy Pzp, składa się pod rygorem nieważności w formie pisemnej - w postaci papierowej lub w postaci elektronicznej, opatrzone odpowiednio własnoręcznym podpisem albo kwalifikowanym podpisem elektronicznym.</w:t>
      </w:r>
    </w:p>
    <w:p w14:paraId="2636322E" w14:textId="77777777" w:rsidR="00A55756" w:rsidRDefault="00A55756" w:rsidP="00750CF2">
      <w:pPr>
        <w:pStyle w:val="Akapitzlist"/>
        <w:numPr>
          <w:ilvl w:val="1"/>
          <w:numId w:val="37"/>
        </w:numPr>
        <w:tabs>
          <w:tab w:val="left" w:pos="993"/>
        </w:tabs>
        <w:spacing w:after="0" w:line="240" w:lineRule="auto"/>
        <w:ind w:left="993" w:hanging="633"/>
        <w:jc w:val="both"/>
      </w:pPr>
      <w:r>
        <w:t>Wyjaśnienia treści SIWZ:</w:t>
      </w:r>
    </w:p>
    <w:p w14:paraId="082FDB24" w14:textId="77777777" w:rsidR="00A55756" w:rsidRDefault="00A55756" w:rsidP="00750CF2">
      <w:pPr>
        <w:pStyle w:val="Akapitzlist"/>
        <w:numPr>
          <w:ilvl w:val="0"/>
          <w:numId w:val="33"/>
        </w:numPr>
        <w:spacing w:after="0" w:line="240" w:lineRule="auto"/>
        <w:ind w:left="1276" w:hanging="283"/>
        <w:jc w:val="both"/>
      </w:pPr>
      <w:r w:rsidRPr="00656589">
        <w:t>Wykonawca może zwrócić się do Zamawiającego o wyjaśnienie treści SIWZ. Zamawiający jest obowiązany udzielić wyjaśnień</w:t>
      </w:r>
      <w:r>
        <w:t xml:space="preserve">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2EF6B20C" w14:textId="3791E968" w:rsidR="00A55756" w:rsidRDefault="00A55756" w:rsidP="00750CF2">
      <w:pPr>
        <w:pStyle w:val="Akapitzlist"/>
        <w:numPr>
          <w:ilvl w:val="0"/>
          <w:numId w:val="33"/>
        </w:numPr>
        <w:spacing w:after="0" w:line="240" w:lineRule="auto"/>
        <w:ind w:left="1276" w:hanging="283"/>
        <w:jc w:val="both"/>
      </w:pPr>
      <w:r>
        <w:t xml:space="preserve">jeżeli wniosek o wyjaśnienie treści specyfikacji istotnych warunków zamówienia wpłynął po upływie terminu składania wniosku, o którym mowa w </w:t>
      </w:r>
      <w:proofErr w:type="spellStart"/>
      <w:r>
        <w:t>ppkt</w:t>
      </w:r>
      <w:proofErr w:type="spellEnd"/>
      <w:r>
        <w:t xml:space="preserve"> 1 lub dotyczy udzielonych wyjaśnień, Zamawiający może udzielić wyjaśnień albo pozostawić wniosek bez rozpoznania,</w:t>
      </w:r>
    </w:p>
    <w:p w14:paraId="73B41884" w14:textId="413DF28B" w:rsidR="00690709" w:rsidRDefault="00690709" w:rsidP="00690709">
      <w:pPr>
        <w:spacing w:after="0" w:line="240" w:lineRule="auto"/>
        <w:jc w:val="both"/>
      </w:pPr>
    </w:p>
    <w:p w14:paraId="008E9544" w14:textId="79011237" w:rsidR="00690709" w:rsidRDefault="00690709" w:rsidP="00690709">
      <w:pPr>
        <w:spacing w:after="0" w:line="240" w:lineRule="auto"/>
        <w:jc w:val="both"/>
      </w:pPr>
    </w:p>
    <w:p w14:paraId="3924B0E2" w14:textId="77777777" w:rsidR="00690709" w:rsidRDefault="00690709" w:rsidP="00690709">
      <w:pPr>
        <w:spacing w:after="0" w:line="240" w:lineRule="auto"/>
        <w:jc w:val="both"/>
      </w:pPr>
    </w:p>
    <w:p w14:paraId="1F2A8B3E" w14:textId="6A3874E7" w:rsidR="001D3798" w:rsidRDefault="00A55756" w:rsidP="001D04B5">
      <w:pPr>
        <w:pStyle w:val="Akapitzlist"/>
        <w:numPr>
          <w:ilvl w:val="0"/>
          <w:numId w:val="33"/>
        </w:numPr>
        <w:spacing w:after="0" w:line="240" w:lineRule="auto"/>
        <w:ind w:left="1276" w:hanging="283"/>
        <w:jc w:val="both"/>
      </w:pPr>
      <w:r>
        <w:lastRenderedPageBreak/>
        <w:t xml:space="preserve">przedłużenie terminu składania ofert nie wpływa na bieg terminu składania wniosku, o którym mowa w </w:t>
      </w:r>
      <w:proofErr w:type="spellStart"/>
      <w:r>
        <w:t>ppkt</w:t>
      </w:r>
      <w:proofErr w:type="spellEnd"/>
      <w:r>
        <w:t xml:space="preserve"> 1,</w:t>
      </w:r>
    </w:p>
    <w:p w14:paraId="66A5DA0F" w14:textId="78999910" w:rsidR="00A55756" w:rsidRPr="00726E83" w:rsidRDefault="00A55756" w:rsidP="00750CF2">
      <w:pPr>
        <w:pStyle w:val="Akapitzlist"/>
        <w:numPr>
          <w:ilvl w:val="0"/>
          <w:numId w:val="33"/>
        </w:numPr>
        <w:spacing w:after="0" w:line="240" w:lineRule="auto"/>
        <w:ind w:left="1276" w:hanging="283"/>
        <w:jc w:val="both"/>
      </w:pPr>
      <w:r w:rsidRPr="008576A5">
        <w:t xml:space="preserve">treść zapytań </w:t>
      </w:r>
      <w:r w:rsidRPr="00726E83">
        <w:t xml:space="preserve">wraz z wyjaśnieniami Zamawiający przekazuje Wykonawcom, którym przekazał SIWZ, bez ujawniania źródła zapytania oraz zamieszcza na stronie internetowej, na której zamieszczono SIWZ – </w:t>
      </w:r>
      <w:r w:rsidR="00D114B5" w:rsidRPr="00387389">
        <w:rPr>
          <w:b/>
        </w:rPr>
        <w:t>Platforma zakupowa</w:t>
      </w:r>
      <w:r w:rsidR="00D114B5" w:rsidRPr="00387389">
        <w:t xml:space="preserve"> </w:t>
      </w:r>
      <w:hyperlink r:id="rId16" w:history="1">
        <w:r w:rsidR="00D114B5" w:rsidRPr="00387389">
          <w:rPr>
            <w:rStyle w:val="Hipercze"/>
            <w:b/>
          </w:rPr>
          <w:t>https://platformazakupowa.pl/pn/zimslupsk</w:t>
        </w:r>
      </w:hyperlink>
      <w:r w:rsidR="00D114B5">
        <w:rPr>
          <w:rStyle w:val="Hipercze"/>
          <w:b/>
        </w:rPr>
        <w:t xml:space="preserve"> </w:t>
      </w:r>
      <w:r w:rsidRPr="00726E83">
        <w:t>, bez ujawniania źródła zapytania,</w:t>
      </w:r>
    </w:p>
    <w:p w14:paraId="03AB4DC4" w14:textId="18617FB0" w:rsidR="00A55756" w:rsidRPr="00726E83" w:rsidRDefault="00A55756" w:rsidP="00750CF2">
      <w:pPr>
        <w:pStyle w:val="Akapitzlist"/>
        <w:numPr>
          <w:ilvl w:val="0"/>
          <w:numId w:val="33"/>
        </w:numPr>
        <w:spacing w:after="0" w:line="240" w:lineRule="auto"/>
        <w:ind w:left="1276" w:hanging="283"/>
        <w:jc w:val="both"/>
      </w:pPr>
      <w:r w:rsidRPr="00726E83">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00D114B5" w:rsidRPr="00387389">
        <w:rPr>
          <w:b/>
        </w:rPr>
        <w:t>Platforma zakupowa</w:t>
      </w:r>
      <w:r w:rsidR="00D114B5" w:rsidRPr="00387389">
        <w:t xml:space="preserve"> </w:t>
      </w:r>
      <w:hyperlink r:id="rId17" w:history="1">
        <w:r w:rsidR="00D114B5" w:rsidRPr="00387389">
          <w:rPr>
            <w:rStyle w:val="Hipercze"/>
            <w:b/>
          </w:rPr>
          <w:t>https://platformazakupowa.pl/pn/zimslupsk</w:t>
        </w:r>
      </w:hyperlink>
      <w:r w:rsidRPr="00726E83">
        <w:t>,</w:t>
      </w:r>
    </w:p>
    <w:p w14:paraId="5DD30349" w14:textId="1A6844D8" w:rsidR="00A55756" w:rsidRDefault="00A55756" w:rsidP="00750CF2">
      <w:pPr>
        <w:pStyle w:val="Akapitzlist"/>
        <w:numPr>
          <w:ilvl w:val="0"/>
          <w:numId w:val="33"/>
        </w:numPr>
        <w:spacing w:after="0" w:line="240" w:lineRule="auto"/>
        <w:ind w:left="1276" w:hanging="283"/>
        <w:jc w:val="both"/>
      </w:pPr>
      <w:r w:rsidRPr="00726E83">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w:t>
      </w:r>
      <w:r w:rsidR="00D25A44">
        <w:t>–</w:t>
      </w:r>
      <w:r w:rsidRPr="00726E83">
        <w:t xml:space="preserve"> </w:t>
      </w:r>
      <w:r w:rsidR="00D114B5" w:rsidRPr="00387389">
        <w:rPr>
          <w:b/>
        </w:rPr>
        <w:t>Platforma zakupowa</w:t>
      </w:r>
      <w:r w:rsidR="00D114B5" w:rsidRPr="00387389">
        <w:t xml:space="preserve"> </w:t>
      </w:r>
      <w:hyperlink r:id="rId18" w:history="1">
        <w:r w:rsidR="00D114B5" w:rsidRPr="00387389">
          <w:rPr>
            <w:rStyle w:val="Hipercze"/>
            <w:b/>
          </w:rPr>
          <w:t>https://platformazakupowa.pl/pn/zimslupsk</w:t>
        </w:r>
      </w:hyperlink>
      <w:r w:rsidR="00D114B5">
        <w:rPr>
          <w:rStyle w:val="Hipercze"/>
          <w:b/>
        </w:rPr>
        <w:t>,</w:t>
      </w:r>
      <w:r w:rsidRPr="00726E83">
        <w:t xml:space="preserve"> </w:t>
      </w:r>
      <w:r w:rsidR="00D114B5">
        <w:br/>
      </w:r>
      <w:r w:rsidRPr="00726E83">
        <w:t>w celu zapoznania się z ewentualnymi odpowiedziami na zapytania do SIWZ</w:t>
      </w:r>
      <w:r w:rsidRPr="00DB4382">
        <w:t xml:space="preserve"> bądź</w:t>
      </w:r>
      <w:r>
        <w:t xml:space="preserve"> wyjaśnieniami SIWZ lub wprowadzonymi zmianami do SIWZ.</w:t>
      </w:r>
    </w:p>
    <w:p w14:paraId="0331F25F" w14:textId="77777777" w:rsidR="003B7FFB" w:rsidRPr="003E05E1" w:rsidRDefault="003B7FFB" w:rsidP="006D2FA0">
      <w:pPr>
        <w:pStyle w:val="Akapitzlist"/>
        <w:numPr>
          <w:ilvl w:val="1"/>
          <w:numId w:val="37"/>
        </w:numPr>
        <w:tabs>
          <w:tab w:val="left" w:pos="993"/>
        </w:tabs>
        <w:spacing w:after="0" w:line="240" w:lineRule="auto"/>
        <w:ind w:left="993" w:hanging="633"/>
        <w:jc w:val="both"/>
      </w:pPr>
      <w:r w:rsidRPr="003E05E1">
        <w:t>Osoby uprawnione do porozumiewania się z Wykonawcami:</w:t>
      </w:r>
    </w:p>
    <w:p w14:paraId="369AB824" w14:textId="039F91DB" w:rsidR="000B6A03" w:rsidRDefault="0006013E" w:rsidP="00905DAE">
      <w:pPr>
        <w:pStyle w:val="Akapitzlist"/>
        <w:numPr>
          <w:ilvl w:val="0"/>
          <w:numId w:val="2"/>
        </w:numPr>
        <w:spacing w:after="0" w:line="240" w:lineRule="auto"/>
        <w:ind w:left="1276" w:hanging="283"/>
        <w:jc w:val="both"/>
      </w:pPr>
      <w:r>
        <w:t xml:space="preserve">w zakresie przedmiotu zamówienia </w:t>
      </w:r>
      <w:r w:rsidR="000B6A03">
        <w:t>–</w:t>
      </w:r>
      <w:r>
        <w:t xml:space="preserve"> </w:t>
      </w:r>
    </w:p>
    <w:p w14:paraId="22FED0E1" w14:textId="097D341A" w:rsidR="000B6A03" w:rsidRDefault="000B6A03" w:rsidP="009F0012">
      <w:pPr>
        <w:pStyle w:val="Akapitzlist"/>
        <w:numPr>
          <w:ilvl w:val="0"/>
          <w:numId w:val="61"/>
        </w:numPr>
        <w:spacing w:after="0" w:line="240" w:lineRule="auto"/>
        <w:jc w:val="both"/>
      </w:pPr>
      <w:r>
        <w:t xml:space="preserve">p. </w:t>
      </w:r>
      <w:r w:rsidR="00D50C00">
        <w:t>Magdalena Mirończuk</w:t>
      </w:r>
      <w:r>
        <w:t xml:space="preserve"> – Inspektor Nadzoru Inwestorskiego ZIM w Słupsku,</w:t>
      </w:r>
    </w:p>
    <w:p w14:paraId="2E2BDABD" w14:textId="19E23981" w:rsidR="00214106" w:rsidRPr="003E05E1" w:rsidRDefault="00214106" w:rsidP="009F0012">
      <w:pPr>
        <w:pStyle w:val="Akapitzlist"/>
        <w:numPr>
          <w:ilvl w:val="0"/>
          <w:numId w:val="61"/>
        </w:numPr>
        <w:spacing w:after="0" w:line="240" w:lineRule="auto"/>
        <w:jc w:val="both"/>
      </w:pPr>
      <w:r w:rsidRPr="003E05E1">
        <w:t xml:space="preserve">p. </w:t>
      </w:r>
      <w:r w:rsidR="00663A22">
        <w:t>Tomasz Orłowski</w:t>
      </w:r>
      <w:r w:rsidRPr="003E05E1">
        <w:t xml:space="preserve"> </w:t>
      </w:r>
      <w:r w:rsidR="00C54346">
        <w:t>–</w:t>
      </w:r>
      <w:r w:rsidR="00D25A44">
        <w:t xml:space="preserve"> </w:t>
      </w:r>
      <w:r w:rsidR="00663A22">
        <w:t>Kierownik Działu Eksploatacji i Inwestycji</w:t>
      </w:r>
      <w:r w:rsidR="0006013E" w:rsidRPr="009D5E00">
        <w:t xml:space="preserve"> ZIM w Słupsku</w:t>
      </w:r>
      <w:r w:rsidR="000B6A03">
        <w:t>.</w:t>
      </w:r>
    </w:p>
    <w:p w14:paraId="63734F4A" w14:textId="77777777" w:rsidR="0006013E" w:rsidRDefault="0006013E" w:rsidP="00905DAE">
      <w:pPr>
        <w:pStyle w:val="Akapitzlist"/>
        <w:numPr>
          <w:ilvl w:val="0"/>
          <w:numId w:val="2"/>
        </w:numPr>
        <w:spacing w:after="0" w:line="240" w:lineRule="auto"/>
        <w:ind w:left="1276" w:hanging="283"/>
        <w:jc w:val="both"/>
      </w:pPr>
      <w:r>
        <w:t>w zakresie procedury zamówień publicznych:</w:t>
      </w:r>
    </w:p>
    <w:p w14:paraId="59B5B76D" w14:textId="36E3D36C" w:rsidR="0006013E" w:rsidRDefault="00214106" w:rsidP="0006013E">
      <w:pPr>
        <w:pStyle w:val="Akapitzlist"/>
        <w:numPr>
          <w:ilvl w:val="1"/>
          <w:numId w:val="2"/>
        </w:numPr>
        <w:spacing w:after="0" w:line="240" w:lineRule="auto"/>
        <w:jc w:val="both"/>
      </w:pPr>
      <w:r w:rsidRPr="003E05E1">
        <w:t xml:space="preserve">p. </w:t>
      </w:r>
      <w:r w:rsidR="0006013E">
        <w:t>Emanuela Sowińska</w:t>
      </w:r>
      <w:r w:rsidRPr="003E05E1">
        <w:t xml:space="preserve"> - </w:t>
      </w:r>
      <w:r w:rsidR="0006013E" w:rsidRPr="0006013E">
        <w:t>Kierownik Działu Zamówień Publicznych ZIM w Słupsku</w:t>
      </w:r>
      <w:r w:rsidR="000B6A03">
        <w:t>,</w:t>
      </w:r>
    </w:p>
    <w:p w14:paraId="2B4ABFDE" w14:textId="05A34AB8" w:rsidR="00214106" w:rsidRPr="003E05E1" w:rsidRDefault="0006013E" w:rsidP="0006013E">
      <w:pPr>
        <w:pStyle w:val="Akapitzlist"/>
        <w:numPr>
          <w:ilvl w:val="1"/>
          <w:numId w:val="2"/>
        </w:numPr>
        <w:spacing w:after="0" w:line="240" w:lineRule="auto"/>
        <w:jc w:val="both"/>
      </w:pPr>
      <w:r>
        <w:t xml:space="preserve">p. </w:t>
      </w:r>
      <w:r w:rsidR="00D50C00">
        <w:t>Dorota Muńska</w:t>
      </w:r>
      <w:r>
        <w:t xml:space="preserve"> – Starszy specjalista Działu Zamówień Publicznych ZIM w Słupsku</w:t>
      </w:r>
      <w:r w:rsidR="000B6A03">
        <w:t>.</w:t>
      </w:r>
    </w:p>
    <w:p w14:paraId="6DAF775F" w14:textId="77777777" w:rsidR="00803E06" w:rsidRPr="00E424D8" w:rsidRDefault="00214106" w:rsidP="00905DAE">
      <w:pPr>
        <w:pStyle w:val="Akapitzlist"/>
        <w:spacing w:after="0" w:line="240" w:lineRule="auto"/>
        <w:ind w:left="993"/>
        <w:jc w:val="both"/>
        <w:rPr>
          <w:lang w:val="en-US"/>
        </w:rPr>
      </w:pPr>
      <w:r w:rsidRPr="003E05E1">
        <w:rPr>
          <w:lang w:val="en-US"/>
        </w:rPr>
        <w:t xml:space="preserve">Tel. 59/ </w:t>
      </w:r>
      <w:r w:rsidR="00D25A44">
        <w:rPr>
          <w:lang w:val="en-US"/>
        </w:rPr>
        <w:t>841 00 91</w:t>
      </w:r>
      <w:r w:rsidRPr="003E05E1">
        <w:rPr>
          <w:lang w:val="en-US"/>
        </w:rPr>
        <w:t xml:space="preserve">, e-mail: </w:t>
      </w:r>
      <w:hyperlink r:id="rId19" w:history="1">
        <w:r w:rsidR="00D25A44" w:rsidRPr="002474D5">
          <w:rPr>
            <w:rStyle w:val="Hipercze"/>
            <w:lang w:val="en-US"/>
          </w:rPr>
          <w:t>zamowienia@zimslupsk.com</w:t>
        </w:r>
      </w:hyperlink>
      <w:r w:rsidR="00D25A44">
        <w:rPr>
          <w:rStyle w:val="Hipercze"/>
          <w:lang w:val="en-US"/>
        </w:rPr>
        <w:t xml:space="preserve"> </w:t>
      </w:r>
    </w:p>
    <w:p w14:paraId="6D32FEE4" w14:textId="3C5F986E" w:rsidR="00D114B5" w:rsidRPr="00D114B5" w:rsidRDefault="00D114B5" w:rsidP="00D114B5">
      <w:pPr>
        <w:spacing w:after="0" w:line="240" w:lineRule="auto"/>
        <w:contextualSpacing/>
        <w:jc w:val="both"/>
        <w:rPr>
          <w:bCs/>
          <w:color w:val="0000FF" w:themeColor="hyperlink"/>
          <w:u w:val="single"/>
          <w:lang w:val="en-US"/>
        </w:rPr>
      </w:pPr>
      <w:r>
        <w:rPr>
          <w:bCs/>
        </w:rPr>
        <w:t xml:space="preserve">                    </w:t>
      </w:r>
      <w:r w:rsidRPr="00D114B5">
        <w:rPr>
          <w:bCs/>
        </w:rPr>
        <w:t xml:space="preserve">Platforma zakupowa </w:t>
      </w:r>
      <w:hyperlink r:id="rId20" w:history="1">
        <w:r w:rsidRPr="00D114B5">
          <w:rPr>
            <w:bCs/>
            <w:color w:val="0000FF" w:themeColor="hyperlink"/>
            <w:u w:val="single"/>
          </w:rPr>
          <w:t>https://platformazakupowa.pl/pn/zimslupsk</w:t>
        </w:r>
      </w:hyperlink>
    </w:p>
    <w:p w14:paraId="7F835B8A" w14:textId="77777777" w:rsidR="00B914E0" w:rsidRPr="00A55756" w:rsidRDefault="00B914E0" w:rsidP="00540B08">
      <w:pPr>
        <w:pStyle w:val="Akapitzlist"/>
        <w:spacing w:after="0" w:line="240" w:lineRule="auto"/>
        <w:ind w:left="792"/>
        <w:jc w:val="both"/>
        <w:rPr>
          <w:lang w:val="en-US"/>
        </w:rPr>
      </w:pPr>
    </w:p>
    <w:p w14:paraId="6D5BA9DA" w14:textId="77777777" w:rsidR="00803E06" w:rsidRPr="00C87E29" w:rsidRDefault="00803E06" w:rsidP="00AE17C3">
      <w:pPr>
        <w:pStyle w:val="Akapitzlist"/>
        <w:numPr>
          <w:ilvl w:val="0"/>
          <w:numId w:val="37"/>
        </w:numPr>
        <w:spacing w:after="0" w:line="240" w:lineRule="auto"/>
        <w:jc w:val="both"/>
        <w:rPr>
          <w:b/>
        </w:rPr>
      </w:pPr>
      <w:r w:rsidRPr="00C87E29">
        <w:rPr>
          <w:b/>
        </w:rPr>
        <w:t>Wymagania dotyczące wadium:</w:t>
      </w:r>
    </w:p>
    <w:p w14:paraId="708FFF9C" w14:textId="69E743E0" w:rsidR="008D4230" w:rsidRPr="00FA7A44" w:rsidRDefault="00803E06" w:rsidP="006D2FA0">
      <w:pPr>
        <w:pStyle w:val="Akapitzlist"/>
        <w:numPr>
          <w:ilvl w:val="1"/>
          <w:numId w:val="37"/>
        </w:numPr>
        <w:tabs>
          <w:tab w:val="left" w:pos="993"/>
        </w:tabs>
        <w:spacing w:after="0" w:line="240" w:lineRule="auto"/>
        <w:ind w:left="993" w:hanging="633"/>
        <w:jc w:val="both"/>
      </w:pPr>
      <w:r w:rsidRPr="00FA7A44">
        <w:t>Wykonawca przystępujący do przetargu jest zobowiązany</w:t>
      </w:r>
      <w:r w:rsidR="00854C30" w:rsidRPr="00FA7A44">
        <w:t xml:space="preserve"> wnieść wadium w wysokości:</w:t>
      </w:r>
      <w:r w:rsidR="0006013E" w:rsidRPr="00FA7A44">
        <w:rPr>
          <w:b/>
        </w:rPr>
        <w:t xml:space="preserve">  </w:t>
      </w:r>
      <w:r w:rsidR="00F73DAA" w:rsidRPr="00FA7A44">
        <w:rPr>
          <w:b/>
        </w:rPr>
        <w:br/>
      </w:r>
      <w:r w:rsidR="003C488C" w:rsidRPr="00FA7A44">
        <w:rPr>
          <w:b/>
        </w:rPr>
        <w:t>35</w:t>
      </w:r>
      <w:r w:rsidR="00EF2094" w:rsidRPr="00FA7A44">
        <w:rPr>
          <w:b/>
        </w:rPr>
        <w:t>.000,00 zł</w:t>
      </w:r>
      <w:r w:rsidR="00EF2094" w:rsidRPr="00FA7A44">
        <w:t xml:space="preserve"> (</w:t>
      </w:r>
      <w:r w:rsidR="003C488C" w:rsidRPr="00FA7A44">
        <w:t>trzydzieści pięć</w:t>
      </w:r>
      <w:r w:rsidR="00EF2094" w:rsidRPr="00FA7A44">
        <w:t xml:space="preserve"> tysi</w:t>
      </w:r>
      <w:r w:rsidR="00E163E9" w:rsidRPr="00FA7A44">
        <w:t>ę</w:t>
      </w:r>
      <w:r w:rsidR="00EF2094" w:rsidRPr="00FA7A44">
        <w:t>c</w:t>
      </w:r>
      <w:r w:rsidR="0095251C" w:rsidRPr="00FA7A44">
        <w:t>y</w:t>
      </w:r>
      <w:r w:rsidR="00EF2094" w:rsidRPr="00FA7A44">
        <w:t xml:space="preserve"> złotych</w:t>
      </w:r>
      <w:r w:rsidR="00D50C00" w:rsidRPr="00FA7A44">
        <w:t xml:space="preserve"> 00/100</w:t>
      </w:r>
      <w:r w:rsidR="00EF2094" w:rsidRPr="00FA7A44">
        <w:t>),</w:t>
      </w:r>
    </w:p>
    <w:p w14:paraId="0C81DCFB" w14:textId="555F9739" w:rsidR="00C43AB6" w:rsidRPr="00FA7A44" w:rsidRDefault="007D2351" w:rsidP="00C43AB6">
      <w:pPr>
        <w:pStyle w:val="Akapitzlist"/>
        <w:numPr>
          <w:ilvl w:val="1"/>
          <w:numId w:val="37"/>
        </w:numPr>
        <w:spacing w:after="0" w:line="240" w:lineRule="auto"/>
        <w:ind w:left="993" w:hanging="633"/>
        <w:jc w:val="both"/>
      </w:pPr>
      <w:r w:rsidRPr="00FA7A44">
        <w:t>Wadium wnosi się przed upływem terminu składania ofert. Wadium musi obejmować cały okres związania ofertą.</w:t>
      </w:r>
      <w:r w:rsidR="00733197" w:rsidRPr="00733197">
        <w:t xml:space="preserve"> </w:t>
      </w:r>
      <w:r w:rsidR="00733197" w:rsidRPr="00EF25DE">
        <w:rPr>
          <w:u w:val="single"/>
        </w:rPr>
        <w:t>Zamawiający dopuszcza możliwość złożenia wadium</w:t>
      </w:r>
      <w:r w:rsidR="00733197">
        <w:t xml:space="preserve"> w formie, o której mowa </w:t>
      </w:r>
      <w:r w:rsidR="00733197">
        <w:br/>
        <w:t>w pkt 14.3. SIWZ</w:t>
      </w:r>
      <w:r w:rsidR="00EF25DE">
        <w:t xml:space="preserve">, </w:t>
      </w:r>
      <w:r w:rsidR="00733197">
        <w:t>w postaci papierowej, jak również elektronicznej.</w:t>
      </w:r>
    </w:p>
    <w:p w14:paraId="4F8CF365" w14:textId="77777777" w:rsidR="00803E06" w:rsidRPr="00FA7A44" w:rsidRDefault="00803E06" w:rsidP="006D2FA0">
      <w:pPr>
        <w:pStyle w:val="Akapitzlist"/>
        <w:numPr>
          <w:ilvl w:val="1"/>
          <w:numId w:val="37"/>
        </w:numPr>
        <w:spacing w:after="0" w:line="240" w:lineRule="auto"/>
        <w:ind w:left="993" w:hanging="633"/>
        <w:jc w:val="both"/>
      </w:pPr>
      <w:r w:rsidRPr="00FA7A44">
        <w:t>Wadium może być wniesione w jednej lub kilku następujących formach:</w:t>
      </w:r>
    </w:p>
    <w:p w14:paraId="6D6259EE" w14:textId="77777777" w:rsidR="00C87E29" w:rsidRPr="00FA7A44" w:rsidRDefault="00D91347" w:rsidP="006D2FA0">
      <w:pPr>
        <w:pStyle w:val="Akapitzlist"/>
        <w:numPr>
          <w:ilvl w:val="0"/>
          <w:numId w:val="3"/>
        </w:numPr>
        <w:spacing w:after="0" w:line="240" w:lineRule="auto"/>
        <w:ind w:left="1276" w:hanging="283"/>
        <w:jc w:val="both"/>
      </w:pPr>
      <w:r w:rsidRPr="00FA7A44">
        <w:t>p</w:t>
      </w:r>
      <w:r w:rsidR="00745BA2" w:rsidRPr="00FA7A44">
        <w:t>ieniądzu,</w:t>
      </w:r>
    </w:p>
    <w:p w14:paraId="71210368" w14:textId="42095E8E" w:rsidR="00C87E29" w:rsidRPr="00FA7A44" w:rsidRDefault="00D91347" w:rsidP="006D2FA0">
      <w:pPr>
        <w:pStyle w:val="Akapitzlist"/>
        <w:numPr>
          <w:ilvl w:val="0"/>
          <w:numId w:val="3"/>
        </w:numPr>
        <w:spacing w:after="0" w:line="240" w:lineRule="auto"/>
        <w:ind w:left="1276" w:hanging="283"/>
        <w:jc w:val="both"/>
      </w:pPr>
      <w:r w:rsidRPr="00FA7A44">
        <w:t>p</w:t>
      </w:r>
      <w:r w:rsidR="00745BA2" w:rsidRPr="00FA7A44">
        <w:t xml:space="preserve">oręczeniach bankowych, lub poręczeniach spółdzielczej kasy oszczędnościowo-kredytowej, </w:t>
      </w:r>
      <w:r w:rsidR="00D50C00" w:rsidRPr="00FA7A44">
        <w:br/>
      </w:r>
      <w:r w:rsidR="00745BA2" w:rsidRPr="00FA7A44">
        <w:t xml:space="preserve">z tym że poręczenie kasy jest zawsze poręczeniem </w:t>
      </w:r>
      <w:r w:rsidR="00FB196B" w:rsidRPr="00FA7A44">
        <w:t>pieniężnym</w:t>
      </w:r>
      <w:r w:rsidR="00745BA2" w:rsidRPr="00FA7A44">
        <w:t>,</w:t>
      </w:r>
    </w:p>
    <w:p w14:paraId="1A8CA80A" w14:textId="77777777" w:rsidR="00C87E29" w:rsidRPr="00FA7A44" w:rsidRDefault="00D91347" w:rsidP="006D2FA0">
      <w:pPr>
        <w:pStyle w:val="Akapitzlist"/>
        <w:numPr>
          <w:ilvl w:val="0"/>
          <w:numId w:val="3"/>
        </w:numPr>
        <w:spacing w:after="0" w:line="240" w:lineRule="auto"/>
        <w:ind w:left="1276" w:hanging="283"/>
        <w:jc w:val="both"/>
      </w:pPr>
      <w:r w:rsidRPr="00FA7A44">
        <w:t>g</w:t>
      </w:r>
      <w:r w:rsidR="00745BA2" w:rsidRPr="00FA7A44">
        <w:t>warancjach bankowych,</w:t>
      </w:r>
    </w:p>
    <w:p w14:paraId="211759D5" w14:textId="77777777" w:rsidR="00C87E29" w:rsidRPr="00FA7A44" w:rsidRDefault="00D91347" w:rsidP="006D2FA0">
      <w:pPr>
        <w:pStyle w:val="Akapitzlist"/>
        <w:numPr>
          <w:ilvl w:val="0"/>
          <w:numId w:val="3"/>
        </w:numPr>
        <w:spacing w:after="0" w:line="240" w:lineRule="auto"/>
        <w:ind w:left="1276" w:hanging="283"/>
        <w:jc w:val="both"/>
      </w:pPr>
      <w:r w:rsidRPr="00FA7A44">
        <w:t>g</w:t>
      </w:r>
      <w:r w:rsidR="00745BA2" w:rsidRPr="00FA7A44">
        <w:t>warancjach ubezpieczeniowych,</w:t>
      </w:r>
    </w:p>
    <w:p w14:paraId="4F4B8950" w14:textId="77310BD3" w:rsidR="006D2FA0" w:rsidRPr="00FA7A44" w:rsidRDefault="00D91347" w:rsidP="006D2FA0">
      <w:pPr>
        <w:pStyle w:val="Akapitzlist"/>
        <w:numPr>
          <w:ilvl w:val="0"/>
          <w:numId w:val="3"/>
        </w:numPr>
        <w:spacing w:after="0" w:line="240" w:lineRule="auto"/>
        <w:ind w:left="1276" w:hanging="283"/>
        <w:jc w:val="both"/>
      </w:pPr>
      <w:r w:rsidRPr="00FA7A44">
        <w:t>p</w:t>
      </w:r>
      <w:r w:rsidR="00745BA2" w:rsidRPr="00FA7A44">
        <w:t xml:space="preserve">oręczeniach udzielanych przez podmioty, o których mowa w art. 6b ust. 5 pkt 2 ustawy z dnia </w:t>
      </w:r>
      <w:r w:rsidR="00D50C00" w:rsidRPr="00FA7A44">
        <w:br/>
      </w:r>
      <w:r w:rsidR="00745BA2" w:rsidRPr="00FA7A44">
        <w:t xml:space="preserve">9 listopada 2000 r. o utworzeniu Polskiej Agencji Rozwoju Przedsiębiorczości </w:t>
      </w:r>
      <w:r w:rsidR="00E163E9" w:rsidRPr="00FA7A44">
        <w:t>(D</w:t>
      </w:r>
      <w:r w:rsidR="00D50C00" w:rsidRPr="00FA7A44">
        <w:t>z</w:t>
      </w:r>
      <w:r w:rsidR="00E163E9" w:rsidRPr="00FA7A44">
        <w:t>.</w:t>
      </w:r>
      <w:r w:rsidR="00D50C00" w:rsidRPr="00FA7A44">
        <w:t xml:space="preserve"> </w:t>
      </w:r>
      <w:r w:rsidR="00E163E9" w:rsidRPr="00FA7A44">
        <w:t xml:space="preserve">U. z 2019 r. </w:t>
      </w:r>
      <w:r w:rsidR="00D50C00" w:rsidRPr="00FA7A44">
        <w:br/>
      </w:r>
      <w:r w:rsidR="00E163E9" w:rsidRPr="00FA7A44">
        <w:t>poz. 310</w:t>
      </w:r>
      <w:r w:rsidR="00FA7A44" w:rsidRPr="00FA7A44">
        <w:t>,</w:t>
      </w:r>
      <w:r w:rsidR="00E163E9" w:rsidRPr="00FA7A44">
        <w:t xml:space="preserve"> z póź</w:t>
      </w:r>
      <w:r w:rsidR="000D0EC4" w:rsidRPr="00FA7A44">
        <w:t>n</w:t>
      </w:r>
      <w:r w:rsidR="00E163E9" w:rsidRPr="00FA7A44">
        <w:t>. zm.).</w:t>
      </w:r>
    </w:p>
    <w:p w14:paraId="3A5F3908" w14:textId="69F19745" w:rsidR="00745BA2" w:rsidRPr="00D114B5" w:rsidRDefault="00745BA2" w:rsidP="006D2FA0">
      <w:pPr>
        <w:pStyle w:val="Akapitzlist"/>
        <w:numPr>
          <w:ilvl w:val="1"/>
          <w:numId w:val="37"/>
        </w:numPr>
        <w:tabs>
          <w:tab w:val="left" w:pos="993"/>
        </w:tabs>
        <w:spacing w:after="0" w:line="240" w:lineRule="auto"/>
        <w:ind w:left="993" w:hanging="633"/>
        <w:jc w:val="both"/>
        <w:rPr>
          <w:color w:val="0070C0"/>
        </w:rPr>
      </w:pPr>
      <w:r w:rsidRPr="00FA7A44">
        <w:rPr>
          <w:b/>
        </w:rPr>
        <w:t xml:space="preserve">Wadium w formie pieniężnej należy wnieść przelewem na rachunek bankowy Zamawiającego: </w:t>
      </w:r>
      <w:r w:rsidR="001955D7" w:rsidRPr="00FA7A44">
        <w:rPr>
          <w:b/>
        </w:rPr>
        <w:br/>
      </w:r>
      <w:r w:rsidR="00111986" w:rsidRPr="00FA7A44">
        <w:rPr>
          <w:b/>
        </w:rPr>
        <w:t>39 1140 1153 0000 2179 2400 1003.</w:t>
      </w:r>
      <w:r w:rsidR="00FA7A44" w:rsidRPr="00FA7A44">
        <w:t xml:space="preserve"> </w:t>
      </w:r>
      <w:r w:rsidR="00FA7A44">
        <w:t>Wadium wniesione w pieniądzu za pomocą przelewu bankowego Zamawiający będzie uważał za skuteczne tylko wówczas, gdy bank prowadzący rachunek Zamawiającego potwierdzi, że otrzymał taki przelew przed upływem terminu składania ofert.</w:t>
      </w:r>
    </w:p>
    <w:p w14:paraId="721BB647" w14:textId="26313148" w:rsidR="00923EC5" w:rsidRDefault="007D2351" w:rsidP="006D2FA0">
      <w:pPr>
        <w:pStyle w:val="Akapitzlist"/>
        <w:numPr>
          <w:ilvl w:val="1"/>
          <w:numId w:val="37"/>
        </w:numPr>
        <w:tabs>
          <w:tab w:val="left" w:pos="993"/>
        </w:tabs>
        <w:spacing w:after="0" w:line="240" w:lineRule="auto"/>
        <w:ind w:left="993" w:hanging="633"/>
        <w:jc w:val="both"/>
      </w:pPr>
      <w:r w:rsidRPr="00FA7A44">
        <w:t>Wadium wniesione w pieniądzu Zamawiający przechowuje na rachunku bankowym.</w:t>
      </w:r>
    </w:p>
    <w:p w14:paraId="7C528A44" w14:textId="5F47799A" w:rsidR="00616089" w:rsidRPr="006D2FA0" w:rsidRDefault="00616089" w:rsidP="006D2FA0">
      <w:pPr>
        <w:pStyle w:val="Akapitzlist"/>
        <w:numPr>
          <w:ilvl w:val="1"/>
          <w:numId w:val="37"/>
        </w:numPr>
        <w:tabs>
          <w:tab w:val="left" w:pos="993"/>
        </w:tabs>
        <w:spacing w:after="0" w:line="240" w:lineRule="auto"/>
        <w:ind w:left="993" w:hanging="633"/>
        <w:jc w:val="both"/>
        <w:rPr>
          <w:b/>
          <w:bCs/>
        </w:rPr>
      </w:pPr>
      <w:r w:rsidRPr="006D2FA0">
        <w:rPr>
          <w:b/>
          <w:bCs/>
        </w:rPr>
        <w:t xml:space="preserve">Wadium </w:t>
      </w:r>
      <w:r w:rsidR="006156D0" w:rsidRPr="006D2FA0">
        <w:rPr>
          <w:b/>
          <w:bCs/>
        </w:rPr>
        <w:t xml:space="preserve">wnoszone </w:t>
      </w:r>
      <w:r w:rsidRPr="006D2FA0">
        <w:rPr>
          <w:b/>
          <w:bCs/>
        </w:rPr>
        <w:t>w</w:t>
      </w:r>
      <w:r w:rsidR="006156D0" w:rsidRPr="006D2FA0">
        <w:rPr>
          <w:b/>
          <w:bCs/>
        </w:rPr>
        <w:t xml:space="preserve"> jednej z form, o których mowa w niniejszej SIWZ pkt 14.3. </w:t>
      </w:r>
      <w:proofErr w:type="spellStart"/>
      <w:r w:rsidR="006156D0" w:rsidRPr="006D2FA0">
        <w:rPr>
          <w:b/>
          <w:bCs/>
        </w:rPr>
        <w:t>ppkt</w:t>
      </w:r>
      <w:proofErr w:type="spellEnd"/>
      <w:r w:rsidR="006156D0" w:rsidRPr="006D2FA0">
        <w:rPr>
          <w:b/>
          <w:bCs/>
        </w:rPr>
        <w:t xml:space="preserve"> od 2 do 5 tj. </w:t>
      </w:r>
      <w:r w:rsidRPr="006D2FA0">
        <w:rPr>
          <w:b/>
          <w:bCs/>
        </w:rPr>
        <w:t xml:space="preserve">inne niż </w:t>
      </w:r>
      <w:r w:rsidR="006156D0" w:rsidRPr="006D2FA0">
        <w:rPr>
          <w:b/>
          <w:bCs/>
        </w:rPr>
        <w:t xml:space="preserve">w </w:t>
      </w:r>
      <w:r w:rsidRPr="006D2FA0">
        <w:rPr>
          <w:b/>
          <w:bCs/>
        </w:rPr>
        <w:t>pien</w:t>
      </w:r>
      <w:r w:rsidR="006156D0" w:rsidRPr="006D2FA0">
        <w:rPr>
          <w:b/>
          <w:bCs/>
        </w:rPr>
        <w:t>iądzu</w:t>
      </w:r>
      <w:r w:rsidRPr="006D2FA0">
        <w:rPr>
          <w:b/>
          <w:bCs/>
        </w:rPr>
        <w:t>:</w:t>
      </w:r>
    </w:p>
    <w:p w14:paraId="2C2CC1D9" w14:textId="5FBF1264" w:rsidR="00C501CD" w:rsidRPr="00B111F8" w:rsidRDefault="00616089" w:rsidP="009F0012">
      <w:pPr>
        <w:pStyle w:val="Akapitzlist"/>
        <w:numPr>
          <w:ilvl w:val="0"/>
          <w:numId w:val="77"/>
        </w:numPr>
        <w:spacing w:after="0" w:line="240" w:lineRule="auto"/>
        <w:ind w:left="1276" w:hanging="283"/>
        <w:jc w:val="both"/>
      </w:pPr>
      <w:bookmarkStart w:id="29" w:name="_Hlk38535087"/>
      <w:r w:rsidRPr="006D2FA0">
        <w:t xml:space="preserve">w przypadku </w:t>
      </w:r>
      <w:r w:rsidR="00733197">
        <w:t>złożenia wadium</w:t>
      </w:r>
      <w:r w:rsidR="00734EE9" w:rsidRPr="006D2FA0">
        <w:t xml:space="preserve"> </w:t>
      </w:r>
      <w:r w:rsidRPr="006D2FA0">
        <w:t xml:space="preserve">w </w:t>
      </w:r>
      <w:r w:rsidR="006156D0" w:rsidRPr="00A86082">
        <w:rPr>
          <w:u w:val="single"/>
        </w:rPr>
        <w:t xml:space="preserve">postaci </w:t>
      </w:r>
      <w:r w:rsidR="00733197">
        <w:rPr>
          <w:u w:val="single"/>
        </w:rPr>
        <w:t>papierowej</w:t>
      </w:r>
      <w:bookmarkEnd w:id="29"/>
      <w:r w:rsidR="00A86082">
        <w:t xml:space="preserve"> </w:t>
      </w:r>
      <w:r w:rsidR="00734EE9" w:rsidRPr="006D2FA0">
        <w:t>–</w:t>
      </w:r>
      <w:r w:rsidR="006156D0" w:rsidRPr="006D2FA0">
        <w:t xml:space="preserve"> </w:t>
      </w:r>
      <w:r w:rsidR="00734EE9" w:rsidRPr="006D2FA0">
        <w:t xml:space="preserve">oryginał dokumentu wniesienia wadium </w:t>
      </w:r>
      <w:r w:rsidR="003041F4" w:rsidRPr="006D2FA0">
        <w:t xml:space="preserve">należy </w:t>
      </w:r>
      <w:r w:rsidR="00111986" w:rsidRPr="006D2FA0">
        <w:t xml:space="preserve">złożyć </w:t>
      </w:r>
      <w:r w:rsidR="003041F4" w:rsidRPr="006D2FA0">
        <w:t xml:space="preserve">w formie </w:t>
      </w:r>
      <w:r w:rsidR="00734EE9" w:rsidRPr="006D2FA0">
        <w:t xml:space="preserve">pisemnej wraz z ofertą. Zaleca się złożenie dokumentu </w:t>
      </w:r>
      <w:r w:rsidR="00111986" w:rsidRPr="006D2FA0">
        <w:t>w oddzielnej kopercie</w:t>
      </w:r>
      <w:r w:rsidR="00E810E3" w:rsidRPr="006D2FA0">
        <w:t>.</w:t>
      </w:r>
      <w:r w:rsidR="00DE73AC" w:rsidRPr="006D2FA0">
        <w:t xml:space="preserve"> </w:t>
      </w:r>
      <w:r w:rsidR="00C501CD" w:rsidRPr="006D2FA0">
        <w:t xml:space="preserve">Opakowanie z wadium powinno być oznaczone </w:t>
      </w:r>
      <w:r w:rsidR="00C501CD" w:rsidRPr="00AF447D">
        <w:t xml:space="preserve">nazwą i adresem Wykonawcy oraz napisem: </w:t>
      </w:r>
      <w:r w:rsidR="00C501CD" w:rsidRPr="00AF447D">
        <w:rPr>
          <w:b/>
        </w:rPr>
        <w:t xml:space="preserve">Wadium do postępowania na </w:t>
      </w:r>
      <w:r w:rsidR="00FB196B" w:rsidRPr="00AF447D">
        <w:rPr>
          <w:b/>
        </w:rPr>
        <w:t xml:space="preserve">„Wykonanie drogi rowerowej wzdłuż </w:t>
      </w:r>
      <w:r w:rsidR="00AF447D" w:rsidRPr="00AF447D">
        <w:rPr>
          <w:b/>
        </w:rPr>
        <w:t>a</w:t>
      </w:r>
      <w:r w:rsidR="00FB196B" w:rsidRPr="00AF447D">
        <w:rPr>
          <w:b/>
        </w:rPr>
        <w:t>lei 3-go Maja</w:t>
      </w:r>
      <w:r w:rsidR="00AF447D" w:rsidRPr="00AF447D">
        <w:rPr>
          <w:b/>
        </w:rPr>
        <w:t xml:space="preserve"> </w:t>
      </w:r>
      <w:r w:rsidR="009867E4">
        <w:rPr>
          <w:b/>
        </w:rPr>
        <w:br/>
      </w:r>
      <w:r w:rsidR="00AF447D" w:rsidRPr="00AF447D">
        <w:rPr>
          <w:b/>
        </w:rPr>
        <w:lastRenderedPageBreak/>
        <w:t>i</w:t>
      </w:r>
      <w:r w:rsidR="00FB196B" w:rsidRPr="00AF447D">
        <w:rPr>
          <w:b/>
        </w:rPr>
        <w:t xml:space="preserve"> parkingu rowerowego oraz rozbudowa ul. Pileckiego wraz z przebudową </w:t>
      </w:r>
      <w:r w:rsidR="00AF447D" w:rsidRPr="00AF447D">
        <w:rPr>
          <w:b/>
        </w:rPr>
        <w:t>a</w:t>
      </w:r>
      <w:r w:rsidR="00FB196B" w:rsidRPr="00AF447D">
        <w:rPr>
          <w:b/>
        </w:rPr>
        <w:t>lei 3-go Maja</w:t>
      </w:r>
      <w:r w:rsidR="00AF447D" w:rsidRPr="00AF447D">
        <w:rPr>
          <w:b/>
        </w:rPr>
        <w:t xml:space="preserve"> </w:t>
      </w:r>
      <w:r w:rsidR="009867E4">
        <w:rPr>
          <w:b/>
        </w:rPr>
        <w:br/>
      </w:r>
      <w:r w:rsidR="00AF447D" w:rsidRPr="00AF447D">
        <w:rPr>
          <w:b/>
        </w:rPr>
        <w:t xml:space="preserve">w </w:t>
      </w:r>
      <w:r w:rsidR="00AF447D" w:rsidRPr="00B111F8">
        <w:rPr>
          <w:b/>
        </w:rPr>
        <w:t>Słupsku</w:t>
      </w:r>
      <w:r w:rsidR="00FB196B" w:rsidRPr="00B111F8">
        <w:rPr>
          <w:b/>
        </w:rPr>
        <w:t xml:space="preserve"> w ramach zadania</w:t>
      </w:r>
      <w:r w:rsidR="00AF447D" w:rsidRPr="00B111F8">
        <w:rPr>
          <w:b/>
        </w:rPr>
        <w:t xml:space="preserve"> inwestycyjnego</w:t>
      </w:r>
      <w:r w:rsidR="00FB196B" w:rsidRPr="00B111F8">
        <w:rPr>
          <w:b/>
        </w:rPr>
        <w:t xml:space="preserve"> Pomorskie Trasy Rowerowe o znaczeniu międzynarodowym R10 i Wiślana Trasa Rowerowa R9 – Partnerstwo Gminy Miasto Ustka”</w:t>
      </w:r>
      <w:r w:rsidR="00B82AD4" w:rsidRPr="00B111F8">
        <w:rPr>
          <w:b/>
        </w:rPr>
        <w:t>. Znak sprawy: ZP.261</w:t>
      </w:r>
      <w:r w:rsidR="00BB2282">
        <w:rPr>
          <w:b/>
        </w:rPr>
        <w:t>.11.</w:t>
      </w:r>
      <w:r w:rsidR="00B82AD4" w:rsidRPr="00B111F8">
        <w:rPr>
          <w:b/>
        </w:rPr>
        <w:t>20</w:t>
      </w:r>
      <w:r w:rsidR="00FB196B" w:rsidRPr="00B111F8">
        <w:rPr>
          <w:b/>
        </w:rPr>
        <w:t>20</w:t>
      </w:r>
      <w:r w:rsidR="004E2874" w:rsidRPr="00B111F8">
        <w:rPr>
          <w:b/>
        </w:rPr>
        <w:t>.</w:t>
      </w:r>
      <w:r w:rsidR="00FB196B" w:rsidRPr="00B111F8">
        <w:rPr>
          <w:b/>
        </w:rPr>
        <w:t>ZP2</w:t>
      </w:r>
      <w:r w:rsidR="00B82AD4" w:rsidRPr="00B111F8">
        <w:rPr>
          <w:b/>
        </w:rPr>
        <w:t>.</w:t>
      </w:r>
      <w:r w:rsidR="00C501CD" w:rsidRPr="00B111F8">
        <w:rPr>
          <w:b/>
        </w:rPr>
        <w:t xml:space="preserve"> </w:t>
      </w:r>
    </w:p>
    <w:p w14:paraId="7A650D8E" w14:textId="0667C1BF" w:rsidR="00616089" w:rsidRPr="00A86082" w:rsidRDefault="00616089" w:rsidP="009F0012">
      <w:pPr>
        <w:pStyle w:val="Akapitzlist"/>
        <w:numPr>
          <w:ilvl w:val="0"/>
          <w:numId w:val="77"/>
        </w:numPr>
        <w:spacing w:after="0" w:line="240" w:lineRule="auto"/>
        <w:ind w:left="1276" w:hanging="283"/>
        <w:jc w:val="both"/>
      </w:pPr>
      <w:r w:rsidRPr="00B111F8">
        <w:t xml:space="preserve">w przypadku </w:t>
      </w:r>
      <w:r w:rsidR="00733197" w:rsidRPr="00B111F8">
        <w:t>złożenia wadium w</w:t>
      </w:r>
      <w:r w:rsidR="006156D0" w:rsidRPr="00B111F8">
        <w:t xml:space="preserve"> </w:t>
      </w:r>
      <w:r w:rsidR="006156D0" w:rsidRPr="00B111F8">
        <w:rPr>
          <w:u w:val="single"/>
        </w:rPr>
        <w:t>postaci</w:t>
      </w:r>
      <w:r w:rsidRPr="00A86082">
        <w:rPr>
          <w:u w:val="single"/>
        </w:rPr>
        <w:t xml:space="preserve"> </w:t>
      </w:r>
      <w:r w:rsidR="006156D0" w:rsidRPr="00A86082">
        <w:rPr>
          <w:u w:val="single"/>
        </w:rPr>
        <w:t>elektronicznej</w:t>
      </w:r>
      <w:r w:rsidR="009867E4">
        <w:t xml:space="preserve"> </w:t>
      </w:r>
      <w:r w:rsidRPr="00A86082">
        <w:t>– oryginał dokumentu wniesienia wadium tj. opatrzonego kwalifikowanym podpisem elektronicznym osób upoważnionych do jego wystawienia</w:t>
      </w:r>
      <w:r w:rsidR="00734EE9" w:rsidRPr="00A86082">
        <w:t>,</w:t>
      </w:r>
      <w:r w:rsidRPr="00A86082">
        <w:t xml:space="preserve"> należy złożyć w formie elektronicznej wraz z ofertą.</w:t>
      </w:r>
    </w:p>
    <w:p w14:paraId="789D84D6" w14:textId="7F2F97A9" w:rsidR="00734EE9" w:rsidRPr="006D2FA0" w:rsidRDefault="006156D0" w:rsidP="009F0012">
      <w:pPr>
        <w:pStyle w:val="Akapitzlist"/>
        <w:numPr>
          <w:ilvl w:val="0"/>
          <w:numId w:val="77"/>
        </w:numPr>
        <w:spacing w:after="0" w:line="240" w:lineRule="auto"/>
        <w:ind w:left="1276" w:hanging="283"/>
        <w:jc w:val="both"/>
      </w:pPr>
      <w:r w:rsidRPr="006D2FA0">
        <w:rPr>
          <w:bCs/>
        </w:rPr>
        <w:t xml:space="preserve">Beneficjentem gwarancji lub poręczenia </w:t>
      </w:r>
      <w:r w:rsidR="00734EE9" w:rsidRPr="006D2FA0">
        <w:rPr>
          <w:bCs/>
        </w:rPr>
        <w:t xml:space="preserve">w zakresie wadium </w:t>
      </w:r>
      <w:r w:rsidRPr="006D2FA0">
        <w:rPr>
          <w:bCs/>
        </w:rPr>
        <w:t>jest:</w:t>
      </w:r>
      <w:r w:rsidR="00734EE9" w:rsidRPr="006D2FA0">
        <w:rPr>
          <w:bCs/>
        </w:rPr>
        <w:t xml:space="preserve"> </w:t>
      </w:r>
    </w:p>
    <w:p w14:paraId="69998064" w14:textId="345D299E" w:rsidR="00D336EE" w:rsidRPr="006D2FA0" w:rsidRDefault="00734EE9" w:rsidP="00734EE9">
      <w:pPr>
        <w:pStyle w:val="Akapitzlist"/>
        <w:tabs>
          <w:tab w:val="left" w:pos="851"/>
        </w:tabs>
        <w:spacing w:after="0" w:line="240" w:lineRule="auto"/>
        <w:ind w:left="1134"/>
        <w:jc w:val="both"/>
      </w:pPr>
      <w:r w:rsidRPr="006D2FA0">
        <w:rPr>
          <w:bCs/>
        </w:rPr>
        <w:t>Z</w:t>
      </w:r>
      <w:r w:rsidR="006156D0" w:rsidRPr="006D2FA0">
        <w:rPr>
          <w:bCs/>
        </w:rPr>
        <w:t>arząd Infrastruktury Miejskiej w Słupsku</w:t>
      </w:r>
      <w:r w:rsidRPr="006D2FA0">
        <w:rPr>
          <w:bCs/>
        </w:rPr>
        <w:t xml:space="preserve">, </w:t>
      </w:r>
      <w:r w:rsidR="006156D0" w:rsidRPr="006D2FA0">
        <w:rPr>
          <w:bCs/>
        </w:rPr>
        <w:t>ul. Przemysłowa 73, 76-200 Słupsk,</w:t>
      </w:r>
      <w:r w:rsidRPr="006D2FA0">
        <w:rPr>
          <w:bCs/>
        </w:rPr>
        <w:t xml:space="preserve"> </w:t>
      </w:r>
      <w:r w:rsidR="006156D0" w:rsidRPr="006D2FA0">
        <w:rPr>
          <w:bCs/>
        </w:rPr>
        <w:t xml:space="preserve">który działa </w:t>
      </w:r>
      <w:r w:rsidRPr="006D2FA0">
        <w:rPr>
          <w:bCs/>
        </w:rPr>
        <w:br/>
      </w:r>
      <w:r w:rsidR="006156D0" w:rsidRPr="006D2FA0">
        <w:rPr>
          <w:bCs/>
        </w:rPr>
        <w:t>w imieniu i na rzecz Miasta Słupsk,</w:t>
      </w:r>
      <w:r w:rsidRPr="006D2FA0">
        <w:rPr>
          <w:bCs/>
        </w:rPr>
        <w:t xml:space="preserve"> </w:t>
      </w:r>
      <w:r w:rsidR="006156D0" w:rsidRPr="006D2FA0">
        <w:rPr>
          <w:bCs/>
        </w:rPr>
        <w:t>Plac Zwycięstwa 3, 76-200 Słupsk.</w:t>
      </w:r>
      <w:r w:rsidR="006156D0" w:rsidRPr="006D2FA0">
        <w:rPr>
          <w:b/>
          <w:bCs/>
        </w:rPr>
        <w:t xml:space="preserve"> </w:t>
      </w:r>
    </w:p>
    <w:p w14:paraId="5BCAB7E7" w14:textId="0AFDFD8D" w:rsidR="00FA7A44" w:rsidRDefault="00FA7A44" w:rsidP="006D2FA0">
      <w:pPr>
        <w:pStyle w:val="Akapitzlist"/>
        <w:numPr>
          <w:ilvl w:val="1"/>
          <w:numId w:val="37"/>
        </w:numPr>
        <w:tabs>
          <w:tab w:val="left" w:pos="993"/>
        </w:tabs>
        <w:spacing w:after="0" w:line="240" w:lineRule="auto"/>
        <w:ind w:left="993" w:hanging="633"/>
        <w:jc w:val="both"/>
      </w:pPr>
      <w:r w:rsidRPr="006D2FA0">
        <w:t>Wadium wniesione w formie innej niż pieniądz musi obejmować odpowiedzialność za wszystkie</w:t>
      </w:r>
      <w:r w:rsidRPr="00FA7A44">
        <w:t xml:space="preserve"> przypadki powodujące utratę wadium przez Wykonawcę określone w art. 46 ust. 4a i 5 Ustawy.</w:t>
      </w:r>
    </w:p>
    <w:p w14:paraId="7B7F8DF1" w14:textId="77777777" w:rsidR="00FA7A44" w:rsidRPr="00FA7A44" w:rsidRDefault="00FA7A44" w:rsidP="006D2FA0">
      <w:pPr>
        <w:pStyle w:val="Akapitzlist"/>
        <w:numPr>
          <w:ilvl w:val="1"/>
          <w:numId w:val="37"/>
        </w:numPr>
        <w:tabs>
          <w:tab w:val="left" w:pos="993"/>
        </w:tabs>
        <w:spacing w:after="0" w:line="240" w:lineRule="auto"/>
        <w:ind w:left="993" w:hanging="633"/>
        <w:jc w:val="both"/>
      </w:pPr>
      <w:r w:rsidRPr="00FA7A44">
        <w:t>Z treści gwarancji musi wynikać bezwarunkowe i na każde żądanie zgłoszone przez Zamawiającego w terminie związania ofertą, zobowiązanie Gwaranta do wypłaty Zamawiającemu pełnej kwoty wadium w okolicznościach określonych w art. 46 ust. 4a i ust. 5 Ustawy.</w:t>
      </w:r>
    </w:p>
    <w:p w14:paraId="511A15DC" w14:textId="77777777" w:rsidR="00FA7A44" w:rsidRPr="00FA7A44" w:rsidRDefault="00FA7A44" w:rsidP="006D2FA0">
      <w:pPr>
        <w:pStyle w:val="Akapitzlist"/>
        <w:numPr>
          <w:ilvl w:val="1"/>
          <w:numId w:val="37"/>
        </w:numPr>
        <w:tabs>
          <w:tab w:val="left" w:pos="993"/>
        </w:tabs>
        <w:spacing w:after="0" w:line="240" w:lineRule="auto"/>
        <w:ind w:left="993" w:hanging="633"/>
        <w:jc w:val="both"/>
      </w:pPr>
      <w:r w:rsidRPr="00FA7A44">
        <w:t>Zamawiający zwraca wadium wszystkim Wykonawcom niezwłocznie po wyborze oferty najkorzystniejszej lub unieważnieniu postępowania, z wyjątkiem Wykonawcy, którego oferta została wybrana jako najkorzystniejsza, z zastrzeżeniem zawartym w art. 46 ust. 4a Ustawy.</w:t>
      </w:r>
    </w:p>
    <w:p w14:paraId="09ED360E" w14:textId="77777777" w:rsidR="00FA7A44" w:rsidRPr="00FA7A44" w:rsidRDefault="00FA7A44" w:rsidP="006D2FA0">
      <w:pPr>
        <w:pStyle w:val="Akapitzlist"/>
        <w:numPr>
          <w:ilvl w:val="1"/>
          <w:numId w:val="37"/>
        </w:numPr>
        <w:tabs>
          <w:tab w:val="left" w:pos="993"/>
        </w:tabs>
        <w:spacing w:after="0" w:line="240" w:lineRule="auto"/>
        <w:ind w:left="993" w:hanging="633"/>
        <w:jc w:val="both"/>
      </w:pPr>
      <w:r w:rsidRPr="00FA7A44">
        <w:t>Wykonawcy, którego oferta została wybrana jako najkorzystniejsza, Zamawiający zwraca wadium niezwłocznie po zawarciu umowy w sprawie zmówienia publicznego oraz wniesieniu zabezpieczenia należytego wykonania umowy.</w:t>
      </w:r>
    </w:p>
    <w:p w14:paraId="18A1A92D" w14:textId="77777777" w:rsidR="00FA7A44" w:rsidRPr="00734EE9" w:rsidRDefault="00FA7A44" w:rsidP="006D2FA0">
      <w:pPr>
        <w:pStyle w:val="Akapitzlist"/>
        <w:numPr>
          <w:ilvl w:val="1"/>
          <w:numId w:val="37"/>
        </w:numPr>
        <w:tabs>
          <w:tab w:val="left" w:pos="993"/>
        </w:tabs>
        <w:spacing w:after="0" w:line="240" w:lineRule="auto"/>
        <w:ind w:left="993" w:hanging="633"/>
        <w:jc w:val="both"/>
      </w:pPr>
      <w:r w:rsidRPr="00734EE9">
        <w:t>Zamawiający zwraca niezwłocznie wadium na wniosek Wykonawcy, który wycofał ofertę przed upływem terminu składania ofert.</w:t>
      </w:r>
    </w:p>
    <w:p w14:paraId="6171C456" w14:textId="34BAD925" w:rsidR="007B2675" w:rsidRPr="007B2675" w:rsidRDefault="007B2675" w:rsidP="006D2FA0">
      <w:pPr>
        <w:pStyle w:val="Akapitzlist"/>
        <w:numPr>
          <w:ilvl w:val="1"/>
          <w:numId w:val="37"/>
        </w:numPr>
        <w:tabs>
          <w:tab w:val="left" w:pos="993"/>
        </w:tabs>
        <w:spacing w:after="0" w:line="240" w:lineRule="auto"/>
        <w:ind w:left="993" w:hanging="633"/>
        <w:jc w:val="both"/>
      </w:pPr>
      <w:r w:rsidRPr="007B2675">
        <w:t>Zamawiający żąda ponownego wniesienia wadium przez Wykonawcę, któremu zwrócono wadium na podstawie pkt. 14.</w:t>
      </w:r>
      <w:r w:rsidR="00A86082">
        <w:t>9</w:t>
      </w:r>
      <w:r>
        <w:t>.</w:t>
      </w:r>
      <w:r w:rsidRPr="007B2675">
        <w:t xml:space="preserve"> SIWZ jeżeli w wyniku rozstrzygnięcia odwołania jego oferta została wybrana jako najkorzystniejsza. Wykonawca wnosi wadium w terminie określonym przez Zamawiającego.</w:t>
      </w:r>
    </w:p>
    <w:p w14:paraId="3D59F9BC" w14:textId="77777777" w:rsidR="007B2675" w:rsidRPr="007B2675" w:rsidRDefault="007B2675" w:rsidP="006D2FA0">
      <w:pPr>
        <w:pStyle w:val="Akapitzlist"/>
        <w:numPr>
          <w:ilvl w:val="1"/>
          <w:numId w:val="37"/>
        </w:numPr>
        <w:tabs>
          <w:tab w:val="left" w:pos="993"/>
        </w:tabs>
        <w:spacing w:after="0" w:line="240" w:lineRule="auto"/>
        <w:ind w:left="993" w:hanging="633"/>
        <w:jc w:val="both"/>
      </w:pPr>
      <w:r w:rsidRPr="007B2675">
        <w:t xml:space="preserve">Jeżeli wadium wniesiono w pieniądzu, Zamawiający zwraca je wraz z odsetkami wynikającymi </w:t>
      </w:r>
      <w:r w:rsidRPr="007B2675">
        <w:br/>
        <w:t>z umowy rachunku bankowego, na którym było ono przechowywane, pomniejszone o koszty prowadzenia rachunku bankowego oraz prowizji bankowej za przelew pieniędzy na rachunek bankowy wskazany przez Wykonawcę.</w:t>
      </w:r>
    </w:p>
    <w:p w14:paraId="0F6BB750" w14:textId="7548A8CD" w:rsidR="006D2FA0" w:rsidRPr="007B2675" w:rsidRDefault="007B2675" w:rsidP="00C43AB6">
      <w:pPr>
        <w:pStyle w:val="Akapitzlist"/>
        <w:numPr>
          <w:ilvl w:val="1"/>
          <w:numId w:val="37"/>
        </w:numPr>
        <w:tabs>
          <w:tab w:val="left" w:pos="993"/>
        </w:tabs>
        <w:spacing w:after="0" w:line="240" w:lineRule="auto"/>
        <w:ind w:left="993" w:hanging="633"/>
        <w:jc w:val="both"/>
      </w:pPr>
      <w:r w:rsidRPr="007B2675">
        <w:t xml:space="preserve">Zgodnie z art. 46 ust. 4a Ustawy Zamawiający zatrzymuje wadium wraz z odsetkami, jeżeli Wykonawca w odpowiedzi na wezwanie, o którym mowa w art. 26 ust. 3 i 3a Ustawy, z przyczyn leżących po jego stronie, nie złożył oświadczeń lub dokumentów potwierdzających okoliczności, </w:t>
      </w:r>
      <w:r w:rsidRPr="007B2675">
        <w:br/>
        <w:t xml:space="preserve">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w:t>
      </w:r>
    </w:p>
    <w:p w14:paraId="2BD40812" w14:textId="77777777" w:rsidR="007B2675" w:rsidRPr="007B2675" w:rsidRDefault="007B2675" w:rsidP="006D2FA0">
      <w:pPr>
        <w:pStyle w:val="Akapitzlist"/>
        <w:numPr>
          <w:ilvl w:val="1"/>
          <w:numId w:val="37"/>
        </w:numPr>
        <w:tabs>
          <w:tab w:val="left" w:pos="993"/>
        </w:tabs>
        <w:spacing w:after="0" w:line="240" w:lineRule="auto"/>
        <w:ind w:left="993" w:hanging="633"/>
        <w:jc w:val="both"/>
      </w:pPr>
      <w:r w:rsidRPr="007B2675">
        <w:t>Zgodnie z art. 46 ust. 5 Ustawy Zamawiający zatrzymuje wadium wraz z odsetkami, jeżeli Wykonawca, którego oferta została wybrana:</w:t>
      </w:r>
    </w:p>
    <w:p w14:paraId="0046714F" w14:textId="30E78F77" w:rsidR="007B2675" w:rsidRPr="007B2675" w:rsidRDefault="007B2675" w:rsidP="006D2FA0">
      <w:pPr>
        <w:pStyle w:val="Akapitzlist"/>
        <w:numPr>
          <w:ilvl w:val="0"/>
          <w:numId w:val="8"/>
        </w:numPr>
        <w:spacing w:after="0" w:line="240" w:lineRule="auto"/>
        <w:ind w:left="1276" w:hanging="425"/>
        <w:jc w:val="both"/>
      </w:pPr>
      <w:r w:rsidRPr="007B2675">
        <w:t xml:space="preserve">odmówił podpisania umowy w sprawie zamówienia publicznego na warunkach określonych </w:t>
      </w:r>
      <w:r w:rsidR="006E2CE6">
        <w:br/>
      </w:r>
      <w:r w:rsidRPr="007B2675">
        <w:t>w ofercie,</w:t>
      </w:r>
    </w:p>
    <w:p w14:paraId="2975A437" w14:textId="77777777" w:rsidR="007B2675" w:rsidRPr="007B2675" w:rsidRDefault="007B2675" w:rsidP="006D2FA0">
      <w:pPr>
        <w:pStyle w:val="Akapitzlist"/>
        <w:numPr>
          <w:ilvl w:val="0"/>
          <w:numId w:val="8"/>
        </w:numPr>
        <w:spacing w:after="0" w:line="240" w:lineRule="auto"/>
        <w:ind w:left="1276" w:hanging="425"/>
        <w:jc w:val="both"/>
      </w:pPr>
      <w:r w:rsidRPr="007B2675">
        <w:t>nie wniósł wymaganego zabezpieczenia należytego wykonania umowy,</w:t>
      </w:r>
    </w:p>
    <w:p w14:paraId="61DF93C5" w14:textId="2B01958B" w:rsidR="00905DAE" w:rsidRDefault="007B2675" w:rsidP="006D2FA0">
      <w:pPr>
        <w:pStyle w:val="Akapitzlist"/>
        <w:numPr>
          <w:ilvl w:val="0"/>
          <w:numId w:val="8"/>
        </w:numPr>
        <w:spacing w:after="0" w:line="240" w:lineRule="auto"/>
        <w:ind w:left="1276" w:hanging="425"/>
        <w:jc w:val="both"/>
      </w:pPr>
      <w:r w:rsidRPr="007B2675">
        <w:t>zawarcie umowy w sprawie zamówienia publicznego stało się niemożliwe z przyczyn leżących po stronie Wykonawcy.</w:t>
      </w:r>
    </w:p>
    <w:p w14:paraId="49936B89" w14:textId="77777777" w:rsidR="006D2FA0" w:rsidRPr="006D2FA0" w:rsidRDefault="006D2FA0" w:rsidP="006D2FA0">
      <w:pPr>
        <w:pStyle w:val="Akapitzlist"/>
        <w:spacing w:after="0" w:line="240" w:lineRule="auto"/>
        <w:ind w:left="1276"/>
        <w:jc w:val="both"/>
        <w:rPr>
          <w:sz w:val="16"/>
          <w:szCs w:val="16"/>
        </w:rPr>
      </w:pPr>
    </w:p>
    <w:p w14:paraId="51165CEC" w14:textId="77777777" w:rsidR="004F1E2C" w:rsidRPr="00075254" w:rsidRDefault="004F1E2C" w:rsidP="00AE17C3">
      <w:pPr>
        <w:pStyle w:val="Akapitzlist"/>
        <w:numPr>
          <w:ilvl w:val="0"/>
          <w:numId w:val="37"/>
        </w:numPr>
        <w:spacing w:after="0" w:line="240" w:lineRule="auto"/>
        <w:jc w:val="both"/>
        <w:rPr>
          <w:b/>
        </w:rPr>
      </w:pPr>
      <w:r w:rsidRPr="00075254">
        <w:rPr>
          <w:b/>
        </w:rPr>
        <w:t>Termin związania ofertą:</w:t>
      </w:r>
    </w:p>
    <w:p w14:paraId="61F7A2AC" w14:textId="77777777" w:rsidR="004F1E2C" w:rsidRPr="00656589" w:rsidRDefault="004F1E2C" w:rsidP="006D2FA0">
      <w:pPr>
        <w:pStyle w:val="Akapitzlist"/>
        <w:numPr>
          <w:ilvl w:val="1"/>
          <w:numId w:val="37"/>
        </w:numPr>
        <w:tabs>
          <w:tab w:val="left" w:pos="993"/>
        </w:tabs>
        <w:spacing w:after="0" w:line="240" w:lineRule="auto"/>
        <w:ind w:left="993" w:hanging="633"/>
        <w:jc w:val="both"/>
      </w:pPr>
      <w:r>
        <w:t xml:space="preserve">Wykonawca pozostaje </w:t>
      </w:r>
      <w:r w:rsidRPr="00656589">
        <w:t>związany ofertą przez okres 30 dni. Bieg terminu związania ofertą rozpoczyna się wraz z upływem terminu składania ofert.</w:t>
      </w:r>
    </w:p>
    <w:p w14:paraId="742891A0" w14:textId="77777777" w:rsidR="007D2351" w:rsidRPr="00656589" w:rsidRDefault="007D2351" w:rsidP="006D2FA0">
      <w:pPr>
        <w:pStyle w:val="Akapitzlist"/>
        <w:numPr>
          <w:ilvl w:val="1"/>
          <w:numId w:val="37"/>
        </w:numPr>
        <w:tabs>
          <w:tab w:val="left" w:pos="993"/>
        </w:tabs>
        <w:spacing w:after="0" w:line="240" w:lineRule="auto"/>
        <w:ind w:left="993" w:hanging="633"/>
        <w:jc w:val="both"/>
      </w:pPr>
      <w:r w:rsidRPr="00656589">
        <w:t>W przypadku wniesienia odwołania po upływie terminu składania ofert bieg terminu związania ofertą ulega zawieszeniu do czasu ogłoszenia orzeczenia przez Krajową Izbę Odwoławczą.</w:t>
      </w:r>
    </w:p>
    <w:p w14:paraId="53678B9A" w14:textId="1BA96AEC" w:rsidR="004F1E2C" w:rsidRPr="00734EE9" w:rsidRDefault="004F1E2C" w:rsidP="006D2FA0">
      <w:pPr>
        <w:pStyle w:val="Akapitzlist"/>
        <w:numPr>
          <w:ilvl w:val="1"/>
          <w:numId w:val="37"/>
        </w:numPr>
        <w:tabs>
          <w:tab w:val="left" w:pos="993"/>
        </w:tabs>
        <w:spacing w:after="0" w:line="240" w:lineRule="auto"/>
        <w:ind w:left="993" w:hanging="633"/>
        <w:jc w:val="both"/>
      </w:pPr>
      <w:r w:rsidRPr="00656589">
        <w:t xml:space="preserve">Wykonawca samodzielnie lub na wniosek Zamawiającego </w:t>
      </w:r>
      <w:r w:rsidR="00D33C48" w:rsidRPr="00656589">
        <w:t xml:space="preserve">może przedłużyć termin związania ofertą, z tym, że Zamawiający może tylko raz, co najmniej 3 dni przed upływem terminu związania </w:t>
      </w:r>
      <w:r w:rsidR="00D33C48" w:rsidRPr="00656589">
        <w:lastRenderedPageBreak/>
        <w:t xml:space="preserve">ofertą zwrócić się do Wykonawców o wyrażenie zgody </w:t>
      </w:r>
      <w:r w:rsidR="00D336EE">
        <w:t>na</w:t>
      </w:r>
      <w:r w:rsidR="00D33C48" w:rsidRPr="00656589">
        <w:t xml:space="preserve"> przedłużenie</w:t>
      </w:r>
      <w:r w:rsidR="004F62D5">
        <w:t xml:space="preserve"> tego</w:t>
      </w:r>
      <w:r w:rsidR="00D33C48" w:rsidRPr="00656589">
        <w:t xml:space="preserve"> terminu </w:t>
      </w:r>
      <w:r w:rsidR="004F62D5">
        <w:t>o</w:t>
      </w:r>
      <w:r w:rsidR="00D33C48" w:rsidRPr="00656589">
        <w:t xml:space="preserve"> oznaczony okres, nie </w:t>
      </w:r>
      <w:r w:rsidR="00D33C48" w:rsidRPr="00734EE9">
        <w:t>dłuższy jednak niż 60 dni.</w:t>
      </w:r>
    </w:p>
    <w:p w14:paraId="4663831D" w14:textId="3E778825" w:rsidR="00D33C48" w:rsidRPr="00734EE9" w:rsidRDefault="00E03491" w:rsidP="006D2FA0">
      <w:pPr>
        <w:pStyle w:val="Akapitzlist"/>
        <w:numPr>
          <w:ilvl w:val="1"/>
          <w:numId w:val="37"/>
        </w:numPr>
        <w:tabs>
          <w:tab w:val="left" w:pos="993"/>
        </w:tabs>
        <w:spacing w:after="0" w:line="240" w:lineRule="auto"/>
        <w:ind w:left="993" w:hanging="633"/>
        <w:jc w:val="both"/>
      </w:pPr>
      <w:r w:rsidRPr="00734EE9">
        <w:t>Odmowa wyrażenia zgod</w:t>
      </w:r>
      <w:r w:rsidR="00D33C48" w:rsidRPr="00734EE9">
        <w:t>y, o której mowa w pkt 1</w:t>
      </w:r>
      <w:r w:rsidR="00552CFD" w:rsidRPr="00734EE9">
        <w:t>5</w:t>
      </w:r>
      <w:r w:rsidR="00D33C48" w:rsidRPr="00734EE9">
        <w:t>.</w:t>
      </w:r>
      <w:r w:rsidR="007D2351" w:rsidRPr="00734EE9">
        <w:t>3</w:t>
      </w:r>
      <w:r w:rsidR="006E2CE6">
        <w:t>.</w:t>
      </w:r>
      <w:r w:rsidR="00D33C48" w:rsidRPr="00734EE9">
        <w:t xml:space="preserve"> SIWZ nie powoduje utraty wadium.</w:t>
      </w:r>
    </w:p>
    <w:p w14:paraId="3EFD9E0F" w14:textId="16F57F8D" w:rsidR="00C92699" w:rsidRPr="00734EE9" w:rsidRDefault="00D33C48" w:rsidP="006D2FA0">
      <w:pPr>
        <w:pStyle w:val="Akapitzlist"/>
        <w:numPr>
          <w:ilvl w:val="1"/>
          <w:numId w:val="37"/>
        </w:numPr>
        <w:tabs>
          <w:tab w:val="left" w:pos="993"/>
        </w:tabs>
        <w:spacing w:after="0" w:line="240" w:lineRule="auto"/>
        <w:ind w:left="993" w:hanging="633"/>
        <w:jc w:val="both"/>
      </w:pPr>
      <w:r w:rsidRPr="00734EE9">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6239F1B" w14:textId="77777777" w:rsidR="000F7D25" w:rsidRPr="006D2FA0" w:rsidRDefault="000F7D25" w:rsidP="00540B08">
      <w:pPr>
        <w:spacing w:after="0" w:line="240" w:lineRule="auto"/>
        <w:jc w:val="both"/>
        <w:rPr>
          <w:sz w:val="16"/>
          <w:szCs w:val="16"/>
        </w:rPr>
      </w:pPr>
    </w:p>
    <w:p w14:paraId="4F9BC006" w14:textId="77777777" w:rsidR="00D33C48" w:rsidRPr="00656589" w:rsidRDefault="00D33C48" w:rsidP="00AE17C3">
      <w:pPr>
        <w:pStyle w:val="Akapitzlist"/>
        <w:numPr>
          <w:ilvl w:val="0"/>
          <w:numId w:val="37"/>
        </w:numPr>
        <w:spacing w:after="0" w:line="240" w:lineRule="auto"/>
        <w:jc w:val="both"/>
        <w:rPr>
          <w:b/>
        </w:rPr>
      </w:pPr>
      <w:r w:rsidRPr="00656589">
        <w:rPr>
          <w:b/>
        </w:rPr>
        <w:t>Opis sposobu przygotowania oferty:</w:t>
      </w:r>
    </w:p>
    <w:p w14:paraId="252291B4" w14:textId="0AAECAF6" w:rsidR="00D33C48" w:rsidRPr="00656589" w:rsidRDefault="00D33C48" w:rsidP="006D2FA0">
      <w:pPr>
        <w:pStyle w:val="Akapitzlist"/>
        <w:numPr>
          <w:ilvl w:val="1"/>
          <w:numId w:val="37"/>
        </w:numPr>
        <w:tabs>
          <w:tab w:val="left" w:pos="993"/>
        </w:tabs>
        <w:spacing w:after="0" w:line="240" w:lineRule="auto"/>
        <w:ind w:left="993" w:hanging="633"/>
        <w:jc w:val="both"/>
      </w:pPr>
      <w:r w:rsidRPr="00656589">
        <w:t>Każdy Wykonawca może złożyć tylko jedną ofertę obejmującą realizację przedmiotu zamówienia. Treść oferty musi odpowiadać treści specyfikacji istotnych warunków zamówienia.</w:t>
      </w:r>
      <w:r w:rsidR="004F62D5">
        <w:t xml:space="preserve"> Przygotowując ofertę Wykonawca winien dokładnie zapoznać się z treścią wszystkich dokumentów składających się na SIWZ, które należy odczytywać wraz z ewentualnymi wyjaśnieniami i/lub zmianami wnoszonymi przez Zamawiającego w trakcie  przeprowadzania postępowania.</w:t>
      </w:r>
    </w:p>
    <w:p w14:paraId="3A3C72F8" w14:textId="1DF9D91A" w:rsidR="001F7CBC" w:rsidRDefault="001F7CBC" w:rsidP="006D2FA0">
      <w:pPr>
        <w:pStyle w:val="Akapitzlist"/>
        <w:numPr>
          <w:ilvl w:val="1"/>
          <w:numId w:val="37"/>
        </w:numPr>
        <w:tabs>
          <w:tab w:val="left" w:pos="993"/>
        </w:tabs>
        <w:spacing w:after="0" w:line="240" w:lineRule="auto"/>
        <w:ind w:left="993" w:hanging="633"/>
        <w:jc w:val="both"/>
      </w:pPr>
      <w:r w:rsidRPr="00656589">
        <w:t xml:space="preserve">Ofertę należy sporządzić wg </w:t>
      </w:r>
      <w:r w:rsidR="00271739">
        <w:t>f</w:t>
      </w:r>
      <w:r w:rsidRPr="00656589">
        <w:t xml:space="preserve">ormularza </w:t>
      </w:r>
      <w:r w:rsidR="00384A4F">
        <w:t>OFERTA</w:t>
      </w:r>
      <w:r w:rsidRPr="00656589">
        <w:t xml:space="preserve"> (załącznik nr 1 do SIWZ) oraz załączyć wymagane oświadczenia i dokumenty.</w:t>
      </w:r>
    </w:p>
    <w:p w14:paraId="101E2295" w14:textId="5B8C46D4" w:rsidR="00CD3B63" w:rsidRPr="00CD3B63" w:rsidRDefault="00CD3B63" w:rsidP="006D2FA0">
      <w:pPr>
        <w:pStyle w:val="Akapitzlist"/>
        <w:numPr>
          <w:ilvl w:val="1"/>
          <w:numId w:val="37"/>
        </w:numPr>
        <w:tabs>
          <w:tab w:val="left" w:pos="993"/>
        </w:tabs>
        <w:spacing w:after="0" w:line="240" w:lineRule="auto"/>
        <w:ind w:left="993" w:hanging="633"/>
        <w:jc w:val="both"/>
      </w:pPr>
      <w:r w:rsidRPr="00CD3B63">
        <w:rPr>
          <w:b/>
          <w:bCs/>
        </w:rPr>
        <w:t xml:space="preserve">Instrukcja złożenia oferty w </w:t>
      </w:r>
      <w:r w:rsidR="00C46E51">
        <w:rPr>
          <w:b/>
          <w:bCs/>
        </w:rPr>
        <w:t>postaci</w:t>
      </w:r>
      <w:r w:rsidRPr="00CD3B63">
        <w:rPr>
          <w:b/>
          <w:bCs/>
        </w:rPr>
        <w:t xml:space="preserve"> </w:t>
      </w:r>
      <w:r w:rsidR="00787E30">
        <w:rPr>
          <w:b/>
          <w:bCs/>
        </w:rPr>
        <w:t>papierowej:</w:t>
      </w:r>
    </w:p>
    <w:p w14:paraId="6F2175FC" w14:textId="39F0FBF0" w:rsidR="00CD3B63" w:rsidRPr="00CD3B63" w:rsidRDefault="00CD3B63" w:rsidP="006D2FA0">
      <w:pPr>
        <w:numPr>
          <w:ilvl w:val="2"/>
          <w:numId w:val="37"/>
        </w:numPr>
        <w:tabs>
          <w:tab w:val="left" w:pos="1276"/>
        </w:tabs>
        <w:spacing w:after="0" w:line="240" w:lineRule="auto"/>
        <w:ind w:left="1276" w:hanging="283"/>
        <w:contextualSpacing/>
        <w:jc w:val="both"/>
        <w:rPr>
          <w:color w:val="FF0000"/>
        </w:rPr>
      </w:pPr>
      <w:r w:rsidRPr="00CD3B63">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6E2CE6">
        <w:t>.</w:t>
      </w:r>
    </w:p>
    <w:p w14:paraId="71B825C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Wszystkie strony oferty zaleca się kolejno ponumerować. Wszystkie strony (kartki) zaleca się spiąć (zszyć) w sposób uniemożliwiający dekompletację.</w:t>
      </w:r>
    </w:p>
    <w:p w14:paraId="408F20FC"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Błędy zaleca się poprawiać poprzez skreślenie z utrzymaniem czytelności skreślonych wyrażeń lub liczb. Wszelkie poprawki lub zmiany w tekście oferty zaleca się parafować i datować własnoręcznie przez osobę podpisującą ofertę.</w:t>
      </w:r>
    </w:p>
    <w:p w14:paraId="4DF13298"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Ofertę zaleca się złożyć w dwóch kopertach: zewnętrznej i wewnętrznej. Kopertę zewnętrzną należy zabezpieczyć w sposób trwały, uniemożliwiający odczytanie treści oferty przed jej otwarciem, zaadresować na Zarząd Infrastruktury Miejskiej w Słupsku, ul. Przemysłowa 73, </w:t>
      </w:r>
      <w:r w:rsidRPr="00CD3B63">
        <w:br/>
        <w:t>76-200 Słupsk oraz oznaczyć napisem:</w:t>
      </w:r>
    </w:p>
    <w:p w14:paraId="392EE343" w14:textId="77777777" w:rsidR="00CD3B63" w:rsidRPr="006D2FA0" w:rsidRDefault="00CD3B63" w:rsidP="00CD3B63">
      <w:pPr>
        <w:tabs>
          <w:tab w:val="left" w:pos="993"/>
        </w:tabs>
        <w:spacing w:after="0" w:line="240" w:lineRule="auto"/>
        <w:ind w:left="792"/>
        <w:contextualSpacing/>
        <w:jc w:val="both"/>
        <w:rPr>
          <w:sz w:val="6"/>
          <w:szCs w:val="6"/>
        </w:rPr>
      </w:pPr>
    </w:p>
    <w:p w14:paraId="38251329" w14:textId="7302FDBE" w:rsidR="00CD3B63" w:rsidRPr="00B111F8" w:rsidRDefault="00CD3B63" w:rsidP="00AF447D">
      <w:pPr>
        <w:spacing w:after="0" w:line="240" w:lineRule="auto"/>
        <w:ind w:left="851"/>
        <w:jc w:val="center"/>
        <w:rPr>
          <w:rFonts w:ascii="Calibri" w:hAnsi="Calibri"/>
          <w:b/>
          <w:bCs/>
        </w:rPr>
      </w:pPr>
      <w:r w:rsidRPr="00B82AD4">
        <w:rPr>
          <w:b/>
        </w:rPr>
        <w:t>Przetarg nieograniczony – oferta</w:t>
      </w:r>
      <w:r w:rsidR="00AF447D">
        <w:rPr>
          <w:b/>
        </w:rPr>
        <w:t xml:space="preserve"> na</w:t>
      </w:r>
      <w:r w:rsidRPr="00B82AD4">
        <w:rPr>
          <w:b/>
        </w:rPr>
        <w:t xml:space="preserve"> </w:t>
      </w:r>
      <w:r>
        <w:rPr>
          <w:b/>
        </w:rPr>
        <w:t>„</w:t>
      </w:r>
      <w:r w:rsidRPr="00FB196B">
        <w:rPr>
          <w:rFonts w:eastAsia="Times New Roman" w:cs="Times New Roman"/>
          <w:b/>
          <w:bCs/>
          <w:color w:val="000000"/>
          <w:lang w:eastAsia="ar-SA"/>
        </w:rPr>
        <w:t xml:space="preserve">Wykonanie drogi rowerowej wzdłuż </w:t>
      </w:r>
      <w:r w:rsidR="00AF447D">
        <w:rPr>
          <w:rFonts w:eastAsia="Times New Roman" w:cs="Times New Roman"/>
          <w:b/>
          <w:bCs/>
          <w:color w:val="000000"/>
          <w:lang w:eastAsia="ar-SA"/>
        </w:rPr>
        <w:t>a</w:t>
      </w:r>
      <w:r w:rsidRPr="00FB196B">
        <w:rPr>
          <w:rFonts w:eastAsia="Times New Roman" w:cs="Times New Roman"/>
          <w:b/>
          <w:bCs/>
          <w:color w:val="000000"/>
          <w:lang w:eastAsia="ar-SA"/>
        </w:rPr>
        <w:t>lei 3-go</w:t>
      </w:r>
      <w:r w:rsidR="006D2FA0">
        <w:rPr>
          <w:rFonts w:eastAsia="Times New Roman" w:cs="Times New Roman"/>
          <w:b/>
          <w:bCs/>
          <w:color w:val="000000"/>
          <w:lang w:eastAsia="ar-SA"/>
        </w:rPr>
        <w:t xml:space="preserve"> </w:t>
      </w:r>
      <w:r w:rsidRPr="00FB196B">
        <w:rPr>
          <w:rFonts w:eastAsia="Times New Roman" w:cs="Times New Roman"/>
          <w:b/>
          <w:bCs/>
          <w:color w:val="000000"/>
          <w:lang w:eastAsia="ar-SA"/>
        </w:rPr>
        <w:t>Maja</w:t>
      </w:r>
      <w:r w:rsidR="00AF447D">
        <w:rPr>
          <w:rFonts w:eastAsia="Times New Roman" w:cs="Times New Roman"/>
          <w:b/>
          <w:bCs/>
          <w:color w:val="000000"/>
          <w:lang w:eastAsia="ar-SA"/>
        </w:rPr>
        <w:t xml:space="preserve"> </w:t>
      </w:r>
      <w:r w:rsidR="00AF447D">
        <w:rPr>
          <w:rFonts w:eastAsia="Times New Roman" w:cs="Times New Roman"/>
          <w:b/>
          <w:bCs/>
          <w:color w:val="000000"/>
          <w:lang w:eastAsia="ar-SA"/>
        </w:rPr>
        <w:br/>
        <w:t>i</w:t>
      </w:r>
      <w:r w:rsidRPr="00FB196B">
        <w:rPr>
          <w:rFonts w:eastAsia="Times New Roman" w:cs="Times New Roman"/>
          <w:b/>
          <w:bCs/>
          <w:color w:val="000000"/>
          <w:lang w:eastAsia="ar-SA"/>
        </w:rPr>
        <w:t xml:space="preserve"> parkingu rowerowego oraz rozbudowa ul. Pileckiego wraz z przebudową </w:t>
      </w:r>
      <w:r w:rsidR="00AF447D">
        <w:rPr>
          <w:rFonts w:eastAsia="Times New Roman" w:cs="Times New Roman"/>
          <w:b/>
          <w:bCs/>
          <w:color w:val="000000"/>
          <w:lang w:eastAsia="ar-SA"/>
        </w:rPr>
        <w:t>a</w:t>
      </w:r>
      <w:r w:rsidRPr="00FB196B">
        <w:rPr>
          <w:rFonts w:eastAsia="Times New Roman" w:cs="Times New Roman"/>
          <w:b/>
          <w:bCs/>
          <w:color w:val="000000"/>
          <w:lang w:eastAsia="ar-SA"/>
        </w:rPr>
        <w:t>lei 3-go Maja</w:t>
      </w:r>
      <w:r w:rsidR="00AF447D">
        <w:rPr>
          <w:rFonts w:eastAsia="Times New Roman" w:cs="Times New Roman"/>
          <w:b/>
          <w:bCs/>
          <w:color w:val="000000"/>
          <w:lang w:eastAsia="ar-SA"/>
        </w:rPr>
        <w:t xml:space="preserve"> </w:t>
      </w:r>
      <w:r w:rsidR="00AF447D">
        <w:rPr>
          <w:rFonts w:eastAsia="Times New Roman" w:cs="Times New Roman"/>
          <w:b/>
          <w:bCs/>
          <w:color w:val="000000"/>
          <w:lang w:eastAsia="ar-SA"/>
        </w:rPr>
        <w:br/>
        <w:t>w Słupsku</w:t>
      </w:r>
      <w:r>
        <w:rPr>
          <w:rFonts w:eastAsia="Times New Roman" w:cs="Times New Roman"/>
          <w:b/>
          <w:bCs/>
          <w:color w:val="000000"/>
          <w:lang w:eastAsia="ar-SA"/>
        </w:rPr>
        <w:t xml:space="preserve"> </w:t>
      </w:r>
      <w:r w:rsidRPr="00AF447D">
        <w:rPr>
          <w:rFonts w:eastAsia="Times New Roman" w:cs="Times New Roman"/>
          <w:b/>
          <w:bCs/>
          <w:color w:val="000000"/>
          <w:lang w:eastAsia="ar-SA"/>
        </w:rPr>
        <w:t xml:space="preserve">w </w:t>
      </w:r>
      <w:r w:rsidRPr="00B111F8">
        <w:rPr>
          <w:rFonts w:eastAsia="Times New Roman" w:cs="Times New Roman"/>
          <w:b/>
          <w:bCs/>
          <w:color w:val="000000"/>
          <w:lang w:eastAsia="ar-SA"/>
        </w:rPr>
        <w:t xml:space="preserve">ramach zadania </w:t>
      </w:r>
      <w:r w:rsidR="00AF447D" w:rsidRPr="00B111F8">
        <w:rPr>
          <w:rFonts w:eastAsia="Times New Roman" w:cs="Times New Roman"/>
          <w:b/>
          <w:bCs/>
          <w:color w:val="000000"/>
          <w:lang w:eastAsia="ar-SA"/>
        </w:rPr>
        <w:t xml:space="preserve">inwestycyjnego </w:t>
      </w:r>
      <w:r w:rsidRPr="00B111F8">
        <w:rPr>
          <w:rFonts w:eastAsia="Times New Roman" w:cs="Times New Roman"/>
          <w:b/>
          <w:bCs/>
          <w:color w:val="000000"/>
          <w:lang w:eastAsia="ar-SA"/>
        </w:rPr>
        <w:t>Pomorskie Trasy Rowerowe o znaczeniu</w:t>
      </w:r>
      <w:r w:rsidR="00AF447D" w:rsidRPr="00B111F8">
        <w:rPr>
          <w:rFonts w:eastAsia="Times New Roman" w:cs="Times New Roman"/>
          <w:b/>
          <w:bCs/>
          <w:color w:val="000000"/>
          <w:lang w:eastAsia="ar-SA"/>
        </w:rPr>
        <w:t xml:space="preserve"> </w:t>
      </w:r>
      <w:r w:rsidRPr="00B111F8">
        <w:rPr>
          <w:rFonts w:eastAsia="Times New Roman" w:cs="Times New Roman"/>
          <w:b/>
          <w:bCs/>
          <w:color w:val="000000"/>
          <w:lang w:eastAsia="ar-SA"/>
        </w:rPr>
        <w:t>międzynarodowym</w:t>
      </w:r>
      <w:r w:rsidRPr="00B111F8">
        <w:rPr>
          <w:rFonts w:ascii="Calibri" w:hAnsi="Calibri"/>
          <w:b/>
          <w:bCs/>
        </w:rPr>
        <w:t xml:space="preserve"> R10</w:t>
      </w:r>
      <w:r w:rsidR="00AF447D" w:rsidRPr="00B111F8">
        <w:rPr>
          <w:rFonts w:ascii="Calibri" w:hAnsi="Calibri"/>
          <w:b/>
          <w:bCs/>
        </w:rPr>
        <w:t xml:space="preserve"> </w:t>
      </w:r>
      <w:r w:rsidRPr="00B111F8">
        <w:rPr>
          <w:rFonts w:ascii="Calibri" w:hAnsi="Calibri"/>
          <w:b/>
          <w:bCs/>
        </w:rPr>
        <w:t>i Wiślana Trasa Rowerowa R9 – Partnerstwo Gminy Miasto Ustka</w:t>
      </w:r>
      <w:r w:rsidRPr="00B111F8">
        <w:rPr>
          <w:rFonts w:eastAsia="Times New Roman" w:cs="Times New Roman"/>
          <w:b/>
          <w:bCs/>
          <w:color w:val="000000"/>
          <w:lang w:eastAsia="ar-SA"/>
        </w:rPr>
        <w:t xml:space="preserve">” </w:t>
      </w:r>
      <w:r w:rsidR="006D2FA0" w:rsidRPr="00B111F8">
        <w:rPr>
          <w:rFonts w:eastAsia="Times New Roman" w:cs="Times New Roman"/>
          <w:b/>
          <w:bCs/>
          <w:color w:val="000000"/>
          <w:lang w:eastAsia="ar-SA"/>
        </w:rPr>
        <w:t xml:space="preserve"> </w:t>
      </w:r>
      <w:r w:rsidRPr="00B111F8">
        <w:rPr>
          <w:b/>
        </w:rPr>
        <w:t>ZP.26</w:t>
      </w:r>
      <w:r w:rsidR="006E2CE6">
        <w:rPr>
          <w:b/>
        </w:rPr>
        <w:t>1.11.</w:t>
      </w:r>
      <w:r w:rsidRPr="00B111F8">
        <w:rPr>
          <w:b/>
        </w:rPr>
        <w:t>2020.ZP2</w:t>
      </w:r>
    </w:p>
    <w:p w14:paraId="015CD780" w14:textId="734A8D0C" w:rsidR="00CD3B63" w:rsidRPr="00B111F8" w:rsidRDefault="00CD3B63" w:rsidP="00CD3B63">
      <w:pPr>
        <w:pStyle w:val="Akapitzlist"/>
        <w:spacing w:after="0" w:line="240" w:lineRule="auto"/>
        <w:ind w:left="792"/>
        <w:jc w:val="center"/>
        <w:rPr>
          <w:b/>
        </w:rPr>
      </w:pPr>
      <w:r w:rsidRPr="00B111F8">
        <w:rPr>
          <w:b/>
        </w:rPr>
        <w:t xml:space="preserve">Nie otwierać przed dniem </w:t>
      </w:r>
      <w:r w:rsidR="006E2CE6">
        <w:rPr>
          <w:b/>
        </w:rPr>
        <w:t>29 maja 2020 r.,</w:t>
      </w:r>
      <w:r w:rsidRPr="00B111F8">
        <w:rPr>
          <w:b/>
        </w:rPr>
        <w:t xml:space="preserve"> godz. </w:t>
      </w:r>
      <w:r w:rsidR="006E2CE6">
        <w:rPr>
          <w:b/>
        </w:rPr>
        <w:t>10:15.</w:t>
      </w:r>
    </w:p>
    <w:p w14:paraId="2CA7E928" w14:textId="77777777" w:rsidR="00CD3B63" w:rsidRPr="00B111F8" w:rsidRDefault="00CD3B63" w:rsidP="00CD3B63">
      <w:pPr>
        <w:spacing w:after="0" w:line="240" w:lineRule="auto"/>
        <w:ind w:left="1276"/>
        <w:contextualSpacing/>
        <w:jc w:val="center"/>
        <w:rPr>
          <w:b/>
          <w:sz w:val="12"/>
          <w:szCs w:val="12"/>
        </w:rPr>
      </w:pPr>
    </w:p>
    <w:p w14:paraId="518ADB21" w14:textId="77777777" w:rsidR="00CD3B63" w:rsidRPr="00B111F8" w:rsidRDefault="00CD3B63" w:rsidP="00CD3B63">
      <w:pPr>
        <w:tabs>
          <w:tab w:val="left" w:pos="993"/>
        </w:tabs>
        <w:spacing w:after="0" w:line="240" w:lineRule="auto"/>
        <w:ind w:left="792"/>
        <w:contextualSpacing/>
        <w:jc w:val="center"/>
      </w:pPr>
      <w:r w:rsidRPr="00B111F8">
        <w:t>Na kopercie wewnętrznej należy podać nazwę i adres Wykonawcy.</w:t>
      </w:r>
    </w:p>
    <w:p w14:paraId="570560AC"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B111F8">
        <w:t>Wykonawca może wprowadzić zmiany w złożonej ofercie lub ją wycofać, pod</w:t>
      </w:r>
      <w:r w:rsidRPr="00CD3B63">
        <w:t xml:space="preserve"> warunkiem, że uczyni to przed upływem terminu składania ofert. Zarówno zmiana jak i wycofanie oferty wymagają zachowania formy pisemnej. W takim przypadku należy powiadomić Zamawiającego, składając zmiany lub powiadomienie o wycofaniu oferty według takich samych zasad jak składanie oferty, tj. w kopertach, odpowiednio oznakowanych „zmiana oferty” lub „wycofanie oferty”.</w:t>
      </w:r>
    </w:p>
    <w:p w14:paraId="045A7E9B"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Zamawiający nie ponosi odpowiedzialności za otwarcie oferty w przypadku nieprawidłowego oznaczenia na kopercie.</w:t>
      </w:r>
    </w:p>
    <w:p w14:paraId="1EB7A4CD" w14:textId="0E11F8D4" w:rsidR="00CD3B63" w:rsidRPr="00CD3B63" w:rsidRDefault="00CD3B63" w:rsidP="006D2FA0">
      <w:pPr>
        <w:pStyle w:val="Akapitzlist"/>
        <w:numPr>
          <w:ilvl w:val="2"/>
          <w:numId w:val="37"/>
        </w:numPr>
        <w:tabs>
          <w:tab w:val="left" w:pos="1276"/>
        </w:tabs>
        <w:spacing w:after="0" w:line="240" w:lineRule="auto"/>
        <w:ind w:left="1276" w:hanging="283"/>
        <w:jc w:val="both"/>
      </w:pPr>
      <w:r w:rsidRPr="00CD3B63">
        <w:t xml:space="preserve">Zamawiający informuje, iż zgodnie z art. 8 ust. 3 </w:t>
      </w:r>
      <w:r>
        <w:t>U</w:t>
      </w:r>
      <w:r w:rsidRPr="00CD3B63">
        <w:t xml:space="preserve">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w:t>
      </w:r>
      <w:r>
        <w:t>U</w:t>
      </w:r>
      <w:r w:rsidRPr="00CD3B63">
        <w:t xml:space="preserve">stawy. Wszelkie informacje stanowiące tajemnicę </w:t>
      </w:r>
      <w:r w:rsidRPr="00CD3B63">
        <w:lastRenderedPageBreak/>
        <w:t xml:space="preserve">przedsiębiorstwa w rozumieniu ustawy z dnia 16 kwietnia 1993 roku o zwalczaniu nieuczciwej konkurencji </w:t>
      </w:r>
      <w:r w:rsidRPr="00EB5E3B">
        <w:rPr>
          <w:bCs/>
        </w:rPr>
        <w:t>(</w:t>
      </w:r>
      <w:r w:rsidRPr="00CD3B63">
        <w:t>t.j. Dz. U. z 2019 r. poz. 1010</w:t>
      </w:r>
      <w:r>
        <w:t>,</w:t>
      </w:r>
      <w:r w:rsidRPr="00CD3B63">
        <w:t xml:space="preserve"> z późn.zm.), które Wykonawca pragnie zastrzec jako tajemnicę przedsiębiorstwa winny być załączone w osobnej kopercie, opatrzone napisem </w:t>
      </w:r>
      <w:r w:rsidRPr="00EB5E3B">
        <w:rPr>
          <w:i/>
        </w:rPr>
        <w:t xml:space="preserve">„Informacje stanowiące tajemnicę przedsiębiorstwa – nie udostępniać”, </w:t>
      </w:r>
      <w:r w:rsidRPr="00CD3B63">
        <w:t>z zachowaniem kolejności numerowania stron.</w:t>
      </w:r>
      <w:r w:rsidR="00EB5E3B">
        <w:t xml:space="preserve"> </w:t>
      </w:r>
      <w:r w:rsidR="00EB5E3B" w:rsidRPr="00EB5E3B">
        <w:t xml:space="preserve">Zastrzeżone informacje należy wskazać w formularzu OFERTA stanowiącym załącznik nr 1 do SIWZ. W przypadku niezabezpieczenia przez Wykonawcę </w:t>
      </w:r>
      <w:r w:rsidR="006E2CE6">
        <w:br/>
      </w:r>
      <w:r w:rsidR="00EB5E3B" w:rsidRPr="00EB5E3B">
        <w:t>w ofercie informacji zastrzeżonych zgodnie z postanowieniami niniejszej SIWZ, Wykonawcy nie przysługują żadne roszczenia wobec Zamawiającego.</w:t>
      </w:r>
    </w:p>
    <w:p w14:paraId="629749BE" w14:textId="64ECD8D3" w:rsidR="00CD3B63" w:rsidRPr="00CD3B63" w:rsidRDefault="00CD3B63" w:rsidP="006D2FA0">
      <w:pPr>
        <w:pStyle w:val="Akapitzlist"/>
        <w:numPr>
          <w:ilvl w:val="1"/>
          <w:numId w:val="37"/>
        </w:numPr>
        <w:tabs>
          <w:tab w:val="left" w:pos="993"/>
        </w:tabs>
        <w:spacing w:after="0" w:line="240" w:lineRule="auto"/>
        <w:ind w:left="993" w:hanging="633"/>
        <w:jc w:val="both"/>
      </w:pPr>
      <w:r w:rsidRPr="00CD3B63">
        <w:rPr>
          <w:b/>
          <w:bCs/>
        </w:rPr>
        <w:t xml:space="preserve"> Instrukcja złożenia oferty w postaci elektronicznej:</w:t>
      </w:r>
    </w:p>
    <w:p w14:paraId="60F4E1A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Wykonawca składa ofertę za pośrednictwem </w:t>
      </w:r>
      <w:r w:rsidRPr="00CD3B63">
        <w:rPr>
          <w:b/>
          <w:i/>
        </w:rPr>
        <w:t>Formularza składania oferty</w:t>
      </w:r>
      <w:r w:rsidRPr="00CD3B63">
        <w:t xml:space="preserve"> dostępnego na </w:t>
      </w:r>
      <w:hyperlink r:id="rId21" w:history="1">
        <w:r w:rsidRPr="00CD3B63">
          <w:rPr>
            <w:b/>
            <w:color w:val="0000FF" w:themeColor="hyperlink"/>
            <w:u w:val="single"/>
          </w:rPr>
          <w:t>https://platformazakupowa.pl/pn/zimslupsk</w:t>
        </w:r>
      </w:hyperlink>
      <w:r w:rsidRPr="00CD3B63">
        <w:t xml:space="preserve"> w konkretnym postępowaniu w sprawie udzielenia zamówienia,</w:t>
      </w:r>
    </w:p>
    <w:p w14:paraId="2D829A04"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wymagania techniczne i organizacyjne związane  z wykorzystaniem Platformy zostały opisane </w:t>
      </w:r>
      <w:r w:rsidRPr="00CD3B63">
        <w:br/>
        <w:t xml:space="preserve">w Regulaminie korzystania z platformy  </w:t>
      </w:r>
      <w:hyperlink r:id="rId22" w:history="1">
        <w:r w:rsidRPr="00CD3B63">
          <w:rPr>
            <w:b/>
            <w:color w:val="0000FF" w:themeColor="hyperlink"/>
            <w:u w:val="single"/>
          </w:rPr>
          <w:t>https://platformazakupowa.pl/pn/zimslupsk</w:t>
        </w:r>
      </w:hyperlink>
      <w:r w:rsidRPr="00CD3B63">
        <w:t>,</w:t>
      </w:r>
    </w:p>
    <w:p w14:paraId="065B6213"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wszelkie informacje stanowiące tajemnicę przedsiębiorstwa</w:t>
      </w:r>
      <w:r w:rsidRPr="00CD3B63">
        <w:rPr>
          <w:vertAlign w:val="superscript"/>
        </w:rPr>
        <w:footnoteReference w:id="1"/>
      </w:r>
      <w:r w:rsidRPr="00CD3B63">
        <w:t xml:space="preserve">  w rozumieniu ustawy z dnia </w:t>
      </w:r>
      <w:r w:rsidRPr="00CD3B63">
        <w:br/>
        <w:t>16 kwietnia 1993 r. o zwalczaniu nieuczciwej konkurencji, które Wykonawca zastrzeże jako tajemnicę przedsiębiorstwa, powinny zostać załączone w osobnym miejscu w kroku 1 składania oferty przeznaczonym na zamieszczenie tajemnicy przedsiębiorstwa,</w:t>
      </w:r>
    </w:p>
    <w:p w14:paraId="7ACE257A"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zaleca się, aby każdy dokument zawierający tajemnicę przedsiębiorstwa został zamieszczony </w:t>
      </w:r>
      <w:r w:rsidRPr="00CD3B63">
        <w:br/>
        <w:t>w odrębnym pliku,</w:t>
      </w:r>
    </w:p>
    <w:p w14:paraId="5180AA76" w14:textId="53D6AB3C"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do oferty należy dołączyć wszystkie wymagane w Ogłoszeniu o zamówieniu i SIWZ dokumenty, </w:t>
      </w:r>
      <w:r>
        <w:br/>
      </w:r>
      <w:r w:rsidRPr="00CD3B63">
        <w:t>w tym oświadczenia, o których mowa w pkt 9.1. SIWZ,</w:t>
      </w:r>
    </w:p>
    <w:p w14:paraId="5018557F"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po wypełnieniu </w:t>
      </w:r>
      <w:r w:rsidRPr="00CD3B63">
        <w:rPr>
          <w:b/>
          <w:i/>
        </w:rPr>
        <w:t>Formularza składania oferty</w:t>
      </w:r>
      <w:r w:rsidRPr="00CD3B63">
        <w:t xml:space="preserve"> i załadowaniu wszystkich wymaganych załączników należy kliknąć przycisk </w:t>
      </w:r>
      <w:r w:rsidRPr="00CD3B63">
        <w:rPr>
          <w:b/>
          <w:i/>
        </w:rPr>
        <w:t>Przejdź do podsumowania,</w:t>
      </w:r>
    </w:p>
    <w:p w14:paraId="5094C0C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oferta składana elektronicznie musi zostać podpisana elektronicznym kwalifikowanym podpisem. W procesie składania oferty na platformie taki podpis Wykonawca może złożyć bezpośrednio na dokumencie przesłanym do systemu (opcja rekomendowana przez platformazakupowa.pl) oraz dodatkowo dla całego pakietu dokumentów w kroku 2 </w:t>
      </w:r>
      <w:r w:rsidRPr="00CD3B63">
        <w:rPr>
          <w:b/>
          <w:i/>
        </w:rPr>
        <w:t>Formularza składania oferty</w:t>
      </w:r>
      <w:r w:rsidRPr="00CD3B63">
        <w:t xml:space="preserve"> (po kliknięciu w przycisk </w:t>
      </w:r>
      <w:r w:rsidRPr="00CD3B63">
        <w:rPr>
          <w:b/>
          <w:i/>
        </w:rPr>
        <w:t>Przejdź do podsumowania</w:t>
      </w:r>
      <w:r w:rsidRPr="00CD3B63">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p>
    <w:p w14:paraId="75B5663D" w14:textId="2E1DD6E2"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 związku z różnymi opiniami nt. tego, czy podpis złożony na całej paczce dokumentów (skompresowanym pliku) jest zgodny z obowiązującym prawem, zalecamy stosowanie ścieżki opisanej poniżej i podpisanie każdego załączonego pliku osobno, w szczególności wskazanych </w:t>
      </w:r>
      <w:r>
        <w:br/>
      </w:r>
      <w:r w:rsidRPr="00CD3B63">
        <w:t xml:space="preserve">w art. 10a ust. 5 </w:t>
      </w:r>
      <w:r w:rsidR="00961910">
        <w:t>Ustawy</w:t>
      </w:r>
      <w:r w:rsidRPr="00CD3B63">
        <w:t xml:space="preserve">, gdzie zaznaczono, iż oferty, wnioski o dopuszczenie do udziału </w:t>
      </w:r>
      <w:r>
        <w:br/>
      </w:r>
      <w:r w:rsidRPr="00CD3B63">
        <w:t xml:space="preserve">w postępowaniu oraz oświadczenie, o którym mowa w art. 25a </w:t>
      </w:r>
      <w:r>
        <w:t>Ustawy</w:t>
      </w:r>
      <w:r w:rsidRPr="00CD3B63">
        <w:t>, sporządza się, pod rygorem nieważności, w postaci elektronicznej i opatruje się kwalifikowanym podpisem elektronicznym,</w:t>
      </w:r>
    </w:p>
    <w:p w14:paraId="4B203655"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ścieżka dla złożenia podpisu kwalifikowanego na każdym dokumencie osobno:</w:t>
      </w:r>
    </w:p>
    <w:p w14:paraId="2DD1449B"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pobierz wszystkie pliki dołączone do postępowania na swój komputer,</w:t>
      </w:r>
    </w:p>
    <w:p w14:paraId="5041AD19"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wypełnij pliki na swoim komputerze, a następnie podpisz pliki, które zamierzasz dołączyć do oferty kwalifikowanym podpisem elektronicznym,</w:t>
      </w:r>
    </w:p>
    <w:p w14:paraId="029A7A2B"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 xml:space="preserve">dołącz wszystkie podpisane pliki do </w:t>
      </w:r>
      <w:r w:rsidRPr="00CD3B63">
        <w:rPr>
          <w:b/>
          <w:i/>
        </w:rPr>
        <w:t>Formularza składania oferty</w:t>
      </w:r>
      <w:r w:rsidRPr="00CD3B63">
        <w:t xml:space="preserve"> na platformazakupowa.pl,</w:t>
      </w:r>
    </w:p>
    <w:p w14:paraId="7B4D6E2D"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 xml:space="preserve">kliknij w przycisk </w:t>
      </w:r>
      <w:r w:rsidRPr="00CD3B63">
        <w:rPr>
          <w:b/>
          <w:i/>
        </w:rPr>
        <w:t>Przejdź do podsumowania,</w:t>
      </w:r>
    </w:p>
    <w:p w14:paraId="6488BB25" w14:textId="4F395859" w:rsidR="00CD3B63" w:rsidRDefault="00CD3B63" w:rsidP="00CD3B63">
      <w:pPr>
        <w:numPr>
          <w:ilvl w:val="3"/>
          <w:numId w:val="37"/>
        </w:numPr>
        <w:tabs>
          <w:tab w:val="left" w:pos="1560"/>
        </w:tabs>
        <w:spacing w:after="0" w:line="240" w:lineRule="auto"/>
        <w:ind w:left="1560" w:hanging="284"/>
        <w:contextualSpacing/>
        <w:jc w:val="both"/>
      </w:pPr>
      <w:r w:rsidRPr="00CD3B63">
        <w:t>następnie w drugim kroku składania oferty należy sprawdzić poprawność złożonej oferty oraz załączonych plików i ich ilość,</w:t>
      </w:r>
    </w:p>
    <w:p w14:paraId="65FF24B9" w14:textId="77777777" w:rsidR="001D3798" w:rsidRPr="00CD3B63" w:rsidRDefault="001D3798" w:rsidP="001D3798">
      <w:pPr>
        <w:tabs>
          <w:tab w:val="left" w:pos="1560"/>
        </w:tabs>
        <w:spacing w:after="0" w:line="240" w:lineRule="auto"/>
        <w:ind w:left="1560"/>
        <w:contextualSpacing/>
        <w:jc w:val="both"/>
      </w:pPr>
    </w:p>
    <w:p w14:paraId="6C806284"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do celów kontrolnych możesz opcjonalnie sprawdzić ważność i poprawność swojego elektronicznego podpisu kwalifikowanego i w tym celu:</w:t>
      </w:r>
    </w:p>
    <w:p w14:paraId="14504742" w14:textId="77777777" w:rsidR="00CD3B63" w:rsidRPr="00CD3B63" w:rsidRDefault="00CD3B63" w:rsidP="009F0012">
      <w:pPr>
        <w:numPr>
          <w:ilvl w:val="4"/>
          <w:numId w:val="73"/>
        </w:numPr>
        <w:tabs>
          <w:tab w:val="left" w:pos="1843"/>
        </w:tabs>
        <w:spacing w:after="0" w:line="240" w:lineRule="auto"/>
        <w:ind w:left="1843" w:hanging="283"/>
        <w:contextualSpacing/>
        <w:jc w:val="both"/>
      </w:pPr>
      <w:r w:rsidRPr="00CD3B63">
        <w:t>pobrać plik w formacie XML,</w:t>
      </w:r>
    </w:p>
    <w:p w14:paraId="66CA78A1" w14:textId="77777777" w:rsidR="00CD3B63" w:rsidRPr="00CD3B63" w:rsidRDefault="00CD3B63" w:rsidP="009F0012">
      <w:pPr>
        <w:numPr>
          <w:ilvl w:val="4"/>
          <w:numId w:val="73"/>
        </w:numPr>
        <w:tabs>
          <w:tab w:val="left" w:pos="1843"/>
        </w:tabs>
        <w:spacing w:after="0" w:line="240" w:lineRule="auto"/>
        <w:ind w:left="1843" w:hanging="283"/>
        <w:contextualSpacing/>
        <w:jc w:val="both"/>
      </w:pPr>
      <w:r w:rsidRPr="00CD3B63">
        <w:t>po wgraniu XML system dokona wstępnej analizy i wyświetli informację , o tym, czy plik XML został podpisany prawidłowo,</w:t>
      </w:r>
    </w:p>
    <w:p w14:paraId="0082A789" w14:textId="77777777" w:rsidR="00CD3B63" w:rsidRPr="00CD3B63" w:rsidRDefault="00CD3B63" w:rsidP="009F0012">
      <w:pPr>
        <w:numPr>
          <w:ilvl w:val="4"/>
          <w:numId w:val="73"/>
        </w:numPr>
        <w:tabs>
          <w:tab w:val="left" w:pos="1843"/>
        </w:tabs>
        <w:spacing w:after="0" w:line="240" w:lineRule="auto"/>
        <w:ind w:left="1843" w:hanging="283"/>
        <w:contextualSpacing/>
        <w:jc w:val="both"/>
      </w:pPr>
      <w:r w:rsidRPr="00CD3B63">
        <w:t>uzyskaną informację należy traktować jako weryfikację pomocniczą, gdyż to Zamawiający przeprowadzi proces badania ofert w postępowaniu,</w:t>
      </w:r>
    </w:p>
    <w:p w14:paraId="2F61ED97" w14:textId="77777777" w:rsidR="00CD3B63" w:rsidRPr="00CD3B63" w:rsidRDefault="00CD3B63" w:rsidP="009F0012">
      <w:pPr>
        <w:numPr>
          <w:ilvl w:val="4"/>
          <w:numId w:val="73"/>
        </w:numPr>
        <w:tabs>
          <w:tab w:val="left" w:pos="1843"/>
        </w:tabs>
        <w:spacing w:after="0" w:line="240" w:lineRule="auto"/>
        <w:ind w:left="1843" w:hanging="283"/>
        <w:contextualSpacing/>
        <w:jc w:val="both"/>
      </w:pPr>
      <w:r w:rsidRPr="00CD3B63">
        <w:t>przyczyny błędnej walidacji elektronicznego podpisu kwalifikowanego podczas jego weryfikacji mogą być następujące:</w:t>
      </w:r>
    </w:p>
    <w:p w14:paraId="5AE483E2" w14:textId="77777777" w:rsidR="00CD3B63" w:rsidRPr="00CD3B63" w:rsidRDefault="00CD3B63" w:rsidP="009F0012">
      <w:pPr>
        <w:numPr>
          <w:ilvl w:val="5"/>
          <w:numId w:val="74"/>
        </w:numPr>
        <w:tabs>
          <w:tab w:val="left" w:pos="993"/>
        </w:tabs>
        <w:spacing w:after="0" w:line="240" w:lineRule="auto"/>
        <w:ind w:left="2127" w:hanging="284"/>
        <w:contextualSpacing/>
        <w:jc w:val="both"/>
      </w:pPr>
      <w:r w:rsidRPr="00CD3B63">
        <w:t>brak podpisu na dokumencie XML,</w:t>
      </w:r>
    </w:p>
    <w:p w14:paraId="0BA46C21" w14:textId="77777777" w:rsidR="00CD3B63" w:rsidRPr="00CD3B63" w:rsidRDefault="00CD3B63" w:rsidP="009F0012">
      <w:pPr>
        <w:numPr>
          <w:ilvl w:val="5"/>
          <w:numId w:val="74"/>
        </w:numPr>
        <w:tabs>
          <w:tab w:val="left" w:pos="993"/>
        </w:tabs>
        <w:spacing w:after="0" w:line="240" w:lineRule="auto"/>
        <w:ind w:left="2127" w:hanging="284"/>
        <w:contextualSpacing/>
        <w:jc w:val="both"/>
      </w:pPr>
      <w:r w:rsidRPr="00CD3B63">
        <w:t>podpis kwalifikowany utracił ważność,</w:t>
      </w:r>
    </w:p>
    <w:p w14:paraId="3DD4E2E3" w14:textId="77777777" w:rsidR="00CD3B63" w:rsidRPr="00CD3B63" w:rsidRDefault="00CD3B63" w:rsidP="009F0012">
      <w:pPr>
        <w:numPr>
          <w:ilvl w:val="5"/>
          <w:numId w:val="74"/>
        </w:numPr>
        <w:tabs>
          <w:tab w:val="left" w:pos="993"/>
        </w:tabs>
        <w:spacing w:after="0" w:line="240" w:lineRule="auto"/>
        <w:ind w:left="2127" w:hanging="284"/>
        <w:contextualSpacing/>
        <w:jc w:val="both"/>
      </w:pPr>
      <w:r w:rsidRPr="00CD3B63">
        <w:t>niewłaściwy format podpisu,</w:t>
      </w:r>
    </w:p>
    <w:p w14:paraId="2B110172" w14:textId="77777777" w:rsidR="00CD3B63" w:rsidRPr="00CD3B63" w:rsidRDefault="00CD3B63" w:rsidP="009F0012">
      <w:pPr>
        <w:numPr>
          <w:ilvl w:val="5"/>
          <w:numId w:val="74"/>
        </w:numPr>
        <w:tabs>
          <w:tab w:val="left" w:pos="993"/>
        </w:tabs>
        <w:spacing w:after="0" w:line="240" w:lineRule="auto"/>
        <w:ind w:left="2127" w:hanging="284"/>
        <w:contextualSpacing/>
        <w:jc w:val="both"/>
      </w:pPr>
      <w:r w:rsidRPr="00CD3B63">
        <w:t>użycie podpisu niekwalifikowanego,</w:t>
      </w:r>
    </w:p>
    <w:p w14:paraId="46714A3B" w14:textId="77777777" w:rsidR="00CD3B63" w:rsidRPr="00CD3B63" w:rsidRDefault="00CD3B63" w:rsidP="009F0012">
      <w:pPr>
        <w:numPr>
          <w:ilvl w:val="5"/>
          <w:numId w:val="74"/>
        </w:numPr>
        <w:tabs>
          <w:tab w:val="left" w:pos="993"/>
        </w:tabs>
        <w:spacing w:after="0" w:line="240" w:lineRule="auto"/>
        <w:ind w:left="2127" w:hanging="284"/>
        <w:contextualSpacing/>
        <w:jc w:val="both"/>
      </w:pPr>
      <w:r w:rsidRPr="00CD3B63">
        <w:t>zmodyfikowano plik XML,</w:t>
      </w:r>
    </w:p>
    <w:p w14:paraId="03398EC8" w14:textId="77777777" w:rsidR="00CD3B63" w:rsidRPr="00CD3B63" w:rsidRDefault="00CD3B63" w:rsidP="009F0012">
      <w:pPr>
        <w:numPr>
          <w:ilvl w:val="5"/>
          <w:numId w:val="74"/>
        </w:numPr>
        <w:tabs>
          <w:tab w:val="left" w:pos="993"/>
        </w:tabs>
        <w:spacing w:after="0" w:line="240" w:lineRule="auto"/>
        <w:ind w:left="2127" w:hanging="284"/>
        <w:contextualSpacing/>
        <w:jc w:val="both"/>
      </w:pPr>
      <w:r w:rsidRPr="00CD3B63">
        <w:t>załączenie przez Wykonawcę niewłaściwego pliku XML,</w:t>
      </w:r>
    </w:p>
    <w:p w14:paraId="52273DDC"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niezależnie od wyświetlonego komunikatu możesz kliknąć przycisk </w:t>
      </w:r>
      <w:r w:rsidRPr="00CD3B63">
        <w:rPr>
          <w:b/>
          <w:i/>
        </w:rPr>
        <w:t>Złóż ofertę</w:t>
      </w:r>
      <w:r w:rsidRPr="00CD3B63">
        <w:t>, aby zakończyć etap składania oferty,</w:t>
      </w:r>
    </w:p>
    <w:p w14:paraId="467D0B66"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następnie system zaszyfruje ofertę, tak by ta była niedostępna dla Zamawiającego do terminu otwarcia ofert,</w:t>
      </w:r>
    </w:p>
    <w:p w14:paraId="462B16CE" w14:textId="62203A2C" w:rsidR="00CD3B63" w:rsidRPr="00CD3B63" w:rsidRDefault="00CD3B63" w:rsidP="00CD3B63">
      <w:pPr>
        <w:numPr>
          <w:ilvl w:val="2"/>
          <w:numId w:val="37"/>
        </w:numPr>
        <w:tabs>
          <w:tab w:val="left" w:pos="1276"/>
        </w:tabs>
        <w:spacing w:after="0" w:line="240" w:lineRule="auto"/>
        <w:ind w:left="1276" w:hanging="425"/>
        <w:contextualSpacing/>
        <w:jc w:val="both"/>
      </w:pPr>
      <w:r w:rsidRPr="00CD3B63">
        <w:t>ostatnim krokiem jest wyświetlenie się komunikatu i przesłanie wiadomości email</w:t>
      </w:r>
      <w:r>
        <w:br/>
      </w:r>
      <w:r w:rsidRPr="00CD3B63">
        <w:t>z platformazakupowa.pl z informacją na temat złożonej oferty</w:t>
      </w:r>
      <w:r w:rsidRPr="00CD3B63">
        <w:rPr>
          <w:vertAlign w:val="superscript"/>
        </w:rPr>
        <w:footnoteReference w:id="2"/>
      </w:r>
      <w:r w:rsidRPr="00CD3B63">
        <w:t>,</w:t>
      </w:r>
    </w:p>
    <w:p w14:paraId="7E16B300"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 celach odwoławczych z uwagi na zaszyfrowanie oferty na platformazakupowa.pl Wykonawca powinien przechowywać kopię swojej oferty wraz z pobranym plikiem XML na swoim komputerze,</w:t>
      </w:r>
    </w:p>
    <w:p w14:paraId="47DE02DB"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Wykonawca może przed upływem terminu do składania ofert wycofać ofertę za pośrednictwem </w:t>
      </w:r>
      <w:r w:rsidRPr="00CD3B63">
        <w:rPr>
          <w:b/>
          <w:i/>
        </w:rPr>
        <w:t>Formularza składania oferty,</w:t>
      </w:r>
    </w:p>
    <w:p w14:paraId="2B206F24"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Z uwagi na to, że oferta Wykonawcy jest zaszyfrowana nie można jej edytować. Przez zmianę oferty rozumie się złożenie nowej oferty i wycofanie poprzedniej, jednak należy to zrobić przed upływem terminu zakończenia składania ofert w postępowaniu,</w:t>
      </w:r>
    </w:p>
    <w:p w14:paraId="16547AEB" w14:textId="0964979C"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Złożenie nowej oferty i wycofanie poprzedniej w postępowaniu, w którym Zamawiający dopuszcza złożenie tylko jednej oferty przed upływem terminu zakończenia składania ofert </w:t>
      </w:r>
      <w:r>
        <w:br/>
      </w:r>
      <w:r w:rsidRPr="00CD3B63">
        <w:t>w postępowaniu powoduje wycofanie oferty uprzednio złożonej,</w:t>
      </w:r>
    </w:p>
    <w:p w14:paraId="41FC3DBF"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Jeżeli Wykonawca składający ofertę jest zautoryzowany (zalogowany), to wycofanie oferty następuje od razu po złożeniu nowej oferty,</w:t>
      </w:r>
    </w:p>
    <w:p w14:paraId="04D9A0F5"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Jeżeli oferta składana jest przez nieautoryzowanego Wykonawcę (niezalogowany lub nieposiadający konta) to wycofanie oferty musi być przez niego potwierdzone:</w:t>
      </w:r>
    </w:p>
    <w:p w14:paraId="2C007EF1" w14:textId="77777777" w:rsidR="00CD3B63" w:rsidRPr="00CD3B63" w:rsidRDefault="00CD3B63" w:rsidP="009F0012">
      <w:pPr>
        <w:numPr>
          <w:ilvl w:val="2"/>
          <w:numId w:val="75"/>
        </w:numPr>
        <w:tabs>
          <w:tab w:val="left" w:pos="1560"/>
        </w:tabs>
        <w:spacing w:after="0" w:line="240" w:lineRule="auto"/>
        <w:ind w:left="1560" w:hanging="284"/>
        <w:contextualSpacing/>
        <w:jc w:val="both"/>
      </w:pPr>
      <w:r w:rsidRPr="00CD3B63">
        <w:t>przez kliknięcie w link wysłany w wiadomości email, który musi być zgodny z adresem email podanym podczas pierwotnego składania oferty lub</w:t>
      </w:r>
    </w:p>
    <w:p w14:paraId="2A12B646" w14:textId="77777777" w:rsidR="00CD3B63" w:rsidRPr="00CD3B63" w:rsidRDefault="00CD3B63" w:rsidP="009F0012">
      <w:pPr>
        <w:numPr>
          <w:ilvl w:val="2"/>
          <w:numId w:val="75"/>
        </w:numPr>
        <w:tabs>
          <w:tab w:val="left" w:pos="1560"/>
        </w:tabs>
        <w:spacing w:after="0" w:line="240" w:lineRule="auto"/>
        <w:ind w:left="1560" w:hanging="284"/>
        <w:contextualSpacing/>
        <w:jc w:val="both"/>
      </w:pPr>
      <w:r w:rsidRPr="00CD3B63">
        <w:t xml:space="preserve">zalogowanie i kliknięcie w przycisk </w:t>
      </w:r>
      <w:r w:rsidRPr="00CD3B63">
        <w:rPr>
          <w:b/>
          <w:bCs/>
          <w:i/>
          <w:iCs/>
        </w:rPr>
        <w:t>Potwierdź ofertę,</w:t>
      </w:r>
    </w:p>
    <w:p w14:paraId="2AE7634A"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Potwierdzeniem wycofania oferty w przypadku pkt 16.4. SIWZ </w:t>
      </w:r>
      <w:proofErr w:type="spellStart"/>
      <w:r w:rsidRPr="00CD3B63">
        <w:t>ppkt</w:t>
      </w:r>
      <w:proofErr w:type="spellEnd"/>
      <w:r w:rsidRPr="00CD3B63">
        <w:t xml:space="preserve"> 18) lit. a)  jest data potwierdzenia akcji przez kliknięcie w przycisk </w:t>
      </w:r>
      <w:r w:rsidRPr="00CD3B63">
        <w:rPr>
          <w:b/>
          <w:i/>
        </w:rPr>
        <w:t>Wycofaj ofertę,</w:t>
      </w:r>
    </w:p>
    <w:p w14:paraId="09D8C8C8"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Wycofanie oferty możliwe jest do zakończenia terminu składania ofert w postępowaniu,</w:t>
      </w:r>
    </w:p>
    <w:p w14:paraId="5C9B4B4A"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Wycofanie złożonej oferty powoduje, że Zamawiający nie będzie miał możliwości zapoznania się z nią po upływie terminu zakończenia składania ofert w postępowaniu,</w:t>
      </w:r>
    </w:p>
    <w:p w14:paraId="4CA43D49"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Wykonawca po upływie terminu składania ofert nie może dokonać zmiany złożonej oferty,</w:t>
      </w:r>
    </w:p>
    <w:p w14:paraId="53CFE678"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Wykonawca może złożyć ofertę po terminie składania ofert poprzez kliknięcie przycisku </w:t>
      </w:r>
      <w:r w:rsidRPr="00CD3B63">
        <w:rPr>
          <w:b/>
          <w:bCs/>
          <w:i/>
          <w:iCs/>
        </w:rPr>
        <w:t>Odblokuj formularz</w:t>
      </w:r>
      <w:r w:rsidRPr="00CD3B63">
        <w:t>,</w:t>
      </w:r>
    </w:p>
    <w:p w14:paraId="69C97856"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lastRenderedPageBreak/>
        <w:t>Po złożeniu oferty Wykonawca otrzymuje automatyczny komunikat dotyczący tego, że oferta została złożona po terminie.</w:t>
      </w:r>
    </w:p>
    <w:p w14:paraId="49EFBD2F" w14:textId="77777777" w:rsidR="00631F0A" w:rsidRDefault="00C73045" w:rsidP="009E535D">
      <w:pPr>
        <w:pStyle w:val="Akapitzlist"/>
        <w:numPr>
          <w:ilvl w:val="1"/>
          <w:numId w:val="37"/>
        </w:numPr>
        <w:tabs>
          <w:tab w:val="left" w:pos="993"/>
        </w:tabs>
        <w:spacing w:after="0" w:line="240" w:lineRule="auto"/>
        <w:ind w:left="993" w:hanging="567"/>
        <w:jc w:val="both"/>
      </w:pPr>
      <w:r>
        <w:t>Wraz z ofertą powinny być złożone:</w:t>
      </w:r>
    </w:p>
    <w:p w14:paraId="0D39A2AC" w14:textId="62838D0B" w:rsidR="00C73045" w:rsidRDefault="00C73045" w:rsidP="009E535D">
      <w:pPr>
        <w:pStyle w:val="Akapitzlist"/>
        <w:numPr>
          <w:ilvl w:val="0"/>
          <w:numId w:val="34"/>
        </w:numPr>
        <w:spacing w:after="0" w:line="240" w:lineRule="auto"/>
        <w:ind w:left="1276" w:hanging="425"/>
        <w:jc w:val="both"/>
      </w:pPr>
      <w:r>
        <w:t xml:space="preserve">oświadczenia </w:t>
      </w:r>
      <w:r w:rsidR="000A6BB5">
        <w:t>wymagane postanowieniami pkt 9.1</w:t>
      </w:r>
      <w:r w:rsidR="006E2CE6">
        <w:t>.</w:t>
      </w:r>
      <w:r w:rsidR="000A6BB5">
        <w:t xml:space="preserve"> SIWZ,</w:t>
      </w:r>
    </w:p>
    <w:p w14:paraId="772257DA" w14:textId="6BC6C964" w:rsidR="000A6BB5" w:rsidRDefault="000A6BB5" w:rsidP="009E535D">
      <w:pPr>
        <w:pStyle w:val="Akapitzlist"/>
        <w:numPr>
          <w:ilvl w:val="0"/>
          <w:numId w:val="34"/>
        </w:numPr>
        <w:spacing w:after="0" w:line="240" w:lineRule="auto"/>
        <w:ind w:left="1276" w:hanging="425"/>
        <w:jc w:val="both"/>
      </w:pPr>
      <w:r>
        <w:t>zobowiązanie wymagane postanowieniami pkt 10.2</w:t>
      </w:r>
      <w:r w:rsidR="006E2CE6">
        <w:t>.</w:t>
      </w:r>
      <w:r>
        <w:t xml:space="preserve"> SIWZ,</w:t>
      </w:r>
    </w:p>
    <w:p w14:paraId="7B914F50" w14:textId="0F200D65" w:rsidR="00384A4F" w:rsidRDefault="00384A4F" w:rsidP="009E535D">
      <w:pPr>
        <w:pStyle w:val="Akapitzlist"/>
        <w:numPr>
          <w:ilvl w:val="0"/>
          <w:numId w:val="34"/>
        </w:numPr>
        <w:spacing w:after="0" w:line="240" w:lineRule="auto"/>
        <w:ind w:left="1276" w:hanging="425"/>
        <w:jc w:val="both"/>
      </w:pPr>
      <w:r>
        <w:t>kosztorys</w:t>
      </w:r>
      <w:r w:rsidR="006E2CE6">
        <w:t>y</w:t>
      </w:r>
      <w:r>
        <w:t xml:space="preserve"> ofertow</w:t>
      </w:r>
      <w:r w:rsidR="006E2CE6">
        <w:t>e</w:t>
      </w:r>
      <w:r>
        <w:t xml:space="preserve"> sporządzon</w:t>
      </w:r>
      <w:r w:rsidR="006E2CE6">
        <w:t>e</w:t>
      </w:r>
      <w:r>
        <w:t xml:space="preserve"> metodą uproszczoną,</w:t>
      </w:r>
    </w:p>
    <w:p w14:paraId="109C997D" w14:textId="3610C67D" w:rsidR="000A6BB5" w:rsidRDefault="009E535D" w:rsidP="009E535D">
      <w:pPr>
        <w:pStyle w:val="Akapitzlist"/>
        <w:numPr>
          <w:ilvl w:val="0"/>
          <w:numId w:val="34"/>
        </w:numPr>
        <w:spacing w:after="0" w:line="240" w:lineRule="auto"/>
        <w:ind w:left="1276" w:hanging="425"/>
        <w:jc w:val="both"/>
      </w:pPr>
      <w:r w:rsidRPr="009519B6">
        <w:t>jeżeli Wykonawca działa przez pełnomocników do oferty należy dołączyć notarialnie poświadczoną kopię pełnomocnictwa lub pełnomocnictwo w oryginale, z którego wynikają zasady reprezentacji obowiązujące u danego Wykonawcy</w:t>
      </w:r>
      <w:r w:rsidR="00F34472">
        <w:t>,</w:t>
      </w:r>
    </w:p>
    <w:p w14:paraId="06967825" w14:textId="123B755B" w:rsidR="009E535D" w:rsidRDefault="009E535D" w:rsidP="009E535D">
      <w:pPr>
        <w:pStyle w:val="Akapitzlist"/>
        <w:numPr>
          <w:ilvl w:val="0"/>
          <w:numId w:val="34"/>
        </w:numPr>
        <w:spacing w:after="0" w:line="240" w:lineRule="auto"/>
        <w:ind w:left="1276" w:hanging="425"/>
        <w:jc w:val="both"/>
      </w:pPr>
      <w:r>
        <w:t>po złożeniu oferty w postaci elektronicznej Wykonawca otrzymuje automatyczny komunikat dotyczący tego, że oferta została złożona po terminie,</w:t>
      </w:r>
    </w:p>
    <w:p w14:paraId="62B919C3" w14:textId="798DC025" w:rsidR="000A6BB5" w:rsidRPr="00F34472" w:rsidRDefault="000A6BB5" w:rsidP="009E535D">
      <w:pPr>
        <w:pStyle w:val="Akapitzlist"/>
        <w:numPr>
          <w:ilvl w:val="0"/>
          <w:numId w:val="34"/>
        </w:numPr>
        <w:spacing w:after="0" w:line="240" w:lineRule="auto"/>
        <w:ind w:left="1276" w:hanging="425"/>
        <w:jc w:val="both"/>
      </w:pPr>
      <w:r w:rsidRPr="00F34472">
        <w:t xml:space="preserve">oryginał dokumentu </w:t>
      </w:r>
      <w:r w:rsidR="000A73FB" w:rsidRPr="00F34472">
        <w:t>wniesieni</w:t>
      </w:r>
      <w:r w:rsidR="00F34472" w:rsidRPr="00F34472">
        <w:t>a</w:t>
      </w:r>
      <w:r w:rsidR="000A73FB" w:rsidRPr="00F34472">
        <w:t xml:space="preserve"> wadium, w przypadku gdy wadium wniesione zostało w formie innej niż pieniądz.</w:t>
      </w:r>
    </w:p>
    <w:p w14:paraId="186150A0" w14:textId="7DA4C27C" w:rsidR="009E535D" w:rsidRDefault="00A1125A" w:rsidP="009E535D">
      <w:pPr>
        <w:pStyle w:val="Akapitzlist"/>
        <w:numPr>
          <w:ilvl w:val="1"/>
          <w:numId w:val="37"/>
        </w:numPr>
        <w:tabs>
          <w:tab w:val="left" w:pos="993"/>
        </w:tabs>
        <w:spacing w:after="0" w:line="240" w:lineRule="auto"/>
        <w:ind w:left="993" w:hanging="567"/>
        <w:jc w:val="both"/>
      </w:pPr>
      <w:r w:rsidRPr="00656589">
        <w:t>Wykonawcy ponoszą</w:t>
      </w:r>
      <w:r w:rsidR="009E535D">
        <w:t xml:space="preserve"> </w:t>
      </w:r>
      <w:r w:rsidR="009E535D" w:rsidRPr="00B8174C">
        <w:t>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w:t>
      </w:r>
      <w:r w:rsidR="009E535D">
        <w:br/>
      </w:r>
      <w:r w:rsidR="009E535D" w:rsidRPr="00B8174C">
        <w:t xml:space="preserve"> z zastrzeżeniem art. 93 ust. 4 </w:t>
      </w:r>
      <w:r w:rsidR="009E535D">
        <w:t>U</w:t>
      </w:r>
      <w:r w:rsidR="009E535D" w:rsidRPr="00B8174C">
        <w:t xml:space="preserve">stawy. Składanie ofert przez </w:t>
      </w:r>
      <w:hyperlink r:id="rId23" w:history="1">
        <w:r w:rsidR="009E535D" w:rsidRPr="00B8174C">
          <w:rPr>
            <w:rStyle w:val="Hipercze"/>
          </w:rPr>
          <w:t>www.platformazakupowa.pl</w:t>
        </w:r>
      </w:hyperlink>
      <w:r w:rsidR="009E535D" w:rsidRPr="00B8174C">
        <w:t xml:space="preserve"> jest dla Wykonawców całkowicie bezpłatne</w:t>
      </w:r>
      <w:r w:rsidR="009E535D">
        <w:t>.</w:t>
      </w:r>
    </w:p>
    <w:p w14:paraId="1E953B38" w14:textId="4B0A453F" w:rsidR="009E535D" w:rsidRPr="009E535D" w:rsidRDefault="009E535D" w:rsidP="009E535D">
      <w:pPr>
        <w:pStyle w:val="Akapitzlist"/>
        <w:numPr>
          <w:ilvl w:val="1"/>
          <w:numId w:val="37"/>
        </w:numPr>
        <w:tabs>
          <w:tab w:val="left" w:pos="993"/>
        </w:tabs>
        <w:spacing w:after="0" w:line="240" w:lineRule="auto"/>
        <w:ind w:left="993" w:hanging="567"/>
        <w:jc w:val="both"/>
      </w:pPr>
      <w:r w:rsidRPr="009E535D">
        <w:t>Oferty podmiotów zagranicznych oraz wszystkie dokumenty sporządzone w języku obcym muszą być złożone wraz z tłumaczeniem na język polski. Zamawiający uzna wersję polskojęzyczną oferty jako wersję wiążącą.</w:t>
      </w:r>
    </w:p>
    <w:p w14:paraId="5E0D92F5" w14:textId="77777777" w:rsidR="009E535D" w:rsidRPr="009E535D" w:rsidRDefault="009E535D" w:rsidP="009E535D">
      <w:pPr>
        <w:numPr>
          <w:ilvl w:val="1"/>
          <w:numId w:val="37"/>
        </w:numPr>
        <w:tabs>
          <w:tab w:val="left" w:pos="993"/>
        </w:tabs>
        <w:spacing w:after="0" w:line="240" w:lineRule="auto"/>
        <w:ind w:left="993" w:hanging="567"/>
        <w:contextualSpacing/>
        <w:jc w:val="both"/>
        <w:rPr>
          <w:b/>
          <w:bCs/>
        </w:rPr>
      </w:pPr>
      <w:r w:rsidRPr="009E535D">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9CBA303" w14:textId="77777777" w:rsidR="009E535D" w:rsidRPr="009E535D" w:rsidRDefault="009E535D" w:rsidP="009E535D">
      <w:pPr>
        <w:numPr>
          <w:ilvl w:val="1"/>
          <w:numId w:val="37"/>
        </w:numPr>
        <w:tabs>
          <w:tab w:val="left" w:pos="993"/>
        </w:tabs>
        <w:spacing w:after="0" w:line="240" w:lineRule="auto"/>
        <w:ind w:left="993" w:hanging="567"/>
        <w:contextualSpacing/>
        <w:jc w:val="both"/>
        <w:rPr>
          <w:b/>
          <w:bCs/>
        </w:rPr>
      </w:pPr>
      <w:r w:rsidRPr="009E535D">
        <w:t>Wartości pieniężne, określone w walutach obcych, wykazane we wszystkich dokumentach, dowodach składanych przez Wykonawcę w ofercie, winny być przeliczone na PLN wg kursu średniego ogłoszonego przez NBP na dzień, w którym ogłoszenie o zamówieniu zostało opublikowane w Biuletynie Zamówień Publicznych.</w:t>
      </w:r>
    </w:p>
    <w:p w14:paraId="2439740C" w14:textId="77777777" w:rsidR="009E535D" w:rsidRPr="009E535D" w:rsidRDefault="009E535D" w:rsidP="009E535D">
      <w:pPr>
        <w:numPr>
          <w:ilvl w:val="1"/>
          <w:numId w:val="37"/>
        </w:numPr>
        <w:tabs>
          <w:tab w:val="left" w:pos="993"/>
        </w:tabs>
        <w:spacing w:after="0" w:line="240" w:lineRule="auto"/>
        <w:ind w:left="993" w:hanging="567"/>
        <w:contextualSpacing/>
        <w:jc w:val="both"/>
      </w:pPr>
      <w:r w:rsidRPr="009E535D">
        <w:t>W przypadku kiedy wartości pieniężne zostaną wykazane przez Wykonawcę w innej walucie niż PLN, Zamawiający dokona przeliczenia tych wartości na PLN wg kursu średniego ogłoszonego przez NBP na dzień, w którym ogłoszenie o zamówieniu zostało opublikowane w Biuletynie Zamówień Publicznych.</w:t>
      </w:r>
    </w:p>
    <w:p w14:paraId="12168362" w14:textId="0734F4F5" w:rsidR="00EB5E3B" w:rsidRDefault="00EB5E3B" w:rsidP="00EB5E3B">
      <w:pPr>
        <w:pStyle w:val="Akapitzlist"/>
        <w:numPr>
          <w:ilvl w:val="1"/>
          <w:numId w:val="37"/>
        </w:numPr>
        <w:tabs>
          <w:tab w:val="left" w:pos="993"/>
        </w:tabs>
        <w:spacing w:after="0" w:line="240" w:lineRule="auto"/>
        <w:ind w:left="993" w:hanging="633"/>
        <w:jc w:val="both"/>
      </w:pPr>
      <w:r w:rsidRPr="00EB5E3B">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055E1CB1" w14:textId="4AAF9F8F" w:rsidR="00EB5E3B" w:rsidRPr="00EB5E3B" w:rsidRDefault="00EB5E3B" w:rsidP="00EB5E3B">
      <w:pPr>
        <w:pStyle w:val="Akapitzlist"/>
        <w:numPr>
          <w:ilvl w:val="1"/>
          <w:numId w:val="37"/>
        </w:numPr>
        <w:tabs>
          <w:tab w:val="left" w:pos="993"/>
        </w:tabs>
        <w:spacing w:after="0" w:line="240" w:lineRule="auto"/>
        <w:ind w:left="993" w:hanging="633"/>
        <w:jc w:val="both"/>
      </w:pPr>
      <w:r w:rsidRPr="00EB5E3B">
        <w:rPr>
          <w:b/>
          <w:bCs/>
        </w:rPr>
        <w:t>Wymagania techniczne i organizacyjne w przypadku składania oferty w postaci elektronicznej za pośrednictwem Platformy zakupowej</w:t>
      </w:r>
      <w:r w:rsidRPr="00EB5E3B">
        <w:t>:</w:t>
      </w:r>
    </w:p>
    <w:p w14:paraId="067F54C6" w14:textId="77777777" w:rsidR="00EB5E3B" w:rsidRPr="00EB5E3B" w:rsidRDefault="00EB5E3B" w:rsidP="009F0012">
      <w:pPr>
        <w:pStyle w:val="Akapitzlist"/>
        <w:numPr>
          <w:ilvl w:val="1"/>
          <w:numId w:val="76"/>
        </w:numPr>
        <w:tabs>
          <w:tab w:val="left" w:pos="1276"/>
        </w:tabs>
        <w:spacing w:after="0" w:line="240" w:lineRule="auto"/>
        <w:ind w:left="1276" w:hanging="284"/>
        <w:jc w:val="both"/>
      </w:pPr>
      <w:r w:rsidRPr="00EB5E3B">
        <w:t xml:space="preserve">wymagania techniczne i organizacyjne zostały opisane w Regulaminie platformazakupowa.pl, </w:t>
      </w:r>
    </w:p>
    <w:p w14:paraId="5DE3D252" w14:textId="77777777" w:rsidR="00EB5E3B" w:rsidRPr="00EB5E3B" w:rsidRDefault="00EB5E3B" w:rsidP="009F0012">
      <w:pPr>
        <w:pStyle w:val="Akapitzlist"/>
        <w:numPr>
          <w:ilvl w:val="1"/>
          <w:numId w:val="76"/>
        </w:numPr>
        <w:tabs>
          <w:tab w:val="left" w:pos="1276"/>
        </w:tabs>
        <w:spacing w:after="0" w:line="240" w:lineRule="auto"/>
        <w:ind w:left="1276" w:hanging="284"/>
        <w:jc w:val="both"/>
      </w:pPr>
      <w:r w:rsidRPr="00EB5E3B">
        <w:t xml:space="preserve">występuje limit objętości plików lub spakowanych folderów w zakresie całej oferty do ilości </w:t>
      </w:r>
      <w:r w:rsidRPr="00EB5E3B">
        <w:br/>
        <w:t>10 plików lub spakowanych folderów przy maksymalnej wielkości 150 MB,</w:t>
      </w:r>
    </w:p>
    <w:p w14:paraId="08087BF1" w14:textId="77777777" w:rsidR="00EB5E3B" w:rsidRPr="00EB5E3B" w:rsidRDefault="00EB5E3B" w:rsidP="009F0012">
      <w:pPr>
        <w:pStyle w:val="Akapitzlist"/>
        <w:numPr>
          <w:ilvl w:val="1"/>
          <w:numId w:val="76"/>
        </w:numPr>
        <w:tabs>
          <w:tab w:val="left" w:pos="1276"/>
        </w:tabs>
        <w:spacing w:after="0" w:line="240" w:lineRule="auto"/>
        <w:ind w:left="1276" w:hanging="284"/>
        <w:jc w:val="both"/>
      </w:pPr>
      <w:r w:rsidRPr="00EB5E3B">
        <w:t>przy dużych plikach kluczowe jest łącze internetowe i dostępna przepustowość łącza po stronie serwera platformazakupowa.pl oraz użytkownika,</w:t>
      </w:r>
    </w:p>
    <w:p w14:paraId="48879275" w14:textId="77777777" w:rsidR="00EB5E3B" w:rsidRPr="00EB5E3B" w:rsidRDefault="00EB5E3B" w:rsidP="009F0012">
      <w:pPr>
        <w:pStyle w:val="Akapitzlist"/>
        <w:numPr>
          <w:ilvl w:val="1"/>
          <w:numId w:val="76"/>
        </w:numPr>
        <w:tabs>
          <w:tab w:val="left" w:pos="1276"/>
        </w:tabs>
        <w:spacing w:after="0" w:line="240" w:lineRule="auto"/>
        <w:ind w:left="1276" w:hanging="284"/>
        <w:jc w:val="both"/>
      </w:pPr>
      <w:r w:rsidRPr="00EB5E3B">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40A7E67" w14:textId="77777777" w:rsidR="00EB5E3B" w:rsidRPr="00EB5E3B" w:rsidRDefault="00EB5E3B" w:rsidP="009F0012">
      <w:pPr>
        <w:pStyle w:val="Akapitzlist"/>
        <w:numPr>
          <w:ilvl w:val="1"/>
          <w:numId w:val="76"/>
        </w:numPr>
        <w:tabs>
          <w:tab w:val="left" w:pos="1276"/>
        </w:tabs>
        <w:spacing w:after="0" w:line="240" w:lineRule="auto"/>
        <w:ind w:left="1276" w:hanging="284"/>
        <w:jc w:val="both"/>
      </w:pPr>
      <w:r w:rsidRPr="00EB5E3B">
        <w:t>w przypadku większych plików zaleca się skorzystanie z instrukcji pakowania plików dzieląc je na mniejsze paczki po np. 150 MB każda</w:t>
      </w:r>
    </w:p>
    <w:p w14:paraId="719FFE78" w14:textId="77777777" w:rsidR="00EB5E3B" w:rsidRPr="00EB5E3B" w:rsidRDefault="00EB5E3B" w:rsidP="009F0012">
      <w:pPr>
        <w:pStyle w:val="Akapitzlist"/>
        <w:numPr>
          <w:ilvl w:val="1"/>
          <w:numId w:val="76"/>
        </w:numPr>
        <w:tabs>
          <w:tab w:val="left" w:pos="1276"/>
        </w:tabs>
        <w:spacing w:after="0" w:line="240" w:lineRule="auto"/>
        <w:ind w:left="1276" w:hanging="284"/>
        <w:jc w:val="both"/>
      </w:pPr>
      <w:r w:rsidRPr="00EB5E3B">
        <w:t xml:space="preserve">za datę przekazania oferty przyjmuje się datę ich przekazania w systemie poprzez kliknięcie przycisku </w:t>
      </w:r>
      <w:r w:rsidRPr="00EB5E3B">
        <w:rPr>
          <w:b/>
          <w:bCs/>
        </w:rPr>
        <w:t>Złóż ofertę</w:t>
      </w:r>
      <w:r w:rsidRPr="00EB5E3B">
        <w:t xml:space="preserve"> w drugim kroku i wyświetlaniu komunikatu, że oferta została złożona,</w:t>
      </w:r>
    </w:p>
    <w:p w14:paraId="21F2459F" w14:textId="77777777" w:rsidR="00EB5E3B" w:rsidRPr="00EB5E3B" w:rsidRDefault="00EB5E3B" w:rsidP="009F0012">
      <w:pPr>
        <w:pStyle w:val="Akapitzlist"/>
        <w:numPr>
          <w:ilvl w:val="1"/>
          <w:numId w:val="76"/>
        </w:numPr>
        <w:tabs>
          <w:tab w:val="left" w:pos="1276"/>
        </w:tabs>
        <w:spacing w:after="0" w:line="240" w:lineRule="auto"/>
        <w:ind w:left="1276" w:hanging="284"/>
        <w:jc w:val="both"/>
      </w:pPr>
      <w:r w:rsidRPr="00EB5E3B">
        <w:lastRenderedPageBreak/>
        <w:t>czas wyświetlany na platformazakupowa.pl synchronizuje się automatycznie z serwerem Głównego Urzędu Miar.</w:t>
      </w:r>
    </w:p>
    <w:p w14:paraId="66659A55" w14:textId="77777777" w:rsidR="00EB5E3B" w:rsidRPr="00EB5E3B" w:rsidRDefault="00EB5E3B" w:rsidP="00EB5E3B">
      <w:pPr>
        <w:pStyle w:val="Akapitzlist"/>
        <w:numPr>
          <w:ilvl w:val="1"/>
          <w:numId w:val="37"/>
        </w:numPr>
        <w:spacing w:after="0" w:line="240" w:lineRule="auto"/>
        <w:ind w:left="993" w:hanging="636"/>
        <w:jc w:val="both"/>
      </w:pPr>
      <w:r w:rsidRPr="00EB5E3B">
        <w:rPr>
          <w:b/>
        </w:rPr>
        <w:t xml:space="preserve">W przypadku pytań technicznych związanych z działaniem systemu prosimy o skorzystanie </w:t>
      </w:r>
      <w:r w:rsidRPr="00EB5E3B">
        <w:rPr>
          <w:b/>
        </w:rPr>
        <w:br/>
        <w:t xml:space="preserve">z pomocy Centrum Wsparcia Klienta platformazakupowa.pl pod nr tel. 22 101 02 02, adresem email: </w:t>
      </w:r>
      <w:hyperlink r:id="rId24" w:history="1">
        <w:r w:rsidRPr="00EB5E3B">
          <w:rPr>
            <w:rStyle w:val="Hipercze"/>
            <w:b/>
          </w:rPr>
          <w:t>cwk@platformazakupowa.pl</w:t>
        </w:r>
      </w:hyperlink>
    </w:p>
    <w:p w14:paraId="7D76CBE8" w14:textId="77777777" w:rsidR="00F44F1A" w:rsidRDefault="00F44F1A" w:rsidP="00EB5E3B">
      <w:pPr>
        <w:pStyle w:val="Akapitzlist"/>
        <w:numPr>
          <w:ilvl w:val="1"/>
          <w:numId w:val="37"/>
        </w:numPr>
        <w:tabs>
          <w:tab w:val="left" w:pos="993"/>
        </w:tabs>
        <w:spacing w:after="0" w:line="240" w:lineRule="auto"/>
        <w:jc w:val="both"/>
      </w:pPr>
      <w:r w:rsidRPr="00F44F1A">
        <w:t>Obowiązki wynikające z RODO</w:t>
      </w:r>
      <w:r>
        <w:t>:</w:t>
      </w:r>
    </w:p>
    <w:p w14:paraId="7E956836" w14:textId="1EE8633A" w:rsidR="003E44A5" w:rsidRPr="006B08CA" w:rsidRDefault="003E44A5" w:rsidP="003E44A5">
      <w:pPr>
        <w:pStyle w:val="Akapitzlist"/>
        <w:numPr>
          <w:ilvl w:val="2"/>
          <w:numId w:val="37"/>
        </w:numPr>
        <w:spacing w:after="0" w:line="240" w:lineRule="auto"/>
        <w:ind w:left="1276" w:hanging="283"/>
        <w:jc w:val="both"/>
      </w:pPr>
      <w:r w:rsidRPr="006B08CA">
        <w:t xml:space="preserve">Wykonawca ubiegając się o udzielenie niniejszego zamówienia publicznego jest zobowiązany do wypełnienia wszystkich obowiązków formalno-prawnych związanych z udziałem w </w:t>
      </w:r>
      <w:proofErr w:type="spellStart"/>
      <w:r w:rsidRPr="006B08CA">
        <w:t>postępo</w:t>
      </w:r>
      <w:r w:rsidR="006E2CE6">
        <w:t>-</w:t>
      </w:r>
      <w:r w:rsidRPr="006B08CA">
        <w:t>waniu</w:t>
      </w:r>
      <w:proofErr w:type="spellEnd"/>
      <w:r w:rsidRPr="006B08CA">
        <w:t>.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r>
        <w:t>.</w:t>
      </w:r>
    </w:p>
    <w:p w14:paraId="44CBE4D7" w14:textId="77777777" w:rsidR="003E44A5" w:rsidRDefault="003E44A5" w:rsidP="003E44A5">
      <w:pPr>
        <w:pStyle w:val="Akapitzlist"/>
        <w:numPr>
          <w:ilvl w:val="2"/>
          <w:numId w:val="37"/>
        </w:numPr>
        <w:spacing w:after="0" w:line="240" w:lineRule="auto"/>
        <w:ind w:left="1276" w:hanging="283"/>
        <w:jc w:val="both"/>
      </w:pPr>
      <w:r w:rsidRPr="006B08CA">
        <w:t xml:space="preserve">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w:t>
      </w:r>
      <w:r>
        <w:t>f</w:t>
      </w:r>
      <w:r w:rsidRPr="006B08CA">
        <w:t xml:space="preserve">ormularzu </w:t>
      </w:r>
      <w:r>
        <w:t>„</w:t>
      </w:r>
      <w:r w:rsidRPr="006B08CA">
        <w:t>OFERTA</w:t>
      </w:r>
      <w:r>
        <w:t>”</w:t>
      </w:r>
      <w:r w:rsidRPr="006B08CA">
        <w:t xml:space="preserve"> (załącznik nr 1 do SIWZ).</w:t>
      </w:r>
    </w:p>
    <w:p w14:paraId="66C34013" w14:textId="77777777" w:rsidR="00D24D30" w:rsidRPr="00F573A4" w:rsidRDefault="00D24D30" w:rsidP="00540B08">
      <w:pPr>
        <w:spacing w:after="0" w:line="240" w:lineRule="auto"/>
        <w:jc w:val="both"/>
        <w:rPr>
          <w:sz w:val="16"/>
          <w:szCs w:val="16"/>
        </w:rPr>
      </w:pPr>
    </w:p>
    <w:p w14:paraId="6B7E09AB" w14:textId="77777777" w:rsidR="00E735C1" w:rsidRPr="00BB0E0F" w:rsidRDefault="00B12BDF" w:rsidP="00AE17C3">
      <w:pPr>
        <w:pStyle w:val="Akapitzlist"/>
        <w:numPr>
          <w:ilvl w:val="0"/>
          <w:numId w:val="37"/>
        </w:numPr>
        <w:spacing w:after="0" w:line="240" w:lineRule="auto"/>
        <w:jc w:val="both"/>
        <w:rPr>
          <w:b/>
        </w:rPr>
      </w:pPr>
      <w:r w:rsidRPr="007F76B1">
        <w:rPr>
          <w:b/>
        </w:rPr>
        <w:t xml:space="preserve">Miejsce oraz termin </w:t>
      </w:r>
      <w:r w:rsidRPr="00BB0E0F">
        <w:rPr>
          <w:b/>
        </w:rPr>
        <w:t>składania i otwarcia ofert:</w:t>
      </w:r>
    </w:p>
    <w:p w14:paraId="5D45CD1F" w14:textId="328ECC03" w:rsidR="00B12BDF" w:rsidRPr="00790A3F" w:rsidRDefault="00B12BDF" w:rsidP="003E44A5">
      <w:pPr>
        <w:pStyle w:val="Akapitzlist"/>
        <w:numPr>
          <w:ilvl w:val="1"/>
          <w:numId w:val="37"/>
        </w:numPr>
        <w:tabs>
          <w:tab w:val="left" w:pos="993"/>
        </w:tabs>
        <w:spacing w:after="0" w:line="240" w:lineRule="auto"/>
        <w:ind w:left="993" w:hanging="633"/>
        <w:jc w:val="both"/>
      </w:pPr>
      <w:r w:rsidRPr="00BB0E0F">
        <w:t>Oferty należy złożyć w siedzi</w:t>
      </w:r>
      <w:r w:rsidRPr="007A6CEB">
        <w:t xml:space="preserve">bie </w:t>
      </w:r>
      <w:r w:rsidRPr="00790A3F">
        <w:t xml:space="preserve">Zamawiającego, </w:t>
      </w:r>
      <w:r w:rsidR="00BB0E0F" w:rsidRPr="00790A3F">
        <w:t>w sekretariacie</w:t>
      </w:r>
      <w:r w:rsidR="00B83B31">
        <w:t xml:space="preserve"> </w:t>
      </w:r>
      <w:r w:rsidR="003E44A5">
        <w:t>Z</w:t>
      </w:r>
      <w:r w:rsidR="00F9259E">
        <w:t xml:space="preserve">arządu Infrastruktury Miejskiej </w:t>
      </w:r>
      <w:r w:rsidR="003E44A5">
        <w:br/>
      </w:r>
      <w:r w:rsidR="00F9259E">
        <w:t>w Słupsku, ul. Przemysłowa 73, 76-200 Słupsk</w:t>
      </w:r>
      <w:r w:rsidR="003E44A5" w:rsidRPr="003E44A5">
        <w:t xml:space="preserve"> </w:t>
      </w:r>
      <w:r w:rsidR="003E44A5" w:rsidRPr="00E44222">
        <w:t xml:space="preserve">lub za pośrednictwem platformy zakupowej </w:t>
      </w:r>
      <w:hyperlink r:id="rId25" w:history="1">
        <w:r w:rsidR="003E44A5" w:rsidRPr="00E44222">
          <w:rPr>
            <w:rStyle w:val="Hipercze"/>
            <w:b/>
          </w:rPr>
          <w:t>https://platformazakupowa.pl/pn/zimslupsk</w:t>
        </w:r>
      </w:hyperlink>
      <w:r w:rsidR="00BC67E7" w:rsidRPr="00790A3F">
        <w:t xml:space="preserve">, w </w:t>
      </w:r>
      <w:r w:rsidR="00BC67E7" w:rsidRPr="004B23CC">
        <w:t xml:space="preserve">terminie </w:t>
      </w:r>
      <w:r w:rsidR="000472E8" w:rsidRPr="00F573A4">
        <w:rPr>
          <w:bCs/>
        </w:rPr>
        <w:t>do dnia</w:t>
      </w:r>
      <w:r w:rsidR="000472E8" w:rsidRPr="004B23CC">
        <w:rPr>
          <w:b/>
        </w:rPr>
        <w:t xml:space="preserve"> </w:t>
      </w:r>
      <w:r w:rsidR="006E2CE6">
        <w:rPr>
          <w:b/>
        </w:rPr>
        <w:t>29 maja 2020</w:t>
      </w:r>
      <w:r w:rsidR="004B23CC">
        <w:rPr>
          <w:b/>
        </w:rPr>
        <w:t xml:space="preserve"> </w:t>
      </w:r>
      <w:r w:rsidR="001A4B62" w:rsidRPr="00790A3F">
        <w:rPr>
          <w:b/>
        </w:rPr>
        <w:t xml:space="preserve">r., </w:t>
      </w:r>
      <w:r w:rsidR="001A4B62" w:rsidRPr="00F573A4">
        <w:rPr>
          <w:bCs/>
        </w:rPr>
        <w:t>do godz.</w:t>
      </w:r>
      <w:r w:rsidR="001A4B62" w:rsidRPr="00790A3F">
        <w:rPr>
          <w:b/>
        </w:rPr>
        <w:t xml:space="preserve"> </w:t>
      </w:r>
      <w:r w:rsidR="006E2CE6">
        <w:rPr>
          <w:b/>
        </w:rPr>
        <w:t>10:00.</w:t>
      </w:r>
    </w:p>
    <w:p w14:paraId="4119475C" w14:textId="25C9C18B" w:rsidR="005F4BBC" w:rsidRPr="007A6CEB" w:rsidRDefault="005F4BBC" w:rsidP="003E44A5">
      <w:pPr>
        <w:pStyle w:val="Akapitzlist"/>
        <w:numPr>
          <w:ilvl w:val="1"/>
          <w:numId w:val="37"/>
        </w:numPr>
        <w:tabs>
          <w:tab w:val="left" w:pos="993"/>
        </w:tabs>
        <w:spacing w:after="0" w:line="240" w:lineRule="auto"/>
        <w:ind w:left="993" w:hanging="633"/>
        <w:jc w:val="both"/>
      </w:pPr>
      <w:r w:rsidRPr="00790A3F">
        <w:t>Otwarcie ofert nas</w:t>
      </w:r>
      <w:r w:rsidR="00A94280" w:rsidRPr="00790A3F">
        <w:t xml:space="preserve">tąpi w siedzibie Zamawiającego, </w:t>
      </w:r>
      <w:r w:rsidR="00F9259E">
        <w:t>Zarząd Infrastruktury Miejskiej w Słupsku</w:t>
      </w:r>
      <w:r w:rsidR="0065234A" w:rsidRPr="00790A3F">
        <w:t xml:space="preserve">, </w:t>
      </w:r>
      <w:r w:rsidR="00271739">
        <w:br/>
      </w:r>
      <w:r w:rsidR="0065234A" w:rsidRPr="00790A3F">
        <w:t xml:space="preserve">ul. </w:t>
      </w:r>
      <w:r w:rsidR="00F9259E">
        <w:t>Przemysłowa 73,</w:t>
      </w:r>
      <w:r w:rsidR="0065234A" w:rsidRPr="00790A3F">
        <w:t xml:space="preserve"> 76-200 Słupsk</w:t>
      </w:r>
      <w:r w:rsidR="003B784D" w:rsidRPr="00F573A4">
        <w:t>,</w:t>
      </w:r>
      <w:r w:rsidRPr="00F573A4">
        <w:t xml:space="preserve"> w dniu</w:t>
      </w:r>
      <w:r w:rsidRPr="004B23CC">
        <w:t xml:space="preserve"> </w:t>
      </w:r>
      <w:r w:rsidR="006E2CE6">
        <w:rPr>
          <w:b/>
        </w:rPr>
        <w:t xml:space="preserve">29 maja 2020 </w:t>
      </w:r>
      <w:r w:rsidRPr="004B23CC">
        <w:rPr>
          <w:b/>
        </w:rPr>
        <w:t>r</w:t>
      </w:r>
      <w:r w:rsidRPr="00F573A4">
        <w:rPr>
          <w:bCs/>
        </w:rPr>
        <w:t>. o godz.</w:t>
      </w:r>
      <w:r w:rsidRPr="004B23CC">
        <w:rPr>
          <w:b/>
        </w:rPr>
        <w:t xml:space="preserve"> </w:t>
      </w:r>
      <w:r w:rsidR="006E2CE6">
        <w:rPr>
          <w:b/>
        </w:rPr>
        <w:t>10:15.</w:t>
      </w:r>
      <w:r w:rsidR="003E44A5" w:rsidRPr="003E44A5">
        <w:t xml:space="preserve"> Oferty złożone </w:t>
      </w:r>
      <w:r w:rsidR="003E44A5">
        <w:br/>
      </w:r>
      <w:r w:rsidR="003E44A5" w:rsidRPr="003E44A5">
        <w:t>w postaci elektronicznej zostaną otwarte za pośrednictwem Platformy zakupowej.</w:t>
      </w:r>
    </w:p>
    <w:p w14:paraId="01D35CBB" w14:textId="77777777" w:rsidR="005F4BBC" w:rsidRDefault="003B784D" w:rsidP="003E44A5">
      <w:pPr>
        <w:pStyle w:val="Akapitzlist"/>
        <w:numPr>
          <w:ilvl w:val="1"/>
          <w:numId w:val="37"/>
        </w:numPr>
        <w:tabs>
          <w:tab w:val="left" w:pos="993"/>
        </w:tabs>
        <w:spacing w:after="0" w:line="240" w:lineRule="auto"/>
        <w:ind w:left="993" w:hanging="633"/>
        <w:jc w:val="both"/>
      </w:pPr>
      <w:r w:rsidRPr="007A6CEB">
        <w:t>Otwarcie ofert jest jawne.</w:t>
      </w:r>
    </w:p>
    <w:p w14:paraId="24993047" w14:textId="77777777" w:rsidR="00A9798A" w:rsidRDefault="00A9798A" w:rsidP="003E44A5">
      <w:pPr>
        <w:pStyle w:val="Akapitzlist"/>
        <w:numPr>
          <w:ilvl w:val="1"/>
          <w:numId w:val="37"/>
        </w:numPr>
        <w:tabs>
          <w:tab w:val="left" w:pos="993"/>
        </w:tabs>
        <w:spacing w:after="0" w:line="240" w:lineRule="auto"/>
        <w:ind w:left="993" w:hanging="633"/>
        <w:jc w:val="both"/>
      </w:pPr>
      <w:r>
        <w:t>Bezpośrednio przed otwarciem ofert Zamawiający poda kwotę, jaką zamierza przeznaczyć na sfinansowanie zamówienia.</w:t>
      </w:r>
    </w:p>
    <w:p w14:paraId="23DDCC12" w14:textId="77777777" w:rsidR="00A9798A" w:rsidRDefault="00A9798A" w:rsidP="003E44A5">
      <w:pPr>
        <w:pStyle w:val="Akapitzlist"/>
        <w:numPr>
          <w:ilvl w:val="1"/>
          <w:numId w:val="37"/>
        </w:numPr>
        <w:tabs>
          <w:tab w:val="left" w:pos="993"/>
        </w:tabs>
        <w:spacing w:after="0" w:line="240" w:lineRule="auto"/>
        <w:ind w:left="993" w:hanging="633"/>
        <w:jc w:val="both"/>
      </w:pPr>
      <w:r>
        <w:t xml:space="preserve">Podczas otwarcia ofert Zamawiający poda nazwy </w:t>
      </w:r>
      <w:r w:rsidRPr="00A9798A">
        <w:t>(firmy) oraz adresy Wykonawców, a także     informacje dotyczące ceny, terminu wykonania zamówienia, okresu gwarancji i warunków płatności zawartych w ofertach.</w:t>
      </w:r>
    </w:p>
    <w:p w14:paraId="6096E516" w14:textId="77777777" w:rsidR="003E44A5" w:rsidRDefault="003E44A5" w:rsidP="003E44A5">
      <w:pPr>
        <w:pStyle w:val="Akapitzlist"/>
        <w:numPr>
          <w:ilvl w:val="1"/>
          <w:numId w:val="37"/>
        </w:numPr>
        <w:tabs>
          <w:tab w:val="left" w:pos="993"/>
        </w:tabs>
        <w:spacing w:after="0" w:line="240" w:lineRule="auto"/>
        <w:ind w:left="993" w:hanging="633"/>
        <w:jc w:val="both"/>
      </w:pPr>
      <w:r>
        <w:t>Niezwłocznie po otwarciu ofert Zamawiający zamieści na:</w:t>
      </w:r>
    </w:p>
    <w:p w14:paraId="17DF5D34" w14:textId="77777777" w:rsidR="003E44A5" w:rsidRDefault="00D57433" w:rsidP="003E44A5">
      <w:pPr>
        <w:pStyle w:val="Akapitzlist"/>
        <w:tabs>
          <w:tab w:val="left" w:pos="993"/>
        </w:tabs>
        <w:spacing w:after="0" w:line="240" w:lineRule="auto"/>
        <w:ind w:left="993"/>
        <w:jc w:val="both"/>
      </w:pPr>
      <w:hyperlink r:id="rId26" w:history="1">
        <w:r w:rsidR="003E44A5" w:rsidRPr="00E44222">
          <w:rPr>
            <w:rStyle w:val="Hipercze"/>
            <w:b/>
          </w:rPr>
          <w:t>https://platformazakupowa.pl/pn/zimslupsk</w:t>
        </w:r>
      </w:hyperlink>
      <w:r w:rsidR="003E44A5" w:rsidRPr="00E44222">
        <w:t xml:space="preserve">  </w:t>
      </w:r>
      <w:r w:rsidR="003E44A5">
        <w:t>informacje dotyczące:</w:t>
      </w:r>
    </w:p>
    <w:p w14:paraId="6F07500E" w14:textId="77777777" w:rsidR="003E44A5" w:rsidRDefault="003E44A5" w:rsidP="006E2CE6">
      <w:pPr>
        <w:pStyle w:val="Akapitzlist"/>
        <w:numPr>
          <w:ilvl w:val="2"/>
          <w:numId w:val="37"/>
        </w:numPr>
        <w:spacing w:after="0" w:line="240" w:lineRule="auto"/>
        <w:ind w:left="1276" w:hanging="283"/>
        <w:jc w:val="both"/>
      </w:pPr>
      <w:r>
        <w:t>kwoty, jaką zamierza przeznaczyć na sfinansowanie zamówienia,</w:t>
      </w:r>
    </w:p>
    <w:p w14:paraId="069723D3" w14:textId="77777777" w:rsidR="003E44A5" w:rsidRDefault="003E44A5" w:rsidP="006E2CE6">
      <w:pPr>
        <w:pStyle w:val="Akapitzlist"/>
        <w:numPr>
          <w:ilvl w:val="2"/>
          <w:numId w:val="37"/>
        </w:numPr>
        <w:spacing w:after="0" w:line="240" w:lineRule="auto"/>
        <w:ind w:left="1276" w:hanging="283"/>
        <w:jc w:val="both"/>
      </w:pPr>
      <w:r>
        <w:t>firm oraz adresów Wykonawców, którzy złożyli oferty w terminie,</w:t>
      </w:r>
    </w:p>
    <w:p w14:paraId="6F45F725" w14:textId="77777777" w:rsidR="003E44A5" w:rsidRPr="007A6CEB" w:rsidRDefault="003E44A5" w:rsidP="006E2CE6">
      <w:pPr>
        <w:pStyle w:val="Akapitzlist"/>
        <w:numPr>
          <w:ilvl w:val="2"/>
          <w:numId w:val="37"/>
        </w:numPr>
        <w:spacing w:after="0" w:line="240" w:lineRule="auto"/>
        <w:ind w:left="1276" w:hanging="283"/>
        <w:jc w:val="both"/>
      </w:pPr>
      <w:r>
        <w:t xml:space="preserve">ceny, terminu wykonania zamówienia, okresu gwarancji i warunków płatności zawartych </w:t>
      </w:r>
      <w:r>
        <w:br/>
        <w:t>w ofertach.</w:t>
      </w:r>
    </w:p>
    <w:p w14:paraId="0E4645BD" w14:textId="29B324CA" w:rsidR="003E44A5" w:rsidRDefault="003E44A5" w:rsidP="003E44A5">
      <w:pPr>
        <w:pStyle w:val="Akapitzlist"/>
        <w:numPr>
          <w:ilvl w:val="1"/>
          <w:numId w:val="37"/>
        </w:numPr>
        <w:tabs>
          <w:tab w:val="left" w:pos="993"/>
        </w:tabs>
        <w:spacing w:after="0" w:line="240" w:lineRule="auto"/>
        <w:ind w:left="993" w:hanging="633"/>
        <w:jc w:val="both"/>
      </w:pPr>
      <w:r w:rsidRPr="003E44A5">
        <w:t>Zamawiający niezwłocznie zwraca ofertę, która została złożona po terminie - dotyczy ofert złożonych w postaci papierowej</w:t>
      </w:r>
      <w:r>
        <w:t>.</w:t>
      </w:r>
    </w:p>
    <w:p w14:paraId="725D1C2D" w14:textId="77777777" w:rsidR="005F4BBC" w:rsidRPr="00F573A4" w:rsidRDefault="005F4BBC" w:rsidP="00540B08">
      <w:pPr>
        <w:pStyle w:val="Akapitzlist"/>
        <w:spacing w:after="0" w:line="240" w:lineRule="auto"/>
        <w:ind w:left="0"/>
        <w:jc w:val="both"/>
        <w:rPr>
          <w:sz w:val="16"/>
          <w:szCs w:val="16"/>
        </w:rPr>
      </w:pPr>
    </w:p>
    <w:p w14:paraId="790ED425" w14:textId="77777777" w:rsidR="005F4BBC" w:rsidRPr="00C87E29" w:rsidRDefault="007777AF" w:rsidP="00AE17C3">
      <w:pPr>
        <w:pStyle w:val="Akapitzlist"/>
        <w:numPr>
          <w:ilvl w:val="0"/>
          <w:numId w:val="37"/>
        </w:numPr>
        <w:spacing w:after="0" w:line="240" w:lineRule="auto"/>
        <w:jc w:val="both"/>
        <w:rPr>
          <w:b/>
        </w:rPr>
      </w:pPr>
      <w:r w:rsidRPr="00C87E29">
        <w:rPr>
          <w:b/>
        </w:rPr>
        <w:t>Opis sposobu obliczenia ceny:</w:t>
      </w:r>
    </w:p>
    <w:p w14:paraId="48ED7B90" w14:textId="77777777" w:rsidR="00A9798A" w:rsidRDefault="00A9798A" w:rsidP="00193806">
      <w:pPr>
        <w:pStyle w:val="Akapitzlist"/>
        <w:numPr>
          <w:ilvl w:val="1"/>
          <w:numId w:val="37"/>
        </w:numPr>
        <w:tabs>
          <w:tab w:val="left" w:pos="993"/>
        </w:tabs>
        <w:spacing w:after="0" w:line="240" w:lineRule="auto"/>
        <w:ind w:left="993" w:hanging="633"/>
        <w:jc w:val="both"/>
      </w:pPr>
      <w:r w:rsidRPr="00A9798A">
        <w:t xml:space="preserve">Wynagrodzenie określone w ofercie jest </w:t>
      </w:r>
      <w:r w:rsidRPr="00767677">
        <w:t>wynagrodzeniem kosztorysowym.</w:t>
      </w:r>
    </w:p>
    <w:p w14:paraId="59AA2159" w14:textId="400EAC15" w:rsidR="00EC52FD" w:rsidRDefault="00EC52FD" w:rsidP="00193806">
      <w:pPr>
        <w:pStyle w:val="Akapitzlist"/>
        <w:numPr>
          <w:ilvl w:val="1"/>
          <w:numId w:val="37"/>
        </w:numPr>
        <w:tabs>
          <w:tab w:val="left" w:pos="993"/>
        </w:tabs>
        <w:spacing w:after="0" w:line="240" w:lineRule="auto"/>
        <w:ind w:left="993" w:hanging="633"/>
        <w:jc w:val="both"/>
      </w:pPr>
      <w:r>
        <w:t>Wykonawca określi cenę na podstawie kosztorysu ofertowego, zawierającego ceny jednostkowe robót netto przemnożone przez ilość jednostek przedmiarowych, sporządzonego w oparciu o opis przedmiotu zamówienia, dokumentacj</w:t>
      </w:r>
      <w:r w:rsidR="00B83B31">
        <w:t>e</w:t>
      </w:r>
      <w:r>
        <w:t xml:space="preserve"> projektow</w:t>
      </w:r>
      <w:r w:rsidR="00B83B31">
        <w:t>e</w:t>
      </w:r>
      <w:r w:rsidR="001E0183">
        <w:t>,</w:t>
      </w:r>
      <w:r>
        <w:t xml:space="preserve"> Specyfikacje Techniczne Wykonania i Odbioru Robót Budowlanych, przedmiary robót </w:t>
      </w:r>
      <w:r w:rsidR="001E0183">
        <w:t>wraz z</w:t>
      </w:r>
      <w:r w:rsidR="009F55E2">
        <w:t xml:space="preserve"> edytowalnymi </w:t>
      </w:r>
      <w:r w:rsidR="001E0183">
        <w:t xml:space="preserve"> kosztorysami ofertowymi </w:t>
      </w:r>
      <w:r>
        <w:t>(Załącznik nr 9</w:t>
      </w:r>
      <w:r w:rsidR="00A86082">
        <w:t xml:space="preserve"> do SIWZ</w:t>
      </w:r>
      <w:r>
        <w:t>) i warunki zawarte we wzorze umowy (</w:t>
      </w:r>
      <w:r w:rsidRPr="00377C82">
        <w:t>Załącznik nr 8</w:t>
      </w:r>
      <w:r w:rsidR="00377C82" w:rsidRPr="00377C82">
        <w:t xml:space="preserve"> </w:t>
      </w:r>
      <w:r w:rsidRPr="00377C82">
        <w:t>do SIWZ),</w:t>
      </w:r>
      <w:r>
        <w:t xml:space="preserve"> ujmując wszystkie koszty towarzyszące wykonaniu zamówienia, a w szczególności koszty:</w:t>
      </w:r>
    </w:p>
    <w:p w14:paraId="6ECE2B98" w14:textId="77777777" w:rsidR="00EC52FD" w:rsidRPr="00CC79F7" w:rsidRDefault="00EC52FD" w:rsidP="00193806">
      <w:pPr>
        <w:pStyle w:val="Akapitzlist"/>
        <w:numPr>
          <w:ilvl w:val="2"/>
          <w:numId w:val="37"/>
        </w:numPr>
        <w:spacing w:after="0" w:line="240" w:lineRule="auto"/>
        <w:ind w:left="1418" w:hanging="425"/>
        <w:jc w:val="both"/>
      </w:pPr>
      <w:r w:rsidRPr="00CC79F7">
        <w:lastRenderedPageBreak/>
        <w:t>ogólne, zakupu, pośrednie, zysk,</w:t>
      </w:r>
    </w:p>
    <w:p w14:paraId="766B655E" w14:textId="77777777" w:rsidR="00EC52FD" w:rsidRPr="00CC79F7" w:rsidRDefault="00EC52FD" w:rsidP="00193806">
      <w:pPr>
        <w:pStyle w:val="Akapitzlist"/>
        <w:numPr>
          <w:ilvl w:val="2"/>
          <w:numId w:val="37"/>
        </w:numPr>
        <w:spacing w:after="0" w:line="240" w:lineRule="auto"/>
        <w:ind w:left="1418" w:hanging="425"/>
        <w:jc w:val="both"/>
      </w:pPr>
      <w:r w:rsidRPr="00CC79F7">
        <w:t>dostaw, dojazdu, podatków, opłat celnych i innych czynników,</w:t>
      </w:r>
    </w:p>
    <w:p w14:paraId="111CD0CB" w14:textId="77777777" w:rsidR="00EC52FD" w:rsidRPr="00CC79F7" w:rsidRDefault="00EC52FD" w:rsidP="00193806">
      <w:pPr>
        <w:pStyle w:val="Akapitzlist"/>
        <w:numPr>
          <w:ilvl w:val="2"/>
          <w:numId w:val="37"/>
        </w:numPr>
        <w:spacing w:after="0" w:line="240" w:lineRule="auto"/>
        <w:ind w:left="1418" w:hanging="425"/>
        <w:jc w:val="both"/>
      </w:pPr>
      <w:r w:rsidRPr="00CC79F7">
        <w:t>ubezpieczeń,</w:t>
      </w:r>
    </w:p>
    <w:p w14:paraId="1982C926" w14:textId="77777777" w:rsidR="00EC52FD" w:rsidRPr="00CC79F7" w:rsidRDefault="00EC52FD" w:rsidP="00193806">
      <w:pPr>
        <w:pStyle w:val="Akapitzlist"/>
        <w:numPr>
          <w:ilvl w:val="2"/>
          <w:numId w:val="37"/>
        </w:numPr>
        <w:spacing w:after="0" w:line="240" w:lineRule="auto"/>
        <w:ind w:left="1418" w:hanging="425"/>
        <w:jc w:val="both"/>
      </w:pPr>
      <w:r w:rsidRPr="00CC79F7">
        <w:t>zorganizowania i utrzymania terenu i zaplecza budowy,</w:t>
      </w:r>
    </w:p>
    <w:p w14:paraId="496B82A2" w14:textId="77777777" w:rsidR="00EC52FD" w:rsidRPr="00CC79F7" w:rsidRDefault="00EC52FD" w:rsidP="00193806">
      <w:pPr>
        <w:pStyle w:val="Akapitzlist"/>
        <w:numPr>
          <w:ilvl w:val="2"/>
          <w:numId w:val="37"/>
        </w:numPr>
        <w:spacing w:after="0" w:line="240" w:lineRule="auto"/>
        <w:ind w:left="1418" w:hanging="425"/>
        <w:jc w:val="both"/>
      </w:pPr>
      <w:r w:rsidRPr="00CC79F7">
        <w:t>pełnej obsługi geodezyjnej wraz z wykonaniem inwentaryzacji geodezyjnej powykonawczej,</w:t>
      </w:r>
    </w:p>
    <w:p w14:paraId="3C7F53CC" w14:textId="77777777" w:rsidR="00EC52FD" w:rsidRPr="00CC79F7" w:rsidRDefault="00EC52FD" w:rsidP="00193806">
      <w:pPr>
        <w:pStyle w:val="Akapitzlist"/>
        <w:numPr>
          <w:ilvl w:val="2"/>
          <w:numId w:val="37"/>
        </w:numPr>
        <w:spacing w:after="0" w:line="240" w:lineRule="auto"/>
        <w:ind w:left="1418" w:hanging="425"/>
        <w:jc w:val="both"/>
      </w:pPr>
      <w:r w:rsidRPr="00CC79F7">
        <w:t>wynikające z zapewnienia sprzętu, materiałów biurowych i innych środków,</w:t>
      </w:r>
    </w:p>
    <w:p w14:paraId="7BBE95DE" w14:textId="77777777" w:rsidR="00EC52FD" w:rsidRPr="00CC79F7" w:rsidRDefault="00EC52FD" w:rsidP="00193806">
      <w:pPr>
        <w:pStyle w:val="Akapitzlist"/>
        <w:numPr>
          <w:ilvl w:val="2"/>
          <w:numId w:val="37"/>
        </w:numPr>
        <w:spacing w:after="0" w:line="240" w:lineRule="auto"/>
        <w:ind w:left="1418" w:hanging="425"/>
        <w:jc w:val="both"/>
      </w:pPr>
      <w:r w:rsidRPr="00CC79F7">
        <w:t>zabezpieczenia dróg, chodników, elementów małej architektury oraz drzew i krzewów przed zniszczeniem lub uszkodzeniem na czas budowy,</w:t>
      </w:r>
    </w:p>
    <w:p w14:paraId="598860E7" w14:textId="77777777" w:rsidR="00EC52FD" w:rsidRPr="00CC79F7" w:rsidRDefault="00EC52FD" w:rsidP="00193806">
      <w:pPr>
        <w:pStyle w:val="Akapitzlist"/>
        <w:numPr>
          <w:ilvl w:val="2"/>
          <w:numId w:val="37"/>
        </w:numPr>
        <w:spacing w:after="0" w:line="240" w:lineRule="auto"/>
        <w:ind w:left="1418" w:hanging="425"/>
        <w:jc w:val="both"/>
      </w:pPr>
      <w:r w:rsidRPr="00CC79F7">
        <w:t>odtworzenie zieleni, w tym trawników,</w:t>
      </w:r>
    </w:p>
    <w:p w14:paraId="5FFA767A" w14:textId="77777777" w:rsidR="00EC52FD" w:rsidRPr="00CC79F7" w:rsidRDefault="00EC52FD" w:rsidP="00193806">
      <w:pPr>
        <w:pStyle w:val="Akapitzlist"/>
        <w:numPr>
          <w:ilvl w:val="2"/>
          <w:numId w:val="37"/>
        </w:numPr>
        <w:spacing w:after="0" w:line="240" w:lineRule="auto"/>
        <w:ind w:left="1418" w:hanging="425"/>
        <w:jc w:val="both"/>
      </w:pPr>
      <w:r w:rsidRPr="00CC79F7">
        <w:t>utrzymania w okresie gwarancji i rękojmi,</w:t>
      </w:r>
    </w:p>
    <w:p w14:paraId="26A00A20" w14:textId="24324C20" w:rsidR="00EC52FD" w:rsidRDefault="00EC52FD" w:rsidP="00193806">
      <w:pPr>
        <w:pStyle w:val="Akapitzlist"/>
        <w:numPr>
          <w:ilvl w:val="2"/>
          <w:numId w:val="37"/>
        </w:numPr>
        <w:tabs>
          <w:tab w:val="left" w:pos="1276"/>
        </w:tabs>
        <w:spacing w:after="0" w:line="240" w:lineRule="auto"/>
        <w:ind w:left="1418" w:hanging="425"/>
        <w:jc w:val="both"/>
      </w:pPr>
      <w:r w:rsidRPr="00CC79F7">
        <w:t>obsługi, badań i odbiorów,</w:t>
      </w:r>
    </w:p>
    <w:p w14:paraId="389F2478" w14:textId="6BF59ACB" w:rsidR="00AF75FC" w:rsidRPr="00CC79F7" w:rsidRDefault="00AF75FC" w:rsidP="00193806">
      <w:pPr>
        <w:pStyle w:val="Akapitzlist"/>
        <w:numPr>
          <w:ilvl w:val="2"/>
          <w:numId w:val="37"/>
        </w:numPr>
        <w:tabs>
          <w:tab w:val="left" w:pos="1276"/>
        </w:tabs>
        <w:spacing w:after="0" w:line="240" w:lineRule="auto"/>
        <w:ind w:left="1418" w:hanging="425"/>
        <w:jc w:val="both"/>
      </w:pPr>
      <w:r>
        <w:t xml:space="preserve">przygotowanie informacji (np. o </w:t>
      </w:r>
      <w:r w:rsidR="00B83B31">
        <w:t xml:space="preserve">planowanym rozpoczęciu robót, </w:t>
      </w:r>
      <w:r>
        <w:t xml:space="preserve">utrudnieniach) </w:t>
      </w:r>
      <w:r w:rsidR="00193806">
        <w:br/>
      </w:r>
      <w:r>
        <w:t>i zamieszczenie ich w prasie,</w:t>
      </w:r>
    </w:p>
    <w:p w14:paraId="64B1455D" w14:textId="77777777" w:rsidR="00EC52FD" w:rsidRPr="00CC79F7" w:rsidRDefault="00EC52FD" w:rsidP="00193806">
      <w:pPr>
        <w:pStyle w:val="Akapitzlist"/>
        <w:numPr>
          <w:ilvl w:val="2"/>
          <w:numId w:val="37"/>
        </w:numPr>
        <w:tabs>
          <w:tab w:val="left" w:pos="1276"/>
        </w:tabs>
        <w:spacing w:after="0" w:line="240" w:lineRule="auto"/>
        <w:ind w:left="1418" w:hanging="425"/>
        <w:jc w:val="both"/>
      </w:pPr>
      <w:r w:rsidRPr="00CC79F7">
        <w:t>składowania na budowie materiałów przewidzianych do ponownego wbudowania,</w:t>
      </w:r>
    </w:p>
    <w:p w14:paraId="7FBEF585" w14:textId="2ED7225B" w:rsidR="00A9798A" w:rsidRPr="00CC79F7" w:rsidRDefault="00EC52FD" w:rsidP="00193806">
      <w:pPr>
        <w:pStyle w:val="Akapitzlist"/>
        <w:numPr>
          <w:ilvl w:val="2"/>
          <w:numId w:val="37"/>
        </w:numPr>
        <w:tabs>
          <w:tab w:val="left" w:pos="1276"/>
        </w:tabs>
        <w:spacing w:after="0" w:line="240" w:lineRule="auto"/>
        <w:ind w:left="1418" w:hanging="425"/>
        <w:jc w:val="both"/>
      </w:pPr>
      <w:r w:rsidRPr="00CC79F7">
        <w:t>wywiezienia i utylizacji materiałów nienadających się do powtórnego użycia</w:t>
      </w:r>
      <w:r w:rsidR="001B2F43">
        <w:t xml:space="preserve"> oraz zmurszałego drewna, które nie kwalifikuje się do sprzedaży.</w:t>
      </w:r>
    </w:p>
    <w:p w14:paraId="5BDDEF5E" w14:textId="5EDEF14E" w:rsidR="00EC52FD" w:rsidRPr="00767677" w:rsidRDefault="00F01A14" w:rsidP="00193806">
      <w:pPr>
        <w:pStyle w:val="Akapitzlist"/>
        <w:numPr>
          <w:ilvl w:val="1"/>
          <w:numId w:val="37"/>
        </w:numPr>
        <w:tabs>
          <w:tab w:val="left" w:pos="993"/>
        </w:tabs>
        <w:spacing w:after="0" w:line="240" w:lineRule="auto"/>
        <w:ind w:left="993" w:hanging="633"/>
        <w:jc w:val="both"/>
      </w:pPr>
      <w:r>
        <w:t xml:space="preserve">Do oferty należy dołączyć </w:t>
      </w:r>
      <w:r w:rsidR="00EC52FD" w:rsidRPr="00767677">
        <w:t>Kosztorys</w:t>
      </w:r>
      <w:r w:rsidR="009F55E2">
        <w:t>y</w:t>
      </w:r>
      <w:r w:rsidR="00EC52FD" w:rsidRPr="00767677">
        <w:t xml:space="preserve"> ofertow</w:t>
      </w:r>
      <w:r w:rsidR="009F55E2">
        <w:t>e</w:t>
      </w:r>
      <w:r w:rsidR="00EC52FD" w:rsidRPr="00767677">
        <w:t xml:space="preserve"> sporządzon</w:t>
      </w:r>
      <w:r w:rsidR="009F55E2">
        <w:t>e</w:t>
      </w:r>
      <w:r w:rsidR="00EC52FD" w:rsidRPr="00767677">
        <w:t xml:space="preserve"> metodą uproszczoną według kolejności pozycji wyszczególnionych w przedmiarach robót.</w:t>
      </w:r>
    </w:p>
    <w:p w14:paraId="6C34D352" w14:textId="43C31E24" w:rsidR="00EC52FD" w:rsidRDefault="00EC52FD" w:rsidP="00193806">
      <w:pPr>
        <w:pStyle w:val="Akapitzlist"/>
        <w:numPr>
          <w:ilvl w:val="1"/>
          <w:numId w:val="37"/>
        </w:numPr>
        <w:tabs>
          <w:tab w:val="left" w:pos="993"/>
        </w:tabs>
        <w:spacing w:after="0" w:line="240" w:lineRule="auto"/>
        <w:ind w:left="993" w:hanging="633"/>
        <w:jc w:val="both"/>
      </w:pPr>
      <w:r w:rsidRPr="00EC52FD">
        <w:t>Zamawiający informuje, że kosztorys</w:t>
      </w:r>
      <w:r w:rsidR="009F55E2">
        <w:t>y</w:t>
      </w:r>
      <w:r w:rsidRPr="00EC52FD">
        <w:t xml:space="preserve"> ofertow</w:t>
      </w:r>
      <w:r w:rsidR="009F55E2">
        <w:t>e</w:t>
      </w:r>
      <w:r w:rsidRPr="00EC52FD">
        <w:t xml:space="preserve"> nie podlega</w:t>
      </w:r>
      <w:r w:rsidR="009F55E2">
        <w:t>ją</w:t>
      </w:r>
      <w:r w:rsidRPr="00EC52FD">
        <w:t xml:space="preserve"> procedurze uzupełnienia. Zatem </w:t>
      </w:r>
      <w:r w:rsidR="00AF75FC">
        <w:br/>
      </w:r>
      <w:r w:rsidRPr="00EC52FD">
        <w:t>w przypadku niezłożenia wymagan</w:t>
      </w:r>
      <w:r w:rsidR="009F55E2">
        <w:t>ych</w:t>
      </w:r>
      <w:r w:rsidRPr="00EC52FD">
        <w:t xml:space="preserve"> kosztorys</w:t>
      </w:r>
      <w:r w:rsidR="009F55E2">
        <w:t>ów</w:t>
      </w:r>
      <w:r w:rsidRPr="00EC52FD">
        <w:t xml:space="preserve"> ofertow</w:t>
      </w:r>
      <w:r w:rsidR="009F55E2">
        <w:t>ych</w:t>
      </w:r>
      <w:r w:rsidRPr="00EC52FD">
        <w:t xml:space="preserve"> </w:t>
      </w:r>
      <w:r w:rsidR="002270E8" w:rsidRPr="00EC52FD">
        <w:t xml:space="preserve">Zamawiający odrzuci ofertę Wykonawcy </w:t>
      </w:r>
      <w:r w:rsidR="002270E8">
        <w:t xml:space="preserve">na podstawie </w:t>
      </w:r>
      <w:r w:rsidRPr="00767677">
        <w:t>art. 89 ust. 1 pkt 2</w:t>
      </w:r>
      <w:r w:rsidRPr="00EC52FD">
        <w:t xml:space="preserve"> </w:t>
      </w:r>
      <w:r w:rsidR="007A7E49">
        <w:t xml:space="preserve">Ustawy, </w:t>
      </w:r>
      <w:r w:rsidRPr="00EC52FD">
        <w:t>jako niezgodną z treścią SIWZ</w:t>
      </w:r>
      <w:r>
        <w:t>.</w:t>
      </w:r>
    </w:p>
    <w:p w14:paraId="419BD964" w14:textId="2EEAC5AC" w:rsidR="00EC52FD" w:rsidRPr="00767677" w:rsidRDefault="00EC52FD" w:rsidP="00193806">
      <w:pPr>
        <w:pStyle w:val="Akapitzlist"/>
        <w:numPr>
          <w:ilvl w:val="1"/>
          <w:numId w:val="37"/>
        </w:numPr>
        <w:tabs>
          <w:tab w:val="left" w:pos="993"/>
        </w:tabs>
        <w:spacing w:after="0" w:line="240" w:lineRule="auto"/>
        <w:ind w:left="993" w:hanging="633"/>
        <w:jc w:val="both"/>
      </w:pPr>
      <w:r w:rsidRPr="00767677">
        <w:t>W kosztorys</w:t>
      </w:r>
      <w:r w:rsidR="009F55E2">
        <w:t>ach</w:t>
      </w:r>
      <w:r w:rsidR="00877E76">
        <w:t xml:space="preserve"> oraz w formularzu „OFERTA” stanowiącym załącznik nr 1 do SIWZ</w:t>
      </w:r>
      <w:r w:rsidRPr="00767677">
        <w:t>, należy pokazać wskaźniki cenotwórcze ujęte w kalkulacji ofertowej tj. stawkę roboczogodziny, koszty pośrednie, koszty zakupu oraz zysk Wykonawcy.</w:t>
      </w:r>
    </w:p>
    <w:p w14:paraId="12EF9AB0" w14:textId="5C5523E7" w:rsidR="00EC52FD" w:rsidRDefault="00EC52FD" w:rsidP="00193806">
      <w:pPr>
        <w:pStyle w:val="Akapitzlist"/>
        <w:numPr>
          <w:ilvl w:val="1"/>
          <w:numId w:val="37"/>
        </w:numPr>
        <w:tabs>
          <w:tab w:val="left" w:pos="993"/>
        </w:tabs>
        <w:spacing w:after="0" w:line="240" w:lineRule="auto"/>
        <w:ind w:left="993" w:hanging="633"/>
        <w:jc w:val="both"/>
      </w:pPr>
      <w:r w:rsidRPr="00EC52FD">
        <w:t>Cenę netto oferty, wyliczoną w kosztorys</w:t>
      </w:r>
      <w:r w:rsidR="009F55E2">
        <w:t>ach</w:t>
      </w:r>
      <w:r w:rsidRPr="00EC52FD">
        <w:t xml:space="preserve"> ofertow</w:t>
      </w:r>
      <w:r w:rsidR="00FF7AB2">
        <w:t>y</w:t>
      </w:r>
      <w:r w:rsidR="009F55E2">
        <w:t>ch</w:t>
      </w:r>
      <w:r w:rsidRPr="00EC52FD">
        <w:t>, należy zsumować i sumę przedstawić w formularzu</w:t>
      </w:r>
      <w:r w:rsidR="00AF75FC">
        <w:t xml:space="preserve"> </w:t>
      </w:r>
      <w:r w:rsidRPr="00EC52FD">
        <w:t xml:space="preserve">OFERTA, stanowiącym </w:t>
      </w:r>
      <w:r w:rsidRPr="00767677">
        <w:t>załącznik nr 1 do SIWZ.</w:t>
      </w:r>
      <w:r w:rsidRPr="00EC52FD">
        <w:t xml:space="preserve"> Na podstawie ceny netto należy wyliczyć wartość podatku od towarów i usług VAT oraz cenę brutto oferty</w:t>
      </w:r>
      <w:r>
        <w:t>.</w:t>
      </w:r>
    </w:p>
    <w:p w14:paraId="0D0DFEC0" w14:textId="77777777" w:rsidR="00EC52FD" w:rsidRDefault="00EC52FD" w:rsidP="00193806">
      <w:pPr>
        <w:pStyle w:val="Akapitzlist"/>
        <w:numPr>
          <w:ilvl w:val="1"/>
          <w:numId w:val="37"/>
        </w:numPr>
        <w:tabs>
          <w:tab w:val="left" w:pos="993"/>
        </w:tabs>
        <w:spacing w:after="0" w:line="240" w:lineRule="auto"/>
        <w:ind w:left="993" w:hanging="633"/>
        <w:jc w:val="both"/>
      </w:pPr>
      <w:r w:rsidRPr="00EC52FD">
        <w:t xml:space="preserve">Przy obliczeniu ceny oferty należy przyjąć </w:t>
      </w:r>
      <w:r w:rsidRPr="00767677">
        <w:t>23 %</w:t>
      </w:r>
      <w:r w:rsidRPr="00EC52FD">
        <w:t xml:space="preserve"> stawkę podatku od towarów i usług VAT</w:t>
      </w:r>
      <w:r>
        <w:t>.</w:t>
      </w:r>
    </w:p>
    <w:p w14:paraId="6CF2B0B0" w14:textId="50A36D10" w:rsidR="00EC52FD" w:rsidRPr="00EC52FD" w:rsidRDefault="00EC52FD" w:rsidP="00193806">
      <w:pPr>
        <w:pStyle w:val="Akapitzlist"/>
        <w:numPr>
          <w:ilvl w:val="1"/>
          <w:numId w:val="37"/>
        </w:numPr>
        <w:tabs>
          <w:tab w:val="left" w:pos="993"/>
        </w:tabs>
        <w:spacing w:after="0" w:line="240" w:lineRule="auto"/>
        <w:ind w:left="993" w:hanging="633"/>
        <w:jc w:val="both"/>
      </w:pPr>
      <w:r w:rsidRPr="00EC52FD">
        <w:t>Rozliczenie za roboty nastąpi na podstawie faktycznie wykonanych robót, stwierdzonych dokonanym obmiarem, według cen jednostkowych, określonych przez Wykonawcę w kosztorys</w:t>
      </w:r>
      <w:r w:rsidR="009F55E2">
        <w:t>ach</w:t>
      </w:r>
      <w:r w:rsidRPr="00EC52FD">
        <w:t xml:space="preserve"> ofertowy</w:t>
      </w:r>
      <w:r w:rsidR="009F55E2">
        <w:t>ch</w:t>
      </w:r>
      <w:r w:rsidRPr="00EC52FD">
        <w:t>, które obowiązują w okresie trwania umowy i nie podlegają zmianom</w:t>
      </w:r>
      <w:r>
        <w:t>.</w:t>
      </w:r>
    </w:p>
    <w:p w14:paraId="7866F08A" w14:textId="70FBE281" w:rsidR="006B0259" w:rsidRDefault="007777AF" w:rsidP="00193806">
      <w:pPr>
        <w:pStyle w:val="Akapitzlist"/>
        <w:numPr>
          <w:ilvl w:val="1"/>
          <w:numId w:val="37"/>
        </w:numPr>
        <w:tabs>
          <w:tab w:val="left" w:pos="993"/>
        </w:tabs>
        <w:spacing w:after="0" w:line="240" w:lineRule="auto"/>
        <w:ind w:left="993" w:hanging="633"/>
        <w:jc w:val="both"/>
      </w:pPr>
      <w:r>
        <w:t>Cena oferty ma być wyrażona w PLN zgodnie z polskim systemem płatniczym, z dokładnością do drugiego miejsca po przecinku.</w:t>
      </w:r>
    </w:p>
    <w:p w14:paraId="0BD4134F" w14:textId="77777777" w:rsidR="00193806" w:rsidRDefault="00193806" w:rsidP="00193806">
      <w:pPr>
        <w:pStyle w:val="Akapitzlist"/>
        <w:numPr>
          <w:ilvl w:val="1"/>
          <w:numId w:val="37"/>
        </w:numPr>
        <w:tabs>
          <w:tab w:val="left" w:pos="993"/>
        </w:tabs>
        <w:spacing w:after="0" w:line="240" w:lineRule="auto"/>
        <w:ind w:left="993" w:hanging="633"/>
        <w:jc w:val="both"/>
      </w:pPr>
      <w:r w:rsidRPr="002B1DDD">
        <w:t xml:space="preserve">Sposób zapłaty i rozliczenia za realizację niniejszego zamówienia określone zostały we wzorze umowy – </w:t>
      </w:r>
      <w:r w:rsidRPr="00F34472">
        <w:t>załącznik nr 8 do</w:t>
      </w:r>
      <w:r w:rsidRPr="002B1DDD">
        <w:t xml:space="preserve"> SIWZ.</w:t>
      </w:r>
    </w:p>
    <w:p w14:paraId="48DE8A6B" w14:textId="44046DFC" w:rsidR="006E588A" w:rsidRDefault="00193806" w:rsidP="00C43AB6">
      <w:pPr>
        <w:pStyle w:val="Akapitzlist"/>
        <w:numPr>
          <w:ilvl w:val="1"/>
          <w:numId w:val="37"/>
        </w:numPr>
        <w:tabs>
          <w:tab w:val="left" w:pos="993"/>
        </w:tabs>
        <w:spacing w:after="0" w:line="240" w:lineRule="auto"/>
        <w:ind w:left="993" w:hanging="633"/>
        <w:jc w:val="both"/>
      </w:pPr>
      <w:r>
        <w:t>Zamawiający nie przewiduje udzielania zaliczek na poczet wykonania zamówienia.</w:t>
      </w:r>
    </w:p>
    <w:p w14:paraId="3583FAAA" w14:textId="77777777" w:rsidR="006E588A" w:rsidRDefault="006E588A" w:rsidP="00B83B31">
      <w:pPr>
        <w:pStyle w:val="Akapitzlist"/>
        <w:tabs>
          <w:tab w:val="left" w:pos="851"/>
        </w:tabs>
        <w:spacing w:after="0" w:line="240" w:lineRule="auto"/>
        <w:ind w:left="792"/>
        <w:jc w:val="both"/>
      </w:pPr>
    </w:p>
    <w:p w14:paraId="2BCF8D77" w14:textId="77777777" w:rsidR="002459C7" w:rsidRPr="00656589" w:rsidRDefault="00CE7916" w:rsidP="00AE17C3">
      <w:pPr>
        <w:pStyle w:val="Akapitzlist"/>
        <w:numPr>
          <w:ilvl w:val="0"/>
          <w:numId w:val="37"/>
        </w:numPr>
        <w:spacing w:after="0" w:line="240" w:lineRule="auto"/>
        <w:jc w:val="both"/>
        <w:rPr>
          <w:b/>
        </w:rPr>
      </w:pPr>
      <w:r w:rsidRPr="00CE7916">
        <w:rPr>
          <w:b/>
        </w:rPr>
        <w:t xml:space="preserve">Waluta oferty </w:t>
      </w:r>
      <w:r w:rsidRPr="00656589">
        <w:rPr>
          <w:b/>
        </w:rPr>
        <w:t>oraz waluta rozliczeń związanych z realizacją niniejszego zamówienia publicznego:</w:t>
      </w:r>
    </w:p>
    <w:p w14:paraId="5472E1ED" w14:textId="20BC6F49" w:rsidR="00CE7916" w:rsidRPr="00656589" w:rsidRDefault="00CE7916" w:rsidP="00193806">
      <w:pPr>
        <w:pStyle w:val="Akapitzlist"/>
        <w:numPr>
          <w:ilvl w:val="1"/>
          <w:numId w:val="37"/>
        </w:numPr>
        <w:tabs>
          <w:tab w:val="left" w:pos="993"/>
        </w:tabs>
        <w:spacing w:after="0" w:line="240" w:lineRule="auto"/>
        <w:ind w:left="993" w:hanging="633"/>
        <w:jc w:val="both"/>
      </w:pPr>
      <w:r w:rsidRPr="00656589">
        <w:t xml:space="preserve">Wszelkie rozliczenia i płatności pomiędzy Zamawiającym a Wykonawcami dokonywane będą </w:t>
      </w:r>
      <w:r w:rsidR="00AF75FC">
        <w:br/>
      </w:r>
      <w:r w:rsidRPr="00656589">
        <w:t>w walucie polskiej PLN.</w:t>
      </w:r>
      <w:r w:rsidR="002E0EF3" w:rsidRPr="00656589">
        <w:t xml:space="preserve"> Zamawiający nie dopuszcza rozliczeń w żadnej obcej walucie.</w:t>
      </w:r>
    </w:p>
    <w:p w14:paraId="565216D1" w14:textId="77777777" w:rsidR="00CE7916" w:rsidRDefault="00CE7916" w:rsidP="00540B08">
      <w:pPr>
        <w:pStyle w:val="Akapitzlist"/>
        <w:spacing w:after="0" w:line="240" w:lineRule="auto"/>
        <w:ind w:left="792"/>
        <w:jc w:val="both"/>
      </w:pPr>
    </w:p>
    <w:p w14:paraId="264221F9" w14:textId="77777777" w:rsidR="00CE7916" w:rsidRPr="002D2D1A" w:rsidRDefault="000F24D6" w:rsidP="00AE17C3">
      <w:pPr>
        <w:pStyle w:val="Akapitzlist"/>
        <w:numPr>
          <w:ilvl w:val="0"/>
          <w:numId w:val="37"/>
        </w:numPr>
        <w:spacing w:after="0" w:line="240" w:lineRule="auto"/>
        <w:jc w:val="both"/>
        <w:rPr>
          <w:b/>
        </w:rPr>
      </w:pPr>
      <w:r w:rsidRPr="00C87E29">
        <w:rPr>
          <w:b/>
        </w:rPr>
        <w:t xml:space="preserve">Opis kryteriów, którymi Zamawiający będzie się kierował przy wyborze oferty wraz z podaniem znaczenia tych kryteriów oraz sposobu oceny </w:t>
      </w:r>
      <w:r w:rsidRPr="002D2D1A">
        <w:rPr>
          <w:b/>
        </w:rPr>
        <w:t>ofert:</w:t>
      </w:r>
    </w:p>
    <w:p w14:paraId="521E2353" w14:textId="77777777" w:rsidR="009929D2" w:rsidRPr="002D2D1A" w:rsidRDefault="009929D2" w:rsidP="00193806">
      <w:pPr>
        <w:pStyle w:val="Akapitzlist"/>
        <w:numPr>
          <w:ilvl w:val="1"/>
          <w:numId w:val="37"/>
        </w:numPr>
        <w:tabs>
          <w:tab w:val="left" w:pos="993"/>
        </w:tabs>
        <w:spacing w:after="0" w:line="240" w:lineRule="auto"/>
        <w:ind w:left="993" w:hanging="633"/>
        <w:jc w:val="both"/>
      </w:pPr>
      <w:r w:rsidRPr="002D2D1A">
        <w:t xml:space="preserve">Przy wyborze oferty, Zamawiający będzie się kierował następującymi kryteriami oceny ofert: </w:t>
      </w:r>
    </w:p>
    <w:p w14:paraId="693E0722" w14:textId="5728C006" w:rsidR="009929D2" w:rsidRPr="002D2D1A" w:rsidRDefault="009929D2" w:rsidP="00193806">
      <w:pPr>
        <w:pStyle w:val="Akapitzlist"/>
        <w:spacing w:after="0" w:line="240" w:lineRule="auto"/>
        <w:ind w:left="993"/>
        <w:jc w:val="both"/>
        <w:rPr>
          <w:b/>
        </w:rPr>
      </w:pPr>
      <w:r w:rsidRPr="002D2D1A">
        <w:rPr>
          <w:b/>
        </w:rPr>
        <w:t>Kryterium 1: Cena C– waga punk</w:t>
      </w:r>
      <w:r w:rsidR="00FA6578" w:rsidRPr="002D2D1A">
        <w:rPr>
          <w:b/>
        </w:rPr>
        <w:t>towa 6</w:t>
      </w:r>
      <w:r w:rsidR="00D25672" w:rsidRPr="002D2D1A">
        <w:rPr>
          <w:b/>
        </w:rPr>
        <w:t>0</w:t>
      </w:r>
      <w:r w:rsidR="00877E76">
        <w:rPr>
          <w:b/>
        </w:rPr>
        <w:t>.</w:t>
      </w:r>
    </w:p>
    <w:p w14:paraId="0BA49758" w14:textId="3FE33F20" w:rsidR="009929D2" w:rsidRDefault="009929D2" w:rsidP="00193806">
      <w:pPr>
        <w:pStyle w:val="Akapitzlist"/>
        <w:spacing w:after="0" w:line="240" w:lineRule="auto"/>
        <w:ind w:left="993"/>
        <w:jc w:val="both"/>
        <w:rPr>
          <w:b/>
        </w:rPr>
      </w:pPr>
      <w:r w:rsidRPr="002D2D1A">
        <w:rPr>
          <w:b/>
        </w:rPr>
        <w:t xml:space="preserve">Kryterium 2: </w:t>
      </w:r>
      <w:r w:rsidR="00D25672" w:rsidRPr="002D2D1A">
        <w:rPr>
          <w:b/>
        </w:rPr>
        <w:t>Okres gwarancji</w:t>
      </w:r>
      <w:r w:rsidRPr="002D2D1A">
        <w:rPr>
          <w:b/>
        </w:rPr>
        <w:t xml:space="preserve"> </w:t>
      </w:r>
      <w:r w:rsidR="00DD695A">
        <w:rPr>
          <w:b/>
        </w:rPr>
        <w:t xml:space="preserve">G </w:t>
      </w:r>
      <w:r w:rsidRPr="002D2D1A">
        <w:rPr>
          <w:b/>
        </w:rPr>
        <w:t xml:space="preserve">- </w:t>
      </w:r>
      <w:r w:rsidR="001A4B62" w:rsidRPr="002D2D1A">
        <w:rPr>
          <w:b/>
        </w:rPr>
        <w:t xml:space="preserve">waga punktowa </w:t>
      </w:r>
      <w:r w:rsidR="009C19E5">
        <w:rPr>
          <w:b/>
        </w:rPr>
        <w:t>4</w:t>
      </w:r>
      <w:r w:rsidR="00D25672" w:rsidRPr="002D2D1A">
        <w:rPr>
          <w:b/>
        </w:rPr>
        <w:t>0</w:t>
      </w:r>
      <w:r w:rsidR="00877E76">
        <w:rPr>
          <w:b/>
        </w:rPr>
        <w:t>.</w:t>
      </w:r>
    </w:p>
    <w:p w14:paraId="444EC557" w14:textId="77777777" w:rsidR="009929D2" w:rsidRPr="002D2D1A" w:rsidRDefault="009929D2" w:rsidP="00193806">
      <w:pPr>
        <w:pStyle w:val="Akapitzlist"/>
        <w:numPr>
          <w:ilvl w:val="1"/>
          <w:numId w:val="37"/>
        </w:numPr>
        <w:tabs>
          <w:tab w:val="left" w:pos="993"/>
        </w:tabs>
        <w:spacing w:after="0" w:line="240" w:lineRule="auto"/>
        <w:ind w:left="993" w:hanging="633"/>
        <w:jc w:val="both"/>
      </w:pPr>
      <w:r w:rsidRPr="002D2D1A">
        <w:t>Ocenie w oparciu o ww</w:t>
      </w:r>
      <w:r w:rsidR="00943237" w:rsidRPr="002D2D1A">
        <w:t>.</w:t>
      </w:r>
      <w:r w:rsidRPr="002D2D1A">
        <w:t xml:space="preserve"> kryteria oceny ofert poddawane są wyłącznie oferty niepodlegające odrzuceniu. </w:t>
      </w:r>
    </w:p>
    <w:p w14:paraId="1CF56131" w14:textId="77777777" w:rsidR="009929D2" w:rsidRPr="00506D3F" w:rsidRDefault="009929D2" w:rsidP="00193806">
      <w:pPr>
        <w:pStyle w:val="Akapitzlist"/>
        <w:spacing w:after="0" w:line="240" w:lineRule="auto"/>
        <w:ind w:left="993"/>
        <w:jc w:val="both"/>
      </w:pPr>
      <w:r>
        <w:t>W trakcie oceny ofert, kolejno ocenianym ofertom, zostaną przyznane punkty wg poniższego wzoru:</w:t>
      </w:r>
    </w:p>
    <w:p w14:paraId="2FE2D67C" w14:textId="78060A66" w:rsidR="009929D2" w:rsidRPr="00D91347" w:rsidRDefault="009929D2" w:rsidP="00540B08">
      <w:pPr>
        <w:spacing w:after="0" w:line="240" w:lineRule="auto"/>
        <w:ind w:left="360"/>
        <w:jc w:val="center"/>
        <w:rPr>
          <w:b/>
          <w:sz w:val="28"/>
          <w:szCs w:val="28"/>
        </w:rPr>
      </w:pPr>
      <w:r>
        <w:rPr>
          <w:b/>
          <w:sz w:val="28"/>
          <w:szCs w:val="28"/>
        </w:rPr>
        <w:t xml:space="preserve">P </w:t>
      </w:r>
      <w:r w:rsidRPr="00D91347">
        <w:rPr>
          <w:b/>
          <w:sz w:val="28"/>
          <w:szCs w:val="28"/>
        </w:rPr>
        <w:t>=</w:t>
      </w:r>
      <w:r>
        <w:rPr>
          <w:b/>
          <w:sz w:val="28"/>
          <w:szCs w:val="28"/>
        </w:rPr>
        <w:t xml:space="preserve"> C + G</w:t>
      </w:r>
    </w:p>
    <w:p w14:paraId="2C4B0DB8" w14:textId="77777777" w:rsidR="009929D2" w:rsidRPr="00AF75FC" w:rsidRDefault="009929D2" w:rsidP="00540B08">
      <w:pPr>
        <w:spacing w:after="0" w:line="240" w:lineRule="auto"/>
        <w:ind w:left="360"/>
        <w:jc w:val="both"/>
        <w:rPr>
          <w:sz w:val="16"/>
          <w:szCs w:val="16"/>
        </w:rPr>
      </w:pPr>
    </w:p>
    <w:p w14:paraId="565A07EF" w14:textId="70962C1C" w:rsidR="003B784D" w:rsidRDefault="009929D2" w:rsidP="00193806">
      <w:pPr>
        <w:spacing w:after="0" w:line="240" w:lineRule="auto"/>
        <w:ind w:left="993"/>
        <w:jc w:val="both"/>
        <w:rPr>
          <w:b/>
        </w:rPr>
      </w:pPr>
      <w:r w:rsidRPr="000849AE">
        <w:rPr>
          <w:b/>
        </w:rPr>
        <w:t>Suma punktów (P) stanowi sumę „Ceny” C i „</w:t>
      </w:r>
      <w:r w:rsidR="00D25672">
        <w:rPr>
          <w:b/>
        </w:rPr>
        <w:t>Okresu gwarancji</w:t>
      </w:r>
      <w:r w:rsidR="0038440F">
        <w:rPr>
          <w:b/>
        </w:rPr>
        <w:t xml:space="preserve">” </w:t>
      </w:r>
      <w:r w:rsidR="00D25672">
        <w:rPr>
          <w:b/>
        </w:rPr>
        <w:t>G</w:t>
      </w:r>
      <w:r w:rsidR="00AF75FC">
        <w:rPr>
          <w:b/>
        </w:rPr>
        <w:t>.</w:t>
      </w:r>
    </w:p>
    <w:p w14:paraId="56EF4F96" w14:textId="77777777" w:rsidR="00D4272A" w:rsidRPr="00AC0653" w:rsidRDefault="00D4272A" w:rsidP="00193806">
      <w:pPr>
        <w:spacing w:after="0" w:line="240" w:lineRule="auto"/>
        <w:ind w:left="993"/>
        <w:jc w:val="both"/>
        <w:rPr>
          <w:b/>
          <w:sz w:val="16"/>
          <w:szCs w:val="16"/>
        </w:rPr>
      </w:pPr>
    </w:p>
    <w:p w14:paraId="35CD1FAF" w14:textId="40AA2761" w:rsidR="00D4272A" w:rsidRPr="007016F5" w:rsidRDefault="00D4272A" w:rsidP="00193806">
      <w:pPr>
        <w:spacing w:after="0" w:line="240" w:lineRule="auto"/>
        <w:ind w:left="993"/>
        <w:jc w:val="both"/>
        <w:rPr>
          <w:b/>
          <w:u w:val="single"/>
        </w:rPr>
      </w:pPr>
      <w:r w:rsidRPr="007016F5">
        <w:rPr>
          <w:b/>
          <w:u w:val="single"/>
        </w:rPr>
        <w:t>Kryterium</w:t>
      </w:r>
      <w:r w:rsidR="00AF75FC">
        <w:rPr>
          <w:b/>
          <w:u w:val="single"/>
        </w:rPr>
        <w:t xml:space="preserve"> 1</w:t>
      </w:r>
      <w:r w:rsidRPr="007016F5">
        <w:rPr>
          <w:b/>
          <w:u w:val="single"/>
        </w:rPr>
        <w:t xml:space="preserve"> </w:t>
      </w:r>
      <w:r w:rsidR="00AF75FC">
        <w:rPr>
          <w:b/>
          <w:u w:val="single"/>
        </w:rPr>
        <w:t xml:space="preserve">„Cena ” </w:t>
      </w:r>
      <w:r w:rsidRPr="007016F5">
        <w:rPr>
          <w:b/>
          <w:u w:val="single"/>
        </w:rPr>
        <w:t>C</w:t>
      </w:r>
      <w:r w:rsidR="00AF75FC">
        <w:rPr>
          <w:b/>
          <w:u w:val="single"/>
        </w:rPr>
        <w:t>:</w:t>
      </w:r>
      <w:r w:rsidR="00AD3A3F">
        <w:rPr>
          <w:b/>
          <w:u w:val="single"/>
        </w:rPr>
        <w:t xml:space="preserve"> </w:t>
      </w:r>
    </w:p>
    <w:p w14:paraId="013ECE9C" w14:textId="3D527A76" w:rsidR="00AC0653" w:rsidRDefault="00AC0653" w:rsidP="00193806">
      <w:pPr>
        <w:pStyle w:val="Akapitzlist"/>
        <w:spacing w:after="0" w:line="240" w:lineRule="auto"/>
        <w:ind w:left="993"/>
        <w:jc w:val="both"/>
      </w:pPr>
      <w:r>
        <w:t>W tym kryterium można maksymalnie uzyskać 60 punktów.</w:t>
      </w:r>
      <w:r w:rsidR="00193806">
        <w:t xml:space="preserve"> Do oceny ofert będzie brana cena brutto za wykonanie zamówienia określona przez Wykonawcę w formularzu „OFERTA”.</w:t>
      </w:r>
    </w:p>
    <w:p w14:paraId="19454F86" w14:textId="0BF97E47" w:rsidR="00D4272A" w:rsidRPr="00506D3F" w:rsidRDefault="00D4272A" w:rsidP="00193806">
      <w:pPr>
        <w:pStyle w:val="Akapitzlist"/>
        <w:spacing w:after="0" w:line="240" w:lineRule="auto"/>
        <w:ind w:left="993"/>
        <w:jc w:val="both"/>
      </w:pPr>
      <w:r>
        <w:t xml:space="preserve">W trakcie oceny ofert, kolejno ocenianym ofertom, zostaną przyznane punkty w kryterium </w:t>
      </w:r>
      <w:r w:rsidR="00AF75FC">
        <w:t xml:space="preserve">1 </w:t>
      </w:r>
      <w:r w:rsidR="00877E76">
        <w:br/>
      </w:r>
      <w:r>
        <w:t>„Cena”</w:t>
      </w:r>
      <w:r w:rsidR="00AF75FC">
        <w:t xml:space="preserve"> C</w:t>
      </w:r>
      <w:r>
        <w:t xml:space="preserve"> wg poniższego wzoru:</w:t>
      </w:r>
    </w:p>
    <w:p w14:paraId="01FBE905" w14:textId="77777777" w:rsidR="00505904" w:rsidRPr="00AF75FC" w:rsidRDefault="00505904" w:rsidP="00540B08">
      <w:pPr>
        <w:spacing w:after="0" w:line="240" w:lineRule="auto"/>
        <w:ind w:left="360"/>
        <w:jc w:val="both"/>
        <w:rPr>
          <w:b/>
          <w:sz w:val="16"/>
          <w:szCs w:val="16"/>
        </w:rPr>
      </w:pPr>
    </w:p>
    <w:p w14:paraId="38271B4A" w14:textId="3E10DCFB" w:rsidR="009929D2" w:rsidRPr="002D2D1A" w:rsidRDefault="009929D2" w:rsidP="00540B08">
      <w:pPr>
        <w:spacing w:after="0" w:line="240" w:lineRule="auto"/>
        <w:ind w:left="360"/>
        <w:jc w:val="both"/>
        <w:rPr>
          <w:b/>
        </w:rPr>
      </w:pPr>
      <w:r w:rsidRPr="008832C9">
        <w:rPr>
          <w:b/>
          <w:vertAlign w:val="superscript"/>
        </w:rPr>
        <w:t xml:space="preserve">                                                </w:t>
      </w:r>
      <w:r w:rsidR="00AF75FC">
        <w:rPr>
          <w:b/>
          <w:vertAlign w:val="superscript"/>
        </w:rPr>
        <w:t xml:space="preserve">  </w:t>
      </w:r>
      <w:r w:rsidR="00193806">
        <w:rPr>
          <w:b/>
          <w:vertAlign w:val="superscript"/>
        </w:rPr>
        <w:t xml:space="preserve">  </w:t>
      </w:r>
      <w:r w:rsidRPr="002D2D1A">
        <w:rPr>
          <w:b/>
        </w:rPr>
        <w:t xml:space="preserve">Najniższa oferowana cena </w:t>
      </w:r>
      <w:r w:rsidR="00AF75FC">
        <w:rPr>
          <w:b/>
        </w:rPr>
        <w:t xml:space="preserve">brutto </w:t>
      </w:r>
      <w:r w:rsidRPr="002D2D1A">
        <w:rPr>
          <w:b/>
        </w:rPr>
        <w:t xml:space="preserve">spośród wszystkich </w:t>
      </w:r>
      <w:r w:rsidR="00AF75FC">
        <w:rPr>
          <w:b/>
        </w:rPr>
        <w:t xml:space="preserve">ocenianych </w:t>
      </w:r>
      <w:r w:rsidRPr="002D2D1A">
        <w:rPr>
          <w:b/>
        </w:rPr>
        <w:t>ofert</w:t>
      </w:r>
    </w:p>
    <w:p w14:paraId="4F4EC1BF" w14:textId="1E52F3B7" w:rsidR="009929D2" w:rsidRPr="002D2D1A" w:rsidRDefault="009929D2" w:rsidP="00193806">
      <w:pPr>
        <w:spacing w:after="0" w:line="240" w:lineRule="auto"/>
        <w:ind w:left="993"/>
        <w:jc w:val="both"/>
        <w:rPr>
          <w:b/>
        </w:rPr>
      </w:pPr>
      <w:r w:rsidRPr="002D2D1A">
        <w:rPr>
          <w:b/>
        </w:rPr>
        <w:t>„Cena”</w:t>
      </w:r>
      <w:r w:rsidR="00AF75FC">
        <w:rPr>
          <w:b/>
        </w:rPr>
        <w:t xml:space="preserve"> C </w:t>
      </w:r>
      <w:r w:rsidRPr="002D2D1A">
        <w:rPr>
          <w:b/>
        </w:rPr>
        <w:t>=</w:t>
      </w:r>
      <w:r w:rsidR="00AF75FC">
        <w:rPr>
          <w:b/>
        </w:rPr>
        <w:t xml:space="preserve"> </w:t>
      </w:r>
      <w:r w:rsidRPr="002D2D1A">
        <w:rPr>
          <w:b/>
        </w:rPr>
        <w:t>---------------------------------------------</w:t>
      </w:r>
      <w:r w:rsidR="001A4B62" w:rsidRPr="002D2D1A">
        <w:rPr>
          <w:b/>
        </w:rPr>
        <w:t>-------------</w:t>
      </w:r>
      <w:r w:rsidR="00AF75FC">
        <w:rPr>
          <w:b/>
        </w:rPr>
        <w:t>-------------------------</w:t>
      </w:r>
      <w:r w:rsidR="001A4B62" w:rsidRPr="002D2D1A">
        <w:rPr>
          <w:b/>
        </w:rPr>
        <w:t xml:space="preserve">-------------- x </w:t>
      </w:r>
      <w:r w:rsidR="00FF2F4E" w:rsidRPr="002D2D1A">
        <w:rPr>
          <w:b/>
        </w:rPr>
        <w:t>6</w:t>
      </w:r>
      <w:r w:rsidR="00D25672" w:rsidRPr="002D2D1A">
        <w:rPr>
          <w:b/>
        </w:rPr>
        <w:t>0</w:t>
      </w:r>
    </w:p>
    <w:p w14:paraId="1B6BA165" w14:textId="06D8952A" w:rsidR="003B784D" w:rsidRPr="002D2D1A" w:rsidRDefault="009929D2" w:rsidP="00540B08">
      <w:pPr>
        <w:spacing w:after="0" w:line="240" w:lineRule="auto"/>
        <w:ind w:left="360"/>
        <w:jc w:val="both"/>
        <w:rPr>
          <w:b/>
        </w:rPr>
      </w:pPr>
      <w:r w:rsidRPr="002D2D1A">
        <w:rPr>
          <w:b/>
        </w:rPr>
        <w:t xml:space="preserve">                                                           </w:t>
      </w:r>
      <w:r w:rsidR="00AF75FC">
        <w:rPr>
          <w:b/>
        </w:rPr>
        <w:t xml:space="preserve"> </w:t>
      </w:r>
      <w:r w:rsidRPr="002D2D1A">
        <w:rPr>
          <w:b/>
        </w:rPr>
        <w:t xml:space="preserve"> Cena oferowana </w:t>
      </w:r>
      <w:r w:rsidR="00AF75FC">
        <w:rPr>
          <w:b/>
        </w:rPr>
        <w:t>brutto ocenianej</w:t>
      </w:r>
      <w:r w:rsidRPr="002D2D1A">
        <w:rPr>
          <w:b/>
        </w:rPr>
        <w:t xml:space="preserve"> oferty</w:t>
      </w:r>
    </w:p>
    <w:p w14:paraId="6C3D6136" w14:textId="77777777" w:rsidR="00AC0653" w:rsidRPr="00AC0653" w:rsidRDefault="00AC0653" w:rsidP="00AC0653">
      <w:pPr>
        <w:spacing w:after="0" w:line="240" w:lineRule="auto"/>
        <w:ind w:left="851"/>
        <w:jc w:val="both"/>
        <w:rPr>
          <w:b/>
          <w:sz w:val="16"/>
          <w:szCs w:val="16"/>
          <w:u w:val="single"/>
        </w:rPr>
      </w:pPr>
    </w:p>
    <w:p w14:paraId="61DD28F2" w14:textId="64C4C819" w:rsidR="007016F5" w:rsidRPr="00F04E88" w:rsidRDefault="007016F5" w:rsidP="00193806">
      <w:pPr>
        <w:spacing w:after="0" w:line="240" w:lineRule="auto"/>
        <w:ind w:left="993"/>
        <w:jc w:val="both"/>
        <w:rPr>
          <w:b/>
          <w:u w:val="single"/>
        </w:rPr>
      </w:pPr>
      <w:r w:rsidRPr="00F04E88">
        <w:rPr>
          <w:b/>
          <w:u w:val="single"/>
        </w:rPr>
        <w:t xml:space="preserve">Kryterium </w:t>
      </w:r>
      <w:r w:rsidR="00AC0653">
        <w:rPr>
          <w:b/>
          <w:u w:val="single"/>
        </w:rPr>
        <w:t xml:space="preserve">2 </w:t>
      </w:r>
      <w:r w:rsidRPr="00F04E88">
        <w:rPr>
          <w:b/>
          <w:u w:val="single"/>
        </w:rPr>
        <w:t>„Okres gwarancji’</w:t>
      </w:r>
      <w:r w:rsidR="00AC0653">
        <w:rPr>
          <w:b/>
          <w:u w:val="single"/>
        </w:rPr>
        <w:t xml:space="preserve"> G:</w:t>
      </w:r>
      <w:r w:rsidR="00AD3A3F" w:rsidRPr="00F04E88">
        <w:rPr>
          <w:b/>
          <w:u w:val="single"/>
        </w:rPr>
        <w:t xml:space="preserve"> </w:t>
      </w:r>
    </w:p>
    <w:p w14:paraId="3A7F00B1" w14:textId="77777777" w:rsidR="00AC0653" w:rsidRPr="00AC0653" w:rsidRDefault="00AC0653" w:rsidP="00193806">
      <w:pPr>
        <w:spacing w:after="0" w:line="240" w:lineRule="auto"/>
        <w:ind w:left="993"/>
        <w:jc w:val="both"/>
        <w:rPr>
          <w:bCs/>
        </w:rPr>
      </w:pPr>
      <w:r w:rsidRPr="00AC0653">
        <w:rPr>
          <w:bCs/>
        </w:rPr>
        <w:t>W tym kryterium można maksymalnie uzyskać 40 punktów.</w:t>
      </w:r>
    </w:p>
    <w:p w14:paraId="7C78A407" w14:textId="2B95DFF2" w:rsidR="007016F5" w:rsidRPr="00F04E88" w:rsidRDefault="007016F5" w:rsidP="00193806">
      <w:pPr>
        <w:spacing w:after="0" w:line="240" w:lineRule="auto"/>
        <w:ind w:left="993"/>
        <w:jc w:val="both"/>
        <w:rPr>
          <w:bCs/>
        </w:rPr>
      </w:pPr>
      <w:r w:rsidRPr="00F04E88">
        <w:rPr>
          <w:bCs/>
        </w:rPr>
        <w:t>W ramach kryterium</w:t>
      </w:r>
      <w:r w:rsidR="00AC0653">
        <w:rPr>
          <w:bCs/>
        </w:rPr>
        <w:t xml:space="preserve"> 2</w:t>
      </w:r>
      <w:r w:rsidRPr="00F04E88">
        <w:rPr>
          <w:bCs/>
        </w:rPr>
        <w:t xml:space="preserve"> „Okres gwarancji” </w:t>
      </w:r>
      <w:r w:rsidR="00AC0653">
        <w:rPr>
          <w:bCs/>
        </w:rPr>
        <w:t xml:space="preserve">G </w:t>
      </w:r>
      <w:r w:rsidRPr="00F04E88">
        <w:rPr>
          <w:bCs/>
        </w:rPr>
        <w:t xml:space="preserve">punkty zostaną przyznane na podstawie okresu gwarancji </w:t>
      </w:r>
      <w:r w:rsidR="00A84FF1" w:rsidRPr="00F04E88">
        <w:rPr>
          <w:bCs/>
        </w:rPr>
        <w:t>zadeklarowanego</w:t>
      </w:r>
      <w:r w:rsidRPr="00F04E88">
        <w:rPr>
          <w:bCs/>
        </w:rPr>
        <w:t xml:space="preserve"> przez Wykonawcę w</w:t>
      </w:r>
      <w:r w:rsidR="00AC0653">
        <w:rPr>
          <w:bCs/>
        </w:rPr>
        <w:t xml:space="preserve"> f</w:t>
      </w:r>
      <w:r w:rsidRPr="00F04E88">
        <w:rPr>
          <w:bCs/>
        </w:rPr>
        <w:t>ormularzu O</w:t>
      </w:r>
      <w:r w:rsidR="00AC0653">
        <w:rPr>
          <w:bCs/>
        </w:rPr>
        <w:t>FERTA</w:t>
      </w:r>
      <w:r w:rsidRPr="00F04E88">
        <w:rPr>
          <w:bCs/>
        </w:rPr>
        <w:t>.</w:t>
      </w:r>
    </w:p>
    <w:p w14:paraId="6441EB93" w14:textId="77777777" w:rsidR="007016F5" w:rsidRPr="00AC0653" w:rsidRDefault="007016F5" w:rsidP="00193806">
      <w:pPr>
        <w:spacing w:after="0" w:line="240" w:lineRule="auto"/>
        <w:ind w:left="993"/>
        <w:jc w:val="both"/>
        <w:rPr>
          <w:b/>
          <w:sz w:val="16"/>
          <w:szCs w:val="16"/>
        </w:rPr>
      </w:pPr>
    </w:p>
    <w:p w14:paraId="4FF758AB" w14:textId="1B786330" w:rsidR="007016F5" w:rsidRPr="00F04E88" w:rsidRDefault="007016F5" w:rsidP="00193806">
      <w:pPr>
        <w:spacing w:after="0" w:line="240" w:lineRule="auto"/>
        <w:ind w:left="993"/>
        <w:jc w:val="both"/>
        <w:rPr>
          <w:bCs/>
        </w:rPr>
      </w:pPr>
      <w:r w:rsidRPr="00F04E88">
        <w:rPr>
          <w:bCs/>
        </w:rPr>
        <w:t>Wykonawca może zaproponować okres gwarancji w miesiącach –</w:t>
      </w:r>
      <w:r w:rsidR="00B9232D">
        <w:rPr>
          <w:bCs/>
        </w:rPr>
        <w:t xml:space="preserve"> </w:t>
      </w:r>
      <w:r w:rsidR="00E57655" w:rsidRPr="00AC0653">
        <w:rPr>
          <w:b/>
        </w:rPr>
        <w:t>36 miesięcy</w:t>
      </w:r>
      <w:r w:rsidRPr="00F04E88">
        <w:rPr>
          <w:bCs/>
        </w:rPr>
        <w:t xml:space="preserve"> lub </w:t>
      </w:r>
      <w:r w:rsidRPr="00AC0653">
        <w:rPr>
          <w:b/>
        </w:rPr>
        <w:t>48</w:t>
      </w:r>
      <w:r w:rsidR="00AC0653" w:rsidRPr="00AC0653">
        <w:rPr>
          <w:b/>
        </w:rPr>
        <w:t xml:space="preserve"> miesięcy</w:t>
      </w:r>
      <w:r w:rsidRPr="00AC0653">
        <w:rPr>
          <w:b/>
        </w:rPr>
        <w:t xml:space="preserve"> </w:t>
      </w:r>
      <w:r w:rsidR="00C66156" w:rsidRPr="00F04E88">
        <w:rPr>
          <w:bCs/>
        </w:rPr>
        <w:t xml:space="preserve">lub </w:t>
      </w:r>
      <w:r w:rsidR="00C66156" w:rsidRPr="00AC0653">
        <w:rPr>
          <w:b/>
        </w:rPr>
        <w:t xml:space="preserve">60 </w:t>
      </w:r>
      <w:r w:rsidRPr="00AC0653">
        <w:rPr>
          <w:b/>
        </w:rPr>
        <w:t>mies</w:t>
      </w:r>
      <w:r w:rsidR="00C66156" w:rsidRPr="00AC0653">
        <w:rPr>
          <w:b/>
        </w:rPr>
        <w:t>ięcy</w:t>
      </w:r>
      <w:r w:rsidRPr="00F04E88">
        <w:rPr>
          <w:bCs/>
        </w:rPr>
        <w:t>.</w:t>
      </w:r>
    </w:p>
    <w:p w14:paraId="3B509BE9" w14:textId="1DB30BF2" w:rsidR="007016F5" w:rsidRPr="00B9232D" w:rsidRDefault="007016F5" w:rsidP="00193806">
      <w:pPr>
        <w:spacing w:after="0" w:line="240" w:lineRule="auto"/>
        <w:ind w:left="993"/>
        <w:jc w:val="both"/>
        <w:rPr>
          <w:bCs/>
        </w:rPr>
      </w:pPr>
      <w:r w:rsidRPr="00F04E88">
        <w:rPr>
          <w:bCs/>
        </w:rPr>
        <w:t>Liczba punktów w kryterium</w:t>
      </w:r>
      <w:r w:rsidR="00AC0653">
        <w:rPr>
          <w:bCs/>
        </w:rPr>
        <w:t xml:space="preserve"> 2 „Okres gwarancji”</w:t>
      </w:r>
      <w:r w:rsidRPr="00F04E88">
        <w:rPr>
          <w:bCs/>
        </w:rPr>
        <w:t xml:space="preserve"> zostanie przyznana w następujący sposób:</w:t>
      </w:r>
    </w:p>
    <w:p w14:paraId="1E7A0EEA" w14:textId="649381AC" w:rsidR="007016F5" w:rsidRPr="00C16080" w:rsidRDefault="007016F5" w:rsidP="009F0012">
      <w:pPr>
        <w:pStyle w:val="Akapitzlist"/>
        <w:numPr>
          <w:ilvl w:val="0"/>
          <w:numId w:val="63"/>
        </w:numPr>
        <w:spacing w:after="0" w:line="240" w:lineRule="auto"/>
        <w:ind w:left="1276" w:hanging="283"/>
        <w:jc w:val="both"/>
        <w:rPr>
          <w:bCs/>
        </w:rPr>
      </w:pPr>
      <w:r w:rsidRPr="00F04E88">
        <w:rPr>
          <w:bCs/>
        </w:rPr>
        <w:t xml:space="preserve">Zadeklarowany okres gwarancji </w:t>
      </w:r>
      <w:r w:rsidR="009C19E5" w:rsidRPr="00F04E88">
        <w:rPr>
          <w:b/>
        </w:rPr>
        <w:t>36</w:t>
      </w:r>
      <w:r w:rsidRPr="00F04E88">
        <w:rPr>
          <w:b/>
        </w:rPr>
        <w:t xml:space="preserve"> miesięcy</w:t>
      </w:r>
      <w:r w:rsidR="00AC0653">
        <w:rPr>
          <w:b/>
        </w:rPr>
        <w:t>,</w:t>
      </w:r>
      <w:r w:rsidRPr="00F04E88">
        <w:rPr>
          <w:bCs/>
        </w:rPr>
        <w:t xml:space="preserve"> licząc od dnia bezusterkowego odbioru</w:t>
      </w:r>
      <w:r w:rsidR="002A5329">
        <w:rPr>
          <w:bCs/>
        </w:rPr>
        <w:t xml:space="preserve"> </w:t>
      </w:r>
      <w:r w:rsidR="002A5329" w:rsidRPr="00C16080">
        <w:rPr>
          <w:bCs/>
        </w:rPr>
        <w:t>końcowego</w:t>
      </w:r>
      <w:r w:rsidRPr="00C16080">
        <w:rPr>
          <w:bCs/>
        </w:rPr>
        <w:t xml:space="preserve"> </w:t>
      </w:r>
      <w:r w:rsidR="00BA1EBF" w:rsidRPr="00C16080">
        <w:rPr>
          <w:bCs/>
        </w:rPr>
        <w:t>robót budowlanych</w:t>
      </w:r>
      <w:r w:rsidRPr="00C16080">
        <w:rPr>
          <w:bCs/>
        </w:rPr>
        <w:t xml:space="preserve"> – </w:t>
      </w:r>
      <w:r w:rsidR="00B9232D" w:rsidRPr="00C16080">
        <w:rPr>
          <w:b/>
        </w:rPr>
        <w:t>0</w:t>
      </w:r>
      <w:r w:rsidRPr="00C16080">
        <w:rPr>
          <w:b/>
        </w:rPr>
        <w:t xml:space="preserve"> pkt</w:t>
      </w:r>
      <w:r w:rsidR="00AC0653" w:rsidRPr="00C16080">
        <w:rPr>
          <w:b/>
        </w:rPr>
        <w:t>,</w:t>
      </w:r>
    </w:p>
    <w:p w14:paraId="4B9AF59B" w14:textId="3FB7561A" w:rsidR="007016F5" w:rsidRPr="00C16080" w:rsidRDefault="007016F5" w:rsidP="009F0012">
      <w:pPr>
        <w:pStyle w:val="Akapitzlist"/>
        <w:numPr>
          <w:ilvl w:val="0"/>
          <w:numId w:val="63"/>
        </w:numPr>
        <w:spacing w:after="0" w:line="240" w:lineRule="auto"/>
        <w:ind w:left="1276" w:hanging="283"/>
        <w:jc w:val="both"/>
        <w:rPr>
          <w:bCs/>
        </w:rPr>
      </w:pPr>
      <w:bookmarkStart w:id="30" w:name="_Hlk11063720"/>
      <w:r w:rsidRPr="00C16080">
        <w:rPr>
          <w:bCs/>
        </w:rPr>
        <w:t xml:space="preserve">Zadeklarowany okres gwarancji </w:t>
      </w:r>
      <w:r w:rsidR="009C19E5" w:rsidRPr="00C16080">
        <w:rPr>
          <w:b/>
        </w:rPr>
        <w:t>48</w:t>
      </w:r>
      <w:r w:rsidRPr="00C16080">
        <w:rPr>
          <w:b/>
        </w:rPr>
        <w:t xml:space="preserve"> miesięcy</w:t>
      </w:r>
      <w:r w:rsidR="00AC0653" w:rsidRPr="00C16080">
        <w:rPr>
          <w:b/>
        </w:rPr>
        <w:t>,</w:t>
      </w:r>
      <w:r w:rsidRPr="00C16080">
        <w:rPr>
          <w:bCs/>
        </w:rPr>
        <w:t xml:space="preserve"> licząc od dnia bezusterkowego odbioru</w:t>
      </w:r>
      <w:r w:rsidR="002A5329" w:rsidRPr="00C16080">
        <w:rPr>
          <w:bCs/>
        </w:rPr>
        <w:t xml:space="preserve"> końcowego</w:t>
      </w:r>
      <w:r w:rsidRPr="00C16080">
        <w:rPr>
          <w:bCs/>
        </w:rPr>
        <w:t xml:space="preserve"> </w:t>
      </w:r>
      <w:r w:rsidR="00BA1EBF" w:rsidRPr="00C16080">
        <w:rPr>
          <w:bCs/>
        </w:rPr>
        <w:t>robót budowlanych</w:t>
      </w:r>
      <w:r w:rsidRPr="00C16080">
        <w:rPr>
          <w:bCs/>
        </w:rPr>
        <w:t xml:space="preserve"> – </w:t>
      </w:r>
      <w:r w:rsidRPr="00C16080">
        <w:rPr>
          <w:b/>
        </w:rPr>
        <w:t>2</w:t>
      </w:r>
      <w:r w:rsidR="00B9232D" w:rsidRPr="00C16080">
        <w:rPr>
          <w:b/>
        </w:rPr>
        <w:t>0</w:t>
      </w:r>
      <w:r w:rsidRPr="00C16080">
        <w:rPr>
          <w:b/>
        </w:rPr>
        <w:t xml:space="preserve"> pkt</w:t>
      </w:r>
      <w:bookmarkEnd w:id="30"/>
      <w:r w:rsidR="00AC0653" w:rsidRPr="00C16080">
        <w:rPr>
          <w:b/>
        </w:rPr>
        <w:t>,</w:t>
      </w:r>
    </w:p>
    <w:p w14:paraId="12CD29E8" w14:textId="6C6DBBCF" w:rsidR="00C66156" w:rsidRPr="00F04E88" w:rsidRDefault="00C66156" w:rsidP="009F0012">
      <w:pPr>
        <w:pStyle w:val="Akapitzlist"/>
        <w:numPr>
          <w:ilvl w:val="0"/>
          <w:numId w:val="63"/>
        </w:numPr>
        <w:spacing w:after="0" w:line="240" w:lineRule="auto"/>
        <w:ind w:left="1276" w:hanging="283"/>
        <w:jc w:val="both"/>
        <w:rPr>
          <w:bCs/>
        </w:rPr>
      </w:pPr>
      <w:r w:rsidRPr="00C16080">
        <w:rPr>
          <w:bCs/>
        </w:rPr>
        <w:t xml:space="preserve">Zadeklarowany okres gwarancji </w:t>
      </w:r>
      <w:r w:rsidRPr="00C16080">
        <w:rPr>
          <w:b/>
        </w:rPr>
        <w:t>60 miesięcy</w:t>
      </w:r>
      <w:r w:rsidR="00AC0653" w:rsidRPr="00C16080">
        <w:rPr>
          <w:b/>
        </w:rPr>
        <w:t>,</w:t>
      </w:r>
      <w:r w:rsidRPr="00C16080">
        <w:rPr>
          <w:bCs/>
        </w:rPr>
        <w:t xml:space="preserve"> licząc od dnia bezusterkowego odbior</w:t>
      </w:r>
      <w:r w:rsidR="002A5329" w:rsidRPr="00C16080">
        <w:rPr>
          <w:bCs/>
        </w:rPr>
        <w:t>u końcowego</w:t>
      </w:r>
      <w:r w:rsidRPr="00C16080">
        <w:rPr>
          <w:bCs/>
        </w:rPr>
        <w:t xml:space="preserve"> </w:t>
      </w:r>
      <w:r w:rsidR="00BA1EBF">
        <w:rPr>
          <w:bCs/>
        </w:rPr>
        <w:t>robót budowlanych</w:t>
      </w:r>
      <w:r w:rsidRPr="00F04E88">
        <w:rPr>
          <w:bCs/>
        </w:rPr>
        <w:t xml:space="preserve"> – </w:t>
      </w:r>
      <w:r w:rsidRPr="00F04E88">
        <w:rPr>
          <w:b/>
        </w:rPr>
        <w:t>40 pkt</w:t>
      </w:r>
      <w:r w:rsidR="00AC0653">
        <w:rPr>
          <w:b/>
        </w:rPr>
        <w:t>.</w:t>
      </w:r>
    </w:p>
    <w:p w14:paraId="63CD60A7" w14:textId="77777777" w:rsidR="007016F5" w:rsidRPr="00AC0653" w:rsidRDefault="007016F5" w:rsidP="007016F5">
      <w:pPr>
        <w:spacing w:after="0" w:line="240" w:lineRule="auto"/>
        <w:ind w:left="360"/>
        <w:jc w:val="both"/>
        <w:rPr>
          <w:bCs/>
          <w:sz w:val="16"/>
          <w:szCs w:val="16"/>
        </w:rPr>
      </w:pPr>
    </w:p>
    <w:p w14:paraId="34991D82" w14:textId="03CB4399" w:rsidR="007016F5" w:rsidRDefault="007016F5" w:rsidP="00193806">
      <w:pPr>
        <w:spacing w:after="0" w:line="240" w:lineRule="auto"/>
        <w:ind w:left="993"/>
        <w:jc w:val="both"/>
        <w:rPr>
          <w:b/>
        </w:rPr>
      </w:pPr>
      <w:r w:rsidRPr="00F04E88">
        <w:rPr>
          <w:b/>
        </w:rPr>
        <w:t>Zamawiający nie dopuszcza zaoferowania okresów pośrednich.</w:t>
      </w:r>
    </w:p>
    <w:p w14:paraId="27ECFD01" w14:textId="77777777" w:rsidR="00193806" w:rsidRPr="00193806" w:rsidRDefault="00193806" w:rsidP="00193806">
      <w:pPr>
        <w:spacing w:after="0" w:line="240" w:lineRule="auto"/>
        <w:ind w:left="993"/>
        <w:jc w:val="both"/>
        <w:rPr>
          <w:b/>
          <w:sz w:val="12"/>
          <w:szCs w:val="12"/>
        </w:rPr>
      </w:pPr>
    </w:p>
    <w:p w14:paraId="710DE5EE" w14:textId="32892DBE" w:rsidR="007016F5" w:rsidRDefault="007016F5" w:rsidP="00193806">
      <w:pPr>
        <w:spacing w:after="0" w:line="240" w:lineRule="auto"/>
        <w:ind w:left="993"/>
        <w:jc w:val="both"/>
        <w:rPr>
          <w:rFonts w:ascii="Calibri" w:eastAsia="Calibri" w:hAnsi="Calibri" w:cs="Times New Roman"/>
          <w:b/>
        </w:rPr>
      </w:pPr>
      <w:r w:rsidRPr="00F04E88">
        <w:rPr>
          <w:rFonts w:ascii="Calibri" w:eastAsia="Calibri" w:hAnsi="Calibri" w:cs="Times New Roman"/>
          <w:b/>
        </w:rPr>
        <w:t xml:space="preserve">W przypadku błędnego wypełnienia </w:t>
      </w:r>
      <w:r w:rsidR="00AC0653">
        <w:rPr>
          <w:rFonts w:ascii="Calibri" w:eastAsia="Calibri" w:hAnsi="Calibri" w:cs="Times New Roman"/>
          <w:b/>
        </w:rPr>
        <w:t>f</w:t>
      </w:r>
      <w:r w:rsidRPr="00F04E88">
        <w:rPr>
          <w:rFonts w:ascii="Calibri" w:eastAsia="Calibri" w:hAnsi="Calibri" w:cs="Times New Roman"/>
          <w:b/>
        </w:rPr>
        <w:t xml:space="preserve">ormularza </w:t>
      </w:r>
      <w:r w:rsidR="00AC0653">
        <w:rPr>
          <w:rFonts w:ascii="Calibri" w:eastAsia="Calibri" w:hAnsi="Calibri" w:cs="Times New Roman"/>
          <w:b/>
        </w:rPr>
        <w:t xml:space="preserve">OFERTA </w:t>
      </w:r>
      <w:r w:rsidRPr="00F04E88">
        <w:rPr>
          <w:rFonts w:ascii="Calibri" w:eastAsia="Calibri" w:hAnsi="Calibri" w:cs="Times New Roman"/>
          <w:b/>
        </w:rPr>
        <w:t xml:space="preserve">w zakresie </w:t>
      </w:r>
      <w:r w:rsidR="00AC0653">
        <w:rPr>
          <w:rFonts w:ascii="Calibri" w:eastAsia="Calibri" w:hAnsi="Calibri" w:cs="Times New Roman"/>
          <w:b/>
        </w:rPr>
        <w:t xml:space="preserve">kryterium 2 „Okres gwarancji” </w:t>
      </w:r>
      <w:r w:rsidR="00193806">
        <w:rPr>
          <w:rFonts w:ascii="Calibri" w:eastAsia="Calibri" w:hAnsi="Calibri" w:cs="Times New Roman"/>
          <w:b/>
        </w:rPr>
        <w:t>G</w:t>
      </w:r>
      <w:r w:rsidRPr="00F04E88">
        <w:rPr>
          <w:rFonts w:ascii="Calibri" w:eastAsia="Calibri" w:hAnsi="Calibri" w:cs="Times New Roman"/>
          <w:b/>
        </w:rPr>
        <w:t xml:space="preserve"> tj. braku wskazania, bądź wskazania innego niż opisany powyżej okres gwarancji, oferta otrzyma 0 p</w:t>
      </w:r>
      <w:r w:rsidR="00877E76">
        <w:rPr>
          <w:rFonts w:ascii="Calibri" w:eastAsia="Calibri" w:hAnsi="Calibri" w:cs="Times New Roman"/>
          <w:b/>
        </w:rPr>
        <w:t>unktów</w:t>
      </w:r>
      <w:r w:rsidRPr="00F04E88">
        <w:rPr>
          <w:rFonts w:ascii="Calibri" w:eastAsia="Calibri" w:hAnsi="Calibri" w:cs="Times New Roman"/>
          <w:b/>
        </w:rPr>
        <w:t>, a okres gwarancji zostanie przyjęty jako minimalny (</w:t>
      </w:r>
      <w:r w:rsidR="00B9232D">
        <w:rPr>
          <w:rFonts w:ascii="Calibri" w:eastAsia="Calibri" w:hAnsi="Calibri" w:cs="Times New Roman"/>
          <w:b/>
        </w:rPr>
        <w:t>36</w:t>
      </w:r>
      <w:r w:rsidRPr="00F04E88">
        <w:rPr>
          <w:rFonts w:ascii="Calibri" w:eastAsia="Calibri" w:hAnsi="Calibri" w:cs="Times New Roman"/>
          <w:b/>
        </w:rPr>
        <w:t xml:space="preserve"> miesięcy).</w:t>
      </w:r>
    </w:p>
    <w:p w14:paraId="3D3AD645" w14:textId="77777777" w:rsidR="0086638A" w:rsidRPr="00AC0653" w:rsidRDefault="0086638A" w:rsidP="00AC0653">
      <w:pPr>
        <w:spacing w:after="0" w:line="240" w:lineRule="auto"/>
        <w:ind w:left="851"/>
        <w:jc w:val="both"/>
        <w:rPr>
          <w:rFonts w:ascii="Calibri" w:eastAsia="Calibri" w:hAnsi="Calibri" w:cs="Times New Roman"/>
          <w:b/>
          <w:sz w:val="16"/>
          <w:szCs w:val="16"/>
        </w:rPr>
      </w:pPr>
    </w:p>
    <w:p w14:paraId="153AE3D2"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W toku oceny ofert Zamawiający zastosuje zaokrąglenie wyników z dokładnością do dwóch miejsc po przecinku.</w:t>
      </w:r>
    </w:p>
    <w:p w14:paraId="0F429F19" w14:textId="77777777" w:rsidR="009929D2" w:rsidRPr="002372A0" w:rsidRDefault="009929D2" w:rsidP="00193806">
      <w:pPr>
        <w:pStyle w:val="Akapitzlist"/>
        <w:numPr>
          <w:ilvl w:val="1"/>
          <w:numId w:val="37"/>
        </w:numPr>
        <w:tabs>
          <w:tab w:val="left" w:pos="993"/>
        </w:tabs>
        <w:spacing w:after="0" w:line="240" w:lineRule="auto"/>
        <w:ind w:left="993" w:hanging="633"/>
        <w:jc w:val="both"/>
      </w:pPr>
      <w:r w:rsidRPr="00656589">
        <w:t>Zamawiający nie przewiduje wyboru najkorzystniejszej oferty z zastosowaniem aukcji elektronicznej.</w:t>
      </w:r>
    </w:p>
    <w:p w14:paraId="09DE3137" w14:textId="53AC9E26" w:rsidR="009929D2" w:rsidRPr="00656589" w:rsidRDefault="009929D2" w:rsidP="00193806">
      <w:pPr>
        <w:pStyle w:val="Akapitzlist"/>
        <w:numPr>
          <w:ilvl w:val="1"/>
          <w:numId w:val="37"/>
        </w:numPr>
        <w:tabs>
          <w:tab w:val="left" w:pos="993"/>
        </w:tabs>
        <w:spacing w:after="0" w:line="240" w:lineRule="auto"/>
        <w:ind w:left="993" w:hanging="633"/>
        <w:jc w:val="both"/>
      </w:pPr>
      <w:r w:rsidRPr="00656589">
        <w:t>W toku badania i oceny ofert Zamawiający może żądać od Wykonawców wyjaśnień dotyczących treści złożonych ofert. Niedopuszczalne jest prowadzenie między Zamawiającym a Wykonawcą negocjacji dotyczących złożonej oferty oraz</w:t>
      </w:r>
      <w:r w:rsidR="00962775">
        <w:t>, z zastrzeżeniem pkt</w:t>
      </w:r>
      <w:r w:rsidR="008F5226">
        <w:t xml:space="preserve"> </w:t>
      </w:r>
      <w:r w:rsidR="00962775">
        <w:t>20.6</w:t>
      </w:r>
      <w:r w:rsidR="00877E76">
        <w:t>.</w:t>
      </w:r>
      <w:r w:rsidRPr="00656589">
        <w:t xml:space="preserve"> SIWZ, dokonywanie jakichkolwiek zmian w jej treści.</w:t>
      </w:r>
    </w:p>
    <w:p w14:paraId="2C12C820"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Zamawiający poprawia w ofercie:</w:t>
      </w:r>
    </w:p>
    <w:p w14:paraId="67942F7E" w14:textId="77777777" w:rsidR="009929D2" w:rsidRPr="00656589" w:rsidRDefault="009929D2" w:rsidP="00193806">
      <w:pPr>
        <w:pStyle w:val="Akapitzlist"/>
        <w:numPr>
          <w:ilvl w:val="0"/>
          <w:numId w:val="6"/>
        </w:numPr>
        <w:spacing w:after="0" w:line="240" w:lineRule="auto"/>
        <w:ind w:left="1276" w:hanging="283"/>
        <w:jc w:val="both"/>
      </w:pPr>
      <w:r w:rsidRPr="00656589">
        <w:t>oczywiste omyłki pisarskie,</w:t>
      </w:r>
    </w:p>
    <w:p w14:paraId="3AEED3A2" w14:textId="77777777" w:rsidR="009929D2" w:rsidRDefault="009929D2" w:rsidP="00193806">
      <w:pPr>
        <w:pStyle w:val="Akapitzlist"/>
        <w:numPr>
          <w:ilvl w:val="0"/>
          <w:numId w:val="6"/>
        </w:numPr>
        <w:spacing w:after="0" w:line="240" w:lineRule="auto"/>
        <w:ind w:left="1276" w:hanging="283"/>
        <w:jc w:val="both"/>
      </w:pPr>
      <w:r>
        <w:t>oczywiste omyłki rachunkowe z uwzględnieniem konsekwencji rachunkowych dokonywanych poprawek,</w:t>
      </w:r>
    </w:p>
    <w:p w14:paraId="7739C60A" w14:textId="77777777" w:rsidR="009929D2" w:rsidRDefault="009929D2" w:rsidP="00193806">
      <w:pPr>
        <w:pStyle w:val="Akapitzlist"/>
        <w:numPr>
          <w:ilvl w:val="0"/>
          <w:numId w:val="6"/>
        </w:numPr>
        <w:spacing w:after="0" w:line="240" w:lineRule="auto"/>
        <w:ind w:left="1276" w:hanging="283"/>
        <w:jc w:val="both"/>
      </w:pPr>
      <w:r>
        <w:t>inne omyłki polegające na niezgodności oferty ze specyfikacją istotnych warunków zamówienia, niepowodujące istotnych zmian w treści oferty</w:t>
      </w:r>
    </w:p>
    <w:p w14:paraId="7E6F65D0" w14:textId="77777777" w:rsidR="00F6618C" w:rsidRDefault="009929D2" w:rsidP="00877E76">
      <w:pPr>
        <w:pStyle w:val="Akapitzlist"/>
        <w:numPr>
          <w:ilvl w:val="1"/>
          <w:numId w:val="6"/>
        </w:numPr>
        <w:spacing w:after="0" w:line="240" w:lineRule="auto"/>
        <w:ind w:left="1134" w:hanging="141"/>
        <w:jc w:val="both"/>
      </w:pPr>
      <w:r>
        <w:t>niezwłocznie zawiadamiając o tym Wykonawcę, którego oferta została poprawiona.</w:t>
      </w:r>
    </w:p>
    <w:p w14:paraId="12A1EA41" w14:textId="77777777" w:rsidR="009929D2" w:rsidRDefault="009929D2" w:rsidP="00540B08">
      <w:pPr>
        <w:pStyle w:val="Akapitzlist"/>
        <w:spacing w:after="0" w:line="240" w:lineRule="auto"/>
        <w:ind w:left="1944"/>
        <w:jc w:val="both"/>
      </w:pPr>
    </w:p>
    <w:p w14:paraId="68A485AB" w14:textId="77777777" w:rsidR="0097414F" w:rsidRPr="00C53076" w:rsidRDefault="0097414F" w:rsidP="00AE17C3">
      <w:pPr>
        <w:pStyle w:val="Akapitzlist"/>
        <w:numPr>
          <w:ilvl w:val="0"/>
          <w:numId w:val="37"/>
        </w:numPr>
        <w:spacing w:after="0" w:line="240" w:lineRule="auto"/>
        <w:jc w:val="both"/>
        <w:rPr>
          <w:b/>
        </w:rPr>
      </w:pPr>
      <w:r w:rsidRPr="00C53076">
        <w:rPr>
          <w:b/>
        </w:rPr>
        <w:t>Informacje o formalnościach, jakie powinny zostać dopełnione po wyborze oferty w celu zawarcia umowy w sprawie zamówienia publicznego:</w:t>
      </w:r>
    </w:p>
    <w:p w14:paraId="0AA8EAF5" w14:textId="7FD18762" w:rsidR="00AF69EF" w:rsidRDefault="006A467B" w:rsidP="00193806">
      <w:pPr>
        <w:pStyle w:val="Akapitzlist"/>
        <w:numPr>
          <w:ilvl w:val="1"/>
          <w:numId w:val="37"/>
        </w:numPr>
        <w:tabs>
          <w:tab w:val="left" w:pos="993"/>
        </w:tabs>
        <w:spacing w:after="0" w:line="240" w:lineRule="auto"/>
        <w:ind w:left="993" w:hanging="633"/>
        <w:jc w:val="both"/>
      </w:pPr>
      <w:r>
        <w:t xml:space="preserve">O wyborze oferty Zamawiający zawiadamia zgodnie z art. 92 </w:t>
      </w:r>
      <w:r w:rsidR="00AC0653">
        <w:t>Ustawy</w:t>
      </w:r>
      <w:r>
        <w:t>.</w:t>
      </w:r>
    </w:p>
    <w:p w14:paraId="089462E9" w14:textId="77777777" w:rsidR="007F007D" w:rsidRDefault="007F007D" w:rsidP="00193806">
      <w:pPr>
        <w:pStyle w:val="Akapitzlist"/>
        <w:numPr>
          <w:ilvl w:val="1"/>
          <w:numId w:val="37"/>
        </w:numPr>
        <w:tabs>
          <w:tab w:val="left" w:pos="993"/>
        </w:tabs>
        <w:spacing w:after="0" w:line="240" w:lineRule="auto"/>
        <w:ind w:left="993" w:hanging="633"/>
        <w:jc w:val="both"/>
      </w:pPr>
      <w:r>
        <w:t>Przed zawarciem umowy o zamówienie publiczne Zamawiający żąda od Wykonawcy:</w:t>
      </w:r>
    </w:p>
    <w:p w14:paraId="108083C6" w14:textId="68C4675A" w:rsidR="007F007D" w:rsidRDefault="007F007D" w:rsidP="009F0012">
      <w:pPr>
        <w:pStyle w:val="Akapitzlist"/>
        <w:numPr>
          <w:ilvl w:val="0"/>
          <w:numId w:val="60"/>
        </w:numPr>
        <w:tabs>
          <w:tab w:val="left" w:pos="1276"/>
        </w:tabs>
        <w:spacing w:after="0" w:line="240" w:lineRule="auto"/>
        <w:ind w:left="1276" w:hanging="283"/>
        <w:jc w:val="both"/>
      </w:pPr>
      <w:r>
        <w:t xml:space="preserve">wniesienia zabezpieczenia należytego wykonania umowy na zasadach określonych w </w:t>
      </w:r>
      <w:r w:rsidR="00F94D78">
        <w:t>pkt 22</w:t>
      </w:r>
      <w:r>
        <w:t xml:space="preserve"> SIWZ i we wzorze umowy stanowiącym załącznik nr </w:t>
      </w:r>
      <w:r w:rsidR="00F94D78">
        <w:t>8</w:t>
      </w:r>
      <w:r>
        <w:t xml:space="preserve"> do SIWZ,</w:t>
      </w:r>
    </w:p>
    <w:p w14:paraId="37003103" w14:textId="3C0494AD" w:rsidR="00E565EC" w:rsidRDefault="00A941D3" w:rsidP="009F0012">
      <w:pPr>
        <w:pStyle w:val="Akapitzlist"/>
        <w:numPr>
          <w:ilvl w:val="0"/>
          <w:numId w:val="60"/>
        </w:numPr>
        <w:tabs>
          <w:tab w:val="left" w:pos="1276"/>
        </w:tabs>
        <w:spacing w:after="0" w:line="240" w:lineRule="auto"/>
        <w:ind w:left="1276" w:hanging="283"/>
        <w:jc w:val="both"/>
      </w:pPr>
      <w:r>
        <w:lastRenderedPageBreak/>
        <w:t>jeżeli zostanie wybrana oferta Wykonawców wspólnie ubiegających się o udzielenie zamówienia, przed zawarciem umowy w sprawie zamówienia publicznego, wymaga się przedstawienia umowy regulującej współpracę Wykonawców.</w:t>
      </w:r>
    </w:p>
    <w:p w14:paraId="2E504183" w14:textId="2341134C" w:rsidR="007B73F4" w:rsidRDefault="007B73F4" w:rsidP="00193806">
      <w:pPr>
        <w:pStyle w:val="Akapitzlist"/>
        <w:numPr>
          <w:ilvl w:val="1"/>
          <w:numId w:val="37"/>
        </w:numPr>
        <w:tabs>
          <w:tab w:val="left" w:pos="993"/>
        </w:tabs>
        <w:spacing w:after="0" w:line="240" w:lineRule="auto"/>
        <w:ind w:left="993" w:hanging="633"/>
        <w:jc w:val="both"/>
      </w:pPr>
      <w:r>
        <w:t xml:space="preserve">Zamawiający zawiera umowę w sprawie zamówienia publicznego, z zastrzeżeniem art. 183 </w:t>
      </w:r>
      <w:r w:rsidR="00A6221A">
        <w:t>Ustawy</w:t>
      </w:r>
      <w:r>
        <w:t>, w terminie nie krótszym niż 5 dni od dnia przesłania zawiadomienia o wyborze najkorzystniejszej oferty</w:t>
      </w:r>
      <w:r w:rsidR="00E03FCD">
        <w:t>, jeżeli zawiadomienie to zostało przesłane przy użyciu środków komunikacji elektronicznej, albo 10 dni - jeżeli zostało przesłane w inny sposób</w:t>
      </w:r>
      <w:r w:rsidR="00822B53">
        <w:t>.</w:t>
      </w:r>
    </w:p>
    <w:p w14:paraId="57EE1A4D" w14:textId="34D3220B" w:rsidR="00E03FCD" w:rsidRDefault="00E81170" w:rsidP="00193806">
      <w:pPr>
        <w:pStyle w:val="Akapitzlist"/>
        <w:numPr>
          <w:ilvl w:val="1"/>
          <w:numId w:val="37"/>
        </w:numPr>
        <w:tabs>
          <w:tab w:val="left" w:pos="993"/>
        </w:tabs>
        <w:spacing w:after="0" w:line="240" w:lineRule="auto"/>
        <w:ind w:left="993" w:hanging="633"/>
        <w:jc w:val="both"/>
      </w:pPr>
      <w:r>
        <w:t>Zamawiający może zawrzeć umowę w sprawie zamówienia publicznego przed upływem terminów, o których mowa w pkt 21.</w:t>
      </w:r>
      <w:r w:rsidR="00822B53">
        <w:t>3</w:t>
      </w:r>
      <w:r w:rsidR="00877E76">
        <w:t>.</w:t>
      </w:r>
      <w:r>
        <w:t xml:space="preserve"> SIWZ, jeżeli złożono tylko jedną ofertę lub upłynął termin do wniesienia odwołania na czynności Zamawiającego wymienione w art. 180 ust. 2 </w:t>
      </w:r>
      <w:r w:rsidR="00A6221A">
        <w:t>Us</w:t>
      </w:r>
      <w:r w:rsidR="001C7A50">
        <w:t>ta</w:t>
      </w:r>
      <w:r w:rsidR="00A6221A">
        <w:t>wy</w:t>
      </w:r>
      <w:r>
        <w:t xml:space="preserve"> lub w następstwie jego wniesienia Izba ogłosiła wyrok lub postanowienie kończące postępowanie odwoławcze.</w:t>
      </w:r>
    </w:p>
    <w:p w14:paraId="38E72B1A" w14:textId="0A74F128" w:rsidR="00822B53" w:rsidRDefault="00371B03" w:rsidP="00193806">
      <w:pPr>
        <w:pStyle w:val="Akapitzlist"/>
        <w:numPr>
          <w:ilvl w:val="1"/>
          <w:numId w:val="37"/>
        </w:numPr>
        <w:tabs>
          <w:tab w:val="left" w:pos="993"/>
        </w:tabs>
        <w:spacing w:after="0" w:line="240" w:lineRule="auto"/>
        <w:ind w:left="993" w:hanging="633"/>
        <w:jc w:val="both"/>
      </w:pPr>
      <w:r w:rsidRPr="00371B03">
        <w:rPr>
          <w:rFonts w:ascii="Calibri" w:eastAsia="Calibri" w:hAnsi="Calibri" w:cs="Calibri"/>
          <w:color w:val="00000A"/>
          <w:lang w:eastAsia="pl-PL"/>
        </w:rPr>
        <w:t>Jeżeli umowę ma podpisać osoba lub osoby reprezentujące Wykonawcę inna(-e)e niż osoba(-y) podpisujące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Default="00B9232D" w:rsidP="003B62FF">
      <w:pPr>
        <w:spacing w:after="0" w:line="240" w:lineRule="auto"/>
        <w:jc w:val="both"/>
      </w:pPr>
    </w:p>
    <w:p w14:paraId="6FFF8ABA" w14:textId="77777777" w:rsidR="004F15AA" w:rsidRPr="00B82AD4" w:rsidRDefault="004F15AA" w:rsidP="00AE17C3">
      <w:pPr>
        <w:pStyle w:val="Akapitzlist"/>
        <w:numPr>
          <w:ilvl w:val="0"/>
          <w:numId w:val="37"/>
        </w:numPr>
        <w:spacing w:after="0" w:line="240" w:lineRule="auto"/>
        <w:jc w:val="both"/>
        <w:rPr>
          <w:b/>
        </w:rPr>
      </w:pPr>
      <w:r w:rsidRPr="00B82AD4">
        <w:rPr>
          <w:b/>
        </w:rPr>
        <w:t>Wymagania dotyczące zabezpieczenia należytego wykonania umowy:</w:t>
      </w:r>
    </w:p>
    <w:p w14:paraId="3979E381" w14:textId="77777777" w:rsidR="007D6A96" w:rsidRPr="00656589" w:rsidRDefault="007D6A96" w:rsidP="00BB0F91">
      <w:pPr>
        <w:pStyle w:val="Akapitzlist"/>
        <w:numPr>
          <w:ilvl w:val="1"/>
          <w:numId w:val="37"/>
        </w:numPr>
        <w:tabs>
          <w:tab w:val="left" w:pos="993"/>
        </w:tabs>
        <w:spacing w:after="0" w:line="240" w:lineRule="auto"/>
        <w:ind w:left="993" w:hanging="633"/>
        <w:jc w:val="both"/>
      </w:pPr>
      <w:r w:rsidRPr="00656589">
        <w:t>Zamawiający zgodnie z dyspozycją wyrażoną w art. 147 ust. 1 Ustawy żąda zabezpieczenia należytego wykonania umowy. Zabezpieczenie należytego wykonania umowy służy pokryciu roszczeń z tytułu niewykonania lub nienależytego wykonania umowy.</w:t>
      </w:r>
    </w:p>
    <w:p w14:paraId="14198EED" w14:textId="4628E74B" w:rsidR="004F15AA" w:rsidRDefault="004F15AA" w:rsidP="00BB0F91">
      <w:pPr>
        <w:pStyle w:val="Akapitzlist"/>
        <w:numPr>
          <w:ilvl w:val="1"/>
          <w:numId w:val="37"/>
        </w:numPr>
        <w:tabs>
          <w:tab w:val="left" w:pos="993"/>
        </w:tabs>
        <w:spacing w:after="0" w:line="240" w:lineRule="auto"/>
        <w:ind w:left="993" w:hanging="633"/>
        <w:jc w:val="both"/>
      </w:pPr>
      <w:r w:rsidRPr="00656589">
        <w:t xml:space="preserve">Warunkiem </w:t>
      </w:r>
      <w:r w:rsidR="00A26836">
        <w:t>zawarcia</w:t>
      </w:r>
      <w:r w:rsidRPr="00656589">
        <w:t xml:space="preserve"> umowy w sprawie niniejszego zamówienia jest wniesienie</w:t>
      </w:r>
      <w:r>
        <w:t xml:space="preserve"> zabezpieczenia należytego wykonania umowy w wysokości </w:t>
      </w:r>
      <w:r w:rsidR="006D1996" w:rsidRPr="00767677">
        <w:t>10</w:t>
      </w:r>
      <w:r w:rsidR="001C7A50">
        <w:t xml:space="preserve"> </w:t>
      </w:r>
      <w:r w:rsidRPr="00767677">
        <w:t>%</w:t>
      </w:r>
      <w:r>
        <w:t xml:space="preserve"> ceny całkowitej podanej w ofercie Wykonawcy.</w:t>
      </w:r>
    </w:p>
    <w:p w14:paraId="338CE361" w14:textId="1B6A30F3" w:rsidR="004F15AA" w:rsidRDefault="004F15AA" w:rsidP="00BB0F91">
      <w:pPr>
        <w:pStyle w:val="Akapitzlist"/>
        <w:numPr>
          <w:ilvl w:val="1"/>
          <w:numId w:val="37"/>
        </w:numPr>
        <w:tabs>
          <w:tab w:val="left" w:pos="993"/>
        </w:tabs>
        <w:spacing w:after="0" w:line="240" w:lineRule="auto"/>
        <w:ind w:left="993" w:hanging="633"/>
        <w:jc w:val="both"/>
      </w:pPr>
      <w:r>
        <w:t xml:space="preserve">Zabezpieczenie należytego wykonania umowy może być wniesione według wyboru Wykonawcy </w:t>
      </w:r>
      <w:r w:rsidR="001C7A50">
        <w:br/>
      </w:r>
      <w:r>
        <w:t>w jednej lub w kilku następujących formach:</w:t>
      </w:r>
    </w:p>
    <w:p w14:paraId="3EFBCC71" w14:textId="77777777" w:rsidR="00D91347" w:rsidRDefault="00D91347" w:rsidP="00BB0F91">
      <w:pPr>
        <w:pStyle w:val="Akapitzlist"/>
        <w:numPr>
          <w:ilvl w:val="0"/>
          <w:numId w:val="4"/>
        </w:numPr>
        <w:spacing w:after="0" w:line="240" w:lineRule="auto"/>
        <w:ind w:left="1276" w:hanging="283"/>
        <w:jc w:val="both"/>
      </w:pPr>
      <w:r>
        <w:t>p</w:t>
      </w:r>
      <w:r w:rsidR="004F15AA">
        <w:t>ieniądzu,</w:t>
      </w:r>
    </w:p>
    <w:p w14:paraId="5CDEDA79" w14:textId="53E49E89" w:rsidR="00D91347" w:rsidRDefault="00D91347" w:rsidP="00BB0F91">
      <w:pPr>
        <w:pStyle w:val="Akapitzlist"/>
        <w:numPr>
          <w:ilvl w:val="0"/>
          <w:numId w:val="4"/>
        </w:numPr>
        <w:spacing w:after="0" w:line="240" w:lineRule="auto"/>
        <w:ind w:left="1276" w:hanging="283"/>
        <w:jc w:val="both"/>
      </w:pPr>
      <w:r>
        <w:t>p</w:t>
      </w:r>
      <w:r w:rsidR="004F15AA">
        <w:t xml:space="preserve">oręczeniach bankowych lub poręczeniach spółdzielczej kasy oszczędnościowo – kredytowej, </w:t>
      </w:r>
      <w:r w:rsidR="001C7A50">
        <w:br/>
      </w:r>
      <w:r w:rsidR="004F15AA">
        <w:t>z tym, że poręczenie kasy jest zawsze poręczeniem pieniężnym,</w:t>
      </w:r>
    </w:p>
    <w:p w14:paraId="6C704279" w14:textId="77777777" w:rsidR="00D91347" w:rsidRDefault="00D91347" w:rsidP="00BB0F91">
      <w:pPr>
        <w:pStyle w:val="Akapitzlist"/>
        <w:numPr>
          <w:ilvl w:val="0"/>
          <w:numId w:val="4"/>
        </w:numPr>
        <w:spacing w:after="0" w:line="240" w:lineRule="auto"/>
        <w:ind w:left="1276" w:hanging="283"/>
        <w:jc w:val="both"/>
      </w:pPr>
      <w:r>
        <w:t>g</w:t>
      </w:r>
      <w:r w:rsidR="004F15AA">
        <w:t>warancjach bankowych,</w:t>
      </w:r>
    </w:p>
    <w:p w14:paraId="29B31917" w14:textId="77777777" w:rsidR="00D91347" w:rsidRDefault="00D91347" w:rsidP="00BB0F91">
      <w:pPr>
        <w:pStyle w:val="Akapitzlist"/>
        <w:numPr>
          <w:ilvl w:val="0"/>
          <w:numId w:val="4"/>
        </w:numPr>
        <w:spacing w:after="0" w:line="240" w:lineRule="auto"/>
        <w:ind w:left="1276" w:hanging="283"/>
        <w:jc w:val="both"/>
      </w:pPr>
      <w:r>
        <w:t>g</w:t>
      </w:r>
      <w:r w:rsidR="004F15AA">
        <w:t>warancjach ubezpieczeniowych,</w:t>
      </w:r>
    </w:p>
    <w:p w14:paraId="56D64804" w14:textId="448E5D7C" w:rsidR="004F15AA" w:rsidRDefault="00D91347" w:rsidP="00BB0F91">
      <w:pPr>
        <w:pStyle w:val="Akapitzlist"/>
        <w:numPr>
          <w:ilvl w:val="0"/>
          <w:numId w:val="4"/>
        </w:numPr>
        <w:spacing w:after="0" w:line="240" w:lineRule="auto"/>
        <w:ind w:left="1276" w:hanging="283"/>
        <w:jc w:val="both"/>
      </w:pPr>
      <w:r>
        <w:t>p</w:t>
      </w:r>
      <w:r w:rsidR="004F15AA">
        <w:t xml:space="preserve">oręczeniach udzielanych przez podmioty, o których mowa w art. 6b ust. 5 pkt 2 ustawy z dnia </w:t>
      </w:r>
      <w:r w:rsidR="001C7A50">
        <w:br/>
      </w:r>
      <w:r w:rsidR="004F15AA">
        <w:t xml:space="preserve">9 listopada 2000 r. o utworzeniu Polskiej Agencji Rozwoju Przedsiębiorczości </w:t>
      </w:r>
      <w:r w:rsidR="00217194">
        <w:t xml:space="preserve">(Dz. U. z 2019 r. </w:t>
      </w:r>
      <w:r w:rsidR="001C7A50">
        <w:br/>
      </w:r>
      <w:r w:rsidR="00217194">
        <w:t>poz. 310</w:t>
      </w:r>
      <w:r w:rsidR="001C7A50">
        <w:t xml:space="preserve"> z późn. zm.</w:t>
      </w:r>
      <w:r w:rsidR="00217194">
        <w:t>).</w:t>
      </w:r>
    </w:p>
    <w:p w14:paraId="1ECA7BD7" w14:textId="5162BD11" w:rsidR="006E588A" w:rsidRPr="00F518E5" w:rsidRDefault="004F15AA" w:rsidP="00C43AB6">
      <w:pPr>
        <w:pStyle w:val="Akapitzlist"/>
        <w:numPr>
          <w:ilvl w:val="1"/>
          <w:numId w:val="37"/>
        </w:numPr>
        <w:tabs>
          <w:tab w:val="left" w:pos="993"/>
        </w:tabs>
        <w:spacing w:after="0" w:line="240" w:lineRule="auto"/>
        <w:ind w:left="993" w:hanging="633"/>
        <w:jc w:val="both"/>
      </w:pPr>
      <w:r>
        <w:t xml:space="preserve">Zamawiający nie wyraża zgody na wniesienie zabezpieczenia należytego wykonania umowy </w:t>
      </w:r>
      <w:r w:rsidR="001C7A50">
        <w:br/>
      </w:r>
      <w:r>
        <w:t xml:space="preserve">w formach określonych w art. 148 ust. 2 </w:t>
      </w:r>
      <w:r w:rsidR="001C7A50">
        <w:t>Ustawy</w:t>
      </w:r>
      <w:r w:rsidRPr="00F518E5">
        <w:t>.</w:t>
      </w:r>
    </w:p>
    <w:p w14:paraId="0BCBCBDF" w14:textId="77777777" w:rsidR="004F15AA" w:rsidRPr="00232BB7" w:rsidRDefault="009024D1" w:rsidP="00BB0F91">
      <w:pPr>
        <w:pStyle w:val="Akapitzlist"/>
        <w:numPr>
          <w:ilvl w:val="1"/>
          <w:numId w:val="37"/>
        </w:numPr>
        <w:tabs>
          <w:tab w:val="left" w:pos="993"/>
        </w:tabs>
        <w:spacing w:after="0" w:line="240" w:lineRule="auto"/>
        <w:ind w:left="993" w:hanging="633"/>
        <w:jc w:val="both"/>
      </w:pPr>
      <w:r w:rsidRPr="00232BB7">
        <w:t xml:space="preserve">Zabezpieczenie wnoszone w </w:t>
      </w:r>
      <w:r w:rsidR="00EC1C1B">
        <w:t>pieniądzu</w:t>
      </w:r>
      <w:r w:rsidR="00AF7116">
        <w:t xml:space="preserve"> należy</w:t>
      </w:r>
      <w:r w:rsidRPr="00232BB7">
        <w:t xml:space="preserve"> wpłac</w:t>
      </w:r>
      <w:r w:rsidR="00AF7116">
        <w:t>ić</w:t>
      </w:r>
      <w:r w:rsidRPr="00232BB7">
        <w:t xml:space="preserve"> przelewem na rachunek bankowy Zamawiającego: </w:t>
      </w:r>
      <w:r w:rsidR="00B3535C" w:rsidRPr="00817EC6">
        <w:t>39</w:t>
      </w:r>
      <w:r w:rsidR="00EC52FD" w:rsidRPr="00817EC6">
        <w:t xml:space="preserve"> 1140 1153 0000 2179 2400 1003</w:t>
      </w:r>
      <w:r w:rsidR="00EC52FD" w:rsidRPr="00767677">
        <w:t>.</w:t>
      </w:r>
      <w:r w:rsidRPr="00232BB7">
        <w:t xml:space="preserve"> Skuteczne wniesienie zabezpieczenia należytego wykonania umowy w </w:t>
      </w:r>
      <w:r w:rsidR="00AF7116">
        <w:t>pieniądzu</w:t>
      </w:r>
      <w:r w:rsidR="000A4D1B" w:rsidRPr="00232BB7">
        <w:t xml:space="preserve"> następuje z chwilą wpływu śr</w:t>
      </w:r>
      <w:r w:rsidRPr="00232BB7">
        <w:t>odków pieniężnych na ww</w:t>
      </w:r>
      <w:r w:rsidR="000A4D1B" w:rsidRPr="00232BB7">
        <w:t>.</w:t>
      </w:r>
      <w:r w:rsidRPr="00232BB7">
        <w:t xml:space="preserve"> rachunek Zamawiającego.</w:t>
      </w:r>
    </w:p>
    <w:p w14:paraId="2458ED86" w14:textId="43917359" w:rsidR="009024D1" w:rsidRDefault="009024D1" w:rsidP="00BB0F91">
      <w:pPr>
        <w:pStyle w:val="Akapitzlist"/>
        <w:numPr>
          <w:ilvl w:val="1"/>
          <w:numId w:val="37"/>
        </w:numPr>
        <w:tabs>
          <w:tab w:val="left" w:pos="993"/>
        </w:tabs>
        <w:spacing w:after="0" w:line="240" w:lineRule="auto"/>
        <w:ind w:left="993" w:hanging="633"/>
        <w:jc w:val="both"/>
      </w:pPr>
      <w:r>
        <w:t xml:space="preserve">Dokument potwierdzający wniesienie zabezpieczenia należytego wykonania umowy należy dostarczyć do Zamawiającego przed </w:t>
      </w:r>
      <w:r w:rsidR="00A26836">
        <w:t>zawarciem</w:t>
      </w:r>
      <w:r>
        <w:t xml:space="preserve"> umowy.</w:t>
      </w:r>
    </w:p>
    <w:p w14:paraId="029CFA69" w14:textId="77777777" w:rsidR="006E3BD5" w:rsidRDefault="00107EF8" w:rsidP="00BB0F91">
      <w:pPr>
        <w:pStyle w:val="Akapitzlist"/>
        <w:numPr>
          <w:ilvl w:val="1"/>
          <w:numId w:val="37"/>
        </w:numPr>
        <w:tabs>
          <w:tab w:val="left" w:pos="993"/>
        </w:tabs>
        <w:spacing w:after="0" w:line="240" w:lineRule="auto"/>
        <w:ind w:left="993" w:hanging="633"/>
        <w:jc w:val="both"/>
      </w:pPr>
      <w:r>
        <w:t xml:space="preserve">Zabezpieczenie wnoszone w innej formie niż w pieniądzu musi być przed zawarciem umowy zaakceptowane przez Zamawiającego. </w:t>
      </w:r>
    </w:p>
    <w:p w14:paraId="1E5D2229" w14:textId="32DDF525" w:rsidR="001A7C0A" w:rsidRDefault="00107EF8" w:rsidP="00BB0F91">
      <w:pPr>
        <w:pStyle w:val="Akapitzlist"/>
        <w:numPr>
          <w:ilvl w:val="1"/>
          <w:numId w:val="37"/>
        </w:numPr>
        <w:tabs>
          <w:tab w:val="left" w:pos="993"/>
        </w:tabs>
        <w:spacing w:after="0" w:line="240" w:lineRule="auto"/>
        <w:ind w:left="993" w:hanging="633"/>
        <w:jc w:val="both"/>
      </w:pPr>
      <w:r>
        <w:t>Wymaga się, aby zabezpieczenie należytego wykonania</w:t>
      </w:r>
      <w:r w:rsidR="002A5329">
        <w:t xml:space="preserve"> umowy</w:t>
      </w:r>
      <w:r>
        <w:t xml:space="preserve"> zawiera</w:t>
      </w:r>
      <w:r w:rsidR="006E3BD5">
        <w:t xml:space="preserve">ło </w:t>
      </w:r>
      <w:r w:rsidRPr="00107EF8">
        <w:t xml:space="preserve">zobowiązanie Gwaranta i/lub Poręczyciela do </w:t>
      </w:r>
      <w:r w:rsidRPr="00352CF3">
        <w:t>nieodwołalnego i bezwarunkowego zapłacenia kwoty gwarancji i/lub poręczenia na pierwsze pisemne żądanie</w:t>
      </w:r>
      <w:r w:rsidRPr="00107EF8">
        <w:t xml:space="preserve"> Zamawiającego</w:t>
      </w:r>
      <w:r w:rsidR="00822B53">
        <w:t>.</w:t>
      </w:r>
    </w:p>
    <w:p w14:paraId="24C54270" w14:textId="77777777" w:rsidR="009024D1" w:rsidRDefault="009024D1" w:rsidP="00BB0F91">
      <w:pPr>
        <w:pStyle w:val="Akapitzlist"/>
        <w:numPr>
          <w:ilvl w:val="1"/>
          <w:numId w:val="37"/>
        </w:numPr>
        <w:tabs>
          <w:tab w:val="left" w:pos="993"/>
        </w:tabs>
        <w:spacing w:after="0" w:line="240" w:lineRule="auto"/>
        <w:ind w:left="993" w:hanging="633"/>
        <w:jc w:val="both"/>
      </w:pPr>
      <w:r>
        <w:t>Jeżeli zabezpieczenie należytego wykonania umowy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wniesione w innej formie Zamawiający wyda (prześle) Wykonawcy za potwierdzeniem odbioru.</w:t>
      </w:r>
    </w:p>
    <w:p w14:paraId="3E928CB8" w14:textId="22CDC96E" w:rsidR="000E5072" w:rsidRDefault="000E5072" w:rsidP="00BB0F91">
      <w:pPr>
        <w:pStyle w:val="Akapitzlist"/>
        <w:numPr>
          <w:ilvl w:val="1"/>
          <w:numId w:val="37"/>
        </w:numPr>
        <w:tabs>
          <w:tab w:val="left" w:pos="993"/>
        </w:tabs>
        <w:spacing w:after="0" w:line="240" w:lineRule="auto"/>
        <w:ind w:left="993" w:hanging="633"/>
        <w:jc w:val="both"/>
      </w:pPr>
      <w:r>
        <w:lastRenderedPageBreak/>
        <w:t xml:space="preserve">W trakcie realizacji umowy </w:t>
      </w:r>
      <w:r w:rsidR="001A7C0A">
        <w:t>W</w:t>
      </w:r>
      <w:r>
        <w:t>ykonawca może dokonać zmiany formy zabezpieczenia na jedną lub kilka form, o których mowa w pkt. 22.3</w:t>
      </w:r>
      <w:r w:rsidR="00877E76">
        <w:t>.</w:t>
      </w:r>
      <w:r>
        <w:t xml:space="preserve"> SIWZ.</w:t>
      </w:r>
    </w:p>
    <w:p w14:paraId="172D3401" w14:textId="77777777" w:rsidR="000E5072" w:rsidRDefault="000E5072" w:rsidP="00BB0F91">
      <w:pPr>
        <w:pStyle w:val="Akapitzlist"/>
        <w:numPr>
          <w:ilvl w:val="1"/>
          <w:numId w:val="37"/>
        </w:numPr>
        <w:tabs>
          <w:tab w:val="left" w:pos="993"/>
        </w:tabs>
        <w:spacing w:after="0" w:line="240" w:lineRule="auto"/>
        <w:ind w:left="993" w:hanging="633"/>
        <w:jc w:val="both"/>
      </w:pPr>
      <w:r>
        <w:t>Zmiana formy zabezpieczenia jest dokonywana z zachowaniem ciągłości zabezpieczenia i bez zmniejszenia jego wysokości.</w:t>
      </w:r>
    </w:p>
    <w:p w14:paraId="3C30D6F1" w14:textId="100ADFF3" w:rsidR="000E5072" w:rsidRDefault="000E5072" w:rsidP="00BB0F91">
      <w:pPr>
        <w:pStyle w:val="Akapitzlist"/>
        <w:numPr>
          <w:ilvl w:val="1"/>
          <w:numId w:val="37"/>
        </w:numPr>
        <w:tabs>
          <w:tab w:val="left" w:pos="993"/>
        </w:tabs>
        <w:spacing w:after="0" w:line="240" w:lineRule="auto"/>
        <w:ind w:left="993" w:hanging="633"/>
        <w:jc w:val="both"/>
      </w:pPr>
      <w:r>
        <w:t xml:space="preserve">Jeżeli okres na jaki ma zostać wniesione zabezpieczenie przekracza 5 lat, zabezpieczenie </w:t>
      </w:r>
      <w:r w:rsidR="001A7C0A">
        <w:br/>
      </w:r>
      <w:r>
        <w:t xml:space="preserve">w pieniądzu wnosi się na cały ten okres, a zabezpieczenie w innej formie wnosi się na okres nie krótszy niż 5 lat, z jednoczesnym zobowiązaniem się </w:t>
      </w:r>
      <w:r w:rsidR="001A7C0A">
        <w:t>W</w:t>
      </w:r>
      <w:r>
        <w:t>ykonawcy do przedłużenia zabezpieczenia lub wniesienia nowego zabezpieczenia na kolejne okresy.</w:t>
      </w:r>
    </w:p>
    <w:p w14:paraId="38B2A774" w14:textId="601145EE" w:rsidR="000E5072" w:rsidRDefault="000E5072" w:rsidP="00BB0F91">
      <w:pPr>
        <w:pStyle w:val="Akapitzlist"/>
        <w:numPr>
          <w:ilvl w:val="1"/>
          <w:numId w:val="37"/>
        </w:numPr>
        <w:tabs>
          <w:tab w:val="left" w:pos="993"/>
        </w:tabs>
        <w:spacing w:after="0" w:line="240" w:lineRule="auto"/>
        <w:ind w:left="993" w:hanging="633"/>
        <w:jc w:val="both"/>
      </w:pPr>
      <w:r>
        <w:t xml:space="preserve">W przypadku nieprzedłużenia lub niewniesienia nowego zabezpieczenia najpóźniej na 30 dni przed upływem terminu ważności dotychczasowego zabezpieczenia wniesionego w innej formie niż </w:t>
      </w:r>
      <w:r w:rsidR="001A7C0A">
        <w:br/>
      </w:r>
      <w:r>
        <w:t xml:space="preserve">w pieniądzu, Zamawiający zmienia formę na zabezpieczenie w pieniądzu, poprzez wypłatę kwoty </w:t>
      </w:r>
      <w:r w:rsidR="001A7C0A">
        <w:br/>
      </w:r>
      <w:r>
        <w:t>z dotychczasowego zabezpieczenia.</w:t>
      </w:r>
    </w:p>
    <w:p w14:paraId="38CEE70E" w14:textId="4BB534BC" w:rsidR="000E626F" w:rsidRDefault="000E626F" w:rsidP="00BB0F91">
      <w:pPr>
        <w:pStyle w:val="Akapitzlist"/>
        <w:numPr>
          <w:ilvl w:val="1"/>
          <w:numId w:val="37"/>
        </w:numPr>
        <w:tabs>
          <w:tab w:val="left" w:pos="993"/>
        </w:tabs>
        <w:spacing w:after="0" w:line="240" w:lineRule="auto"/>
        <w:ind w:left="993" w:hanging="633"/>
        <w:jc w:val="both"/>
      </w:pPr>
      <w:r>
        <w:t>Wypłata, o której mowa w pkt. 22.1</w:t>
      </w:r>
      <w:r w:rsidR="002270E8">
        <w:t>3</w:t>
      </w:r>
      <w:r w:rsidR="00877E76">
        <w:t>.</w:t>
      </w:r>
      <w:r>
        <w:t xml:space="preserve"> SIWZ, następuje nie później niż w ostatnim dniu ważności dotychczasowego zabezpieczenia.</w:t>
      </w:r>
    </w:p>
    <w:p w14:paraId="7482DCB9" w14:textId="177B1060" w:rsidR="000E626F" w:rsidRDefault="000E626F" w:rsidP="00BB0F91">
      <w:pPr>
        <w:pStyle w:val="Akapitzlist"/>
        <w:numPr>
          <w:ilvl w:val="1"/>
          <w:numId w:val="37"/>
        </w:numPr>
        <w:tabs>
          <w:tab w:val="left" w:pos="993"/>
        </w:tabs>
        <w:spacing w:after="0" w:line="240" w:lineRule="auto"/>
        <w:ind w:left="993" w:hanging="633"/>
        <w:jc w:val="both"/>
      </w:pPr>
      <w:r>
        <w:t>Przepisy pkt. 22.</w:t>
      </w:r>
      <w:r w:rsidR="002270E8">
        <w:t>10</w:t>
      </w:r>
      <w:r w:rsidR="00877E76">
        <w:t>.</w:t>
      </w:r>
      <w:r>
        <w:t xml:space="preserve"> i 22.</w:t>
      </w:r>
      <w:r w:rsidR="002270E8">
        <w:t>11</w:t>
      </w:r>
      <w:r w:rsidR="00877E76">
        <w:t>.</w:t>
      </w:r>
      <w:r>
        <w:t xml:space="preserve"> SIWZ stosuje się.</w:t>
      </w:r>
    </w:p>
    <w:p w14:paraId="5B5AA0D6" w14:textId="0C3E3609" w:rsidR="009024D1" w:rsidRDefault="009024D1" w:rsidP="00BB0F91">
      <w:pPr>
        <w:pStyle w:val="Akapitzlist"/>
        <w:numPr>
          <w:ilvl w:val="1"/>
          <w:numId w:val="37"/>
        </w:numPr>
        <w:tabs>
          <w:tab w:val="left" w:pos="993"/>
        </w:tabs>
        <w:spacing w:after="0" w:line="240" w:lineRule="auto"/>
        <w:ind w:left="993" w:hanging="633"/>
        <w:jc w:val="both"/>
      </w:pPr>
      <w:r>
        <w:t xml:space="preserve">Zamawiający zwróci </w:t>
      </w:r>
      <w:r w:rsidR="000E626F">
        <w:t xml:space="preserve">w terminie 30 dni od dnia wykonania zamówienia i uznania przez Zamawiającego za należycie wykonane </w:t>
      </w:r>
      <w:r>
        <w:t>70</w:t>
      </w:r>
      <w:r w:rsidR="001A7C0A">
        <w:t xml:space="preserve"> </w:t>
      </w:r>
      <w:r>
        <w:t>% zabezpieczenia</w:t>
      </w:r>
      <w:r w:rsidR="000E626F">
        <w:t>.</w:t>
      </w:r>
    </w:p>
    <w:p w14:paraId="3ED926DB" w14:textId="5476509C" w:rsidR="00F466B6" w:rsidRDefault="000E626F" w:rsidP="00BB0F91">
      <w:pPr>
        <w:pStyle w:val="Akapitzlist"/>
        <w:numPr>
          <w:ilvl w:val="1"/>
          <w:numId w:val="37"/>
        </w:numPr>
        <w:tabs>
          <w:tab w:val="left" w:pos="993"/>
        </w:tabs>
        <w:spacing w:after="0" w:line="240" w:lineRule="auto"/>
        <w:ind w:left="993" w:hanging="633"/>
        <w:jc w:val="both"/>
      </w:pPr>
      <w:r>
        <w:t>Na zabezpieczenie roszczeń z tytułu rękojmi  za wady Zamawiający pozostawi 30</w:t>
      </w:r>
      <w:r w:rsidR="001A7C0A">
        <w:t xml:space="preserve"> </w:t>
      </w:r>
      <w:r>
        <w:t xml:space="preserve">% wysokości zabezpieczenia. </w:t>
      </w:r>
      <w:r w:rsidR="009024D1" w:rsidRPr="00526AB8">
        <w:t>Kwota</w:t>
      </w:r>
      <w:r>
        <w:t xml:space="preserve"> ta</w:t>
      </w:r>
      <w:r w:rsidR="009024D1" w:rsidRPr="00526AB8">
        <w:t xml:space="preserve"> zostanie zwrócona nie później niż w 15 dniu po upływie okresu rękojmi za wady.</w:t>
      </w:r>
    </w:p>
    <w:p w14:paraId="59FF4F3B" w14:textId="1CB03DEF" w:rsidR="004F4855" w:rsidRDefault="004F4855" w:rsidP="00BB0F91">
      <w:pPr>
        <w:pStyle w:val="Akapitzlist"/>
        <w:numPr>
          <w:ilvl w:val="1"/>
          <w:numId w:val="37"/>
        </w:numPr>
        <w:tabs>
          <w:tab w:val="left" w:pos="993"/>
        </w:tabs>
        <w:spacing w:after="0" w:line="240" w:lineRule="auto"/>
        <w:ind w:left="993" w:hanging="633"/>
        <w:jc w:val="both"/>
      </w:pPr>
      <w:r w:rsidRPr="009C27F1">
        <w:t xml:space="preserve">W przypadku, gdy zabezpieczenie należytego wykonania umowy zostanie wniesione w innej formie niż  pieniądzu, termin obowiązywania zabezpieczenia musi uwzględniać okres 30 i/lub 15 dni, </w:t>
      </w:r>
      <w:r>
        <w:br/>
      </w:r>
      <w:r w:rsidRPr="009C27F1">
        <w:t>w którym Zamawiający jest zobowiązany do zwrotu zabezpieczenia zgodnie z art. 151 ust. 1 i ust. 3 Ustawy</w:t>
      </w:r>
      <w:r>
        <w:t>.</w:t>
      </w:r>
    </w:p>
    <w:p w14:paraId="2BB475BA" w14:textId="77777777" w:rsidR="00767677" w:rsidRDefault="00767677" w:rsidP="00767677">
      <w:pPr>
        <w:pStyle w:val="Akapitzlist"/>
        <w:spacing w:after="0" w:line="240" w:lineRule="auto"/>
        <w:ind w:left="792"/>
        <w:jc w:val="both"/>
      </w:pPr>
    </w:p>
    <w:p w14:paraId="45153610" w14:textId="77777777" w:rsidR="00FC23DC" w:rsidRPr="00496563" w:rsidRDefault="00FC23DC" w:rsidP="00AE17C3">
      <w:pPr>
        <w:pStyle w:val="Akapitzlist"/>
        <w:numPr>
          <w:ilvl w:val="0"/>
          <w:numId w:val="37"/>
        </w:numPr>
        <w:spacing w:after="0" w:line="240" w:lineRule="auto"/>
        <w:jc w:val="both"/>
        <w:rPr>
          <w:b/>
        </w:rPr>
      </w:pPr>
      <w:r w:rsidRPr="00496563">
        <w:rPr>
          <w:b/>
        </w:rPr>
        <w:t>Wzór umowy w sprawie niniejszego zamówienia publicznego:</w:t>
      </w:r>
    </w:p>
    <w:p w14:paraId="59C7E751" w14:textId="77777777" w:rsidR="00E732E1" w:rsidRPr="00496563" w:rsidRDefault="00E732E1" w:rsidP="00BB0F91">
      <w:pPr>
        <w:pStyle w:val="Akapitzlist"/>
        <w:numPr>
          <w:ilvl w:val="1"/>
          <w:numId w:val="37"/>
        </w:numPr>
        <w:tabs>
          <w:tab w:val="left" w:pos="993"/>
        </w:tabs>
        <w:spacing w:after="0" w:line="240" w:lineRule="auto"/>
        <w:ind w:left="993" w:hanging="636"/>
        <w:jc w:val="both"/>
      </w:pPr>
      <w:r w:rsidRPr="00496563">
        <w:t xml:space="preserve">Wzór umowy w sprawie niniejszego zamówienia publicznego zawarty jest w załączniku nr </w:t>
      </w:r>
      <w:r w:rsidR="00B80958" w:rsidRPr="00496563">
        <w:t>8</w:t>
      </w:r>
      <w:r w:rsidR="00817EC6">
        <w:t xml:space="preserve"> </w:t>
      </w:r>
      <w:r w:rsidRPr="00496563">
        <w:t>do SIWZ.</w:t>
      </w:r>
    </w:p>
    <w:p w14:paraId="6501F0A8" w14:textId="7A72937D" w:rsidR="00E732E1" w:rsidRPr="00496563" w:rsidRDefault="00E732E1" w:rsidP="00BB0F91">
      <w:pPr>
        <w:pStyle w:val="Akapitzlist"/>
        <w:numPr>
          <w:ilvl w:val="1"/>
          <w:numId w:val="37"/>
        </w:numPr>
        <w:tabs>
          <w:tab w:val="left" w:pos="993"/>
        </w:tabs>
        <w:spacing w:after="0" w:line="240" w:lineRule="auto"/>
        <w:ind w:left="993" w:hanging="636"/>
        <w:jc w:val="both"/>
      </w:pPr>
      <w:r w:rsidRPr="00496563">
        <w:t xml:space="preserve">Zgodnie z treścią art. 144 ust. 1 Ustawy Zamawiający przewidział w SIWZ możliwość dokonania zmiany Umowy zgodnie z postanowieniami Wzoru Umowy (Załącznik </w:t>
      </w:r>
      <w:r w:rsidR="008E4C8E">
        <w:t>n</w:t>
      </w:r>
      <w:r w:rsidRPr="00496563">
        <w:t xml:space="preserve">r </w:t>
      </w:r>
      <w:r w:rsidR="00B80958" w:rsidRPr="00496563">
        <w:t>8</w:t>
      </w:r>
      <w:r w:rsidR="00377C82" w:rsidRPr="00496563">
        <w:t xml:space="preserve"> </w:t>
      </w:r>
      <w:r w:rsidRPr="00496563">
        <w:t>do SIWZ).</w:t>
      </w:r>
    </w:p>
    <w:p w14:paraId="167A3BE5" w14:textId="77777777" w:rsidR="00E732E1" w:rsidRDefault="00E732E1" w:rsidP="00BB0F91">
      <w:pPr>
        <w:pStyle w:val="Akapitzlist"/>
        <w:numPr>
          <w:ilvl w:val="1"/>
          <w:numId w:val="37"/>
        </w:numPr>
        <w:tabs>
          <w:tab w:val="left" w:pos="993"/>
        </w:tabs>
        <w:spacing w:after="0" w:line="240" w:lineRule="auto"/>
        <w:ind w:left="993" w:hanging="636"/>
        <w:jc w:val="both"/>
      </w:pPr>
      <w:r>
        <w:t>Zamawiający nie zamierza zawrzeć umowy ramowej.</w:t>
      </w:r>
    </w:p>
    <w:p w14:paraId="55910473" w14:textId="77777777" w:rsidR="006E588A" w:rsidRPr="00771E40" w:rsidRDefault="006E588A" w:rsidP="00540B08">
      <w:pPr>
        <w:spacing w:after="0" w:line="240" w:lineRule="auto"/>
      </w:pPr>
    </w:p>
    <w:p w14:paraId="5E1AFBA3" w14:textId="77777777" w:rsidR="00771E40" w:rsidRPr="001E6BBF" w:rsidRDefault="00771E40" w:rsidP="00AE17C3">
      <w:pPr>
        <w:pStyle w:val="Akapitzlist"/>
        <w:numPr>
          <w:ilvl w:val="0"/>
          <w:numId w:val="37"/>
        </w:numPr>
        <w:spacing w:after="0" w:line="240" w:lineRule="auto"/>
        <w:jc w:val="both"/>
        <w:rPr>
          <w:b/>
        </w:rPr>
      </w:pPr>
      <w:r w:rsidRPr="001E6BBF">
        <w:rPr>
          <w:b/>
        </w:rPr>
        <w:t>Środki ochrony prawnej:</w:t>
      </w:r>
    </w:p>
    <w:p w14:paraId="4C34838A" w14:textId="77777777" w:rsidR="00771E40" w:rsidRDefault="00771E40" w:rsidP="00BB0F91">
      <w:pPr>
        <w:pStyle w:val="Akapitzlist"/>
        <w:numPr>
          <w:ilvl w:val="1"/>
          <w:numId w:val="37"/>
        </w:numPr>
        <w:tabs>
          <w:tab w:val="left" w:pos="993"/>
        </w:tabs>
        <w:spacing w:after="0" w:line="240" w:lineRule="auto"/>
        <w:ind w:left="993" w:hanging="633"/>
        <w:jc w:val="both"/>
      </w:pPr>
      <w: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15A7317B" w14:textId="79B7AA5E" w:rsidR="001E65CA" w:rsidRDefault="001E6BBF" w:rsidP="00BB0F91">
      <w:pPr>
        <w:pStyle w:val="Akapitzlist"/>
        <w:numPr>
          <w:ilvl w:val="1"/>
          <w:numId w:val="37"/>
        </w:numPr>
        <w:tabs>
          <w:tab w:val="left" w:pos="993"/>
        </w:tabs>
        <w:spacing w:after="0" w:line="240" w:lineRule="auto"/>
        <w:ind w:left="993" w:hanging="633"/>
        <w:jc w:val="both"/>
      </w:pPr>
      <w:r>
        <w:t xml:space="preserve">Szczegóły wnoszenia środka odwoławczego określa dział VI ustawy Prawo zamówień publicznych od art. 179 do art. 198 g </w:t>
      </w:r>
      <w:r w:rsidR="004F4855">
        <w:t>U</w:t>
      </w:r>
      <w:r>
        <w:t>stawy.</w:t>
      </w:r>
    </w:p>
    <w:p w14:paraId="0BEF59B4" w14:textId="77777777" w:rsidR="0041050F" w:rsidRDefault="0041050F" w:rsidP="0041050F">
      <w:pPr>
        <w:pStyle w:val="Akapitzlist"/>
        <w:tabs>
          <w:tab w:val="left" w:pos="851"/>
        </w:tabs>
        <w:spacing w:after="0" w:line="240" w:lineRule="auto"/>
        <w:ind w:left="792"/>
        <w:jc w:val="both"/>
      </w:pPr>
    </w:p>
    <w:p w14:paraId="16A0DE60" w14:textId="254280C9" w:rsidR="00D62405" w:rsidRPr="0016433F" w:rsidRDefault="004F4855" w:rsidP="00AE17C3">
      <w:pPr>
        <w:pStyle w:val="Akapitzlist"/>
        <w:numPr>
          <w:ilvl w:val="0"/>
          <w:numId w:val="37"/>
        </w:numPr>
        <w:spacing w:after="0" w:line="240" w:lineRule="auto"/>
        <w:jc w:val="both"/>
      </w:pPr>
      <w:r>
        <w:rPr>
          <w:b/>
        </w:rPr>
        <w:t xml:space="preserve">REGULACJE RODO - </w:t>
      </w:r>
      <w:r w:rsidR="00D62405" w:rsidRPr="0016433F">
        <w:rPr>
          <w:b/>
        </w:rPr>
        <w:t xml:space="preserve">Klauzula informacyjna dotycząca przetwarzania danych osobowych na podstawie obowiązku prawnego </w:t>
      </w:r>
      <w:r w:rsidR="00D62405" w:rsidRPr="00791908">
        <w:rPr>
          <w:b/>
        </w:rPr>
        <w:t>ciążącego na administratorze.</w:t>
      </w:r>
    </w:p>
    <w:p w14:paraId="347FC08C" w14:textId="51A14F3E" w:rsidR="005041A4" w:rsidRDefault="005041A4" w:rsidP="00BB0F91">
      <w:pPr>
        <w:pStyle w:val="Akapitzlist"/>
        <w:numPr>
          <w:ilvl w:val="1"/>
          <w:numId w:val="37"/>
        </w:numPr>
        <w:spacing w:after="0" w:line="240" w:lineRule="auto"/>
        <w:ind w:left="993" w:hanging="633"/>
        <w:jc w:val="both"/>
      </w:pPr>
      <w:r w:rsidRPr="005041A4">
        <w:t>W przedmiotowym postępowaniu o udzielenie zamówienia publicznego są przetwarzane dane osobowe podlegające ochronie zgodnie z przepisami</w:t>
      </w:r>
      <w:r w:rsidR="00555254">
        <w:t xml:space="preserve"> </w:t>
      </w:r>
      <w:r w:rsidR="00555254" w:rsidRPr="00555254">
        <w:t xml:space="preserve">rozporządzenia Parlamentu Europejskiego </w:t>
      </w:r>
      <w:r w:rsidR="004F4855">
        <w:br/>
      </w:r>
      <w:r w:rsidR="00555254" w:rsidRPr="00555254">
        <w:t xml:space="preserve">i Rady (UE) 2016/679 z dnia 27 kwietnia 2016 r. w sprawie ochrony osób fizycznych w związku </w:t>
      </w:r>
      <w:r w:rsidR="004F4855">
        <w:br/>
      </w:r>
      <w:r w:rsidR="00555254" w:rsidRPr="00555254">
        <w:t>z przetwarzaniem danych osobowych i w sprawie swobodnego przepływu takich danych oraz uchylenia dyrektywy 95/46/WE (RODO), ustawy o ochronie danych osobowych z 10 maja 2018 roku oraz przepisów szczegół</w:t>
      </w:r>
      <w:r w:rsidR="00555254">
        <w:t>o</w:t>
      </w:r>
      <w:r w:rsidR="00555254" w:rsidRPr="00555254">
        <w:t>wych</w:t>
      </w:r>
      <w:r w:rsidRPr="005041A4">
        <w:t xml:space="preserve">.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w:t>
      </w:r>
      <w:r w:rsidRPr="005041A4">
        <w:lastRenderedPageBreak/>
        <w:t>potwierdzenia wymogów Zamawiającego dotyczących wykonania przedmiotu zamówienia (np. osób, których dane służą do wykazania spełniania przez Wykonawcę warunków udziału</w:t>
      </w:r>
      <w:r w:rsidR="00BB0F91">
        <w:br/>
      </w:r>
      <w:r w:rsidRPr="005041A4">
        <w:t xml:space="preserve"> w postępowaniu, osób kierowanych do realizacji zamówienia, osób fizycznych prowadzących działalność gospodarczą, które zostaną wskazane jako podwykonawca).</w:t>
      </w:r>
    </w:p>
    <w:p w14:paraId="240A9320" w14:textId="77777777" w:rsidR="005041A4" w:rsidRDefault="005041A4" w:rsidP="00BB0F91">
      <w:pPr>
        <w:pStyle w:val="Akapitzlist"/>
        <w:numPr>
          <w:ilvl w:val="1"/>
          <w:numId w:val="37"/>
        </w:numPr>
        <w:spacing w:after="0" w:line="240" w:lineRule="auto"/>
        <w:ind w:left="993" w:hanging="633"/>
        <w:jc w:val="both"/>
      </w:pPr>
      <w:r w:rsidRPr="005041A4">
        <w:t xml:space="preserve">Regulacje RODO związane z ochroną danych osobowych mają  też zastosowanie do umowy  zawartej w wyniku niniejszego postępowania oraz do dokumentacji zgromadzonej w związku </w:t>
      </w:r>
      <w:r w:rsidRPr="005041A4">
        <w:br/>
        <w:t>z przeprowadzeniem przedmiotowego postępowania.</w:t>
      </w:r>
    </w:p>
    <w:p w14:paraId="44BB0B6A" w14:textId="77777777" w:rsidR="005041A4" w:rsidRDefault="005041A4" w:rsidP="00BB0F91">
      <w:pPr>
        <w:pStyle w:val="Akapitzlist"/>
        <w:numPr>
          <w:ilvl w:val="1"/>
          <w:numId w:val="37"/>
        </w:numPr>
        <w:spacing w:after="0" w:line="240" w:lineRule="auto"/>
        <w:ind w:left="993" w:hanging="633"/>
        <w:jc w:val="both"/>
      </w:pPr>
      <w:r w:rsidRPr="005041A4">
        <w:t>Zgodnie z art. 13 ust. 1 i 2 RODO  Zamawiający informuje, że:</w:t>
      </w:r>
    </w:p>
    <w:p w14:paraId="56B1C4B6" w14:textId="4F2A1769" w:rsidR="005041A4" w:rsidRDefault="005041A4" w:rsidP="00BB0F91">
      <w:pPr>
        <w:pStyle w:val="Akapitzlist"/>
        <w:numPr>
          <w:ilvl w:val="2"/>
          <w:numId w:val="37"/>
        </w:numPr>
        <w:spacing w:after="0" w:line="240" w:lineRule="auto"/>
        <w:ind w:left="1418" w:hanging="425"/>
        <w:jc w:val="both"/>
      </w:pPr>
      <w:r w:rsidRPr="005041A4">
        <w:t xml:space="preserve">Administratorem Pani/Pana danych osobowych jest Zarząd Infrastruktury Miejskiej w Słupsku, który  działa w imieniu i na rzecz Miasta Słupsk,  Plac Zwycięstwa 3, 76-200 Słupsk; (zwanym </w:t>
      </w:r>
      <w:r w:rsidR="004F4855">
        <w:br/>
      </w:r>
      <w:r w:rsidRPr="005041A4">
        <w:t>w treści Specyfikacji Istotnych Warunków Zamówienia „Administratorem”),</w:t>
      </w:r>
    </w:p>
    <w:p w14:paraId="7CD466D6" w14:textId="77777777" w:rsidR="005041A4" w:rsidRDefault="005041A4" w:rsidP="00BB0F91">
      <w:pPr>
        <w:pStyle w:val="Akapitzlist"/>
        <w:numPr>
          <w:ilvl w:val="3"/>
          <w:numId w:val="37"/>
        </w:numPr>
        <w:spacing w:after="0" w:line="240" w:lineRule="auto"/>
        <w:ind w:left="1560" w:hanging="284"/>
        <w:jc w:val="both"/>
      </w:pPr>
      <w:r>
        <w:t>adres Zamawiającego: 76-200 Słupsk, ul. Przemysłowa 73,</w:t>
      </w:r>
    </w:p>
    <w:p w14:paraId="7B7A0F15" w14:textId="77777777" w:rsidR="005041A4" w:rsidRDefault="005041A4" w:rsidP="00BB0F91">
      <w:pPr>
        <w:pStyle w:val="Akapitzlist"/>
        <w:numPr>
          <w:ilvl w:val="3"/>
          <w:numId w:val="37"/>
        </w:numPr>
        <w:spacing w:after="0" w:line="240" w:lineRule="auto"/>
        <w:ind w:left="1560" w:hanging="284"/>
        <w:jc w:val="both"/>
      </w:pPr>
      <w:r>
        <w:t>numer telefonu: +48 59 841 00 91,</w:t>
      </w:r>
    </w:p>
    <w:p w14:paraId="14A195D6" w14:textId="02C41432" w:rsidR="005041A4" w:rsidRDefault="005041A4" w:rsidP="00BB0F91">
      <w:pPr>
        <w:pStyle w:val="Akapitzlist"/>
        <w:numPr>
          <w:ilvl w:val="3"/>
          <w:numId w:val="37"/>
        </w:numPr>
        <w:spacing w:after="0" w:line="240" w:lineRule="auto"/>
        <w:ind w:left="1560" w:hanging="284"/>
        <w:jc w:val="both"/>
      </w:pPr>
      <w:r>
        <w:t>numer faksu: +48 59 848 37 35</w:t>
      </w:r>
      <w:r w:rsidR="004F4855">
        <w:t>,</w:t>
      </w:r>
    </w:p>
    <w:p w14:paraId="15FDFA4D" w14:textId="77777777" w:rsidR="005041A4" w:rsidRDefault="005041A4" w:rsidP="00BB0F91">
      <w:pPr>
        <w:pStyle w:val="Akapitzlist"/>
        <w:numPr>
          <w:ilvl w:val="3"/>
          <w:numId w:val="37"/>
        </w:numPr>
        <w:spacing w:after="0" w:line="240" w:lineRule="auto"/>
        <w:ind w:left="1560" w:hanging="284"/>
        <w:jc w:val="both"/>
      </w:pPr>
      <w:r>
        <w:t xml:space="preserve">adres  e-mail: </w:t>
      </w:r>
      <w:hyperlink r:id="rId27" w:history="1">
        <w:r w:rsidRPr="00CA5ADF">
          <w:rPr>
            <w:rStyle w:val="Hipercze"/>
          </w:rPr>
          <w:t>zamowienia@zimslupsk.com</w:t>
        </w:r>
      </w:hyperlink>
    </w:p>
    <w:p w14:paraId="4B78215B" w14:textId="3A5BC764" w:rsidR="005041A4" w:rsidRDefault="005041A4" w:rsidP="00BB0F91">
      <w:pPr>
        <w:pStyle w:val="Akapitzlist"/>
        <w:numPr>
          <w:ilvl w:val="2"/>
          <w:numId w:val="37"/>
        </w:numPr>
        <w:spacing w:after="0" w:line="240" w:lineRule="auto"/>
        <w:ind w:left="1276" w:hanging="425"/>
        <w:jc w:val="both"/>
      </w:pPr>
      <w:r w:rsidRPr="005041A4">
        <w:t>kontakt z Inspektorem ochrony danych osobowych w instytucji Zamawiającego:</w:t>
      </w:r>
      <w:r w:rsidR="0016433F">
        <w:t xml:space="preserve"> </w:t>
      </w:r>
      <w:r w:rsidR="00B875F4">
        <w:t xml:space="preserve">Edyta Zubka, </w:t>
      </w:r>
      <w:r w:rsidRPr="005041A4">
        <w:t xml:space="preserve">adres e-mail: </w:t>
      </w:r>
      <w:hyperlink r:id="rId28" w:history="1">
        <w:r w:rsidRPr="005041A4">
          <w:rPr>
            <w:rStyle w:val="Hipercze"/>
          </w:rPr>
          <w:t>iod@zimslupsk.com</w:t>
        </w:r>
      </w:hyperlink>
      <w:r w:rsidRPr="005041A4">
        <w:t xml:space="preserve"> , telefon  59 841 00 91</w:t>
      </w:r>
      <w:r w:rsidR="0016433F">
        <w:t>,</w:t>
      </w:r>
    </w:p>
    <w:p w14:paraId="5AA4818A" w14:textId="20B7AC68" w:rsidR="005041A4" w:rsidRPr="00B111F8" w:rsidRDefault="005041A4" w:rsidP="00BB0F91">
      <w:pPr>
        <w:pStyle w:val="Akapitzlist"/>
        <w:numPr>
          <w:ilvl w:val="2"/>
          <w:numId w:val="37"/>
        </w:numPr>
        <w:spacing w:after="0" w:line="240" w:lineRule="auto"/>
        <w:ind w:left="1276" w:hanging="425"/>
        <w:jc w:val="both"/>
      </w:pPr>
      <w:r w:rsidRPr="005041A4">
        <w:t xml:space="preserve">Pani/Pana dane osobowe przetwarzane będą na podstawie </w:t>
      </w:r>
      <w:r w:rsidRPr="00767677">
        <w:t>art. 6 ust. 1 lit. c</w:t>
      </w:r>
      <w:r w:rsidRPr="005041A4">
        <w:rPr>
          <w:i/>
        </w:rPr>
        <w:t xml:space="preserve"> </w:t>
      </w:r>
      <w:r w:rsidRPr="005041A4">
        <w:t>RODO w celu związanym z postępowaniem o udzielenie zamówienia publicznego</w:t>
      </w:r>
      <w:r w:rsidRPr="005041A4">
        <w:rPr>
          <w:i/>
        </w:rPr>
        <w:t xml:space="preserve">, </w:t>
      </w:r>
      <w:r w:rsidRPr="005041A4">
        <w:t xml:space="preserve">którego wartość zamówienia nie </w:t>
      </w:r>
      <w:r w:rsidRPr="00B111F8">
        <w:t xml:space="preserve">przekracza kwoty określonej w przepisach wydanych na podstawie art. 11 </w:t>
      </w:r>
      <w:r w:rsidR="00BB0F91" w:rsidRPr="00B111F8">
        <w:br/>
      </w:r>
      <w:r w:rsidRPr="00B111F8">
        <w:t xml:space="preserve">ust. 8 </w:t>
      </w:r>
      <w:r w:rsidR="004F4855" w:rsidRPr="00B111F8">
        <w:t>Ustawy</w:t>
      </w:r>
      <w:r w:rsidRPr="00B111F8">
        <w:t>, prowadzonym w trybie przetargu nieograniczonego na wykonanie robót budowlanych</w:t>
      </w:r>
      <w:r w:rsidR="00555254" w:rsidRPr="00B111F8">
        <w:t xml:space="preserve"> pn. </w:t>
      </w:r>
      <w:r w:rsidR="00B875F4" w:rsidRPr="00B111F8">
        <w:t xml:space="preserve">„Wykonanie drogi rowerowej wzdłuż </w:t>
      </w:r>
      <w:r w:rsidR="00AF447D" w:rsidRPr="00B111F8">
        <w:t>a</w:t>
      </w:r>
      <w:r w:rsidR="00B875F4" w:rsidRPr="00B111F8">
        <w:t>lei 3-go Maja</w:t>
      </w:r>
      <w:r w:rsidR="00AF447D" w:rsidRPr="00B111F8">
        <w:t xml:space="preserve"> i</w:t>
      </w:r>
      <w:r w:rsidR="00B875F4" w:rsidRPr="00B111F8">
        <w:t xml:space="preserve"> parkingu rowerowego oraz rozbudowa ul. Pileckiego wraz z przebudową </w:t>
      </w:r>
      <w:r w:rsidR="00AF447D" w:rsidRPr="00B111F8">
        <w:t>a</w:t>
      </w:r>
      <w:r w:rsidR="00B875F4" w:rsidRPr="00B111F8">
        <w:t>lei 3-go Maja</w:t>
      </w:r>
      <w:r w:rsidR="00AF447D" w:rsidRPr="00B111F8">
        <w:t xml:space="preserve"> w Słupsku </w:t>
      </w:r>
      <w:r w:rsidR="00B875F4" w:rsidRPr="00B111F8">
        <w:t xml:space="preserve">w ramach zadania </w:t>
      </w:r>
      <w:r w:rsidR="00AF447D" w:rsidRPr="00B111F8">
        <w:t xml:space="preserve">inwestycyjnego </w:t>
      </w:r>
      <w:r w:rsidR="00B875F4" w:rsidRPr="00B111F8">
        <w:t>Pomorskie Trasy Rowerowe o znaczeniu międzynarodowym R10 i Wiślana Trasa Rowerowa R9 – Partnerstwo Gminy Miasto Ustka” Numer referencyjny ZP.26</w:t>
      </w:r>
      <w:r w:rsidR="00877E76">
        <w:t>1.11.</w:t>
      </w:r>
      <w:r w:rsidR="00B875F4" w:rsidRPr="00B111F8">
        <w:t>2020.ZP2,</w:t>
      </w:r>
    </w:p>
    <w:p w14:paraId="0B7C343A" w14:textId="43832D70" w:rsidR="00C43AB6" w:rsidRPr="00B111F8" w:rsidRDefault="005041A4" w:rsidP="00C43AB6">
      <w:pPr>
        <w:pStyle w:val="Akapitzlist"/>
        <w:numPr>
          <w:ilvl w:val="2"/>
          <w:numId w:val="37"/>
        </w:numPr>
        <w:spacing w:after="0" w:line="240" w:lineRule="auto"/>
        <w:ind w:left="1276" w:hanging="425"/>
        <w:jc w:val="both"/>
      </w:pPr>
      <w:r w:rsidRPr="00B111F8">
        <w:t xml:space="preserve">odbiorcami Pani/Pana danych osobowych będą osoby lub podmioty, którym udostępniona zostanie dokumentacja przedmiotowego postępowania w oparciu o art. 8 oraz art. 96 ust. 3 </w:t>
      </w:r>
      <w:r w:rsidR="004F4855" w:rsidRPr="00B111F8">
        <w:t>Ustawy,</w:t>
      </w:r>
    </w:p>
    <w:p w14:paraId="4F9F414F" w14:textId="415DC927" w:rsidR="00184EFC" w:rsidRPr="00184EFC" w:rsidRDefault="00184EFC" w:rsidP="00BB0F91">
      <w:pPr>
        <w:pStyle w:val="Akapitzlist"/>
        <w:numPr>
          <w:ilvl w:val="2"/>
          <w:numId w:val="37"/>
        </w:numPr>
        <w:spacing w:after="0" w:line="240" w:lineRule="auto"/>
        <w:ind w:left="1276" w:hanging="425"/>
        <w:jc w:val="both"/>
      </w:pPr>
      <w:r w:rsidRPr="00B111F8">
        <w:t xml:space="preserve">Pani/Pana dane osobowe będą przechowywane, zgodnie z art. 97 ust. 1 </w:t>
      </w:r>
      <w:r w:rsidR="004F4855" w:rsidRPr="00B111F8">
        <w:t>Ustawy</w:t>
      </w:r>
      <w:r w:rsidRPr="00B111F8">
        <w:t xml:space="preserve">, przez okres </w:t>
      </w:r>
      <w:r w:rsidR="00877E76">
        <w:br/>
      </w:r>
      <w:r w:rsidRPr="00B111F8">
        <w:t>4 lat od dnia zakończenia niniejszego postępowania o udzielenie zamówienia, a jeżeli czas trwania umowy przekracza 4</w:t>
      </w:r>
      <w:r w:rsidRPr="00184EFC">
        <w:t xml:space="preserve"> lata, okres przechowywania obejmuje cały czas trwania umowy</w:t>
      </w:r>
      <w:r w:rsidR="0010567C">
        <w:t xml:space="preserve">. </w:t>
      </w:r>
      <w:r w:rsidR="004F4855">
        <w:br/>
      </w:r>
      <w:r w:rsidR="0010567C">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Pr>
          <w:rFonts w:eastAsia="Times New Roman" w:cs="Times New Roman"/>
          <w:lang w:eastAsia="pl-PL"/>
        </w:rPr>
        <w:t xml:space="preserve">, </w:t>
      </w:r>
      <w:r w:rsidR="0010567C">
        <w:rPr>
          <w:rFonts w:eastAsia="Times New Roman" w:cs="Times New Roman"/>
          <w:lang w:eastAsia="pl-PL"/>
        </w:rPr>
        <w:t xml:space="preserve"> </w:t>
      </w:r>
    </w:p>
    <w:p w14:paraId="2B9941DA" w14:textId="45028901" w:rsidR="00184EFC" w:rsidRPr="00184EFC" w:rsidRDefault="00184EFC" w:rsidP="00BB0F91">
      <w:pPr>
        <w:pStyle w:val="Akapitzlist"/>
        <w:numPr>
          <w:ilvl w:val="2"/>
          <w:numId w:val="37"/>
        </w:numPr>
        <w:spacing w:after="0" w:line="240" w:lineRule="auto"/>
        <w:ind w:left="1276" w:hanging="425"/>
        <w:jc w:val="both"/>
      </w:pPr>
      <w:r w:rsidRPr="00184EFC">
        <w:t xml:space="preserve">obowiązek podania przez Panią/Pana danych osobowych bezpośrednio Pani/Pana dotyczących jest wymogiem ustawowym określonym w przepisach </w:t>
      </w:r>
      <w:r w:rsidR="007A7E49">
        <w:t>Ustawy</w:t>
      </w:r>
      <w:r w:rsidRPr="00184EFC">
        <w:t xml:space="preserve">, związanym z udziałem </w:t>
      </w:r>
      <w:r w:rsidR="004F4855">
        <w:br/>
      </w:r>
      <w:r w:rsidRPr="00184EFC">
        <w:t xml:space="preserve">w postępowaniu o udzielenie zamówienia publicznego; konsekwencje niepodania określonych danych wynikają z </w:t>
      </w:r>
      <w:r w:rsidR="004F4855">
        <w:t>Ustawy</w:t>
      </w:r>
      <w:r w:rsidRPr="00184EFC">
        <w:t xml:space="preserve">,  </w:t>
      </w:r>
    </w:p>
    <w:p w14:paraId="31800CFB" w14:textId="77777777" w:rsidR="00184EFC" w:rsidRPr="00184EFC" w:rsidRDefault="00184EFC" w:rsidP="00BB0F91">
      <w:pPr>
        <w:pStyle w:val="Akapitzlist"/>
        <w:numPr>
          <w:ilvl w:val="2"/>
          <w:numId w:val="37"/>
        </w:numPr>
        <w:spacing w:after="0" w:line="240" w:lineRule="auto"/>
        <w:ind w:left="1276" w:hanging="425"/>
        <w:jc w:val="both"/>
      </w:pPr>
      <w:r w:rsidRPr="00184EFC">
        <w:t>w odniesieniu do Pani/Pana danych osobowych decyzje nie będą podejmowane w sposób zautomatyzowany, stosownie do art. 22 RODO,</w:t>
      </w:r>
    </w:p>
    <w:p w14:paraId="187EC949" w14:textId="240A49F5" w:rsidR="00184EFC" w:rsidRDefault="00184EFC" w:rsidP="00BB0F91">
      <w:pPr>
        <w:pStyle w:val="Akapitzlist"/>
        <w:numPr>
          <w:ilvl w:val="2"/>
          <w:numId w:val="37"/>
        </w:numPr>
        <w:spacing w:after="0" w:line="240" w:lineRule="auto"/>
        <w:ind w:left="1276" w:hanging="425"/>
        <w:jc w:val="both"/>
      </w:pPr>
      <w:r w:rsidRPr="00184EFC">
        <w:t>na podstawie art. 15 RODO posiada Pani/Pan prawo dostępu do danych osobowych Pani/Pana dotyczących</w:t>
      </w:r>
      <w:r w:rsidR="004F4855">
        <w:t>,</w:t>
      </w:r>
    </w:p>
    <w:p w14:paraId="52FCAFAA" w14:textId="154FB81E" w:rsidR="00184EFC" w:rsidRDefault="00184EFC" w:rsidP="00BB0F91">
      <w:pPr>
        <w:pStyle w:val="Akapitzlist"/>
        <w:numPr>
          <w:ilvl w:val="2"/>
          <w:numId w:val="37"/>
        </w:numPr>
        <w:spacing w:after="0" w:line="240" w:lineRule="auto"/>
        <w:ind w:left="1276" w:hanging="425"/>
        <w:jc w:val="both"/>
      </w:pPr>
      <w:r>
        <w:t xml:space="preserve">na podstawie art. 16 RODO posiada Pani/Pan prawo do sprostowania Pani/Pana danych osobowych, z zastrzeżeniem, że skorzystanie z prawa do sprostowania nie może skutkować zmianą wyniku ww. postępowania ani zmianą postanowień umowy w zakresie niezgodnym </w:t>
      </w:r>
      <w:r w:rsidR="004F4855">
        <w:br/>
      </w:r>
      <w:r>
        <w:t xml:space="preserve">z </w:t>
      </w:r>
      <w:r w:rsidR="004F4855">
        <w:t>Ustawą</w:t>
      </w:r>
      <w:r>
        <w:t xml:space="preserve"> oraz nie może naruszać integralności protokołu postępowania oraz jego załączników,</w:t>
      </w:r>
    </w:p>
    <w:p w14:paraId="42EBE4CC" w14:textId="45FABFEC" w:rsidR="00184EFC" w:rsidRDefault="00184EFC" w:rsidP="00BB0F91">
      <w:pPr>
        <w:pStyle w:val="Akapitzlist"/>
        <w:numPr>
          <w:ilvl w:val="2"/>
          <w:numId w:val="37"/>
        </w:numPr>
        <w:tabs>
          <w:tab w:val="left" w:pos="1276"/>
        </w:tabs>
        <w:spacing w:after="0" w:line="240" w:lineRule="auto"/>
        <w:ind w:left="1276" w:hanging="425"/>
        <w:jc w:val="both"/>
      </w:pPr>
      <w:r>
        <w:t xml:space="preserve">na podstawie art. 18 RODO posiada Pani/Pan prawo żądania od Administratora ograniczenia przetwarzania danych osobowych z zastrzeżeniem przypadków, o których mowa w art. 18 </w:t>
      </w:r>
      <w:r w:rsidR="00877E76">
        <w:br/>
      </w:r>
      <w:r>
        <w:t xml:space="preserve">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Default="00184EFC" w:rsidP="00BB0F91">
      <w:pPr>
        <w:pStyle w:val="Akapitzlist"/>
        <w:numPr>
          <w:ilvl w:val="2"/>
          <w:numId w:val="37"/>
        </w:numPr>
        <w:tabs>
          <w:tab w:val="left" w:pos="851"/>
          <w:tab w:val="left" w:pos="1276"/>
        </w:tabs>
        <w:spacing w:after="0" w:line="240" w:lineRule="auto"/>
        <w:ind w:left="1276" w:hanging="425"/>
        <w:jc w:val="both"/>
      </w:pPr>
      <w:r>
        <w:lastRenderedPageBreak/>
        <w:t>posiada Pani/Pan prawo do wniesienia skargi do Prezesa Urzędu Ochrony Danych Osobowych, gdy uzna Pani/Pan, że przetwarzanie danych osobowych Pani/Pana dotyczących narusza przepisy RODO,</w:t>
      </w:r>
    </w:p>
    <w:p w14:paraId="3CD8A2A1" w14:textId="77777777" w:rsidR="00184EFC" w:rsidRDefault="00184EFC" w:rsidP="00BB0F91">
      <w:pPr>
        <w:pStyle w:val="Akapitzlist"/>
        <w:numPr>
          <w:ilvl w:val="2"/>
          <w:numId w:val="37"/>
        </w:numPr>
        <w:tabs>
          <w:tab w:val="left" w:pos="1276"/>
        </w:tabs>
        <w:spacing w:after="0" w:line="240" w:lineRule="auto"/>
        <w:ind w:left="1276" w:hanging="425"/>
        <w:jc w:val="both"/>
      </w:pPr>
      <w:r>
        <w:t>w związku z art. 17 ust. 3 lit. b, d lub e RODO nie przysługuje Pani/Panu prawo do usunięcia danych osobowych,</w:t>
      </w:r>
    </w:p>
    <w:p w14:paraId="5DE3BFCC" w14:textId="77777777" w:rsidR="00184EFC" w:rsidRDefault="00184EFC" w:rsidP="00BB0F91">
      <w:pPr>
        <w:pStyle w:val="Akapitzlist"/>
        <w:numPr>
          <w:ilvl w:val="2"/>
          <w:numId w:val="37"/>
        </w:numPr>
        <w:tabs>
          <w:tab w:val="left" w:pos="1276"/>
        </w:tabs>
        <w:spacing w:after="0" w:line="240" w:lineRule="auto"/>
        <w:ind w:left="1276" w:hanging="425"/>
        <w:jc w:val="both"/>
      </w:pPr>
      <w:r>
        <w:t>w związku z art. 20 RODO nie przysługuje Pani/Panu prawo do przenoszenia danych osobowych,</w:t>
      </w:r>
    </w:p>
    <w:p w14:paraId="0541CFA0" w14:textId="1A99D7DB" w:rsidR="00184EFC" w:rsidRDefault="00184EFC" w:rsidP="00BB0F91">
      <w:pPr>
        <w:pStyle w:val="Akapitzlist"/>
        <w:numPr>
          <w:ilvl w:val="2"/>
          <w:numId w:val="37"/>
        </w:numPr>
        <w:tabs>
          <w:tab w:val="left" w:pos="1276"/>
        </w:tabs>
        <w:spacing w:after="0" w:line="240" w:lineRule="auto"/>
        <w:ind w:left="1276" w:hanging="425"/>
        <w:jc w:val="both"/>
      </w:pPr>
      <w:r>
        <w:t xml:space="preserve">na podstawie art. 21 RODO nie przysługuje Pani/Panu prawo sprzeciwu, wobec przetwarzania danych osobowych, gdyż podstawą prawną przetwarzania Pani/Pana danych osobowych jest </w:t>
      </w:r>
      <w:r w:rsidR="004F4855">
        <w:br/>
      </w:r>
      <w:r>
        <w:t>art. 6 ust. 1 lit. c RODO</w:t>
      </w:r>
      <w:r w:rsidR="004F4855">
        <w:t>.</w:t>
      </w:r>
    </w:p>
    <w:p w14:paraId="48C6F0C9" w14:textId="3FA1AA02" w:rsidR="00184EFC" w:rsidRDefault="00184EFC" w:rsidP="00BB0F91">
      <w:pPr>
        <w:pStyle w:val="Akapitzlist"/>
        <w:numPr>
          <w:ilvl w:val="1"/>
          <w:numId w:val="37"/>
        </w:numPr>
        <w:tabs>
          <w:tab w:val="left" w:pos="993"/>
        </w:tabs>
        <w:spacing w:after="0" w:line="240" w:lineRule="auto"/>
        <w:ind w:left="993" w:hanging="633"/>
        <w:jc w:val="both"/>
      </w:pPr>
      <w:r w:rsidRPr="00184EFC">
        <w:t xml:space="preserve">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w:t>
      </w:r>
      <w:r w:rsidRPr="00555254">
        <w:t>art. 14</w:t>
      </w:r>
      <w:r w:rsidRPr="00184EFC">
        <w:t xml:space="preserve"> RODO</w:t>
      </w:r>
      <w:r w:rsidR="00877E76">
        <w:t>.</w:t>
      </w:r>
    </w:p>
    <w:p w14:paraId="131029B0" w14:textId="1AFAB804" w:rsidR="00184EFC" w:rsidRDefault="00184EFC" w:rsidP="00BB0F91">
      <w:pPr>
        <w:pStyle w:val="Akapitzlist"/>
        <w:numPr>
          <w:ilvl w:val="1"/>
          <w:numId w:val="37"/>
        </w:numPr>
        <w:tabs>
          <w:tab w:val="left" w:pos="993"/>
        </w:tabs>
        <w:spacing w:after="0" w:line="240" w:lineRule="auto"/>
        <w:ind w:left="993" w:hanging="633"/>
        <w:jc w:val="both"/>
      </w:pPr>
      <w:r w:rsidRPr="00184EFC">
        <w:t xml:space="preserve">Zamawiający może odstąpić od obowiązku indywidualnego informowania każdej z takich osób, </w:t>
      </w:r>
      <w:r w:rsidR="004F4855">
        <w:br/>
      </w:r>
      <w:r w:rsidRPr="00184EFC">
        <w:t xml:space="preserve">w przypadkach, o których mowa w </w:t>
      </w:r>
      <w:r w:rsidRPr="00555254">
        <w:t>art. 14 ust. 5</w:t>
      </w:r>
      <w:r w:rsidRPr="00184EFC">
        <w:t xml:space="preserve"> RODO, np. w sytuacji, gdy osoba ta dysponuje już tymi informacjami albo gdy wymagałoby to ze strony Zamawiającego niewspółmiernie dużego wysiłku</w:t>
      </w:r>
      <w:r>
        <w:t>.</w:t>
      </w:r>
    </w:p>
    <w:p w14:paraId="2562D871" w14:textId="3CE84733" w:rsidR="006E588A" w:rsidRDefault="00184EFC" w:rsidP="001D3798">
      <w:pPr>
        <w:pStyle w:val="Akapitzlist"/>
        <w:numPr>
          <w:ilvl w:val="1"/>
          <w:numId w:val="37"/>
        </w:numPr>
        <w:tabs>
          <w:tab w:val="left" w:pos="993"/>
        </w:tabs>
        <w:spacing w:after="0" w:line="240" w:lineRule="auto"/>
        <w:ind w:left="993" w:hanging="633"/>
        <w:jc w:val="both"/>
      </w:pPr>
      <w:r w:rsidRPr="00184EFC">
        <w:t xml:space="preserve">Obowiązek informacyjny określony przepisami RODO spoczywa także na Wykonawcach, którzy pozyskują dane osobowe osób trzecich w celu przekazania ich Zamawiającym w ofertach. </w:t>
      </w:r>
      <w:r w:rsidR="004F4855">
        <w:br/>
      </w:r>
      <w:r w:rsidRPr="00184EFC">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w:t>
      </w:r>
      <w:bookmarkStart w:id="31" w:name="_Hlk515438050"/>
      <w:r w:rsidRPr="00184EFC">
        <w:t xml:space="preserve"> </w:t>
      </w:r>
      <w:bookmarkEnd w:id="31"/>
      <w:r w:rsidRPr="00184EFC">
        <w:t>formularzu OFERTA (załącznik nr 1 do SIWZ).</w:t>
      </w:r>
    </w:p>
    <w:p w14:paraId="77055A20" w14:textId="73E60578" w:rsidR="004E78D8" w:rsidRDefault="00184EFC" w:rsidP="00BB0F91">
      <w:pPr>
        <w:pStyle w:val="Akapitzlist"/>
        <w:numPr>
          <w:ilvl w:val="1"/>
          <w:numId w:val="37"/>
        </w:numPr>
        <w:tabs>
          <w:tab w:val="left" w:pos="993"/>
        </w:tabs>
        <w:spacing w:after="0" w:line="240" w:lineRule="auto"/>
        <w:ind w:left="993" w:hanging="633"/>
        <w:jc w:val="both"/>
      </w:pPr>
      <w:r w:rsidRPr="00184EFC">
        <w:t xml:space="preserve">Regulacje RODO w toku realizacji umowy zawarte są we wzorze umowy (załącznik nr </w:t>
      </w:r>
      <w:r w:rsidR="00555254">
        <w:t>8</w:t>
      </w:r>
      <w:r w:rsidR="00217194">
        <w:t xml:space="preserve"> </w:t>
      </w:r>
      <w:r w:rsidRPr="00184EFC">
        <w:t>do SIWZ).</w:t>
      </w:r>
    </w:p>
    <w:p w14:paraId="586FCD90" w14:textId="5C161DAC" w:rsidR="00F573A4" w:rsidRDefault="00F573A4" w:rsidP="0086679B">
      <w:pPr>
        <w:spacing w:after="0" w:line="240" w:lineRule="auto"/>
        <w:jc w:val="both"/>
        <w:rPr>
          <w:sz w:val="20"/>
          <w:szCs w:val="20"/>
        </w:rPr>
      </w:pPr>
    </w:p>
    <w:p w14:paraId="577D3948" w14:textId="77777777" w:rsidR="006E588A" w:rsidRDefault="006E588A" w:rsidP="0086679B">
      <w:pPr>
        <w:spacing w:after="0" w:line="240" w:lineRule="auto"/>
        <w:jc w:val="both"/>
        <w:rPr>
          <w:sz w:val="20"/>
          <w:szCs w:val="20"/>
        </w:rPr>
      </w:pPr>
    </w:p>
    <w:p w14:paraId="009BE513" w14:textId="04525173" w:rsidR="00F573A4" w:rsidRDefault="00CF2678" w:rsidP="0086679B">
      <w:pPr>
        <w:spacing w:after="0" w:line="240" w:lineRule="auto"/>
        <w:jc w:val="both"/>
        <w:rPr>
          <w:sz w:val="20"/>
          <w:szCs w:val="20"/>
        </w:rPr>
      </w:pPr>
      <w:r w:rsidRPr="00CF2678">
        <w:rPr>
          <w:sz w:val="20"/>
          <w:szCs w:val="20"/>
        </w:rPr>
        <w:t xml:space="preserve">Sporządzono w </w:t>
      </w:r>
      <w:r w:rsidRPr="00C25B43">
        <w:rPr>
          <w:sz w:val="20"/>
          <w:szCs w:val="20"/>
        </w:rPr>
        <w:t>dniu</w:t>
      </w:r>
      <w:r w:rsidR="00AF447D">
        <w:rPr>
          <w:sz w:val="20"/>
          <w:szCs w:val="20"/>
        </w:rPr>
        <w:t xml:space="preserve"> </w:t>
      </w:r>
      <w:r w:rsidR="00195A1C">
        <w:rPr>
          <w:sz w:val="20"/>
          <w:szCs w:val="20"/>
        </w:rPr>
        <w:t>30</w:t>
      </w:r>
      <w:r w:rsidR="00AF447D">
        <w:rPr>
          <w:sz w:val="20"/>
          <w:szCs w:val="20"/>
        </w:rPr>
        <w:t xml:space="preserve"> kwietnia 2020 r.</w:t>
      </w:r>
    </w:p>
    <w:p w14:paraId="2E62687F" w14:textId="3581BD20" w:rsidR="00F573A4" w:rsidRDefault="00F573A4" w:rsidP="0086679B">
      <w:pPr>
        <w:spacing w:after="0" w:line="240" w:lineRule="auto"/>
        <w:jc w:val="both"/>
        <w:rPr>
          <w:sz w:val="20"/>
          <w:szCs w:val="20"/>
        </w:rPr>
      </w:pPr>
    </w:p>
    <w:p w14:paraId="4D415129" w14:textId="7A0B6B46" w:rsidR="00287E96" w:rsidRDefault="00287E96" w:rsidP="0086679B">
      <w:pPr>
        <w:spacing w:after="0" w:line="240" w:lineRule="auto"/>
        <w:jc w:val="both"/>
        <w:rPr>
          <w:sz w:val="20"/>
          <w:szCs w:val="20"/>
        </w:rPr>
      </w:pPr>
    </w:p>
    <w:p w14:paraId="231F60C1" w14:textId="77777777" w:rsidR="006E588A" w:rsidRDefault="006E588A" w:rsidP="0086679B">
      <w:pPr>
        <w:spacing w:after="0" w:line="240" w:lineRule="auto"/>
        <w:jc w:val="both"/>
        <w:rPr>
          <w:sz w:val="20"/>
          <w:szCs w:val="20"/>
        </w:rPr>
      </w:pPr>
    </w:p>
    <w:p w14:paraId="14B8E760" w14:textId="0EEE4184" w:rsidR="00287E96" w:rsidRPr="00F87E05" w:rsidRDefault="0004753D" w:rsidP="0004753D">
      <w:pPr>
        <w:spacing w:after="120" w:line="240" w:lineRule="auto"/>
        <w:ind w:left="6521"/>
        <w:jc w:val="center"/>
        <w:rPr>
          <w:sz w:val="20"/>
          <w:szCs w:val="20"/>
          <w:u w:val="single"/>
        </w:rPr>
      </w:pPr>
      <w:r w:rsidRPr="00F87E05">
        <w:rPr>
          <w:sz w:val="20"/>
          <w:szCs w:val="20"/>
          <w:u w:val="single"/>
        </w:rPr>
        <w:t>Zatwierdził:</w:t>
      </w:r>
    </w:p>
    <w:p w14:paraId="420C2BB0" w14:textId="7A869BF3" w:rsidR="0086679B" w:rsidRPr="00F87E05" w:rsidRDefault="00F87E05" w:rsidP="00385503">
      <w:pPr>
        <w:suppressAutoHyphens/>
        <w:spacing w:after="0" w:line="240" w:lineRule="auto"/>
        <w:ind w:left="6521"/>
        <w:jc w:val="center"/>
        <w:rPr>
          <w:rFonts w:eastAsia="Times New Roman" w:cs="Times New Roman"/>
          <w:b/>
          <w:lang w:eastAsia="ar-SA"/>
        </w:rPr>
      </w:pPr>
      <w:r w:rsidRPr="00F87E05">
        <w:rPr>
          <w:rFonts w:eastAsia="Times New Roman" w:cs="Times New Roman"/>
          <w:b/>
          <w:lang w:eastAsia="ar-SA"/>
        </w:rPr>
        <w:t xml:space="preserve">ZASTĘPCA </w:t>
      </w:r>
      <w:r w:rsidR="0086679B" w:rsidRPr="00F87E05">
        <w:rPr>
          <w:rFonts w:eastAsia="Times New Roman" w:cs="Times New Roman"/>
          <w:b/>
          <w:lang w:eastAsia="ar-SA"/>
        </w:rPr>
        <w:t>DYREKTOR</w:t>
      </w:r>
    </w:p>
    <w:p w14:paraId="67F4D69A" w14:textId="77777777" w:rsidR="0086679B" w:rsidRPr="00F87E05" w:rsidRDefault="0086679B" w:rsidP="00385503">
      <w:pPr>
        <w:suppressAutoHyphens/>
        <w:spacing w:after="0" w:line="240" w:lineRule="auto"/>
        <w:ind w:left="6521"/>
        <w:jc w:val="center"/>
        <w:rPr>
          <w:rFonts w:eastAsia="Times New Roman" w:cs="Times New Roman"/>
          <w:b/>
          <w:sz w:val="18"/>
          <w:szCs w:val="18"/>
          <w:lang w:eastAsia="ar-SA"/>
        </w:rPr>
      </w:pPr>
      <w:r w:rsidRPr="00F87E05">
        <w:rPr>
          <w:rFonts w:eastAsia="Times New Roman" w:cs="Times New Roman"/>
          <w:b/>
          <w:sz w:val="18"/>
          <w:szCs w:val="18"/>
          <w:lang w:eastAsia="ar-SA"/>
        </w:rPr>
        <w:t>Zarządu Infrastruktury Miejskiej w Słupsku</w:t>
      </w:r>
    </w:p>
    <w:p w14:paraId="793E5E25" w14:textId="03907B7F" w:rsidR="0086679B" w:rsidRPr="00385503" w:rsidRDefault="00D57433" w:rsidP="00385503">
      <w:pPr>
        <w:ind w:left="6521"/>
        <w:jc w:val="center"/>
        <w:rPr>
          <w:b/>
        </w:rPr>
        <w:sectPr w:rsidR="0086679B" w:rsidRPr="00385503" w:rsidSect="005317D9">
          <w:headerReference w:type="default" r:id="rId29"/>
          <w:footerReference w:type="default" r:id="rId30"/>
          <w:headerReference w:type="first" r:id="rId31"/>
          <w:pgSz w:w="11906" w:h="16838"/>
          <w:pgMar w:top="993" w:right="1080" w:bottom="709" w:left="1080" w:header="142" w:footer="708" w:gutter="0"/>
          <w:cols w:space="708"/>
          <w:titlePg/>
          <w:docGrid w:linePitch="360"/>
        </w:sectPr>
      </w:pPr>
      <w:r>
        <w:rPr>
          <w:rFonts w:eastAsia="Times New Roman" w:cs="Times New Roman"/>
          <w:b/>
          <w:lang w:eastAsia="ar-SA"/>
        </w:rPr>
        <w:t>mgr Janina Golczyk</w:t>
      </w:r>
    </w:p>
    <w:p w14:paraId="68AEB8FC" w14:textId="166CED43" w:rsidR="00E35F8F" w:rsidRPr="00377324" w:rsidRDefault="00377324" w:rsidP="00AF447D">
      <w:pPr>
        <w:spacing w:after="0"/>
        <w:jc w:val="right"/>
        <w:rPr>
          <w:b/>
        </w:rPr>
      </w:pPr>
      <w:r w:rsidRPr="00377324">
        <w:rPr>
          <w:b/>
        </w:rPr>
        <w:lastRenderedPageBreak/>
        <w:t>Załącznik nr 1 do SIWZ</w:t>
      </w:r>
    </w:p>
    <w:p w14:paraId="11FB8C04" w14:textId="77777777" w:rsidR="003B784D" w:rsidRDefault="00184EFC" w:rsidP="00AF447D">
      <w:pPr>
        <w:spacing w:after="0"/>
        <w:jc w:val="center"/>
        <w:rPr>
          <w:b/>
          <w:sz w:val="24"/>
          <w:szCs w:val="24"/>
        </w:rPr>
      </w:pPr>
      <w:r>
        <w:rPr>
          <w:b/>
          <w:sz w:val="24"/>
          <w:szCs w:val="24"/>
        </w:rPr>
        <w:t>OFERTA</w:t>
      </w:r>
    </w:p>
    <w:p w14:paraId="7A374194" w14:textId="77777777" w:rsidR="00CF2678" w:rsidRDefault="00CF2678" w:rsidP="00540B08">
      <w:pPr>
        <w:pStyle w:val="Akapitzlist"/>
        <w:spacing w:after="0" w:line="240" w:lineRule="auto"/>
        <w:ind w:left="0"/>
        <w:jc w:val="both"/>
        <w:rPr>
          <w:b/>
        </w:rPr>
      </w:pPr>
      <w:r w:rsidRPr="00CF2678">
        <w:rPr>
          <w:b/>
          <w:u w:val="single"/>
        </w:rPr>
        <w:t>Zamawiający:</w:t>
      </w:r>
    </w:p>
    <w:p w14:paraId="34DBB996" w14:textId="77777777" w:rsidR="00CF2678" w:rsidRPr="00CF2678" w:rsidRDefault="00CF2678" w:rsidP="00540B08">
      <w:pPr>
        <w:spacing w:after="0" w:line="240" w:lineRule="auto"/>
        <w:ind w:left="4248" w:firstLine="708"/>
        <w:jc w:val="both"/>
        <w:rPr>
          <w:b/>
        </w:rPr>
      </w:pPr>
      <w:r w:rsidRPr="00CF2678">
        <w:rPr>
          <w:b/>
        </w:rPr>
        <w:t>Zarząd Infrastruktury Miejskiej w Słupsku</w:t>
      </w:r>
    </w:p>
    <w:p w14:paraId="6C6B7BD7" w14:textId="77777777" w:rsidR="00CF2678" w:rsidRPr="00CF2678" w:rsidRDefault="00CF2678" w:rsidP="00540B08">
      <w:pPr>
        <w:pStyle w:val="Akapitzlist"/>
        <w:spacing w:after="0" w:line="240" w:lineRule="auto"/>
        <w:jc w:val="both"/>
      </w:pPr>
      <w:r w:rsidRPr="00CF2678">
        <w:rPr>
          <w:b/>
        </w:rPr>
        <w:tab/>
      </w:r>
      <w:r w:rsidRPr="00CF2678">
        <w:rPr>
          <w:b/>
        </w:rPr>
        <w:tab/>
      </w:r>
      <w:r w:rsidRPr="00CF2678">
        <w:rPr>
          <w:b/>
        </w:rPr>
        <w:tab/>
      </w:r>
      <w:r w:rsidRPr="00CF2678">
        <w:rPr>
          <w:b/>
        </w:rPr>
        <w:tab/>
      </w:r>
      <w:r w:rsidRPr="00CF2678">
        <w:rPr>
          <w:b/>
        </w:rPr>
        <w:tab/>
      </w:r>
      <w:r w:rsidRPr="00CF2678">
        <w:rPr>
          <w:b/>
        </w:rPr>
        <w:tab/>
      </w:r>
      <w:r w:rsidRPr="00CF2678">
        <w:t>ul. Przemysłowa 73, 76-200 Słupsk,</w:t>
      </w:r>
    </w:p>
    <w:p w14:paraId="727AEAD4" w14:textId="0601E166" w:rsidR="00CF2678" w:rsidRDefault="00CF2678" w:rsidP="00540B08">
      <w:pPr>
        <w:pStyle w:val="Akapitzlist"/>
        <w:spacing w:after="0" w:line="240" w:lineRule="auto"/>
        <w:jc w:val="both"/>
      </w:pPr>
      <w:r w:rsidRPr="00CF2678">
        <w:tab/>
      </w:r>
      <w:r w:rsidRPr="00CF2678">
        <w:tab/>
      </w:r>
      <w:r w:rsidRPr="00CF2678">
        <w:tab/>
      </w:r>
      <w:r w:rsidRPr="00CF2678">
        <w:tab/>
      </w:r>
      <w:r w:rsidRPr="00CF2678">
        <w:tab/>
      </w:r>
      <w:r w:rsidRPr="00CF2678">
        <w:tab/>
        <w:t>który działa w imieniu i na rzecz Miasta Słupsk</w:t>
      </w:r>
    </w:p>
    <w:p w14:paraId="497436B3" w14:textId="59B16879" w:rsidR="00E52BE1" w:rsidRPr="00CF2678" w:rsidRDefault="00E52BE1" w:rsidP="00E52BE1">
      <w:pPr>
        <w:pStyle w:val="Akapitzlist"/>
        <w:spacing w:after="0" w:line="240" w:lineRule="auto"/>
        <w:ind w:left="4962"/>
        <w:jc w:val="both"/>
      </w:pPr>
      <w:r>
        <w:t>Plac Zwycięstwa 3, 76-200 Słupsk</w:t>
      </w:r>
    </w:p>
    <w:p w14:paraId="708FAD71" w14:textId="77777777" w:rsidR="00DC069B" w:rsidRDefault="00DC069B" w:rsidP="00540B08">
      <w:pPr>
        <w:pStyle w:val="Akapitzlist"/>
        <w:ind w:left="0"/>
        <w:jc w:val="both"/>
        <w:rPr>
          <w:rStyle w:val="Hipercze"/>
          <w:rFonts w:ascii="Calibri" w:eastAsia="Calibri" w:hAnsi="Calibri" w:cs="Times New Roman"/>
        </w:rPr>
      </w:pPr>
    </w:p>
    <w:p w14:paraId="52FDAD94" w14:textId="77777777" w:rsidR="005B268A" w:rsidRDefault="000576F2" w:rsidP="00FF2CFE">
      <w:pPr>
        <w:pStyle w:val="Akapitzlist"/>
        <w:spacing w:after="0"/>
        <w:ind w:left="0"/>
        <w:jc w:val="both"/>
        <w:rPr>
          <w:b/>
          <w:u w:val="single"/>
        </w:rPr>
      </w:pPr>
      <w:r w:rsidRPr="00CF2678">
        <w:rPr>
          <w:b/>
          <w:u w:val="single"/>
        </w:rPr>
        <w:t>Wykonawc</w:t>
      </w:r>
      <w:r w:rsidR="00CF2678" w:rsidRPr="00CF2678">
        <w:rPr>
          <w:b/>
          <w:u w:val="single"/>
        </w:rPr>
        <w:t>a:</w:t>
      </w:r>
    </w:p>
    <w:p w14:paraId="68F8E566" w14:textId="77777777" w:rsidR="00CF2678" w:rsidRPr="00CF2678" w:rsidRDefault="00CF2678" w:rsidP="00540B08">
      <w:pPr>
        <w:suppressAutoHyphens/>
        <w:autoSpaceDN w:val="0"/>
        <w:spacing w:before="120" w:after="120" w:line="240" w:lineRule="auto"/>
        <w:jc w:val="center"/>
        <w:textAlignment w:val="baseline"/>
        <w:rPr>
          <w:rFonts w:ascii="Times New Roman" w:eastAsia="SimSun" w:hAnsi="Times New Roman" w:cs="Mangal"/>
          <w:color w:val="00000A"/>
          <w:kern w:val="3"/>
          <w:szCs w:val="24"/>
          <w:lang w:eastAsia="zh-CN" w:bidi="hi-IN"/>
        </w:rPr>
      </w:pPr>
      <w:r w:rsidRPr="00CF2678">
        <w:rPr>
          <w:rFonts w:ascii="Calibri" w:eastAsia="Times New Roman" w:hAnsi="Calibri" w:cs="Calibri"/>
          <w:kern w:val="3"/>
          <w:szCs w:val="24"/>
          <w:lang w:eastAsia="pl-PL" w:bidi="hi-IN"/>
        </w:rPr>
        <w:t>..............................................................................................................................................................................................................................................................................................................................................................</w:t>
      </w:r>
      <w:r w:rsidRPr="00CF2678">
        <w:rPr>
          <w:rFonts w:ascii="Calibri" w:eastAsia="Times New Roman" w:hAnsi="Calibri" w:cs="Calibri"/>
          <w:kern w:val="3"/>
          <w:sz w:val="16"/>
          <w:szCs w:val="16"/>
          <w:lang w:eastAsia="pl-PL" w:bidi="hi-IN"/>
        </w:rPr>
        <w:t>(pełna nazwa i adres siedziby Wykonawcy)</w:t>
      </w:r>
    </w:p>
    <w:p w14:paraId="2F8563B4" w14:textId="77777777" w:rsidR="00CF2678" w:rsidRPr="00CF2678" w:rsidRDefault="00CF2678" w:rsidP="00540B08">
      <w:pPr>
        <w:suppressAutoHyphens/>
        <w:autoSpaceDN w:val="0"/>
        <w:spacing w:before="120"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Województwo:   .................................................................</w:t>
      </w:r>
    </w:p>
    <w:p w14:paraId="2B4ECE94"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36" w:type="dxa"/>
        <w:tblInd w:w="-102" w:type="dxa"/>
        <w:tblLayout w:type="fixed"/>
        <w:tblCellMar>
          <w:left w:w="10" w:type="dxa"/>
          <w:right w:w="10" w:type="dxa"/>
        </w:tblCellMar>
        <w:tblLook w:val="0000" w:firstRow="0" w:lastRow="0" w:firstColumn="0" w:lastColumn="0" w:noHBand="0" w:noVBand="0"/>
      </w:tblPr>
      <w:tblGrid>
        <w:gridCol w:w="594"/>
        <w:gridCol w:w="294"/>
        <w:gridCol w:w="294"/>
        <w:gridCol w:w="295"/>
        <w:gridCol w:w="289"/>
        <w:gridCol w:w="295"/>
        <w:gridCol w:w="295"/>
        <w:gridCol w:w="293"/>
        <w:gridCol w:w="295"/>
        <w:gridCol w:w="289"/>
        <w:gridCol w:w="295"/>
        <w:gridCol w:w="295"/>
        <w:gridCol w:w="527"/>
        <w:gridCol w:w="992"/>
        <w:gridCol w:w="4394"/>
      </w:tblGrid>
      <w:tr w:rsidR="00CF2678" w:rsidRPr="00CF2678" w14:paraId="7C6644C1" w14:textId="77777777" w:rsidTr="00E52BE1">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NIP</w:t>
            </w:r>
          </w:p>
        </w:tc>
        <w:tc>
          <w:tcPr>
            <w:tcW w:w="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F7E1D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EA07283"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55F14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815AA4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23220D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2290A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1151C0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1E0466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3FAAB4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28A6B6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3485F9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527"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A87C44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REGON</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7A689E84"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07" w:type="dxa"/>
        <w:tblInd w:w="-102" w:type="dxa"/>
        <w:tblLayout w:type="fixed"/>
        <w:tblCellMar>
          <w:left w:w="10" w:type="dxa"/>
          <w:right w:w="10" w:type="dxa"/>
        </w:tblCellMar>
        <w:tblLook w:val="0000" w:firstRow="0" w:lastRow="0" w:firstColumn="0" w:lastColumn="0" w:noHBand="0" w:noVBand="0"/>
      </w:tblPr>
      <w:tblGrid>
        <w:gridCol w:w="2178"/>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47"/>
      </w:tblGrid>
      <w:tr w:rsidR="00CF2678" w:rsidRPr="00CF2678" w14:paraId="05CED04F" w14:textId="77777777" w:rsidTr="0097165D">
        <w:trPr>
          <w:trHeight w:val="279"/>
        </w:trPr>
        <w:tc>
          <w:tcPr>
            <w:tcW w:w="2178"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96184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Nr konta bankowego</w:t>
            </w: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B2E2C0B"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55C6A1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E5110"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E58BDC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7696B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9811FF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9B3D14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2711B8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83A4930"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F1677E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038F7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FA4D128"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0F8B31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FB3EBE"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4A2BA2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1CBDCF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4E96439"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8B6ACDB"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31238B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164801"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5167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BCAE33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17B799E"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8F5648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91FAAB3"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E46C5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1C50B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16EE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182F0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1896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390BDB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2CAB6A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6A1A28C9" w14:textId="5356AD1F" w:rsidR="00CF2678" w:rsidRPr="00CF2678" w:rsidRDefault="00CF2678" w:rsidP="00540B08">
      <w:pPr>
        <w:suppressAutoHyphens/>
        <w:autoSpaceDN w:val="0"/>
        <w:spacing w:before="80" w:after="8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Numer telefonu: ........................</w:t>
      </w:r>
      <w:r w:rsidR="00E52BE1">
        <w:rPr>
          <w:rFonts w:ascii="Calibri" w:eastAsia="Times New Roman" w:hAnsi="Calibri" w:cs="Calibri"/>
          <w:kern w:val="3"/>
          <w:szCs w:val="24"/>
          <w:lang w:eastAsia="pl-PL" w:bidi="hi-IN"/>
        </w:rPr>
        <w:t>..............</w:t>
      </w:r>
      <w:r w:rsidRPr="00CF2678">
        <w:rPr>
          <w:rFonts w:ascii="Calibri" w:eastAsia="Times New Roman" w:hAnsi="Calibri" w:cs="Calibri"/>
          <w:kern w:val="3"/>
          <w:szCs w:val="24"/>
          <w:lang w:eastAsia="pl-PL" w:bidi="hi-IN"/>
        </w:rPr>
        <w:t xml:space="preserve">.......  </w:t>
      </w:r>
      <w:r w:rsidR="00E52BE1">
        <w:rPr>
          <w:rFonts w:ascii="Calibri" w:eastAsia="Times New Roman" w:hAnsi="Calibri" w:cs="Calibri"/>
          <w:kern w:val="3"/>
          <w:szCs w:val="24"/>
          <w:lang w:eastAsia="pl-PL" w:bidi="hi-IN"/>
        </w:rPr>
        <w:t xml:space="preserve">            </w:t>
      </w:r>
      <w:r w:rsidRPr="00CF2678">
        <w:rPr>
          <w:rFonts w:ascii="Calibri" w:eastAsia="Times New Roman" w:hAnsi="Calibri" w:cs="Calibri"/>
          <w:kern w:val="3"/>
          <w:szCs w:val="24"/>
          <w:lang w:eastAsia="pl-PL" w:bidi="hi-IN"/>
        </w:rPr>
        <w:t>e-mail</w:t>
      </w:r>
      <w:r w:rsidR="00E52BE1">
        <w:rPr>
          <w:rFonts w:ascii="Calibri" w:eastAsia="Times New Roman" w:hAnsi="Calibri" w:cs="Calibri"/>
          <w:kern w:val="3"/>
          <w:szCs w:val="24"/>
          <w:lang w:eastAsia="pl-PL" w:bidi="hi-IN"/>
        </w:rPr>
        <w:t>:</w:t>
      </w:r>
      <w:r w:rsidRPr="00CF2678">
        <w:rPr>
          <w:rFonts w:ascii="Calibri" w:eastAsia="Times New Roman" w:hAnsi="Calibri" w:cs="Calibri"/>
          <w:kern w:val="3"/>
          <w:szCs w:val="24"/>
          <w:lang w:eastAsia="pl-PL" w:bidi="hi-IN"/>
        </w:rPr>
        <w:t xml:space="preserve"> ………………………………………………</w:t>
      </w:r>
    </w:p>
    <w:p w14:paraId="089B88CE" w14:textId="77777777" w:rsidR="00CF2678" w:rsidRPr="00CF2678" w:rsidRDefault="00CF2678" w:rsidP="00540B08">
      <w:pPr>
        <w:suppressAutoHyphens/>
        <w:autoSpaceDN w:val="0"/>
        <w:spacing w:before="80" w:after="80" w:line="240" w:lineRule="auto"/>
        <w:jc w:val="center"/>
        <w:textAlignment w:val="baseline"/>
        <w:rPr>
          <w:rFonts w:ascii="Calibri" w:eastAsia="Times New Roman" w:hAnsi="Calibri" w:cs="Calibri"/>
          <w:b/>
          <w:kern w:val="3"/>
          <w:sz w:val="17"/>
          <w:szCs w:val="17"/>
          <w:lang w:eastAsia="pl-PL" w:bidi="hi-IN"/>
        </w:rPr>
      </w:pPr>
      <w:r w:rsidRPr="00CF2678">
        <w:rPr>
          <w:rFonts w:ascii="Calibri" w:eastAsia="Times New Roman" w:hAnsi="Calibri" w:cs="Calibri"/>
          <w:b/>
          <w:kern w:val="3"/>
          <w:sz w:val="17"/>
          <w:szCs w:val="17"/>
          <w:lang w:eastAsia="pl-PL" w:bidi="hi-IN"/>
        </w:rPr>
        <w:t>(w przypadku składania oferty przez podmioty występujące wspólnie podać nazwy (firmy) i dokładne adresy wszystkich podmiotów)</w:t>
      </w:r>
    </w:p>
    <w:p w14:paraId="7F5AFE04" w14:textId="77777777" w:rsidR="00CF2678" w:rsidRDefault="00CF2678" w:rsidP="00E52BE1">
      <w:pPr>
        <w:pStyle w:val="Standard"/>
        <w:spacing w:before="120" w:after="0" w:line="240" w:lineRule="auto"/>
      </w:pPr>
      <w:r>
        <w:rPr>
          <w:rFonts w:ascii="Calibri" w:eastAsia="Times New Roman" w:hAnsi="Calibri" w:cs="Calibri"/>
          <w:color w:val="auto"/>
          <w:lang w:eastAsia="pl-PL"/>
        </w:rPr>
        <w:t>Ja (My) niżej podpisany(-ni)  .................................................................................................................................</w:t>
      </w:r>
    </w:p>
    <w:p w14:paraId="60CFD563" w14:textId="77777777" w:rsidR="007D2A2B" w:rsidRPr="00CF2678" w:rsidRDefault="00CF2678" w:rsidP="00540B08">
      <w:pPr>
        <w:pStyle w:val="Standard"/>
        <w:spacing w:after="0" w:line="240" w:lineRule="auto"/>
        <w:rPr>
          <w:rFonts w:ascii="Calibri" w:eastAsia="Times New Roman" w:hAnsi="Calibri" w:cs="Calibri"/>
          <w:color w:val="auto"/>
          <w:lang w:eastAsia="pl-PL"/>
        </w:rPr>
      </w:pPr>
      <w:r>
        <w:rPr>
          <w:rFonts w:ascii="Calibri" w:eastAsia="Times New Roman" w:hAnsi="Calibri" w:cs="Calibri"/>
          <w:color w:val="auto"/>
          <w:lang w:eastAsia="pl-PL"/>
        </w:rPr>
        <w:t>działając w imieniu i na rzecz ww. Wykonawcy:</w:t>
      </w:r>
    </w:p>
    <w:p w14:paraId="203A3393" w14:textId="77777777" w:rsidR="00BC3DB7" w:rsidRDefault="00BC3DB7" w:rsidP="00540B08">
      <w:pPr>
        <w:pStyle w:val="Akapitzlist"/>
        <w:spacing w:after="0" w:line="240" w:lineRule="auto"/>
        <w:ind w:left="1080"/>
        <w:jc w:val="both"/>
      </w:pPr>
    </w:p>
    <w:p w14:paraId="73D9447F" w14:textId="410C63AA" w:rsidR="00A75FA0" w:rsidRPr="00B875F4" w:rsidRDefault="00CF2678" w:rsidP="006F2C9C">
      <w:pPr>
        <w:spacing w:after="0" w:line="240" w:lineRule="auto"/>
        <w:jc w:val="both"/>
        <w:rPr>
          <w:rFonts w:ascii="Calibri" w:eastAsia="Calibri" w:hAnsi="Calibri" w:cs="Calibri"/>
          <w:b/>
          <w:bCs/>
          <w:color w:val="00000A"/>
        </w:rPr>
      </w:pPr>
      <w:r w:rsidRPr="006F2C9C">
        <w:rPr>
          <w:rFonts w:ascii="Calibri" w:eastAsia="Times New Roman" w:hAnsi="Calibri" w:cs="Calibri"/>
          <w:kern w:val="3"/>
          <w:lang w:eastAsia="pl-PL" w:bidi="hi-IN"/>
        </w:rPr>
        <w:t xml:space="preserve">Na podstawie zamówienia publicznego prowadzonego w oparciu o art. 39 ustawy z dnia 29 stycznia </w:t>
      </w:r>
      <w:r w:rsidR="00E52BE1" w:rsidRPr="006F2C9C">
        <w:rPr>
          <w:rFonts w:ascii="Calibri" w:eastAsia="Times New Roman" w:hAnsi="Calibri" w:cs="Calibri"/>
          <w:kern w:val="3"/>
          <w:lang w:eastAsia="pl-PL" w:bidi="hi-IN"/>
        </w:rPr>
        <w:br/>
      </w:r>
      <w:r w:rsidRPr="006F2C9C">
        <w:rPr>
          <w:rFonts w:ascii="Calibri" w:eastAsia="Times New Roman" w:hAnsi="Calibri" w:cs="Calibri"/>
          <w:kern w:val="3"/>
          <w:lang w:eastAsia="pl-PL" w:bidi="hi-IN"/>
        </w:rPr>
        <w:t>2004 r. Prawo zamówień publicznych (t</w:t>
      </w:r>
      <w:r w:rsidR="00E52BE1" w:rsidRPr="006F2C9C">
        <w:rPr>
          <w:rFonts w:ascii="Calibri" w:eastAsia="Times New Roman" w:hAnsi="Calibri" w:cs="Calibri"/>
          <w:kern w:val="3"/>
          <w:lang w:eastAsia="pl-PL" w:bidi="hi-IN"/>
        </w:rPr>
        <w:t>.j.</w:t>
      </w:r>
      <w:r w:rsidRPr="006F2C9C">
        <w:rPr>
          <w:rFonts w:ascii="Calibri" w:eastAsia="Times New Roman" w:hAnsi="Calibri" w:cs="Calibri"/>
          <w:kern w:val="3"/>
          <w:lang w:eastAsia="pl-PL" w:bidi="hi-IN"/>
        </w:rPr>
        <w:t xml:space="preserve"> Dz. U. z 201</w:t>
      </w:r>
      <w:r w:rsidR="00B875F4">
        <w:rPr>
          <w:rFonts w:ascii="Calibri" w:eastAsia="Times New Roman" w:hAnsi="Calibri" w:cs="Calibri"/>
          <w:kern w:val="3"/>
          <w:lang w:eastAsia="pl-PL" w:bidi="hi-IN"/>
        </w:rPr>
        <w:t>9</w:t>
      </w:r>
      <w:r w:rsidRPr="006F2C9C">
        <w:rPr>
          <w:rFonts w:ascii="Calibri" w:eastAsia="Times New Roman" w:hAnsi="Calibri" w:cs="Calibri"/>
          <w:kern w:val="3"/>
          <w:lang w:eastAsia="pl-PL" w:bidi="hi-IN"/>
        </w:rPr>
        <w:t xml:space="preserve"> r. poz. </w:t>
      </w:r>
      <w:r w:rsidR="00C46424" w:rsidRPr="006F2C9C">
        <w:rPr>
          <w:rFonts w:ascii="Calibri" w:eastAsia="Times New Roman" w:hAnsi="Calibri" w:cs="Calibri"/>
          <w:kern w:val="3"/>
          <w:lang w:eastAsia="pl-PL" w:bidi="hi-IN"/>
        </w:rPr>
        <w:t>1</w:t>
      </w:r>
      <w:r w:rsidR="00B875F4">
        <w:rPr>
          <w:rFonts w:ascii="Calibri" w:eastAsia="Times New Roman" w:hAnsi="Calibri" w:cs="Calibri"/>
          <w:kern w:val="3"/>
          <w:lang w:eastAsia="pl-PL" w:bidi="hi-IN"/>
        </w:rPr>
        <w:t>843</w:t>
      </w:r>
      <w:r w:rsidR="00BB0552">
        <w:rPr>
          <w:rFonts w:ascii="Calibri" w:eastAsia="Times New Roman" w:hAnsi="Calibri" w:cs="Calibri"/>
          <w:kern w:val="3"/>
          <w:lang w:eastAsia="pl-PL" w:bidi="hi-IN"/>
        </w:rPr>
        <w:t>, z późn. zm.</w:t>
      </w:r>
      <w:r w:rsidRPr="006F2C9C">
        <w:rPr>
          <w:rFonts w:ascii="Calibri" w:eastAsia="Times New Roman" w:hAnsi="Calibri" w:cs="Calibri"/>
          <w:kern w:val="3"/>
          <w:lang w:eastAsia="pl-PL" w:bidi="hi-IN"/>
        </w:rPr>
        <w:t>) zwanej w dalszej treści „</w:t>
      </w:r>
      <w:r w:rsidR="00E52BE1" w:rsidRPr="006F2C9C">
        <w:rPr>
          <w:rFonts w:ascii="Calibri" w:eastAsia="Times New Roman" w:hAnsi="Calibri" w:cs="Calibri"/>
          <w:kern w:val="3"/>
          <w:lang w:eastAsia="pl-PL" w:bidi="hi-IN"/>
        </w:rPr>
        <w:t>U</w:t>
      </w:r>
      <w:r w:rsidRPr="006F2C9C">
        <w:rPr>
          <w:rFonts w:ascii="Calibri" w:eastAsia="Times New Roman" w:hAnsi="Calibri" w:cs="Calibri"/>
          <w:kern w:val="3"/>
          <w:lang w:eastAsia="pl-PL" w:bidi="hi-IN"/>
        </w:rPr>
        <w:t>stawą”, w trybie przetargu nieograniczonego o wartości zamówienia mniejszej niż kwoty określone</w:t>
      </w:r>
      <w:r w:rsidR="007231F8" w:rsidRPr="006F2C9C">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w przepisach wydanych na podstawie art. 11 ust. 8 </w:t>
      </w:r>
      <w:r w:rsidR="00E52BE1" w:rsidRPr="006F2C9C">
        <w:rPr>
          <w:rFonts w:ascii="Calibri" w:eastAsia="Times New Roman" w:hAnsi="Calibri" w:cs="Calibri"/>
          <w:kern w:val="3"/>
          <w:lang w:eastAsia="pl-PL" w:bidi="hi-IN"/>
        </w:rPr>
        <w:t>Ustawy</w:t>
      </w:r>
      <w:r w:rsidRPr="006F2C9C">
        <w:rPr>
          <w:rFonts w:ascii="Calibri" w:eastAsia="Times New Roman" w:hAnsi="Calibri" w:cs="Calibri"/>
          <w:kern w:val="3"/>
          <w:lang w:eastAsia="pl-PL" w:bidi="hi-IN"/>
        </w:rPr>
        <w:t xml:space="preserve">, na </w:t>
      </w:r>
      <w:r w:rsidR="00A60528" w:rsidRPr="006F2C9C">
        <w:rPr>
          <w:rFonts w:ascii="Calibri" w:eastAsia="Calibri" w:hAnsi="Calibri" w:cs="Calibri"/>
          <w:color w:val="00000A"/>
        </w:rPr>
        <w:t xml:space="preserve">wykonanie robót </w:t>
      </w:r>
      <w:r w:rsidR="00A60528" w:rsidRPr="00B875F4">
        <w:rPr>
          <w:rFonts w:ascii="Calibri" w:eastAsia="Calibri" w:hAnsi="Calibri" w:cs="Calibri"/>
          <w:color w:val="00000A"/>
        </w:rPr>
        <w:t>budowlanych pn.</w:t>
      </w:r>
      <w:r w:rsidR="00A60528" w:rsidRPr="006F2C9C">
        <w:rPr>
          <w:rFonts w:ascii="Calibri" w:eastAsia="Calibri" w:hAnsi="Calibri" w:cs="Calibri"/>
          <w:b/>
          <w:bCs/>
          <w:color w:val="00000A"/>
        </w:rPr>
        <w:t xml:space="preserve"> „</w:t>
      </w:r>
      <w:bookmarkStart w:id="32" w:name="_Hlk35345287"/>
      <w:r w:rsidR="00B875F4" w:rsidRPr="00B875F4">
        <w:rPr>
          <w:rFonts w:ascii="Calibri" w:eastAsia="Calibri" w:hAnsi="Calibri" w:cs="Calibri"/>
          <w:b/>
          <w:bCs/>
          <w:color w:val="00000A"/>
        </w:rPr>
        <w:t xml:space="preserve">Wykonanie drogi rowerowej wzdłuż </w:t>
      </w:r>
      <w:r w:rsidR="00AF447D">
        <w:rPr>
          <w:rFonts w:ascii="Calibri" w:eastAsia="Calibri" w:hAnsi="Calibri" w:cs="Calibri"/>
          <w:b/>
          <w:bCs/>
          <w:color w:val="00000A"/>
        </w:rPr>
        <w:t>a</w:t>
      </w:r>
      <w:r w:rsidR="00B875F4" w:rsidRPr="00B875F4">
        <w:rPr>
          <w:rFonts w:ascii="Calibri" w:eastAsia="Calibri" w:hAnsi="Calibri" w:cs="Calibri"/>
          <w:b/>
          <w:bCs/>
          <w:color w:val="00000A"/>
        </w:rPr>
        <w:t>lei 3-go Maja</w:t>
      </w:r>
      <w:r w:rsidR="00AF447D">
        <w:rPr>
          <w:rFonts w:ascii="Calibri" w:eastAsia="Calibri" w:hAnsi="Calibri" w:cs="Calibri"/>
          <w:b/>
          <w:bCs/>
          <w:color w:val="00000A"/>
        </w:rPr>
        <w:t xml:space="preserve"> i</w:t>
      </w:r>
      <w:r w:rsidR="00B875F4" w:rsidRPr="00B875F4">
        <w:rPr>
          <w:rFonts w:ascii="Calibri" w:eastAsia="Calibri" w:hAnsi="Calibri" w:cs="Calibri"/>
          <w:b/>
          <w:bCs/>
          <w:color w:val="00000A"/>
        </w:rPr>
        <w:t xml:space="preserve"> parkingu rowerowego oraz rozbudowa ul. Pileckiego wraz </w:t>
      </w:r>
      <w:r w:rsidR="00AF447D">
        <w:rPr>
          <w:rFonts w:ascii="Calibri" w:eastAsia="Calibri" w:hAnsi="Calibri" w:cs="Calibri"/>
          <w:b/>
          <w:bCs/>
          <w:color w:val="00000A"/>
        </w:rPr>
        <w:br/>
      </w:r>
      <w:r w:rsidR="00B875F4" w:rsidRPr="00B875F4">
        <w:rPr>
          <w:rFonts w:ascii="Calibri" w:eastAsia="Calibri" w:hAnsi="Calibri" w:cs="Calibri"/>
          <w:b/>
          <w:bCs/>
          <w:color w:val="00000A"/>
        </w:rPr>
        <w:t xml:space="preserve">z przebudową </w:t>
      </w:r>
      <w:r w:rsidR="00AF447D">
        <w:rPr>
          <w:rFonts w:ascii="Calibri" w:eastAsia="Calibri" w:hAnsi="Calibri" w:cs="Calibri"/>
          <w:b/>
          <w:bCs/>
          <w:color w:val="00000A"/>
        </w:rPr>
        <w:t>a</w:t>
      </w:r>
      <w:r w:rsidR="00B875F4" w:rsidRPr="00B875F4">
        <w:rPr>
          <w:rFonts w:ascii="Calibri" w:eastAsia="Calibri" w:hAnsi="Calibri" w:cs="Calibri"/>
          <w:b/>
          <w:bCs/>
          <w:color w:val="00000A"/>
        </w:rPr>
        <w:t>lei 3-go Maja</w:t>
      </w:r>
      <w:r w:rsidR="00AF447D" w:rsidRPr="00AF447D">
        <w:rPr>
          <w:rFonts w:ascii="Calibri" w:eastAsia="Calibri" w:hAnsi="Calibri" w:cs="Calibri"/>
          <w:b/>
          <w:bCs/>
          <w:color w:val="00000A"/>
        </w:rPr>
        <w:t xml:space="preserve"> </w:t>
      </w:r>
      <w:r w:rsidR="00AF447D" w:rsidRPr="00B875F4">
        <w:rPr>
          <w:rFonts w:ascii="Calibri" w:eastAsia="Calibri" w:hAnsi="Calibri" w:cs="Calibri"/>
          <w:b/>
          <w:bCs/>
          <w:color w:val="00000A"/>
        </w:rPr>
        <w:t>w Słupsku</w:t>
      </w:r>
      <w:r w:rsidR="00B875F4">
        <w:rPr>
          <w:rFonts w:ascii="Calibri" w:eastAsia="Calibri" w:hAnsi="Calibri" w:cs="Calibri"/>
          <w:b/>
          <w:bCs/>
          <w:color w:val="00000A"/>
        </w:rPr>
        <w:t xml:space="preserve"> </w:t>
      </w:r>
      <w:r w:rsidR="00B875F4" w:rsidRPr="00B875F4">
        <w:rPr>
          <w:rFonts w:ascii="Calibri" w:eastAsia="Calibri" w:hAnsi="Calibri" w:cs="Calibri"/>
          <w:b/>
          <w:bCs/>
          <w:color w:val="00000A"/>
        </w:rPr>
        <w:t xml:space="preserve">w ramach zadania </w:t>
      </w:r>
      <w:r w:rsidR="00AF447D" w:rsidRPr="00AF447D">
        <w:rPr>
          <w:rFonts w:ascii="Calibri" w:eastAsia="Calibri" w:hAnsi="Calibri" w:cs="Calibri"/>
          <w:b/>
          <w:bCs/>
          <w:color w:val="00000A"/>
        </w:rPr>
        <w:t xml:space="preserve">inwestycyjnego </w:t>
      </w:r>
      <w:r w:rsidR="00B875F4" w:rsidRPr="00AF447D">
        <w:rPr>
          <w:rFonts w:ascii="Calibri" w:eastAsia="Calibri" w:hAnsi="Calibri" w:cs="Calibri"/>
          <w:b/>
          <w:bCs/>
          <w:color w:val="00000A"/>
        </w:rPr>
        <w:t xml:space="preserve">Pomorskie Trasy Rowerowe </w:t>
      </w:r>
      <w:r w:rsidR="00AF447D" w:rsidRPr="00AF447D">
        <w:rPr>
          <w:rFonts w:ascii="Calibri" w:eastAsia="Calibri" w:hAnsi="Calibri" w:cs="Calibri"/>
          <w:b/>
          <w:bCs/>
          <w:color w:val="00000A"/>
        </w:rPr>
        <w:br/>
      </w:r>
      <w:r w:rsidR="00B875F4" w:rsidRPr="00AF447D">
        <w:rPr>
          <w:rFonts w:ascii="Calibri" w:eastAsia="Calibri" w:hAnsi="Calibri" w:cs="Calibri"/>
          <w:b/>
          <w:bCs/>
          <w:color w:val="00000A"/>
        </w:rPr>
        <w:t>o znaczeniu międzynarodowym R10 i Wiślana Trasa Rowerowa R9 – Partnerstwo Gminy Miasto Ustka”</w:t>
      </w:r>
      <w:bookmarkEnd w:id="32"/>
      <w:r w:rsidRPr="00AF447D">
        <w:rPr>
          <w:rFonts w:ascii="Calibri" w:eastAsia="SimSun" w:hAnsi="Calibri" w:cs="Calibri"/>
          <w:b/>
          <w:bCs/>
          <w:kern w:val="3"/>
          <w:lang w:eastAsia="zh-CN" w:bidi="hi-IN"/>
        </w:rPr>
        <w:t>,</w:t>
      </w:r>
      <w:r w:rsidRPr="006F2C9C">
        <w:rPr>
          <w:rFonts w:ascii="Calibri" w:eastAsia="Times New Roman" w:hAnsi="Calibri" w:cs="Calibri"/>
          <w:b/>
          <w:kern w:val="3"/>
          <w:lang w:eastAsia="ar-SA" w:bidi="hi-IN"/>
        </w:rPr>
        <w:t xml:space="preserve"> </w:t>
      </w:r>
      <w:r w:rsidRPr="006F2C9C">
        <w:rPr>
          <w:rFonts w:ascii="Calibri" w:eastAsia="Times New Roman" w:hAnsi="Calibri" w:cs="Calibri"/>
          <w:kern w:val="3"/>
          <w:lang w:eastAsia="pl-PL" w:bidi="hi-IN"/>
        </w:rPr>
        <w:t>zgodnie z ogłoszeniem o zamówieniu</w:t>
      </w:r>
      <w:r w:rsidR="00B875F4">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opublikowanym w Biuletynie Zamówień Publicznych oraz na stronie internetowej </w:t>
      </w:r>
      <w:r w:rsidR="00BB0552">
        <w:rPr>
          <w:rFonts w:ascii="Calibri" w:eastAsia="Times New Roman" w:hAnsi="Calibri" w:cs="Calibri"/>
          <w:kern w:val="3"/>
          <w:lang w:eastAsia="pl-PL" w:bidi="hi-IN"/>
        </w:rPr>
        <w:t xml:space="preserve">za pośrednictwem Platformy zakupowej http://platformazakupowa.pl/pn/zimslupsk </w:t>
      </w:r>
      <w:r w:rsidRPr="006F2C9C">
        <w:rPr>
          <w:rFonts w:ascii="Calibri" w:eastAsia="Times New Roman" w:hAnsi="Calibri" w:cs="Calibri"/>
          <w:kern w:val="3"/>
          <w:lang w:eastAsia="pl-PL" w:bidi="hi-IN"/>
        </w:rPr>
        <w:t xml:space="preserve">i tablicy ogłoszeń Zamawiającego, zgodnie z treścią Specyfikacji </w:t>
      </w:r>
      <w:r w:rsidRPr="006F2C9C">
        <w:rPr>
          <w:rFonts w:ascii="Calibri" w:eastAsia="Times New Roman" w:hAnsi="Calibri" w:cs="Calibri"/>
          <w:kern w:val="3"/>
          <w:lang w:eastAsia="ar-SA" w:bidi="hi-IN"/>
        </w:rPr>
        <w:t>Istotnych Warunków Zamówienia oświadczam(-y),</w:t>
      </w:r>
      <w:r w:rsidRPr="006F2C9C">
        <w:rPr>
          <w:rFonts w:ascii="Calibri" w:eastAsia="Times New Roman" w:hAnsi="Calibri" w:cs="Calibri"/>
          <w:b/>
          <w:kern w:val="3"/>
          <w:lang w:eastAsia="ar-SA" w:bidi="hi-IN"/>
        </w:rPr>
        <w:t xml:space="preserve"> </w:t>
      </w:r>
      <w:r w:rsidRPr="006F2C9C">
        <w:rPr>
          <w:rFonts w:ascii="Calibri" w:eastAsia="Times New Roman" w:hAnsi="Calibri" w:cs="Calibri"/>
          <w:kern w:val="3"/>
          <w:lang w:eastAsia="ar-SA" w:bidi="hi-IN"/>
        </w:rPr>
        <w:t>że:</w:t>
      </w:r>
    </w:p>
    <w:p w14:paraId="7125C1E2" w14:textId="77777777" w:rsidR="004706E5" w:rsidRPr="00911CC9" w:rsidRDefault="004706E5" w:rsidP="004706E5">
      <w:pPr>
        <w:pStyle w:val="Akapitzlist"/>
        <w:spacing w:after="0" w:line="240" w:lineRule="auto"/>
        <w:ind w:left="360"/>
        <w:jc w:val="both"/>
        <w:rPr>
          <w:b/>
        </w:rPr>
      </w:pPr>
    </w:p>
    <w:p w14:paraId="20C8240A" w14:textId="16A68B35" w:rsidR="00911CC9" w:rsidRPr="004706E5" w:rsidRDefault="00A75FA0" w:rsidP="006F2C9C">
      <w:pPr>
        <w:pStyle w:val="Akapitzlist"/>
        <w:numPr>
          <w:ilvl w:val="2"/>
          <w:numId w:val="28"/>
        </w:numPr>
        <w:spacing w:after="120" w:line="240" w:lineRule="auto"/>
        <w:ind w:left="567" w:hanging="283"/>
        <w:jc w:val="both"/>
        <w:rPr>
          <w:b/>
        </w:rPr>
      </w:pPr>
      <w:bookmarkStart w:id="33" w:name="_Hlk9242176"/>
      <w:r w:rsidRPr="00A75FA0">
        <w:t>wykonam(-y) przedmiot zamówienia za cenę:</w:t>
      </w:r>
    </w:p>
    <w:tbl>
      <w:tblPr>
        <w:tblW w:w="9213" w:type="dxa"/>
        <w:tblInd w:w="418" w:type="dxa"/>
        <w:tblLayout w:type="fixed"/>
        <w:tblCellMar>
          <w:left w:w="10" w:type="dxa"/>
          <w:right w:w="10" w:type="dxa"/>
        </w:tblCellMar>
        <w:tblLook w:val="0000" w:firstRow="0" w:lastRow="0" w:firstColumn="0" w:lastColumn="0" w:noHBand="0" w:noVBand="0"/>
      </w:tblPr>
      <w:tblGrid>
        <w:gridCol w:w="2126"/>
        <w:gridCol w:w="3118"/>
        <w:gridCol w:w="1276"/>
        <w:gridCol w:w="425"/>
        <w:gridCol w:w="993"/>
        <w:gridCol w:w="1275"/>
      </w:tblGrid>
      <w:tr w:rsidR="00A75FA0" w:rsidRPr="00A75FA0" w14:paraId="2C9C8C40" w14:textId="77777777" w:rsidTr="00FF2CFE">
        <w:trPr>
          <w:cantSplit/>
          <w:trHeight w:val="159"/>
        </w:trPr>
        <w:tc>
          <w:tcPr>
            <w:tcW w:w="5244"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95B0E1F" w14:textId="77777777" w:rsidR="00A75FA0" w:rsidRPr="00AF447D"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bookmarkStart w:id="34" w:name="_Hlk9242194"/>
            <w:bookmarkEnd w:id="33"/>
            <w:r w:rsidRPr="00AF447D">
              <w:rPr>
                <w:rFonts w:ascii="Calibri" w:eastAsia="SimSun" w:hAnsi="Calibri" w:cs="Calibri"/>
                <w:b/>
                <w:kern w:val="3"/>
                <w:sz w:val="16"/>
                <w:szCs w:val="16"/>
                <w:lang w:eastAsia="ar-SA" w:bidi="hi-IN"/>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539B432"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netto</w:t>
            </w:r>
          </w:p>
          <w:p w14:paraId="71C2C272"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 zł</w:t>
            </w:r>
          </w:p>
        </w:tc>
        <w:tc>
          <w:tcPr>
            <w:tcW w:w="141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57AA78E9"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podatek VAT</w:t>
            </w:r>
          </w:p>
        </w:tc>
        <w:tc>
          <w:tcPr>
            <w:tcW w:w="1275" w:type="dxa"/>
            <w:vMerge w:val="restart"/>
            <w:tcBorders>
              <w:top w:val="double" w:sz="2" w:space="0" w:color="00000A"/>
              <w:left w:val="single" w:sz="4" w:space="0" w:color="00000A"/>
              <w:right w:val="double" w:sz="4" w:space="0" w:color="auto"/>
            </w:tcBorders>
            <w:shd w:val="clear" w:color="auto" w:fill="F2F2F2"/>
          </w:tcPr>
          <w:p w14:paraId="41ED7942" w14:textId="77777777" w:rsid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w:t>
            </w:r>
          </w:p>
          <w:p w14:paraId="4E51A10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A75FA0" w:rsidRPr="00A75FA0" w14:paraId="60CF40C6" w14:textId="77777777" w:rsidTr="00FF2CFE">
        <w:trPr>
          <w:cantSplit/>
          <w:trHeight w:val="78"/>
        </w:trPr>
        <w:tc>
          <w:tcPr>
            <w:tcW w:w="5244"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CBD37E3" w14:textId="77777777" w:rsidR="00A75FA0" w:rsidRPr="00AF447D" w:rsidRDefault="00A75FA0" w:rsidP="00540B0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215C1A0" w14:textId="77777777" w:rsidR="00A75FA0" w:rsidRPr="00A75FA0" w:rsidRDefault="00A75FA0" w:rsidP="00540B0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7B1FFE0"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t>
            </w:r>
          </w:p>
        </w:tc>
        <w:tc>
          <w:tcPr>
            <w:tcW w:w="993"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2B20BAA"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zł</w:t>
            </w:r>
          </w:p>
        </w:tc>
        <w:tc>
          <w:tcPr>
            <w:tcW w:w="1275" w:type="dxa"/>
            <w:vMerge/>
            <w:tcBorders>
              <w:left w:val="single" w:sz="4" w:space="0" w:color="00000A"/>
              <w:bottom w:val="double" w:sz="2" w:space="0" w:color="00000A"/>
              <w:right w:val="double" w:sz="4" w:space="0" w:color="auto"/>
            </w:tcBorders>
            <w:shd w:val="clear" w:color="auto" w:fill="F2F2F2"/>
          </w:tcPr>
          <w:p w14:paraId="33766A0D"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A75FA0" w:rsidRPr="00A75FA0" w14:paraId="29CC97E4" w14:textId="77777777" w:rsidTr="00FF2CFE">
        <w:trPr>
          <w:trHeight w:val="325"/>
        </w:trPr>
        <w:tc>
          <w:tcPr>
            <w:tcW w:w="5244"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9F4D3C9" w14:textId="653008CE" w:rsidR="004706E5" w:rsidRPr="00AF447D" w:rsidRDefault="00B875F4" w:rsidP="00540B08">
            <w:pPr>
              <w:tabs>
                <w:tab w:val="left" w:pos="708"/>
                <w:tab w:val="center" w:pos="4536"/>
                <w:tab w:val="right" w:pos="9072"/>
              </w:tabs>
              <w:suppressAutoHyphens/>
              <w:autoSpaceDN w:val="0"/>
              <w:spacing w:after="0" w:line="240" w:lineRule="auto"/>
              <w:jc w:val="center"/>
              <w:textAlignment w:val="baseline"/>
              <w:rPr>
                <w:rFonts w:ascii="Times New Roman" w:eastAsia="SimSun" w:hAnsi="Times New Roman" w:cs="Mangal"/>
                <w:color w:val="00000A"/>
                <w:kern w:val="3"/>
                <w:sz w:val="18"/>
                <w:szCs w:val="18"/>
                <w:lang w:eastAsia="zh-CN" w:bidi="hi-IN"/>
              </w:rPr>
            </w:pPr>
            <w:r w:rsidRPr="00AF447D">
              <w:rPr>
                <w:rFonts w:ascii="Calibri" w:eastAsia="Calibri" w:hAnsi="Calibri" w:cs="Calibri"/>
                <w:b/>
                <w:bCs/>
                <w:color w:val="00000A"/>
                <w:sz w:val="18"/>
                <w:szCs w:val="18"/>
              </w:rPr>
              <w:t xml:space="preserve">„Wykonanie drogi rowerowej wzdłuż </w:t>
            </w:r>
            <w:r w:rsidR="00AF447D" w:rsidRPr="00AF447D">
              <w:rPr>
                <w:rFonts w:ascii="Calibri" w:eastAsia="Calibri" w:hAnsi="Calibri" w:cs="Calibri"/>
                <w:b/>
                <w:bCs/>
                <w:color w:val="00000A"/>
                <w:sz w:val="18"/>
                <w:szCs w:val="18"/>
              </w:rPr>
              <w:t>a</w:t>
            </w:r>
            <w:r w:rsidRPr="00AF447D">
              <w:rPr>
                <w:rFonts w:ascii="Calibri" w:eastAsia="Calibri" w:hAnsi="Calibri" w:cs="Calibri"/>
                <w:b/>
                <w:bCs/>
                <w:color w:val="00000A"/>
                <w:sz w:val="18"/>
                <w:szCs w:val="18"/>
              </w:rPr>
              <w:t>lei 3-go Maja</w:t>
            </w:r>
            <w:r w:rsidR="00AF447D" w:rsidRPr="00AF447D">
              <w:rPr>
                <w:rFonts w:ascii="Calibri" w:eastAsia="Calibri" w:hAnsi="Calibri" w:cs="Calibri"/>
                <w:b/>
                <w:bCs/>
                <w:color w:val="00000A"/>
                <w:sz w:val="18"/>
                <w:szCs w:val="18"/>
              </w:rPr>
              <w:t xml:space="preserve"> i</w:t>
            </w:r>
            <w:r w:rsidRPr="00AF447D">
              <w:rPr>
                <w:rFonts w:ascii="Calibri" w:eastAsia="Calibri" w:hAnsi="Calibri" w:cs="Calibri"/>
                <w:b/>
                <w:bCs/>
                <w:color w:val="00000A"/>
                <w:sz w:val="18"/>
                <w:szCs w:val="18"/>
              </w:rPr>
              <w:t xml:space="preserve"> parkingu rowerowego oraz rozbudowa ul. Pileckiego wraz</w:t>
            </w:r>
            <w:r w:rsidR="006E588A" w:rsidRPr="00AF447D">
              <w:rPr>
                <w:rFonts w:ascii="Calibri" w:eastAsia="Calibri" w:hAnsi="Calibri" w:cs="Calibri"/>
                <w:b/>
                <w:bCs/>
                <w:color w:val="00000A"/>
                <w:sz w:val="18"/>
                <w:szCs w:val="18"/>
              </w:rPr>
              <w:br/>
            </w:r>
            <w:r w:rsidRPr="00AF447D">
              <w:rPr>
                <w:rFonts w:ascii="Calibri" w:eastAsia="Calibri" w:hAnsi="Calibri" w:cs="Calibri"/>
                <w:b/>
                <w:bCs/>
                <w:color w:val="00000A"/>
                <w:sz w:val="18"/>
                <w:szCs w:val="18"/>
              </w:rPr>
              <w:t xml:space="preserve"> z przebudową </w:t>
            </w:r>
            <w:r w:rsidR="00AF447D" w:rsidRPr="00AF447D">
              <w:rPr>
                <w:rFonts w:ascii="Calibri" w:eastAsia="Calibri" w:hAnsi="Calibri" w:cs="Calibri"/>
                <w:b/>
                <w:bCs/>
                <w:color w:val="00000A"/>
                <w:sz w:val="18"/>
                <w:szCs w:val="18"/>
              </w:rPr>
              <w:t>a</w:t>
            </w:r>
            <w:r w:rsidRPr="00AF447D">
              <w:rPr>
                <w:rFonts w:ascii="Calibri" w:eastAsia="Calibri" w:hAnsi="Calibri" w:cs="Calibri"/>
                <w:b/>
                <w:bCs/>
                <w:color w:val="00000A"/>
                <w:sz w:val="18"/>
                <w:szCs w:val="18"/>
              </w:rPr>
              <w:t>lei 3-go Maja</w:t>
            </w:r>
            <w:r w:rsidR="00AF447D" w:rsidRPr="00AF447D">
              <w:rPr>
                <w:rFonts w:ascii="Calibri" w:eastAsia="Calibri" w:hAnsi="Calibri" w:cs="Calibri"/>
                <w:b/>
                <w:bCs/>
                <w:color w:val="00000A"/>
                <w:sz w:val="18"/>
                <w:szCs w:val="18"/>
              </w:rPr>
              <w:t xml:space="preserve"> w Słupsku</w:t>
            </w:r>
            <w:r w:rsidRPr="00AF447D">
              <w:rPr>
                <w:rFonts w:ascii="Calibri" w:eastAsia="Calibri" w:hAnsi="Calibri" w:cs="Calibri"/>
                <w:b/>
                <w:bCs/>
                <w:color w:val="00000A"/>
                <w:sz w:val="18"/>
                <w:szCs w:val="18"/>
              </w:rPr>
              <w:t xml:space="preserve"> w ramach zadania</w:t>
            </w:r>
            <w:r w:rsidR="00AF447D" w:rsidRPr="00AF447D">
              <w:rPr>
                <w:rFonts w:ascii="Calibri" w:eastAsia="Calibri" w:hAnsi="Calibri" w:cs="Calibri"/>
                <w:b/>
                <w:bCs/>
                <w:color w:val="00000A"/>
                <w:sz w:val="18"/>
                <w:szCs w:val="18"/>
              </w:rPr>
              <w:t xml:space="preserve"> inwestycyjnego </w:t>
            </w:r>
            <w:r w:rsidRPr="00AF447D">
              <w:rPr>
                <w:rFonts w:ascii="Calibri" w:eastAsia="Calibri" w:hAnsi="Calibri" w:cs="Calibri"/>
                <w:b/>
                <w:bCs/>
                <w:color w:val="00000A"/>
                <w:sz w:val="18"/>
                <w:szCs w:val="18"/>
              </w:rPr>
              <w:t xml:space="preserve">„Pomorskie Trasy Rowerowe o znaczeniu </w:t>
            </w:r>
            <w:r w:rsidR="00AF447D" w:rsidRPr="00AF447D">
              <w:rPr>
                <w:rFonts w:ascii="Calibri" w:eastAsia="Calibri" w:hAnsi="Calibri" w:cs="Calibri"/>
                <w:b/>
                <w:bCs/>
                <w:color w:val="00000A"/>
                <w:sz w:val="18"/>
                <w:szCs w:val="18"/>
              </w:rPr>
              <w:t>m</w:t>
            </w:r>
            <w:r w:rsidRPr="00AF447D">
              <w:rPr>
                <w:rFonts w:ascii="Calibri" w:eastAsia="Calibri" w:hAnsi="Calibri" w:cs="Calibri"/>
                <w:b/>
                <w:bCs/>
                <w:color w:val="00000A"/>
                <w:sz w:val="18"/>
                <w:szCs w:val="18"/>
              </w:rPr>
              <w:t>iędzynarodowym R10 i Wiślana Trasa Rowerowa R9 – Partnerstwo Gminy Miasto Ustka”</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06D700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1709F1A"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23</w:t>
            </w:r>
          </w:p>
        </w:tc>
        <w:tc>
          <w:tcPr>
            <w:tcW w:w="993"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894965D"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275" w:type="dxa"/>
            <w:tcBorders>
              <w:top w:val="double" w:sz="2" w:space="0" w:color="00000A"/>
              <w:left w:val="single" w:sz="4" w:space="0" w:color="00000A"/>
              <w:bottom w:val="single" w:sz="4" w:space="0" w:color="00000A"/>
              <w:right w:val="double" w:sz="4" w:space="0" w:color="auto"/>
            </w:tcBorders>
            <w:shd w:val="clear" w:color="auto" w:fill="FFFFFF"/>
          </w:tcPr>
          <w:p w14:paraId="27595989"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E52BE1" w:rsidRPr="00A75FA0" w14:paraId="41D53AEB" w14:textId="77777777" w:rsidTr="00FF2CFE">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28EBC55E" w14:textId="77777777" w:rsidR="00E52BE1" w:rsidRPr="00A75FA0" w:rsidRDefault="00E52BE1"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20323984" w14:textId="77777777" w:rsidR="00E52BE1" w:rsidRPr="00A75FA0" w:rsidRDefault="00E52BE1" w:rsidP="00540B08">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tbl>
    <w:bookmarkEnd w:id="34"/>
    <w:p w14:paraId="13C4F9A7" w14:textId="1493750A" w:rsidR="000D0EC4" w:rsidRPr="000D0EC4" w:rsidRDefault="00FF2CFE" w:rsidP="006F2C9C">
      <w:pPr>
        <w:pStyle w:val="Akapitzlist"/>
        <w:numPr>
          <w:ilvl w:val="2"/>
          <w:numId w:val="28"/>
        </w:numPr>
        <w:spacing w:before="120" w:after="0" w:line="240" w:lineRule="auto"/>
        <w:ind w:left="567" w:hanging="283"/>
        <w:jc w:val="both"/>
        <w:rPr>
          <w:bCs/>
        </w:rPr>
      </w:pPr>
      <w:r>
        <w:rPr>
          <w:bCs/>
        </w:rPr>
        <w:t xml:space="preserve">która </w:t>
      </w:r>
      <w:r w:rsidR="000D0EC4" w:rsidRPr="000D0EC4">
        <w:rPr>
          <w:bCs/>
        </w:rPr>
        <w:t>została określona w oparciu o uproszczony kosztorys ofertowy, stanowiący załącznik do oferty, zawierający ceny jednostkowe netto oraz wielkości wskaźników cenotwórczych</w:t>
      </w:r>
      <w:r w:rsidR="000D0EC4" w:rsidRPr="000D0EC4">
        <w:rPr>
          <w:b/>
          <w:bCs/>
        </w:rPr>
        <w:t xml:space="preserve"> </w:t>
      </w:r>
      <w:r w:rsidR="000D0EC4" w:rsidRPr="000D0EC4">
        <w:rPr>
          <w:bCs/>
        </w:rPr>
        <w:t>tj.:</w:t>
      </w:r>
    </w:p>
    <w:p w14:paraId="06AA3BCF" w14:textId="583FE1A5" w:rsidR="000D0EC4" w:rsidRPr="00EB7DA5" w:rsidRDefault="000D0EC4" w:rsidP="000D0EC4">
      <w:pPr>
        <w:pStyle w:val="Akapitzlist"/>
        <w:numPr>
          <w:ilvl w:val="3"/>
          <w:numId w:val="28"/>
        </w:numPr>
        <w:spacing w:after="0" w:line="240" w:lineRule="auto"/>
        <w:jc w:val="both"/>
        <w:rPr>
          <w:bCs/>
        </w:rPr>
      </w:pPr>
      <w:r w:rsidRPr="00EB7DA5">
        <w:rPr>
          <w:bCs/>
        </w:rPr>
        <w:t>stawkę roboczogodziny w wysokości ……………………………</w:t>
      </w:r>
      <w:r w:rsidR="00FF2CFE">
        <w:rPr>
          <w:bCs/>
        </w:rPr>
        <w:t xml:space="preserve"> zł</w:t>
      </w:r>
      <w:r w:rsidRPr="00EB7DA5">
        <w:rPr>
          <w:bCs/>
        </w:rPr>
        <w:t>,</w:t>
      </w:r>
    </w:p>
    <w:p w14:paraId="4BC53A42" w14:textId="614ED324" w:rsidR="000D0EC4" w:rsidRPr="00EB7DA5" w:rsidRDefault="000D0EC4" w:rsidP="000D0EC4">
      <w:pPr>
        <w:pStyle w:val="Akapitzlist"/>
        <w:numPr>
          <w:ilvl w:val="3"/>
          <w:numId w:val="28"/>
        </w:numPr>
        <w:spacing w:after="0" w:line="240" w:lineRule="auto"/>
        <w:jc w:val="both"/>
        <w:rPr>
          <w:bCs/>
        </w:rPr>
      </w:pPr>
      <w:r w:rsidRPr="00EB7DA5">
        <w:rPr>
          <w:bCs/>
        </w:rPr>
        <w:t>koszty pośrednie w wysokości ……………………………………..</w:t>
      </w:r>
      <w:r w:rsidR="00FF2CFE">
        <w:rPr>
          <w:bCs/>
        </w:rPr>
        <w:t xml:space="preserve"> %</w:t>
      </w:r>
      <w:r w:rsidRPr="00EB7DA5">
        <w:rPr>
          <w:bCs/>
        </w:rPr>
        <w:t xml:space="preserve">, </w:t>
      </w:r>
    </w:p>
    <w:p w14:paraId="6858C972" w14:textId="2E35FCF2" w:rsidR="000D0EC4" w:rsidRPr="00EB7DA5" w:rsidRDefault="000D0EC4" w:rsidP="000D0EC4">
      <w:pPr>
        <w:pStyle w:val="Akapitzlist"/>
        <w:numPr>
          <w:ilvl w:val="3"/>
          <w:numId w:val="28"/>
        </w:numPr>
        <w:spacing w:after="0" w:line="240" w:lineRule="auto"/>
        <w:jc w:val="both"/>
        <w:rPr>
          <w:bCs/>
        </w:rPr>
      </w:pPr>
      <w:r w:rsidRPr="00EB7DA5">
        <w:rPr>
          <w:bCs/>
        </w:rPr>
        <w:t>koszty zakupu w wysokości ………………………………………….</w:t>
      </w:r>
      <w:r w:rsidR="00FF2CFE">
        <w:rPr>
          <w:bCs/>
        </w:rPr>
        <w:t xml:space="preserve"> %</w:t>
      </w:r>
      <w:r w:rsidRPr="00EB7DA5">
        <w:rPr>
          <w:bCs/>
        </w:rPr>
        <w:t>,</w:t>
      </w:r>
    </w:p>
    <w:p w14:paraId="31350197" w14:textId="31C54C50" w:rsidR="000D0EC4" w:rsidRDefault="000D0EC4" w:rsidP="000D0EC4">
      <w:pPr>
        <w:pStyle w:val="Akapitzlist"/>
        <w:numPr>
          <w:ilvl w:val="3"/>
          <w:numId w:val="28"/>
        </w:numPr>
        <w:spacing w:after="0" w:line="240" w:lineRule="auto"/>
        <w:jc w:val="both"/>
        <w:rPr>
          <w:bCs/>
        </w:rPr>
      </w:pPr>
      <w:r w:rsidRPr="00EB7DA5">
        <w:rPr>
          <w:bCs/>
        </w:rPr>
        <w:t>zysk Wykonawcy w wysokości …………………………</w:t>
      </w:r>
      <w:r w:rsidR="00BB0552">
        <w:rPr>
          <w:bCs/>
        </w:rPr>
        <w:t>..</w:t>
      </w:r>
      <w:r w:rsidRPr="00EB7DA5">
        <w:rPr>
          <w:bCs/>
        </w:rPr>
        <w:t>…………</w:t>
      </w:r>
      <w:r w:rsidR="00FF2CFE">
        <w:rPr>
          <w:bCs/>
        </w:rPr>
        <w:t xml:space="preserve"> %.</w:t>
      </w:r>
    </w:p>
    <w:p w14:paraId="27F24236" w14:textId="44540716" w:rsidR="005B4BE3" w:rsidRDefault="005B4BE3" w:rsidP="005B4BE3">
      <w:pPr>
        <w:spacing w:after="0" w:line="240" w:lineRule="auto"/>
        <w:jc w:val="both"/>
        <w:rPr>
          <w:bCs/>
        </w:rPr>
      </w:pPr>
    </w:p>
    <w:p w14:paraId="66A0B3E7" w14:textId="77777777" w:rsidR="005B4BE3" w:rsidRPr="005B4BE3" w:rsidRDefault="005B4BE3" w:rsidP="005B4BE3">
      <w:pPr>
        <w:spacing w:after="0" w:line="240" w:lineRule="auto"/>
        <w:jc w:val="both"/>
        <w:rPr>
          <w:bCs/>
        </w:rPr>
      </w:pPr>
    </w:p>
    <w:p w14:paraId="3C51F86F" w14:textId="51643176" w:rsidR="000D0EC4" w:rsidRPr="00332B73" w:rsidRDefault="000D0EC4" w:rsidP="006F2C9C">
      <w:pPr>
        <w:pStyle w:val="Akapitzlist"/>
        <w:numPr>
          <w:ilvl w:val="2"/>
          <w:numId w:val="28"/>
        </w:numPr>
        <w:spacing w:before="120" w:after="0" w:line="240" w:lineRule="auto"/>
        <w:ind w:left="567" w:hanging="283"/>
        <w:jc w:val="both"/>
        <w:rPr>
          <w:bCs/>
        </w:rPr>
      </w:pPr>
      <w:r>
        <w:rPr>
          <w:bCs/>
        </w:rPr>
        <w:t xml:space="preserve">przedmiot zamówienia </w:t>
      </w:r>
      <w:r w:rsidRPr="000D0EC4">
        <w:rPr>
          <w:bCs/>
        </w:rPr>
        <w:t>wykonamy w terminie</w:t>
      </w:r>
      <w:r w:rsidR="00FF2CFE">
        <w:rPr>
          <w:bCs/>
        </w:rPr>
        <w:t xml:space="preserve">: </w:t>
      </w:r>
      <w:r w:rsidR="00332B73" w:rsidRPr="00332B73">
        <w:rPr>
          <w:b/>
        </w:rPr>
        <w:t xml:space="preserve">do </w:t>
      </w:r>
      <w:r w:rsidR="00FF2CFE" w:rsidRPr="00332B73">
        <w:rPr>
          <w:b/>
        </w:rPr>
        <w:t>150 dni</w:t>
      </w:r>
      <w:r w:rsidR="00332B73" w:rsidRPr="00332B73">
        <w:rPr>
          <w:b/>
        </w:rPr>
        <w:t xml:space="preserve">, </w:t>
      </w:r>
      <w:r w:rsidR="00332B73" w:rsidRPr="00332B73">
        <w:rPr>
          <w:bCs/>
        </w:rPr>
        <w:t>licząc od dnia zawarcia umowy</w:t>
      </w:r>
      <w:r w:rsidR="00FF2CFE" w:rsidRPr="00332B73">
        <w:rPr>
          <w:bCs/>
        </w:rPr>
        <w:t>.</w:t>
      </w:r>
    </w:p>
    <w:p w14:paraId="3E028530" w14:textId="0E6E6712" w:rsidR="000D0EC4" w:rsidRPr="000D0EC4" w:rsidRDefault="000D0EC4" w:rsidP="006F2C9C">
      <w:pPr>
        <w:pStyle w:val="Akapitzlist"/>
        <w:numPr>
          <w:ilvl w:val="2"/>
          <w:numId w:val="28"/>
        </w:numPr>
        <w:spacing w:before="120" w:after="0" w:line="240" w:lineRule="auto"/>
        <w:ind w:left="567" w:hanging="283"/>
        <w:jc w:val="both"/>
        <w:rPr>
          <w:bCs/>
        </w:rPr>
      </w:pPr>
      <w:bookmarkStart w:id="35" w:name="_Hlk9242312"/>
      <w:r>
        <w:t xml:space="preserve">na wykonany przedmiot zamówienia udzielam </w:t>
      </w:r>
      <w:r w:rsidRPr="00C57A5D">
        <w:t xml:space="preserve">gwarancji na </w:t>
      </w:r>
      <w:r>
        <w:t>okres:</w:t>
      </w:r>
      <w:r w:rsidRPr="00C57A5D">
        <w:t xml:space="preserve"> </w:t>
      </w:r>
      <w:r w:rsidRPr="000D0EC4">
        <w:rPr>
          <w:b/>
          <w:bCs/>
        </w:rPr>
        <w:t>36 miesięcy</w:t>
      </w:r>
      <w:r>
        <w:rPr>
          <w:b/>
          <w:bCs/>
        </w:rPr>
        <w:t xml:space="preserve"> </w:t>
      </w:r>
      <w:r w:rsidRPr="000D0EC4">
        <w:rPr>
          <w:b/>
          <w:bCs/>
        </w:rPr>
        <w:t>/</w:t>
      </w:r>
      <w:r>
        <w:rPr>
          <w:b/>
          <w:bCs/>
        </w:rPr>
        <w:t xml:space="preserve"> </w:t>
      </w:r>
      <w:r w:rsidRPr="000D0EC4">
        <w:rPr>
          <w:b/>
          <w:bCs/>
        </w:rPr>
        <w:t>48 miesięcy</w:t>
      </w:r>
      <w:r>
        <w:rPr>
          <w:b/>
          <w:bCs/>
        </w:rPr>
        <w:t xml:space="preserve"> </w:t>
      </w:r>
      <w:r w:rsidRPr="000D0EC4">
        <w:rPr>
          <w:b/>
          <w:bCs/>
        </w:rPr>
        <w:t>/</w:t>
      </w:r>
      <w:r>
        <w:rPr>
          <w:b/>
          <w:bCs/>
        </w:rPr>
        <w:t xml:space="preserve"> </w:t>
      </w:r>
      <w:r>
        <w:rPr>
          <w:b/>
          <w:bCs/>
        </w:rPr>
        <w:br/>
      </w:r>
      <w:r w:rsidRPr="000D0EC4">
        <w:rPr>
          <w:b/>
          <w:bCs/>
        </w:rPr>
        <w:t>60 miesięcy</w:t>
      </w:r>
      <w:r>
        <w:rPr>
          <w:rStyle w:val="Odwoanieprzypisudolnego"/>
          <w:b/>
          <w:bCs/>
        </w:rPr>
        <w:footnoteReference w:id="3"/>
      </w:r>
      <w:r w:rsidRPr="000D0EC4">
        <w:rPr>
          <w:b/>
          <w:bCs/>
        </w:rPr>
        <w:t xml:space="preserve"> </w:t>
      </w:r>
      <w:r w:rsidRPr="00347DA1">
        <w:t xml:space="preserve">licząc od </w:t>
      </w:r>
      <w:r>
        <w:t xml:space="preserve">dnia </w:t>
      </w:r>
      <w:r w:rsidRPr="00347DA1">
        <w:t xml:space="preserve">bezusterkowego odbioru końcowego </w:t>
      </w:r>
      <w:r w:rsidR="00FF2CFE">
        <w:t>robót budowlanych</w:t>
      </w:r>
      <w:r w:rsidRPr="00347DA1">
        <w:t>.</w:t>
      </w:r>
      <w:bookmarkEnd w:id="35"/>
    </w:p>
    <w:p w14:paraId="127A1D66" w14:textId="097A8C02" w:rsidR="000D0EC4" w:rsidRPr="000D0EC4" w:rsidRDefault="000D0EC4" w:rsidP="006F2C9C">
      <w:pPr>
        <w:pStyle w:val="Akapitzlist"/>
        <w:numPr>
          <w:ilvl w:val="2"/>
          <w:numId w:val="28"/>
        </w:numPr>
        <w:spacing w:before="120" w:after="0" w:line="240" w:lineRule="auto"/>
        <w:ind w:left="567" w:hanging="283"/>
        <w:jc w:val="both"/>
        <w:rPr>
          <w:bCs/>
        </w:rPr>
      </w:pPr>
      <w:bookmarkStart w:id="36" w:name="_Hlk9242377"/>
      <w:r>
        <w:t xml:space="preserve">na wykonany przedmiot zamówienia udzielam rękojmi </w:t>
      </w:r>
      <w:r w:rsidRPr="000D0EC4">
        <w:rPr>
          <w:b/>
        </w:rPr>
        <w:t>na okres 60 miesięcy</w:t>
      </w:r>
      <w:r w:rsidR="00740B7E">
        <w:rPr>
          <w:b/>
        </w:rPr>
        <w:t>,</w:t>
      </w:r>
      <w:r>
        <w:t xml:space="preserve"> licząc od dnia bezusterkowego odbioru końcowego </w:t>
      </w:r>
      <w:bookmarkEnd w:id="36"/>
      <w:r w:rsidR="00FF2CFE">
        <w:t>robót budowlanych</w:t>
      </w:r>
      <w:r>
        <w:t>.</w:t>
      </w:r>
    </w:p>
    <w:p w14:paraId="7F348497" w14:textId="77777777" w:rsidR="00A177A6" w:rsidRPr="00A177A6" w:rsidRDefault="00A177A6" w:rsidP="006F2C9C">
      <w:pPr>
        <w:pStyle w:val="Akapitzlist"/>
        <w:numPr>
          <w:ilvl w:val="2"/>
          <w:numId w:val="28"/>
        </w:numPr>
        <w:spacing w:before="120" w:after="0" w:line="240" w:lineRule="auto"/>
        <w:ind w:left="567" w:hanging="283"/>
        <w:jc w:val="both"/>
        <w:rPr>
          <w:bCs/>
        </w:rPr>
      </w:pPr>
      <w:r w:rsidRPr="00A75FA0">
        <w:t xml:space="preserve">warunki płatności to: </w:t>
      </w:r>
      <w:r w:rsidRPr="00A177A6">
        <w:rPr>
          <w:b/>
        </w:rPr>
        <w:t>do 30 dni,</w:t>
      </w:r>
      <w:r w:rsidRPr="00A75FA0">
        <w:t xml:space="preserve"> licząc od daty dostarczenia</w:t>
      </w:r>
      <w:r>
        <w:t xml:space="preserve"> prawidłowo wystawionej</w:t>
      </w:r>
      <w:r w:rsidRPr="00A75FA0">
        <w:t xml:space="preserve"> faktury</w:t>
      </w:r>
      <w:r>
        <w:t>.</w:t>
      </w:r>
    </w:p>
    <w:p w14:paraId="5D67E2E1" w14:textId="77777777" w:rsidR="000576F2" w:rsidRDefault="000576F2" w:rsidP="006F2C9C">
      <w:pPr>
        <w:pStyle w:val="Akapitzlist"/>
        <w:numPr>
          <w:ilvl w:val="1"/>
          <w:numId w:val="28"/>
        </w:numPr>
        <w:spacing w:before="120" w:after="0" w:line="240" w:lineRule="auto"/>
        <w:ind w:left="284" w:hanging="284"/>
        <w:jc w:val="both"/>
      </w:pPr>
      <w:r w:rsidRPr="00C57A5D">
        <w:t>Informacje dotyczące podwykonawstwa</w:t>
      </w:r>
      <w:r>
        <w:t>:</w:t>
      </w:r>
    </w:p>
    <w:p w14:paraId="7577AF2C" w14:textId="77777777" w:rsidR="000576F2" w:rsidRPr="00332B73" w:rsidRDefault="000576F2" w:rsidP="006F2C9C">
      <w:pPr>
        <w:pStyle w:val="Akapitzlist"/>
        <w:numPr>
          <w:ilvl w:val="1"/>
          <w:numId w:val="5"/>
        </w:numPr>
        <w:ind w:left="567" w:hanging="283"/>
        <w:jc w:val="both"/>
      </w:pPr>
      <w:r>
        <w:t xml:space="preserve">Zamówienie wykonam sam/następujące części zamówienia </w:t>
      </w:r>
      <w:r w:rsidRPr="00332B73">
        <w:t>powierzę Podwykonawcom</w:t>
      </w:r>
      <w:r w:rsidR="001A4CA0" w:rsidRPr="00332B73">
        <w:rPr>
          <w:rStyle w:val="Odwoanieprzypisudolnego"/>
        </w:rPr>
        <w:footnoteReference w:id="4"/>
      </w:r>
    </w:p>
    <w:tbl>
      <w:tblPr>
        <w:tblStyle w:val="Tabela-Siatka1"/>
        <w:tblW w:w="0" w:type="auto"/>
        <w:tblInd w:w="562" w:type="dxa"/>
        <w:tblLook w:val="04A0" w:firstRow="1" w:lastRow="0" w:firstColumn="1" w:lastColumn="0" w:noHBand="0" w:noVBand="1"/>
      </w:tblPr>
      <w:tblGrid>
        <w:gridCol w:w="567"/>
        <w:gridCol w:w="4733"/>
        <w:gridCol w:w="3874"/>
      </w:tblGrid>
      <w:tr w:rsidR="007B6ACB" w:rsidRPr="00332B73" w14:paraId="6445242B" w14:textId="77777777" w:rsidTr="006F2C9C">
        <w:tc>
          <w:tcPr>
            <w:tcW w:w="567" w:type="dxa"/>
          </w:tcPr>
          <w:p w14:paraId="0B88183C" w14:textId="77777777" w:rsidR="00107341" w:rsidRPr="00332B73" w:rsidRDefault="00107341" w:rsidP="006F2C9C">
            <w:pPr>
              <w:contextualSpacing/>
              <w:jc w:val="center"/>
              <w:rPr>
                <w:sz w:val="20"/>
                <w:szCs w:val="20"/>
              </w:rPr>
            </w:pPr>
            <w:bookmarkStart w:id="37" w:name="_Hlk9242693"/>
            <w:r w:rsidRPr="00332B73">
              <w:rPr>
                <w:sz w:val="20"/>
                <w:szCs w:val="20"/>
              </w:rPr>
              <w:t>Lp.</w:t>
            </w:r>
          </w:p>
        </w:tc>
        <w:tc>
          <w:tcPr>
            <w:tcW w:w="4733" w:type="dxa"/>
          </w:tcPr>
          <w:p w14:paraId="7F1662FA" w14:textId="3970C0E8" w:rsidR="00107341" w:rsidRPr="00332B73" w:rsidRDefault="00107341" w:rsidP="006F2C9C">
            <w:pPr>
              <w:contextualSpacing/>
              <w:jc w:val="center"/>
              <w:rPr>
                <w:sz w:val="20"/>
                <w:szCs w:val="20"/>
              </w:rPr>
            </w:pPr>
            <w:r w:rsidRPr="00332B73">
              <w:rPr>
                <w:sz w:val="20"/>
                <w:szCs w:val="20"/>
              </w:rPr>
              <w:t>Zakres powierzonej części zamówienia</w:t>
            </w:r>
          </w:p>
        </w:tc>
        <w:tc>
          <w:tcPr>
            <w:tcW w:w="3874" w:type="dxa"/>
          </w:tcPr>
          <w:p w14:paraId="72A4DF10" w14:textId="77777777" w:rsidR="007B6ACB" w:rsidRDefault="00107341" w:rsidP="007B6ACB">
            <w:pPr>
              <w:widowControl w:val="0"/>
              <w:tabs>
                <w:tab w:val="left" w:pos="284"/>
              </w:tabs>
              <w:contextualSpacing/>
              <w:jc w:val="center"/>
              <w:textAlignment w:val="baseline"/>
              <w:rPr>
                <w:rFonts w:eastAsia="Times New Roman" w:cs="Times New Roman"/>
                <w:b/>
                <w:sz w:val="18"/>
                <w:szCs w:val="18"/>
                <w:lang w:eastAsia="pl-PL"/>
              </w:rPr>
            </w:pPr>
            <w:r w:rsidRPr="00332B73">
              <w:rPr>
                <w:sz w:val="20"/>
                <w:szCs w:val="20"/>
              </w:rPr>
              <w:t>Firma podwykonawcy</w:t>
            </w:r>
            <w:r w:rsidR="007B6ACB">
              <w:rPr>
                <w:rFonts w:eastAsia="Times New Roman" w:cs="Times New Roman"/>
                <w:b/>
                <w:sz w:val="18"/>
                <w:szCs w:val="18"/>
                <w:lang w:eastAsia="pl-PL"/>
              </w:rPr>
              <w:t xml:space="preserve"> </w:t>
            </w:r>
          </w:p>
          <w:p w14:paraId="18DFFEF8" w14:textId="7E0721B4" w:rsidR="00107341" w:rsidRPr="007B6ACB" w:rsidRDefault="007B6ACB" w:rsidP="007B6ACB">
            <w:pPr>
              <w:widowControl w:val="0"/>
              <w:tabs>
                <w:tab w:val="left" w:pos="284"/>
              </w:tabs>
              <w:contextualSpacing/>
              <w:jc w:val="center"/>
              <w:textAlignment w:val="baseline"/>
              <w:rPr>
                <w:sz w:val="16"/>
                <w:szCs w:val="16"/>
              </w:rPr>
            </w:pPr>
            <w:r w:rsidRPr="007B6ACB">
              <w:rPr>
                <w:rFonts w:eastAsia="Times New Roman" w:cs="Times New Roman"/>
                <w:sz w:val="16"/>
                <w:szCs w:val="16"/>
                <w:lang w:eastAsia="pl-PL"/>
              </w:rPr>
              <w:t>Uwaga: kolumnę należy wypełnić w przypadku, gdy znani są podwykonawcy na etapie składania oferty</w:t>
            </w:r>
          </w:p>
        </w:tc>
      </w:tr>
      <w:tr w:rsidR="00EF25DE" w:rsidRPr="00332B73" w14:paraId="79EB326B" w14:textId="77777777" w:rsidTr="00364798">
        <w:trPr>
          <w:trHeight w:val="590"/>
        </w:trPr>
        <w:tc>
          <w:tcPr>
            <w:tcW w:w="567" w:type="dxa"/>
          </w:tcPr>
          <w:p w14:paraId="4B8968AD" w14:textId="77777777" w:rsidR="00107341" w:rsidRPr="00332B73" w:rsidRDefault="00107341" w:rsidP="00540B08">
            <w:pPr>
              <w:contextualSpacing/>
              <w:jc w:val="both"/>
            </w:pPr>
          </w:p>
          <w:p w14:paraId="718193A1" w14:textId="77777777" w:rsidR="00107341" w:rsidRPr="00332B73" w:rsidRDefault="00107341" w:rsidP="00540B08">
            <w:pPr>
              <w:contextualSpacing/>
              <w:jc w:val="both"/>
            </w:pPr>
          </w:p>
        </w:tc>
        <w:tc>
          <w:tcPr>
            <w:tcW w:w="4733" w:type="dxa"/>
          </w:tcPr>
          <w:p w14:paraId="13097F14" w14:textId="77777777" w:rsidR="00107341" w:rsidRPr="00332B73" w:rsidRDefault="00107341" w:rsidP="00540B08">
            <w:pPr>
              <w:contextualSpacing/>
              <w:jc w:val="both"/>
            </w:pPr>
          </w:p>
        </w:tc>
        <w:tc>
          <w:tcPr>
            <w:tcW w:w="3874" w:type="dxa"/>
          </w:tcPr>
          <w:p w14:paraId="6E5CD1D8" w14:textId="77777777" w:rsidR="00107341" w:rsidRPr="00332B73" w:rsidRDefault="00107341" w:rsidP="00540B08">
            <w:pPr>
              <w:contextualSpacing/>
              <w:jc w:val="both"/>
            </w:pPr>
          </w:p>
        </w:tc>
      </w:tr>
    </w:tbl>
    <w:bookmarkEnd w:id="37"/>
    <w:p w14:paraId="6D194D95" w14:textId="78241005" w:rsidR="00200675" w:rsidRDefault="00107341" w:rsidP="006F2C9C">
      <w:pPr>
        <w:pStyle w:val="Akapitzlist"/>
        <w:numPr>
          <w:ilvl w:val="1"/>
          <w:numId w:val="5"/>
        </w:numPr>
        <w:spacing w:before="120" w:after="0" w:line="240" w:lineRule="auto"/>
        <w:ind w:left="568" w:hanging="284"/>
        <w:jc w:val="both"/>
      </w:pPr>
      <w:r w:rsidRPr="00332B73">
        <w:t xml:space="preserve">Zamówienie wykonam z udziałem podwykonawców, na których zasoby powołuję się na zasadach określonych w art. 22a Ustawy, w celu wykazania spełniania warunków udziału w postępowaniu, </w:t>
      </w:r>
      <w:r w:rsidR="006F2C9C" w:rsidRPr="00332B73">
        <w:br/>
      </w:r>
      <w:r w:rsidRPr="00107341">
        <w:t xml:space="preserve">o których mowa w art. 22 ust. </w:t>
      </w:r>
      <w:r w:rsidR="004544FC">
        <w:t xml:space="preserve">1 </w:t>
      </w:r>
      <w:r w:rsidRPr="00107341">
        <w:t>Ustawy</w:t>
      </w:r>
      <w:r w:rsidRPr="00107341">
        <w:rPr>
          <w:vertAlign w:val="superscript"/>
        </w:rPr>
        <w:footnoteReference w:id="5"/>
      </w:r>
      <w:r w:rsidRPr="00107341">
        <w:t xml:space="preserve"> (nazwa/firma podwykonawców):</w:t>
      </w:r>
      <w:r w:rsidR="00184EFC">
        <w:t xml:space="preserve"> </w:t>
      </w:r>
    </w:p>
    <w:p w14:paraId="7EC23547" w14:textId="1A33FB04" w:rsidR="00184EFC" w:rsidRPr="00476D06" w:rsidRDefault="00184EFC" w:rsidP="006F2C9C">
      <w:pPr>
        <w:spacing w:after="120" w:line="240" w:lineRule="auto"/>
        <w:ind w:left="567"/>
        <w:jc w:val="both"/>
        <w:rPr>
          <w:b/>
        </w:rPr>
      </w:pPr>
      <w:r w:rsidRPr="00476D06">
        <w:rPr>
          <w:b/>
        </w:rPr>
        <w:t>…………………………………</w:t>
      </w:r>
      <w:r w:rsidR="00200675" w:rsidRPr="00476D06">
        <w:rPr>
          <w:b/>
        </w:rPr>
        <w:t>…………………………</w:t>
      </w:r>
      <w:r w:rsidR="006F2C9C">
        <w:rPr>
          <w:b/>
        </w:rPr>
        <w:t>……………………….</w:t>
      </w:r>
      <w:r w:rsidR="00200675" w:rsidRPr="00476D06">
        <w:rPr>
          <w:b/>
        </w:rPr>
        <w:t>………………………</w:t>
      </w:r>
      <w:r w:rsidR="00476D06">
        <w:rPr>
          <w:b/>
        </w:rPr>
        <w:t>……………………………………………</w:t>
      </w:r>
    </w:p>
    <w:p w14:paraId="7B82D136" w14:textId="77777777" w:rsidR="005B268A" w:rsidRPr="006A4DBC" w:rsidRDefault="009F79AC" w:rsidP="006F2C9C">
      <w:pPr>
        <w:pStyle w:val="Akapitzlist"/>
        <w:numPr>
          <w:ilvl w:val="1"/>
          <w:numId w:val="28"/>
        </w:numPr>
        <w:spacing w:after="0" w:line="240" w:lineRule="auto"/>
        <w:ind w:left="284" w:hanging="284"/>
        <w:jc w:val="both"/>
      </w:pPr>
      <w:r w:rsidRPr="006A4DBC">
        <w:t>Oświadczam, że:</w:t>
      </w:r>
    </w:p>
    <w:p w14:paraId="64A0FE86" w14:textId="77777777" w:rsidR="00A11302" w:rsidRDefault="00A11302" w:rsidP="006F2C9C">
      <w:pPr>
        <w:pStyle w:val="Akapitzlist"/>
        <w:numPr>
          <w:ilvl w:val="0"/>
          <w:numId w:val="40"/>
        </w:numPr>
        <w:spacing w:after="0" w:line="240" w:lineRule="auto"/>
        <w:ind w:left="567" w:hanging="283"/>
        <w:jc w:val="both"/>
      </w:pPr>
      <w:r>
        <w:t>uzyskałem(-liśmy) konieczne informacje do przygotowania oferty,</w:t>
      </w:r>
    </w:p>
    <w:p w14:paraId="0F5148E7" w14:textId="489CB366" w:rsidR="00A11302" w:rsidRPr="006A4DBC" w:rsidRDefault="00A11302" w:rsidP="006F2C9C">
      <w:pPr>
        <w:pStyle w:val="Akapitzlist"/>
        <w:numPr>
          <w:ilvl w:val="0"/>
          <w:numId w:val="40"/>
        </w:numPr>
        <w:spacing w:after="0" w:line="240" w:lineRule="auto"/>
        <w:ind w:left="567" w:hanging="283"/>
        <w:jc w:val="both"/>
      </w:pPr>
      <w:r w:rsidRPr="00A75FA0">
        <w:t>w cenie oferty, zostały uwzględnione wszystkie koszty wykonania i realizacji przyszłego świadczenia umownego</w:t>
      </w:r>
      <w:r w:rsidRPr="006A4DBC">
        <w:t>,</w:t>
      </w:r>
    </w:p>
    <w:p w14:paraId="3C6680D0" w14:textId="4BDD8F98" w:rsidR="00A11302" w:rsidRDefault="00A11302" w:rsidP="006F2C9C">
      <w:pPr>
        <w:pStyle w:val="Akapitzlist"/>
        <w:numPr>
          <w:ilvl w:val="0"/>
          <w:numId w:val="40"/>
        </w:numPr>
        <w:spacing w:after="0" w:line="240" w:lineRule="auto"/>
        <w:ind w:left="567" w:hanging="283"/>
        <w:jc w:val="both"/>
      </w:pPr>
      <w:r w:rsidRPr="003C2635">
        <w:t>zamówienie przyjmuję(-</w:t>
      </w:r>
      <w:proofErr w:type="spellStart"/>
      <w:r w:rsidRPr="003C2635">
        <w:t>emy</w:t>
      </w:r>
      <w:proofErr w:type="spellEnd"/>
      <w:r w:rsidRPr="003C2635">
        <w:t>) do realizacji bez zastrzeżeń i wykonam(-y) zakres robót wynikający</w:t>
      </w:r>
      <w:r>
        <w:t xml:space="preserve"> </w:t>
      </w:r>
      <w:r w:rsidR="006F2C9C">
        <w:br/>
      </w:r>
      <w:r w:rsidRPr="003C2635">
        <w:t>z przedmiotu zamówienia z należytą starannością, zgodnie z zasadami wiedzy i sztuki budowlanej według obowiązujących przepisów prawnych za oferowaną cenę</w:t>
      </w:r>
      <w:r>
        <w:t>,</w:t>
      </w:r>
    </w:p>
    <w:p w14:paraId="43687C8F" w14:textId="77777777" w:rsidR="00A11302" w:rsidRPr="00B86B04" w:rsidRDefault="00A11302" w:rsidP="006F2C9C">
      <w:pPr>
        <w:pStyle w:val="Akapitzlist"/>
        <w:numPr>
          <w:ilvl w:val="0"/>
          <w:numId w:val="40"/>
        </w:numPr>
        <w:spacing w:after="0" w:line="240" w:lineRule="auto"/>
        <w:ind w:left="567" w:hanging="283"/>
        <w:jc w:val="both"/>
      </w:pPr>
      <w:r w:rsidRPr="00B86B04">
        <w:t>zapoznałem</w:t>
      </w:r>
      <w:r>
        <w:t>(-liśmy)</w:t>
      </w:r>
      <w:r w:rsidRPr="00B86B04">
        <w:t xml:space="preserve"> się z treścią Specyfikacji Istotnych Warunków Zamówienia i nie wnoszę</w:t>
      </w:r>
      <w:r>
        <w:t>(-simy)</w:t>
      </w:r>
      <w:r w:rsidRPr="00B86B04">
        <w:t xml:space="preserve"> do niej zastrzeżeń oraz zdobyłem</w:t>
      </w:r>
      <w:r>
        <w:t>(-liśmy)</w:t>
      </w:r>
      <w:r w:rsidRPr="00B86B04">
        <w:t xml:space="preserve"> wszelkie informacje niezbędne do właściwego opracowania oferty oraz do należytego wykonania przedmiotu zamówienia,</w:t>
      </w:r>
    </w:p>
    <w:p w14:paraId="1A7F615A" w14:textId="77777777" w:rsidR="00A11302" w:rsidRPr="00F46336" w:rsidRDefault="00A11302" w:rsidP="006F2C9C">
      <w:pPr>
        <w:pStyle w:val="Akapitzlist"/>
        <w:numPr>
          <w:ilvl w:val="0"/>
          <w:numId w:val="40"/>
        </w:numPr>
        <w:spacing w:after="0" w:line="240" w:lineRule="auto"/>
        <w:ind w:left="567" w:hanging="283"/>
        <w:jc w:val="both"/>
      </w:pPr>
      <w:r w:rsidRPr="00B86B04">
        <w:t>uważam</w:t>
      </w:r>
      <w:r>
        <w:t>(-y)</w:t>
      </w:r>
      <w:r w:rsidRPr="00B86B04">
        <w:t xml:space="preserve"> się za związanego </w:t>
      </w:r>
      <w:r w:rsidRPr="00F46336">
        <w:t>złożoną ofertą przez okres 30 dni licząc od upływu terminu do składania ofert wraz z tym dniem,</w:t>
      </w:r>
    </w:p>
    <w:p w14:paraId="23C686A6" w14:textId="3D59D0BD" w:rsidR="00A11302" w:rsidRDefault="00A11302" w:rsidP="006F2C9C">
      <w:pPr>
        <w:pStyle w:val="Akapitzlist"/>
        <w:numPr>
          <w:ilvl w:val="0"/>
          <w:numId w:val="40"/>
        </w:numPr>
        <w:spacing w:after="0" w:line="240" w:lineRule="auto"/>
        <w:ind w:left="567" w:hanging="283"/>
        <w:jc w:val="both"/>
      </w:pPr>
      <w:r w:rsidRPr="00F46336">
        <w:t>zawarty w Specyfikacji Istotnych Warunków</w:t>
      </w:r>
      <w:r w:rsidRPr="00B86B04">
        <w:t xml:space="preserve"> Zamówienia </w:t>
      </w:r>
      <w:r>
        <w:t>wzór</w:t>
      </w:r>
      <w:r w:rsidRPr="00B86B04">
        <w:t xml:space="preserve"> umowy został przeze mnie</w:t>
      </w:r>
      <w:r>
        <w:t>/nas</w:t>
      </w:r>
      <w:r w:rsidRPr="00B86B04">
        <w:t xml:space="preserve"> zaakceptowany i w razie wybrania mojej</w:t>
      </w:r>
      <w:r>
        <w:t>/naszej</w:t>
      </w:r>
      <w:r w:rsidRPr="00B86B04">
        <w:t xml:space="preserve"> oferty zobowiązuję się do jej podpisania w miejscu </w:t>
      </w:r>
      <w:r w:rsidR="00740B7E">
        <w:br/>
      </w:r>
      <w:r w:rsidRPr="00B86B04">
        <w:t xml:space="preserve">i terminie określonym przez Zamawiającego oraz do </w:t>
      </w:r>
      <w:r w:rsidRPr="00753AD9">
        <w:t>wniesienia zabezpieczenia należytego wykonania umowy,</w:t>
      </w:r>
    </w:p>
    <w:p w14:paraId="70B1E272" w14:textId="232701E4" w:rsidR="00364798" w:rsidRPr="00364798" w:rsidRDefault="00A11302" w:rsidP="00540A95">
      <w:pPr>
        <w:pStyle w:val="Akapitzlist"/>
        <w:numPr>
          <w:ilvl w:val="0"/>
          <w:numId w:val="40"/>
        </w:numPr>
        <w:spacing w:after="0" w:line="240" w:lineRule="auto"/>
        <w:ind w:left="567" w:hanging="283"/>
        <w:jc w:val="both"/>
        <w:rPr>
          <w:bCs/>
        </w:rPr>
      </w:pPr>
      <w:r w:rsidRPr="003C2635">
        <w:t xml:space="preserve">zgodnie z wymaganiem Zamawiającego określonym w </w:t>
      </w:r>
      <w:r>
        <w:t>SIWZ</w:t>
      </w:r>
      <w:r w:rsidRPr="003C2635">
        <w:t xml:space="preserve"> </w:t>
      </w:r>
      <w:r w:rsidRPr="00200675">
        <w:t>zobowiązuję(</w:t>
      </w:r>
      <w:r>
        <w:t>-</w:t>
      </w:r>
      <w:proofErr w:type="spellStart"/>
      <w:r w:rsidRPr="00200675">
        <w:t>emy</w:t>
      </w:r>
      <w:proofErr w:type="spellEnd"/>
      <w:r w:rsidRPr="00200675">
        <w:t>) się do zatrudnienia</w:t>
      </w:r>
      <w:r w:rsidR="00954DE0">
        <w:t>,</w:t>
      </w:r>
      <w:r w:rsidRPr="00200675">
        <w:t xml:space="preserve"> na podstawie umowy o pracę, w sposób określony w art. 22 § 1</w:t>
      </w:r>
      <w:r w:rsidRPr="003C2635">
        <w:t xml:space="preserve"> ustawy z dnia 26 czerwca 1974 r. Kodeks pracy (t</w:t>
      </w:r>
      <w:r w:rsidR="006F2C9C">
        <w:t>.j.</w:t>
      </w:r>
      <w:r w:rsidRPr="003C2635">
        <w:t xml:space="preserve"> Dz. U. z 201</w:t>
      </w:r>
      <w:r>
        <w:t>9</w:t>
      </w:r>
      <w:r w:rsidRPr="003C2635">
        <w:t xml:space="preserve"> r. poz. </w:t>
      </w:r>
      <w:r>
        <w:t>1040</w:t>
      </w:r>
      <w:r w:rsidR="004B3C4A">
        <w:t>,</w:t>
      </w:r>
      <w:r w:rsidRPr="003C2635">
        <w:t xml:space="preserve"> z późn. zm.), co najmniej na czas wykonywania określonej czynności we własnym przedsiębiorstwie lub przez podwykonawców</w:t>
      </w:r>
      <w:r w:rsidR="00954DE0">
        <w:t>,</w:t>
      </w:r>
      <w:r w:rsidRPr="003C2635">
        <w:t xml:space="preserve"> osób</w:t>
      </w:r>
      <w:bookmarkStart w:id="38" w:name="_Hlk519680817"/>
      <w:r w:rsidRPr="003C2635">
        <w:t xml:space="preserve"> wykonujących</w:t>
      </w:r>
      <w:r>
        <w:t xml:space="preserve"> czynności</w:t>
      </w:r>
      <w:r w:rsidRPr="003C2635">
        <w:t xml:space="preserve"> </w:t>
      </w:r>
      <w:bookmarkEnd w:id="38"/>
      <w:r w:rsidR="006424C8">
        <w:t>z zakresu</w:t>
      </w:r>
      <w:r w:rsidR="00127899">
        <w:t xml:space="preserve"> prac</w:t>
      </w:r>
      <w:r w:rsidR="006424C8">
        <w:t>:</w:t>
      </w:r>
      <w:r w:rsidR="00722BD8">
        <w:t xml:space="preserve"> </w:t>
      </w:r>
      <w:r w:rsidR="004A0351">
        <w:t>przygotowawczych,</w:t>
      </w:r>
      <w:r w:rsidR="00722BD8">
        <w:t xml:space="preserve"> </w:t>
      </w:r>
      <w:r w:rsidR="004A0351">
        <w:t xml:space="preserve">rozbiórkowych, </w:t>
      </w:r>
      <w:r w:rsidR="00954DE0">
        <w:t>ręcznych prac ziemnych,</w:t>
      </w:r>
      <w:r w:rsidR="00722BD8">
        <w:t xml:space="preserve"> </w:t>
      </w:r>
      <w:r w:rsidR="004A0351">
        <w:t>brukarskich,</w:t>
      </w:r>
      <w:r w:rsidR="00722BD8">
        <w:t xml:space="preserve"> </w:t>
      </w:r>
      <w:r w:rsidR="00954DE0">
        <w:t>montażowych,</w:t>
      </w:r>
      <w:r w:rsidR="00722BD8">
        <w:t xml:space="preserve"> </w:t>
      </w:r>
      <w:r w:rsidR="004A0351">
        <w:t>porządkowych.</w:t>
      </w:r>
      <w:r w:rsidR="00722BD8">
        <w:t xml:space="preserve"> </w:t>
      </w:r>
    </w:p>
    <w:p w14:paraId="00EC1091" w14:textId="50C6AB99" w:rsidR="00A11302" w:rsidRPr="00722BD8" w:rsidRDefault="00A11302" w:rsidP="00540A95">
      <w:pPr>
        <w:pStyle w:val="Akapitzlist"/>
        <w:numPr>
          <w:ilvl w:val="0"/>
          <w:numId w:val="40"/>
        </w:numPr>
        <w:spacing w:after="0" w:line="240" w:lineRule="auto"/>
        <w:ind w:left="567" w:hanging="283"/>
        <w:jc w:val="both"/>
        <w:rPr>
          <w:bCs/>
        </w:rPr>
      </w:pPr>
      <w:r w:rsidRPr="00722BD8">
        <w:rPr>
          <w:bCs/>
        </w:rPr>
        <w:lastRenderedPageBreak/>
        <w:t>wypełniłem obowiązki informacyjne przewidziane w art. 13 lub art. 14 RODO</w:t>
      </w:r>
      <w:r w:rsidRPr="002F3BFF">
        <w:rPr>
          <w:rStyle w:val="Odwoanieprzypisudolnego"/>
          <w:bCs/>
        </w:rPr>
        <w:footnoteReference w:id="6"/>
      </w:r>
      <w:r w:rsidRPr="00722BD8">
        <w:rPr>
          <w:bCs/>
          <w:vertAlign w:val="superscript"/>
        </w:rPr>
        <w:t xml:space="preserve"> </w:t>
      </w:r>
      <w:r w:rsidRPr="00722BD8">
        <w:rPr>
          <w:bCs/>
        </w:rPr>
        <w:t xml:space="preserve"> wobec osób fizycznych, od których dane osobowe bezpośrednio lub pośrednio pozyskałem w celu ubiegania się o udzielenie zamówienia publicznego w niniejszym postępowaniu.*</w:t>
      </w:r>
    </w:p>
    <w:p w14:paraId="015F4EE2" w14:textId="67F0AFEA" w:rsidR="00200675" w:rsidRPr="00975C35" w:rsidRDefault="00AC363E" w:rsidP="00740B7E">
      <w:pPr>
        <w:pStyle w:val="Akapitzlist"/>
        <w:numPr>
          <w:ilvl w:val="1"/>
          <w:numId w:val="28"/>
        </w:numPr>
        <w:spacing w:after="0" w:line="240" w:lineRule="auto"/>
        <w:ind w:left="284" w:hanging="284"/>
        <w:jc w:val="both"/>
      </w:pPr>
      <w:r w:rsidRPr="00975C35">
        <w:t xml:space="preserve">Wadium </w:t>
      </w:r>
      <w:r w:rsidR="003C2635" w:rsidRPr="00975C35">
        <w:t>w wysokości</w:t>
      </w:r>
      <w:r w:rsidR="00200675" w:rsidRPr="00975C35">
        <w:t>:</w:t>
      </w:r>
      <w:bookmarkStart w:id="39" w:name="_Hlk9242865"/>
      <w:r w:rsidR="00791CA5" w:rsidRPr="00975C35">
        <w:t xml:space="preserve"> </w:t>
      </w:r>
      <w:r w:rsidR="00722BD8" w:rsidRPr="00975C35">
        <w:rPr>
          <w:b/>
          <w:bCs/>
        </w:rPr>
        <w:t>35</w:t>
      </w:r>
      <w:r w:rsidR="00A11302" w:rsidRPr="00975C35">
        <w:rPr>
          <w:b/>
          <w:bCs/>
        </w:rPr>
        <w:t> 000,00</w:t>
      </w:r>
      <w:r w:rsidR="003C2635" w:rsidRPr="00975C35">
        <w:rPr>
          <w:b/>
          <w:bCs/>
        </w:rPr>
        <w:t xml:space="preserve"> zł</w:t>
      </w:r>
      <w:r w:rsidR="003C2635" w:rsidRPr="00975C35">
        <w:t xml:space="preserve"> (słownie: </w:t>
      </w:r>
      <w:r w:rsidR="00722BD8" w:rsidRPr="00975C35">
        <w:t>trzydzieści pięć</w:t>
      </w:r>
      <w:r w:rsidR="00A11302" w:rsidRPr="00975C35">
        <w:t xml:space="preserve"> tysięcy zł</w:t>
      </w:r>
      <w:r w:rsidR="00415A08" w:rsidRPr="00975C35">
        <w:t>o</w:t>
      </w:r>
      <w:r w:rsidR="00A11302" w:rsidRPr="00975C35">
        <w:t>tych</w:t>
      </w:r>
      <w:r w:rsidR="002A1A70" w:rsidRPr="00975C35">
        <w:t xml:space="preserve"> 00/100</w:t>
      </w:r>
      <w:r w:rsidR="003C2635" w:rsidRPr="00975C35">
        <w:t xml:space="preserve">) zostało wniesione  </w:t>
      </w:r>
      <w:r w:rsidR="00791CA5" w:rsidRPr="00975C35">
        <w:br/>
      </w:r>
      <w:r w:rsidR="003C2635" w:rsidRPr="00975C35">
        <w:t>w dniu ……………………….……..… w formie .....................................................................................</w:t>
      </w:r>
      <w:bookmarkEnd w:id="39"/>
    </w:p>
    <w:p w14:paraId="4061EA46" w14:textId="497B22B6" w:rsidR="00AC363E" w:rsidRPr="00975C35" w:rsidRDefault="003C2635" w:rsidP="002A1A70">
      <w:pPr>
        <w:pStyle w:val="Akapitzlist"/>
        <w:spacing w:after="0" w:line="240" w:lineRule="auto"/>
        <w:ind w:left="284"/>
        <w:jc w:val="both"/>
      </w:pPr>
      <w:r w:rsidRPr="00975C35">
        <w:t xml:space="preserve">Po zakończeniu postępowania o udzielenie zamówienia publicznego </w:t>
      </w:r>
      <w:r w:rsidRPr="00975C35">
        <w:rPr>
          <w:b/>
        </w:rPr>
        <w:t>wadium wniesione w pieniądzu</w:t>
      </w:r>
      <w:r w:rsidRPr="00975C35">
        <w:t xml:space="preserve"> proszę zwrócić na konto ………………………………….……………………………………....,  </w:t>
      </w:r>
      <w:r w:rsidRPr="00975C35">
        <w:rPr>
          <w:b/>
        </w:rPr>
        <w:t>wadium wniesione w innej formie</w:t>
      </w:r>
      <w:r w:rsidRPr="00975C35">
        <w:t xml:space="preserve"> zwrócić na adres ………………………………</w:t>
      </w:r>
      <w:r w:rsidR="002A1A70" w:rsidRPr="00975C35">
        <w:t>………………………………………………………………………..</w:t>
      </w:r>
      <w:r w:rsidRPr="00975C35">
        <w:t>……………………</w:t>
      </w:r>
    </w:p>
    <w:p w14:paraId="31D9802F" w14:textId="77777777" w:rsidR="002A1A70" w:rsidRPr="002A1A70" w:rsidRDefault="002A1A70" w:rsidP="002A1A70">
      <w:pPr>
        <w:spacing w:after="0" w:line="240" w:lineRule="auto"/>
        <w:rPr>
          <w:sz w:val="6"/>
          <w:szCs w:val="6"/>
        </w:rPr>
      </w:pPr>
    </w:p>
    <w:p w14:paraId="29C1269D" w14:textId="2785FA8C" w:rsidR="009F79AC" w:rsidRDefault="00924BC9" w:rsidP="002A1A70">
      <w:pPr>
        <w:pStyle w:val="Akapitzlist"/>
        <w:numPr>
          <w:ilvl w:val="1"/>
          <w:numId w:val="28"/>
        </w:numPr>
        <w:spacing w:after="0" w:line="240" w:lineRule="auto"/>
        <w:ind w:left="284" w:hanging="284"/>
        <w:jc w:val="both"/>
      </w:pPr>
      <w:r w:rsidRPr="00B86B04">
        <w:t xml:space="preserve">Oświadczam, </w:t>
      </w:r>
      <w:r w:rsidR="00A11442">
        <w:t>że</w:t>
      </w:r>
      <w:r w:rsidRPr="00B86B04">
        <w:t xml:space="preserve"> </w:t>
      </w:r>
      <w:r w:rsidRPr="002A1A70">
        <w:rPr>
          <w:b/>
          <w:bCs/>
        </w:rPr>
        <w:t>zastrzegam/nie zastrzegam</w:t>
      </w:r>
      <w:r w:rsidRPr="00B86B04">
        <w:rPr>
          <w:rStyle w:val="Odwoanieprzypisudolnego"/>
        </w:rPr>
        <w:footnoteReference w:id="7"/>
      </w:r>
      <w:r w:rsidRPr="00B86B04">
        <w:t xml:space="preserve"> </w:t>
      </w:r>
      <w:r w:rsidR="002A1A70">
        <w:t xml:space="preserve">na podstawie art. 8 ust. 3 Ustawy </w:t>
      </w:r>
      <w:r w:rsidRPr="00B86B04">
        <w:t>w odniesieniu do informacji zawartych w ofercie, iż nie mogą one być udostępniane. Zastrzeżeniu podlegają następujące informacje, stanowiące tajemnicę przedsiębiorstwa w rozumieniu przepisów o zwalczaniu nieuczciwej konkurencji</w:t>
      </w:r>
      <w:r w:rsidRPr="00B86B04">
        <w:rPr>
          <w:rStyle w:val="Odwoanieprzypisudolnego"/>
        </w:rPr>
        <w:footnoteReference w:id="8"/>
      </w:r>
      <w:r w:rsidRPr="00B86B04">
        <w:t>:</w:t>
      </w:r>
    </w:p>
    <w:p w14:paraId="71F33098" w14:textId="3EB97F5F" w:rsidR="00E7672B" w:rsidRPr="00B86B04" w:rsidRDefault="002A1A70" w:rsidP="002A1A70">
      <w:pPr>
        <w:spacing w:before="120" w:after="0" w:line="240" w:lineRule="auto"/>
        <w:ind w:left="284"/>
        <w:jc w:val="both"/>
      </w:pPr>
      <w:r>
        <w:t>…………………………………………………</w:t>
      </w:r>
      <w:r w:rsidR="00E7672B" w:rsidRPr="00B86B04">
        <w:t>…………………………………………………………………………………………………………………</w:t>
      </w:r>
    </w:p>
    <w:p w14:paraId="08DDA8BE" w14:textId="77179974" w:rsidR="00722BD8" w:rsidRDefault="00722BD8" w:rsidP="00722BD8">
      <w:pPr>
        <w:pStyle w:val="Akapitzlist"/>
        <w:numPr>
          <w:ilvl w:val="1"/>
          <w:numId w:val="28"/>
        </w:numPr>
        <w:spacing w:after="0" w:line="240" w:lineRule="auto"/>
        <w:ind w:left="284" w:hanging="284"/>
        <w:jc w:val="both"/>
      </w:pPr>
      <w:r>
        <w:t xml:space="preserve">Oświadczam, że </w:t>
      </w:r>
      <w:r w:rsidRPr="00722BD8">
        <w:rPr>
          <w:b/>
          <w:bCs/>
        </w:rPr>
        <w:t>jestem(-</w:t>
      </w:r>
      <w:proofErr w:type="spellStart"/>
      <w:r w:rsidRPr="00722BD8">
        <w:rPr>
          <w:b/>
          <w:bCs/>
        </w:rPr>
        <w:t>śmy</w:t>
      </w:r>
      <w:proofErr w:type="spellEnd"/>
      <w:r w:rsidRPr="00722BD8">
        <w:rPr>
          <w:b/>
          <w:bCs/>
        </w:rPr>
        <w:t>)</w:t>
      </w:r>
      <w:r>
        <w:t xml:space="preserve">, </w:t>
      </w:r>
      <w:r w:rsidRPr="009739BD">
        <w:t>małym / średnim przedsiębiorstwem     TAK      NIE</w:t>
      </w:r>
      <w:r w:rsidRPr="009739BD">
        <w:rPr>
          <w:vertAlign w:val="superscript"/>
        </w:rPr>
        <w:footnoteReference w:id="9"/>
      </w:r>
      <w:r w:rsidRPr="009739BD">
        <w:t xml:space="preserve"> </w:t>
      </w:r>
    </w:p>
    <w:p w14:paraId="5F66F205" w14:textId="77777777" w:rsidR="00722BD8" w:rsidRPr="00575BDB" w:rsidRDefault="00722BD8" w:rsidP="00722BD8">
      <w:pPr>
        <w:pStyle w:val="Akapitzlist"/>
        <w:spacing w:after="0" w:line="240" w:lineRule="auto"/>
        <w:ind w:left="284"/>
        <w:jc w:val="both"/>
        <w:rPr>
          <w:sz w:val="12"/>
          <w:szCs w:val="12"/>
        </w:rPr>
      </w:pPr>
    </w:p>
    <w:p w14:paraId="3A9F2477" w14:textId="29B614FE" w:rsidR="00722BD8" w:rsidRPr="00575BDB" w:rsidRDefault="00722BD8" w:rsidP="00722BD8">
      <w:pPr>
        <w:spacing w:after="0" w:line="240" w:lineRule="auto"/>
        <w:ind w:left="284" w:firstLine="1417"/>
        <w:jc w:val="both"/>
        <w:rPr>
          <w:rFonts w:ascii="Calibri" w:eastAsia="Calibri" w:hAnsi="Calibri" w:cs="Times New Roman"/>
          <w:i/>
          <w:sz w:val="20"/>
          <w:szCs w:val="20"/>
        </w:rPr>
      </w:pPr>
      <w:r w:rsidRPr="00575BDB">
        <w:rPr>
          <w:rFonts w:ascii="Calibri" w:eastAsia="Calibri" w:hAnsi="Calibri" w:cs="Times New Roman"/>
          <w:i/>
          <w:sz w:val="20"/>
          <w:szCs w:val="20"/>
        </w:rPr>
        <w:t>Zgodnie z art. 7 ust. 1 pkt 2 i pkt 3 ustawy z dnia 6 marca 2018 r. prawo przedsiębiorców (t.j. Dz. U. z 2019 r. poz. 1292</w:t>
      </w:r>
      <w:r w:rsidR="00575BDB" w:rsidRPr="00575BDB">
        <w:rPr>
          <w:rFonts w:ascii="Calibri" w:eastAsia="Calibri" w:hAnsi="Calibri" w:cs="Times New Roman"/>
          <w:i/>
          <w:sz w:val="20"/>
          <w:szCs w:val="20"/>
        </w:rPr>
        <w:t>,</w:t>
      </w:r>
      <w:r w:rsidRPr="00575BDB">
        <w:rPr>
          <w:rFonts w:ascii="Calibri" w:eastAsia="Calibri" w:hAnsi="Calibri" w:cs="Times New Roman"/>
          <w:i/>
          <w:sz w:val="20"/>
          <w:szCs w:val="20"/>
        </w:rPr>
        <w:t xml:space="preserve"> z późn. zm.):</w:t>
      </w:r>
    </w:p>
    <w:p w14:paraId="0646BFDA"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u w:val="single"/>
        </w:rPr>
        <w:t>Za małego przedsiębiorcę</w:t>
      </w:r>
      <w:r w:rsidRPr="00575BDB">
        <w:rPr>
          <w:rFonts w:ascii="Calibri" w:eastAsia="Calibri" w:hAnsi="Calibri" w:cs="Times New Roman"/>
          <w:i/>
          <w:sz w:val="20"/>
          <w:szCs w:val="20"/>
        </w:rPr>
        <w:t xml:space="preserve"> uważa się przedsiębiorcę, który w co najmniej jednym z dwóch ostatnich lat obrotowych spełnia łącznie następujące warunki:</w:t>
      </w:r>
    </w:p>
    <w:p w14:paraId="633AC0C5"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1) zatrudniał średniorocznie mniej niż 50 pracowników oraz</w:t>
      </w:r>
    </w:p>
    <w:p w14:paraId="600236B5"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4FF9A23B"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i który nie jest mikroprzedsiębiorcą.</w:t>
      </w:r>
    </w:p>
    <w:p w14:paraId="36D1A187"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u w:val="single"/>
        </w:rPr>
        <w:t>Za średniego przedsiębiorcę</w:t>
      </w:r>
      <w:r w:rsidRPr="00575BDB">
        <w:rPr>
          <w:rFonts w:ascii="Calibri" w:eastAsia="Calibri" w:hAnsi="Calibri" w:cs="Times New Roman"/>
          <w:i/>
          <w:sz w:val="20"/>
          <w:szCs w:val="20"/>
        </w:rPr>
        <w:t xml:space="preserve"> uważa się przedsiębiorcę, który w co najmniej jednym z dwóch ostatnich lat obrotowych spełniał łącznie  następujące warunki:</w:t>
      </w:r>
    </w:p>
    <w:p w14:paraId="232E87B2"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1) zatrudniał średniorocznie mniej niż 250 pracowników oraz</w:t>
      </w:r>
    </w:p>
    <w:p w14:paraId="4B186E5D"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034EB031" w14:textId="77777777" w:rsidR="00722BD8" w:rsidRPr="00575BDB" w:rsidRDefault="00722BD8" w:rsidP="006E588A">
      <w:pPr>
        <w:spacing w:after="12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i który nie jest mikroprzedsiębiorcą ani małym przedsiębiorcą.</w:t>
      </w:r>
    </w:p>
    <w:p w14:paraId="1ABE56A7" w14:textId="77777777" w:rsidR="00722BD8" w:rsidRPr="00575BDB" w:rsidRDefault="00722BD8" w:rsidP="00722BD8">
      <w:pPr>
        <w:pStyle w:val="Akapitzlist"/>
        <w:numPr>
          <w:ilvl w:val="1"/>
          <w:numId w:val="28"/>
        </w:numPr>
        <w:spacing w:after="0" w:line="240" w:lineRule="auto"/>
        <w:ind w:left="284" w:hanging="284"/>
        <w:jc w:val="both"/>
      </w:pPr>
      <w:r w:rsidRPr="00575BDB">
        <w:t>Ofertę składam na kolejno ponumerowanych stronach. Cała oferta składa się z ………. stron.</w:t>
      </w:r>
    </w:p>
    <w:p w14:paraId="130EFA8B" w14:textId="77777777" w:rsidR="00722BD8" w:rsidRPr="00575BDB" w:rsidRDefault="00722BD8" w:rsidP="00722BD8">
      <w:pPr>
        <w:pStyle w:val="Akapitzlist"/>
        <w:numPr>
          <w:ilvl w:val="1"/>
          <w:numId w:val="28"/>
        </w:numPr>
        <w:spacing w:after="0" w:line="240" w:lineRule="auto"/>
        <w:ind w:left="284" w:hanging="284"/>
        <w:jc w:val="both"/>
      </w:pPr>
      <w:r w:rsidRPr="00575BDB">
        <w:t>Załącznikami do niniejszego formularza stanowiącymi integralną część oferty są oświadczenia, dokumenty i załączniki w postaci:</w:t>
      </w:r>
    </w:p>
    <w:p w14:paraId="40AE70FA" w14:textId="77777777" w:rsidR="00722BD8" w:rsidRPr="00575BDB" w:rsidRDefault="00722BD8" w:rsidP="009F0012">
      <w:pPr>
        <w:pStyle w:val="Akapitzlist"/>
        <w:numPr>
          <w:ilvl w:val="0"/>
          <w:numId w:val="64"/>
        </w:numPr>
        <w:spacing w:after="0" w:line="240" w:lineRule="auto"/>
        <w:ind w:left="568" w:hanging="284"/>
      </w:pPr>
      <w:r w:rsidRPr="00575BDB">
        <w:t>………………………………………………………………………….</w:t>
      </w:r>
    </w:p>
    <w:p w14:paraId="7F30EF6C" w14:textId="77777777" w:rsidR="00722BD8" w:rsidRPr="00575BDB" w:rsidRDefault="00722BD8" w:rsidP="00722BD8">
      <w:pPr>
        <w:pStyle w:val="Akapitzlist"/>
        <w:spacing w:after="0" w:line="240" w:lineRule="auto"/>
        <w:ind w:left="568"/>
        <w:rPr>
          <w:sz w:val="6"/>
          <w:szCs w:val="6"/>
        </w:rPr>
      </w:pPr>
    </w:p>
    <w:p w14:paraId="135E02D0" w14:textId="77777777" w:rsidR="00722BD8" w:rsidRPr="00575BDB" w:rsidRDefault="00722BD8" w:rsidP="009F0012">
      <w:pPr>
        <w:pStyle w:val="Akapitzlist"/>
        <w:numPr>
          <w:ilvl w:val="0"/>
          <w:numId w:val="64"/>
        </w:numPr>
        <w:spacing w:after="0" w:line="240" w:lineRule="auto"/>
        <w:ind w:left="568" w:hanging="284"/>
      </w:pPr>
      <w:r w:rsidRPr="00575BDB">
        <w:t>………………………………………………………………………….</w:t>
      </w:r>
    </w:p>
    <w:p w14:paraId="189EB3B7" w14:textId="77777777" w:rsidR="00722BD8" w:rsidRPr="00575BDB" w:rsidRDefault="00722BD8" w:rsidP="00722BD8">
      <w:pPr>
        <w:spacing w:after="0" w:line="240" w:lineRule="auto"/>
        <w:rPr>
          <w:sz w:val="6"/>
          <w:szCs w:val="6"/>
        </w:rPr>
      </w:pPr>
    </w:p>
    <w:p w14:paraId="1B613844" w14:textId="77777777" w:rsidR="00722BD8" w:rsidRDefault="00722BD8" w:rsidP="009F0012">
      <w:pPr>
        <w:pStyle w:val="Akapitzlist"/>
        <w:numPr>
          <w:ilvl w:val="0"/>
          <w:numId w:val="64"/>
        </w:numPr>
        <w:spacing w:after="0" w:line="240" w:lineRule="auto"/>
        <w:ind w:left="568" w:hanging="284"/>
      </w:pPr>
      <w:r w:rsidRPr="002A1A70">
        <w:t>………………………………………………………………………….</w:t>
      </w:r>
    </w:p>
    <w:p w14:paraId="194F6B4A" w14:textId="77777777" w:rsidR="00791CA5" w:rsidRDefault="00791CA5" w:rsidP="00676B6C">
      <w:pPr>
        <w:spacing w:after="0" w:line="240" w:lineRule="auto"/>
      </w:pPr>
    </w:p>
    <w:p w14:paraId="5176BBB2" w14:textId="77777777" w:rsidR="00791CA5" w:rsidRDefault="00791CA5" w:rsidP="00676B6C">
      <w:pPr>
        <w:spacing w:after="0" w:line="240" w:lineRule="auto"/>
      </w:pPr>
    </w:p>
    <w:p w14:paraId="6BCC8EA3" w14:textId="16D3ABE9" w:rsidR="00676B6C" w:rsidRDefault="00676B6C" w:rsidP="00676B6C">
      <w:pPr>
        <w:spacing w:after="0" w:line="240" w:lineRule="auto"/>
      </w:pPr>
      <w:r>
        <w:t>………………………………………………………………….</w:t>
      </w:r>
      <w:r>
        <w:tab/>
      </w:r>
      <w:r>
        <w:tab/>
      </w:r>
      <w:r>
        <w:tab/>
        <w:t xml:space="preserve">   ………………………………………………………………..</w:t>
      </w:r>
    </w:p>
    <w:p w14:paraId="4BC11B47" w14:textId="7BB90129" w:rsidR="00924BC9" w:rsidRPr="00B86B04" w:rsidRDefault="003D57E8" w:rsidP="00791CA5">
      <w:pPr>
        <w:pStyle w:val="Akapitzlist"/>
        <w:spacing w:after="0" w:line="240" w:lineRule="auto"/>
      </w:pPr>
      <w:r>
        <w:t>N</w:t>
      </w:r>
      <w:r w:rsidR="00924BC9" w:rsidRPr="00B86B04">
        <w:t>azwa i adres Wykonawcy</w:t>
      </w:r>
      <w:r w:rsidR="00924BC9" w:rsidRPr="00B86B04">
        <w:tab/>
      </w:r>
      <w:r w:rsidR="00924BC9" w:rsidRPr="00B86B04">
        <w:tab/>
      </w:r>
      <w:r w:rsidR="00676B6C">
        <w:tab/>
      </w:r>
      <w:r w:rsidR="00924BC9" w:rsidRPr="00B86B04">
        <w:tab/>
      </w:r>
      <w:r w:rsidR="00924BC9" w:rsidRPr="00B86B04">
        <w:tab/>
      </w:r>
      <w:r w:rsidR="00676B6C">
        <w:t xml:space="preserve">   </w:t>
      </w:r>
      <w:r w:rsidR="00924BC9" w:rsidRPr="00B86B04">
        <w:t>Imienna pieczątka i podpis</w:t>
      </w:r>
    </w:p>
    <w:p w14:paraId="4A404C8F" w14:textId="40139644" w:rsidR="004D1653" w:rsidRPr="0003376C" w:rsidRDefault="00924BC9" w:rsidP="00791CA5">
      <w:pPr>
        <w:pStyle w:val="Akapitzlist"/>
        <w:spacing w:after="0" w:line="240" w:lineRule="auto"/>
        <w:jc w:val="center"/>
        <w:rPr>
          <w:sz w:val="16"/>
          <w:szCs w:val="16"/>
        </w:rPr>
      </w:pPr>
      <w:r w:rsidRPr="00B86B04">
        <w:rPr>
          <w:sz w:val="16"/>
          <w:szCs w:val="16"/>
        </w:rPr>
        <w:t>(lub pieczątka firmowa)</w:t>
      </w:r>
      <w:r w:rsidRPr="00B86B04">
        <w:rPr>
          <w:sz w:val="16"/>
          <w:szCs w:val="16"/>
        </w:rPr>
        <w:tab/>
      </w:r>
      <w:r w:rsidRPr="00B86B04">
        <w:tab/>
      </w:r>
      <w:r w:rsidRPr="00B86B04">
        <w:tab/>
      </w:r>
      <w:r w:rsidRPr="00B86B04">
        <w:tab/>
        <w:t xml:space="preserve">    </w:t>
      </w:r>
      <w:r w:rsidR="000219B8">
        <w:t xml:space="preserve">            </w:t>
      </w:r>
      <w:r w:rsidRPr="00B86B04">
        <w:rPr>
          <w:sz w:val="16"/>
          <w:szCs w:val="16"/>
        </w:rPr>
        <w:t>(osoby upowa</w:t>
      </w:r>
      <w:r w:rsidR="00235D43">
        <w:rPr>
          <w:sz w:val="16"/>
          <w:szCs w:val="16"/>
        </w:rPr>
        <w:t>żnionej lub osób upoważnionych)</w:t>
      </w:r>
    </w:p>
    <w:p w14:paraId="177363EA" w14:textId="3C282CE4" w:rsidR="00A40F19" w:rsidRPr="00364798" w:rsidRDefault="00924BC9" w:rsidP="00791CA5">
      <w:pPr>
        <w:spacing w:before="120" w:after="0" w:line="240" w:lineRule="auto"/>
        <w:jc w:val="both"/>
        <w:sectPr w:rsidR="00A40F19" w:rsidRPr="00364798" w:rsidSect="00063972">
          <w:pgSz w:w="11906" w:h="16838"/>
          <w:pgMar w:top="426" w:right="1080" w:bottom="1440" w:left="1080" w:header="142" w:footer="708" w:gutter="0"/>
          <w:cols w:space="708"/>
          <w:titlePg/>
          <w:docGrid w:linePitch="360"/>
        </w:sectPr>
      </w:pPr>
      <w:r w:rsidRPr="00B86B04">
        <w:t>…………………………………………………………, dnia ………………………………….</w:t>
      </w:r>
      <w:r w:rsidR="00A40F19" w:rsidRPr="00364798">
        <w:rPr>
          <w:b/>
        </w:rPr>
        <w:tab/>
      </w:r>
    </w:p>
    <w:p w14:paraId="40CCC7C6" w14:textId="77777777" w:rsidR="000656E0" w:rsidRPr="00A40F19" w:rsidRDefault="000656E0" w:rsidP="00A40F19">
      <w:pPr>
        <w:ind w:left="7080"/>
        <w:rPr>
          <w:b/>
        </w:rPr>
      </w:pPr>
      <w:r w:rsidRPr="00A40F19">
        <w:rPr>
          <w:b/>
        </w:rPr>
        <w:lastRenderedPageBreak/>
        <w:t>Załącznik nr 2 do SIWZ</w:t>
      </w:r>
    </w:p>
    <w:p w14:paraId="0B18C083" w14:textId="77777777" w:rsidR="00CD067D" w:rsidRPr="00CD067D" w:rsidRDefault="00CD067D" w:rsidP="00903A0D">
      <w:pPr>
        <w:suppressAutoHyphens/>
        <w:spacing w:after="120" w:line="240" w:lineRule="auto"/>
        <w:jc w:val="center"/>
        <w:rPr>
          <w:rFonts w:ascii="Calibri" w:eastAsia="Times New Roman" w:hAnsi="Calibri" w:cs="Times New Roman"/>
          <w:b/>
          <w:sz w:val="28"/>
          <w:szCs w:val="28"/>
          <w:lang w:eastAsia="pl-PL"/>
        </w:rPr>
      </w:pPr>
      <w:r w:rsidRPr="00CD067D">
        <w:rPr>
          <w:rFonts w:ascii="Calibri" w:eastAsia="Times New Roman" w:hAnsi="Calibri" w:cs="Times New Roman"/>
          <w:b/>
          <w:sz w:val="28"/>
          <w:szCs w:val="28"/>
          <w:lang w:eastAsia="pl-PL"/>
        </w:rPr>
        <w:t>OŚWIADCZENIE WYKONAWCY</w:t>
      </w:r>
    </w:p>
    <w:p w14:paraId="4F9E234D" w14:textId="409F6533" w:rsidR="00D833F6" w:rsidRPr="00B111F8" w:rsidRDefault="0079147B" w:rsidP="00540B08">
      <w:pPr>
        <w:spacing w:after="0" w:line="240" w:lineRule="auto"/>
        <w:jc w:val="both"/>
        <w:rPr>
          <w:bCs/>
          <w:i/>
          <w:sz w:val="16"/>
          <w:szCs w:val="16"/>
        </w:rPr>
      </w:pPr>
      <w:bookmarkStart w:id="40" w:name="_Hlk9244639"/>
      <w:bookmarkStart w:id="41" w:name="_Hlk13220075"/>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 xml:space="preserve">zamówienia </w:t>
      </w:r>
      <w:r w:rsidRPr="00364798">
        <w:rPr>
          <w:rFonts w:ascii="Calibri" w:eastAsia="Times New Roman" w:hAnsi="Calibri" w:cs="Times New Roman"/>
          <w:bCs/>
          <w:sz w:val="20"/>
          <w:szCs w:val="20"/>
          <w:lang w:eastAsia="pl-PL"/>
        </w:rPr>
        <w:t>nie przekracza kwoty określonej</w:t>
      </w:r>
      <w:r w:rsidR="00364798">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w:t>
      </w:r>
      <w:r w:rsidR="00903A0D" w:rsidRPr="00364798">
        <w:rPr>
          <w:rFonts w:ascii="Calibri" w:eastAsia="Times New Roman" w:hAnsi="Calibri" w:cs="Times New Roman"/>
          <w:bCs/>
          <w:sz w:val="20"/>
          <w:szCs w:val="20"/>
          <w:lang w:eastAsia="pl-PL"/>
        </w:rPr>
        <w:t>U</w:t>
      </w:r>
      <w:r w:rsidRPr="00364798">
        <w:rPr>
          <w:rFonts w:ascii="Calibri" w:eastAsia="Times New Roman" w:hAnsi="Calibri" w:cs="Times New Roman"/>
          <w:bCs/>
          <w:sz w:val="20"/>
          <w:szCs w:val="20"/>
          <w:lang w:eastAsia="pl-PL"/>
        </w:rPr>
        <w:t xml:space="preserve">stawy, realizowanym w trybie przetargu nieograniczonego </w:t>
      </w:r>
      <w:bookmarkStart w:id="42" w:name="_Hlk11741589"/>
      <w:r w:rsidRPr="00364798">
        <w:rPr>
          <w:rFonts w:ascii="Calibri" w:eastAsia="Times New Roman" w:hAnsi="Calibri" w:cs="Times New Roman"/>
          <w:bCs/>
          <w:sz w:val="20"/>
          <w:szCs w:val="20"/>
          <w:lang w:eastAsia="pl-PL"/>
        </w:rPr>
        <w:t xml:space="preserve">na </w:t>
      </w:r>
      <w:bookmarkStart w:id="43" w:name="_Hlk10791084"/>
      <w:r w:rsidR="00A11442" w:rsidRPr="00364798">
        <w:rPr>
          <w:rFonts w:ascii="Calibri" w:eastAsia="Times New Roman" w:hAnsi="Calibri" w:cs="Times New Roman"/>
          <w:bCs/>
          <w:sz w:val="20"/>
          <w:szCs w:val="20"/>
          <w:lang w:eastAsia="pl-PL"/>
        </w:rPr>
        <w:t xml:space="preserve">wykonanie robót budowlanych </w:t>
      </w:r>
      <w:bookmarkStart w:id="44" w:name="_Hlk38963059"/>
      <w:r w:rsidR="00A11442" w:rsidRPr="00364798">
        <w:rPr>
          <w:rFonts w:ascii="Calibri" w:eastAsia="Times New Roman" w:hAnsi="Calibri" w:cs="Times New Roman"/>
          <w:bCs/>
          <w:sz w:val="20"/>
          <w:szCs w:val="20"/>
          <w:lang w:eastAsia="pl-PL"/>
        </w:rPr>
        <w:t xml:space="preserve">pn. </w:t>
      </w:r>
      <w:bookmarkStart w:id="45" w:name="_Hlk35345378"/>
      <w:r w:rsidR="00A11442" w:rsidRPr="00364798">
        <w:rPr>
          <w:rFonts w:ascii="Calibri" w:eastAsia="Times New Roman" w:hAnsi="Calibri" w:cs="Times New Roman"/>
          <w:bCs/>
          <w:sz w:val="20"/>
          <w:szCs w:val="20"/>
          <w:lang w:eastAsia="pl-PL"/>
        </w:rPr>
        <w:t>„</w:t>
      </w:r>
      <w:r w:rsidR="00364798" w:rsidRPr="00364798">
        <w:rPr>
          <w:rFonts w:ascii="Calibri" w:eastAsia="Times New Roman" w:hAnsi="Calibri" w:cs="Times New Roman"/>
          <w:bCs/>
          <w:sz w:val="20"/>
          <w:szCs w:val="20"/>
          <w:lang w:eastAsia="pl-PL"/>
        </w:rPr>
        <w:t xml:space="preserve">Wykonanie drogi rowerowej wzdłuż </w:t>
      </w:r>
      <w:r w:rsidR="00703D1B">
        <w:rPr>
          <w:rFonts w:ascii="Calibri" w:eastAsia="Times New Roman" w:hAnsi="Calibri" w:cs="Times New Roman"/>
          <w:bCs/>
          <w:sz w:val="20"/>
          <w:szCs w:val="20"/>
          <w:lang w:eastAsia="pl-PL"/>
        </w:rPr>
        <w:t>a</w:t>
      </w:r>
      <w:r w:rsidR="00364798" w:rsidRPr="00364798">
        <w:rPr>
          <w:rFonts w:ascii="Calibri" w:eastAsia="Times New Roman" w:hAnsi="Calibri" w:cs="Times New Roman"/>
          <w:bCs/>
          <w:sz w:val="20"/>
          <w:szCs w:val="20"/>
          <w:lang w:eastAsia="pl-PL"/>
        </w:rPr>
        <w:t>lei 3-go Maja</w:t>
      </w:r>
      <w:r w:rsidR="00703D1B">
        <w:rPr>
          <w:rFonts w:ascii="Calibri" w:eastAsia="Times New Roman" w:hAnsi="Calibri" w:cs="Times New Roman"/>
          <w:bCs/>
          <w:sz w:val="20"/>
          <w:szCs w:val="20"/>
          <w:lang w:eastAsia="pl-PL"/>
        </w:rPr>
        <w:t xml:space="preserve"> i</w:t>
      </w:r>
      <w:r w:rsidR="00364798" w:rsidRPr="00364798">
        <w:rPr>
          <w:rFonts w:ascii="Calibri" w:eastAsia="Times New Roman" w:hAnsi="Calibri" w:cs="Times New Roman"/>
          <w:bCs/>
          <w:sz w:val="20"/>
          <w:szCs w:val="20"/>
          <w:lang w:eastAsia="pl-PL"/>
        </w:rPr>
        <w:t xml:space="preserve"> parkingu rowerowego oraz rozbudowa ul. Pileckiego wraz z przebudową </w:t>
      </w:r>
      <w:r w:rsidR="00703D1B">
        <w:rPr>
          <w:rFonts w:ascii="Calibri" w:eastAsia="Times New Roman" w:hAnsi="Calibri" w:cs="Times New Roman"/>
          <w:bCs/>
          <w:sz w:val="20"/>
          <w:szCs w:val="20"/>
          <w:lang w:eastAsia="pl-PL"/>
        </w:rPr>
        <w:t>a</w:t>
      </w:r>
      <w:r w:rsidR="00364798" w:rsidRPr="00364798">
        <w:rPr>
          <w:rFonts w:ascii="Calibri" w:eastAsia="Times New Roman" w:hAnsi="Calibri" w:cs="Times New Roman"/>
          <w:bCs/>
          <w:sz w:val="20"/>
          <w:szCs w:val="20"/>
          <w:lang w:eastAsia="pl-PL"/>
        </w:rPr>
        <w:t>lei 3-go Maja</w:t>
      </w:r>
      <w:r w:rsidR="00703D1B" w:rsidRPr="00703D1B">
        <w:rPr>
          <w:rFonts w:ascii="Calibri" w:eastAsia="Times New Roman" w:hAnsi="Calibri" w:cs="Times New Roman"/>
          <w:bCs/>
          <w:sz w:val="20"/>
          <w:szCs w:val="20"/>
          <w:lang w:eastAsia="pl-PL"/>
        </w:rPr>
        <w:t xml:space="preserve"> </w:t>
      </w:r>
      <w:r w:rsidR="00703D1B" w:rsidRPr="00364798">
        <w:rPr>
          <w:rFonts w:ascii="Calibri" w:eastAsia="Times New Roman" w:hAnsi="Calibri" w:cs="Times New Roman"/>
          <w:bCs/>
          <w:sz w:val="20"/>
          <w:szCs w:val="20"/>
          <w:lang w:eastAsia="pl-PL"/>
        </w:rPr>
        <w:t>w Słupsku</w:t>
      </w:r>
      <w:r w:rsidR="00364798" w:rsidRPr="00364798">
        <w:rPr>
          <w:rFonts w:ascii="Calibri" w:eastAsia="Times New Roman" w:hAnsi="Calibri" w:cs="Times New Roman"/>
          <w:bCs/>
          <w:sz w:val="20"/>
          <w:szCs w:val="20"/>
          <w:lang w:eastAsia="pl-PL"/>
        </w:rPr>
        <w:t xml:space="preserve"> w ramach zadania </w:t>
      </w:r>
      <w:r w:rsidR="00703D1B">
        <w:rPr>
          <w:rFonts w:ascii="Calibri" w:eastAsia="Times New Roman" w:hAnsi="Calibri" w:cs="Times New Roman"/>
          <w:bCs/>
          <w:sz w:val="20"/>
          <w:szCs w:val="20"/>
          <w:lang w:eastAsia="pl-PL"/>
        </w:rPr>
        <w:t xml:space="preserve">inwestycyjnego </w:t>
      </w:r>
      <w:r w:rsidR="00364798" w:rsidRPr="00364798">
        <w:rPr>
          <w:rFonts w:ascii="Calibri" w:eastAsia="Times New Roman" w:hAnsi="Calibri" w:cs="Times New Roman"/>
          <w:bCs/>
          <w:sz w:val="20"/>
          <w:szCs w:val="20"/>
          <w:lang w:eastAsia="pl-PL"/>
        </w:rPr>
        <w:t xml:space="preserve">Pomorskie Trasy </w:t>
      </w:r>
      <w:r w:rsidR="00364798" w:rsidRPr="00B111F8">
        <w:rPr>
          <w:rFonts w:ascii="Calibri" w:eastAsia="Times New Roman" w:hAnsi="Calibri" w:cs="Times New Roman"/>
          <w:bCs/>
          <w:sz w:val="20"/>
          <w:szCs w:val="20"/>
          <w:lang w:eastAsia="pl-PL"/>
        </w:rPr>
        <w:t>Rowerowe o znaczeniu międzynarodowym R10 i Wiślana Trasa Rowerowa R9 – Partnerstwo Gminy Miasto Ustka</w:t>
      </w:r>
      <w:r w:rsidR="00A11442" w:rsidRPr="00B111F8">
        <w:rPr>
          <w:rFonts w:ascii="Calibri" w:eastAsia="Times New Roman" w:hAnsi="Calibri" w:cs="Times New Roman"/>
          <w:bCs/>
          <w:sz w:val="20"/>
          <w:szCs w:val="20"/>
          <w:lang w:eastAsia="pl-PL"/>
        </w:rPr>
        <w:t>”</w:t>
      </w:r>
      <w:r w:rsidR="00210FCD" w:rsidRPr="00B111F8">
        <w:rPr>
          <w:rFonts w:ascii="Calibri" w:eastAsia="Times New Roman" w:hAnsi="Calibri" w:cs="Times New Roman"/>
          <w:bCs/>
          <w:sz w:val="20"/>
          <w:szCs w:val="20"/>
          <w:lang w:eastAsia="pl-PL"/>
        </w:rPr>
        <w:t xml:space="preserve">. Znak sprawy </w:t>
      </w:r>
      <w:r w:rsidR="00D56D57" w:rsidRPr="00B111F8">
        <w:rPr>
          <w:rFonts w:ascii="Calibri" w:eastAsia="Times New Roman" w:hAnsi="Calibri" w:cs="Times New Roman"/>
          <w:bCs/>
          <w:sz w:val="20"/>
          <w:szCs w:val="20"/>
          <w:lang w:eastAsia="pl-PL"/>
        </w:rPr>
        <w:t>ZP.26</w:t>
      </w:r>
      <w:r w:rsidR="00740B7E">
        <w:rPr>
          <w:rFonts w:ascii="Calibri" w:eastAsia="Times New Roman" w:hAnsi="Calibri" w:cs="Times New Roman"/>
          <w:bCs/>
          <w:sz w:val="20"/>
          <w:szCs w:val="20"/>
          <w:lang w:eastAsia="pl-PL"/>
        </w:rPr>
        <w:t>1.11.</w:t>
      </w:r>
      <w:r w:rsidR="00D56D57" w:rsidRPr="00B111F8">
        <w:rPr>
          <w:rFonts w:ascii="Calibri" w:eastAsia="Times New Roman" w:hAnsi="Calibri" w:cs="Times New Roman"/>
          <w:bCs/>
          <w:sz w:val="20"/>
          <w:szCs w:val="20"/>
          <w:lang w:eastAsia="pl-PL"/>
        </w:rPr>
        <w:t>20</w:t>
      </w:r>
      <w:bookmarkEnd w:id="40"/>
      <w:r w:rsidR="00364798" w:rsidRPr="00B111F8">
        <w:rPr>
          <w:rFonts w:ascii="Calibri" w:eastAsia="Times New Roman" w:hAnsi="Calibri" w:cs="Times New Roman"/>
          <w:bCs/>
          <w:sz w:val="20"/>
          <w:szCs w:val="20"/>
          <w:lang w:eastAsia="pl-PL"/>
        </w:rPr>
        <w:t>20.ZP2</w:t>
      </w:r>
      <w:r w:rsidR="00184EFC" w:rsidRPr="00B111F8">
        <w:rPr>
          <w:rFonts w:ascii="Calibri" w:eastAsia="Times New Roman" w:hAnsi="Calibri" w:cs="Times New Roman"/>
          <w:bCs/>
          <w:sz w:val="20"/>
          <w:szCs w:val="20"/>
          <w:lang w:eastAsia="pl-PL"/>
        </w:rPr>
        <w:t>.</w:t>
      </w:r>
      <w:bookmarkEnd w:id="42"/>
      <w:bookmarkEnd w:id="43"/>
    </w:p>
    <w:bookmarkEnd w:id="41"/>
    <w:bookmarkEnd w:id="44"/>
    <w:bookmarkEnd w:id="45"/>
    <w:p w14:paraId="00BD2648" w14:textId="77777777" w:rsidR="00DC069B" w:rsidRPr="00B111F8" w:rsidRDefault="00DC069B" w:rsidP="00540B08">
      <w:pPr>
        <w:spacing w:after="0" w:line="240" w:lineRule="auto"/>
        <w:jc w:val="center"/>
        <w:rPr>
          <w:i/>
          <w:sz w:val="16"/>
          <w:szCs w:val="16"/>
        </w:rPr>
      </w:pPr>
    </w:p>
    <w:p w14:paraId="73723B72" w14:textId="77777777" w:rsidR="00D56D57" w:rsidRPr="00B111F8" w:rsidRDefault="00D56D57" w:rsidP="00540B08">
      <w:pPr>
        <w:suppressAutoHyphens/>
        <w:spacing w:after="0" w:line="240" w:lineRule="auto"/>
        <w:rPr>
          <w:rFonts w:ascii="Calibri" w:eastAsia="Times New Roman" w:hAnsi="Calibri" w:cs="Times New Roman"/>
          <w:b/>
          <w:sz w:val="24"/>
          <w:szCs w:val="24"/>
          <w:lang w:eastAsia="pl-PL"/>
        </w:rPr>
      </w:pPr>
    </w:p>
    <w:p w14:paraId="005F7377" w14:textId="77777777" w:rsidR="00CD067D" w:rsidRPr="00483E65" w:rsidRDefault="00CD067D" w:rsidP="00540B08">
      <w:pPr>
        <w:suppressAutoHyphens/>
        <w:spacing w:after="0" w:line="240" w:lineRule="auto"/>
        <w:rPr>
          <w:rFonts w:ascii="Calibri" w:eastAsia="Times New Roman" w:hAnsi="Calibri" w:cs="Times New Roman"/>
          <w:b/>
          <w:sz w:val="24"/>
          <w:szCs w:val="24"/>
          <w:lang w:eastAsia="pl-PL"/>
        </w:rPr>
      </w:pPr>
      <w:r w:rsidRPr="00B111F8">
        <w:rPr>
          <w:rFonts w:ascii="Calibri" w:eastAsia="Times New Roman" w:hAnsi="Calibri" w:cs="Times New Roman"/>
          <w:b/>
          <w:sz w:val="24"/>
          <w:szCs w:val="24"/>
          <w:lang w:eastAsia="pl-PL"/>
        </w:rPr>
        <w:t>Nazwa</w:t>
      </w:r>
      <w:r w:rsidRPr="00483E65">
        <w:rPr>
          <w:rFonts w:ascii="Calibri" w:eastAsia="Times New Roman" w:hAnsi="Calibri" w:cs="Times New Roman"/>
          <w:b/>
          <w:sz w:val="24"/>
          <w:szCs w:val="24"/>
          <w:lang w:eastAsia="pl-PL"/>
        </w:rPr>
        <w:t xml:space="preserve"> i adres Zamawiającego: </w:t>
      </w:r>
    </w:p>
    <w:p w14:paraId="68DD3C39"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b/>
          <w:lang w:eastAsia="pl-PL"/>
        </w:rPr>
        <w:t>Zarząd Infrastruktury Miejskiej w Słupsku,</w:t>
      </w:r>
    </w:p>
    <w:p w14:paraId="0A5C460E"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 xml:space="preserve">który  działa w imieniu i na rzecz </w:t>
      </w:r>
      <w:r w:rsidRPr="00FA2336">
        <w:rPr>
          <w:rFonts w:ascii="Calibri" w:eastAsia="Times New Roman" w:hAnsi="Calibri" w:cs="Times New Roman"/>
          <w:b/>
          <w:bCs/>
          <w:lang w:eastAsia="pl-PL"/>
        </w:rPr>
        <w:t>Miasta Słupsk</w:t>
      </w:r>
      <w:r w:rsidRPr="00102FB7">
        <w:rPr>
          <w:rFonts w:ascii="Calibri" w:eastAsia="Times New Roman" w:hAnsi="Calibri" w:cs="Times New Roman"/>
          <w:lang w:eastAsia="pl-PL"/>
        </w:rPr>
        <w:t xml:space="preserve">, </w:t>
      </w:r>
    </w:p>
    <w:p w14:paraId="10F845CE"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Plac Zwycięstwa 3, 76-200 Słupsk</w:t>
      </w:r>
    </w:p>
    <w:p w14:paraId="1F9AA496"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b/>
          <w:lang w:eastAsia="pl-PL"/>
        </w:rPr>
        <w:t>Adres Zamawiającego: 76-200 Słupsk, ul. Przemysłowa 73</w:t>
      </w:r>
    </w:p>
    <w:p w14:paraId="0AA8E38A"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Numer telefonu: +48 59 841 00 91</w:t>
      </w:r>
    </w:p>
    <w:p w14:paraId="0C2DDED5"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val="en-US" w:eastAsia="pl-PL"/>
        </w:rPr>
        <w:t xml:space="preserve">Adres  e-mail: </w:t>
      </w:r>
      <w:hyperlink r:id="rId32" w:history="1">
        <w:r w:rsidRPr="00102FB7">
          <w:rPr>
            <w:rStyle w:val="Hipercze"/>
            <w:rFonts w:ascii="Calibri" w:eastAsia="Times New Roman" w:hAnsi="Calibri" w:cs="Times New Roman"/>
            <w:lang w:val="en-US" w:eastAsia="pl-PL"/>
          </w:rPr>
          <w:t>zamowienia@zimslupsk.com</w:t>
        </w:r>
      </w:hyperlink>
      <w:r w:rsidRPr="00102FB7">
        <w:rPr>
          <w:rFonts w:ascii="Calibri" w:eastAsia="Times New Roman" w:hAnsi="Calibri" w:cs="Times New Roman"/>
          <w:lang w:val="en-US" w:eastAsia="pl-PL"/>
        </w:rPr>
        <w:t xml:space="preserve"> </w:t>
      </w:r>
    </w:p>
    <w:p w14:paraId="56CA3F9C" w14:textId="77777777" w:rsidR="008A4815" w:rsidRPr="00184EFC"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 xml:space="preserve">Adres strony internetowej: </w:t>
      </w:r>
      <w:hyperlink r:id="rId33" w:history="1">
        <w:r w:rsidRPr="00102FB7">
          <w:rPr>
            <w:rStyle w:val="Hipercze"/>
            <w:rFonts w:ascii="Calibri" w:eastAsia="Times New Roman" w:hAnsi="Calibri" w:cs="Times New Roman"/>
            <w:lang w:eastAsia="pl-PL"/>
          </w:rPr>
          <w:t>http://www.zimslupsk.com</w:t>
        </w:r>
      </w:hyperlink>
    </w:p>
    <w:p w14:paraId="27F72049" w14:textId="76B423FB" w:rsidR="00CD067D" w:rsidRPr="00184EFC" w:rsidRDefault="00C10990" w:rsidP="00540B08">
      <w:pPr>
        <w:suppressAutoHyphens/>
        <w:spacing w:after="0" w:line="240" w:lineRule="auto"/>
        <w:rPr>
          <w:rFonts w:ascii="Calibri" w:eastAsia="Times New Roman" w:hAnsi="Calibri" w:cs="Times New Roman"/>
          <w:lang w:eastAsia="pl-PL"/>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34" w:history="1">
        <w:r w:rsidRPr="00E44222">
          <w:rPr>
            <w:rFonts w:ascii="Calibri" w:eastAsia="Calibri" w:hAnsi="Calibri" w:cs="Calibri"/>
            <w:color w:val="0000FF"/>
            <w:u w:val="single"/>
          </w:rPr>
          <w:t>https://platformazakupowa.pl/pn/zimslupsk</w:t>
        </w:r>
      </w:hyperlink>
    </w:p>
    <w:p w14:paraId="4E9E577A" w14:textId="77777777" w:rsidR="00CD067D" w:rsidRPr="00184EFC" w:rsidRDefault="00CD067D" w:rsidP="00540B08">
      <w:pPr>
        <w:suppressAutoHyphens/>
        <w:spacing w:after="0" w:line="240" w:lineRule="auto"/>
        <w:rPr>
          <w:rFonts w:ascii="Calibri" w:eastAsia="Times New Roman" w:hAnsi="Calibri" w:cs="Times New Roman"/>
          <w:lang w:eastAsia="pl-PL"/>
        </w:rPr>
      </w:pPr>
    </w:p>
    <w:p w14:paraId="4D1ED6C7" w14:textId="77777777" w:rsidR="00C10990" w:rsidRDefault="00C10990" w:rsidP="00540B08">
      <w:pPr>
        <w:suppressAutoHyphens/>
        <w:spacing w:after="0" w:line="360" w:lineRule="auto"/>
        <w:rPr>
          <w:rFonts w:ascii="Calibri" w:eastAsia="Times New Roman" w:hAnsi="Calibri" w:cs="Times New Roman"/>
          <w:lang w:eastAsia="pl-PL"/>
        </w:rPr>
      </w:pPr>
    </w:p>
    <w:p w14:paraId="2B8EBDAF" w14:textId="77D54E04"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Dane dotyczące Wykonawcy:</w:t>
      </w:r>
    </w:p>
    <w:p w14:paraId="1E0FBEAA"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Firma:………………………………..…..………..………………………………………………….</w:t>
      </w:r>
    </w:p>
    <w:p w14:paraId="5D123C4C"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Siedziba : ………………………………………..…………………………………………………..</w:t>
      </w:r>
    </w:p>
    <w:p w14:paraId="1FA026D3"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Nr telefonu:………………………………..…………………………………………………….</w:t>
      </w:r>
    </w:p>
    <w:p w14:paraId="5DFE1FC0"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NIP:………………………………………………………………………………………………..</w:t>
      </w:r>
    </w:p>
    <w:p w14:paraId="7915044E" w14:textId="77777777" w:rsidR="00CD067D" w:rsidRPr="00483E65" w:rsidRDefault="00CD067D" w:rsidP="00540B08">
      <w:pPr>
        <w:suppressAutoHyphens/>
        <w:spacing w:after="0" w:line="360" w:lineRule="auto"/>
        <w:rPr>
          <w:rFonts w:ascii="Calibri" w:eastAsia="Times New Roman" w:hAnsi="Calibri" w:cs="Times New Roman"/>
          <w:sz w:val="24"/>
          <w:szCs w:val="24"/>
          <w:lang w:eastAsia="pl-PL"/>
        </w:rPr>
      </w:pPr>
      <w:r w:rsidRPr="00184EFC">
        <w:rPr>
          <w:rFonts w:ascii="Calibri" w:eastAsia="Times New Roman" w:hAnsi="Calibri" w:cs="Times New Roman"/>
          <w:lang w:eastAsia="pl-PL"/>
        </w:rPr>
        <w:t>Regon:…………………………………………..………………………………………………..</w:t>
      </w:r>
    </w:p>
    <w:p w14:paraId="36531255" w14:textId="77777777" w:rsidR="00CD067D" w:rsidRPr="00CD067D" w:rsidRDefault="00CD067D" w:rsidP="00540B08">
      <w:pPr>
        <w:suppressAutoHyphens/>
        <w:spacing w:after="0" w:line="240" w:lineRule="auto"/>
        <w:jc w:val="center"/>
        <w:rPr>
          <w:rFonts w:ascii="Calibri" w:eastAsia="Times New Roman" w:hAnsi="Calibri" w:cs="Times New Roman"/>
          <w:i/>
          <w:sz w:val="20"/>
          <w:szCs w:val="20"/>
          <w:lang w:eastAsia="ar-SA"/>
        </w:rPr>
      </w:pPr>
      <w:bookmarkStart w:id="46" w:name="_Hlk19272628"/>
      <w:r w:rsidRPr="00CD067D">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bookmarkEnd w:id="46"/>
    <w:p w14:paraId="2BF3133B" w14:textId="77777777" w:rsidR="003B784D" w:rsidRDefault="003B784D" w:rsidP="00540B08">
      <w:pPr>
        <w:suppressAutoHyphens/>
        <w:spacing w:after="0" w:line="240" w:lineRule="auto"/>
        <w:jc w:val="both"/>
        <w:rPr>
          <w:rFonts w:ascii="Calibri" w:eastAsia="Times New Roman" w:hAnsi="Calibri" w:cs="Times New Roman"/>
          <w:sz w:val="20"/>
          <w:szCs w:val="20"/>
          <w:lang w:eastAsia="pl-PL"/>
        </w:rPr>
      </w:pPr>
    </w:p>
    <w:p w14:paraId="27359BCC" w14:textId="77777777" w:rsidR="003B784D" w:rsidRDefault="003B784D" w:rsidP="00540B08">
      <w:pPr>
        <w:suppressAutoHyphens/>
        <w:spacing w:after="0" w:line="240" w:lineRule="auto"/>
        <w:jc w:val="both"/>
        <w:rPr>
          <w:rFonts w:ascii="Calibri" w:eastAsia="Times New Roman" w:hAnsi="Calibri" w:cs="Times New Roman"/>
          <w:sz w:val="20"/>
          <w:szCs w:val="20"/>
          <w:lang w:eastAsia="pl-PL"/>
        </w:rPr>
      </w:pPr>
    </w:p>
    <w:p w14:paraId="4EA6A106"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97C3AB2" w14:textId="68EF4892" w:rsidR="00CD067D" w:rsidRPr="003B784D" w:rsidRDefault="003A6514"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Na potrzeby postępowania o udzielenie zamówienia publicznego, oświadczam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co następuje:</w:t>
      </w:r>
    </w:p>
    <w:p w14:paraId="5DE49E7F" w14:textId="77777777" w:rsidR="003A6514" w:rsidRDefault="003A6514" w:rsidP="00540B08">
      <w:pPr>
        <w:suppressAutoHyphens/>
        <w:spacing w:after="0" w:line="240" w:lineRule="auto"/>
        <w:jc w:val="both"/>
        <w:rPr>
          <w:rFonts w:ascii="Calibri" w:eastAsia="Times New Roman" w:hAnsi="Calibri" w:cs="Times New Roman"/>
          <w:sz w:val="24"/>
          <w:szCs w:val="24"/>
          <w:lang w:eastAsia="pl-PL"/>
        </w:rPr>
      </w:pPr>
    </w:p>
    <w:p w14:paraId="26A15431" w14:textId="77777777" w:rsidR="00DC069B" w:rsidRPr="003B784D" w:rsidRDefault="00DC069B" w:rsidP="00540B08">
      <w:pPr>
        <w:suppressAutoHyphens/>
        <w:spacing w:after="0" w:line="240" w:lineRule="auto"/>
        <w:jc w:val="both"/>
        <w:rPr>
          <w:rFonts w:ascii="Calibri" w:eastAsia="Times New Roman" w:hAnsi="Calibri" w:cs="Times New Roman"/>
          <w:sz w:val="24"/>
          <w:szCs w:val="24"/>
          <w:lang w:eastAsia="pl-PL"/>
        </w:rPr>
      </w:pPr>
    </w:p>
    <w:p w14:paraId="16279E6A" w14:textId="77777777" w:rsidR="00D56D57" w:rsidRDefault="00D56D57" w:rsidP="00540B08">
      <w:pPr>
        <w:suppressAutoHyphens/>
        <w:spacing w:after="0" w:line="240" w:lineRule="auto"/>
        <w:jc w:val="both"/>
        <w:rPr>
          <w:rFonts w:ascii="Calibri" w:eastAsia="Times New Roman" w:hAnsi="Calibri" w:cs="Times New Roman"/>
          <w:sz w:val="24"/>
          <w:szCs w:val="24"/>
          <w:highlight w:val="lightGray"/>
          <w:lang w:eastAsia="pl-PL"/>
        </w:rPr>
      </w:pPr>
    </w:p>
    <w:p w14:paraId="08F50E58" w14:textId="77777777" w:rsidR="003A6514" w:rsidRPr="007A7EAB" w:rsidRDefault="003A6514" w:rsidP="007A7EAB">
      <w:pPr>
        <w:suppressAutoHyphens/>
        <w:spacing w:after="0" w:line="240" w:lineRule="auto"/>
        <w:jc w:val="center"/>
        <w:rPr>
          <w:rFonts w:ascii="Calibri" w:eastAsia="Times New Roman" w:hAnsi="Calibri" w:cs="Times New Roman"/>
          <w:b/>
          <w:bCs/>
          <w:sz w:val="24"/>
          <w:szCs w:val="24"/>
          <w:lang w:eastAsia="pl-PL"/>
        </w:rPr>
      </w:pPr>
      <w:r w:rsidRPr="00525359">
        <w:rPr>
          <w:rFonts w:ascii="Calibri" w:eastAsia="Times New Roman" w:hAnsi="Calibri" w:cs="Times New Roman"/>
          <w:b/>
          <w:bCs/>
          <w:sz w:val="24"/>
          <w:szCs w:val="24"/>
          <w:lang w:eastAsia="pl-PL"/>
        </w:rPr>
        <w:t>INFORMACJA DOTYCZĄCA WYKONAWCY:</w:t>
      </w:r>
    </w:p>
    <w:p w14:paraId="3C340489" w14:textId="77777777" w:rsidR="003A6514" w:rsidRPr="003B784D" w:rsidRDefault="003A6514" w:rsidP="00540B08">
      <w:pPr>
        <w:suppressAutoHyphens/>
        <w:spacing w:after="0" w:line="240" w:lineRule="auto"/>
        <w:jc w:val="both"/>
        <w:rPr>
          <w:rFonts w:ascii="Calibri" w:eastAsia="Times New Roman" w:hAnsi="Calibri" w:cs="Times New Roman"/>
          <w:sz w:val="24"/>
          <w:szCs w:val="24"/>
          <w:lang w:eastAsia="pl-PL"/>
        </w:rPr>
      </w:pPr>
    </w:p>
    <w:p w14:paraId="329EC8F2" w14:textId="33227CB7" w:rsidR="003B784D" w:rsidRDefault="003A6514"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spełniam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xml:space="preserve"> warunki udziału w postęp</w:t>
      </w:r>
      <w:r w:rsidR="007610CF" w:rsidRPr="003B784D">
        <w:rPr>
          <w:rFonts w:ascii="Calibri" w:eastAsia="Times New Roman" w:hAnsi="Calibri" w:cs="Times New Roman"/>
          <w:sz w:val="24"/>
          <w:szCs w:val="24"/>
          <w:lang w:eastAsia="pl-PL"/>
        </w:rPr>
        <w:t>owaniu określone przez Zamawiają</w:t>
      </w:r>
      <w:r w:rsidRPr="003B784D">
        <w:rPr>
          <w:rFonts w:ascii="Calibri" w:eastAsia="Times New Roman" w:hAnsi="Calibri" w:cs="Times New Roman"/>
          <w:sz w:val="24"/>
          <w:szCs w:val="24"/>
          <w:lang w:eastAsia="pl-PL"/>
        </w:rPr>
        <w:t xml:space="preserve">cego </w:t>
      </w:r>
      <w:r w:rsidR="00FA2336">
        <w:rPr>
          <w:rFonts w:ascii="Calibri" w:eastAsia="Times New Roman" w:hAnsi="Calibri" w:cs="Times New Roman"/>
          <w:sz w:val="24"/>
          <w:szCs w:val="24"/>
          <w:lang w:eastAsia="pl-PL"/>
        </w:rPr>
        <w:br/>
      </w:r>
      <w:r w:rsidRPr="003B784D">
        <w:rPr>
          <w:rFonts w:ascii="Calibri" w:eastAsia="Times New Roman" w:hAnsi="Calibri" w:cs="Times New Roman"/>
          <w:sz w:val="24"/>
          <w:szCs w:val="24"/>
          <w:lang w:eastAsia="pl-PL"/>
        </w:rPr>
        <w:t xml:space="preserve">w </w:t>
      </w:r>
      <w:r w:rsidR="007610CF" w:rsidRPr="003B784D">
        <w:rPr>
          <w:rFonts w:ascii="Calibri" w:eastAsia="Times New Roman" w:hAnsi="Calibri" w:cs="Times New Roman"/>
          <w:sz w:val="24"/>
          <w:szCs w:val="24"/>
          <w:lang w:eastAsia="pl-PL"/>
        </w:rPr>
        <w:t xml:space="preserve">pkt </w:t>
      </w:r>
      <w:r w:rsidR="007610CF" w:rsidRPr="00F24D09">
        <w:rPr>
          <w:rFonts w:ascii="Calibri" w:eastAsia="Times New Roman" w:hAnsi="Calibri" w:cs="Times New Roman"/>
          <w:sz w:val="24"/>
          <w:szCs w:val="24"/>
          <w:lang w:eastAsia="pl-PL"/>
        </w:rPr>
        <w:t>7.2</w:t>
      </w:r>
      <w:r w:rsidR="00C10990">
        <w:rPr>
          <w:rFonts w:ascii="Calibri" w:eastAsia="Times New Roman" w:hAnsi="Calibri" w:cs="Times New Roman"/>
          <w:sz w:val="24"/>
          <w:szCs w:val="24"/>
          <w:lang w:eastAsia="pl-PL"/>
        </w:rPr>
        <w:t>.</w:t>
      </w:r>
      <w:r w:rsidR="007610CF" w:rsidRPr="003B784D">
        <w:rPr>
          <w:rFonts w:ascii="Calibri" w:eastAsia="Times New Roman" w:hAnsi="Calibri" w:cs="Times New Roman"/>
          <w:sz w:val="24"/>
          <w:szCs w:val="24"/>
          <w:lang w:eastAsia="pl-PL"/>
        </w:rPr>
        <w:t xml:space="preserve"> specyfikacji istotnych warunków zamówienia.</w:t>
      </w:r>
    </w:p>
    <w:p w14:paraId="108FC934" w14:textId="77777777" w:rsidR="00483E65" w:rsidRPr="003B784D" w:rsidRDefault="00483E65" w:rsidP="00540B08">
      <w:pPr>
        <w:suppressAutoHyphens/>
        <w:spacing w:after="0" w:line="240" w:lineRule="auto"/>
        <w:jc w:val="both"/>
        <w:rPr>
          <w:rFonts w:ascii="Calibri" w:eastAsia="Times New Roman" w:hAnsi="Calibri" w:cs="Times New Roman"/>
          <w:sz w:val="24"/>
          <w:szCs w:val="24"/>
          <w:lang w:eastAsia="pl-PL"/>
        </w:rPr>
      </w:pPr>
    </w:p>
    <w:p w14:paraId="772688D5"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FA2336">
        <w:rPr>
          <w:rFonts w:ascii="Calibri" w:eastAsia="Times New Roman" w:hAnsi="Calibri" w:cs="Times New Roman"/>
          <w:i/>
          <w:iCs/>
          <w:sz w:val="20"/>
          <w:szCs w:val="20"/>
          <w:lang w:eastAsia="pl-PL"/>
        </w:rPr>
        <w:t>(m</w:t>
      </w:r>
      <w:r w:rsidR="003B784D" w:rsidRPr="00FA2336">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1C5C5562" w14:textId="77777777" w:rsidR="007610CF" w:rsidRPr="00FA2336"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FA2336">
        <w:rPr>
          <w:rFonts w:ascii="Calibri" w:eastAsia="Times New Roman" w:hAnsi="Calibri" w:cs="Times New Roman"/>
          <w:i/>
          <w:iCs/>
          <w:sz w:val="20"/>
          <w:szCs w:val="20"/>
          <w:lang w:eastAsia="pl-PL"/>
        </w:rPr>
        <w:t>(podpis)</w:t>
      </w:r>
    </w:p>
    <w:p w14:paraId="1D4449C6" w14:textId="77777777" w:rsidR="00C13FDD" w:rsidRDefault="00C13FDD" w:rsidP="00540B08">
      <w:pPr>
        <w:suppressAutoHyphens/>
        <w:spacing w:after="0" w:line="240" w:lineRule="auto"/>
        <w:jc w:val="both"/>
        <w:rPr>
          <w:rFonts w:ascii="Calibri" w:eastAsia="Times New Roman" w:hAnsi="Calibri" w:cs="Times New Roman"/>
          <w:sz w:val="24"/>
          <w:szCs w:val="24"/>
          <w:lang w:eastAsia="pl-PL"/>
        </w:rPr>
      </w:pPr>
    </w:p>
    <w:p w14:paraId="5FCEFB1B" w14:textId="77777777" w:rsidR="00F36D15" w:rsidRDefault="00F36D15" w:rsidP="00540B08">
      <w:pPr>
        <w:suppressAutoHyphens/>
        <w:spacing w:after="0" w:line="240" w:lineRule="auto"/>
        <w:jc w:val="both"/>
        <w:rPr>
          <w:rFonts w:ascii="Calibri" w:eastAsia="Times New Roman" w:hAnsi="Calibri" w:cs="Times New Roman"/>
          <w:sz w:val="24"/>
          <w:szCs w:val="24"/>
          <w:lang w:eastAsia="pl-PL"/>
        </w:rPr>
      </w:pPr>
    </w:p>
    <w:p w14:paraId="22843445"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44D5FF67"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0B3DF11"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F818868"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575AF9F0" w14:textId="77777777" w:rsidR="00F36D15" w:rsidRPr="003B784D" w:rsidRDefault="00F36D15" w:rsidP="00540B08">
      <w:pPr>
        <w:suppressAutoHyphens/>
        <w:spacing w:after="0" w:line="240" w:lineRule="auto"/>
        <w:jc w:val="both"/>
        <w:rPr>
          <w:rFonts w:ascii="Calibri" w:eastAsia="Times New Roman" w:hAnsi="Calibri" w:cs="Times New Roman"/>
          <w:sz w:val="24"/>
          <w:szCs w:val="24"/>
          <w:lang w:eastAsia="pl-PL"/>
        </w:rPr>
      </w:pPr>
    </w:p>
    <w:p w14:paraId="58334547" w14:textId="77777777" w:rsidR="007610CF" w:rsidRPr="007A7EAB" w:rsidRDefault="007610CF" w:rsidP="007A7EAB">
      <w:pPr>
        <w:suppressAutoHyphens/>
        <w:spacing w:after="0" w:line="240" w:lineRule="auto"/>
        <w:jc w:val="center"/>
        <w:rPr>
          <w:rFonts w:ascii="Calibri" w:eastAsia="Times New Roman" w:hAnsi="Calibri" w:cs="Times New Roman"/>
          <w:b/>
          <w:bCs/>
          <w:sz w:val="24"/>
          <w:szCs w:val="24"/>
          <w:lang w:eastAsia="pl-PL"/>
        </w:rPr>
      </w:pPr>
      <w:r w:rsidRPr="00525359">
        <w:rPr>
          <w:rFonts w:ascii="Calibri" w:eastAsia="Times New Roman" w:hAnsi="Calibri" w:cs="Times New Roman"/>
          <w:b/>
          <w:bCs/>
          <w:sz w:val="24"/>
          <w:szCs w:val="24"/>
          <w:lang w:eastAsia="pl-PL"/>
        </w:rPr>
        <w:t>INFORMACJA W ZWIĄZKU Z POLEGANIEM NA ZASOBACH INNYCH PODMIOTÓW:</w:t>
      </w:r>
    </w:p>
    <w:p w14:paraId="41F58D82"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0E04D231" w14:textId="4D174BF3"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celu wykazania spełniania warunków udziału w postępowaniu, określonych przez Zamawiającego w pkt 7.2</w:t>
      </w:r>
      <w:r w:rsidR="00C10990">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specyfikacji istotnych warunków zamówienia polegam na zasobach następującego</w:t>
      </w:r>
      <w:r w:rsidR="007A7EAB">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podmiotu</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ów</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p>
    <w:p w14:paraId="6152DE8B" w14:textId="77777777"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p>
    <w:p w14:paraId="30C131AC" w14:textId="77777777" w:rsidR="007A7EAB" w:rsidRDefault="007A7EAB" w:rsidP="00540B08">
      <w:pPr>
        <w:suppressAutoHyphens/>
        <w:spacing w:after="0" w:line="240" w:lineRule="auto"/>
        <w:jc w:val="both"/>
        <w:rPr>
          <w:rFonts w:ascii="Calibri" w:eastAsia="Times New Roman" w:hAnsi="Calibri" w:cs="Times New Roman"/>
          <w:sz w:val="24"/>
          <w:szCs w:val="24"/>
          <w:lang w:eastAsia="pl-PL"/>
        </w:rPr>
      </w:pPr>
    </w:p>
    <w:p w14:paraId="3469D647" w14:textId="7E9B6C45"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w następującym zakresie: </w:t>
      </w:r>
    </w:p>
    <w:p w14:paraId="2B959CA3" w14:textId="77777777" w:rsidR="007A7EAB" w:rsidRDefault="007A7EAB" w:rsidP="00540B08">
      <w:pPr>
        <w:suppressAutoHyphens/>
        <w:spacing w:after="0" w:line="240" w:lineRule="auto"/>
        <w:jc w:val="both"/>
        <w:rPr>
          <w:rFonts w:ascii="Calibri" w:eastAsia="Times New Roman" w:hAnsi="Calibri" w:cs="Times New Roman"/>
          <w:sz w:val="24"/>
          <w:szCs w:val="24"/>
          <w:lang w:eastAsia="pl-PL"/>
        </w:rPr>
      </w:pPr>
    </w:p>
    <w:p w14:paraId="04429078" w14:textId="2F287175"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(podać podmiot i określić odpowiedni zakres dla wskazanego podmiotu)</w:t>
      </w:r>
    </w:p>
    <w:p w14:paraId="08ACEFB7" w14:textId="77777777" w:rsidR="007610CF" w:rsidRPr="003B784D" w:rsidRDefault="003B784D" w:rsidP="00540B08">
      <w:pPr>
        <w:tabs>
          <w:tab w:val="left" w:pos="3544"/>
        </w:tabs>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ab/>
      </w:r>
    </w:p>
    <w:p w14:paraId="6D74E1B8"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3804506C" w14:textId="77777777" w:rsidR="00A50789" w:rsidRPr="003B784D" w:rsidRDefault="00A50789" w:rsidP="00540B08">
      <w:pPr>
        <w:suppressAutoHyphens/>
        <w:spacing w:after="0" w:line="240" w:lineRule="auto"/>
        <w:jc w:val="both"/>
        <w:rPr>
          <w:rFonts w:ascii="Calibri" w:eastAsia="Times New Roman" w:hAnsi="Calibri" w:cs="Times New Roman"/>
          <w:sz w:val="24"/>
          <w:szCs w:val="24"/>
          <w:lang w:eastAsia="pl-PL"/>
        </w:rPr>
      </w:pPr>
    </w:p>
    <w:p w14:paraId="188E0D63"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1CA453C0" w14:textId="77777777"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672DBCD9"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60B2B157"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424A2EA5"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32EC5A31"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304CD302"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0E47B8F7"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708F88E9" w14:textId="77777777" w:rsidR="003B784D" w:rsidRP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4D8440CA" w14:textId="77777777" w:rsidR="007610CF" w:rsidRPr="007A7EAB" w:rsidRDefault="007610CF" w:rsidP="007A7EAB">
      <w:pPr>
        <w:suppressAutoHyphens/>
        <w:spacing w:after="0" w:line="240" w:lineRule="auto"/>
        <w:jc w:val="center"/>
        <w:rPr>
          <w:rFonts w:ascii="Calibri" w:eastAsia="Times New Roman" w:hAnsi="Calibri" w:cs="Times New Roman"/>
          <w:b/>
          <w:bCs/>
          <w:sz w:val="24"/>
          <w:szCs w:val="24"/>
          <w:lang w:eastAsia="pl-PL"/>
        </w:rPr>
      </w:pPr>
      <w:r w:rsidRPr="00525359">
        <w:rPr>
          <w:rFonts w:ascii="Calibri" w:eastAsia="Times New Roman" w:hAnsi="Calibri" w:cs="Times New Roman"/>
          <w:b/>
          <w:bCs/>
          <w:sz w:val="24"/>
          <w:szCs w:val="24"/>
          <w:lang w:eastAsia="pl-PL"/>
        </w:rPr>
        <w:t>OŚWIADCZENIE DOTYCZĄCE PODANYCH INFORMACJI:</w:t>
      </w:r>
    </w:p>
    <w:p w14:paraId="65B65FD2"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2086DE59" w14:textId="48148805"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wszystkie informacje podane w powyższych oświadczeniach są aktualne i zgodne z prawdą oraz zostały przedstawione z pełną świadomością konsekwencji wprowadzenia Zamawiającego w błąd przy przedstawianiu informacji.</w:t>
      </w:r>
    </w:p>
    <w:p w14:paraId="710CB4C0"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0F7F2157"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1B2EB630" w14:textId="77777777" w:rsidR="00A50789" w:rsidRDefault="00A50789" w:rsidP="00540B08">
      <w:pPr>
        <w:suppressAutoHyphens/>
        <w:spacing w:after="0" w:line="240" w:lineRule="auto"/>
        <w:jc w:val="both"/>
        <w:rPr>
          <w:rFonts w:ascii="Calibri" w:eastAsia="Times New Roman" w:hAnsi="Calibri" w:cs="Times New Roman"/>
          <w:sz w:val="24"/>
          <w:szCs w:val="24"/>
          <w:lang w:eastAsia="pl-PL"/>
        </w:rPr>
      </w:pPr>
    </w:p>
    <w:p w14:paraId="6A101006" w14:textId="77777777" w:rsidR="00A50789" w:rsidRPr="003B784D" w:rsidRDefault="00A50789" w:rsidP="00540B08">
      <w:pPr>
        <w:suppressAutoHyphens/>
        <w:spacing w:after="0" w:line="240" w:lineRule="auto"/>
        <w:jc w:val="both"/>
        <w:rPr>
          <w:rFonts w:ascii="Calibri" w:eastAsia="Times New Roman" w:hAnsi="Calibri" w:cs="Times New Roman"/>
          <w:sz w:val="24"/>
          <w:szCs w:val="24"/>
          <w:lang w:eastAsia="pl-PL"/>
        </w:rPr>
      </w:pPr>
    </w:p>
    <w:p w14:paraId="0543A60D"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0F45FB78" w14:textId="77777777"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0ACCEDA8"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72C60F4F" w14:textId="77777777" w:rsidR="007610CF" w:rsidRPr="00CD067D" w:rsidRDefault="007610CF" w:rsidP="00540B08">
      <w:pPr>
        <w:suppressAutoHyphens/>
        <w:spacing w:after="0" w:line="240" w:lineRule="auto"/>
        <w:jc w:val="both"/>
        <w:rPr>
          <w:rFonts w:ascii="Calibri" w:eastAsia="Arial" w:hAnsi="Calibri" w:cs="Times New Roman"/>
          <w:iCs/>
          <w:sz w:val="20"/>
          <w:szCs w:val="20"/>
          <w:lang w:eastAsia="ar-SA"/>
        </w:rPr>
      </w:pPr>
    </w:p>
    <w:p w14:paraId="33463C44" w14:textId="77777777" w:rsidR="00CD067D" w:rsidRPr="00CD067D" w:rsidRDefault="00CD067D" w:rsidP="00540B08">
      <w:pPr>
        <w:suppressAutoHyphens/>
        <w:spacing w:after="0" w:line="240" w:lineRule="auto"/>
        <w:rPr>
          <w:rFonts w:ascii="Calibri" w:eastAsia="Times New Roman" w:hAnsi="Calibri" w:cs="Times New Roman"/>
          <w:sz w:val="20"/>
          <w:szCs w:val="20"/>
          <w:lang w:eastAsia="pl-PL"/>
        </w:rPr>
      </w:pPr>
    </w:p>
    <w:p w14:paraId="2882CC34" w14:textId="77777777" w:rsidR="00CD067D" w:rsidRPr="00CD067D" w:rsidRDefault="00CD067D" w:rsidP="00540B08">
      <w:pPr>
        <w:suppressAutoHyphens/>
        <w:spacing w:after="0" w:line="240" w:lineRule="auto"/>
        <w:rPr>
          <w:rFonts w:ascii="Calibri" w:eastAsia="Times New Roman" w:hAnsi="Calibri" w:cs="Times New Roman"/>
          <w:sz w:val="20"/>
          <w:szCs w:val="20"/>
          <w:lang w:eastAsia="pl-PL"/>
        </w:rPr>
      </w:pPr>
    </w:p>
    <w:p w14:paraId="3CE0B604" w14:textId="77777777" w:rsidR="00F67F87" w:rsidRPr="009318EE" w:rsidRDefault="00F67F87" w:rsidP="00540B08">
      <w:pPr>
        <w:rPr>
          <w:b/>
        </w:rPr>
      </w:pPr>
    </w:p>
    <w:p w14:paraId="0A64969A" w14:textId="77777777" w:rsidR="000161E8" w:rsidRPr="00364798" w:rsidRDefault="000161E8" w:rsidP="00364798">
      <w:pPr>
        <w:rPr>
          <w:b/>
        </w:rPr>
      </w:pPr>
    </w:p>
    <w:p w14:paraId="169819BF" w14:textId="77777777" w:rsidR="00A40F19" w:rsidRDefault="00A40F19" w:rsidP="00E3112C">
      <w:pPr>
        <w:pStyle w:val="Akapitzlist"/>
        <w:jc w:val="center"/>
        <w:rPr>
          <w:b/>
        </w:rPr>
        <w:sectPr w:rsidR="00A40F19" w:rsidSect="00063972">
          <w:pgSz w:w="11906" w:h="16838"/>
          <w:pgMar w:top="1418" w:right="1080" w:bottom="1440" w:left="1080" w:header="142" w:footer="708" w:gutter="0"/>
          <w:cols w:space="708"/>
          <w:titlePg/>
          <w:docGrid w:linePitch="360"/>
        </w:sectPr>
      </w:pPr>
    </w:p>
    <w:p w14:paraId="642064F0" w14:textId="77777777" w:rsidR="00D51EBD" w:rsidRPr="000656E0" w:rsidRDefault="00D51EBD" w:rsidP="00540B08">
      <w:pPr>
        <w:pStyle w:val="Akapitzlist"/>
        <w:jc w:val="right"/>
        <w:rPr>
          <w:b/>
        </w:rPr>
      </w:pPr>
      <w:r w:rsidRPr="000656E0">
        <w:rPr>
          <w:b/>
        </w:rPr>
        <w:lastRenderedPageBreak/>
        <w:t xml:space="preserve">Załącznik nr </w:t>
      </w:r>
      <w:r>
        <w:rPr>
          <w:b/>
        </w:rPr>
        <w:t>3</w:t>
      </w:r>
      <w:r w:rsidRPr="000656E0">
        <w:rPr>
          <w:b/>
        </w:rPr>
        <w:t xml:space="preserve"> do SIWZ</w:t>
      </w:r>
    </w:p>
    <w:p w14:paraId="49CD4000" w14:textId="77777777" w:rsidR="00D51EBD" w:rsidRDefault="00D51EBD" w:rsidP="00540B08">
      <w:pPr>
        <w:pStyle w:val="Akapitzlist"/>
        <w:jc w:val="both"/>
      </w:pPr>
    </w:p>
    <w:p w14:paraId="621D20A8" w14:textId="77777777" w:rsidR="00E17C2A" w:rsidRPr="00E17C2A" w:rsidRDefault="00E17C2A" w:rsidP="007A7EAB">
      <w:pPr>
        <w:suppressAutoHyphens/>
        <w:spacing w:after="120" w:line="240" w:lineRule="auto"/>
        <w:jc w:val="center"/>
        <w:rPr>
          <w:rFonts w:ascii="Calibri" w:eastAsia="Times New Roman" w:hAnsi="Calibri" w:cs="Times New Roman"/>
          <w:b/>
          <w:sz w:val="28"/>
          <w:szCs w:val="28"/>
          <w:lang w:eastAsia="pl-PL"/>
        </w:rPr>
      </w:pPr>
      <w:r w:rsidRPr="00E17C2A">
        <w:rPr>
          <w:rFonts w:ascii="Calibri" w:eastAsia="Times New Roman" w:hAnsi="Calibri" w:cs="Times New Roman"/>
          <w:b/>
          <w:sz w:val="28"/>
          <w:szCs w:val="28"/>
          <w:lang w:eastAsia="pl-PL"/>
        </w:rPr>
        <w:t>OŚWIADCZENIE WYKONAWCY</w:t>
      </w:r>
    </w:p>
    <w:p w14:paraId="4C17EB52" w14:textId="0CBAF1D0" w:rsidR="001E0183" w:rsidRPr="00B111F8" w:rsidRDefault="005559CE" w:rsidP="001E0183">
      <w:pPr>
        <w:spacing w:after="0" w:line="240" w:lineRule="auto"/>
        <w:jc w:val="both"/>
        <w:rPr>
          <w:bCs/>
          <w:i/>
          <w:sz w:val="16"/>
          <w:szCs w:val="16"/>
        </w:rPr>
      </w:pPr>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zamówienia</w:t>
      </w:r>
      <w:r w:rsidRPr="00364798">
        <w:rPr>
          <w:rFonts w:ascii="Calibri" w:eastAsia="Times New Roman" w:hAnsi="Calibri" w:cs="Times New Roman"/>
          <w:bCs/>
          <w:sz w:val="20"/>
          <w:szCs w:val="20"/>
          <w:lang w:eastAsia="pl-PL"/>
        </w:rPr>
        <w:t xml:space="preserve"> nie przekracza kwoty określonej </w:t>
      </w:r>
      <w:r w:rsidR="00364798">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w:t>
      </w:r>
      <w:r w:rsidR="007A7EAB" w:rsidRPr="00364798">
        <w:rPr>
          <w:rFonts w:ascii="Calibri" w:eastAsia="Times New Roman" w:hAnsi="Calibri" w:cs="Times New Roman"/>
          <w:bCs/>
          <w:sz w:val="20"/>
          <w:szCs w:val="20"/>
          <w:lang w:eastAsia="pl-PL"/>
        </w:rPr>
        <w:t>U</w:t>
      </w:r>
      <w:r w:rsidRPr="00364798">
        <w:rPr>
          <w:rFonts w:ascii="Calibri" w:eastAsia="Times New Roman" w:hAnsi="Calibri" w:cs="Times New Roman"/>
          <w:bCs/>
          <w:sz w:val="20"/>
          <w:szCs w:val="20"/>
          <w:lang w:eastAsia="pl-PL"/>
        </w:rPr>
        <w:t xml:space="preserve">stawy, realizowanym w trybie przetargu nieograniczonego na </w:t>
      </w:r>
      <w:r w:rsidRPr="00B111F8">
        <w:rPr>
          <w:rFonts w:ascii="Calibri" w:eastAsia="Times New Roman" w:hAnsi="Calibri" w:cs="Times New Roman"/>
          <w:bCs/>
          <w:sz w:val="20"/>
          <w:szCs w:val="20"/>
          <w:lang w:eastAsia="pl-PL"/>
        </w:rPr>
        <w:t xml:space="preserve">wykonanie robót budowlanych </w:t>
      </w:r>
      <w:r w:rsidR="001E0183" w:rsidRPr="00B111F8">
        <w:rPr>
          <w:rFonts w:ascii="Calibri" w:eastAsia="Times New Roman" w:hAnsi="Calibri" w:cs="Times New Roman"/>
          <w:bCs/>
          <w:sz w:val="20"/>
          <w:szCs w:val="20"/>
          <w:lang w:eastAsia="pl-PL"/>
        </w:rPr>
        <w:t xml:space="preserve">pn. „Wykonanie drogi rowerowej wzdłuż alei 3-go Maja i parkingu rowerowego oraz rozbudowa ul. Pileckiego wraz z przebudową alei 3-go Maja w Słupsku w ramach zadania inwestycyjnego Pomorskie Trasy Rowerowe o znaczeniu międzynarodowym R10 i Wiślana Trasa Rowerowa R9 – Partnerstwo Gminy Miasto Ustka”. </w:t>
      </w:r>
      <w:r w:rsidR="00CD1B17" w:rsidRPr="00B111F8">
        <w:rPr>
          <w:rFonts w:ascii="Calibri" w:eastAsia="Times New Roman" w:hAnsi="Calibri" w:cs="Times New Roman"/>
          <w:bCs/>
          <w:sz w:val="20"/>
          <w:szCs w:val="20"/>
          <w:lang w:eastAsia="pl-PL"/>
        </w:rPr>
        <w:br/>
      </w:r>
      <w:r w:rsidR="001E0183" w:rsidRPr="00B111F8">
        <w:rPr>
          <w:rFonts w:ascii="Calibri" w:eastAsia="Times New Roman" w:hAnsi="Calibri" w:cs="Times New Roman"/>
          <w:bCs/>
          <w:sz w:val="20"/>
          <w:szCs w:val="20"/>
          <w:lang w:eastAsia="pl-PL"/>
        </w:rPr>
        <w:t>Znak sprawy ZP.261</w:t>
      </w:r>
      <w:r w:rsidR="00583CFD">
        <w:rPr>
          <w:rFonts w:ascii="Calibri" w:eastAsia="Times New Roman" w:hAnsi="Calibri" w:cs="Times New Roman"/>
          <w:bCs/>
          <w:sz w:val="20"/>
          <w:szCs w:val="20"/>
          <w:lang w:eastAsia="pl-PL"/>
        </w:rPr>
        <w:t>.11.</w:t>
      </w:r>
      <w:r w:rsidR="001E0183" w:rsidRPr="00B111F8">
        <w:rPr>
          <w:rFonts w:ascii="Calibri" w:eastAsia="Times New Roman" w:hAnsi="Calibri" w:cs="Times New Roman"/>
          <w:bCs/>
          <w:sz w:val="20"/>
          <w:szCs w:val="20"/>
          <w:lang w:eastAsia="pl-PL"/>
        </w:rPr>
        <w:t>2020.ZP2.</w:t>
      </w:r>
    </w:p>
    <w:p w14:paraId="083235BD" w14:textId="4CAB8B65" w:rsidR="00D56D57" w:rsidRPr="00B111F8" w:rsidRDefault="00D56D57" w:rsidP="00364798">
      <w:pPr>
        <w:spacing w:after="0" w:line="240" w:lineRule="auto"/>
        <w:jc w:val="both"/>
        <w:rPr>
          <w:rFonts w:ascii="Calibri" w:eastAsia="Times New Roman" w:hAnsi="Calibri" w:cs="Times New Roman"/>
          <w:b/>
          <w:sz w:val="20"/>
          <w:szCs w:val="20"/>
          <w:lang w:eastAsia="pl-PL"/>
        </w:rPr>
      </w:pPr>
    </w:p>
    <w:p w14:paraId="09443741" w14:textId="77777777" w:rsidR="00D56D57" w:rsidRPr="00B111F8" w:rsidRDefault="00D56D57" w:rsidP="00540B08">
      <w:pPr>
        <w:suppressAutoHyphens/>
        <w:spacing w:after="0" w:line="240" w:lineRule="auto"/>
        <w:rPr>
          <w:rFonts w:ascii="Calibri" w:eastAsia="Times New Roman" w:hAnsi="Calibri" w:cs="Times New Roman"/>
          <w:sz w:val="20"/>
          <w:szCs w:val="20"/>
          <w:lang w:eastAsia="pl-PL"/>
        </w:rPr>
      </w:pPr>
    </w:p>
    <w:p w14:paraId="190876CE" w14:textId="77777777" w:rsidR="00E17C2A" w:rsidRPr="00BC3DB7" w:rsidRDefault="00E17C2A" w:rsidP="00540B08">
      <w:pPr>
        <w:suppressAutoHyphens/>
        <w:spacing w:after="0" w:line="240" w:lineRule="auto"/>
        <w:rPr>
          <w:rFonts w:ascii="Calibri" w:eastAsia="Times New Roman" w:hAnsi="Calibri" w:cs="Times New Roman"/>
          <w:b/>
          <w:sz w:val="24"/>
          <w:szCs w:val="24"/>
          <w:lang w:eastAsia="pl-PL"/>
        </w:rPr>
      </w:pPr>
      <w:r w:rsidRPr="00BC3DB7">
        <w:rPr>
          <w:rFonts w:ascii="Calibri" w:eastAsia="Times New Roman" w:hAnsi="Calibri" w:cs="Times New Roman"/>
          <w:b/>
          <w:sz w:val="24"/>
          <w:szCs w:val="24"/>
          <w:lang w:eastAsia="pl-PL"/>
        </w:rPr>
        <w:t xml:space="preserve">Nazwa i adres Zamawiającego: </w:t>
      </w:r>
    </w:p>
    <w:p w14:paraId="74C28D88"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b/>
          <w:lang w:eastAsia="pl-PL"/>
        </w:rPr>
        <w:t>Zarząd Infrastruktury Miejskiej w Słupsku,</w:t>
      </w:r>
    </w:p>
    <w:p w14:paraId="66BC8C4C"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 xml:space="preserve">który  działa w imieniu i na rzecz </w:t>
      </w:r>
      <w:r w:rsidRPr="007A7EAB">
        <w:rPr>
          <w:rFonts w:ascii="Calibri" w:eastAsia="Times New Roman" w:hAnsi="Calibri" w:cs="Times New Roman"/>
          <w:b/>
          <w:bCs/>
          <w:lang w:eastAsia="pl-PL"/>
        </w:rPr>
        <w:t>Miasta Słupsk,</w:t>
      </w:r>
      <w:r w:rsidRPr="006A4786">
        <w:rPr>
          <w:rFonts w:ascii="Calibri" w:eastAsia="Times New Roman" w:hAnsi="Calibri" w:cs="Times New Roman"/>
          <w:lang w:eastAsia="pl-PL"/>
        </w:rPr>
        <w:t xml:space="preserve"> </w:t>
      </w:r>
    </w:p>
    <w:p w14:paraId="6A5F1D0B"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Plac Zwycięstwa 3, 76-200 Słupsk</w:t>
      </w:r>
    </w:p>
    <w:p w14:paraId="5DEA1C3D"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b/>
          <w:lang w:eastAsia="pl-PL"/>
        </w:rPr>
        <w:t>Adres Zamawiającego: 76-200 Słupsk, ul. Przemysłowa 73</w:t>
      </w:r>
    </w:p>
    <w:p w14:paraId="794A49EA"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Numer telefonu: +48 59 841 00 91</w:t>
      </w:r>
    </w:p>
    <w:p w14:paraId="32029C95"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val="en-US" w:eastAsia="pl-PL"/>
        </w:rPr>
        <w:t xml:space="preserve">Adres  e-mail: </w:t>
      </w:r>
      <w:hyperlink r:id="rId35" w:history="1">
        <w:r w:rsidRPr="006A4786">
          <w:rPr>
            <w:rStyle w:val="Hipercze"/>
            <w:rFonts w:ascii="Calibri" w:eastAsia="Times New Roman" w:hAnsi="Calibri" w:cs="Times New Roman"/>
            <w:lang w:val="en-US" w:eastAsia="pl-PL"/>
          </w:rPr>
          <w:t>zamowienia@zimslupsk.com</w:t>
        </w:r>
      </w:hyperlink>
      <w:r w:rsidRPr="006A4786">
        <w:rPr>
          <w:rFonts w:ascii="Calibri" w:eastAsia="Times New Roman" w:hAnsi="Calibri" w:cs="Times New Roman"/>
          <w:lang w:val="en-US" w:eastAsia="pl-PL"/>
        </w:rPr>
        <w:t xml:space="preserve"> </w:t>
      </w:r>
    </w:p>
    <w:p w14:paraId="293DBC4C" w14:textId="77777777" w:rsidR="009B0505" w:rsidRPr="009B0505"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 xml:space="preserve">Adres strony internetowej: </w:t>
      </w:r>
      <w:hyperlink r:id="rId36" w:history="1">
        <w:r w:rsidRPr="006A4786">
          <w:rPr>
            <w:rStyle w:val="Hipercze"/>
            <w:rFonts w:ascii="Calibri" w:eastAsia="Times New Roman" w:hAnsi="Calibri" w:cs="Times New Roman"/>
            <w:lang w:eastAsia="pl-PL"/>
          </w:rPr>
          <w:t>http://www.zimslupsk.com</w:t>
        </w:r>
      </w:hyperlink>
    </w:p>
    <w:p w14:paraId="406D83FB" w14:textId="11C99075" w:rsidR="009B0505" w:rsidRPr="009B0505" w:rsidRDefault="00C10990" w:rsidP="00540B08">
      <w:pPr>
        <w:suppressAutoHyphens/>
        <w:spacing w:after="0" w:line="240" w:lineRule="auto"/>
        <w:rPr>
          <w:rFonts w:ascii="Calibri" w:eastAsia="Times New Roman" w:hAnsi="Calibri" w:cs="Times New Roman"/>
          <w:lang w:eastAsia="pl-PL"/>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37" w:history="1">
        <w:r w:rsidRPr="00E44222">
          <w:rPr>
            <w:rFonts w:ascii="Calibri" w:eastAsia="Calibri" w:hAnsi="Calibri" w:cs="Calibri"/>
            <w:color w:val="0000FF"/>
            <w:u w:val="single"/>
          </w:rPr>
          <w:t>https://platformazakupowa.pl/pn/zimslupsk</w:t>
        </w:r>
      </w:hyperlink>
    </w:p>
    <w:p w14:paraId="446CFBE4" w14:textId="77777777" w:rsidR="00D56D57" w:rsidRDefault="00D56D57" w:rsidP="00540B08">
      <w:pPr>
        <w:suppressAutoHyphens/>
        <w:spacing w:after="0" w:line="360" w:lineRule="auto"/>
        <w:rPr>
          <w:rFonts w:ascii="Calibri" w:eastAsia="Times New Roman" w:hAnsi="Calibri" w:cs="Times New Roman"/>
          <w:lang w:eastAsia="pl-PL"/>
        </w:rPr>
      </w:pPr>
    </w:p>
    <w:p w14:paraId="24082D27"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Dane dotyczące Wykonawcy:</w:t>
      </w:r>
    </w:p>
    <w:p w14:paraId="68B8E40B"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Firma:………………………………..…..………..………………………………………………….</w:t>
      </w:r>
    </w:p>
    <w:p w14:paraId="181160A7"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Siedziba : ………………………………………..…………………………………………………..</w:t>
      </w:r>
    </w:p>
    <w:p w14:paraId="6DB5944C" w14:textId="4C8471B5"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Nr telefonu:………………………………..…</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6A071933" w14:textId="100AFA3C"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NIP:………………………………………………</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2D5EA174" w14:textId="54C62B90" w:rsidR="003B784D" w:rsidRPr="006A4786" w:rsidRDefault="00E17C2A" w:rsidP="007A7EAB">
      <w:pPr>
        <w:suppressAutoHyphens/>
        <w:spacing w:after="0" w:line="240" w:lineRule="auto"/>
        <w:rPr>
          <w:rFonts w:ascii="Calibri" w:eastAsia="Times New Roman" w:hAnsi="Calibri" w:cs="Times New Roman"/>
          <w:sz w:val="24"/>
          <w:szCs w:val="24"/>
          <w:lang w:eastAsia="pl-PL"/>
        </w:rPr>
      </w:pPr>
      <w:r w:rsidRPr="009B0505">
        <w:rPr>
          <w:rFonts w:ascii="Calibri" w:eastAsia="Times New Roman" w:hAnsi="Calibri" w:cs="Times New Roman"/>
          <w:lang w:eastAsia="pl-PL"/>
        </w:rPr>
        <w:t>Regon:…………………………………………..…………</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27C025E4" w14:textId="77777777" w:rsidR="007A7EAB" w:rsidRPr="00CD067D" w:rsidRDefault="007A7EAB" w:rsidP="007A7EAB">
      <w:pPr>
        <w:suppressAutoHyphens/>
        <w:spacing w:after="0" w:line="240" w:lineRule="auto"/>
        <w:jc w:val="center"/>
        <w:rPr>
          <w:rFonts w:ascii="Calibri" w:eastAsia="Times New Roman" w:hAnsi="Calibri" w:cs="Times New Roman"/>
          <w:i/>
          <w:sz w:val="20"/>
          <w:szCs w:val="20"/>
          <w:lang w:eastAsia="ar-SA"/>
        </w:rPr>
      </w:pPr>
      <w:r w:rsidRPr="00CD067D">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p w14:paraId="2264B682" w14:textId="77777777" w:rsidR="003B784D" w:rsidRPr="00E17C2A" w:rsidRDefault="003B784D" w:rsidP="00540B08">
      <w:pPr>
        <w:suppressAutoHyphens/>
        <w:spacing w:after="0" w:line="240" w:lineRule="auto"/>
        <w:rPr>
          <w:rFonts w:ascii="Calibri" w:eastAsia="Times New Roman" w:hAnsi="Calibri" w:cs="Times New Roman"/>
          <w:i/>
          <w:sz w:val="20"/>
          <w:szCs w:val="20"/>
          <w:lang w:eastAsia="ar-SA"/>
        </w:rPr>
      </w:pPr>
    </w:p>
    <w:p w14:paraId="6562BB06" w14:textId="77777777" w:rsidR="007A7EAB" w:rsidRDefault="007A7EAB" w:rsidP="00540B08">
      <w:pPr>
        <w:suppressAutoHyphens/>
        <w:spacing w:after="0" w:line="240" w:lineRule="auto"/>
        <w:rPr>
          <w:rFonts w:ascii="Calibri" w:eastAsia="Times New Roman" w:hAnsi="Calibri" w:cs="Times New Roman"/>
          <w:sz w:val="24"/>
          <w:szCs w:val="24"/>
          <w:lang w:eastAsia="pl-PL"/>
        </w:rPr>
      </w:pPr>
    </w:p>
    <w:p w14:paraId="0CBA6B20" w14:textId="757D5CEC" w:rsidR="00E17C2A" w:rsidRPr="003B784D" w:rsidRDefault="006F3AD7" w:rsidP="00540B08">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Na potrzeby postępowania o udzielenie zamówienia publicznego, 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co następuje:</w:t>
      </w:r>
    </w:p>
    <w:p w14:paraId="66AC728E" w14:textId="77777777" w:rsidR="006F3AD7" w:rsidRDefault="006F3AD7" w:rsidP="00540B08">
      <w:pPr>
        <w:suppressAutoHyphens/>
        <w:spacing w:after="0" w:line="240" w:lineRule="auto"/>
        <w:rPr>
          <w:rFonts w:ascii="Calibri" w:eastAsia="Times New Roman" w:hAnsi="Calibri" w:cs="Times New Roman"/>
          <w:sz w:val="24"/>
          <w:szCs w:val="24"/>
          <w:lang w:eastAsia="pl-PL"/>
        </w:rPr>
      </w:pPr>
    </w:p>
    <w:p w14:paraId="00B399D1" w14:textId="77777777" w:rsidR="003B784D" w:rsidRPr="003B784D" w:rsidRDefault="003B784D" w:rsidP="00540B08">
      <w:pPr>
        <w:suppressAutoHyphens/>
        <w:spacing w:after="0" w:line="240" w:lineRule="auto"/>
        <w:rPr>
          <w:rFonts w:ascii="Calibri" w:eastAsia="Times New Roman" w:hAnsi="Calibri" w:cs="Times New Roman"/>
          <w:sz w:val="24"/>
          <w:szCs w:val="24"/>
          <w:lang w:eastAsia="pl-PL"/>
        </w:rPr>
      </w:pPr>
    </w:p>
    <w:p w14:paraId="05208D71" w14:textId="77777777" w:rsidR="00E17C2A" w:rsidRPr="007A7EAB" w:rsidRDefault="006F3AD7" w:rsidP="007A7EAB">
      <w:pPr>
        <w:suppressAutoHyphens/>
        <w:spacing w:after="0" w:line="360" w:lineRule="auto"/>
        <w:jc w:val="center"/>
        <w:rPr>
          <w:rFonts w:ascii="Calibri" w:eastAsia="Times New Roman" w:hAnsi="Calibri" w:cs="Times New Roman"/>
          <w:b/>
          <w:bCs/>
          <w:sz w:val="24"/>
          <w:szCs w:val="24"/>
          <w:lang w:eastAsia="pl-PL"/>
        </w:rPr>
      </w:pPr>
      <w:r w:rsidRPr="00525359">
        <w:rPr>
          <w:rFonts w:ascii="Calibri" w:eastAsia="Times New Roman" w:hAnsi="Calibri" w:cs="Times New Roman"/>
          <w:b/>
          <w:bCs/>
          <w:sz w:val="24"/>
          <w:szCs w:val="24"/>
          <w:lang w:eastAsia="pl-PL"/>
        </w:rPr>
        <w:t>OŚWIADCZENIA DOTYCZĄCE WYKONAWCY:</w:t>
      </w:r>
    </w:p>
    <w:p w14:paraId="4CDEE977" w14:textId="22C548F0" w:rsidR="006F3AD7" w:rsidRPr="002069A4" w:rsidRDefault="006F3AD7" w:rsidP="00AE17C3">
      <w:pPr>
        <w:pStyle w:val="Akapitzlist"/>
        <w:numPr>
          <w:ilvl w:val="0"/>
          <w:numId w:val="38"/>
        </w:numPr>
        <w:suppressAutoHyphens/>
        <w:spacing w:after="0" w:line="240" w:lineRule="auto"/>
        <w:ind w:left="357" w:hanging="357"/>
        <w:jc w:val="both"/>
        <w:rPr>
          <w:rFonts w:ascii="Calibri" w:eastAsia="Times New Roman" w:hAnsi="Calibri" w:cs="Times New Roman"/>
          <w:sz w:val="24"/>
          <w:szCs w:val="24"/>
          <w:lang w:eastAsia="pl-PL"/>
        </w:rPr>
      </w:pPr>
      <w:r w:rsidRPr="002069A4">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2069A4">
        <w:rPr>
          <w:rFonts w:ascii="Calibri" w:eastAsia="Times New Roman" w:hAnsi="Calibri" w:cs="Times New Roman"/>
          <w:sz w:val="24"/>
          <w:szCs w:val="24"/>
          <w:lang w:eastAsia="pl-PL"/>
        </w:rPr>
        <w:t>, że nie podlegam</w:t>
      </w:r>
      <w:r w:rsidR="007A7EAB">
        <w:rPr>
          <w:rFonts w:ascii="Calibri" w:eastAsia="Times New Roman" w:hAnsi="Calibri" w:cs="Times New Roman"/>
          <w:sz w:val="24"/>
          <w:szCs w:val="24"/>
          <w:lang w:eastAsia="pl-PL"/>
        </w:rPr>
        <w:t>(-y)</w:t>
      </w:r>
      <w:r w:rsidRPr="002069A4">
        <w:rPr>
          <w:rFonts w:ascii="Calibri" w:eastAsia="Times New Roman" w:hAnsi="Calibri" w:cs="Times New Roman"/>
          <w:sz w:val="24"/>
          <w:szCs w:val="24"/>
          <w:lang w:eastAsia="pl-PL"/>
        </w:rPr>
        <w:t xml:space="preserve"> wykluczeniu z postępowania na po</w:t>
      </w:r>
      <w:r w:rsidR="002069A4" w:rsidRPr="002069A4">
        <w:rPr>
          <w:rFonts w:ascii="Calibri" w:eastAsia="Times New Roman" w:hAnsi="Calibri" w:cs="Times New Roman"/>
          <w:sz w:val="24"/>
          <w:szCs w:val="24"/>
          <w:lang w:eastAsia="pl-PL"/>
        </w:rPr>
        <w:t xml:space="preserve">dstawie art. 24 ust. 1 </w:t>
      </w:r>
      <w:r w:rsidR="007A7EAB">
        <w:rPr>
          <w:rFonts w:ascii="Calibri" w:eastAsia="Times New Roman" w:hAnsi="Calibri" w:cs="Times New Roman"/>
          <w:sz w:val="24"/>
          <w:szCs w:val="24"/>
          <w:lang w:eastAsia="pl-PL"/>
        </w:rPr>
        <w:br/>
      </w:r>
      <w:r w:rsidR="002069A4" w:rsidRPr="002069A4">
        <w:rPr>
          <w:rFonts w:ascii="Calibri" w:eastAsia="Times New Roman" w:hAnsi="Calibri" w:cs="Times New Roman"/>
          <w:sz w:val="24"/>
          <w:szCs w:val="24"/>
          <w:lang w:eastAsia="pl-PL"/>
        </w:rPr>
        <w:t>pkt 12-22</w:t>
      </w:r>
      <w:r w:rsidRPr="002069A4">
        <w:rPr>
          <w:rFonts w:ascii="Calibri" w:eastAsia="Times New Roman" w:hAnsi="Calibri" w:cs="Times New Roman"/>
          <w:sz w:val="24"/>
          <w:szCs w:val="24"/>
          <w:lang w:eastAsia="pl-PL"/>
        </w:rPr>
        <w:t xml:space="preserve"> </w:t>
      </w:r>
      <w:r w:rsidR="007A7EAB">
        <w:rPr>
          <w:rFonts w:ascii="Calibri" w:eastAsia="Times New Roman" w:hAnsi="Calibri" w:cs="Times New Roman"/>
          <w:sz w:val="24"/>
          <w:szCs w:val="24"/>
          <w:lang w:eastAsia="pl-PL"/>
        </w:rPr>
        <w:t>Ustawy</w:t>
      </w:r>
      <w:r w:rsidR="00D86EF4" w:rsidRPr="002069A4">
        <w:rPr>
          <w:rFonts w:ascii="Calibri" w:eastAsia="Times New Roman" w:hAnsi="Calibri" w:cs="Times New Roman"/>
          <w:sz w:val="24"/>
          <w:szCs w:val="24"/>
          <w:lang w:eastAsia="pl-PL"/>
        </w:rPr>
        <w:t>.</w:t>
      </w:r>
    </w:p>
    <w:p w14:paraId="1EAF4F29" w14:textId="62531CA4" w:rsidR="00BC3DB7" w:rsidRPr="00D86EF4" w:rsidRDefault="00BC3DB7" w:rsidP="00AE17C3">
      <w:pPr>
        <w:pStyle w:val="Akapitzlist"/>
        <w:numPr>
          <w:ilvl w:val="0"/>
          <w:numId w:val="38"/>
        </w:numPr>
        <w:suppressAutoHyphens/>
        <w:spacing w:after="0" w:line="240" w:lineRule="auto"/>
        <w:ind w:left="357" w:hanging="357"/>
        <w:jc w:val="both"/>
        <w:rPr>
          <w:rFonts w:ascii="Calibri" w:eastAsia="Times New Roman" w:hAnsi="Calibri" w:cs="Times New Roman"/>
          <w:sz w:val="24"/>
          <w:szCs w:val="24"/>
          <w:lang w:eastAsia="pl-PL"/>
        </w:rPr>
      </w:pPr>
      <w:r w:rsidRPr="00D86EF4">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D86EF4">
        <w:rPr>
          <w:rFonts w:ascii="Calibri" w:eastAsia="Times New Roman" w:hAnsi="Calibri" w:cs="Times New Roman"/>
          <w:sz w:val="24"/>
          <w:szCs w:val="24"/>
          <w:lang w:eastAsia="pl-PL"/>
        </w:rPr>
        <w:t>, że nie podlegam</w:t>
      </w:r>
      <w:r w:rsidR="007A7EAB">
        <w:rPr>
          <w:rFonts w:ascii="Calibri" w:eastAsia="Times New Roman" w:hAnsi="Calibri" w:cs="Times New Roman"/>
          <w:sz w:val="24"/>
          <w:szCs w:val="24"/>
          <w:lang w:eastAsia="pl-PL"/>
        </w:rPr>
        <w:t>(-)</w:t>
      </w:r>
      <w:r w:rsidRPr="00D86EF4">
        <w:rPr>
          <w:rFonts w:ascii="Calibri" w:eastAsia="Times New Roman" w:hAnsi="Calibri" w:cs="Times New Roman"/>
          <w:sz w:val="24"/>
          <w:szCs w:val="24"/>
          <w:lang w:eastAsia="pl-PL"/>
        </w:rPr>
        <w:t xml:space="preserve"> wykluczeniu z postępowania na podstawie art. 24 ust. 5 </w:t>
      </w:r>
      <w:r w:rsidR="007A7EAB">
        <w:rPr>
          <w:rFonts w:ascii="Calibri" w:eastAsia="Times New Roman" w:hAnsi="Calibri" w:cs="Times New Roman"/>
          <w:sz w:val="24"/>
          <w:szCs w:val="24"/>
          <w:lang w:eastAsia="pl-PL"/>
        </w:rPr>
        <w:br/>
      </w:r>
      <w:r w:rsidRPr="00D86EF4">
        <w:rPr>
          <w:rFonts w:ascii="Calibri" w:eastAsia="Times New Roman" w:hAnsi="Calibri" w:cs="Times New Roman"/>
          <w:sz w:val="24"/>
          <w:szCs w:val="24"/>
          <w:lang w:eastAsia="pl-PL"/>
        </w:rPr>
        <w:t>pkt 1</w:t>
      </w:r>
      <w:r w:rsidR="003E66DF">
        <w:rPr>
          <w:rFonts w:ascii="Calibri" w:eastAsia="Times New Roman" w:hAnsi="Calibri" w:cs="Times New Roman"/>
          <w:sz w:val="24"/>
          <w:szCs w:val="24"/>
          <w:lang w:eastAsia="pl-PL"/>
        </w:rPr>
        <w:t xml:space="preserve"> </w:t>
      </w:r>
      <w:r w:rsidR="007A7EAB">
        <w:rPr>
          <w:rFonts w:ascii="Calibri" w:eastAsia="Times New Roman" w:hAnsi="Calibri" w:cs="Times New Roman"/>
          <w:sz w:val="24"/>
          <w:szCs w:val="24"/>
          <w:lang w:eastAsia="pl-PL"/>
        </w:rPr>
        <w:t>Ustawy</w:t>
      </w:r>
      <w:r w:rsidR="008640D3">
        <w:rPr>
          <w:rFonts w:ascii="Calibri" w:eastAsia="Times New Roman" w:hAnsi="Calibri" w:cs="Times New Roman"/>
          <w:sz w:val="24"/>
          <w:szCs w:val="24"/>
          <w:lang w:eastAsia="pl-PL"/>
        </w:rPr>
        <w:t>.</w:t>
      </w:r>
    </w:p>
    <w:p w14:paraId="467C92B7" w14:textId="77777777" w:rsidR="006F3AD7" w:rsidRPr="003B784D" w:rsidRDefault="006F3AD7" w:rsidP="00540B08">
      <w:pPr>
        <w:suppressAutoHyphens/>
        <w:spacing w:after="0" w:line="360" w:lineRule="auto"/>
        <w:jc w:val="both"/>
        <w:rPr>
          <w:rFonts w:ascii="Calibri" w:eastAsia="Times New Roman" w:hAnsi="Calibri" w:cs="Times New Roman"/>
          <w:sz w:val="24"/>
          <w:szCs w:val="24"/>
          <w:lang w:eastAsia="pl-PL"/>
        </w:rPr>
      </w:pPr>
    </w:p>
    <w:p w14:paraId="34154083" w14:textId="77777777" w:rsidR="006F3AD7" w:rsidRPr="003B784D" w:rsidRDefault="006F3AD7" w:rsidP="007A7EAB">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(miejscowość),</w:t>
      </w:r>
      <w:r w:rsidRPr="003B784D">
        <w:rPr>
          <w:rFonts w:ascii="Calibri" w:eastAsia="Times New Roman" w:hAnsi="Calibri" w:cs="Times New Roman"/>
          <w:sz w:val="24"/>
          <w:szCs w:val="24"/>
          <w:lang w:eastAsia="pl-PL"/>
        </w:rPr>
        <w:t xml:space="preserve"> dnia ……………</w:t>
      </w:r>
      <w:r w:rsidR="003B784D">
        <w:rPr>
          <w:rFonts w:ascii="Calibri" w:eastAsia="Times New Roman" w:hAnsi="Calibri" w:cs="Times New Roman"/>
          <w:sz w:val="24"/>
          <w:szCs w:val="24"/>
          <w:lang w:eastAsia="pl-PL"/>
        </w:rPr>
        <w:t>………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2E58A6C0" w14:textId="77777777" w:rsidR="006F3AD7" w:rsidRPr="007A7EAB" w:rsidRDefault="006F3AD7" w:rsidP="00540B08">
      <w:pPr>
        <w:suppressAutoHyphens/>
        <w:spacing w:after="0" w:line="36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1A01E054" w14:textId="77777777" w:rsidR="00DC069B" w:rsidRDefault="00DC069B" w:rsidP="00540B08">
      <w:pPr>
        <w:suppressAutoHyphens/>
        <w:spacing w:after="0" w:line="240" w:lineRule="auto"/>
        <w:rPr>
          <w:rFonts w:ascii="Calibri" w:eastAsia="Times New Roman" w:hAnsi="Calibri" w:cs="Times New Roman"/>
          <w:sz w:val="24"/>
          <w:szCs w:val="24"/>
          <w:lang w:eastAsia="pl-PL"/>
        </w:rPr>
      </w:pPr>
    </w:p>
    <w:p w14:paraId="712DD064" w14:textId="57A4FC50" w:rsidR="006F3AD7" w:rsidRPr="003B784D" w:rsidRDefault="006F3AD7" w:rsidP="00D56D57">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lastRenderedPageBreak/>
        <w:t>Oświadczam</w:t>
      </w:r>
      <w:r w:rsidR="002D5F93">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zachodzą w stosunku do mnie podstawy wyklucz</w:t>
      </w:r>
      <w:r w:rsidR="00924178" w:rsidRPr="003B784D">
        <w:rPr>
          <w:rFonts w:ascii="Calibri" w:eastAsia="Times New Roman" w:hAnsi="Calibri" w:cs="Times New Roman"/>
          <w:sz w:val="24"/>
          <w:szCs w:val="24"/>
          <w:lang w:eastAsia="pl-PL"/>
        </w:rPr>
        <w:t>e</w:t>
      </w:r>
      <w:r w:rsidRPr="003B784D">
        <w:rPr>
          <w:rFonts w:ascii="Calibri" w:eastAsia="Times New Roman" w:hAnsi="Calibri" w:cs="Times New Roman"/>
          <w:sz w:val="24"/>
          <w:szCs w:val="24"/>
          <w:lang w:eastAsia="pl-PL"/>
        </w:rPr>
        <w:t xml:space="preserve">nia z postępowania na podstawie art. …… </w:t>
      </w:r>
      <w:r w:rsidR="007A7EAB">
        <w:rPr>
          <w:rFonts w:ascii="Calibri" w:eastAsia="Times New Roman" w:hAnsi="Calibri" w:cs="Times New Roman"/>
          <w:sz w:val="24"/>
          <w:szCs w:val="24"/>
          <w:lang w:eastAsia="pl-PL"/>
        </w:rPr>
        <w:t>Ustawy</w:t>
      </w: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(podać mającą zastosowanie podstawę wyklucz</w:t>
      </w:r>
      <w:r w:rsidR="00924178" w:rsidRPr="007A7EAB">
        <w:rPr>
          <w:rFonts w:ascii="Calibri" w:eastAsia="Times New Roman" w:hAnsi="Calibri" w:cs="Times New Roman"/>
          <w:i/>
          <w:iCs/>
          <w:sz w:val="20"/>
          <w:szCs w:val="20"/>
          <w:lang w:eastAsia="pl-PL"/>
        </w:rPr>
        <w:t>e</w:t>
      </w:r>
      <w:r w:rsidRPr="007A7EAB">
        <w:rPr>
          <w:rFonts w:ascii="Calibri" w:eastAsia="Times New Roman" w:hAnsi="Calibri" w:cs="Times New Roman"/>
          <w:i/>
          <w:iCs/>
          <w:sz w:val="20"/>
          <w:szCs w:val="20"/>
          <w:lang w:eastAsia="pl-PL"/>
        </w:rPr>
        <w:t xml:space="preserve">nia spośród wymienionych w art. 24 </w:t>
      </w:r>
      <w:r w:rsidR="007A7EAB">
        <w:rPr>
          <w:rFonts w:ascii="Calibri" w:eastAsia="Times New Roman" w:hAnsi="Calibri" w:cs="Times New Roman"/>
          <w:i/>
          <w:iCs/>
          <w:sz w:val="20"/>
          <w:szCs w:val="20"/>
          <w:lang w:eastAsia="pl-PL"/>
        </w:rPr>
        <w:br/>
      </w:r>
      <w:r w:rsidRPr="007A7EAB">
        <w:rPr>
          <w:rFonts w:ascii="Calibri" w:eastAsia="Times New Roman" w:hAnsi="Calibri" w:cs="Times New Roman"/>
          <w:i/>
          <w:iCs/>
          <w:sz w:val="20"/>
          <w:szCs w:val="20"/>
          <w:lang w:eastAsia="pl-PL"/>
        </w:rPr>
        <w:t>ust. 1 pkt 13-14, 16-20</w:t>
      </w:r>
      <w:r w:rsidR="00BC3DB7" w:rsidRPr="007A7EAB">
        <w:rPr>
          <w:rFonts w:ascii="Calibri" w:eastAsia="Times New Roman" w:hAnsi="Calibri" w:cs="Times New Roman"/>
          <w:i/>
          <w:iCs/>
          <w:sz w:val="20"/>
          <w:szCs w:val="20"/>
          <w:lang w:eastAsia="pl-PL"/>
        </w:rPr>
        <w:t xml:space="preserve"> lub art. 24 ust. 5 </w:t>
      </w:r>
      <w:r w:rsidR="00DF16FA" w:rsidRPr="007A7EAB">
        <w:rPr>
          <w:rFonts w:ascii="Calibri" w:eastAsia="Times New Roman" w:hAnsi="Calibri" w:cs="Times New Roman"/>
          <w:i/>
          <w:iCs/>
          <w:sz w:val="20"/>
          <w:szCs w:val="20"/>
          <w:lang w:eastAsia="pl-PL"/>
        </w:rPr>
        <w:t>pkt 1</w:t>
      </w:r>
      <w:r w:rsidR="003E66DF" w:rsidRPr="007A7EAB">
        <w:rPr>
          <w:rFonts w:ascii="Calibri" w:eastAsia="Times New Roman" w:hAnsi="Calibri" w:cs="Times New Roman"/>
          <w:i/>
          <w:iCs/>
          <w:sz w:val="20"/>
          <w:szCs w:val="20"/>
          <w:lang w:eastAsia="pl-PL"/>
        </w:rPr>
        <w:t xml:space="preserve"> </w:t>
      </w:r>
      <w:r w:rsidR="007A7E49">
        <w:rPr>
          <w:rFonts w:ascii="Calibri" w:eastAsia="Times New Roman" w:hAnsi="Calibri" w:cs="Times New Roman"/>
          <w:i/>
          <w:iCs/>
          <w:sz w:val="20"/>
          <w:szCs w:val="20"/>
          <w:lang w:eastAsia="pl-PL"/>
        </w:rPr>
        <w:t>Ustawy</w:t>
      </w:r>
      <w:r w:rsidRPr="007A7EAB">
        <w:rPr>
          <w:rFonts w:ascii="Calibri" w:eastAsia="Times New Roman" w:hAnsi="Calibri" w:cs="Times New Roman"/>
          <w:i/>
          <w:iCs/>
          <w:sz w:val="20"/>
          <w:szCs w:val="20"/>
          <w:lang w:eastAsia="pl-PL"/>
        </w:rPr>
        <w:t>).</w:t>
      </w:r>
      <w:r w:rsidRPr="003B784D">
        <w:rPr>
          <w:rFonts w:ascii="Calibri" w:eastAsia="Times New Roman" w:hAnsi="Calibri" w:cs="Times New Roman"/>
          <w:sz w:val="24"/>
          <w:szCs w:val="24"/>
          <w:lang w:eastAsia="pl-PL"/>
        </w:rPr>
        <w:t xml:space="preserve"> </w:t>
      </w:r>
      <w:r w:rsidR="00924178" w:rsidRPr="003B784D">
        <w:rPr>
          <w:rFonts w:ascii="Calibri" w:eastAsia="Times New Roman" w:hAnsi="Calibri" w:cs="Times New Roman"/>
          <w:sz w:val="24"/>
          <w:szCs w:val="24"/>
          <w:lang w:eastAsia="pl-PL"/>
        </w:rPr>
        <w:t>Jednocześ</w:t>
      </w:r>
      <w:r w:rsidRPr="003B784D">
        <w:rPr>
          <w:rFonts w:ascii="Calibri" w:eastAsia="Times New Roman" w:hAnsi="Calibri" w:cs="Times New Roman"/>
          <w:sz w:val="24"/>
          <w:szCs w:val="24"/>
          <w:lang w:eastAsia="pl-PL"/>
        </w:rPr>
        <w:t xml:space="preserve">nie oświadczam, że w związku z ww. okolicznością, na podstawie art. 24 ust. 8 </w:t>
      </w:r>
      <w:r w:rsidR="007A7EAB">
        <w:rPr>
          <w:rFonts w:ascii="Calibri" w:eastAsia="Times New Roman" w:hAnsi="Calibri" w:cs="Times New Roman"/>
          <w:sz w:val="24"/>
          <w:szCs w:val="24"/>
          <w:lang w:eastAsia="pl-PL"/>
        </w:rPr>
        <w:t>Ustawy</w:t>
      </w:r>
      <w:r w:rsidRPr="003B784D">
        <w:rPr>
          <w:rFonts w:ascii="Calibri" w:eastAsia="Times New Roman" w:hAnsi="Calibri" w:cs="Times New Roman"/>
          <w:sz w:val="24"/>
          <w:szCs w:val="24"/>
          <w:lang w:eastAsia="pl-PL"/>
        </w:rPr>
        <w:t xml:space="preserve"> podjąłem </w:t>
      </w:r>
      <w:r w:rsidR="00924178" w:rsidRPr="003B784D">
        <w:rPr>
          <w:rFonts w:ascii="Calibri" w:eastAsia="Times New Roman" w:hAnsi="Calibri" w:cs="Times New Roman"/>
          <w:sz w:val="24"/>
          <w:szCs w:val="24"/>
          <w:lang w:eastAsia="pl-PL"/>
        </w:rPr>
        <w:t>następujące środki naprawcze: …………………………………………………………………………………………………………………………………………………………</w:t>
      </w:r>
    </w:p>
    <w:p w14:paraId="05A08830"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p>
    <w:p w14:paraId="4E2A2DDE"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432E7863" w14:textId="77777777" w:rsidR="00924178" w:rsidRPr="007A7EAB" w:rsidRDefault="00924178" w:rsidP="00D56D57">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68CD4687"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p>
    <w:p w14:paraId="6A2212A0" w14:textId="77777777" w:rsidR="00483E65" w:rsidRPr="003B784D" w:rsidRDefault="00483E65" w:rsidP="00540B08">
      <w:pPr>
        <w:suppressAutoHyphens/>
        <w:spacing w:after="0" w:line="240" w:lineRule="auto"/>
        <w:rPr>
          <w:rFonts w:ascii="Calibri" w:eastAsia="Times New Roman" w:hAnsi="Calibri" w:cs="Times New Roman"/>
          <w:sz w:val="24"/>
          <w:szCs w:val="24"/>
          <w:lang w:eastAsia="pl-PL"/>
        </w:rPr>
      </w:pPr>
    </w:p>
    <w:p w14:paraId="383177E4" w14:textId="77777777" w:rsidR="00924178" w:rsidRPr="007A7EAB" w:rsidRDefault="00924178" w:rsidP="007A7EAB">
      <w:pPr>
        <w:suppressAutoHyphens/>
        <w:spacing w:after="0" w:line="240" w:lineRule="auto"/>
        <w:jc w:val="center"/>
        <w:rPr>
          <w:rFonts w:ascii="Calibri" w:eastAsia="Times New Roman" w:hAnsi="Calibri" w:cs="Times New Roman"/>
          <w:b/>
          <w:bCs/>
          <w:sz w:val="24"/>
          <w:szCs w:val="24"/>
          <w:lang w:eastAsia="pl-PL"/>
        </w:rPr>
      </w:pPr>
      <w:r w:rsidRPr="00525359">
        <w:rPr>
          <w:rFonts w:ascii="Calibri" w:eastAsia="Times New Roman" w:hAnsi="Calibri" w:cs="Times New Roman"/>
          <w:b/>
          <w:bCs/>
          <w:sz w:val="24"/>
          <w:szCs w:val="24"/>
          <w:lang w:eastAsia="pl-PL"/>
        </w:rPr>
        <w:t>OŚWIADCZENIE DOTYCZĄCE PODMIOTU, NA KTÓREGO ZASOBY POWOŁUJE SIĘ WYKONAWCA:</w:t>
      </w:r>
    </w:p>
    <w:p w14:paraId="5CD131A7" w14:textId="77777777" w:rsidR="00924178" w:rsidRPr="003B784D" w:rsidRDefault="00924178" w:rsidP="00540B08">
      <w:pPr>
        <w:suppressAutoHyphens/>
        <w:spacing w:after="0" w:line="240" w:lineRule="auto"/>
        <w:rPr>
          <w:rFonts w:ascii="Calibri" w:eastAsia="Times New Roman" w:hAnsi="Calibri" w:cs="Times New Roman"/>
          <w:sz w:val="24"/>
          <w:szCs w:val="24"/>
          <w:lang w:eastAsia="pl-PL"/>
        </w:rPr>
      </w:pPr>
    </w:p>
    <w:p w14:paraId="61112570" w14:textId="77777777" w:rsidR="009C7284" w:rsidRDefault="00924178" w:rsidP="009C7284">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stosunku do następującego</w:t>
      </w:r>
      <w:r w:rsidR="007A7EAB">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podmiotu</w:t>
      </w:r>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ów</w:t>
      </w:r>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na którego</w:t>
      </w:r>
      <w:r w:rsidR="009C7284">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zasoby powołuję się w niniejszym postępowaniu, tj.:</w:t>
      </w:r>
    </w:p>
    <w:p w14:paraId="53FB406D" w14:textId="2EDC881B" w:rsidR="009C7284" w:rsidRPr="009C7284" w:rsidRDefault="00924178" w:rsidP="009C7284">
      <w:pPr>
        <w:suppressAutoHyphens/>
        <w:spacing w:after="0" w:line="240" w:lineRule="auto"/>
        <w:jc w:val="center"/>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w:t>
      </w:r>
      <w:r w:rsidR="009C7284">
        <w:rPr>
          <w:rFonts w:ascii="Calibri" w:eastAsia="Times New Roman" w:hAnsi="Calibri" w:cs="Times New Roman"/>
          <w:sz w:val="24"/>
          <w:szCs w:val="24"/>
          <w:lang w:eastAsia="pl-PL"/>
        </w:rPr>
        <w:t xml:space="preserve"> </w:t>
      </w:r>
      <w:r w:rsidRPr="009C7284">
        <w:rPr>
          <w:rFonts w:ascii="Calibri" w:eastAsia="Times New Roman" w:hAnsi="Calibri" w:cs="Times New Roman"/>
          <w:i/>
          <w:iCs/>
          <w:sz w:val="20"/>
          <w:szCs w:val="20"/>
          <w:lang w:eastAsia="pl-PL"/>
        </w:rPr>
        <w:t>(podać pełną nazwę/firmę, adres, a także w zależności od podmiotu: NIP/PESEL, KRS/</w:t>
      </w:r>
      <w:proofErr w:type="spellStart"/>
      <w:r w:rsidRPr="009C7284">
        <w:rPr>
          <w:rFonts w:ascii="Calibri" w:eastAsia="Times New Roman" w:hAnsi="Calibri" w:cs="Times New Roman"/>
          <w:i/>
          <w:iCs/>
          <w:sz w:val="20"/>
          <w:szCs w:val="20"/>
          <w:lang w:eastAsia="pl-PL"/>
        </w:rPr>
        <w:t>CEiDG</w:t>
      </w:r>
      <w:proofErr w:type="spellEnd"/>
      <w:r w:rsidRPr="009C7284">
        <w:rPr>
          <w:rFonts w:ascii="Calibri" w:eastAsia="Times New Roman" w:hAnsi="Calibri" w:cs="Times New Roman"/>
          <w:i/>
          <w:iCs/>
          <w:sz w:val="20"/>
          <w:szCs w:val="20"/>
          <w:lang w:eastAsia="pl-PL"/>
        </w:rPr>
        <w:t>)</w:t>
      </w:r>
    </w:p>
    <w:p w14:paraId="606ACCFA" w14:textId="66472FA2" w:rsidR="00924178" w:rsidRPr="003B784D" w:rsidRDefault="00924178" w:rsidP="009C7284">
      <w:pPr>
        <w:suppressAutoHyphens/>
        <w:spacing w:before="200"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nie zachodzą podstawy wykluczenia z postępowania o udzielenie zamówienia.</w:t>
      </w:r>
    </w:p>
    <w:p w14:paraId="35337C06" w14:textId="77777777" w:rsidR="00924178" w:rsidRDefault="00924178" w:rsidP="00540B08">
      <w:pPr>
        <w:suppressAutoHyphens/>
        <w:spacing w:after="0" w:line="240" w:lineRule="auto"/>
        <w:rPr>
          <w:rFonts w:ascii="Calibri" w:eastAsia="Times New Roman" w:hAnsi="Calibri" w:cs="Times New Roman"/>
          <w:sz w:val="24"/>
          <w:szCs w:val="24"/>
          <w:lang w:eastAsia="pl-PL"/>
        </w:rPr>
      </w:pPr>
    </w:p>
    <w:p w14:paraId="1329C461" w14:textId="77777777" w:rsidR="00483E65" w:rsidRPr="003B784D" w:rsidRDefault="00483E65" w:rsidP="00540B08">
      <w:pPr>
        <w:suppressAutoHyphens/>
        <w:spacing w:after="0" w:line="240" w:lineRule="auto"/>
        <w:rPr>
          <w:rFonts w:ascii="Calibri" w:eastAsia="Times New Roman" w:hAnsi="Calibri" w:cs="Times New Roman"/>
          <w:sz w:val="24"/>
          <w:szCs w:val="24"/>
          <w:lang w:eastAsia="pl-PL"/>
        </w:rPr>
      </w:pPr>
    </w:p>
    <w:p w14:paraId="445F7AAE" w14:textId="77777777" w:rsidR="00924178" w:rsidRPr="003B784D" w:rsidRDefault="00924178" w:rsidP="00540B08">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9C7284">
        <w:rPr>
          <w:rFonts w:ascii="Calibri" w:eastAsia="Times New Roman" w:hAnsi="Calibri" w:cs="Times New Roman"/>
          <w:i/>
          <w:iCs/>
          <w:sz w:val="20"/>
          <w:szCs w:val="20"/>
          <w:lang w:eastAsia="pl-PL"/>
        </w:rPr>
        <w:t>(miejscowość),</w:t>
      </w:r>
      <w:r w:rsidRPr="003B784D">
        <w:rPr>
          <w:rFonts w:ascii="Calibri" w:eastAsia="Times New Roman" w:hAnsi="Calibri" w:cs="Times New Roman"/>
          <w:sz w:val="24"/>
          <w:szCs w:val="24"/>
          <w:lang w:eastAsia="pl-PL"/>
        </w:rPr>
        <w:t xml:space="preserve"> dnia …………………… r.</w:t>
      </w:r>
      <w:r w:rsidRPr="003B784D">
        <w:rPr>
          <w:rFonts w:ascii="Calibri" w:eastAsia="Times New Roman" w:hAnsi="Calibri" w:cs="Times New Roman"/>
          <w:sz w:val="24"/>
          <w:szCs w:val="24"/>
          <w:lang w:eastAsia="pl-PL"/>
        </w:rPr>
        <w:tab/>
        <w:t>…………………………………………………….</w:t>
      </w:r>
    </w:p>
    <w:p w14:paraId="1DF23CF4" w14:textId="77777777" w:rsidR="00924178" w:rsidRPr="009C7284" w:rsidRDefault="00924178" w:rsidP="00540B08">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9C7284">
        <w:rPr>
          <w:rFonts w:ascii="Calibri" w:eastAsia="Times New Roman" w:hAnsi="Calibri" w:cs="Times New Roman"/>
          <w:i/>
          <w:iCs/>
          <w:sz w:val="20"/>
          <w:szCs w:val="20"/>
          <w:lang w:eastAsia="pl-PL"/>
        </w:rPr>
        <w:t>(podpis)</w:t>
      </w:r>
    </w:p>
    <w:p w14:paraId="71192B03" w14:textId="77777777" w:rsidR="00924178" w:rsidRPr="00063972" w:rsidRDefault="00924178" w:rsidP="00540B08">
      <w:pPr>
        <w:suppressAutoHyphens/>
        <w:spacing w:after="0" w:line="240" w:lineRule="auto"/>
        <w:rPr>
          <w:rFonts w:ascii="Calibri" w:eastAsia="Times New Roman" w:hAnsi="Calibri" w:cs="Times New Roman"/>
          <w:i/>
          <w:iCs/>
          <w:sz w:val="16"/>
          <w:szCs w:val="16"/>
          <w:lang w:eastAsia="pl-PL"/>
        </w:rPr>
      </w:pPr>
    </w:p>
    <w:p w14:paraId="46624D10" w14:textId="77777777" w:rsidR="00F36D15" w:rsidRDefault="00F36D15" w:rsidP="00540B08">
      <w:pPr>
        <w:suppressAutoHyphens/>
        <w:spacing w:after="0" w:line="240" w:lineRule="auto"/>
        <w:rPr>
          <w:rFonts w:ascii="Calibri" w:eastAsia="Times New Roman" w:hAnsi="Calibri" w:cs="Times New Roman"/>
          <w:sz w:val="24"/>
          <w:szCs w:val="24"/>
          <w:lang w:eastAsia="pl-PL"/>
        </w:rPr>
      </w:pPr>
    </w:p>
    <w:p w14:paraId="44333368" w14:textId="77777777" w:rsidR="00E17C2A" w:rsidRPr="00322317" w:rsidRDefault="00D97ED0" w:rsidP="002D5F93">
      <w:pPr>
        <w:suppressAutoHyphens/>
        <w:spacing w:after="0" w:line="240" w:lineRule="auto"/>
        <w:jc w:val="center"/>
        <w:rPr>
          <w:rFonts w:ascii="Calibri" w:eastAsia="Times New Roman" w:hAnsi="Calibri" w:cs="Times New Roman"/>
          <w:b/>
          <w:bCs/>
          <w:sz w:val="24"/>
          <w:szCs w:val="24"/>
          <w:lang w:eastAsia="pl-PL"/>
        </w:rPr>
      </w:pPr>
      <w:r w:rsidRPr="00525359">
        <w:rPr>
          <w:rFonts w:ascii="Calibri" w:eastAsia="Times New Roman" w:hAnsi="Calibri" w:cs="Times New Roman"/>
          <w:b/>
          <w:bCs/>
          <w:sz w:val="24"/>
          <w:szCs w:val="24"/>
          <w:lang w:eastAsia="pl-PL"/>
        </w:rPr>
        <w:t>OŚWIADCZENIE DOTYCZĄCE PODWYKONAWCY NIEBĘDĄCEGO PODMIOTEM, NA KTÓREGO ZASOBY POWOŁUJE SIĘ WYKONAWCA:</w:t>
      </w:r>
    </w:p>
    <w:p w14:paraId="4E37AF89" w14:textId="77777777" w:rsidR="002D5F93" w:rsidRDefault="00D97ED0" w:rsidP="002D5F93">
      <w:pPr>
        <w:suppressAutoHyphens/>
        <w:spacing w:before="120"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2D5F93">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stosunku do następując</w:t>
      </w:r>
      <w:r w:rsidR="00004AC3">
        <w:rPr>
          <w:rFonts w:ascii="Calibri" w:eastAsia="Times New Roman" w:hAnsi="Calibri" w:cs="Times New Roman"/>
          <w:sz w:val="24"/>
          <w:szCs w:val="24"/>
          <w:lang w:eastAsia="pl-PL"/>
        </w:rPr>
        <w:t>ego</w:t>
      </w:r>
      <w:r w:rsidR="002D5F93">
        <w:rPr>
          <w:rFonts w:ascii="Calibri" w:eastAsia="Times New Roman" w:hAnsi="Calibri" w:cs="Times New Roman"/>
          <w:sz w:val="24"/>
          <w:szCs w:val="24"/>
          <w:lang w:eastAsia="pl-PL"/>
        </w:rPr>
        <w:t>(-</w:t>
      </w:r>
      <w:proofErr w:type="spellStart"/>
      <w:r w:rsidR="00004AC3">
        <w:rPr>
          <w:rFonts w:ascii="Calibri" w:eastAsia="Times New Roman" w:hAnsi="Calibri" w:cs="Times New Roman"/>
          <w:sz w:val="24"/>
          <w:szCs w:val="24"/>
          <w:lang w:eastAsia="pl-PL"/>
        </w:rPr>
        <w:t>ych</w:t>
      </w:r>
      <w:proofErr w:type="spellEnd"/>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 xml:space="preserve"> podmiotu</w:t>
      </w:r>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ów</w:t>
      </w:r>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 będącego</w:t>
      </w:r>
      <w:r w:rsidR="002D5F93">
        <w:rPr>
          <w:rFonts w:ascii="Calibri" w:eastAsia="Times New Roman" w:hAnsi="Calibri" w:cs="Times New Roman"/>
          <w:sz w:val="24"/>
          <w:szCs w:val="24"/>
          <w:lang w:eastAsia="pl-PL"/>
        </w:rPr>
        <w:t>(-</w:t>
      </w:r>
      <w:proofErr w:type="spellStart"/>
      <w:r w:rsidR="00004AC3">
        <w:rPr>
          <w:rFonts w:ascii="Calibri" w:eastAsia="Times New Roman" w:hAnsi="Calibri" w:cs="Times New Roman"/>
          <w:sz w:val="24"/>
          <w:szCs w:val="24"/>
          <w:lang w:eastAsia="pl-PL"/>
        </w:rPr>
        <w:t>yc</w:t>
      </w:r>
      <w:r w:rsidRPr="003B784D">
        <w:rPr>
          <w:rFonts w:ascii="Calibri" w:eastAsia="Times New Roman" w:hAnsi="Calibri" w:cs="Times New Roman"/>
          <w:sz w:val="24"/>
          <w:szCs w:val="24"/>
          <w:lang w:eastAsia="pl-PL"/>
        </w:rPr>
        <w:t>h</w:t>
      </w:r>
      <w:proofErr w:type="spellEnd"/>
      <w:r w:rsidR="002D5F93">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podwykonawcą</w:t>
      </w:r>
      <w:r w:rsidR="002D5F93">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ami</w:t>
      </w:r>
      <w:proofErr w:type="spellEnd"/>
      <w:r w:rsidR="002D5F93">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w:t>
      </w:r>
      <w:r w:rsidR="002D5F93">
        <w:rPr>
          <w:rFonts w:ascii="Calibri" w:eastAsia="Times New Roman" w:hAnsi="Calibri" w:cs="Times New Roman"/>
          <w:sz w:val="24"/>
          <w:szCs w:val="24"/>
          <w:lang w:eastAsia="pl-PL"/>
        </w:rPr>
        <w:t xml:space="preserve"> </w:t>
      </w:r>
    </w:p>
    <w:p w14:paraId="44C23EE1" w14:textId="6D2C0E91" w:rsidR="002D5F93" w:rsidRPr="002D5F93" w:rsidRDefault="00D97ED0" w:rsidP="002D5F93">
      <w:pPr>
        <w:suppressAutoHyphens/>
        <w:spacing w:after="0" w:line="240" w:lineRule="auto"/>
        <w:jc w:val="center"/>
        <w:rPr>
          <w:rFonts w:ascii="Calibri" w:eastAsia="Times New Roman" w:hAnsi="Calibri" w:cs="Times New Roman"/>
          <w:i/>
          <w:sz w:val="20"/>
          <w:szCs w:val="20"/>
          <w:lang w:eastAsia="pl-PL"/>
        </w:rPr>
      </w:pPr>
      <w:r w:rsidRPr="002D5F93">
        <w:rPr>
          <w:rFonts w:ascii="Calibri" w:eastAsia="Times New Roman" w:hAnsi="Calibri" w:cs="Times New Roman"/>
          <w:sz w:val="20"/>
          <w:szCs w:val="20"/>
          <w:lang w:eastAsia="pl-PL"/>
        </w:rPr>
        <w:t>(</w:t>
      </w:r>
      <w:r w:rsidRPr="002D5F93">
        <w:rPr>
          <w:rFonts w:ascii="Calibri" w:eastAsia="Times New Roman" w:hAnsi="Calibri" w:cs="Times New Roman"/>
          <w:i/>
          <w:sz w:val="20"/>
          <w:szCs w:val="20"/>
          <w:lang w:eastAsia="pl-PL"/>
        </w:rPr>
        <w:t>podać nazwę/firmę, adr</w:t>
      </w:r>
      <w:r w:rsidR="003B784D" w:rsidRPr="002D5F93">
        <w:rPr>
          <w:rFonts w:ascii="Calibri" w:eastAsia="Times New Roman" w:hAnsi="Calibri" w:cs="Times New Roman"/>
          <w:i/>
          <w:sz w:val="20"/>
          <w:szCs w:val="20"/>
          <w:lang w:eastAsia="pl-PL"/>
        </w:rPr>
        <w:t>e</w:t>
      </w:r>
      <w:r w:rsidRPr="002D5F93">
        <w:rPr>
          <w:rFonts w:ascii="Calibri" w:eastAsia="Times New Roman" w:hAnsi="Calibri" w:cs="Times New Roman"/>
          <w:i/>
          <w:sz w:val="20"/>
          <w:szCs w:val="20"/>
          <w:lang w:eastAsia="pl-PL"/>
        </w:rPr>
        <w:t>s, a także zależności od podmiotu: NIP/PESEL, KRS/</w:t>
      </w:r>
      <w:proofErr w:type="spellStart"/>
      <w:r w:rsidRPr="002D5F93">
        <w:rPr>
          <w:rFonts w:ascii="Calibri" w:eastAsia="Times New Roman" w:hAnsi="Calibri" w:cs="Times New Roman"/>
          <w:i/>
          <w:sz w:val="20"/>
          <w:szCs w:val="20"/>
          <w:lang w:eastAsia="pl-PL"/>
        </w:rPr>
        <w:t>CEiDG</w:t>
      </w:r>
      <w:proofErr w:type="spellEnd"/>
      <w:r w:rsidRPr="002D5F93">
        <w:rPr>
          <w:rFonts w:ascii="Calibri" w:eastAsia="Times New Roman" w:hAnsi="Calibri" w:cs="Times New Roman"/>
          <w:i/>
          <w:sz w:val="20"/>
          <w:szCs w:val="20"/>
          <w:lang w:eastAsia="pl-PL"/>
        </w:rPr>
        <w:t>)</w:t>
      </w:r>
    </w:p>
    <w:p w14:paraId="7B47F964" w14:textId="6E1207CD" w:rsidR="00D97ED0" w:rsidRPr="003B784D" w:rsidRDefault="003B784D" w:rsidP="002D5F93">
      <w:pPr>
        <w:suppressAutoHyphens/>
        <w:spacing w:before="120" w:after="0" w:line="240" w:lineRule="auto"/>
        <w:jc w:val="both"/>
        <w:rPr>
          <w:rFonts w:ascii="Calibri" w:eastAsia="Times New Roman" w:hAnsi="Calibri" w:cs="Times New Roman"/>
          <w:i/>
          <w:sz w:val="20"/>
          <w:szCs w:val="20"/>
          <w:lang w:eastAsia="pl-PL"/>
        </w:rPr>
      </w:pPr>
      <w:r w:rsidRPr="00BC3DB7">
        <w:rPr>
          <w:rFonts w:ascii="Calibri" w:eastAsia="Times New Roman" w:hAnsi="Calibri" w:cs="Times New Roman"/>
          <w:sz w:val="24"/>
          <w:szCs w:val="24"/>
          <w:lang w:eastAsia="pl-PL"/>
        </w:rPr>
        <w:t>nie zachodzą podstawy wykluczeni</w:t>
      </w:r>
      <w:r w:rsidR="00D97ED0" w:rsidRPr="00BC3DB7">
        <w:rPr>
          <w:rFonts w:ascii="Calibri" w:eastAsia="Times New Roman" w:hAnsi="Calibri" w:cs="Times New Roman"/>
          <w:sz w:val="24"/>
          <w:szCs w:val="24"/>
          <w:lang w:eastAsia="pl-PL"/>
        </w:rPr>
        <w:t>a z postępowania o udzielenie zamówienia</w:t>
      </w:r>
      <w:r w:rsidR="00D97ED0" w:rsidRPr="003B784D">
        <w:rPr>
          <w:rFonts w:ascii="Calibri" w:eastAsia="Times New Roman" w:hAnsi="Calibri" w:cs="Times New Roman"/>
          <w:i/>
          <w:sz w:val="20"/>
          <w:szCs w:val="20"/>
          <w:lang w:eastAsia="pl-PL"/>
        </w:rPr>
        <w:t>.</w:t>
      </w:r>
    </w:p>
    <w:p w14:paraId="13375EA7" w14:textId="77777777" w:rsidR="00D97ED0" w:rsidRPr="00063972" w:rsidRDefault="00D97ED0" w:rsidP="00540B08">
      <w:pPr>
        <w:suppressAutoHyphens/>
        <w:spacing w:after="0" w:line="360" w:lineRule="auto"/>
        <w:rPr>
          <w:rFonts w:ascii="Calibri" w:eastAsia="Times New Roman" w:hAnsi="Calibri" w:cs="Times New Roman"/>
          <w:sz w:val="28"/>
          <w:szCs w:val="28"/>
          <w:lang w:eastAsia="pl-PL"/>
        </w:rPr>
      </w:pPr>
    </w:p>
    <w:p w14:paraId="4E36E0BE" w14:textId="77777777" w:rsidR="00D97ED0" w:rsidRPr="003B784D" w:rsidRDefault="00D97ED0" w:rsidP="002D5F93">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2D5F93">
        <w:rPr>
          <w:rFonts w:ascii="Calibri" w:eastAsia="Times New Roman" w:hAnsi="Calibri" w:cs="Times New Roman"/>
          <w:i/>
          <w:iCs/>
          <w:sz w:val="20"/>
          <w:szCs w:val="20"/>
          <w:lang w:eastAsia="pl-PL"/>
        </w:rPr>
        <w:t>(m</w:t>
      </w:r>
      <w:r w:rsidR="003B784D" w:rsidRPr="002D5F93">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2A58BC15" w14:textId="77777777" w:rsidR="00D97ED0" w:rsidRPr="002D5F93" w:rsidRDefault="00D97ED0" w:rsidP="002D5F93">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2D5F93">
        <w:rPr>
          <w:rFonts w:ascii="Calibri" w:eastAsia="Times New Roman" w:hAnsi="Calibri" w:cs="Times New Roman"/>
          <w:i/>
          <w:iCs/>
          <w:sz w:val="20"/>
          <w:szCs w:val="20"/>
          <w:lang w:eastAsia="pl-PL"/>
        </w:rPr>
        <w:t>(podpis)</w:t>
      </w:r>
    </w:p>
    <w:p w14:paraId="29342A0D" w14:textId="77777777" w:rsidR="00D97ED0" w:rsidRPr="00063972" w:rsidRDefault="00D97ED0" w:rsidP="00540B08">
      <w:pPr>
        <w:suppressAutoHyphens/>
        <w:spacing w:after="0" w:line="360" w:lineRule="auto"/>
        <w:rPr>
          <w:rFonts w:ascii="Calibri" w:eastAsia="Times New Roman" w:hAnsi="Calibri" w:cs="Times New Roman"/>
          <w:sz w:val="16"/>
          <w:szCs w:val="16"/>
          <w:lang w:eastAsia="pl-PL"/>
        </w:rPr>
      </w:pPr>
    </w:p>
    <w:p w14:paraId="16712214" w14:textId="77777777" w:rsidR="00D97ED0" w:rsidRPr="002D5F93" w:rsidRDefault="00D97ED0" w:rsidP="002D5F93">
      <w:pPr>
        <w:suppressAutoHyphens/>
        <w:spacing w:after="0" w:line="360" w:lineRule="auto"/>
        <w:jc w:val="center"/>
        <w:rPr>
          <w:rFonts w:ascii="Calibri" w:eastAsia="Times New Roman" w:hAnsi="Calibri" w:cs="Times New Roman"/>
          <w:b/>
          <w:bCs/>
          <w:sz w:val="24"/>
          <w:szCs w:val="24"/>
          <w:lang w:eastAsia="pl-PL"/>
        </w:rPr>
      </w:pPr>
      <w:r w:rsidRPr="00525359">
        <w:rPr>
          <w:rFonts w:ascii="Calibri" w:eastAsia="Times New Roman" w:hAnsi="Calibri" w:cs="Times New Roman"/>
          <w:b/>
          <w:bCs/>
          <w:sz w:val="24"/>
          <w:szCs w:val="24"/>
          <w:lang w:eastAsia="pl-PL"/>
        </w:rPr>
        <w:t>OŚWIADCZENIE DOTYCZĄCE PODANYCH INFORMACJI:</w:t>
      </w:r>
    </w:p>
    <w:p w14:paraId="0D35228D" w14:textId="5BB56473" w:rsidR="00D97ED0" w:rsidRPr="003B784D" w:rsidRDefault="00D97ED0" w:rsidP="002D5F93">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2D5F93">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wszystkie informacje podane w powyższych oświadczeniach są aktualne i zgodne z prawdą oraz zostały przedstawione z pełną świadomością kon</w:t>
      </w:r>
      <w:r w:rsidR="003B784D">
        <w:rPr>
          <w:rFonts w:ascii="Calibri" w:eastAsia="Times New Roman" w:hAnsi="Calibri" w:cs="Times New Roman"/>
          <w:sz w:val="24"/>
          <w:szCs w:val="24"/>
          <w:lang w:eastAsia="pl-PL"/>
        </w:rPr>
        <w:t>sekwencji wprowadzenia Zamawiają</w:t>
      </w:r>
      <w:r w:rsidRPr="003B784D">
        <w:rPr>
          <w:rFonts w:ascii="Calibri" w:eastAsia="Times New Roman" w:hAnsi="Calibri" w:cs="Times New Roman"/>
          <w:sz w:val="24"/>
          <w:szCs w:val="24"/>
          <w:lang w:eastAsia="pl-PL"/>
        </w:rPr>
        <w:t>cego w błąd przy przedstawianiu informacji.</w:t>
      </w:r>
    </w:p>
    <w:p w14:paraId="4A7B2110" w14:textId="77777777" w:rsidR="00D97ED0" w:rsidRPr="00063972" w:rsidRDefault="00D97ED0" w:rsidP="00540B08">
      <w:pPr>
        <w:suppressAutoHyphens/>
        <w:spacing w:after="0" w:line="360" w:lineRule="auto"/>
        <w:rPr>
          <w:rFonts w:ascii="Calibri" w:eastAsia="Times New Roman" w:hAnsi="Calibri" w:cs="Times New Roman"/>
          <w:sz w:val="28"/>
          <w:szCs w:val="28"/>
          <w:lang w:eastAsia="pl-PL"/>
        </w:rPr>
      </w:pPr>
    </w:p>
    <w:p w14:paraId="70B0323C" w14:textId="77777777" w:rsidR="00D97ED0" w:rsidRPr="003B784D" w:rsidRDefault="00D97ED0" w:rsidP="002D5F93">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2D5F93">
        <w:rPr>
          <w:rFonts w:ascii="Calibri" w:eastAsia="Times New Roman" w:hAnsi="Calibri" w:cs="Times New Roman"/>
          <w:i/>
          <w:iCs/>
          <w:sz w:val="20"/>
          <w:szCs w:val="20"/>
          <w:lang w:eastAsia="pl-PL"/>
        </w:rPr>
        <w:t>(miejscowość)</w:t>
      </w:r>
      <w:r w:rsidR="003B784D" w:rsidRPr="002D5F93">
        <w:rPr>
          <w:rFonts w:ascii="Calibri" w:eastAsia="Times New Roman" w:hAnsi="Calibri" w:cs="Times New Roman"/>
          <w:i/>
          <w:iCs/>
          <w:sz w:val="20"/>
          <w:szCs w:val="20"/>
          <w:lang w:eastAsia="pl-PL"/>
        </w:rPr>
        <w:t>,</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32841651" w14:textId="77777777" w:rsidR="00D97ED0" w:rsidRPr="002D5F93" w:rsidRDefault="00D97ED0" w:rsidP="002D5F93">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2D5F93">
        <w:rPr>
          <w:rFonts w:ascii="Calibri" w:eastAsia="Times New Roman" w:hAnsi="Calibri" w:cs="Times New Roman"/>
          <w:i/>
          <w:iCs/>
          <w:sz w:val="20"/>
          <w:szCs w:val="20"/>
          <w:lang w:eastAsia="pl-PL"/>
        </w:rPr>
        <w:t>(podpis)</w:t>
      </w:r>
    </w:p>
    <w:p w14:paraId="4DF6493B" w14:textId="77777777" w:rsidR="00D51EBD" w:rsidRPr="000656E0" w:rsidRDefault="00D51EBD" w:rsidP="00540B08">
      <w:pPr>
        <w:pStyle w:val="Akapitzlist"/>
        <w:jc w:val="right"/>
        <w:rPr>
          <w:b/>
        </w:rPr>
      </w:pPr>
      <w:r>
        <w:rPr>
          <w:b/>
        </w:rPr>
        <w:lastRenderedPageBreak/>
        <w:t>Załącznik nr 4</w:t>
      </w:r>
      <w:r w:rsidRPr="000656E0">
        <w:rPr>
          <w:b/>
        </w:rPr>
        <w:t xml:space="preserve"> do SIWZ</w:t>
      </w:r>
    </w:p>
    <w:p w14:paraId="2755DF2F" w14:textId="77777777" w:rsidR="003F724F" w:rsidRDefault="008A4815" w:rsidP="00540B08">
      <w:pPr>
        <w:suppressAutoHyphens/>
        <w:spacing w:after="0" w:line="240" w:lineRule="auto"/>
        <w:jc w:val="center"/>
        <w:rPr>
          <w:rFonts w:ascii="Calibri" w:eastAsia="Times New Roman" w:hAnsi="Calibri" w:cs="Times New Roman"/>
          <w:b/>
          <w:sz w:val="28"/>
          <w:szCs w:val="28"/>
          <w:lang w:eastAsia="pl-PL"/>
        </w:rPr>
      </w:pPr>
      <w:r>
        <w:rPr>
          <w:rFonts w:ascii="Calibri" w:eastAsia="Times New Roman" w:hAnsi="Calibri" w:cs="Times New Roman"/>
          <w:b/>
          <w:sz w:val="28"/>
          <w:szCs w:val="28"/>
          <w:lang w:eastAsia="pl-PL"/>
        </w:rPr>
        <w:t>OŚWIADCZENIE</w:t>
      </w:r>
    </w:p>
    <w:p w14:paraId="2D06FBA5" w14:textId="245FE06C" w:rsidR="001E2603" w:rsidRPr="003F724F" w:rsidRDefault="001E2603" w:rsidP="00C10990">
      <w:pPr>
        <w:suppressAutoHyphens/>
        <w:spacing w:after="120" w:line="240" w:lineRule="auto"/>
        <w:jc w:val="center"/>
        <w:rPr>
          <w:rFonts w:ascii="Calibri" w:eastAsia="Times New Roman" w:hAnsi="Calibri" w:cs="Times New Roman"/>
          <w:b/>
          <w:sz w:val="26"/>
          <w:szCs w:val="26"/>
          <w:lang w:eastAsia="pl-PL"/>
        </w:rPr>
      </w:pPr>
      <w:r w:rsidRPr="001E2603">
        <w:rPr>
          <w:rFonts w:ascii="Calibri" w:eastAsia="Times New Roman" w:hAnsi="Calibri" w:cs="Times New Roman"/>
          <w:b/>
          <w:sz w:val="28"/>
          <w:szCs w:val="28"/>
          <w:lang w:eastAsia="pl-PL"/>
        </w:rPr>
        <w:t xml:space="preserve"> </w:t>
      </w:r>
      <w:r w:rsidR="00D97ED0" w:rsidRPr="003F724F">
        <w:rPr>
          <w:rFonts w:ascii="Calibri" w:eastAsia="Times New Roman" w:hAnsi="Calibri" w:cs="Times New Roman"/>
          <w:b/>
          <w:sz w:val="26"/>
          <w:szCs w:val="26"/>
          <w:lang w:eastAsia="pl-PL"/>
        </w:rPr>
        <w:t xml:space="preserve">O PRZYNALEŻNOŚCI </w:t>
      </w:r>
      <w:r w:rsidR="008A4815" w:rsidRPr="003F724F">
        <w:rPr>
          <w:rFonts w:ascii="Calibri" w:eastAsia="Times New Roman" w:hAnsi="Calibri" w:cs="Times New Roman"/>
          <w:b/>
          <w:sz w:val="26"/>
          <w:szCs w:val="26"/>
          <w:lang w:eastAsia="pl-PL"/>
        </w:rPr>
        <w:t xml:space="preserve">LUB BRAKU PRZYNALEŻNOŚCI </w:t>
      </w:r>
      <w:r w:rsidR="00D97ED0" w:rsidRPr="003F724F">
        <w:rPr>
          <w:rFonts w:ascii="Calibri" w:eastAsia="Times New Roman" w:hAnsi="Calibri" w:cs="Times New Roman"/>
          <w:b/>
          <w:sz w:val="26"/>
          <w:szCs w:val="26"/>
          <w:lang w:eastAsia="pl-PL"/>
        </w:rPr>
        <w:t xml:space="preserve">DO </w:t>
      </w:r>
      <w:r w:rsidR="008A4815" w:rsidRPr="003F724F">
        <w:rPr>
          <w:rFonts w:ascii="Calibri" w:eastAsia="Times New Roman" w:hAnsi="Calibri" w:cs="Times New Roman"/>
          <w:b/>
          <w:sz w:val="26"/>
          <w:szCs w:val="26"/>
          <w:lang w:eastAsia="pl-PL"/>
        </w:rPr>
        <w:t xml:space="preserve">TEJ SAMEJ </w:t>
      </w:r>
      <w:r w:rsidR="00D97ED0" w:rsidRPr="003F724F">
        <w:rPr>
          <w:rFonts w:ascii="Calibri" w:eastAsia="Times New Roman" w:hAnsi="Calibri" w:cs="Times New Roman"/>
          <w:b/>
          <w:sz w:val="26"/>
          <w:szCs w:val="26"/>
          <w:lang w:eastAsia="pl-PL"/>
        </w:rPr>
        <w:t>GRUPY KAPITAŁOWEJ</w:t>
      </w:r>
      <w:r w:rsidRPr="003F724F">
        <w:rPr>
          <w:rFonts w:ascii="Calibri" w:eastAsia="Times New Roman" w:hAnsi="Calibri" w:cs="Times New Roman"/>
          <w:b/>
          <w:sz w:val="26"/>
          <w:szCs w:val="26"/>
          <w:vertAlign w:val="superscript"/>
          <w:lang w:eastAsia="pl-PL"/>
        </w:rPr>
        <w:footnoteReference w:id="10"/>
      </w:r>
      <w:r w:rsidRPr="003F724F">
        <w:rPr>
          <w:rFonts w:ascii="Calibri" w:eastAsia="Times New Roman" w:hAnsi="Calibri" w:cs="Times New Roman"/>
          <w:b/>
          <w:sz w:val="26"/>
          <w:szCs w:val="26"/>
          <w:lang w:eastAsia="pl-PL"/>
        </w:rPr>
        <w:t xml:space="preserve"> </w:t>
      </w:r>
    </w:p>
    <w:p w14:paraId="293C5F7E" w14:textId="0548793C" w:rsidR="001E0183" w:rsidRPr="00B111F8" w:rsidRDefault="005559CE" w:rsidP="001E0183">
      <w:pPr>
        <w:spacing w:after="0" w:line="240" w:lineRule="auto"/>
        <w:jc w:val="both"/>
        <w:rPr>
          <w:bCs/>
          <w:i/>
          <w:sz w:val="16"/>
          <w:szCs w:val="16"/>
        </w:rPr>
      </w:pPr>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zamówienia</w:t>
      </w:r>
      <w:r w:rsidRPr="00364798">
        <w:rPr>
          <w:rFonts w:ascii="Calibri" w:eastAsia="Times New Roman" w:hAnsi="Calibri" w:cs="Times New Roman"/>
          <w:bCs/>
          <w:sz w:val="20"/>
          <w:szCs w:val="20"/>
          <w:lang w:eastAsia="pl-PL"/>
        </w:rPr>
        <w:t xml:space="preserve"> nie przekracza kwoty określonej </w:t>
      </w:r>
      <w:r w:rsidR="00364798">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t>
      </w:r>
      <w:r w:rsidRPr="00B111F8">
        <w:rPr>
          <w:rFonts w:ascii="Calibri" w:eastAsia="Times New Roman" w:hAnsi="Calibri" w:cs="Times New Roman"/>
          <w:bCs/>
          <w:sz w:val="20"/>
          <w:szCs w:val="20"/>
          <w:lang w:eastAsia="pl-PL"/>
        </w:rPr>
        <w:t xml:space="preserve">wydanych na podstawie art. 11 ust. 8 </w:t>
      </w:r>
      <w:r w:rsidR="003F724F" w:rsidRPr="00B111F8">
        <w:rPr>
          <w:rFonts w:ascii="Calibri" w:eastAsia="Times New Roman" w:hAnsi="Calibri" w:cs="Times New Roman"/>
          <w:bCs/>
          <w:sz w:val="20"/>
          <w:szCs w:val="20"/>
          <w:lang w:eastAsia="pl-PL"/>
        </w:rPr>
        <w:t>U</w:t>
      </w:r>
      <w:r w:rsidRPr="00B111F8">
        <w:rPr>
          <w:rFonts w:ascii="Calibri" w:eastAsia="Times New Roman" w:hAnsi="Calibri" w:cs="Times New Roman"/>
          <w:bCs/>
          <w:sz w:val="20"/>
          <w:szCs w:val="20"/>
          <w:lang w:eastAsia="pl-PL"/>
        </w:rPr>
        <w:t xml:space="preserve">stawy, realizowanym w trybie przetargu nieograniczonego na wykonanie robót budowlanych </w:t>
      </w:r>
      <w:r w:rsidR="001E0183" w:rsidRPr="00B111F8">
        <w:rPr>
          <w:rFonts w:ascii="Calibri" w:eastAsia="Times New Roman" w:hAnsi="Calibri" w:cs="Times New Roman"/>
          <w:bCs/>
          <w:sz w:val="20"/>
          <w:szCs w:val="20"/>
          <w:lang w:eastAsia="pl-PL"/>
        </w:rPr>
        <w:t xml:space="preserve">pn. „Wykonanie drogi rowerowej wzdłuż alei 3-go Maja i parkingu rowerowego oraz rozbudowa ul. Pileckiego wraz z przebudową alei 3-go Maja w Słupsku w ramach zadania inwestycyjnego Pomorskie Trasy Rowerowe o znaczeniu międzynarodowym R10 i Wiślana Trasa Rowerowa R9 – Partnerstwo Gminy Miasto Ustka”. </w:t>
      </w:r>
      <w:r w:rsidR="001E0183" w:rsidRPr="00B111F8">
        <w:rPr>
          <w:rFonts w:ascii="Calibri" w:eastAsia="Times New Roman" w:hAnsi="Calibri" w:cs="Times New Roman"/>
          <w:bCs/>
          <w:sz w:val="20"/>
          <w:szCs w:val="20"/>
          <w:lang w:eastAsia="pl-PL"/>
        </w:rPr>
        <w:br/>
        <w:t>Znak sprawy ZP.261</w:t>
      </w:r>
      <w:r w:rsidR="00583CFD">
        <w:rPr>
          <w:rFonts w:ascii="Calibri" w:eastAsia="Times New Roman" w:hAnsi="Calibri" w:cs="Times New Roman"/>
          <w:bCs/>
          <w:sz w:val="20"/>
          <w:szCs w:val="20"/>
          <w:lang w:eastAsia="pl-PL"/>
        </w:rPr>
        <w:t>.11.</w:t>
      </w:r>
      <w:r w:rsidR="001E0183" w:rsidRPr="00B111F8">
        <w:rPr>
          <w:rFonts w:ascii="Calibri" w:eastAsia="Times New Roman" w:hAnsi="Calibri" w:cs="Times New Roman"/>
          <w:bCs/>
          <w:sz w:val="20"/>
          <w:szCs w:val="20"/>
          <w:lang w:eastAsia="pl-PL"/>
        </w:rPr>
        <w:t>2020.ZP2.</w:t>
      </w:r>
    </w:p>
    <w:p w14:paraId="4F7C2636" w14:textId="0C28389F" w:rsidR="005D6741" w:rsidRPr="00B111F8" w:rsidRDefault="005D6741" w:rsidP="005D6741">
      <w:pPr>
        <w:spacing w:after="0" w:line="240" w:lineRule="auto"/>
        <w:jc w:val="both"/>
        <w:rPr>
          <w:rFonts w:ascii="Calibri" w:eastAsia="Times New Roman" w:hAnsi="Calibri" w:cs="Times New Roman"/>
          <w:b/>
          <w:sz w:val="20"/>
          <w:szCs w:val="20"/>
          <w:lang w:eastAsia="pl-PL"/>
        </w:rPr>
      </w:pPr>
    </w:p>
    <w:p w14:paraId="3FC9043C" w14:textId="77777777" w:rsidR="003F724F" w:rsidRPr="00B111F8" w:rsidRDefault="003F724F" w:rsidP="003F724F">
      <w:pPr>
        <w:suppressAutoHyphens/>
        <w:spacing w:after="0" w:line="240" w:lineRule="auto"/>
        <w:rPr>
          <w:rFonts w:ascii="Calibri" w:eastAsia="Times New Roman" w:hAnsi="Calibri" w:cs="Times New Roman"/>
          <w:bCs/>
          <w:sz w:val="20"/>
          <w:szCs w:val="20"/>
          <w:u w:val="single"/>
          <w:lang w:eastAsia="pl-PL"/>
        </w:rPr>
      </w:pPr>
      <w:r w:rsidRPr="00B111F8">
        <w:rPr>
          <w:rFonts w:ascii="Calibri" w:eastAsia="Times New Roman" w:hAnsi="Calibri" w:cs="Times New Roman"/>
          <w:bCs/>
          <w:sz w:val="20"/>
          <w:szCs w:val="20"/>
          <w:u w:val="single"/>
          <w:lang w:eastAsia="pl-PL"/>
        </w:rPr>
        <w:t xml:space="preserve">Nazwa i adres Zamawiającego: </w:t>
      </w:r>
    </w:p>
    <w:p w14:paraId="1DB44EA3"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B111F8">
        <w:rPr>
          <w:rFonts w:ascii="Calibri" w:eastAsia="Times New Roman" w:hAnsi="Calibri" w:cs="Times New Roman"/>
          <w:b/>
          <w:sz w:val="20"/>
          <w:szCs w:val="20"/>
          <w:lang w:eastAsia="pl-PL"/>
        </w:rPr>
        <w:t>Zarząd Infrastruktury</w:t>
      </w:r>
      <w:r w:rsidRPr="006A4786">
        <w:rPr>
          <w:rFonts w:ascii="Calibri" w:eastAsia="Times New Roman" w:hAnsi="Calibri" w:cs="Times New Roman"/>
          <w:b/>
          <w:sz w:val="20"/>
          <w:szCs w:val="20"/>
          <w:lang w:eastAsia="pl-PL"/>
        </w:rPr>
        <w:t xml:space="preserve"> Miejskiej w Słupsku,</w:t>
      </w:r>
    </w:p>
    <w:p w14:paraId="293978B7"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który  działa w imieniu i na rzecz </w:t>
      </w:r>
      <w:r w:rsidRPr="00E6763F">
        <w:rPr>
          <w:rFonts w:ascii="Calibri" w:eastAsia="Times New Roman" w:hAnsi="Calibri" w:cs="Times New Roman"/>
          <w:b/>
          <w:bCs/>
          <w:sz w:val="20"/>
          <w:szCs w:val="20"/>
          <w:lang w:eastAsia="pl-PL"/>
        </w:rPr>
        <w:t>Miasta Słupsk</w:t>
      </w:r>
      <w:r w:rsidRPr="006A4786">
        <w:rPr>
          <w:rFonts w:ascii="Calibri" w:eastAsia="Times New Roman" w:hAnsi="Calibri" w:cs="Times New Roman"/>
          <w:sz w:val="20"/>
          <w:szCs w:val="20"/>
          <w:lang w:eastAsia="pl-PL"/>
        </w:rPr>
        <w:t xml:space="preserve">, </w:t>
      </w:r>
    </w:p>
    <w:p w14:paraId="1CD8D27C"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Plac Zwycięstwa 3, 76-200 Słupsk</w:t>
      </w:r>
    </w:p>
    <w:p w14:paraId="450F95E5"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E6763F">
        <w:rPr>
          <w:rFonts w:ascii="Calibri" w:eastAsia="Times New Roman" w:hAnsi="Calibri" w:cs="Times New Roman"/>
          <w:bCs/>
          <w:sz w:val="20"/>
          <w:szCs w:val="20"/>
          <w:lang w:eastAsia="pl-PL"/>
        </w:rPr>
        <w:t xml:space="preserve">Adres Zamawiającego: </w:t>
      </w:r>
      <w:r w:rsidRPr="006A4786">
        <w:rPr>
          <w:rFonts w:ascii="Calibri" w:eastAsia="Times New Roman" w:hAnsi="Calibri" w:cs="Times New Roman"/>
          <w:b/>
          <w:sz w:val="20"/>
          <w:szCs w:val="20"/>
          <w:lang w:eastAsia="pl-PL"/>
        </w:rPr>
        <w:t>76-200 Słupsk, ul. Przemysłowa 73</w:t>
      </w:r>
    </w:p>
    <w:p w14:paraId="01F64A89"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Numer telefonu: +48 59 841 00 91</w:t>
      </w:r>
    </w:p>
    <w:p w14:paraId="6096232A"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val="en-US" w:eastAsia="pl-PL"/>
        </w:rPr>
        <w:t xml:space="preserve">Adres  e-mail: </w:t>
      </w:r>
      <w:hyperlink r:id="rId38" w:history="1">
        <w:r w:rsidRPr="006A4786">
          <w:rPr>
            <w:rStyle w:val="Hipercze"/>
            <w:rFonts w:ascii="Calibri" w:eastAsia="Times New Roman" w:hAnsi="Calibri" w:cs="Times New Roman"/>
            <w:sz w:val="20"/>
            <w:szCs w:val="20"/>
            <w:lang w:val="en-US" w:eastAsia="pl-PL"/>
          </w:rPr>
          <w:t>zamowienia@zimslupsk.com</w:t>
        </w:r>
      </w:hyperlink>
      <w:r w:rsidRPr="006A4786">
        <w:rPr>
          <w:rFonts w:ascii="Calibri" w:eastAsia="Times New Roman" w:hAnsi="Calibri" w:cs="Times New Roman"/>
          <w:sz w:val="20"/>
          <w:szCs w:val="20"/>
          <w:lang w:val="en-US" w:eastAsia="pl-PL"/>
        </w:rPr>
        <w:t xml:space="preserve"> </w:t>
      </w:r>
    </w:p>
    <w:p w14:paraId="7ACFE157" w14:textId="6255FF5A" w:rsidR="003F724F"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Adres strony internetowej: </w:t>
      </w:r>
      <w:hyperlink r:id="rId39" w:history="1">
        <w:r w:rsidRPr="006A4786">
          <w:rPr>
            <w:rStyle w:val="Hipercze"/>
            <w:rFonts w:ascii="Calibri" w:eastAsia="Times New Roman" w:hAnsi="Calibri" w:cs="Times New Roman"/>
            <w:sz w:val="20"/>
            <w:szCs w:val="20"/>
            <w:lang w:eastAsia="pl-PL"/>
          </w:rPr>
          <w:t>http://www.zimslupsk.com</w:t>
        </w:r>
      </w:hyperlink>
      <w:r w:rsidRPr="006A4786">
        <w:rPr>
          <w:rFonts w:ascii="Calibri" w:eastAsia="Times New Roman" w:hAnsi="Calibri" w:cs="Times New Roman"/>
          <w:sz w:val="20"/>
          <w:szCs w:val="20"/>
          <w:lang w:eastAsia="pl-PL"/>
        </w:rPr>
        <w:t xml:space="preserve"> </w:t>
      </w:r>
    </w:p>
    <w:p w14:paraId="18320BBF" w14:textId="52F94F04" w:rsidR="00C10990" w:rsidRPr="006A4786" w:rsidRDefault="00C10990" w:rsidP="003F724F">
      <w:pPr>
        <w:suppressAutoHyphens/>
        <w:spacing w:after="0" w:line="240" w:lineRule="auto"/>
        <w:rPr>
          <w:rFonts w:ascii="Calibri" w:eastAsia="Times New Roman" w:hAnsi="Calibri" w:cs="Times New Roman"/>
          <w:sz w:val="20"/>
          <w:szCs w:val="20"/>
          <w:lang w:eastAsia="pl-PL"/>
        </w:rPr>
      </w:pPr>
      <w:r w:rsidRPr="00C10990">
        <w:rPr>
          <w:rFonts w:ascii="Calibri" w:eastAsia="Times New Roman" w:hAnsi="Calibri" w:cs="Times New Roman"/>
          <w:sz w:val="20"/>
          <w:szCs w:val="20"/>
          <w:lang w:eastAsia="pl-PL"/>
        </w:rPr>
        <w:t>Platforma zakupowa</w:t>
      </w:r>
      <w:r w:rsidRPr="00C10990">
        <w:rPr>
          <w:rFonts w:ascii="Calibri" w:eastAsia="Times New Roman" w:hAnsi="Calibri" w:cs="Times New Roman"/>
          <w:sz w:val="20"/>
          <w:szCs w:val="20"/>
          <w:u w:val="single"/>
          <w:lang w:eastAsia="pl-PL"/>
        </w:rPr>
        <w:t xml:space="preserve"> </w:t>
      </w:r>
      <w:hyperlink r:id="rId40" w:history="1">
        <w:r w:rsidRPr="00C10990">
          <w:rPr>
            <w:rStyle w:val="Hipercze"/>
            <w:rFonts w:ascii="Calibri" w:eastAsia="Times New Roman" w:hAnsi="Calibri" w:cs="Times New Roman"/>
            <w:sz w:val="20"/>
            <w:szCs w:val="20"/>
            <w:lang w:eastAsia="pl-PL"/>
          </w:rPr>
          <w:t>https://platformazakupowa.pl/pn/zimslupsk</w:t>
        </w:r>
      </w:hyperlink>
    </w:p>
    <w:p w14:paraId="1404CAB5"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p>
    <w:p w14:paraId="16E13E39" w14:textId="77777777" w:rsidR="003F724F" w:rsidRPr="006A4786" w:rsidRDefault="003F724F" w:rsidP="003F724F">
      <w:pPr>
        <w:suppressAutoHyphens/>
        <w:spacing w:after="0" w:line="240" w:lineRule="auto"/>
        <w:rPr>
          <w:rFonts w:ascii="Calibri" w:eastAsia="Times New Roman" w:hAnsi="Calibri" w:cs="Times New Roman"/>
          <w:b/>
          <w:sz w:val="20"/>
          <w:szCs w:val="20"/>
          <w:lang w:eastAsia="pl-PL"/>
        </w:rPr>
      </w:pPr>
      <w:r w:rsidRPr="006A4786">
        <w:rPr>
          <w:rFonts w:ascii="Calibri" w:eastAsia="Times New Roman" w:hAnsi="Calibri" w:cs="Times New Roman"/>
          <w:b/>
          <w:sz w:val="20"/>
          <w:szCs w:val="20"/>
          <w:lang w:eastAsia="pl-PL"/>
        </w:rPr>
        <w:t>Dane dotyczące Wykonawcy:</w:t>
      </w:r>
    </w:p>
    <w:p w14:paraId="5A1CDA96"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Nazwa firmy:…………………………………………...……..………………………………….………</w:t>
      </w:r>
    </w:p>
    <w:p w14:paraId="1FFA8A14"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Siedziba firmy:……………………………………………………..……………………………………..</w:t>
      </w:r>
    </w:p>
    <w:p w14:paraId="698FF615"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Nr telefonu:……………………………………….………………………………………….……….</w:t>
      </w:r>
    </w:p>
    <w:p w14:paraId="52E07525"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e-mail: :…………………………………….……………………………………………………..………….</w:t>
      </w:r>
    </w:p>
    <w:p w14:paraId="07FAED67"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NIP:……………………………………………………….…………………………………………………….</w:t>
      </w:r>
    </w:p>
    <w:p w14:paraId="40723D8B" w14:textId="77777777" w:rsidR="003F724F" w:rsidRPr="006A4786" w:rsidRDefault="003F724F" w:rsidP="00063972">
      <w:pPr>
        <w:suppressAutoHyphens/>
        <w:spacing w:after="0" w:line="300" w:lineRule="atLeast"/>
        <w:jc w:val="both"/>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REGON:…………………………………………………….….……………………………………………..</w:t>
      </w:r>
    </w:p>
    <w:p w14:paraId="79AFCF04" w14:textId="77777777" w:rsidR="003F724F" w:rsidRPr="001E2603" w:rsidRDefault="003F724F" w:rsidP="003F724F">
      <w:pPr>
        <w:suppressAutoHyphens/>
        <w:spacing w:after="0" w:line="240" w:lineRule="auto"/>
        <w:jc w:val="both"/>
        <w:rPr>
          <w:rFonts w:ascii="Calibri" w:eastAsia="Times New Roman" w:hAnsi="Calibri" w:cs="Times New Roman"/>
          <w:lang w:eastAsia="pl-PL"/>
        </w:rPr>
      </w:pPr>
    </w:p>
    <w:p w14:paraId="3981339C" w14:textId="77777777" w:rsidR="003F724F" w:rsidRPr="00A03B21" w:rsidRDefault="003F724F" w:rsidP="003F724F">
      <w:pPr>
        <w:suppressAutoHyphens/>
        <w:spacing w:after="0" w:line="240" w:lineRule="auto"/>
        <w:jc w:val="both"/>
        <w:rPr>
          <w:rFonts w:ascii="Calibri" w:eastAsia="Times New Roman" w:hAnsi="Calibri" w:cs="Times New Roman"/>
          <w:sz w:val="24"/>
          <w:szCs w:val="24"/>
          <w:lang w:eastAsia="pl-PL"/>
        </w:rPr>
      </w:pPr>
      <w:r w:rsidRPr="00A03B21">
        <w:rPr>
          <w:rFonts w:ascii="Calibri" w:eastAsia="Times New Roman" w:hAnsi="Calibri" w:cs="Times New Roman"/>
          <w:sz w:val="24"/>
          <w:szCs w:val="24"/>
          <w:lang w:eastAsia="pl-PL"/>
        </w:rPr>
        <w:t>Uczestnicząc w niniejszym postępowaniu o udzielenie zamówienia publicznego oświadczam</w:t>
      </w:r>
      <w:r>
        <w:rPr>
          <w:rFonts w:ascii="Calibri" w:eastAsia="Times New Roman" w:hAnsi="Calibri" w:cs="Times New Roman"/>
          <w:sz w:val="24"/>
          <w:szCs w:val="24"/>
          <w:lang w:eastAsia="pl-PL"/>
        </w:rPr>
        <w:t>(-y)</w:t>
      </w:r>
      <w:r w:rsidRPr="00A03B21">
        <w:rPr>
          <w:rFonts w:ascii="Calibri" w:eastAsia="Times New Roman" w:hAnsi="Calibri" w:cs="Times New Roman"/>
          <w:sz w:val="24"/>
          <w:szCs w:val="24"/>
          <w:lang w:eastAsia="pl-PL"/>
        </w:rPr>
        <w:t>, że</w:t>
      </w:r>
      <w:r w:rsidRPr="00A03B21">
        <w:rPr>
          <w:rFonts w:ascii="Calibri" w:eastAsia="Times New Roman" w:hAnsi="Calibri" w:cs="Times New Roman"/>
          <w:sz w:val="24"/>
          <w:szCs w:val="24"/>
          <w:vertAlign w:val="superscript"/>
          <w:lang w:eastAsia="pl-PL"/>
        </w:rPr>
        <w:footnoteReference w:id="11"/>
      </w:r>
      <w:r w:rsidRPr="00A03B21">
        <w:rPr>
          <w:rFonts w:ascii="Calibri" w:eastAsia="Times New Roman" w:hAnsi="Calibri" w:cs="Times New Roman"/>
          <w:sz w:val="24"/>
          <w:szCs w:val="24"/>
          <w:lang w:eastAsia="pl-PL"/>
        </w:rPr>
        <w:t>:</w:t>
      </w:r>
    </w:p>
    <w:p w14:paraId="2CA5B9A5" w14:textId="018C84BC" w:rsidR="003F724F" w:rsidRPr="00C10990" w:rsidRDefault="003F724F" w:rsidP="003F724F">
      <w:pPr>
        <w:numPr>
          <w:ilvl w:val="0"/>
          <w:numId w:val="29"/>
        </w:numPr>
        <w:tabs>
          <w:tab w:val="left" w:pos="709"/>
        </w:tabs>
        <w:suppressAutoHyphens/>
        <w:spacing w:after="0" w:line="240" w:lineRule="auto"/>
        <w:jc w:val="both"/>
        <w:rPr>
          <w:rFonts w:ascii="Calibri" w:eastAsia="Times New Roman" w:hAnsi="Calibri" w:cs="Times New Roman"/>
          <w:lang w:eastAsia="pl-PL"/>
        </w:rPr>
      </w:pPr>
      <w:r w:rsidRPr="00C10990">
        <w:rPr>
          <w:rFonts w:ascii="Calibri" w:eastAsia="Times New Roman" w:hAnsi="Calibri" w:cs="Times New Roman"/>
          <w:lang w:eastAsia="pl-PL"/>
        </w:rPr>
        <w:t xml:space="preserve">należę do tej samej grupy kapitałowej </w:t>
      </w:r>
      <w:r w:rsidR="00C10990" w:rsidRPr="00C10990">
        <w:rPr>
          <w:rFonts w:ascii="Calibri" w:eastAsia="Times New Roman" w:hAnsi="Calibri" w:cs="Times New Roman"/>
          <w:lang w:eastAsia="pl-PL"/>
        </w:rPr>
        <w:t xml:space="preserve">w rozumieniu ustawy z dnia 16 lutego 2007 r. o ochronie konkurencji i konsumentów (Dz. U. z 2019 r. poz. 369) </w:t>
      </w:r>
      <w:r w:rsidRPr="00C10990">
        <w:rPr>
          <w:rFonts w:ascii="Calibri" w:eastAsia="Times New Roman" w:hAnsi="Calibri" w:cs="Times New Roman"/>
          <w:lang w:eastAsia="pl-PL"/>
        </w:rPr>
        <w:t xml:space="preserve">z innymi Wykonawcami, którzy złożyli odrębne oferty w niniejszym postępowaniu, </w:t>
      </w:r>
    </w:p>
    <w:p w14:paraId="78B2C535" w14:textId="3133E098" w:rsidR="003F724F" w:rsidRPr="00063972" w:rsidRDefault="003F724F" w:rsidP="00063972">
      <w:pPr>
        <w:numPr>
          <w:ilvl w:val="0"/>
          <w:numId w:val="29"/>
        </w:numPr>
        <w:tabs>
          <w:tab w:val="left" w:pos="709"/>
        </w:tabs>
        <w:suppressAutoHyphens/>
        <w:spacing w:after="120" w:line="240" w:lineRule="auto"/>
        <w:ind w:left="714" w:hanging="357"/>
        <w:jc w:val="both"/>
        <w:rPr>
          <w:rFonts w:ascii="Calibri" w:eastAsia="Times New Roman" w:hAnsi="Calibri" w:cs="Times New Roman"/>
          <w:sz w:val="24"/>
          <w:szCs w:val="24"/>
          <w:lang w:eastAsia="pl-PL"/>
        </w:rPr>
      </w:pPr>
      <w:r w:rsidRPr="00A03B21">
        <w:rPr>
          <w:rFonts w:ascii="Calibri" w:eastAsia="Times New Roman" w:hAnsi="Calibri" w:cs="Times New Roman"/>
          <w:sz w:val="24"/>
          <w:szCs w:val="24"/>
          <w:lang w:eastAsia="pl-PL"/>
        </w:rPr>
        <w:t xml:space="preserve">nie należę do tej samej grupy kapitałowej </w:t>
      </w:r>
      <w:r w:rsidR="00C10990" w:rsidRPr="00C10990">
        <w:rPr>
          <w:rFonts w:ascii="Calibri" w:eastAsia="Times New Roman" w:hAnsi="Calibri" w:cs="Times New Roman"/>
          <w:sz w:val="24"/>
          <w:szCs w:val="24"/>
          <w:lang w:eastAsia="pl-PL"/>
        </w:rPr>
        <w:t xml:space="preserve">w rozumieniu ustawy z dnia 16 lutego 2007 r. </w:t>
      </w:r>
      <w:r w:rsidR="00C10990">
        <w:rPr>
          <w:rFonts w:ascii="Calibri" w:eastAsia="Times New Roman" w:hAnsi="Calibri" w:cs="Times New Roman"/>
          <w:sz w:val="24"/>
          <w:szCs w:val="24"/>
          <w:lang w:eastAsia="pl-PL"/>
        </w:rPr>
        <w:br/>
      </w:r>
      <w:r w:rsidR="00C10990" w:rsidRPr="00C10990">
        <w:rPr>
          <w:rFonts w:ascii="Calibri" w:eastAsia="Times New Roman" w:hAnsi="Calibri" w:cs="Times New Roman"/>
          <w:sz w:val="24"/>
          <w:szCs w:val="24"/>
          <w:lang w:eastAsia="pl-PL"/>
        </w:rPr>
        <w:t xml:space="preserve">o ochronie konkurencji i konsumentów (Dz. U. z 2019 r. poz. 369) </w:t>
      </w:r>
      <w:r>
        <w:rPr>
          <w:rFonts w:ascii="Calibri" w:eastAsia="Times New Roman" w:hAnsi="Calibri" w:cs="Times New Roman"/>
          <w:sz w:val="24"/>
          <w:szCs w:val="24"/>
          <w:lang w:eastAsia="pl-PL"/>
        </w:rPr>
        <w:t>z innymi Wykonawcami, którzy złożyli odrębne oferty w niniejszym postępowaniu.</w:t>
      </w:r>
    </w:p>
    <w:p w14:paraId="7D4475DD" w14:textId="77777777" w:rsidR="003F724F" w:rsidRPr="009E5A99" w:rsidRDefault="003F724F" w:rsidP="003F724F">
      <w:pPr>
        <w:suppressAutoHyphens/>
        <w:spacing w:after="0" w:line="240" w:lineRule="auto"/>
        <w:jc w:val="both"/>
        <w:rPr>
          <w:rFonts w:ascii="Calibri" w:eastAsia="Times New Roman" w:hAnsi="Calibri" w:cs="Times New Roman"/>
          <w:b/>
          <w:lang w:eastAsia="pl-PL"/>
        </w:rPr>
      </w:pPr>
      <w:r w:rsidRPr="009E5A99">
        <w:rPr>
          <w:rFonts w:ascii="Calibri" w:eastAsia="Times New Roman" w:hAnsi="Calibri" w:cs="Times New Roman"/>
          <w:b/>
          <w:lang w:eastAsia="pl-PL"/>
        </w:rPr>
        <w:t xml:space="preserve">Wraz ze złożeniem niniejszego oświadczenia, Wykonawca może przedstawić dowody, że powiązania </w:t>
      </w:r>
      <w:r>
        <w:rPr>
          <w:rFonts w:ascii="Calibri" w:eastAsia="Times New Roman" w:hAnsi="Calibri" w:cs="Times New Roman"/>
          <w:b/>
          <w:lang w:eastAsia="pl-PL"/>
        </w:rPr>
        <w:br/>
      </w:r>
      <w:r w:rsidRPr="009E5A99">
        <w:rPr>
          <w:rFonts w:ascii="Calibri" w:eastAsia="Times New Roman" w:hAnsi="Calibri" w:cs="Times New Roman"/>
          <w:b/>
          <w:lang w:eastAsia="pl-PL"/>
        </w:rPr>
        <w:t>z innym Wykonawcą nie prowadzą do zakłócenia uczciwej konkurencji w postępowaniu o udzielenie zamówienia.</w:t>
      </w:r>
    </w:p>
    <w:p w14:paraId="466AA9FA" w14:textId="77777777" w:rsidR="003F724F" w:rsidRDefault="003F724F" w:rsidP="003F724F">
      <w:pPr>
        <w:suppressAutoHyphens/>
        <w:spacing w:after="0" w:line="240" w:lineRule="auto"/>
        <w:rPr>
          <w:rFonts w:ascii="Calibri" w:eastAsia="Times New Roman" w:hAnsi="Calibri" w:cs="Times New Roman"/>
          <w:b/>
          <w:sz w:val="20"/>
          <w:szCs w:val="20"/>
          <w:lang w:eastAsia="pl-PL"/>
        </w:rPr>
      </w:pPr>
    </w:p>
    <w:p w14:paraId="5D7AD0C4" w14:textId="77777777" w:rsidR="00364798" w:rsidRPr="001A6129" w:rsidRDefault="00364798" w:rsidP="003F724F">
      <w:pPr>
        <w:suppressAutoHyphens/>
        <w:spacing w:after="0" w:line="240" w:lineRule="auto"/>
        <w:rPr>
          <w:rFonts w:ascii="Calibri" w:eastAsia="Times New Roman" w:hAnsi="Calibri" w:cs="Times New Roman"/>
          <w:b/>
          <w:sz w:val="20"/>
          <w:szCs w:val="20"/>
          <w:lang w:eastAsia="pl-PL"/>
        </w:rPr>
      </w:pPr>
    </w:p>
    <w:p w14:paraId="0EE54753" w14:textId="77777777" w:rsidR="003F724F" w:rsidRPr="001E2603" w:rsidRDefault="003F724F" w:rsidP="003F724F">
      <w:pPr>
        <w:suppressAutoHyphens/>
        <w:spacing w:after="0" w:line="240" w:lineRule="auto"/>
        <w:rPr>
          <w:rFonts w:ascii="Calibri" w:eastAsia="Times New Roman" w:hAnsi="Calibri" w:cs="Times New Roman"/>
          <w:sz w:val="20"/>
          <w:szCs w:val="20"/>
          <w:lang w:eastAsia="pl-PL"/>
        </w:rPr>
      </w:pP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 xml:space="preserve">                </w:t>
      </w: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p>
    <w:p w14:paraId="0CEDE69D" w14:textId="77777777" w:rsidR="003F724F" w:rsidRPr="009E5A99" w:rsidRDefault="003F724F" w:rsidP="003F724F">
      <w:pPr>
        <w:suppressAutoHyphens/>
        <w:spacing w:after="0" w:line="240" w:lineRule="auto"/>
        <w:ind w:left="4395" w:hanging="4395"/>
        <w:rPr>
          <w:rFonts w:ascii="Calibri" w:eastAsia="Times New Roman" w:hAnsi="Calibri" w:cs="Times New Roman"/>
          <w:sz w:val="14"/>
          <w:szCs w:val="14"/>
          <w:lang w:eastAsia="pl-PL"/>
        </w:rPr>
      </w:pP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Nazwa i adres Wykonawcy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Imienna  pieczątka i podpis  (lub pieczątka firmowa)                                                                        </w:t>
      </w:r>
    </w:p>
    <w:p w14:paraId="1DB4D600" w14:textId="77777777" w:rsidR="003F724F" w:rsidRPr="009E5A99" w:rsidRDefault="003F724F" w:rsidP="003F724F">
      <w:pPr>
        <w:suppressAutoHyphens/>
        <w:spacing w:after="0" w:line="240" w:lineRule="auto"/>
        <w:ind w:left="4395" w:hanging="4395"/>
        <w:rPr>
          <w:rFonts w:ascii="Calibri" w:eastAsia="Times New Roman" w:hAnsi="Calibri" w:cs="Times New Roman"/>
          <w:sz w:val="14"/>
          <w:szCs w:val="14"/>
          <w:lang w:eastAsia="pl-PL"/>
        </w:rPr>
      </w:pP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lub pieczęć firmy Wykonawcy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osoby upoważnionej lub  osób upoważnionych przez Wykonawcę</w:t>
      </w:r>
    </w:p>
    <w:p w14:paraId="3D8283FC" w14:textId="77777777" w:rsidR="003F724F" w:rsidRPr="009318EE" w:rsidRDefault="003F724F" w:rsidP="00364798">
      <w:pPr>
        <w:spacing w:before="120" w:after="0" w:line="240" w:lineRule="auto"/>
        <w:jc w:val="both"/>
      </w:pPr>
      <w:r w:rsidRPr="009E5A99">
        <w:rPr>
          <w:rFonts w:ascii="Calibri" w:eastAsia="Times New Roman" w:hAnsi="Calibri" w:cs="Times New Roman"/>
          <w:lang w:eastAsia="pl-PL"/>
        </w:rPr>
        <w:t>Miejscowość</w:t>
      </w: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 xml:space="preserve"> </w:t>
      </w:r>
      <w:r w:rsidRPr="009E5A99">
        <w:rPr>
          <w:rFonts w:ascii="Calibri" w:eastAsia="Times New Roman" w:hAnsi="Calibri" w:cs="Times New Roman"/>
          <w:lang w:eastAsia="pl-PL"/>
        </w:rPr>
        <w:t>data</w:t>
      </w:r>
      <w:r>
        <w:rPr>
          <w:rFonts w:ascii="Calibri" w:eastAsia="Times New Roman" w:hAnsi="Calibri" w:cs="Times New Roman"/>
          <w:lang w:eastAsia="pl-PL"/>
        </w:rPr>
        <w:t xml:space="preserve"> </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p>
    <w:p w14:paraId="50B5024B" w14:textId="77777777" w:rsidR="008F74AA" w:rsidRPr="000656E0" w:rsidRDefault="008F74AA" w:rsidP="00540B08">
      <w:pPr>
        <w:pStyle w:val="Akapitzlist"/>
        <w:jc w:val="right"/>
        <w:rPr>
          <w:b/>
        </w:rPr>
      </w:pPr>
      <w:r>
        <w:rPr>
          <w:b/>
        </w:rPr>
        <w:lastRenderedPageBreak/>
        <w:t>Załącznik nr 5</w:t>
      </w:r>
      <w:r w:rsidRPr="000656E0">
        <w:rPr>
          <w:b/>
        </w:rPr>
        <w:t xml:space="preserve"> do SIWZ</w:t>
      </w:r>
    </w:p>
    <w:p w14:paraId="4B25DA73" w14:textId="77777777" w:rsidR="00BE5E3E" w:rsidRPr="00BE5E3E" w:rsidRDefault="00BE5E3E" w:rsidP="003F724F">
      <w:pPr>
        <w:suppressAutoHyphens/>
        <w:spacing w:after="120" w:line="240" w:lineRule="auto"/>
        <w:jc w:val="center"/>
        <w:rPr>
          <w:rFonts w:ascii="Calibri" w:eastAsia="Times New Roman" w:hAnsi="Calibri" w:cs="Times New Roman"/>
          <w:b/>
          <w:sz w:val="28"/>
          <w:szCs w:val="28"/>
          <w:lang w:eastAsia="pl-PL"/>
        </w:rPr>
      </w:pPr>
      <w:r w:rsidRPr="00BE5E3E">
        <w:rPr>
          <w:rFonts w:ascii="Calibri" w:eastAsia="Times New Roman" w:hAnsi="Calibri" w:cs="Times New Roman"/>
          <w:b/>
          <w:sz w:val="28"/>
          <w:szCs w:val="28"/>
          <w:lang w:eastAsia="pl-PL"/>
        </w:rPr>
        <w:t>WYK</w:t>
      </w:r>
      <w:r w:rsidR="00B55F3A">
        <w:rPr>
          <w:rFonts w:ascii="Calibri" w:eastAsia="Times New Roman" w:hAnsi="Calibri" w:cs="Times New Roman"/>
          <w:b/>
          <w:sz w:val="28"/>
          <w:szCs w:val="28"/>
          <w:lang w:eastAsia="pl-PL"/>
        </w:rPr>
        <w:t>AZ WYKONANYCH ROBÓT BUDOWLANYCH</w:t>
      </w:r>
    </w:p>
    <w:p w14:paraId="66A0B9BA" w14:textId="45560BE7" w:rsidR="001E0183" w:rsidRPr="00B111F8" w:rsidRDefault="005559CE" w:rsidP="001E0183">
      <w:pPr>
        <w:spacing w:after="0" w:line="240" w:lineRule="auto"/>
        <w:jc w:val="both"/>
        <w:rPr>
          <w:bCs/>
          <w:i/>
          <w:sz w:val="16"/>
          <w:szCs w:val="16"/>
        </w:rPr>
      </w:pPr>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zamówienia</w:t>
      </w:r>
      <w:r w:rsidRPr="00364798">
        <w:rPr>
          <w:rFonts w:ascii="Calibri" w:eastAsia="Times New Roman" w:hAnsi="Calibri" w:cs="Times New Roman"/>
          <w:bCs/>
          <w:sz w:val="20"/>
          <w:szCs w:val="20"/>
          <w:lang w:eastAsia="pl-PL"/>
        </w:rPr>
        <w:t xml:space="preserve"> nie przekracza kwoty określonej </w:t>
      </w:r>
      <w:r w:rsidR="00364798">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przetargu nieograniczonego na wykonanie </w:t>
      </w:r>
      <w:r w:rsidRPr="00B111F8">
        <w:rPr>
          <w:rFonts w:ascii="Calibri" w:eastAsia="Times New Roman" w:hAnsi="Calibri" w:cs="Times New Roman"/>
          <w:bCs/>
          <w:sz w:val="20"/>
          <w:szCs w:val="20"/>
          <w:lang w:eastAsia="pl-PL"/>
        </w:rPr>
        <w:t xml:space="preserve">robót budowlanych </w:t>
      </w:r>
      <w:r w:rsidR="001E0183" w:rsidRPr="00B111F8">
        <w:rPr>
          <w:rFonts w:ascii="Calibri" w:eastAsia="Times New Roman" w:hAnsi="Calibri" w:cs="Times New Roman"/>
          <w:bCs/>
          <w:sz w:val="20"/>
          <w:szCs w:val="20"/>
          <w:lang w:eastAsia="pl-PL"/>
        </w:rPr>
        <w:t xml:space="preserve">pn. „Wykonanie drogi rowerowej wzdłuż alei 3-go Maja i parkingu rowerowego oraz rozbudowa ul. Pileckiego wraz z przebudową alei 3-go Maja w Słupsku w ramach zadania inwestycyjnego Pomorskie Trasy Rowerowe o znaczeniu międzynarodowym R10 i Wiślana Trasa Rowerowa R9 – Partnerstwo Gminy Miasto Ustka”. </w:t>
      </w:r>
      <w:r w:rsidR="001E0183" w:rsidRPr="00B111F8">
        <w:rPr>
          <w:rFonts w:ascii="Calibri" w:eastAsia="Times New Roman" w:hAnsi="Calibri" w:cs="Times New Roman"/>
          <w:bCs/>
          <w:sz w:val="20"/>
          <w:szCs w:val="20"/>
          <w:lang w:eastAsia="pl-PL"/>
        </w:rPr>
        <w:br/>
        <w:t>Znak sprawy ZP.261</w:t>
      </w:r>
      <w:r w:rsidR="00583CFD">
        <w:rPr>
          <w:rFonts w:ascii="Calibri" w:eastAsia="Times New Roman" w:hAnsi="Calibri" w:cs="Times New Roman"/>
          <w:bCs/>
          <w:sz w:val="20"/>
          <w:szCs w:val="20"/>
          <w:lang w:eastAsia="pl-PL"/>
        </w:rPr>
        <w:t>.11.</w:t>
      </w:r>
      <w:r w:rsidR="001E0183" w:rsidRPr="00B111F8">
        <w:rPr>
          <w:rFonts w:ascii="Calibri" w:eastAsia="Times New Roman" w:hAnsi="Calibri" w:cs="Times New Roman"/>
          <w:bCs/>
          <w:sz w:val="20"/>
          <w:szCs w:val="20"/>
          <w:lang w:eastAsia="pl-PL"/>
        </w:rPr>
        <w:t>2020.ZP2.</w:t>
      </w:r>
    </w:p>
    <w:p w14:paraId="07AEA97C" w14:textId="3F01F96D" w:rsidR="005D6741" w:rsidRPr="00B111F8" w:rsidRDefault="005D6741" w:rsidP="00364798">
      <w:pPr>
        <w:spacing w:after="0" w:line="240" w:lineRule="auto"/>
        <w:jc w:val="both"/>
        <w:rPr>
          <w:rFonts w:ascii="Calibri" w:eastAsia="Times New Roman" w:hAnsi="Calibri" w:cs="Times New Roman"/>
          <w:sz w:val="20"/>
          <w:szCs w:val="20"/>
          <w:lang w:eastAsia="pl-PL"/>
        </w:rPr>
      </w:pPr>
    </w:p>
    <w:p w14:paraId="52A8AA60" w14:textId="4313092E" w:rsidR="00BE5E3E" w:rsidRPr="0000565A" w:rsidRDefault="00C10990" w:rsidP="00540B08">
      <w:pPr>
        <w:suppressAutoHyphens/>
        <w:spacing w:after="0" w:line="240" w:lineRule="auto"/>
        <w:jc w:val="both"/>
        <w:rPr>
          <w:rFonts w:ascii="Calibri" w:eastAsia="Times New Roman" w:hAnsi="Calibri" w:cs="Times New Roman"/>
          <w:sz w:val="20"/>
          <w:szCs w:val="20"/>
          <w:lang w:val="de-DE" w:eastAsia="pl-PL"/>
        </w:rPr>
      </w:pPr>
      <w:r w:rsidRPr="00B111F8">
        <w:rPr>
          <w:rFonts w:ascii="Calibri" w:eastAsia="Times New Roman" w:hAnsi="Calibri" w:cs="Times New Roman"/>
          <w:sz w:val="20"/>
          <w:szCs w:val="20"/>
          <w:lang w:eastAsia="pl-PL"/>
        </w:rPr>
        <w:t>W celu potwierdzenia spełniania</w:t>
      </w:r>
      <w:r w:rsidRPr="006B08CA">
        <w:rPr>
          <w:rFonts w:ascii="Calibri" w:eastAsia="Times New Roman" w:hAnsi="Calibri" w:cs="Times New Roman"/>
          <w:sz w:val="20"/>
          <w:szCs w:val="20"/>
          <w:lang w:eastAsia="pl-PL"/>
        </w:rPr>
        <w:t xml:space="preserve"> warunku udziału w postepowaniu, o którym mowa w punkcie 7.2</w:t>
      </w:r>
      <w:r>
        <w:rPr>
          <w:rFonts w:ascii="Calibri" w:eastAsia="Times New Roman" w:hAnsi="Calibri" w:cs="Times New Roman"/>
          <w:sz w:val="20"/>
          <w:szCs w:val="20"/>
          <w:lang w:eastAsia="pl-PL"/>
        </w:rPr>
        <w:t xml:space="preserve"> </w:t>
      </w:r>
      <w:r w:rsidRPr="006B08CA">
        <w:rPr>
          <w:rFonts w:ascii="Calibri" w:eastAsia="Times New Roman" w:hAnsi="Calibri" w:cs="Times New Roman"/>
          <w:sz w:val="20"/>
          <w:szCs w:val="20"/>
          <w:lang w:eastAsia="pl-PL"/>
        </w:rPr>
        <w:t xml:space="preserve">SIWZ oświadczam(-y), że w okresie ostatnich </w:t>
      </w:r>
      <w:r>
        <w:rPr>
          <w:rFonts w:ascii="Calibri" w:eastAsia="Times New Roman" w:hAnsi="Calibri" w:cs="Times New Roman"/>
          <w:sz w:val="20"/>
          <w:szCs w:val="20"/>
          <w:lang w:eastAsia="pl-PL"/>
        </w:rPr>
        <w:t>pięciu</w:t>
      </w:r>
      <w:r w:rsidRPr="006B08CA">
        <w:rPr>
          <w:rFonts w:ascii="Calibri" w:eastAsia="Times New Roman" w:hAnsi="Calibri" w:cs="Times New Roman"/>
          <w:sz w:val="20"/>
          <w:szCs w:val="20"/>
          <w:lang w:eastAsia="pl-PL"/>
        </w:rPr>
        <w:t xml:space="preserve"> lat przed upływem terminu składania ofert do udziału w postępowaniu o</w:t>
      </w:r>
      <w:r>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udzielenie zamówienia, a jeżeli okres prowadzenia działalności jest krótszy – w tym okresie, wykonałem(-</w:t>
      </w:r>
      <w:proofErr w:type="spellStart"/>
      <w:r w:rsidRPr="006B08CA">
        <w:rPr>
          <w:rFonts w:ascii="Calibri" w:eastAsia="Times New Roman" w:hAnsi="Calibri" w:cs="Times New Roman"/>
          <w:sz w:val="20"/>
          <w:szCs w:val="20"/>
          <w:lang w:eastAsia="pl-PL"/>
        </w:rPr>
        <w:t>am</w:t>
      </w:r>
      <w:proofErr w:type="spellEnd"/>
      <w:r w:rsidRPr="006B08CA">
        <w:rPr>
          <w:rFonts w:ascii="Calibri" w:eastAsia="Times New Roman" w:hAnsi="Calibri" w:cs="Times New Roman"/>
          <w:sz w:val="20"/>
          <w:szCs w:val="20"/>
          <w:lang w:eastAsia="pl-PL"/>
        </w:rPr>
        <w:t>)/wykonaliśmy, w</w:t>
      </w:r>
      <w:r>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 xml:space="preserve">sposób należyty następujące </w:t>
      </w:r>
      <w:r>
        <w:rPr>
          <w:rFonts w:ascii="Calibri" w:eastAsia="Times New Roman" w:hAnsi="Calibri" w:cs="Times New Roman"/>
          <w:sz w:val="20"/>
          <w:szCs w:val="20"/>
          <w:lang w:eastAsia="pl-PL"/>
        </w:rPr>
        <w:t>roboty budowlane</w:t>
      </w:r>
      <w:r w:rsidR="0000565A">
        <w:rPr>
          <w:rFonts w:ascii="Calibri" w:eastAsia="Times New Roman" w:hAnsi="Calibri" w:cs="Times New Roman"/>
          <w:sz w:val="20"/>
          <w:szCs w:val="20"/>
          <w:lang w:eastAsia="pl-PL"/>
        </w:rPr>
        <w:t xml:space="preserve">, </w:t>
      </w:r>
      <w:r w:rsidR="004B417E">
        <w:rPr>
          <w:rFonts w:ascii="Calibri" w:eastAsia="Times New Roman" w:hAnsi="Calibri" w:cs="Times New Roman"/>
          <w:sz w:val="20"/>
          <w:szCs w:val="20"/>
          <w:lang w:eastAsia="pl-PL"/>
        </w:rPr>
        <w:t>w zakresie niezbędnym do wykazania spełni</w:t>
      </w:r>
      <w:r w:rsidR="00B068D5">
        <w:rPr>
          <w:rFonts w:ascii="Calibri" w:eastAsia="Times New Roman" w:hAnsi="Calibri" w:cs="Times New Roman"/>
          <w:sz w:val="20"/>
          <w:szCs w:val="20"/>
          <w:lang w:eastAsia="pl-PL"/>
        </w:rPr>
        <w:t>a</w:t>
      </w:r>
      <w:r w:rsidR="004B417E">
        <w:rPr>
          <w:rFonts w:ascii="Calibri" w:eastAsia="Times New Roman" w:hAnsi="Calibri" w:cs="Times New Roman"/>
          <w:sz w:val="20"/>
          <w:szCs w:val="20"/>
          <w:lang w:eastAsia="pl-PL"/>
        </w:rPr>
        <w:t>nia warunku doświadczenia:</w:t>
      </w:r>
    </w:p>
    <w:p w14:paraId="2B9D04C9" w14:textId="77777777" w:rsidR="00F16A3D" w:rsidRDefault="00F16A3D" w:rsidP="00540B08">
      <w:pPr>
        <w:suppressAutoHyphens/>
        <w:spacing w:after="0" w:line="240" w:lineRule="auto"/>
        <w:jc w:val="both"/>
        <w:rPr>
          <w:rFonts w:ascii="Calibri" w:eastAsia="Times New Roman" w:hAnsi="Calibri" w:cs="Times New Roman"/>
          <w:sz w:val="20"/>
          <w:szCs w:val="20"/>
          <w:lang w:eastAsia="pl-PL"/>
        </w:rPr>
      </w:pPr>
    </w:p>
    <w:p w14:paraId="41CD59AD" w14:textId="77777777" w:rsidR="007A0FC6" w:rsidRPr="00A8782D" w:rsidRDefault="007A0FC6" w:rsidP="00540B08">
      <w:pPr>
        <w:suppressAutoHyphens/>
        <w:spacing w:after="0" w:line="240" w:lineRule="auto"/>
        <w:jc w:val="both"/>
        <w:rPr>
          <w:rFonts w:ascii="Calibri" w:eastAsia="Times New Roman" w:hAnsi="Calibri" w:cs="Times New Roman"/>
          <w:b/>
          <w:sz w:val="20"/>
          <w:szCs w:val="20"/>
          <w:lang w:eastAsia="pl-PL"/>
        </w:rPr>
      </w:pPr>
      <w:bookmarkStart w:id="47" w:name="_Hlk92449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168"/>
        <w:gridCol w:w="1168"/>
      </w:tblGrid>
      <w:tr w:rsidR="00FC3F2A" w:rsidRPr="00BE5E3E" w14:paraId="6DD621E6" w14:textId="77777777" w:rsidTr="000B7AE4">
        <w:trPr>
          <w:trHeight w:val="942"/>
        </w:trPr>
        <w:tc>
          <w:tcPr>
            <w:tcW w:w="267" w:type="pct"/>
            <w:vAlign w:val="center"/>
          </w:tcPr>
          <w:p w14:paraId="7DF626B3"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bookmarkStart w:id="48" w:name="_Hlk9244838"/>
            <w:bookmarkEnd w:id="47"/>
            <w:r w:rsidRPr="00BE5E3E">
              <w:rPr>
                <w:rFonts w:ascii="Calibri" w:eastAsia="Times New Roman" w:hAnsi="Calibri" w:cs="Times New Roman"/>
                <w:sz w:val="16"/>
                <w:szCs w:val="16"/>
                <w:lang w:eastAsia="pl-PL"/>
              </w:rPr>
              <w:t>Lp.</w:t>
            </w:r>
          </w:p>
        </w:tc>
        <w:tc>
          <w:tcPr>
            <w:tcW w:w="989" w:type="pct"/>
            <w:vAlign w:val="center"/>
          </w:tcPr>
          <w:p w14:paraId="67378D99" w14:textId="543DB573"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 xml:space="preserve">Miejsce </w:t>
            </w:r>
            <w:r w:rsidRPr="00315D9E">
              <w:rPr>
                <w:rFonts w:ascii="Calibri" w:eastAsia="Times New Roman" w:hAnsi="Calibri" w:cs="Times New Roman"/>
                <w:sz w:val="16"/>
                <w:szCs w:val="16"/>
                <w:u w:val="single"/>
                <w:lang w:eastAsia="pl-PL"/>
              </w:rPr>
              <w:t>i rodzaj wykonanych robót budowlanych</w:t>
            </w:r>
            <w:r w:rsidRPr="00BE5E3E">
              <w:rPr>
                <w:rFonts w:ascii="Calibri" w:eastAsia="Times New Roman" w:hAnsi="Calibri" w:cs="Times New Roman"/>
                <w:sz w:val="16"/>
                <w:szCs w:val="16"/>
                <w:vertAlign w:val="superscript"/>
                <w:lang w:eastAsia="pl-PL"/>
              </w:rPr>
              <w:footnoteReference w:id="12"/>
            </w:r>
            <w:r>
              <w:rPr>
                <w:rFonts w:ascii="Calibri" w:eastAsia="Times New Roman" w:hAnsi="Calibri" w:cs="Times New Roman"/>
                <w:sz w:val="16"/>
                <w:szCs w:val="16"/>
                <w:u w:val="single"/>
                <w:lang w:eastAsia="pl-PL"/>
              </w:rPr>
              <w:t>,</w:t>
            </w:r>
          </w:p>
        </w:tc>
        <w:tc>
          <w:tcPr>
            <w:tcW w:w="1343" w:type="pct"/>
            <w:vAlign w:val="center"/>
          </w:tcPr>
          <w:p w14:paraId="59400810" w14:textId="77777777" w:rsidR="00FC3F2A" w:rsidRPr="00BE5E3E" w:rsidRDefault="00FC3F2A" w:rsidP="000B7AE4">
            <w:pPr>
              <w:spacing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Nazwa i adres odbiorcy dla którego wykonano roboty budowlane</w:t>
            </w:r>
          </w:p>
        </w:tc>
        <w:tc>
          <w:tcPr>
            <w:tcW w:w="1201" w:type="pct"/>
            <w:vAlign w:val="center"/>
          </w:tcPr>
          <w:p w14:paraId="088233B8" w14:textId="4D5C6A61" w:rsidR="00FC3F2A" w:rsidRDefault="00FC3F2A" w:rsidP="000B7AE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Wartość</w:t>
            </w:r>
            <w:r w:rsidR="000B7AE4">
              <w:rPr>
                <w:rFonts w:ascii="Calibri" w:eastAsia="Times New Roman" w:hAnsi="Calibri" w:cs="Times New Roman"/>
                <w:sz w:val="16"/>
                <w:szCs w:val="16"/>
                <w:lang w:eastAsia="pl-PL"/>
              </w:rPr>
              <w:t xml:space="preserve"> brutto wykonanych robót budowlanych</w:t>
            </w:r>
          </w:p>
          <w:p w14:paraId="0606CE86" w14:textId="6C4DA9D6" w:rsidR="00FC3F2A" w:rsidRPr="00BE5E3E" w:rsidRDefault="000B7AE4" w:rsidP="000B7AE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 zł</w:t>
            </w:r>
          </w:p>
        </w:tc>
        <w:tc>
          <w:tcPr>
            <w:tcW w:w="1200" w:type="pct"/>
            <w:gridSpan w:val="2"/>
            <w:vAlign w:val="center"/>
          </w:tcPr>
          <w:p w14:paraId="4E2D9264"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Data wykonania</w:t>
            </w:r>
          </w:p>
          <w:p w14:paraId="4555EA82" w14:textId="24F47AB8"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robót</w:t>
            </w:r>
            <w:r w:rsidR="000B7AE4">
              <w:rPr>
                <w:rFonts w:ascii="Calibri" w:eastAsia="Times New Roman" w:hAnsi="Calibri" w:cs="Times New Roman"/>
                <w:sz w:val="16"/>
                <w:szCs w:val="16"/>
                <w:lang w:eastAsia="pl-PL"/>
              </w:rPr>
              <w:t xml:space="preserve"> budowlanych</w:t>
            </w:r>
          </w:p>
          <w:p w14:paraId="35CB628C"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p>
          <w:p w14:paraId="5690706C"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daty</w:t>
            </w:r>
          </w:p>
          <w:p w14:paraId="7E35B7B9"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od                           do</w:t>
            </w:r>
          </w:p>
        </w:tc>
      </w:tr>
      <w:tr w:rsidR="00FC3F2A" w:rsidRPr="00BE5E3E" w14:paraId="746F8909" w14:textId="77777777" w:rsidTr="00364798">
        <w:trPr>
          <w:trHeight w:val="1509"/>
        </w:trPr>
        <w:tc>
          <w:tcPr>
            <w:tcW w:w="267" w:type="pct"/>
          </w:tcPr>
          <w:p w14:paraId="4ADF71C2"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989" w:type="pct"/>
          </w:tcPr>
          <w:p w14:paraId="791C0D65"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443AC770" w14:textId="77777777" w:rsidR="00FC3F2A"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1E01F552" w14:textId="77777777" w:rsidR="00C13FDD" w:rsidRPr="00BE5E3E" w:rsidRDefault="00C13FDD" w:rsidP="00540B08">
            <w:pPr>
              <w:suppressAutoHyphens/>
              <w:spacing w:after="0" w:line="240" w:lineRule="auto"/>
              <w:rPr>
                <w:rFonts w:ascii="Calibri" w:eastAsia="Times New Roman" w:hAnsi="Calibri" w:cs="Times New Roman"/>
                <w:sz w:val="20"/>
                <w:szCs w:val="20"/>
                <w:highlight w:val="yellow"/>
                <w:lang w:eastAsia="pl-PL"/>
              </w:rPr>
            </w:pPr>
          </w:p>
        </w:tc>
        <w:tc>
          <w:tcPr>
            <w:tcW w:w="1343" w:type="pct"/>
          </w:tcPr>
          <w:p w14:paraId="4C2D1844"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1201" w:type="pct"/>
          </w:tcPr>
          <w:p w14:paraId="7908BB7F"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5F0DEC53"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3430094A" w14:textId="77777777" w:rsidR="00FC3F2A"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31E12D42"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2691FA7F"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4943927C"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4057694D" w14:textId="77777777" w:rsidR="00430907" w:rsidRPr="00BE5E3E" w:rsidRDefault="00430907" w:rsidP="00540B08">
            <w:pPr>
              <w:suppressAutoHyphens/>
              <w:spacing w:after="0" w:line="240" w:lineRule="auto"/>
              <w:rPr>
                <w:rFonts w:ascii="Calibri" w:eastAsia="Times New Roman" w:hAnsi="Calibri" w:cs="Times New Roman"/>
                <w:sz w:val="20"/>
                <w:szCs w:val="20"/>
                <w:highlight w:val="yellow"/>
                <w:lang w:eastAsia="pl-PL"/>
              </w:rPr>
            </w:pPr>
          </w:p>
        </w:tc>
      </w:tr>
      <w:bookmarkEnd w:id="48"/>
    </w:tbl>
    <w:p w14:paraId="75E904D8" w14:textId="77777777" w:rsidR="008F012D" w:rsidRDefault="008F012D" w:rsidP="00540B08">
      <w:pPr>
        <w:suppressAutoHyphens/>
        <w:spacing w:after="0" w:line="240" w:lineRule="auto"/>
        <w:rPr>
          <w:rFonts w:ascii="Calibri" w:eastAsia="Times New Roman" w:hAnsi="Calibri" w:cs="Times New Roman"/>
          <w:sz w:val="20"/>
          <w:szCs w:val="20"/>
          <w:highlight w:val="yellow"/>
          <w:lang w:eastAsia="pl-PL"/>
        </w:rPr>
      </w:pPr>
    </w:p>
    <w:p w14:paraId="076BC5F0" w14:textId="77777777" w:rsidR="008F012D" w:rsidRDefault="008F012D" w:rsidP="00540B08">
      <w:pPr>
        <w:suppressAutoHyphens/>
        <w:spacing w:after="0" w:line="240" w:lineRule="auto"/>
        <w:rPr>
          <w:rFonts w:ascii="Calibri" w:eastAsia="Times New Roman" w:hAnsi="Calibri" w:cs="Times New Roman"/>
          <w:sz w:val="20"/>
          <w:szCs w:val="20"/>
          <w:highlight w:val="yellow"/>
          <w:lang w:eastAsia="pl-PL"/>
        </w:rPr>
      </w:pPr>
    </w:p>
    <w:p w14:paraId="4C953837" w14:textId="10044F6B" w:rsidR="00BE5E3E" w:rsidRPr="00BE5E3E" w:rsidRDefault="00B4269B" w:rsidP="00540B08">
      <w:pPr>
        <w:suppressAutoHyphens/>
        <w:spacing w:after="0" w:line="240" w:lineRule="auto"/>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Wraz z wykazem składam</w:t>
      </w:r>
      <w:r w:rsidR="000B7AE4">
        <w:rPr>
          <w:rFonts w:ascii="Calibri" w:eastAsia="Times New Roman" w:hAnsi="Calibri" w:cs="Times New Roman"/>
          <w:sz w:val="20"/>
          <w:szCs w:val="20"/>
          <w:lang w:eastAsia="pl-PL"/>
        </w:rPr>
        <w:t>(-y)</w:t>
      </w:r>
      <w:r>
        <w:rPr>
          <w:rFonts w:ascii="Calibri" w:eastAsia="Times New Roman" w:hAnsi="Calibri" w:cs="Times New Roman"/>
          <w:sz w:val="20"/>
          <w:szCs w:val="20"/>
          <w:lang w:eastAsia="pl-PL"/>
        </w:rPr>
        <w:t xml:space="preserve"> dowody określające, czy ww. roboty budowlane zostały wykonane należycie, </w:t>
      </w:r>
      <w:r w:rsidR="000B7AE4">
        <w:rPr>
          <w:rFonts w:ascii="Calibri" w:eastAsia="Times New Roman" w:hAnsi="Calibri" w:cs="Times New Roman"/>
          <w:sz w:val="20"/>
          <w:szCs w:val="20"/>
          <w:lang w:eastAsia="pl-PL"/>
        </w:rPr>
        <w:br/>
      </w:r>
      <w:r>
        <w:rPr>
          <w:rFonts w:ascii="Calibri" w:eastAsia="Times New Roman" w:hAnsi="Calibri" w:cs="Times New Roman"/>
          <w:sz w:val="20"/>
          <w:szCs w:val="20"/>
          <w:lang w:eastAsia="pl-PL"/>
        </w:rPr>
        <w:t xml:space="preserve">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0B7AE4">
        <w:rPr>
          <w:rFonts w:ascii="Calibri" w:eastAsia="Times New Roman" w:hAnsi="Calibri" w:cs="Times New Roman"/>
          <w:sz w:val="20"/>
          <w:szCs w:val="20"/>
          <w:lang w:eastAsia="pl-PL"/>
        </w:rPr>
        <w:t>W</w:t>
      </w:r>
      <w:r>
        <w:rPr>
          <w:rFonts w:ascii="Calibri" w:eastAsia="Times New Roman" w:hAnsi="Calibri" w:cs="Times New Roman"/>
          <w:sz w:val="20"/>
          <w:szCs w:val="20"/>
          <w:lang w:eastAsia="pl-PL"/>
        </w:rPr>
        <w:t xml:space="preserve">ykonawca nie jest w stanie uzyskać tych dokumentów – inne dokumenty. </w:t>
      </w:r>
    </w:p>
    <w:p w14:paraId="139A8062" w14:textId="77777777" w:rsidR="00BE5E3E" w:rsidRPr="00BE5E3E" w:rsidRDefault="00BE5E3E" w:rsidP="00540B08">
      <w:pPr>
        <w:suppressAutoHyphens/>
        <w:spacing w:after="0" w:line="240" w:lineRule="auto"/>
        <w:rPr>
          <w:rFonts w:ascii="Calibri" w:eastAsia="Times New Roman" w:hAnsi="Calibri" w:cs="Times New Roman"/>
          <w:sz w:val="20"/>
          <w:szCs w:val="20"/>
          <w:lang w:eastAsia="pl-PL"/>
        </w:rPr>
      </w:pPr>
    </w:p>
    <w:p w14:paraId="293BE062" w14:textId="77777777" w:rsidR="002E3D8C" w:rsidRDefault="002E3D8C" w:rsidP="00540B08">
      <w:pPr>
        <w:suppressAutoHyphens/>
        <w:spacing w:after="0" w:line="240" w:lineRule="auto"/>
        <w:rPr>
          <w:rFonts w:ascii="Calibri" w:eastAsia="Times New Roman" w:hAnsi="Calibri" w:cs="Times New Roman"/>
          <w:sz w:val="20"/>
          <w:szCs w:val="20"/>
          <w:lang w:eastAsia="pl-PL"/>
        </w:rPr>
      </w:pPr>
    </w:p>
    <w:p w14:paraId="791BCC97" w14:textId="77777777" w:rsidR="00F16A3D" w:rsidRDefault="00F16A3D" w:rsidP="00540B08">
      <w:pPr>
        <w:suppressAutoHyphens/>
        <w:spacing w:after="0" w:line="240" w:lineRule="auto"/>
        <w:rPr>
          <w:rFonts w:ascii="Calibri" w:eastAsia="Times New Roman" w:hAnsi="Calibri" w:cs="Times New Roman"/>
          <w:sz w:val="20"/>
          <w:szCs w:val="20"/>
          <w:lang w:eastAsia="pl-PL"/>
        </w:rPr>
      </w:pPr>
    </w:p>
    <w:p w14:paraId="3A84B784" w14:textId="00723334" w:rsidR="00BE5E3E" w:rsidRPr="00BE5E3E" w:rsidRDefault="00BE5E3E" w:rsidP="00540B08">
      <w:pPr>
        <w:suppressAutoHyphens/>
        <w:spacing w:after="0" w:line="240" w:lineRule="auto"/>
        <w:rPr>
          <w:rFonts w:ascii="Calibri" w:eastAsia="Times New Roman" w:hAnsi="Calibri" w:cs="Times New Roman"/>
          <w:sz w:val="20"/>
          <w:szCs w:val="20"/>
          <w:lang w:eastAsia="pl-PL"/>
        </w:rPr>
      </w:pPr>
      <w:bookmarkStart w:id="49" w:name="_Hlk19277812"/>
      <w:r w:rsidRPr="00BE5E3E">
        <w:rPr>
          <w:rFonts w:ascii="Calibri" w:eastAsia="Times New Roman" w:hAnsi="Calibri" w:cs="Times New Roman"/>
          <w:sz w:val="20"/>
          <w:szCs w:val="20"/>
          <w:lang w:eastAsia="pl-PL"/>
        </w:rPr>
        <w:t>………………………………</w:t>
      </w:r>
      <w:r w:rsidR="000B7AE4">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 xml:space="preserve">…………………………………..                </w:t>
      </w:r>
      <w:r w:rsidR="000B7AE4">
        <w:rPr>
          <w:rFonts w:ascii="Calibri" w:eastAsia="Times New Roman" w:hAnsi="Calibri" w:cs="Times New Roman"/>
          <w:sz w:val="20"/>
          <w:szCs w:val="20"/>
          <w:lang w:eastAsia="pl-PL"/>
        </w:rPr>
        <w:t xml:space="preserve">        </w:t>
      </w:r>
      <w:r w:rsidRPr="00BE5E3E">
        <w:rPr>
          <w:rFonts w:ascii="Calibri" w:eastAsia="Times New Roman" w:hAnsi="Calibri" w:cs="Times New Roman"/>
          <w:sz w:val="20"/>
          <w:szCs w:val="20"/>
          <w:lang w:eastAsia="pl-PL"/>
        </w:rPr>
        <w:t xml:space="preserve">            ………………………………</w:t>
      </w:r>
      <w:r w:rsidR="000B7AE4">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w:t>
      </w:r>
    </w:p>
    <w:p w14:paraId="4C7BE2B7" w14:textId="38230957" w:rsidR="000B7AE4" w:rsidRDefault="000B7AE4" w:rsidP="00540B08">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Nazwa i adres Wykonawcy lub pieczęć firmy Wykonawcy                          </w:t>
      </w: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   </w:t>
      </w: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  Imienna  pieczątka i podpis  (lub pieczątka firmowa)</w:t>
      </w:r>
    </w:p>
    <w:p w14:paraId="108103C5" w14:textId="433E6F28" w:rsidR="00BE5E3E" w:rsidRPr="00281BB3" w:rsidRDefault="000B7AE4" w:rsidP="00540B08">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osoby upoważnionej lub  osób upoważnionych pr</w:t>
      </w:r>
      <w:r w:rsidR="00281BB3">
        <w:rPr>
          <w:rFonts w:ascii="Calibri" w:eastAsia="Times New Roman" w:hAnsi="Calibri" w:cs="Times New Roman"/>
          <w:sz w:val="16"/>
          <w:szCs w:val="16"/>
          <w:lang w:eastAsia="pl-PL"/>
        </w:rPr>
        <w:t>zez Wykonawcę</w:t>
      </w:r>
    </w:p>
    <w:p w14:paraId="407A549D" w14:textId="77777777" w:rsidR="00BE5E3E" w:rsidRDefault="00BE5E3E" w:rsidP="00540B08">
      <w:pPr>
        <w:suppressAutoHyphens/>
        <w:spacing w:after="0" w:line="240" w:lineRule="auto"/>
        <w:rPr>
          <w:rFonts w:ascii="Calibri" w:eastAsia="Times New Roman" w:hAnsi="Calibri" w:cs="Times New Roman"/>
          <w:sz w:val="20"/>
          <w:szCs w:val="20"/>
          <w:lang w:eastAsia="pl-PL"/>
        </w:rPr>
      </w:pPr>
    </w:p>
    <w:p w14:paraId="300CDFC8" w14:textId="77777777" w:rsidR="00F16A3D" w:rsidRPr="00BE5E3E" w:rsidRDefault="00F16A3D" w:rsidP="00540B08">
      <w:pPr>
        <w:suppressAutoHyphens/>
        <w:spacing w:after="0" w:line="240" w:lineRule="auto"/>
        <w:rPr>
          <w:rFonts w:ascii="Calibri" w:eastAsia="Times New Roman" w:hAnsi="Calibri" w:cs="Times New Roman"/>
          <w:sz w:val="20"/>
          <w:szCs w:val="20"/>
          <w:lang w:eastAsia="pl-PL"/>
        </w:rPr>
      </w:pPr>
    </w:p>
    <w:p w14:paraId="78F1BFD6" w14:textId="4D4AF418" w:rsidR="00A71DC2" w:rsidRPr="00225D45" w:rsidRDefault="00BE5E3E" w:rsidP="00540B08">
      <w:pPr>
        <w:jc w:val="both"/>
      </w:pPr>
      <w:r w:rsidRPr="00BE5E3E">
        <w:rPr>
          <w:rFonts w:ascii="Calibri" w:eastAsia="Times New Roman" w:hAnsi="Calibri" w:cs="Times New Roman"/>
          <w:sz w:val="20"/>
          <w:szCs w:val="20"/>
          <w:lang w:eastAsia="pl-PL"/>
        </w:rPr>
        <w:t>Miejscowość …………</w:t>
      </w:r>
      <w:r w:rsidR="00364798">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………data…………………</w:t>
      </w:r>
      <w:bookmarkEnd w:id="49"/>
      <w:r w:rsidRPr="00BE5E3E">
        <w:rPr>
          <w:rFonts w:ascii="Calibri" w:eastAsia="Times New Roman" w:hAnsi="Calibri" w:cs="Times New Roman"/>
          <w:sz w:val="20"/>
          <w:szCs w:val="20"/>
          <w:lang w:eastAsia="pl-PL"/>
        </w:rPr>
        <w:tab/>
      </w:r>
    </w:p>
    <w:p w14:paraId="6D59802E" w14:textId="77777777" w:rsidR="00A40F19" w:rsidRDefault="00A40F19" w:rsidP="00A8782D">
      <w:pPr>
        <w:rPr>
          <w:b/>
        </w:rPr>
        <w:sectPr w:rsidR="00A40F19" w:rsidSect="00357D23">
          <w:pgSz w:w="11906" w:h="16838"/>
          <w:pgMar w:top="1440" w:right="1080" w:bottom="1440" w:left="1080" w:header="708" w:footer="708" w:gutter="0"/>
          <w:cols w:space="708"/>
          <w:titlePg/>
          <w:docGrid w:linePitch="360"/>
        </w:sectPr>
      </w:pPr>
    </w:p>
    <w:p w14:paraId="1D976644" w14:textId="77777777" w:rsidR="00430907" w:rsidRPr="00290BD9" w:rsidRDefault="00430907" w:rsidP="00430907">
      <w:pPr>
        <w:jc w:val="right"/>
        <w:rPr>
          <w:b/>
        </w:rPr>
      </w:pPr>
      <w:r w:rsidRPr="00290BD9">
        <w:rPr>
          <w:b/>
        </w:rPr>
        <w:lastRenderedPageBreak/>
        <w:t>Załącznik nr 6 do SIWZ</w:t>
      </w:r>
    </w:p>
    <w:p w14:paraId="543AF46D" w14:textId="77777777" w:rsidR="00430907" w:rsidRPr="007936BD" w:rsidRDefault="00430907" w:rsidP="000B7AE4">
      <w:pPr>
        <w:suppressAutoHyphens/>
        <w:spacing w:after="120" w:line="240" w:lineRule="auto"/>
        <w:jc w:val="center"/>
        <w:rPr>
          <w:rFonts w:ascii="Calibri" w:eastAsia="Times New Roman" w:hAnsi="Calibri" w:cs="Times New Roman"/>
          <w:b/>
          <w:sz w:val="28"/>
          <w:szCs w:val="28"/>
          <w:lang w:eastAsia="pl-PL"/>
        </w:rPr>
      </w:pPr>
      <w:r w:rsidRPr="007936BD">
        <w:rPr>
          <w:rFonts w:ascii="Calibri" w:eastAsia="Times New Roman" w:hAnsi="Calibri" w:cs="Times New Roman"/>
          <w:b/>
          <w:sz w:val="28"/>
          <w:szCs w:val="28"/>
          <w:lang w:eastAsia="pl-PL"/>
        </w:rPr>
        <w:t xml:space="preserve">WYKAZ OSÓB </w:t>
      </w:r>
    </w:p>
    <w:p w14:paraId="64D5F975" w14:textId="622C597E" w:rsidR="001E0183" w:rsidRPr="00364798" w:rsidRDefault="00430907" w:rsidP="001E0183">
      <w:pPr>
        <w:spacing w:after="0" w:line="240" w:lineRule="auto"/>
        <w:jc w:val="both"/>
        <w:rPr>
          <w:bCs/>
          <w:i/>
          <w:sz w:val="16"/>
          <w:szCs w:val="16"/>
        </w:rPr>
      </w:pPr>
      <w:r w:rsidRPr="00364798">
        <w:rPr>
          <w:rFonts w:ascii="Calibri" w:eastAsia="Times New Roman" w:hAnsi="Calibri" w:cs="Times New Roman"/>
          <w:sz w:val="20"/>
          <w:szCs w:val="20"/>
          <w:lang w:eastAsia="pl-PL"/>
        </w:rPr>
        <w:t xml:space="preserve">skierowanych przez </w:t>
      </w:r>
      <w:r w:rsidR="000B7AE4" w:rsidRPr="00364798">
        <w:rPr>
          <w:rFonts w:ascii="Calibri" w:eastAsia="Times New Roman" w:hAnsi="Calibri" w:cs="Times New Roman"/>
          <w:sz w:val="20"/>
          <w:szCs w:val="20"/>
          <w:lang w:eastAsia="pl-PL"/>
        </w:rPr>
        <w:t>W</w:t>
      </w:r>
      <w:r w:rsidRPr="00364798">
        <w:rPr>
          <w:rFonts w:ascii="Calibri" w:eastAsia="Times New Roman" w:hAnsi="Calibri" w:cs="Times New Roman"/>
          <w:sz w:val="20"/>
          <w:szCs w:val="20"/>
          <w:lang w:eastAsia="pl-PL"/>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0B7AE4" w:rsidRPr="00364798">
        <w:rPr>
          <w:rFonts w:ascii="Calibri" w:eastAsia="Times New Roman" w:hAnsi="Calibri" w:cs="Times New Roman"/>
          <w:sz w:val="20"/>
          <w:szCs w:val="20"/>
          <w:lang w:eastAsia="pl-PL"/>
        </w:rPr>
        <w:t xml:space="preserve"> </w:t>
      </w:r>
      <w:r w:rsidR="005559CE" w:rsidRPr="00364798">
        <w:rPr>
          <w:rFonts w:ascii="Calibri" w:eastAsia="Times New Roman" w:hAnsi="Calibri" w:cs="Times New Roman"/>
          <w:sz w:val="20"/>
          <w:szCs w:val="20"/>
          <w:lang w:eastAsia="pl-PL"/>
        </w:rPr>
        <w:t xml:space="preserve">w postępowaniu </w:t>
      </w:r>
      <w:r w:rsidR="00364798">
        <w:rPr>
          <w:rFonts w:ascii="Calibri" w:eastAsia="Times New Roman" w:hAnsi="Calibri" w:cs="Times New Roman"/>
          <w:sz w:val="20"/>
          <w:szCs w:val="20"/>
          <w:lang w:eastAsia="pl-PL"/>
        </w:rPr>
        <w:br/>
      </w:r>
      <w:r w:rsidR="005559CE" w:rsidRPr="00364798">
        <w:rPr>
          <w:rFonts w:ascii="Calibri" w:eastAsia="Times New Roman" w:hAnsi="Calibri" w:cs="Times New Roman"/>
          <w:sz w:val="20"/>
          <w:szCs w:val="20"/>
          <w:lang w:eastAsia="pl-PL"/>
        </w:rPr>
        <w:t xml:space="preserve">o udzielenie zamówienia publicznego, którego wartość </w:t>
      </w:r>
      <w:r w:rsidR="000B7AE4" w:rsidRPr="00364798">
        <w:rPr>
          <w:rFonts w:ascii="Calibri" w:eastAsia="Times New Roman" w:hAnsi="Calibri" w:cs="Times New Roman"/>
          <w:sz w:val="20"/>
          <w:szCs w:val="20"/>
          <w:lang w:eastAsia="pl-PL"/>
        </w:rPr>
        <w:t>zamówienia</w:t>
      </w:r>
      <w:r w:rsidR="005559CE" w:rsidRPr="00364798">
        <w:rPr>
          <w:rFonts w:ascii="Calibri" w:eastAsia="Times New Roman" w:hAnsi="Calibri" w:cs="Times New Roman"/>
          <w:sz w:val="20"/>
          <w:szCs w:val="20"/>
          <w:lang w:eastAsia="pl-PL"/>
        </w:rPr>
        <w:t xml:space="preserve"> nie przekracza kwoty określonej w przepisach wydanych na podstawie art. 11 ust. 8 </w:t>
      </w:r>
      <w:r w:rsidR="000B7AE4" w:rsidRPr="00364798">
        <w:rPr>
          <w:rFonts w:ascii="Calibri" w:eastAsia="Times New Roman" w:hAnsi="Calibri" w:cs="Times New Roman"/>
          <w:sz w:val="20"/>
          <w:szCs w:val="20"/>
          <w:lang w:eastAsia="pl-PL"/>
        </w:rPr>
        <w:t>U</w:t>
      </w:r>
      <w:r w:rsidR="005559CE" w:rsidRPr="00364798">
        <w:rPr>
          <w:rFonts w:ascii="Calibri" w:eastAsia="Times New Roman" w:hAnsi="Calibri" w:cs="Times New Roman"/>
          <w:sz w:val="20"/>
          <w:szCs w:val="20"/>
          <w:lang w:eastAsia="pl-PL"/>
        </w:rPr>
        <w:t xml:space="preserve">stawy, realizowanym w trybie przetargu nieograniczonego na wykonanie robót budowlanych </w:t>
      </w:r>
      <w:r w:rsidR="001E0183" w:rsidRPr="00364798">
        <w:rPr>
          <w:rFonts w:ascii="Calibri" w:eastAsia="Times New Roman" w:hAnsi="Calibri" w:cs="Times New Roman"/>
          <w:bCs/>
          <w:sz w:val="20"/>
          <w:szCs w:val="20"/>
          <w:lang w:eastAsia="pl-PL"/>
        </w:rPr>
        <w:t xml:space="preserve">pn. „Wykonanie drogi rowerowej wzdłuż </w:t>
      </w:r>
      <w:r w:rsidR="001E0183">
        <w:rPr>
          <w:rFonts w:ascii="Calibri" w:eastAsia="Times New Roman" w:hAnsi="Calibri" w:cs="Times New Roman"/>
          <w:bCs/>
          <w:sz w:val="20"/>
          <w:szCs w:val="20"/>
          <w:lang w:eastAsia="pl-PL"/>
        </w:rPr>
        <w:t>a</w:t>
      </w:r>
      <w:r w:rsidR="001E0183" w:rsidRPr="00364798">
        <w:rPr>
          <w:rFonts w:ascii="Calibri" w:eastAsia="Times New Roman" w:hAnsi="Calibri" w:cs="Times New Roman"/>
          <w:bCs/>
          <w:sz w:val="20"/>
          <w:szCs w:val="20"/>
          <w:lang w:eastAsia="pl-PL"/>
        </w:rPr>
        <w:t>lei 3-go Maja</w:t>
      </w:r>
      <w:r w:rsidR="001E0183">
        <w:rPr>
          <w:rFonts w:ascii="Calibri" w:eastAsia="Times New Roman" w:hAnsi="Calibri" w:cs="Times New Roman"/>
          <w:bCs/>
          <w:sz w:val="20"/>
          <w:szCs w:val="20"/>
          <w:lang w:eastAsia="pl-PL"/>
        </w:rPr>
        <w:t xml:space="preserve"> i</w:t>
      </w:r>
      <w:r w:rsidR="001E0183" w:rsidRPr="00364798">
        <w:rPr>
          <w:rFonts w:ascii="Calibri" w:eastAsia="Times New Roman" w:hAnsi="Calibri" w:cs="Times New Roman"/>
          <w:bCs/>
          <w:sz w:val="20"/>
          <w:szCs w:val="20"/>
          <w:lang w:eastAsia="pl-PL"/>
        </w:rPr>
        <w:t xml:space="preserve"> parkingu rowerowego oraz rozbudowa </w:t>
      </w:r>
      <w:r w:rsidR="001E0183">
        <w:rPr>
          <w:rFonts w:ascii="Calibri" w:eastAsia="Times New Roman" w:hAnsi="Calibri" w:cs="Times New Roman"/>
          <w:bCs/>
          <w:sz w:val="20"/>
          <w:szCs w:val="20"/>
          <w:lang w:eastAsia="pl-PL"/>
        </w:rPr>
        <w:br/>
      </w:r>
      <w:r w:rsidR="001E0183" w:rsidRPr="00364798">
        <w:rPr>
          <w:rFonts w:ascii="Calibri" w:eastAsia="Times New Roman" w:hAnsi="Calibri" w:cs="Times New Roman"/>
          <w:bCs/>
          <w:sz w:val="20"/>
          <w:szCs w:val="20"/>
          <w:lang w:eastAsia="pl-PL"/>
        </w:rPr>
        <w:t xml:space="preserve">ul. </w:t>
      </w:r>
      <w:r w:rsidR="001E0183" w:rsidRPr="00B111F8">
        <w:rPr>
          <w:rFonts w:ascii="Calibri" w:eastAsia="Times New Roman" w:hAnsi="Calibri" w:cs="Times New Roman"/>
          <w:bCs/>
          <w:sz w:val="20"/>
          <w:szCs w:val="20"/>
          <w:lang w:eastAsia="pl-PL"/>
        </w:rPr>
        <w:t>Pileckiego wraz z przebudową alei 3-go Maja w Słupsku w ramach zadania inwestycyjnego Pomorskie Trasy Rowerowe o znaczeniu międzynarodowym R10 i Wiślana Trasa Rowerowa R9 – Partnerstwo Gminy Miasto Ustka”. Znak sprawy ZP.261</w:t>
      </w:r>
      <w:r w:rsidR="00583CFD">
        <w:rPr>
          <w:rFonts w:ascii="Calibri" w:eastAsia="Times New Roman" w:hAnsi="Calibri" w:cs="Times New Roman"/>
          <w:bCs/>
          <w:sz w:val="20"/>
          <w:szCs w:val="20"/>
          <w:lang w:eastAsia="pl-PL"/>
        </w:rPr>
        <w:t>.11.</w:t>
      </w:r>
      <w:r w:rsidR="001E0183" w:rsidRPr="00B111F8">
        <w:rPr>
          <w:rFonts w:ascii="Calibri" w:eastAsia="Times New Roman" w:hAnsi="Calibri" w:cs="Times New Roman"/>
          <w:bCs/>
          <w:sz w:val="20"/>
          <w:szCs w:val="20"/>
          <w:lang w:eastAsia="pl-PL"/>
        </w:rPr>
        <w:t>2020.ZP2.</w:t>
      </w:r>
    </w:p>
    <w:p w14:paraId="2CEFEA78" w14:textId="7FCFDCBC" w:rsidR="00364798" w:rsidRPr="00364798" w:rsidRDefault="00364798" w:rsidP="00364798">
      <w:pPr>
        <w:suppressAutoHyphens/>
        <w:spacing w:after="0" w:line="240" w:lineRule="auto"/>
        <w:jc w:val="both"/>
        <w:rPr>
          <w:rFonts w:ascii="Calibri" w:eastAsia="Times New Roman" w:hAnsi="Calibri" w:cs="Times New Roman"/>
          <w:i/>
          <w:sz w:val="20"/>
          <w:szCs w:val="20"/>
          <w:lang w:eastAsia="pl-PL"/>
        </w:rPr>
      </w:pPr>
    </w:p>
    <w:p w14:paraId="2F634CA8" w14:textId="0B02CA66" w:rsidR="00430907" w:rsidRPr="00C9178A" w:rsidRDefault="00430907" w:rsidP="00364798">
      <w:pPr>
        <w:suppressAutoHyphens/>
        <w:spacing w:after="0" w:line="240" w:lineRule="auto"/>
        <w:jc w:val="both"/>
        <w:rPr>
          <w:i/>
          <w:sz w:val="16"/>
          <w:szCs w:val="16"/>
        </w:rPr>
      </w:pPr>
    </w:p>
    <w:p w14:paraId="0F80A545" w14:textId="3E8171DF" w:rsidR="00430907" w:rsidRDefault="00430907" w:rsidP="00430907">
      <w:pPr>
        <w:suppressAutoHyphens/>
        <w:spacing w:after="0" w:line="240" w:lineRule="auto"/>
        <w:jc w:val="both"/>
        <w:rPr>
          <w:rFonts w:ascii="Calibri" w:eastAsia="Times New Roman" w:hAnsi="Calibri" w:cs="Times New Roman"/>
          <w:sz w:val="20"/>
          <w:szCs w:val="20"/>
          <w:lang w:eastAsia="pl-PL"/>
        </w:rPr>
      </w:pPr>
      <w:r w:rsidRPr="00C9178A">
        <w:rPr>
          <w:rFonts w:ascii="Calibri" w:eastAsia="Times New Roman" w:hAnsi="Calibri" w:cs="Times New Roman"/>
          <w:sz w:val="20"/>
          <w:szCs w:val="20"/>
          <w:lang w:eastAsia="pl-PL"/>
        </w:rPr>
        <w:t>W celu zweryfikowania zdolności Wykonawcy do należytego wykonania udzielanego zamówienia</w:t>
      </w:r>
      <w:r w:rsidRPr="007936BD">
        <w:rPr>
          <w:rFonts w:ascii="Calibri" w:eastAsia="Times New Roman" w:hAnsi="Calibri" w:cs="Times New Roman"/>
          <w:sz w:val="20"/>
          <w:szCs w:val="20"/>
          <w:lang w:eastAsia="pl-PL"/>
        </w:rPr>
        <w:t xml:space="preserve"> na podstawie warunku udziału w postępowaniu  w zakresie osób,</w:t>
      </w:r>
      <w:r w:rsidRPr="007936BD">
        <w:rPr>
          <w:rFonts w:ascii="Calibri" w:eastAsia="Times New Roman" w:hAnsi="Calibri" w:cs="Times New Roman"/>
          <w:sz w:val="24"/>
          <w:szCs w:val="20"/>
          <w:lang w:eastAsia="pl-PL"/>
        </w:rPr>
        <w:t xml:space="preserve"> </w:t>
      </w:r>
      <w:r w:rsidRPr="007936BD">
        <w:rPr>
          <w:rFonts w:ascii="Calibri" w:eastAsia="Times New Roman" w:hAnsi="Calibri" w:cs="Times New Roman"/>
          <w:sz w:val="20"/>
          <w:szCs w:val="20"/>
          <w:lang w:eastAsia="pl-PL"/>
        </w:rPr>
        <w:t xml:space="preserve">które </w:t>
      </w:r>
      <w:r>
        <w:rPr>
          <w:rFonts w:ascii="Calibri" w:eastAsia="Times New Roman" w:hAnsi="Calibri" w:cs="Times New Roman"/>
          <w:sz w:val="20"/>
          <w:szCs w:val="20"/>
          <w:lang w:eastAsia="pl-PL"/>
        </w:rPr>
        <w:t>skieruj</w:t>
      </w:r>
      <w:r w:rsidR="006544BE">
        <w:rPr>
          <w:rFonts w:ascii="Calibri" w:eastAsia="Times New Roman" w:hAnsi="Calibri" w:cs="Times New Roman"/>
          <w:sz w:val="20"/>
          <w:szCs w:val="20"/>
          <w:lang w:eastAsia="pl-PL"/>
        </w:rPr>
        <w:t>ę(-</w:t>
      </w:r>
      <w:r>
        <w:rPr>
          <w:rFonts w:ascii="Calibri" w:eastAsia="Times New Roman" w:hAnsi="Calibri" w:cs="Times New Roman"/>
          <w:sz w:val="20"/>
          <w:szCs w:val="20"/>
          <w:lang w:eastAsia="pl-PL"/>
        </w:rPr>
        <w:t>my</w:t>
      </w:r>
      <w:r w:rsidR="006544BE">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 xml:space="preserve"> do</w:t>
      </w:r>
      <w:r w:rsidRPr="007936BD">
        <w:rPr>
          <w:rFonts w:ascii="Calibri" w:eastAsia="Times New Roman" w:hAnsi="Calibri" w:cs="Times New Roman"/>
          <w:sz w:val="20"/>
          <w:szCs w:val="20"/>
          <w:lang w:eastAsia="pl-PL"/>
        </w:rPr>
        <w:t xml:space="preserve"> wykonywan</w:t>
      </w:r>
      <w:r>
        <w:rPr>
          <w:rFonts w:ascii="Calibri" w:eastAsia="Times New Roman" w:hAnsi="Calibri" w:cs="Times New Roman"/>
          <w:sz w:val="20"/>
          <w:szCs w:val="20"/>
          <w:lang w:eastAsia="pl-PL"/>
        </w:rPr>
        <w:t>ia</w:t>
      </w:r>
      <w:r w:rsidRPr="007936BD">
        <w:rPr>
          <w:rFonts w:ascii="Calibri" w:eastAsia="Times New Roman" w:hAnsi="Calibri" w:cs="Times New Roman"/>
          <w:sz w:val="20"/>
          <w:szCs w:val="20"/>
          <w:lang w:eastAsia="pl-PL"/>
        </w:rPr>
        <w:t xml:space="preserve"> zamówienia, opisanego  w niniejszym przetargu</w:t>
      </w:r>
      <w:r w:rsidR="00660A5A">
        <w:rPr>
          <w:rFonts w:ascii="Calibri" w:eastAsia="Times New Roman" w:hAnsi="Calibri" w:cs="Times New Roman"/>
          <w:sz w:val="20"/>
          <w:szCs w:val="20"/>
          <w:lang w:eastAsia="pl-PL"/>
        </w:rPr>
        <w:t xml:space="preserve">, </w:t>
      </w:r>
      <w:r w:rsidRPr="007936BD">
        <w:rPr>
          <w:rFonts w:ascii="Calibri" w:eastAsia="Times New Roman" w:hAnsi="Calibri" w:cs="Times New Roman"/>
          <w:sz w:val="20"/>
          <w:szCs w:val="20"/>
          <w:lang w:eastAsia="pl-PL"/>
        </w:rPr>
        <w:t>przedstawiam</w:t>
      </w:r>
      <w:r w:rsidR="00660A5A">
        <w:rPr>
          <w:rFonts w:ascii="Calibri" w:eastAsia="Times New Roman" w:hAnsi="Calibri" w:cs="Times New Roman"/>
          <w:sz w:val="20"/>
          <w:szCs w:val="20"/>
          <w:lang w:eastAsia="pl-PL"/>
        </w:rPr>
        <w:t>(-y)</w:t>
      </w:r>
      <w:r w:rsidRPr="007936BD">
        <w:rPr>
          <w:rFonts w:ascii="Calibri" w:eastAsia="Times New Roman" w:hAnsi="Calibri" w:cs="Times New Roman"/>
          <w:sz w:val="20"/>
          <w:szCs w:val="20"/>
          <w:lang w:eastAsia="pl-PL"/>
        </w:rPr>
        <w:t xml:space="preserve"> poniższy wykaz osób:</w:t>
      </w:r>
    </w:p>
    <w:p w14:paraId="22414D78" w14:textId="77777777" w:rsidR="00653421" w:rsidRPr="00A8782D" w:rsidRDefault="00653421" w:rsidP="00430907">
      <w:pPr>
        <w:suppressAutoHyphens/>
        <w:spacing w:after="0" w:line="240" w:lineRule="auto"/>
        <w:jc w:val="both"/>
        <w:rPr>
          <w:rFonts w:ascii="Calibri" w:eastAsia="Times New Roman" w:hAnsi="Calibri" w:cs="Times New Roman"/>
          <w:b/>
          <w:sz w:val="20"/>
          <w:szCs w:val="20"/>
          <w:lang w:eastAsia="pl-PL"/>
        </w:rPr>
      </w:pPr>
    </w:p>
    <w:tbl>
      <w:tblPr>
        <w:tblW w:w="9993" w:type="dxa"/>
        <w:tblInd w:w="-70" w:type="dxa"/>
        <w:tblLayout w:type="fixed"/>
        <w:tblCellMar>
          <w:left w:w="10" w:type="dxa"/>
          <w:right w:w="10" w:type="dxa"/>
        </w:tblCellMar>
        <w:tblLook w:val="0000" w:firstRow="0" w:lastRow="0" w:firstColumn="0" w:lastColumn="0" w:noHBand="0" w:noVBand="0"/>
      </w:tblPr>
      <w:tblGrid>
        <w:gridCol w:w="2338"/>
        <w:gridCol w:w="3114"/>
        <w:gridCol w:w="2280"/>
        <w:gridCol w:w="2261"/>
      </w:tblGrid>
      <w:tr w:rsidR="00430907" w:rsidRPr="000161E8" w14:paraId="56D2E57F" w14:textId="77777777" w:rsidTr="00525359">
        <w:tc>
          <w:tcPr>
            <w:tcW w:w="2338" w:type="dxa"/>
            <w:tcBorders>
              <w:top w:val="single" w:sz="4" w:space="0" w:color="00000A"/>
              <w:left w:val="single" w:sz="4" w:space="0" w:color="00000A"/>
              <w:bottom w:val="single" w:sz="4" w:space="0" w:color="auto"/>
              <w:right w:val="single" w:sz="4" w:space="0" w:color="00000A"/>
            </w:tcBorders>
            <w:shd w:val="clear" w:color="auto" w:fill="FFFFFF"/>
            <w:tcMar>
              <w:top w:w="0" w:type="dxa"/>
              <w:left w:w="53" w:type="dxa"/>
              <w:bottom w:w="0" w:type="dxa"/>
              <w:right w:w="108" w:type="dxa"/>
            </w:tcMar>
            <w:vAlign w:val="center"/>
          </w:tcPr>
          <w:p w14:paraId="3E45A872"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bookmarkStart w:id="50" w:name="_Hlk9244965"/>
            <w:r w:rsidRPr="000161E8">
              <w:rPr>
                <w:rFonts w:ascii="Calibri" w:eastAsia="Times New Roman" w:hAnsi="Calibri" w:cs="Calibri"/>
                <w:b/>
                <w:bCs/>
                <w:kern w:val="3"/>
                <w:sz w:val="16"/>
                <w:szCs w:val="16"/>
                <w:lang w:eastAsia="pl-PL" w:bidi="hi-IN"/>
              </w:rPr>
              <w:t>Wyszczególnienie osób</w:t>
            </w:r>
          </w:p>
          <w:p w14:paraId="115BEB91"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3114" w:type="dxa"/>
            <w:tcBorders>
              <w:top w:val="single" w:sz="4" w:space="0" w:color="00000A"/>
              <w:left w:val="single" w:sz="4" w:space="0" w:color="00000A"/>
              <w:bottom w:val="single" w:sz="4" w:space="0" w:color="auto"/>
              <w:right w:val="single" w:sz="4" w:space="0" w:color="00000A"/>
            </w:tcBorders>
            <w:shd w:val="clear" w:color="auto" w:fill="FFFFFF"/>
            <w:tcMar>
              <w:top w:w="0" w:type="dxa"/>
              <w:left w:w="53" w:type="dxa"/>
              <w:bottom w:w="0" w:type="dxa"/>
              <w:right w:w="108" w:type="dxa"/>
            </w:tcMar>
            <w:vAlign w:val="center"/>
          </w:tcPr>
          <w:p w14:paraId="0E68DE7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p>
          <w:p w14:paraId="682B24F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5A35F83D"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data wydania)</w:t>
            </w:r>
          </w:p>
        </w:tc>
        <w:tc>
          <w:tcPr>
            <w:tcW w:w="2280" w:type="dxa"/>
            <w:tcBorders>
              <w:top w:val="single" w:sz="4" w:space="0" w:color="00000A"/>
              <w:left w:val="single" w:sz="4" w:space="0" w:color="00000A"/>
              <w:bottom w:val="single" w:sz="4" w:space="0" w:color="auto"/>
              <w:right w:val="single" w:sz="4" w:space="0" w:color="00000A"/>
            </w:tcBorders>
            <w:shd w:val="clear" w:color="auto" w:fill="auto"/>
            <w:tcMar>
              <w:top w:w="0" w:type="dxa"/>
              <w:left w:w="53" w:type="dxa"/>
              <w:bottom w:w="0" w:type="dxa"/>
              <w:right w:w="108" w:type="dxa"/>
            </w:tcMar>
            <w:vAlign w:val="center"/>
          </w:tcPr>
          <w:p w14:paraId="63811433" w14:textId="77777777" w:rsidR="00430907" w:rsidRPr="00225A05" w:rsidRDefault="00430907" w:rsidP="004D5FFF">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261" w:type="dxa"/>
            <w:tcBorders>
              <w:top w:val="single" w:sz="4" w:space="0" w:color="00000A"/>
              <w:left w:val="single" w:sz="4" w:space="0" w:color="00000A"/>
              <w:bottom w:val="single" w:sz="4" w:space="0" w:color="auto"/>
              <w:right w:val="single" w:sz="4" w:space="0" w:color="00000A"/>
            </w:tcBorders>
            <w:shd w:val="clear" w:color="auto" w:fill="FFFFFF"/>
            <w:tcMar>
              <w:top w:w="0" w:type="dxa"/>
              <w:left w:w="53" w:type="dxa"/>
              <w:bottom w:w="0" w:type="dxa"/>
              <w:right w:w="108" w:type="dxa"/>
            </w:tcMar>
            <w:vAlign w:val="center"/>
          </w:tcPr>
          <w:p w14:paraId="69F0D2C6" w14:textId="77777777" w:rsidR="00430907" w:rsidRPr="00103C1C"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p>
        </w:tc>
      </w:tr>
      <w:tr w:rsidR="00525359" w:rsidRPr="000161E8" w14:paraId="06AB21C2" w14:textId="77777777" w:rsidTr="00525359">
        <w:trPr>
          <w:trHeight w:val="3521"/>
        </w:trPr>
        <w:tc>
          <w:tcPr>
            <w:tcW w:w="2338" w:type="dxa"/>
            <w:tcBorders>
              <w:top w:val="single" w:sz="4" w:space="0" w:color="auto"/>
              <w:left w:val="single" w:sz="4" w:space="0" w:color="auto"/>
              <w:bottom w:val="single" w:sz="4" w:space="0" w:color="auto"/>
              <w:right w:val="single" w:sz="4" w:space="0" w:color="auto"/>
            </w:tcBorders>
            <w:shd w:val="clear" w:color="auto" w:fill="FFFFFF"/>
            <w:tcMar>
              <w:top w:w="0" w:type="dxa"/>
              <w:left w:w="53" w:type="dxa"/>
              <w:bottom w:w="0" w:type="dxa"/>
              <w:right w:w="108" w:type="dxa"/>
            </w:tcMar>
            <w:vAlign w:val="center"/>
          </w:tcPr>
          <w:p w14:paraId="73BB24BB"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b/>
                <w:kern w:val="3"/>
                <w:sz w:val="20"/>
                <w:szCs w:val="20"/>
                <w:lang w:eastAsia="pl-PL" w:bidi="hi-IN"/>
              </w:rPr>
              <w:t>Kierownik budowy</w:t>
            </w:r>
          </w:p>
          <w:p w14:paraId="6D7D13D7" w14:textId="77777777" w:rsidR="00525359" w:rsidRPr="000161E8" w:rsidRDefault="00525359" w:rsidP="004D5FFF">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0161E8">
              <w:rPr>
                <w:rFonts w:ascii="Calibri" w:eastAsia="Times New Roman" w:hAnsi="Calibri" w:cs="Calibri"/>
                <w:kern w:val="3"/>
                <w:sz w:val="20"/>
                <w:szCs w:val="20"/>
                <w:lang w:eastAsia="pl-PL" w:bidi="hi-IN"/>
              </w:rPr>
              <w:t>(</w:t>
            </w:r>
            <w:r>
              <w:rPr>
                <w:rFonts w:ascii="Calibri" w:eastAsia="Times New Roman" w:hAnsi="Calibri" w:cs="Calibri"/>
                <w:kern w:val="3"/>
                <w:sz w:val="20"/>
                <w:szCs w:val="20"/>
                <w:lang w:eastAsia="pl-PL" w:bidi="hi-IN"/>
              </w:rPr>
              <w:t>branża</w:t>
            </w:r>
            <w:r w:rsidRPr="000161E8">
              <w:rPr>
                <w:rFonts w:ascii="Calibri" w:eastAsia="Times New Roman" w:hAnsi="Calibri" w:cs="Calibri"/>
                <w:kern w:val="3"/>
                <w:sz w:val="20"/>
                <w:szCs w:val="20"/>
                <w:lang w:eastAsia="pl-PL" w:bidi="hi-IN"/>
              </w:rPr>
              <w:t xml:space="preserve"> drogowa)</w:t>
            </w:r>
          </w:p>
          <w:p w14:paraId="726F0D52"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295F0A7C"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3E220F17"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0161E8">
              <w:rPr>
                <w:rFonts w:ascii="Calibri" w:eastAsia="Times New Roman" w:hAnsi="Calibri" w:cs="Calibri"/>
                <w:kern w:val="3"/>
                <w:sz w:val="16"/>
                <w:szCs w:val="16"/>
                <w:lang w:eastAsia="pl-PL" w:bidi="hi-IN"/>
              </w:rPr>
              <w:t>imię i nazwisko</w:t>
            </w:r>
          </w:p>
        </w:tc>
        <w:tc>
          <w:tcPr>
            <w:tcW w:w="3114" w:type="dxa"/>
            <w:tcBorders>
              <w:top w:val="single" w:sz="4" w:space="0" w:color="auto"/>
              <w:left w:val="single" w:sz="4" w:space="0" w:color="auto"/>
              <w:bottom w:val="single" w:sz="4" w:space="0" w:color="auto"/>
              <w:right w:val="single" w:sz="4" w:space="0" w:color="auto"/>
            </w:tcBorders>
            <w:shd w:val="clear" w:color="auto" w:fill="FFFFFF"/>
            <w:tcMar>
              <w:top w:w="0" w:type="dxa"/>
              <w:left w:w="53" w:type="dxa"/>
              <w:bottom w:w="0" w:type="dxa"/>
              <w:right w:w="108" w:type="dxa"/>
            </w:tcMar>
            <w:vAlign w:val="center"/>
          </w:tcPr>
          <w:p w14:paraId="3BA9A93E" w14:textId="77777777" w:rsidR="00525359" w:rsidRPr="000161E8" w:rsidRDefault="00525359" w:rsidP="00525359">
            <w:pPr>
              <w:suppressAutoHyphens/>
              <w:autoSpaceDN w:val="0"/>
              <w:spacing w:after="12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76CE78BA"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do kierowania robotami budowlanymi</w:t>
            </w:r>
          </w:p>
          <w:p w14:paraId="69FA632A" w14:textId="77777777" w:rsidR="00525359" w:rsidRPr="000161E8" w:rsidRDefault="00525359" w:rsidP="00525359">
            <w:pPr>
              <w:suppressAutoHyphens/>
              <w:autoSpaceDN w:val="0"/>
              <w:spacing w:after="12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45BB3C2B" w14:textId="123407AF" w:rsidR="00525359" w:rsidRPr="000161E8" w:rsidRDefault="00525359"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3B000567" w14:textId="77777777" w:rsidR="00525359" w:rsidRPr="000161E8" w:rsidRDefault="00525359" w:rsidP="00525359">
            <w:pPr>
              <w:suppressAutoHyphens/>
              <w:autoSpaceDN w:val="0"/>
              <w:spacing w:after="12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 zakresie:</w:t>
            </w:r>
          </w:p>
          <w:p w14:paraId="0ADC1AB6" w14:textId="711782E9" w:rsidR="00525359" w:rsidRPr="000161E8" w:rsidRDefault="00525359"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38F966E0" w14:textId="77777777" w:rsidR="00525359" w:rsidRPr="000161E8" w:rsidRDefault="00525359" w:rsidP="00525359">
            <w:pPr>
              <w:suppressAutoHyphens/>
              <w:autoSpaceDN w:val="0"/>
              <w:spacing w:after="12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52EC600A"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0" w:type="dxa"/>
              <w:left w:w="53" w:type="dxa"/>
              <w:bottom w:w="0" w:type="dxa"/>
              <w:right w:w="108" w:type="dxa"/>
            </w:tcMar>
            <w:vAlign w:val="center"/>
          </w:tcPr>
          <w:p w14:paraId="512D301B" w14:textId="77777777" w:rsidR="00525359" w:rsidRPr="00225A05" w:rsidRDefault="00525359" w:rsidP="004D5FFF">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0" w:type="dxa"/>
              <w:left w:w="53" w:type="dxa"/>
              <w:bottom w:w="0" w:type="dxa"/>
              <w:right w:w="108" w:type="dxa"/>
            </w:tcMar>
            <w:vAlign w:val="center"/>
          </w:tcPr>
          <w:p w14:paraId="4D9B58CB"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5BAA4D8B"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2F6DB99E"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1F76C05C" w14:textId="77777777" w:rsidR="00525359" w:rsidRPr="000161E8" w:rsidRDefault="00525359"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r>
              <w:rPr>
                <w:rStyle w:val="Odwoanieprzypisudolnego"/>
                <w:rFonts w:ascii="Calibri" w:eastAsia="Times New Roman" w:hAnsi="Calibri" w:cs="Calibri"/>
                <w:b/>
                <w:bCs/>
                <w:kern w:val="3"/>
                <w:sz w:val="16"/>
                <w:szCs w:val="16"/>
                <w:lang w:eastAsia="pl-PL" w:bidi="hi-IN"/>
              </w:rPr>
              <w:footnoteReference w:id="13"/>
            </w:r>
          </w:p>
          <w:p w14:paraId="29BE5AB9" w14:textId="3BB09C16" w:rsidR="00525359" w:rsidRPr="000161E8" w:rsidRDefault="00525359" w:rsidP="004D5FFF">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w:t>
            </w:r>
            <w:r>
              <w:rPr>
                <w:rFonts w:ascii="Calibri" w:eastAsia="Times New Roman" w:hAnsi="Calibri" w:cs="Calibri"/>
                <w:bCs/>
                <w:kern w:val="3"/>
                <w:sz w:val="12"/>
                <w:szCs w:val="12"/>
                <w:lang w:eastAsia="pl-PL" w:bidi="hi-IN"/>
              </w:rPr>
              <w:t>Ustawy</w:t>
            </w:r>
            <w:r w:rsidRPr="000161E8">
              <w:rPr>
                <w:rFonts w:ascii="Calibri" w:eastAsia="Times New Roman" w:hAnsi="Calibri" w:cs="Calibri"/>
                <w:bCs/>
                <w:kern w:val="3"/>
                <w:sz w:val="12"/>
                <w:szCs w:val="12"/>
                <w:lang w:eastAsia="pl-PL" w:bidi="hi-IN"/>
              </w:rPr>
              <w:t>)</w:t>
            </w:r>
          </w:p>
        </w:tc>
      </w:tr>
      <w:bookmarkEnd w:id="50"/>
    </w:tbl>
    <w:p w14:paraId="2AF5C126" w14:textId="77777777" w:rsidR="00430907" w:rsidRDefault="00430907" w:rsidP="00430907">
      <w:pPr>
        <w:suppressAutoHyphens/>
        <w:spacing w:after="0" w:line="240" w:lineRule="auto"/>
        <w:rPr>
          <w:rFonts w:ascii="Calibri" w:eastAsia="Times New Roman" w:hAnsi="Calibri" w:cs="Times New Roman"/>
          <w:b/>
          <w:sz w:val="20"/>
          <w:szCs w:val="20"/>
          <w:lang w:eastAsia="pl-PL"/>
        </w:rPr>
      </w:pPr>
    </w:p>
    <w:p w14:paraId="30FF8833" w14:textId="5B260559" w:rsidR="00430907" w:rsidRDefault="00430907" w:rsidP="00430907">
      <w:pPr>
        <w:suppressAutoHyphens/>
        <w:spacing w:after="0" w:line="240" w:lineRule="auto"/>
        <w:rPr>
          <w:rFonts w:ascii="Calibri" w:eastAsia="Times New Roman" w:hAnsi="Calibri" w:cs="Times New Roman"/>
          <w:sz w:val="20"/>
          <w:szCs w:val="20"/>
          <w:lang w:eastAsia="pl-PL"/>
        </w:rPr>
      </w:pPr>
    </w:p>
    <w:p w14:paraId="5CA819D2" w14:textId="77777777" w:rsidR="00525359" w:rsidRDefault="00525359" w:rsidP="00430907">
      <w:pPr>
        <w:suppressAutoHyphens/>
        <w:spacing w:after="0" w:line="240" w:lineRule="auto"/>
        <w:rPr>
          <w:rFonts w:ascii="Calibri" w:eastAsia="Times New Roman" w:hAnsi="Calibri" w:cs="Times New Roman"/>
          <w:sz w:val="20"/>
          <w:szCs w:val="20"/>
          <w:lang w:eastAsia="pl-PL"/>
        </w:rPr>
      </w:pPr>
    </w:p>
    <w:p w14:paraId="036D7770" w14:textId="198BC03B" w:rsidR="00660A5A" w:rsidRDefault="00660A5A" w:rsidP="00430907">
      <w:pPr>
        <w:suppressAutoHyphens/>
        <w:spacing w:after="0" w:line="240" w:lineRule="auto"/>
        <w:rPr>
          <w:rFonts w:ascii="Calibri" w:eastAsia="Times New Roman" w:hAnsi="Calibri" w:cs="Times New Roman"/>
          <w:sz w:val="20"/>
          <w:szCs w:val="20"/>
          <w:lang w:eastAsia="pl-PL"/>
        </w:rPr>
      </w:pPr>
    </w:p>
    <w:p w14:paraId="7DD8B016" w14:textId="77777777" w:rsidR="00660A5A" w:rsidRPr="00BE5E3E" w:rsidRDefault="00660A5A" w:rsidP="00660A5A">
      <w:pPr>
        <w:suppressAutoHyphens/>
        <w:spacing w:after="0" w:line="240" w:lineRule="auto"/>
        <w:rPr>
          <w:rFonts w:ascii="Calibri" w:eastAsia="Times New Roman" w:hAnsi="Calibri" w:cs="Times New Roman"/>
          <w:sz w:val="20"/>
          <w:szCs w:val="20"/>
          <w:lang w:eastAsia="pl-PL"/>
        </w:rPr>
      </w:pPr>
      <w:r w:rsidRPr="00BE5E3E">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 xml:space="preserve">        </w:t>
      </w:r>
      <w:r w:rsidRPr="00BE5E3E">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w:t>
      </w:r>
    </w:p>
    <w:p w14:paraId="7CE83047" w14:textId="77777777" w:rsidR="00660A5A" w:rsidRDefault="00660A5A" w:rsidP="00660A5A">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Nazwa i adres Wykonawcy lub pieczęć firmy Wykonawcy                          </w:t>
      </w: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   </w:t>
      </w: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  Imienna  pieczątka i podpis  (lub pieczątka firmowa)</w:t>
      </w:r>
    </w:p>
    <w:p w14:paraId="72911065" w14:textId="77777777" w:rsidR="00660A5A" w:rsidRPr="00281BB3" w:rsidRDefault="00660A5A" w:rsidP="00660A5A">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osoby upoważnionej lub  osób upoważnionych pr</w:t>
      </w:r>
      <w:r>
        <w:rPr>
          <w:rFonts w:ascii="Calibri" w:eastAsia="Times New Roman" w:hAnsi="Calibri" w:cs="Times New Roman"/>
          <w:sz w:val="16"/>
          <w:szCs w:val="16"/>
          <w:lang w:eastAsia="pl-PL"/>
        </w:rPr>
        <w:t>zez Wykonawcę</w:t>
      </w:r>
    </w:p>
    <w:p w14:paraId="422EF597" w14:textId="77777777" w:rsidR="00660A5A" w:rsidRDefault="00660A5A" w:rsidP="00660A5A">
      <w:pPr>
        <w:suppressAutoHyphens/>
        <w:spacing w:after="0" w:line="240" w:lineRule="auto"/>
        <w:rPr>
          <w:rFonts w:ascii="Calibri" w:eastAsia="Times New Roman" w:hAnsi="Calibri" w:cs="Times New Roman"/>
          <w:sz w:val="20"/>
          <w:szCs w:val="20"/>
          <w:lang w:eastAsia="pl-PL"/>
        </w:rPr>
      </w:pPr>
    </w:p>
    <w:p w14:paraId="215A6849" w14:textId="29C9179C" w:rsidR="00660A5A" w:rsidRPr="007936BD" w:rsidRDefault="00660A5A" w:rsidP="00660A5A">
      <w:pPr>
        <w:suppressAutoHyphens/>
        <w:spacing w:after="0" w:line="240" w:lineRule="auto"/>
        <w:rPr>
          <w:rFonts w:ascii="Calibri" w:eastAsia="Times New Roman" w:hAnsi="Calibri" w:cs="Times New Roman"/>
          <w:sz w:val="20"/>
          <w:szCs w:val="20"/>
          <w:lang w:eastAsia="pl-PL"/>
        </w:rPr>
      </w:pPr>
      <w:r w:rsidRPr="00BE5E3E">
        <w:rPr>
          <w:rFonts w:ascii="Calibri" w:eastAsia="Times New Roman" w:hAnsi="Calibri" w:cs="Times New Roman"/>
          <w:sz w:val="20"/>
          <w:szCs w:val="20"/>
          <w:lang w:eastAsia="pl-PL"/>
        </w:rPr>
        <w:t>Miejscowość …………………data…………………</w:t>
      </w:r>
    </w:p>
    <w:p w14:paraId="3E2AC005" w14:textId="77777777" w:rsidR="00525359" w:rsidRDefault="00525359" w:rsidP="00540B08">
      <w:pPr>
        <w:jc w:val="right"/>
        <w:rPr>
          <w:b/>
        </w:rPr>
      </w:pPr>
    </w:p>
    <w:p w14:paraId="19708D7B" w14:textId="091556F6" w:rsidR="00B52828" w:rsidRPr="004E0459" w:rsidRDefault="00FF1EBE" w:rsidP="00540B08">
      <w:pPr>
        <w:jc w:val="right"/>
        <w:rPr>
          <w:b/>
        </w:rPr>
      </w:pPr>
      <w:r>
        <w:rPr>
          <w:b/>
        </w:rPr>
        <w:lastRenderedPageBreak/>
        <w:t>Załącznik nr 7</w:t>
      </w:r>
      <w:r w:rsidR="004E0459" w:rsidRPr="004E0459">
        <w:rPr>
          <w:b/>
        </w:rPr>
        <w:t xml:space="preserve"> do SIWZ</w:t>
      </w:r>
    </w:p>
    <w:p w14:paraId="0DF0723E" w14:textId="77777777" w:rsidR="007936BD" w:rsidRPr="00281BB3" w:rsidRDefault="007936BD" w:rsidP="00067F3C">
      <w:pPr>
        <w:suppressAutoHyphens/>
        <w:spacing w:after="120" w:line="240" w:lineRule="auto"/>
        <w:jc w:val="center"/>
        <w:rPr>
          <w:rFonts w:ascii="Calibri" w:eastAsia="Times New Roman" w:hAnsi="Calibri" w:cs="Times New Roman"/>
          <w:b/>
          <w:sz w:val="24"/>
          <w:szCs w:val="24"/>
          <w:lang w:eastAsia="pl-PL"/>
        </w:rPr>
      </w:pPr>
      <w:r w:rsidRPr="00281BB3">
        <w:rPr>
          <w:rFonts w:ascii="Calibri" w:eastAsia="Times New Roman" w:hAnsi="Calibri" w:cs="Times New Roman"/>
          <w:b/>
          <w:sz w:val="24"/>
          <w:szCs w:val="24"/>
          <w:lang w:eastAsia="pl-PL"/>
        </w:rPr>
        <w:t xml:space="preserve">ZOBOWIĄZANIE INNEGO PODMIOTU NA PODSTAWIE ART. </w:t>
      </w:r>
      <w:r w:rsidR="00FF1EBE">
        <w:rPr>
          <w:rFonts w:ascii="Calibri" w:eastAsia="Times New Roman" w:hAnsi="Calibri" w:cs="Times New Roman"/>
          <w:b/>
          <w:sz w:val="24"/>
          <w:szCs w:val="24"/>
          <w:lang w:eastAsia="pl-PL"/>
        </w:rPr>
        <w:t>22a</w:t>
      </w:r>
      <w:r w:rsidRPr="00281BB3">
        <w:rPr>
          <w:rFonts w:ascii="Calibri" w:eastAsia="Times New Roman" w:hAnsi="Calibri" w:cs="Times New Roman"/>
          <w:b/>
          <w:sz w:val="24"/>
          <w:szCs w:val="24"/>
          <w:lang w:eastAsia="pl-PL"/>
        </w:rPr>
        <w:t xml:space="preserve"> USTAWY PRAWO ZAMÓWIEŃ PUBLICZNYCH</w:t>
      </w:r>
      <w:r w:rsidRPr="00281BB3">
        <w:rPr>
          <w:rFonts w:ascii="Calibri" w:eastAsia="Times New Roman" w:hAnsi="Calibri" w:cs="Times New Roman"/>
          <w:b/>
          <w:sz w:val="24"/>
          <w:szCs w:val="24"/>
          <w:vertAlign w:val="superscript"/>
          <w:lang w:eastAsia="pl-PL"/>
        </w:rPr>
        <w:footnoteReference w:id="14"/>
      </w:r>
    </w:p>
    <w:p w14:paraId="407D7EA9" w14:textId="5A127873" w:rsidR="001E0183" w:rsidRPr="00364798" w:rsidRDefault="00CC4DC6" w:rsidP="001E0183">
      <w:pPr>
        <w:spacing w:after="0" w:line="240" w:lineRule="auto"/>
        <w:jc w:val="both"/>
        <w:rPr>
          <w:bCs/>
          <w:i/>
          <w:sz w:val="16"/>
          <w:szCs w:val="16"/>
        </w:rPr>
      </w:pPr>
      <w:r w:rsidRPr="00C323AC">
        <w:rPr>
          <w:rFonts w:ascii="Calibri" w:eastAsia="Times New Roman" w:hAnsi="Calibri" w:cs="Times New Roman"/>
          <w:bCs/>
          <w:sz w:val="20"/>
          <w:szCs w:val="20"/>
          <w:lang w:eastAsia="pl-PL"/>
        </w:rPr>
        <w:t xml:space="preserve">w postępowaniu o udzielenie zamówienia publicznego, którego wartość </w:t>
      </w:r>
      <w:r w:rsidR="00067F3C" w:rsidRPr="00C323AC">
        <w:rPr>
          <w:rFonts w:ascii="Calibri" w:eastAsia="Times New Roman" w:hAnsi="Calibri" w:cs="Times New Roman"/>
          <w:bCs/>
          <w:sz w:val="20"/>
          <w:szCs w:val="20"/>
          <w:lang w:eastAsia="pl-PL"/>
        </w:rPr>
        <w:t>zamówienia</w:t>
      </w:r>
      <w:r w:rsidRPr="00C323AC">
        <w:rPr>
          <w:rFonts w:ascii="Calibri" w:eastAsia="Times New Roman" w:hAnsi="Calibri" w:cs="Times New Roman"/>
          <w:bCs/>
          <w:sz w:val="20"/>
          <w:szCs w:val="20"/>
          <w:lang w:eastAsia="pl-PL"/>
        </w:rPr>
        <w:t xml:space="preserve"> nie przekracza kwoty określonej </w:t>
      </w:r>
      <w:r w:rsidR="00C323AC">
        <w:rPr>
          <w:rFonts w:ascii="Calibri" w:eastAsia="Times New Roman" w:hAnsi="Calibri" w:cs="Times New Roman"/>
          <w:bCs/>
          <w:sz w:val="20"/>
          <w:szCs w:val="20"/>
          <w:lang w:eastAsia="pl-PL"/>
        </w:rPr>
        <w:br/>
      </w:r>
      <w:r w:rsidRPr="00C323AC">
        <w:rPr>
          <w:rFonts w:ascii="Calibri" w:eastAsia="Times New Roman" w:hAnsi="Calibri" w:cs="Times New Roman"/>
          <w:bCs/>
          <w:sz w:val="20"/>
          <w:szCs w:val="20"/>
          <w:lang w:eastAsia="pl-PL"/>
        </w:rPr>
        <w:t xml:space="preserve">w przepisach wydanych na podstawie art. 11 ust. 8 </w:t>
      </w:r>
      <w:r w:rsidR="00B06BA9">
        <w:rPr>
          <w:rFonts w:ascii="Calibri" w:eastAsia="Times New Roman" w:hAnsi="Calibri" w:cs="Times New Roman"/>
          <w:bCs/>
          <w:sz w:val="20"/>
          <w:szCs w:val="20"/>
          <w:lang w:eastAsia="pl-PL"/>
        </w:rPr>
        <w:t>U</w:t>
      </w:r>
      <w:r w:rsidRPr="00C323AC">
        <w:rPr>
          <w:rFonts w:ascii="Calibri" w:eastAsia="Times New Roman" w:hAnsi="Calibri" w:cs="Times New Roman"/>
          <w:bCs/>
          <w:sz w:val="20"/>
          <w:szCs w:val="20"/>
          <w:lang w:eastAsia="pl-PL"/>
        </w:rPr>
        <w:t xml:space="preserve">stawy, realizowanym w trybie przetargu nieograniczonego na wykonanie robót budowlanych </w:t>
      </w:r>
      <w:r w:rsidR="001E0183" w:rsidRPr="00364798">
        <w:rPr>
          <w:rFonts w:ascii="Calibri" w:eastAsia="Times New Roman" w:hAnsi="Calibri" w:cs="Times New Roman"/>
          <w:bCs/>
          <w:sz w:val="20"/>
          <w:szCs w:val="20"/>
          <w:lang w:eastAsia="pl-PL"/>
        </w:rPr>
        <w:t xml:space="preserve">pn. „Wykonanie drogi rowerowej wzdłuż </w:t>
      </w:r>
      <w:r w:rsidR="001E0183">
        <w:rPr>
          <w:rFonts w:ascii="Calibri" w:eastAsia="Times New Roman" w:hAnsi="Calibri" w:cs="Times New Roman"/>
          <w:bCs/>
          <w:sz w:val="20"/>
          <w:szCs w:val="20"/>
          <w:lang w:eastAsia="pl-PL"/>
        </w:rPr>
        <w:t>a</w:t>
      </w:r>
      <w:r w:rsidR="001E0183" w:rsidRPr="00364798">
        <w:rPr>
          <w:rFonts w:ascii="Calibri" w:eastAsia="Times New Roman" w:hAnsi="Calibri" w:cs="Times New Roman"/>
          <w:bCs/>
          <w:sz w:val="20"/>
          <w:szCs w:val="20"/>
          <w:lang w:eastAsia="pl-PL"/>
        </w:rPr>
        <w:t>lei 3-go Maja</w:t>
      </w:r>
      <w:r w:rsidR="001E0183">
        <w:rPr>
          <w:rFonts w:ascii="Calibri" w:eastAsia="Times New Roman" w:hAnsi="Calibri" w:cs="Times New Roman"/>
          <w:bCs/>
          <w:sz w:val="20"/>
          <w:szCs w:val="20"/>
          <w:lang w:eastAsia="pl-PL"/>
        </w:rPr>
        <w:t xml:space="preserve"> i</w:t>
      </w:r>
      <w:r w:rsidR="001E0183" w:rsidRPr="00364798">
        <w:rPr>
          <w:rFonts w:ascii="Calibri" w:eastAsia="Times New Roman" w:hAnsi="Calibri" w:cs="Times New Roman"/>
          <w:bCs/>
          <w:sz w:val="20"/>
          <w:szCs w:val="20"/>
          <w:lang w:eastAsia="pl-PL"/>
        </w:rPr>
        <w:t xml:space="preserve"> parkingu rowerowego oraz rozbudowa ul. </w:t>
      </w:r>
      <w:r w:rsidR="001E0183" w:rsidRPr="00B111F8">
        <w:rPr>
          <w:rFonts w:ascii="Calibri" w:eastAsia="Times New Roman" w:hAnsi="Calibri" w:cs="Times New Roman"/>
          <w:bCs/>
          <w:sz w:val="20"/>
          <w:szCs w:val="20"/>
          <w:lang w:eastAsia="pl-PL"/>
        </w:rPr>
        <w:t>Pileckiego wraz z przebudową alei 3-go Maja w Słupsku w ramach zadania inwestycyjnego Pomorskie Trasy Rowerowe o znaczeniu międzynarodowym R10 i Wiślana Trasa Rowerowa R9 – Partnerstwo Gminy Miasto Ustka”.</w:t>
      </w:r>
      <w:r w:rsidR="001E0183" w:rsidRPr="00B111F8">
        <w:rPr>
          <w:rFonts w:ascii="Calibri" w:eastAsia="Times New Roman" w:hAnsi="Calibri" w:cs="Times New Roman"/>
          <w:bCs/>
          <w:sz w:val="20"/>
          <w:szCs w:val="20"/>
          <w:lang w:eastAsia="pl-PL"/>
        </w:rPr>
        <w:br/>
        <w:t>Znak sprawy ZP.261</w:t>
      </w:r>
      <w:r w:rsidR="00583CFD">
        <w:rPr>
          <w:rFonts w:ascii="Calibri" w:eastAsia="Times New Roman" w:hAnsi="Calibri" w:cs="Times New Roman"/>
          <w:bCs/>
          <w:sz w:val="20"/>
          <w:szCs w:val="20"/>
          <w:lang w:eastAsia="pl-PL"/>
        </w:rPr>
        <w:t>.11.</w:t>
      </w:r>
      <w:r w:rsidR="001E0183" w:rsidRPr="00B111F8">
        <w:rPr>
          <w:rFonts w:ascii="Calibri" w:eastAsia="Times New Roman" w:hAnsi="Calibri" w:cs="Times New Roman"/>
          <w:bCs/>
          <w:sz w:val="20"/>
          <w:szCs w:val="20"/>
          <w:lang w:eastAsia="pl-PL"/>
        </w:rPr>
        <w:t>2020.ZP2.</w:t>
      </w:r>
    </w:p>
    <w:p w14:paraId="3827CB64" w14:textId="2970EBE4" w:rsidR="007936BD" w:rsidRPr="007936BD" w:rsidRDefault="007936BD" w:rsidP="00C323AC">
      <w:pPr>
        <w:spacing w:after="0" w:line="240" w:lineRule="auto"/>
        <w:jc w:val="both"/>
        <w:rPr>
          <w:rFonts w:ascii="Calibri" w:eastAsia="Times New Roman" w:hAnsi="Calibri" w:cs="Times New Roman"/>
          <w:sz w:val="20"/>
          <w:szCs w:val="20"/>
          <w:lang w:eastAsia="pl-PL"/>
        </w:rPr>
      </w:pPr>
    </w:p>
    <w:p w14:paraId="69B289DA" w14:textId="4B941358"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Ja</w:t>
      </w:r>
      <w:r w:rsidR="00067F3C">
        <w:rPr>
          <w:rFonts w:ascii="Calibri" w:eastAsia="Times New Roman" w:hAnsi="Calibri" w:cs="Times New Roman"/>
          <w:sz w:val="24"/>
          <w:szCs w:val="24"/>
          <w:lang w:eastAsia="pl-PL"/>
        </w:rPr>
        <w:t xml:space="preserve"> </w:t>
      </w: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 xml:space="preserve"> </w:t>
      </w:r>
      <w:r w:rsidRPr="007936BD">
        <w:rPr>
          <w:rFonts w:ascii="Calibri" w:eastAsia="Times New Roman" w:hAnsi="Calibri" w:cs="Times New Roman"/>
          <w:sz w:val="24"/>
          <w:szCs w:val="24"/>
          <w:lang w:eastAsia="pl-PL"/>
        </w:rPr>
        <w:t>My</w:t>
      </w:r>
      <w:r w:rsidRPr="007936BD">
        <w:rPr>
          <w:rFonts w:ascii="Calibri" w:eastAsia="Times New Roman" w:hAnsi="Calibri" w:cs="Times New Roman"/>
          <w:sz w:val="24"/>
          <w:szCs w:val="24"/>
          <w:vertAlign w:val="superscript"/>
          <w:lang w:eastAsia="pl-PL"/>
        </w:rPr>
        <w:footnoteReference w:id="15"/>
      </w:r>
      <w:r w:rsidRPr="007936BD">
        <w:rPr>
          <w:rFonts w:ascii="Calibri" w:eastAsia="Times New Roman" w:hAnsi="Calibri" w:cs="Times New Roman"/>
          <w:sz w:val="24"/>
          <w:szCs w:val="24"/>
          <w:lang w:eastAsia="pl-PL"/>
        </w:rPr>
        <w:t xml:space="preserve"> niżej podpisani </w:t>
      </w:r>
    </w:p>
    <w:p w14:paraId="015F57D3" w14:textId="72DE484A" w:rsidR="007936BD" w:rsidRPr="007936BD" w:rsidRDefault="007936BD" w:rsidP="00540B08">
      <w:pPr>
        <w:suppressAutoHyphens/>
        <w:spacing w:before="120"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41B8F525"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6FA16ED2"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 xml:space="preserve">działając w imieniu i na rzecz </w:t>
      </w:r>
    </w:p>
    <w:p w14:paraId="1F25668D" w14:textId="1350DDC9" w:rsidR="007936BD" w:rsidRPr="007936BD" w:rsidRDefault="007936BD" w:rsidP="00540B08">
      <w:pPr>
        <w:suppressAutoHyphens/>
        <w:spacing w:before="120"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78DBF73A" w14:textId="66411F2E" w:rsidR="007936BD" w:rsidRPr="007936BD" w:rsidRDefault="007936BD" w:rsidP="00540B08">
      <w:pPr>
        <w:suppressAutoHyphens/>
        <w:spacing w:after="0" w:line="240" w:lineRule="auto"/>
        <w:jc w:val="center"/>
        <w:rPr>
          <w:rFonts w:ascii="Calibri" w:eastAsia="Times New Roman" w:hAnsi="Calibri" w:cs="Times New Roman"/>
          <w:sz w:val="16"/>
          <w:szCs w:val="16"/>
          <w:lang w:eastAsia="pl-PL"/>
        </w:rPr>
      </w:pPr>
      <w:r w:rsidRPr="007936BD">
        <w:rPr>
          <w:rFonts w:ascii="Calibri" w:eastAsia="Times New Roman" w:hAnsi="Calibri" w:cs="Times New Roman"/>
          <w:sz w:val="16"/>
          <w:szCs w:val="16"/>
          <w:lang w:eastAsia="pl-PL"/>
        </w:rPr>
        <w:t xml:space="preserve">(nazwa (firma) i dokładny adres podmiotu oddającego Wykonawcy do dyspozycji zasoby na zasadach określonych w art. </w:t>
      </w:r>
      <w:r w:rsidR="007A5ADD">
        <w:rPr>
          <w:rFonts w:ascii="Calibri" w:eastAsia="Times New Roman" w:hAnsi="Calibri" w:cs="Times New Roman"/>
          <w:sz w:val="16"/>
          <w:szCs w:val="16"/>
          <w:lang w:eastAsia="pl-PL"/>
        </w:rPr>
        <w:t>22a</w:t>
      </w:r>
      <w:r w:rsidRPr="007936BD">
        <w:rPr>
          <w:rFonts w:ascii="Calibri" w:eastAsia="Times New Roman" w:hAnsi="Calibri" w:cs="Times New Roman"/>
          <w:sz w:val="16"/>
          <w:szCs w:val="16"/>
          <w:lang w:eastAsia="pl-PL"/>
        </w:rPr>
        <w:t xml:space="preserve"> </w:t>
      </w:r>
      <w:r w:rsidR="002308D0">
        <w:rPr>
          <w:rFonts w:ascii="Calibri" w:eastAsia="Times New Roman" w:hAnsi="Calibri" w:cs="Times New Roman"/>
          <w:sz w:val="16"/>
          <w:szCs w:val="16"/>
          <w:lang w:eastAsia="pl-PL"/>
        </w:rPr>
        <w:t>U</w:t>
      </w:r>
      <w:r w:rsidRPr="007936BD">
        <w:rPr>
          <w:rFonts w:ascii="Calibri" w:eastAsia="Times New Roman" w:hAnsi="Calibri" w:cs="Times New Roman"/>
          <w:sz w:val="16"/>
          <w:szCs w:val="16"/>
          <w:lang w:eastAsia="pl-PL"/>
        </w:rPr>
        <w:t>stawy)</w:t>
      </w:r>
    </w:p>
    <w:p w14:paraId="29A85B44"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3AC20876" w14:textId="33D034E7" w:rsidR="007936BD" w:rsidRPr="007936BD" w:rsidRDefault="007936BD" w:rsidP="00540B08">
      <w:pPr>
        <w:suppressAutoHyphens/>
        <w:spacing w:after="0" w:line="240" w:lineRule="auto"/>
        <w:jc w:val="both"/>
        <w:rPr>
          <w:rFonts w:ascii="Calibri" w:eastAsia="Times New Roman" w:hAnsi="Calibri" w:cs="Times New Roman"/>
          <w:b/>
          <w:sz w:val="24"/>
          <w:szCs w:val="24"/>
          <w:lang w:eastAsia="pl-PL"/>
        </w:rPr>
      </w:pPr>
      <w:r w:rsidRPr="007936BD">
        <w:rPr>
          <w:rFonts w:ascii="Calibri" w:eastAsia="Times New Roman" w:hAnsi="Calibri" w:cs="Times New Roman"/>
          <w:sz w:val="24"/>
          <w:szCs w:val="24"/>
          <w:lang w:eastAsia="pl-PL"/>
        </w:rPr>
        <w:t>zobowiązuję</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my</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vertAlign w:val="superscript"/>
          <w:lang w:eastAsia="pl-PL"/>
        </w:rPr>
        <w:footnoteReference w:id="16"/>
      </w:r>
      <w:r w:rsidRPr="007936BD">
        <w:rPr>
          <w:rFonts w:ascii="Calibri" w:eastAsia="Times New Roman" w:hAnsi="Calibri" w:cs="Times New Roman"/>
          <w:sz w:val="24"/>
          <w:szCs w:val="24"/>
          <w:lang w:eastAsia="pl-PL"/>
        </w:rPr>
        <w:t xml:space="preserve"> się oddać do dyspozycji Wykonawcy uczestniczącemu w niniejszym postępowaniu o udzielenie zamówienia publicznego tj.</w:t>
      </w:r>
    </w:p>
    <w:p w14:paraId="40CB58A8"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5414EAF0" w14:textId="54D360FE"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4185E516" w14:textId="32637DFC" w:rsidR="007936BD" w:rsidRPr="007936BD" w:rsidRDefault="007936BD" w:rsidP="00540B08">
      <w:pPr>
        <w:suppressAutoHyphens/>
        <w:spacing w:after="0" w:line="240" w:lineRule="auto"/>
        <w:jc w:val="center"/>
        <w:rPr>
          <w:rFonts w:ascii="Calibri" w:eastAsia="Times New Roman" w:hAnsi="Calibri" w:cs="Times New Roman"/>
          <w:sz w:val="16"/>
          <w:szCs w:val="16"/>
          <w:lang w:eastAsia="pl-PL"/>
        </w:rPr>
      </w:pPr>
      <w:r w:rsidRPr="007936BD">
        <w:rPr>
          <w:rFonts w:ascii="Calibri" w:eastAsia="Times New Roman" w:hAnsi="Calibri" w:cs="Times New Roman"/>
          <w:sz w:val="16"/>
          <w:szCs w:val="16"/>
          <w:lang w:eastAsia="pl-PL"/>
        </w:rPr>
        <w:t>(nazwa (firma) i dokładny adres Wykonawcy, który polega na zasobach ww. podmiotu na zasadach</w:t>
      </w:r>
      <w:r w:rsidRPr="007936BD">
        <w:rPr>
          <w:rFonts w:ascii="Calibri" w:eastAsia="Times New Roman" w:hAnsi="Calibri" w:cs="Times New Roman"/>
          <w:sz w:val="16"/>
          <w:szCs w:val="16"/>
          <w:lang w:eastAsia="zh-CN"/>
        </w:rPr>
        <w:t xml:space="preserve"> </w:t>
      </w:r>
      <w:r w:rsidRPr="007936BD">
        <w:rPr>
          <w:rFonts w:ascii="Calibri" w:eastAsia="Times New Roman" w:hAnsi="Calibri" w:cs="Times New Roman"/>
          <w:sz w:val="16"/>
          <w:szCs w:val="16"/>
          <w:lang w:eastAsia="pl-PL"/>
        </w:rPr>
        <w:t>określonych w art. 2</w:t>
      </w:r>
      <w:r w:rsidR="002308D0">
        <w:rPr>
          <w:rFonts w:ascii="Calibri" w:eastAsia="Times New Roman" w:hAnsi="Calibri" w:cs="Times New Roman"/>
          <w:sz w:val="16"/>
          <w:szCs w:val="16"/>
          <w:lang w:eastAsia="pl-PL"/>
        </w:rPr>
        <w:t>2a</w:t>
      </w:r>
      <w:r w:rsidRPr="007936BD">
        <w:rPr>
          <w:rFonts w:ascii="Calibri" w:eastAsia="Times New Roman" w:hAnsi="Calibri" w:cs="Times New Roman"/>
          <w:sz w:val="16"/>
          <w:szCs w:val="16"/>
          <w:lang w:eastAsia="pl-PL"/>
        </w:rPr>
        <w:t xml:space="preserve"> Ustawy)</w:t>
      </w:r>
    </w:p>
    <w:p w14:paraId="48B2460C" w14:textId="77777777" w:rsidR="007936BD" w:rsidRPr="007936BD" w:rsidRDefault="007936BD" w:rsidP="00540B08">
      <w:pPr>
        <w:suppressAutoHyphens/>
        <w:spacing w:after="0" w:line="240" w:lineRule="auto"/>
        <w:jc w:val="center"/>
        <w:rPr>
          <w:rFonts w:ascii="Calibri" w:eastAsia="Times New Roman" w:hAnsi="Calibri" w:cs="Times New Roman"/>
          <w:sz w:val="24"/>
          <w:szCs w:val="24"/>
          <w:lang w:eastAsia="pl-PL"/>
        </w:rPr>
      </w:pPr>
    </w:p>
    <w:p w14:paraId="7A361804" w14:textId="77777777" w:rsidR="007936BD" w:rsidRPr="007936BD" w:rsidRDefault="007936BD" w:rsidP="00540B08">
      <w:pPr>
        <w:suppressAutoHyphens/>
        <w:spacing w:after="0" w:line="240" w:lineRule="auto"/>
        <w:jc w:val="both"/>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 xml:space="preserve">następujące zasoby, na </w:t>
      </w:r>
      <w:r w:rsidR="00064117">
        <w:rPr>
          <w:rFonts w:ascii="Calibri" w:eastAsia="Times New Roman" w:hAnsi="Calibri" w:cs="Times New Roman"/>
          <w:sz w:val="24"/>
          <w:szCs w:val="24"/>
          <w:lang w:eastAsia="pl-PL"/>
        </w:rPr>
        <w:t>potrzeby realizacji w</w:t>
      </w:r>
      <w:r w:rsidRPr="007936BD">
        <w:rPr>
          <w:rFonts w:ascii="Calibri" w:eastAsia="Times New Roman" w:hAnsi="Calibri" w:cs="Times New Roman"/>
          <w:sz w:val="24"/>
          <w:szCs w:val="24"/>
          <w:lang w:eastAsia="pl-PL"/>
        </w:rPr>
        <w:t>w. zamówienia:</w:t>
      </w:r>
    </w:p>
    <w:p w14:paraId="0844539B" w14:textId="77777777" w:rsidR="007936BD" w:rsidRPr="007936BD" w:rsidRDefault="007936BD" w:rsidP="00540B08">
      <w:pPr>
        <w:suppressAutoHyphens/>
        <w:spacing w:after="0" w:line="240" w:lineRule="auto"/>
        <w:jc w:val="both"/>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p>
    <w:p w14:paraId="4048286A" w14:textId="77777777" w:rsidR="007936BD" w:rsidRDefault="007936BD" w:rsidP="00540B08">
      <w:pPr>
        <w:suppressAutoHyphens/>
        <w:spacing w:after="0" w:line="240" w:lineRule="auto"/>
        <w:rPr>
          <w:rFonts w:ascii="Calibri" w:eastAsia="Times New Roman" w:hAnsi="Calibri" w:cs="Times New Roman"/>
          <w:sz w:val="24"/>
          <w:szCs w:val="24"/>
          <w:lang w:eastAsia="pl-PL"/>
        </w:rPr>
      </w:pPr>
    </w:p>
    <w:p w14:paraId="2B4352CF" w14:textId="77777777" w:rsidR="00036ECB" w:rsidRDefault="00FA1F6D" w:rsidP="00540B08">
      <w:pPr>
        <w:suppressAutoHyphens/>
        <w:spacing w:after="0" w:line="240" w:lineRule="auto"/>
        <w:rPr>
          <w:rFonts w:ascii="Calibri" w:eastAsia="Times New Roman" w:hAnsi="Calibri" w:cs="Times New Roman"/>
          <w:sz w:val="24"/>
          <w:szCs w:val="24"/>
          <w:lang w:eastAsia="pl-PL"/>
        </w:rPr>
      </w:pPr>
      <w:r w:rsidRPr="00FA1F6D">
        <w:rPr>
          <w:rFonts w:ascii="Calibri" w:eastAsia="Times New Roman" w:hAnsi="Calibri" w:cs="Times New Roman"/>
          <w:b/>
          <w:bCs/>
          <w:sz w:val="24"/>
          <w:szCs w:val="24"/>
          <w:lang w:eastAsia="pl-PL"/>
        </w:rPr>
        <w:t>Sposób udziału w realizacji zamówienia</w:t>
      </w:r>
      <w:r>
        <w:rPr>
          <w:rFonts w:ascii="Calibri" w:eastAsia="Times New Roman" w:hAnsi="Calibri" w:cs="Times New Roman"/>
          <w:b/>
          <w:bCs/>
          <w:sz w:val="24"/>
          <w:szCs w:val="24"/>
          <w:lang w:eastAsia="pl-PL"/>
        </w:rPr>
        <w:t>:</w:t>
      </w:r>
    </w:p>
    <w:p w14:paraId="50CCA30B" w14:textId="5DD9E6A1" w:rsidR="00036ECB" w:rsidRDefault="00FA1F6D" w:rsidP="00540B08">
      <w:pPr>
        <w:suppressAutoHyphens/>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5597C0A6" w14:textId="77777777" w:rsidR="00FA1F6D" w:rsidRPr="00FA1F6D" w:rsidRDefault="00FA1F6D" w:rsidP="00540B08">
      <w:pPr>
        <w:suppressAutoHyphens/>
        <w:autoSpaceDN w:val="0"/>
        <w:spacing w:after="0" w:line="240" w:lineRule="auto"/>
        <w:jc w:val="center"/>
        <w:textAlignment w:val="baseline"/>
        <w:rPr>
          <w:rFonts w:ascii="Calibri" w:eastAsia="Times New Roman" w:hAnsi="Calibri" w:cs="Calibri"/>
          <w:kern w:val="3"/>
          <w:sz w:val="16"/>
          <w:szCs w:val="16"/>
          <w:lang w:eastAsia="ar-SA" w:bidi="hi-IN"/>
        </w:rPr>
      </w:pPr>
      <w:r w:rsidRPr="00FA1F6D">
        <w:rPr>
          <w:rFonts w:ascii="Calibri" w:eastAsia="Times New Roman" w:hAnsi="Calibri" w:cs="Calibri"/>
          <w:kern w:val="3"/>
          <w:sz w:val="16"/>
          <w:szCs w:val="16"/>
          <w:lang w:eastAsia="ar-SA" w:bidi="hi-IN"/>
        </w:rPr>
        <w:t>(opisać udział podmiotu w realizacji zamówienia)</w:t>
      </w:r>
    </w:p>
    <w:p w14:paraId="39C69079" w14:textId="77777777" w:rsidR="004D1653" w:rsidRDefault="004D1653" w:rsidP="00540B08">
      <w:pPr>
        <w:suppressAutoHyphens/>
        <w:spacing w:after="0" w:line="240" w:lineRule="auto"/>
        <w:rPr>
          <w:rFonts w:ascii="Calibri" w:eastAsia="Times New Roman" w:hAnsi="Calibri" w:cs="Times New Roman"/>
          <w:sz w:val="24"/>
          <w:szCs w:val="24"/>
          <w:lang w:eastAsia="pl-PL"/>
        </w:rPr>
      </w:pPr>
    </w:p>
    <w:p w14:paraId="11A14894" w14:textId="26868D98" w:rsidR="00036ECB" w:rsidRPr="00127F6E" w:rsidRDefault="00127F6E" w:rsidP="00540B08">
      <w:pPr>
        <w:suppressAutoHyphens/>
        <w:spacing w:after="0" w:line="240" w:lineRule="auto"/>
        <w:jc w:val="both"/>
        <w:rPr>
          <w:rFonts w:ascii="Calibri" w:eastAsia="Times New Roman" w:hAnsi="Calibri" w:cs="Times New Roman"/>
          <w:sz w:val="20"/>
          <w:szCs w:val="20"/>
          <w:lang w:eastAsia="pl-PL"/>
        </w:rPr>
      </w:pPr>
      <w:r w:rsidRPr="00127F6E">
        <w:rPr>
          <w:rFonts w:ascii="Calibri" w:eastAsia="Times New Roman" w:hAnsi="Calibri" w:cs="Calibri"/>
          <w:kern w:val="3"/>
          <w:sz w:val="20"/>
          <w:szCs w:val="20"/>
          <w:lang w:eastAsia="ar-SA" w:bidi="hi-IN"/>
        </w:rPr>
        <w:t xml:space="preserve">Jeżeli inny podmiot udostępnia Wykonawcy zdolności dotyczące wykształcenia, kwalifikacji zawodowych lub doświadczenia zgodnie z </w:t>
      </w:r>
      <w:r w:rsidRPr="00127F6E">
        <w:rPr>
          <w:rFonts w:ascii="Calibri" w:eastAsia="Times New Roman" w:hAnsi="Calibri" w:cs="Calibri"/>
          <w:b/>
          <w:kern w:val="3"/>
          <w:sz w:val="20"/>
          <w:szCs w:val="20"/>
          <w:lang w:eastAsia="ar-SA" w:bidi="hi-IN"/>
        </w:rPr>
        <w:t>art. 22a ust. 4</w:t>
      </w:r>
      <w:r w:rsidRPr="00127F6E">
        <w:rPr>
          <w:rFonts w:ascii="Calibri" w:eastAsia="Times New Roman" w:hAnsi="Calibri" w:cs="Calibri"/>
          <w:kern w:val="3"/>
          <w:sz w:val="20"/>
          <w:szCs w:val="20"/>
          <w:lang w:eastAsia="ar-SA" w:bidi="hi-IN"/>
        </w:rPr>
        <w:t xml:space="preserve"> </w:t>
      </w:r>
      <w:r w:rsidR="00067F3C">
        <w:rPr>
          <w:rFonts w:ascii="Calibri" w:eastAsia="Times New Roman" w:hAnsi="Calibri" w:cs="Calibri"/>
          <w:kern w:val="3"/>
          <w:sz w:val="20"/>
          <w:szCs w:val="20"/>
          <w:lang w:eastAsia="ar-SA" w:bidi="hi-IN"/>
        </w:rPr>
        <w:t>Ustawy</w:t>
      </w:r>
      <w:r w:rsidRPr="00127F6E">
        <w:rPr>
          <w:rFonts w:ascii="Calibri" w:eastAsia="Times New Roman" w:hAnsi="Calibri" w:cs="Calibri"/>
          <w:kern w:val="3"/>
          <w:sz w:val="20"/>
          <w:szCs w:val="20"/>
          <w:lang w:eastAsia="ar-SA" w:bidi="hi-IN"/>
        </w:rPr>
        <w:t xml:space="preserve"> wymagane jest opisanie udziału w jaki sposób podmiot udostępniający zdolności zrealizuje (podwykonawstwo) roboty budowlane lub usługi, do realizacji których te zdolności są wymagane</w:t>
      </w:r>
      <w:r w:rsidR="00067F3C">
        <w:rPr>
          <w:rFonts w:ascii="Calibri" w:eastAsia="Times New Roman" w:hAnsi="Calibri" w:cs="Calibri"/>
          <w:kern w:val="3"/>
          <w:sz w:val="20"/>
          <w:szCs w:val="20"/>
          <w:lang w:eastAsia="ar-SA" w:bidi="hi-IN"/>
        </w:rPr>
        <w:t>.</w:t>
      </w:r>
    </w:p>
    <w:p w14:paraId="1CDF9ECF" w14:textId="49DC280A" w:rsidR="002749D1" w:rsidRDefault="002749D1" w:rsidP="00540B08">
      <w:pPr>
        <w:suppressAutoHyphens/>
        <w:spacing w:after="0" w:line="240" w:lineRule="auto"/>
        <w:rPr>
          <w:rFonts w:ascii="Calibri" w:eastAsia="Times New Roman" w:hAnsi="Calibri" w:cs="Times New Roman"/>
          <w:sz w:val="24"/>
          <w:szCs w:val="24"/>
          <w:lang w:eastAsia="pl-PL"/>
        </w:rPr>
      </w:pPr>
    </w:p>
    <w:p w14:paraId="1DF8F45B" w14:textId="72C31009" w:rsidR="002749D1" w:rsidRPr="007936BD" w:rsidRDefault="002749D1" w:rsidP="00540B08">
      <w:pPr>
        <w:suppressAutoHyphens/>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45CEE2BF" w14:textId="685A050B" w:rsidR="007936BD" w:rsidRPr="007936BD" w:rsidRDefault="007936BD" w:rsidP="00540B08">
      <w:pPr>
        <w:suppressAutoHyphens/>
        <w:spacing w:after="0" w:line="240" w:lineRule="auto"/>
        <w:rPr>
          <w:rFonts w:ascii="Calibri" w:eastAsia="Times New Roman" w:hAnsi="Calibri" w:cs="Times New Roman"/>
          <w:sz w:val="20"/>
          <w:szCs w:val="20"/>
          <w:lang w:eastAsia="pl-PL"/>
        </w:rPr>
      </w:pPr>
      <w:r w:rsidRPr="007936BD">
        <w:rPr>
          <w:rFonts w:ascii="Calibri" w:eastAsia="Times New Roman" w:hAnsi="Calibri" w:cs="Times New Roman"/>
          <w:sz w:val="20"/>
          <w:szCs w:val="20"/>
          <w:lang w:eastAsia="pl-PL"/>
        </w:rPr>
        <w:t>………………………………………………………………….………..                                         …………………</w:t>
      </w:r>
      <w:r w:rsidR="00067F3C">
        <w:rPr>
          <w:rFonts w:ascii="Calibri" w:eastAsia="Times New Roman" w:hAnsi="Calibri" w:cs="Times New Roman"/>
          <w:sz w:val="20"/>
          <w:szCs w:val="20"/>
          <w:lang w:eastAsia="pl-PL"/>
        </w:rPr>
        <w:t>………………..</w:t>
      </w:r>
      <w:r w:rsidRPr="007936BD">
        <w:rPr>
          <w:rFonts w:ascii="Calibri" w:eastAsia="Times New Roman" w:hAnsi="Calibri" w:cs="Times New Roman"/>
          <w:sz w:val="20"/>
          <w:szCs w:val="20"/>
          <w:lang w:eastAsia="pl-PL"/>
        </w:rPr>
        <w:t>…………………………………</w:t>
      </w:r>
    </w:p>
    <w:p w14:paraId="2CDD9E04" w14:textId="247E1353" w:rsidR="00036ECB" w:rsidRPr="00127F6E" w:rsidRDefault="002749D1" w:rsidP="00067F3C">
      <w:pPr>
        <w:suppressAutoHyphen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7936BD" w:rsidRPr="007936BD">
        <w:rPr>
          <w:rFonts w:ascii="Calibri" w:eastAsia="Times New Roman" w:hAnsi="Calibri" w:cs="Times New Roman"/>
          <w:sz w:val="16"/>
          <w:szCs w:val="16"/>
          <w:lang w:eastAsia="pl-PL"/>
        </w:rPr>
        <w:t xml:space="preserve">Nazwa i adres podmiotu  udostępniającego zasoby                    </w:t>
      </w:r>
      <w:r w:rsidR="00067F3C">
        <w:rPr>
          <w:rFonts w:ascii="Calibri" w:eastAsia="Times New Roman" w:hAnsi="Calibri" w:cs="Times New Roman"/>
          <w:sz w:val="16"/>
          <w:szCs w:val="16"/>
          <w:lang w:eastAsia="pl-PL"/>
        </w:rPr>
        <w:tab/>
      </w:r>
      <w:r w:rsidR="007936BD" w:rsidRPr="007936BD">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tab/>
      </w:r>
      <w:r w:rsidR="007936BD" w:rsidRPr="007936BD">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t xml:space="preserve">   </w:t>
      </w:r>
      <w:r w:rsidR="007936BD" w:rsidRPr="007936BD">
        <w:rPr>
          <w:rFonts w:ascii="Calibri" w:eastAsia="Times New Roman" w:hAnsi="Calibri" w:cs="Times New Roman"/>
          <w:sz w:val="16"/>
          <w:szCs w:val="16"/>
          <w:lang w:eastAsia="pl-PL"/>
        </w:rPr>
        <w:t>Imienna  pieczątka i podpis  (lub pieczątka firmowa)</w:t>
      </w:r>
      <w:r w:rsidR="00067F3C">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br/>
        <w:t xml:space="preserve">                                                                                                                                                                           </w:t>
      </w:r>
      <w:r w:rsidR="007936BD" w:rsidRPr="007936BD">
        <w:rPr>
          <w:rFonts w:ascii="Calibri" w:eastAsia="Times New Roman" w:hAnsi="Calibri" w:cs="Times New Roman"/>
          <w:sz w:val="16"/>
          <w:szCs w:val="16"/>
          <w:lang w:eastAsia="pl-PL"/>
        </w:rPr>
        <w:t xml:space="preserve">osoby upoważnionej lub  osób upoważnionych </w:t>
      </w:r>
      <w:r w:rsidR="00067F3C">
        <w:rPr>
          <w:rFonts w:ascii="Calibri" w:eastAsia="Times New Roman" w:hAnsi="Calibri" w:cs="Times New Roman"/>
          <w:sz w:val="16"/>
          <w:szCs w:val="16"/>
          <w:lang w:eastAsia="pl-PL"/>
        </w:rPr>
        <w:br/>
        <w:t xml:space="preserve">                                                                                                                                                                             </w:t>
      </w:r>
      <w:r w:rsidR="007936BD" w:rsidRPr="007936BD">
        <w:rPr>
          <w:rFonts w:ascii="Calibri" w:eastAsia="Times New Roman" w:hAnsi="Calibri" w:cs="Times New Roman"/>
          <w:sz w:val="16"/>
          <w:szCs w:val="16"/>
          <w:lang w:eastAsia="pl-PL"/>
        </w:rPr>
        <w:t>przez podmiot udostępniający swoje zasoby</w:t>
      </w:r>
    </w:p>
    <w:p w14:paraId="4D03D71E" w14:textId="77777777" w:rsidR="00F55B2A" w:rsidRPr="00127F6E" w:rsidRDefault="00E31F18" w:rsidP="00540B08">
      <w:pPr>
        <w:suppressAutoHyphens/>
        <w:spacing w:after="0" w:line="240" w:lineRule="auto"/>
        <w:rPr>
          <w:rFonts w:ascii="Calibri" w:eastAsia="Times New Roman" w:hAnsi="Calibri" w:cs="Times New Roman"/>
          <w:sz w:val="20"/>
          <w:szCs w:val="20"/>
          <w:lang w:eastAsia="pl-PL"/>
        </w:rPr>
      </w:pPr>
      <w:r>
        <w:rPr>
          <w:rFonts w:ascii="Calibri" w:eastAsia="Times New Roman" w:hAnsi="Calibri" w:cs="Times New Roman"/>
          <w:sz w:val="20"/>
          <w:szCs w:val="20"/>
          <w:lang w:eastAsia="pl-PL"/>
        </w:rPr>
        <w:t>Miejscowość ………………………..… data ……………..…</w:t>
      </w:r>
    </w:p>
    <w:p w14:paraId="276087AC" w14:textId="77777777" w:rsidR="00F36D15" w:rsidRDefault="00F36D15" w:rsidP="00540B08">
      <w:pPr>
        <w:suppressAutoHyphens/>
        <w:spacing w:after="0" w:line="240" w:lineRule="auto"/>
        <w:jc w:val="right"/>
        <w:rPr>
          <w:rFonts w:eastAsia="MS Mincho" w:cs="Tahoma"/>
          <w:b/>
          <w:lang w:eastAsia="pl-PL"/>
        </w:rPr>
      </w:pPr>
    </w:p>
    <w:p w14:paraId="085D6C18" w14:textId="77777777" w:rsidR="005D6741" w:rsidRDefault="005D6741" w:rsidP="00CF50B3">
      <w:pPr>
        <w:suppressAutoHyphens/>
        <w:spacing w:after="0" w:line="240" w:lineRule="auto"/>
        <w:rPr>
          <w:rFonts w:eastAsia="MS Mincho" w:cs="Tahoma"/>
          <w:b/>
          <w:lang w:eastAsia="pl-PL"/>
        </w:rPr>
        <w:sectPr w:rsidR="005D6741" w:rsidSect="00357D23">
          <w:pgSz w:w="11906" w:h="16838"/>
          <w:pgMar w:top="1440" w:right="1080" w:bottom="1440" w:left="1080" w:header="708" w:footer="708" w:gutter="0"/>
          <w:cols w:space="708"/>
          <w:titlePg/>
          <w:docGrid w:linePitch="360"/>
        </w:sectPr>
      </w:pPr>
      <w:bookmarkStart w:id="51" w:name="_Hlk10541195"/>
    </w:p>
    <w:p w14:paraId="380CC500" w14:textId="77777777" w:rsidR="001E0183" w:rsidRPr="001E0183" w:rsidRDefault="001E0183" w:rsidP="001E0183">
      <w:pPr>
        <w:suppressAutoHyphens/>
        <w:spacing w:after="0" w:line="240" w:lineRule="auto"/>
        <w:rPr>
          <w:rFonts w:eastAsia="MS Mincho" w:cs="Tahoma"/>
          <w:b/>
          <w:sz w:val="6"/>
          <w:szCs w:val="6"/>
          <w:lang w:eastAsia="pl-PL"/>
        </w:rPr>
      </w:pPr>
    </w:p>
    <w:tbl>
      <w:tblPr>
        <w:tblpPr w:leftFromText="141" w:rightFromText="141" w:vertAnchor="text" w:horzAnchor="margin" w:tblpY="181"/>
        <w:tblW w:w="9776" w:type="dxa"/>
        <w:tblBorders>
          <w:top w:val="single" w:sz="4" w:space="0" w:color="000001"/>
          <w:left w:val="single" w:sz="4" w:space="0" w:color="000001"/>
          <w:bottom w:val="single" w:sz="2" w:space="0" w:color="000001"/>
          <w:right w:val="single" w:sz="4" w:space="0" w:color="000001"/>
          <w:insideH w:val="single" w:sz="2" w:space="0" w:color="000001"/>
          <w:insideV w:val="single" w:sz="4" w:space="0" w:color="000001"/>
        </w:tblBorders>
        <w:tblCellMar>
          <w:top w:w="55" w:type="dxa"/>
          <w:left w:w="5" w:type="dxa"/>
          <w:bottom w:w="55" w:type="dxa"/>
          <w:right w:w="55" w:type="dxa"/>
        </w:tblCellMar>
        <w:tblLook w:val="0000" w:firstRow="0" w:lastRow="0" w:firstColumn="0" w:lastColumn="0" w:noHBand="0" w:noVBand="0"/>
      </w:tblPr>
      <w:tblGrid>
        <w:gridCol w:w="3170"/>
        <w:gridCol w:w="6606"/>
      </w:tblGrid>
      <w:tr w:rsidR="001E0183" w:rsidRPr="00636A30" w14:paraId="581CDF71" w14:textId="77777777" w:rsidTr="001E0183">
        <w:tc>
          <w:tcPr>
            <w:tcW w:w="9776" w:type="dxa"/>
            <w:gridSpan w:val="2"/>
            <w:tcBorders>
              <w:top w:val="single" w:sz="4" w:space="0" w:color="000001"/>
              <w:left w:val="single" w:sz="4" w:space="0" w:color="000001"/>
              <w:bottom w:val="single" w:sz="2" w:space="0" w:color="000001"/>
              <w:right w:val="single" w:sz="4" w:space="0" w:color="000001"/>
            </w:tcBorders>
            <w:shd w:val="clear" w:color="auto" w:fill="auto"/>
            <w:tcMar>
              <w:left w:w="5" w:type="dxa"/>
            </w:tcMar>
          </w:tcPr>
          <w:p w14:paraId="181A4A55" w14:textId="77777777" w:rsidR="001E0183" w:rsidRDefault="001E0183" w:rsidP="00823BB3">
            <w:pPr>
              <w:pStyle w:val="Standard"/>
              <w:spacing w:after="0" w:line="240" w:lineRule="auto"/>
              <w:jc w:val="center"/>
            </w:pPr>
            <w:r w:rsidRPr="00636A30">
              <w:rPr>
                <w:rFonts w:ascii="Calibri" w:eastAsia="Calibri" w:hAnsi="Calibri" w:cs="Arial"/>
                <w:b/>
                <w:bCs/>
                <w:sz w:val="16"/>
                <w:szCs w:val="16"/>
              </w:rPr>
              <w:t>Projekt finansowany w ramach Regionalnego Programu Operacyjnego dla Województwa Pomorskiego na lata 2014-2020</w:t>
            </w:r>
            <w:r>
              <w:t xml:space="preserve"> </w:t>
            </w:r>
          </w:p>
          <w:p w14:paraId="43A26576" w14:textId="77777777" w:rsidR="001E0183" w:rsidRDefault="001E0183" w:rsidP="00823BB3">
            <w:pPr>
              <w:pStyle w:val="Standard"/>
              <w:spacing w:after="0" w:line="240" w:lineRule="auto"/>
              <w:jc w:val="center"/>
              <w:rPr>
                <w:sz w:val="16"/>
                <w:szCs w:val="16"/>
              </w:rPr>
            </w:pPr>
            <w:r w:rsidRPr="009E16A1">
              <w:rPr>
                <w:sz w:val="16"/>
                <w:szCs w:val="16"/>
              </w:rPr>
              <w:t xml:space="preserve">Osi Priorytetowej 8 Konwersja, Działania 8.4 Wsparcie atrakcyjności walorów dziedzictwa przyrodniczego </w:t>
            </w:r>
          </w:p>
          <w:p w14:paraId="481B3DC1" w14:textId="77777777" w:rsidR="001E0183" w:rsidRPr="009E16A1" w:rsidRDefault="001E0183" w:rsidP="00823BB3">
            <w:pPr>
              <w:pStyle w:val="Standard"/>
              <w:spacing w:after="0" w:line="240" w:lineRule="auto"/>
              <w:jc w:val="center"/>
              <w:rPr>
                <w:rFonts w:ascii="Calibri" w:eastAsia="Times New Roman" w:hAnsi="Calibri" w:cs="Calibri"/>
                <w:b/>
                <w:color w:val="auto"/>
                <w:sz w:val="28"/>
                <w:szCs w:val="28"/>
                <w:u w:val="single"/>
                <w:lang w:eastAsia="ar-SA"/>
              </w:rPr>
            </w:pPr>
            <w:r w:rsidRPr="009E16A1">
              <w:rPr>
                <w:sz w:val="16"/>
                <w:szCs w:val="16"/>
              </w:rPr>
              <w:t>współfinansowanego z Europejskiego Funduszu Rozwoju Regionalnego.</w:t>
            </w:r>
          </w:p>
        </w:tc>
      </w:tr>
      <w:tr w:rsidR="001E0183" w:rsidRPr="00636A30" w14:paraId="61D3AC64" w14:textId="77777777" w:rsidTr="001E0183">
        <w:tc>
          <w:tcPr>
            <w:tcW w:w="3170" w:type="dxa"/>
            <w:tcBorders>
              <w:top w:val="single" w:sz="2" w:space="0" w:color="000001"/>
              <w:left w:val="single" w:sz="4" w:space="0" w:color="000001"/>
              <w:bottom w:val="single" w:sz="2" w:space="0" w:color="000001"/>
              <w:right w:val="single" w:sz="4" w:space="0" w:color="000001"/>
            </w:tcBorders>
            <w:shd w:val="clear" w:color="auto" w:fill="auto"/>
            <w:tcMar>
              <w:left w:w="5" w:type="dxa"/>
            </w:tcMar>
          </w:tcPr>
          <w:p w14:paraId="66B4D315" w14:textId="77777777" w:rsidR="001E0183" w:rsidRPr="00636A30" w:rsidRDefault="001E0183" w:rsidP="00823BB3">
            <w:pPr>
              <w:snapToGrid w:val="0"/>
              <w:spacing w:after="0" w:line="240" w:lineRule="auto"/>
              <w:jc w:val="center"/>
              <w:rPr>
                <w:rFonts w:ascii="Calibri" w:eastAsia="Calibri" w:hAnsi="Calibri" w:cs="Arial"/>
                <w:color w:val="00000A"/>
                <w:sz w:val="16"/>
                <w:szCs w:val="16"/>
              </w:rPr>
            </w:pPr>
            <w:r w:rsidRPr="00636A30">
              <w:rPr>
                <w:rFonts w:ascii="Calibri" w:eastAsia="Calibri" w:hAnsi="Calibri" w:cs="Arial"/>
                <w:color w:val="00000A"/>
                <w:sz w:val="16"/>
                <w:szCs w:val="16"/>
              </w:rPr>
              <w:t xml:space="preserve">Nazwa Projektu </w:t>
            </w:r>
          </w:p>
        </w:tc>
        <w:tc>
          <w:tcPr>
            <w:tcW w:w="6606" w:type="dxa"/>
            <w:tcBorders>
              <w:top w:val="single" w:sz="2" w:space="0" w:color="000001"/>
              <w:left w:val="single" w:sz="2" w:space="0" w:color="000001"/>
              <w:bottom w:val="single" w:sz="2" w:space="0" w:color="000001"/>
              <w:right w:val="single" w:sz="4" w:space="0" w:color="000001"/>
            </w:tcBorders>
            <w:shd w:val="clear" w:color="auto" w:fill="auto"/>
            <w:tcMar>
              <w:left w:w="25" w:type="dxa"/>
            </w:tcMar>
          </w:tcPr>
          <w:p w14:paraId="4212AF16" w14:textId="77777777" w:rsidR="001E0183" w:rsidRPr="00636A30" w:rsidRDefault="001E0183" w:rsidP="00823BB3">
            <w:pPr>
              <w:snapToGrid w:val="0"/>
              <w:spacing w:after="0" w:line="240" w:lineRule="auto"/>
              <w:jc w:val="center"/>
              <w:rPr>
                <w:rFonts w:ascii="Calibri" w:eastAsia="Calibri" w:hAnsi="Calibri" w:cs="Tahoma"/>
                <w:b/>
                <w:color w:val="00000A"/>
                <w:sz w:val="16"/>
                <w:szCs w:val="16"/>
              </w:rPr>
            </w:pPr>
            <w:r w:rsidRPr="00636A30">
              <w:rPr>
                <w:rFonts w:ascii="Calibri" w:eastAsia="Calibri" w:hAnsi="Calibri" w:cs="Tahoma"/>
                <w:b/>
                <w:color w:val="00000A"/>
                <w:sz w:val="16"/>
                <w:szCs w:val="16"/>
              </w:rPr>
              <w:t>„</w:t>
            </w:r>
            <w:r w:rsidRPr="009E16A1">
              <w:rPr>
                <w:rFonts w:ascii="Calibri" w:eastAsia="Calibri" w:hAnsi="Calibri" w:cs="Tahoma"/>
                <w:b/>
                <w:color w:val="00000A"/>
                <w:sz w:val="16"/>
                <w:szCs w:val="16"/>
              </w:rPr>
              <w:t xml:space="preserve">Pomorskie Trasy Rowerowe o znaczeniu międzynarodowym R10 i Wiślana Trasa Rowerowa R9 – odcinek R-10 na terenie miast Ustki i Słupska </w:t>
            </w:r>
            <w:r w:rsidRPr="00636A30">
              <w:rPr>
                <w:rFonts w:ascii="Calibri" w:eastAsia="Calibri" w:hAnsi="Calibri" w:cs="Tahoma"/>
                <w:b/>
                <w:color w:val="00000A"/>
                <w:sz w:val="16"/>
                <w:szCs w:val="16"/>
              </w:rPr>
              <w:t>”</w:t>
            </w:r>
          </w:p>
        </w:tc>
      </w:tr>
      <w:tr w:rsidR="001E0183" w:rsidRPr="00636A30" w14:paraId="57C93E1A" w14:textId="77777777" w:rsidTr="001E0183">
        <w:tc>
          <w:tcPr>
            <w:tcW w:w="31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96A86" w14:textId="77777777" w:rsidR="001E0183" w:rsidRPr="00636A30" w:rsidRDefault="001E0183" w:rsidP="00823BB3">
            <w:pPr>
              <w:snapToGrid w:val="0"/>
              <w:spacing w:after="0" w:line="240" w:lineRule="auto"/>
              <w:jc w:val="center"/>
              <w:rPr>
                <w:rFonts w:ascii="Calibri" w:eastAsia="Calibri" w:hAnsi="Calibri" w:cs="Arial"/>
                <w:color w:val="00000A"/>
                <w:sz w:val="16"/>
                <w:szCs w:val="16"/>
              </w:rPr>
            </w:pPr>
            <w:r w:rsidRPr="00636A30">
              <w:rPr>
                <w:rFonts w:ascii="Calibri" w:eastAsia="Calibri" w:hAnsi="Calibri" w:cs="Arial"/>
                <w:color w:val="00000A"/>
                <w:sz w:val="16"/>
                <w:szCs w:val="16"/>
              </w:rPr>
              <w:t xml:space="preserve">Nr </w:t>
            </w:r>
            <w:r>
              <w:rPr>
                <w:rFonts w:ascii="Calibri" w:eastAsia="Calibri" w:hAnsi="Calibri" w:cs="Arial"/>
                <w:color w:val="00000A"/>
                <w:sz w:val="16"/>
                <w:szCs w:val="16"/>
              </w:rPr>
              <w:t>umowy o dofinansowanie i data jej zawarcia</w:t>
            </w:r>
          </w:p>
        </w:tc>
        <w:tc>
          <w:tcPr>
            <w:tcW w:w="6606" w:type="dxa"/>
            <w:tcBorders>
              <w:top w:val="single" w:sz="4" w:space="0" w:color="000001"/>
              <w:left w:val="single" w:sz="2" w:space="0" w:color="000001"/>
              <w:bottom w:val="single" w:sz="4" w:space="0" w:color="000001"/>
              <w:right w:val="single" w:sz="4" w:space="0" w:color="000001"/>
            </w:tcBorders>
            <w:shd w:val="clear" w:color="auto" w:fill="auto"/>
            <w:tcMar>
              <w:left w:w="25" w:type="dxa"/>
            </w:tcMar>
          </w:tcPr>
          <w:p w14:paraId="02C84344" w14:textId="77777777" w:rsidR="001E0183" w:rsidRPr="009E16A1" w:rsidRDefault="001E0183" w:rsidP="00823BB3">
            <w:pPr>
              <w:snapToGrid w:val="0"/>
              <w:spacing w:after="0" w:line="240" w:lineRule="auto"/>
              <w:jc w:val="center"/>
              <w:rPr>
                <w:rFonts w:ascii="Calibri" w:eastAsia="Calibri" w:hAnsi="Calibri" w:cs="Arial"/>
                <w:b/>
                <w:bCs/>
                <w:color w:val="00000A"/>
                <w:sz w:val="16"/>
                <w:szCs w:val="16"/>
              </w:rPr>
            </w:pPr>
            <w:r w:rsidRPr="009E16A1">
              <w:rPr>
                <w:sz w:val="16"/>
                <w:szCs w:val="16"/>
              </w:rPr>
              <w:t>RPPM.08.04.00-22-0003/18-00</w:t>
            </w:r>
            <w:r>
              <w:rPr>
                <w:sz w:val="16"/>
                <w:szCs w:val="16"/>
              </w:rPr>
              <w:t xml:space="preserve"> zawarta w dniu 21 maja 2019 r.</w:t>
            </w:r>
          </w:p>
        </w:tc>
      </w:tr>
    </w:tbl>
    <w:p w14:paraId="03088ECB" w14:textId="779C08DC" w:rsidR="00515B8F" w:rsidRPr="00515B8F" w:rsidRDefault="001538B4" w:rsidP="001E0183">
      <w:pPr>
        <w:suppressAutoHyphens/>
        <w:spacing w:before="120" w:after="0" w:line="240" w:lineRule="auto"/>
        <w:jc w:val="right"/>
        <w:rPr>
          <w:rFonts w:eastAsia="MS Mincho" w:cs="Tahoma"/>
          <w:b/>
          <w:lang w:eastAsia="pl-PL"/>
        </w:rPr>
      </w:pPr>
      <w:r>
        <w:rPr>
          <w:rFonts w:eastAsia="MS Mincho" w:cs="Tahoma"/>
          <w:b/>
          <w:lang w:eastAsia="pl-PL"/>
        </w:rPr>
        <w:t>Załącznik nr 8</w:t>
      </w:r>
      <w:r w:rsidR="00CD4E8B">
        <w:rPr>
          <w:rFonts w:eastAsia="MS Mincho" w:cs="Tahoma"/>
          <w:b/>
          <w:lang w:eastAsia="pl-PL"/>
        </w:rPr>
        <w:t xml:space="preserve"> </w:t>
      </w:r>
      <w:r w:rsidR="00802085" w:rsidRPr="00515B8F">
        <w:rPr>
          <w:rFonts w:eastAsia="MS Mincho" w:cs="Tahoma"/>
          <w:b/>
          <w:lang w:eastAsia="pl-PL"/>
        </w:rPr>
        <w:t>do SIWZ</w:t>
      </w:r>
    </w:p>
    <w:p w14:paraId="7A5AAC74" w14:textId="77777777" w:rsidR="00041379" w:rsidRDefault="00041379" w:rsidP="00540B08">
      <w:pPr>
        <w:suppressAutoHyphens/>
        <w:spacing w:after="0" w:line="240" w:lineRule="auto"/>
        <w:jc w:val="center"/>
        <w:rPr>
          <w:rFonts w:eastAsia="MS Mincho" w:cs="Tahoma"/>
          <w:b/>
          <w:lang w:eastAsia="pl-PL"/>
        </w:rPr>
      </w:pPr>
    </w:p>
    <w:p w14:paraId="0396CC84" w14:textId="77777777" w:rsidR="00515B8F" w:rsidRPr="00515B8F" w:rsidRDefault="00515B8F" w:rsidP="00540B08">
      <w:pPr>
        <w:suppressAutoHyphens/>
        <w:spacing w:after="0" w:line="240" w:lineRule="auto"/>
        <w:jc w:val="center"/>
        <w:rPr>
          <w:rFonts w:eastAsia="MS Mincho" w:cs="Tahoma"/>
          <w:b/>
          <w:lang w:eastAsia="pl-PL"/>
        </w:rPr>
      </w:pPr>
      <w:r w:rsidRPr="00515B8F">
        <w:rPr>
          <w:rFonts w:eastAsia="MS Mincho" w:cs="Tahoma"/>
          <w:b/>
          <w:lang w:eastAsia="pl-PL"/>
        </w:rPr>
        <w:t>U M O W A  nr ..../.... (wzór)</w:t>
      </w:r>
    </w:p>
    <w:p w14:paraId="4B309D6C" w14:textId="77777777" w:rsidR="00515B8F" w:rsidRPr="00515B8F" w:rsidRDefault="00515B8F" w:rsidP="00540B08">
      <w:pPr>
        <w:suppressAutoHyphens/>
        <w:spacing w:after="0" w:line="240" w:lineRule="auto"/>
        <w:jc w:val="both"/>
        <w:rPr>
          <w:rFonts w:eastAsia="Times New Roman" w:cs="Times New Roman"/>
          <w:lang w:eastAsia="pl-PL"/>
        </w:rPr>
      </w:pPr>
    </w:p>
    <w:p w14:paraId="23141E4A" w14:textId="157E877F" w:rsidR="00515B8F" w:rsidRPr="00D8691E"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zawarta w dniu ...........</w:t>
      </w:r>
      <w:r w:rsidR="001E0183">
        <w:rPr>
          <w:rFonts w:eastAsia="Times New Roman" w:cs="Times New Roman"/>
          <w:lang w:eastAsia="pl-PL"/>
        </w:rPr>
        <w:t>...........</w:t>
      </w:r>
      <w:r w:rsidRPr="00D8691E">
        <w:rPr>
          <w:rFonts w:eastAsia="Times New Roman" w:cs="Times New Roman"/>
          <w:lang w:eastAsia="pl-PL"/>
        </w:rPr>
        <w:t xml:space="preserve">......r., w </w:t>
      </w:r>
      <w:r w:rsidR="00BD494C">
        <w:rPr>
          <w:rFonts w:eastAsia="Times New Roman" w:cs="Times New Roman"/>
          <w:lang w:eastAsia="pl-PL"/>
        </w:rPr>
        <w:t>Słupsku</w:t>
      </w:r>
      <w:r w:rsidRPr="00D8691E">
        <w:rPr>
          <w:rFonts w:eastAsia="Times New Roman" w:cs="Times New Roman"/>
          <w:lang w:eastAsia="pl-PL"/>
        </w:rPr>
        <w:t xml:space="preserve"> pomiędzy:</w:t>
      </w:r>
    </w:p>
    <w:p w14:paraId="45E155A3" w14:textId="77777777" w:rsidR="00CE39A9" w:rsidRDefault="00954C75" w:rsidP="00540B08">
      <w:pPr>
        <w:suppressAutoHyphens/>
        <w:spacing w:after="0" w:line="240" w:lineRule="auto"/>
        <w:jc w:val="both"/>
        <w:rPr>
          <w:rFonts w:eastAsia="Times New Roman" w:cs="Times New Roman"/>
          <w:bCs/>
          <w:lang w:eastAsia="pl-PL"/>
        </w:rPr>
      </w:pPr>
      <w:r>
        <w:rPr>
          <w:rFonts w:eastAsia="Times New Roman" w:cs="Times New Roman"/>
          <w:b/>
          <w:bCs/>
          <w:lang w:eastAsia="pl-PL"/>
        </w:rPr>
        <w:t>Miastem</w:t>
      </w:r>
      <w:r w:rsidR="001340A6">
        <w:rPr>
          <w:rFonts w:eastAsia="Times New Roman" w:cs="Times New Roman"/>
          <w:b/>
          <w:bCs/>
          <w:lang w:eastAsia="pl-PL"/>
        </w:rPr>
        <w:t xml:space="preserve"> Słupsk</w:t>
      </w:r>
      <w:r>
        <w:rPr>
          <w:rFonts w:eastAsia="Times New Roman" w:cs="Times New Roman"/>
          <w:b/>
          <w:bCs/>
          <w:lang w:eastAsia="pl-PL"/>
        </w:rPr>
        <w:t xml:space="preserve">, </w:t>
      </w:r>
      <w:r w:rsidRPr="00954C75">
        <w:rPr>
          <w:rFonts w:eastAsia="Times New Roman" w:cs="Times New Roman"/>
          <w:bCs/>
          <w:lang w:eastAsia="pl-PL"/>
        </w:rPr>
        <w:t>Plac Zwycięstwa 3,</w:t>
      </w:r>
      <w:r w:rsidR="001340A6">
        <w:rPr>
          <w:rFonts w:eastAsia="Times New Roman" w:cs="Times New Roman"/>
          <w:bCs/>
          <w:lang w:eastAsia="pl-PL"/>
        </w:rPr>
        <w:t xml:space="preserve"> 76-200 Słupsk</w:t>
      </w:r>
      <w:r w:rsidR="00BD494C">
        <w:rPr>
          <w:rFonts w:eastAsia="Times New Roman" w:cs="Times New Roman"/>
          <w:bCs/>
          <w:lang w:eastAsia="pl-PL"/>
        </w:rPr>
        <w:t xml:space="preserve">, </w:t>
      </w:r>
      <w:r>
        <w:rPr>
          <w:rFonts w:eastAsia="Times New Roman" w:cs="Times New Roman"/>
          <w:bCs/>
          <w:lang w:eastAsia="pl-PL"/>
        </w:rPr>
        <w:t xml:space="preserve">w imieniu i na rzecz którego działa Zarząd Infrastruktury Miejskiej w Słupsku, 76-200 Słupsk, ul. Przemysłowa 73, </w:t>
      </w:r>
    </w:p>
    <w:p w14:paraId="55DABF7E" w14:textId="7251C437" w:rsidR="00BD494C" w:rsidRPr="00BD494C" w:rsidRDefault="00BD494C" w:rsidP="00540B08">
      <w:pPr>
        <w:suppressAutoHyphens/>
        <w:spacing w:after="0" w:line="240" w:lineRule="auto"/>
        <w:jc w:val="both"/>
        <w:rPr>
          <w:rFonts w:eastAsia="Times New Roman" w:cs="Times New Roman"/>
          <w:bCs/>
          <w:lang w:eastAsia="pl-PL"/>
        </w:rPr>
      </w:pPr>
      <w:r>
        <w:rPr>
          <w:rFonts w:eastAsia="Times New Roman" w:cs="Times New Roman"/>
          <w:bCs/>
          <w:lang w:eastAsia="pl-PL"/>
        </w:rPr>
        <w:t>zwan</w:t>
      </w:r>
      <w:r w:rsidR="00954C75">
        <w:rPr>
          <w:rFonts w:eastAsia="Times New Roman" w:cs="Times New Roman"/>
          <w:bCs/>
          <w:lang w:eastAsia="pl-PL"/>
        </w:rPr>
        <w:t>ym</w:t>
      </w:r>
      <w:r w:rsidRPr="00BD494C">
        <w:rPr>
          <w:rFonts w:eastAsia="Times New Roman" w:cs="Times New Roman"/>
          <w:bCs/>
          <w:lang w:eastAsia="pl-PL"/>
        </w:rPr>
        <w:t xml:space="preserve"> dalej</w:t>
      </w:r>
      <w:r w:rsidRPr="00BD494C">
        <w:rPr>
          <w:rFonts w:eastAsia="Times New Roman" w:cs="Times New Roman"/>
          <w:b/>
          <w:bCs/>
          <w:lang w:eastAsia="pl-PL"/>
        </w:rPr>
        <w:t xml:space="preserve"> „Zamawiającym” </w:t>
      </w:r>
      <w:r w:rsidRPr="00BD494C">
        <w:rPr>
          <w:rFonts w:eastAsia="Times New Roman" w:cs="Times New Roman"/>
          <w:bCs/>
          <w:lang w:eastAsia="pl-PL"/>
        </w:rPr>
        <w:t>reprezentowan</w:t>
      </w:r>
      <w:r w:rsidR="00954C75">
        <w:rPr>
          <w:rFonts w:eastAsia="Times New Roman" w:cs="Times New Roman"/>
          <w:bCs/>
          <w:lang w:eastAsia="pl-PL"/>
        </w:rPr>
        <w:t>ym</w:t>
      </w:r>
      <w:r w:rsidRPr="00BD494C">
        <w:rPr>
          <w:rFonts w:eastAsia="Times New Roman" w:cs="Times New Roman"/>
          <w:bCs/>
          <w:lang w:eastAsia="pl-PL"/>
        </w:rPr>
        <w:t xml:space="preserve"> przez:</w:t>
      </w:r>
    </w:p>
    <w:p w14:paraId="226F0E2D" w14:textId="77777777" w:rsidR="00CE39A9"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 xml:space="preserve">…................................................................................................................., </w:t>
      </w:r>
    </w:p>
    <w:p w14:paraId="16F07F06" w14:textId="1C204F60" w:rsidR="00515B8F" w:rsidRPr="00515B8F"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przy kontrasygnacie:</w:t>
      </w:r>
      <w:r w:rsidR="00CE39A9">
        <w:rPr>
          <w:rFonts w:eastAsia="Times New Roman" w:cs="Times New Roman"/>
          <w:lang w:eastAsia="pl-PL"/>
        </w:rPr>
        <w:t xml:space="preserve"> </w:t>
      </w:r>
      <w:r w:rsidRPr="00D8691E">
        <w:rPr>
          <w:rFonts w:eastAsia="Times New Roman" w:cs="Times New Roman"/>
          <w:lang w:eastAsia="pl-PL"/>
        </w:rPr>
        <w:t>................................................................</w:t>
      </w:r>
      <w:r w:rsidR="00CE39A9">
        <w:rPr>
          <w:rFonts w:eastAsia="Times New Roman" w:cs="Times New Roman"/>
          <w:lang w:eastAsia="pl-PL"/>
        </w:rPr>
        <w:t>.................,</w:t>
      </w:r>
    </w:p>
    <w:p w14:paraId="2345D65C" w14:textId="27650A5B" w:rsidR="00515B8F" w:rsidRPr="00515B8F"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a</w:t>
      </w:r>
      <w:r w:rsidR="00CE39A9">
        <w:rPr>
          <w:rFonts w:eastAsia="Times New Roman" w:cs="Times New Roman"/>
          <w:lang w:eastAsia="pl-PL"/>
        </w:rPr>
        <w:t xml:space="preserve"> …………………………………………………………………………………………………………….</w:t>
      </w:r>
      <w:r w:rsidRPr="00515B8F">
        <w:rPr>
          <w:rFonts w:eastAsia="Times New Roman" w:cs="Times New Roman"/>
          <w:lang w:eastAsia="pl-PL"/>
        </w:rPr>
        <w:t xml:space="preserve"> </w:t>
      </w:r>
    </w:p>
    <w:p w14:paraId="147CD0F8" w14:textId="77777777" w:rsidR="00CE39A9"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w:t>
      </w:r>
      <w:r w:rsidR="00CE39A9">
        <w:rPr>
          <w:rFonts w:eastAsia="Times New Roman" w:cs="Times New Roman"/>
          <w:lang w:eastAsia="pl-PL"/>
        </w:rPr>
        <w:t>........................................................</w:t>
      </w:r>
      <w:r w:rsidRPr="00515B8F">
        <w:rPr>
          <w:rFonts w:eastAsia="Times New Roman" w:cs="Times New Roman"/>
          <w:lang w:eastAsia="pl-PL"/>
        </w:rPr>
        <w:t xml:space="preserve">...................................................., </w:t>
      </w:r>
    </w:p>
    <w:p w14:paraId="4FF07C73" w14:textId="77777777" w:rsidR="00CE39A9"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zwan</w:t>
      </w:r>
      <w:r w:rsidR="00954C75">
        <w:rPr>
          <w:rFonts w:eastAsia="Times New Roman" w:cs="Times New Roman"/>
          <w:lang w:eastAsia="pl-PL"/>
        </w:rPr>
        <w:t>ym</w:t>
      </w:r>
      <w:r w:rsidRPr="00515B8F">
        <w:rPr>
          <w:rFonts w:eastAsia="Times New Roman" w:cs="Times New Roman"/>
          <w:lang w:eastAsia="pl-PL"/>
        </w:rPr>
        <w:t xml:space="preserve"> dalej </w:t>
      </w:r>
      <w:r w:rsidRPr="00515B8F">
        <w:rPr>
          <w:rFonts w:eastAsia="Times New Roman" w:cs="Times New Roman"/>
          <w:b/>
          <w:bCs/>
          <w:lang w:eastAsia="pl-PL"/>
        </w:rPr>
        <w:t>„Wykonawcą”</w:t>
      </w:r>
      <w:r w:rsidRPr="00515B8F">
        <w:rPr>
          <w:rFonts w:eastAsia="Times New Roman" w:cs="Times New Roman"/>
          <w:lang w:eastAsia="pl-PL"/>
        </w:rPr>
        <w:t xml:space="preserve">, reprezentowaną przez:     </w:t>
      </w:r>
    </w:p>
    <w:p w14:paraId="493D3E58" w14:textId="25828A9E" w:rsidR="00515B8F" w:rsidRPr="00515B8F" w:rsidRDefault="00CE39A9" w:rsidP="00540B08">
      <w:pPr>
        <w:suppressAutoHyphens/>
        <w:spacing w:after="0" w:line="240" w:lineRule="auto"/>
        <w:jc w:val="both"/>
        <w:rPr>
          <w:rFonts w:eastAsia="Times New Roman" w:cs="Times New Roman"/>
          <w:lang w:eastAsia="pl-PL"/>
        </w:rPr>
      </w:pPr>
      <w:r>
        <w:rPr>
          <w:rFonts w:eastAsia="Times New Roman" w:cs="Times New Roman"/>
          <w:lang w:eastAsia="pl-PL"/>
        </w:rPr>
        <w:t>………………………………………………………………………………………………..</w:t>
      </w:r>
      <w:r w:rsidR="00515B8F" w:rsidRPr="00515B8F">
        <w:rPr>
          <w:rFonts w:eastAsia="Times New Roman" w:cs="Times New Roman"/>
          <w:lang w:eastAsia="pl-PL"/>
        </w:rPr>
        <w:t>...............</w:t>
      </w:r>
    </w:p>
    <w:p w14:paraId="4BA4A06E" w14:textId="38B1BCD2" w:rsidR="00954C75" w:rsidRDefault="00954C75" w:rsidP="00CE39A9">
      <w:pPr>
        <w:suppressAutoHyphens/>
        <w:spacing w:before="120" w:after="120" w:line="240" w:lineRule="auto"/>
        <w:jc w:val="both"/>
        <w:rPr>
          <w:rFonts w:eastAsia="Times New Roman" w:cs="Times New Roman"/>
          <w:lang w:eastAsia="pl-PL"/>
        </w:rPr>
      </w:pPr>
      <w:r>
        <w:rPr>
          <w:rFonts w:eastAsia="Times New Roman" w:cs="Times New Roman"/>
          <w:lang w:eastAsia="pl-PL"/>
        </w:rPr>
        <w:t>łącznie dalej zwanych „Stronami” lub z osobna „Stroną”</w:t>
      </w:r>
      <w:r w:rsidR="00CE39A9">
        <w:rPr>
          <w:rFonts w:eastAsia="Times New Roman" w:cs="Times New Roman"/>
          <w:lang w:eastAsia="pl-PL"/>
        </w:rPr>
        <w:t>.</w:t>
      </w:r>
    </w:p>
    <w:p w14:paraId="11E12FD1" w14:textId="50BCBC4F" w:rsidR="00C55399" w:rsidRDefault="00515B8F" w:rsidP="00E26302">
      <w:pPr>
        <w:suppressAutoHyphens/>
        <w:spacing w:after="0" w:line="240" w:lineRule="auto"/>
        <w:jc w:val="both"/>
        <w:rPr>
          <w:rFonts w:eastAsia="Times New Roman" w:cs="Times New Roman"/>
          <w:b/>
          <w:lang w:eastAsia="pl-PL"/>
        </w:rPr>
      </w:pPr>
      <w:r w:rsidRPr="00515B8F">
        <w:rPr>
          <w:rFonts w:eastAsia="Times New Roman" w:cs="Times New Roman"/>
          <w:lang w:eastAsia="pl-PL"/>
        </w:rPr>
        <w:t>w rezultacie dokonania przez Zamawiającego wyboru oferty Wykonawcy w postępowaniu o udzielenie zamówienia publicznego, przeprowadzonym w trybie przetargu nieograniczonego</w:t>
      </w:r>
      <w:r w:rsidR="00CE39A9">
        <w:rPr>
          <w:rFonts w:eastAsia="Times New Roman" w:cs="Times New Roman"/>
          <w:lang w:eastAsia="pl-PL"/>
        </w:rPr>
        <w:t xml:space="preserve">, </w:t>
      </w:r>
      <w:r w:rsidRPr="00515B8F">
        <w:rPr>
          <w:rFonts w:eastAsia="Times New Roman" w:cs="Times New Roman"/>
          <w:lang w:eastAsia="pl-PL"/>
        </w:rPr>
        <w:t>w podstawowej procedurze ustawowej</w:t>
      </w:r>
      <w:r w:rsidR="0053426A">
        <w:rPr>
          <w:rFonts w:eastAsia="Times New Roman" w:cs="Times New Roman"/>
          <w:lang w:eastAsia="pl-PL"/>
        </w:rPr>
        <w:t xml:space="preserve"> </w:t>
      </w:r>
      <w:r w:rsidR="0053426A" w:rsidRPr="00AB3E42">
        <w:rPr>
          <w:rFonts w:eastAsia="Times New Roman"/>
          <w:lang w:eastAsia="ar-SA"/>
        </w:rPr>
        <w:t>zgodnie z ustawą  z dnia 29 stycznia 2004 r. Prawo zamówień publicznych (t</w:t>
      </w:r>
      <w:r w:rsidR="00CE39A9">
        <w:rPr>
          <w:rFonts w:eastAsia="Times New Roman"/>
          <w:lang w:eastAsia="ar-SA"/>
        </w:rPr>
        <w:t>.j.</w:t>
      </w:r>
      <w:r w:rsidR="0053426A" w:rsidRPr="00AB3E42">
        <w:rPr>
          <w:rFonts w:eastAsia="Times New Roman"/>
          <w:lang w:eastAsia="ar-SA"/>
        </w:rPr>
        <w:t xml:space="preserve"> Dz. U. </w:t>
      </w:r>
      <w:r w:rsidR="00CE39A9">
        <w:rPr>
          <w:rFonts w:eastAsia="Times New Roman"/>
          <w:lang w:eastAsia="ar-SA"/>
        </w:rPr>
        <w:br/>
      </w:r>
      <w:r w:rsidR="0053426A" w:rsidRPr="00AB3E42">
        <w:rPr>
          <w:rFonts w:eastAsia="Times New Roman"/>
          <w:lang w:eastAsia="ar-SA"/>
        </w:rPr>
        <w:t>z 201</w:t>
      </w:r>
      <w:r w:rsidR="00C323AC">
        <w:rPr>
          <w:rFonts w:eastAsia="Times New Roman"/>
          <w:lang w:eastAsia="ar-SA"/>
        </w:rPr>
        <w:t>9</w:t>
      </w:r>
      <w:r w:rsidR="0053426A" w:rsidRPr="00AB3E42">
        <w:rPr>
          <w:rFonts w:eastAsia="Times New Roman"/>
          <w:lang w:eastAsia="ar-SA"/>
        </w:rPr>
        <w:t xml:space="preserve"> r. poz. 1</w:t>
      </w:r>
      <w:r w:rsidR="00C323AC">
        <w:rPr>
          <w:rFonts w:eastAsia="Times New Roman"/>
          <w:lang w:eastAsia="ar-SA"/>
        </w:rPr>
        <w:t>843</w:t>
      </w:r>
      <w:r w:rsidR="00B06BA9">
        <w:rPr>
          <w:rFonts w:eastAsia="Times New Roman"/>
          <w:lang w:eastAsia="ar-SA"/>
        </w:rPr>
        <w:t>, z późn. zm.</w:t>
      </w:r>
      <w:r w:rsidR="0053426A" w:rsidRPr="00AB3E42">
        <w:rPr>
          <w:rFonts w:eastAsia="Times New Roman"/>
          <w:lang w:eastAsia="ar-SA"/>
        </w:rPr>
        <w:t>), zwanej w dalszej treści umowy „</w:t>
      </w:r>
      <w:r w:rsidR="00CE39A9">
        <w:rPr>
          <w:rFonts w:eastAsia="Times New Roman"/>
          <w:lang w:eastAsia="ar-SA"/>
        </w:rPr>
        <w:t>Ustawą</w:t>
      </w:r>
      <w:r w:rsidR="0053426A" w:rsidRPr="00AB3E42">
        <w:rPr>
          <w:rFonts w:eastAsia="Times New Roman"/>
          <w:lang w:eastAsia="ar-SA"/>
        </w:rPr>
        <w:t>”</w:t>
      </w:r>
      <w:r w:rsidR="00D360C8">
        <w:rPr>
          <w:rFonts w:eastAsia="Times New Roman" w:cs="Times New Roman"/>
          <w:lang w:eastAsia="pl-PL"/>
        </w:rPr>
        <w:t xml:space="preserve">  </w:t>
      </w:r>
      <w:r w:rsidR="00CE39A9">
        <w:rPr>
          <w:rFonts w:eastAsia="Times New Roman" w:cs="Times New Roman"/>
          <w:lang w:eastAsia="pl-PL"/>
        </w:rPr>
        <w:t xml:space="preserve">o wartości zamówienia poniżej kwoty określonej w przepisach wydanych na podstawie art. 11 ust. 8 Ustawy </w:t>
      </w:r>
      <w:r w:rsidR="00D360C8">
        <w:rPr>
          <w:rFonts w:eastAsia="Times New Roman" w:cs="Times New Roman"/>
          <w:lang w:eastAsia="pl-PL"/>
        </w:rPr>
        <w:t xml:space="preserve">na </w:t>
      </w:r>
      <w:r w:rsidR="00D360C8">
        <w:t xml:space="preserve">wykonanie </w:t>
      </w:r>
      <w:r w:rsidR="00D360C8" w:rsidRPr="00CE1BA2">
        <w:rPr>
          <w:rFonts w:ascii="Calibri" w:eastAsia="Calibri" w:hAnsi="Calibri" w:cs="Calibri"/>
          <w:bCs/>
          <w:color w:val="00000A"/>
        </w:rPr>
        <w:t>robót budowlanych</w:t>
      </w:r>
      <w:r w:rsidR="00D360C8">
        <w:rPr>
          <w:rFonts w:ascii="Calibri" w:eastAsia="Calibri" w:hAnsi="Calibri" w:cs="Calibri"/>
          <w:bCs/>
          <w:color w:val="00000A"/>
        </w:rPr>
        <w:t xml:space="preserve"> pn.</w:t>
      </w:r>
      <w:r w:rsidR="00D360C8">
        <w:t xml:space="preserve"> </w:t>
      </w:r>
      <w:r w:rsidR="00C323AC" w:rsidRPr="00C323AC">
        <w:t xml:space="preserve">„Wykonanie drogi rowerowej wzdłuż </w:t>
      </w:r>
      <w:r w:rsidR="001E0183">
        <w:t>a</w:t>
      </w:r>
      <w:r w:rsidR="00C323AC" w:rsidRPr="00C323AC">
        <w:t>lei 3-go Maja</w:t>
      </w:r>
      <w:r w:rsidR="001E0183">
        <w:t xml:space="preserve"> i</w:t>
      </w:r>
      <w:r w:rsidR="00C323AC" w:rsidRPr="00C323AC">
        <w:t xml:space="preserve"> parkingu rowerowego oraz rozbudowa ul. Pileckiego wraz z przebudową </w:t>
      </w:r>
      <w:r w:rsidR="001E0183">
        <w:t>a</w:t>
      </w:r>
      <w:r w:rsidR="00C323AC" w:rsidRPr="00C323AC">
        <w:t>lei 3-go Maja</w:t>
      </w:r>
      <w:r w:rsidR="001E0183" w:rsidRPr="001E0183">
        <w:t xml:space="preserve"> </w:t>
      </w:r>
      <w:r w:rsidR="001E0183" w:rsidRPr="00C323AC">
        <w:t>w Słupsku</w:t>
      </w:r>
      <w:r w:rsidR="00C323AC" w:rsidRPr="00C323AC">
        <w:t xml:space="preserve"> w ramach zadania </w:t>
      </w:r>
      <w:r w:rsidR="001E0183">
        <w:t xml:space="preserve">inwestycyjnego </w:t>
      </w:r>
      <w:r w:rsidR="00C323AC" w:rsidRPr="00C323AC">
        <w:t xml:space="preserve">Pomorskie Trasy Rowerowe </w:t>
      </w:r>
      <w:r w:rsidR="001E0183">
        <w:br/>
      </w:r>
      <w:r w:rsidR="00C323AC" w:rsidRPr="00C323AC">
        <w:t>o znaczeniu międzynarodowym R10 i Wiślana Trasa Rowerowa R9 – Partnerstwo Gminy Miasto Ustka”</w:t>
      </w:r>
      <w:r w:rsidRPr="00404F13">
        <w:rPr>
          <w:rFonts w:eastAsia="Times New Roman" w:cs="Times New Roman"/>
          <w:lang w:eastAsia="pl-PL"/>
        </w:rPr>
        <w:t>,</w:t>
      </w:r>
      <w:r w:rsidRPr="00515B8F">
        <w:rPr>
          <w:rFonts w:eastAsia="Times New Roman" w:cs="Times New Roman"/>
          <w:lang w:eastAsia="pl-PL"/>
        </w:rPr>
        <w:t xml:space="preserve"> opublikowanego w </w:t>
      </w:r>
      <w:r w:rsidR="005B4E33">
        <w:rPr>
          <w:rFonts w:eastAsia="Times New Roman" w:cs="Times New Roman"/>
          <w:lang w:eastAsia="pl-PL"/>
        </w:rPr>
        <w:t>Biuletynie</w:t>
      </w:r>
      <w:r w:rsidRPr="00515B8F">
        <w:rPr>
          <w:rFonts w:eastAsia="Times New Roman" w:cs="Times New Roman"/>
          <w:lang w:eastAsia="pl-PL"/>
        </w:rPr>
        <w:t xml:space="preserve"> Zamówień Publicznych </w:t>
      </w:r>
      <w:r w:rsidR="005B4E33">
        <w:rPr>
          <w:rFonts w:eastAsia="Times New Roman" w:cs="Times New Roman"/>
          <w:lang w:eastAsia="pl-PL"/>
        </w:rPr>
        <w:t xml:space="preserve">Nr </w:t>
      </w:r>
      <w:r w:rsidRPr="00515B8F">
        <w:rPr>
          <w:rFonts w:eastAsia="Times New Roman" w:cs="Times New Roman"/>
          <w:lang w:eastAsia="pl-PL"/>
        </w:rPr>
        <w:t>........................., siedzibie Zamawiającego oraz na stronie internetowej</w:t>
      </w:r>
      <w:r w:rsidR="00E26302">
        <w:rPr>
          <w:rFonts w:eastAsia="Times New Roman" w:cs="Times New Roman"/>
          <w:lang w:eastAsia="pl-PL"/>
        </w:rPr>
        <w:t xml:space="preserve"> </w:t>
      </w:r>
      <w:hyperlink r:id="rId41" w:history="1">
        <w:r w:rsidR="00E26302" w:rsidRPr="00FF49B0">
          <w:rPr>
            <w:rStyle w:val="Hipercze"/>
          </w:rPr>
          <w:t>www.zimslupsk.com</w:t>
        </w:r>
      </w:hyperlink>
      <w:r w:rsidR="00E26302" w:rsidRPr="00FF49B0">
        <w:t xml:space="preserve"> za pośrednictwem </w:t>
      </w:r>
      <w:r w:rsidR="00E26302" w:rsidRPr="00FF49B0">
        <w:rPr>
          <w:bCs/>
        </w:rPr>
        <w:t xml:space="preserve">Platformy zakupowej </w:t>
      </w:r>
      <w:hyperlink r:id="rId42" w:history="1">
        <w:r w:rsidR="00E26302" w:rsidRPr="00FF49B0">
          <w:rPr>
            <w:rStyle w:val="Hipercze"/>
            <w:bCs/>
          </w:rPr>
          <w:t>https://platformazakupowa.pl/pn/zimslupsk</w:t>
        </w:r>
      </w:hyperlink>
    </w:p>
    <w:p w14:paraId="535256B8" w14:textId="77777777" w:rsidR="00E26302" w:rsidRDefault="00E26302" w:rsidP="00C55399">
      <w:pPr>
        <w:tabs>
          <w:tab w:val="left" w:pos="92"/>
          <w:tab w:val="left" w:pos="452"/>
          <w:tab w:val="left" w:pos="812"/>
        </w:tabs>
        <w:suppressAutoHyphens/>
        <w:spacing w:after="0" w:line="240" w:lineRule="auto"/>
        <w:jc w:val="center"/>
        <w:rPr>
          <w:rFonts w:eastAsia="Times New Roman" w:cs="Times New Roman"/>
          <w:b/>
          <w:lang w:eastAsia="pl-PL"/>
        </w:rPr>
      </w:pPr>
    </w:p>
    <w:p w14:paraId="06F40EBD" w14:textId="799E91F5" w:rsidR="00C55399" w:rsidRPr="00C55399" w:rsidRDefault="00C55399" w:rsidP="00C55399">
      <w:pPr>
        <w:tabs>
          <w:tab w:val="left" w:pos="92"/>
          <w:tab w:val="left" w:pos="452"/>
          <w:tab w:val="left" w:pos="812"/>
        </w:tabs>
        <w:suppressAutoHyphens/>
        <w:spacing w:after="0" w:line="240" w:lineRule="auto"/>
        <w:jc w:val="center"/>
        <w:rPr>
          <w:rFonts w:eastAsia="Times New Roman" w:cs="Times New Roman"/>
          <w:b/>
          <w:lang w:eastAsia="pl-PL"/>
        </w:rPr>
      </w:pPr>
      <w:r w:rsidRPr="00C55399">
        <w:rPr>
          <w:rFonts w:eastAsia="Times New Roman" w:cs="Times New Roman"/>
          <w:b/>
          <w:lang w:eastAsia="pl-PL"/>
        </w:rPr>
        <w:t xml:space="preserve">§ </w:t>
      </w:r>
      <w:r>
        <w:rPr>
          <w:rFonts w:eastAsia="Times New Roman" w:cs="Times New Roman"/>
          <w:b/>
          <w:lang w:eastAsia="pl-PL"/>
        </w:rPr>
        <w:t>1</w:t>
      </w:r>
      <w:r w:rsidRPr="00C55399">
        <w:rPr>
          <w:rFonts w:eastAsia="Times New Roman" w:cs="Times New Roman"/>
          <w:b/>
          <w:lang w:eastAsia="pl-PL"/>
        </w:rPr>
        <w:t>.</w:t>
      </w:r>
    </w:p>
    <w:p w14:paraId="5BE629C5" w14:textId="77777777" w:rsidR="00C55399" w:rsidRPr="00C55399" w:rsidRDefault="00A819C3" w:rsidP="00E26302">
      <w:pPr>
        <w:tabs>
          <w:tab w:val="left" w:pos="92"/>
          <w:tab w:val="left" w:pos="452"/>
          <w:tab w:val="left" w:pos="812"/>
        </w:tabs>
        <w:suppressAutoHyphens/>
        <w:spacing w:after="120" w:line="240" w:lineRule="auto"/>
        <w:jc w:val="center"/>
        <w:rPr>
          <w:rFonts w:eastAsia="Times New Roman" w:cs="Times New Roman"/>
          <w:b/>
          <w:lang w:eastAsia="pl-PL"/>
        </w:rPr>
      </w:pPr>
      <w:r>
        <w:rPr>
          <w:rFonts w:eastAsia="Times New Roman" w:cs="Times New Roman"/>
          <w:b/>
          <w:lang w:eastAsia="pl-PL"/>
        </w:rPr>
        <w:t>Postanowienia ogólne</w:t>
      </w:r>
    </w:p>
    <w:p w14:paraId="27DD64DA" w14:textId="60FBF651" w:rsidR="00C55399" w:rsidRDefault="00A819C3" w:rsidP="00033A86">
      <w:pPr>
        <w:pStyle w:val="Akapitzlist"/>
        <w:numPr>
          <w:ilvl w:val="0"/>
          <w:numId w:val="46"/>
        </w:numPr>
        <w:tabs>
          <w:tab w:val="left" w:pos="92"/>
          <w:tab w:val="left" w:pos="452"/>
          <w:tab w:val="left" w:pos="812"/>
        </w:tabs>
        <w:suppressAutoHyphens/>
        <w:spacing w:after="0" w:line="240" w:lineRule="auto"/>
        <w:jc w:val="both"/>
      </w:pPr>
      <w:r w:rsidRPr="00A819C3">
        <w:rPr>
          <w:rFonts w:eastAsia="Times New Roman" w:cs="Times New Roman"/>
          <w:lang w:eastAsia="pl-PL"/>
        </w:rPr>
        <w:t xml:space="preserve">Przedmiotem Umowy jest wykonanie robót budowlanych pn. </w:t>
      </w:r>
      <w:r w:rsidR="00C323AC" w:rsidRPr="007638A0">
        <w:rPr>
          <w:b/>
          <w:bCs/>
        </w:rPr>
        <w:t xml:space="preserve">„Wykonanie drogi rowerowej wzdłuż </w:t>
      </w:r>
      <w:r w:rsidR="001E0183" w:rsidRPr="007638A0">
        <w:rPr>
          <w:b/>
          <w:bCs/>
        </w:rPr>
        <w:br/>
        <w:t>a</w:t>
      </w:r>
      <w:r w:rsidR="00C323AC" w:rsidRPr="007638A0">
        <w:rPr>
          <w:b/>
          <w:bCs/>
        </w:rPr>
        <w:t>lei 3-go Maja</w:t>
      </w:r>
      <w:r w:rsidR="001E0183" w:rsidRPr="007638A0">
        <w:rPr>
          <w:b/>
          <w:bCs/>
        </w:rPr>
        <w:t xml:space="preserve"> i</w:t>
      </w:r>
      <w:r w:rsidR="00C323AC" w:rsidRPr="007638A0">
        <w:rPr>
          <w:b/>
          <w:bCs/>
        </w:rPr>
        <w:t xml:space="preserve"> parkingu rowerowego oraz rozbudowa ul. Pileckiego wraz z przebudową </w:t>
      </w:r>
      <w:r w:rsidR="001E0183" w:rsidRPr="007638A0">
        <w:rPr>
          <w:b/>
          <w:bCs/>
        </w:rPr>
        <w:t>a</w:t>
      </w:r>
      <w:r w:rsidR="00C323AC" w:rsidRPr="007638A0">
        <w:rPr>
          <w:b/>
          <w:bCs/>
        </w:rPr>
        <w:t>lei 3-go Maja</w:t>
      </w:r>
      <w:r w:rsidR="001E0183" w:rsidRPr="007638A0">
        <w:rPr>
          <w:b/>
          <w:bCs/>
        </w:rPr>
        <w:t xml:space="preserve"> </w:t>
      </w:r>
      <w:r w:rsidR="001E0183" w:rsidRPr="007638A0">
        <w:rPr>
          <w:b/>
          <w:bCs/>
        </w:rPr>
        <w:br/>
        <w:t>w Słupsku</w:t>
      </w:r>
      <w:r w:rsidR="00C323AC" w:rsidRPr="007638A0">
        <w:rPr>
          <w:b/>
          <w:bCs/>
        </w:rPr>
        <w:t xml:space="preserve">” w ramach zadania </w:t>
      </w:r>
      <w:r w:rsidR="001E0183" w:rsidRPr="007638A0">
        <w:rPr>
          <w:b/>
          <w:bCs/>
        </w:rPr>
        <w:t xml:space="preserve">inwestycyjnego </w:t>
      </w:r>
      <w:r w:rsidR="00C323AC" w:rsidRPr="007638A0">
        <w:rPr>
          <w:b/>
          <w:bCs/>
        </w:rPr>
        <w:t>Pomorskie Trasy Rowerowe o znaczeniu międzynarodowym R10 i Wiślana Trasa Rowerowa R9 – Partnerstwo Gminy Miasto Ustka”.</w:t>
      </w:r>
      <w:r w:rsidR="00C323AC" w:rsidRPr="00C323AC">
        <w:t xml:space="preserve"> </w:t>
      </w:r>
    </w:p>
    <w:p w14:paraId="3D257D5C" w14:textId="43646EB9" w:rsidR="00C64485" w:rsidRDefault="00C64485" w:rsidP="00C64485">
      <w:pPr>
        <w:pStyle w:val="Akapitzlist"/>
        <w:tabs>
          <w:tab w:val="left" w:pos="92"/>
          <w:tab w:val="left" w:pos="452"/>
          <w:tab w:val="left" w:pos="812"/>
        </w:tabs>
        <w:suppressAutoHyphens/>
        <w:spacing w:after="0" w:line="240" w:lineRule="auto"/>
        <w:ind w:left="360"/>
        <w:jc w:val="both"/>
      </w:pPr>
      <w:r>
        <w:t xml:space="preserve">Zamierzenie inwestycyjne będzie realizowane w ramach Umowy nr : RPPM.08.04.00-22-0003/18-00 </w:t>
      </w:r>
      <w:r>
        <w:br/>
        <w:t xml:space="preserve">o dofinansowanie Projektu: „Pomorskie Trasy Rowerowe o znaczeniu międzynarodowym  R10 i Wiślana Trasa Rowerowa R9 – odcinek R-10 na terenie miasta Ustki i Słupska” z Regionalnego Programu Operacyjnego dla Województwa Pomorskiego na lata 2014-2020, Osi Priorytetowej 8 Konwersja, </w:t>
      </w:r>
      <w:r>
        <w:br/>
        <w:t xml:space="preserve">Działania 8.4 Wsparcie atrakcyjności walorów dziedzictwa przyrodniczego współfinansowanego </w:t>
      </w:r>
      <w:r>
        <w:br/>
        <w:t>z Europejskiego Funduszu Rozwoju Regionalnego zawartej w Gdańsku w dniu 21 maja 2019 r.</w:t>
      </w:r>
    </w:p>
    <w:p w14:paraId="604396A6" w14:textId="1BF75691" w:rsidR="00C64485" w:rsidRDefault="00C64485" w:rsidP="00C64485">
      <w:pPr>
        <w:pStyle w:val="Akapitzlist"/>
        <w:tabs>
          <w:tab w:val="left" w:pos="92"/>
          <w:tab w:val="left" w:pos="452"/>
          <w:tab w:val="left" w:pos="812"/>
        </w:tabs>
        <w:suppressAutoHyphens/>
        <w:spacing w:after="0" w:line="240" w:lineRule="auto"/>
        <w:ind w:left="360"/>
        <w:jc w:val="both"/>
      </w:pPr>
    </w:p>
    <w:p w14:paraId="7AC0C09B" w14:textId="77777777" w:rsidR="00C64485" w:rsidRPr="00C323AC" w:rsidRDefault="00C64485" w:rsidP="00C64485">
      <w:pPr>
        <w:pStyle w:val="Akapitzlist"/>
        <w:tabs>
          <w:tab w:val="left" w:pos="92"/>
          <w:tab w:val="left" w:pos="452"/>
          <w:tab w:val="left" w:pos="812"/>
        </w:tabs>
        <w:suppressAutoHyphens/>
        <w:spacing w:after="0" w:line="240" w:lineRule="auto"/>
        <w:ind w:left="360"/>
        <w:jc w:val="both"/>
      </w:pPr>
    </w:p>
    <w:p w14:paraId="7372C374"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lastRenderedPageBreak/>
        <w:t>Wykonawca oświadcza, że:</w:t>
      </w:r>
    </w:p>
    <w:p w14:paraId="14C12531" w14:textId="77777777" w:rsidR="00A819C3" w:rsidRDefault="00A819C3" w:rsidP="00967BB8">
      <w:pPr>
        <w:pStyle w:val="Akapitzlist"/>
        <w:numPr>
          <w:ilvl w:val="1"/>
          <w:numId w:val="46"/>
        </w:numPr>
        <w:tabs>
          <w:tab w:val="left" w:pos="92"/>
          <w:tab w:val="left" w:pos="567"/>
        </w:tabs>
        <w:suppressAutoHyphens/>
        <w:spacing w:after="0" w:line="240" w:lineRule="auto"/>
        <w:ind w:left="567" w:hanging="283"/>
        <w:jc w:val="both"/>
        <w:rPr>
          <w:rFonts w:eastAsia="Times New Roman" w:cs="Times New Roman"/>
          <w:lang w:eastAsia="pl-PL"/>
        </w:rPr>
      </w:pPr>
      <w:r>
        <w:rPr>
          <w:rFonts w:eastAsia="Times New Roman" w:cs="Times New Roman"/>
          <w:lang w:eastAsia="pl-PL"/>
        </w:rPr>
        <w:t>zapoznał się z należytą starannością z warunkami umówionych robót budowlanych,</w:t>
      </w:r>
    </w:p>
    <w:p w14:paraId="50BC7994" w14:textId="39F6C427" w:rsidR="00A819C3" w:rsidRDefault="00A819C3" w:rsidP="00967BB8">
      <w:pPr>
        <w:pStyle w:val="Akapitzlist"/>
        <w:numPr>
          <w:ilvl w:val="1"/>
          <w:numId w:val="46"/>
        </w:numPr>
        <w:tabs>
          <w:tab w:val="left" w:pos="92"/>
          <w:tab w:val="left" w:pos="567"/>
        </w:tabs>
        <w:suppressAutoHyphens/>
        <w:spacing w:after="0" w:line="240" w:lineRule="auto"/>
        <w:ind w:left="567" w:hanging="283"/>
        <w:jc w:val="both"/>
        <w:rPr>
          <w:rFonts w:eastAsia="Times New Roman" w:cs="Times New Roman"/>
          <w:lang w:eastAsia="pl-PL"/>
        </w:rPr>
      </w:pPr>
      <w:r>
        <w:rPr>
          <w:rFonts w:eastAsia="Times New Roman" w:cs="Times New Roman"/>
          <w:lang w:eastAsia="pl-PL"/>
        </w:rPr>
        <w:t xml:space="preserve">zapoznał się z otrzymaną dokumentacją projektową i Specyfikacją Techniczną Wykonania </w:t>
      </w:r>
      <w:r w:rsidR="00922799">
        <w:rPr>
          <w:rFonts w:eastAsia="Times New Roman" w:cs="Times New Roman"/>
          <w:lang w:eastAsia="pl-PL"/>
        </w:rPr>
        <w:br/>
      </w:r>
      <w:r>
        <w:rPr>
          <w:rFonts w:eastAsia="Times New Roman" w:cs="Times New Roman"/>
          <w:lang w:eastAsia="pl-PL"/>
        </w:rPr>
        <w:t>i Odbioru Robót i nie zgłasza w tej sprawie żadnych uwag</w:t>
      </w:r>
      <w:r w:rsidR="007E0465">
        <w:rPr>
          <w:rFonts w:eastAsia="Times New Roman" w:cs="Times New Roman"/>
          <w:lang w:eastAsia="pl-PL"/>
        </w:rPr>
        <w:t>,</w:t>
      </w:r>
    </w:p>
    <w:p w14:paraId="6991061E" w14:textId="77777777" w:rsidR="007E0465" w:rsidRPr="003E5EA9" w:rsidRDefault="006E7C8B" w:rsidP="00967BB8">
      <w:pPr>
        <w:pStyle w:val="Akapitzlist"/>
        <w:numPr>
          <w:ilvl w:val="1"/>
          <w:numId w:val="46"/>
        </w:numPr>
        <w:tabs>
          <w:tab w:val="left" w:pos="92"/>
          <w:tab w:val="left" w:pos="567"/>
        </w:tabs>
        <w:suppressAutoHyphens/>
        <w:spacing w:after="0" w:line="240" w:lineRule="auto"/>
        <w:ind w:left="567" w:hanging="283"/>
        <w:jc w:val="both"/>
        <w:rPr>
          <w:rFonts w:eastAsia="Times New Roman" w:cs="Times New Roman"/>
          <w:lang w:eastAsia="pl-PL"/>
        </w:rPr>
      </w:pPr>
      <w:r w:rsidRPr="006E7C8B">
        <w:rPr>
          <w:rFonts w:eastAsia="Times New Roman" w:cs="Times New Roman"/>
          <w:lang w:eastAsia="pl-PL"/>
        </w:rPr>
        <w:t>uzyskał wszystkie informacje konieczne do przygotowania oferty oraz zawarcia umowy i ponosi pełną odpowiedzialność za skutki braku lub mylnego rozpoznania warunków realizacji zamówienia w zakresie możliwym do przewidzenia na etapie oferowania, na podstawie SIWZ, dokumentacji projektowej stanowiącej załącznik do SIWZ</w:t>
      </w:r>
      <w:r w:rsidR="003E5EA9">
        <w:rPr>
          <w:rFonts w:eastAsia="Times New Roman" w:cs="Times New Roman"/>
          <w:lang w:eastAsia="pl-PL"/>
        </w:rPr>
        <w:t>.</w:t>
      </w:r>
    </w:p>
    <w:p w14:paraId="7BA4A78D"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76BCD9AF"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Integralną częścią Umowy są:</w:t>
      </w:r>
    </w:p>
    <w:p w14:paraId="45F80C61" w14:textId="2F985D59" w:rsidR="00A819C3" w:rsidRDefault="00A819C3" w:rsidP="00967BB8">
      <w:pPr>
        <w:pStyle w:val="Akapitzlist"/>
        <w:numPr>
          <w:ilvl w:val="1"/>
          <w:numId w:val="46"/>
        </w:numPr>
        <w:tabs>
          <w:tab w:val="left" w:pos="92"/>
          <w:tab w:val="left" w:pos="452"/>
          <w:tab w:val="left" w:pos="567"/>
        </w:tabs>
        <w:suppressAutoHyphens/>
        <w:spacing w:after="0" w:line="240" w:lineRule="auto"/>
        <w:ind w:left="567" w:hanging="283"/>
        <w:jc w:val="both"/>
        <w:rPr>
          <w:rFonts w:eastAsia="Times New Roman" w:cs="Times New Roman"/>
          <w:lang w:eastAsia="pl-PL"/>
        </w:rPr>
      </w:pPr>
      <w:r>
        <w:rPr>
          <w:rFonts w:eastAsia="Times New Roman" w:cs="Times New Roman"/>
          <w:lang w:eastAsia="pl-PL"/>
        </w:rPr>
        <w:t xml:space="preserve">Dokumentacja projektowa </w:t>
      </w:r>
      <w:r w:rsidR="008E4C8E">
        <w:rPr>
          <w:rFonts w:eastAsia="Times New Roman" w:cs="Times New Roman"/>
          <w:lang w:eastAsia="pl-PL"/>
        </w:rPr>
        <w:t>i</w:t>
      </w:r>
      <w:r>
        <w:rPr>
          <w:rFonts w:eastAsia="Times New Roman" w:cs="Times New Roman"/>
          <w:lang w:eastAsia="pl-PL"/>
        </w:rPr>
        <w:t xml:space="preserve"> Specyfikac</w:t>
      </w:r>
      <w:r w:rsidR="004F3885">
        <w:rPr>
          <w:rFonts w:eastAsia="Times New Roman" w:cs="Times New Roman"/>
          <w:lang w:eastAsia="pl-PL"/>
        </w:rPr>
        <w:t>je</w:t>
      </w:r>
      <w:r>
        <w:rPr>
          <w:rFonts w:eastAsia="Times New Roman" w:cs="Times New Roman"/>
          <w:lang w:eastAsia="pl-PL"/>
        </w:rPr>
        <w:t xml:space="preserve"> </w:t>
      </w:r>
      <w:r w:rsidRPr="00A819C3">
        <w:rPr>
          <w:rFonts w:eastAsia="Times New Roman" w:cs="Times New Roman"/>
          <w:lang w:eastAsia="pl-PL"/>
        </w:rPr>
        <w:t>Techniczn</w:t>
      </w:r>
      <w:r w:rsidR="008E4C8E">
        <w:rPr>
          <w:rFonts w:eastAsia="Times New Roman" w:cs="Times New Roman"/>
          <w:lang w:eastAsia="pl-PL"/>
        </w:rPr>
        <w:t>e</w:t>
      </w:r>
      <w:r w:rsidRPr="00A819C3">
        <w:rPr>
          <w:rFonts w:eastAsia="Times New Roman" w:cs="Times New Roman"/>
          <w:lang w:eastAsia="pl-PL"/>
        </w:rPr>
        <w:t xml:space="preserve"> Wykonania i Odbioru Robót</w:t>
      </w:r>
      <w:r w:rsidR="008E4C8E">
        <w:rPr>
          <w:rFonts w:eastAsia="Times New Roman" w:cs="Times New Roman"/>
          <w:lang w:eastAsia="pl-PL"/>
        </w:rPr>
        <w:t xml:space="preserve"> Budowlanych</w:t>
      </w:r>
      <w:r>
        <w:rPr>
          <w:rFonts w:eastAsia="Times New Roman" w:cs="Times New Roman"/>
          <w:lang w:eastAsia="pl-PL"/>
        </w:rPr>
        <w:t>,</w:t>
      </w:r>
    </w:p>
    <w:p w14:paraId="57FFBE2D" w14:textId="77777777" w:rsidR="00C55399" w:rsidRPr="00DD3F1E" w:rsidRDefault="00A819C3" w:rsidP="00967BB8">
      <w:pPr>
        <w:pStyle w:val="Akapitzlist"/>
        <w:numPr>
          <w:ilvl w:val="1"/>
          <w:numId w:val="46"/>
        </w:numPr>
        <w:tabs>
          <w:tab w:val="left" w:pos="92"/>
          <w:tab w:val="left" w:pos="452"/>
          <w:tab w:val="left" w:pos="567"/>
        </w:tabs>
        <w:suppressAutoHyphens/>
        <w:spacing w:after="0" w:line="240" w:lineRule="auto"/>
        <w:ind w:left="567" w:hanging="283"/>
        <w:jc w:val="both"/>
        <w:rPr>
          <w:rFonts w:eastAsia="Times New Roman" w:cs="Times New Roman"/>
          <w:lang w:eastAsia="pl-PL"/>
        </w:rPr>
      </w:pPr>
      <w:r>
        <w:rPr>
          <w:rFonts w:eastAsia="Times New Roman" w:cs="Times New Roman"/>
          <w:lang w:eastAsia="pl-PL"/>
        </w:rPr>
        <w:t>Oferta Wykonawcy wraz z kosztorysem ofertowym.</w:t>
      </w:r>
    </w:p>
    <w:p w14:paraId="092FB57E" w14:textId="77777777" w:rsidR="00566BCB" w:rsidRDefault="00566BCB" w:rsidP="00540B08">
      <w:pPr>
        <w:tabs>
          <w:tab w:val="left" w:pos="92"/>
          <w:tab w:val="left" w:pos="452"/>
          <w:tab w:val="left" w:pos="812"/>
        </w:tabs>
        <w:suppressAutoHyphens/>
        <w:spacing w:after="0" w:line="240" w:lineRule="auto"/>
        <w:jc w:val="center"/>
        <w:rPr>
          <w:rFonts w:eastAsia="Times New Roman" w:cs="Times New Roman"/>
          <w:b/>
          <w:lang w:eastAsia="pl-PL"/>
        </w:rPr>
      </w:pPr>
      <w:bookmarkStart w:id="52" w:name="_Hlk9246585"/>
    </w:p>
    <w:p w14:paraId="065260E5" w14:textId="05131FEE" w:rsidR="00515B8F" w:rsidRPr="003E5EA9"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3E5EA9">
        <w:rPr>
          <w:rFonts w:eastAsia="Times New Roman" w:cs="Times New Roman"/>
          <w:b/>
          <w:lang w:eastAsia="pl-PL"/>
        </w:rPr>
        <w:t xml:space="preserve">§ </w:t>
      </w:r>
      <w:r w:rsidR="00C55399" w:rsidRPr="003E5EA9">
        <w:rPr>
          <w:rFonts w:eastAsia="Times New Roman" w:cs="Times New Roman"/>
          <w:b/>
          <w:lang w:eastAsia="pl-PL"/>
        </w:rPr>
        <w:t>2</w:t>
      </w:r>
      <w:r w:rsidRPr="003E5EA9">
        <w:rPr>
          <w:rFonts w:eastAsia="Times New Roman" w:cs="Times New Roman"/>
          <w:b/>
          <w:lang w:eastAsia="pl-PL"/>
        </w:rPr>
        <w:t>.</w:t>
      </w:r>
    </w:p>
    <w:p w14:paraId="215BD48F" w14:textId="77777777" w:rsidR="00341F47" w:rsidRPr="00BA3603" w:rsidRDefault="00515B8F" w:rsidP="00E26302">
      <w:pPr>
        <w:tabs>
          <w:tab w:val="left" w:pos="92"/>
          <w:tab w:val="left" w:pos="452"/>
          <w:tab w:val="left" w:pos="812"/>
        </w:tabs>
        <w:suppressAutoHyphens/>
        <w:spacing w:after="120" w:line="240" w:lineRule="auto"/>
        <w:jc w:val="center"/>
        <w:rPr>
          <w:rFonts w:eastAsia="Times New Roman" w:cs="Times New Roman"/>
          <w:b/>
          <w:lang w:eastAsia="pl-PL"/>
        </w:rPr>
      </w:pPr>
      <w:r w:rsidRPr="003E5EA9">
        <w:rPr>
          <w:rFonts w:eastAsia="Times New Roman" w:cs="Times New Roman"/>
          <w:b/>
          <w:lang w:eastAsia="pl-PL"/>
        </w:rPr>
        <w:t>Przedmiot umowy</w:t>
      </w:r>
    </w:p>
    <w:bookmarkEnd w:id="52"/>
    <w:p w14:paraId="1FEC1602" w14:textId="0EAD8A62" w:rsidR="00CF5B36" w:rsidRPr="00C323AC" w:rsidRDefault="00ED7504" w:rsidP="00540A95">
      <w:pPr>
        <w:pStyle w:val="Akapitzlist"/>
        <w:numPr>
          <w:ilvl w:val="0"/>
          <w:numId w:val="9"/>
        </w:numPr>
        <w:spacing w:after="0" w:line="240" w:lineRule="auto"/>
        <w:jc w:val="both"/>
        <w:rPr>
          <w:rFonts w:ascii="Calibri" w:hAnsi="Calibri" w:cs="Calibri"/>
        </w:rPr>
      </w:pPr>
      <w:r w:rsidRPr="00C323AC">
        <w:rPr>
          <w:rFonts w:eastAsia="Arial Narrow" w:cs="Tahoma"/>
          <w:color w:val="000000"/>
          <w:lang w:eastAsia="pl-PL"/>
        </w:rPr>
        <w:t>Zamawiający zleca, a Wykonawca zobowiązuje się do wykonania robót budowlanych</w:t>
      </w:r>
      <w:r w:rsidR="00023DAA" w:rsidRPr="00C323AC">
        <w:rPr>
          <w:rFonts w:eastAsia="Arial Narrow" w:cs="Tahoma"/>
          <w:color w:val="000000"/>
          <w:lang w:eastAsia="pl-PL"/>
        </w:rPr>
        <w:t>, których przedmiotem jest</w:t>
      </w:r>
      <w:r w:rsidR="008211B1" w:rsidRPr="00C323AC">
        <w:rPr>
          <w:rFonts w:ascii="Calibri" w:hAnsi="Calibri" w:cs="Calibri"/>
        </w:rPr>
        <w:t xml:space="preserve"> </w:t>
      </w:r>
      <w:r w:rsidR="00C323AC" w:rsidRPr="00C323AC">
        <w:rPr>
          <w:rFonts w:ascii="Calibri" w:hAnsi="Calibri" w:cs="Calibri"/>
        </w:rPr>
        <w:t xml:space="preserve">wykonanie drogi rowerowej wzdłuż </w:t>
      </w:r>
      <w:r w:rsidR="007638A0">
        <w:rPr>
          <w:rFonts w:ascii="Calibri" w:hAnsi="Calibri" w:cs="Calibri"/>
        </w:rPr>
        <w:t>a</w:t>
      </w:r>
      <w:r w:rsidR="00C323AC" w:rsidRPr="00C323AC">
        <w:rPr>
          <w:rFonts w:ascii="Calibri" w:hAnsi="Calibri" w:cs="Calibri"/>
        </w:rPr>
        <w:t>lei 3-go Maja</w:t>
      </w:r>
      <w:r w:rsidR="007638A0">
        <w:rPr>
          <w:rFonts w:ascii="Calibri" w:hAnsi="Calibri" w:cs="Calibri"/>
        </w:rPr>
        <w:t xml:space="preserve"> i</w:t>
      </w:r>
      <w:r w:rsidR="00C323AC" w:rsidRPr="00C323AC">
        <w:rPr>
          <w:rFonts w:ascii="Calibri" w:hAnsi="Calibri" w:cs="Calibri"/>
        </w:rPr>
        <w:t xml:space="preserve"> parkingu rowerowego oraz rozbudowa ul. Pileckiego wraz z przebudową </w:t>
      </w:r>
      <w:r w:rsidR="007638A0">
        <w:rPr>
          <w:rFonts w:ascii="Calibri" w:hAnsi="Calibri" w:cs="Calibri"/>
        </w:rPr>
        <w:t>a</w:t>
      </w:r>
      <w:r w:rsidR="00C323AC" w:rsidRPr="00C323AC">
        <w:rPr>
          <w:rFonts w:ascii="Calibri" w:hAnsi="Calibri" w:cs="Calibri"/>
        </w:rPr>
        <w:t xml:space="preserve">lei 3-go Maja </w:t>
      </w:r>
      <w:r w:rsidR="007638A0" w:rsidRPr="00C323AC">
        <w:rPr>
          <w:rFonts w:ascii="Calibri" w:hAnsi="Calibri" w:cs="Calibri"/>
        </w:rPr>
        <w:t xml:space="preserve">w Słupsku </w:t>
      </w:r>
      <w:r w:rsidR="00C323AC" w:rsidRPr="00C323AC">
        <w:rPr>
          <w:rFonts w:ascii="Calibri" w:hAnsi="Calibri" w:cs="Calibri"/>
        </w:rPr>
        <w:t xml:space="preserve">w ramach zadania </w:t>
      </w:r>
      <w:r w:rsidR="007638A0">
        <w:rPr>
          <w:rFonts w:ascii="Calibri" w:hAnsi="Calibri" w:cs="Calibri"/>
        </w:rPr>
        <w:t>inwestycyjnego „</w:t>
      </w:r>
      <w:r w:rsidR="00C323AC" w:rsidRPr="00C323AC">
        <w:rPr>
          <w:rFonts w:ascii="Calibri" w:hAnsi="Calibri" w:cs="Calibri"/>
        </w:rPr>
        <w:t xml:space="preserve">Pomorskie Trasy Rowerowe o znaczeniu międzynarodowym R10 i Wiślana Trasa Rowerowa R9 – Partnerstwo Gminy Miasto Ustka”. </w:t>
      </w:r>
    </w:p>
    <w:p w14:paraId="0D54B44F" w14:textId="627B4E74" w:rsidR="008211B1" w:rsidRPr="00DF687A" w:rsidRDefault="00E31A66" w:rsidP="00CF5B36">
      <w:pPr>
        <w:pStyle w:val="Akapitzlist"/>
        <w:numPr>
          <w:ilvl w:val="0"/>
          <w:numId w:val="9"/>
        </w:numPr>
        <w:spacing w:after="0" w:line="240" w:lineRule="auto"/>
        <w:jc w:val="both"/>
        <w:rPr>
          <w:rFonts w:ascii="Calibri" w:hAnsi="Calibri" w:cs="Calibri"/>
        </w:rPr>
      </w:pPr>
      <w:r w:rsidRPr="00DF687A">
        <w:rPr>
          <w:rFonts w:eastAsia="Arial Narrow" w:cs="Tahoma"/>
          <w:lang w:eastAsia="pl-PL"/>
        </w:rPr>
        <w:t>W z</w:t>
      </w:r>
      <w:r w:rsidR="008211B1" w:rsidRPr="00DF687A">
        <w:rPr>
          <w:rFonts w:eastAsia="Arial Narrow" w:cs="Tahoma"/>
          <w:lang w:eastAsia="pl-PL"/>
        </w:rPr>
        <w:t xml:space="preserve">akres </w:t>
      </w:r>
      <w:r w:rsidRPr="00DF687A">
        <w:rPr>
          <w:rFonts w:eastAsia="Arial Narrow" w:cs="Tahoma"/>
          <w:lang w:eastAsia="pl-PL"/>
        </w:rPr>
        <w:t>robót dla całego zamierzenia inwestycyjnego wchodzą</w:t>
      </w:r>
      <w:r w:rsidR="008211B1" w:rsidRPr="00DF687A">
        <w:rPr>
          <w:rFonts w:ascii="Calibri" w:hAnsi="Calibri" w:cs="Calibri"/>
        </w:rPr>
        <w:t>:</w:t>
      </w:r>
    </w:p>
    <w:p w14:paraId="11FDE6E1" w14:textId="026526B2" w:rsidR="00967BB8" w:rsidRPr="00DF687A" w:rsidRDefault="00967BB8" w:rsidP="00967BB8">
      <w:pPr>
        <w:pStyle w:val="Akapitzlist"/>
        <w:numPr>
          <w:ilvl w:val="0"/>
          <w:numId w:val="58"/>
        </w:numPr>
        <w:spacing w:after="0" w:line="240" w:lineRule="auto"/>
        <w:ind w:left="567" w:hanging="283"/>
        <w:jc w:val="both"/>
        <w:rPr>
          <w:rFonts w:ascii="Calibri" w:hAnsi="Calibri" w:cs="Calibri"/>
        </w:rPr>
      </w:pPr>
      <w:r w:rsidRPr="00DF687A">
        <w:t>w ramach dokumentacji projektowych: roboty branży drogowej, parking rowerowy,</w:t>
      </w:r>
    </w:p>
    <w:p w14:paraId="19426D59" w14:textId="56EAC0C7" w:rsidR="00946CFC" w:rsidRPr="00DF687A" w:rsidRDefault="00967BB8" w:rsidP="00946CFC">
      <w:pPr>
        <w:pStyle w:val="Akapitzlist"/>
        <w:numPr>
          <w:ilvl w:val="0"/>
          <w:numId w:val="58"/>
        </w:numPr>
        <w:spacing w:after="0" w:line="240" w:lineRule="auto"/>
        <w:ind w:left="567" w:hanging="283"/>
        <w:jc w:val="both"/>
        <w:rPr>
          <w:rFonts w:ascii="Calibri" w:hAnsi="Calibri" w:cs="Calibri"/>
        </w:rPr>
      </w:pPr>
      <w:r w:rsidRPr="00DF687A">
        <w:t>dodatkowo przedmiot zamówienia obejmuje</w:t>
      </w:r>
      <w:r w:rsidR="00946CFC" w:rsidRPr="00DF687A">
        <w:t xml:space="preserve"> rozbiórkę i utylizację istniejącej wiaty przystankowej oraz zakup i montaż jednej wiaty przystankowej, zgodnie z wytycznymi opisanymi w ust. 3 pkt 3) niniejszego paragrafu.</w:t>
      </w:r>
    </w:p>
    <w:p w14:paraId="786233E4" w14:textId="2469B504" w:rsidR="00E31A66" w:rsidRPr="00946CFC" w:rsidRDefault="00CF5B36" w:rsidP="001B2F43">
      <w:pPr>
        <w:pStyle w:val="Akapitzlist"/>
        <w:numPr>
          <w:ilvl w:val="0"/>
          <w:numId w:val="38"/>
        </w:numPr>
        <w:spacing w:after="0" w:line="240" w:lineRule="auto"/>
        <w:jc w:val="both"/>
        <w:rPr>
          <w:color w:val="FF0000"/>
        </w:rPr>
      </w:pPr>
      <w:r w:rsidRPr="00946CFC">
        <w:rPr>
          <w:rFonts w:eastAsia="Times New Roman" w:cs="Times New Roman"/>
          <w:lang w:eastAsia="pl-PL"/>
        </w:rPr>
        <w:t>S</w:t>
      </w:r>
      <w:r w:rsidRPr="00946CFC">
        <w:rPr>
          <w:rFonts w:cstheme="minorHAnsi"/>
        </w:rPr>
        <w:t xml:space="preserve">zczegółowy opis przedmiotu zamówienia </w:t>
      </w:r>
      <w:r w:rsidR="00E31A66" w:rsidRPr="00946CFC">
        <w:rPr>
          <w:rFonts w:cstheme="minorHAnsi"/>
        </w:rPr>
        <w:t>stanowią dokumentacje projektowe:</w:t>
      </w:r>
    </w:p>
    <w:p w14:paraId="6A6DB746" w14:textId="2E602399" w:rsidR="00E31A66" w:rsidRPr="007638A0" w:rsidRDefault="00E31A66" w:rsidP="009F0012">
      <w:pPr>
        <w:pStyle w:val="Akapitzlist"/>
        <w:numPr>
          <w:ilvl w:val="0"/>
          <w:numId w:val="70"/>
        </w:numPr>
        <w:spacing w:after="0" w:line="240" w:lineRule="auto"/>
        <w:ind w:left="567" w:hanging="283"/>
        <w:jc w:val="both"/>
        <w:rPr>
          <w:color w:val="FF0000"/>
        </w:rPr>
      </w:pPr>
      <w:r w:rsidRPr="007638A0">
        <w:rPr>
          <w:rFonts w:cstheme="minorHAnsi"/>
        </w:rPr>
        <w:t xml:space="preserve">Projekt budowlany z elementami projektu wykonawczego </w:t>
      </w:r>
      <w:r w:rsidR="007638A0" w:rsidRPr="007638A0">
        <w:rPr>
          <w:rFonts w:cstheme="minorHAnsi"/>
        </w:rPr>
        <w:t>na w</w:t>
      </w:r>
      <w:r w:rsidRPr="007638A0">
        <w:rPr>
          <w:rFonts w:cstheme="minorHAnsi"/>
        </w:rPr>
        <w:t xml:space="preserve">ykonanie drogi rowerowej wzdłuż </w:t>
      </w:r>
      <w:r w:rsidR="007638A0" w:rsidRPr="007638A0">
        <w:rPr>
          <w:rFonts w:cstheme="minorHAnsi"/>
        </w:rPr>
        <w:br/>
        <w:t>alei</w:t>
      </w:r>
      <w:r w:rsidRPr="007638A0">
        <w:rPr>
          <w:rFonts w:cstheme="minorHAnsi"/>
        </w:rPr>
        <w:t xml:space="preserve"> 3-go Maja </w:t>
      </w:r>
      <w:r w:rsidR="007638A0" w:rsidRPr="007638A0">
        <w:rPr>
          <w:rFonts w:cstheme="minorHAnsi"/>
        </w:rPr>
        <w:t>i</w:t>
      </w:r>
      <w:r w:rsidRPr="007638A0">
        <w:rPr>
          <w:rFonts w:cstheme="minorHAnsi"/>
        </w:rPr>
        <w:t xml:space="preserve"> parkingu rowerowego opracowany przez Bartosza </w:t>
      </w:r>
      <w:proofErr w:type="spellStart"/>
      <w:r w:rsidRPr="007638A0">
        <w:rPr>
          <w:rFonts w:cstheme="minorHAnsi"/>
        </w:rPr>
        <w:t>Waczyńskiego</w:t>
      </w:r>
      <w:proofErr w:type="spellEnd"/>
      <w:r w:rsidRPr="007638A0">
        <w:rPr>
          <w:rFonts w:cstheme="minorHAnsi"/>
        </w:rPr>
        <w:t xml:space="preserve"> prowadzącego działalność gospodarczą pod firmą: </w:t>
      </w:r>
      <w:proofErr w:type="spellStart"/>
      <w:r w:rsidRPr="007638A0">
        <w:rPr>
          <w:rFonts w:cstheme="minorHAnsi"/>
        </w:rPr>
        <w:t>RedRoad</w:t>
      </w:r>
      <w:proofErr w:type="spellEnd"/>
      <w:r w:rsidRPr="007638A0">
        <w:rPr>
          <w:rFonts w:cstheme="minorHAnsi"/>
        </w:rPr>
        <w:t xml:space="preserve"> Biuro Projektów Bartosz </w:t>
      </w:r>
      <w:proofErr w:type="spellStart"/>
      <w:r w:rsidRPr="007638A0">
        <w:rPr>
          <w:rFonts w:cstheme="minorHAnsi"/>
        </w:rPr>
        <w:t>Waczyński</w:t>
      </w:r>
      <w:proofErr w:type="spellEnd"/>
      <w:r w:rsidRPr="007638A0">
        <w:rPr>
          <w:rFonts w:cstheme="minorHAnsi"/>
        </w:rPr>
        <w:t>, w skład którego wchodzi:</w:t>
      </w:r>
    </w:p>
    <w:p w14:paraId="0E1CE59B" w14:textId="698C3F78" w:rsidR="00E31A66" w:rsidRPr="007638A0" w:rsidRDefault="00E31A66" w:rsidP="009F0012">
      <w:pPr>
        <w:pStyle w:val="Standard"/>
        <w:widowControl w:val="0"/>
        <w:numPr>
          <w:ilvl w:val="0"/>
          <w:numId w:val="71"/>
        </w:numPr>
        <w:spacing w:after="0" w:line="240" w:lineRule="auto"/>
        <w:ind w:left="851" w:hanging="284"/>
        <w:jc w:val="both"/>
        <w:rPr>
          <w:rFonts w:asciiTheme="minorHAnsi" w:hAnsiTheme="minorHAnsi" w:cstheme="minorHAnsi"/>
        </w:rPr>
      </w:pPr>
      <w:r w:rsidRPr="007638A0">
        <w:rPr>
          <w:rFonts w:asciiTheme="minorHAnsi" w:hAnsiTheme="minorHAnsi" w:cstheme="minorHAnsi"/>
        </w:rPr>
        <w:t xml:space="preserve">Projekt </w:t>
      </w:r>
      <w:r w:rsidR="007638A0" w:rsidRPr="007638A0">
        <w:rPr>
          <w:rFonts w:asciiTheme="minorHAnsi" w:hAnsiTheme="minorHAnsi" w:cstheme="minorHAnsi"/>
        </w:rPr>
        <w:t>z</w:t>
      </w:r>
      <w:r w:rsidRPr="007638A0">
        <w:rPr>
          <w:rFonts w:asciiTheme="minorHAnsi" w:hAnsiTheme="minorHAnsi" w:cstheme="minorHAnsi"/>
        </w:rPr>
        <w:t xml:space="preserve">agospodarowania </w:t>
      </w:r>
      <w:r w:rsidR="007638A0" w:rsidRPr="007638A0">
        <w:rPr>
          <w:rFonts w:asciiTheme="minorHAnsi" w:hAnsiTheme="minorHAnsi" w:cstheme="minorHAnsi"/>
        </w:rPr>
        <w:t>t</w:t>
      </w:r>
      <w:r w:rsidRPr="007638A0">
        <w:rPr>
          <w:rFonts w:asciiTheme="minorHAnsi" w:hAnsiTheme="minorHAnsi" w:cstheme="minorHAnsi"/>
        </w:rPr>
        <w:t>erenu</w:t>
      </w:r>
      <w:r w:rsidR="007C5B90" w:rsidRPr="007638A0">
        <w:rPr>
          <w:rFonts w:asciiTheme="minorHAnsi" w:hAnsiTheme="minorHAnsi" w:cstheme="minorHAnsi"/>
        </w:rPr>
        <w:t xml:space="preserve"> wraz z BIOZ</w:t>
      </w:r>
      <w:r w:rsidRPr="007638A0">
        <w:rPr>
          <w:rFonts w:asciiTheme="minorHAnsi" w:hAnsiTheme="minorHAnsi" w:cstheme="minorHAnsi"/>
        </w:rPr>
        <w:t>,</w:t>
      </w:r>
    </w:p>
    <w:p w14:paraId="05A11160" w14:textId="77777777" w:rsidR="00E31A66" w:rsidRPr="007638A0" w:rsidRDefault="00E31A66" w:rsidP="009F0012">
      <w:pPr>
        <w:pStyle w:val="Standard"/>
        <w:widowControl w:val="0"/>
        <w:numPr>
          <w:ilvl w:val="0"/>
          <w:numId w:val="71"/>
        </w:numPr>
        <w:spacing w:after="0" w:line="240" w:lineRule="auto"/>
        <w:ind w:left="851" w:hanging="284"/>
        <w:jc w:val="both"/>
        <w:rPr>
          <w:rFonts w:asciiTheme="minorHAnsi" w:hAnsiTheme="minorHAnsi" w:cstheme="minorHAnsi"/>
        </w:rPr>
      </w:pPr>
      <w:r w:rsidRPr="007638A0">
        <w:rPr>
          <w:rFonts w:asciiTheme="minorHAnsi" w:hAnsiTheme="minorHAnsi" w:cstheme="minorHAnsi"/>
        </w:rPr>
        <w:t>Projekt stałej organizacji ruchu,</w:t>
      </w:r>
    </w:p>
    <w:p w14:paraId="0F244DD8" w14:textId="65FFCEE5" w:rsidR="00E31A66" w:rsidRPr="007638A0" w:rsidRDefault="00E31A66" w:rsidP="009F0012">
      <w:pPr>
        <w:pStyle w:val="Standard"/>
        <w:widowControl w:val="0"/>
        <w:numPr>
          <w:ilvl w:val="0"/>
          <w:numId w:val="71"/>
        </w:numPr>
        <w:spacing w:after="0" w:line="240" w:lineRule="auto"/>
        <w:ind w:left="851" w:hanging="284"/>
        <w:jc w:val="both"/>
        <w:rPr>
          <w:rFonts w:asciiTheme="minorHAnsi" w:hAnsiTheme="minorHAnsi" w:cstheme="minorHAnsi"/>
        </w:rPr>
      </w:pPr>
      <w:r w:rsidRPr="007638A0">
        <w:rPr>
          <w:rFonts w:asciiTheme="minorHAnsi" w:hAnsiTheme="minorHAnsi" w:cstheme="minorHAnsi"/>
        </w:rPr>
        <w:t xml:space="preserve">Przedmiary robót, </w:t>
      </w:r>
    </w:p>
    <w:p w14:paraId="7ECB1342" w14:textId="77777777" w:rsidR="00E31A66" w:rsidRPr="007638A0" w:rsidRDefault="00E31A66" w:rsidP="009F0012">
      <w:pPr>
        <w:pStyle w:val="Standard"/>
        <w:widowControl w:val="0"/>
        <w:numPr>
          <w:ilvl w:val="0"/>
          <w:numId w:val="71"/>
        </w:numPr>
        <w:spacing w:after="0" w:line="240" w:lineRule="auto"/>
        <w:ind w:left="851" w:hanging="284"/>
        <w:jc w:val="both"/>
        <w:rPr>
          <w:rFonts w:asciiTheme="minorHAnsi" w:hAnsiTheme="minorHAnsi" w:cstheme="minorHAnsi"/>
        </w:rPr>
      </w:pPr>
      <w:r w:rsidRPr="007638A0">
        <w:rPr>
          <w:rFonts w:asciiTheme="minorHAnsi" w:hAnsiTheme="minorHAnsi" w:cstheme="minorHAnsi"/>
          <w:color w:val="auto"/>
        </w:rPr>
        <w:t>Specyfikacje techniczne wykonania i odbioru robót budowlanych (</w:t>
      </w:r>
      <w:proofErr w:type="spellStart"/>
      <w:r w:rsidRPr="007638A0">
        <w:rPr>
          <w:rFonts w:asciiTheme="minorHAnsi" w:hAnsiTheme="minorHAnsi" w:cstheme="minorHAnsi"/>
          <w:color w:val="auto"/>
        </w:rPr>
        <w:t>STWiORB</w:t>
      </w:r>
      <w:proofErr w:type="spellEnd"/>
      <w:r w:rsidRPr="007638A0">
        <w:rPr>
          <w:rFonts w:asciiTheme="minorHAnsi" w:hAnsiTheme="minorHAnsi" w:cstheme="minorHAnsi"/>
        </w:rPr>
        <w:t>).</w:t>
      </w:r>
    </w:p>
    <w:p w14:paraId="4FAEC93B" w14:textId="6F515624" w:rsidR="00E31A66" w:rsidRPr="007638A0" w:rsidRDefault="00E31A66" w:rsidP="009F0012">
      <w:pPr>
        <w:pStyle w:val="Akapitzlist"/>
        <w:numPr>
          <w:ilvl w:val="0"/>
          <w:numId w:val="70"/>
        </w:numPr>
        <w:spacing w:after="0" w:line="240" w:lineRule="auto"/>
        <w:ind w:left="567" w:hanging="283"/>
        <w:jc w:val="both"/>
      </w:pPr>
      <w:r w:rsidRPr="007638A0">
        <w:t xml:space="preserve">Projekt budowlany z elementami projektu wykonawczego </w:t>
      </w:r>
      <w:r w:rsidR="007638A0" w:rsidRPr="007638A0">
        <w:t>na wykonanie r</w:t>
      </w:r>
      <w:r w:rsidRPr="007638A0">
        <w:t>ozbudow</w:t>
      </w:r>
      <w:r w:rsidR="007638A0" w:rsidRPr="007638A0">
        <w:t>y</w:t>
      </w:r>
      <w:r w:rsidRPr="007638A0">
        <w:t xml:space="preserve"> ul. Pileckiego wraz z przebudową </w:t>
      </w:r>
      <w:r w:rsidR="007638A0" w:rsidRPr="007638A0">
        <w:t>a</w:t>
      </w:r>
      <w:r w:rsidRPr="007638A0">
        <w:t xml:space="preserve">lei 3-go Maja w Słupsku opracowany przez Bartosza </w:t>
      </w:r>
      <w:proofErr w:type="spellStart"/>
      <w:r w:rsidRPr="007638A0">
        <w:t>Waczyńskiego</w:t>
      </w:r>
      <w:proofErr w:type="spellEnd"/>
      <w:r w:rsidRPr="007638A0">
        <w:t xml:space="preserve"> prowadzącego działalność gospodarczą pod firmą: </w:t>
      </w:r>
      <w:proofErr w:type="spellStart"/>
      <w:r w:rsidRPr="007638A0">
        <w:t>RedRoad</w:t>
      </w:r>
      <w:proofErr w:type="spellEnd"/>
      <w:r w:rsidRPr="007638A0">
        <w:t xml:space="preserve"> Biuro Projektów Bartosz </w:t>
      </w:r>
      <w:proofErr w:type="spellStart"/>
      <w:r w:rsidRPr="007638A0">
        <w:t>Waczyński</w:t>
      </w:r>
      <w:proofErr w:type="spellEnd"/>
      <w:r w:rsidRPr="007638A0">
        <w:t>, w skład którego wchodzi:</w:t>
      </w:r>
    </w:p>
    <w:p w14:paraId="7F6AB8D1" w14:textId="14AA46B0" w:rsidR="00E31A66" w:rsidRPr="007638A0" w:rsidRDefault="00E31A66" w:rsidP="009F0012">
      <w:pPr>
        <w:pStyle w:val="Akapitzlist"/>
        <w:numPr>
          <w:ilvl w:val="0"/>
          <w:numId w:val="72"/>
        </w:numPr>
        <w:spacing w:after="0" w:line="240" w:lineRule="auto"/>
        <w:ind w:left="851" w:hanging="284"/>
        <w:jc w:val="both"/>
      </w:pPr>
      <w:r w:rsidRPr="007638A0">
        <w:t xml:space="preserve">Projekt </w:t>
      </w:r>
      <w:r w:rsidR="007638A0" w:rsidRPr="007638A0">
        <w:t>z</w:t>
      </w:r>
      <w:r w:rsidRPr="007638A0">
        <w:t xml:space="preserve">agospodarowania </w:t>
      </w:r>
      <w:r w:rsidR="007638A0" w:rsidRPr="007638A0">
        <w:t>t</w:t>
      </w:r>
      <w:r w:rsidRPr="007638A0">
        <w:t>erenu wraz z BIOZ</w:t>
      </w:r>
      <w:r w:rsidR="00BB20E1" w:rsidRPr="007638A0">
        <w:t>,</w:t>
      </w:r>
    </w:p>
    <w:p w14:paraId="2AC3681E" w14:textId="3BD01D48" w:rsidR="00E31A66" w:rsidRPr="007638A0" w:rsidRDefault="00E31A66" w:rsidP="009F0012">
      <w:pPr>
        <w:pStyle w:val="Akapitzlist"/>
        <w:numPr>
          <w:ilvl w:val="0"/>
          <w:numId w:val="72"/>
        </w:numPr>
        <w:spacing w:after="0" w:line="240" w:lineRule="auto"/>
        <w:ind w:left="851" w:hanging="284"/>
        <w:jc w:val="both"/>
      </w:pPr>
      <w:r w:rsidRPr="007638A0">
        <w:t xml:space="preserve">Projekt </w:t>
      </w:r>
      <w:r w:rsidR="007638A0" w:rsidRPr="007638A0">
        <w:t>a</w:t>
      </w:r>
      <w:r w:rsidRPr="007638A0">
        <w:t>rchitektoniczno-</w:t>
      </w:r>
      <w:r w:rsidR="007638A0" w:rsidRPr="007638A0">
        <w:t>b</w:t>
      </w:r>
      <w:r w:rsidRPr="007638A0">
        <w:t>udowlany</w:t>
      </w:r>
      <w:r w:rsidR="00BB20E1" w:rsidRPr="007638A0">
        <w:t>,</w:t>
      </w:r>
    </w:p>
    <w:p w14:paraId="257E21DD" w14:textId="48E979C8" w:rsidR="00E31A66" w:rsidRPr="00DF687A" w:rsidRDefault="00E31A66" w:rsidP="009F0012">
      <w:pPr>
        <w:pStyle w:val="Akapitzlist"/>
        <w:numPr>
          <w:ilvl w:val="0"/>
          <w:numId w:val="72"/>
        </w:numPr>
        <w:spacing w:after="0" w:line="240" w:lineRule="auto"/>
        <w:ind w:left="851" w:hanging="284"/>
        <w:jc w:val="both"/>
      </w:pPr>
      <w:r w:rsidRPr="00DF687A">
        <w:t>Przedmiary robót,</w:t>
      </w:r>
    </w:p>
    <w:p w14:paraId="72E5E264" w14:textId="77777777" w:rsidR="00E31A66" w:rsidRPr="00DF687A" w:rsidRDefault="00E31A66" w:rsidP="009F0012">
      <w:pPr>
        <w:pStyle w:val="Akapitzlist"/>
        <w:numPr>
          <w:ilvl w:val="0"/>
          <w:numId w:val="72"/>
        </w:numPr>
        <w:spacing w:after="0" w:line="240" w:lineRule="auto"/>
        <w:ind w:left="851" w:hanging="284"/>
        <w:jc w:val="both"/>
      </w:pPr>
      <w:r w:rsidRPr="00DF687A">
        <w:t>Specyfikacje techniczne wykonania i odbioru robót budowlanych (</w:t>
      </w:r>
      <w:proofErr w:type="spellStart"/>
      <w:r w:rsidRPr="00DF687A">
        <w:t>STWiORB</w:t>
      </w:r>
      <w:proofErr w:type="spellEnd"/>
      <w:r w:rsidRPr="00DF687A">
        <w:t>).</w:t>
      </w:r>
    </w:p>
    <w:p w14:paraId="3E7CE161" w14:textId="77777777" w:rsidR="00595220" w:rsidRPr="00DF687A" w:rsidRDefault="00595220" w:rsidP="00595220">
      <w:pPr>
        <w:pStyle w:val="Akapitzlist"/>
        <w:numPr>
          <w:ilvl w:val="0"/>
          <w:numId w:val="58"/>
        </w:numPr>
        <w:spacing w:after="0" w:line="240" w:lineRule="auto"/>
        <w:ind w:left="567" w:hanging="283"/>
        <w:jc w:val="both"/>
      </w:pPr>
      <w:r w:rsidRPr="00DF687A">
        <w:t>Charakterystyka wiaty przystankowej:</w:t>
      </w:r>
    </w:p>
    <w:p w14:paraId="57DF1D27"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 xml:space="preserve">wysokość całkowita przestrzeni użytkowej liczona od podłoża do konstrukcji dachu </w:t>
      </w:r>
      <w:r w:rsidRPr="00DF687A">
        <w:br/>
        <w:t>2,3 – 2,5 m,</w:t>
      </w:r>
    </w:p>
    <w:p w14:paraId="256E55FC"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szerokość: 4 modułowa od 5,20 m do 5,60 m,</w:t>
      </w:r>
    </w:p>
    <w:p w14:paraId="14E55ED8"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głębokość od 1,2 m do 1,8 m,</w:t>
      </w:r>
    </w:p>
    <w:p w14:paraId="3E744415"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konstrukcja wolnonośna (wspornikowa), ocynkowana ogniowo, bez przednich słupków,</w:t>
      </w:r>
    </w:p>
    <w:p w14:paraId="0D64BBA3"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lastRenderedPageBreak/>
        <w:t>konstrukcja dachu oparta na belkach ze stali ocynkowanej oraz w zależności od długości wiaty składająca się z trzech lub czterech paneli ze szkła hartowanego o gr. min. 8 mm, zadaszenie płaskie jednospadowe ze spadem w kierunku tyłu wiaty,</w:t>
      </w:r>
    </w:p>
    <w:p w14:paraId="6C7F262B"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 xml:space="preserve">malowane proszkowo w kolorze </w:t>
      </w:r>
      <w:proofErr w:type="spellStart"/>
      <w:r w:rsidRPr="00DF687A">
        <w:t>grey</w:t>
      </w:r>
      <w:proofErr w:type="spellEnd"/>
      <w:r w:rsidRPr="00DF687A">
        <w:t xml:space="preserve"> </w:t>
      </w:r>
      <w:proofErr w:type="spellStart"/>
      <w:r w:rsidRPr="00DF687A">
        <w:t>aluminimum</w:t>
      </w:r>
      <w:proofErr w:type="spellEnd"/>
      <w:r w:rsidRPr="00DF687A">
        <w:t xml:space="preserve"> (RAL 9007),</w:t>
      </w:r>
    </w:p>
    <w:p w14:paraId="64E8242C"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tylne i boczne ścianki wiaty wykonane z hartowanego szkła o grubości min. 8 mm,</w:t>
      </w:r>
    </w:p>
    <w:p w14:paraId="38C0A332"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 xml:space="preserve">siedziska z pochylonym oparciem z drewna dębowego o wilgotności </w:t>
      </w:r>
      <w:proofErr w:type="spellStart"/>
      <w:r w:rsidRPr="00DF687A">
        <w:t>powietrzno</w:t>
      </w:r>
      <w:proofErr w:type="spellEnd"/>
      <w:r w:rsidRPr="00DF687A">
        <w:t xml:space="preserve"> – suchej trzykrotnie lakierowane lakierem wodoodpornym o długości min. 2/3 szerokości wiaty, zamontowane na wysokości 45 cm od chodnika (wraz z siedziskiem),</w:t>
      </w:r>
    </w:p>
    <w:p w14:paraId="51418EA1"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wiata od frontu, na wysięgniku z dachu, wyposażona w znak drogowy D-15 odblaskowy z folią typu drugiego w rozmiarze mini,</w:t>
      </w:r>
    </w:p>
    <w:p w14:paraId="5B098BAE"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podświetlenie wiaty w technologii LED (taśma LED, min. 120 diod/</w:t>
      </w:r>
      <w:proofErr w:type="spellStart"/>
      <w:r w:rsidRPr="00DF687A">
        <w:t>mb</w:t>
      </w:r>
      <w:proofErr w:type="spellEnd"/>
      <w:r w:rsidRPr="00DF687A">
        <w:t>, SMD 5050 lub równoważny strumień świetlny) zapewniające oświetlenie całego wnętrza, oświetlenie należy zabezpieczyć przed aktami wandalizmu oraz czynnikami zewnętrznymi o szczelności IP55,</w:t>
      </w:r>
    </w:p>
    <w:p w14:paraId="18408035"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wiata zasilana z sieci energetycznej, załączanie oświetlenie po zapadnięciu zmroku,</w:t>
      </w:r>
    </w:p>
    <w:p w14:paraId="7D833D9A" w14:textId="77777777" w:rsidR="00595220" w:rsidRPr="00DF687A" w:rsidRDefault="00595220" w:rsidP="00595220">
      <w:pPr>
        <w:pStyle w:val="Akapitzlist"/>
        <w:numPr>
          <w:ilvl w:val="1"/>
          <w:numId w:val="84"/>
        </w:numPr>
        <w:tabs>
          <w:tab w:val="clear" w:pos="720"/>
          <w:tab w:val="left" w:pos="1418"/>
        </w:tabs>
        <w:spacing w:after="0" w:line="240" w:lineRule="auto"/>
        <w:ind w:left="851" w:hanging="284"/>
        <w:jc w:val="both"/>
      </w:pPr>
      <w:r w:rsidRPr="00DF687A">
        <w:t xml:space="preserve">wiata wyposażona: </w:t>
      </w:r>
    </w:p>
    <w:p w14:paraId="2EDF40AC" w14:textId="77777777" w:rsidR="00595220" w:rsidRPr="00DF687A" w:rsidRDefault="00595220" w:rsidP="00595220">
      <w:pPr>
        <w:pStyle w:val="Akapitzlist"/>
        <w:numPr>
          <w:ilvl w:val="0"/>
          <w:numId w:val="82"/>
        </w:numPr>
        <w:spacing w:after="0" w:line="240" w:lineRule="auto"/>
        <w:ind w:left="1134" w:hanging="283"/>
        <w:jc w:val="both"/>
      </w:pPr>
      <w:r w:rsidRPr="00DF687A">
        <w:t>w kosz na śmieci o pojemności 60 l ze stali odpornej na korozję,</w:t>
      </w:r>
    </w:p>
    <w:p w14:paraId="45C0C68C" w14:textId="20E3A974" w:rsidR="00595220" w:rsidRPr="00DF687A" w:rsidRDefault="00595220" w:rsidP="00595220">
      <w:pPr>
        <w:pStyle w:val="Akapitzlist"/>
        <w:numPr>
          <w:ilvl w:val="0"/>
          <w:numId w:val="82"/>
        </w:numPr>
        <w:spacing w:after="0" w:line="240" w:lineRule="auto"/>
        <w:ind w:left="1134" w:hanging="283"/>
        <w:jc w:val="both"/>
      </w:pPr>
      <w:r w:rsidRPr="00DF687A">
        <w:t>w   kaseton na rozkłady jazdy: podświetlany od góry i dołu na całej szerokości w technologii LED (taśma LED, min. 60 diod/</w:t>
      </w:r>
      <w:proofErr w:type="spellStart"/>
      <w:r w:rsidRPr="00DF687A">
        <w:t>mb</w:t>
      </w:r>
      <w:proofErr w:type="spellEnd"/>
      <w:r w:rsidRPr="00DF687A">
        <w:t>, SMD 3528 lub równoważny strumień świetlny), zamykany zamkiem, z aluminium w kolorze wiaty o szczelności IP54, przeszklone szkłem bezpiecznym lub hartowanym, grubość min. 4 mm o szerokości przęsła wiaty i wysokości ok. 1200 mm, zamontowany w skrajnym lewym tylnym module wiaty,</w:t>
      </w:r>
    </w:p>
    <w:p w14:paraId="0F8DCE51" w14:textId="77777777" w:rsidR="00595220" w:rsidRPr="00DF687A" w:rsidRDefault="00595220" w:rsidP="00595220">
      <w:pPr>
        <w:pStyle w:val="Akapitzlist"/>
        <w:numPr>
          <w:ilvl w:val="0"/>
          <w:numId w:val="82"/>
        </w:numPr>
        <w:spacing w:after="0" w:line="240" w:lineRule="auto"/>
        <w:ind w:left="1134" w:hanging="283"/>
        <w:jc w:val="both"/>
      </w:pPr>
      <w:r w:rsidRPr="00DF687A">
        <w:t xml:space="preserve">w panel przedni przy dachu wiaty w wysokości 220 mm, szerokości dachu wiaty </w:t>
      </w:r>
      <w:r w:rsidRPr="00DF687A">
        <w:br/>
        <w:t>i głębokości max 60 mm, w części środkowej na długości 1300mm + 1060 mm, w formie podświetlanego, w technologii LED (taśma LED, min. 60 diod/</w:t>
      </w:r>
      <w:proofErr w:type="spellStart"/>
      <w:r w:rsidRPr="00DF687A">
        <w:t>mb</w:t>
      </w:r>
      <w:proofErr w:type="spellEnd"/>
      <w:r w:rsidRPr="00DF687A">
        <w:t>, SMD 3528 lub równoważny strumień świetlny), plafonu zawierającego nazwę przystanku i informację o liniach (konstrukcja umożliwiająca wymianę obu informacji).</w:t>
      </w:r>
    </w:p>
    <w:p w14:paraId="4E30AAA7" w14:textId="77777777" w:rsidR="00595220" w:rsidRPr="00007752" w:rsidRDefault="00595220" w:rsidP="00595220">
      <w:pPr>
        <w:spacing w:before="120"/>
        <w:ind w:left="851"/>
        <w:jc w:val="both"/>
        <w:rPr>
          <w:rFonts w:ascii="Calibri" w:hAnsi="Calibri" w:cs="Calibri"/>
          <w:u w:val="single"/>
        </w:rPr>
      </w:pPr>
      <w:r w:rsidRPr="00DF687A">
        <w:rPr>
          <w:rFonts w:ascii="Calibri" w:hAnsi="Calibri" w:cs="Calibri"/>
          <w:u w:val="single"/>
        </w:rPr>
        <w:t>Wzór graficzny systemu informacji pasażerskiej w zakresie nazwy przystanku i informacji o liniach:</w:t>
      </w:r>
    </w:p>
    <w:p w14:paraId="04093AB8" w14:textId="38932B9A" w:rsidR="00595220" w:rsidRDefault="00650285" w:rsidP="00650285">
      <w:pPr>
        <w:shd w:val="clear" w:color="auto" w:fill="FFFFFF"/>
        <w:tabs>
          <w:tab w:val="left" w:pos="420"/>
          <w:tab w:val="left" w:pos="720"/>
          <w:tab w:val="left" w:pos="4047"/>
          <w:tab w:val="left" w:pos="4221"/>
        </w:tabs>
        <w:suppressAutoHyphens/>
        <w:spacing w:after="0" w:line="240" w:lineRule="auto"/>
        <w:ind w:left="360"/>
        <w:jc w:val="center"/>
        <w:rPr>
          <w:rFonts w:eastAsia="Times New Roman" w:cs="Times New Roman"/>
          <w:lang w:eastAsia="pl-PL"/>
        </w:rPr>
      </w:pPr>
      <w:r w:rsidRPr="000917F0">
        <w:rPr>
          <w:noProof/>
        </w:rPr>
        <w:drawing>
          <wp:inline distT="0" distB="0" distL="0" distR="0" wp14:anchorId="5C90CA3A" wp14:editId="39AB0749">
            <wp:extent cx="4924425" cy="33051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3305175"/>
                    </a:xfrm>
                    <a:prstGeom prst="rect">
                      <a:avLst/>
                    </a:prstGeom>
                    <a:noFill/>
                    <a:ln>
                      <a:noFill/>
                    </a:ln>
                  </pic:spPr>
                </pic:pic>
              </a:graphicData>
            </a:graphic>
          </wp:inline>
        </w:drawing>
      </w:r>
    </w:p>
    <w:p w14:paraId="00FC79AF" w14:textId="70D4CDAB" w:rsidR="00650285" w:rsidRDefault="00650285" w:rsidP="00650285">
      <w:pPr>
        <w:shd w:val="clear" w:color="auto" w:fill="FFFFFF"/>
        <w:tabs>
          <w:tab w:val="left" w:pos="420"/>
          <w:tab w:val="left" w:pos="720"/>
          <w:tab w:val="left" w:pos="4047"/>
          <w:tab w:val="left" w:pos="4221"/>
        </w:tabs>
        <w:suppressAutoHyphens/>
        <w:spacing w:after="0" w:line="240" w:lineRule="auto"/>
        <w:ind w:left="360"/>
        <w:jc w:val="center"/>
        <w:rPr>
          <w:rFonts w:eastAsia="Times New Roman" w:cs="Times New Roman"/>
          <w:lang w:eastAsia="pl-PL"/>
        </w:rPr>
      </w:pPr>
    </w:p>
    <w:p w14:paraId="2EE30193" w14:textId="55C02B5C" w:rsidR="00650285" w:rsidRDefault="00650285" w:rsidP="00650285">
      <w:pPr>
        <w:shd w:val="clear" w:color="auto" w:fill="FFFFFF"/>
        <w:tabs>
          <w:tab w:val="left" w:pos="420"/>
          <w:tab w:val="left" w:pos="720"/>
          <w:tab w:val="left" w:pos="4047"/>
          <w:tab w:val="left" w:pos="4221"/>
        </w:tabs>
        <w:suppressAutoHyphens/>
        <w:spacing w:after="0" w:line="240" w:lineRule="auto"/>
        <w:ind w:left="360"/>
        <w:jc w:val="center"/>
        <w:rPr>
          <w:rFonts w:eastAsia="Times New Roman" w:cs="Times New Roman"/>
          <w:lang w:eastAsia="pl-PL"/>
        </w:rPr>
      </w:pPr>
    </w:p>
    <w:p w14:paraId="5F7C31DE" w14:textId="65896EB1" w:rsidR="00650285" w:rsidRDefault="00650285" w:rsidP="00650285">
      <w:pPr>
        <w:pStyle w:val="Akapitzlist"/>
        <w:ind w:left="1134"/>
        <w:rPr>
          <w:u w:val="single"/>
        </w:rPr>
      </w:pPr>
      <w:r w:rsidRPr="00007752">
        <w:rPr>
          <w:u w:val="single"/>
        </w:rPr>
        <w:lastRenderedPageBreak/>
        <w:t xml:space="preserve">Poglądowy </w:t>
      </w:r>
      <w:r>
        <w:rPr>
          <w:u w:val="single"/>
        </w:rPr>
        <w:t>wygląd wiaty na przykładzie trójmodułowej</w:t>
      </w:r>
      <w:r w:rsidRPr="00007752">
        <w:rPr>
          <w:u w:val="single"/>
        </w:rPr>
        <w:t>:</w:t>
      </w:r>
    </w:p>
    <w:p w14:paraId="646859BC" w14:textId="77777777" w:rsidR="00650285" w:rsidRPr="00007752" w:rsidRDefault="00650285" w:rsidP="00650285">
      <w:pPr>
        <w:pStyle w:val="Akapitzlist"/>
        <w:ind w:left="1134"/>
        <w:rPr>
          <w:u w:val="single"/>
        </w:rPr>
      </w:pPr>
    </w:p>
    <w:p w14:paraId="3A92045D" w14:textId="6C20466C" w:rsidR="00650285" w:rsidRDefault="00650285" w:rsidP="00650285">
      <w:pPr>
        <w:pStyle w:val="Akapitzlist"/>
        <w:spacing w:after="0" w:line="240" w:lineRule="auto"/>
        <w:ind w:left="1134"/>
        <w:jc w:val="both"/>
      </w:pPr>
      <w:r w:rsidRPr="00C825F4">
        <w:rPr>
          <w:b/>
          <w:noProof/>
        </w:rPr>
        <w:drawing>
          <wp:inline distT="0" distB="0" distL="0" distR="0" wp14:anchorId="2D3A8011" wp14:editId="384FD621">
            <wp:extent cx="5305425" cy="26289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2628900"/>
                    </a:xfrm>
                    <a:prstGeom prst="rect">
                      <a:avLst/>
                    </a:prstGeom>
                    <a:noFill/>
                    <a:ln>
                      <a:noFill/>
                    </a:ln>
                  </pic:spPr>
                </pic:pic>
              </a:graphicData>
            </a:graphic>
          </wp:inline>
        </w:drawing>
      </w:r>
    </w:p>
    <w:p w14:paraId="484C42C9" w14:textId="30AAF51C" w:rsidR="00650285" w:rsidRDefault="00650285" w:rsidP="00650285">
      <w:pPr>
        <w:shd w:val="clear" w:color="auto" w:fill="FFFFFF"/>
        <w:tabs>
          <w:tab w:val="left" w:pos="420"/>
          <w:tab w:val="left" w:pos="720"/>
          <w:tab w:val="left" w:pos="4047"/>
          <w:tab w:val="left" w:pos="4221"/>
        </w:tabs>
        <w:suppressAutoHyphens/>
        <w:spacing w:after="0" w:line="240" w:lineRule="auto"/>
        <w:ind w:left="360"/>
        <w:jc w:val="center"/>
        <w:rPr>
          <w:rFonts w:eastAsia="Times New Roman" w:cs="Times New Roman"/>
          <w:lang w:eastAsia="pl-PL"/>
        </w:rPr>
      </w:pPr>
    </w:p>
    <w:p w14:paraId="5BCAA5A7" w14:textId="2D507E47" w:rsidR="00515B8F" w:rsidRPr="00E31A66" w:rsidRDefault="0061279B" w:rsidP="00967BB8">
      <w:pPr>
        <w:numPr>
          <w:ilvl w:val="0"/>
          <w:numId w:val="80"/>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E31A66">
        <w:rPr>
          <w:rFonts w:eastAsia="Times New Roman" w:cs="Times New Roman"/>
          <w:lang w:eastAsia="pl-PL"/>
        </w:rPr>
        <w:t xml:space="preserve">Przedmiot umowy został szczegółowo opisany </w:t>
      </w:r>
      <w:r w:rsidR="00CF5B36" w:rsidRPr="00E31A66">
        <w:rPr>
          <w:rFonts w:eastAsia="Times New Roman" w:cs="Times New Roman"/>
          <w:lang w:eastAsia="pl-PL"/>
        </w:rPr>
        <w:t xml:space="preserve">zgodnie z art. 31 Ustawy </w:t>
      </w:r>
      <w:r w:rsidRPr="00E31A66">
        <w:rPr>
          <w:rFonts w:eastAsia="Times New Roman" w:cs="Times New Roman"/>
          <w:lang w:eastAsia="pl-PL"/>
        </w:rPr>
        <w:t xml:space="preserve">za pomocą dokumentacji projektowej, </w:t>
      </w:r>
      <w:proofErr w:type="spellStart"/>
      <w:r w:rsidRPr="00E31A66">
        <w:rPr>
          <w:rFonts w:eastAsia="Times New Roman" w:cs="Times New Roman"/>
          <w:lang w:eastAsia="pl-PL"/>
        </w:rPr>
        <w:t>STWiOR</w:t>
      </w:r>
      <w:r w:rsidR="00625066" w:rsidRPr="00E31A66">
        <w:rPr>
          <w:rFonts w:eastAsia="Times New Roman" w:cs="Times New Roman"/>
          <w:lang w:eastAsia="pl-PL"/>
        </w:rPr>
        <w:t>B</w:t>
      </w:r>
      <w:proofErr w:type="spellEnd"/>
      <w:r w:rsidRPr="00E31A66">
        <w:rPr>
          <w:rFonts w:eastAsia="Times New Roman" w:cs="Times New Roman"/>
          <w:lang w:eastAsia="pl-PL"/>
        </w:rPr>
        <w:t>, kt</w:t>
      </w:r>
      <w:r w:rsidR="004D2F31" w:rsidRPr="00E31A66">
        <w:rPr>
          <w:rFonts w:eastAsia="Times New Roman" w:cs="Times New Roman"/>
          <w:lang w:eastAsia="pl-PL"/>
        </w:rPr>
        <w:t>óre stanowią załącznik nr 1 do U</w:t>
      </w:r>
      <w:r w:rsidRPr="00E31A66">
        <w:rPr>
          <w:rFonts w:eastAsia="Times New Roman" w:cs="Times New Roman"/>
          <w:lang w:eastAsia="pl-PL"/>
        </w:rPr>
        <w:t xml:space="preserve">mowy. </w:t>
      </w:r>
      <w:r w:rsidR="00415DB5" w:rsidRPr="00E31A66">
        <w:rPr>
          <w:rFonts w:eastAsia="Times New Roman" w:cs="Times New Roman"/>
          <w:lang w:eastAsia="pl-PL"/>
        </w:rPr>
        <w:t xml:space="preserve">Zgodnie z art. 30 ust. 4 </w:t>
      </w:r>
      <w:r w:rsidR="00CF5B36" w:rsidRPr="00E31A66">
        <w:rPr>
          <w:rFonts w:eastAsia="Times New Roman" w:cs="Times New Roman"/>
          <w:lang w:eastAsia="pl-PL"/>
        </w:rPr>
        <w:t>Ustawy</w:t>
      </w:r>
      <w:r w:rsidR="00415DB5" w:rsidRPr="00E31A66">
        <w:rPr>
          <w:rFonts w:eastAsia="Times New Roman" w:cs="Times New Roman"/>
          <w:lang w:eastAsia="pl-PL"/>
        </w:rPr>
        <w:t xml:space="preserve"> Zamawiający dopuszcza rozwiązania równoważne </w:t>
      </w:r>
      <w:r w:rsidR="0065405C">
        <w:rPr>
          <w:rFonts w:eastAsia="Times New Roman" w:cs="Times New Roman"/>
          <w:lang w:eastAsia="pl-PL"/>
        </w:rPr>
        <w:t xml:space="preserve">z </w:t>
      </w:r>
      <w:r w:rsidR="00415DB5" w:rsidRPr="00E31A66">
        <w:rPr>
          <w:rFonts w:eastAsia="Times New Roman" w:cs="Times New Roman"/>
          <w:lang w:eastAsia="pl-PL"/>
        </w:rPr>
        <w:t>opisanym</w:t>
      </w:r>
      <w:r w:rsidR="0065405C">
        <w:rPr>
          <w:rFonts w:eastAsia="Times New Roman" w:cs="Times New Roman"/>
          <w:lang w:eastAsia="pl-PL"/>
        </w:rPr>
        <w:t>i</w:t>
      </w:r>
      <w:r w:rsidR="00415DB5" w:rsidRPr="00E31A66">
        <w:rPr>
          <w:rFonts w:eastAsia="Times New Roman" w:cs="Times New Roman"/>
          <w:lang w:eastAsia="pl-PL"/>
        </w:rPr>
        <w:t xml:space="preserve"> w dokumentacji projektowej za pomocą norm, europejskich ocen technicznych, aprobat, specyfikacji technicznych i systemów referencji technicznych, o których mowa w art. 30 ust. 1 pkt 2 i ust. 3 </w:t>
      </w:r>
      <w:r w:rsidR="00CF5B36" w:rsidRPr="00E31A66">
        <w:rPr>
          <w:rFonts w:eastAsia="Times New Roman" w:cs="Times New Roman"/>
          <w:lang w:eastAsia="pl-PL"/>
        </w:rPr>
        <w:t>Ustawy</w:t>
      </w:r>
      <w:r w:rsidRPr="00E31A66">
        <w:rPr>
          <w:rFonts w:eastAsia="Times New Roman" w:cs="Times New Roman"/>
          <w:lang w:eastAsia="pl-PL"/>
        </w:rPr>
        <w:t>.</w:t>
      </w:r>
    </w:p>
    <w:p w14:paraId="0841D5DB" w14:textId="3D06F73A" w:rsidR="009B03DB" w:rsidRDefault="00F166A2" w:rsidP="00967BB8">
      <w:pPr>
        <w:numPr>
          <w:ilvl w:val="0"/>
          <w:numId w:val="80"/>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E31A66">
        <w:rPr>
          <w:rFonts w:eastAsia="Times New Roman" w:cs="Times New Roman"/>
          <w:lang w:eastAsia="pl-PL"/>
        </w:rPr>
        <w:t xml:space="preserve">Wykonawca zobowiązuje się do realizacji przedmiotu Umowy z należytą starannością, zgodnie </w:t>
      </w:r>
      <w:r w:rsidR="00CF5B36" w:rsidRPr="00E31A66">
        <w:rPr>
          <w:rFonts w:eastAsia="Times New Roman" w:cs="Times New Roman"/>
          <w:lang w:eastAsia="pl-PL"/>
        </w:rPr>
        <w:br/>
      </w:r>
      <w:r>
        <w:rPr>
          <w:rFonts w:eastAsia="Times New Roman" w:cs="Times New Roman"/>
          <w:lang w:eastAsia="pl-PL"/>
        </w:rPr>
        <w:t xml:space="preserve">z zaleceniami nadzoru autorskiego, nadzoru </w:t>
      </w:r>
      <w:r w:rsidRPr="00FC3F2A">
        <w:rPr>
          <w:rFonts w:eastAsia="Times New Roman" w:cs="Times New Roman"/>
          <w:lang w:eastAsia="pl-PL"/>
        </w:rPr>
        <w:t xml:space="preserve">inwestorskiego, obowiązującymi warunkami technicznymi, normami, przepisami dozoru technicznego, Prawa </w:t>
      </w:r>
      <w:r w:rsidR="00936930">
        <w:rPr>
          <w:rFonts w:eastAsia="Times New Roman" w:cs="Times New Roman"/>
          <w:lang w:eastAsia="pl-PL"/>
        </w:rPr>
        <w:t>b</w:t>
      </w:r>
      <w:r w:rsidRPr="00FC3F2A">
        <w:rPr>
          <w:rFonts w:eastAsia="Times New Roman" w:cs="Times New Roman"/>
          <w:lang w:eastAsia="pl-PL"/>
        </w:rPr>
        <w:t>udowlanego i sztuką budowlaną.</w:t>
      </w:r>
    </w:p>
    <w:p w14:paraId="75617657" w14:textId="3E79101E" w:rsidR="007638A0" w:rsidRPr="00C64485" w:rsidRDefault="00CF5B36" w:rsidP="00967BB8">
      <w:pPr>
        <w:numPr>
          <w:ilvl w:val="0"/>
          <w:numId w:val="80"/>
        </w:numPr>
        <w:shd w:val="clear" w:color="auto" w:fill="FFFFFF"/>
        <w:tabs>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Pr>
          <w:rFonts w:eastAsia="Times New Roman" w:cs="Times New Roman"/>
          <w:lang w:eastAsia="pl-PL"/>
        </w:rPr>
        <w:t xml:space="preserve">Zamawiający wymaga wykonania przedmiotu umowy wyłącznie z </w:t>
      </w:r>
      <w:r w:rsidRPr="00CF5B36">
        <w:rPr>
          <w:rFonts w:eastAsia="Times New Roman" w:cs="Times New Roman"/>
          <w:lang w:eastAsia="pl-PL"/>
        </w:rPr>
        <w:t>materiałów i urządzeń fabrycznie nowych, dopuszczonych do obrotu i powszechnego lub jednostkowego stosowania w budownictwie, objętych certyfikatem w zakresie tzw. znaku bezpieczeństwa, wskazującego na zgodność z Polską Normą, aprobatą techniczną</w:t>
      </w:r>
      <w:r w:rsidR="00CE3402">
        <w:rPr>
          <w:rFonts w:eastAsia="Times New Roman" w:cs="Times New Roman"/>
          <w:lang w:eastAsia="pl-PL"/>
        </w:rPr>
        <w:t xml:space="preserve"> </w:t>
      </w:r>
      <w:r w:rsidRPr="00CF5B36">
        <w:rPr>
          <w:rFonts w:eastAsia="Times New Roman" w:cs="Times New Roman"/>
          <w:lang w:eastAsia="pl-PL"/>
        </w:rPr>
        <w:t>i właściwymi przepisami technicznymi zgodnie z art. 10 ustawy z 7 lipca 1994 r. - Prawo budowlane (t.j. Dz. U. z 2019 r. poz. 1186).</w:t>
      </w:r>
    </w:p>
    <w:p w14:paraId="00CBD1BC" w14:textId="420867DA" w:rsidR="00CE3402" w:rsidRPr="00CE3402" w:rsidRDefault="00CE3402" w:rsidP="00967BB8">
      <w:pPr>
        <w:numPr>
          <w:ilvl w:val="0"/>
          <w:numId w:val="80"/>
        </w:numPr>
        <w:shd w:val="clear" w:color="auto" w:fill="FFFFFF"/>
        <w:tabs>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t xml:space="preserve">W przypadku, gdy w dokumentacji zostało wskazane pochodzenie (marka, znak towarowy, producent, dostawca) materiałów i urządzeń, Zamawiający dopuszcza oferowanie materiałów i urządzeń równoważnych, pod warunkiem, że gwarantują one realizację robót w zgodzie z Prawem Budowlanym </w:t>
      </w:r>
      <w:r>
        <w:br/>
        <w:t xml:space="preserve">i odpowiednimi normami, zapewnią uzyskanie parametrów technicznych nie gorszych od założonych </w:t>
      </w:r>
      <w:r>
        <w:br/>
        <w:t>w dokumentacji oraz zostaną one wcześniej zaakceptowane przez Zamawiającego.</w:t>
      </w:r>
    </w:p>
    <w:p w14:paraId="5784EE63" w14:textId="319B4387" w:rsidR="00CE3402" w:rsidRPr="00CE3402" w:rsidRDefault="00CE3402" w:rsidP="00967BB8">
      <w:pPr>
        <w:numPr>
          <w:ilvl w:val="0"/>
          <w:numId w:val="80"/>
        </w:numPr>
        <w:shd w:val="clear" w:color="auto" w:fill="FFFFFF"/>
        <w:tabs>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t>Zamawiający dopuszcza zastosowanie materiałów spełniających wymagania norm, posiadających odpowiednie certyfikaty i aprobaty techniczne oraz założone w projekcie parametry techniczne.</w:t>
      </w:r>
    </w:p>
    <w:p w14:paraId="6696B07B" w14:textId="423C2BB3" w:rsidR="00CE3402" w:rsidRPr="00CE3402" w:rsidRDefault="00CE3402" w:rsidP="00967BB8">
      <w:pPr>
        <w:numPr>
          <w:ilvl w:val="0"/>
          <w:numId w:val="80"/>
        </w:numPr>
        <w:shd w:val="clear" w:color="auto" w:fill="FFFFFF"/>
        <w:tabs>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t>W przypadku potrzeby zmiany materiałów na etapie realizacji robót Wykonawca przed ich zastosowaniem musi uzyskać pisemną zgodę Zamawiającego.</w:t>
      </w:r>
    </w:p>
    <w:p w14:paraId="60B5F265" w14:textId="77777777" w:rsidR="00F36D15" w:rsidRPr="00F36D15" w:rsidRDefault="00F36D15" w:rsidP="00967BB8">
      <w:pPr>
        <w:numPr>
          <w:ilvl w:val="0"/>
          <w:numId w:val="80"/>
        </w:numPr>
        <w:shd w:val="clear" w:color="auto" w:fill="FFFFFF"/>
        <w:tabs>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sidRPr="00F36D15">
        <w:rPr>
          <w:rFonts w:eastAsia="Times New Roman" w:cs="Times New Roman"/>
          <w:bCs/>
          <w:lang w:eastAsia="pl-PL"/>
        </w:rPr>
        <w:t>Wykonawca zobowiązuje się wykonać roboty budowlane, które nie zostały wyszczególnione</w:t>
      </w:r>
      <w:r w:rsidRPr="00F36D15">
        <w:rPr>
          <w:rFonts w:eastAsia="Times New Roman" w:cs="Times New Roman"/>
          <w:bCs/>
          <w:lang w:eastAsia="pl-PL"/>
        </w:rPr>
        <w:br/>
        <w:t>w przedmiarach robót, a są konieczne do realizacji przedmiotu umowy zgodnie z dokumentacją projektową</w:t>
      </w:r>
      <w:r>
        <w:rPr>
          <w:rFonts w:eastAsia="Times New Roman" w:cs="Times New Roman"/>
          <w:bCs/>
          <w:lang w:eastAsia="pl-PL"/>
        </w:rPr>
        <w:t>.</w:t>
      </w:r>
    </w:p>
    <w:p w14:paraId="3F21039A" w14:textId="31DE8337" w:rsidR="00F36D15" w:rsidRPr="0034701E" w:rsidRDefault="0034701E" w:rsidP="00967BB8">
      <w:pPr>
        <w:numPr>
          <w:ilvl w:val="0"/>
          <w:numId w:val="80"/>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34701E">
        <w:rPr>
          <w:rFonts w:eastAsia="Times New Roman" w:cs="Times New Roman"/>
          <w:bCs/>
          <w:lang w:eastAsia="pl-PL"/>
        </w:rPr>
        <w:t>Wykonanie robót budowlanych, które nie zostały wyszczególnione w przedmiar</w:t>
      </w:r>
      <w:r w:rsidR="009D108C">
        <w:rPr>
          <w:rFonts w:eastAsia="Times New Roman" w:cs="Times New Roman"/>
          <w:bCs/>
          <w:lang w:eastAsia="pl-PL"/>
        </w:rPr>
        <w:t>ach</w:t>
      </w:r>
      <w:r w:rsidRPr="0034701E">
        <w:rPr>
          <w:rFonts w:eastAsia="Times New Roman" w:cs="Times New Roman"/>
          <w:bCs/>
          <w:lang w:eastAsia="pl-PL"/>
        </w:rPr>
        <w:t xml:space="preserve"> robót, a są konieczne do realizacji przedmiotu umowy zgodnie z projektem budowlanym nie wymaga zawarcia odrębnej umowy</w:t>
      </w:r>
      <w:r>
        <w:rPr>
          <w:rFonts w:eastAsia="Times New Roman" w:cs="Times New Roman"/>
          <w:bCs/>
          <w:lang w:eastAsia="pl-PL"/>
        </w:rPr>
        <w:t>.</w:t>
      </w:r>
    </w:p>
    <w:p w14:paraId="70940EE6" w14:textId="77777777" w:rsidR="0034701E" w:rsidRPr="00424EAB" w:rsidRDefault="00424EAB" w:rsidP="00967BB8">
      <w:pPr>
        <w:numPr>
          <w:ilvl w:val="0"/>
          <w:numId w:val="80"/>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bCs/>
          <w:lang w:eastAsia="pl-PL"/>
        </w:rPr>
        <w:t xml:space="preserve">Wykonawca zobowiązuje się do realizacji robót zamiennych w stosunku do robót budowlanych opisanych w dokumentacji projektowej, jeżeli ich wykonanie jest konieczne do realizacji umowy zgodnie z zasadami wiedzy technicznej, na zasadach określonych w niniejszej </w:t>
      </w:r>
      <w:r w:rsidR="00DC4E17">
        <w:rPr>
          <w:rFonts w:eastAsia="Times New Roman" w:cs="Times New Roman"/>
          <w:bCs/>
          <w:lang w:eastAsia="pl-PL"/>
        </w:rPr>
        <w:t>U</w:t>
      </w:r>
      <w:r w:rsidRPr="00424EAB">
        <w:rPr>
          <w:rFonts w:eastAsia="Times New Roman" w:cs="Times New Roman"/>
          <w:bCs/>
          <w:lang w:eastAsia="pl-PL"/>
        </w:rPr>
        <w:t>mowie</w:t>
      </w:r>
      <w:r>
        <w:rPr>
          <w:rFonts w:eastAsia="Times New Roman" w:cs="Times New Roman"/>
          <w:bCs/>
          <w:lang w:eastAsia="pl-PL"/>
        </w:rPr>
        <w:t>.</w:t>
      </w:r>
    </w:p>
    <w:p w14:paraId="7B0C733B" w14:textId="220EF9A1" w:rsidR="00424EAB" w:rsidRDefault="00424EAB" w:rsidP="00967BB8">
      <w:pPr>
        <w:numPr>
          <w:ilvl w:val="0"/>
          <w:numId w:val="80"/>
        </w:numPr>
        <w:shd w:val="clear" w:color="auto" w:fill="FFFFFF"/>
        <w:tabs>
          <w:tab w:val="left" w:pos="426"/>
          <w:tab w:val="left" w:pos="4047"/>
          <w:tab w:val="left" w:pos="4221"/>
        </w:tabs>
        <w:suppressAutoHyphens/>
        <w:spacing w:after="0" w:line="240" w:lineRule="auto"/>
        <w:ind w:left="426" w:hanging="426"/>
        <w:jc w:val="both"/>
        <w:rPr>
          <w:rFonts w:eastAsia="Times New Roman" w:cs="Times New Roman"/>
          <w:lang w:eastAsia="pl-PL"/>
        </w:rPr>
      </w:pPr>
      <w:r w:rsidRPr="00424EAB">
        <w:rPr>
          <w:rFonts w:eastAsia="Times New Roman" w:cs="Times New Roman"/>
          <w:lang w:eastAsia="pl-PL"/>
        </w:rPr>
        <w:lastRenderedPageBreak/>
        <w:t xml:space="preserve">Inspektor nadzoru inwestorskiego w związku z robotami budowlanymi, o których mowa w niniejszym paragrafie, ma prawo wydania Wykonawcy na piśmie uzgodnionych z Zamawiającym poleceń, </w:t>
      </w:r>
      <w:r w:rsidRPr="00424EAB">
        <w:rPr>
          <w:rFonts w:eastAsia="Times New Roman" w:cs="Times New Roman"/>
          <w:lang w:eastAsia="pl-PL"/>
        </w:rPr>
        <w:br/>
        <w:t xml:space="preserve">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w:t>
      </w:r>
      <w:r w:rsidR="00DC4E17">
        <w:rPr>
          <w:rFonts w:eastAsia="Times New Roman" w:cs="Times New Roman"/>
          <w:lang w:eastAsia="pl-PL"/>
        </w:rPr>
        <w:t>U</w:t>
      </w:r>
      <w:r w:rsidRPr="00424EAB">
        <w:rPr>
          <w:rFonts w:eastAsia="Times New Roman" w:cs="Times New Roman"/>
          <w:lang w:eastAsia="pl-PL"/>
        </w:rPr>
        <w:t>mowy zgodnie z zasadami wiedzy technicznej i zmiana nie stanowi istotnego odstępstwa od dokumentacji projektowej</w:t>
      </w:r>
      <w:r>
        <w:rPr>
          <w:rFonts w:eastAsia="Times New Roman" w:cs="Times New Roman"/>
          <w:lang w:eastAsia="pl-PL"/>
        </w:rPr>
        <w:t>.</w:t>
      </w:r>
    </w:p>
    <w:p w14:paraId="27AD8B02" w14:textId="338B5447" w:rsidR="00424EAB" w:rsidRPr="00424EAB" w:rsidRDefault="00424EAB" w:rsidP="00967BB8">
      <w:pPr>
        <w:numPr>
          <w:ilvl w:val="0"/>
          <w:numId w:val="80"/>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W przypadku, gdy rozliczenie zmienionego zakresu robót, o którym mowa w niniejszym paragrafie nie będzie możliwe poprzez obmiar wykonanych robót budowlanych, w szczególności:</w:t>
      </w:r>
    </w:p>
    <w:p w14:paraId="47BA86D8" w14:textId="77777777" w:rsidR="00424EAB" w:rsidRPr="00424EAB" w:rsidRDefault="00424EAB" w:rsidP="00650285">
      <w:pPr>
        <w:numPr>
          <w:ilvl w:val="1"/>
          <w:numId w:val="80"/>
        </w:numPr>
        <w:shd w:val="clear" w:color="auto" w:fill="FFFFFF"/>
        <w:tabs>
          <w:tab w:val="clear" w:pos="720"/>
          <w:tab w:val="left" w:pos="709"/>
          <w:tab w:val="left" w:pos="851"/>
          <w:tab w:val="left" w:pos="4047"/>
          <w:tab w:val="left" w:pos="4221"/>
        </w:tabs>
        <w:suppressAutoHyphens/>
        <w:spacing w:after="0" w:line="240" w:lineRule="auto"/>
        <w:ind w:hanging="294"/>
        <w:jc w:val="both"/>
        <w:rPr>
          <w:rFonts w:eastAsia="Times New Roman" w:cs="Times New Roman"/>
          <w:lang w:eastAsia="pl-PL"/>
        </w:rPr>
      </w:pPr>
      <w:r w:rsidRPr="00424EAB">
        <w:rPr>
          <w:rFonts w:eastAsia="Times New Roman" w:cs="Times New Roman"/>
          <w:lang w:eastAsia="pl-PL"/>
        </w:rPr>
        <w:t>gdy roboty ujęte w dokumentacji projektowej nie zostały wyszczególnione w przedmiarze robót, a ich wykonanie jest konieczne dla realizacji umowy zgodnie z zasadami wiedzy technicznej i ma na celu usunięcie niezgodności</w:t>
      </w:r>
      <w:r>
        <w:rPr>
          <w:rFonts w:eastAsia="Times New Roman" w:cs="Times New Roman"/>
          <w:lang w:eastAsia="pl-PL"/>
        </w:rPr>
        <w:t xml:space="preserve"> </w:t>
      </w:r>
      <w:r w:rsidRPr="00424EAB">
        <w:rPr>
          <w:rFonts w:eastAsia="Times New Roman" w:cs="Times New Roman"/>
          <w:lang w:eastAsia="pl-PL"/>
        </w:rPr>
        <w:t>lub</w:t>
      </w:r>
    </w:p>
    <w:p w14:paraId="59D3F25F" w14:textId="77777777" w:rsidR="006E7C8B" w:rsidRDefault="00424EAB" w:rsidP="00650285">
      <w:pPr>
        <w:numPr>
          <w:ilvl w:val="1"/>
          <w:numId w:val="80"/>
        </w:numPr>
        <w:shd w:val="clear" w:color="auto" w:fill="FFFFFF"/>
        <w:tabs>
          <w:tab w:val="clear" w:pos="720"/>
          <w:tab w:val="left" w:pos="709"/>
          <w:tab w:val="left" w:pos="851"/>
          <w:tab w:val="left" w:pos="4047"/>
          <w:tab w:val="left" w:pos="4221"/>
        </w:tabs>
        <w:suppressAutoHyphens/>
        <w:spacing w:after="0" w:line="240" w:lineRule="auto"/>
        <w:ind w:hanging="294"/>
        <w:jc w:val="both"/>
        <w:rPr>
          <w:rFonts w:eastAsia="Times New Roman" w:cs="Times New Roman"/>
          <w:lang w:eastAsia="pl-PL"/>
        </w:rPr>
      </w:pPr>
      <w:r w:rsidRPr="00424EAB">
        <w:rPr>
          <w:rFonts w:eastAsia="Times New Roman" w:cs="Times New Roman"/>
          <w:lang w:eastAsia="pl-PL"/>
        </w:rPr>
        <w:t xml:space="preserve">w przypadku konieczności zaniechania robót budowlanych objętych kosztorysem ofertowym, wykonanie przez Wykonawcę zmienionego zakresu robót </w:t>
      </w:r>
    </w:p>
    <w:p w14:paraId="3306018D" w14:textId="77777777" w:rsidR="00424EAB" w:rsidRDefault="006E7C8B" w:rsidP="006E7C8B">
      <w:pPr>
        <w:shd w:val="clear" w:color="auto" w:fill="FFFFFF"/>
        <w:tabs>
          <w:tab w:val="left" w:pos="420"/>
          <w:tab w:val="left" w:pos="4047"/>
          <w:tab w:val="left" w:pos="4221"/>
        </w:tabs>
        <w:suppressAutoHyphens/>
        <w:spacing w:after="0" w:line="240" w:lineRule="auto"/>
        <w:ind w:left="720"/>
        <w:jc w:val="both"/>
        <w:rPr>
          <w:rFonts w:eastAsia="Times New Roman" w:cs="Times New Roman"/>
          <w:lang w:eastAsia="pl-PL"/>
        </w:rPr>
      </w:pPr>
      <w:r>
        <w:rPr>
          <w:rFonts w:eastAsia="Times New Roman" w:cs="Times New Roman"/>
          <w:lang w:eastAsia="pl-PL"/>
        </w:rPr>
        <w:t xml:space="preserve">- </w:t>
      </w:r>
      <w:r w:rsidR="00424EAB" w:rsidRPr="00424EAB">
        <w:rPr>
          <w:rFonts w:eastAsia="Times New Roman" w:cs="Times New Roman"/>
          <w:lang w:eastAsia="pl-PL"/>
        </w:rPr>
        <w:t>nastąpi na podstawie protokołu konieczności.</w:t>
      </w:r>
    </w:p>
    <w:p w14:paraId="08764C4D" w14:textId="104E9169" w:rsidR="00424EAB" w:rsidRPr="00FC3F2A" w:rsidRDefault="00424EAB" w:rsidP="00967BB8">
      <w:pPr>
        <w:numPr>
          <w:ilvl w:val="0"/>
          <w:numId w:val="80"/>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 xml:space="preserve">Protokół konieczności jest sporządzany przez kierownika budowy, akceptowany przez Zamawiającego </w:t>
      </w:r>
      <w:r w:rsidR="00CF5B36">
        <w:rPr>
          <w:rFonts w:eastAsia="Times New Roman" w:cs="Times New Roman"/>
          <w:lang w:eastAsia="pl-PL"/>
        </w:rPr>
        <w:br/>
      </w:r>
      <w:r w:rsidRPr="00424EAB">
        <w:rPr>
          <w:rFonts w:eastAsia="Times New Roman" w:cs="Times New Roman"/>
          <w:lang w:eastAsia="pl-PL"/>
        </w:rPr>
        <w:t>i podpisany przez kierownika budowy, inspektora nadzoru inwestorskiego oraz Wykonawcę. Protokół konieczności zawiera w szczególności: opis robót, przyczynę ich wystąpienia oraz wycenę kosztów</w:t>
      </w:r>
      <w:r>
        <w:rPr>
          <w:rFonts w:eastAsia="Times New Roman" w:cs="Times New Roman"/>
          <w:lang w:eastAsia="pl-PL"/>
        </w:rPr>
        <w:t>.</w:t>
      </w:r>
    </w:p>
    <w:p w14:paraId="3D59E3CA" w14:textId="6EDA8B2C" w:rsidR="00225A05" w:rsidRPr="00225A05" w:rsidRDefault="008E06EA" w:rsidP="00967BB8">
      <w:pPr>
        <w:numPr>
          <w:ilvl w:val="0"/>
          <w:numId w:val="80"/>
        </w:numPr>
        <w:suppressAutoHyphens/>
        <w:spacing w:after="0" w:line="240" w:lineRule="auto"/>
        <w:jc w:val="both"/>
        <w:rPr>
          <w:rFonts w:eastAsia="Times New Roman" w:cs="Times New Roman"/>
          <w:lang w:eastAsia="pl-PL"/>
        </w:rPr>
      </w:pPr>
      <w:r w:rsidRPr="00FC3F2A">
        <w:rPr>
          <w:rFonts w:eastAsia="Times New Roman" w:cs="Times New Roman"/>
          <w:lang w:eastAsia="pl-PL"/>
        </w:rPr>
        <w:t xml:space="preserve">Zamawiający </w:t>
      </w:r>
      <w:r w:rsidR="00CE3402">
        <w:rPr>
          <w:rFonts w:eastAsia="Times New Roman" w:cs="Times New Roman"/>
          <w:lang w:eastAsia="pl-PL"/>
        </w:rPr>
        <w:t xml:space="preserve">na podstawie art. 29 ust. 3a Ustawy </w:t>
      </w:r>
      <w:r w:rsidRPr="00FC3F2A">
        <w:rPr>
          <w:rFonts w:eastAsia="Times New Roman" w:cs="Times New Roman"/>
          <w:lang w:eastAsia="pl-PL"/>
        </w:rPr>
        <w:t xml:space="preserve">wymaga zatrudnienia na podstawie </w:t>
      </w:r>
      <w:r w:rsidRPr="001F1AC6">
        <w:rPr>
          <w:rFonts w:eastAsia="Times New Roman" w:cs="Times New Roman"/>
          <w:lang w:eastAsia="pl-PL"/>
        </w:rPr>
        <w:t>umowy o pracę przez Wykonawcę lub podwykonawcę</w:t>
      </w:r>
      <w:r w:rsidR="00CE3402">
        <w:rPr>
          <w:rFonts w:eastAsia="Times New Roman" w:cs="Times New Roman"/>
          <w:lang w:eastAsia="pl-PL"/>
        </w:rPr>
        <w:t>(ów)</w:t>
      </w:r>
      <w:r w:rsidRPr="001F1AC6">
        <w:rPr>
          <w:rFonts w:eastAsia="Times New Roman" w:cs="Times New Roman"/>
          <w:lang w:eastAsia="pl-PL"/>
        </w:rPr>
        <w:t xml:space="preserve"> osób wykonujących</w:t>
      </w:r>
      <w:r w:rsidR="002D3947">
        <w:rPr>
          <w:rFonts w:eastAsia="Times New Roman" w:cs="Times New Roman"/>
          <w:lang w:eastAsia="pl-PL"/>
        </w:rPr>
        <w:t>,</w:t>
      </w:r>
      <w:r w:rsidRPr="001F1AC6">
        <w:rPr>
          <w:rFonts w:eastAsia="Times New Roman" w:cs="Times New Roman"/>
          <w:lang w:eastAsia="pl-PL"/>
        </w:rPr>
        <w:t xml:space="preserve"> w trakcie realizacji </w:t>
      </w:r>
      <w:r w:rsidR="00CE3402">
        <w:rPr>
          <w:rFonts w:eastAsia="Times New Roman" w:cs="Times New Roman"/>
          <w:lang w:eastAsia="pl-PL"/>
        </w:rPr>
        <w:t>umowy</w:t>
      </w:r>
      <w:bookmarkStart w:id="53" w:name="_Hlk11151355"/>
      <w:r w:rsidR="002D3947">
        <w:rPr>
          <w:rFonts w:eastAsia="Times New Roman" w:cs="Times New Roman"/>
          <w:lang w:eastAsia="pl-PL"/>
        </w:rPr>
        <w:t xml:space="preserve">, </w:t>
      </w:r>
      <w:r w:rsidR="00A26836" w:rsidRPr="00D73815">
        <w:t xml:space="preserve">czynności </w:t>
      </w:r>
      <w:r w:rsidR="00AC63BC">
        <w:t>w</w:t>
      </w:r>
      <w:r w:rsidR="002D3947">
        <w:t xml:space="preserve"> zakres</w:t>
      </w:r>
      <w:r w:rsidR="00AC63BC">
        <w:t>ie</w:t>
      </w:r>
      <w:r w:rsidR="002D3947">
        <w:t xml:space="preserve"> </w:t>
      </w:r>
      <w:r w:rsidR="00CE3402">
        <w:t xml:space="preserve">  prac:</w:t>
      </w:r>
    </w:p>
    <w:p w14:paraId="5DABE9A9" w14:textId="18FA0AE8" w:rsidR="00B9209E" w:rsidRDefault="00B9209E" w:rsidP="00650285">
      <w:pPr>
        <w:pStyle w:val="Akapitzlist"/>
        <w:numPr>
          <w:ilvl w:val="0"/>
          <w:numId w:val="85"/>
        </w:numPr>
        <w:spacing w:after="0" w:line="240" w:lineRule="auto"/>
        <w:ind w:left="709" w:hanging="283"/>
        <w:jc w:val="both"/>
      </w:pPr>
      <w:bookmarkStart w:id="54" w:name="_Hlk13741475"/>
      <w:r>
        <w:t>przygotowawcz</w:t>
      </w:r>
      <w:r w:rsidR="00AC63BC">
        <w:t>ych</w:t>
      </w:r>
      <w:r>
        <w:t>,</w:t>
      </w:r>
    </w:p>
    <w:p w14:paraId="272FE3EB" w14:textId="1AD03D13" w:rsidR="00B9209E" w:rsidRDefault="00B9209E" w:rsidP="00650285">
      <w:pPr>
        <w:pStyle w:val="Akapitzlist"/>
        <w:numPr>
          <w:ilvl w:val="0"/>
          <w:numId w:val="85"/>
        </w:numPr>
        <w:spacing w:after="0" w:line="240" w:lineRule="auto"/>
        <w:ind w:left="709" w:hanging="283"/>
        <w:jc w:val="both"/>
      </w:pPr>
      <w:r>
        <w:t>rozbiórkow</w:t>
      </w:r>
      <w:r w:rsidR="00AC63BC">
        <w:t>ych</w:t>
      </w:r>
      <w:r>
        <w:t xml:space="preserve">, </w:t>
      </w:r>
    </w:p>
    <w:p w14:paraId="4E3CC96B" w14:textId="41D767BE" w:rsidR="00BA28D2" w:rsidRDefault="00CE3402" w:rsidP="00650285">
      <w:pPr>
        <w:pStyle w:val="Akapitzlist"/>
        <w:numPr>
          <w:ilvl w:val="0"/>
          <w:numId w:val="85"/>
        </w:numPr>
        <w:spacing w:after="0" w:line="240" w:lineRule="auto"/>
        <w:ind w:left="709" w:hanging="283"/>
        <w:jc w:val="both"/>
      </w:pPr>
      <w:r>
        <w:t>ręczn</w:t>
      </w:r>
      <w:r w:rsidR="00AC63BC">
        <w:t>ych</w:t>
      </w:r>
      <w:r>
        <w:t xml:space="preserve"> prac ziemn</w:t>
      </w:r>
      <w:r w:rsidR="00AC63BC">
        <w:t>ych</w:t>
      </w:r>
      <w:r w:rsidR="00BA28D2">
        <w:t>,</w:t>
      </w:r>
    </w:p>
    <w:p w14:paraId="3516CCEB" w14:textId="0161AB6B" w:rsidR="00BA28D2" w:rsidRDefault="00BA28D2" w:rsidP="00650285">
      <w:pPr>
        <w:pStyle w:val="Akapitzlist"/>
        <w:numPr>
          <w:ilvl w:val="0"/>
          <w:numId w:val="85"/>
        </w:numPr>
        <w:spacing w:after="0" w:line="240" w:lineRule="auto"/>
        <w:ind w:left="709" w:hanging="283"/>
        <w:jc w:val="both"/>
      </w:pPr>
      <w:r>
        <w:t>brukarski</w:t>
      </w:r>
      <w:r w:rsidR="00AC63BC">
        <w:t>ch</w:t>
      </w:r>
      <w:r>
        <w:t>,</w:t>
      </w:r>
    </w:p>
    <w:p w14:paraId="5DE8C4D5" w14:textId="713EDE67" w:rsidR="00B9209E" w:rsidRDefault="00B9209E" w:rsidP="00650285">
      <w:pPr>
        <w:pStyle w:val="Akapitzlist"/>
        <w:numPr>
          <w:ilvl w:val="0"/>
          <w:numId w:val="85"/>
        </w:numPr>
        <w:spacing w:after="0" w:line="240" w:lineRule="auto"/>
        <w:ind w:left="709" w:hanging="283"/>
        <w:jc w:val="both"/>
      </w:pPr>
      <w:r>
        <w:t>montażow</w:t>
      </w:r>
      <w:r w:rsidR="00AC63BC">
        <w:t>ych</w:t>
      </w:r>
      <w:r>
        <w:t>,</w:t>
      </w:r>
    </w:p>
    <w:p w14:paraId="67A6744E" w14:textId="7EEC927A" w:rsidR="00CF5B36" w:rsidRPr="00BA28D2" w:rsidRDefault="00B9209E" w:rsidP="00650285">
      <w:pPr>
        <w:pStyle w:val="Akapitzlist"/>
        <w:numPr>
          <w:ilvl w:val="0"/>
          <w:numId w:val="85"/>
        </w:numPr>
        <w:spacing w:after="0" w:line="240" w:lineRule="auto"/>
        <w:ind w:left="709" w:hanging="283"/>
        <w:jc w:val="both"/>
      </w:pPr>
      <w:r>
        <w:t>porządkow</w:t>
      </w:r>
      <w:r w:rsidR="00AC63BC">
        <w:t>ych</w:t>
      </w:r>
      <w:r w:rsidR="00225A05">
        <w:t>.</w:t>
      </w:r>
      <w:r w:rsidR="00225A05" w:rsidRPr="00225A05">
        <w:rPr>
          <w:bCs/>
        </w:rPr>
        <w:t xml:space="preserve"> </w:t>
      </w:r>
      <w:bookmarkEnd w:id="53"/>
      <w:bookmarkEnd w:id="54"/>
    </w:p>
    <w:p w14:paraId="768CB989" w14:textId="456C2956" w:rsidR="007638A0" w:rsidRPr="00BA28D2" w:rsidRDefault="00BA28D2" w:rsidP="00C64485">
      <w:pPr>
        <w:spacing w:after="0" w:line="240" w:lineRule="auto"/>
        <w:ind w:left="284"/>
        <w:jc w:val="both"/>
      </w:pPr>
      <w:r>
        <w:t>Osoby, o których mowa powyżej zobowiązane są do wykonywania prac określonego rodzaju na rzecz podwykonawcy i pod jego kierownictwem oraz w miejscu i czasie wyznaczonym przez pracodawcę i winny być zatrudnione co najmniej na czas wykonywania określonej czynności.</w:t>
      </w:r>
    </w:p>
    <w:p w14:paraId="7B146DD8" w14:textId="6529A8F8" w:rsidR="008E06EA" w:rsidRPr="005603DF" w:rsidRDefault="008E06EA" w:rsidP="00967BB8">
      <w:pPr>
        <w:numPr>
          <w:ilvl w:val="0"/>
          <w:numId w:val="80"/>
        </w:numPr>
        <w:suppressAutoHyphens/>
        <w:spacing w:after="0" w:line="240" w:lineRule="auto"/>
        <w:jc w:val="both"/>
        <w:rPr>
          <w:rFonts w:eastAsia="Times New Roman" w:cs="Times New Roman"/>
          <w:lang w:eastAsia="pl-PL"/>
        </w:rPr>
      </w:pPr>
      <w:r w:rsidRPr="001F1AC6">
        <w:rPr>
          <w:rFonts w:eastAsia="Times New Roman" w:cs="Times New Roman"/>
          <w:lang w:eastAsia="pl-PL"/>
        </w:rPr>
        <w:t xml:space="preserve">W trakcie realizacji </w:t>
      </w:r>
      <w:r w:rsidR="008B3BC2">
        <w:rPr>
          <w:rFonts w:eastAsia="Times New Roman" w:cs="Times New Roman"/>
          <w:lang w:eastAsia="pl-PL"/>
        </w:rPr>
        <w:t>Umowy</w:t>
      </w:r>
      <w:r w:rsidRPr="001F1AC6">
        <w:rPr>
          <w:rFonts w:eastAsia="Times New Roman" w:cs="Times New Roman"/>
          <w:lang w:eastAsia="pl-PL"/>
        </w:rPr>
        <w:t xml:space="preserve"> Zamawiający uprawniony</w:t>
      </w:r>
      <w:r w:rsidRPr="00446BD5">
        <w:rPr>
          <w:rFonts w:eastAsia="Times New Roman" w:cs="Times New Roman"/>
          <w:lang w:eastAsia="pl-PL"/>
        </w:rPr>
        <w:t xml:space="preserve"> jest do wykonywania czynności</w:t>
      </w:r>
      <w:r w:rsidRPr="00850A7C">
        <w:rPr>
          <w:rFonts w:eastAsia="Times New Roman" w:cs="Times New Roman"/>
          <w:lang w:eastAsia="pl-PL"/>
        </w:rPr>
        <w:t xml:space="preserve"> kontrolnych wobec Wykonawcy odnośnie spełniania przez Wykonawcę lub</w:t>
      </w:r>
      <w:r w:rsidRPr="005603DF">
        <w:rPr>
          <w:rFonts w:eastAsia="Times New Roman" w:cs="Times New Roman"/>
          <w:lang w:eastAsia="pl-PL"/>
        </w:rPr>
        <w:t xml:space="preserve"> podwykonawcę wymogu zatrudnienia na podstawie umowy o pracę osób wykonujących wskazane w </w:t>
      </w:r>
      <w:r w:rsidRPr="003E5EA9">
        <w:rPr>
          <w:rFonts w:eastAsia="Times New Roman" w:cs="Times New Roman"/>
          <w:lang w:eastAsia="pl-PL"/>
        </w:rPr>
        <w:t xml:space="preserve">ust. </w:t>
      </w:r>
      <w:r w:rsidR="003E5EA9" w:rsidRPr="003E5EA9">
        <w:rPr>
          <w:rFonts w:eastAsia="Times New Roman" w:cs="Times New Roman"/>
          <w:lang w:eastAsia="pl-PL"/>
        </w:rPr>
        <w:t>1</w:t>
      </w:r>
      <w:r w:rsidR="00967BB8">
        <w:rPr>
          <w:rFonts w:eastAsia="Times New Roman" w:cs="Times New Roman"/>
          <w:lang w:eastAsia="pl-PL"/>
        </w:rPr>
        <w:t>6</w:t>
      </w:r>
      <w:r w:rsidRPr="005603DF">
        <w:rPr>
          <w:rFonts w:eastAsia="Times New Roman" w:cs="Times New Roman"/>
          <w:lang w:eastAsia="pl-PL"/>
        </w:rPr>
        <w:t xml:space="preserve"> czynności. Zamawiający uprawniony jest w szczególności do:</w:t>
      </w:r>
    </w:p>
    <w:p w14:paraId="59C7036F" w14:textId="77777777" w:rsidR="008E06EA" w:rsidRPr="005603DF" w:rsidRDefault="008E06EA" w:rsidP="00967BB8">
      <w:pPr>
        <w:numPr>
          <w:ilvl w:val="1"/>
          <w:numId w:val="80"/>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oświadczeń i dokumentów w zakresie potwierdzenia spełniania ww. wymogów i dokonywania ich oceny,</w:t>
      </w:r>
    </w:p>
    <w:p w14:paraId="42DB9EDA" w14:textId="77777777" w:rsidR="008E06EA" w:rsidRPr="005603DF" w:rsidRDefault="008E06EA" w:rsidP="00967BB8">
      <w:pPr>
        <w:numPr>
          <w:ilvl w:val="1"/>
          <w:numId w:val="80"/>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wyjaśnień w przypadku wątpliwości w zakresie potwierdzenia spełniania ww. wymogów,</w:t>
      </w:r>
    </w:p>
    <w:p w14:paraId="7E69EFC0" w14:textId="77777777" w:rsidR="008E06EA" w:rsidRPr="005603DF" w:rsidRDefault="008E06EA" w:rsidP="00967BB8">
      <w:pPr>
        <w:numPr>
          <w:ilvl w:val="1"/>
          <w:numId w:val="80"/>
        </w:numPr>
        <w:suppressAutoHyphens/>
        <w:spacing w:after="0" w:line="240" w:lineRule="auto"/>
        <w:jc w:val="both"/>
        <w:rPr>
          <w:rFonts w:eastAsia="Times New Roman" w:cs="Times New Roman"/>
          <w:lang w:eastAsia="pl-PL"/>
        </w:rPr>
      </w:pPr>
      <w:r w:rsidRPr="005603DF">
        <w:rPr>
          <w:rFonts w:eastAsia="Times New Roman" w:cs="Times New Roman"/>
          <w:lang w:eastAsia="pl-PL"/>
        </w:rPr>
        <w:t>przeprowadz</w:t>
      </w:r>
      <w:r w:rsidR="00936930">
        <w:rPr>
          <w:rFonts w:eastAsia="Times New Roman" w:cs="Times New Roman"/>
          <w:lang w:eastAsia="pl-PL"/>
        </w:rPr>
        <w:t>a</w:t>
      </w:r>
      <w:r w:rsidRPr="005603DF">
        <w:rPr>
          <w:rFonts w:eastAsia="Times New Roman" w:cs="Times New Roman"/>
          <w:lang w:eastAsia="pl-PL"/>
        </w:rPr>
        <w:t>nia kontroli na miejscu wykonywania świadczenia.</w:t>
      </w:r>
    </w:p>
    <w:p w14:paraId="411FA1CB" w14:textId="531D7016" w:rsidR="008E06EA" w:rsidRPr="005603DF" w:rsidRDefault="008E06EA" w:rsidP="00967BB8">
      <w:pPr>
        <w:numPr>
          <w:ilvl w:val="0"/>
          <w:numId w:val="80"/>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W trakcie realizacji </w:t>
      </w:r>
      <w:r w:rsidR="008B3BC2">
        <w:rPr>
          <w:rFonts w:eastAsia="Times New Roman" w:cs="Times New Roman"/>
          <w:lang w:eastAsia="pl-PL"/>
        </w:rPr>
        <w:t xml:space="preserve">Umowy </w:t>
      </w:r>
      <w:r w:rsidRPr="005603DF">
        <w:rPr>
          <w:rFonts w:eastAsia="Times New Roman" w:cs="Times New Roman"/>
          <w:lang w:eastAsia="pl-PL"/>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eastAsia="Times New Roman" w:cs="Times New Roman"/>
          <w:lang w:eastAsia="pl-PL"/>
        </w:rPr>
        <w:t xml:space="preserve">ust. </w:t>
      </w:r>
      <w:r w:rsidR="00DC4E17">
        <w:rPr>
          <w:rFonts w:eastAsia="Times New Roman" w:cs="Times New Roman"/>
          <w:lang w:eastAsia="pl-PL"/>
        </w:rPr>
        <w:t>1</w:t>
      </w:r>
      <w:r w:rsidR="00967BB8">
        <w:rPr>
          <w:rFonts w:eastAsia="Times New Roman" w:cs="Times New Roman"/>
          <w:lang w:eastAsia="pl-PL"/>
        </w:rPr>
        <w:t>6</w:t>
      </w:r>
      <w:r w:rsidRPr="005603DF">
        <w:rPr>
          <w:rFonts w:eastAsia="Times New Roman" w:cs="Times New Roman"/>
          <w:lang w:eastAsia="pl-PL"/>
        </w:rPr>
        <w:t xml:space="preserve"> czynności w trakcie </w:t>
      </w:r>
      <w:r w:rsidR="008B3BC2">
        <w:rPr>
          <w:rFonts w:eastAsia="Times New Roman" w:cs="Times New Roman"/>
          <w:lang w:eastAsia="pl-PL"/>
        </w:rPr>
        <w:t>realizacji Umowy</w:t>
      </w:r>
      <w:r w:rsidRPr="005603DF">
        <w:rPr>
          <w:rFonts w:eastAsia="Times New Roman" w:cs="Times New Roman"/>
          <w:lang w:eastAsia="pl-PL"/>
        </w:rPr>
        <w:t>:</w:t>
      </w:r>
    </w:p>
    <w:p w14:paraId="758ECB20" w14:textId="6E2203E1" w:rsidR="008E06EA" w:rsidRPr="005603DF" w:rsidRDefault="008E06EA" w:rsidP="00967BB8">
      <w:pPr>
        <w:numPr>
          <w:ilvl w:val="1"/>
          <w:numId w:val="80"/>
        </w:numPr>
        <w:suppressAutoHyphens/>
        <w:spacing w:after="0" w:line="240" w:lineRule="auto"/>
        <w:jc w:val="both"/>
        <w:rPr>
          <w:rFonts w:eastAsia="Times New Roman" w:cs="Times New Roman"/>
          <w:lang w:eastAsia="pl-PL"/>
        </w:rPr>
      </w:pPr>
      <w:r w:rsidRPr="005603DF">
        <w:rPr>
          <w:rFonts w:eastAsia="Times New Roman" w:cs="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8B3BC2">
        <w:rPr>
          <w:rFonts w:eastAsia="Times New Roman" w:cs="Times New Roman"/>
          <w:lang w:eastAsia="pl-PL"/>
        </w:rPr>
        <w:t>,</w:t>
      </w:r>
    </w:p>
    <w:p w14:paraId="0213776D" w14:textId="60FBBE53" w:rsidR="008E06EA" w:rsidRPr="005603DF" w:rsidRDefault="008E06EA" w:rsidP="00967BB8">
      <w:pPr>
        <w:numPr>
          <w:ilvl w:val="1"/>
          <w:numId w:val="80"/>
        </w:numPr>
        <w:suppressAutoHyphens/>
        <w:spacing w:after="0" w:line="240" w:lineRule="auto"/>
        <w:jc w:val="both"/>
        <w:rPr>
          <w:rFonts w:eastAsia="Times New Roman" w:cs="Times New Roman"/>
          <w:lang w:eastAsia="pl-PL"/>
        </w:rPr>
      </w:pPr>
      <w:r w:rsidRPr="005603DF">
        <w:rPr>
          <w:rFonts w:eastAsia="Times New Roman" w:cs="Times New Roman"/>
          <w:lang w:eastAsia="pl-PL"/>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2D3947">
        <w:t xml:space="preserve">Kopia umowy/umów powinna zostać zanonimizowana </w:t>
      </w:r>
      <w:r w:rsidR="002D3947">
        <w:br/>
        <w:t>w sposób zapewniający ochronę danych osobowych pracowników,</w:t>
      </w:r>
      <w:r w:rsidR="002D3947" w:rsidRPr="002D5AC3">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002D3947">
        <w:t xml:space="preserve"> zgodnie z przepisami ustawy </w:t>
      </w:r>
      <w:r w:rsidR="002D3947">
        <w:br/>
        <w:t>z dnia 10 maja 2018 r. o ochronie danych osobowych (tj. w szczególności bez adresów, nr PESEL pracowników, wysokości wynagrodzenia). Imię i nazwisko pracownika nie podlega anonimizacji. Informacje takie jak: data zawarcia umowy, rodzaj umowy o pracę i wymiar etatu powinny być możliwe do zidentyfikowania</w:t>
      </w:r>
      <w:r w:rsidR="008B3BC2">
        <w:rPr>
          <w:rFonts w:eastAsia="Times New Roman" w:cs="Times New Roman"/>
          <w:lang w:eastAsia="pl-PL"/>
        </w:rPr>
        <w:t>,</w:t>
      </w:r>
    </w:p>
    <w:p w14:paraId="3FD93A2F" w14:textId="52F0807D" w:rsidR="008E06EA" w:rsidRPr="005603DF" w:rsidRDefault="008E06EA" w:rsidP="00967BB8">
      <w:pPr>
        <w:numPr>
          <w:ilvl w:val="1"/>
          <w:numId w:val="80"/>
        </w:numPr>
        <w:suppressAutoHyphens/>
        <w:spacing w:after="0" w:line="240" w:lineRule="auto"/>
        <w:jc w:val="both"/>
        <w:rPr>
          <w:rFonts w:eastAsia="Times New Roman" w:cs="Times New Roman"/>
          <w:lang w:eastAsia="pl-PL"/>
        </w:rPr>
      </w:pPr>
      <w:r w:rsidRPr="005603DF">
        <w:rPr>
          <w:rFonts w:eastAsia="Times New Roman" w:cs="Times New Roman"/>
          <w:lang w:eastAsia="pl-PL"/>
        </w:rPr>
        <w:t>zaświadczenie właściwego oddziału ZUS, potwierdzające opłacenie przez Wykonawcę lub podwykonawcę składek na ubezpieczenie społeczne i zdrowotne z tytułu zatrudnienia na podstawie umów o pracę za ostatni okres rozliczeniowy</w:t>
      </w:r>
      <w:r w:rsidR="008B3BC2">
        <w:rPr>
          <w:rFonts w:eastAsia="Times New Roman" w:cs="Times New Roman"/>
          <w:lang w:eastAsia="pl-PL"/>
        </w:rPr>
        <w:t>,</w:t>
      </w:r>
    </w:p>
    <w:p w14:paraId="0B99EFA7" w14:textId="6F7E128D" w:rsidR="008E06EA" w:rsidRDefault="008E06EA" w:rsidP="00967BB8">
      <w:pPr>
        <w:numPr>
          <w:ilvl w:val="1"/>
          <w:numId w:val="80"/>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8B3BC2">
        <w:rPr>
          <w:rFonts w:eastAsia="Times New Roman" w:cs="Times New Roman"/>
          <w:lang w:eastAsia="pl-PL"/>
        </w:rPr>
        <w:br/>
      </w:r>
      <w:r w:rsidRPr="005603DF">
        <w:rPr>
          <w:rFonts w:eastAsia="Times New Roman" w:cs="Times New Roman"/>
          <w:lang w:eastAsia="pl-PL"/>
        </w:rPr>
        <w:t xml:space="preserve">z przepisami ustawy z dnia </w:t>
      </w:r>
      <w:r w:rsidR="00E30660">
        <w:rPr>
          <w:rFonts w:eastAsia="Times New Roman" w:cs="Times New Roman"/>
          <w:lang w:eastAsia="pl-PL"/>
        </w:rPr>
        <w:t>10 maja</w:t>
      </w:r>
      <w:r w:rsidRPr="005603DF">
        <w:rPr>
          <w:rFonts w:eastAsia="Times New Roman" w:cs="Times New Roman"/>
          <w:lang w:eastAsia="pl-PL"/>
        </w:rPr>
        <w:t xml:space="preserve"> </w:t>
      </w:r>
      <w:r w:rsidR="00E30660">
        <w:rPr>
          <w:rFonts w:eastAsia="Times New Roman" w:cs="Times New Roman"/>
          <w:lang w:eastAsia="pl-PL"/>
        </w:rPr>
        <w:t>2018 r.</w:t>
      </w:r>
      <w:r w:rsidRPr="005603DF">
        <w:rPr>
          <w:rFonts w:eastAsia="Times New Roman" w:cs="Times New Roman"/>
          <w:lang w:eastAsia="pl-PL"/>
        </w:rPr>
        <w:t xml:space="preserve"> roku o ochronie danych osobowych</w:t>
      </w:r>
      <w:r>
        <w:rPr>
          <w:rFonts w:eastAsia="Times New Roman" w:cs="Times New Roman"/>
          <w:lang w:eastAsia="pl-PL"/>
        </w:rPr>
        <w:t>.</w:t>
      </w:r>
      <w:r w:rsidR="00646A9F">
        <w:rPr>
          <w:rFonts w:eastAsia="Times New Roman" w:cs="Times New Roman"/>
          <w:lang w:eastAsia="pl-PL"/>
        </w:rPr>
        <w:t xml:space="preserve"> Imię i nazwisko pracownika nie podlega anonimizacji.</w:t>
      </w:r>
    </w:p>
    <w:p w14:paraId="2B8B843B" w14:textId="77777777" w:rsidR="001C7ACD" w:rsidRPr="006E7C8B" w:rsidRDefault="008E06EA" w:rsidP="00967BB8">
      <w:pPr>
        <w:numPr>
          <w:ilvl w:val="0"/>
          <w:numId w:val="80"/>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5603DF">
        <w:rPr>
          <w:rFonts w:eastAsia="Times New Roman" w:cs="Times New Roman"/>
          <w:lang w:eastAsia="pl-PL"/>
        </w:rPr>
        <w:t>W przypadku uzasadnionych wątpliwości co do przestrzegania prawa pracy przez Wykonawcę lub podwykonawcę, Zamawiający może zwrócić się o przeprowadzenie kontroli przez Państwową Inspekcję Pracy</w:t>
      </w:r>
      <w:r>
        <w:rPr>
          <w:rFonts w:eastAsia="Times New Roman" w:cs="Times New Roman"/>
          <w:lang w:eastAsia="pl-PL"/>
        </w:rPr>
        <w:t>.</w:t>
      </w:r>
    </w:p>
    <w:p w14:paraId="225C8581" w14:textId="77777777" w:rsidR="003C4D9D" w:rsidRDefault="003C4D9D" w:rsidP="00CE0819">
      <w:pPr>
        <w:tabs>
          <w:tab w:val="left" w:pos="229"/>
        </w:tabs>
        <w:suppressAutoHyphens/>
        <w:spacing w:after="0" w:line="240" w:lineRule="auto"/>
        <w:rPr>
          <w:rFonts w:eastAsia="Times New Roman" w:cs="Times New Roman"/>
          <w:b/>
          <w:lang w:eastAsia="pl-PL"/>
        </w:rPr>
      </w:pPr>
    </w:p>
    <w:p w14:paraId="527A76EF" w14:textId="77777777"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3</w:t>
      </w:r>
      <w:r w:rsidRPr="00515B8F">
        <w:rPr>
          <w:rFonts w:eastAsia="Times New Roman" w:cs="Times New Roman"/>
          <w:b/>
          <w:lang w:eastAsia="pl-PL"/>
        </w:rPr>
        <w:t>.</w:t>
      </w:r>
    </w:p>
    <w:p w14:paraId="3F319D32" w14:textId="77777777" w:rsidR="002D67FC" w:rsidRPr="00BA3603" w:rsidRDefault="00515B8F" w:rsidP="00E26302">
      <w:pPr>
        <w:tabs>
          <w:tab w:val="left" w:pos="229"/>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Termin realizacji umowy</w:t>
      </w:r>
    </w:p>
    <w:p w14:paraId="6D684FFE" w14:textId="6BE340C3" w:rsidR="00AC0F0F" w:rsidRPr="00525359" w:rsidRDefault="009839E1" w:rsidP="00F81ADB">
      <w:pPr>
        <w:numPr>
          <w:ilvl w:val="0"/>
          <w:numId w:val="10"/>
        </w:numPr>
        <w:tabs>
          <w:tab w:val="left" w:pos="360"/>
          <w:tab w:val="left" w:pos="420"/>
          <w:tab w:val="left" w:pos="2389"/>
        </w:tabs>
        <w:suppressAutoHyphens/>
        <w:spacing w:after="0" w:line="240" w:lineRule="auto"/>
        <w:ind w:left="357" w:hanging="357"/>
        <w:jc w:val="both"/>
        <w:rPr>
          <w:rFonts w:eastAsia="Times New Roman" w:cs="Times New Roman"/>
          <w:bCs/>
          <w:lang w:eastAsia="pl-PL"/>
        </w:rPr>
      </w:pPr>
      <w:r w:rsidRPr="006957DE">
        <w:rPr>
          <w:rFonts w:eastAsia="Times New Roman" w:cs="Times New Roman"/>
          <w:bCs/>
          <w:lang w:eastAsia="pl-PL"/>
        </w:rPr>
        <w:t xml:space="preserve">Wykonawca zobowiązuje się do wykonania przedmiotu Umowy zgodnie z Umową i powszechnie obowiązującymi w tym zakresie przepisami prawa </w:t>
      </w:r>
      <w:r w:rsidRPr="00351B2E">
        <w:rPr>
          <w:rFonts w:eastAsia="Times New Roman" w:cs="Times New Roman"/>
          <w:bCs/>
          <w:lang w:eastAsia="pl-PL"/>
        </w:rPr>
        <w:t xml:space="preserve">w </w:t>
      </w:r>
      <w:r w:rsidRPr="00525359">
        <w:rPr>
          <w:rFonts w:eastAsia="Times New Roman" w:cs="Times New Roman"/>
          <w:bCs/>
          <w:lang w:eastAsia="pl-PL"/>
        </w:rPr>
        <w:t xml:space="preserve">terminie </w:t>
      </w:r>
      <w:r w:rsidR="00F92715" w:rsidRPr="00525359">
        <w:rPr>
          <w:rFonts w:eastAsia="Times New Roman" w:cs="Times New Roman"/>
          <w:b/>
          <w:lang w:eastAsia="pl-PL"/>
        </w:rPr>
        <w:t xml:space="preserve">do </w:t>
      </w:r>
      <w:r w:rsidR="00C323AC" w:rsidRPr="00525359">
        <w:rPr>
          <w:rFonts w:eastAsia="Times New Roman" w:cs="Times New Roman"/>
          <w:b/>
          <w:lang w:eastAsia="pl-PL"/>
        </w:rPr>
        <w:t>150 dni</w:t>
      </w:r>
      <w:r w:rsidR="00525359" w:rsidRPr="00525359">
        <w:rPr>
          <w:rFonts w:eastAsia="Times New Roman" w:cs="Times New Roman"/>
          <w:bCs/>
          <w:lang w:eastAsia="pl-PL"/>
        </w:rPr>
        <w:t>, licząc od dnia zawarcia umowy</w:t>
      </w:r>
      <w:r w:rsidR="00C323AC" w:rsidRPr="00525359">
        <w:rPr>
          <w:rFonts w:eastAsia="Times New Roman" w:cs="Times New Roman"/>
          <w:bCs/>
          <w:lang w:eastAsia="pl-PL"/>
        </w:rPr>
        <w:t>.</w:t>
      </w:r>
    </w:p>
    <w:p w14:paraId="55D1B264" w14:textId="4022E658" w:rsidR="00692990" w:rsidRPr="00351B2E" w:rsidRDefault="00954C75" w:rsidP="00F81ADB">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Rozpoczęcie realizacji robót budowlanych przez Wykonawcę nastąpi po protokolarnym przejęciu terenu budowy przez Kierownika budowy i po przekazaniu przez Zamawiającego dokumentacji projektow</w:t>
      </w:r>
      <w:r w:rsidR="00936252">
        <w:rPr>
          <w:rFonts w:eastAsia="Times New Roman" w:cs="Tahoma"/>
          <w:lang w:eastAsia="pl-PL"/>
        </w:rPr>
        <w:t>ych</w:t>
      </w:r>
      <w:r w:rsidR="00692990" w:rsidRPr="00351B2E">
        <w:rPr>
          <w:rFonts w:eastAsia="Times New Roman" w:cs="Tahoma"/>
          <w:lang w:eastAsia="pl-PL"/>
        </w:rPr>
        <w:t>.</w:t>
      </w:r>
    </w:p>
    <w:p w14:paraId="68B58E8D" w14:textId="167FD5B2" w:rsidR="00954C75" w:rsidRDefault="00954C75" w:rsidP="00F81ADB">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 xml:space="preserve">Zamawiający zobowiązuje się do przekazania Wykonawcy terenu budowy w terminie nie dłuższym niż </w:t>
      </w:r>
      <w:r w:rsidR="008B3BC2">
        <w:rPr>
          <w:rFonts w:eastAsia="Times New Roman" w:cs="Tahoma"/>
          <w:lang w:eastAsia="pl-PL"/>
        </w:rPr>
        <w:br/>
      </w:r>
      <w:r w:rsidR="00414299" w:rsidRPr="00351B2E">
        <w:rPr>
          <w:rFonts w:eastAsia="Times New Roman" w:cs="Tahoma"/>
          <w:lang w:eastAsia="pl-PL"/>
        </w:rPr>
        <w:t>7</w:t>
      </w:r>
      <w:r w:rsidRPr="00954C75">
        <w:rPr>
          <w:rFonts w:eastAsia="Times New Roman" w:cs="Tahoma"/>
          <w:lang w:eastAsia="pl-PL"/>
        </w:rPr>
        <w:t xml:space="preserve"> dni, licząc od dnia zawarcia </w:t>
      </w:r>
      <w:r w:rsidR="008B3BC2">
        <w:rPr>
          <w:rFonts w:eastAsia="Times New Roman" w:cs="Tahoma"/>
          <w:lang w:eastAsia="pl-PL"/>
        </w:rPr>
        <w:t>U</w:t>
      </w:r>
      <w:r w:rsidRPr="00954C75">
        <w:rPr>
          <w:rFonts w:eastAsia="Times New Roman" w:cs="Tahoma"/>
          <w:lang w:eastAsia="pl-PL"/>
        </w:rPr>
        <w:t>mowy</w:t>
      </w:r>
      <w:r>
        <w:rPr>
          <w:rFonts w:eastAsia="Times New Roman" w:cs="Tahoma"/>
          <w:lang w:eastAsia="pl-PL"/>
        </w:rPr>
        <w:t>.</w:t>
      </w:r>
    </w:p>
    <w:p w14:paraId="182AAA77" w14:textId="77777777" w:rsidR="00EF7E25" w:rsidRDefault="00EF7E25" w:rsidP="00540B08">
      <w:pPr>
        <w:tabs>
          <w:tab w:val="left" w:pos="229"/>
        </w:tabs>
        <w:suppressAutoHyphens/>
        <w:spacing w:after="0" w:line="240" w:lineRule="auto"/>
        <w:jc w:val="center"/>
        <w:rPr>
          <w:rFonts w:eastAsia="Times New Roman" w:cs="Times New Roman"/>
          <w:b/>
          <w:lang w:eastAsia="pl-PL"/>
        </w:rPr>
      </w:pPr>
    </w:p>
    <w:p w14:paraId="37DA58A5" w14:textId="77777777"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4</w:t>
      </w:r>
      <w:r w:rsidRPr="00515B8F">
        <w:rPr>
          <w:rFonts w:eastAsia="Times New Roman" w:cs="Times New Roman"/>
          <w:b/>
          <w:lang w:eastAsia="pl-PL"/>
        </w:rPr>
        <w:t>.</w:t>
      </w:r>
    </w:p>
    <w:p w14:paraId="4E877B5F" w14:textId="0C307603" w:rsidR="00515B8F" w:rsidRPr="00515B8F" w:rsidRDefault="00515B8F" w:rsidP="00E26302">
      <w:pPr>
        <w:tabs>
          <w:tab w:val="left" w:pos="189"/>
          <w:tab w:val="left" w:pos="625"/>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Osoby odpowiedzialne za realizacj</w:t>
      </w:r>
      <w:r w:rsidR="00BD7AC0">
        <w:rPr>
          <w:rFonts w:eastAsia="Times New Roman" w:cs="Times New Roman"/>
          <w:b/>
          <w:lang w:eastAsia="pl-PL"/>
        </w:rPr>
        <w:t>ę</w:t>
      </w:r>
      <w:r w:rsidRPr="00515B8F">
        <w:rPr>
          <w:rFonts w:eastAsia="Times New Roman" w:cs="Times New Roman"/>
          <w:b/>
          <w:lang w:eastAsia="pl-PL"/>
        </w:rPr>
        <w:t xml:space="preserve"> przedmiotu </w:t>
      </w:r>
      <w:r w:rsidR="007E0465">
        <w:rPr>
          <w:rFonts w:eastAsia="Times New Roman" w:cs="Times New Roman"/>
          <w:b/>
          <w:lang w:eastAsia="pl-PL"/>
        </w:rPr>
        <w:t>U</w:t>
      </w:r>
      <w:r w:rsidRPr="00515B8F">
        <w:rPr>
          <w:rFonts w:eastAsia="Times New Roman" w:cs="Times New Roman"/>
          <w:b/>
          <w:lang w:eastAsia="pl-PL"/>
        </w:rPr>
        <w:t>mowy</w:t>
      </w:r>
    </w:p>
    <w:p w14:paraId="1BB07DCF" w14:textId="7BA84E2E" w:rsidR="006F4BAF" w:rsidRDefault="00515B8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Zamawiający </w:t>
      </w:r>
      <w:r w:rsidR="00B40EE6">
        <w:rPr>
          <w:rFonts w:eastAsia="Times New Roman" w:cs="Times New Roman"/>
          <w:lang w:eastAsia="pl-PL"/>
        </w:rPr>
        <w:t>ustanawia</w:t>
      </w:r>
      <w:r w:rsidR="006F4BAF">
        <w:rPr>
          <w:rFonts w:eastAsia="Times New Roman" w:cs="Times New Roman"/>
          <w:lang w:eastAsia="pl-PL"/>
        </w:rPr>
        <w:t>:</w:t>
      </w:r>
    </w:p>
    <w:p w14:paraId="57173656" w14:textId="3A384D84" w:rsidR="00C2208A" w:rsidRPr="00525359" w:rsidRDefault="00525359" w:rsidP="00525359">
      <w:pPr>
        <w:tabs>
          <w:tab w:val="left" w:pos="840"/>
          <w:tab w:val="left" w:pos="1629"/>
          <w:tab w:val="left" w:pos="1989"/>
          <w:tab w:val="left" w:pos="2425"/>
        </w:tabs>
        <w:suppressAutoHyphens/>
        <w:spacing w:after="0" w:line="240" w:lineRule="auto"/>
        <w:ind w:left="284" w:firstLine="73"/>
        <w:jc w:val="both"/>
        <w:rPr>
          <w:rFonts w:eastAsia="Times New Roman" w:cs="Times New Roman"/>
          <w:lang w:eastAsia="pl-PL"/>
        </w:rPr>
      </w:pPr>
      <w:bookmarkStart w:id="55" w:name="_Hlk14166463"/>
      <w:r>
        <w:rPr>
          <w:rFonts w:eastAsia="Times New Roman" w:cs="Times New Roman"/>
          <w:lang w:eastAsia="pl-PL"/>
        </w:rPr>
        <w:t xml:space="preserve"> I</w:t>
      </w:r>
      <w:r w:rsidR="003010E2" w:rsidRPr="00525359">
        <w:rPr>
          <w:rFonts w:eastAsia="Times New Roman" w:cs="Times New Roman"/>
          <w:lang w:eastAsia="pl-PL"/>
        </w:rPr>
        <w:t>nspektora nadzoru</w:t>
      </w:r>
      <w:r w:rsidR="00DC7A25" w:rsidRPr="00525359">
        <w:rPr>
          <w:rFonts w:eastAsia="Times New Roman" w:cs="Times New Roman"/>
          <w:lang w:eastAsia="pl-PL"/>
        </w:rPr>
        <w:t xml:space="preserve"> inwestorskiego w zakresie branży drogowej</w:t>
      </w:r>
      <w:r w:rsidR="00936252" w:rsidRPr="00525359">
        <w:rPr>
          <w:rFonts w:eastAsia="Times New Roman" w:cs="Times New Roman"/>
          <w:lang w:eastAsia="pl-PL"/>
        </w:rPr>
        <w:t xml:space="preserve">, którym jest: </w:t>
      </w:r>
      <w:r w:rsidR="00515B8F" w:rsidRPr="00525359">
        <w:rPr>
          <w:rFonts w:eastAsia="Times New Roman" w:cs="Times New Roman"/>
          <w:lang w:eastAsia="pl-PL"/>
        </w:rPr>
        <w:t>...................................</w:t>
      </w:r>
      <w:r>
        <w:rPr>
          <w:rFonts w:eastAsia="Times New Roman" w:cs="Times New Roman"/>
          <w:lang w:eastAsia="pl-PL"/>
        </w:rPr>
        <w:t>....</w:t>
      </w:r>
      <w:r w:rsidR="00515B8F" w:rsidRPr="00525359">
        <w:rPr>
          <w:rFonts w:eastAsia="Times New Roman" w:cs="Times New Roman"/>
          <w:lang w:eastAsia="pl-PL"/>
        </w:rPr>
        <w:t>....</w:t>
      </w:r>
      <w:r w:rsidR="00424EAB" w:rsidRPr="00525359">
        <w:rPr>
          <w:rFonts w:eastAsia="Times New Roman" w:cs="Times New Roman"/>
          <w:lang w:eastAsia="pl-PL"/>
        </w:rPr>
        <w:t xml:space="preserve">, </w:t>
      </w:r>
      <w:r>
        <w:rPr>
          <w:rFonts w:eastAsia="Times New Roman" w:cs="Times New Roman"/>
          <w:lang w:eastAsia="pl-PL"/>
        </w:rPr>
        <w:br/>
        <w:t xml:space="preserve">   </w:t>
      </w:r>
      <w:r w:rsidR="00424EAB" w:rsidRPr="00525359">
        <w:rPr>
          <w:rFonts w:eastAsia="Times New Roman" w:cs="Times New Roman"/>
          <w:lang w:eastAsia="pl-PL"/>
        </w:rPr>
        <w:t>nr</w:t>
      </w:r>
      <w:r>
        <w:rPr>
          <w:rFonts w:eastAsia="Times New Roman" w:cs="Times New Roman"/>
          <w:lang w:eastAsia="pl-PL"/>
        </w:rPr>
        <w:t xml:space="preserve"> </w:t>
      </w:r>
      <w:r w:rsidR="00424EAB" w:rsidRPr="00525359">
        <w:rPr>
          <w:rFonts w:eastAsia="Times New Roman" w:cs="Times New Roman"/>
          <w:lang w:eastAsia="pl-PL"/>
        </w:rPr>
        <w:t>tel. ……</w:t>
      </w:r>
      <w:r w:rsidR="00936252" w:rsidRPr="00525359">
        <w:rPr>
          <w:rFonts w:eastAsia="Times New Roman" w:cs="Times New Roman"/>
          <w:lang w:eastAsia="pl-PL"/>
        </w:rPr>
        <w:t>…………….</w:t>
      </w:r>
      <w:r w:rsidR="00424EAB" w:rsidRPr="00525359">
        <w:rPr>
          <w:rFonts w:eastAsia="Times New Roman" w:cs="Times New Roman"/>
          <w:lang w:eastAsia="pl-PL"/>
        </w:rPr>
        <w:t>……., e-mail: ……………………….</w:t>
      </w:r>
      <w:bookmarkEnd w:id="55"/>
    </w:p>
    <w:p w14:paraId="6C6F5ED9" w14:textId="2D90163A" w:rsidR="00515B8F" w:rsidRDefault="003010E2"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Pr>
          <w:rFonts w:eastAsia="Times New Roman" w:cs="Times New Roman"/>
          <w:lang w:eastAsia="pl-PL"/>
        </w:rPr>
        <w:t>Inspektor nadzoru</w:t>
      </w:r>
      <w:r w:rsidR="00515B8F" w:rsidRPr="00515B8F">
        <w:rPr>
          <w:rFonts w:eastAsia="Times New Roman" w:cs="Times New Roman"/>
          <w:lang w:eastAsia="pl-PL"/>
        </w:rPr>
        <w:t xml:space="preserve"> działa w granicach umocowania określonego </w:t>
      </w:r>
      <w:r w:rsidR="002D5640">
        <w:rPr>
          <w:rFonts w:eastAsia="Times New Roman" w:cs="Times New Roman"/>
          <w:lang w:eastAsia="pl-PL"/>
        </w:rPr>
        <w:t xml:space="preserve">przepisami </w:t>
      </w:r>
      <w:r w:rsidR="00515B8F" w:rsidRPr="00515B8F">
        <w:rPr>
          <w:rFonts w:eastAsia="Times New Roman" w:cs="Times New Roman"/>
          <w:lang w:eastAsia="pl-PL"/>
        </w:rPr>
        <w:t>ustawy z dnia 7 lipca 1994 r</w:t>
      </w:r>
      <w:r w:rsidR="007932A3">
        <w:rPr>
          <w:rFonts w:eastAsia="Times New Roman" w:cs="Times New Roman"/>
          <w:lang w:eastAsia="pl-PL"/>
        </w:rPr>
        <w:t xml:space="preserve">. Prawo </w:t>
      </w:r>
      <w:r w:rsidR="00DA60D2">
        <w:rPr>
          <w:rFonts w:eastAsia="Times New Roman" w:cs="Times New Roman"/>
          <w:lang w:eastAsia="pl-PL"/>
        </w:rPr>
        <w:t>b</w:t>
      </w:r>
      <w:r w:rsidR="007932A3">
        <w:rPr>
          <w:rFonts w:eastAsia="Times New Roman" w:cs="Times New Roman"/>
          <w:lang w:eastAsia="pl-PL"/>
        </w:rPr>
        <w:t>udowlane</w:t>
      </w:r>
      <w:r w:rsidR="002D5640">
        <w:rPr>
          <w:rFonts w:eastAsia="Times New Roman" w:cs="Times New Roman"/>
          <w:lang w:eastAsia="pl-PL"/>
        </w:rPr>
        <w:t>,</w:t>
      </w:r>
      <w:r w:rsidR="007932A3">
        <w:rPr>
          <w:rFonts w:eastAsia="Times New Roman" w:cs="Times New Roman"/>
          <w:lang w:eastAsia="pl-PL"/>
        </w:rPr>
        <w:t xml:space="preserve"> </w:t>
      </w:r>
      <w:r w:rsidR="00515B8F" w:rsidRPr="00515B8F">
        <w:rPr>
          <w:rFonts w:eastAsia="Times New Roman" w:cs="Times New Roman"/>
          <w:lang w:eastAsia="pl-PL"/>
        </w:rPr>
        <w:t xml:space="preserve">z zastrzeżeniem, iż nie jest umocowany do samodzielnego podejmowania decyzji </w:t>
      </w:r>
      <w:r w:rsidR="00E619AD">
        <w:rPr>
          <w:rFonts w:eastAsia="Times New Roman" w:cs="Times New Roman"/>
          <w:lang w:eastAsia="pl-PL"/>
        </w:rPr>
        <w:br/>
      </w:r>
      <w:r w:rsidR="00515B8F" w:rsidRPr="00515B8F">
        <w:rPr>
          <w:rFonts w:eastAsia="Times New Roman" w:cs="Times New Roman"/>
          <w:lang w:eastAsia="pl-PL"/>
        </w:rPr>
        <w:t>w zakresie robót dodatkowych, zamiennych lub koniecznych</w:t>
      </w:r>
      <w:r w:rsidR="000451D1">
        <w:rPr>
          <w:rFonts w:eastAsia="Times New Roman" w:cs="Times New Roman"/>
          <w:lang w:eastAsia="pl-PL"/>
        </w:rPr>
        <w:t>, a także w zakresie wynagrodzenia</w:t>
      </w:r>
      <w:r w:rsidR="00DC7A25">
        <w:rPr>
          <w:rFonts w:eastAsia="Times New Roman" w:cs="Times New Roman"/>
          <w:lang w:eastAsia="pl-PL"/>
        </w:rPr>
        <w:t xml:space="preserve"> lub</w:t>
      </w:r>
      <w:r w:rsidR="000451D1">
        <w:rPr>
          <w:rFonts w:eastAsia="Times New Roman" w:cs="Times New Roman"/>
          <w:lang w:eastAsia="pl-PL"/>
        </w:rPr>
        <w:t xml:space="preserve"> innych zmian </w:t>
      </w:r>
      <w:r w:rsidR="00DC4E17">
        <w:rPr>
          <w:rFonts w:eastAsia="Times New Roman" w:cs="Times New Roman"/>
          <w:lang w:eastAsia="pl-PL"/>
        </w:rPr>
        <w:t>U</w:t>
      </w:r>
      <w:r w:rsidR="000451D1">
        <w:rPr>
          <w:rFonts w:eastAsia="Times New Roman" w:cs="Times New Roman"/>
          <w:lang w:eastAsia="pl-PL"/>
        </w:rPr>
        <w:t>mowy</w:t>
      </w:r>
      <w:r w:rsidR="00DC7A25">
        <w:rPr>
          <w:rFonts w:eastAsia="Times New Roman" w:cs="Times New Roman"/>
          <w:lang w:eastAsia="pl-PL"/>
        </w:rPr>
        <w:t>.</w:t>
      </w:r>
    </w:p>
    <w:p w14:paraId="07969A1B" w14:textId="25050058" w:rsidR="00DC7A25"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Decyzje w zakresie robót, o których mowa w ust. 2 podejmuje </w:t>
      </w:r>
      <w:r w:rsidRPr="00515B8F">
        <w:rPr>
          <w:rFonts w:eastAsia="Times New Roman" w:cs="Times New Roman"/>
          <w:b/>
          <w:bCs/>
          <w:lang w:eastAsia="pl-PL"/>
        </w:rPr>
        <w:t>wyłącznie Zamawiający</w:t>
      </w:r>
      <w:r>
        <w:rPr>
          <w:rFonts w:eastAsia="Times New Roman" w:cs="Times New Roman"/>
          <w:b/>
          <w:bCs/>
          <w:lang w:eastAsia="pl-PL"/>
        </w:rPr>
        <w:t xml:space="preserve">, </w:t>
      </w:r>
      <w:r w:rsidRPr="00B92E00">
        <w:rPr>
          <w:rFonts w:eastAsia="Times New Roman" w:cs="Times New Roman"/>
          <w:bCs/>
          <w:lang w:eastAsia="pl-PL"/>
        </w:rPr>
        <w:t xml:space="preserve">zgodnie </w:t>
      </w:r>
      <w:r w:rsidR="00E619AD">
        <w:rPr>
          <w:rFonts w:eastAsia="Times New Roman" w:cs="Times New Roman"/>
          <w:bCs/>
          <w:lang w:eastAsia="pl-PL"/>
        </w:rPr>
        <w:br/>
      </w:r>
      <w:r w:rsidRPr="00B92E00">
        <w:rPr>
          <w:rFonts w:eastAsia="Times New Roman" w:cs="Times New Roman"/>
          <w:bCs/>
          <w:lang w:eastAsia="pl-PL"/>
        </w:rPr>
        <w:t>z przewidzian</w:t>
      </w:r>
      <w:r>
        <w:rPr>
          <w:rFonts w:eastAsia="Times New Roman" w:cs="Times New Roman"/>
          <w:bCs/>
          <w:lang w:eastAsia="pl-PL"/>
        </w:rPr>
        <w:t>ą</w:t>
      </w:r>
      <w:r w:rsidRPr="00B92E00">
        <w:rPr>
          <w:rFonts w:eastAsia="Times New Roman" w:cs="Times New Roman"/>
          <w:bCs/>
          <w:lang w:eastAsia="pl-PL"/>
        </w:rPr>
        <w:t xml:space="preserve"> reprezentacją, w formie pisemnej</w:t>
      </w:r>
      <w:r>
        <w:rPr>
          <w:rFonts w:eastAsia="Times New Roman" w:cs="Times New Roman"/>
          <w:bCs/>
          <w:lang w:eastAsia="pl-PL"/>
        </w:rPr>
        <w:t>.</w:t>
      </w:r>
    </w:p>
    <w:p w14:paraId="37A2A73F" w14:textId="048618EA" w:rsidR="00DC7A25"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Wykonawca nie może żądać od Zamawiającego wynagrodzenia za robot</w:t>
      </w:r>
      <w:r w:rsidR="006544BE">
        <w:rPr>
          <w:rFonts w:eastAsia="Times New Roman" w:cs="Times New Roman"/>
          <w:lang w:eastAsia="pl-PL"/>
        </w:rPr>
        <w:t xml:space="preserve">y, o których mowa w ust. </w:t>
      </w:r>
      <w:r w:rsidR="006F011F">
        <w:rPr>
          <w:rFonts w:eastAsia="Times New Roman" w:cs="Times New Roman"/>
          <w:lang w:eastAsia="pl-PL"/>
        </w:rPr>
        <w:t>2</w:t>
      </w:r>
      <w:r w:rsidRPr="00515B8F">
        <w:rPr>
          <w:rFonts w:eastAsia="Times New Roman" w:cs="Times New Roman"/>
          <w:lang w:eastAsia="pl-PL"/>
        </w:rPr>
        <w:t xml:space="preserve"> zrealizowane </w:t>
      </w:r>
      <w:r>
        <w:rPr>
          <w:rFonts w:eastAsia="Times New Roman" w:cs="Times New Roman"/>
          <w:lang w:eastAsia="pl-PL"/>
        </w:rPr>
        <w:t>bez</w:t>
      </w:r>
      <w:r w:rsidRPr="00515B8F">
        <w:rPr>
          <w:rFonts w:eastAsia="Times New Roman" w:cs="Times New Roman"/>
          <w:lang w:eastAsia="pl-PL"/>
        </w:rPr>
        <w:t xml:space="preserve"> decyzji, o której mowa w ust. </w:t>
      </w:r>
      <w:r w:rsidR="006F011F">
        <w:rPr>
          <w:rFonts w:eastAsia="Times New Roman" w:cs="Times New Roman"/>
          <w:lang w:eastAsia="pl-PL"/>
        </w:rPr>
        <w:t>3</w:t>
      </w:r>
      <w:r>
        <w:rPr>
          <w:rFonts w:eastAsia="Times New Roman" w:cs="Times New Roman"/>
          <w:lang w:eastAsia="pl-PL"/>
        </w:rPr>
        <w:t>.</w:t>
      </w:r>
    </w:p>
    <w:p w14:paraId="75F6E085" w14:textId="7E041036" w:rsidR="00515B8F" w:rsidRPr="00DC7A25" w:rsidRDefault="007754F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7754FF">
        <w:rPr>
          <w:rFonts w:eastAsia="Times New Roman" w:cs="Times New Roman"/>
          <w:lang w:eastAsia="pl-PL"/>
        </w:rPr>
        <w:t>Zamawiający zastrzega sobie prawo do zmiany os</w:t>
      </w:r>
      <w:r w:rsidR="002D5640">
        <w:rPr>
          <w:rFonts w:eastAsia="Times New Roman" w:cs="Times New Roman"/>
          <w:lang w:eastAsia="pl-PL"/>
        </w:rPr>
        <w:t>oby</w:t>
      </w:r>
      <w:r w:rsidRPr="007754FF">
        <w:rPr>
          <w:rFonts w:eastAsia="Times New Roman" w:cs="Times New Roman"/>
          <w:lang w:eastAsia="pl-PL"/>
        </w:rPr>
        <w:t xml:space="preserve"> pełniąc</w:t>
      </w:r>
      <w:r w:rsidR="002D5640">
        <w:rPr>
          <w:rFonts w:eastAsia="Times New Roman" w:cs="Times New Roman"/>
          <w:lang w:eastAsia="pl-PL"/>
        </w:rPr>
        <w:t>ej</w:t>
      </w:r>
      <w:r w:rsidRPr="007754FF">
        <w:rPr>
          <w:rFonts w:eastAsia="Times New Roman" w:cs="Times New Roman"/>
          <w:lang w:eastAsia="pl-PL"/>
        </w:rPr>
        <w:t xml:space="preserve"> funkcję inspektor</w:t>
      </w:r>
      <w:r w:rsidR="002D5640">
        <w:rPr>
          <w:rFonts w:eastAsia="Times New Roman" w:cs="Times New Roman"/>
          <w:lang w:eastAsia="pl-PL"/>
        </w:rPr>
        <w:t>a</w:t>
      </w:r>
      <w:r w:rsidRPr="007754FF">
        <w:rPr>
          <w:rFonts w:eastAsia="Times New Roman" w:cs="Times New Roman"/>
          <w:lang w:eastAsia="pl-PL"/>
        </w:rPr>
        <w:t xml:space="preserve"> nadzoru inwestorskiego. Zmiana os</w:t>
      </w:r>
      <w:r w:rsidR="002D5640">
        <w:rPr>
          <w:rFonts w:eastAsia="Times New Roman" w:cs="Times New Roman"/>
          <w:lang w:eastAsia="pl-PL"/>
        </w:rPr>
        <w:t>oby</w:t>
      </w:r>
      <w:r w:rsidRPr="007754FF">
        <w:rPr>
          <w:rFonts w:eastAsia="Times New Roman" w:cs="Times New Roman"/>
          <w:lang w:eastAsia="pl-PL"/>
        </w:rPr>
        <w:t xml:space="preserve"> nie wymaga sporządzenia aneksu do </w:t>
      </w:r>
      <w:r w:rsidR="002D5640">
        <w:rPr>
          <w:rFonts w:eastAsia="Times New Roman" w:cs="Times New Roman"/>
          <w:lang w:eastAsia="pl-PL"/>
        </w:rPr>
        <w:t>U</w:t>
      </w:r>
      <w:r w:rsidRPr="007754FF">
        <w:rPr>
          <w:rFonts w:eastAsia="Times New Roman" w:cs="Times New Roman"/>
          <w:lang w:eastAsia="pl-PL"/>
        </w:rPr>
        <w:t>mowy</w:t>
      </w:r>
      <w:r>
        <w:rPr>
          <w:rFonts w:eastAsia="Times New Roman" w:cs="Times New Roman"/>
          <w:lang w:eastAsia="pl-PL"/>
        </w:rPr>
        <w:t>.</w:t>
      </w:r>
    </w:p>
    <w:p w14:paraId="1B1036D8" w14:textId="5F59115A" w:rsidR="00515B8F" w:rsidRPr="00515B8F" w:rsidRDefault="003010E2"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Pr>
          <w:rFonts w:eastAsia="Times New Roman" w:cs="Times New Roman"/>
          <w:lang w:eastAsia="pl-PL"/>
        </w:rPr>
        <w:lastRenderedPageBreak/>
        <w:t>Inspektor nadzoru</w:t>
      </w:r>
      <w:r w:rsidR="00515B8F" w:rsidRPr="00515B8F">
        <w:rPr>
          <w:rFonts w:eastAsia="Times New Roman" w:cs="Times New Roman"/>
          <w:lang w:eastAsia="pl-PL"/>
        </w:rPr>
        <w:t xml:space="preserve"> nie ma prawa do zwolnienia Wykonawcy z wykonania jakichkolwiek zobowiązań wynikających z niniejszej </w:t>
      </w:r>
      <w:r w:rsidR="002D5640">
        <w:rPr>
          <w:rFonts w:eastAsia="Times New Roman" w:cs="Times New Roman"/>
          <w:lang w:eastAsia="pl-PL"/>
        </w:rPr>
        <w:t>U</w:t>
      </w:r>
      <w:r w:rsidR="00515B8F" w:rsidRPr="00515B8F">
        <w:rPr>
          <w:rFonts w:eastAsia="Times New Roman" w:cs="Times New Roman"/>
          <w:lang w:eastAsia="pl-PL"/>
        </w:rPr>
        <w:t>mowy.</w:t>
      </w:r>
    </w:p>
    <w:p w14:paraId="5814BEEE" w14:textId="77777777" w:rsidR="00A36BCB" w:rsidRDefault="00515B8F"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Wykonawca ustanawia</w:t>
      </w:r>
      <w:r w:rsidR="00A36BCB">
        <w:rPr>
          <w:rFonts w:eastAsia="Times New Roman" w:cs="Times New Roman"/>
          <w:lang w:eastAsia="pl-PL"/>
        </w:rPr>
        <w:t>:</w:t>
      </w:r>
    </w:p>
    <w:p w14:paraId="2EED8EB9" w14:textId="672FB6A2" w:rsidR="00A36BCB" w:rsidRPr="00525359" w:rsidRDefault="00C90307" w:rsidP="00525359">
      <w:pPr>
        <w:tabs>
          <w:tab w:val="left" w:pos="840"/>
          <w:tab w:val="left" w:pos="1629"/>
          <w:tab w:val="left" w:pos="1989"/>
          <w:tab w:val="left" w:pos="2425"/>
        </w:tabs>
        <w:suppressAutoHyphens/>
        <w:spacing w:after="0" w:line="240" w:lineRule="auto"/>
        <w:ind w:left="284" w:firstLine="73"/>
        <w:jc w:val="both"/>
        <w:rPr>
          <w:rFonts w:eastAsia="Times New Roman" w:cs="Times New Roman"/>
          <w:lang w:eastAsia="pl-PL"/>
        </w:rPr>
      </w:pPr>
      <w:r w:rsidRPr="00525359">
        <w:rPr>
          <w:rFonts w:eastAsia="Times New Roman" w:cs="Times New Roman"/>
          <w:lang w:eastAsia="pl-PL"/>
        </w:rPr>
        <w:t>Kierownika Budowy</w:t>
      </w:r>
      <w:r w:rsidR="006F011F" w:rsidRPr="00525359">
        <w:rPr>
          <w:rFonts w:eastAsia="Times New Roman" w:cs="Times New Roman"/>
          <w:lang w:eastAsia="pl-PL"/>
        </w:rPr>
        <w:t xml:space="preserve">, którym jest: </w:t>
      </w:r>
      <w:r w:rsidRPr="00525359">
        <w:rPr>
          <w:rFonts w:eastAsia="Times New Roman" w:cs="Times New Roman"/>
          <w:lang w:eastAsia="pl-PL"/>
        </w:rPr>
        <w:t xml:space="preserve">............................................, </w:t>
      </w:r>
      <w:bookmarkStart w:id="56" w:name="_Hlk11756942"/>
      <w:r w:rsidRPr="00525359">
        <w:rPr>
          <w:rFonts w:eastAsia="Times New Roman" w:cs="Times New Roman"/>
          <w:lang w:eastAsia="pl-PL"/>
        </w:rPr>
        <w:t>posiadając</w:t>
      </w:r>
      <w:r w:rsidR="006F011F" w:rsidRPr="00525359">
        <w:rPr>
          <w:rFonts w:eastAsia="Times New Roman" w:cs="Times New Roman"/>
          <w:lang w:eastAsia="pl-PL"/>
        </w:rPr>
        <w:t>a</w:t>
      </w:r>
      <w:r w:rsidR="00E619AD" w:rsidRPr="00525359">
        <w:rPr>
          <w:rFonts w:eastAsia="Times New Roman" w:cs="Times New Roman"/>
          <w:lang w:eastAsia="pl-PL"/>
        </w:rPr>
        <w:t>(-</w:t>
      </w:r>
      <w:r w:rsidR="006F011F" w:rsidRPr="00525359">
        <w:rPr>
          <w:rFonts w:eastAsia="Times New Roman" w:cs="Times New Roman"/>
          <w:lang w:eastAsia="pl-PL"/>
        </w:rPr>
        <w:t>y</w:t>
      </w:r>
      <w:r w:rsidR="00E619AD" w:rsidRPr="00525359">
        <w:rPr>
          <w:rFonts w:eastAsia="Times New Roman" w:cs="Times New Roman"/>
          <w:lang w:eastAsia="pl-PL"/>
        </w:rPr>
        <w:t>)</w:t>
      </w:r>
      <w:r w:rsidRPr="00525359">
        <w:rPr>
          <w:rFonts w:eastAsia="Times New Roman" w:cs="Times New Roman"/>
          <w:lang w:eastAsia="pl-PL"/>
        </w:rPr>
        <w:t xml:space="preserve"> uprawnienia budowlane nr: </w:t>
      </w:r>
      <w:r w:rsidR="00525359">
        <w:rPr>
          <w:rFonts w:eastAsia="Times New Roman" w:cs="Times New Roman"/>
          <w:lang w:eastAsia="pl-PL"/>
        </w:rPr>
        <w:br/>
        <w:t xml:space="preserve">  </w:t>
      </w:r>
      <w:r w:rsidRPr="00525359">
        <w:rPr>
          <w:rFonts w:eastAsia="Times New Roman" w:cs="Times New Roman"/>
          <w:lang w:eastAsia="pl-PL"/>
        </w:rPr>
        <w:t>..........................................., wydane</w:t>
      </w:r>
      <w:r w:rsidR="000D0C88" w:rsidRPr="00525359">
        <w:rPr>
          <w:rFonts w:eastAsia="Times New Roman" w:cs="Times New Roman"/>
          <w:lang w:eastAsia="pl-PL"/>
        </w:rPr>
        <w:t xml:space="preserve"> w dniu</w:t>
      </w:r>
      <w:r w:rsidR="00E619AD" w:rsidRPr="00525359">
        <w:rPr>
          <w:rFonts w:eastAsia="Times New Roman" w:cs="Times New Roman"/>
          <w:lang w:eastAsia="pl-PL"/>
        </w:rPr>
        <w:t xml:space="preserve"> </w:t>
      </w:r>
      <w:r w:rsidRPr="00525359">
        <w:rPr>
          <w:rFonts w:eastAsia="Times New Roman" w:cs="Times New Roman"/>
          <w:lang w:eastAsia="pl-PL"/>
        </w:rPr>
        <w:t>..........</w:t>
      </w:r>
      <w:r w:rsidR="006F011F" w:rsidRPr="00525359">
        <w:rPr>
          <w:rFonts w:eastAsia="Times New Roman" w:cs="Times New Roman"/>
          <w:lang w:eastAsia="pl-PL"/>
        </w:rPr>
        <w:t>.</w:t>
      </w:r>
      <w:r w:rsidR="00525359">
        <w:rPr>
          <w:rFonts w:eastAsia="Times New Roman" w:cs="Times New Roman"/>
          <w:lang w:eastAsia="pl-PL"/>
        </w:rPr>
        <w:t>...</w:t>
      </w:r>
      <w:r w:rsidR="006F011F" w:rsidRPr="00525359">
        <w:rPr>
          <w:rFonts w:eastAsia="Times New Roman" w:cs="Times New Roman"/>
          <w:lang w:eastAsia="pl-PL"/>
        </w:rPr>
        <w:t>...</w:t>
      </w:r>
      <w:r w:rsidRPr="00525359">
        <w:rPr>
          <w:rFonts w:eastAsia="Times New Roman" w:cs="Times New Roman"/>
          <w:lang w:eastAsia="pl-PL"/>
        </w:rPr>
        <w:t>...</w:t>
      </w:r>
      <w:r w:rsidR="000D0C88" w:rsidRPr="00525359">
        <w:rPr>
          <w:rFonts w:eastAsia="Times New Roman" w:cs="Times New Roman"/>
          <w:lang w:eastAsia="pl-PL"/>
        </w:rPr>
        <w:t>, nr tel. …………</w:t>
      </w:r>
      <w:r w:rsidR="00525359">
        <w:rPr>
          <w:rFonts w:eastAsia="Times New Roman" w:cs="Times New Roman"/>
          <w:lang w:eastAsia="pl-PL"/>
        </w:rPr>
        <w:t>……..</w:t>
      </w:r>
      <w:r w:rsidR="000D0C88" w:rsidRPr="00525359">
        <w:rPr>
          <w:rFonts w:eastAsia="Times New Roman" w:cs="Times New Roman"/>
          <w:lang w:eastAsia="pl-PL"/>
        </w:rPr>
        <w:t>……, e-mail: ………………</w:t>
      </w:r>
      <w:r w:rsidR="006F011F" w:rsidRPr="00525359">
        <w:rPr>
          <w:rFonts w:eastAsia="Times New Roman" w:cs="Times New Roman"/>
          <w:lang w:eastAsia="pl-PL"/>
        </w:rPr>
        <w:t>…</w:t>
      </w:r>
      <w:r w:rsidR="000D0C88" w:rsidRPr="00525359">
        <w:rPr>
          <w:rFonts w:eastAsia="Times New Roman" w:cs="Times New Roman"/>
          <w:lang w:eastAsia="pl-PL"/>
        </w:rPr>
        <w:t>……….</w:t>
      </w:r>
      <w:r w:rsidR="00A36BCB" w:rsidRPr="00525359">
        <w:rPr>
          <w:rFonts w:eastAsia="Times New Roman" w:cs="Times New Roman"/>
          <w:lang w:eastAsia="pl-PL"/>
        </w:rPr>
        <w:t xml:space="preserve"> </w:t>
      </w:r>
    </w:p>
    <w:bookmarkEnd w:id="56"/>
    <w:p w14:paraId="281E63E2" w14:textId="7ED17AB9" w:rsidR="0060223F" w:rsidRPr="00367BB5" w:rsidRDefault="00515B8F"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W toku realizacji niniejsze</w:t>
      </w:r>
      <w:r w:rsidR="009967D4">
        <w:rPr>
          <w:rFonts w:eastAsia="Times New Roman" w:cs="Times New Roman"/>
          <w:lang w:eastAsia="pl-PL"/>
        </w:rPr>
        <w:t>j</w:t>
      </w:r>
      <w:r w:rsidR="00537F9F">
        <w:rPr>
          <w:rFonts w:eastAsia="Times New Roman" w:cs="Times New Roman"/>
          <w:lang w:eastAsia="pl-PL"/>
        </w:rPr>
        <w:t xml:space="preserve"> </w:t>
      </w:r>
      <w:r w:rsidR="00792BB6">
        <w:rPr>
          <w:rFonts w:eastAsia="Times New Roman" w:cs="Times New Roman"/>
          <w:lang w:eastAsia="pl-PL"/>
        </w:rPr>
        <w:t xml:space="preserve">umowy możliwa jest zmiana </w:t>
      </w:r>
      <w:r w:rsidR="00C90307">
        <w:rPr>
          <w:rFonts w:eastAsia="Times New Roman" w:cs="Times New Roman"/>
          <w:lang w:eastAsia="pl-PL"/>
        </w:rPr>
        <w:t>os</w:t>
      </w:r>
      <w:r w:rsidR="00DC7A25">
        <w:rPr>
          <w:rFonts w:eastAsia="Times New Roman" w:cs="Times New Roman"/>
          <w:lang w:eastAsia="pl-PL"/>
        </w:rPr>
        <w:t>oby</w:t>
      </w:r>
      <w:r w:rsidR="00537F9F">
        <w:rPr>
          <w:rFonts w:eastAsia="Times New Roman" w:cs="Times New Roman"/>
          <w:lang w:eastAsia="pl-PL"/>
        </w:rPr>
        <w:t xml:space="preserve"> wskazan</w:t>
      </w:r>
      <w:r w:rsidR="00DC7A25">
        <w:rPr>
          <w:rFonts w:eastAsia="Times New Roman" w:cs="Times New Roman"/>
          <w:lang w:eastAsia="pl-PL"/>
        </w:rPr>
        <w:t>ej</w:t>
      </w:r>
      <w:r w:rsidRPr="00515B8F">
        <w:rPr>
          <w:rFonts w:eastAsia="Times New Roman" w:cs="Times New Roman"/>
          <w:lang w:eastAsia="pl-PL"/>
        </w:rPr>
        <w:t xml:space="preserve"> w ust. </w:t>
      </w:r>
      <w:r w:rsidR="006F011F">
        <w:rPr>
          <w:rFonts w:eastAsia="Times New Roman" w:cs="Times New Roman"/>
          <w:lang w:eastAsia="pl-PL"/>
        </w:rPr>
        <w:t>7</w:t>
      </w:r>
      <w:r w:rsidRPr="00515B8F">
        <w:rPr>
          <w:rFonts w:eastAsia="Times New Roman" w:cs="Times New Roman"/>
          <w:lang w:eastAsia="pl-PL"/>
        </w:rPr>
        <w:t>, wyłącznie za zgodą Zamawiającego wyra</w:t>
      </w:r>
      <w:r w:rsidR="0029134A">
        <w:rPr>
          <w:rFonts w:eastAsia="Times New Roman" w:cs="Times New Roman"/>
          <w:lang w:eastAsia="pl-PL"/>
        </w:rPr>
        <w:t>żoną w formie pisemnej oraz pod</w:t>
      </w:r>
      <w:r w:rsidRPr="00515B8F">
        <w:rPr>
          <w:rFonts w:eastAsia="Times New Roman" w:cs="Times New Roman"/>
          <w:lang w:eastAsia="pl-PL"/>
        </w:rPr>
        <w:t xml:space="preserve"> warunkiem posiadania pr</w:t>
      </w:r>
      <w:r w:rsidR="002D2F6B">
        <w:rPr>
          <w:rFonts w:eastAsia="Times New Roman" w:cs="Times New Roman"/>
          <w:lang w:eastAsia="pl-PL"/>
        </w:rPr>
        <w:t>zez t</w:t>
      </w:r>
      <w:r w:rsidR="008E4C8E">
        <w:rPr>
          <w:rFonts w:eastAsia="Times New Roman" w:cs="Times New Roman"/>
          <w:lang w:eastAsia="pl-PL"/>
        </w:rPr>
        <w:t>ę</w:t>
      </w:r>
      <w:r w:rsidR="00537F9F">
        <w:rPr>
          <w:rFonts w:eastAsia="Times New Roman" w:cs="Times New Roman"/>
          <w:lang w:eastAsia="pl-PL"/>
        </w:rPr>
        <w:t xml:space="preserve"> osob</w:t>
      </w:r>
      <w:r w:rsidR="00DC7A25">
        <w:rPr>
          <w:rFonts w:eastAsia="Times New Roman" w:cs="Times New Roman"/>
          <w:lang w:eastAsia="pl-PL"/>
        </w:rPr>
        <w:t>ę</w:t>
      </w:r>
      <w:r w:rsidRPr="00515B8F">
        <w:rPr>
          <w:rFonts w:eastAsia="Times New Roman" w:cs="Times New Roman"/>
          <w:lang w:eastAsia="pl-PL"/>
        </w:rPr>
        <w:t xml:space="preserve"> co najmniej takich samych uprawnień i kwalifikacji zawodowych jak wymagane w warunkach udziału w postępowaniu w przetargu nieograniczonym w wyniku, któ</w:t>
      </w:r>
      <w:r w:rsidR="00C76401">
        <w:rPr>
          <w:rFonts w:eastAsia="Times New Roman" w:cs="Times New Roman"/>
          <w:lang w:eastAsia="pl-PL"/>
        </w:rPr>
        <w:t>rego została zawarta niniejsza U</w:t>
      </w:r>
      <w:r w:rsidRPr="00515B8F">
        <w:rPr>
          <w:rFonts w:eastAsia="Times New Roman" w:cs="Times New Roman"/>
          <w:lang w:eastAsia="pl-PL"/>
        </w:rPr>
        <w:t>mowa.</w:t>
      </w:r>
    </w:p>
    <w:p w14:paraId="30EA9312" w14:textId="77777777" w:rsidR="00537F9F" w:rsidRDefault="00537F9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218D555" w14:textId="77777777" w:rsidR="00515B8F" w:rsidRPr="00515B8F" w:rsidRDefault="00515B8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5</w:t>
      </w:r>
      <w:r w:rsidRPr="00515B8F">
        <w:rPr>
          <w:rFonts w:eastAsia="Times New Roman" w:cs="Times New Roman"/>
          <w:b/>
          <w:lang w:eastAsia="pl-PL"/>
        </w:rPr>
        <w:t>.</w:t>
      </w:r>
    </w:p>
    <w:p w14:paraId="7DBCF5C4" w14:textId="77777777" w:rsidR="00515B8F" w:rsidRPr="00515B8F" w:rsidRDefault="00515B8F" w:rsidP="00E26302">
      <w:pPr>
        <w:tabs>
          <w:tab w:val="left" w:pos="229"/>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Obowiązki Zamawiającego</w:t>
      </w:r>
    </w:p>
    <w:p w14:paraId="552D62E1" w14:textId="258C78D3" w:rsidR="00515B8F" w:rsidRPr="00643CA9" w:rsidRDefault="00515B8F"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sidRPr="004C1E41">
        <w:rPr>
          <w:rFonts w:eastAsia="Times New Roman" w:cs="Times New Roman"/>
          <w:lang w:eastAsia="pl-PL"/>
        </w:rPr>
        <w:t xml:space="preserve">Zamawiający zobowiązuje się do protokolarnego przekazania Wykonawcy </w:t>
      </w:r>
      <w:r w:rsidR="00D056AD" w:rsidRPr="004C1E41">
        <w:rPr>
          <w:rFonts w:eastAsia="Times New Roman" w:cs="Times New Roman"/>
          <w:lang w:eastAsia="pl-PL"/>
        </w:rPr>
        <w:t>placu budowy</w:t>
      </w:r>
      <w:r w:rsidR="007754FF">
        <w:rPr>
          <w:rFonts w:eastAsia="Times New Roman" w:cs="Times New Roman"/>
          <w:lang w:eastAsia="pl-PL"/>
        </w:rPr>
        <w:t xml:space="preserve"> oraz jednego egzemplarza dokumentacji projektow</w:t>
      </w:r>
      <w:r w:rsidR="006F011F">
        <w:rPr>
          <w:rFonts w:eastAsia="Times New Roman" w:cs="Times New Roman"/>
          <w:lang w:eastAsia="pl-PL"/>
        </w:rPr>
        <w:t>ych</w:t>
      </w:r>
      <w:r w:rsidR="007754FF">
        <w:rPr>
          <w:rFonts w:eastAsia="Times New Roman" w:cs="Times New Roman"/>
          <w:lang w:eastAsia="pl-PL"/>
        </w:rPr>
        <w:t xml:space="preserve"> określając</w:t>
      </w:r>
      <w:r w:rsidR="006F011F">
        <w:rPr>
          <w:rFonts w:eastAsia="Times New Roman" w:cs="Times New Roman"/>
          <w:lang w:eastAsia="pl-PL"/>
        </w:rPr>
        <w:t>ych</w:t>
      </w:r>
      <w:r w:rsidR="007754FF">
        <w:rPr>
          <w:rFonts w:eastAsia="Times New Roman" w:cs="Times New Roman"/>
          <w:lang w:eastAsia="pl-PL"/>
        </w:rPr>
        <w:t xml:space="preserve"> umówione roboty budowlane wraz ze Specyfikacjami Technicznymi Wykonania i Odbioru Robót Budowlanych </w:t>
      </w:r>
      <w:r w:rsidR="008341CF">
        <w:rPr>
          <w:rFonts w:eastAsia="Times New Roman" w:cs="Times New Roman"/>
          <w:lang w:eastAsia="pl-PL"/>
        </w:rPr>
        <w:t xml:space="preserve">w </w:t>
      </w:r>
      <w:r w:rsidR="008341CF" w:rsidRPr="00351B2E">
        <w:rPr>
          <w:rFonts w:eastAsia="Times New Roman" w:cs="Times New Roman"/>
          <w:lang w:eastAsia="pl-PL"/>
        </w:rPr>
        <w:t xml:space="preserve">terminie do </w:t>
      </w:r>
      <w:r w:rsidR="00B47D3A" w:rsidRPr="00351B2E">
        <w:rPr>
          <w:rFonts w:eastAsia="Times New Roman" w:cs="Times New Roman"/>
          <w:lang w:eastAsia="pl-PL"/>
        </w:rPr>
        <w:t>7</w:t>
      </w:r>
      <w:r w:rsidR="008341CF">
        <w:rPr>
          <w:rFonts w:eastAsia="Times New Roman" w:cs="Times New Roman"/>
          <w:lang w:eastAsia="pl-PL"/>
        </w:rPr>
        <w:t xml:space="preserve"> dni od dnia udzielenia zamówienia, tj. </w:t>
      </w:r>
      <w:r w:rsidR="00383F43">
        <w:rPr>
          <w:rFonts w:eastAsia="Times New Roman" w:cs="Times New Roman"/>
          <w:lang w:eastAsia="pl-PL"/>
        </w:rPr>
        <w:t>zawarcia</w:t>
      </w:r>
      <w:r w:rsidR="008341CF">
        <w:rPr>
          <w:rFonts w:eastAsia="Times New Roman" w:cs="Times New Roman"/>
          <w:lang w:eastAsia="pl-PL"/>
        </w:rPr>
        <w:t xml:space="preserve"> </w:t>
      </w:r>
      <w:r w:rsidR="00B27BF1">
        <w:rPr>
          <w:rFonts w:eastAsia="Times New Roman" w:cs="Times New Roman"/>
          <w:lang w:eastAsia="pl-PL"/>
        </w:rPr>
        <w:t>U</w:t>
      </w:r>
      <w:r w:rsidR="008341CF">
        <w:rPr>
          <w:rFonts w:eastAsia="Times New Roman" w:cs="Times New Roman"/>
          <w:lang w:eastAsia="pl-PL"/>
        </w:rPr>
        <w:t>mowy</w:t>
      </w:r>
      <w:r w:rsidR="00AC0F0F">
        <w:rPr>
          <w:rFonts w:eastAsia="Times New Roman" w:cs="Times New Roman"/>
          <w:lang w:eastAsia="pl-PL"/>
        </w:rPr>
        <w:t>.</w:t>
      </w:r>
    </w:p>
    <w:p w14:paraId="4937232F" w14:textId="01A01694" w:rsidR="00643CA9" w:rsidRPr="004C1E41" w:rsidRDefault="00643CA9"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Pr>
          <w:rFonts w:eastAsia="Times New Roman" w:cs="Times New Roman"/>
          <w:lang w:eastAsia="pl-PL"/>
        </w:rPr>
        <w:t>Zamawiający zobowiązuje się do zapewnienia nadzoru nad realizacją przedmiotu Umowy poprzez ustanowienie inspektora nadzoru inwestorskiego.</w:t>
      </w:r>
    </w:p>
    <w:p w14:paraId="634DACEC" w14:textId="46F89FCB" w:rsidR="00515B8F" w:rsidRPr="00515B8F" w:rsidRDefault="00515B8F" w:rsidP="00F81ADB">
      <w:pPr>
        <w:numPr>
          <w:ilvl w:val="0"/>
          <w:numId w:val="12"/>
        </w:numPr>
        <w:tabs>
          <w:tab w:val="left" w:pos="360"/>
        </w:tabs>
        <w:suppressAutoHyphens/>
        <w:spacing w:after="0" w:line="240" w:lineRule="auto"/>
        <w:ind w:left="357" w:hanging="357"/>
        <w:jc w:val="both"/>
        <w:rPr>
          <w:rFonts w:eastAsia="Times New Roman" w:cs="Times New Roman"/>
          <w:lang w:eastAsia="pl-PL"/>
        </w:rPr>
      </w:pPr>
      <w:r w:rsidRPr="00515B8F">
        <w:rPr>
          <w:rFonts w:eastAsia="Times New Roman" w:cs="Times New Roman"/>
          <w:lang w:eastAsia="pl-PL"/>
        </w:rPr>
        <w:t xml:space="preserve">Zamawiający ma obowiązek dokonywania odbiorów robót na zasadach określonych </w:t>
      </w:r>
      <w:r w:rsidRPr="00AB603C">
        <w:rPr>
          <w:rFonts w:eastAsia="Times New Roman" w:cs="Times New Roman"/>
          <w:lang w:eastAsia="pl-PL"/>
        </w:rPr>
        <w:t xml:space="preserve">w </w:t>
      </w:r>
      <w:r w:rsidRPr="00AB603C">
        <w:rPr>
          <w:rFonts w:eastAsia="Times New Roman" w:cs="Tahoma"/>
          <w:lang w:eastAsia="pl-PL"/>
        </w:rPr>
        <w:t>§</w:t>
      </w:r>
      <w:r w:rsidRPr="00AB603C">
        <w:rPr>
          <w:rFonts w:eastAsia="Times New Roman" w:cs="Times New Roman"/>
          <w:lang w:eastAsia="pl-PL"/>
        </w:rPr>
        <w:t xml:space="preserve"> </w:t>
      </w:r>
      <w:r w:rsidR="00AB603C" w:rsidRPr="00AB603C">
        <w:rPr>
          <w:rFonts w:eastAsia="Times New Roman" w:cs="Times New Roman"/>
          <w:lang w:eastAsia="pl-PL"/>
        </w:rPr>
        <w:t>10</w:t>
      </w:r>
      <w:r w:rsidRPr="00AB603C">
        <w:rPr>
          <w:rFonts w:eastAsia="Times New Roman" w:cs="Times New Roman"/>
          <w:lang w:eastAsia="pl-PL"/>
        </w:rPr>
        <w:t xml:space="preserve"> </w:t>
      </w:r>
      <w:r w:rsidRPr="00515B8F">
        <w:rPr>
          <w:rFonts w:eastAsia="Times New Roman" w:cs="Times New Roman"/>
          <w:lang w:eastAsia="pl-PL"/>
        </w:rPr>
        <w:t xml:space="preserve">niniejszej </w:t>
      </w:r>
      <w:r w:rsidR="008F3686">
        <w:rPr>
          <w:rFonts w:eastAsia="Times New Roman" w:cs="Times New Roman"/>
          <w:lang w:eastAsia="pl-PL"/>
        </w:rPr>
        <w:t>U</w:t>
      </w:r>
      <w:r w:rsidRPr="00515B8F">
        <w:rPr>
          <w:rFonts w:eastAsia="Times New Roman" w:cs="Times New Roman"/>
          <w:lang w:eastAsia="pl-PL"/>
        </w:rPr>
        <w:t>mowy.</w:t>
      </w:r>
    </w:p>
    <w:p w14:paraId="35EFB453" w14:textId="77777777" w:rsid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zobowiązuje się do terminowego regulowania płatnośc</w:t>
      </w:r>
      <w:r w:rsidR="008F3686">
        <w:rPr>
          <w:rFonts w:eastAsia="Times New Roman" w:cs="Times New Roman"/>
          <w:lang w:eastAsia="pl-PL"/>
        </w:rPr>
        <w:t>i</w:t>
      </w:r>
      <w:r w:rsidRPr="00515B8F">
        <w:rPr>
          <w:rFonts w:eastAsia="Times New Roman" w:cs="Times New Roman"/>
          <w:lang w:eastAsia="pl-PL"/>
        </w:rPr>
        <w:t>.</w:t>
      </w:r>
    </w:p>
    <w:p w14:paraId="47E59EC8" w14:textId="77777777" w:rsidR="00B47D3A" w:rsidRPr="00515B8F" w:rsidRDefault="00B47D3A" w:rsidP="00F81ADB">
      <w:pPr>
        <w:numPr>
          <w:ilvl w:val="0"/>
          <w:numId w:val="12"/>
        </w:numPr>
        <w:tabs>
          <w:tab w:val="left" w:pos="360"/>
        </w:tabs>
        <w:suppressAutoHyphens/>
        <w:spacing w:after="0" w:line="240" w:lineRule="auto"/>
        <w:jc w:val="both"/>
        <w:rPr>
          <w:rFonts w:eastAsia="Times New Roman" w:cs="Times New Roman"/>
          <w:lang w:eastAsia="pl-PL"/>
        </w:rPr>
      </w:pPr>
      <w:r>
        <w:rPr>
          <w:rFonts w:eastAsia="Times New Roman" w:cs="Times New Roman"/>
          <w:lang w:eastAsia="pl-PL"/>
        </w:rPr>
        <w:t xml:space="preserve">Zamawiający zobowiązuje się do </w:t>
      </w:r>
      <w:r w:rsidRPr="00B47D3A">
        <w:rPr>
          <w:rFonts w:eastAsia="Times New Roman" w:cs="Times New Roman"/>
          <w:lang w:eastAsia="pl-PL"/>
        </w:rPr>
        <w:t>sprawdzeni</w:t>
      </w:r>
      <w:r>
        <w:rPr>
          <w:rFonts w:eastAsia="Times New Roman" w:cs="Times New Roman"/>
          <w:lang w:eastAsia="pl-PL"/>
        </w:rPr>
        <w:t>a</w:t>
      </w:r>
      <w:r w:rsidRPr="00B47D3A">
        <w:rPr>
          <w:rFonts w:eastAsia="Times New Roman" w:cs="Times New Roman"/>
          <w:lang w:eastAsia="pl-PL"/>
        </w:rPr>
        <w:t xml:space="preserve"> i zatwierdzeni</w:t>
      </w:r>
      <w:r>
        <w:rPr>
          <w:rFonts w:eastAsia="Times New Roman" w:cs="Times New Roman"/>
          <w:lang w:eastAsia="pl-PL"/>
        </w:rPr>
        <w:t>a</w:t>
      </w:r>
      <w:r w:rsidRPr="00B47D3A">
        <w:rPr>
          <w:rFonts w:eastAsia="Times New Roman" w:cs="Times New Roman"/>
          <w:lang w:eastAsia="pl-PL"/>
        </w:rPr>
        <w:t xml:space="preserve"> kosztorysów powykonawczych opracowanych na podstawie obmiaru w terminie </w:t>
      </w:r>
      <w:r w:rsidR="00F836E1">
        <w:rPr>
          <w:rFonts w:eastAsia="Times New Roman" w:cs="Times New Roman"/>
          <w:lang w:eastAsia="pl-PL"/>
        </w:rPr>
        <w:t xml:space="preserve">do </w:t>
      </w:r>
      <w:r w:rsidRPr="00B47D3A">
        <w:rPr>
          <w:rFonts w:eastAsia="Times New Roman" w:cs="Times New Roman"/>
          <w:lang w:eastAsia="pl-PL"/>
        </w:rPr>
        <w:t>7 dni roboczych, licząc od dnia ich otrzymania</w:t>
      </w:r>
      <w:r>
        <w:rPr>
          <w:rFonts w:eastAsia="Times New Roman" w:cs="Times New Roman"/>
          <w:lang w:eastAsia="pl-PL"/>
        </w:rPr>
        <w:t>.</w:t>
      </w:r>
    </w:p>
    <w:p w14:paraId="4F093533" w14:textId="605D5D1E" w:rsidR="00515B8F" w:rsidRP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Zamawiający ma prawo zlecenia dodatkowych badań i ekspertyz na stosowane materiały, surowce </w:t>
      </w:r>
      <w:r w:rsidR="00516BE1">
        <w:rPr>
          <w:rFonts w:eastAsia="Times New Roman" w:cs="Times New Roman"/>
          <w:lang w:eastAsia="pl-PL"/>
        </w:rPr>
        <w:br/>
      </w:r>
      <w:r w:rsidRPr="00515B8F">
        <w:rPr>
          <w:rFonts w:eastAsia="Times New Roman" w:cs="Times New Roman"/>
          <w:lang w:eastAsia="pl-PL"/>
        </w:rPr>
        <w:t>i technologie. W przypadku negatywnych wyników koszty badań i ekspertyz poniesie Wykonawca.</w:t>
      </w:r>
    </w:p>
    <w:p w14:paraId="090DC52A" w14:textId="174FBF0D" w:rsidR="000D63F5" w:rsidRPr="005C78B7" w:rsidRDefault="00515B8F" w:rsidP="005C78B7">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nie ponosi odpowiedzialności za szkody poniesione przez Wykonawcę wynikające z braku lub niewłaściwego dozoru placu budowy.</w:t>
      </w:r>
    </w:p>
    <w:p w14:paraId="6E7425AF" w14:textId="77777777" w:rsidR="007638A0" w:rsidRDefault="007638A0" w:rsidP="00540B08">
      <w:pPr>
        <w:suppressAutoHyphens/>
        <w:spacing w:after="0" w:line="240" w:lineRule="auto"/>
        <w:jc w:val="center"/>
        <w:rPr>
          <w:rFonts w:eastAsia="Times New Roman" w:cs="Times New Roman"/>
          <w:b/>
          <w:lang w:eastAsia="pl-PL"/>
        </w:rPr>
      </w:pPr>
    </w:p>
    <w:p w14:paraId="70518325" w14:textId="4512DF6B"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6</w:t>
      </w:r>
      <w:r w:rsidRPr="00515B8F">
        <w:rPr>
          <w:rFonts w:eastAsia="Times New Roman" w:cs="Times New Roman"/>
          <w:b/>
          <w:lang w:eastAsia="pl-PL"/>
        </w:rPr>
        <w:t>.</w:t>
      </w:r>
    </w:p>
    <w:p w14:paraId="022106B3" w14:textId="77777777" w:rsidR="00515B8F" w:rsidRPr="00515B8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Obowiązki Wykonawcy</w:t>
      </w:r>
    </w:p>
    <w:p w14:paraId="480AB600" w14:textId="2A2FD0D0" w:rsidR="00515B8F" w:rsidRPr="00367BB5" w:rsidRDefault="00515B8F" w:rsidP="00F81ADB">
      <w:pPr>
        <w:numPr>
          <w:ilvl w:val="0"/>
          <w:numId w:val="13"/>
        </w:numPr>
        <w:tabs>
          <w:tab w:val="left" w:pos="360"/>
        </w:tabs>
        <w:suppressAutoHyphens/>
        <w:spacing w:after="0" w:line="240" w:lineRule="auto"/>
        <w:jc w:val="both"/>
        <w:rPr>
          <w:rFonts w:eastAsia="Times New Roman" w:cs="Times New Roman"/>
          <w:lang w:eastAsia="pl-PL"/>
        </w:rPr>
      </w:pPr>
      <w:r w:rsidRPr="00367BB5">
        <w:rPr>
          <w:rFonts w:eastAsia="Times New Roman" w:cs="Times New Roman"/>
          <w:lang w:eastAsia="pl-PL"/>
        </w:rPr>
        <w:t xml:space="preserve">Wykonawca zobowiązany jest do przejęcia placu budowy od </w:t>
      </w:r>
      <w:r w:rsidRPr="00AC0F0F">
        <w:rPr>
          <w:rFonts w:eastAsia="Times New Roman" w:cs="Times New Roman"/>
          <w:lang w:eastAsia="pl-PL"/>
        </w:rPr>
        <w:t>Zamawiającego</w:t>
      </w:r>
      <w:r w:rsidR="00A47686" w:rsidRPr="00AC0F0F">
        <w:rPr>
          <w:rFonts w:eastAsia="Times New Roman" w:cs="Times New Roman"/>
          <w:lang w:eastAsia="pl-PL"/>
        </w:rPr>
        <w:t xml:space="preserve">. </w:t>
      </w:r>
      <w:r w:rsidR="00CC38EA" w:rsidRPr="00AC0F0F">
        <w:rPr>
          <w:rFonts w:eastAsia="Times New Roman" w:cs="Times New Roman"/>
          <w:lang w:eastAsia="pl-PL"/>
        </w:rPr>
        <w:t xml:space="preserve">Wykonawca zobowiązany jest do rozpoczęcia robót w terminie </w:t>
      </w:r>
      <w:r w:rsidR="00F836E1">
        <w:rPr>
          <w:rFonts w:eastAsia="Times New Roman" w:cs="Times New Roman"/>
          <w:lang w:eastAsia="pl-PL"/>
        </w:rPr>
        <w:t xml:space="preserve">do </w:t>
      </w:r>
      <w:r w:rsidR="00CC38EA" w:rsidRPr="00AC0F0F">
        <w:rPr>
          <w:rFonts w:eastAsia="Times New Roman" w:cs="Times New Roman"/>
          <w:lang w:eastAsia="pl-PL"/>
        </w:rPr>
        <w:t xml:space="preserve">7 dni od dnia przekazania placu budowy. </w:t>
      </w:r>
      <w:r w:rsidRPr="00AC0F0F">
        <w:rPr>
          <w:rFonts w:eastAsia="Times New Roman" w:cs="Times New Roman"/>
          <w:lang w:eastAsia="pl-PL"/>
        </w:rPr>
        <w:t xml:space="preserve">Roboty budowlane składające się na przedmiot </w:t>
      </w:r>
      <w:r w:rsidR="00643CA9">
        <w:rPr>
          <w:rFonts w:eastAsia="Times New Roman" w:cs="Times New Roman"/>
          <w:lang w:eastAsia="pl-PL"/>
        </w:rPr>
        <w:t>U</w:t>
      </w:r>
      <w:r w:rsidRPr="00AC0F0F">
        <w:rPr>
          <w:rFonts w:eastAsia="Times New Roman" w:cs="Times New Roman"/>
          <w:lang w:eastAsia="pl-PL"/>
        </w:rPr>
        <w:t>mowy należy wykonywać w terminie, zgodnie z</w:t>
      </w:r>
      <w:r w:rsidRPr="00367BB5">
        <w:rPr>
          <w:rFonts w:eastAsia="Times New Roman" w:cs="Times New Roman"/>
          <w:lang w:eastAsia="pl-PL"/>
        </w:rPr>
        <w:t xml:space="preserve"> niniejszą </w:t>
      </w:r>
      <w:r w:rsidR="00FC2051">
        <w:rPr>
          <w:rFonts w:eastAsia="Times New Roman" w:cs="Times New Roman"/>
          <w:lang w:eastAsia="pl-PL"/>
        </w:rPr>
        <w:t>U</w:t>
      </w:r>
      <w:r w:rsidRPr="00367BB5">
        <w:rPr>
          <w:rFonts w:eastAsia="Times New Roman" w:cs="Times New Roman"/>
          <w:lang w:eastAsia="pl-PL"/>
        </w:rPr>
        <w:t>mową</w:t>
      </w:r>
      <w:r w:rsidR="00A668E4">
        <w:rPr>
          <w:rFonts w:eastAsia="Times New Roman" w:cs="Times New Roman"/>
          <w:lang w:eastAsia="pl-PL"/>
        </w:rPr>
        <w:t xml:space="preserve">, </w:t>
      </w:r>
      <w:r w:rsidRPr="00367BB5">
        <w:rPr>
          <w:rFonts w:eastAsia="Times New Roman" w:cs="Times New Roman"/>
          <w:lang w:eastAsia="pl-PL"/>
        </w:rPr>
        <w:t>z należytą starannością, zgodnie z dokumentacj</w:t>
      </w:r>
      <w:r w:rsidR="0065405C">
        <w:rPr>
          <w:rFonts w:eastAsia="Times New Roman" w:cs="Times New Roman"/>
          <w:lang w:eastAsia="pl-PL"/>
        </w:rPr>
        <w:t>ami</w:t>
      </w:r>
      <w:r w:rsidRPr="00367BB5">
        <w:rPr>
          <w:rFonts w:eastAsia="Times New Roman" w:cs="Times New Roman"/>
          <w:lang w:eastAsia="pl-PL"/>
        </w:rPr>
        <w:t xml:space="preserve"> projektow</w:t>
      </w:r>
      <w:r w:rsidR="0065405C">
        <w:rPr>
          <w:rFonts w:eastAsia="Times New Roman" w:cs="Times New Roman"/>
          <w:lang w:eastAsia="pl-PL"/>
        </w:rPr>
        <w:t>ymi</w:t>
      </w:r>
      <w:r w:rsidRPr="00367BB5">
        <w:rPr>
          <w:rFonts w:eastAsia="Times New Roman" w:cs="Times New Roman"/>
          <w:lang w:eastAsia="pl-PL"/>
        </w:rPr>
        <w:t xml:space="preserve">, </w:t>
      </w:r>
      <w:r w:rsidR="00D76DF6" w:rsidRPr="00367BB5">
        <w:rPr>
          <w:rFonts w:eastAsia="Times New Roman" w:cs="Times New Roman"/>
          <w:lang w:eastAsia="pl-PL"/>
        </w:rPr>
        <w:t>specyfikacj</w:t>
      </w:r>
      <w:r w:rsidR="0065405C">
        <w:rPr>
          <w:rFonts w:eastAsia="Times New Roman" w:cs="Times New Roman"/>
          <w:lang w:eastAsia="pl-PL"/>
        </w:rPr>
        <w:t>ami</w:t>
      </w:r>
      <w:r w:rsidR="00D76DF6" w:rsidRPr="00367BB5">
        <w:rPr>
          <w:rFonts w:eastAsia="Times New Roman" w:cs="Times New Roman"/>
          <w:lang w:eastAsia="pl-PL"/>
        </w:rPr>
        <w:t xml:space="preserve"> techniczn</w:t>
      </w:r>
      <w:r w:rsidR="0065405C">
        <w:rPr>
          <w:rFonts w:eastAsia="Times New Roman" w:cs="Times New Roman"/>
          <w:lang w:eastAsia="pl-PL"/>
        </w:rPr>
        <w:t>ymi</w:t>
      </w:r>
      <w:r w:rsidR="00D76DF6" w:rsidRPr="00367BB5">
        <w:rPr>
          <w:rFonts w:eastAsia="Times New Roman" w:cs="Times New Roman"/>
          <w:lang w:eastAsia="pl-PL"/>
        </w:rPr>
        <w:t xml:space="preserve"> wykonania i odbioru robót budowlanych, </w:t>
      </w:r>
      <w:r w:rsidRPr="00367BB5">
        <w:rPr>
          <w:rFonts w:eastAsia="Times New Roman" w:cs="Times New Roman"/>
          <w:lang w:eastAsia="pl-PL"/>
        </w:rPr>
        <w:t>obowiązującymi polskimi normami i przepisami prawa, zasadami współczesnej wiedzy technicznej i uzgodnieniami dokonanymi w trakcie realizacji robót.</w:t>
      </w:r>
    </w:p>
    <w:p w14:paraId="5DF507F3" w14:textId="77777777"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Zamawiający dopuszcza zastosowanie materiałów spełniających wymagania norm, posiadających odpowiednie certyfikaty i aprobaty techniczne oraz założone w projekcie parametry techniczne.</w:t>
      </w:r>
      <w:r w:rsidR="00F166A2">
        <w:rPr>
          <w:rFonts w:eastAsia="Times New Roman" w:cs="Times New Roman"/>
          <w:lang w:eastAsia="pl-PL"/>
        </w:rPr>
        <w:t xml:space="preserve"> </w:t>
      </w:r>
    </w:p>
    <w:p w14:paraId="1C3EDFFA" w14:textId="77777777"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W przypadku potrzeby zmiany materiałów na etapie realizacji robót Wykonawca przed ich zastosowaniem musi uzyskać pisemną zgodę Zamawiającego.</w:t>
      </w:r>
    </w:p>
    <w:p w14:paraId="33234679" w14:textId="34E26D60"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Wykonawca ponosi pełną odpowiedzialność za realizację robót i w przypadku wykonania ich niezgodnie</w:t>
      </w:r>
      <w:r w:rsidR="000B2012">
        <w:rPr>
          <w:rFonts w:eastAsia="Times New Roman" w:cs="Times New Roman"/>
          <w:lang w:eastAsia="pl-PL"/>
        </w:rPr>
        <w:br/>
      </w:r>
      <w:r w:rsidRPr="00515B8F">
        <w:rPr>
          <w:rFonts w:eastAsia="Times New Roman" w:cs="Times New Roman"/>
          <w:lang w:eastAsia="pl-PL"/>
        </w:rPr>
        <w:t xml:space="preserve"> z ustawą Prawo budowlane lub uszkodzeniem pozostałej części obiektu jest zobowiązany do przywrócenia stanu pierwotnego i usunięcia wszelkich usterek na własny koszt.</w:t>
      </w:r>
    </w:p>
    <w:p w14:paraId="6B5362D3" w14:textId="77777777" w:rsid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stwierdzenia, że roboty wykonywane są niezgodnie </w:t>
      </w:r>
      <w:r w:rsidR="000451D1">
        <w:rPr>
          <w:rFonts w:eastAsia="Times New Roman" w:cs="Times New Roman"/>
          <w:lang w:eastAsia="pl-PL"/>
        </w:rPr>
        <w:t>z umową</w:t>
      </w:r>
      <w:r w:rsidR="00543853">
        <w:rPr>
          <w:rFonts w:eastAsia="Times New Roman" w:cs="Times New Roman"/>
          <w:lang w:eastAsia="pl-PL"/>
        </w:rPr>
        <w:t>,</w:t>
      </w:r>
      <w:r w:rsidRPr="00515B8F">
        <w:rPr>
          <w:rFonts w:eastAsia="Times New Roman" w:cs="Times New Roman"/>
          <w:lang w:eastAsia="pl-PL"/>
        </w:rPr>
        <w:t xml:space="preserve"> obowiązującymi przepisami </w:t>
      </w:r>
      <w:r w:rsidR="00543853">
        <w:rPr>
          <w:rFonts w:eastAsia="Times New Roman" w:cs="Times New Roman"/>
          <w:lang w:eastAsia="pl-PL"/>
        </w:rPr>
        <w:t xml:space="preserve">lub w sposób wadliwy, </w:t>
      </w:r>
      <w:r w:rsidRPr="00515B8F">
        <w:rPr>
          <w:rFonts w:eastAsia="Times New Roman" w:cs="Times New Roman"/>
          <w:lang w:eastAsia="pl-PL"/>
        </w:rPr>
        <w:t>Zamawiający może odmówić zapłaty i żądać ich ponownego wykonania lub odstąpić od umowy</w:t>
      </w:r>
      <w:r w:rsidR="00543853">
        <w:rPr>
          <w:rFonts w:eastAsia="Times New Roman" w:cs="Times New Roman"/>
          <w:lang w:eastAsia="pl-PL"/>
        </w:rPr>
        <w:t xml:space="preserve"> w całości lub w części</w:t>
      </w:r>
      <w:r w:rsidRPr="00515B8F">
        <w:rPr>
          <w:rFonts w:eastAsia="Times New Roman" w:cs="Times New Roman"/>
          <w:lang w:eastAsia="pl-PL"/>
        </w:rPr>
        <w:t xml:space="preserve"> z winy Wykonawcy</w:t>
      </w:r>
      <w:r w:rsidR="000451D1">
        <w:rPr>
          <w:rFonts w:eastAsia="Times New Roman" w:cs="Times New Roman"/>
          <w:lang w:eastAsia="pl-PL"/>
        </w:rPr>
        <w:t xml:space="preserve">, również przed terminem wykonania </w:t>
      </w:r>
      <w:r w:rsidR="00FC2051">
        <w:rPr>
          <w:rFonts w:eastAsia="Times New Roman" w:cs="Times New Roman"/>
          <w:lang w:eastAsia="pl-PL"/>
        </w:rPr>
        <w:t>U</w:t>
      </w:r>
      <w:r w:rsidR="000451D1">
        <w:rPr>
          <w:rFonts w:eastAsia="Times New Roman" w:cs="Times New Roman"/>
          <w:lang w:eastAsia="pl-PL"/>
        </w:rPr>
        <w:t>mowy</w:t>
      </w:r>
      <w:r w:rsidRPr="00515B8F">
        <w:rPr>
          <w:rFonts w:eastAsia="Times New Roman" w:cs="Times New Roman"/>
          <w:lang w:eastAsia="pl-PL"/>
        </w:rPr>
        <w:t>.</w:t>
      </w:r>
    </w:p>
    <w:p w14:paraId="790334CE" w14:textId="77777777" w:rsidR="00515B8F" w:rsidRPr="00615FE9"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Wykonawca zobowiązuje się do przestrzegania obowiązujących na terenie budowy przepisów BHP oraz ppoż., a także </w:t>
      </w:r>
      <w:r w:rsidRPr="00615FE9">
        <w:rPr>
          <w:rFonts w:eastAsia="Times New Roman" w:cs="Times New Roman"/>
          <w:lang w:eastAsia="pl-PL"/>
        </w:rPr>
        <w:t>obowiązujących przepisów w zakresie ochrony środowiska.</w:t>
      </w:r>
    </w:p>
    <w:p w14:paraId="0B0DC24B" w14:textId="77777777" w:rsidR="00E22CD3" w:rsidRPr="00615FE9" w:rsidRDefault="00E22CD3" w:rsidP="00F81ADB">
      <w:pPr>
        <w:numPr>
          <w:ilvl w:val="0"/>
          <w:numId w:val="13"/>
        </w:numPr>
        <w:suppressAutoHyphens/>
        <w:spacing w:after="0" w:line="240" w:lineRule="auto"/>
        <w:jc w:val="both"/>
        <w:rPr>
          <w:rFonts w:eastAsia="Times New Roman" w:cs="Times New Roman"/>
          <w:lang w:eastAsia="pl-PL"/>
        </w:rPr>
      </w:pPr>
      <w:bookmarkStart w:id="57" w:name="_Hlk11749578"/>
      <w:r w:rsidRPr="00615FE9">
        <w:rPr>
          <w:rFonts w:eastAsia="Times New Roman" w:cs="Times New Roman"/>
          <w:lang w:eastAsia="pl-PL"/>
        </w:rPr>
        <w:t xml:space="preserve">Do obowiązków Wykonawcy w ramach realizacji przedmiotu </w:t>
      </w:r>
      <w:r w:rsidR="00FC2051" w:rsidRPr="00615FE9">
        <w:rPr>
          <w:rFonts w:eastAsia="Times New Roman" w:cs="Times New Roman"/>
          <w:lang w:eastAsia="pl-PL"/>
        </w:rPr>
        <w:t>U</w:t>
      </w:r>
      <w:r w:rsidRPr="00615FE9">
        <w:rPr>
          <w:rFonts w:eastAsia="Times New Roman" w:cs="Times New Roman"/>
          <w:lang w:eastAsia="pl-PL"/>
        </w:rPr>
        <w:t>mowy należy w szczególności:</w:t>
      </w:r>
    </w:p>
    <w:p w14:paraId="29E369AD" w14:textId="7FD8C62C" w:rsidR="00D961DE" w:rsidRPr="005B4BE3" w:rsidRDefault="004D0341" w:rsidP="00033A86">
      <w:pPr>
        <w:numPr>
          <w:ilvl w:val="1"/>
          <w:numId w:val="49"/>
        </w:numPr>
        <w:suppressAutoHyphens/>
        <w:spacing w:after="0" w:line="240" w:lineRule="auto"/>
        <w:jc w:val="both"/>
        <w:rPr>
          <w:rFonts w:eastAsia="Times New Roman" w:cs="Times New Roman"/>
          <w:lang w:eastAsia="pl-PL"/>
        </w:rPr>
      </w:pPr>
      <w:r w:rsidRPr="005B4BE3">
        <w:rPr>
          <w:rFonts w:eastAsia="Times New Roman" w:cs="Times New Roman"/>
          <w:lang w:eastAsia="pl-PL"/>
        </w:rPr>
        <w:lastRenderedPageBreak/>
        <w:t xml:space="preserve">w </w:t>
      </w:r>
      <w:r w:rsidR="00F24D09" w:rsidRPr="005B4BE3">
        <w:rPr>
          <w:rFonts w:eastAsia="Times New Roman" w:cs="Times New Roman"/>
          <w:lang w:eastAsia="pl-PL"/>
        </w:rPr>
        <w:t>terminie</w:t>
      </w:r>
      <w:r w:rsidRPr="005B4BE3">
        <w:rPr>
          <w:rFonts w:eastAsia="Times New Roman" w:cs="Times New Roman"/>
          <w:lang w:eastAsia="pl-PL"/>
        </w:rPr>
        <w:t xml:space="preserve"> </w:t>
      </w:r>
      <w:r w:rsidR="0036645D" w:rsidRPr="005B4BE3">
        <w:rPr>
          <w:rFonts w:eastAsia="Times New Roman" w:cs="Times New Roman"/>
          <w:lang w:eastAsia="pl-PL"/>
        </w:rPr>
        <w:t xml:space="preserve">do </w:t>
      </w:r>
      <w:r w:rsidRPr="005B4BE3">
        <w:rPr>
          <w:rFonts w:eastAsia="Times New Roman" w:cs="Times New Roman"/>
          <w:lang w:eastAsia="pl-PL"/>
        </w:rPr>
        <w:t xml:space="preserve">30 dni od protokolarnego przekazania placu budowy Wykonawca zobowiązany jest zapoznać się z warunkami w terenie i zgłosić Zamawiającemu wszelkie </w:t>
      </w:r>
      <w:r w:rsidR="00F24D09" w:rsidRPr="005B4BE3">
        <w:rPr>
          <w:rFonts w:eastAsia="Times New Roman" w:cs="Times New Roman"/>
          <w:lang w:eastAsia="pl-PL"/>
        </w:rPr>
        <w:t xml:space="preserve">zastrzeżenia, </w:t>
      </w:r>
      <w:r w:rsidRPr="005B4BE3">
        <w:rPr>
          <w:rFonts w:eastAsia="Times New Roman" w:cs="Times New Roman"/>
          <w:lang w:eastAsia="pl-PL"/>
        </w:rPr>
        <w:t>uwagi</w:t>
      </w:r>
      <w:r w:rsidR="00687C6C" w:rsidRPr="005B4BE3">
        <w:rPr>
          <w:rFonts w:eastAsia="Times New Roman" w:cs="Times New Roman"/>
          <w:lang w:eastAsia="pl-PL"/>
        </w:rPr>
        <w:t xml:space="preserve"> lub braki względem dokumentacji projektowej</w:t>
      </w:r>
      <w:r w:rsidRPr="005B4BE3">
        <w:rPr>
          <w:rFonts w:eastAsia="Times New Roman" w:cs="Times New Roman"/>
          <w:lang w:eastAsia="pl-PL"/>
        </w:rPr>
        <w:t xml:space="preserve">. </w:t>
      </w:r>
      <w:r w:rsidR="00F24D09" w:rsidRPr="005B4BE3">
        <w:rPr>
          <w:rFonts w:eastAsia="Times New Roman" w:cs="Times New Roman"/>
          <w:lang w:eastAsia="pl-PL"/>
        </w:rPr>
        <w:t xml:space="preserve">Po upływie powyższego terminu Wykonawca nie będzie mógł </w:t>
      </w:r>
      <w:r w:rsidR="00405094" w:rsidRPr="005B4BE3">
        <w:rPr>
          <w:rFonts w:eastAsia="Times New Roman" w:cs="Times New Roman"/>
          <w:lang w:eastAsia="pl-PL"/>
        </w:rPr>
        <w:t xml:space="preserve">wnosić roszczeń. </w:t>
      </w:r>
      <w:r w:rsidR="00D961DE" w:rsidRPr="005B4BE3">
        <w:rPr>
          <w:rFonts w:eastAsia="Times New Roman" w:cs="Times New Roman"/>
          <w:lang w:eastAsia="pl-PL"/>
        </w:rPr>
        <w:t xml:space="preserve">Nie dotyczy to warunków niemożliwych do przewidzenia na etapie oferowania, </w:t>
      </w:r>
      <w:r w:rsidR="00516BE1" w:rsidRPr="005B4BE3">
        <w:rPr>
          <w:rFonts w:eastAsia="Times New Roman" w:cs="Times New Roman"/>
          <w:lang w:eastAsia="pl-PL"/>
        </w:rPr>
        <w:br/>
      </w:r>
      <w:r w:rsidR="00D961DE" w:rsidRPr="005B4BE3">
        <w:rPr>
          <w:rFonts w:eastAsia="Times New Roman" w:cs="Times New Roman"/>
          <w:lang w:eastAsia="pl-PL"/>
        </w:rPr>
        <w:t>w szczególności wynikających z napotkania znalezisk uniemożliwiających kontynuowanie robót, ujawnienia niezinwentaryzowanych lub błędnie zinwentaryzowanych instalacji, nietypowych warunków atmosferycznych i pozostałych okoliczności które zostały przywołane we wzorze umowy</w:t>
      </w:r>
      <w:r w:rsidR="00615FE9" w:rsidRPr="005B4BE3">
        <w:rPr>
          <w:rFonts w:eastAsia="Times New Roman" w:cs="Times New Roman"/>
          <w:lang w:eastAsia="pl-PL"/>
        </w:rPr>
        <w:t>,</w:t>
      </w:r>
    </w:p>
    <w:p w14:paraId="1459CEB1" w14:textId="258489A9" w:rsidR="00C84891" w:rsidRPr="005B4BE3" w:rsidRDefault="00C84891" w:rsidP="00033A86">
      <w:pPr>
        <w:pStyle w:val="Akapitzlist"/>
        <w:numPr>
          <w:ilvl w:val="1"/>
          <w:numId w:val="49"/>
        </w:numPr>
        <w:spacing w:after="0" w:line="240" w:lineRule="auto"/>
        <w:jc w:val="both"/>
        <w:rPr>
          <w:rFonts w:eastAsia="Arial Narrow" w:cs="Tahoma"/>
          <w:lang w:eastAsia="pl-PL"/>
        </w:rPr>
      </w:pPr>
      <w:r w:rsidRPr="005B4BE3">
        <w:rPr>
          <w:rFonts w:eastAsia="Arial Narrow" w:cs="Tahoma"/>
          <w:lang w:eastAsia="pl-PL"/>
        </w:rPr>
        <w:t>zabezpieczenie przed uszkodzeniem istniejącego uzbrojenia podziemnego,</w:t>
      </w:r>
    </w:p>
    <w:p w14:paraId="545B22A8" w14:textId="77777777" w:rsidR="00C84891" w:rsidRPr="00351B2E" w:rsidRDefault="00C84891" w:rsidP="00033A86">
      <w:pPr>
        <w:pStyle w:val="Akapitzlist"/>
        <w:numPr>
          <w:ilvl w:val="1"/>
          <w:numId w:val="49"/>
        </w:numPr>
        <w:spacing w:after="0" w:line="240" w:lineRule="auto"/>
        <w:jc w:val="both"/>
        <w:rPr>
          <w:rFonts w:eastAsia="Arial Narrow" w:cs="Tahoma"/>
          <w:color w:val="000000"/>
          <w:lang w:eastAsia="pl-PL"/>
        </w:rPr>
      </w:pPr>
      <w:r w:rsidRPr="00351B2E">
        <w:rPr>
          <w:rFonts w:eastAsia="Arial Narrow" w:cs="Tahoma"/>
          <w:color w:val="000000"/>
          <w:lang w:eastAsia="pl-PL"/>
        </w:rPr>
        <w:t>przed rozpoczęciem robót należy wyznaczyć strefy ochronne dla wszystkich drzew w granicach prowadzonych robót (oznaczone trwale w terenie, mogą być np. wygrodzone); średnica strefy winna być wyznaczona zgodnie ze współczesną wiedzą dendrologiczną w oparciu o gatunek drzew i ich stan zdrowotny. Prace ziemne lub inne działania wykonywane z wykorzystaniem sprzętu mechanicznego czy urządzeń mechanicznych, w obrębie bryły korzeniowej i korony drzew lub zieleni niskiej powinny być wykonane w sposób najmniej szkodzący drzewom i krzewom. Prace należy przeprowadzać ze szczególną ostrożnością, aby nie uszkodzić roślinności wysokiej i niskiej, w tym jej systemu korzeniowego oraz korony. W razie potrzeby zabezpieczenia pni drzew przed uszkodzeniem osłonami</w:t>
      </w:r>
      <w:r w:rsidR="00530AC6" w:rsidRPr="00351B2E">
        <w:rPr>
          <w:rFonts w:eastAsia="Arial Narrow" w:cs="Tahoma"/>
          <w:color w:val="000000"/>
          <w:lang w:eastAsia="pl-PL"/>
        </w:rPr>
        <w:t>,</w:t>
      </w:r>
    </w:p>
    <w:p w14:paraId="01C31792" w14:textId="289158EF" w:rsidR="00C84891" w:rsidRDefault="00C84891" w:rsidP="00033A86">
      <w:pPr>
        <w:pStyle w:val="Akapitzlist"/>
        <w:numPr>
          <w:ilvl w:val="1"/>
          <w:numId w:val="49"/>
        </w:numPr>
        <w:spacing w:after="0" w:line="240" w:lineRule="auto"/>
        <w:jc w:val="both"/>
        <w:rPr>
          <w:rFonts w:eastAsia="Arial Narrow" w:cs="Tahoma"/>
          <w:color w:val="000000"/>
          <w:lang w:eastAsia="pl-PL"/>
        </w:rPr>
      </w:pPr>
      <w:r w:rsidRPr="000D63F5">
        <w:rPr>
          <w:rFonts w:eastAsia="Arial Narrow" w:cs="Tahoma"/>
          <w:color w:val="000000"/>
          <w:lang w:eastAsia="pl-PL"/>
        </w:rPr>
        <w:t>wykonani</w:t>
      </w:r>
      <w:r w:rsidR="00B46DE0" w:rsidRPr="000D63F5">
        <w:rPr>
          <w:rFonts w:eastAsia="Arial Narrow" w:cs="Tahoma"/>
          <w:color w:val="000000"/>
          <w:lang w:eastAsia="pl-PL"/>
        </w:rPr>
        <w:t>e</w:t>
      </w:r>
      <w:r w:rsidRPr="000D63F5">
        <w:rPr>
          <w:rFonts w:eastAsia="Arial Narrow" w:cs="Tahoma"/>
          <w:color w:val="000000"/>
          <w:lang w:eastAsia="pl-PL"/>
        </w:rPr>
        <w:t xml:space="preserve"> </w:t>
      </w:r>
      <w:r w:rsidR="00516BE1">
        <w:rPr>
          <w:rFonts w:eastAsia="Arial Narrow" w:cs="Tahoma"/>
          <w:color w:val="000000"/>
          <w:lang w:eastAsia="pl-PL"/>
        </w:rPr>
        <w:t xml:space="preserve">i uzgodnienie </w:t>
      </w:r>
      <w:r w:rsidR="001B2F43">
        <w:rPr>
          <w:rFonts w:eastAsia="Arial Narrow" w:cs="Tahoma"/>
          <w:color w:val="000000"/>
          <w:lang w:eastAsia="pl-PL"/>
        </w:rPr>
        <w:t xml:space="preserve">ze wszystkimi zainteresowanymi stronami </w:t>
      </w:r>
      <w:r w:rsidR="00516BE1">
        <w:rPr>
          <w:rFonts w:eastAsia="Arial Narrow" w:cs="Tahoma"/>
          <w:color w:val="000000"/>
          <w:lang w:eastAsia="pl-PL"/>
        </w:rPr>
        <w:t xml:space="preserve">projektu </w:t>
      </w:r>
      <w:r w:rsidRPr="000D63F5">
        <w:rPr>
          <w:rFonts w:eastAsia="Arial Narrow" w:cs="Tahoma"/>
          <w:color w:val="000000"/>
          <w:lang w:eastAsia="pl-PL"/>
        </w:rPr>
        <w:t xml:space="preserve">oznakowania </w:t>
      </w:r>
      <w:r w:rsidR="00516BE1">
        <w:rPr>
          <w:rFonts w:eastAsia="Arial Narrow" w:cs="Tahoma"/>
          <w:color w:val="000000"/>
          <w:lang w:eastAsia="pl-PL"/>
        </w:rPr>
        <w:t>i organizacji ruchu na czas realizacji robót</w:t>
      </w:r>
      <w:r w:rsidR="009732A8">
        <w:rPr>
          <w:rFonts w:eastAsia="Arial Narrow" w:cs="Tahoma"/>
          <w:color w:val="000000"/>
          <w:lang w:eastAsia="pl-PL"/>
        </w:rPr>
        <w:t>,</w:t>
      </w:r>
    </w:p>
    <w:p w14:paraId="4C5E6A23" w14:textId="2F1D5DBC" w:rsidR="00516BE1" w:rsidRPr="000D63F5" w:rsidRDefault="00516BE1" w:rsidP="00033A86">
      <w:pPr>
        <w:pStyle w:val="Akapitzlist"/>
        <w:numPr>
          <w:ilvl w:val="1"/>
          <w:numId w:val="49"/>
        </w:numPr>
        <w:spacing w:after="0" w:line="240" w:lineRule="auto"/>
        <w:jc w:val="both"/>
        <w:rPr>
          <w:rFonts w:eastAsia="Arial Narrow" w:cs="Tahoma"/>
          <w:color w:val="000000"/>
          <w:lang w:eastAsia="pl-PL"/>
        </w:rPr>
      </w:pPr>
      <w:r>
        <w:rPr>
          <w:rFonts w:eastAsia="Arial Narrow" w:cs="Tahoma"/>
          <w:color w:val="000000"/>
          <w:lang w:eastAsia="pl-PL"/>
        </w:rPr>
        <w:t>wykonanie na czas realizacji robót tymczasowego oznakowania robót zgodnie z projektem, o którym mowa w ust. 7 pkt 4 niniejszego paragrafu,</w:t>
      </w:r>
    </w:p>
    <w:p w14:paraId="2CB94227" w14:textId="139D7407" w:rsidR="00C84891" w:rsidRPr="0043391C" w:rsidRDefault="00C84891" w:rsidP="00033A86">
      <w:pPr>
        <w:pStyle w:val="Akapitzlist"/>
        <w:numPr>
          <w:ilvl w:val="1"/>
          <w:numId w:val="49"/>
        </w:numPr>
        <w:spacing w:after="0" w:line="240" w:lineRule="auto"/>
        <w:jc w:val="both"/>
        <w:rPr>
          <w:rFonts w:eastAsia="Arial Narrow" w:cs="Tahoma"/>
          <w:color w:val="000000"/>
          <w:lang w:eastAsia="pl-PL"/>
        </w:rPr>
      </w:pPr>
      <w:r w:rsidRPr="00C84891">
        <w:rPr>
          <w:rFonts w:eastAsia="Arial Narrow" w:cs="Tahoma"/>
          <w:color w:val="000000"/>
          <w:lang w:eastAsia="pl-PL"/>
        </w:rPr>
        <w:t>utrzymani</w:t>
      </w:r>
      <w:r w:rsidR="00B46DE0">
        <w:rPr>
          <w:rFonts w:eastAsia="Arial Narrow" w:cs="Tahoma"/>
          <w:color w:val="000000"/>
          <w:lang w:eastAsia="pl-PL"/>
        </w:rPr>
        <w:t>e</w:t>
      </w:r>
      <w:r w:rsidRPr="00C84891">
        <w:rPr>
          <w:rFonts w:eastAsia="Arial Narrow" w:cs="Tahoma"/>
          <w:color w:val="000000"/>
          <w:lang w:eastAsia="pl-PL"/>
        </w:rPr>
        <w:t xml:space="preserve"> ładu i porządku na terenie budowy, a po zakończeniu robót usunięci</w:t>
      </w:r>
      <w:r w:rsidR="00B46DE0">
        <w:rPr>
          <w:rFonts w:eastAsia="Arial Narrow" w:cs="Tahoma"/>
          <w:color w:val="000000"/>
          <w:lang w:eastAsia="pl-PL"/>
        </w:rPr>
        <w:t>e</w:t>
      </w:r>
      <w:r w:rsidRPr="00C84891">
        <w:rPr>
          <w:rFonts w:eastAsia="Arial Narrow" w:cs="Tahoma"/>
          <w:color w:val="000000"/>
          <w:lang w:eastAsia="pl-PL"/>
        </w:rPr>
        <w:t xml:space="preserve"> poza teren budowy wszelkich urządzeń tymczasowego zaplecza oraz pozostawieni</w:t>
      </w:r>
      <w:r w:rsidR="00B46DE0">
        <w:rPr>
          <w:rFonts w:eastAsia="Arial Narrow" w:cs="Tahoma"/>
          <w:color w:val="000000"/>
          <w:lang w:eastAsia="pl-PL"/>
        </w:rPr>
        <w:t>e</w:t>
      </w:r>
      <w:r w:rsidRPr="00C84891">
        <w:rPr>
          <w:rFonts w:eastAsia="Arial Narrow" w:cs="Tahoma"/>
          <w:color w:val="000000"/>
          <w:lang w:eastAsia="pl-PL"/>
        </w:rPr>
        <w:t xml:space="preserve"> całego terenu budowy i robót czystego i nadającego się do użytkowania</w:t>
      </w:r>
      <w:r w:rsidRPr="0043391C">
        <w:rPr>
          <w:rFonts w:eastAsia="Arial Narrow" w:cs="Tahoma"/>
          <w:color w:val="000000"/>
          <w:lang w:eastAsia="pl-PL"/>
        </w:rPr>
        <w:t>,</w:t>
      </w:r>
    </w:p>
    <w:p w14:paraId="5A2BA7A9" w14:textId="77777777" w:rsidR="00FC2051" w:rsidRPr="00ED3F74" w:rsidRDefault="00B46DE0" w:rsidP="00033A86">
      <w:pPr>
        <w:pStyle w:val="Akapitzlist"/>
        <w:numPr>
          <w:ilvl w:val="1"/>
          <w:numId w:val="49"/>
        </w:numPr>
        <w:spacing w:after="0" w:line="240" w:lineRule="auto"/>
        <w:ind w:left="714" w:hanging="357"/>
        <w:jc w:val="both"/>
        <w:rPr>
          <w:rFonts w:eastAsia="Times New Roman" w:cs="Times New Roman"/>
          <w:lang w:eastAsia="pl-PL"/>
        </w:rPr>
      </w:pPr>
      <w:bookmarkStart w:id="58" w:name="_Hlk10794909"/>
      <w:r w:rsidRPr="00ED3F74">
        <w:rPr>
          <w:rFonts w:eastAsia="Times New Roman" w:cs="Times New Roman"/>
          <w:lang w:eastAsia="pl-PL"/>
        </w:rPr>
        <w:t>z</w:t>
      </w:r>
      <w:r w:rsidR="00216A79" w:rsidRPr="00ED3F74">
        <w:rPr>
          <w:rFonts w:eastAsia="Times New Roman" w:cs="Times New Roman"/>
          <w:lang w:eastAsia="pl-PL"/>
        </w:rPr>
        <w:t>amieszczenie na koszt Wykonawcy w prasie lokalnej informacji o planowanym rozpoczęciu robót. Treść ogłoszenia do prasy Wykonawca musi uzgodnić z Zamawiającym.</w:t>
      </w:r>
    </w:p>
    <w:bookmarkEnd w:id="58"/>
    <w:p w14:paraId="57CBE1E6" w14:textId="77777777" w:rsidR="00A074E4" w:rsidRDefault="00A074E4" w:rsidP="00033A86">
      <w:pPr>
        <w:numPr>
          <w:ilvl w:val="1"/>
          <w:numId w:val="49"/>
        </w:numPr>
        <w:suppressAutoHyphens/>
        <w:spacing w:after="0" w:line="240" w:lineRule="auto"/>
        <w:ind w:left="714" w:hanging="357"/>
        <w:jc w:val="both"/>
        <w:rPr>
          <w:rFonts w:eastAsia="Times New Roman" w:cs="Times New Roman"/>
          <w:lang w:eastAsia="pl-PL"/>
        </w:rPr>
      </w:pPr>
      <w:r>
        <w:rPr>
          <w:rFonts w:eastAsia="Times New Roman" w:cs="Times New Roman"/>
          <w:lang w:eastAsia="pl-PL"/>
        </w:rPr>
        <w:t>z</w:t>
      </w:r>
      <w:r w:rsidRPr="00A074E4">
        <w:rPr>
          <w:rFonts w:eastAsia="Times New Roman" w:cs="Times New Roman"/>
          <w:lang w:eastAsia="pl-PL"/>
        </w:rPr>
        <w:t>aopatrzenie placu budowy w wodę, energię elektryczną, ewentualne ogrodzenie oraz pozostałe niezbędne elementy placu budowy – we własnym zakresie, a także zainstalowanie na własny koszt liczników wody i energii elektrycznej w okresie realizacji robót, wyposażenie pracowników oraz sprzętu w stosowne oznakowanie umożliwiające identyfikację w czasie prowadzenia robót</w:t>
      </w:r>
      <w:r>
        <w:rPr>
          <w:rFonts w:eastAsia="Times New Roman" w:cs="Times New Roman"/>
          <w:lang w:eastAsia="pl-PL"/>
        </w:rPr>
        <w:t>,</w:t>
      </w:r>
    </w:p>
    <w:p w14:paraId="43A616C9" w14:textId="77777777" w:rsidR="00A074E4" w:rsidRDefault="00A074E4" w:rsidP="00033A86">
      <w:pPr>
        <w:numPr>
          <w:ilvl w:val="1"/>
          <w:numId w:val="49"/>
        </w:numPr>
        <w:suppressAutoHyphens/>
        <w:spacing w:after="0" w:line="240" w:lineRule="auto"/>
        <w:jc w:val="both"/>
        <w:rPr>
          <w:rFonts w:eastAsia="Times New Roman" w:cs="Times New Roman"/>
          <w:lang w:eastAsia="pl-PL"/>
        </w:rPr>
      </w:pPr>
      <w:r>
        <w:rPr>
          <w:rFonts w:eastAsia="Times New Roman" w:cs="Times New Roman"/>
          <w:lang w:eastAsia="pl-PL"/>
        </w:rPr>
        <w:t>z</w:t>
      </w:r>
      <w:r w:rsidRPr="00A074E4">
        <w:rPr>
          <w:rFonts w:eastAsia="Times New Roman" w:cs="Times New Roman"/>
          <w:lang w:eastAsia="pl-PL"/>
        </w:rPr>
        <w:t>abezpieczenie i utrzymanie terenu budowy jak i w bezpośrednim sąsiedztwie w trakcie realizacji robót tego terenu oraz składowanie w wyznaczonym miejscu wszelkich urządzeń pomocniczych, zbędnych materiałów, odpadów oraz niepotrzebnych urządzeń prowizorycznych lub usunięcie ich z terenu budowy</w:t>
      </w:r>
      <w:r>
        <w:rPr>
          <w:rFonts w:eastAsia="Times New Roman" w:cs="Times New Roman"/>
          <w:lang w:eastAsia="pl-PL"/>
        </w:rPr>
        <w:t>,</w:t>
      </w:r>
    </w:p>
    <w:p w14:paraId="55C4FBE1" w14:textId="4AC63A11" w:rsidR="00FC2051" w:rsidRDefault="00FC2051" w:rsidP="00033A86">
      <w:pPr>
        <w:numPr>
          <w:ilvl w:val="1"/>
          <w:numId w:val="49"/>
        </w:numPr>
        <w:suppressAutoHyphens/>
        <w:spacing w:after="0" w:line="240" w:lineRule="auto"/>
        <w:jc w:val="both"/>
        <w:rPr>
          <w:rFonts w:eastAsia="Times New Roman" w:cs="Times New Roman"/>
          <w:lang w:eastAsia="pl-PL"/>
        </w:rPr>
      </w:pPr>
      <w:r w:rsidRPr="00FC2051">
        <w:rPr>
          <w:rFonts w:eastAsia="Times New Roman" w:cs="Times New Roman"/>
          <w:lang w:eastAsia="pl-PL"/>
        </w:rPr>
        <w:t xml:space="preserve">niezwłoczne informowanie Zamawiającego o wszystkich zdarzeniach mających lub mogących mieć wpływ na wykonanie </w:t>
      </w:r>
      <w:r w:rsidR="00F836E1">
        <w:rPr>
          <w:rFonts w:eastAsia="Times New Roman" w:cs="Times New Roman"/>
          <w:lang w:eastAsia="pl-PL"/>
        </w:rPr>
        <w:t>przedmiotu Umowy</w:t>
      </w:r>
      <w:r>
        <w:rPr>
          <w:rFonts w:eastAsia="Times New Roman" w:cs="Times New Roman"/>
          <w:lang w:eastAsia="pl-PL"/>
        </w:rPr>
        <w:t>,</w:t>
      </w:r>
    </w:p>
    <w:p w14:paraId="0865EAD1" w14:textId="6D663E8B" w:rsidR="00D71DC6" w:rsidRPr="00A1386E" w:rsidRDefault="00D71DC6" w:rsidP="00033A86">
      <w:pPr>
        <w:numPr>
          <w:ilvl w:val="1"/>
          <w:numId w:val="49"/>
        </w:numPr>
        <w:suppressAutoHyphens/>
        <w:spacing w:after="0" w:line="240" w:lineRule="auto"/>
        <w:jc w:val="both"/>
        <w:rPr>
          <w:rFonts w:eastAsia="Times New Roman" w:cs="Times New Roman"/>
          <w:lang w:eastAsia="pl-PL"/>
        </w:rPr>
      </w:pPr>
      <w:r>
        <w:rPr>
          <w:rFonts w:eastAsia="Times New Roman" w:cs="Times New Roman"/>
          <w:lang w:eastAsia="pl-PL"/>
        </w:rPr>
        <w:t xml:space="preserve">informowanie inspektora nadzoru inwestorskiego o terminie zakrycia robót ulegających zakryciu oraz robót zanikających; jeżeli Wykonawca nie poinformował inspektora nadzoru inwestorskiego </w:t>
      </w:r>
      <w:r w:rsidR="0043391C">
        <w:rPr>
          <w:rFonts w:eastAsia="Times New Roman" w:cs="Times New Roman"/>
          <w:lang w:eastAsia="pl-PL"/>
        </w:rPr>
        <w:br/>
      </w:r>
      <w:r>
        <w:rPr>
          <w:rFonts w:eastAsia="Times New Roman" w:cs="Times New Roman"/>
          <w:lang w:eastAsia="pl-PL"/>
        </w:rPr>
        <w:t xml:space="preserve">o powyższych okolicznościach, zobowiązany jest na swój koszt odkryć roboty lub wykonać otwory niezbędne do zbadania robót, a następnie przywrócić </w:t>
      </w:r>
      <w:r w:rsidR="0043391C">
        <w:rPr>
          <w:rFonts w:eastAsia="Times New Roman" w:cs="Times New Roman"/>
          <w:lang w:eastAsia="pl-PL"/>
        </w:rPr>
        <w:t>roboty do stanu pierwotnego</w:t>
      </w:r>
      <w:r w:rsidR="00E000D2">
        <w:rPr>
          <w:rFonts w:eastAsia="Times New Roman" w:cs="Times New Roman"/>
          <w:lang w:eastAsia="pl-PL"/>
        </w:rPr>
        <w:t>,</w:t>
      </w:r>
    </w:p>
    <w:p w14:paraId="00FFBEEF" w14:textId="56760B44" w:rsidR="00FC2051" w:rsidRDefault="00FC2051" w:rsidP="00033A86">
      <w:pPr>
        <w:numPr>
          <w:ilvl w:val="1"/>
          <w:numId w:val="49"/>
        </w:numPr>
        <w:suppressAutoHyphens/>
        <w:spacing w:after="0" w:line="240" w:lineRule="auto"/>
        <w:jc w:val="both"/>
        <w:rPr>
          <w:rFonts w:eastAsia="Times New Roman" w:cs="Times New Roman"/>
          <w:lang w:eastAsia="pl-PL"/>
        </w:rPr>
      </w:pPr>
      <w:r>
        <w:rPr>
          <w:rFonts w:eastAsia="Times New Roman" w:cs="Times New Roman"/>
          <w:lang w:eastAsia="pl-PL"/>
        </w:rPr>
        <w:t>z</w:t>
      </w:r>
      <w:r w:rsidRPr="00A074E4">
        <w:rPr>
          <w:rFonts w:eastAsia="Times New Roman" w:cs="Times New Roman"/>
          <w:lang w:eastAsia="pl-PL"/>
        </w:rPr>
        <w:t xml:space="preserve">abezpieczenie i utrzymanie terenu budowy wraz z odcinkami przygotowanymi przez Wykonawcę dla potrzeb realizacji inwestycji tymczasowych objazdów/przejazdów </w:t>
      </w:r>
      <w:r w:rsidR="0043391C">
        <w:rPr>
          <w:rFonts w:eastAsia="Times New Roman" w:cs="Times New Roman"/>
          <w:lang w:eastAsia="pl-PL"/>
        </w:rPr>
        <w:t xml:space="preserve">(jeżeli zachodzi taka potrzeba ich wyznaczenia) </w:t>
      </w:r>
      <w:r w:rsidRPr="00A074E4">
        <w:rPr>
          <w:rFonts w:eastAsia="Times New Roman" w:cs="Times New Roman"/>
          <w:lang w:eastAsia="pl-PL"/>
        </w:rPr>
        <w:t>w zakresie ich przejezdności i bezpieczeństwa ruchu drogowego przez cały okres realizacji robót budowlanych</w:t>
      </w:r>
      <w:r>
        <w:rPr>
          <w:rFonts w:eastAsia="Times New Roman" w:cs="Times New Roman"/>
          <w:lang w:eastAsia="pl-PL"/>
        </w:rPr>
        <w:t>,</w:t>
      </w:r>
    </w:p>
    <w:p w14:paraId="6E4C8248" w14:textId="77777777" w:rsidR="00FC2051" w:rsidRDefault="007D73FC" w:rsidP="00033A86">
      <w:pPr>
        <w:numPr>
          <w:ilvl w:val="1"/>
          <w:numId w:val="49"/>
        </w:numPr>
        <w:suppressAutoHyphens/>
        <w:spacing w:after="0" w:line="240" w:lineRule="auto"/>
        <w:jc w:val="both"/>
        <w:rPr>
          <w:rFonts w:eastAsia="Times New Roman" w:cs="Times New Roman"/>
          <w:lang w:eastAsia="pl-PL"/>
        </w:rPr>
      </w:pPr>
      <w:r w:rsidRPr="007D73FC">
        <w:rPr>
          <w:rFonts w:eastAsia="Times New Roman" w:cs="Times New Roman"/>
          <w:lang w:eastAsia="pl-PL"/>
        </w:rPr>
        <w:t>ciągłe monitorowanie stanu tymczasowego oznakowania pionowego i urządzeń bezpieczeństwa ruchu drogowego, ustawionych na okres prowadzenia robót budowlanych</w:t>
      </w:r>
      <w:r>
        <w:rPr>
          <w:rFonts w:eastAsia="Times New Roman" w:cs="Times New Roman"/>
          <w:lang w:eastAsia="pl-PL"/>
        </w:rPr>
        <w:t>,</w:t>
      </w:r>
    </w:p>
    <w:p w14:paraId="082EEB7D" w14:textId="77777777" w:rsidR="007D73FC" w:rsidRDefault="007D73FC" w:rsidP="00033A86">
      <w:pPr>
        <w:numPr>
          <w:ilvl w:val="1"/>
          <w:numId w:val="49"/>
        </w:numPr>
        <w:suppressAutoHyphens/>
        <w:spacing w:after="0" w:line="240" w:lineRule="auto"/>
        <w:jc w:val="both"/>
        <w:rPr>
          <w:rFonts w:eastAsia="Times New Roman" w:cs="Times New Roman"/>
          <w:lang w:eastAsia="pl-PL"/>
        </w:rPr>
      </w:pPr>
      <w:r w:rsidRPr="007D73FC">
        <w:rPr>
          <w:rFonts w:eastAsia="Times New Roman" w:cs="Times New Roman"/>
          <w:lang w:eastAsia="pl-PL"/>
        </w:rPr>
        <w:t>zapewnienie bieżącej czystości w rejonie terenu, na którym wykonywane są roboty i uporządkowania go (oczyszczenia z piasku, błota, liści, itp.) po zakończeniu robót</w:t>
      </w:r>
      <w:r>
        <w:rPr>
          <w:rFonts w:eastAsia="Times New Roman" w:cs="Times New Roman"/>
          <w:lang w:eastAsia="pl-PL"/>
        </w:rPr>
        <w:t>,</w:t>
      </w:r>
    </w:p>
    <w:p w14:paraId="0B0CC5A6" w14:textId="77777777" w:rsidR="007D73FC" w:rsidRDefault="007D73FC" w:rsidP="00033A86">
      <w:pPr>
        <w:numPr>
          <w:ilvl w:val="1"/>
          <w:numId w:val="49"/>
        </w:numPr>
        <w:suppressAutoHyphens/>
        <w:spacing w:after="0" w:line="240" w:lineRule="auto"/>
        <w:jc w:val="both"/>
        <w:rPr>
          <w:rFonts w:eastAsia="Times New Roman" w:cs="Times New Roman"/>
          <w:lang w:eastAsia="pl-PL"/>
        </w:rPr>
      </w:pPr>
      <w:r w:rsidRPr="007D73FC">
        <w:rPr>
          <w:rFonts w:eastAsia="Times New Roman" w:cs="Times New Roman"/>
          <w:lang w:eastAsia="pl-PL"/>
        </w:rPr>
        <w:t xml:space="preserve">zapewnienie kontroli jakości robót i materiałów oraz przekazanie Zamawiającemu deklaracji zgodności na materiały i prefabrykaty przed ich wbudowaniem. Natomiast badania materiałów (atesty, </w:t>
      </w:r>
      <w:r w:rsidRPr="007D73FC">
        <w:rPr>
          <w:rFonts w:eastAsia="Times New Roman" w:cs="Times New Roman"/>
          <w:lang w:eastAsia="pl-PL"/>
        </w:rPr>
        <w:lastRenderedPageBreak/>
        <w:t>aprobaty, certyfikaty, itp.) należy przekazać Zamawiającemu przy robotach zanikających oraz przy odbiorze końcowym całości robót</w:t>
      </w:r>
      <w:r>
        <w:rPr>
          <w:rFonts w:eastAsia="Times New Roman" w:cs="Times New Roman"/>
          <w:lang w:eastAsia="pl-PL"/>
        </w:rPr>
        <w:t>,</w:t>
      </w:r>
    </w:p>
    <w:p w14:paraId="04071D5E" w14:textId="77C2F64C" w:rsidR="007D73FC" w:rsidRDefault="007D73FC" w:rsidP="00033A86">
      <w:pPr>
        <w:numPr>
          <w:ilvl w:val="1"/>
          <w:numId w:val="49"/>
        </w:numPr>
        <w:suppressAutoHyphens/>
        <w:spacing w:after="0" w:line="240" w:lineRule="auto"/>
        <w:jc w:val="both"/>
        <w:rPr>
          <w:rFonts w:eastAsia="Times New Roman" w:cs="Times New Roman"/>
          <w:lang w:eastAsia="pl-PL"/>
        </w:rPr>
      </w:pPr>
      <w:r w:rsidRPr="007D73FC">
        <w:rPr>
          <w:rFonts w:eastAsia="Times New Roman" w:cs="Times New Roman"/>
          <w:lang w:eastAsia="pl-PL"/>
        </w:rPr>
        <w:t xml:space="preserve">Wykonawca będzie ponosił pełną odpowiedzialność wobec Zamawiającego za jakość i terminowość wykonania </w:t>
      </w:r>
      <w:r w:rsidR="0043391C">
        <w:rPr>
          <w:rFonts w:eastAsia="Times New Roman" w:cs="Times New Roman"/>
          <w:lang w:eastAsia="pl-PL"/>
        </w:rPr>
        <w:t>U</w:t>
      </w:r>
      <w:r w:rsidRPr="007D73FC">
        <w:rPr>
          <w:rFonts w:eastAsia="Times New Roman" w:cs="Times New Roman"/>
          <w:lang w:eastAsia="pl-PL"/>
        </w:rPr>
        <w:t>mowy oraz wobec Zamawiającego i osób trzecich za ewentualne szkody powstałe w wyniku niewykonania lub niewłaściwego wykonania robót/prac, w tym dostawy urządzeń</w:t>
      </w:r>
      <w:r>
        <w:rPr>
          <w:rFonts w:eastAsia="Times New Roman" w:cs="Times New Roman"/>
          <w:lang w:eastAsia="pl-PL"/>
        </w:rPr>
        <w:t>,</w:t>
      </w:r>
    </w:p>
    <w:p w14:paraId="799522BA" w14:textId="77777777" w:rsidR="00A1386E" w:rsidRPr="00172798" w:rsidRDefault="00A1386E" w:rsidP="00033A86">
      <w:pPr>
        <w:numPr>
          <w:ilvl w:val="1"/>
          <w:numId w:val="49"/>
        </w:numPr>
        <w:suppressAutoHyphens/>
        <w:spacing w:after="0" w:line="240" w:lineRule="auto"/>
        <w:jc w:val="both"/>
        <w:rPr>
          <w:rFonts w:eastAsia="Times New Roman" w:cs="Times New Roman"/>
          <w:lang w:eastAsia="pl-PL"/>
        </w:rPr>
      </w:pPr>
      <w:r w:rsidRPr="00172798">
        <w:rPr>
          <w:rFonts w:eastAsia="Times New Roman" w:cs="Times New Roman"/>
          <w:lang w:eastAsia="pl-PL"/>
        </w:rPr>
        <w:t>przy realizacji zamówienia odpadami są materiały pochodzące z robót ziemnych i rozbiórki, które nie zostaną użyte do wbudowania na miejscu. Wykonawca wywiezie odpady na wybrane przez siebie wysypisko na własny koszt,</w:t>
      </w:r>
    </w:p>
    <w:p w14:paraId="69622F6E" w14:textId="3204F343" w:rsidR="00A1386E" w:rsidRDefault="009421CF" w:rsidP="00033A86">
      <w:pPr>
        <w:numPr>
          <w:ilvl w:val="1"/>
          <w:numId w:val="49"/>
        </w:numPr>
        <w:suppressAutoHyphens/>
        <w:spacing w:after="0" w:line="240" w:lineRule="auto"/>
        <w:jc w:val="both"/>
        <w:rPr>
          <w:rFonts w:eastAsia="Times New Roman" w:cs="Times New Roman"/>
          <w:lang w:eastAsia="pl-PL"/>
        </w:rPr>
      </w:pPr>
      <w:r w:rsidRPr="009421CF">
        <w:rPr>
          <w:rFonts w:eastAsia="Times New Roman" w:cs="Times New Roman"/>
          <w:lang w:eastAsia="pl-PL"/>
        </w:rPr>
        <w:t xml:space="preserve">Wykonawca odpowiada wobec Zamawiającego za wszelkie szkody wyrządzone Zamawiającemu przez pracowników Wykonawcy oraz osoby trzecie w przypadku niedołożenia przez Wykonawcę należytej staranności przy wykonywaniu przedmiotu </w:t>
      </w:r>
      <w:r w:rsidR="0043391C">
        <w:rPr>
          <w:rFonts w:eastAsia="Times New Roman" w:cs="Times New Roman"/>
          <w:lang w:eastAsia="pl-PL"/>
        </w:rPr>
        <w:t>Umowy</w:t>
      </w:r>
      <w:r>
        <w:rPr>
          <w:rFonts w:eastAsia="Times New Roman" w:cs="Times New Roman"/>
          <w:lang w:eastAsia="pl-PL"/>
        </w:rPr>
        <w:t>,</w:t>
      </w:r>
    </w:p>
    <w:p w14:paraId="02F5239D" w14:textId="6FF7C0E5" w:rsidR="0043391C" w:rsidRDefault="0043391C" w:rsidP="00033A86">
      <w:pPr>
        <w:numPr>
          <w:ilvl w:val="1"/>
          <w:numId w:val="49"/>
        </w:numPr>
        <w:suppressAutoHyphens/>
        <w:spacing w:after="0" w:line="240" w:lineRule="auto"/>
        <w:jc w:val="both"/>
        <w:rPr>
          <w:rFonts w:eastAsia="Times New Roman" w:cs="Times New Roman"/>
          <w:lang w:eastAsia="pl-PL"/>
        </w:rPr>
      </w:pPr>
      <w:r>
        <w:rPr>
          <w:rFonts w:eastAsia="Times New Roman" w:cs="Times New Roman"/>
          <w:lang w:eastAsia="pl-PL"/>
        </w:rPr>
        <w:t>Wykonawca odpowiada wobec Zamawiającego, od chwili protokolarnego przejęcia terenu budowy do czasu jego oddania, za wypadki oraz szkody wynikłe w czasie wykonywania robót, jak również za wszelkie zdarzenia powstałe z tej przyczyny na tym terenie,</w:t>
      </w:r>
    </w:p>
    <w:p w14:paraId="76C28485" w14:textId="77777777" w:rsidR="009421CF" w:rsidRDefault="009421CF" w:rsidP="00033A86">
      <w:pPr>
        <w:numPr>
          <w:ilvl w:val="1"/>
          <w:numId w:val="49"/>
        </w:numPr>
        <w:suppressAutoHyphens/>
        <w:spacing w:after="0" w:line="240" w:lineRule="auto"/>
        <w:jc w:val="both"/>
        <w:rPr>
          <w:rFonts w:eastAsia="Times New Roman" w:cs="Times New Roman"/>
          <w:lang w:eastAsia="pl-PL"/>
        </w:rPr>
      </w:pPr>
      <w:r w:rsidRPr="009421CF">
        <w:rPr>
          <w:rFonts w:eastAsia="Times New Roman" w:cs="Times New Roman"/>
          <w:lang w:eastAsia="pl-PL"/>
        </w:rPr>
        <w:t>w przypadku zniszczenia lub uszkodzenia w toku realizacji zamówienia dróg, chodników, małej architektury (np. ławki, kosze na odpady), trawników, drzew, krzewów, itp. Wykonawca zobowiązany jest do ich naprawienia i doprowadzenia do stanu poprzedniego, a w przypadku zieleni do jej odtworzenia</w:t>
      </w:r>
      <w:r>
        <w:rPr>
          <w:rFonts w:eastAsia="Times New Roman" w:cs="Times New Roman"/>
          <w:lang w:eastAsia="pl-PL"/>
        </w:rPr>
        <w:t>,</w:t>
      </w:r>
    </w:p>
    <w:p w14:paraId="1F62E24C" w14:textId="038BBB45" w:rsidR="004D0341" w:rsidRDefault="004D0341" w:rsidP="00033A86">
      <w:pPr>
        <w:numPr>
          <w:ilvl w:val="1"/>
          <w:numId w:val="49"/>
        </w:numPr>
        <w:suppressAutoHyphens/>
        <w:spacing w:after="0" w:line="240" w:lineRule="auto"/>
        <w:jc w:val="both"/>
        <w:rPr>
          <w:rFonts w:eastAsia="Times New Roman" w:cs="Times New Roman"/>
          <w:lang w:eastAsia="pl-PL"/>
        </w:rPr>
      </w:pPr>
      <w:r w:rsidRPr="004D0341">
        <w:rPr>
          <w:rFonts w:eastAsia="Times New Roman" w:cs="Times New Roman"/>
          <w:lang w:eastAsia="pl-PL"/>
        </w:rPr>
        <w:t xml:space="preserve">zabezpieczenie na swój koszt obsługi geodezyjnej łącznie z pierwszym wytyczeniem obiektu i przekazanie Zamawiającemu dokumentacji geodezyjnej, zawierającej wyniki </w:t>
      </w:r>
      <w:r w:rsidRPr="00466C08">
        <w:rPr>
          <w:rFonts w:eastAsia="Times New Roman" w:cs="Times New Roman"/>
          <w:lang w:eastAsia="pl-PL"/>
        </w:rPr>
        <w:t>geodezyjnej inwentaryzacji powykonawczej oraz informacji o zgodności usytuowania obiektu budowlanego z projektem zagospodarowania działki lub terenu lub odstępstwach od tego projektu,</w:t>
      </w:r>
      <w:r w:rsidRPr="004D0341">
        <w:rPr>
          <w:rFonts w:eastAsia="Times New Roman" w:cs="Times New Roman"/>
          <w:b/>
          <w:lang w:eastAsia="pl-PL"/>
        </w:rPr>
        <w:t xml:space="preserve"> </w:t>
      </w:r>
      <w:r w:rsidRPr="004D0341">
        <w:rPr>
          <w:rFonts w:eastAsia="Times New Roman" w:cs="Times New Roman"/>
          <w:lang w:eastAsia="pl-PL"/>
        </w:rPr>
        <w:t>sporządzonej</w:t>
      </w:r>
      <w:r w:rsidRPr="004D0341">
        <w:rPr>
          <w:rFonts w:eastAsia="Times New Roman" w:cs="Times New Roman"/>
          <w:b/>
          <w:lang w:eastAsia="pl-PL"/>
        </w:rPr>
        <w:t xml:space="preserve"> </w:t>
      </w:r>
      <w:r w:rsidRPr="004D0341">
        <w:rPr>
          <w:rFonts w:eastAsia="Times New Roman" w:cs="Times New Roman"/>
          <w:lang w:eastAsia="pl-PL"/>
        </w:rPr>
        <w:t>przez osobę wykonującą samodzielne funkcje w dziedzinie geodezji i kartografii oraz posiadają</w:t>
      </w:r>
      <w:r w:rsidR="00530AC6">
        <w:rPr>
          <w:rFonts w:eastAsia="Times New Roman" w:cs="Times New Roman"/>
          <w:lang w:eastAsia="pl-PL"/>
        </w:rPr>
        <w:t>cą</w:t>
      </w:r>
      <w:r w:rsidRPr="004D0341">
        <w:rPr>
          <w:rFonts w:eastAsia="Times New Roman" w:cs="Times New Roman"/>
          <w:lang w:eastAsia="pl-PL"/>
        </w:rPr>
        <w:t xml:space="preserve"> odpowiednie uprawnienia zawodowe. Geodezyjną inwentaryzację powykonawczą należy przekazać </w:t>
      </w:r>
      <w:r w:rsidR="000B2012">
        <w:rPr>
          <w:rFonts w:eastAsia="Times New Roman" w:cs="Times New Roman"/>
          <w:lang w:eastAsia="pl-PL"/>
        </w:rPr>
        <w:br/>
      </w:r>
      <w:r w:rsidRPr="004D0341">
        <w:rPr>
          <w:rFonts w:eastAsia="Times New Roman" w:cs="Times New Roman"/>
          <w:lang w:eastAsia="pl-PL"/>
        </w:rPr>
        <w:t>w wersji papierowej w</w:t>
      </w:r>
      <w:r w:rsidRPr="004D0341">
        <w:rPr>
          <w:rFonts w:eastAsia="Times New Roman" w:cs="Times New Roman"/>
          <w:b/>
          <w:lang w:eastAsia="pl-PL"/>
        </w:rPr>
        <w:t xml:space="preserve"> </w:t>
      </w:r>
      <w:r w:rsidRPr="00466C08">
        <w:rPr>
          <w:rFonts w:eastAsia="Times New Roman" w:cs="Times New Roman"/>
          <w:lang w:eastAsia="pl-PL"/>
        </w:rPr>
        <w:t>2</w:t>
      </w:r>
      <w:r w:rsidRPr="004D0341">
        <w:rPr>
          <w:rFonts w:eastAsia="Times New Roman" w:cs="Times New Roman"/>
          <w:lang w:eastAsia="pl-PL"/>
        </w:rPr>
        <w:t xml:space="preserve"> egzemplarzach oraz w formie </w:t>
      </w:r>
      <w:r w:rsidRPr="00466C08">
        <w:rPr>
          <w:rFonts w:eastAsia="Times New Roman" w:cs="Times New Roman"/>
          <w:lang w:eastAsia="pl-PL"/>
        </w:rPr>
        <w:t xml:space="preserve">zeskanowanej w rozdzielczości min. 300 </w:t>
      </w:r>
      <w:proofErr w:type="spellStart"/>
      <w:r w:rsidRPr="00466C08">
        <w:rPr>
          <w:rFonts w:eastAsia="Times New Roman" w:cs="Times New Roman"/>
          <w:lang w:eastAsia="pl-PL"/>
        </w:rPr>
        <w:t>dpi</w:t>
      </w:r>
      <w:proofErr w:type="spellEnd"/>
      <w:r w:rsidRPr="00466C08">
        <w:rPr>
          <w:rFonts w:eastAsia="Times New Roman" w:cs="Times New Roman"/>
          <w:lang w:eastAsia="pl-PL"/>
        </w:rPr>
        <w:t xml:space="preserve"> mapy geodezyjnej inwentaryzacji powykonawczej w formacie </w:t>
      </w:r>
      <w:proofErr w:type="spellStart"/>
      <w:r w:rsidRPr="00466C08">
        <w:rPr>
          <w:rFonts w:eastAsia="Times New Roman" w:cs="Times New Roman"/>
          <w:lang w:eastAsia="pl-PL"/>
        </w:rPr>
        <w:t>bmp</w:t>
      </w:r>
      <w:proofErr w:type="spellEnd"/>
      <w:r w:rsidRPr="00466C08">
        <w:rPr>
          <w:rFonts w:eastAsia="Times New Roman" w:cs="Times New Roman"/>
          <w:lang w:eastAsia="pl-PL"/>
        </w:rPr>
        <w:t xml:space="preserve"> lub </w:t>
      </w:r>
      <w:proofErr w:type="spellStart"/>
      <w:r w:rsidRPr="00466C08">
        <w:rPr>
          <w:rFonts w:eastAsia="Times New Roman" w:cs="Times New Roman"/>
          <w:lang w:eastAsia="pl-PL"/>
        </w:rPr>
        <w:t>tiff</w:t>
      </w:r>
      <w:proofErr w:type="spellEnd"/>
      <w:r w:rsidRPr="00466C08">
        <w:rPr>
          <w:rFonts w:eastAsia="Times New Roman" w:cs="Times New Roman"/>
          <w:lang w:eastAsia="pl-PL"/>
        </w:rPr>
        <w:t xml:space="preserve"> bez kompresji –</w:t>
      </w:r>
      <w:r w:rsidR="00E000D2">
        <w:rPr>
          <w:rFonts w:eastAsia="Times New Roman" w:cs="Times New Roman"/>
          <w:lang w:eastAsia="pl-PL"/>
        </w:rPr>
        <w:t xml:space="preserve"> </w:t>
      </w:r>
      <w:r w:rsidR="000B2012">
        <w:rPr>
          <w:rFonts w:eastAsia="Times New Roman" w:cs="Times New Roman"/>
          <w:lang w:eastAsia="pl-PL"/>
        </w:rPr>
        <w:br/>
      </w:r>
      <w:r w:rsidRPr="00466C08">
        <w:rPr>
          <w:rFonts w:eastAsia="Times New Roman" w:cs="Times New Roman"/>
          <w:lang w:eastAsia="pl-PL"/>
        </w:rPr>
        <w:t>w 1 egzemplarzu, w terminie 30 dni od podpisania protokołu odbioru końcowego robót</w:t>
      </w:r>
      <w:r w:rsidR="00466C08">
        <w:rPr>
          <w:rFonts w:eastAsia="Times New Roman" w:cs="Times New Roman"/>
          <w:lang w:eastAsia="pl-PL"/>
        </w:rPr>
        <w:t>,</w:t>
      </w:r>
    </w:p>
    <w:p w14:paraId="2F903A61" w14:textId="6B0D9732" w:rsidR="00D223C3" w:rsidRDefault="00D223C3" w:rsidP="00033A86">
      <w:pPr>
        <w:numPr>
          <w:ilvl w:val="1"/>
          <w:numId w:val="49"/>
        </w:numPr>
        <w:suppressAutoHyphens/>
        <w:spacing w:after="0" w:line="240" w:lineRule="auto"/>
        <w:jc w:val="both"/>
        <w:rPr>
          <w:rFonts w:eastAsia="Times New Roman" w:cs="Times New Roman"/>
          <w:lang w:eastAsia="pl-PL"/>
        </w:rPr>
      </w:pPr>
      <w:r w:rsidRPr="00905269">
        <w:rPr>
          <w:rFonts w:eastAsia="Times New Roman" w:cs="Times New Roman"/>
          <w:lang w:eastAsia="pl-PL"/>
        </w:rPr>
        <w:t>informowanie Zamawiającego o konieczności wykonywania robót dodatkowych, zamiennych</w:t>
      </w:r>
      <w:r w:rsidR="0043391C">
        <w:rPr>
          <w:rFonts w:eastAsia="Times New Roman" w:cs="Times New Roman"/>
          <w:lang w:eastAsia="pl-PL"/>
        </w:rPr>
        <w:t xml:space="preserve"> lub </w:t>
      </w:r>
      <w:r w:rsidRPr="00905269">
        <w:rPr>
          <w:rFonts w:eastAsia="Times New Roman" w:cs="Times New Roman"/>
          <w:lang w:eastAsia="pl-PL"/>
        </w:rPr>
        <w:t>koniecznych, w terminie 3 dni od daty stwierdzenia konieczności ich wykonania,</w:t>
      </w:r>
    </w:p>
    <w:p w14:paraId="2E2293C3" w14:textId="6B0E047E" w:rsidR="001B2F43" w:rsidRPr="001B2F43" w:rsidRDefault="001B2F43" w:rsidP="001B2F43">
      <w:pPr>
        <w:numPr>
          <w:ilvl w:val="1"/>
          <w:numId w:val="49"/>
        </w:numPr>
        <w:suppressAutoHyphens/>
        <w:spacing w:after="0" w:line="240" w:lineRule="auto"/>
        <w:jc w:val="both"/>
        <w:rPr>
          <w:rFonts w:eastAsia="Times New Roman" w:cs="Times New Roman"/>
          <w:lang w:eastAsia="pl-PL"/>
        </w:rPr>
      </w:pPr>
      <w:r w:rsidRPr="001B2F43">
        <w:rPr>
          <w:rFonts w:eastAsia="Times New Roman" w:cs="Times New Roman"/>
          <w:lang w:eastAsia="pl-PL"/>
        </w:rPr>
        <w:t>wykupieni</w:t>
      </w:r>
      <w:r w:rsidR="00AB2B50">
        <w:rPr>
          <w:rFonts w:eastAsia="Times New Roman" w:cs="Times New Roman"/>
          <w:lang w:eastAsia="pl-PL"/>
        </w:rPr>
        <w:t>e</w:t>
      </w:r>
      <w:r w:rsidRPr="001B2F43">
        <w:rPr>
          <w:rFonts w:eastAsia="Times New Roman" w:cs="Times New Roman"/>
          <w:lang w:eastAsia="pl-PL"/>
        </w:rPr>
        <w:t xml:space="preserve"> drewna z wycinki drzew oraz uprzątnięci</w:t>
      </w:r>
      <w:r w:rsidR="00AB2B50">
        <w:rPr>
          <w:rFonts w:eastAsia="Times New Roman" w:cs="Times New Roman"/>
          <w:lang w:eastAsia="pl-PL"/>
        </w:rPr>
        <w:t>e</w:t>
      </w:r>
      <w:r w:rsidRPr="001B2F43">
        <w:rPr>
          <w:rFonts w:eastAsia="Times New Roman" w:cs="Times New Roman"/>
          <w:lang w:eastAsia="pl-PL"/>
        </w:rPr>
        <w:t xml:space="preserve"> terenu po wycince z wszelkich pozostałości. </w:t>
      </w:r>
      <w:r w:rsidR="00AB2B50">
        <w:rPr>
          <w:rFonts w:eastAsia="Times New Roman" w:cs="Times New Roman"/>
          <w:lang w:eastAsia="pl-PL"/>
        </w:rPr>
        <w:br/>
      </w:r>
      <w:r w:rsidRPr="001B2F43">
        <w:rPr>
          <w:rFonts w:eastAsia="Times New Roman" w:cs="Times New Roman"/>
          <w:lang w:eastAsia="pl-PL"/>
        </w:rPr>
        <w:t>Na podstawie dokonanego obmiaru drewna z wycinki i odbiorze pozyskanego drewna przez specjalistę ds. lasów w cenie określonej zgodnie z obowiązującym zarządzeniem Nr 938/</w:t>
      </w:r>
      <w:proofErr w:type="spellStart"/>
      <w:r w:rsidRPr="001B2F43">
        <w:rPr>
          <w:rFonts w:eastAsia="Times New Roman" w:cs="Times New Roman"/>
          <w:lang w:eastAsia="pl-PL"/>
        </w:rPr>
        <w:t>GKMiOŚ</w:t>
      </w:r>
      <w:proofErr w:type="spellEnd"/>
      <w:r w:rsidRPr="001B2F43">
        <w:rPr>
          <w:rFonts w:eastAsia="Times New Roman" w:cs="Times New Roman"/>
          <w:lang w:eastAsia="pl-PL"/>
        </w:rPr>
        <w:t>/07 Prezydenta Miasta Słupska z dnia 08 października 2007 r. w sprawie ustalenia cen na drewno pozyskane z terenów miasta i lasów komunalnych w Słupsku zmienionego zarządzeniem Nr 810/</w:t>
      </w:r>
      <w:proofErr w:type="spellStart"/>
      <w:r w:rsidRPr="001B2F43">
        <w:rPr>
          <w:rFonts w:eastAsia="Times New Roman" w:cs="Times New Roman"/>
          <w:lang w:eastAsia="pl-PL"/>
        </w:rPr>
        <w:t>GKMiOŚ</w:t>
      </w:r>
      <w:proofErr w:type="spellEnd"/>
      <w:r w:rsidRPr="001B2F43">
        <w:rPr>
          <w:rFonts w:eastAsia="Times New Roman" w:cs="Times New Roman"/>
          <w:lang w:eastAsia="pl-PL"/>
        </w:rPr>
        <w:t xml:space="preserve">/08 Prezydenta Miasta Słupska z dnia 24 września 2008r. w sprawie ustalenia cen na drewno pozyskane z terenów miasta i lasów komunalnych w Słupsku, Zarząd Infrastruktury Miejskiej w Słupsku obciąży Wykonawcę należnością za pozyskane drewno. Jeżeli w trakcie odbioru drewna okaże się, że jest ono zmurszałe </w:t>
      </w:r>
      <w:r w:rsidR="00AB2B50">
        <w:rPr>
          <w:rFonts w:eastAsia="Times New Roman" w:cs="Times New Roman"/>
          <w:lang w:eastAsia="pl-PL"/>
        </w:rPr>
        <w:br/>
      </w:r>
      <w:r w:rsidRPr="001B2F43">
        <w:rPr>
          <w:rFonts w:eastAsia="Times New Roman" w:cs="Times New Roman"/>
          <w:lang w:eastAsia="pl-PL"/>
        </w:rPr>
        <w:t>i nie kwalifikuje się do sprzedaży Wykonawca je zutylizuje.</w:t>
      </w:r>
    </w:p>
    <w:p w14:paraId="19CD9F98" w14:textId="77777777" w:rsidR="009421CF" w:rsidRDefault="009421CF" w:rsidP="001D3798">
      <w:pPr>
        <w:pStyle w:val="Akapitzlist"/>
        <w:numPr>
          <w:ilvl w:val="0"/>
          <w:numId w:val="13"/>
        </w:numPr>
        <w:suppressAutoHyphens/>
        <w:spacing w:after="0" w:line="240" w:lineRule="auto"/>
        <w:jc w:val="both"/>
        <w:rPr>
          <w:rFonts w:eastAsia="Times New Roman" w:cs="Times New Roman"/>
          <w:lang w:eastAsia="pl-PL"/>
        </w:rPr>
      </w:pPr>
      <w:r w:rsidRPr="00D223C3">
        <w:rPr>
          <w:rFonts w:eastAsia="Times New Roman" w:cs="Times New Roman"/>
          <w:lang w:eastAsia="pl-PL"/>
        </w:rPr>
        <w:t xml:space="preserve">Zamawiający nie ponosi odpowiedzialności za składniki majątkowe Wykonawcy znajdujące się na terenie wykonywanych prac w trakcie realizacji przedmiotu </w:t>
      </w:r>
      <w:r w:rsidR="00466C08" w:rsidRPr="00D223C3">
        <w:rPr>
          <w:rFonts w:eastAsia="Times New Roman" w:cs="Times New Roman"/>
          <w:lang w:eastAsia="pl-PL"/>
        </w:rPr>
        <w:t>Umowy</w:t>
      </w:r>
      <w:r w:rsidR="00D223C3">
        <w:rPr>
          <w:rFonts w:eastAsia="Times New Roman" w:cs="Times New Roman"/>
          <w:lang w:eastAsia="pl-PL"/>
        </w:rPr>
        <w:t>.</w:t>
      </w:r>
    </w:p>
    <w:p w14:paraId="00703A2D" w14:textId="7DADBC76" w:rsidR="00A074E4" w:rsidRDefault="004D0341" w:rsidP="001D3798">
      <w:pPr>
        <w:pStyle w:val="Akapitzlist"/>
        <w:numPr>
          <w:ilvl w:val="0"/>
          <w:numId w:val="13"/>
        </w:numPr>
        <w:suppressAutoHyphens/>
        <w:spacing w:after="0" w:line="240" w:lineRule="auto"/>
        <w:jc w:val="both"/>
        <w:rPr>
          <w:rFonts w:eastAsia="Times New Roman" w:cs="Times New Roman"/>
          <w:lang w:eastAsia="pl-PL"/>
        </w:rPr>
      </w:pPr>
      <w:r w:rsidRPr="00D223C3">
        <w:rPr>
          <w:rFonts w:eastAsia="Times New Roman" w:cs="Times New Roman"/>
          <w:lang w:eastAsia="pl-PL"/>
        </w:rPr>
        <w:t>Wykonawca, w przypadku zgłoszenia wykonywania części robót przez podwykonawców, odpowiedzialny jest za oznakowanie pracowników podwykonawcy w sposób umożliwiający identyfikację tego podmiotu na placu budowy</w:t>
      </w:r>
      <w:r w:rsidR="00E000D2">
        <w:rPr>
          <w:rFonts w:eastAsia="Times New Roman" w:cs="Times New Roman"/>
          <w:lang w:eastAsia="pl-PL"/>
        </w:rPr>
        <w:t>.</w:t>
      </w:r>
    </w:p>
    <w:p w14:paraId="6C748D69" w14:textId="0BDC344B" w:rsidR="00EE3016" w:rsidRDefault="00EE3016" w:rsidP="001D3798">
      <w:pPr>
        <w:pStyle w:val="Akapitzlist"/>
        <w:numPr>
          <w:ilvl w:val="0"/>
          <w:numId w:val="13"/>
        </w:numPr>
        <w:suppressAutoHyphens/>
        <w:spacing w:after="0" w:line="240" w:lineRule="auto"/>
        <w:jc w:val="both"/>
        <w:rPr>
          <w:rFonts w:eastAsia="Times New Roman" w:cs="Times New Roman"/>
          <w:lang w:eastAsia="pl-PL"/>
        </w:rPr>
      </w:pPr>
      <w:r w:rsidRPr="00D223C3">
        <w:rPr>
          <w:rFonts w:eastAsia="Times New Roman" w:cs="Times New Roman"/>
          <w:lang w:eastAsia="pl-PL"/>
        </w:rPr>
        <w:t xml:space="preserve">Własnością Zamawiającego są materiały rozbiórkowe nadające się do powtórnego użycia: kamienne elementy drogowe (kostka, krawężniki), oznakowanie pionowe, elementy małej architektury (w tym stojaki rowerowe, słupki, kosze, bariery), złom metalowy (np. z demontażu wpustów deszczowych) </w:t>
      </w:r>
      <w:r w:rsidR="00CA66AB">
        <w:rPr>
          <w:rFonts w:eastAsia="Times New Roman" w:cs="Times New Roman"/>
          <w:lang w:eastAsia="pl-PL"/>
        </w:rPr>
        <w:br/>
      </w:r>
      <w:r w:rsidRPr="00D223C3">
        <w:rPr>
          <w:rFonts w:eastAsia="Times New Roman" w:cs="Times New Roman"/>
          <w:lang w:eastAsia="pl-PL"/>
        </w:rPr>
        <w:t xml:space="preserve">i materiały rozbiórkowe nadające się do powtórnego użycia nieprzewidziane do wbudowania lub ponownego zastosowania, zgodnie z decyzją Inspektora Nadzoru. Materiały przewidziane w projekcie do powtórnego wbudowania mają być składowane na terenie budowy, pozostałe </w:t>
      </w:r>
      <w:r w:rsidR="00E000D2">
        <w:rPr>
          <w:rFonts w:eastAsia="Times New Roman" w:cs="Times New Roman"/>
          <w:lang w:eastAsia="pl-PL"/>
        </w:rPr>
        <w:t xml:space="preserve">pełnowartościowe </w:t>
      </w:r>
      <w:r w:rsidR="00E000D2">
        <w:rPr>
          <w:rFonts w:eastAsia="Times New Roman" w:cs="Times New Roman"/>
          <w:lang w:eastAsia="pl-PL"/>
        </w:rPr>
        <w:lastRenderedPageBreak/>
        <w:t xml:space="preserve">materiały </w:t>
      </w:r>
      <w:r w:rsidRPr="00D223C3">
        <w:rPr>
          <w:rFonts w:eastAsia="Times New Roman" w:cs="Times New Roman"/>
          <w:lang w:eastAsia="pl-PL"/>
        </w:rPr>
        <w:t>decyzją Inspektora Nadzoru przewidziane do ponownego zastosowania przewiezione na plac składowy w siedzibie ZIM w Słupsku przy ul. Przemysłowej 73</w:t>
      </w:r>
      <w:r w:rsidR="00E000D2">
        <w:rPr>
          <w:rFonts w:eastAsia="Times New Roman" w:cs="Times New Roman"/>
          <w:lang w:eastAsia="pl-PL"/>
        </w:rPr>
        <w:t>, w ramach wynagrodzenia</w:t>
      </w:r>
      <w:r w:rsidRPr="00D223C3">
        <w:rPr>
          <w:rFonts w:eastAsia="Times New Roman" w:cs="Times New Roman"/>
          <w:lang w:eastAsia="pl-PL"/>
        </w:rPr>
        <w:t>. Z czynności kwalifikacji materiałów każdorazowo Wykonawca i Inspektor Nadzoru sporządzą pisemny protokół</w:t>
      </w:r>
      <w:r w:rsidR="009148AE" w:rsidRPr="00D223C3">
        <w:rPr>
          <w:rFonts w:eastAsia="Times New Roman" w:cs="Times New Roman"/>
          <w:lang w:eastAsia="pl-PL"/>
        </w:rPr>
        <w:t>.</w:t>
      </w:r>
    </w:p>
    <w:p w14:paraId="38DB14E3" w14:textId="336C1655" w:rsidR="00E000D2" w:rsidRPr="00E000D2" w:rsidRDefault="00E000D2" w:rsidP="001D3798">
      <w:pPr>
        <w:pStyle w:val="Akapitzlist"/>
        <w:numPr>
          <w:ilvl w:val="0"/>
          <w:numId w:val="13"/>
        </w:numPr>
        <w:suppressAutoHyphens/>
        <w:spacing w:after="0" w:line="240" w:lineRule="auto"/>
        <w:jc w:val="both"/>
        <w:rPr>
          <w:rFonts w:eastAsia="Times New Roman" w:cs="Times New Roman"/>
          <w:lang w:eastAsia="pl-PL"/>
        </w:rPr>
      </w:pPr>
      <w:r w:rsidRPr="00E000D2">
        <w:rPr>
          <w:rFonts w:eastAsia="Times New Roman" w:cs="Times New Roman"/>
          <w:lang w:eastAsia="pl-PL"/>
        </w:rPr>
        <w:t xml:space="preserve">Wykonawca jest posiadaczem i wytwórcą odpadów powstających w związku z realizacją </w:t>
      </w:r>
      <w:r>
        <w:rPr>
          <w:rFonts w:eastAsia="Times New Roman" w:cs="Times New Roman"/>
          <w:lang w:eastAsia="pl-PL"/>
        </w:rPr>
        <w:t>Umowy</w:t>
      </w:r>
      <w:r w:rsidRPr="00E000D2">
        <w:rPr>
          <w:rFonts w:eastAsia="Times New Roman" w:cs="Times New Roman"/>
          <w:lang w:eastAsia="pl-PL"/>
        </w:rPr>
        <w:t xml:space="preserve">. </w:t>
      </w:r>
      <w:r>
        <w:rPr>
          <w:rFonts w:eastAsia="Times New Roman" w:cs="Times New Roman"/>
          <w:lang w:eastAsia="pl-PL"/>
        </w:rPr>
        <w:br/>
      </w:r>
      <w:r w:rsidRPr="00E000D2">
        <w:rPr>
          <w:rFonts w:eastAsia="Times New Roman" w:cs="Times New Roman"/>
          <w:lang w:eastAsia="pl-PL"/>
        </w:rPr>
        <w:t xml:space="preserve">Na Wykonawcy ciążą obowiązki wynikające z ustawy z dnia 14 grudnia 2012 r. o odpadach (t.j. Dz. U. </w:t>
      </w:r>
      <w:r w:rsidR="008627CA">
        <w:rPr>
          <w:rFonts w:eastAsia="Times New Roman" w:cs="Times New Roman"/>
          <w:lang w:eastAsia="pl-PL"/>
        </w:rPr>
        <w:br/>
      </w:r>
      <w:r w:rsidRPr="00E000D2">
        <w:rPr>
          <w:rFonts w:eastAsia="Times New Roman" w:cs="Times New Roman"/>
          <w:lang w:eastAsia="pl-PL"/>
        </w:rPr>
        <w:t>z 2019 r. poz. 701 z późn. zm.). Wobec powyższego utylizację powstałych odpadów należy przeprowadzić zgodnie z ww. ustawą</w:t>
      </w:r>
      <w:r>
        <w:rPr>
          <w:rFonts w:eastAsia="Times New Roman" w:cs="Times New Roman"/>
          <w:lang w:eastAsia="pl-PL"/>
        </w:rPr>
        <w:t>.</w:t>
      </w:r>
    </w:p>
    <w:p w14:paraId="1F44D217" w14:textId="333C52D3" w:rsidR="00E22CD3" w:rsidRPr="007C4888" w:rsidRDefault="00515B8F" w:rsidP="001D3798">
      <w:pPr>
        <w:pStyle w:val="Akapitzlist"/>
        <w:numPr>
          <w:ilvl w:val="0"/>
          <w:numId w:val="13"/>
        </w:numPr>
        <w:suppressAutoHyphens/>
        <w:spacing w:after="0" w:line="240" w:lineRule="auto"/>
        <w:jc w:val="both"/>
        <w:rPr>
          <w:rFonts w:eastAsia="Times New Roman" w:cs="Times New Roman"/>
          <w:lang w:eastAsia="pl-PL"/>
        </w:rPr>
      </w:pPr>
      <w:r w:rsidRPr="007C4888">
        <w:rPr>
          <w:rFonts w:eastAsia="Times New Roman" w:cs="Times New Roman"/>
          <w:lang w:eastAsia="pl-PL"/>
        </w:rPr>
        <w:t xml:space="preserve">Wykonawca zobowiązuje się na swój koszt sporządzić dokumentację odbiorową </w:t>
      </w:r>
      <w:r w:rsidRPr="008627CA">
        <w:rPr>
          <w:rFonts w:eastAsia="Times New Roman" w:cs="Times New Roman"/>
          <w:lang w:eastAsia="pl-PL"/>
        </w:rPr>
        <w:t>zgodnie z</w:t>
      </w:r>
      <w:r w:rsidRPr="008627CA">
        <w:rPr>
          <w:rFonts w:eastAsia="Times New Roman" w:cs="Times New Roman"/>
          <w:b/>
          <w:bCs/>
          <w:lang w:eastAsia="pl-PL"/>
        </w:rPr>
        <w:t xml:space="preserve"> </w:t>
      </w:r>
      <w:r w:rsidRPr="00211D9A">
        <w:rPr>
          <w:rFonts w:eastAsia="Times New Roman" w:cs="Times New Roman"/>
          <w:lang w:eastAsia="pl-PL"/>
        </w:rPr>
        <w:t xml:space="preserve">§ </w:t>
      </w:r>
      <w:r w:rsidR="00283E84" w:rsidRPr="00211D9A">
        <w:rPr>
          <w:rFonts w:eastAsia="Times New Roman" w:cs="Times New Roman"/>
          <w:lang w:eastAsia="pl-PL"/>
        </w:rPr>
        <w:t>1</w:t>
      </w:r>
      <w:r w:rsidR="00211D9A" w:rsidRPr="00211D9A">
        <w:rPr>
          <w:rFonts w:eastAsia="Times New Roman" w:cs="Times New Roman"/>
          <w:lang w:eastAsia="pl-PL"/>
        </w:rPr>
        <w:t>0</w:t>
      </w:r>
      <w:r w:rsidRPr="00211D9A">
        <w:rPr>
          <w:rFonts w:eastAsia="Times New Roman" w:cs="Times New Roman"/>
          <w:lang w:eastAsia="pl-PL"/>
        </w:rPr>
        <w:t xml:space="preserve"> </w:t>
      </w:r>
      <w:r w:rsidR="00283E84" w:rsidRPr="00211D9A">
        <w:rPr>
          <w:rFonts w:eastAsia="Times New Roman" w:cs="Times New Roman"/>
          <w:lang w:eastAsia="pl-PL"/>
        </w:rPr>
        <w:t>U</w:t>
      </w:r>
      <w:r w:rsidRPr="00211D9A">
        <w:rPr>
          <w:rFonts w:eastAsia="Times New Roman" w:cs="Times New Roman"/>
          <w:lang w:eastAsia="pl-PL"/>
        </w:rPr>
        <w:t>mowy</w:t>
      </w:r>
      <w:bookmarkEnd w:id="57"/>
      <w:r w:rsidRPr="00211D9A">
        <w:rPr>
          <w:rFonts w:eastAsia="Times New Roman" w:cs="Times New Roman"/>
          <w:lang w:eastAsia="pl-PL"/>
        </w:rPr>
        <w:t>.</w:t>
      </w:r>
    </w:p>
    <w:p w14:paraId="2E3C6CC3" w14:textId="77777777" w:rsidR="00515B8F" w:rsidRPr="00515B8F" w:rsidRDefault="00515B8F" w:rsidP="00540B08">
      <w:pPr>
        <w:suppressAutoHyphens/>
        <w:spacing w:after="0" w:line="240" w:lineRule="auto"/>
        <w:rPr>
          <w:rFonts w:eastAsia="Times New Roman" w:cs="Times New Roman"/>
          <w:b/>
          <w:lang w:eastAsia="pl-PL"/>
        </w:rPr>
      </w:pPr>
    </w:p>
    <w:p w14:paraId="5F25355A" w14:textId="77777777"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3E5EA9">
        <w:rPr>
          <w:rFonts w:eastAsia="Times New Roman" w:cs="Times New Roman"/>
          <w:b/>
          <w:lang w:eastAsia="pl-PL"/>
        </w:rPr>
        <w:t>7</w:t>
      </w:r>
      <w:r w:rsidRPr="00515B8F">
        <w:rPr>
          <w:rFonts w:eastAsia="Times New Roman" w:cs="Times New Roman"/>
          <w:b/>
          <w:lang w:eastAsia="pl-PL"/>
        </w:rPr>
        <w:t>.</w:t>
      </w:r>
    </w:p>
    <w:p w14:paraId="317CA699" w14:textId="77777777" w:rsidR="00515B8F" w:rsidRPr="00515B8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Wykonawcy i Podwykonawcy</w:t>
      </w:r>
    </w:p>
    <w:p w14:paraId="160FFA73" w14:textId="067A474C" w:rsidR="00515B8F" w:rsidRDefault="00515B8F" w:rsidP="00F81ADB">
      <w:pPr>
        <w:numPr>
          <w:ilvl w:val="0"/>
          <w:numId w:val="14"/>
        </w:numPr>
        <w:suppressAutoHyphens/>
        <w:spacing w:after="0" w:line="240" w:lineRule="auto"/>
        <w:jc w:val="both"/>
        <w:rPr>
          <w:rFonts w:eastAsia="Times New Roman" w:cs="Times New Roman"/>
          <w:bCs/>
          <w:kern w:val="1"/>
          <w:lang w:eastAsia="pl-PL"/>
        </w:rPr>
      </w:pPr>
      <w:r w:rsidRPr="00515B8F">
        <w:rPr>
          <w:rFonts w:eastAsia="Times New Roman" w:cs="Times New Roman"/>
          <w:kern w:val="1"/>
          <w:lang w:eastAsia="pl-PL"/>
        </w:rPr>
        <w:t xml:space="preserve">Wykonawca powierzy </w:t>
      </w:r>
      <w:r w:rsidR="002D5640">
        <w:rPr>
          <w:rFonts w:eastAsia="Times New Roman" w:cs="Times New Roman"/>
          <w:kern w:val="1"/>
          <w:lang w:eastAsia="pl-PL"/>
        </w:rPr>
        <w:t>p</w:t>
      </w:r>
      <w:r w:rsidRPr="00515B8F">
        <w:rPr>
          <w:rFonts w:eastAsia="Times New Roman" w:cs="Times New Roman"/>
          <w:kern w:val="1"/>
          <w:lang w:eastAsia="pl-PL"/>
        </w:rPr>
        <w:t xml:space="preserve">odwykonawcy następujący zakres robót stanowiących przedmiot </w:t>
      </w:r>
      <w:r w:rsidR="002D5640">
        <w:rPr>
          <w:rFonts w:eastAsia="Times New Roman" w:cs="Times New Roman"/>
          <w:kern w:val="1"/>
          <w:lang w:eastAsia="pl-PL"/>
        </w:rPr>
        <w:t>U</w:t>
      </w:r>
      <w:r w:rsidRPr="00515B8F">
        <w:rPr>
          <w:rFonts w:eastAsia="Times New Roman" w:cs="Times New Roman"/>
          <w:kern w:val="1"/>
          <w:lang w:eastAsia="pl-PL"/>
        </w:rPr>
        <w:t>mowy:</w:t>
      </w:r>
      <w:r w:rsidR="00E000D2">
        <w:rPr>
          <w:rFonts w:eastAsia="Times New Roman" w:cs="Times New Roman"/>
          <w:kern w:val="1"/>
          <w:lang w:eastAsia="pl-PL"/>
        </w:rPr>
        <w:t xml:space="preserve"> </w:t>
      </w:r>
      <w:r w:rsidRPr="00515B8F">
        <w:rPr>
          <w:rFonts w:eastAsia="Times New Roman" w:cs="Times New Roman"/>
          <w:bCs/>
          <w:kern w:val="1"/>
          <w:lang w:eastAsia="pl-PL"/>
        </w:rPr>
        <w:t>..................................................................................................................................</w:t>
      </w:r>
    </w:p>
    <w:p w14:paraId="7E07D076" w14:textId="1C7FAF61" w:rsidR="00846D6E" w:rsidRPr="000A20B2" w:rsidRDefault="00846D6E" w:rsidP="00F81ADB">
      <w:pPr>
        <w:numPr>
          <w:ilvl w:val="0"/>
          <w:numId w:val="14"/>
        </w:numPr>
        <w:tabs>
          <w:tab w:val="left" w:pos="360"/>
        </w:tabs>
        <w:suppressAutoHyphens/>
        <w:spacing w:after="0" w:line="240" w:lineRule="auto"/>
        <w:ind w:left="357" w:hanging="357"/>
        <w:jc w:val="both"/>
        <w:rPr>
          <w:rFonts w:eastAsia="Times New Roman" w:cs="Times New Roman"/>
          <w:bCs/>
          <w:i/>
          <w:iCs/>
          <w:kern w:val="1"/>
          <w:sz w:val="18"/>
          <w:szCs w:val="18"/>
          <w:lang w:eastAsia="pl-PL"/>
        </w:rPr>
      </w:pPr>
      <w:r>
        <w:rPr>
          <w:rFonts w:eastAsia="Times New Roman" w:cs="Times New Roman"/>
          <w:bCs/>
          <w:kern w:val="1"/>
          <w:lang w:eastAsia="pl-PL"/>
        </w:rPr>
        <w:t xml:space="preserve">Wykonawca oświadcza, że podmiot …………………………. </w:t>
      </w:r>
      <w:r w:rsidRPr="00E000D2">
        <w:rPr>
          <w:rFonts w:eastAsia="Times New Roman" w:cs="Times New Roman"/>
          <w:bCs/>
          <w:i/>
          <w:iCs/>
          <w:kern w:val="1"/>
          <w:sz w:val="18"/>
          <w:szCs w:val="18"/>
          <w:lang w:eastAsia="pl-PL"/>
        </w:rPr>
        <w:t>(nazwa podmiotu),</w:t>
      </w:r>
      <w:r>
        <w:rPr>
          <w:rFonts w:eastAsia="Times New Roman" w:cs="Times New Roman"/>
          <w:bCs/>
          <w:kern w:val="1"/>
          <w:lang w:eastAsia="pl-PL"/>
        </w:rPr>
        <w:t xml:space="preserve"> na zasoby którego </w:t>
      </w:r>
      <w:r w:rsidR="00E000D2">
        <w:rPr>
          <w:rFonts w:eastAsia="Times New Roman" w:cs="Times New Roman"/>
          <w:bCs/>
          <w:kern w:val="1"/>
          <w:lang w:eastAsia="pl-PL"/>
        </w:rPr>
        <w:t>W</w:t>
      </w:r>
      <w:r>
        <w:rPr>
          <w:rFonts w:eastAsia="Times New Roman" w:cs="Times New Roman"/>
          <w:bCs/>
          <w:kern w:val="1"/>
          <w:lang w:eastAsia="pl-PL"/>
        </w:rPr>
        <w:t xml:space="preserve">ykonawca powołał się na zasadach określonych w art. 22a </w:t>
      </w:r>
      <w:r w:rsidR="00E000D2">
        <w:rPr>
          <w:rFonts w:eastAsia="Times New Roman" w:cs="Times New Roman"/>
          <w:bCs/>
          <w:kern w:val="1"/>
          <w:lang w:eastAsia="pl-PL"/>
        </w:rPr>
        <w:t>Ustawy</w:t>
      </w:r>
      <w:r>
        <w:rPr>
          <w:rFonts w:eastAsia="Times New Roman" w:cs="Times New Roman"/>
          <w:bCs/>
          <w:kern w:val="1"/>
          <w:lang w:eastAsia="pl-PL"/>
        </w:rPr>
        <w:t xml:space="preserve">, w celu </w:t>
      </w:r>
      <w:r w:rsidR="00E000D2">
        <w:rPr>
          <w:rFonts w:eastAsia="Times New Roman" w:cs="Times New Roman"/>
          <w:bCs/>
          <w:kern w:val="1"/>
          <w:lang w:eastAsia="pl-PL"/>
        </w:rPr>
        <w:t>potwierdzenia</w:t>
      </w:r>
      <w:r>
        <w:rPr>
          <w:rFonts w:eastAsia="Times New Roman" w:cs="Times New Roman"/>
          <w:bCs/>
          <w:kern w:val="1"/>
          <w:lang w:eastAsia="pl-PL"/>
        </w:rPr>
        <w:t xml:space="preserve"> spełni</w:t>
      </w:r>
      <w:r w:rsidR="00B068D5">
        <w:rPr>
          <w:rFonts w:eastAsia="Times New Roman" w:cs="Times New Roman"/>
          <w:bCs/>
          <w:kern w:val="1"/>
          <w:lang w:eastAsia="pl-PL"/>
        </w:rPr>
        <w:t>a</w:t>
      </w:r>
      <w:r>
        <w:rPr>
          <w:rFonts w:eastAsia="Times New Roman" w:cs="Times New Roman"/>
          <w:bCs/>
          <w:kern w:val="1"/>
          <w:lang w:eastAsia="pl-PL"/>
        </w:rPr>
        <w:t xml:space="preserve">nia warunków udziału </w:t>
      </w:r>
      <w:r w:rsidR="00E000D2">
        <w:rPr>
          <w:rFonts w:eastAsia="Times New Roman" w:cs="Times New Roman"/>
          <w:bCs/>
          <w:kern w:val="1"/>
          <w:lang w:eastAsia="pl-PL"/>
        </w:rPr>
        <w:br/>
      </w:r>
      <w:r>
        <w:rPr>
          <w:rFonts w:eastAsia="Times New Roman" w:cs="Times New Roman"/>
          <w:bCs/>
          <w:kern w:val="1"/>
          <w:lang w:eastAsia="pl-PL"/>
        </w:rPr>
        <w:t xml:space="preserve">w postępowaniu, będzie realizował przedmiot Umowy w zakresie ……………………… </w:t>
      </w:r>
      <w:r w:rsidRPr="000A20B2">
        <w:rPr>
          <w:rFonts w:eastAsia="Times New Roman" w:cs="Times New Roman"/>
          <w:bCs/>
          <w:i/>
          <w:iCs/>
          <w:kern w:val="1"/>
          <w:sz w:val="18"/>
          <w:szCs w:val="18"/>
          <w:lang w:eastAsia="pl-PL"/>
        </w:rPr>
        <w:t>(w jakim udział podmiotu był deklarowany do wykonania przedmiotu Umowy).</w:t>
      </w:r>
    </w:p>
    <w:p w14:paraId="0CD53209" w14:textId="7670C586" w:rsidR="000D0C88" w:rsidRPr="002D5640" w:rsidRDefault="000D0C88" w:rsidP="00F81ADB">
      <w:pPr>
        <w:numPr>
          <w:ilvl w:val="0"/>
          <w:numId w:val="14"/>
        </w:numPr>
        <w:tabs>
          <w:tab w:val="left" w:pos="360"/>
        </w:tabs>
        <w:suppressAutoHyphens/>
        <w:spacing w:after="0" w:line="240" w:lineRule="auto"/>
        <w:ind w:left="357" w:hanging="357"/>
        <w:jc w:val="both"/>
        <w:rPr>
          <w:rFonts w:eastAsia="Times New Roman" w:cs="Times New Roman"/>
          <w:bCs/>
          <w:kern w:val="1"/>
          <w:lang w:eastAsia="pl-PL"/>
        </w:rPr>
      </w:pPr>
      <w:r w:rsidRPr="000D0C88">
        <w:rPr>
          <w:rFonts w:eastAsia="Times New Roman" w:cs="Times New Roman"/>
          <w:bCs/>
          <w:kern w:val="1"/>
          <w:lang w:eastAsia="pl-PL"/>
        </w:rPr>
        <w:t xml:space="preserve">W przypadku zaprzestania wykonywania umowy przez …………............................................ </w:t>
      </w:r>
      <w:r w:rsidRPr="000A20B2">
        <w:rPr>
          <w:rFonts w:eastAsia="Times New Roman" w:cs="Times New Roman"/>
          <w:bCs/>
          <w:iCs/>
          <w:kern w:val="1"/>
          <w:sz w:val="18"/>
          <w:szCs w:val="18"/>
          <w:lang w:eastAsia="pl-PL"/>
        </w:rPr>
        <w:t>(nazwa podmiotu)</w:t>
      </w:r>
      <w:r w:rsidRPr="000D0C88">
        <w:rPr>
          <w:rFonts w:eastAsia="Times New Roman" w:cs="Times New Roman"/>
          <w:bCs/>
          <w:kern w:val="1"/>
          <w:lang w:eastAsia="pl-PL"/>
        </w:rPr>
        <w:t xml:space="preserve"> </w:t>
      </w:r>
      <w:r w:rsidR="000A20B2">
        <w:rPr>
          <w:rFonts w:eastAsia="Times New Roman" w:cs="Times New Roman"/>
          <w:bCs/>
          <w:kern w:val="1"/>
          <w:lang w:eastAsia="pl-PL"/>
        </w:rPr>
        <w:br/>
      </w:r>
      <w:r w:rsidRPr="000D0C88">
        <w:rPr>
          <w:rFonts w:eastAsia="Times New Roman" w:cs="Times New Roman"/>
          <w:bCs/>
          <w:kern w:val="1"/>
          <w:lang w:eastAsia="pl-PL"/>
        </w:rPr>
        <w:t xml:space="preserve">z jakichkolwiek przyczyn w powyższym zakresie Wykonawca jest obowiązany wykazać Zamawiającemu, że proponowany inny podwykonawca lub Wykonawca samodzielnie </w:t>
      </w:r>
      <w:r w:rsidRPr="002D5640">
        <w:rPr>
          <w:rFonts w:eastAsia="Times New Roman" w:cs="Times New Roman"/>
          <w:bCs/>
          <w:kern w:val="1"/>
          <w:lang w:eastAsia="pl-PL"/>
        </w:rPr>
        <w:t>spełnia je w stopniu nie mniejszym niż wymagany w trakcie postępowania o udzielenie zamówienia.</w:t>
      </w:r>
      <w:r w:rsidR="00007072" w:rsidRPr="002D5640">
        <w:rPr>
          <w:rFonts w:eastAsia="Times New Roman" w:cs="Times New Roman"/>
          <w:bCs/>
          <w:kern w:val="1"/>
          <w:lang w:eastAsia="pl-PL"/>
        </w:rPr>
        <w:t xml:space="preserve"> </w:t>
      </w:r>
    </w:p>
    <w:p w14:paraId="69ED3DC9"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Zlecenie wykonania części robót </w:t>
      </w:r>
      <w:r w:rsidR="002D5640">
        <w:rPr>
          <w:rFonts w:eastAsia="Times New Roman" w:cs="Times New Roman"/>
          <w:kern w:val="1"/>
          <w:lang w:eastAsia="pl-PL"/>
        </w:rPr>
        <w:t>p</w:t>
      </w:r>
      <w:r w:rsidRPr="00515B8F">
        <w:rPr>
          <w:rFonts w:eastAsia="Times New Roman" w:cs="Times New Roman"/>
          <w:kern w:val="1"/>
          <w:lang w:eastAsia="pl-PL"/>
        </w:rPr>
        <w:t xml:space="preserve">odwykonawcy nie zwalnia Wykonawcy z odpowiedzialności za wykonanie obowiązków wynikających z </w:t>
      </w:r>
      <w:r w:rsidR="00E548E4">
        <w:rPr>
          <w:rFonts w:eastAsia="Times New Roman" w:cs="Times New Roman"/>
          <w:kern w:val="1"/>
          <w:lang w:eastAsia="pl-PL"/>
        </w:rPr>
        <w:t>U</w:t>
      </w:r>
      <w:r w:rsidRPr="00515B8F">
        <w:rPr>
          <w:rFonts w:eastAsia="Times New Roman" w:cs="Times New Roman"/>
          <w:kern w:val="1"/>
          <w:lang w:eastAsia="pl-PL"/>
        </w:rPr>
        <w:t>mowy</w:t>
      </w:r>
      <w:r w:rsidR="00D056AD">
        <w:rPr>
          <w:rFonts w:eastAsia="Times New Roman" w:cs="Times New Roman"/>
          <w:kern w:val="1"/>
          <w:lang w:eastAsia="pl-PL"/>
        </w:rPr>
        <w:t xml:space="preserve"> lub obowiązujących przepisów p</w:t>
      </w:r>
      <w:r w:rsidRPr="00515B8F">
        <w:rPr>
          <w:rFonts w:eastAsia="Times New Roman" w:cs="Times New Roman"/>
          <w:kern w:val="1"/>
          <w:lang w:eastAsia="pl-PL"/>
        </w:rPr>
        <w:t xml:space="preserve">rawa. Wykonawca odpowiada za działania i zaniechania </w:t>
      </w:r>
      <w:r w:rsidR="002D5640">
        <w:rPr>
          <w:rFonts w:eastAsia="Times New Roman" w:cs="Times New Roman"/>
          <w:kern w:val="1"/>
          <w:lang w:eastAsia="pl-PL"/>
        </w:rPr>
        <w:t>p</w:t>
      </w:r>
      <w:r w:rsidRPr="00515B8F">
        <w:rPr>
          <w:rFonts w:eastAsia="Times New Roman" w:cs="Times New Roman"/>
          <w:kern w:val="1"/>
          <w:lang w:eastAsia="pl-PL"/>
        </w:rPr>
        <w:t xml:space="preserve">odwykonawców jak za własne. </w:t>
      </w:r>
    </w:p>
    <w:p w14:paraId="4D6842E7" w14:textId="1AFE373A" w:rsidR="00515B8F" w:rsidRPr="00F56782"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W toku realizacji </w:t>
      </w:r>
      <w:r w:rsidR="000A20B2">
        <w:rPr>
          <w:rFonts w:eastAsia="Times New Roman" w:cs="Times New Roman"/>
          <w:kern w:val="1"/>
          <w:lang w:eastAsia="pl-PL"/>
        </w:rPr>
        <w:t>U</w:t>
      </w:r>
      <w:r w:rsidRPr="00515B8F">
        <w:rPr>
          <w:rFonts w:eastAsia="Times New Roman" w:cs="Times New Roman"/>
          <w:kern w:val="1"/>
          <w:lang w:eastAsia="pl-PL"/>
        </w:rPr>
        <w:t xml:space="preserve">mowy w sprawie niniejszego zamówienia możliwa jest zmiana </w:t>
      </w:r>
      <w:r w:rsidR="002D5640">
        <w:rPr>
          <w:rFonts w:eastAsia="Times New Roman" w:cs="Times New Roman"/>
          <w:kern w:val="1"/>
          <w:lang w:eastAsia="pl-PL"/>
        </w:rPr>
        <w:t>p</w:t>
      </w:r>
      <w:r w:rsidRPr="00515B8F">
        <w:rPr>
          <w:rFonts w:eastAsia="Times New Roman" w:cs="Times New Roman"/>
          <w:kern w:val="1"/>
          <w:lang w:eastAsia="pl-PL"/>
        </w:rPr>
        <w:t xml:space="preserve">odwykonawców  </w:t>
      </w:r>
      <w:r w:rsidRPr="00F56782">
        <w:rPr>
          <w:rFonts w:eastAsia="Times New Roman" w:cs="Times New Roman"/>
          <w:kern w:val="1"/>
          <w:lang w:eastAsia="pl-PL"/>
        </w:rPr>
        <w:t>wyłącznie za zgodą Zamawiającego wyrażoną w formie pisemnej.</w:t>
      </w:r>
    </w:p>
    <w:p w14:paraId="33DB6D90" w14:textId="77777777" w:rsid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F56782">
        <w:rPr>
          <w:rFonts w:eastAsia="Times New Roman" w:cs="Times New Roman"/>
          <w:bCs/>
          <w:kern w:val="1"/>
          <w:lang w:eastAsia="pl-PL"/>
        </w:rPr>
        <w:t>Wykonawca, podwykonawca lub dalszy podwykonawca zamówienia na roboty budowlane zamierzający zawrzeć</w:t>
      </w:r>
      <w:r w:rsidRPr="00515B8F">
        <w:rPr>
          <w:rFonts w:eastAsia="Times New Roman" w:cs="Times New Roman"/>
          <w:bCs/>
          <w:kern w:val="1"/>
          <w:lang w:eastAsia="pl-PL"/>
        </w:rPr>
        <w:t xml:space="preserve">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406F865" w14:textId="09A55C02" w:rsidR="00CD63C2"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Przedmiotem umowy o podwykonawstwo może być wyłącznie wykonanie odpowiednio: robót budowlanych, dostaw lub usług, które ściśle odpowiadają określonemu zakresowi zamówienia objętego niniejszą </w:t>
      </w:r>
      <w:r w:rsidR="000A20B2">
        <w:rPr>
          <w:rFonts w:eastAsia="Times New Roman" w:cs="Times New Roman"/>
          <w:bCs/>
          <w:kern w:val="1"/>
          <w:lang w:eastAsia="pl-PL"/>
        </w:rPr>
        <w:t>U</w:t>
      </w:r>
      <w:r w:rsidRPr="009660BF">
        <w:rPr>
          <w:rFonts w:eastAsia="Times New Roman" w:cs="Times New Roman"/>
          <w:bCs/>
          <w:kern w:val="1"/>
          <w:lang w:eastAsia="pl-PL"/>
        </w:rPr>
        <w:t>mową, zawartą pomiędzy Zamawiającym a Wykonawcą</w:t>
      </w:r>
      <w:r>
        <w:rPr>
          <w:rFonts w:eastAsia="Times New Roman" w:cs="Times New Roman"/>
          <w:bCs/>
          <w:kern w:val="1"/>
          <w:lang w:eastAsia="pl-PL"/>
        </w:rPr>
        <w:t>.</w:t>
      </w:r>
    </w:p>
    <w:p w14:paraId="1A73EE52" w14:textId="27C7634A" w:rsidR="009660BF" w:rsidRPr="009660BF"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Umowa z podwykonawcą lub dalszym podwykonawcą powinna zawierać, w szczególności zapisy</w:t>
      </w:r>
      <w:r w:rsidR="000A20B2">
        <w:rPr>
          <w:rFonts w:eastAsia="Times New Roman" w:cs="Times New Roman"/>
          <w:bCs/>
          <w:kern w:val="1"/>
          <w:lang w:eastAsia="pl-PL"/>
        </w:rPr>
        <w:br/>
      </w:r>
      <w:r w:rsidRPr="009660BF">
        <w:rPr>
          <w:rFonts w:eastAsia="Times New Roman" w:cs="Times New Roman"/>
          <w:bCs/>
          <w:kern w:val="1"/>
          <w:lang w:eastAsia="pl-PL"/>
        </w:rPr>
        <w:t xml:space="preserve"> w zakresie:  </w:t>
      </w:r>
    </w:p>
    <w:p w14:paraId="6C8A7908"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17521F6B" w14:textId="61A119F2"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wysokości wynagrodzenia nieprzekraczającego kwoty wynikającej z kosztorysu ofertowego złożonego przez Wykonawcę na </w:t>
      </w:r>
      <w:r w:rsidR="000A20B2" w:rsidRPr="009660BF">
        <w:rPr>
          <w:rFonts w:eastAsia="Times New Roman" w:cs="Times New Roman"/>
          <w:bCs/>
          <w:kern w:val="1"/>
          <w:lang w:eastAsia="pl-PL"/>
        </w:rPr>
        <w:t>daną branżę</w:t>
      </w:r>
      <w:r w:rsidRPr="009660BF">
        <w:rPr>
          <w:rFonts w:eastAsia="Times New Roman" w:cs="Times New Roman"/>
          <w:bCs/>
          <w:kern w:val="1"/>
          <w:lang w:eastAsia="pl-PL"/>
        </w:rPr>
        <w:t>,</w:t>
      </w:r>
    </w:p>
    <w:p w14:paraId="448C1AEC"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4DF19B69" w14:textId="12E9A7C0" w:rsid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okresu odpowiedzialności za wady, który nie może być krótszy od okresu odpowiedzialności za wady </w:t>
      </w:r>
      <w:r w:rsidRPr="002E03A4">
        <w:rPr>
          <w:rFonts w:eastAsia="Times New Roman" w:cs="Times New Roman"/>
          <w:bCs/>
          <w:kern w:val="1"/>
          <w:lang w:eastAsia="pl-PL"/>
        </w:rPr>
        <w:t>Wykonawcy wobec Zamawiającego,</w:t>
      </w:r>
    </w:p>
    <w:p w14:paraId="28D51E75" w14:textId="12FE40B4" w:rsidR="001D04B5" w:rsidRDefault="001D04B5" w:rsidP="001D04B5">
      <w:pPr>
        <w:suppressAutoHyphens/>
        <w:spacing w:after="0" w:line="240" w:lineRule="auto"/>
        <w:ind w:left="720"/>
        <w:jc w:val="both"/>
        <w:rPr>
          <w:rFonts w:eastAsia="Times New Roman" w:cs="Times New Roman"/>
          <w:bCs/>
          <w:kern w:val="1"/>
          <w:lang w:eastAsia="pl-PL"/>
        </w:rPr>
      </w:pPr>
    </w:p>
    <w:p w14:paraId="3F04F6D5" w14:textId="77777777" w:rsidR="001D04B5" w:rsidRPr="002E03A4" w:rsidRDefault="001D04B5" w:rsidP="001D04B5">
      <w:pPr>
        <w:suppressAutoHyphens/>
        <w:spacing w:after="0" w:line="240" w:lineRule="auto"/>
        <w:ind w:left="720"/>
        <w:jc w:val="both"/>
        <w:rPr>
          <w:rFonts w:eastAsia="Times New Roman" w:cs="Times New Roman"/>
          <w:bCs/>
          <w:kern w:val="1"/>
          <w:lang w:eastAsia="pl-PL"/>
        </w:rPr>
      </w:pPr>
    </w:p>
    <w:p w14:paraId="34328EC3" w14:textId="02599B16" w:rsidR="00C23071" w:rsidRPr="002E03A4" w:rsidRDefault="009660BF" w:rsidP="00C23071">
      <w:pPr>
        <w:numPr>
          <w:ilvl w:val="1"/>
          <w:numId w:val="14"/>
        </w:numPr>
        <w:tabs>
          <w:tab w:val="left" w:pos="360"/>
        </w:tabs>
        <w:suppressAutoHyphens/>
        <w:spacing w:after="0" w:line="240" w:lineRule="auto"/>
        <w:jc w:val="both"/>
        <w:rPr>
          <w:rFonts w:eastAsia="Times New Roman" w:cs="Times New Roman"/>
          <w:bCs/>
          <w:kern w:val="1"/>
          <w:lang w:eastAsia="pl-PL"/>
        </w:rPr>
      </w:pPr>
      <w:r w:rsidRPr="002E03A4">
        <w:rPr>
          <w:rFonts w:eastAsia="Times New Roman" w:cs="Times New Roman"/>
          <w:bCs/>
          <w:kern w:val="1"/>
          <w:lang w:eastAsia="pl-PL"/>
        </w:rPr>
        <w:lastRenderedPageBreak/>
        <w:t xml:space="preserve">obowiązku zatrudnienia przez podwykonawcę lub dalszego podwykonawcę na podstawie umowy </w:t>
      </w:r>
      <w:r w:rsidR="000A20B2" w:rsidRPr="002E03A4">
        <w:rPr>
          <w:rFonts w:eastAsia="Times New Roman" w:cs="Times New Roman"/>
          <w:bCs/>
          <w:kern w:val="1"/>
          <w:lang w:eastAsia="pl-PL"/>
        </w:rPr>
        <w:br/>
      </w:r>
      <w:r w:rsidRPr="002E03A4">
        <w:rPr>
          <w:rFonts w:eastAsia="Times New Roman" w:cs="Times New Roman"/>
          <w:bCs/>
          <w:kern w:val="1"/>
          <w:lang w:eastAsia="pl-PL"/>
        </w:rPr>
        <w:t>o pracę osób, które w trakcie realizacji zamówienia wykonują czynności</w:t>
      </w:r>
      <w:r w:rsidR="00332F91" w:rsidRPr="002E03A4">
        <w:rPr>
          <w:rFonts w:eastAsia="Times New Roman" w:cs="Times New Roman"/>
          <w:bCs/>
          <w:kern w:val="1"/>
          <w:lang w:eastAsia="pl-PL"/>
        </w:rPr>
        <w:t xml:space="preserve"> z zakresu</w:t>
      </w:r>
      <w:r w:rsidRPr="002E03A4">
        <w:rPr>
          <w:rFonts w:eastAsia="Times New Roman" w:cs="Times New Roman"/>
          <w:bCs/>
          <w:kern w:val="1"/>
          <w:lang w:eastAsia="pl-PL"/>
        </w:rPr>
        <w:t xml:space="preserve"> </w:t>
      </w:r>
      <w:r w:rsidR="00C23071" w:rsidRPr="002E03A4">
        <w:rPr>
          <w:rFonts w:eastAsia="Times New Roman" w:cs="Times New Roman"/>
          <w:bCs/>
          <w:kern w:val="1"/>
          <w:lang w:eastAsia="pl-PL"/>
        </w:rPr>
        <w:t xml:space="preserve">wykonywania prac: </w:t>
      </w:r>
      <w:r w:rsidR="00C23071" w:rsidRPr="002E03A4">
        <w:t>przygotowawczych,</w:t>
      </w:r>
      <w:r w:rsidR="00C23071" w:rsidRPr="002E03A4">
        <w:rPr>
          <w:rFonts w:eastAsia="Times New Roman" w:cs="Times New Roman"/>
          <w:bCs/>
          <w:kern w:val="1"/>
          <w:lang w:eastAsia="pl-PL"/>
        </w:rPr>
        <w:t xml:space="preserve"> </w:t>
      </w:r>
      <w:r w:rsidR="00C23071" w:rsidRPr="002E03A4">
        <w:t xml:space="preserve">rozbiórkowych, </w:t>
      </w:r>
      <w:r w:rsidR="000A20B2" w:rsidRPr="002E03A4">
        <w:t>ręcznych prac ziemnych, brukarskich,</w:t>
      </w:r>
      <w:r w:rsidR="000A20B2" w:rsidRPr="002E03A4">
        <w:rPr>
          <w:rFonts w:eastAsia="Times New Roman" w:cs="Times New Roman"/>
          <w:bCs/>
          <w:kern w:val="1"/>
          <w:lang w:eastAsia="pl-PL"/>
        </w:rPr>
        <w:t xml:space="preserve"> </w:t>
      </w:r>
      <w:r w:rsidR="00C23071" w:rsidRPr="002E03A4">
        <w:t>montażowych, porządkowych.</w:t>
      </w:r>
      <w:r w:rsidR="00C23071" w:rsidRPr="002E03A4">
        <w:rPr>
          <w:bCs/>
        </w:rPr>
        <w:t xml:space="preserve"> </w:t>
      </w:r>
    </w:p>
    <w:p w14:paraId="61322D26" w14:textId="497AD6B5"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2E03A4">
        <w:rPr>
          <w:rFonts w:eastAsia="Times New Roman" w:cs="Times New Roman"/>
          <w:bCs/>
          <w:kern w:val="1"/>
          <w:lang w:eastAsia="pl-PL"/>
        </w:rPr>
        <w:t xml:space="preserve">Zamawiający w terminie do </w:t>
      </w:r>
      <w:r w:rsidR="009660BF" w:rsidRPr="002E03A4">
        <w:rPr>
          <w:rFonts w:eastAsia="Times New Roman" w:cs="Times New Roman"/>
          <w:bCs/>
          <w:kern w:val="1"/>
          <w:lang w:eastAsia="pl-PL"/>
        </w:rPr>
        <w:t>7</w:t>
      </w:r>
      <w:r w:rsidR="00515B8F" w:rsidRPr="002E03A4">
        <w:rPr>
          <w:rFonts w:eastAsia="Times New Roman" w:cs="Times New Roman"/>
          <w:bCs/>
          <w:kern w:val="1"/>
          <w:lang w:eastAsia="pl-PL"/>
        </w:rPr>
        <w:t xml:space="preserve"> dni zgłasza </w:t>
      </w:r>
      <w:r w:rsidR="00646A9F" w:rsidRPr="002E03A4">
        <w:rPr>
          <w:rFonts w:eastAsia="Times New Roman" w:cs="Times New Roman"/>
          <w:bCs/>
          <w:kern w:val="1"/>
          <w:lang w:eastAsia="pl-PL"/>
        </w:rPr>
        <w:t xml:space="preserve">w formie pisemnej </w:t>
      </w:r>
      <w:r w:rsidR="00515B8F" w:rsidRPr="002E03A4">
        <w:rPr>
          <w:rFonts w:eastAsia="Times New Roman" w:cs="Times New Roman"/>
          <w:bCs/>
          <w:kern w:val="1"/>
          <w:lang w:eastAsia="pl-PL"/>
        </w:rPr>
        <w:t>zastrzeżenia do projektu umowy</w:t>
      </w:r>
      <w:r w:rsidR="00515B8F" w:rsidRPr="00515B8F">
        <w:rPr>
          <w:rFonts w:eastAsia="Times New Roman" w:cs="Times New Roman"/>
          <w:bCs/>
          <w:kern w:val="1"/>
          <w:lang w:eastAsia="pl-PL"/>
        </w:rPr>
        <w:t xml:space="preserve"> </w:t>
      </w:r>
      <w:r w:rsidR="000A20B2">
        <w:rPr>
          <w:rFonts w:eastAsia="Times New Roman" w:cs="Times New Roman"/>
          <w:bCs/>
          <w:kern w:val="1"/>
          <w:lang w:eastAsia="pl-PL"/>
        </w:rPr>
        <w:br/>
      </w:r>
      <w:r w:rsidR="00515B8F" w:rsidRPr="00515B8F">
        <w:rPr>
          <w:rFonts w:eastAsia="Times New Roman" w:cs="Times New Roman"/>
          <w:bCs/>
          <w:kern w:val="1"/>
          <w:lang w:eastAsia="pl-PL"/>
        </w:rPr>
        <w:t>o podwykonawstwo, której przedmiotem są roboty budowlane:</w:t>
      </w:r>
    </w:p>
    <w:p w14:paraId="5CFAE40B" w14:textId="5559B01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niespełniającej wymagań określonych w specyfikacji istotnych warunków zamówienia,</w:t>
      </w:r>
      <w:r w:rsidR="00827741">
        <w:rPr>
          <w:rFonts w:eastAsia="Times New Roman" w:cs="Times New Roman"/>
          <w:bCs/>
          <w:kern w:val="1"/>
          <w:lang w:eastAsia="pl-PL"/>
        </w:rPr>
        <w:t xml:space="preserve"> w tym zawartych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200B60A6" w14:textId="4F4922C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00827741">
        <w:rPr>
          <w:rFonts w:eastAsia="Times New Roman" w:cs="Times New Roman"/>
          <w:bCs/>
          <w:kern w:val="1"/>
          <w:lang w:eastAsia="pl-PL"/>
        </w:rPr>
        <w:t>.</w:t>
      </w:r>
    </w:p>
    <w:p w14:paraId="6F87944C"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zastrzeżeń do przedłożonego projektu umowy o podwykonawstwo, której przedmiotem są roboty budowlane</w:t>
      </w:r>
      <w:r w:rsidR="00B95D2D">
        <w:rPr>
          <w:rFonts w:eastAsia="Times New Roman" w:cs="Times New Roman"/>
          <w:bCs/>
          <w:kern w:val="1"/>
          <w:lang w:eastAsia="pl-PL"/>
        </w:rPr>
        <w:t xml:space="preserve">, w terminie określonym w ust. </w:t>
      </w:r>
      <w:r w:rsidR="009B46E2">
        <w:rPr>
          <w:rFonts w:eastAsia="Times New Roman" w:cs="Times New Roman"/>
          <w:bCs/>
          <w:kern w:val="1"/>
          <w:lang w:eastAsia="pl-PL"/>
        </w:rPr>
        <w:t>9</w:t>
      </w:r>
      <w:r w:rsidRPr="00515B8F">
        <w:rPr>
          <w:rFonts w:eastAsia="Times New Roman" w:cs="Times New Roman"/>
          <w:bCs/>
          <w:kern w:val="1"/>
          <w:lang w:eastAsia="pl-PL"/>
        </w:rPr>
        <w:t xml:space="preserve"> uważa się za akceptację projektu umowy przez Zamawiającego.</w:t>
      </w:r>
    </w:p>
    <w:p w14:paraId="3F511933"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B95D2D">
        <w:rPr>
          <w:rFonts w:eastAsia="Times New Roman" w:cs="Times New Roman"/>
          <w:bCs/>
          <w:kern w:val="1"/>
          <w:lang w:eastAsia="pl-PL"/>
        </w:rPr>
        <w:t xml:space="preserve">do </w:t>
      </w:r>
      <w:r w:rsidRPr="00515B8F">
        <w:rPr>
          <w:rFonts w:eastAsia="Times New Roman" w:cs="Times New Roman"/>
          <w:bCs/>
          <w:kern w:val="1"/>
          <w:lang w:eastAsia="pl-PL"/>
        </w:rPr>
        <w:t>7 dni od dnia jej zawarcia.</w:t>
      </w:r>
    </w:p>
    <w:p w14:paraId="2540A174" w14:textId="77777777"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Pr>
          <w:rFonts w:eastAsia="Times New Roman" w:cs="Times New Roman"/>
          <w:bCs/>
          <w:kern w:val="1"/>
          <w:lang w:eastAsia="pl-PL"/>
        </w:rPr>
        <w:t xml:space="preserve">Zamawiający w terminie do </w:t>
      </w:r>
      <w:r w:rsidR="009660BF">
        <w:rPr>
          <w:rFonts w:eastAsia="Times New Roman" w:cs="Times New Roman"/>
          <w:bCs/>
          <w:kern w:val="1"/>
          <w:lang w:eastAsia="pl-PL"/>
        </w:rPr>
        <w:t>7</w:t>
      </w:r>
      <w:r w:rsidR="00515B8F" w:rsidRPr="00515B8F">
        <w:rPr>
          <w:rFonts w:eastAsia="Times New Roman" w:cs="Times New Roman"/>
          <w:bCs/>
          <w:kern w:val="1"/>
          <w:lang w:eastAsia="pl-PL"/>
        </w:rPr>
        <w:t xml:space="preserve"> dni zgłasza </w:t>
      </w:r>
      <w:r w:rsidR="00646A9F">
        <w:rPr>
          <w:rFonts w:eastAsia="Times New Roman" w:cs="Times New Roman"/>
          <w:bCs/>
          <w:kern w:val="1"/>
          <w:lang w:eastAsia="pl-PL"/>
        </w:rPr>
        <w:t>w formie pisemnej</w:t>
      </w:r>
      <w:r w:rsidR="00515B8F" w:rsidRPr="00515B8F">
        <w:rPr>
          <w:rFonts w:eastAsia="Times New Roman" w:cs="Times New Roman"/>
          <w:bCs/>
          <w:kern w:val="1"/>
          <w:lang w:eastAsia="pl-PL"/>
        </w:rPr>
        <w:t xml:space="preserve"> sprzeciw do umowy o podwykonawstwo, której przedmiotem są roboty budowlane:</w:t>
      </w:r>
    </w:p>
    <w:p w14:paraId="3B7EB682" w14:textId="6FBB340B"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niespełniającej wymagań określonych w specyfikacji istotnych warunków zamówienia,</w:t>
      </w:r>
      <w:r w:rsidR="00827741">
        <w:rPr>
          <w:rFonts w:eastAsia="Times New Roman" w:cs="Times New Roman"/>
          <w:bCs/>
          <w:kern w:val="1"/>
          <w:lang w:eastAsia="pl-PL"/>
        </w:rPr>
        <w:t xml:space="preserve"> w tym </w:t>
      </w:r>
      <w:r w:rsidR="00827741" w:rsidRPr="00827741">
        <w:rPr>
          <w:rFonts w:eastAsia="Times New Roman" w:cs="Times New Roman"/>
          <w:bCs/>
          <w:kern w:val="1"/>
          <w:lang w:eastAsia="pl-PL"/>
        </w:rPr>
        <w:t xml:space="preserve">zawartych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072C6B21" w14:textId="77777777"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Pr="00515B8F">
        <w:rPr>
          <w:rFonts w:eastAsia="Times New Roman" w:cs="Times New Roman"/>
          <w:bCs/>
          <w:kern w:val="1"/>
          <w:lang w:eastAsia="pl-PL"/>
        </w:rPr>
        <w:t>.</w:t>
      </w:r>
    </w:p>
    <w:p w14:paraId="4E16728E"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sprzeciwu do przedłożonej umowy o podwykonawstwo, której przedmiotem są r</w:t>
      </w:r>
      <w:r w:rsidR="0031034A">
        <w:rPr>
          <w:rFonts w:eastAsia="Times New Roman" w:cs="Times New Roman"/>
          <w:bCs/>
          <w:kern w:val="1"/>
          <w:lang w:eastAsia="pl-PL"/>
        </w:rPr>
        <w:t xml:space="preserve">oboty budowlane, w terminie do </w:t>
      </w:r>
      <w:r w:rsidR="009660BF">
        <w:rPr>
          <w:rFonts w:eastAsia="Times New Roman" w:cs="Times New Roman"/>
          <w:bCs/>
          <w:kern w:val="1"/>
          <w:lang w:eastAsia="pl-PL"/>
        </w:rPr>
        <w:t>7</w:t>
      </w:r>
      <w:r w:rsidRPr="00515B8F">
        <w:rPr>
          <w:rFonts w:eastAsia="Times New Roman" w:cs="Times New Roman"/>
          <w:bCs/>
          <w:kern w:val="1"/>
          <w:lang w:eastAsia="pl-PL"/>
        </w:rPr>
        <w:t xml:space="preserve"> dni uważa się za akceptację umowy przez Zamawiającego.</w:t>
      </w:r>
    </w:p>
    <w:p w14:paraId="4E3599D0" w14:textId="088BA8FC"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color w:val="000000"/>
          <w:kern w:val="1"/>
          <w:lang w:eastAsia="pl-PL"/>
        </w:rPr>
      </w:pPr>
      <w:r w:rsidRPr="00515B8F">
        <w:rPr>
          <w:rFonts w:eastAsia="Times New Roman" w:cs="Times New Roman"/>
          <w:bCs/>
          <w:color w:val="000000"/>
          <w:kern w:val="1"/>
          <w:lang w:eastAsia="pl-PL"/>
        </w:rPr>
        <w:t xml:space="preserve">Wykonawca, podwykonawca lub dalszy podwykonawca zamówienia na roboty budowlane przedkłada Zamawiającemu poświadczoną za zgodność z oryginałem kopię zawartej umowy na podwykonawstwo, której przedmiotem są dostawy lub usługi, w terminie 7 dni od dnia jej zawarcia, z wyłączeniem umów </w:t>
      </w:r>
      <w:r w:rsidR="000A20B2">
        <w:rPr>
          <w:rFonts w:eastAsia="Times New Roman" w:cs="Times New Roman"/>
          <w:bCs/>
          <w:color w:val="000000"/>
          <w:kern w:val="1"/>
          <w:lang w:eastAsia="pl-PL"/>
        </w:rPr>
        <w:br/>
      </w:r>
      <w:r w:rsidRPr="00515B8F">
        <w:rPr>
          <w:rFonts w:eastAsia="Times New Roman" w:cs="Times New Roman"/>
          <w:bCs/>
          <w:color w:val="000000"/>
          <w:kern w:val="1"/>
          <w:lang w:eastAsia="pl-PL"/>
        </w:rPr>
        <w:t xml:space="preserve">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powyższe nie dotyczy umów o podwykonawstwo o wartości większej niż 50 000,00 zł. </w:t>
      </w:r>
    </w:p>
    <w:p w14:paraId="795A8D70" w14:textId="70DE8D1B"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W pr</w:t>
      </w:r>
      <w:r w:rsidR="00B95D2D">
        <w:rPr>
          <w:rFonts w:eastAsia="Times New Roman" w:cs="Times New Roman"/>
          <w:bCs/>
          <w:kern w:val="1"/>
          <w:lang w:eastAsia="pl-PL"/>
        </w:rPr>
        <w:t xml:space="preserve">zypadku, o którym mowa </w:t>
      </w:r>
      <w:r w:rsidR="00B95D2D" w:rsidRPr="00B12B47">
        <w:rPr>
          <w:rFonts w:eastAsia="Times New Roman" w:cs="Times New Roman"/>
          <w:bCs/>
          <w:kern w:val="1"/>
          <w:lang w:eastAsia="pl-PL"/>
        </w:rPr>
        <w:t>w ust. 1</w:t>
      </w:r>
      <w:r w:rsidR="00026A26" w:rsidRPr="00B12B47">
        <w:rPr>
          <w:rFonts w:eastAsia="Times New Roman" w:cs="Times New Roman"/>
          <w:bCs/>
          <w:kern w:val="1"/>
          <w:lang w:eastAsia="pl-PL"/>
        </w:rPr>
        <w:t>4</w:t>
      </w:r>
      <w:r w:rsidRPr="00B12B47">
        <w:rPr>
          <w:rFonts w:eastAsia="Times New Roman" w:cs="Times New Roman"/>
          <w:bCs/>
          <w:kern w:val="1"/>
          <w:lang w:eastAsia="pl-PL"/>
        </w:rPr>
        <w:t>,</w:t>
      </w:r>
      <w:r w:rsidRPr="00515B8F">
        <w:rPr>
          <w:rFonts w:eastAsia="Times New Roman" w:cs="Times New Roman"/>
          <w:bCs/>
          <w:kern w:val="1"/>
          <w:lang w:eastAsia="pl-PL"/>
        </w:rPr>
        <w:t xml:space="preserve"> jeżeli termin zapłaty wynagrodzenia jest dłuższy niż  określony </w:t>
      </w:r>
      <w:r w:rsidR="000A20B2">
        <w:rPr>
          <w:rFonts w:eastAsia="Times New Roman" w:cs="Times New Roman"/>
          <w:bCs/>
          <w:kern w:val="1"/>
          <w:lang w:eastAsia="pl-PL"/>
        </w:rPr>
        <w:br/>
      </w:r>
      <w:r w:rsidRPr="00515B8F">
        <w:rPr>
          <w:rFonts w:eastAsia="Times New Roman" w:cs="Times New Roman"/>
          <w:bCs/>
          <w:kern w:val="1"/>
          <w:lang w:eastAsia="pl-PL"/>
        </w:rPr>
        <w:t xml:space="preserve">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 </w:t>
      </w:r>
      <w:r w:rsidRPr="00515B8F">
        <w:rPr>
          <w:rFonts w:eastAsia="Times New Roman" w:cs="Times New Roman"/>
          <w:bCs/>
          <w:kern w:val="1"/>
          <w:lang w:eastAsia="pl-PL"/>
        </w:rPr>
        <w:t>Zamawiający informuje o tym Wykonawcę i wzywa go do doprowadzenia do zmiany tej umowy pod rygorem wystąpienia o zapłatę kary umownej.</w:t>
      </w:r>
    </w:p>
    <w:p w14:paraId="21F0E977" w14:textId="77777777" w:rsidR="00515B8F" w:rsidRPr="009F0411"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Przepisy us</w:t>
      </w:r>
      <w:r w:rsidR="00B95D2D">
        <w:rPr>
          <w:rFonts w:eastAsia="Times New Roman" w:cs="Times New Roman"/>
          <w:bCs/>
          <w:kern w:val="1"/>
          <w:lang w:eastAsia="pl-PL"/>
        </w:rPr>
        <w:t xml:space="preserve">t. </w:t>
      </w:r>
      <w:r w:rsidR="009660BF">
        <w:rPr>
          <w:rFonts w:eastAsia="Times New Roman" w:cs="Times New Roman"/>
          <w:bCs/>
          <w:kern w:val="1"/>
          <w:lang w:eastAsia="pl-PL"/>
        </w:rPr>
        <w:t>4</w:t>
      </w:r>
      <w:r w:rsidR="00B95D2D">
        <w:rPr>
          <w:rFonts w:eastAsia="Times New Roman" w:cs="Times New Roman"/>
          <w:bCs/>
          <w:kern w:val="1"/>
          <w:lang w:eastAsia="pl-PL"/>
        </w:rPr>
        <w:t>-1</w:t>
      </w:r>
      <w:r w:rsidR="009660BF">
        <w:rPr>
          <w:rFonts w:eastAsia="Times New Roman" w:cs="Times New Roman"/>
          <w:bCs/>
          <w:kern w:val="1"/>
          <w:lang w:eastAsia="pl-PL"/>
        </w:rPr>
        <w:t>5</w:t>
      </w:r>
      <w:r w:rsidRPr="00515B8F">
        <w:rPr>
          <w:rFonts w:eastAsia="Times New Roman" w:cs="Times New Roman"/>
          <w:bCs/>
          <w:kern w:val="1"/>
          <w:lang w:eastAsia="pl-PL"/>
        </w:rPr>
        <w:t xml:space="preserve"> </w:t>
      </w:r>
      <w:r w:rsidRPr="009F0411">
        <w:rPr>
          <w:rFonts w:eastAsia="Times New Roman" w:cs="Times New Roman"/>
          <w:bCs/>
          <w:kern w:val="1"/>
          <w:lang w:eastAsia="pl-PL"/>
        </w:rPr>
        <w:t>stosuje się odpowiednio do zmian tej umowy o podwykonawstwo.</w:t>
      </w:r>
    </w:p>
    <w:p w14:paraId="5A60C100" w14:textId="3F628A36" w:rsidR="007638A0" w:rsidRPr="001D3798" w:rsidRDefault="00515B8F" w:rsidP="007638A0">
      <w:pPr>
        <w:numPr>
          <w:ilvl w:val="0"/>
          <w:numId w:val="14"/>
        </w:numPr>
        <w:tabs>
          <w:tab w:val="left" w:pos="360"/>
        </w:tabs>
        <w:suppressAutoHyphens/>
        <w:spacing w:after="0" w:line="240" w:lineRule="auto"/>
        <w:jc w:val="both"/>
        <w:rPr>
          <w:rFonts w:eastAsia="Times New Roman" w:cs="Times New Roman"/>
          <w:kern w:val="1"/>
          <w:lang w:eastAsia="pl-PL"/>
        </w:rPr>
      </w:pPr>
      <w:r w:rsidRPr="009F0411">
        <w:rPr>
          <w:rFonts w:eastAsia="Times New Roman" w:cs="Times New Roman"/>
          <w:kern w:val="1"/>
          <w:lang w:eastAsia="pl-PL"/>
        </w:rPr>
        <w:t xml:space="preserve">Wykonawca ponosi wobec Zamawiającego pełną odpowiedzialność za działania, uchybienia i zaniedbania </w:t>
      </w:r>
      <w:r w:rsidR="00827741" w:rsidRPr="009F0411">
        <w:rPr>
          <w:rFonts w:eastAsia="Times New Roman" w:cs="Times New Roman"/>
          <w:kern w:val="1"/>
          <w:lang w:eastAsia="pl-PL"/>
        </w:rPr>
        <w:t>p</w:t>
      </w:r>
      <w:r w:rsidRPr="009F0411">
        <w:rPr>
          <w:rFonts w:eastAsia="Times New Roman" w:cs="Times New Roman"/>
          <w:kern w:val="1"/>
          <w:lang w:eastAsia="pl-PL"/>
        </w:rPr>
        <w:t>odwykonawców</w:t>
      </w:r>
      <w:r w:rsidR="009F0411" w:rsidRPr="009F0411">
        <w:rPr>
          <w:rFonts w:eastAsia="Times New Roman" w:cs="Times New Roman"/>
          <w:kern w:val="1"/>
          <w:lang w:eastAsia="pl-PL"/>
        </w:rPr>
        <w:t xml:space="preserve">, dalszych podwykonawców </w:t>
      </w:r>
      <w:r w:rsidRPr="009F0411">
        <w:rPr>
          <w:rFonts w:eastAsia="Times New Roman" w:cs="Times New Roman"/>
          <w:kern w:val="1"/>
          <w:lang w:eastAsia="pl-PL"/>
        </w:rPr>
        <w:t>i jego pracowników w takim samym stopniu, jakby to były działania, uchybienia lub zaniedbania jego własnych pracowników.</w:t>
      </w:r>
    </w:p>
    <w:p w14:paraId="1D9E2AC0" w14:textId="44FAA837" w:rsidR="004C5CF3" w:rsidRPr="00060A78" w:rsidRDefault="00515B8F" w:rsidP="00060A78">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Ustalone w niniejszej </w:t>
      </w:r>
      <w:r w:rsidR="00060A78">
        <w:rPr>
          <w:rFonts w:eastAsia="Times New Roman" w:cs="Times New Roman"/>
          <w:kern w:val="1"/>
          <w:lang w:eastAsia="pl-PL"/>
        </w:rPr>
        <w:t>U</w:t>
      </w:r>
      <w:r w:rsidRPr="00515B8F">
        <w:rPr>
          <w:rFonts w:eastAsia="Times New Roman" w:cs="Times New Roman"/>
          <w:kern w:val="1"/>
          <w:lang w:eastAsia="pl-PL"/>
        </w:rPr>
        <w:t xml:space="preserve">mowie i wynikające z przepisów prawa zasady zatrudnienia podwykonawcy stosuje się odpowiednio do zatrudniania przez podwykonawcę (podwykonawców) dalszych podwykonawców. </w:t>
      </w:r>
    </w:p>
    <w:p w14:paraId="59E86467" w14:textId="5F1424EA" w:rsidR="00827741" w:rsidRDefault="00515B8F" w:rsidP="004C5CF3">
      <w:pPr>
        <w:suppressAutoHyphens/>
        <w:spacing w:after="0" w:line="240" w:lineRule="auto"/>
        <w:ind w:left="360"/>
        <w:jc w:val="both"/>
        <w:rPr>
          <w:rFonts w:eastAsia="Times New Roman" w:cs="Times New Roman"/>
          <w:kern w:val="1"/>
          <w:lang w:eastAsia="pl-PL"/>
        </w:rPr>
      </w:pPr>
      <w:r w:rsidRPr="00515B8F">
        <w:rPr>
          <w:rFonts w:eastAsia="Times New Roman" w:cs="Times New Roman"/>
          <w:kern w:val="1"/>
          <w:lang w:eastAsia="pl-PL"/>
        </w:rPr>
        <w:t xml:space="preserve">Wykonawca zobowiązuje się wobec Zamawiającego do zapewnienia przestrzegania powyższych zasad </w:t>
      </w:r>
      <w:r w:rsidR="00060A78">
        <w:rPr>
          <w:rFonts w:eastAsia="Times New Roman" w:cs="Times New Roman"/>
          <w:kern w:val="1"/>
          <w:lang w:eastAsia="pl-PL"/>
        </w:rPr>
        <w:br/>
      </w:r>
      <w:r w:rsidRPr="00515B8F">
        <w:rPr>
          <w:rFonts w:eastAsia="Times New Roman" w:cs="Times New Roman"/>
          <w:kern w:val="1"/>
          <w:lang w:eastAsia="pl-PL"/>
        </w:rPr>
        <w:t>w umowach zawieranych z podwykonawcami i dalszymi podwykonawcami.</w:t>
      </w:r>
    </w:p>
    <w:p w14:paraId="4360ACD8" w14:textId="5CC9387D"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Zawierający umowę z podwykonawcą oraz Zamawiający i Wykonawca ponoszą solidarną odpowiedzialność za zapłatę wynagrodzenia za roboty budowlane, dostawy i usługi wykonane przez podwykonawców </w:t>
      </w:r>
      <w:r w:rsidR="00060A78">
        <w:rPr>
          <w:rFonts w:eastAsia="Times New Roman" w:cs="Times New Roman"/>
          <w:kern w:val="1"/>
          <w:lang w:eastAsia="pl-PL"/>
        </w:rPr>
        <w:br/>
      </w:r>
      <w:r w:rsidRPr="00827741">
        <w:rPr>
          <w:rFonts w:eastAsia="Times New Roman" w:cs="Times New Roman"/>
          <w:kern w:val="1"/>
          <w:lang w:eastAsia="pl-PL"/>
        </w:rPr>
        <w:t xml:space="preserve">w trakcie realizacji niniejszej </w:t>
      </w:r>
      <w:r w:rsidR="00060A78">
        <w:rPr>
          <w:rFonts w:eastAsia="Times New Roman" w:cs="Times New Roman"/>
          <w:kern w:val="1"/>
          <w:lang w:eastAsia="pl-PL"/>
        </w:rPr>
        <w:t>U</w:t>
      </w:r>
      <w:r w:rsidRPr="00827741">
        <w:rPr>
          <w:rFonts w:eastAsia="Times New Roman" w:cs="Times New Roman"/>
          <w:kern w:val="1"/>
          <w:lang w:eastAsia="pl-PL"/>
        </w:rPr>
        <w:t>mowy</w:t>
      </w:r>
      <w:r>
        <w:rPr>
          <w:rFonts w:eastAsia="Times New Roman" w:cs="Times New Roman"/>
          <w:kern w:val="1"/>
          <w:lang w:eastAsia="pl-PL"/>
        </w:rPr>
        <w:t>.</w:t>
      </w:r>
    </w:p>
    <w:p w14:paraId="6ED3A3BF" w14:textId="77777777" w:rsidR="00C76401"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 </w:t>
      </w:r>
      <w:r w:rsidR="00827741" w:rsidRPr="00827741">
        <w:rPr>
          <w:rFonts w:eastAsia="Times New Roman" w:cs="Times New Roman"/>
          <w:kern w:val="1"/>
          <w:lang w:eastAsia="pl-PL"/>
        </w:rPr>
        <w:t>Umowy o podwykonawstwo mają formę pisemną pod rygorem nieważności</w:t>
      </w:r>
      <w:r w:rsidR="00827741">
        <w:rPr>
          <w:rFonts w:eastAsia="Times New Roman" w:cs="Times New Roman"/>
          <w:kern w:val="1"/>
          <w:lang w:eastAsia="pl-PL"/>
        </w:rPr>
        <w:t>.</w:t>
      </w:r>
    </w:p>
    <w:p w14:paraId="483DC8F4" w14:textId="5841680E"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Zamawiający nie wyraża zgody na zawarcie umowy z podwykonawcą lub dalszym podwykonawcą, której treść będzie sprzeczna z postanowieniami niniejszej </w:t>
      </w:r>
      <w:r w:rsidR="00060A78">
        <w:rPr>
          <w:rFonts w:eastAsia="Times New Roman" w:cs="Times New Roman"/>
          <w:kern w:val="1"/>
          <w:lang w:eastAsia="pl-PL"/>
        </w:rPr>
        <w:t>U</w:t>
      </w:r>
      <w:r w:rsidRPr="00827741">
        <w:rPr>
          <w:rFonts w:eastAsia="Times New Roman" w:cs="Times New Roman"/>
          <w:kern w:val="1"/>
          <w:lang w:eastAsia="pl-PL"/>
        </w:rPr>
        <w:t>mowy lub odrębnymi przepisami</w:t>
      </w:r>
      <w:r>
        <w:rPr>
          <w:rFonts w:eastAsia="Times New Roman" w:cs="Times New Roman"/>
          <w:kern w:val="1"/>
          <w:lang w:eastAsia="pl-PL"/>
        </w:rPr>
        <w:t>.</w:t>
      </w:r>
    </w:p>
    <w:p w14:paraId="05530825" w14:textId="7E29813D"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lastRenderedPageBreak/>
        <w:t xml:space="preserve">W przypadku zawarcia umowy Wykonawcy z podwykonawcą lub podwykonawcy z dalszym podwykonawcą, zmiany lub zatrudnienia nowego podwykonawcy, zmiany warunków umowy </w:t>
      </w:r>
      <w:r w:rsidR="00060A78">
        <w:rPr>
          <w:rFonts w:eastAsia="Times New Roman" w:cs="Times New Roman"/>
          <w:kern w:val="1"/>
          <w:lang w:eastAsia="pl-PL"/>
        </w:rPr>
        <w:br/>
      </w:r>
      <w:r w:rsidRPr="00827741">
        <w:rPr>
          <w:rFonts w:eastAsia="Times New Roman" w:cs="Times New Roman"/>
          <w:kern w:val="1"/>
          <w:lang w:eastAsia="pl-PL"/>
        </w:rPr>
        <w:t xml:space="preserve">z podwykonawcą lub dalszym podwykonawcą bez zgody Zamawiającego oraz w przypadku nieuwzględnienia zastrzeżeń lub sprzeciwu do umowy zgłoszonych przez Zamawiającego zgodnie </w:t>
      </w:r>
      <w:r w:rsidR="00060A78">
        <w:rPr>
          <w:rFonts w:eastAsia="Times New Roman" w:cs="Times New Roman"/>
          <w:kern w:val="1"/>
          <w:lang w:eastAsia="pl-PL"/>
        </w:rPr>
        <w:br/>
      </w:r>
      <w:r w:rsidRPr="00827741">
        <w:rPr>
          <w:rFonts w:eastAsia="Times New Roman" w:cs="Times New Roman"/>
          <w:kern w:val="1"/>
          <w:lang w:eastAsia="pl-PL"/>
        </w:rPr>
        <w:t xml:space="preserve">z postanowieniami niniejszej </w:t>
      </w:r>
      <w:r w:rsidR="00060A78">
        <w:rPr>
          <w:rFonts w:eastAsia="Times New Roman" w:cs="Times New Roman"/>
          <w:kern w:val="1"/>
          <w:lang w:eastAsia="pl-PL"/>
        </w:rPr>
        <w:t>U</w:t>
      </w:r>
      <w:r w:rsidRPr="00827741">
        <w:rPr>
          <w:rFonts w:eastAsia="Times New Roman" w:cs="Times New Roman"/>
          <w:kern w:val="1"/>
          <w:lang w:eastAsia="pl-PL"/>
        </w:rPr>
        <w:t xml:space="preserve">mowy, Zamawiający jest zwolniony z odpowiedzialności, o której mowa </w:t>
      </w:r>
      <w:r w:rsidR="00060A78">
        <w:rPr>
          <w:rFonts w:eastAsia="Times New Roman" w:cs="Times New Roman"/>
          <w:kern w:val="1"/>
          <w:lang w:eastAsia="pl-PL"/>
        </w:rPr>
        <w:br/>
      </w:r>
      <w:r w:rsidRPr="00827741">
        <w:rPr>
          <w:rFonts w:eastAsia="Times New Roman" w:cs="Times New Roman"/>
          <w:kern w:val="1"/>
          <w:lang w:eastAsia="pl-PL"/>
        </w:rPr>
        <w:t xml:space="preserve">w ust. </w:t>
      </w:r>
      <w:r w:rsidR="009B46E2">
        <w:rPr>
          <w:rFonts w:eastAsia="Times New Roman" w:cs="Times New Roman"/>
          <w:kern w:val="1"/>
          <w:lang w:eastAsia="pl-PL"/>
        </w:rPr>
        <w:t>19</w:t>
      </w:r>
      <w:r w:rsidRPr="00827741">
        <w:rPr>
          <w:rFonts w:eastAsia="Times New Roman" w:cs="Times New Roman"/>
          <w:kern w:val="1"/>
          <w:lang w:eastAsia="pl-PL"/>
        </w:rPr>
        <w:t xml:space="preserve"> niniejszego paragrafu</w:t>
      </w:r>
      <w:r>
        <w:rPr>
          <w:rFonts w:eastAsia="Times New Roman" w:cs="Times New Roman"/>
          <w:kern w:val="1"/>
          <w:lang w:eastAsia="pl-PL"/>
        </w:rPr>
        <w:t>.</w:t>
      </w:r>
    </w:p>
    <w:p w14:paraId="5D6C1C33" w14:textId="614F0E7A" w:rsidR="00827741" w:rsidRPr="00047CF2"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Jakakolwiek przerwa w realizacji przedmiotu umowy wynikająca z braku podwykonawcy będzie traktowana jako przerwa wynikła z przyczyn zależnych od Wykonawcy i nie może stanowić podstawy do zmiany terminu zakończenia robót, o którym mowa w </w:t>
      </w:r>
      <w:r w:rsidRPr="001C750E">
        <w:rPr>
          <w:rFonts w:eastAsia="Times New Roman" w:cs="Times New Roman"/>
          <w:kern w:val="1"/>
          <w:lang w:eastAsia="pl-PL"/>
        </w:rPr>
        <w:t xml:space="preserve">§ </w:t>
      </w:r>
      <w:r w:rsidR="001C750E" w:rsidRPr="001C750E">
        <w:rPr>
          <w:rFonts w:eastAsia="Times New Roman" w:cs="Times New Roman"/>
          <w:kern w:val="1"/>
          <w:lang w:eastAsia="pl-PL"/>
        </w:rPr>
        <w:t>3</w:t>
      </w:r>
      <w:r w:rsidRPr="00827741">
        <w:rPr>
          <w:rFonts w:eastAsia="Times New Roman" w:cs="Times New Roman"/>
          <w:kern w:val="1"/>
          <w:lang w:eastAsia="pl-PL"/>
        </w:rPr>
        <w:t xml:space="preserve"> niniejszej </w:t>
      </w:r>
      <w:r w:rsidR="008627CA">
        <w:rPr>
          <w:rFonts w:eastAsia="Times New Roman" w:cs="Times New Roman"/>
          <w:kern w:val="1"/>
          <w:lang w:eastAsia="pl-PL"/>
        </w:rPr>
        <w:t>U</w:t>
      </w:r>
      <w:r w:rsidRPr="00827741">
        <w:rPr>
          <w:rFonts w:eastAsia="Times New Roman" w:cs="Times New Roman"/>
          <w:kern w:val="1"/>
          <w:lang w:eastAsia="pl-PL"/>
        </w:rPr>
        <w:t>mowy</w:t>
      </w:r>
      <w:r w:rsidR="001C750E">
        <w:rPr>
          <w:rFonts w:eastAsia="Times New Roman" w:cs="Times New Roman"/>
          <w:kern w:val="1"/>
          <w:lang w:eastAsia="pl-PL"/>
        </w:rPr>
        <w:t>.</w:t>
      </w:r>
    </w:p>
    <w:p w14:paraId="67C1C931" w14:textId="77777777" w:rsidR="000F2880" w:rsidRDefault="000F2880" w:rsidP="005C78B7">
      <w:pPr>
        <w:tabs>
          <w:tab w:val="left" w:pos="112"/>
          <w:tab w:val="left" w:pos="472"/>
          <w:tab w:val="left" w:pos="1003"/>
        </w:tabs>
        <w:suppressAutoHyphens/>
        <w:spacing w:after="0" w:line="240" w:lineRule="auto"/>
        <w:rPr>
          <w:rFonts w:eastAsia="Times New Roman" w:cs="Times New Roman"/>
          <w:b/>
          <w:lang w:eastAsia="pl-PL"/>
        </w:rPr>
      </w:pPr>
    </w:p>
    <w:p w14:paraId="105053CA" w14:textId="77777777" w:rsidR="00515B8F" w:rsidRPr="00515B8F"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515B8F">
        <w:rPr>
          <w:rFonts w:eastAsia="Times New Roman" w:cs="Times New Roman"/>
          <w:b/>
          <w:lang w:eastAsia="pl-PL"/>
        </w:rPr>
        <w:t xml:space="preserve">§ </w:t>
      </w:r>
      <w:r w:rsidR="003E5EA9">
        <w:rPr>
          <w:rFonts w:eastAsia="Times New Roman" w:cs="Times New Roman"/>
          <w:b/>
          <w:lang w:eastAsia="pl-PL"/>
        </w:rPr>
        <w:t>8</w:t>
      </w:r>
      <w:r w:rsidRPr="00515B8F">
        <w:rPr>
          <w:rFonts w:eastAsia="Times New Roman" w:cs="Times New Roman"/>
          <w:b/>
          <w:bCs/>
          <w:lang w:eastAsia="pl-PL"/>
        </w:rPr>
        <w:t>.</w:t>
      </w:r>
    </w:p>
    <w:p w14:paraId="74AB30F0" w14:textId="77777777" w:rsidR="00515B8F" w:rsidRDefault="00515B8F" w:rsidP="00E26302">
      <w:pPr>
        <w:tabs>
          <w:tab w:val="left" w:pos="112"/>
          <w:tab w:val="left" w:pos="472"/>
          <w:tab w:val="left" w:pos="1003"/>
        </w:tabs>
        <w:suppressAutoHyphens/>
        <w:spacing w:after="120" w:line="240" w:lineRule="auto"/>
        <w:jc w:val="center"/>
        <w:rPr>
          <w:rFonts w:eastAsia="Times New Roman" w:cs="Times New Roman"/>
          <w:b/>
          <w:bCs/>
          <w:lang w:eastAsia="pl-PL"/>
        </w:rPr>
      </w:pPr>
      <w:r w:rsidRPr="00771C5C">
        <w:rPr>
          <w:rFonts w:eastAsia="Times New Roman" w:cs="Times New Roman"/>
          <w:b/>
          <w:bCs/>
          <w:lang w:eastAsia="pl-PL"/>
        </w:rPr>
        <w:t>Wynagrodzenie Wykonawcy</w:t>
      </w:r>
    </w:p>
    <w:p w14:paraId="66816F1B" w14:textId="77777777" w:rsidR="0019139F" w:rsidRPr="00DF09A8" w:rsidRDefault="009660B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Wynagrodzenie za wykonanie przedmiotu umowy ma charakter kosztorysowy</w:t>
      </w:r>
      <w:r w:rsidR="00E548E4" w:rsidRPr="00DF09A8">
        <w:rPr>
          <w:rFonts w:eastAsia="Times New Roman" w:cs="Times New Roman"/>
          <w:lang w:eastAsia="pl-PL"/>
        </w:rPr>
        <w:t>.</w:t>
      </w:r>
    </w:p>
    <w:p w14:paraId="0E904BD5" w14:textId="3AFDF03E" w:rsidR="009660BF" w:rsidRPr="00060A78" w:rsidRDefault="009660B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 xml:space="preserve">Strony ustalają szacunkowe wynagrodzenie Wykonawcy za wykonanie przedmiotu umowy, zgodnie </w:t>
      </w:r>
      <w:r w:rsidR="00060A78">
        <w:rPr>
          <w:rFonts w:eastAsia="Times New Roman" w:cs="Times New Roman"/>
          <w:lang w:eastAsia="pl-PL"/>
        </w:rPr>
        <w:br/>
      </w:r>
      <w:r w:rsidRPr="00DF09A8">
        <w:rPr>
          <w:rFonts w:eastAsia="Times New Roman" w:cs="Times New Roman"/>
          <w:lang w:eastAsia="pl-PL"/>
        </w:rPr>
        <w:t>z</w:t>
      </w:r>
      <w:r w:rsidR="00DF09A8">
        <w:rPr>
          <w:rFonts w:eastAsia="Times New Roman" w:cs="Times New Roman"/>
          <w:lang w:eastAsia="pl-PL"/>
        </w:rPr>
        <w:t xml:space="preserve"> </w:t>
      </w:r>
      <w:r w:rsidRPr="00DF09A8">
        <w:rPr>
          <w:rFonts w:eastAsia="Times New Roman" w:cs="Times New Roman"/>
          <w:lang w:eastAsia="pl-PL"/>
        </w:rPr>
        <w:t>Ofertą Wykonawcy, na kwotę w wysokości:</w:t>
      </w:r>
    </w:p>
    <w:p w14:paraId="42F1C7F6" w14:textId="5090FDA3"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sz w:val="12"/>
          <w:szCs w:val="12"/>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1701"/>
        <w:gridCol w:w="3118"/>
        <w:gridCol w:w="1418"/>
        <w:gridCol w:w="425"/>
        <w:gridCol w:w="1134"/>
        <w:gridCol w:w="1417"/>
      </w:tblGrid>
      <w:tr w:rsidR="00060A78" w:rsidRPr="00060A78" w14:paraId="7769C8C4" w14:textId="77777777" w:rsidTr="00CD1B17">
        <w:trPr>
          <w:cantSplit/>
          <w:trHeight w:val="159"/>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484EE5D"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Wyszczególnienie</w:t>
            </w:r>
          </w:p>
        </w:tc>
        <w:tc>
          <w:tcPr>
            <w:tcW w:w="1418"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AB94086"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netto</w:t>
            </w:r>
          </w:p>
          <w:p w14:paraId="6FED2D3E"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c>
          <w:tcPr>
            <w:tcW w:w="1559"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78ED982F"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tcPr>
          <w:p w14:paraId="4DF43C3C"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brutto</w:t>
            </w:r>
          </w:p>
          <w:p w14:paraId="2DB798B3"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r>
      <w:tr w:rsidR="00060A78" w:rsidRPr="00060A78" w14:paraId="69B01F5F" w14:textId="77777777" w:rsidTr="00CD1B17">
        <w:trPr>
          <w:cantSplit/>
          <w:trHeight w:val="78"/>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047FAD2"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8"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46E0841"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C3F87C6"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C486875"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10DC2CD2"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tr w:rsidR="00060A78" w:rsidRPr="00060A78" w14:paraId="1E161917" w14:textId="77777777" w:rsidTr="00CD1B17">
        <w:trPr>
          <w:trHeight w:val="325"/>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4B06A5D" w14:textId="2FAD94C0" w:rsidR="00060A78" w:rsidRPr="00C64485" w:rsidRDefault="005E7AB6" w:rsidP="00060A78">
            <w:pPr>
              <w:tabs>
                <w:tab w:val="left" w:pos="112"/>
                <w:tab w:val="left" w:pos="472"/>
                <w:tab w:val="left" w:pos="1003"/>
              </w:tabs>
              <w:suppressAutoHyphens/>
              <w:spacing w:after="0" w:line="240" w:lineRule="auto"/>
              <w:jc w:val="center"/>
              <w:rPr>
                <w:rFonts w:eastAsia="Times New Roman" w:cs="Times New Roman"/>
                <w:b/>
                <w:bCs/>
                <w:sz w:val="18"/>
                <w:szCs w:val="18"/>
                <w:lang w:eastAsia="pl-PL"/>
              </w:rPr>
            </w:pPr>
            <w:r w:rsidRPr="00C64485">
              <w:rPr>
                <w:rFonts w:eastAsia="Times New Roman" w:cs="Times New Roman"/>
                <w:b/>
                <w:bCs/>
                <w:sz w:val="18"/>
                <w:szCs w:val="18"/>
                <w:lang w:eastAsia="pl-PL"/>
              </w:rPr>
              <w:t xml:space="preserve">„Wykonanie drogi rowerowej wzdłuż </w:t>
            </w:r>
            <w:r w:rsidR="007638A0" w:rsidRPr="00C64485">
              <w:rPr>
                <w:rFonts w:eastAsia="Times New Roman" w:cs="Times New Roman"/>
                <w:b/>
                <w:bCs/>
                <w:sz w:val="18"/>
                <w:szCs w:val="18"/>
                <w:lang w:eastAsia="pl-PL"/>
              </w:rPr>
              <w:t>a</w:t>
            </w:r>
            <w:r w:rsidRPr="00C64485">
              <w:rPr>
                <w:rFonts w:eastAsia="Times New Roman" w:cs="Times New Roman"/>
                <w:b/>
                <w:bCs/>
                <w:sz w:val="18"/>
                <w:szCs w:val="18"/>
                <w:lang w:eastAsia="pl-PL"/>
              </w:rPr>
              <w:t xml:space="preserve">lei </w:t>
            </w:r>
            <w:r w:rsidR="00540A95" w:rsidRPr="00C64485">
              <w:rPr>
                <w:rFonts w:eastAsia="Times New Roman" w:cs="Times New Roman"/>
                <w:b/>
                <w:bCs/>
                <w:sz w:val="18"/>
                <w:szCs w:val="18"/>
                <w:lang w:eastAsia="pl-PL"/>
              </w:rPr>
              <w:br/>
            </w:r>
            <w:r w:rsidRPr="00C64485">
              <w:rPr>
                <w:rFonts w:eastAsia="Times New Roman" w:cs="Times New Roman"/>
                <w:b/>
                <w:bCs/>
                <w:sz w:val="18"/>
                <w:szCs w:val="18"/>
                <w:lang w:eastAsia="pl-PL"/>
              </w:rPr>
              <w:t>3-go Maja</w:t>
            </w:r>
            <w:r w:rsidR="00C64485">
              <w:rPr>
                <w:rFonts w:eastAsia="Times New Roman" w:cs="Times New Roman"/>
                <w:b/>
                <w:bCs/>
                <w:sz w:val="18"/>
                <w:szCs w:val="18"/>
                <w:lang w:eastAsia="pl-PL"/>
              </w:rPr>
              <w:t xml:space="preserve"> </w:t>
            </w:r>
            <w:r w:rsidR="007638A0" w:rsidRPr="00C64485">
              <w:rPr>
                <w:rFonts w:eastAsia="Times New Roman" w:cs="Times New Roman"/>
                <w:b/>
                <w:bCs/>
                <w:sz w:val="18"/>
                <w:szCs w:val="18"/>
                <w:lang w:eastAsia="pl-PL"/>
              </w:rPr>
              <w:t>i</w:t>
            </w:r>
            <w:r w:rsidRPr="00C64485">
              <w:rPr>
                <w:rFonts w:eastAsia="Times New Roman" w:cs="Times New Roman"/>
                <w:b/>
                <w:bCs/>
                <w:sz w:val="18"/>
                <w:szCs w:val="18"/>
                <w:lang w:eastAsia="pl-PL"/>
              </w:rPr>
              <w:t xml:space="preserve"> parkingu rowerowego oraz rozbudowa </w:t>
            </w:r>
            <w:r w:rsidR="00540A95" w:rsidRPr="00C64485">
              <w:rPr>
                <w:rFonts w:eastAsia="Times New Roman" w:cs="Times New Roman"/>
                <w:b/>
                <w:bCs/>
                <w:sz w:val="18"/>
                <w:szCs w:val="18"/>
                <w:lang w:eastAsia="pl-PL"/>
              </w:rPr>
              <w:br/>
            </w:r>
            <w:r w:rsidRPr="00C64485">
              <w:rPr>
                <w:rFonts w:eastAsia="Times New Roman" w:cs="Times New Roman"/>
                <w:b/>
                <w:bCs/>
                <w:sz w:val="18"/>
                <w:szCs w:val="18"/>
                <w:lang w:eastAsia="pl-PL"/>
              </w:rPr>
              <w:t xml:space="preserve">ul. Pileckiego wraz z przebudową </w:t>
            </w:r>
            <w:r w:rsidR="007638A0" w:rsidRPr="00C64485">
              <w:rPr>
                <w:rFonts w:eastAsia="Times New Roman" w:cs="Times New Roman"/>
                <w:b/>
                <w:bCs/>
                <w:sz w:val="18"/>
                <w:szCs w:val="18"/>
                <w:lang w:eastAsia="pl-PL"/>
              </w:rPr>
              <w:t>a</w:t>
            </w:r>
            <w:r w:rsidRPr="00C64485">
              <w:rPr>
                <w:rFonts w:eastAsia="Times New Roman" w:cs="Times New Roman"/>
                <w:b/>
                <w:bCs/>
                <w:sz w:val="18"/>
                <w:szCs w:val="18"/>
                <w:lang w:eastAsia="pl-PL"/>
              </w:rPr>
              <w:t>lei 3-go Maja</w:t>
            </w:r>
            <w:r w:rsidR="007638A0" w:rsidRPr="00C64485">
              <w:rPr>
                <w:rFonts w:eastAsia="Times New Roman" w:cs="Times New Roman"/>
                <w:b/>
                <w:bCs/>
                <w:sz w:val="18"/>
                <w:szCs w:val="18"/>
                <w:lang w:eastAsia="pl-PL"/>
              </w:rPr>
              <w:t xml:space="preserve"> w Słupsku</w:t>
            </w:r>
            <w:r w:rsidRPr="00C64485">
              <w:rPr>
                <w:rFonts w:eastAsia="Times New Roman" w:cs="Times New Roman"/>
                <w:b/>
                <w:bCs/>
                <w:sz w:val="18"/>
                <w:szCs w:val="18"/>
                <w:lang w:eastAsia="pl-PL"/>
              </w:rPr>
              <w:t xml:space="preserve"> </w:t>
            </w:r>
            <w:r w:rsidR="00CD1B17">
              <w:rPr>
                <w:rFonts w:eastAsia="Times New Roman" w:cs="Times New Roman"/>
                <w:b/>
                <w:bCs/>
                <w:sz w:val="18"/>
                <w:szCs w:val="18"/>
                <w:lang w:eastAsia="pl-PL"/>
              </w:rPr>
              <w:br/>
            </w:r>
            <w:r w:rsidRPr="00C64485">
              <w:rPr>
                <w:rFonts w:eastAsia="Times New Roman" w:cs="Times New Roman"/>
                <w:b/>
                <w:bCs/>
                <w:sz w:val="18"/>
                <w:szCs w:val="18"/>
                <w:lang w:eastAsia="pl-PL"/>
              </w:rPr>
              <w:t xml:space="preserve">w ramach zadania </w:t>
            </w:r>
            <w:r w:rsidR="007638A0" w:rsidRPr="00C64485">
              <w:rPr>
                <w:rFonts w:eastAsia="Times New Roman" w:cs="Times New Roman"/>
                <w:b/>
                <w:bCs/>
                <w:sz w:val="18"/>
                <w:szCs w:val="18"/>
                <w:lang w:eastAsia="pl-PL"/>
              </w:rPr>
              <w:t xml:space="preserve">inwestycyjnego </w:t>
            </w:r>
            <w:r w:rsidRPr="00C64485">
              <w:rPr>
                <w:rFonts w:eastAsia="Times New Roman" w:cs="Times New Roman"/>
                <w:b/>
                <w:bCs/>
                <w:sz w:val="18"/>
                <w:szCs w:val="18"/>
                <w:lang w:eastAsia="pl-PL"/>
              </w:rPr>
              <w:t>Pomorskie Trasy Rowerowe o znaczeniu międzynarodowym R10 i Wiślana Trasa Rowerowa R9 – Partnerstwo Gminy Miasto Ustka”</w:t>
            </w:r>
          </w:p>
        </w:tc>
        <w:tc>
          <w:tcPr>
            <w:tcW w:w="1418"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EED2603"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AD80BB9" w14:textId="77777777" w:rsidR="00060A78" w:rsidRPr="00CD1B17" w:rsidRDefault="00060A78" w:rsidP="00A83EEE">
            <w:pPr>
              <w:spacing w:after="0" w:line="240" w:lineRule="auto"/>
              <w:jc w:val="center"/>
              <w:rPr>
                <w:b/>
                <w:bCs/>
                <w:sz w:val="18"/>
                <w:szCs w:val="18"/>
              </w:rPr>
            </w:pPr>
            <w:r w:rsidRPr="00CD1B17">
              <w:rPr>
                <w:b/>
                <w:bCs/>
                <w:sz w:val="18"/>
                <w:szCs w:val="18"/>
              </w:rPr>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D466863"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311F6FF0"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tr w:rsidR="00060A78" w:rsidRPr="00060A78" w14:paraId="5D00AA22" w14:textId="77777777" w:rsidTr="00CD1B17">
        <w:trPr>
          <w:trHeight w:val="415"/>
        </w:trPr>
        <w:tc>
          <w:tcPr>
            <w:tcW w:w="1701"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50CD4518" w14:textId="77777777" w:rsidR="00060A78" w:rsidRPr="00CD1B17" w:rsidRDefault="00060A78" w:rsidP="00060A78">
            <w:pPr>
              <w:tabs>
                <w:tab w:val="left" w:pos="112"/>
                <w:tab w:val="left" w:pos="472"/>
                <w:tab w:val="left" w:pos="1003"/>
              </w:tabs>
              <w:suppressAutoHyphens/>
              <w:spacing w:after="0" w:line="240" w:lineRule="auto"/>
              <w:jc w:val="both"/>
              <w:rPr>
                <w:rFonts w:eastAsia="Times New Roman" w:cs="Times New Roman"/>
                <w:b/>
                <w:bCs/>
                <w:sz w:val="18"/>
                <w:szCs w:val="18"/>
                <w:lang w:eastAsia="pl-PL"/>
              </w:rPr>
            </w:pPr>
            <w:r w:rsidRPr="00CD1B17">
              <w:rPr>
                <w:rFonts w:eastAsia="Times New Roman" w:cs="Times New Roman"/>
                <w:b/>
                <w:bCs/>
                <w:sz w:val="18"/>
                <w:szCs w:val="18"/>
                <w:lang w:eastAsia="pl-PL"/>
              </w:rPr>
              <w:t>Słownie cena brutto</w:t>
            </w:r>
          </w:p>
        </w:tc>
        <w:tc>
          <w:tcPr>
            <w:tcW w:w="7512"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6DE09D55"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tbl>
    <w:p w14:paraId="6C41F844" w14:textId="751A8658" w:rsidR="00060A78" w:rsidRPr="00060A78" w:rsidRDefault="006073E8" w:rsidP="00033A86">
      <w:pPr>
        <w:spacing w:before="120" w:after="0" w:line="240" w:lineRule="auto"/>
        <w:ind w:left="426"/>
        <w:jc w:val="both"/>
        <w:rPr>
          <w:bCs/>
        </w:rPr>
      </w:pPr>
      <w:r>
        <w:rPr>
          <w:bCs/>
        </w:rPr>
        <w:t xml:space="preserve">Wysokość wynagrodzenia </w:t>
      </w:r>
      <w:r w:rsidR="00060A78" w:rsidRPr="00060A78">
        <w:rPr>
          <w:bCs/>
        </w:rPr>
        <w:t>została określona w oparciu o uproszczony kosztorys ofertowy</w:t>
      </w:r>
      <w:r>
        <w:rPr>
          <w:bCs/>
        </w:rPr>
        <w:t xml:space="preserve"> złożony wraz </w:t>
      </w:r>
      <w:r w:rsidR="00CD1B17">
        <w:rPr>
          <w:bCs/>
        </w:rPr>
        <w:br/>
      </w:r>
      <w:r>
        <w:rPr>
          <w:bCs/>
        </w:rPr>
        <w:t>z ofertą</w:t>
      </w:r>
      <w:r w:rsidR="00060A78" w:rsidRPr="00060A78">
        <w:rPr>
          <w:bCs/>
        </w:rPr>
        <w:t>, zawierający ceny jednostkowe netto oraz wielkości wskaźników cenotwórczych</w:t>
      </w:r>
      <w:r w:rsidR="00060A78" w:rsidRPr="00060A78">
        <w:rPr>
          <w:b/>
          <w:bCs/>
        </w:rPr>
        <w:t xml:space="preserve"> </w:t>
      </w:r>
      <w:r w:rsidR="00060A78" w:rsidRPr="00060A78">
        <w:rPr>
          <w:bCs/>
        </w:rPr>
        <w:t>tj.:</w:t>
      </w:r>
    </w:p>
    <w:p w14:paraId="39DE3E6B" w14:textId="6A295693" w:rsidR="00060A78" w:rsidRPr="00EB7DA5" w:rsidRDefault="00060A78" w:rsidP="006073E8">
      <w:pPr>
        <w:pStyle w:val="Akapitzlist"/>
        <w:numPr>
          <w:ilvl w:val="3"/>
          <w:numId w:val="28"/>
        </w:numPr>
        <w:spacing w:after="0" w:line="240" w:lineRule="auto"/>
        <w:ind w:left="709" w:hanging="283"/>
        <w:jc w:val="both"/>
        <w:rPr>
          <w:bCs/>
        </w:rPr>
      </w:pPr>
      <w:r w:rsidRPr="00EB7DA5">
        <w:rPr>
          <w:bCs/>
        </w:rPr>
        <w:t>stawkę roboczogodziny w wysokości ……………………………</w:t>
      </w:r>
      <w:r w:rsidR="00033A86">
        <w:rPr>
          <w:bCs/>
        </w:rPr>
        <w:t xml:space="preserve"> zł</w:t>
      </w:r>
      <w:r w:rsidRPr="00EB7DA5">
        <w:rPr>
          <w:bCs/>
        </w:rPr>
        <w:t>,</w:t>
      </w:r>
    </w:p>
    <w:p w14:paraId="1E0D5023" w14:textId="2E5C50B6" w:rsidR="00060A78" w:rsidRPr="00EB7DA5" w:rsidRDefault="00060A78" w:rsidP="006073E8">
      <w:pPr>
        <w:pStyle w:val="Akapitzlist"/>
        <w:numPr>
          <w:ilvl w:val="3"/>
          <w:numId w:val="28"/>
        </w:numPr>
        <w:spacing w:after="0" w:line="240" w:lineRule="auto"/>
        <w:ind w:left="709" w:hanging="283"/>
        <w:jc w:val="both"/>
        <w:rPr>
          <w:bCs/>
        </w:rPr>
      </w:pPr>
      <w:r w:rsidRPr="00EB7DA5">
        <w:rPr>
          <w:bCs/>
        </w:rPr>
        <w:t>koszty pośrednie w wysokości ……………………………………..</w:t>
      </w:r>
      <w:r w:rsidR="00033A86">
        <w:rPr>
          <w:bCs/>
        </w:rPr>
        <w:t xml:space="preserve"> %</w:t>
      </w:r>
      <w:r w:rsidRPr="00EB7DA5">
        <w:rPr>
          <w:bCs/>
        </w:rPr>
        <w:t xml:space="preserve">, </w:t>
      </w:r>
    </w:p>
    <w:p w14:paraId="7FC80A34" w14:textId="2AAA5E86" w:rsidR="00060A78" w:rsidRPr="00EB7DA5" w:rsidRDefault="00060A78" w:rsidP="006073E8">
      <w:pPr>
        <w:pStyle w:val="Akapitzlist"/>
        <w:numPr>
          <w:ilvl w:val="3"/>
          <w:numId w:val="28"/>
        </w:numPr>
        <w:spacing w:after="0" w:line="240" w:lineRule="auto"/>
        <w:ind w:left="709" w:hanging="283"/>
        <w:jc w:val="both"/>
        <w:rPr>
          <w:bCs/>
        </w:rPr>
      </w:pPr>
      <w:r w:rsidRPr="00EB7DA5">
        <w:rPr>
          <w:bCs/>
        </w:rPr>
        <w:t>koszty zakupu w wysokości ………………………………………….</w:t>
      </w:r>
      <w:r w:rsidR="00033A86">
        <w:rPr>
          <w:bCs/>
        </w:rPr>
        <w:t xml:space="preserve"> %</w:t>
      </w:r>
      <w:r w:rsidRPr="00EB7DA5">
        <w:rPr>
          <w:bCs/>
        </w:rPr>
        <w:t>,</w:t>
      </w:r>
    </w:p>
    <w:p w14:paraId="383C75A3" w14:textId="15CCDB33" w:rsidR="00060A78" w:rsidRPr="00EB7DA5" w:rsidRDefault="00060A78" w:rsidP="006073E8">
      <w:pPr>
        <w:pStyle w:val="Akapitzlist"/>
        <w:numPr>
          <w:ilvl w:val="3"/>
          <w:numId w:val="28"/>
        </w:numPr>
        <w:spacing w:after="0" w:line="240" w:lineRule="auto"/>
        <w:ind w:left="709" w:hanging="283"/>
        <w:jc w:val="both"/>
        <w:rPr>
          <w:bCs/>
        </w:rPr>
      </w:pPr>
      <w:r w:rsidRPr="00EB7DA5">
        <w:rPr>
          <w:bCs/>
        </w:rPr>
        <w:t>zysk Wykonawcy w wysokości …………………………………</w:t>
      </w:r>
      <w:r w:rsidR="00033A86">
        <w:rPr>
          <w:bCs/>
        </w:rPr>
        <w:t>..</w:t>
      </w:r>
      <w:r w:rsidRPr="00EB7DA5">
        <w:rPr>
          <w:bCs/>
        </w:rPr>
        <w:t>…</w:t>
      </w:r>
      <w:r w:rsidR="00033A86">
        <w:rPr>
          <w:bCs/>
        </w:rPr>
        <w:t xml:space="preserve"> %.</w:t>
      </w:r>
    </w:p>
    <w:p w14:paraId="0A7961AA" w14:textId="045ED364" w:rsidR="00DF09A8" w:rsidRPr="00DF09A8" w:rsidRDefault="006073E8"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Pr>
          <w:rFonts w:eastAsia="Times New Roman" w:cs="Times New Roman"/>
          <w:lang w:eastAsia="pl-PL"/>
        </w:rPr>
        <w:t>Wynagrodzenie</w:t>
      </w:r>
      <w:r w:rsidR="00FE556C" w:rsidRPr="00DF09A8">
        <w:rPr>
          <w:rFonts w:eastAsia="Times New Roman" w:cs="Times New Roman"/>
          <w:lang w:eastAsia="pl-PL"/>
        </w:rPr>
        <w:t xml:space="preserve"> określon</w:t>
      </w:r>
      <w:r>
        <w:rPr>
          <w:rFonts w:eastAsia="Times New Roman" w:cs="Times New Roman"/>
          <w:lang w:eastAsia="pl-PL"/>
        </w:rPr>
        <w:t>e</w:t>
      </w:r>
      <w:r w:rsidR="00FE556C" w:rsidRPr="00DF09A8">
        <w:rPr>
          <w:rFonts w:eastAsia="Times New Roman" w:cs="Times New Roman"/>
          <w:lang w:eastAsia="pl-PL"/>
        </w:rPr>
        <w:t xml:space="preserve"> w ust. </w:t>
      </w:r>
      <w:r w:rsidR="00E41951">
        <w:rPr>
          <w:rFonts w:eastAsia="Times New Roman" w:cs="Times New Roman"/>
          <w:lang w:eastAsia="pl-PL"/>
        </w:rPr>
        <w:t>2</w:t>
      </w:r>
      <w:r w:rsidR="00FE556C" w:rsidRPr="00DF09A8">
        <w:rPr>
          <w:rFonts w:eastAsia="Times New Roman" w:cs="Times New Roman"/>
          <w:lang w:eastAsia="pl-PL"/>
        </w:rPr>
        <w:t xml:space="preserve"> niniejszego paragrafu zawiera wszystkie koszty </w:t>
      </w:r>
      <w:r w:rsidR="00E548E4" w:rsidRPr="00DF09A8">
        <w:rPr>
          <w:rFonts w:eastAsia="Times New Roman" w:cs="Times New Roman"/>
          <w:lang w:eastAsia="pl-PL"/>
        </w:rPr>
        <w:t>związane z realizacją przedmiotu Umowy.</w:t>
      </w:r>
    </w:p>
    <w:p w14:paraId="20E6FCA0" w14:textId="11596DDF" w:rsidR="007638A0" w:rsidRPr="00CD1B17" w:rsidRDefault="0097165D" w:rsidP="007638A0">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Ostateczne określenie wynagrodzenia nastąpi w oparciu o faktycznie wykonaną ilość robót stwierdzonych dokonanym obmiarem i wskazane w ofercie podstawy do ustalenia wynagrodzenia.</w:t>
      </w:r>
    </w:p>
    <w:p w14:paraId="59BCD840" w14:textId="7CFC9C25" w:rsidR="00DF09A8" w:rsidRPr="00B76CEF" w:rsidRDefault="00D91FB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 xml:space="preserve">Rozliczenie za wykonane roboty budowlane nastąpi wg kosztorysu powykonawczego i protokołu odbioru sporządzonych przez Wykonawcę na podstawie rzeczywiście wykonanych, odebranych </w:t>
      </w:r>
      <w:r w:rsidRPr="00DF09A8">
        <w:rPr>
          <w:rFonts w:eastAsia="Times New Roman" w:cs="Times New Roman"/>
          <w:lang w:eastAsia="pl-PL"/>
        </w:rPr>
        <w:br/>
        <w:t xml:space="preserve">i zatwierdzonych przez Zamawiającego (inspektora nadzoru) ilości robót, przy zachowaniu cen jednostkowych obowiązujących dla danej pozycji kosztorysowej oraz wskaźników </w:t>
      </w:r>
      <w:r w:rsidR="00793BC9" w:rsidRPr="00DF09A8">
        <w:rPr>
          <w:rFonts w:eastAsia="Times New Roman" w:cs="Times New Roman"/>
          <w:lang w:eastAsia="pl-PL"/>
        </w:rPr>
        <w:t>kosztowych</w:t>
      </w:r>
      <w:r w:rsidRPr="00DF09A8">
        <w:rPr>
          <w:rFonts w:eastAsia="Times New Roman" w:cs="Times New Roman"/>
          <w:lang w:eastAsia="pl-PL"/>
        </w:rPr>
        <w:t>, przedstawionych w kosztorysie ofertowym.</w:t>
      </w:r>
    </w:p>
    <w:p w14:paraId="3FF51DB7" w14:textId="18B89059" w:rsidR="002E03A4" w:rsidRPr="002E03A4" w:rsidRDefault="00397689" w:rsidP="002E03A4">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lang w:eastAsia="pl-PL"/>
        </w:rPr>
      </w:pPr>
      <w:r w:rsidRPr="002E03A4">
        <w:rPr>
          <w:rFonts w:eastAsia="Times New Roman" w:cs="Times New Roman"/>
          <w:lang w:eastAsia="pl-PL"/>
        </w:rPr>
        <w:t xml:space="preserve">Zamawiający zapłaci Wykonawcy umówione wynagrodzenie wyliczone zgodnie z zasadami określonymi </w:t>
      </w:r>
      <w:r w:rsidR="006073E8" w:rsidRPr="002E03A4">
        <w:rPr>
          <w:rFonts w:eastAsia="Times New Roman" w:cs="Times New Roman"/>
          <w:lang w:eastAsia="pl-PL"/>
        </w:rPr>
        <w:t>U</w:t>
      </w:r>
      <w:r w:rsidRPr="002E03A4">
        <w:rPr>
          <w:rFonts w:eastAsia="Times New Roman" w:cs="Times New Roman"/>
          <w:lang w:eastAsia="pl-PL"/>
        </w:rPr>
        <w:t xml:space="preserve">mową </w:t>
      </w:r>
      <w:r w:rsidR="002E03A4" w:rsidRPr="002E03A4">
        <w:rPr>
          <w:rFonts w:eastAsia="Times New Roman" w:cs="Times New Roman"/>
          <w:lang w:eastAsia="pl-PL"/>
        </w:rPr>
        <w:t>z dwóch źródeł: ze środków własnych Zamawiającego oraz z Europejskiego Funduszu Rozwoju Regionalnego w ramach Regionalnego Programu Operacyjnego Województwa Pomorskiego na lata 2014-2020 (Umowa nr : RPPM.08.04.00-22-0003/18-00 o dofinansowanie Projektu: „Pomorskie Trasy Rowerowe o znaczeniu międzynarodowym  R10 i Wiślana Trasa Rowerowa R9 – odcinek R-10 na terenie miasta Ustki i Słupska”</w:t>
      </w:r>
      <w:r w:rsidR="00CD1B17">
        <w:rPr>
          <w:rFonts w:eastAsia="Times New Roman" w:cs="Times New Roman"/>
          <w:lang w:eastAsia="pl-PL"/>
        </w:rPr>
        <w:t xml:space="preserve"> zawarta w dniu 21 maja 2019 r.</w:t>
      </w:r>
      <w:r w:rsidR="002E03A4" w:rsidRPr="002E03A4">
        <w:rPr>
          <w:rFonts w:eastAsia="Times New Roman" w:cs="Times New Roman"/>
          <w:lang w:eastAsia="pl-PL"/>
        </w:rPr>
        <w:t>).</w:t>
      </w:r>
    </w:p>
    <w:p w14:paraId="3CC0EABD" w14:textId="11A3B0FE" w:rsidR="00DF09A8" w:rsidRPr="00583CFD" w:rsidRDefault="00D91FBE" w:rsidP="00C16080">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2E03A4">
        <w:rPr>
          <w:rFonts w:eastAsia="Times New Roman" w:cs="Times New Roman"/>
          <w:lang w:eastAsia="pl-PL"/>
        </w:rPr>
        <w:t>Wskazane przez Wykonawcę w kosztorysie ofertowym ceny jednostkowe netto i wskaźniki cenotwórcze (tj. stawka roboczogodziny, koszty pośrednie, koszty zakupu oraz zysk Wykonawcy) obowiązują  w okresie trwania</w:t>
      </w:r>
      <w:r w:rsidR="00741D24" w:rsidRPr="002E03A4">
        <w:rPr>
          <w:rFonts w:eastAsia="Times New Roman" w:cs="Times New Roman"/>
          <w:lang w:eastAsia="pl-PL"/>
        </w:rPr>
        <w:t xml:space="preserve"> </w:t>
      </w:r>
      <w:r w:rsidR="006073E8" w:rsidRPr="002E03A4">
        <w:rPr>
          <w:rFonts w:eastAsia="Times New Roman" w:cs="Times New Roman"/>
          <w:lang w:eastAsia="pl-PL"/>
        </w:rPr>
        <w:t>U</w:t>
      </w:r>
      <w:r w:rsidRPr="002E03A4">
        <w:rPr>
          <w:rFonts w:eastAsia="Times New Roman" w:cs="Times New Roman"/>
          <w:lang w:eastAsia="pl-PL"/>
        </w:rPr>
        <w:t>mowy i nie podlegają zmianom.</w:t>
      </w:r>
    </w:p>
    <w:p w14:paraId="4FC9B240" w14:textId="77777777" w:rsidR="00583CFD" w:rsidRPr="002E03A4" w:rsidRDefault="00583CFD" w:rsidP="00583CFD">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4FFA262E" w14:textId="77777777" w:rsidR="00DF09A8" w:rsidRPr="00DF09A8" w:rsidRDefault="00DF09A8"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lastRenderedPageBreak/>
        <w:t>Roboty zamienne i dodatkowe:</w:t>
      </w:r>
    </w:p>
    <w:p w14:paraId="4A97A487" w14:textId="605F7943" w:rsidR="00DF09A8" w:rsidRPr="00DF09A8" w:rsidRDefault="00DF09A8" w:rsidP="00033A86">
      <w:pPr>
        <w:pStyle w:val="Akapitzlist"/>
        <w:numPr>
          <w:ilvl w:val="1"/>
          <w:numId w:val="47"/>
        </w:numPr>
        <w:tabs>
          <w:tab w:val="left" w:pos="112"/>
          <w:tab w:val="left" w:pos="709"/>
        </w:tabs>
        <w:suppressAutoHyphens/>
        <w:spacing w:after="0" w:line="240" w:lineRule="auto"/>
        <w:ind w:left="709" w:hanging="283"/>
        <w:jc w:val="both"/>
        <w:rPr>
          <w:rFonts w:eastAsia="Times New Roman" w:cs="Times New Roman"/>
          <w:b/>
          <w:bCs/>
          <w:lang w:eastAsia="pl-PL"/>
        </w:rPr>
      </w:pPr>
      <w:r w:rsidRPr="00DF09A8">
        <w:rPr>
          <w:rFonts w:ascii="Calibri" w:eastAsia="Times New Roman" w:hAnsi="Calibri" w:cs="Calibri"/>
          <w:bCs/>
          <w:lang w:eastAsia="ar-SA"/>
        </w:rPr>
        <w:t xml:space="preserve">Wykonawca po wydaniu pisemnej zgody przez Zamawiającego ma prawo, jeżeli jest to niezbędne dla wykonania przedmiotu niniejszej </w:t>
      </w:r>
      <w:r w:rsidR="00741D24">
        <w:rPr>
          <w:rFonts w:ascii="Calibri" w:eastAsia="Times New Roman" w:hAnsi="Calibri" w:cs="Calibri"/>
          <w:bCs/>
          <w:lang w:eastAsia="ar-SA"/>
        </w:rPr>
        <w:t>U</w:t>
      </w:r>
      <w:r w:rsidRPr="00DF09A8">
        <w:rPr>
          <w:rFonts w:ascii="Calibri" w:eastAsia="Times New Roman" w:hAnsi="Calibri" w:cs="Calibri"/>
          <w:bCs/>
          <w:lang w:eastAsia="ar-SA"/>
        </w:rPr>
        <w:t>mowy</w:t>
      </w:r>
      <w:r w:rsidR="00741D24">
        <w:rPr>
          <w:rFonts w:ascii="Calibri" w:eastAsia="Times New Roman" w:hAnsi="Calibri" w:cs="Calibri"/>
          <w:bCs/>
          <w:lang w:eastAsia="ar-SA"/>
        </w:rPr>
        <w:t>, do</w:t>
      </w:r>
      <w:r>
        <w:rPr>
          <w:rFonts w:ascii="Calibri" w:eastAsia="Times New Roman" w:hAnsi="Calibri" w:cs="Calibri"/>
          <w:bCs/>
          <w:lang w:eastAsia="ar-SA"/>
        </w:rPr>
        <w:t>:</w:t>
      </w:r>
    </w:p>
    <w:p w14:paraId="368FA583" w14:textId="4AD479DA" w:rsidR="00DF09A8" w:rsidRDefault="00DF09A8" w:rsidP="00033A86">
      <w:pPr>
        <w:pStyle w:val="Akapitzlist"/>
        <w:numPr>
          <w:ilvl w:val="2"/>
          <w:numId w:val="47"/>
        </w:numPr>
        <w:tabs>
          <w:tab w:val="left" w:pos="851"/>
        </w:tabs>
        <w:suppressAutoHyphens/>
        <w:spacing w:after="0" w:line="240" w:lineRule="auto"/>
        <w:ind w:left="993" w:hanging="284"/>
        <w:jc w:val="both"/>
        <w:rPr>
          <w:rFonts w:eastAsia="Times New Roman" w:cs="Times New Roman"/>
          <w:lang w:eastAsia="pl-PL"/>
        </w:rPr>
      </w:pPr>
      <w:r w:rsidRPr="00DF09A8">
        <w:rPr>
          <w:rFonts w:eastAsia="Times New Roman" w:cs="Times New Roman"/>
          <w:lang w:eastAsia="pl-PL"/>
        </w:rPr>
        <w:t xml:space="preserve"> wykonania</w:t>
      </w:r>
      <w:r w:rsidR="00741D24">
        <w:rPr>
          <w:rFonts w:eastAsia="Times New Roman" w:cs="Times New Roman"/>
          <w:lang w:eastAsia="pl-PL"/>
        </w:rPr>
        <w:t>,</w:t>
      </w:r>
      <w:r w:rsidRPr="00DF09A8">
        <w:rPr>
          <w:rFonts w:eastAsia="Times New Roman" w:cs="Times New Roman"/>
          <w:lang w:eastAsia="pl-PL"/>
        </w:rPr>
        <w:t xml:space="preserve"> w uzasadnionych przypadkach</w:t>
      </w:r>
      <w:r w:rsidR="00741D24">
        <w:rPr>
          <w:rFonts w:eastAsia="Times New Roman" w:cs="Times New Roman"/>
          <w:lang w:eastAsia="pl-PL"/>
        </w:rPr>
        <w:t>,</w:t>
      </w:r>
      <w:r w:rsidRPr="00DF09A8">
        <w:rPr>
          <w:rFonts w:eastAsia="Times New Roman" w:cs="Times New Roman"/>
          <w:lang w:eastAsia="pl-PL"/>
        </w:rPr>
        <w:t xml:space="preserve"> rozwiązań zamiennych w stosunku do założonych</w:t>
      </w:r>
      <w:r w:rsidR="00741D24">
        <w:rPr>
          <w:rFonts w:eastAsia="Times New Roman" w:cs="Times New Roman"/>
          <w:lang w:eastAsia="pl-PL"/>
        </w:rPr>
        <w:br/>
        <w:t xml:space="preserve"> </w:t>
      </w:r>
      <w:r w:rsidRPr="00DF09A8">
        <w:rPr>
          <w:rFonts w:eastAsia="Times New Roman" w:cs="Times New Roman"/>
          <w:lang w:eastAsia="pl-PL"/>
        </w:rPr>
        <w:t>w dokumentacji przetargowej,</w:t>
      </w:r>
    </w:p>
    <w:p w14:paraId="3FCD5D98" w14:textId="7B366C0A" w:rsidR="00DF09A8" w:rsidRPr="00A47A33" w:rsidRDefault="00DF09A8" w:rsidP="00033A86">
      <w:pPr>
        <w:pStyle w:val="Akapitzlist"/>
        <w:numPr>
          <w:ilvl w:val="2"/>
          <w:numId w:val="47"/>
        </w:numPr>
        <w:tabs>
          <w:tab w:val="left" w:pos="993"/>
          <w:tab w:val="left" w:pos="1985"/>
        </w:tabs>
        <w:suppressAutoHyphens/>
        <w:spacing w:after="0" w:line="240" w:lineRule="auto"/>
        <w:ind w:left="993" w:hanging="284"/>
        <w:jc w:val="both"/>
        <w:rPr>
          <w:rFonts w:eastAsia="Times New Roman" w:cs="Times New Roman"/>
          <w:lang w:eastAsia="pl-PL"/>
        </w:rPr>
      </w:pPr>
      <w:r w:rsidRPr="00A47A33">
        <w:rPr>
          <w:rFonts w:eastAsia="Times New Roman" w:cs="Times New Roman"/>
          <w:lang w:eastAsia="pl-PL"/>
        </w:rPr>
        <w:t>zmniejszenia lub zwiększenia ilości robót</w:t>
      </w:r>
      <w:r w:rsidR="00741D24">
        <w:rPr>
          <w:rFonts w:eastAsia="Times New Roman" w:cs="Times New Roman"/>
          <w:lang w:eastAsia="pl-PL"/>
        </w:rPr>
        <w:t>/prac</w:t>
      </w:r>
      <w:r w:rsidRPr="00A47A33">
        <w:rPr>
          <w:rFonts w:eastAsia="Times New Roman" w:cs="Times New Roman"/>
          <w:lang w:eastAsia="pl-PL"/>
        </w:rPr>
        <w:t xml:space="preserve"> lub pominięcia jakiejś roboty</w:t>
      </w:r>
      <w:r w:rsidR="00741D24">
        <w:rPr>
          <w:rFonts w:eastAsia="Times New Roman" w:cs="Times New Roman"/>
          <w:lang w:eastAsia="pl-PL"/>
        </w:rPr>
        <w:t>/pracy</w:t>
      </w:r>
      <w:r w:rsidRPr="00A47A33">
        <w:rPr>
          <w:rFonts w:eastAsia="Times New Roman" w:cs="Times New Roman"/>
          <w:lang w:eastAsia="pl-PL"/>
        </w:rPr>
        <w:t>,</w:t>
      </w:r>
    </w:p>
    <w:p w14:paraId="448C633D" w14:textId="110DD18F" w:rsidR="00DF09A8" w:rsidRPr="00DF09A8" w:rsidRDefault="00DF09A8" w:rsidP="00033A86">
      <w:pPr>
        <w:pStyle w:val="Akapitzlist"/>
        <w:numPr>
          <w:ilvl w:val="2"/>
          <w:numId w:val="47"/>
        </w:numPr>
        <w:tabs>
          <w:tab w:val="left" w:pos="993"/>
        </w:tabs>
        <w:suppressAutoHyphens/>
        <w:spacing w:after="0" w:line="240" w:lineRule="auto"/>
        <w:ind w:left="993" w:hanging="284"/>
        <w:jc w:val="both"/>
        <w:rPr>
          <w:rFonts w:eastAsia="Times New Roman" w:cs="Times New Roman"/>
          <w:lang w:eastAsia="pl-PL"/>
        </w:rPr>
      </w:pPr>
      <w:r w:rsidRPr="00DF09A8">
        <w:rPr>
          <w:rFonts w:eastAsia="Times New Roman" w:cs="Times New Roman"/>
          <w:lang w:eastAsia="pl-PL"/>
        </w:rPr>
        <w:t xml:space="preserve">wykonania robót dodatkowych niezbędnych do wykonania przedmiotu </w:t>
      </w:r>
      <w:r w:rsidR="00741D24">
        <w:rPr>
          <w:rFonts w:eastAsia="Times New Roman" w:cs="Times New Roman"/>
          <w:lang w:eastAsia="pl-PL"/>
        </w:rPr>
        <w:t>U</w:t>
      </w:r>
      <w:r w:rsidRPr="00DF09A8">
        <w:rPr>
          <w:rFonts w:eastAsia="Times New Roman" w:cs="Times New Roman"/>
          <w:lang w:eastAsia="pl-PL"/>
        </w:rPr>
        <w:t>mowy</w:t>
      </w:r>
      <w:r w:rsidR="000D068C">
        <w:rPr>
          <w:rFonts w:eastAsia="Times New Roman" w:cs="Times New Roman"/>
          <w:lang w:eastAsia="pl-PL"/>
        </w:rPr>
        <w:t>.</w:t>
      </w:r>
    </w:p>
    <w:p w14:paraId="58C7FEE3" w14:textId="47F483ED" w:rsidR="00DF09A8" w:rsidRPr="00E93D62" w:rsidRDefault="00FD2615"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FD2615">
        <w:rPr>
          <w:rFonts w:ascii="Calibri" w:eastAsia="Times New Roman" w:hAnsi="Calibri" w:cs="Calibri"/>
          <w:bCs/>
          <w:lang w:eastAsia="ar-SA"/>
        </w:rPr>
        <w:t xml:space="preserve">W przypadku zaistnienia konieczności wykonania ww. robót  Wykonawca przy udziale inspektora nadzoru </w:t>
      </w:r>
      <w:r w:rsidR="00741D24">
        <w:rPr>
          <w:rFonts w:ascii="Calibri" w:eastAsia="Times New Roman" w:hAnsi="Calibri" w:cs="Calibri"/>
          <w:bCs/>
          <w:lang w:eastAsia="ar-SA"/>
        </w:rPr>
        <w:t xml:space="preserve">inwestorskiego </w:t>
      </w:r>
      <w:r w:rsidRPr="00FD2615">
        <w:rPr>
          <w:rFonts w:ascii="Calibri" w:eastAsia="Times New Roman" w:hAnsi="Calibri" w:cs="Calibri"/>
          <w:bCs/>
          <w:lang w:eastAsia="ar-SA"/>
        </w:rPr>
        <w:t>sporządza protokół konieczności zawierający opis robót</w:t>
      </w:r>
      <w:r w:rsidR="00741D24">
        <w:rPr>
          <w:rFonts w:ascii="Calibri" w:eastAsia="Times New Roman" w:hAnsi="Calibri" w:cs="Calibri"/>
          <w:bCs/>
          <w:lang w:eastAsia="ar-SA"/>
        </w:rPr>
        <w:t>/prac</w:t>
      </w:r>
      <w:r w:rsidRPr="00FD2615">
        <w:rPr>
          <w:rFonts w:ascii="Calibri" w:eastAsia="Times New Roman" w:hAnsi="Calibri" w:cs="Calibri"/>
          <w:bCs/>
          <w:lang w:eastAsia="ar-SA"/>
        </w:rPr>
        <w:t xml:space="preserve">, przyczynę ich wystąpienia. Inspektor nadzoru </w:t>
      </w:r>
      <w:r w:rsidR="00741D24">
        <w:rPr>
          <w:rFonts w:ascii="Calibri" w:eastAsia="Times New Roman" w:hAnsi="Calibri" w:cs="Calibri"/>
          <w:bCs/>
          <w:lang w:eastAsia="ar-SA"/>
        </w:rPr>
        <w:t xml:space="preserve">inwestorskiego </w:t>
      </w:r>
      <w:r w:rsidRPr="00FD2615">
        <w:rPr>
          <w:rFonts w:ascii="Calibri" w:eastAsia="Times New Roman" w:hAnsi="Calibri" w:cs="Calibri"/>
          <w:bCs/>
          <w:lang w:eastAsia="ar-SA"/>
        </w:rPr>
        <w:t>sprawdza wycenę kosztów opracowaną przez Wykonawcę robót</w:t>
      </w:r>
      <w:r w:rsidR="004D3C74">
        <w:rPr>
          <w:rFonts w:ascii="Calibri" w:eastAsia="Times New Roman" w:hAnsi="Calibri" w:cs="Calibri"/>
          <w:bCs/>
          <w:lang w:eastAsia="ar-SA"/>
        </w:rPr>
        <w:t>/prac</w:t>
      </w:r>
      <w:r w:rsidRPr="00FD2615">
        <w:rPr>
          <w:rFonts w:ascii="Calibri" w:eastAsia="Times New Roman" w:hAnsi="Calibri" w:cs="Calibri"/>
          <w:bCs/>
          <w:lang w:eastAsia="ar-SA"/>
        </w:rPr>
        <w:t xml:space="preserve"> w oparciu o ceny jednostkowe obowiązujące dla danej pozycji kosztorysowej oraz wskaźniki kosztowe </w:t>
      </w:r>
      <w:r w:rsidRPr="00FD2615">
        <w:rPr>
          <w:rFonts w:ascii="Calibri" w:eastAsia="Times New Roman" w:hAnsi="Calibri" w:cs="Calibri"/>
          <w:lang w:eastAsia="ar-SA"/>
        </w:rPr>
        <w:t>(tj. stawka roboczogodziny, koszty pośrednie, koszty zakupu oraz zysk Wykonawcy)</w:t>
      </w:r>
      <w:r w:rsidRPr="00FD2615">
        <w:rPr>
          <w:rFonts w:ascii="Calibri" w:eastAsia="Times New Roman" w:hAnsi="Calibri" w:cs="Calibri"/>
          <w:bCs/>
          <w:lang w:eastAsia="ar-SA"/>
        </w:rPr>
        <w:t xml:space="preserve"> przedstawione w kosztorysie ofertowym. </w:t>
      </w:r>
      <w:r w:rsidR="00033A86" w:rsidRPr="00033A86">
        <w:rPr>
          <w:rFonts w:ascii="Calibri" w:eastAsia="Times New Roman" w:hAnsi="Calibri" w:cs="Calibri"/>
          <w:lang w:eastAsia="ar-SA"/>
        </w:rPr>
        <w:t xml:space="preserve">Ceny ewentualnych materiałów zamiennych zostaną ustalone na poziomie średnich cen w oparciu o aktualne ceny jednostkowe robót określone na podstawie danych rynkowych, w tym danych z zawartych wcześniej umów lub powszechnie stosowanych, aktualnych publikacji. </w:t>
      </w:r>
      <w:r w:rsidRPr="00FD2615">
        <w:rPr>
          <w:rFonts w:ascii="Calibri" w:eastAsia="Times New Roman" w:hAnsi="Calibri" w:cs="Calibri"/>
          <w:bCs/>
          <w:lang w:eastAsia="ar-SA"/>
        </w:rPr>
        <w:t>Protokół konieczności po analizie  zatwierdza Zamawiający</w:t>
      </w:r>
      <w:r w:rsidR="000D068C">
        <w:rPr>
          <w:rFonts w:ascii="Calibri" w:eastAsia="Times New Roman" w:hAnsi="Calibri" w:cs="Calibri"/>
          <w:bCs/>
          <w:lang w:eastAsia="ar-SA"/>
        </w:rPr>
        <w:t>.</w:t>
      </w:r>
    </w:p>
    <w:p w14:paraId="0B8A419B" w14:textId="3C9E69D0" w:rsidR="00E93D62" w:rsidRPr="002F1961" w:rsidRDefault="00E93D62"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E93D62">
        <w:rPr>
          <w:rFonts w:ascii="Calibri" w:eastAsia="Times New Roman" w:hAnsi="Calibri" w:cs="Calibri"/>
          <w:bCs/>
          <w:lang w:eastAsia="ar-SA"/>
        </w:rPr>
        <w:t>Wykonanie jakichkolwiek robót budowlanych</w:t>
      </w:r>
      <w:r w:rsidR="004D3C74">
        <w:rPr>
          <w:rFonts w:ascii="Calibri" w:eastAsia="Times New Roman" w:hAnsi="Calibri" w:cs="Calibri"/>
          <w:bCs/>
          <w:lang w:eastAsia="ar-SA"/>
        </w:rPr>
        <w:t>/prac</w:t>
      </w:r>
      <w:r w:rsidRPr="00E93D62">
        <w:rPr>
          <w:rFonts w:ascii="Calibri" w:eastAsia="Times New Roman" w:hAnsi="Calibri" w:cs="Calibri"/>
          <w:bCs/>
          <w:lang w:eastAsia="ar-SA"/>
        </w:rPr>
        <w:t xml:space="preserve"> bez zachowania procedury określonej niniejszą </w:t>
      </w:r>
      <w:r w:rsidR="004D3C74">
        <w:rPr>
          <w:rFonts w:ascii="Calibri" w:eastAsia="Times New Roman" w:hAnsi="Calibri" w:cs="Calibri"/>
          <w:bCs/>
          <w:lang w:eastAsia="ar-SA"/>
        </w:rPr>
        <w:t>U</w:t>
      </w:r>
      <w:r w:rsidRPr="00E93D62">
        <w:rPr>
          <w:rFonts w:ascii="Calibri" w:eastAsia="Times New Roman" w:hAnsi="Calibri" w:cs="Calibri"/>
          <w:bCs/>
          <w:lang w:eastAsia="ar-SA"/>
        </w:rPr>
        <w:t>mową wyklucza możliwość uzyskania z tego tytułu jakiegokolwiek wynagrodzenia</w:t>
      </w:r>
      <w:r>
        <w:rPr>
          <w:rFonts w:ascii="Calibri" w:eastAsia="Times New Roman" w:hAnsi="Calibri" w:cs="Calibri"/>
          <w:bCs/>
          <w:lang w:eastAsia="ar-SA"/>
        </w:rPr>
        <w:t>.</w:t>
      </w:r>
    </w:p>
    <w:p w14:paraId="52038371" w14:textId="19F50955" w:rsidR="002F1961" w:rsidRPr="002F1961" w:rsidRDefault="002F1961"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lang w:eastAsia="pl-PL"/>
        </w:rPr>
      </w:pPr>
      <w:r w:rsidRPr="002F1961">
        <w:rPr>
          <w:rFonts w:eastAsia="Times New Roman" w:cs="Times New Roman"/>
          <w:lang w:eastAsia="pl-PL"/>
        </w:rPr>
        <w:t>Podstawy wyliczenia wynagrodzenia za roboty budowlane</w:t>
      </w:r>
      <w:r w:rsidR="004D3C74">
        <w:rPr>
          <w:rFonts w:eastAsia="Times New Roman" w:cs="Times New Roman"/>
          <w:lang w:eastAsia="pl-PL"/>
        </w:rPr>
        <w:t>/prace</w:t>
      </w:r>
      <w:r w:rsidRPr="002F1961">
        <w:rPr>
          <w:rFonts w:eastAsia="Times New Roman" w:cs="Times New Roman"/>
          <w:lang w:eastAsia="pl-PL"/>
        </w:rPr>
        <w:t xml:space="preserve"> niezbędne do realizacji umowy nieujęte w kosztorysie ofertowym:</w:t>
      </w:r>
    </w:p>
    <w:p w14:paraId="6BD65F5D" w14:textId="5CF9552C" w:rsidR="002F1961" w:rsidRPr="002F1961" w:rsidRDefault="002F1961"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2F1961">
        <w:rPr>
          <w:rFonts w:ascii="Calibri" w:eastAsia="Times New Roman" w:hAnsi="Calibri" w:cs="Calibri"/>
          <w:lang w:eastAsia="ar-SA"/>
        </w:rPr>
        <w:t xml:space="preserve">Wynagrodzenie Wykonawcy za wykonanie robót budowlanych, o których mowa w </w:t>
      </w:r>
      <w:r w:rsidRPr="002F1961">
        <w:rPr>
          <w:rFonts w:ascii="Calibri" w:eastAsia="Times New Roman" w:hAnsi="Calibri" w:cs="Calibri"/>
          <w:bCs/>
          <w:lang w:eastAsia="ar-SA"/>
        </w:rPr>
        <w:t>§ 2</w:t>
      </w:r>
      <w:r w:rsidRPr="002F1961">
        <w:rPr>
          <w:rFonts w:ascii="Calibri" w:eastAsia="Times New Roman" w:hAnsi="Calibri" w:cs="Calibri"/>
          <w:color w:val="FF0000"/>
          <w:lang w:eastAsia="ar-SA"/>
        </w:rPr>
        <w:t xml:space="preserve"> </w:t>
      </w:r>
      <w:r w:rsidRPr="002F1961">
        <w:rPr>
          <w:rFonts w:ascii="Calibri" w:eastAsia="Times New Roman" w:hAnsi="Calibri" w:cs="Calibri"/>
          <w:lang w:eastAsia="ar-SA"/>
        </w:rPr>
        <w:t xml:space="preserve">niniejszej </w:t>
      </w:r>
      <w:r w:rsidR="001C38A7">
        <w:rPr>
          <w:rFonts w:ascii="Calibri" w:eastAsia="Times New Roman" w:hAnsi="Calibri" w:cs="Calibri"/>
          <w:lang w:eastAsia="ar-SA"/>
        </w:rPr>
        <w:t>U</w:t>
      </w:r>
      <w:r w:rsidRPr="002F1961">
        <w:rPr>
          <w:rFonts w:ascii="Calibri" w:eastAsia="Times New Roman" w:hAnsi="Calibri" w:cs="Calibri"/>
          <w:lang w:eastAsia="ar-SA"/>
        </w:rPr>
        <w:t>mowy zostanie ustalone z zastosowaniem następujących zasad</w:t>
      </w:r>
      <w:r>
        <w:rPr>
          <w:rFonts w:ascii="Calibri" w:eastAsia="Times New Roman" w:hAnsi="Calibri" w:cs="Calibri"/>
          <w:lang w:eastAsia="ar-SA"/>
        </w:rPr>
        <w:t>:</w:t>
      </w:r>
    </w:p>
    <w:p w14:paraId="1A156068" w14:textId="31FBF706" w:rsidR="002F1961" w:rsidRPr="002F1961" w:rsidRDefault="002F1961" w:rsidP="00033A86">
      <w:pPr>
        <w:pStyle w:val="Akapitzlist"/>
        <w:numPr>
          <w:ilvl w:val="2"/>
          <w:numId w:val="47"/>
        </w:numPr>
        <w:tabs>
          <w:tab w:val="left" w:pos="112"/>
          <w:tab w:val="left" w:pos="472"/>
          <w:tab w:val="left" w:pos="1003"/>
        </w:tabs>
        <w:suppressAutoHyphens/>
        <w:spacing w:after="0" w:line="240" w:lineRule="auto"/>
        <w:ind w:left="993" w:hanging="284"/>
        <w:jc w:val="both"/>
        <w:rPr>
          <w:rFonts w:eastAsia="Times New Roman" w:cs="Times New Roman"/>
          <w:b/>
          <w:bCs/>
          <w:lang w:eastAsia="pl-PL"/>
        </w:rPr>
      </w:pPr>
      <w:r w:rsidRPr="002F1961">
        <w:rPr>
          <w:rFonts w:ascii="Calibri" w:eastAsia="Times New Roman" w:hAnsi="Calibri" w:cs="Calibri"/>
          <w:lang w:eastAsia="ar-SA"/>
        </w:rPr>
        <w:t xml:space="preserve">jeżeli roboty wynikające z </w:t>
      </w:r>
      <w:r w:rsidRPr="002F1961">
        <w:rPr>
          <w:rFonts w:ascii="Calibri" w:eastAsia="Times New Roman" w:hAnsi="Calibri" w:cs="Calibri"/>
          <w:bCs/>
          <w:lang w:eastAsia="ar-SA"/>
        </w:rPr>
        <w:t>§ 2</w:t>
      </w:r>
      <w:r w:rsidRPr="002F1961">
        <w:rPr>
          <w:rFonts w:ascii="Calibri" w:eastAsia="Times New Roman" w:hAnsi="Calibri" w:cs="Calibri"/>
          <w:lang w:eastAsia="ar-SA"/>
        </w:rPr>
        <w:t xml:space="preserve"> niniejszej </w:t>
      </w:r>
      <w:r w:rsidR="001C38A7">
        <w:rPr>
          <w:rFonts w:ascii="Calibri" w:eastAsia="Times New Roman" w:hAnsi="Calibri" w:cs="Calibri"/>
          <w:lang w:eastAsia="ar-SA"/>
        </w:rPr>
        <w:t>U</w:t>
      </w:r>
      <w:r w:rsidRPr="002F1961">
        <w:rPr>
          <w:rFonts w:ascii="Calibri" w:eastAsia="Times New Roman" w:hAnsi="Calibri" w:cs="Calibri"/>
          <w:lang w:eastAsia="ar-SA"/>
        </w:rPr>
        <w:t xml:space="preserve">mowy nie odpowiadają opisowi pozycji w kosztorysie ofertowym, ale jest możliwe ustalenie nowej ceny na podstawie ceny jednostkowej z kosztorysu ofertowego poprzez interpolację, Wykonawca jest zobowiązany do wyliczenia ceny taką metodą </w:t>
      </w:r>
      <w:r w:rsidR="001C38A7">
        <w:rPr>
          <w:rFonts w:ascii="Calibri" w:eastAsia="Times New Roman" w:hAnsi="Calibri" w:cs="Calibri"/>
          <w:lang w:eastAsia="ar-SA"/>
        </w:rPr>
        <w:br/>
      </w:r>
      <w:r w:rsidRPr="002F1961">
        <w:rPr>
          <w:rFonts w:ascii="Calibri" w:eastAsia="Times New Roman" w:hAnsi="Calibri" w:cs="Calibri"/>
          <w:lang w:eastAsia="ar-SA"/>
        </w:rPr>
        <w:t>i przedłożenia wyliczenia inspektorowi nadzoru inwestorskiego</w:t>
      </w:r>
      <w:r>
        <w:rPr>
          <w:rFonts w:ascii="Calibri" w:eastAsia="Times New Roman" w:hAnsi="Calibri" w:cs="Calibri"/>
          <w:lang w:eastAsia="ar-SA"/>
        </w:rPr>
        <w:t>,</w:t>
      </w:r>
    </w:p>
    <w:p w14:paraId="412045BB" w14:textId="1B15A3AE" w:rsidR="002F1961" w:rsidRPr="00033A86" w:rsidRDefault="002F1961" w:rsidP="00033A86">
      <w:pPr>
        <w:pStyle w:val="Akapitzlist"/>
        <w:numPr>
          <w:ilvl w:val="2"/>
          <w:numId w:val="47"/>
        </w:numPr>
        <w:tabs>
          <w:tab w:val="left" w:pos="112"/>
          <w:tab w:val="left" w:pos="472"/>
          <w:tab w:val="left" w:pos="1003"/>
          <w:tab w:val="left" w:pos="1985"/>
        </w:tabs>
        <w:suppressAutoHyphens/>
        <w:spacing w:after="0" w:line="240" w:lineRule="auto"/>
        <w:ind w:left="993" w:hanging="284"/>
        <w:jc w:val="both"/>
        <w:rPr>
          <w:rFonts w:ascii="Calibri" w:eastAsia="Calibri" w:hAnsi="Calibri" w:cs="Calibri"/>
          <w:b/>
          <w:bCs/>
        </w:rPr>
      </w:pPr>
      <w:r w:rsidRPr="002F1961">
        <w:rPr>
          <w:rFonts w:ascii="Calibri" w:eastAsia="Calibri" w:hAnsi="Calibri" w:cs="Calibri"/>
        </w:rPr>
        <w:t xml:space="preserve">jeżeli nie można wycenić robót wynikających z </w:t>
      </w:r>
      <w:r w:rsidRPr="002F1961">
        <w:rPr>
          <w:rFonts w:ascii="Calibri" w:eastAsia="Calibri" w:hAnsi="Calibri" w:cs="Calibri"/>
          <w:bCs/>
        </w:rPr>
        <w:t>§ 2</w:t>
      </w:r>
      <w:r w:rsidRPr="002F1961">
        <w:rPr>
          <w:rFonts w:ascii="Calibri" w:eastAsia="Calibri" w:hAnsi="Calibri" w:cs="Calibri"/>
          <w:b/>
        </w:rPr>
        <w:t xml:space="preserve"> </w:t>
      </w:r>
      <w:r w:rsidRPr="002F1961">
        <w:rPr>
          <w:rFonts w:ascii="Calibri" w:eastAsia="Calibri" w:hAnsi="Calibri" w:cs="Calibri"/>
        </w:rPr>
        <w:t xml:space="preserve">niniejszej </w:t>
      </w:r>
      <w:r w:rsidR="001C38A7">
        <w:rPr>
          <w:rFonts w:ascii="Calibri" w:eastAsia="Calibri" w:hAnsi="Calibri" w:cs="Calibri"/>
        </w:rPr>
        <w:t>U</w:t>
      </w:r>
      <w:r w:rsidRPr="002F1961">
        <w:rPr>
          <w:rFonts w:ascii="Calibri" w:eastAsia="Calibri" w:hAnsi="Calibri" w:cs="Calibri"/>
        </w:rPr>
        <w:t xml:space="preserve">mowy z zastosowaniem metody, </w:t>
      </w:r>
      <w:r w:rsidR="001C38A7">
        <w:rPr>
          <w:rFonts w:ascii="Calibri" w:eastAsia="Calibri" w:hAnsi="Calibri" w:cs="Calibri"/>
        </w:rPr>
        <w:br/>
      </w:r>
      <w:r w:rsidRPr="002F1961">
        <w:rPr>
          <w:rFonts w:ascii="Calibri" w:eastAsia="Calibri" w:hAnsi="Calibri" w:cs="Calibri"/>
        </w:rPr>
        <w:t xml:space="preserve">o której mowa w </w:t>
      </w:r>
      <w:r w:rsidRPr="00FF5E5F">
        <w:rPr>
          <w:rFonts w:ascii="Calibri" w:eastAsia="Calibri" w:hAnsi="Calibri" w:cs="Calibri"/>
          <w:bCs/>
        </w:rPr>
        <w:t xml:space="preserve">ust. </w:t>
      </w:r>
      <w:r w:rsidR="003A24A5">
        <w:rPr>
          <w:rFonts w:ascii="Calibri" w:eastAsia="Calibri" w:hAnsi="Calibri" w:cs="Calibri"/>
          <w:bCs/>
        </w:rPr>
        <w:t>9</w:t>
      </w:r>
      <w:r w:rsidRPr="00FF5E5F">
        <w:rPr>
          <w:rFonts w:ascii="Calibri" w:eastAsia="Calibri" w:hAnsi="Calibri" w:cs="Calibri"/>
          <w:bCs/>
        </w:rPr>
        <w:t xml:space="preserve"> pkt 1 lit. a</w:t>
      </w:r>
      <w:r w:rsidR="00FF5E5F" w:rsidRPr="00FF5E5F">
        <w:rPr>
          <w:rFonts w:ascii="Calibri" w:eastAsia="Calibri" w:hAnsi="Calibri" w:cs="Calibri"/>
          <w:bCs/>
        </w:rPr>
        <w:t>)</w:t>
      </w:r>
      <w:r w:rsidRPr="002F1961">
        <w:rPr>
          <w:rFonts w:ascii="Calibri" w:eastAsia="Calibri" w:hAnsi="Calibri" w:cs="Calibri"/>
        </w:rPr>
        <w:t xml:space="preserve"> niniejszego paragrafu, Wykonawca powinien przedłożyć do akceptacji inspektora nadzoru inwestorskiego kalkulację ceny jednostkowej tych robót </w:t>
      </w:r>
      <w:r w:rsidR="001C38A7">
        <w:rPr>
          <w:rFonts w:ascii="Calibri" w:eastAsia="Calibri" w:hAnsi="Calibri" w:cs="Calibri"/>
        </w:rPr>
        <w:br/>
      </w:r>
      <w:r w:rsidRPr="002F1961">
        <w:rPr>
          <w:rFonts w:ascii="Calibri" w:eastAsia="Calibri" w:hAnsi="Calibri" w:cs="Calibri"/>
        </w:rPr>
        <w:t xml:space="preserve">z uwzględnieniem cen czynników produkcji nie wyższych </w:t>
      </w:r>
      <w:r w:rsidR="00033A86" w:rsidRPr="00033A86">
        <w:rPr>
          <w:rFonts w:ascii="Calibri" w:eastAsia="Calibri" w:hAnsi="Calibri" w:cs="Calibri"/>
        </w:rPr>
        <w:t>od cen jednostkowych robót określonych na podstawie danych rynkowych, w tym danych z zawartych wcześniej umów lub powszechnie stosowanych, aktualnych publikacji.</w:t>
      </w:r>
    </w:p>
    <w:p w14:paraId="0E1FE982" w14:textId="32773D97" w:rsidR="002F1961" w:rsidRPr="00FD2615" w:rsidRDefault="002F1961"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2F1961">
        <w:rPr>
          <w:rFonts w:ascii="Calibri" w:eastAsia="Calibri" w:hAnsi="Calibri" w:cs="Calibri"/>
        </w:rPr>
        <w:t xml:space="preserve">Wykonawca dokona wyliczeń, o których mowa w </w:t>
      </w:r>
      <w:r w:rsidRPr="002F1961">
        <w:rPr>
          <w:rFonts w:ascii="Calibri" w:eastAsia="Calibri" w:hAnsi="Calibri" w:cs="Calibri"/>
          <w:bCs/>
        </w:rPr>
        <w:t xml:space="preserve">ust. </w:t>
      </w:r>
      <w:r w:rsidR="003A24A5">
        <w:rPr>
          <w:rFonts w:ascii="Calibri" w:eastAsia="Calibri" w:hAnsi="Calibri" w:cs="Calibri"/>
          <w:bCs/>
        </w:rPr>
        <w:t>9</w:t>
      </w:r>
      <w:r>
        <w:rPr>
          <w:rFonts w:ascii="Calibri" w:eastAsia="Calibri" w:hAnsi="Calibri" w:cs="Calibri"/>
          <w:bCs/>
        </w:rPr>
        <w:t xml:space="preserve"> pkt 1</w:t>
      </w:r>
      <w:r w:rsidRPr="002F1961">
        <w:rPr>
          <w:rFonts w:ascii="Calibri" w:eastAsia="Calibri" w:hAnsi="Calibri" w:cs="Calibri"/>
        </w:rPr>
        <w:t xml:space="preserve"> niniejszego paragrafu oraz przedstawi Zamawiającemu za pośrednictwem inspektora nadzoru inwestorskiego do zatwierdzenia wysokość wynagrodzenia za roboty, o których mowa w </w:t>
      </w:r>
      <w:r w:rsidRPr="002F1961">
        <w:rPr>
          <w:rFonts w:ascii="Calibri" w:eastAsia="Calibri" w:hAnsi="Calibri" w:cs="Calibri"/>
          <w:bCs/>
        </w:rPr>
        <w:t>§ 2</w:t>
      </w:r>
      <w:r w:rsidRPr="002F1961">
        <w:rPr>
          <w:rFonts w:ascii="Calibri" w:eastAsia="Calibri" w:hAnsi="Calibri" w:cs="Calibri"/>
          <w:b/>
          <w:color w:val="FF0000"/>
        </w:rPr>
        <w:t xml:space="preserve"> </w:t>
      </w:r>
      <w:r w:rsidRPr="002F1961">
        <w:rPr>
          <w:rFonts w:ascii="Calibri" w:eastAsia="Calibri" w:hAnsi="Calibri" w:cs="Calibri"/>
        </w:rPr>
        <w:t xml:space="preserve">niniejszej </w:t>
      </w:r>
      <w:r w:rsidR="001C38A7">
        <w:rPr>
          <w:rFonts w:ascii="Calibri" w:eastAsia="Calibri" w:hAnsi="Calibri" w:cs="Calibri"/>
        </w:rPr>
        <w:t>U</w:t>
      </w:r>
      <w:r w:rsidRPr="002F1961">
        <w:rPr>
          <w:rFonts w:ascii="Calibri" w:eastAsia="Calibri" w:hAnsi="Calibri" w:cs="Calibri"/>
        </w:rPr>
        <w:t>mowy przed rozpoczęciem tych robót</w:t>
      </w:r>
      <w:r>
        <w:rPr>
          <w:rFonts w:ascii="Calibri" w:eastAsia="Calibri" w:hAnsi="Calibri" w:cs="Calibri"/>
        </w:rPr>
        <w:t>.</w:t>
      </w:r>
    </w:p>
    <w:p w14:paraId="4D09630F" w14:textId="77777777" w:rsidR="002712DE" w:rsidRPr="00E93D62" w:rsidRDefault="002712D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Rozliczenia częściowe:</w:t>
      </w:r>
    </w:p>
    <w:p w14:paraId="7C2A27AA" w14:textId="0EB0438A" w:rsidR="002712DE" w:rsidRPr="00E93D62" w:rsidRDefault="001C38A7"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Pr>
          <w:rFonts w:eastAsia="Times New Roman" w:cs="Times New Roman"/>
          <w:lang w:eastAsia="pl-PL"/>
        </w:rPr>
        <w:t>W</w:t>
      </w:r>
      <w:r w:rsidR="002712DE" w:rsidRPr="00E93D62">
        <w:rPr>
          <w:rFonts w:eastAsia="Times New Roman" w:cs="Times New Roman"/>
          <w:lang w:eastAsia="pl-PL"/>
        </w:rPr>
        <w:t xml:space="preserve"> celu dokonania rozliczenia częściowego Wykonawca przedstawi inspektorowi nadzoru inwestorskiego kosztorys za wykonane elementy robót sporządzony na podstawie protokołu częściowego odbioru robót,</w:t>
      </w:r>
    </w:p>
    <w:p w14:paraId="78409034" w14:textId="14B385BF" w:rsidR="002712DE" w:rsidRPr="00E93D62" w:rsidRDefault="001C38A7"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Pr>
          <w:rFonts w:eastAsia="Times New Roman" w:cs="Times New Roman"/>
          <w:lang w:eastAsia="pl-PL"/>
        </w:rPr>
        <w:t>P</w:t>
      </w:r>
      <w:r w:rsidR="002712DE" w:rsidRPr="00E93D62">
        <w:rPr>
          <w:rFonts w:eastAsia="Times New Roman" w:cs="Times New Roman"/>
          <w:lang w:eastAsia="pl-PL"/>
        </w:rPr>
        <w:t xml:space="preserve">odstawę sprawdzenia części wykonanych robót stanowi iloczyn ilości wykonanych, odebranych, obmierzonych i ujętych w księdze obmiaru robót oraz odpowiadających im cen jednostkowych ujętych w odpowiednich pozycjach kosztorysu ofertowego albo ustalonych zgodnie z postanowieniem zawartym w </w:t>
      </w:r>
      <w:r w:rsidR="002712DE" w:rsidRPr="00FF5E5F">
        <w:rPr>
          <w:rFonts w:eastAsia="Times New Roman" w:cs="Times New Roman"/>
          <w:lang w:eastAsia="pl-PL"/>
        </w:rPr>
        <w:t xml:space="preserve">ust. </w:t>
      </w:r>
      <w:r w:rsidR="002712DE">
        <w:rPr>
          <w:rFonts w:eastAsia="Times New Roman" w:cs="Times New Roman"/>
          <w:lang w:eastAsia="pl-PL"/>
        </w:rPr>
        <w:t>9</w:t>
      </w:r>
      <w:r w:rsidR="002712DE" w:rsidRPr="00FF5E5F">
        <w:rPr>
          <w:rFonts w:eastAsia="Times New Roman" w:cs="Times New Roman"/>
          <w:lang w:eastAsia="pl-PL"/>
        </w:rPr>
        <w:t xml:space="preserve"> pkt 1</w:t>
      </w:r>
      <w:r w:rsidR="002712DE" w:rsidRPr="00E93D62">
        <w:rPr>
          <w:rFonts w:eastAsia="Times New Roman" w:cs="Times New Roman"/>
          <w:lang w:eastAsia="pl-PL"/>
        </w:rPr>
        <w:t xml:space="preserve"> niniejszego paragrafu,</w:t>
      </w:r>
    </w:p>
    <w:p w14:paraId="5FE90703" w14:textId="461EBA6A"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 xml:space="preserve">Inspektor nadzoru inwestorskiego sprawdza zakres i wartości wykonanych robót, dokonuje ewentualnych korekt przedłożonych dokumentów, o których mowa w niniejszym punkcie w ciągu </w:t>
      </w:r>
      <w:r w:rsidR="001C38A7">
        <w:rPr>
          <w:rFonts w:eastAsia="Times New Roman" w:cs="Times New Roman"/>
          <w:lang w:eastAsia="pl-PL"/>
        </w:rPr>
        <w:br/>
      </w:r>
      <w:r w:rsidRPr="00E93D62">
        <w:rPr>
          <w:rFonts w:eastAsia="Times New Roman" w:cs="Times New Roman"/>
          <w:lang w:eastAsia="pl-PL"/>
        </w:rPr>
        <w:t>7 dni roboczych od dnia ich otrzymania,</w:t>
      </w:r>
    </w:p>
    <w:p w14:paraId="09BEDC21" w14:textId="3C7E211F" w:rsidR="002712DE" w:rsidRPr="001D04B5"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Wykonawca przy rozliczeniu częściowym przedstawi również narastająco zestawienie wykonanych robót w zakresie rzeczowym i finansowym.</w:t>
      </w:r>
    </w:p>
    <w:p w14:paraId="4DC970A3" w14:textId="1B706F28" w:rsidR="001D04B5" w:rsidRDefault="001D04B5" w:rsidP="001D04B5">
      <w:pPr>
        <w:tabs>
          <w:tab w:val="left" w:pos="112"/>
          <w:tab w:val="left" w:pos="472"/>
          <w:tab w:val="left" w:pos="1003"/>
        </w:tabs>
        <w:suppressAutoHyphens/>
        <w:spacing w:after="0" w:line="240" w:lineRule="auto"/>
        <w:jc w:val="both"/>
        <w:rPr>
          <w:rFonts w:eastAsia="Times New Roman" w:cs="Times New Roman"/>
          <w:b/>
          <w:bCs/>
          <w:lang w:eastAsia="pl-PL"/>
        </w:rPr>
      </w:pPr>
    </w:p>
    <w:p w14:paraId="4365084E" w14:textId="77777777" w:rsidR="001D04B5" w:rsidRPr="001D04B5" w:rsidRDefault="001D04B5" w:rsidP="001D04B5">
      <w:pPr>
        <w:tabs>
          <w:tab w:val="left" w:pos="112"/>
          <w:tab w:val="left" w:pos="472"/>
          <w:tab w:val="left" w:pos="1003"/>
        </w:tabs>
        <w:suppressAutoHyphens/>
        <w:spacing w:after="0" w:line="240" w:lineRule="auto"/>
        <w:jc w:val="both"/>
        <w:rPr>
          <w:rFonts w:eastAsia="Times New Roman" w:cs="Times New Roman"/>
          <w:b/>
          <w:bCs/>
          <w:lang w:eastAsia="pl-PL"/>
        </w:rPr>
      </w:pPr>
    </w:p>
    <w:p w14:paraId="7A0F8FE3" w14:textId="77777777" w:rsidR="002712DE" w:rsidRPr="00E93D62" w:rsidRDefault="002712D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Rozliczenie końcowe:</w:t>
      </w:r>
    </w:p>
    <w:p w14:paraId="420FF69E" w14:textId="49D4E423"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 xml:space="preserve">Z wnioskiem o odbiór końcowy Wykonawca przedstawia inspektorowi nadzoru inwestorskiego  szczegółowe rozliczenie całości </w:t>
      </w:r>
      <w:r w:rsidR="00033A86">
        <w:rPr>
          <w:rFonts w:eastAsia="Times New Roman" w:cs="Times New Roman"/>
          <w:lang w:eastAsia="pl-PL"/>
        </w:rPr>
        <w:t xml:space="preserve">robót budowlanych </w:t>
      </w:r>
      <w:r w:rsidRPr="00E93D62">
        <w:rPr>
          <w:rFonts w:eastAsia="Times New Roman" w:cs="Times New Roman"/>
          <w:lang w:eastAsia="pl-PL"/>
        </w:rPr>
        <w:t>będąc</w:t>
      </w:r>
      <w:r w:rsidR="00033A86">
        <w:rPr>
          <w:rFonts w:eastAsia="Times New Roman" w:cs="Times New Roman"/>
          <w:lang w:eastAsia="pl-PL"/>
        </w:rPr>
        <w:t>ych</w:t>
      </w:r>
      <w:r w:rsidRPr="00E93D62">
        <w:rPr>
          <w:rFonts w:eastAsia="Times New Roman" w:cs="Times New Roman"/>
          <w:lang w:eastAsia="pl-PL"/>
        </w:rPr>
        <w:t xml:space="preserve"> przedmiotem </w:t>
      </w:r>
      <w:r w:rsidR="001C38A7">
        <w:rPr>
          <w:rFonts w:eastAsia="Times New Roman" w:cs="Times New Roman"/>
          <w:lang w:eastAsia="pl-PL"/>
        </w:rPr>
        <w:t>U</w:t>
      </w:r>
      <w:r w:rsidRPr="00E93D62">
        <w:rPr>
          <w:rFonts w:eastAsia="Times New Roman" w:cs="Times New Roman"/>
          <w:lang w:eastAsia="pl-PL"/>
        </w:rPr>
        <w:t>mowy,</w:t>
      </w:r>
    </w:p>
    <w:p w14:paraId="7974EEAD" w14:textId="695E707E"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 xml:space="preserve">Inspektor nadzoru inwestorskiego sprawdza zakres i wartość całości wykonanych robót na zasadach określonych </w:t>
      </w:r>
      <w:r w:rsidRPr="00FF5E5F">
        <w:rPr>
          <w:rFonts w:eastAsia="Times New Roman" w:cs="Times New Roman"/>
          <w:lang w:eastAsia="pl-PL"/>
        </w:rPr>
        <w:t xml:space="preserve">w </w:t>
      </w:r>
      <w:r w:rsidRPr="005E7CF0">
        <w:rPr>
          <w:rFonts w:eastAsia="Times New Roman" w:cs="Times New Roman"/>
          <w:bCs/>
          <w:lang w:eastAsia="pl-PL"/>
        </w:rPr>
        <w:t>ust. 10</w:t>
      </w:r>
      <w:r w:rsidRPr="00FF5E5F">
        <w:rPr>
          <w:rFonts w:eastAsia="Times New Roman" w:cs="Times New Roman"/>
          <w:lang w:eastAsia="pl-PL"/>
        </w:rPr>
        <w:t xml:space="preserve"> niniejszego</w:t>
      </w:r>
      <w:r w:rsidRPr="00E93D62">
        <w:rPr>
          <w:rFonts w:eastAsia="Times New Roman" w:cs="Times New Roman"/>
          <w:lang w:eastAsia="pl-PL"/>
        </w:rPr>
        <w:t xml:space="preserve"> paragrafu.</w:t>
      </w:r>
    </w:p>
    <w:p w14:paraId="6393EA62" w14:textId="35527722" w:rsidR="00E93D62" w:rsidRPr="00E93D62" w:rsidRDefault="00CC7A8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BE05AA">
        <w:rPr>
          <w:rFonts w:eastAsia="Times New Roman" w:cs="Times New Roman"/>
          <w:lang w:eastAsia="pl-PL"/>
        </w:rPr>
        <w:t>Zmiana</w:t>
      </w:r>
      <w:r w:rsidRPr="00E93D62">
        <w:rPr>
          <w:rFonts w:eastAsia="Times New Roman" w:cs="Times New Roman"/>
          <w:lang w:eastAsia="pl-PL"/>
        </w:rPr>
        <w:t xml:space="preserve"> wysokości wynagrodzenia należnego Wykonawcy w przypadku zmiany stawki podatku od towarów i usług VAT będzie odnosić się wyłącznie do części przedmiotu niniejszej </w:t>
      </w:r>
      <w:r w:rsidR="001C38A7">
        <w:rPr>
          <w:rFonts w:eastAsia="Times New Roman" w:cs="Times New Roman"/>
          <w:lang w:eastAsia="pl-PL"/>
        </w:rPr>
        <w:t>U</w:t>
      </w:r>
      <w:r w:rsidRPr="00E93D62">
        <w:rPr>
          <w:rFonts w:eastAsia="Times New Roman" w:cs="Times New Roman"/>
          <w:lang w:eastAsia="pl-PL"/>
        </w:rPr>
        <w:t xml:space="preserve">mowy zrealizowanej, zgodnie z terminami ustalonymi niniejszą </w:t>
      </w:r>
      <w:r w:rsidR="001C38A7">
        <w:rPr>
          <w:rFonts w:eastAsia="Times New Roman" w:cs="Times New Roman"/>
          <w:lang w:eastAsia="pl-PL"/>
        </w:rPr>
        <w:t>U</w:t>
      </w:r>
      <w:r w:rsidRPr="00E93D62">
        <w:rPr>
          <w:rFonts w:eastAsia="Times New Roman" w:cs="Times New Roman"/>
          <w:lang w:eastAsia="pl-PL"/>
        </w:rPr>
        <w:t xml:space="preserve">mową, po dniu wejścia w życie przepisów zmieniających stawkę podatku od towarów i usług oraz wyłącznie do części przedmiotu </w:t>
      </w:r>
      <w:r w:rsidR="001C38A7">
        <w:rPr>
          <w:rFonts w:eastAsia="Times New Roman" w:cs="Times New Roman"/>
          <w:lang w:eastAsia="pl-PL"/>
        </w:rPr>
        <w:t>U</w:t>
      </w:r>
      <w:r w:rsidRPr="00E93D62">
        <w:rPr>
          <w:rFonts w:eastAsia="Times New Roman" w:cs="Times New Roman"/>
          <w:lang w:eastAsia="pl-PL"/>
        </w:rPr>
        <w:t>mowy, do której zastosowanie znajdzie zmiana stawki od towarów i usług.</w:t>
      </w:r>
    </w:p>
    <w:p w14:paraId="3C939C9A" w14:textId="6459B888" w:rsidR="00E93D62" w:rsidRPr="00E93D62" w:rsidRDefault="00E06E3D"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W przypadku zmiany, o której mowa </w:t>
      </w:r>
      <w:r w:rsidRPr="00BE05AA">
        <w:rPr>
          <w:rFonts w:eastAsia="Times New Roman" w:cs="Times New Roman"/>
          <w:lang w:eastAsia="pl-PL"/>
        </w:rPr>
        <w:t xml:space="preserve">w ust. </w:t>
      </w:r>
      <w:r w:rsidR="00461A13" w:rsidRPr="00BE05AA">
        <w:rPr>
          <w:rFonts w:eastAsia="Times New Roman" w:cs="Times New Roman"/>
          <w:lang w:eastAsia="pl-PL"/>
        </w:rPr>
        <w:t>1</w:t>
      </w:r>
      <w:r w:rsidR="002712DE">
        <w:rPr>
          <w:rFonts w:eastAsia="Times New Roman" w:cs="Times New Roman"/>
          <w:lang w:eastAsia="pl-PL"/>
        </w:rPr>
        <w:t>2</w:t>
      </w:r>
      <w:r w:rsidRPr="00E93D62">
        <w:rPr>
          <w:rFonts w:eastAsia="Times New Roman" w:cs="Times New Roman"/>
          <w:lang w:eastAsia="pl-PL"/>
        </w:rPr>
        <w:t xml:space="preserve"> niniejszego paragrafu, wartość wynagrodzenia netto </w:t>
      </w:r>
      <w:r w:rsidR="001C38A7">
        <w:rPr>
          <w:rFonts w:eastAsia="Times New Roman" w:cs="Times New Roman"/>
          <w:lang w:eastAsia="pl-PL"/>
        </w:rPr>
        <w:br/>
      </w:r>
      <w:r w:rsidRPr="00E93D62">
        <w:rPr>
          <w:rFonts w:eastAsia="Times New Roman" w:cs="Times New Roman"/>
          <w:lang w:eastAsia="pl-PL"/>
        </w:rPr>
        <w:t xml:space="preserve">w fakturze nie zmieni się, a wartość wynagrodzenia brutto zostanie wyliczona na podstawie nowych przepisów. Zmiana stawki podatku od towarów i usług nie wymaga zmiany </w:t>
      </w:r>
      <w:r w:rsidR="001C38A7">
        <w:rPr>
          <w:rFonts w:eastAsia="Times New Roman" w:cs="Times New Roman"/>
          <w:lang w:eastAsia="pl-PL"/>
        </w:rPr>
        <w:t>U</w:t>
      </w:r>
      <w:r w:rsidRPr="00E93D62">
        <w:rPr>
          <w:rFonts w:eastAsia="Times New Roman" w:cs="Times New Roman"/>
          <w:lang w:eastAsia="pl-PL"/>
        </w:rPr>
        <w:t>mowy.</w:t>
      </w:r>
    </w:p>
    <w:p w14:paraId="05EB821C" w14:textId="50BFE0BC" w:rsidR="00B92C91" w:rsidRPr="00D210C7" w:rsidRDefault="00A3113B"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Zamawiający zastrzega sobie prawo do odliczenia z wynagrodzenia umownego, o którym </w:t>
      </w:r>
      <w:r w:rsidRPr="00BE05AA">
        <w:rPr>
          <w:rFonts w:eastAsia="Times New Roman" w:cs="Times New Roman"/>
          <w:lang w:eastAsia="pl-PL"/>
        </w:rPr>
        <w:t xml:space="preserve">mowa w ust. </w:t>
      </w:r>
      <w:r w:rsidR="00E41951">
        <w:rPr>
          <w:rFonts w:eastAsia="Times New Roman" w:cs="Times New Roman"/>
          <w:lang w:eastAsia="pl-PL"/>
        </w:rPr>
        <w:t>2</w:t>
      </w:r>
      <w:r w:rsidR="00583CFD">
        <w:rPr>
          <w:rFonts w:eastAsia="Times New Roman" w:cs="Times New Roman"/>
          <w:lang w:eastAsia="pl-PL"/>
        </w:rPr>
        <w:t xml:space="preserve"> niniejszego paragrafu</w:t>
      </w:r>
      <w:r w:rsidRPr="00BE05AA">
        <w:rPr>
          <w:rFonts w:eastAsia="Times New Roman" w:cs="Times New Roman"/>
          <w:lang w:eastAsia="pl-PL"/>
        </w:rPr>
        <w:t>,</w:t>
      </w:r>
      <w:r w:rsidRPr="00E93D62">
        <w:rPr>
          <w:rFonts w:eastAsia="Times New Roman" w:cs="Times New Roman"/>
          <w:lang w:eastAsia="pl-PL"/>
        </w:rPr>
        <w:t xml:space="preserve"> wartości robót niewykonanych, a ujętych w cenie na zasadach określonych </w:t>
      </w:r>
      <w:r w:rsidR="00583CFD">
        <w:rPr>
          <w:rFonts w:eastAsia="Times New Roman" w:cs="Times New Roman"/>
          <w:lang w:eastAsia="pl-PL"/>
        </w:rPr>
        <w:br/>
      </w:r>
      <w:r w:rsidRPr="00E93D62">
        <w:rPr>
          <w:rFonts w:eastAsia="Times New Roman" w:cs="Times New Roman"/>
          <w:lang w:eastAsia="pl-PL"/>
        </w:rPr>
        <w:t xml:space="preserve">w niniejszej </w:t>
      </w:r>
      <w:r w:rsidR="00583CFD">
        <w:rPr>
          <w:rFonts w:eastAsia="Times New Roman" w:cs="Times New Roman"/>
          <w:lang w:eastAsia="pl-PL"/>
        </w:rPr>
        <w:t>U</w:t>
      </w:r>
      <w:r w:rsidRPr="00E93D62">
        <w:rPr>
          <w:rFonts w:eastAsia="Times New Roman" w:cs="Times New Roman"/>
          <w:lang w:eastAsia="pl-PL"/>
        </w:rPr>
        <w:t>mowie.</w:t>
      </w:r>
    </w:p>
    <w:p w14:paraId="2536B790" w14:textId="77777777" w:rsidR="004F3885" w:rsidRDefault="004F3885" w:rsidP="00540B08">
      <w:pPr>
        <w:suppressAutoHyphens/>
        <w:spacing w:after="0" w:line="240" w:lineRule="auto"/>
        <w:jc w:val="center"/>
        <w:rPr>
          <w:rFonts w:eastAsia="Times New Roman" w:cs="Times New Roman"/>
          <w:b/>
          <w:lang w:eastAsia="pl-PL"/>
        </w:rPr>
      </w:pPr>
      <w:bookmarkStart w:id="59" w:name="_Hlk13644434"/>
    </w:p>
    <w:p w14:paraId="7765FB3D" w14:textId="46149898" w:rsidR="00515B8F" w:rsidRPr="00515B8F" w:rsidRDefault="00515B8F" w:rsidP="00540B08">
      <w:pPr>
        <w:suppressAutoHyphens/>
        <w:spacing w:after="0" w:line="240" w:lineRule="auto"/>
        <w:jc w:val="center"/>
        <w:rPr>
          <w:rFonts w:eastAsia="Times New Roman" w:cs="Times New Roman"/>
          <w:b/>
          <w:lang w:eastAsia="pl-PL"/>
        </w:rPr>
      </w:pPr>
      <w:r w:rsidRPr="001526E6">
        <w:rPr>
          <w:rFonts w:eastAsia="Times New Roman" w:cs="Times New Roman"/>
          <w:b/>
          <w:lang w:eastAsia="pl-PL"/>
        </w:rPr>
        <w:t xml:space="preserve">§ </w:t>
      </w:r>
      <w:r w:rsidR="00033A86">
        <w:rPr>
          <w:rFonts w:eastAsia="Times New Roman" w:cs="Times New Roman"/>
          <w:b/>
          <w:lang w:eastAsia="pl-PL"/>
        </w:rPr>
        <w:t>9</w:t>
      </w:r>
    </w:p>
    <w:bookmarkEnd w:id="59"/>
    <w:p w14:paraId="1E644474" w14:textId="3B3CE79A" w:rsidR="00515B8F" w:rsidRPr="00BC23D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Warunki płatności</w:t>
      </w:r>
    </w:p>
    <w:p w14:paraId="07A2E232" w14:textId="5CC93E03" w:rsidR="00DD4650" w:rsidRPr="00BE05AA" w:rsidRDefault="00DD4650" w:rsidP="00033A86">
      <w:pPr>
        <w:pStyle w:val="Akapitzlist"/>
        <w:numPr>
          <w:ilvl w:val="0"/>
          <w:numId w:val="51"/>
        </w:numPr>
        <w:tabs>
          <w:tab w:val="left" w:pos="1480"/>
        </w:tabs>
        <w:suppressAutoHyphens/>
        <w:spacing w:after="0" w:line="240" w:lineRule="auto"/>
        <w:jc w:val="both"/>
        <w:rPr>
          <w:rFonts w:eastAsia="Times New Roman" w:cs="Times New Roman"/>
          <w:lang w:eastAsia="pl-PL"/>
        </w:rPr>
      </w:pPr>
      <w:r w:rsidRPr="00DD4650">
        <w:rPr>
          <w:rFonts w:eastAsia="Times New Roman" w:cs="Times New Roman"/>
          <w:lang w:eastAsia="pl-PL"/>
        </w:rPr>
        <w:t xml:space="preserve">Podstawą zapłaty za wykonanie przedmiotu </w:t>
      </w:r>
      <w:r w:rsidR="00D478FA">
        <w:rPr>
          <w:rFonts w:eastAsia="Times New Roman" w:cs="Times New Roman"/>
          <w:lang w:eastAsia="pl-PL"/>
        </w:rPr>
        <w:t>U</w:t>
      </w:r>
      <w:r w:rsidRPr="00DD4650">
        <w:rPr>
          <w:rFonts w:eastAsia="Times New Roman" w:cs="Times New Roman"/>
          <w:lang w:eastAsia="pl-PL"/>
        </w:rPr>
        <w:t>mowy będ</w:t>
      </w:r>
      <w:r w:rsidR="0038172C">
        <w:rPr>
          <w:rFonts w:eastAsia="Times New Roman" w:cs="Times New Roman"/>
          <w:lang w:eastAsia="pl-PL"/>
        </w:rPr>
        <w:t>ą</w:t>
      </w:r>
      <w:r w:rsidRPr="00DD4650">
        <w:rPr>
          <w:rFonts w:eastAsia="Times New Roman" w:cs="Times New Roman"/>
          <w:lang w:eastAsia="pl-PL"/>
        </w:rPr>
        <w:t xml:space="preserve"> faktur</w:t>
      </w:r>
      <w:r w:rsidR="0038172C">
        <w:rPr>
          <w:rFonts w:eastAsia="Times New Roman" w:cs="Times New Roman"/>
          <w:lang w:eastAsia="pl-PL"/>
        </w:rPr>
        <w:t>y</w:t>
      </w:r>
      <w:r w:rsidRPr="00DD4650">
        <w:rPr>
          <w:rFonts w:eastAsia="Times New Roman" w:cs="Times New Roman"/>
          <w:lang w:eastAsia="pl-PL"/>
        </w:rPr>
        <w:t xml:space="preserve"> VAT, wystawion</w:t>
      </w:r>
      <w:r w:rsidR="0038172C">
        <w:rPr>
          <w:rFonts w:eastAsia="Times New Roman" w:cs="Times New Roman"/>
          <w:lang w:eastAsia="pl-PL"/>
        </w:rPr>
        <w:t>e</w:t>
      </w:r>
      <w:r w:rsidRPr="00DD4650">
        <w:rPr>
          <w:rFonts w:eastAsia="Times New Roman" w:cs="Times New Roman"/>
          <w:lang w:eastAsia="pl-PL"/>
        </w:rPr>
        <w:t xml:space="preserve"> Zamawiającemu </w:t>
      </w:r>
      <w:r w:rsidRPr="00BE05AA">
        <w:rPr>
          <w:rFonts w:eastAsia="Times New Roman" w:cs="Times New Roman"/>
          <w:lang w:eastAsia="pl-PL"/>
        </w:rPr>
        <w:t xml:space="preserve">na podstawie protokołu odbioru robót, o którym mowa w </w:t>
      </w:r>
      <w:bookmarkStart w:id="60" w:name="_Hlk19605035"/>
      <w:r w:rsidRPr="00BE05AA">
        <w:rPr>
          <w:rFonts w:eastAsia="Times New Roman" w:cs="Times New Roman"/>
          <w:lang w:eastAsia="pl-PL"/>
        </w:rPr>
        <w:t xml:space="preserve">§ 8 </w:t>
      </w:r>
      <w:r w:rsidRPr="00540A95">
        <w:rPr>
          <w:rFonts w:eastAsia="Times New Roman" w:cs="Times New Roman"/>
          <w:lang w:eastAsia="pl-PL"/>
        </w:rPr>
        <w:t xml:space="preserve">ust. </w:t>
      </w:r>
      <w:r w:rsidR="004061BC" w:rsidRPr="00540A95">
        <w:rPr>
          <w:rFonts w:eastAsia="Times New Roman" w:cs="Times New Roman"/>
          <w:lang w:eastAsia="pl-PL"/>
        </w:rPr>
        <w:t>5</w:t>
      </w:r>
      <w:r w:rsidRPr="00540A95">
        <w:rPr>
          <w:rFonts w:eastAsia="Times New Roman" w:cs="Times New Roman"/>
          <w:lang w:eastAsia="pl-PL"/>
        </w:rPr>
        <w:t xml:space="preserve"> </w:t>
      </w:r>
      <w:bookmarkEnd w:id="60"/>
      <w:r w:rsidR="00D478FA" w:rsidRPr="00540A95">
        <w:rPr>
          <w:rFonts w:eastAsia="Times New Roman" w:cs="Times New Roman"/>
          <w:lang w:eastAsia="pl-PL"/>
        </w:rPr>
        <w:t>i § 1</w:t>
      </w:r>
      <w:r w:rsidR="00540A95" w:rsidRPr="00540A95">
        <w:rPr>
          <w:rFonts w:eastAsia="Times New Roman" w:cs="Times New Roman"/>
          <w:lang w:eastAsia="pl-PL"/>
        </w:rPr>
        <w:t>0</w:t>
      </w:r>
      <w:r w:rsidR="00D478FA" w:rsidRPr="00540A95">
        <w:rPr>
          <w:rFonts w:eastAsia="Times New Roman" w:cs="Times New Roman"/>
          <w:lang w:eastAsia="pl-PL"/>
        </w:rPr>
        <w:t xml:space="preserve"> ust</w:t>
      </w:r>
      <w:r w:rsidR="00D478FA" w:rsidRPr="00D478FA">
        <w:rPr>
          <w:rFonts w:eastAsia="Times New Roman" w:cs="Times New Roman"/>
          <w:lang w:eastAsia="pl-PL"/>
        </w:rPr>
        <w:t xml:space="preserve">. </w:t>
      </w:r>
      <w:r w:rsidR="00D478FA">
        <w:rPr>
          <w:rFonts w:eastAsia="Times New Roman" w:cs="Times New Roman"/>
          <w:lang w:eastAsia="pl-PL"/>
        </w:rPr>
        <w:t>14</w:t>
      </w:r>
      <w:r w:rsidR="00D478FA" w:rsidRPr="00D478FA">
        <w:rPr>
          <w:rFonts w:eastAsia="Times New Roman" w:cs="Times New Roman"/>
          <w:lang w:eastAsia="pl-PL"/>
        </w:rPr>
        <w:t xml:space="preserve"> </w:t>
      </w:r>
      <w:r w:rsidRPr="00BE05AA">
        <w:rPr>
          <w:rFonts w:eastAsia="Times New Roman" w:cs="Times New Roman"/>
          <w:lang w:eastAsia="pl-PL"/>
        </w:rPr>
        <w:t xml:space="preserve">niniejszej </w:t>
      </w:r>
      <w:r w:rsidR="00D478FA">
        <w:rPr>
          <w:rFonts w:eastAsia="Times New Roman" w:cs="Times New Roman"/>
          <w:lang w:eastAsia="pl-PL"/>
        </w:rPr>
        <w:t>U</w:t>
      </w:r>
      <w:r w:rsidRPr="00BE05AA">
        <w:rPr>
          <w:rFonts w:eastAsia="Times New Roman" w:cs="Times New Roman"/>
          <w:lang w:eastAsia="pl-PL"/>
        </w:rPr>
        <w:t xml:space="preserve">mowy i innych dokumentów rozliczeniowych podpisanych przez osobę(-y) wyznaczoną(-e) do nadzoru przedmiotu </w:t>
      </w:r>
      <w:r w:rsidR="00D478FA">
        <w:rPr>
          <w:rFonts w:eastAsia="Times New Roman" w:cs="Times New Roman"/>
          <w:lang w:eastAsia="pl-PL"/>
        </w:rPr>
        <w:t>U</w:t>
      </w:r>
      <w:r w:rsidRPr="00BE05AA">
        <w:rPr>
          <w:rFonts w:eastAsia="Times New Roman" w:cs="Times New Roman"/>
          <w:lang w:eastAsia="pl-PL"/>
        </w:rPr>
        <w:t>mowy, zawierające minimum następujące dane</w:t>
      </w:r>
      <w:r w:rsidR="00D478FA">
        <w:rPr>
          <w:rFonts w:eastAsia="Times New Roman" w:cs="Times New Roman"/>
          <w:lang w:eastAsia="pl-PL"/>
        </w:rPr>
        <w:t xml:space="preserve"> (na pierwszej stronie faktury)</w:t>
      </w:r>
      <w:r w:rsidR="004061BC">
        <w:rPr>
          <w:rFonts w:eastAsia="Times New Roman" w:cs="Times New Roman"/>
          <w:lang w:eastAsia="pl-PL"/>
        </w:rPr>
        <w:t>:</w:t>
      </w:r>
    </w:p>
    <w:p w14:paraId="0ECC59A8" w14:textId="77777777" w:rsidR="00DD4650" w:rsidRDefault="00DD4650" w:rsidP="00033A86">
      <w:pPr>
        <w:pStyle w:val="Akapitzlist"/>
        <w:numPr>
          <w:ilvl w:val="0"/>
          <w:numId w:val="50"/>
        </w:numPr>
        <w:tabs>
          <w:tab w:val="left" w:pos="709"/>
        </w:tabs>
        <w:suppressAutoHyphens/>
        <w:spacing w:after="0" w:line="240" w:lineRule="auto"/>
        <w:ind w:left="709" w:hanging="283"/>
        <w:jc w:val="both"/>
        <w:rPr>
          <w:rFonts w:eastAsia="Times New Roman" w:cs="Times New Roman"/>
          <w:lang w:eastAsia="pl-PL"/>
        </w:rPr>
      </w:pPr>
      <w:r w:rsidRPr="00DD4650">
        <w:rPr>
          <w:rFonts w:eastAsia="Times New Roman" w:cs="Times New Roman"/>
          <w:lang w:eastAsia="pl-PL"/>
        </w:rPr>
        <w:t>Nabywca: Miasto Słupsk, Plac Zwycięstwa 3, 76-200 Słupsk, NIP 839-10-05-507</w:t>
      </w:r>
      <w:r w:rsidR="007D607E">
        <w:rPr>
          <w:rFonts w:eastAsia="Times New Roman" w:cs="Times New Roman"/>
          <w:lang w:eastAsia="pl-PL"/>
        </w:rPr>
        <w:t>,</w:t>
      </w:r>
    </w:p>
    <w:p w14:paraId="50982C11" w14:textId="30E35C02" w:rsidR="00DD4650" w:rsidRDefault="00DD4650" w:rsidP="00033A86">
      <w:pPr>
        <w:pStyle w:val="Akapitzlist"/>
        <w:numPr>
          <w:ilvl w:val="0"/>
          <w:numId w:val="50"/>
        </w:numPr>
        <w:tabs>
          <w:tab w:val="left" w:pos="709"/>
        </w:tabs>
        <w:suppressAutoHyphens/>
        <w:spacing w:after="0" w:line="240" w:lineRule="auto"/>
        <w:ind w:left="709" w:hanging="283"/>
        <w:jc w:val="both"/>
        <w:rPr>
          <w:rFonts w:eastAsia="Times New Roman" w:cs="Times New Roman"/>
          <w:lang w:eastAsia="pl-PL"/>
        </w:rPr>
      </w:pPr>
      <w:r w:rsidRPr="007D607E">
        <w:rPr>
          <w:rFonts w:eastAsia="Times New Roman" w:cs="Times New Roman"/>
          <w:lang w:eastAsia="pl-PL"/>
        </w:rPr>
        <w:t>Odbiorca: Zarząd Infrastruktury Miejskiej w Słupsku, ul. Przemysłowa 73, 76-200 Słupsk</w:t>
      </w:r>
    </w:p>
    <w:p w14:paraId="3CACD9AC" w14:textId="5AAC0854" w:rsidR="00ED4424" w:rsidRDefault="00ED4424" w:rsidP="00ED4424">
      <w:pPr>
        <w:tabs>
          <w:tab w:val="left" w:pos="709"/>
        </w:tabs>
        <w:suppressAutoHyphens/>
        <w:spacing w:after="0" w:line="240" w:lineRule="auto"/>
        <w:ind w:left="426"/>
        <w:jc w:val="both"/>
      </w:pPr>
      <w:r>
        <w:rPr>
          <w:rFonts w:eastAsia="Times New Roman" w:cs="Times New Roman"/>
          <w:lang w:eastAsia="pl-PL"/>
        </w:rPr>
        <w:t xml:space="preserve">oraz </w:t>
      </w:r>
      <w:r w:rsidRPr="00FD5B3B">
        <w:rPr>
          <w:rFonts w:ascii="Calibri" w:hAnsi="Calibri"/>
        </w:rPr>
        <w:t>winn</w:t>
      </w:r>
      <w:r>
        <w:rPr>
          <w:rFonts w:ascii="Calibri" w:hAnsi="Calibri"/>
        </w:rPr>
        <w:t>y</w:t>
      </w:r>
      <w:r w:rsidRPr="00FD5B3B">
        <w:rPr>
          <w:rFonts w:ascii="Calibri" w:hAnsi="Calibri"/>
        </w:rPr>
        <w:t xml:space="preserve"> zawierać </w:t>
      </w:r>
      <w:r>
        <w:rPr>
          <w:rFonts w:ascii="Calibri" w:hAnsi="Calibri"/>
        </w:rPr>
        <w:t>oznakowanie zgodne z wytycznymi do Regionalnego Programu Operacyjnego Województwa Pomorskiego na lata 2014-2020</w:t>
      </w:r>
      <w:r w:rsidRPr="00ED4424">
        <w:t xml:space="preserve"> </w:t>
      </w:r>
      <w:r>
        <w:t>współfinansowanego z Europejskiego Funduszu Rozwoju Regionalnego</w:t>
      </w:r>
      <w:r w:rsidRPr="00FD5B3B">
        <w:rPr>
          <w:rFonts w:ascii="Calibri" w:hAnsi="Calibri"/>
        </w:rPr>
        <w:t>.</w:t>
      </w:r>
      <w:r w:rsidRPr="00ED4424">
        <w:t xml:space="preserve"> </w:t>
      </w:r>
    </w:p>
    <w:p w14:paraId="2C3896FB" w14:textId="5A32FB43" w:rsidR="00554EBA" w:rsidRPr="00554EBA" w:rsidRDefault="00554EBA" w:rsidP="00033A86">
      <w:pPr>
        <w:pStyle w:val="Akapitzlist"/>
        <w:numPr>
          <w:ilvl w:val="0"/>
          <w:numId w:val="52"/>
        </w:numPr>
        <w:spacing w:after="0" w:line="240" w:lineRule="auto"/>
        <w:ind w:left="357" w:hanging="357"/>
        <w:jc w:val="both"/>
        <w:rPr>
          <w:rFonts w:eastAsia="Times New Roman" w:cs="Times New Roman"/>
          <w:lang w:eastAsia="pl-PL"/>
        </w:rPr>
      </w:pPr>
      <w:r w:rsidRPr="00554EBA">
        <w:rPr>
          <w:rFonts w:eastAsia="Times New Roman" w:cs="Times New Roman"/>
          <w:lang w:eastAsia="pl-PL"/>
        </w:rPr>
        <w:t>Rozliczenie robót będzie dokonywane fakturami częściowymi za wykonane elementy robót odebrane przez Zamawiającego.</w:t>
      </w:r>
    </w:p>
    <w:p w14:paraId="78DF5E31" w14:textId="079CFA3C" w:rsidR="007263C4" w:rsidRDefault="007263C4" w:rsidP="00033A86">
      <w:pPr>
        <w:numPr>
          <w:ilvl w:val="0"/>
          <w:numId w:val="52"/>
        </w:numPr>
        <w:tabs>
          <w:tab w:val="left" w:pos="1480"/>
        </w:tabs>
        <w:suppressAutoHyphens/>
        <w:spacing w:after="0" w:line="240" w:lineRule="auto"/>
        <w:ind w:left="357" w:hanging="357"/>
        <w:jc w:val="both"/>
        <w:rPr>
          <w:rFonts w:eastAsia="Times New Roman" w:cs="Times New Roman"/>
          <w:lang w:eastAsia="pl-PL"/>
        </w:rPr>
      </w:pPr>
      <w:r w:rsidRPr="007263C4">
        <w:rPr>
          <w:rFonts w:eastAsia="Times New Roman" w:cs="Times New Roman"/>
          <w:lang w:eastAsia="pl-PL"/>
        </w:rPr>
        <w:t>Wykonawca wystawi fakturę VAT na podstawie sprawdzonych przez inspektora nadzoru inwestorskiego kosztorysów powykonawczych sporządzonych na podstawie protokołu odbioru robót</w:t>
      </w:r>
      <w:r>
        <w:rPr>
          <w:rFonts w:eastAsia="Times New Roman" w:cs="Times New Roman"/>
          <w:lang w:eastAsia="pl-PL"/>
        </w:rPr>
        <w:t>.</w:t>
      </w:r>
    </w:p>
    <w:p w14:paraId="2985AFE4" w14:textId="431429D8" w:rsidR="00CD1B17" w:rsidRPr="001D3798" w:rsidRDefault="007263C4" w:rsidP="00CD1B17">
      <w:pPr>
        <w:numPr>
          <w:ilvl w:val="0"/>
          <w:numId w:val="52"/>
        </w:numPr>
        <w:tabs>
          <w:tab w:val="left" w:pos="1480"/>
        </w:tabs>
        <w:suppressAutoHyphens/>
        <w:spacing w:after="0" w:line="240" w:lineRule="auto"/>
        <w:jc w:val="both"/>
        <w:rPr>
          <w:rFonts w:eastAsia="Times New Roman" w:cs="Times New Roman"/>
          <w:lang w:eastAsia="pl-PL"/>
        </w:rPr>
      </w:pPr>
      <w:r w:rsidRPr="009B680A">
        <w:rPr>
          <w:rFonts w:eastAsia="Times New Roman" w:cs="Times New Roman"/>
          <w:lang w:eastAsia="pl-PL"/>
        </w:rPr>
        <w:t>Wykonawca zobowiązany jest do doręczania faktur wraz z zestawieniem kwot należnych podwykonawcom za roboty ujęte w faktur</w:t>
      </w:r>
      <w:r w:rsidR="009B680A" w:rsidRPr="009B680A">
        <w:rPr>
          <w:rFonts w:eastAsia="Times New Roman" w:cs="Times New Roman"/>
          <w:lang w:eastAsia="pl-PL"/>
        </w:rPr>
        <w:t>ze</w:t>
      </w:r>
      <w:r w:rsidR="00933D77">
        <w:rPr>
          <w:rFonts w:eastAsia="Times New Roman" w:cs="Times New Roman"/>
          <w:lang w:eastAsia="pl-PL"/>
        </w:rPr>
        <w:t xml:space="preserve">, w formie papierowej lub drogą elektroniczną z adresu e-mail: ……………………… na adres e-mail Zamawiającego właściwy do przesyłania faktur: </w:t>
      </w:r>
      <w:r w:rsidR="00933D77" w:rsidRPr="00933D77">
        <w:rPr>
          <w:rFonts w:eastAsia="Times New Roman" w:cs="Times New Roman"/>
          <w:u w:val="single"/>
          <w:lang w:eastAsia="pl-PL"/>
        </w:rPr>
        <w:t>faktura@zimslupsk.com</w:t>
      </w:r>
      <w:r w:rsidR="00933D77">
        <w:rPr>
          <w:rFonts w:eastAsia="Times New Roman" w:cs="Times New Roman"/>
          <w:lang w:eastAsia="pl-PL"/>
        </w:rPr>
        <w:t xml:space="preserve"> </w:t>
      </w:r>
      <w:r w:rsidR="00933D77" w:rsidRPr="00933D77">
        <w:rPr>
          <w:rFonts w:eastAsia="Times New Roman" w:cs="Times New Roman"/>
          <w:lang w:eastAsia="pl-PL"/>
        </w:rPr>
        <w:t xml:space="preserve">. Wykonawca może </w:t>
      </w:r>
      <w:r w:rsidR="00933D77">
        <w:rPr>
          <w:rFonts w:eastAsia="Times New Roman" w:cs="Times New Roman"/>
          <w:lang w:eastAsia="pl-PL"/>
        </w:rPr>
        <w:t xml:space="preserve">złożyć fakturę na Platformie Elektronicznego Fakturowania – w przypadku takiej formy złożenia faktury Wykonawca jest zobowiązany do poinformowania Zamawiającego o tym fakcie na adres e-mail: </w:t>
      </w:r>
      <w:r w:rsidR="00933D77" w:rsidRPr="00933D77">
        <w:rPr>
          <w:rFonts w:eastAsia="Times New Roman" w:cs="Times New Roman"/>
          <w:u w:val="single"/>
          <w:lang w:eastAsia="pl-PL"/>
        </w:rPr>
        <w:t>a.duda@zimslupsk.com</w:t>
      </w:r>
      <w:r w:rsidR="00933D77">
        <w:rPr>
          <w:rFonts w:eastAsia="Times New Roman" w:cs="Times New Roman"/>
          <w:lang w:eastAsia="pl-PL"/>
        </w:rPr>
        <w:t xml:space="preserve"> .</w:t>
      </w:r>
    </w:p>
    <w:p w14:paraId="658A5DAA" w14:textId="0F3C1458" w:rsidR="007263C4" w:rsidRDefault="007263C4" w:rsidP="00033A86">
      <w:pPr>
        <w:numPr>
          <w:ilvl w:val="0"/>
          <w:numId w:val="52"/>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Zamawiający obowiązany jest do zapłaty wynagrodzenia</w:t>
      </w:r>
      <w:r w:rsidR="00CC5514">
        <w:rPr>
          <w:rFonts w:eastAsia="Times New Roman" w:cs="Times New Roman"/>
          <w:lang w:eastAsia="pl-PL"/>
        </w:rPr>
        <w:t xml:space="preserve">, z zastrzeżeniem </w:t>
      </w:r>
      <w:r w:rsidR="00CC5514" w:rsidRPr="00910FBF">
        <w:rPr>
          <w:rFonts w:eastAsia="Times New Roman" w:cs="Times New Roman"/>
          <w:lang w:eastAsia="pl-PL"/>
        </w:rPr>
        <w:t>ust. 1</w:t>
      </w:r>
      <w:r w:rsidR="00E46244">
        <w:rPr>
          <w:rFonts w:eastAsia="Times New Roman" w:cs="Times New Roman"/>
          <w:lang w:eastAsia="pl-PL"/>
        </w:rPr>
        <w:t>2</w:t>
      </w:r>
      <w:r w:rsidR="00910FBF" w:rsidRPr="00910FBF">
        <w:rPr>
          <w:rFonts w:eastAsia="Times New Roman" w:cs="Times New Roman"/>
          <w:lang w:eastAsia="pl-PL"/>
        </w:rPr>
        <w:t xml:space="preserve"> niniejszego paragrafu</w:t>
      </w:r>
      <w:r w:rsidR="00CF5E1F" w:rsidRPr="00910FBF">
        <w:rPr>
          <w:rFonts w:eastAsia="Times New Roman" w:cs="Times New Roman"/>
          <w:lang w:eastAsia="pl-PL"/>
        </w:rPr>
        <w:t>,</w:t>
      </w:r>
      <w:r w:rsidR="00910FBF">
        <w:rPr>
          <w:rFonts w:eastAsia="Times New Roman" w:cs="Times New Roman"/>
          <w:lang w:eastAsia="pl-PL"/>
        </w:rPr>
        <w:br/>
      </w:r>
      <w:r w:rsidRPr="007263C4">
        <w:rPr>
          <w:rFonts w:eastAsia="Times New Roman" w:cs="Times New Roman"/>
          <w:lang w:eastAsia="pl-PL"/>
        </w:rPr>
        <w:t xml:space="preserve"> w terminie </w:t>
      </w:r>
      <w:r w:rsidR="00200748">
        <w:rPr>
          <w:rFonts w:eastAsia="Times New Roman" w:cs="Times New Roman"/>
          <w:lang w:eastAsia="pl-PL"/>
        </w:rPr>
        <w:t xml:space="preserve">do </w:t>
      </w:r>
      <w:r w:rsidRPr="00200748">
        <w:rPr>
          <w:rFonts w:eastAsia="Times New Roman" w:cs="Times New Roman"/>
          <w:bCs/>
          <w:lang w:eastAsia="pl-PL"/>
        </w:rPr>
        <w:t>30 dni</w:t>
      </w:r>
      <w:r w:rsidRPr="007263C4">
        <w:rPr>
          <w:rFonts w:eastAsia="Times New Roman" w:cs="Times New Roman"/>
          <w:lang w:eastAsia="pl-PL"/>
        </w:rPr>
        <w:t xml:space="preserve"> od dnia otrzymania </w:t>
      </w:r>
      <w:r w:rsidR="00933D77">
        <w:rPr>
          <w:rFonts w:eastAsia="Times New Roman" w:cs="Times New Roman"/>
          <w:lang w:eastAsia="pl-PL"/>
        </w:rPr>
        <w:t xml:space="preserve">prawidłowo wystawionej </w:t>
      </w:r>
      <w:r w:rsidRPr="007263C4">
        <w:rPr>
          <w:rFonts w:eastAsia="Times New Roman" w:cs="Times New Roman"/>
          <w:lang w:eastAsia="pl-PL"/>
        </w:rPr>
        <w:t xml:space="preserve">faktury, protokołu odbioru robót </w:t>
      </w:r>
      <w:r w:rsidR="00910FBF">
        <w:rPr>
          <w:rFonts w:eastAsia="Times New Roman" w:cs="Times New Roman"/>
          <w:lang w:eastAsia="pl-PL"/>
        </w:rPr>
        <w:br/>
      </w:r>
      <w:r w:rsidRPr="007263C4">
        <w:rPr>
          <w:rFonts w:eastAsia="Times New Roman" w:cs="Times New Roman"/>
          <w:lang w:eastAsia="pl-PL"/>
        </w:rPr>
        <w:t xml:space="preserve">i dowodu potwierdzającego zapłatę wymagalnego wynagrodzenia podwykonawcy lub dalszemu podwykonawcy za roboty ujęte w fakturze, poświadczonego za zgodność z oryginałem przez Wykonawcę. </w:t>
      </w:r>
    </w:p>
    <w:p w14:paraId="08382B36" w14:textId="77545C29" w:rsidR="007263C4" w:rsidRDefault="007263C4" w:rsidP="00033A86">
      <w:pPr>
        <w:numPr>
          <w:ilvl w:val="0"/>
          <w:numId w:val="52"/>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 xml:space="preserve">Zapłata wynagrodzenia nastąpi przelewem na rachunek bankowy Wykonawcy wskazany na fakturze, </w:t>
      </w:r>
      <w:r w:rsidR="00933D77">
        <w:rPr>
          <w:rFonts w:eastAsia="Times New Roman" w:cs="Times New Roman"/>
          <w:lang w:eastAsia="pl-PL"/>
        </w:rPr>
        <w:br/>
      </w:r>
      <w:r w:rsidRPr="007263C4">
        <w:rPr>
          <w:rFonts w:eastAsia="Times New Roman" w:cs="Times New Roman"/>
          <w:lang w:eastAsia="pl-PL"/>
        </w:rPr>
        <w:t>z zastrzeżeni</w:t>
      </w:r>
      <w:r w:rsidR="00933D77">
        <w:rPr>
          <w:rFonts w:eastAsia="Times New Roman" w:cs="Times New Roman"/>
          <w:lang w:eastAsia="pl-PL"/>
        </w:rPr>
        <w:t>ami</w:t>
      </w:r>
      <w:r w:rsidRPr="007263C4">
        <w:rPr>
          <w:rFonts w:eastAsia="Times New Roman" w:cs="Times New Roman"/>
          <w:lang w:eastAsia="pl-PL"/>
        </w:rPr>
        <w:t xml:space="preserve"> określonym</w:t>
      </w:r>
      <w:r w:rsidR="00933D77">
        <w:rPr>
          <w:rFonts w:eastAsia="Times New Roman" w:cs="Times New Roman"/>
          <w:lang w:eastAsia="pl-PL"/>
        </w:rPr>
        <w:t>i</w:t>
      </w:r>
      <w:r w:rsidRPr="007263C4">
        <w:rPr>
          <w:rFonts w:eastAsia="Times New Roman" w:cs="Times New Roman"/>
          <w:lang w:eastAsia="pl-PL"/>
        </w:rPr>
        <w:t xml:space="preserve"> </w:t>
      </w:r>
      <w:r w:rsidRPr="000D290D">
        <w:rPr>
          <w:rFonts w:eastAsia="Times New Roman" w:cs="Times New Roman"/>
          <w:lang w:eastAsia="pl-PL"/>
        </w:rPr>
        <w:t>w niniejsz</w:t>
      </w:r>
      <w:r w:rsidR="00933D77">
        <w:rPr>
          <w:rFonts w:eastAsia="Times New Roman" w:cs="Times New Roman"/>
          <w:lang w:eastAsia="pl-PL"/>
        </w:rPr>
        <w:t>ym</w:t>
      </w:r>
      <w:r w:rsidRPr="007263C4">
        <w:rPr>
          <w:rFonts w:eastAsia="Times New Roman" w:cs="Times New Roman"/>
          <w:lang w:eastAsia="pl-PL"/>
        </w:rPr>
        <w:t xml:space="preserve"> paragraf</w:t>
      </w:r>
      <w:r w:rsidR="00933D77">
        <w:rPr>
          <w:rFonts w:eastAsia="Times New Roman" w:cs="Times New Roman"/>
          <w:lang w:eastAsia="pl-PL"/>
        </w:rPr>
        <w:t>ie</w:t>
      </w:r>
      <w:r>
        <w:rPr>
          <w:rFonts w:eastAsia="Times New Roman" w:cs="Times New Roman"/>
          <w:lang w:eastAsia="pl-PL"/>
        </w:rPr>
        <w:t>.</w:t>
      </w:r>
    </w:p>
    <w:p w14:paraId="6DDE7208" w14:textId="19076F63" w:rsidR="00970B3D" w:rsidRDefault="00970B3D" w:rsidP="00033A86">
      <w:pPr>
        <w:numPr>
          <w:ilvl w:val="0"/>
          <w:numId w:val="52"/>
        </w:numPr>
        <w:tabs>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Za dzień zapłaty uważa się dzień </w:t>
      </w:r>
      <w:r w:rsidRPr="004D4761">
        <w:rPr>
          <w:rFonts w:eastAsia="Times New Roman" w:cs="Times New Roman"/>
          <w:lang w:eastAsia="pl-PL"/>
        </w:rPr>
        <w:t>obciążenia rachunku bankowego Zamawiającego.</w:t>
      </w:r>
    </w:p>
    <w:p w14:paraId="4D48F28B" w14:textId="34D11CD4" w:rsidR="00E46244" w:rsidRPr="00970B3D" w:rsidRDefault="00E46244" w:rsidP="00033A86">
      <w:pPr>
        <w:numPr>
          <w:ilvl w:val="0"/>
          <w:numId w:val="52"/>
        </w:numPr>
        <w:tabs>
          <w:tab w:val="left" w:pos="1480"/>
        </w:tabs>
        <w:suppressAutoHyphens/>
        <w:spacing w:after="0" w:line="240" w:lineRule="auto"/>
        <w:jc w:val="both"/>
        <w:rPr>
          <w:rFonts w:eastAsia="Times New Roman" w:cs="Times New Roman"/>
          <w:lang w:eastAsia="pl-PL"/>
        </w:rPr>
      </w:pPr>
      <w:r>
        <w:rPr>
          <w:rFonts w:eastAsia="Times New Roman" w:cs="Times New Roman"/>
          <w:lang w:eastAsia="pl-PL"/>
        </w:rPr>
        <w:t>Strony oświadczają, że płatność wynikająca z niniejszej Umowy będzie dokonana za pośrednictwem metody podzielonej płatności (</w:t>
      </w:r>
      <w:proofErr w:type="spellStart"/>
      <w:r>
        <w:rPr>
          <w:rFonts w:eastAsia="Times New Roman" w:cs="Times New Roman"/>
          <w:lang w:eastAsia="pl-PL"/>
        </w:rPr>
        <w:t>split</w:t>
      </w:r>
      <w:proofErr w:type="spellEnd"/>
      <w:r>
        <w:rPr>
          <w:rFonts w:eastAsia="Times New Roman" w:cs="Times New Roman"/>
          <w:lang w:eastAsia="pl-PL"/>
        </w:rPr>
        <w:t xml:space="preserve"> </w:t>
      </w:r>
      <w:proofErr w:type="spellStart"/>
      <w:r>
        <w:rPr>
          <w:rFonts w:eastAsia="Times New Roman" w:cs="Times New Roman"/>
          <w:lang w:eastAsia="pl-PL"/>
        </w:rPr>
        <w:t>payment</w:t>
      </w:r>
      <w:proofErr w:type="spellEnd"/>
      <w:r>
        <w:rPr>
          <w:rFonts w:eastAsia="Times New Roman" w:cs="Times New Roman"/>
          <w:lang w:eastAsia="pl-PL"/>
        </w:rPr>
        <w:t>). Ponadto Wykonawca oświadcza, że wskazany w fakturze VAT rachunek należy do Wykonawcy Umowy i służy do prowadzenia działalności gospodarczej.</w:t>
      </w:r>
    </w:p>
    <w:p w14:paraId="09C99EB0" w14:textId="1FD081F9" w:rsidR="007263C4" w:rsidRDefault="007263C4" w:rsidP="00033A86">
      <w:pPr>
        <w:numPr>
          <w:ilvl w:val="0"/>
          <w:numId w:val="52"/>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lastRenderedPageBreak/>
        <w:t>Wynagrodzenie należne Wykonawcy zostanie ustalone z zachowaniem stawki VAT obowiązującej w chwili powstania obowiązku podatkow</w:t>
      </w:r>
      <w:r>
        <w:rPr>
          <w:rFonts w:eastAsia="Times New Roman" w:cs="Times New Roman"/>
          <w:lang w:eastAsia="pl-PL"/>
        </w:rPr>
        <w:t>e</w:t>
      </w:r>
      <w:r w:rsidRPr="007263C4">
        <w:rPr>
          <w:rFonts w:eastAsia="Times New Roman" w:cs="Times New Roman"/>
          <w:lang w:eastAsia="pl-PL"/>
        </w:rPr>
        <w:t xml:space="preserve">go. Zmiana wynagrodzenia Wykonawcy w tym zakresie nie stanowi zmiany </w:t>
      </w:r>
      <w:r w:rsidR="00910FBF">
        <w:rPr>
          <w:rFonts w:eastAsia="Times New Roman" w:cs="Times New Roman"/>
          <w:lang w:eastAsia="pl-PL"/>
        </w:rPr>
        <w:t>U</w:t>
      </w:r>
      <w:r w:rsidRPr="007263C4">
        <w:rPr>
          <w:rFonts w:eastAsia="Times New Roman" w:cs="Times New Roman"/>
          <w:lang w:eastAsia="pl-PL"/>
        </w:rPr>
        <w:t>mowy</w:t>
      </w:r>
      <w:r>
        <w:rPr>
          <w:rFonts w:eastAsia="Times New Roman" w:cs="Times New Roman"/>
          <w:lang w:eastAsia="pl-PL"/>
        </w:rPr>
        <w:t>.</w:t>
      </w:r>
    </w:p>
    <w:p w14:paraId="1D31C168" w14:textId="77777777" w:rsidR="007263C4" w:rsidRDefault="007263C4" w:rsidP="00033A86">
      <w:pPr>
        <w:numPr>
          <w:ilvl w:val="0"/>
          <w:numId w:val="52"/>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NIP Wykonawcy ...................................</w:t>
      </w:r>
    </w:p>
    <w:p w14:paraId="18D5814F" w14:textId="1D16EA60" w:rsidR="007263C4" w:rsidRPr="00970B3D" w:rsidRDefault="00970B3D" w:rsidP="00033A86">
      <w:pPr>
        <w:numPr>
          <w:ilvl w:val="0"/>
          <w:numId w:val="52"/>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t xml:space="preserve">NIP Miasta Słupsk </w:t>
      </w:r>
      <w:r w:rsidRPr="006E7C8B">
        <w:rPr>
          <w:rFonts w:eastAsia="Times New Roman" w:cs="Times New Roman"/>
          <w:bCs/>
          <w:lang w:eastAsia="pl-PL"/>
        </w:rPr>
        <w:t>839-10-05-507</w:t>
      </w:r>
      <w:r w:rsidR="00910FBF">
        <w:rPr>
          <w:rFonts w:eastAsia="Times New Roman" w:cs="Times New Roman"/>
          <w:bCs/>
          <w:lang w:eastAsia="pl-PL"/>
        </w:rPr>
        <w:t>.</w:t>
      </w:r>
    </w:p>
    <w:p w14:paraId="51CE74F6" w14:textId="551CE2F9" w:rsidR="005E624F" w:rsidRPr="004D4761" w:rsidRDefault="005E624F" w:rsidP="00033A86">
      <w:pPr>
        <w:numPr>
          <w:ilvl w:val="0"/>
          <w:numId w:val="52"/>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Warunkiem zapłaty przez Zamawiającego należnego wynagrodzenia za odebrane roboty budowlane jest przedstawienie dowodów zapłaty wymagalnego wynagrodzenia podwykonawcom i dalszym podwykonawcom</w:t>
      </w:r>
      <w:r w:rsidR="00480A91" w:rsidRPr="004D4761">
        <w:rPr>
          <w:rFonts w:eastAsia="Times New Roman" w:cs="Times New Roman"/>
          <w:lang w:eastAsia="pl-PL"/>
        </w:rPr>
        <w:t xml:space="preserve"> (oświadczenie podwykonawcy lub dalszego podwykonawcy o braku wymagalnych zobowiązań Wykonawcy w stosunku do nich</w:t>
      </w:r>
      <w:r w:rsidR="00F81ADB">
        <w:rPr>
          <w:rFonts w:eastAsia="Times New Roman" w:cs="Times New Roman"/>
          <w:lang w:eastAsia="pl-PL"/>
        </w:rPr>
        <w:t>, kopia faktury podwykonawcy lub dalszego podwykonawcy wraz z kopią dowodu dokonania przelewu</w:t>
      </w:r>
      <w:r w:rsidR="00910FBF">
        <w:rPr>
          <w:rFonts w:eastAsia="Times New Roman" w:cs="Times New Roman"/>
          <w:lang w:eastAsia="pl-PL"/>
        </w:rPr>
        <w:t xml:space="preserve"> poświadczonych za zgodność z oryginałem przez Wykonawcę</w:t>
      </w:r>
      <w:r w:rsidR="00480A91" w:rsidRPr="004D4761">
        <w:rPr>
          <w:rFonts w:eastAsia="Times New Roman" w:cs="Times New Roman"/>
          <w:lang w:eastAsia="pl-PL"/>
        </w:rPr>
        <w:t>)</w:t>
      </w:r>
      <w:r w:rsidRPr="004D4761">
        <w:rPr>
          <w:rFonts w:eastAsia="Times New Roman" w:cs="Times New Roman"/>
          <w:lang w:eastAsia="pl-PL"/>
        </w:rPr>
        <w:t xml:space="preserve">, </w:t>
      </w:r>
      <w:r w:rsidR="00D85783" w:rsidRPr="004D4761">
        <w:rPr>
          <w:rFonts w:eastAsia="Times New Roman" w:cs="Times New Roman"/>
          <w:lang w:eastAsia="pl-PL"/>
        </w:rPr>
        <w:t xml:space="preserve">o których mowa w </w:t>
      </w:r>
      <w:r w:rsidR="00D85783" w:rsidRPr="00910FBF">
        <w:rPr>
          <w:rFonts w:eastAsia="Times New Roman" w:cs="Times New Roman"/>
          <w:lang w:eastAsia="pl-PL"/>
        </w:rPr>
        <w:t xml:space="preserve">ust. </w:t>
      </w:r>
      <w:r w:rsidR="00F81ADB" w:rsidRPr="00910FBF">
        <w:rPr>
          <w:rFonts w:eastAsia="Times New Roman" w:cs="Times New Roman"/>
          <w:lang w:eastAsia="pl-PL"/>
        </w:rPr>
        <w:t>1</w:t>
      </w:r>
      <w:r w:rsidR="00E46244">
        <w:rPr>
          <w:rFonts w:eastAsia="Times New Roman" w:cs="Times New Roman"/>
          <w:lang w:eastAsia="pl-PL"/>
        </w:rPr>
        <w:t>4</w:t>
      </w:r>
      <w:r w:rsidR="00910FBF" w:rsidRPr="00910FBF">
        <w:rPr>
          <w:rFonts w:eastAsia="Times New Roman" w:cs="Times New Roman"/>
          <w:lang w:eastAsia="pl-PL"/>
        </w:rPr>
        <w:t xml:space="preserve"> niniejszego paragrafu</w:t>
      </w:r>
      <w:r w:rsidR="00D85783" w:rsidRPr="00910FBF">
        <w:rPr>
          <w:rFonts w:eastAsia="Times New Roman" w:cs="Times New Roman"/>
          <w:lang w:eastAsia="pl-PL"/>
        </w:rPr>
        <w:t xml:space="preserve">, </w:t>
      </w:r>
      <w:r w:rsidR="00D85783" w:rsidRPr="004D4761">
        <w:rPr>
          <w:rFonts w:eastAsia="Times New Roman" w:cs="Times New Roman"/>
          <w:lang w:eastAsia="pl-PL"/>
        </w:rPr>
        <w:t>biorącym udział w realizacji odebranych robót budowlanych.</w:t>
      </w:r>
    </w:p>
    <w:p w14:paraId="7869E338" w14:textId="37143B3E" w:rsidR="00CC5514" w:rsidRPr="00CC5514" w:rsidRDefault="00CC5514" w:rsidP="00033A86">
      <w:pPr>
        <w:numPr>
          <w:ilvl w:val="0"/>
          <w:numId w:val="52"/>
        </w:numPr>
        <w:tabs>
          <w:tab w:val="left" w:pos="1480"/>
        </w:tabs>
        <w:suppressAutoHyphens/>
        <w:spacing w:after="0" w:line="240" w:lineRule="auto"/>
        <w:jc w:val="both"/>
        <w:rPr>
          <w:rFonts w:eastAsia="Times New Roman" w:cs="Times New Roman"/>
          <w:lang w:eastAsia="pl-PL"/>
        </w:rPr>
      </w:pPr>
      <w:bookmarkStart w:id="61" w:name="_Hlk11829211"/>
      <w:r w:rsidRPr="00CC5514">
        <w:rPr>
          <w:rFonts w:eastAsia="Times New Roman" w:cs="Times New Roman"/>
          <w:bCs/>
          <w:lang w:eastAsia="pl-PL"/>
        </w:rPr>
        <w:t xml:space="preserve">W przypadku niedostarczenia wszelkich dokumentów niezbędnych do odbioru, w tym dokumentów zgodnie z </w:t>
      </w:r>
      <w:r w:rsidRPr="00910FBF">
        <w:rPr>
          <w:rFonts w:eastAsia="Times New Roman" w:cs="Times New Roman"/>
          <w:bCs/>
          <w:lang w:eastAsia="pl-PL"/>
        </w:rPr>
        <w:t>ust. 1</w:t>
      </w:r>
      <w:r w:rsidR="00E46244">
        <w:rPr>
          <w:rFonts w:eastAsia="Times New Roman" w:cs="Times New Roman"/>
          <w:bCs/>
          <w:lang w:eastAsia="pl-PL"/>
        </w:rPr>
        <w:t>2</w:t>
      </w:r>
      <w:r w:rsidRPr="00910FBF">
        <w:rPr>
          <w:rFonts w:eastAsia="Times New Roman" w:cs="Times New Roman"/>
          <w:bCs/>
          <w:lang w:eastAsia="pl-PL"/>
        </w:rPr>
        <w:t xml:space="preserve"> niniejszego </w:t>
      </w:r>
      <w:r w:rsidRPr="00CC5514">
        <w:rPr>
          <w:rFonts w:eastAsia="Times New Roman" w:cs="Times New Roman"/>
          <w:bCs/>
          <w:lang w:eastAsia="pl-PL"/>
        </w:rPr>
        <w:t>paragrafu  lub ich niekompletności, termin zapłaty ulega odpowiedniemu  przesunięciu. W takim przypadku zapłata zostanie dokonana w terminie 3 dni roboczych od dnia dostarczenia kompletu brakujących dokumentów.</w:t>
      </w:r>
    </w:p>
    <w:bookmarkEnd w:id="61"/>
    <w:p w14:paraId="113EE417" w14:textId="77777777" w:rsidR="00D85783" w:rsidRPr="004D4761" w:rsidRDefault="00D85783" w:rsidP="00033A86">
      <w:pPr>
        <w:numPr>
          <w:ilvl w:val="0"/>
          <w:numId w:val="52"/>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4C10CDD" w14:textId="6D797944" w:rsidR="00480A91" w:rsidRPr="004D4761" w:rsidRDefault="00480A91" w:rsidP="00033A86">
      <w:pPr>
        <w:numPr>
          <w:ilvl w:val="0"/>
          <w:numId w:val="52"/>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 xml:space="preserve">Wynagrodzenie, o którym mowa </w:t>
      </w:r>
      <w:r w:rsidRPr="00A671BA">
        <w:rPr>
          <w:rFonts w:eastAsia="Times New Roman" w:cs="Times New Roman"/>
          <w:lang w:eastAsia="pl-PL"/>
        </w:rPr>
        <w:t xml:space="preserve">w ust. </w:t>
      </w:r>
      <w:r w:rsidR="00F81ADB" w:rsidRPr="00A671BA">
        <w:rPr>
          <w:rFonts w:eastAsia="Times New Roman" w:cs="Times New Roman"/>
          <w:lang w:eastAsia="pl-PL"/>
        </w:rPr>
        <w:t>1</w:t>
      </w:r>
      <w:r w:rsidR="00E46244">
        <w:rPr>
          <w:rFonts w:eastAsia="Times New Roman" w:cs="Times New Roman"/>
          <w:lang w:eastAsia="pl-PL"/>
        </w:rPr>
        <w:t>4</w:t>
      </w:r>
      <w:r w:rsidRPr="00A671BA">
        <w:rPr>
          <w:rFonts w:eastAsia="Times New Roman" w:cs="Times New Roman"/>
          <w:lang w:eastAsia="pl-PL"/>
        </w:rPr>
        <w:t xml:space="preserve">, dotyczy </w:t>
      </w:r>
      <w:r w:rsidRPr="004D4761">
        <w:rPr>
          <w:rFonts w:eastAsia="Times New Roman" w:cs="Times New Roman"/>
          <w:lang w:eastAsia="pl-PL"/>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175133" w14:textId="77777777" w:rsidR="00172718" w:rsidRPr="00172718" w:rsidRDefault="00E6390F" w:rsidP="00033A86">
      <w:pPr>
        <w:numPr>
          <w:ilvl w:val="0"/>
          <w:numId w:val="52"/>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Bezpośrednia zapłata</w:t>
      </w:r>
      <w:r w:rsidR="00172718" w:rsidRPr="004D4761">
        <w:rPr>
          <w:rFonts w:eastAsia="Times New Roman" w:cs="Times New Roman"/>
          <w:lang w:eastAsia="pl-PL"/>
        </w:rPr>
        <w:t xml:space="preserve"> obejmuje wyłącznie należne wynagrodzenie</w:t>
      </w:r>
      <w:r w:rsidR="00172718" w:rsidRPr="00172718">
        <w:rPr>
          <w:rFonts w:eastAsia="Times New Roman" w:cs="Times New Roman"/>
          <w:lang w:eastAsia="pl-PL"/>
        </w:rPr>
        <w:t>, bez odsetek należnych podwykonawcy lub dalszemu podwykonawcy.</w:t>
      </w:r>
    </w:p>
    <w:p w14:paraId="32930657" w14:textId="7474AF9D" w:rsidR="00172718" w:rsidRPr="00910FBF" w:rsidRDefault="00172718" w:rsidP="00033A86">
      <w:pPr>
        <w:numPr>
          <w:ilvl w:val="0"/>
          <w:numId w:val="52"/>
        </w:numPr>
        <w:tabs>
          <w:tab w:val="left" w:pos="1480"/>
        </w:tabs>
        <w:suppressAutoHyphens/>
        <w:spacing w:after="0" w:line="240" w:lineRule="auto"/>
        <w:jc w:val="both"/>
        <w:rPr>
          <w:rFonts w:eastAsia="Times New Roman" w:cs="Times New Roman"/>
          <w:lang w:eastAsia="pl-PL"/>
        </w:rPr>
      </w:pPr>
      <w:r w:rsidRPr="00910FBF">
        <w:rPr>
          <w:rFonts w:eastAsia="Times New Roman" w:cs="Times New Roman"/>
          <w:lang w:eastAsia="pl-PL"/>
        </w:rPr>
        <w:t xml:space="preserve">Przed dokonaniem bezpośredniej zapłaty Zamawiający umożliwi Wykonawcy zgłoszenie </w:t>
      </w:r>
      <w:r w:rsidR="00646A9F" w:rsidRPr="00910FBF">
        <w:rPr>
          <w:rFonts w:eastAsia="Times New Roman" w:cs="Times New Roman"/>
          <w:lang w:eastAsia="pl-PL"/>
        </w:rPr>
        <w:t>w formie pisemnej</w:t>
      </w:r>
      <w:r w:rsidRPr="00910FBF">
        <w:rPr>
          <w:rFonts w:eastAsia="Times New Roman" w:cs="Times New Roman"/>
          <w:lang w:eastAsia="pl-PL"/>
        </w:rPr>
        <w:t xml:space="preserve"> uwag dotyczących zasadności bezpośredniej zapłaty wynagrodzenia podwykonawcy lub dalszemu podwykonawcy, o których mowa w ust. </w:t>
      </w:r>
      <w:r w:rsidR="00F81ADB" w:rsidRPr="00910FBF">
        <w:rPr>
          <w:rFonts w:eastAsia="Times New Roman" w:cs="Times New Roman"/>
          <w:lang w:eastAsia="pl-PL"/>
        </w:rPr>
        <w:t>1</w:t>
      </w:r>
      <w:r w:rsidR="00BF3EE9">
        <w:rPr>
          <w:rFonts w:eastAsia="Times New Roman" w:cs="Times New Roman"/>
          <w:lang w:eastAsia="pl-PL"/>
        </w:rPr>
        <w:t>4</w:t>
      </w:r>
      <w:r w:rsidR="00910FBF" w:rsidRPr="00910FBF">
        <w:rPr>
          <w:rFonts w:eastAsia="Times New Roman" w:cs="Times New Roman"/>
          <w:lang w:eastAsia="pl-PL"/>
        </w:rPr>
        <w:t xml:space="preserve"> niniejszego paragrafu</w:t>
      </w:r>
      <w:r w:rsidRPr="00910FBF">
        <w:rPr>
          <w:rFonts w:eastAsia="Times New Roman" w:cs="Times New Roman"/>
          <w:lang w:eastAsia="pl-PL"/>
        </w:rPr>
        <w:t xml:space="preserve">. Termin zgłaszania uwag – </w:t>
      </w:r>
      <w:r w:rsidR="00910FBF" w:rsidRPr="00910FBF">
        <w:rPr>
          <w:rFonts w:eastAsia="Times New Roman" w:cs="Times New Roman"/>
          <w:lang w:eastAsia="pl-PL"/>
        </w:rPr>
        <w:br/>
      </w:r>
      <w:r w:rsidRPr="00910FBF">
        <w:rPr>
          <w:rFonts w:eastAsia="Times New Roman" w:cs="Times New Roman"/>
          <w:lang w:eastAsia="pl-PL"/>
        </w:rPr>
        <w:t>7 dni od dnia doręczenia tej informacji Wykonawcy.</w:t>
      </w:r>
    </w:p>
    <w:p w14:paraId="4D671856" w14:textId="05F98D28" w:rsidR="00172718" w:rsidRPr="00A671BA" w:rsidRDefault="00172718" w:rsidP="00033A86">
      <w:pPr>
        <w:numPr>
          <w:ilvl w:val="0"/>
          <w:numId w:val="52"/>
        </w:numPr>
        <w:tabs>
          <w:tab w:val="left" w:pos="1480"/>
        </w:tabs>
        <w:suppressAutoHyphens/>
        <w:spacing w:after="0" w:line="240" w:lineRule="auto"/>
        <w:jc w:val="both"/>
        <w:rPr>
          <w:rFonts w:eastAsia="Times New Roman" w:cs="Times New Roman"/>
          <w:lang w:eastAsia="pl-PL"/>
        </w:rPr>
      </w:pPr>
      <w:r w:rsidRPr="00910FBF">
        <w:rPr>
          <w:rFonts w:eastAsia="Times New Roman" w:cs="Times New Roman"/>
          <w:lang w:eastAsia="pl-PL"/>
        </w:rPr>
        <w:t xml:space="preserve">W przypadku zgłoszenia uwag, o których mowa </w:t>
      </w:r>
      <w:r w:rsidRPr="00A671BA">
        <w:rPr>
          <w:rFonts w:eastAsia="Times New Roman" w:cs="Times New Roman"/>
          <w:lang w:eastAsia="pl-PL"/>
        </w:rPr>
        <w:t xml:space="preserve">w ust. </w:t>
      </w:r>
      <w:r w:rsidR="00E6390F" w:rsidRPr="00A671BA">
        <w:rPr>
          <w:rFonts w:eastAsia="Times New Roman" w:cs="Times New Roman"/>
          <w:lang w:eastAsia="pl-PL"/>
        </w:rPr>
        <w:t>1</w:t>
      </w:r>
      <w:r w:rsidR="00BF3EE9">
        <w:rPr>
          <w:rFonts w:eastAsia="Times New Roman" w:cs="Times New Roman"/>
          <w:lang w:eastAsia="pl-PL"/>
        </w:rPr>
        <w:t>7</w:t>
      </w:r>
      <w:r w:rsidR="00910FBF" w:rsidRPr="00A671BA">
        <w:rPr>
          <w:rFonts w:eastAsia="Times New Roman" w:cs="Times New Roman"/>
          <w:lang w:eastAsia="pl-PL"/>
        </w:rPr>
        <w:t xml:space="preserve"> niniejszego paragrafu</w:t>
      </w:r>
      <w:r w:rsidRPr="00A671BA">
        <w:rPr>
          <w:rFonts w:eastAsia="Times New Roman" w:cs="Times New Roman"/>
          <w:lang w:eastAsia="pl-PL"/>
        </w:rPr>
        <w:t>, Zamawiający może:</w:t>
      </w:r>
    </w:p>
    <w:p w14:paraId="071D8831" w14:textId="77777777" w:rsidR="00172718" w:rsidRPr="00A671BA" w:rsidRDefault="00172718" w:rsidP="00033A86">
      <w:pPr>
        <w:numPr>
          <w:ilvl w:val="1"/>
          <w:numId w:val="52"/>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nie dokonać bezpośredniej zapłaty wynagrodzenia podwykonawcy lub dalszemu podwykonawcy, jeżeli Wykonawca wykaże niezasadność takiej zapłaty, albo</w:t>
      </w:r>
    </w:p>
    <w:p w14:paraId="12FE7753" w14:textId="77777777" w:rsidR="00172718" w:rsidRPr="00A671BA" w:rsidRDefault="00172718" w:rsidP="00033A86">
      <w:pPr>
        <w:numPr>
          <w:ilvl w:val="1"/>
          <w:numId w:val="52"/>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34757B" w14:textId="77777777" w:rsidR="00172718" w:rsidRPr="00A671BA" w:rsidRDefault="00172718" w:rsidP="00033A86">
      <w:pPr>
        <w:numPr>
          <w:ilvl w:val="1"/>
          <w:numId w:val="52"/>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dokonać bezpośredniej zapłaty wynagrodzenia podwykonawcy lub dalszemu podwykonawcy, jeżeli podwykonawca lub dalszy podwykonawca wykaże zasadność takiej zapłaty.</w:t>
      </w:r>
    </w:p>
    <w:p w14:paraId="428BD0B7" w14:textId="4D2C0A22" w:rsidR="00172718" w:rsidRPr="00910FBF" w:rsidRDefault="00172718" w:rsidP="00033A86">
      <w:pPr>
        <w:numPr>
          <w:ilvl w:val="0"/>
          <w:numId w:val="52"/>
        </w:numPr>
        <w:tabs>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 xml:space="preserve">W przypadku dokonania bezpośredniej zapłaty podwykonawcy lub dalszemu podwykonawcy, o których mowa w ust. </w:t>
      </w:r>
      <w:r w:rsidR="00832F30" w:rsidRPr="00A671BA">
        <w:rPr>
          <w:rFonts w:eastAsia="Times New Roman" w:cs="Times New Roman"/>
          <w:lang w:eastAsia="pl-PL"/>
        </w:rPr>
        <w:t>1</w:t>
      </w:r>
      <w:r w:rsidR="00E46244">
        <w:rPr>
          <w:rFonts w:eastAsia="Times New Roman" w:cs="Times New Roman"/>
          <w:lang w:eastAsia="pl-PL"/>
        </w:rPr>
        <w:t>4</w:t>
      </w:r>
      <w:r w:rsidR="00910FBF" w:rsidRPr="00A671BA">
        <w:rPr>
          <w:rFonts w:eastAsia="Times New Roman" w:cs="Times New Roman"/>
          <w:lang w:eastAsia="pl-PL"/>
        </w:rPr>
        <w:t xml:space="preserve"> niniejszego paragrafu</w:t>
      </w:r>
      <w:r w:rsidRPr="00A671BA">
        <w:rPr>
          <w:rFonts w:eastAsia="Times New Roman" w:cs="Times New Roman"/>
          <w:lang w:eastAsia="pl-PL"/>
        </w:rPr>
        <w:t>, Za</w:t>
      </w:r>
      <w:r w:rsidRPr="00910FBF">
        <w:rPr>
          <w:rFonts w:eastAsia="Times New Roman" w:cs="Times New Roman"/>
          <w:lang w:eastAsia="pl-PL"/>
        </w:rPr>
        <w:t xml:space="preserve">mawiający potrąca kwotę wypłaconego wynagrodzenia </w:t>
      </w:r>
      <w:r w:rsidR="00910FBF">
        <w:rPr>
          <w:rFonts w:eastAsia="Times New Roman" w:cs="Times New Roman"/>
          <w:lang w:eastAsia="pl-PL"/>
        </w:rPr>
        <w:br/>
      </w:r>
      <w:r w:rsidRPr="00910FBF">
        <w:rPr>
          <w:rFonts w:eastAsia="Times New Roman" w:cs="Times New Roman"/>
          <w:lang w:eastAsia="pl-PL"/>
        </w:rPr>
        <w:t>z wynagrodzenia należnego Wykonawcy.</w:t>
      </w:r>
    </w:p>
    <w:p w14:paraId="08D2DEF1" w14:textId="30A1461C" w:rsidR="00172718" w:rsidRDefault="00540A95" w:rsidP="00033A86">
      <w:pPr>
        <w:numPr>
          <w:ilvl w:val="0"/>
          <w:numId w:val="52"/>
        </w:numPr>
        <w:tabs>
          <w:tab w:val="left" w:pos="1480"/>
        </w:tabs>
        <w:suppressAutoHyphens/>
        <w:spacing w:after="0" w:line="240" w:lineRule="auto"/>
        <w:jc w:val="both"/>
        <w:rPr>
          <w:rFonts w:eastAsia="Times New Roman" w:cs="Times New Roman"/>
          <w:lang w:eastAsia="pl-PL"/>
        </w:rPr>
      </w:pPr>
      <w:r>
        <w:rPr>
          <w:rFonts w:eastAsia="Times New Roman" w:cs="Times New Roman"/>
          <w:lang w:eastAsia="pl-PL"/>
        </w:rPr>
        <w:t>W</w:t>
      </w:r>
      <w:r w:rsidRPr="00172718">
        <w:rPr>
          <w:rFonts w:eastAsia="Times New Roman" w:cs="Times New Roman"/>
          <w:lang w:eastAsia="pl-PL"/>
        </w:rPr>
        <w:t xml:space="preserve"> przypadku niewywiązania się Wykonawcy z któregokolwiek ze zobowiązań wynikających z </w:t>
      </w:r>
      <w:r>
        <w:rPr>
          <w:rFonts w:eastAsia="Times New Roman" w:cs="Times New Roman"/>
          <w:lang w:eastAsia="pl-PL"/>
        </w:rPr>
        <w:t>U</w:t>
      </w:r>
      <w:r w:rsidRPr="00172718">
        <w:rPr>
          <w:rFonts w:eastAsia="Times New Roman" w:cs="Times New Roman"/>
          <w:lang w:eastAsia="pl-PL"/>
        </w:rPr>
        <w:t xml:space="preserve">mowy </w:t>
      </w:r>
      <w:r w:rsidR="00172718" w:rsidRPr="00172718">
        <w:rPr>
          <w:rFonts w:eastAsia="Times New Roman" w:cs="Times New Roman"/>
          <w:lang w:eastAsia="pl-PL"/>
        </w:rPr>
        <w:t>Zamawiający wstrzyma, do czasu ustania przyczyny, płatność faktury – w całości lub w części. W takim przypadku Wykonawcy nie przysługują odsetki z tytułu opóźnienia w zapłacie.</w:t>
      </w:r>
    </w:p>
    <w:p w14:paraId="1CBF6A97" w14:textId="1382F743" w:rsidR="00200748" w:rsidRPr="00172718" w:rsidRDefault="00200748" w:rsidP="00033A86">
      <w:pPr>
        <w:numPr>
          <w:ilvl w:val="0"/>
          <w:numId w:val="52"/>
        </w:numPr>
        <w:tabs>
          <w:tab w:val="left" w:pos="1480"/>
        </w:tabs>
        <w:suppressAutoHyphens/>
        <w:spacing w:after="0" w:line="240" w:lineRule="auto"/>
        <w:jc w:val="both"/>
        <w:rPr>
          <w:rFonts w:eastAsia="Times New Roman" w:cs="Times New Roman"/>
          <w:lang w:eastAsia="pl-PL"/>
        </w:rPr>
      </w:pPr>
      <w:r w:rsidRPr="00200748">
        <w:rPr>
          <w:rFonts w:eastAsia="Times New Roman" w:cs="Times New Roman"/>
          <w:lang w:eastAsia="pl-PL"/>
        </w:rPr>
        <w:t xml:space="preserve">Zamawiający nie zapłaci wynagrodzenia, wynikającego z faktury VAT, jeżeli Wykonawca nie dostarczy odpowiednich certyfikatów zgodności z PN, BN lub aprobaty technicznej na wbudowane materiały </w:t>
      </w:r>
      <w:r w:rsidR="00910FBF">
        <w:rPr>
          <w:rFonts w:eastAsia="Times New Roman" w:cs="Times New Roman"/>
          <w:lang w:eastAsia="pl-PL"/>
        </w:rPr>
        <w:br/>
      </w:r>
      <w:r w:rsidRPr="00200748">
        <w:rPr>
          <w:rFonts w:eastAsia="Times New Roman" w:cs="Times New Roman"/>
          <w:lang w:eastAsia="pl-PL"/>
        </w:rPr>
        <w:t>i urządzenia. Wykonawca wyraża na to zgodę</w:t>
      </w:r>
      <w:r>
        <w:rPr>
          <w:rFonts w:eastAsia="Times New Roman" w:cs="Times New Roman"/>
          <w:lang w:eastAsia="pl-PL"/>
        </w:rPr>
        <w:t>.</w:t>
      </w:r>
    </w:p>
    <w:p w14:paraId="7668EEAE" w14:textId="21495F9D" w:rsidR="00294D3E" w:rsidRPr="000F2880" w:rsidRDefault="00970B3D" w:rsidP="00033A86">
      <w:pPr>
        <w:numPr>
          <w:ilvl w:val="0"/>
          <w:numId w:val="52"/>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lastRenderedPageBreak/>
        <w:t xml:space="preserve">Zamawiający nie dopuszcza możliwości przelewu wierzytelności Wykonawcy z tytułu realizacji niniejszej </w:t>
      </w:r>
      <w:r w:rsidR="00910FBF">
        <w:rPr>
          <w:rFonts w:eastAsia="Times New Roman" w:cs="Times New Roman"/>
          <w:lang w:eastAsia="pl-PL"/>
        </w:rPr>
        <w:t>U</w:t>
      </w:r>
      <w:r w:rsidRPr="00970B3D">
        <w:rPr>
          <w:rFonts w:eastAsia="Times New Roman" w:cs="Times New Roman"/>
          <w:lang w:eastAsia="pl-PL"/>
        </w:rPr>
        <w:t>mowy na osoby trzecie</w:t>
      </w:r>
      <w:r w:rsidR="00172718" w:rsidRPr="00172718">
        <w:rPr>
          <w:rFonts w:eastAsia="Times New Roman" w:cs="Times New Roman"/>
          <w:lang w:eastAsia="pl-PL"/>
        </w:rPr>
        <w:t xml:space="preserve">. </w:t>
      </w:r>
    </w:p>
    <w:p w14:paraId="32998285" w14:textId="77777777" w:rsidR="00376715" w:rsidRDefault="00376715"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p>
    <w:p w14:paraId="46310527" w14:textId="0F7D003C" w:rsidR="00515B8F" w:rsidRPr="00515B8F"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540A95">
        <w:rPr>
          <w:rFonts w:eastAsia="Times New Roman" w:cs="Times New Roman"/>
          <w:b/>
          <w:lang w:eastAsia="pl-PL"/>
        </w:rPr>
        <w:t>10</w:t>
      </w:r>
    </w:p>
    <w:p w14:paraId="619F8507" w14:textId="77777777" w:rsidR="00515B8F" w:rsidRPr="00515B8F" w:rsidRDefault="00515B8F" w:rsidP="00E26302">
      <w:pPr>
        <w:tabs>
          <w:tab w:val="left" w:pos="47"/>
          <w:tab w:val="left" w:pos="407"/>
          <w:tab w:val="left" w:pos="767"/>
          <w:tab w:val="left" w:pos="1127"/>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Odbiór robót</w:t>
      </w:r>
    </w:p>
    <w:p w14:paraId="3FBF51E8" w14:textId="7E756AF6" w:rsidR="00515B8F" w:rsidRDefault="00515B8F" w:rsidP="00041ADD">
      <w:pPr>
        <w:pStyle w:val="Normalny1"/>
        <w:numPr>
          <w:ilvl w:val="6"/>
          <w:numId w:val="27"/>
        </w:numPr>
        <w:ind w:left="426" w:hanging="426"/>
        <w:jc w:val="both"/>
        <w:rPr>
          <w:rFonts w:asciiTheme="minorHAnsi" w:hAnsiTheme="minorHAnsi" w:cs="Tahoma"/>
          <w:sz w:val="22"/>
          <w:szCs w:val="22"/>
        </w:rPr>
      </w:pPr>
      <w:r w:rsidRPr="00515B8F">
        <w:rPr>
          <w:rFonts w:asciiTheme="minorHAnsi" w:hAnsiTheme="minorHAnsi" w:cs="Tahoma"/>
          <w:sz w:val="22"/>
          <w:szCs w:val="22"/>
        </w:rPr>
        <w:t xml:space="preserve">Zakres i sposób odbiorów elementów robót odbywać się będzie zgodnie z warunkami niniejszej </w:t>
      </w:r>
      <w:r w:rsidR="00041ADD">
        <w:rPr>
          <w:rFonts w:asciiTheme="minorHAnsi" w:hAnsiTheme="minorHAnsi" w:cs="Tahoma"/>
          <w:sz w:val="22"/>
          <w:szCs w:val="22"/>
        </w:rPr>
        <w:t>U</w:t>
      </w:r>
      <w:r w:rsidRPr="00515B8F">
        <w:rPr>
          <w:rFonts w:asciiTheme="minorHAnsi" w:hAnsiTheme="minorHAnsi" w:cs="Tahoma"/>
          <w:sz w:val="22"/>
          <w:szCs w:val="22"/>
        </w:rPr>
        <w:t xml:space="preserve">mowy, obowiązującymi przepisami w </w:t>
      </w:r>
      <w:r w:rsidRPr="00B551A6">
        <w:rPr>
          <w:rFonts w:asciiTheme="minorHAnsi" w:hAnsiTheme="minorHAnsi" w:cs="Tahoma"/>
          <w:sz w:val="22"/>
          <w:szCs w:val="22"/>
        </w:rPr>
        <w:t>tym prawem budowlanym.</w:t>
      </w:r>
    </w:p>
    <w:p w14:paraId="29B60E7E" w14:textId="77777777" w:rsidR="00431A18"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r>
        <w:rPr>
          <w:rFonts w:asciiTheme="minorHAnsi" w:hAnsiTheme="minorHAnsi" w:cs="Tahoma"/>
          <w:sz w:val="22"/>
          <w:szCs w:val="22"/>
        </w:rPr>
        <w:t>.</w:t>
      </w:r>
    </w:p>
    <w:p w14:paraId="4856D01D"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Wykonawca zgłasza gotowość do</w:t>
      </w:r>
      <w:r w:rsidRPr="0024642A">
        <w:rPr>
          <w:rFonts w:asciiTheme="minorHAnsi" w:hAnsiTheme="minorHAnsi" w:cs="Tahoma"/>
          <w:b/>
          <w:sz w:val="22"/>
          <w:szCs w:val="22"/>
        </w:rPr>
        <w:t xml:space="preserve"> </w:t>
      </w:r>
      <w:r w:rsidRPr="00E92D81">
        <w:rPr>
          <w:rFonts w:asciiTheme="minorHAnsi" w:hAnsiTheme="minorHAnsi" w:cs="Tahoma"/>
          <w:bCs/>
          <w:sz w:val="22"/>
          <w:szCs w:val="22"/>
        </w:rPr>
        <w:t>odbioru robót zanikających i ulegających zakryciu</w:t>
      </w:r>
      <w:r w:rsidRPr="0024642A">
        <w:rPr>
          <w:rFonts w:asciiTheme="minorHAnsi" w:hAnsiTheme="minorHAnsi" w:cs="Tahoma"/>
          <w:sz w:val="22"/>
          <w:szCs w:val="22"/>
        </w:rPr>
        <w:t xml:space="preserve"> wpisem do dziennika budowy i jednocześnie zawiadamia o tej gotowości inspektora nadzoru inwestorskiego</w:t>
      </w:r>
      <w:r>
        <w:rPr>
          <w:rFonts w:asciiTheme="minorHAnsi" w:hAnsiTheme="minorHAnsi" w:cs="Tahoma"/>
          <w:sz w:val="22"/>
          <w:szCs w:val="22"/>
        </w:rPr>
        <w:t>.</w:t>
      </w:r>
    </w:p>
    <w:p w14:paraId="457AC84B" w14:textId="360B5C0A"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Inspektor nadzoru inwestorskiego dokonuje odbioru zgłoszonych przez Wykonawcę </w:t>
      </w:r>
      <w:r w:rsidRPr="00E92D81">
        <w:rPr>
          <w:rFonts w:asciiTheme="minorHAnsi" w:hAnsiTheme="minorHAnsi" w:cs="Tahoma"/>
          <w:bCs/>
          <w:sz w:val="22"/>
          <w:szCs w:val="22"/>
        </w:rPr>
        <w:t xml:space="preserve">robót zanikających </w:t>
      </w:r>
      <w:r w:rsidR="00540A95">
        <w:rPr>
          <w:rFonts w:asciiTheme="minorHAnsi" w:hAnsiTheme="minorHAnsi" w:cs="Tahoma"/>
          <w:bCs/>
          <w:sz w:val="22"/>
          <w:szCs w:val="22"/>
        </w:rPr>
        <w:br/>
      </w:r>
      <w:r w:rsidRPr="00E92D81">
        <w:rPr>
          <w:rFonts w:asciiTheme="minorHAnsi" w:hAnsiTheme="minorHAnsi" w:cs="Tahoma"/>
          <w:bCs/>
          <w:sz w:val="22"/>
          <w:szCs w:val="22"/>
        </w:rPr>
        <w:t>i ulegających zakryciu</w:t>
      </w:r>
      <w:r w:rsidRPr="0024642A">
        <w:rPr>
          <w:rFonts w:asciiTheme="minorHAnsi" w:hAnsiTheme="minorHAnsi" w:cs="Tahoma"/>
          <w:b/>
          <w:sz w:val="22"/>
          <w:szCs w:val="22"/>
        </w:rPr>
        <w:t xml:space="preserve"> </w:t>
      </w:r>
      <w:r w:rsidRPr="0024642A">
        <w:rPr>
          <w:rFonts w:asciiTheme="minorHAnsi" w:hAnsiTheme="minorHAnsi" w:cs="Tahoma"/>
          <w:sz w:val="22"/>
          <w:szCs w:val="22"/>
        </w:rPr>
        <w:t xml:space="preserve">niezwłocznie, nie później jednak niż </w:t>
      </w:r>
      <w:r w:rsidRPr="00E92D81">
        <w:rPr>
          <w:rFonts w:asciiTheme="minorHAnsi" w:hAnsiTheme="minorHAnsi" w:cs="Tahoma"/>
          <w:bCs/>
          <w:sz w:val="22"/>
          <w:szCs w:val="22"/>
        </w:rPr>
        <w:t>3 dni</w:t>
      </w:r>
      <w:r w:rsidRPr="0024642A">
        <w:rPr>
          <w:rFonts w:asciiTheme="minorHAnsi" w:hAnsiTheme="minorHAnsi" w:cs="Tahoma"/>
          <w:sz w:val="22"/>
          <w:szCs w:val="22"/>
        </w:rPr>
        <w:t xml:space="preserve"> robocze od daty zgłoszenia gotowości do odbioru i potwierdza odbiór robót</w:t>
      </w:r>
      <w:r>
        <w:rPr>
          <w:rFonts w:asciiTheme="minorHAnsi" w:hAnsiTheme="minorHAnsi" w:cs="Tahoma"/>
          <w:sz w:val="22"/>
          <w:szCs w:val="22"/>
        </w:rPr>
        <w:t>.</w:t>
      </w:r>
    </w:p>
    <w:p w14:paraId="1262C455" w14:textId="3D11624F"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W przypadku niezgłoszenia inspektorowi nadzoru inwestorskiego gotowości do </w:t>
      </w:r>
      <w:r w:rsidRPr="00E92D81">
        <w:rPr>
          <w:rFonts w:asciiTheme="minorHAnsi" w:hAnsiTheme="minorHAnsi" w:cs="Tahoma"/>
          <w:bCs/>
          <w:sz w:val="22"/>
          <w:szCs w:val="22"/>
        </w:rPr>
        <w:t xml:space="preserve">odbioru robót zanikających lub ulegających zakryciu </w:t>
      </w:r>
      <w:r w:rsidRPr="0024642A">
        <w:rPr>
          <w:rFonts w:asciiTheme="minorHAnsi" w:hAnsiTheme="minorHAnsi" w:cs="Tahoma"/>
          <w:sz w:val="22"/>
          <w:szCs w:val="22"/>
        </w:rPr>
        <w:t>lub dokonania zakrycia tych robót przed ich odbiorem, Wykonawca jest zobowiązany odkryć lub wykonać otwory niezbędne dla zbadania robót, a następnie na własny koszt przywrócić stan poprzedni</w:t>
      </w:r>
      <w:r>
        <w:rPr>
          <w:rFonts w:asciiTheme="minorHAnsi" w:hAnsiTheme="minorHAnsi" w:cs="Tahoma"/>
          <w:sz w:val="22"/>
          <w:szCs w:val="22"/>
        </w:rPr>
        <w:t>.</w:t>
      </w:r>
    </w:p>
    <w:p w14:paraId="5EF53A21" w14:textId="2E764085" w:rsidR="009C22AE" w:rsidRPr="009C22AE" w:rsidRDefault="009C22AE"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Odbiór częściowy</w:t>
      </w:r>
      <w:r w:rsidRPr="0024642A">
        <w:rPr>
          <w:rFonts w:asciiTheme="minorHAnsi" w:hAnsiTheme="minorHAnsi" w:cs="Tahoma"/>
          <w:sz w:val="22"/>
          <w:szCs w:val="22"/>
        </w:rPr>
        <w:t xml:space="preserve"> robót jest dokonywany w celu prowadzenia częściowych rozliczeń za wykonane roboty</w:t>
      </w:r>
      <w:r>
        <w:rPr>
          <w:rFonts w:asciiTheme="minorHAnsi" w:hAnsiTheme="minorHAnsi" w:cs="Tahoma"/>
          <w:sz w:val="22"/>
          <w:szCs w:val="22"/>
        </w:rPr>
        <w:t>.</w:t>
      </w:r>
    </w:p>
    <w:p w14:paraId="7212B79C" w14:textId="77777777" w:rsidR="0024642A" w:rsidRPr="00340258" w:rsidRDefault="0024642A" w:rsidP="00041ADD">
      <w:pPr>
        <w:pStyle w:val="Normalny1"/>
        <w:numPr>
          <w:ilvl w:val="6"/>
          <w:numId w:val="27"/>
        </w:numPr>
        <w:ind w:left="426" w:hanging="426"/>
        <w:jc w:val="both"/>
        <w:rPr>
          <w:rFonts w:asciiTheme="minorHAnsi" w:hAnsiTheme="minorHAnsi" w:cs="Tahoma"/>
          <w:sz w:val="22"/>
          <w:szCs w:val="22"/>
        </w:rPr>
      </w:pPr>
      <w:r w:rsidRPr="00340258">
        <w:rPr>
          <w:rFonts w:asciiTheme="minorHAnsi" w:hAnsiTheme="minorHAnsi" w:cs="Tahoma"/>
          <w:sz w:val="22"/>
          <w:szCs w:val="22"/>
        </w:rPr>
        <w:t xml:space="preserve">Wykaz robót jest akceptowany i korygowany przez inspektora nadzoru inwestorskiego na podstawie obmiaru rzeczywiście wykonanych i odebranych robót, w terminie </w:t>
      </w:r>
      <w:r w:rsidRPr="00340258">
        <w:rPr>
          <w:rFonts w:asciiTheme="minorHAnsi" w:hAnsiTheme="minorHAnsi" w:cs="Tahoma"/>
          <w:bCs/>
          <w:sz w:val="22"/>
          <w:szCs w:val="22"/>
        </w:rPr>
        <w:t>5 dni</w:t>
      </w:r>
      <w:r w:rsidRPr="00340258">
        <w:rPr>
          <w:rFonts w:asciiTheme="minorHAnsi" w:hAnsiTheme="minorHAnsi" w:cs="Tahoma"/>
          <w:sz w:val="22"/>
          <w:szCs w:val="22"/>
        </w:rPr>
        <w:t xml:space="preserve"> roboczych licząc od dnia przedłożenia przez Wykonawcę wykazu robót.</w:t>
      </w:r>
    </w:p>
    <w:p w14:paraId="531AC77E" w14:textId="7160C2B7" w:rsidR="0024642A" w:rsidRDefault="0024642A"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Odbiór końcowy</w:t>
      </w:r>
      <w:r w:rsidRPr="0024642A">
        <w:rPr>
          <w:rFonts w:asciiTheme="minorHAnsi" w:hAnsiTheme="minorHAnsi" w:cs="Tahoma"/>
          <w:sz w:val="22"/>
          <w:szCs w:val="22"/>
        </w:rPr>
        <w:t xml:space="preserve"> będzie dokonany po zakończeniu przez Wykonawcę całości robót budowlanych składających się na przedmiot </w:t>
      </w:r>
      <w:r w:rsidR="00041ADD">
        <w:rPr>
          <w:rFonts w:asciiTheme="minorHAnsi" w:hAnsiTheme="minorHAnsi" w:cs="Tahoma"/>
          <w:sz w:val="22"/>
          <w:szCs w:val="22"/>
        </w:rPr>
        <w:t>U</w:t>
      </w:r>
      <w:r w:rsidRPr="0024642A">
        <w:rPr>
          <w:rFonts w:asciiTheme="minorHAnsi" w:hAnsiTheme="minorHAnsi" w:cs="Tahoma"/>
          <w:sz w:val="22"/>
          <w:szCs w:val="22"/>
        </w:rPr>
        <w:t>mowy, na podstawie oświadczenia kierownika budowy, wpisanego do dziennika budowy i potwierdzenia tego faktu przez inspektora nadzoru inwestorskiego, po zgłoszeniu przez Wykonawcę zakończenia robót i zgłoszeniu gotowości do ich odbioru</w:t>
      </w:r>
      <w:r>
        <w:rPr>
          <w:rFonts w:asciiTheme="minorHAnsi" w:hAnsiTheme="minorHAnsi" w:cs="Tahoma"/>
          <w:sz w:val="22"/>
          <w:szCs w:val="22"/>
        </w:rPr>
        <w:t>.</w:t>
      </w:r>
    </w:p>
    <w:p w14:paraId="4564154C"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Przed zgłoszeniem gotowości do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Wykonawca przeprowadza wszystkie wymagane prawem próby i sprawdzenia, zawiadamiając o nich uprzednio Zamawiającego wpisem do dziennika budowy w terminie umożliwiającym udział przedstawicieli Zamawiającego w próbach i sprawdzeniach</w:t>
      </w:r>
      <w:r>
        <w:rPr>
          <w:rFonts w:asciiTheme="minorHAnsi" w:hAnsiTheme="minorHAnsi" w:cs="Tahoma"/>
          <w:sz w:val="22"/>
          <w:szCs w:val="22"/>
        </w:rPr>
        <w:t>.</w:t>
      </w:r>
    </w:p>
    <w:p w14:paraId="2B91ED5C" w14:textId="2A921F03"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W celu dokonania </w:t>
      </w:r>
      <w:r w:rsidRPr="00E92D81">
        <w:rPr>
          <w:rFonts w:asciiTheme="minorHAnsi" w:hAnsiTheme="minorHAnsi" w:cs="Tahoma"/>
          <w:sz w:val="22"/>
          <w:szCs w:val="22"/>
        </w:rPr>
        <w:t>odbioru końcowego</w:t>
      </w:r>
      <w:r w:rsidRPr="0024642A">
        <w:rPr>
          <w:rFonts w:asciiTheme="minorHAnsi" w:hAnsiTheme="minorHAnsi" w:cs="Tahoma"/>
          <w:sz w:val="22"/>
          <w:szCs w:val="22"/>
        </w:rPr>
        <w:t xml:space="preserve"> Wykonawca przedstawia Zamawiającemu komplet dokumentów, pozwalających na ocenę prawidłowego wykonania przedmiotu odbioru, a w szczególności: dziennik budowy, protokoły odbiorów technicznych, certyfikaty i aprobaty techniczne, protokoły prób i sprawdzeń, oświadczenia kierownika budowy o których mowa w </w:t>
      </w:r>
      <w:r w:rsidRPr="00E92D81">
        <w:rPr>
          <w:rFonts w:asciiTheme="minorHAnsi" w:hAnsiTheme="minorHAnsi" w:cs="Tahoma"/>
          <w:bCs/>
          <w:sz w:val="22"/>
          <w:szCs w:val="22"/>
        </w:rPr>
        <w:t>art. 57 ust 1 pkt 2 lit. a i b</w:t>
      </w:r>
      <w:r w:rsidRPr="0024642A">
        <w:rPr>
          <w:rFonts w:asciiTheme="minorHAnsi" w:hAnsiTheme="minorHAnsi" w:cs="Tahoma"/>
          <w:sz w:val="22"/>
          <w:szCs w:val="22"/>
        </w:rPr>
        <w:t xml:space="preserve"> ustawy Prawo budowlane, </w:t>
      </w:r>
      <w:r w:rsidR="00B43887">
        <w:rPr>
          <w:rFonts w:asciiTheme="minorHAnsi" w:hAnsiTheme="minorHAnsi" w:cs="Tahoma"/>
          <w:sz w:val="22"/>
          <w:szCs w:val="22"/>
        </w:rPr>
        <w:t xml:space="preserve">potwierdzenie złożenia w zasobach geodezyjnych </w:t>
      </w:r>
      <w:r w:rsidR="00CE3A87">
        <w:rPr>
          <w:rFonts w:asciiTheme="minorHAnsi" w:hAnsiTheme="minorHAnsi" w:cs="Tahoma"/>
          <w:sz w:val="22"/>
          <w:szCs w:val="22"/>
        </w:rPr>
        <w:t>geodezyjn</w:t>
      </w:r>
      <w:r w:rsidR="00B43887">
        <w:rPr>
          <w:rFonts w:asciiTheme="minorHAnsi" w:hAnsiTheme="minorHAnsi" w:cs="Tahoma"/>
          <w:sz w:val="22"/>
          <w:szCs w:val="22"/>
        </w:rPr>
        <w:t>ej</w:t>
      </w:r>
      <w:r w:rsidR="00CE3A87">
        <w:rPr>
          <w:rFonts w:asciiTheme="minorHAnsi" w:hAnsiTheme="minorHAnsi" w:cs="Tahoma"/>
          <w:sz w:val="22"/>
          <w:szCs w:val="22"/>
        </w:rPr>
        <w:t xml:space="preserve"> inwentaryzacj</w:t>
      </w:r>
      <w:r w:rsidR="00B43887">
        <w:rPr>
          <w:rFonts w:asciiTheme="minorHAnsi" w:hAnsiTheme="minorHAnsi" w:cs="Tahoma"/>
          <w:sz w:val="22"/>
          <w:szCs w:val="22"/>
        </w:rPr>
        <w:t>i</w:t>
      </w:r>
      <w:r w:rsidR="00CE3A87">
        <w:rPr>
          <w:rFonts w:asciiTheme="minorHAnsi" w:hAnsiTheme="minorHAnsi" w:cs="Tahoma"/>
          <w:sz w:val="22"/>
          <w:szCs w:val="22"/>
        </w:rPr>
        <w:t xml:space="preserve"> powykonawcz</w:t>
      </w:r>
      <w:r w:rsidR="00B43887">
        <w:rPr>
          <w:rFonts w:asciiTheme="minorHAnsi" w:hAnsiTheme="minorHAnsi" w:cs="Tahoma"/>
          <w:sz w:val="22"/>
          <w:szCs w:val="22"/>
        </w:rPr>
        <w:t>ej</w:t>
      </w:r>
      <w:r w:rsidR="00050776">
        <w:rPr>
          <w:rFonts w:asciiTheme="minorHAnsi" w:hAnsiTheme="minorHAnsi" w:cs="Tahoma"/>
          <w:sz w:val="22"/>
          <w:szCs w:val="22"/>
        </w:rPr>
        <w:t xml:space="preserve">. </w:t>
      </w:r>
      <w:r w:rsidR="00050776" w:rsidRPr="00B90FB3">
        <w:rPr>
          <w:rFonts w:asciiTheme="minorHAnsi" w:hAnsiTheme="minorHAnsi" w:cs="Tahoma"/>
          <w:b/>
          <w:bCs/>
          <w:sz w:val="22"/>
          <w:szCs w:val="22"/>
        </w:rPr>
        <w:t xml:space="preserve">UWAGA! </w:t>
      </w:r>
      <w:r w:rsidR="00041ADD">
        <w:rPr>
          <w:rFonts w:asciiTheme="minorHAnsi" w:hAnsiTheme="minorHAnsi" w:cs="Tahoma"/>
          <w:b/>
          <w:bCs/>
          <w:sz w:val="22"/>
          <w:szCs w:val="22"/>
        </w:rPr>
        <w:br/>
      </w:r>
      <w:r w:rsidR="00B243F2" w:rsidRPr="00B90FB3">
        <w:rPr>
          <w:rFonts w:asciiTheme="minorHAnsi" w:hAnsiTheme="minorHAnsi" w:cs="Tahoma"/>
          <w:b/>
          <w:bCs/>
          <w:sz w:val="22"/>
          <w:szCs w:val="22"/>
        </w:rPr>
        <w:t xml:space="preserve">W terminie do 30 dni od daty odbioru robót budowlanych Wykonawca zobligowany jest do złożenia </w:t>
      </w:r>
      <w:r w:rsidR="00041ADD">
        <w:rPr>
          <w:rFonts w:asciiTheme="minorHAnsi" w:hAnsiTheme="minorHAnsi" w:cs="Tahoma"/>
          <w:b/>
          <w:bCs/>
          <w:sz w:val="22"/>
          <w:szCs w:val="22"/>
        </w:rPr>
        <w:br/>
      </w:r>
      <w:r w:rsidR="00B243F2" w:rsidRPr="00B90FB3">
        <w:rPr>
          <w:rFonts w:asciiTheme="minorHAnsi" w:hAnsiTheme="minorHAnsi" w:cs="Tahoma"/>
          <w:b/>
          <w:bCs/>
          <w:sz w:val="22"/>
          <w:szCs w:val="22"/>
        </w:rPr>
        <w:t>u Zamawiającego geodezyjnej inwentaryzacji powykonawczej</w:t>
      </w:r>
      <w:r w:rsidR="00056A0C">
        <w:rPr>
          <w:rFonts w:asciiTheme="minorHAnsi" w:hAnsiTheme="minorHAnsi" w:cs="Tahoma"/>
          <w:b/>
          <w:bCs/>
          <w:sz w:val="22"/>
          <w:szCs w:val="22"/>
        </w:rPr>
        <w:t xml:space="preserve"> </w:t>
      </w:r>
      <w:r w:rsidR="00B243F2" w:rsidRPr="00B90FB3">
        <w:rPr>
          <w:rFonts w:asciiTheme="minorHAnsi" w:hAnsiTheme="minorHAnsi" w:cs="Tahoma"/>
          <w:b/>
          <w:bCs/>
          <w:sz w:val="22"/>
          <w:szCs w:val="22"/>
        </w:rPr>
        <w:t>po jej ostatecznym przyjęciu do zasobów geodezyjnych.</w:t>
      </w:r>
    </w:p>
    <w:p w14:paraId="184BB9B7"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Odbiór końcowy</w:t>
      </w:r>
      <w:r w:rsidRPr="0024642A">
        <w:rPr>
          <w:rFonts w:asciiTheme="minorHAnsi" w:hAnsiTheme="minorHAnsi" w:cs="Tahoma"/>
          <w:sz w:val="22"/>
          <w:szCs w:val="22"/>
        </w:rPr>
        <w:t xml:space="preserve"> jest przeprowadzany komisyjnie przy udziale upoważnionych przedstawicieli Zamawiającego i Wykonawcy. W uzasadnionych przypadkach komisja może zaprosić do współpracy rzeczoznawców lub specjalistów branżowych</w:t>
      </w:r>
      <w:r>
        <w:rPr>
          <w:rFonts w:asciiTheme="minorHAnsi" w:hAnsiTheme="minorHAnsi" w:cs="Tahoma"/>
          <w:sz w:val="22"/>
          <w:szCs w:val="22"/>
        </w:rPr>
        <w:t>.</w:t>
      </w:r>
    </w:p>
    <w:p w14:paraId="2C206C69" w14:textId="7693BB4B"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O terminie odbioru Wykonawca ma obowiązek poinformowania </w:t>
      </w:r>
      <w:r w:rsidR="00E92D81">
        <w:rPr>
          <w:rFonts w:asciiTheme="minorHAnsi" w:hAnsiTheme="minorHAnsi" w:cs="Tahoma"/>
          <w:sz w:val="22"/>
          <w:szCs w:val="22"/>
        </w:rPr>
        <w:t>p</w:t>
      </w:r>
      <w:r w:rsidRPr="0024642A">
        <w:rPr>
          <w:rFonts w:asciiTheme="minorHAnsi" w:hAnsiTheme="minorHAnsi" w:cs="Tahoma"/>
          <w:sz w:val="22"/>
          <w:szCs w:val="22"/>
        </w:rPr>
        <w:t xml:space="preserve">odwykonawców, przy udziale których wykonał przedmiot </w:t>
      </w:r>
      <w:r w:rsidR="007D04E6">
        <w:rPr>
          <w:rFonts w:asciiTheme="minorHAnsi" w:hAnsiTheme="minorHAnsi" w:cs="Tahoma"/>
          <w:sz w:val="22"/>
          <w:szCs w:val="22"/>
        </w:rPr>
        <w:t>U</w:t>
      </w:r>
      <w:r w:rsidRPr="0024642A">
        <w:rPr>
          <w:rFonts w:asciiTheme="minorHAnsi" w:hAnsiTheme="minorHAnsi" w:cs="Tahoma"/>
          <w:sz w:val="22"/>
          <w:szCs w:val="22"/>
        </w:rPr>
        <w:t>mowy</w:t>
      </w:r>
      <w:r>
        <w:rPr>
          <w:rFonts w:asciiTheme="minorHAnsi" w:hAnsiTheme="minorHAnsi" w:cs="Tahoma"/>
          <w:sz w:val="22"/>
          <w:szCs w:val="22"/>
        </w:rPr>
        <w:t>.</w:t>
      </w:r>
    </w:p>
    <w:p w14:paraId="72EBC432"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Przystąpienie do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następuje w terminie nie dłuższym niż </w:t>
      </w:r>
      <w:r w:rsidRPr="00E92D81">
        <w:rPr>
          <w:rFonts w:asciiTheme="minorHAnsi" w:hAnsiTheme="minorHAnsi" w:cs="Tahoma"/>
          <w:bCs/>
          <w:sz w:val="22"/>
          <w:szCs w:val="22"/>
        </w:rPr>
        <w:t>10 dni</w:t>
      </w:r>
      <w:r w:rsidRPr="0024642A">
        <w:rPr>
          <w:rFonts w:asciiTheme="minorHAnsi" w:hAnsiTheme="minorHAnsi" w:cs="Tahoma"/>
          <w:sz w:val="22"/>
          <w:szCs w:val="22"/>
        </w:rPr>
        <w:t xml:space="preserve"> roboczych od dnia zgłoszenia robót do odbioru wpisem do dziennika budowy</w:t>
      </w:r>
      <w:r>
        <w:rPr>
          <w:rFonts w:asciiTheme="minorHAnsi" w:hAnsiTheme="minorHAnsi" w:cs="Tahoma"/>
          <w:sz w:val="22"/>
          <w:szCs w:val="22"/>
        </w:rPr>
        <w:t>.</w:t>
      </w:r>
    </w:p>
    <w:p w14:paraId="59D29A03" w14:textId="15FC69B6"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Z czynności </w:t>
      </w:r>
      <w:r w:rsidRPr="00E92D81">
        <w:rPr>
          <w:rFonts w:asciiTheme="minorHAnsi" w:hAnsiTheme="minorHAnsi" w:cs="Tahoma"/>
          <w:bCs/>
          <w:sz w:val="22"/>
          <w:szCs w:val="22"/>
        </w:rPr>
        <w:t>odbioru końcowego</w:t>
      </w:r>
      <w:r w:rsidRPr="0024642A">
        <w:rPr>
          <w:rFonts w:asciiTheme="minorHAnsi" w:hAnsiTheme="minorHAnsi" w:cs="Tahoma"/>
          <w:b/>
          <w:sz w:val="22"/>
          <w:szCs w:val="22"/>
        </w:rPr>
        <w:t xml:space="preserve"> </w:t>
      </w:r>
      <w:r w:rsidRPr="0024642A">
        <w:rPr>
          <w:rFonts w:asciiTheme="minorHAnsi" w:hAnsiTheme="minorHAnsi" w:cs="Tahoma"/>
          <w:sz w:val="22"/>
          <w:szCs w:val="22"/>
        </w:rPr>
        <w:t>zostanie sporządzony protokół odbioru końcowego robót. Podpisany protokół odbioru końcowego robót jest podstawą do dokonania końcowych rozliczeń Stron</w:t>
      </w:r>
      <w:r>
        <w:rPr>
          <w:rFonts w:asciiTheme="minorHAnsi" w:hAnsiTheme="minorHAnsi" w:cs="Tahoma"/>
          <w:sz w:val="22"/>
          <w:szCs w:val="22"/>
        </w:rPr>
        <w:t>.</w:t>
      </w:r>
    </w:p>
    <w:p w14:paraId="0F7028A3" w14:textId="77777777" w:rsidR="001D04B5" w:rsidRDefault="001D04B5" w:rsidP="001D04B5">
      <w:pPr>
        <w:pStyle w:val="Normalny1"/>
        <w:jc w:val="both"/>
        <w:rPr>
          <w:rFonts w:asciiTheme="minorHAnsi" w:hAnsiTheme="minorHAnsi" w:cs="Tahoma"/>
          <w:sz w:val="22"/>
          <w:szCs w:val="22"/>
        </w:rPr>
      </w:pPr>
    </w:p>
    <w:p w14:paraId="7F6B5BFF" w14:textId="3D8B1824"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lastRenderedPageBreak/>
        <w:t xml:space="preserve">W przypadku stwierdzenia w toku odbioru nieistotnych wad przedmiotu umowy, Strony uzgadniają </w:t>
      </w:r>
      <w:r w:rsidR="007D04E6">
        <w:rPr>
          <w:rFonts w:asciiTheme="minorHAnsi" w:hAnsiTheme="minorHAnsi" w:cs="Tahoma"/>
          <w:sz w:val="22"/>
          <w:szCs w:val="22"/>
        </w:rPr>
        <w:br/>
      </w:r>
      <w:r w:rsidRPr="0024642A">
        <w:rPr>
          <w:rFonts w:asciiTheme="minorHAnsi" w:hAnsiTheme="minorHAnsi" w:cs="Tahoma"/>
          <w:sz w:val="22"/>
          <w:szCs w:val="22"/>
        </w:rPr>
        <w:t xml:space="preserve">w treści protokołu termin i sposób usunięcia wad. Jeżeli Wykonawca nie usunie wad w terminie lub </w:t>
      </w:r>
      <w:r w:rsidR="007D04E6">
        <w:rPr>
          <w:rFonts w:asciiTheme="minorHAnsi" w:hAnsiTheme="minorHAnsi" w:cs="Tahoma"/>
          <w:sz w:val="22"/>
          <w:szCs w:val="22"/>
        </w:rPr>
        <w:br/>
      </w:r>
      <w:r w:rsidRPr="0024642A">
        <w:rPr>
          <w:rFonts w:asciiTheme="minorHAnsi" w:hAnsiTheme="minorHAnsi" w:cs="Tahoma"/>
          <w:sz w:val="22"/>
          <w:szCs w:val="22"/>
        </w:rPr>
        <w:t>w sposób ustalony w protokole odbioru końcowego, Zamawiający, po uprzednim powiadomieniu Wykonawcy, jest uprawniony do zlecenia usunięcia wad innemu podmiotowi na koszt i ryzyko Wykonawcy</w:t>
      </w:r>
      <w:r>
        <w:rPr>
          <w:rFonts w:asciiTheme="minorHAnsi" w:hAnsiTheme="minorHAnsi" w:cs="Tahoma"/>
          <w:sz w:val="22"/>
          <w:szCs w:val="22"/>
        </w:rPr>
        <w:t>.</w:t>
      </w:r>
    </w:p>
    <w:p w14:paraId="54B54FF4"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Za dzień faktycznego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uznaje się dzień podpisania przez upoważnionych przedstawicieli Stron umowy protokołu odbioru końcowego robót</w:t>
      </w:r>
      <w:r>
        <w:rPr>
          <w:rFonts w:asciiTheme="minorHAnsi" w:hAnsiTheme="minorHAnsi" w:cs="Tahoma"/>
          <w:sz w:val="22"/>
          <w:szCs w:val="22"/>
        </w:rPr>
        <w:t>.</w:t>
      </w:r>
    </w:p>
    <w:p w14:paraId="4AC92978" w14:textId="1C29F126" w:rsidR="0024642A" w:rsidRPr="00E92D81" w:rsidRDefault="0024642A" w:rsidP="00041ADD">
      <w:pPr>
        <w:pStyle w:val="Normalny1"/>
        <w:numPr>
          <w:ilvl w:val="6"/>
          <w:numId w:val="27"/>
        </w:numPr>
        <w:ind w:left="426" w:hanging="426"/>
        <w:jc w:val="both"/>
        <w:rPr>
          <w:rFonts w:asciiTheme="minorHAnsi" w:hAnsiTheme="minorHAnsi" w:cs="Tahoma"/>
          <w:bCs/>
          <w:sz w:val="22"/>
          <w:szCs w:val="22"/>
        </w:rPr>
      </w:pPr>
      <w:r w:rsidRPr="00E92D81">
        <w:rPr>
          <w:rFonts w:asciiTheme="minorHAnsi" w:hAnsiTheme="minorHAnsi" w:cs="Tahoma"/>
          <w:bCs/>
          <w:sz w:val="22"/>
          <w:szCs w:val="22"/>
        </w:rPr>
        <w:t xml:space="preserve">Przegląd gwarancyjny przeprowadzany jest na co najmniej 30 dni przed upływem okresu rękojmi </w:t>
      </w:r>
      <w:r w:rsidR="007D04E6">
        <w:rPr>
          <w:rFonts w:asciiTheme="minorHAnsi" w:hAnsiTheme="minorHAnsi" w:cs="Tahoma"/>
          <w:bCs/>
          <w:sz w:val="22"/>
          <w:szCs w:val="22"/>
        </w:rPr>
        <w:br/>
      </w:r>
      <w:r w:rsidRPr="00E92D81">
        <w:rPr>
          <w:rFonts w:asciiTheme="minorHAnsi" w:hAnsiTheme="minorHAnsi" w:cs="Tahoma"/>
          <w:bCs/>
          <w:sz w:val="22"/>
          <w:szCs w:val="22"/>
        </w:rPr>
        <w:t>i gwarancji jakości.</w:t>
      </w:r>
    </w:p>
    <w:p w14:paraId="2248B4AA" w14:textId="133A10CF" w:rsidR="0024642A" w:rsidRDefault="0024642A"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Przegląd gwarancyjny</w:t>
      </w:r>
      <w:r w:rsidRPr="0024642A">
        <w:rPr>
          <w:rFonts w:asciiTheme="minorHAnsi" w:hAnsiTheme="minorHAnsi" w:cs="Tahoma"/>
          <w:sz w:val="22"/>
          <w:szCs w:val="22"/>
        </w:rPr>
        <w:t xml:space="preserve"> przeprowadza się komisyjnie przy udziale upoważnionych przedstawicieli Zamawiającego i Wykonawcy. Nieobecność Wykonawcy nie wstrzymuje przeprowadzenia przeglądu, </w:t>
      </w:r>
      <w:r w:rsidR="007D04E6">
        <w:rPr>
          <w:rFonts w:asciiTheme="minorHAnsi" w:hAnsiTheme="minorHAnsi" w:cs="Tahoma"/>
          <w:sz w:val="22"/>
          <w:szCs w:val="22"/>
        </w:rPr>
        <w:br/>
      </w:r>
      <w:r w:rsidRPr="0024642A">
        <w:rPr>
          <w:rFonts w:asciiTheme="minorHAnsi" w:hAnsiTheme="minorHAnsi" w:cs="Tahoma"/>
          <w:sz w:val="22"/>
          <w:szCs w:val="22"/>
        </w:rPr>
        <w:t xml:space="preserve">a Zamawiający jest wówczas zobowiązany przesłać Wykonawcy protokół przeglądu gwarancyjnego wraz </w:t>
      </w:r>
      <w:r w:rsidR="007D04E6">
        <w:rPr>
          <w:rFonts w:asciiTheme="minorHAnsi" w:hAnsiTheme="minorHAnsi" w:cs="Tahoma"/>
          <w:sz w:val="22"/>
          <w:szCs w:val="22"/>
        </w:rPr>
        <w:br/>
      </w:r>
      <w:r w:rsidRPr="0024642A">
        <w:rPr>
          <w:rFonts w:asciiTheme="minorHAnsi" w:hAnsiTheme="minorHAnsi" w:cs="Tahoma"/>
          <w:sz w:val="22"/>
          <w:szCs w:val="22"/>
        </w:rPr>
        <w:t>z wezwaniem do usunięcia stwierdzonych wad gwarancyjnych w określonym przez Zamawiającego terminie</w:t>
      </w:r>
      <w:r w:rsidR="002C5A22">
        <w:rPr>
          <w:rFonts w:asciiTheme="minorHAnsi" w:hAnsiTheme="minorHAnsi" w:cs="Tahoma"/>
          <w:sz w:val="22"/>
          <w:szCs w:val="22"/>
        </w:rPr>
        <w:t>.</w:t>
      </w:r>
    </w:p>
    <w:p w14:paraId="5A47AFF4" w14:textId="13C79353" w:rsidR="002C5A22" w:rsidRDefault="002C5A22" w:rsidP="00041ADD">
      <w:pPr>
        <w:pStyle w:val="Normalny1"/>
        <w:numPr>
          <w:ilvl w:val="6"/>
          <w:numId w:val="27"/>
        </w:numPr>
        <w:ind w:left="426" w:hanging="426"/>
        <w:jc w:val="both"/>
        <w:rPr>
          <w:rFonts w:asciiTheme="minorHAnsi" w:hAnsiTheme="minorHAnsi" w:cs="Tahoma"/>
          <w:sz w:val="22"/>
          <w:szCs w:val="22"/>
        </w:rPr>
      </w:pPr>
      <w:r w:rsidRPr="00CE3A87">
        <w:rPr>
          <w:rFonts w:asciiTheme="minorHAnsi" w:hAnsiTheme="minorHAnsi" w:cs="Tahoma"/>
          <w:bCs/>
          <w:sz w:val="22"/>
          <w:szCs w:val="22"/>
        </w:rPr>
        <w:t>Odbiór gwarancyjny</w:t>
      </w:r>
      <w:r w:rsidRPr="002C5A22">
        <w:rPr>
          <w:rFonts w:asciiTheme="minorHAnsi" w:hAnsiTheme="minorHAnsi" w:cs="Tahoma"/>
          <w:b/>
          <w:sz w:val="22"/>
          <w:szCs w:val="22"/>
        </w:rPr>
        <w:t xml:space="preserve"> </w:t>
      </w:r>
      <w:r w:rsidR="007D04E6" w:rsidRPr="007D04E6">
        <w:rPr>
          <w:rFonts w:asciiTheme="minorHAnsi" w:hAnsiTheme="minorHAnsi" w:cs="Tahoma"/>
          <w:bCs/>
          <w:sz w:val="22"/>
          <w:szCs w:val="22"/>
        </w:rPr>
        <w:t>(ostateczny)</w:t>
      </w:r>
      <w:r w:rsidR="007D04E6">
        <w:rPr>
          <w:rFonts w:asciiTheme="minorHAnsi" w:hAnsiTheme="minorHAnsi" w:cs="Tahoma"/>
          <w:b/>
          <w:sz w:val="22"/>
          <w:szCs w:val="22"/>
        </w:rPr>
        <w:t xml:space="preserve"> </w:t>
      </w:r>
      <w:r w:rsidRPr="002C5A22">
        <w:rPr>
          <w:rFonts w:asciiTheme="minorHAnsi" w:hAnsiTheme="minorHAnsi" w:cs="Tahoma"/>
          <w:sz w:val="22"/>
          <w:szCs w:val="22"/>
        </w:rPr>
        <w:t>całego przedmiotu</w:t>
      </w:r>
      <w:r w:rsidR="007D04E6">
        <w:rPr>
          <w:rFonts w:asciiTheme="minorHAnsi" w:hAnsiTheme="minorHAnsi" w:cs="Tahoma"/>
          <w:sz w:val="22"/>
          <w:szCs w:val="22"/>
        </w:rPr>
        <w:t xml:space="preserve"> U</w:t>
      </w:r>
      <w:r w:rsidRPr="002C5A22">
        <w:rPr>
          <w:rFonts w:asciiTheme="minorHAnsi" w:hAnsiTheme="minorHAnsi" w:cs="Tahoma"/>
          <w:sz w:val="22"/>
          <w:szCs w:val="22"/>
        </w:rPr>
        <w:t>mowy</w:t>
      </w:r>
      <w:r w:rsidR="007D04E6">
        <w:rPr>
          <w:rFonts w:asciiTheme="minorHAnsi" w:hAnsiTheme="minorHAnsi" w:cs="Tahoma"/>
          <w:sz w:val="22"/>
          <w:szCs w:val="22"/>
        </w:rPr>
        <w:t xml:space="preserve"> </w:t>
      </w:r>
      <w:r w:rsidRPr="002C5A22">
        <w:rPr>
          <w:rFonts w:asciiTheme="minorHAnsi" w:hAnsiTheme="minorHAnsi" w:cs="Tahoma"/>
          <w:sz w:val="22"/>
          <w:szCs w:val="22"/>
        </w:rPr>
        <w:t>odbywać się będzie na następujących zasadach:</w:t>
      </w:r>
    </w:p>
    <w:p w14:paraId="0B360773" w14:textId="77777777" w:rsidR="002C5A22" w:rsidRDefault="002C5A22"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p</w:t>
      </w:r>
      <w:r w:rsidRPr="002C5A22">
        <w:rPr>
          <w:rFonts w:asciiTheme="minorHAnsi" w:hAnsiTheme="minorHAnsi" w:cs="Tahoma"/>
          <w:sz w:val="22"/>
          <w:szCs w:val="22"/>
        </w:rPr>
        <w:t>rzegląd gwarancyjny polega na ocenie robót związanych z usunięciem wad ujawnionych w okresie rękojmi i gwarancji jakości</w:t>
      </w:r>
      <w:r w:rsidR="00D76E41">
        <w:rPr>
          <w:rFonts w:asciiTheme="minorHAnsi" w:hAnsiTheme="minorHAnsi" w:cs="Tahoma"/>
          <w:sz w:val="22"/>
          <w:szCs w:val="22"/>
        </w:rPr>
        <w:t>,</w:t>
      </w:r>
    </w:p>
    <w:p w14:paraId="32C87828" w14:textId="77777777" w:rsidR="002C5A22" w:rsidRDefault="002C5A22" w:rsidP="00033A86">
      <w:pPr>
        <w:pStyle w:val="Normalny1"/>
        <w:numPr>
          <w:ilvl w:val="0"/>
          <w:numId w:val="41"/>
        </w:numPr>
        <w:jc w:val="both"/>
        <w:rPr>
          <w:rFonts w:asciiTheme="minorHAnsi" w:hAnsiTheme="minorHAnsi" w:cs="Tahoma"/>
          <w:sz w:val="22"/>
          <w:szCs w:val="22"/>
        </w:rPr>
      </w:pPr>
      <w:r w:rsidRPr="002C5A22">
        <w:rPr>
          <w:rFonts w:asciiTheme="minorHAnsi" w:hAnsiTheme="minorHAnsi" w:cs="Tahoma"/>
          <w:sz w:val="22"/>
          <w:szCs w:val="22"/>
        </w:rPr>
        <w:t>Zamawiający wyznacza termin pogwarancyjnego odbioru robót budowlanych przed upływem terminu rękojmi za wady lub gwarancji jakości, a także na protokolarne stwierdzenie usunięcia wad ujawnionych w okresie rękojmi za wady lub gwarancji jakości</w:t>
      </w:r>
      <w:r w:rsidR="00D76E41">
        <w:rPr>
          <w:rFonts w:asciiTheme="minorHAnsi" w:hAnsiTheme="minorHAnsi" w:cs="Tahoma"/>
          <w:sz w:val="22"/>
          <w:szCs w:val="22"/>
        </w:rPr>
        <w:t>,</w:t>
      </w:r>
    </w:p>
    <w:p w14:paraId="4FB664E8" w14:textId="3C6CC03F" w:rsidR="002C5A22" w:rsidRDefault="007D04E6"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S</w:t>
      </w:r>
      <w:r w:rsidR="002C5A22" w:rsidRPr="002C5A22">
        <w:rPr>
          <w:rFonts w:asciiTheme="minorHAnsi" w:hAnsiTheme="minorHAnsi" w:cs="Tahoma"/>
          <w:sz w:val="22"/>
          <w:szCs w:val="22"/>
        </w:rPr>
        <w:t>trony postanawiają, że z czynności odbioru pogwarancyjnego będzie sporządzony protokół odbioru pogwarancyjnego zawierający wszelkie ustalenia dokonane w toku odbioru, jak również terminy wyznaczone na usunięcie stwierdzonych przy odbiorze wad</w:t>
      </w:r>
      <w:r w:rsidR="00D76E41">
        <w:rPr>
          <w:rFonts w:asciiTheme="minorHAnsi" w:hAnsiTheme="minorHAnsi" w:cs="Tahoma"/>
          <w:sz w:val="22"/>
          <w:szCs w:val="22"/>
        </w:rPr>
        <w:t>,</w:t>
      </w:r>
    </w:p>
    <w:p w14:paraId="2349F1F9" w14:textId="4D16F9C1" w:rsidR="002C5A22" w:rsidRDefault="007D04E6"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S</w:t>
      </w:r>
      <w:r w:rsidR="002C5A22" w:rsidRPr="002C5A22">
        <w:rPr>
          <w:rFonts w:asciiTheme="minorHAnsi" w:hAnsiTheme="minorHAnsi" w:cs="Tahoma"/>
          <w:sz w:val="22"/>
          <w:szCs w:val="22"/>
        </w:rPr>
        <w:t xml:space="preserve">trony postanawiają, że termin usunięcia przez Wykonawcę wad stwierdzonych przy odbiorze, </w:t>
      </w:r>
      <w:r>
        <w:rPr>
          <w:rFonts w:asciiTheme="minorHAnsi" w:hAnsiTheme="minorHAnsi" w:cs="Tahoma"/>
          <w:sz w:val="22"/>
          <w:szCs w:val="22"/>
        </w:rPr>
        <w:br/>
      </w:r>
      <w:r w:rsidR="002C5A22" w:rsidRPr="002C5A22">
        <w:rPr>
          <w:rFonts w:asciiTheme="minorHAnsi" w:hAnsiTheme="minorHAnsi" w:cs="Tahoma"/>
          <w:sz w:val="22"/>
          <w:szCs w:val="22"/>
        </w:rPr>
        <w:t xml:space="preserve">w okresie gwarancyjnym lub w okresie rękojmi wynosić będzie </w:t>
      </w:r>
      <w:r w:rsidR="002C5A22" w:rsidRPr="00CE3A87">
        <w:rPr>
          <w:rFonts w:asciiTheme="minorHAnsi" w:hAnsiTheme="minorHAnsi" w:cs="Tahoma"/>
          <w:bCs/>
          <w:sz w:val="22"/>
          <w:szCs w:val="22"/>
        </w:rPr>
        <w:t>14 dni</w:t>
      </w:r>
      <w:r w:rsidR="002C5A22" w:rsidRPr="002C5A22">
        <w:rPr>
          <w:rFonts w:asciiTheme="minorHAnsi" w:hAnsiTheme="minorHAnsi" w:cs="Tahoma"/>
          <w:sz w:val="22"/>
          <w:szCs w:val="22"/>
        </w:rPr>
        <w:t xml:space="preserve">, chyba, że w trakcie odbioru </w:t>
      </w:r>
      <w:r>
        <w:rPr>
          <w:rFonts w:asciiTheme="minorHAnsi" w:hAnsiTheme="minorHAnsi" w:cs="Tahoma"/>
          <w:sz w:val="22"/>
          <w:szCs w:val="22"/>
        </w:rPr>
        <w:t>S</w:t>
      </w:r>
      <w:r w:rsidR="002C5A22" w:rsidRPr="002C5A22">
        <w:rPr>
          <w:rFonts w:asciiTheme="minorHAnsi" w:hAnsiTheme="minorHAnsi" w:cs="Tahoma"/>
          <w:sz w:val="22"/>
          <w:szCs w:val="22"/>
        </w:rPr>
        <w:t>trony postanowią inaczej</w:t>
      </w:r>
      <w:r w:rsidR="00D76E41">
        <w:rPr>
          <w:rFonts w:asciiTheme="minorHAnsi" w:hAnsiTheme="minorHAnsi" w:cs="Tahoma"/>
          <w:sz w:val="22"/>
          <w:szCs w:val="22"/>
        </w:rPr>
        <w:t>,</w:t>
      </w:r>
    </w:p>
    <w:p w14:paraId="66D4A131" w14:textId="05785026" w:rsidR="002C5A22" w:rsidRDefault="002C5A22" w:rsidP="00033A86">
      <w:pPr>
        <w:pStyle w:val="Normalny1"/>
        <w:numPr>
          <w:ilvl w:val="0"/>
          <w:numId w:val="41"/>
        </w:numPr>
        <w:jc w:val="both"/>
        <w:rPr>
          <w:rFonts w:asciiTheme="minorHAnsi" w:hAnsiTheme="minorHAnsi" w:cs="Tahoma"/>
          <w:sz w:val="22"/>
          <w:szCs w:val="22"/>
        </w:rPr>
      </w:pPr>
      <w:r w:rsidRPr="002C5A22">
        <w:rPr>
          <w:rFonts w:asciiTheme="minorHAnsi" w:hAnsiTheme="minorHAnsi" w:cs="Tahoma"/>
          <w:sz w:val="22"/>
          <w:szCs w:val="22"/>
        </w:rPr>
        <w:t>Zamawiający może podjąć decyzję o przerwaniu czynności odbioru, jeżeli w czasie tych czynności ujawniono istnienie wad, które uniemożliwiają użytkowanie przedmiotu umowy zgodnie</w:t>
      </w:r>
      <w:r w:rsidR="007D04E6">
        <w:rPr>
          <w:rFonts w:asciiTheme="minorHAnsi" w:hAnsiTheme="minorHAnsi" w:cs="Tahoma"/>
          <w:sz w:val="22"/>
          <w:szCs w:val="22"/>
        </w:rPr>
        <w:br/>
      </w:r>
      <w:r w:rsidRPr="002C5A22">
        <w:rPr>
          <w:rFonts w:asciiTheme="minorHAnsi" w:hAnsiTheme="minorHAnsi" w:cs="Tahoma"/>
          <w:sz w:val="22"/>
          <w:szCs w:val="22"/>
        </w:rPr>
        <w:t xml:space="preserve"> z przeznaczeniem – aż do czasu usunięcia wad</w:t>
      </w:r>
      <w:r w:rsidR="00D76E41">
        <w:rPr>
          <w:rFonts w:asciiTheme="minorHAnsi" w:hAnsiTheme="minorHAnsi" w:cs="Tahoma"/>
          <w:sz w:val="22"/>
          <w:szCs w:val="22"/>
        </w:rPr>
        <w:t>,</w:t>
      </w:r>
    </w:p>
    <w:p w14:paraId="0638B670" w14:textId="77777777" w:rsidR="002C5A22" w:rsidRDefault="002C5A22" w:rsidP="00033A86">
      <w:pPr>
        <w:pStyle w:val="Normalny1"/>
        <w:numPr>
          <w:ilvl w:val="0"/>
          <w:numId w:val="41"/>
        </w:numPr>
        <w:jc w:val="both"/>
        <w:rPr>
          <w:rFonts w:asciiTheme="minorHAnsi" w:hAnsiTheme="minorHAnsi" w:cs="Tahoma"/>
          <w:sz w:val="22"/>
          <w:szCs w:val="22"/>
        </w:rPr>
      </w:pPr>
      <w:r w:rsidRPr="002C5A22">
        <w:rPr>
          <w:rFonts w:asciiTheme="minorHAnsi" w:hAnsiTheme="minorHAnsi" w:cs="Tahoma"/>
          <w:sz w:val="22"/>
          <w:szCs w:val="22"/>
        </w:rPr>
        <w:t>Wykonawca zobowiązany jest do zawiadomienia na piśmie Zamawiającego o usunięciu wad</w:t>
      </w:r>
      <w:r w:rsidR="00D76E41">
        <w:rPr>
          <w:rFonts w:asciiTheme="minorHAnsi" w:hAnsiTheme="minorHAnsi" w:cs="Tahoma"/>
          <w:sz w:val="22"/>
          <w:szCs w:val="22"/>
        </w:rPr>
        <w:t>,</w:t>
      </w:r>
    </w:p>
    <w:p w14:paraId="786B3B38" w14:textId="77777777" w:rsidR="007D04E6" w:rsidRDefault="002C5A22"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j</w:t>
      </w:r>
      <w:r w:rsidRPr="002C5A22">
        <w:rPr>
          <w:rFonts w:asciiTheme="minorHAnsi" w:hAnsiTheme="minorHAnsi" w:cs="Tahoma"/>
          <w:sz w:val="22"/>
          <w:szCs w:val="22"/>
        </w:rPr>
        <w:t>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innemu podmiotowi na koszt i ryzyko Wykonawcy</w:t>
      </w:r>
      <w:r w:rsidR="007D04E6">
        <w:rPr>
          <w:rFonts w:asciiTheme="minorHAnsi" w:hAnsiTheme="minorHAnsi" w:cs="Tahoma"/>
          <w:sz w:val="22"/>
          <w:szCs w:val="22"/>
        </w:rPr>
        <w:t xml:space="preserve">, </w:t>
      </w:r>
    </w:p>
    <w:p w14:paraId="48BB8DCD" w14:textId="6DA54594" w:rsidR="00515B8F" w:rsidRPr="002C5A22" w:rsidRDefault="007D04E6"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z czynności odbioru gwarancyjnego zostanie sporządzony protokół odbioru ostatecznego robót.</w:t>
      </w:r>
    </w:p>
    <w:p w14:paraId="5E3BC444" w14:textId="58D04701" w:rsidR="00515B8F" w:rsidRDefault="002C5A22" w:rsidP="007D04E6">
      <w:pPr>
        <w:pStyle w:val="Normalny1"/>
        <w:numPr>
          <w:ilvl w:val="6"/>
          <w:numId w:val="27"/>
        </w:numPr>
        <w:ind w:left="426" w:hanging="426"/>
        <w:jc w:val="both"/>
        <w:rPr>
          <w:rFonts w:asciiTheme="minorHAnsi" w:hAnsiTheme="minorHAnsi" w:cs="Tahoma"/>
          <w:sz w:val="22"/>
          <w:szCs w:val="22"/>
        </w:rPr>
      </w:pPr>
      <w:r w:rsidRPr="002C5A22">
        <w:rPr>
          <w:rFonts w:asciiTheme="minorHAnsi" w:hAnsiTheme="minorHAnsi" w:cs="Tahoma"/>
          <w:sz w:val="22"/>
          <w:szCs w:val="22"/>
        </w:rPr>
        <w:t>W przypadku stwierdzenia przez inspektora nadzoru inwestorskiego wykonywania robót budowlanych niezgodnie</w:t>
      </w:r>
      <w:r w:rsidR="00D76E41">
        <w:rPr>
          <w:rFonts w:asciiTheme="minorHAnsi" w:hAnsiTheme="minorHAnsi" w:cs="Tahoma"/>
          <w:sz w:val="22"/>
          <w:szCs w:val="22"/>
        </w:rPr>
        <w:t xml:space="preserve"> </w:t>
      </w:r>
      <w:r w:rsidRPr="002C5A22">
        <w:rPr>
          <w:rFonts w:asciiTheme="minorHAnsi" w:hAnsiTheme="minorHAnsi" w:cs="Tahoma"/>
          <w:sz w:val="22"/>
          <w:szCs w:val="22"/>
        </w:rPr>
        <w:t xml:space="preserve">z </w:t>
      </w:r>
      <w:r w:rsidR="007D04E6">
        <w:rPr>
          <w:rFonts w:asciiTheme="minorHAnsi" w:hAnsiTheme="minorHAnsi" w:cs="Tahoma"/>
          <w:sz w:val="22"/>
          <w:szCs w:val="22"/>
        </w:rPr>
        <w:t>U</w:t>
      </w:r>
      <w:r w:rsidRPr="002C5A22">
        <w:rPr>
          <w:rFonts w:asciiTheme="minorHAnsi" w:hAnsiTheme="minorHAnsi" w:cs="Tahoma"/>
          <w:sz w:val="22"/>
          <w:szCs w:val="22"/>
        </w:rPr>
        <w:t>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Koszt usunięcia nieprawidłowości lub wad ponosi Wykonawca</w:t>
      </w:r>
      <w:r>
        <w:rPr>
          <w:rFonts w:asciiTheme="minorHAnsi" w:hAnsiTheme="minorHAnsi" w:cs="Tahoma"/>
          <w:sz w:val="22"/>
          <w:szCs w:val="22"/>
        </w:rPr>
        <w:t>.</w:t>
      </w:r>
    </w:p>
    <w:p w14:paraId="35E559E4" w14:textId="77777777" w:rsidR="002C5A22" w:rsidRPr="00515B8F" w:rsidRDefault="002C5A22" w:rsidP="007D04E6">
      <w:pPr>
        <w:pStyle w:val="Normalny1"/>
        <w:numPr>
          <w:ilvl w:val="6"/>
          <w:numId w:val="27"/>
        </w:numPr>
        <w:ind w:left="426" w:hanging="426"/>
        <w:jc w:val="both"/>
        <w:rPr>
          <w:rFonts w:asciiTheme="minorHAnsi" w:hAnsiTheme="minorHAnsi" w:cs="Tahoma"/>
          <w:sz w:val="22"/>
          <w:szCs w:val="22"/>
        </w:rPr>
      </w:pPr>
      <w:r w:rsidRPr="002C5A22">
        <w:rPr>
          <w:rFonts w:asciiTheme="minorHAnsi" w:hAnsiTheme="minorHAnsi" w:cs="Tahoma"/>
          <w:sz w:val="22"/>
          <w:szCs w:val="22"/>
        </w:rPr>
        <w:t>Jeżeli dla ustalenia wystąpienia wad i ich przyczyn niezbędne jest dokonanie prób, badań, odkryć lub ekspertyz, inspektor nadzoru inwestorskiego może polecić Wykonawcy dokonanie tych czynności na koszt Wykonawcy</w:t>
      </w:r>
      <w:r>
        <w:rPr>
          <w:rFonts w:asciiTheme="minorHAnsi" w:hAnsiTheme="minorHAnsi" w:cs="Tahoma"/>
          <w:sz w:val="22"/>
          <w:szCs w:val="22"/>
        </w:rPr>
        <w:t>.</w:t>
      </w:r>
    </w:p>
    <w:p w14:paraId="3AB65CF7" w14:textId="77777777" w:rsidR="00515B8F" w:rsidRPr="00515B8F" w:rsidRDefault="00515B8F" w:rsidP="007D04E6">
      <w:pPr>
        <w:pStyle w:val="Normalny1"/>
        <w:numPr>
          <w:ilvl w:val="6"/>
          <w:numId w:val="27"/>
        </w:numPr>
        <w:tabs>
          <w:tab w:val="left" w:pos="360"/>
          <w:tab w:val="left" w:pos="916"/>
          <w:tab w:val="left" w:pos="1757"/>
        </w:tabs>
        <w:ind w:left="426" w:hanging="426"/>
        <w:jc w:val="both"/>
        <w:rPr>
          <w:rFonts w:asciiTheme="minorHAnsi" w:eastAsia="Times New Roman" w:hAnsiTheme="minorHAnsi" w:cs="Times New Roman"/>
          <w:sz w:val="22"/>
          <w:szCs w:val="22"/>
          <w:lang w:eastAsia="pl-PL"/>
        </w:rPr>
      </w:pPr>
      <w:r w:rsidRPr="00515B8F">
        <w:rPr>
          <w:rFonts w:asciiTheme="minorHAnsi" w:eastAsia="Times New Roman" w:hAnsiTheme="minorHAnsi" w:cs="Times New Roman"/>
          <w:sz w:val="22"/>
          <w:szCs w:val="22"/>
          <w:lang w:eastAsia="pl-PL"/>
        </w:rPr>
        <w:t xml:space="preserve"> </w:t>
      </w:r>
      <w:r w:rsidR="002C5A22" w:rsidRPr="002C5A22">
        <w:rPr>
          <w:rFonts w:asciiTheme="minorHAnsi" w:eastAsia="Times New Roman" w:hAnsiTheme="minorHAnsi" w:cs="Times New Roman"/>
          <w:sz w:val="22"/>
          <w:szCs w:val="22"/>
          <w:lang w:eastAsia="pl-PL"/>
        </w:rPr>
        <w:t>Jeżeli próby, badania, odkrycia czy ekspertyzy nie potwierdzą wadliwości robót, Zamawiający zwraca Wykonawcy koszty ich przeprowadzenia</w:t>
      </w:r>
      <w:r w:rsidR="002C5A22">
        <w:rPr>
          <w:rFonts w:asciiTheme="minorHAnsi" w:eastAsia="Times New Roman" w:hAnsiTheme="minorHAnsi" w:cs="Times New Roman"/>
          <w:sz w:val="22"/>
          <w:szCs w:val="22"/>
          <w:lang w:eastAsia="pl-PL"/>
        </w:rPr>
        <w:t>.</w:t>
      </w:r>
    </w:p>
    <w:p w14:paraId="0119411B" w14:textId="77777777" w:rsidR="00515B8F" w:rsidRPr="00515B8F" w:rsidRDefault="00515B8F" w:rsidP="007D04E6">
      <w:pPr>
        <w:pStyle w:val="Normalny1"/>
        <w:numPr>
          <w:ilvl w:val="6"/>
          <w:numId w:val="27"/>
        </w:numPr>
        <w:tabs>
          <w:tab w:val="left" w:pos="360"/>
          <w:tab w:val="left" w:pos="916"/>
          <w:tab w:val="left" w:pos="1757"/>
        </w:tabs>
        <w:ind w:left="426" w:hanging="426"/>
        <w:jc w:val="both"/>
        <w:rPr>
          <w:rFonts w:asciiTheme="minorHAnsi" w:eastAsia="Times New Roman" w:hAnsiTheme="minorHAnsi" w:cs="Times New Roman"/>
          <w:sz w:val="22"/>
          <w:szCs w:val="22"/>
          <w:lang w:eastAsia="pl-PL"/>
        </w:rPr>
      </w:pPr>
      <w:r w:rsidRPr="00515B8F">
        <w:rPr>
          <w:rFonts w:asciiTheme="minorHAnsi" w:eastAsia="Times New Roman" w:hAnsiTheme="minorHAnsi" w:cs="Times New Roman"/>
          <w:sz w:val="22"/>
          <w:szCs w:val="22"/>
          <w:lang w:eastAsia="pl-PL"/>
        </w:rPr>
        <w:t>W przypadku stwierdzenia podczas odbioru, wystąpienia wad nienadających się do usunięcia lub niedających się usunąć w odpowiednim terminie Zamawiający może:</w:t>
      </w:r>
    </w:p>
    <w:p w14:paraId="40E36653" w14:textId="77777777" w:rsidR="00515B8F" w:rsidRPr="00515B8F" w:rsidRDefault="00515B8F" w:rsidP="00924DCE">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515B8F">
        <w:rPr>
          <w:rFonts w:eastAsia="Times New Roman" w:cs="Times New Roman"/>
          <w:lang w:eastAsia="pl-PL"/>
        </w:rPr>
        <w:t>obniżyć odpowiednio wynagrodzenie, jeśli wady są nieistotne i dokonać odbioru robót</w:t>
      </w:r>
      <w:r w:rsidR="00D76E41">
        <w:rPr>
          <w:rFonts w:eastAsia="Times New Roman" w:cs="Times New Roman"/>
          <w:lang w:eastAsia="pl-PL"/>
        </w:rPr>
        <w:t>,</w:t>
      </w:r>
    </w:p>
    <w:p w14:paraId="6ED95CDC" w14:textId="0C5C7C6C" w:rsidR="002C5A22" w:rsidRPr="002C5A22" w:rsidRDefault="00515B8F" w:rsidP="00924DCE">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515B8F">
        <w:rPr>
          <w:rFonts w:eastAsia="Times New Roman" w:cs="Times New Roman"/>
          <w:lang w:eastAsia="pl-PL"/>
        </w:rPr>
        <w:lastRenderedPageBreak/>
        <w:t xml:space="preserve">odstąpić od </w:t>
      </w:r>
      <w:r w:rsidR="007D04E6">
        <w:rPr>
          <w:rFonts w:eastAsia="Times New Roman" w:cs="Times New Roman"/>
          <w:lang w:eastAsia="pl-PL"/>
        </w:rPr>
        <w:t>U</w:t>
      </w:r>
      <w:r w:rsidRPr="00515B8F">
        <w:rPr>
          <w:rFonts w:eastAsia="Times New Roman" w:cs="Times New Roman"/>
          <w:lang w:eastAsia="pl-PL"/>
        </w:rPr>
        <w:t>mowy</w:t>
      </w:r>
      <w:r w:rsidR="00FF32D9">
        <w:rPr>
          <w:rFonts w:eastAsia="Times New Roman" w:cs="Times New Roman"/>
          <w:lang w:eastAsia="pl-PL"/>
        </w:rPr>
        <w:t xml:space="preserve"> w całości lub w części </w:t>
      </w:r>
      <w:r w:rsidR="00FF32D9" w:rsidRPr="00F60800">
        <w:rPr>
          <w:rFonts w:eastAsia="Times New Roman" w:cs="Times New Roman"/>
          <w:lang w:eastAsia="pl-PL"/>
        </w:rPr>
        <w:t xml:space="preserve">w </w:t>
      </w:r>
      <w:r w:rsidR="002E20E9" w:rsidRPr="00F60800">
        <w:rPr>
          <w:rFonts w:eastAsia="Times New Roman" w:cs="Times New Roman"/>
          <w:lang w:eastAsia="pl-PL"/>
        </w:rPr>
        <w:t xml:space="preserve">terminie </w:t>
      </w:r>
      <w:r w:rsidR="00540A95">
        <w:rPr>
          <w:rFonts w:eastAsia="Times New Roman" w:cs="Times New Roman"/>
          <w:lang w:eastAsia="pl-PL"/>
        </w:rPr>
        <w:t>30</w:t>
      </w:r>
      <w:r w:rsidR="00FF32D9" w:rsidRPr="00F60800">
        <w:rPr>
          <w:rFonts w:eastAsia="Times New Roman" w:cs="Times New Roman"/>
          <w:lang w:eastAsia="pl-PL"/>
        </w:rPr>
        <w:t xml:space="preserve"> dni od podpisania protokołu</w:t>
      </w:r>
      <w:r w:rsidR="00FF32D9">
        <w:rPr>
          <w:rFonts w:eastAsia="Times New Roman" w:cs="Times New Roman"/>
          <w:lang w:eastAsia="pl-PL"/>
        </w:rPr>
        <w:t xml:space="preserve"> stwierdzającego istnienie wad.</w:t>
      </w:r>
    </w:p>
    <w:p w14:paraId="23CC6001" w14:textId="77777777" w:rsidR="007A6CEB" w:rsidRPr="002C5A22" w:rsidRDefault="00515B8F" w:rsidP="009F0012">
      <w:pPr>
        <w:pStyle w:val="Akapitzlist"/>
        <w:numPr>
          <w:ilvl w:val="0"/>
          <w:numId w:val="59"/>
        </w:numPr>
        <w:tabs>
          <w:tab w:val="left" w:pos="720"/>
          <w:tab w:val="left" w:pos="916"/>
          <w:tab w:val="left" w:pos="1757"/>
        </w:tabs>
        <w:suppressAutoHyphens/>
        <w:spacing w:after="0" w:line="240" w:lineRule="auto"/>
        <w:jc w:val="both"/>
        <w:rPr>
          <w:rFonts w:eastAsia="Times New Roman" w:cs="Times New Roman"/>
          <w:lang w:eastAsia="pl-PL"/>
        </w:rPr>
      </w:pPr>
      <w:r w:rsidRPr="002C5A22">
        <w:rPr>
          <w:rFonts w:eastAsia="Times New Roman" w:cs="Times New Roman"/>
          <w:lang w:eastAsia="pl-PL"/>
        </w:rPr>
        <w:t xml:space="preserve">Powyższe postanowienia nie naruszają uprawnień </w:t>
      </w:r>
      <w:r w:rsidR="00D76E41">
        <w:rPr>
          <w:rFonts w:eastAsia="Times New Roman" w:cs="Times New Roman"/>
          <w:lang w:eastAsia="pl-PL"/>
        </w:rPr>
        <w:t>S</w:t>
      </w:r>
      <w:r w:rsidRPr="002C5A22">
        <w:rPr>
          <w:rFonts w:eastAsia="Times New Roman" w:cs="Times New Roman"/>
          <w:lang w:eastAsia="pl-PL"/>
        </w:rPr>
        <w:t>tron przysługujących zgodnie z przepisami kodeksu cywilnego w zakresie niewykonania lub nienależytego wykonania zobowiązań.</w:t>
      </w:r>
    </w:p>
    <w:p w14:paraId="728BD868" w14:textId="77777777" w:rsidR="007A6CEB" w:rsidRDefault="007A6CEB" w:rsidP="00540B08">
      <w:pPr>
        <w:tabs>
          <w:tab w:val="left" w:pos="283"/>
        </w:tabs>
        <w:suppressAutoHyphens/>
        <w:spacing w:after="0" w:line="240" w:lineRule="auto"/>
        <w:jc w:val="center"/>
        <w:rPr>
          <w:rFonts w:eastAsia="Times New Roman" w:cs="Times New Roman"/>
          <w:b/>
          <w:lang w:eastAsia="pl-PL"/>
        </w:rPr>
      </w:pPr>
    </w:p>
    <w:p w14:paraId="79FA0A02" w14:textId="6D917F17" w:rsidR="00515B8F" w:rsidRPr="00515B8F" w:rsidRDefault="00515B8F" w:rsidP="00540B08">
      <w:pPr>
        <w:tabs>
          <w:tab w:val="left" w:pos="28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540A95">
        <w:rPr>
          <w:rFonts w:eastAsia="Times New Roman" w:cs="Times New Roman"/>
          <w:b/>
          <w:lang w:eastAsia="pl-PL"/>
        </w:rPr>
        <w:t>11</w:t>
      </w:r>
    </w:p>
    <w:p w14:paraId="085EF53A" w14:textId="77777777" w:rsidR="00515B8F" w:rsidRPr="00BA3603" w:rsidRDefault="006F42EE" w:rsidP="00E26302">
      <w:pPr>
        <w:tabs>
          <w:tab w:val="left" w:pos="283"/>
        </w:tabs>
        <w:suppressAutoHyphens/>
        <w:spacing w:after="120" w:line="240" w:lineRule="auto"/>
        <w:jc w:val="center"/>
        <w:rPr>
          <w:rFonts w:eastAsia="Times New Roman" w:cs="Times New Roman"/>
          <w:b/>
          <w:lang w:eastAsia="pl-PL"/>
        </w:rPr>
      </w:pPr>
      <w:r>
        <w:rPr>
          <w:rFonts w:eastAsia="Times New Roman" w:cs="Times New Roman"/>
          <w:b/>
          <w:lang w:eastAsia="pl-PL"/>
        </w:rPr>
        <w:t>K</w:t>
      </w:r>
      <w:r w:rsidR="00515B8F" w:rsidRPr="00515B8F">
        <w:rPr>
          <w:rFonts w:eastAsia="Times New Roman" w:cs="Times New Roman"/>
          <w:b/>
          <w:lang w:eastAsia="pl-PL"/>
        </w:rPr>
        <w:t>ary umowne</w:t>
      </w:r>
    </w:p>
    <w:p w14:paraId="3DF26758"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W razie niewykonania lub nienależytego wykonania umowy przez Wykonawcę, Wykonawca zobowiązuje się zapłacić Zamawiającemu kary umowne:</w:t>
      </w:r>
    </w:p>
    <w:p w14:paraId="17737A6E" w14:textId="1E4A8ECC" w:rsidR="00515B8F" w:rsidRPr="00515B8F" w:rsidRDefault="00EF7E25"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za naruszenie termin</w:t>
      </w:r>
      <w:r w:rsidR="000B284C">
        <w:rPr>
          <w:rFonts w:eastAsia="Times New Roman" w:cs="Times New Roman"/>
          <w:lang w:eastAsia="pl-PL"/>
        </w:rPr>
        <w:t>u</w:t>
      </w:r>
      <w:r>
        <w:rPr>
          <w:rFonts w:eastAsia="Times New Roman" w:cs="Times New Roman"/>
          <w:lang w:eastAsia="pl-PL"/>
        </w:rPr>
        <w:t xml:space="preserve"> wykonania zamówienia o który</w:t>
      </w:r>
      <w:r w:rsidR="000B284C">
        <w:rPr>
          <w:rFonts w:eastAsia="Times New Roman" w:cs="Times New Roman"/>
          <w:lang w:eastAsia="pl-PL"/>
        </w:rPr>
        <w:t>m</w:t>
      </w:r>
      <w:r w:rsidR="00B95D2D">
        <w:rPr>
          <w:rFonts w:eastAsia="Times New Roman" w:cs="Times New Roman"/>
          <w:lang w:eastAsia="pl-PL"/>
        </w:rPr>
        <w:t xml:space="preserve"> mowa </w:t>
      </w:r>
      <w:r w:rsidR="00B95D2D" w:rsidRPr="000B284C">
        <w:rPr>
          <w:rFonts w:eastAsia="Times New Roman" w:cs="Times New Roman"/>
          <w:lang w:eastAsia="pl-PL"/>
        </w:rPr>
        <w:t xml:space="preserve">w § </w:t>
      </w:r>
      <w:r w:rsidR="009B680A" w:rsidRPr="000B284C">
        <w:rPr>
          <w:rFonts w:eastAsia="Times New Roman" w:cs="Times New Roman"/>
          <w:lang w:eastAsia="pl-PL"/>
        </w:rPr>
        <w:t>3</w:t>
      </w:r>
      <w:r w:rsidR="00B95D2D" w:rsidRPr="000B284C">
        <w:rPr>
          <w:rFonts w:eastAsia="Times New Roman" w:cs="Times New Roman"/>
          <w:lang w:eastAsia="pl-PL"/>
        </w:rPr>
        <w:t xml:space="preserve"> ust. 1 </w:t>
      </w:r>
      <w:r w:rsidR="00B95D2D">
        <w:rPr>
          <w:rFonts w:eastAsia="Times New Roman" w:cs="Times New Roman"/>
          <w:lang w:eastAsia="pl-PL"/>
        </w:rPr>
        <w:t xml:space="preserve">w </w:t>
      </w:r>
      <w:r w:rsidR="00B95D2D" w:rsidRPr="004C1E41">
        <w:rPr>
          <w:rFonts w:eastAsia="Times New Roman" w:cs="Times New Roman"/>
          <w:lang w:eastAsia="pl-PL"/>
        </w:rPr>
        <w:t xml:space="preserve">wysokości </w:t>
      </w:r>
      <w:r w:rsidR="00CF777F">
        <w:rPr>
          <w:rFonts w:eastAsia="Times New Roman" w:cs="Times New Roman"/>
          <w:lang w:eastAsia="pl-PL"/>
        </w:rPr>
        <w:t>0,</w:t>
      </w:r>
      <w:r w:rsidR="00C90307">
        <w:rPr>
          <w:rFonts w:eastAsia="Times New Roman" w:cs="Times New Roman"/>
          <w:lang w:eastAsia="pl-PL"/>
        </w:rPr>
        <w:t>2</w:t>
      </w:r>
      <w:r w:rsidR="007D04E6">
        <w:rPr>
          <w:rFonts w:eastAsia="Times New Roman" w:cs="Times New Roman"/>
          <w:lang w:eastAsia="pl-PL"/>
        </w:rPr>
        <w:t xml:space="preserve"> </w:t>
      </w:r>
      <w:r w:rsidR="00515B8F" w:rsidRPr="004C1E41">
        <w:rPr>
          <w:rFonts w:eastAsia="Times New Roman" w:cs="Times New Roman"/>
          <w:lang w:eastAsia="pl-PL"/>
        </w:rPr>
        <w:t>%</w:t>
      </w:r>
      <w:r w:rsidR="00515B8F" w:rsidRPr="00515B8F">
        <w:rPr>
          <w:rFonts w:eastAsia="Times New Roman" w:cs="Times New Roman"/>
          <w:lang w:eastAsia="pl-PL"/>
        </w:rPr>
        <w:t xml:space="preserve"> wynagrodzenia brutto określonego w § </w:t>
      </w:r>
      <w:r w:rsidR="00252E19">
        <w:rPr>
          <w:rFonts w:eastAsia="Times New Roman" w:cs="Times New Roman"/>
          <w:lang w:eastAsia="pl-PL"/>
        </w:rPr>
        <w:t>8</w:t>
      </w:r>
      <w:r w:rsidR="00515B8F" w:rsidRPr="00515B8F">
        <w:rPr>
          <w:rFonts w:eastAsia="Times New Roman" w:cs="Times New Roman"/>
          <w:lang w:eastAsia="pl-PL"/>
        </w:rPr>
        <w:t xml:space="preserve"> ust. </w:t>
      </w:r>
      <w:r w:rsidR="00D76E41">
        <w:rPr>
          <w:rFonts w:eastAsia="Times New Roman" w:cs="Times New Roman"/>
          <w:lang w:eastAsia="pl-PL"/>
        </w:rPr>
        <w:t>2</w:t>
      </w:r>
      <w:r w:rsidR="00515B8F" w:rsidRPr="00515B8F">
        <w:rPr>
          <w:rFonts w:eastAsia="Times New Roman" w:cs="Times New Roman"/>
          <w:lang w:eastAsia="pl-PL"/>
        </w:rPr>
        <w:t xml:space="preserve"> niniejszej </w:t>
      </w:r>
      <w:r w:rsidR="007D04E6">
        <w:rPr>
          <w:rFonts w:eastAsia="Times New Roman" w:cs="Times New Roman"/>
          <w:lang w:eastAsia="pl-PL"/>
        </w:rPr>
        <w:t>U</w:t>
      </w:r>
      <w:r w:rsidR="00515B8F" w:rsidRPr="00515B8F">
        <w:rPr>
          <w:rFonts w:eastAsia="Times New Roman" w:cs="Times New Roman"/>
          <w:lang w:eastAsia="pl-PL"/>
        </w:rPr>
        <w:t xml:space="preserve">mowy za każdy dzień </w:t>
      </w:r>
      <w:r w:rsidR="00E30345">
        <w:rPr>
          <w:rFonts w:eastAsia="Times New Roman" w:cs="Times New Roman"/>
          <w:lang w:eastAsia="pl-PL"/>
        </w:rPr>
        <w:t>opóźnienia</w:t>
      </w:r>
      <w:r w:rsidR="00515B8F" w:rsidRPr="00515B8F">
        <w:rPr>
          <w:rFonts w:eastAsia="Times New Roman" w:cs="Times New Roman"/>
          <w:lang w:eastAsia="pl-PL"/>
        </w:rPr>
        <w:t>,</w:t>
      </w:r>
    </w:p>
    <w:p w14:paraId="442C912C" w14:textId="4CD6D685" w:rsidR="00515B8F" w:rsidRPr="008046C9" w:rsidRDefault="00515B8F" w:rsidP="00924DCE">
      <w:pPr>
        <w:numPr>
          <w:ilvl w:val="0"/>
          <w:numId w:val="17"/>
        </w:numPr>
        <w:tabs>
          <w:tab w:val="left" w:pos="720"/>
          <w:tab w:val="left" w:pos="1788"/>
        </w:tabs>
        <w:suppressAutoHyphens/>
        <w:spacing w:after="0" w:line="240" w:lineRule="auto"/>
        <w:jc w:val="both"/>
        <w:rPr>
          <w:rFonts w:eastAsia="Times New Roman" w:cstheme="minorHAnsi"/>
          <w:lang w:eastAsia="pl-PL"/>
        </w:rPr>
      </w:pPr>
      <w:r w:rsidRPr="00515B8F">
        <w:rPr>
          <w:rFonts w:eastAsia="Times New Roman" w:cs="Times New Roman"/>
          <w:lang w:eastAsia="pl-PL"/>
        </w:rPr>
        <w:t xml:space="preserve">za naruszenie terminu rozpoczęcia robót w wysokości </w:t>
      </w:r>
      <w:r w:rsidR="00B8795C">
        <w:rPr>
          <w:rFonts w:eastAsia="Times New Roman" w:cs="Times New Roman"/>
          <w:lang w:eastAsia="pl-PL"/>
        </w:rPr>
        <w:t>0,2</w:t>
      </w:r>
      <w:r w:rsidR="007D04E6">
        <w:rPr>
          <w:rFonts w:eastAsia="Times New Roman" w:cs="Times New Roman"/>
          <w:lang w:eastAsia="pl-PL"/>
        </w:rPr>
        <w:t xml:space="preserve"> </w:t>
      </w:r>
      <w:r w:rsidRPr="00515B8F">
        <w:rPr>
          <w:rFonts w:eastAsia="Times New Roman" w:cs="Times New Roman"/>
          <w:lang w:eastAsia="pl-PL"/>
        </w:rPr>
        <w:t xml:space="preserve">% łącznego wynagrodzenia brutto </w:t>
      </w:r>
      <w:r w:rsidRPr="008046C9">
        <w:rPr>
          <w:rFonts w:eastAsia="Times New Roman" w:cstheme="minorHAnsi"/>
          <w:lang w:eastAsia="pl-PL"/>
        </w:rPr>
        <w:t xml:space="preserve">określonego w § </w:t>
      </w:r>
      <w:r w:rsidR="00252E19" w:rsidRPr="008046C9">
        <w:rPr>
          <w:rFonts w:eastAsia="Times New Roman" w:cstheme="minorHAnsi"/>
          <w:lang w:eastAsia="pl-PL"/>
        </w:rPr>
        <w:t>8</w:t>
      </w:r>
      <w:r w:rsidRPr="008046C9">
        <w:rPr>
          <w:rFonts w:eastAsia="Times New Roman" w:cstheme="minorHAnsi"/>
          <w:lang w:eastAsia="pl-PL"/>
        </w:rPr>
        <w:t xml:space="preserve"> ust. </w:t>
      </w:r>
      <w:r w:rsidR="00D76E41">
        <w:rPr>
          <w:rFonts w:eastAsia="Times New Roman" w:cstheme="minorHAnsi"/>
          <w:lang w:eastAsia="pl-PL"/>
        </w:rPr>
        <w:t>2</w:t>
      </w:r>
      <w:r w:rsidRPr="008046C9">
        <w:rPr>
          <w:rFonts w:eastAsia="Times New Roman" w:cstheme="minorHAnsi"/>
          <w:lang w:eastAsia="pl-PL"/>
        </w:rPr>
        <w:t xml:space="preserve"> niniejszej </w:t>
      </w:r>
      <w:r w:rsidR="007D04E6">
        <w:rPr>
          <w:rFonts w:eastAsia="Times New Roman" w:cstheme="minorHAnsi"/>
          <w:lang w:eastAsia="pl-PL"/>
        </w:rPr>
        <w:t>U</w:t>
      </w:r>
      <w:r w:rsidRPr="008046C9">
        <w:rPr>
          <w:rFonts w:eastAsia="Times New Roman" w:cstheme="minorHAnsi"/>
          <w:lang w:eastAsia="pl-PL"/>
        </w:rPr>
        <w:t xml:space="preserve">mowy za każdy dzień </w:t>
      </w:r>
      <w:r w:rsidR="00E30345" w:rsidRPr="008046C9">
        <w:rPr>
          <w:rFonts w:eastAsia="Times New Roman" w:cstheme="minorHAnsi"/>
          <w:lang w:eastAsia="pl-PL"/>
        </w:rPr>
        <w:t>opóźnienia</w:t>
      </w:r>
      <w:r w:rsidRPr="008046C9">
        <w:rPr>
          <w:rFonts w:eastAsia="Times New Roman" w:cstheme="minorHAnsi"/>
          <w:lang w:eastAsia="pl-PL"/>
        </w:rPr>
        <w:t>,</w:t>
      </w:r>
    </w:p>
    <w:p w14:paraId="70A8BAD9" w14:textId="77777777" w:rsidR="001E1A49" w:rsidRPr="007B1D24" w:rsidRDefault="001E1A49" w:rsidP="00924DCE">
      <w:pPr>
        <w:pStyle w:val="Akapitzlist1"/>
        <w:numPr>
          <w:ilvl w:val="0"/>
          <w:numId w:val="17"/>
        </w:numPr>
        <w:spacing w:line="240" w:lineRule="auto"/>
        <w:ind w:left="714" w:hanging="357"/>
        <w:rPr>
          <w:rFonts w:asciiTheme="minorHAnsi" w:hAnsiTheme="minorHAnsi" w:cstheme="minorHAnsi"/>
        </w:rPr>
      </w:pPr>
      <w:r w:rsidRPr="007B1D24">
        <w:rPr>
          <w:rFonts w:asciiTheme="minorHAnsi" w:hAnsiTheme="minorHAnsi" w:cstheme="minorHAnsi"/>
          <w:lang w:eastAsia="pl-PL"/>
        </w:rPr>
        <w:t>za wprowadzenie zmian w oznakowaniu na czas prowadzenia robót niezgodnych z zatwierdzonym projektem organizacji ruchu, braki w oznakowaniu lub wykonanie oznakowania z nienależytą starannością 500 zł za każdy dzień stwierdzonych powyższych nieprawidłowości,</w:t>
      </w:r>
    </w:p>
    <w:p w14:paraId="14150D72" w14:textId="26B78275" w:rsidR="00515B8F" w:rsidRPr="00515B8F" w:rsidRDefault="00515B8F" w:rsidP="00924DCE">
      <w:pPr>
        <w:numPr>
          <w:ilvl w:val="0"/>
          <w:numId w:val="17"/>
        </w:numPr>
        <w:tabs>
          <w:tab w:val="left" w:pos="720"/>
          <w:tab w:val="left" w:pos="1788"/>
        </w:tabs>
        <w:suppressAutoHyphens/>
        <w:spacing w:after="0" w:line="240" w:lineRule="auto"/>
        <w:ind w:left="714" w:hanging="357"/>
        <w:jc w:val="both"/>
        <w:rPr>
          <w:rFonts w:eastAsia="Times New Roman" w:cs="Times New Roman"/>
          <w:color w:val="000000"/>
          <w:lang w:eastAsia="pl-PL"/>
        </w:rPr>
      </w:pPr>
      <w:r w:rsidRPr="00515B8F">
        <w:rPr>
          <w:rFonts w:eastAsia="Times New Roman" w:cs="Times New Roman"/>
          <w:lang w:eastAsia="pl-PL"/>
        </w:rPr>
        <w:t>za brak zapłaty lub za nieterminową zapłatę wynagrodzenia należnego Podwykonawcom lub dalszym Podwykonawcom w wysokości  10</w:t>
      </w:r>
      <w:r w:rsidRPr="00515B8F">
        <w:rPr>
          <w:rFonts w:eastAsia="Times New Roman" w:cs="Times New Roman"/>
          <w:color w:val="000000"/>
          <w:lang w:eastAsia="pl-PL"/>
        </w:rPr>
        <w:t>0 zł za każdy dzień opóźnienia,</w:t>
      </w:r>
    </w:p>
    <w:p w14:paraId="06B19693" w14:textId="77777777"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do zaakceptowania projektu umowy o podwykonawstwo, której przedmiotem są roboty budowlane, lub projektu jej zmiany w wysokości 500 zł,</w:t>
      </w:r>
    </w:p>
    <w:p w14:paraId="65EA35CE" w14:textId="77777777"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poświadczonej za zgodność z oryginałem kopii umowy o podwykonawstwo lub jej zmiany w wysokości 300 zł,</w:t>
      </w:r>
    </w:p>
    <w:p w14:paraId="651F06B6" w14:textId="68F098CF" w:rsid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brak zmiany umowy o podwykonawstwo w zakresie terminu zapłaty w wysokości 500 zł</w:t>
      </w:r>
      <w:r w:rsidR="005A1524">
        <w:rPr>
          <w:rFonts w:eastAsia="Times New Roman" w:cs="Times New Roman"/>
          <w:lang w:eastAsia="pl-PL"/>
        </w:rPr>
        <w:t>,</w:t>
      </w:r>
    </w:p>
    <w:p w14:paraId="72515D04" w14:textId="77777777" w:rsidR="005A1524" w:rsidRPr="000B284C" w:rsidRDefault="005A1524"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 xml:space="preserve">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w:t>
      </w:r>
      <w:r w:rsidR="0085101B">
        <w:rPr>
          <w:rFonts w:eastAsia="Times New Roman" w:cs="Times New Roman"/>
          <w:lang w:eastAsia="pl-PL"/>
        </w:rPr>
        <w:t xml:space="preserve">nie </w:t>
      </w:r>
      <w:r>
        <w:rPr>
          <w:rFonts w:eastAsia="Times New Roman" w:cs="Times New Roman"/>
          <w:lang w:eastAsia="pl-PL"/>
        </w:rPr>
        <w:t xml:space="preserve">będzie wymagana, jeżeli przed terminem ustalonym do jej zapłaty w wezwaniu Zamawiającego, Wykonawca ureguluje wszelkie zobowiązania wobec </w:t>
      </w:r>
      <w:r w:rsidRPr="000B284C">
        <w:rPr>
          <w:rFonts w:eastAsia="Times New Roman" w:cs="Times New Roman"/>
          <w:lang w:eastAsia="pl-PL"/>
        </w:rPr>
        <w:t>niezgłoszonego lub nieprawidłowo zgłoszonego podwykonawcy lub dalszego podwykonawcy,</w:t>
      </w:r>
    </w:p>
    <w:p w14:paraId="264CC756" w14:textId="7E013FCD" w:rsidR="00515B8F" w:rsidRPr="000B284C"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0B284C">
        <w:rPr>
          <w:rFonts w:eastAsia="Times New Roman" w:cs="Times New Roman"/>
          <w:lang w:eastAsia="pl-PL"/>
        </w:rPr>
        <w:t xml:space="preserve">za naruszenie terminu w usunięciu wad i usterek stwierdzonych przy odbiorze </w:t>
      </w:r>
      <w:r w:rsidR="004C540B" w:rsidRPr="000B284C">
        <w:rPr>
          <w:rFonts w:eastAsia="Times New Roman" w:cs="Times New Roman"/>
          <w:lang w:eastAsia="pl-PL"/>
        </w:rPr>
        <w:t xml:space="preserve">częściowym, </w:t>
      </w:r>
      <w:r w:rsidRPr="000B284C">
        <w:rPr>
          <w:rFonts w:eastAsia="Times New Roman" w:cs="Times New Roman"/>
          <w:lang w:eastAsia="pl-PL"/>
        </w:rPr>
        <w:t>końcowym i ostatecznym wskazany</w:t>
      </w:r>
      <w:r w:rsidR="009C2EC1" w:rsidRPr="000B284C">
        <w:rPr>
          <w:rFonts w:eastAsia="Times New Roman" w:cs="Times New Roman"/>
          <w:lang w:eastAsia="pl-PL"/>
        </w:rPr>
        <w:t>m</w:t>
      </w:r>
      <w:r w:rsidRPr="000B284C">
        <w:rPr>
          <w:rFonts w:eastAsia="Times New Roman" w:cs="Times New Roman"/>
          <w:lang w:eastAsia="pl-PL"/>
        </w:rPr>
        <w:t xml:space="preserve"> w protokołach odbioru w wysokości </w:t>
      </w:r>
      <w:r w:rsidR="00EB439E" w:rsidRPr="000B284C">
        <w:rPr>
          <w:rFonts w:eastAsia="Times New Roman" w:cs="Times New Roman"/>
          <w:lang w:eastAsia="pl-PL"/>
        </w:rPr>
        <w:t xml:space="preserve">0,5 </w:t>
      </w:r>
      <w:r w:rsidRPr="000B284C">
        <w:rPr>
          <w:rFonts w:eastAsia="Times New Roman" w:cs="Times New Roman"/>
          <w:lang w:eastAsia="pl-PL"/>
        </w:rPr>
        <w:t xml:space="preserve">% łącznego wynagrodzenia brutto określonego w § </w:t>
      </w:r>
      <w:r w:rsidR="00252E19" w:rsidRPr="000B284C">
        <w:rPr>
          <w:rFonts w:eastAsia="Times New Roman" w:cs="Times New Roman"/>
          <w:lang w:eastAsia="pl-PL"/>
        </w:rPr>
        <w:t>8</w:t>
      </w:r>
      <w:r w:rsidRPr="000B284C">
        <w:rPr>
          <w:rFonts w:eastAsia="Times New Roman" w:cs="Times New Roman"/>
          <w:lang w:eastAsia="pl-PL"/>
        </w:rPr>
        <w:t xml:space="preserve"> ust. </w:t>
      </w:r>
      <w:r w:rsidR="007C4354" w:rsidRPr="000B284C">
        <w:rPr>
          <w:rFonts w:eastAsia="Times New Roman" w:cs="Times New Roman"/>
          <w:lang w:eastAsia="pl-PL"/>
        </w:rPr>
        <w:t>2</w:t>
      </w:r>
      <w:r w:rsidRPr="000B284C">
        <w:rPr>
          <w:rFonts w:eastAsia="Times New Roman" w:cs="Times New Roman"/>
          <w:lang w:eastAsia="pl-PL"/>
        </w:rPr>
        <w:t xml:space="preserve"> niniejszej </w:t>
      </w:r>
      <w:r w:rsidR="00E01E22" w:rsidRPr="000B284C">
        <w:rPr>
          <w:rFonts w:eastAsia="Times New Roman" w:cs="Times New Roman"/>
          <w:lang w:eastAsia="pl-PL"/>
        </w:rPr>
        <w:t>U</w:t>
      </w:r>
      <w:r w:rsidRPr="000B284C">
        <w:rPr>
          <w:rFonts w:eastAsia="Times New Roman" w:cs="Times New Roman"/>
          <w:lang w:eastAsia="pl-PL"/>
        </w:rPr>
        <w:t xml:space="preserve">mowy za każdy dzień </w:t>
      </w:r>
      <w:r w:rsidR="00E30345" w:rsidRPr="000B284C">
        <w:rPr>
          <w:rFonts w:eastAsia="Times New Roman" w:cs="Times New Roman"/>
          <w:lang w:eastAsia="pl-PL"/>
        </w:rPr>
        <w:t>opóźnienia</w:t>
      </w:r>
      <w:r w:rsidRPr="000B284C">
        <w:rPr>
          <w:rFonts w:eastAsia="Times New Roman" w:cs="Times New Roman"/>
          <w:lang w:eastAsia="pl-PL"/>
        </w:rPr>
        <w:t>, liczony od dnia wyznaczonego na usunięcie wad</w:t>
      </w:r>
      <w:r w:rsidR="00E01E22" w:rsidRPr="000B284C">
        <w:rPr>
          <w:rFonts w:eastAsia="Times New Roman" w:cs="Times New Roman"/>
          <w:lang w:eastAsia="pl-PL"/>
        </w:rPr>
        <w:t>,</w:t>
      </w:r>
    </w:p>
    <w:p w14:paraId="5101C773" w14:textId="747295CB" w:rsidR="00CD1B17" w:rsidRPr="001D3798" w:rsidRDefault="00515B8F" w:rsidP="00CD1B17">
      <w:pPr>
        <w:numPr>
          <w:ilvl w:val="0"/>
          <w:numId w:val="17"/>
        </w:numPr>
        <w:tabs>
          <w:tab w:val="left" w:pos="720"/>
          <w:tab w:val="left" w:pos="1788"/>
        </w:tabs>
        <w:suppressAutoHyphens/>
        <w:spacing w:after="0" w:line="240" w:lineRule="auto"/>
        <w:jc w:val="both"/>
        <w:rPr>
          <w:rFonts w:eastAsia="Times New Roman" w:cs="Times New Roman"/>
          <w:lang w:eastAsia="pl-PL"/>
        </w:rPr>
      </w:pPr>
      <w:r w:rsidRPr="000B284C">
        <w:rPr>
          <w:rFonts w:eastAsia="Times New Roman" w:cs="Times New Roman"/>
          <w:lang w:eastAsia="pl-PL"/>
        </w:rPr>
        <w:t xml:space="preserve">za odstąpienie od umowy z przyczyn </w:t>
      </w:r>
      <w:r w:rsidR="00955391" w:rsidRPr="000B284C">
        <w:rPr>
          <w:rFonts w:eastAsia="Times New Roman" w:cs="Times New Roman"/>
          <w:lang w:eastAsia="pl-PL"/>
        </w:rPr>
        <w:t>niezależnych od Zamawiającego</w:t>
      </w:r>
      <w:r w:rsidRPr="000B284C">
        <w:rPr>
          <w:rFonts w:eastAsia="Times New Roman" w:cs="Times New Roman"/>
          <w:lang w:eastAsia="pl-PL"/>
        </w:rPr>
        <w:t xml:space="preserve"> w wysokości 30 %  wynagrodzenia brutto określoneg</w:t>
      </w:r>
      <w:r w:rsidR="00595DF1" w:rsidRPr="000B284C">
        <w:rPr>
          <w:rFonts w:eastAsia="Times New Roman" w:cs="Times New Roman"/>
          <w:lang w:eastAsia="pl-PL"/>
        </w:rPr>
        <w:t xml:space="preserve">o w § </w:t>
      </w:r>
      <w:r w:rsidR="00252E19" w:rsidRPr="000B284C">
        <w:rPr>
          <w:rFonts w:eastAsia="Times New Roman" w:cs="Times New Roman"/>
          <w:lang w:eastAsia="pl-PL"/>
        </w:rPr>
        <w:t>8</w:t>
      </w:r>
      <w:r w:rsidR="00595DF1" w:rsidRPr="000B284C">
        <w:rPr>
          <w:rFonts w:eastAsia="Times New Roman" w:cs="Times New Roman"/>
          <w:lang w:eastAsia="pl-PL"/>
        </w:rPr>
        <w:t xml:space="preserve"> ust. </w:t>
      </w:r>
      <w:r w:rsidR="007C4354" w:rsidRPr="000B284C">
        <w:rPr>
          <w:rFonts w:eastAsia="Times New Roman" w:cs="Times New Roman"/>
          <w:lang w:eastAsia="pl-PL"/>
        </w:rPr>
        <w:t>2</w:t>
      </w:r>
      <w:r w:rsidR="00595DF1" w:rsidRPr="000B284C">
        <w:rPr>
          <w:rFonts w:eastAsia="Times New Roman" w:cs="Times New Roman"/>
          <w:lang w:eastAsia="pl-PL"/>
        </w:rPr>
        <w:t xml:space="preserve"> niniejszej </w:t>
      </w:r>
      <w:r w:rsidR="00E01E22" w:rsidRPr="000B284C">
        <w:rPr>
          <w:rFonts w:eastAsia="Times New Roman" w:cs="Times New Roman"/>
          <w:lang w:eastAsia="pl-PL"/>
        </w:rPr>
        <w:t>U</w:t>
      </w:r>
      <w:r w:rsidR="00595DF1" w:rsidRPr="000B284C">
        <w:rPr>
          <w:rFonts w:eastAsia="Times New Roman" w:cs="Times New Roman"/>
          <w:lang w:eastAsia="pl-PL"/>
        </w:rPr>
        <w:t>mowy</w:t>
      </w:r>
      <w:r w:rsidR="00E01E22" w:rsidRPr="000B284C">
        <w:rPr>
          <w:rFonts w:eastAsia="Times New Roman" w:cs="Times New Roman"/>
          <w:lang w:eastAsia="pl-PL"/>
        </w:rPr>
        <w:t>,</w:t>
      </w:r>
    </w:p>
    <w:p w14:paraId="7EC209C6" w14:textId="15661460" w:rsidR="00595DF1" w:rsidRPr="00720511" w:rsidRDefault="00595DF1" w:rsidP="002D3947">
      <w:pPr>
        <w:pStyle w:val="Akapitzlist"/>
        <w:numPr>
          <w:ilvl w:val="0"/>
          <w:numId w:val="17"/>
        </w:numPr>
        <w:spacing w:after="0" w:line="240" w:lineRule="auto"/>
        <w:ind w:hanging="357"/>
        <w:jc w:val="both"/>
        <w:rPr>
          <w:rFonts w:eastAsia="Times New Roman" w:cs="Times New Roman"/>
          <w:lang w:eastAsia="pl-PL"/>
        </w:rPr>
      </w:pPr>
      <w:r w:rsidRPr="000B284C">
        <w:rPr>
          <w:rFonts w:eastAsia="Times New Roman" w:cs="Times New Roman"/>
          <w:lang w:eastAsia="pl-PL"/>
        </w:rPr>
        <w:t xml:space="preserve">z tytułu niespełnienia przez Wykonawcę lub podwykonawcę wymogu zatrudnienia na podstawie umowy o pracę osób wykonujących wskazane w § </w:t>
      </w:r>
      <w:r w:rsidR="00DD6B8E" w:rsidRPr="000B284C">
        <w:rPr>
          <w:rFonts w:eastAsia="Times New Roman" w:cs="Times New Roman"/>
          <w:lang w:eastAsia="pl-PL"/>
        </w:rPr>
        <w:t>2</w:t>
      </w:r>
      <w:r w:rsidRPr="000B284C">
        <w:rPr>
          <w:rFonts w:eastAsia="Times New Roman" w:cs="Times New Roman"/>
          <w:lang w:eastAsia="pl-PL"/>
        </w:rPr>
        <w:t xml:space="preserve"> ust. </w:t>
      </w:r>
      <w:r w:rsidR="00DD6B8E" w:rsidRPr="000B284C">
        <w:rPr>
          <w:rFonts w:eastAsia="Times New Roman" w:cs="Times New Roman"/>
          <w:lang w:eastAsia="pl-PL"/>
        </w:rPr>
        <w:t>1</w:t>
      </w:r>
      <w:r w:rsidR="00626B8F">
        <w:rPr>
          <w:rFonts w:eastAsia="Times New Roman" w:cs="Times New Roman"/>
          <w:lang w:eastAsia="pl-PL"/>
        </w:rPr>
        <w:t>6</w:t>
      </w:r>
      <w:r w:rsidRPr="000B284C">
        <w:rPr>
          <w:rFonts w:eastAsia="Times New Roman" w:cs="Times New Roman"/>
          <w:lang w:eastAsia="pl-PL"/>
        </w:rPr>
        <w:t xml:space="preserve"> Umowy czynności Zamawiający przewiduje sankcję w postaci obowiązku zapłaty przez Wykonawcę kary umownej w wysokości</w:t>
      </w:r>
      <w:r w:rsidR="003D42AC" w:rsidRPr="000B284C">
        <w:rPr>
          <w:rFonts w:eastAsia="Times New Roman" w:cs="Times New Roman"/>
          <w:lang w:eastAsia="pl-PL"/>
        </w:rPr>
        <w:t xml:space="preserve"> 500,00 zł za każdy stwierdzony przypade</w:t>
      </w:r>
      <w:r w:rsidR="002D3947" w:rsidRPr="000B284C">
        <w:rPr>
          <w:rFonts w:eastAsia="Times New Roman" w:cs="Times New Roman"/>
          <w:lang w:eastAsia="pl-PL"/>
        </w:rPr>
        <w:t xml:space="preserve">k </w:t>
      </w:r>
      <w:r w:rsidR="002D3947" w:rsidRPr="00720511">
        <w:rPr>
          <w:rFonts w:eastAsia="Times New Roman" w:cs="Times New Roman"/>
          <w:lang w:eastAsia="pl-PL"/>
        </w:rPr>
        <w:t>(niezłożenie przez Wykonawcę w wyznaczonym przez Zamawiającego terminie żądanych przez Zamawiającego dowodów w celu potwierdzenia spełnienia przez Wykonawcę lub podwykonawcę wymogu zatrudnienia na podstawie umowy o pracę</w:t>
      </w:r>
      <w:r w:rsidR="00AE52AD" w:rsidRPr="00720511">
        <w:rPr>
          <w:rFonts w:eastAsia="Times New Roman" w:cs="Times New Roman"/>
          <w:lang w:eastAsia="pl-PL"/>
        </w:rPr>
        <w:t xml:space="preserve">, o których mowa w § 2 ust. </w:t>
      </w:r>
      <w:r w:rsidR="000B284C" w:rsidRPr="00720511">
        <w:rPr>
          <w:rFonts w:eastAsia="Times New Roman" w:cs="Times New Roman"/>
          <w:lang w:eastAsia="pl-PL"/>
        </w:rPr>
        <w:t>1</w:t>
      </w:r>
      <w:r w:rsidR="00626B8F">
        <w:rPr>
          <w:rFonts w:eastAsia="Times New Roman" w:cs="Times New Roman"/>
          <w:lang w:eastAsia="pl-PL"/>
        </w:rPr>
        <w:t>8</w:t>
      </w:r>
      <w:r w:rsidR="00AE52AD" w:rsidRPr="00720511">
        <w:rPr>
          <w:rFonts w:eastAsia="Times New Roman" w:cs="Times New Roman"/>
          <w:lang w:eastAsia="pl-PL"/>
        </w:rPr>
        <w:t xml:space="preserve"> Umowy,</w:t>
      </w:r>
      <w:r w:rsidR="002D3947" w:rsidRPr="00720511">
        <w:rPr>
          <w:rFonts w:eastAsia="Times New Roman" w:cs="Times New Roman"/>
          <w:lang w:eastAsia="pl-PL"/>
        </w:rPr>
        <w:t xml:space="preserve"> traktowane będzie także jako niespełnienie przez Wykonawcę lub podwykonawcę wymogu zatrudnienia na podstawie umowy o pracę osób wykonujących wskazane w § 2 ust. 1</w:t>
      </w:r>
      <w:r w:rsidR="00626B8F">
        <w:rPr>
          <w:rFonts w:eastAsia="Times New Roman" w:cs="Times New Roman"/>
          <w:lang w:eastAsia="pl-PL"/>
        </w:rPr>
        <w:t>6</w:t>
      </w:r>
      <w:r w:rsidR="002D3947" w:rsidRPr="00720511">
        <w:rPr>
          <w:rFonts w:eastAsia="Times New Roman" w:cs="Times New Roman"/>
          <w:lang w:eastAsia="pl-PL"/>
        </w:rPr>
        <w:t xml:space="preserve"> Umowy czynności),</w:t>
      </w:r>
    </w:p>
    <w:p w14:paraId="74FDE537" w14:textId="52F11395" w:rsidR="00105B28" w:rsidRPr="00105B28" w:rsidRDefault="00105B28" w:rsidP="00105B28">
      <w:pPr>
        <w:pStyle w:val="Akapitzlist"/>
        <w:numPr>
          <w:ilvl w:val="0"/>
          <w:numId w:val="17"/>
        </w:numPr>
        <w:spacing w:after="0" w:line="240" w:lineRule="auto"/>
        <w:ind w:hanging="357"/>
        <w:jc w:val="both"/>
        <w:rPr>
          <w:rFonts w:eastAsia="Times New Roman" w:cs="Times New Roman"/>
          <w:lang w:eastAsia="pl-PL"/>
        </w:rPr>
      </w:pPr>
      <w:r w:rsidRPr="00C05B2D">
        <w:rPr>
          <w:rFonts w:eastAsia="Times New Roman" w:cs="Times New Roman"/>
          <w:lang w:eastAsia="pl-PL"/>
        </w:rPr>
        <w:lastRenderedPageBreak/>
        <w:t xml:space="preserve">za naruszenie terminu </w:t>
      </w:r>
      <w:r>
        <w:rPr>
          <w:rFonts w:eastAsia="Times New Roman" w:cs="Times New Roman"/>
          <w:lang w:eastAsia="pl-PL"/>
        </w:rPr>
        <w:t xml:space="preserve">dostarczenia geodezyjnej inwentaryzacji powykonawczej, o którym mowa </w:t>
      </w:r>
      <w:r w:rsidR="00E01E22">
        <w:rPr>
          <w:rFonts w:eastAsia="Times New Roman" w:cs="Times New Roman"/>
          <w:lang w:eastAsia="pl-PL"/>
        </w:rPr>
        <w:br/>
      </w:r>
      <w:r w:rsidRPr="000B284C">
        <w:rPr>
          <w:rFonts w:eastAsia="Times New Roman" w:cs="Times New Roman"/>
          <w:lang w:eastAsia="pl-PL"/>
        </w:rPr>
        <w:t xml:space="preserve">w </w:t>
      </w:r>
      <w:r w:rsidRPr="000B284C">
        <w:rPr>
          <w:rFonts w:eastAsia="Times New Roman" w:cstheme="minorHAnsi"/>
          <w:lang w:eastAsia="pl-PL"/>
        </w:rPr>
        <w:t>§</w:t>
      </w:r>
      <w:r w:rsidRPr="000B284C">
        <w:rPr>
          <w:rFonts w:eastAsia="Times New Roman" w:cs="Times New Roman"/>
          <w:lang w:eastAsia="pl-PL"/>
        </w:rPr>
        <w:t xml:space="preserve"> 1</w:t>
      </w:r>
      <w:r w:rsidR="00540A95" w:rsidRPr="000B284C">
        <w:rPr>
          <w:rFonts w:eastAsia="Times New Roman" w:cs="Times New Roman"/>
          <w:lang w:eastAsia="pl-PL"/>
        </w:rPr>
        <w:t>0</w:t>
      </w:r>
      <w:r w:rsidRPr="000B284C">
        <w:rPr>
          <w:rFonts w:eastAsia="Times New Roman" w:cs="Times New Roman"/>
          <w:lang w:eastAsia="pl-PL"/>
        </w:rPr>
        <w:t xml:space="preserve"> ust. </w:t>
      </w:r>
      <w:r w:rsidR="006D3CD5" w:rsidRPr="000B284C">
        <w:rPr>
          <w:rFonts w:eastAsia="Times New Roman" w:cs="Times New Roman"/>
          <w:lang w:eastAsia="pl-PL"/>
        </w:rPr>
        <w:t>10</w:t>
      </w:r>
      <w:r w:rsidRPr="000B284C">
        <w:rPr>
          <w:rFonts w:eastAsia="Times New Roman" w:cs="Times New Roman"/>
          <w:lang w:eastAsia="pl-PL"/>
        </w:rPr>
        <w:t xml:space="preserve"> </w:t>
      </w:r>
      <w:r w:rsidR="00E01E22" w:rsidRPr="000B284C">
        <w:rPr>
          <w:rFonts w:eastAsia="Times New Roman" w:cs="Times New Roman"/>
          <w:lang w:eastAsia="pl-PL"/>
        </w:rPr>
        <w:t>Umowy</w:t>
      </w:r>
      <w:r w:rsidR="00E01E22">
        <w:rPr>
          <w:rFonts w:eastAsia="Times New Roman" w:cs="Times New Roman"/>
          <w:lang w:eastAsia="pl-PL"/>
        </w:rPr>
        <w:t xml:space="preserve"> </w:t>
      </w:r>
      <w:r>
        <w:rPr>
          <w:rFonts w:eastAsia="Times New Roman" w:cs="Times New Roman"/>
          <w:lang w:eastAsia="pl-PL"/>
        </w:rPr>
        <w:t xml:space="preserve">w wysokości </w:t>
      </w:r>
      <w:r w:rsidRPr="00C05B2D">
        <w:rPr>
          <w:rFonts w:eastAsia="Times New Roman" w:cs="Times New Roman"/>
          <w:lang w:eastAsia="pl-PL"/>
        </w:rPr>
        <w:t>0,</w:t>
      </w:r>
      <w:r>
        <w:rPr>
          <w:rFonts w:eastAsia="Times New Roman" w:cs="Times New Roman"/>
          <w:lang w:eastAsia="pl-PL"/>
        </w:rPr>
        <w:t>02</w:t>
      </w:r>
      <w:r w:rsidRPr="00C05B2D">
        <w:rPr>
          <w:rFonts w:eastAsia="Times New Roman" w:cs="Times New Roman"/>
          <w:lang w:eastAsia="pl-PL"/>
        </w:rPr>
        <w:t xml:space="preserve"> % wynagrodzenia brutto określonego w § 8 ust. </w:t>
      </w:r>
      <w:r w:rsidR="00321286">
        <w:rPr>
          <w:rFonts w:eastAsia="Times New Roman" w:cs="Times New Roman"/>
          <w:lang w:eastAsia="pl-PL"/>
        </w:rPr>
        <w:t>2</w:t>
      </w:r>
      <w:r w:rsidRPr="00C05B2D">
        <w:rPr>
          <w:rFonts w:eastAsia="Times New Roman" w:cs="Times New Roman"/>
          <w:lang w:eastAsia="pl-PL"/>
        </w:rPr>
        <w:t xml:space="preserve"> niniejszej </w:t>
      </w:r>
      <w:r w:rsidR="00E01E22">
        <w:rPr>
          <w:rFonts w:eastAsia="Times New Roman" w:cs="Times New Roman"/>
          <w:lang w:eastAsia="pl-PL"/>
        </w:rPr>
        <w:t>U</w:t>
      </w:r>
      <w:r w:rsidRPr="00C05B2D">
        <w:rPr>
          <w:rFonts w:eastAsia="Times New Roman" w:cs="Times New Roman"/>
          <w:lang w:eastAsia="pl-PL"/>
        </w:rPr>
        <w:t>mowy za każdy dzień opóźnienia</w:t>
      </w:r>
      <w:r>
        <w:rPr>
          <w:rFonts w:eastAsia="Times New Roman" w:cs="Times New Roman"/>
          <w:lang w:eastAsia="pl-PL"/>
        </w:rPr>
        <w:t>.</w:t>
      </w:r>
    </w:p>
    <w:p w14:paraId="4B4F6B96" w14:textId="34BFBDC6" w:rsidR="00515B8F" w:rsidRPr="00515B8F" w:rsidRDefault="00515B8F" w:rsidP="00924DCE">
      <w:pPr>
        <w:numPr>
          <w:ilvl w:val="0"/>
          <w:numId w:val="16"/>
        </w:numPr>
        <w:tabs>
          <w:tab w:val="left" w:pos="360"/>
          <w:tab w:val="left" w:pos="1788"/>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 xml:space="preserve">Wykonawca może naliczyć Zamawiającemu karę umowną za odstąpienie od umowy z przyczyn zależnych od </w:t>
      </w:r>
      <w:r w:rsidRPr="000B284C">
        <w:rPr>
          <w:rFonts w:eastAsia="Times New Roman" w:cs="Times New Roman"/>
          <w:lang w:eastAsia="pl-PL"/>
        </w:rPr>
        <w:t xml:space="preserve">Zamawiającego w wysokości 30 %  wynagrodzenia brutto określonego w § </w:t>
      </w:r>
      <w:r w:rsidR="00257345" w:rsidRPr="000B284C">
        <w:rPr>
          <w:rFonts w:eastAsia="Times New Roman" w:cs="Times New Roman"/>
          <w:lang w:eastAsia="pl-PL"/>
        </w:rPr>
        <w:t>8</w:t>
      </w:r>
      <w:r w:rsidRPr="000B284C">
        <w:rPr>
          <w:rFonts w:eastAsia="Times New Roman" w:cs="Times New Roman"/>
          <w:lang w:eastAsia="pl-PL"/>
        </w:rPr>
        <w:t xml:space="preserve"> ust. </w:t>
      </w:r>
      <w:r w:rsidR="00321286" w:rsidRPr="000B284C">
        <w:rPr>
          <w:rFonts w:eastAsia="Times New Roman" w:cs="Times New Roman"/>
          <w:lang w:eastAsia="pl-PL"/>
        </w:rPr>
        <w:t>2</w:t>
      </w:r>
      <w:r w:rsidRPr="000B284C">
        <w:rPr>
          <w:rFonts w:eastAsia="Times New Roman" w:cs="Times New Roman"/>
          <w:lang w:eastAsia="pl-PL"/>
        </w:rPr>
        <w:t xml:space="preserve"> niniejszej </w:t>
      </w:r>
      <w:r w:rsidR="00E01E22" w:rsidRPr="000B284C">
        <w:rPr>
          <w:rFonts w:eastAsia="Times New Roman" w:cs="Times New Roman"/>
          <w:lang w:eastAsia="pl-PL"/>
        </w:rPr>
        <w:t>U</w:t>
      </w:r>
      <w:r w:rsidRPr="000B284C">
        <w:rPr>
          <w:rFonts w:eastAsia="Times New Roman" w:cs="Times New Roman"/>
          <w:lang w:eastAsia="pl-PL"/>
        </w:rPr>
        <w:t xml:space="preserve">mowy, </w:t>
      </w:r>
      <w:r w:rsidR="00E01E22" w:rsidRPr="000B284C">
        <w:rPr>
          <w:rFonts w:eastAsia="Times New Roman" w:cs="Times New Roman"/>
          <w:lang w:eastAsia="pl-PL"/>
        </w:rPr>
        <w:br/>
      </w:r>
      <w:r w:rsidRPr="000B284C">
        <w:rPr>
          <w:rFonts w:eastAsia="Times New Roman" w:cs="Times New Roman"/>
          <w:lang w:eastAsia="pl-PL"/>
        </w:rPr>
        <w:t>z zastrzeżeniem § 1</w:t>
      </w:r>
      <w:r w:rsidR="009245B7" w:rsidRPr="000B284C">
        <w:rPr>
          <w:rFonts w:eastAsia="Times New Roman" w:cs="Times New Roman"/>
          <w:lang w:eastAsia="pl-PL"/>
        </w:rPr>
        <w:t>4</w:t>
      </w:r>
      <w:r w:rsidRPr="000B284C">
        <w:rPr>
          <w:rFonts w:eastAsia="Times New Roman" w:cs="Times New Roman"/>
          <w:lang w:eastAsia="pl-PL"/>
        </w:rPr>
        <w:t xml:space="preserve"> ust.1 </w:t>
      </w:r>
      <w:r w:rsidRPr="00515B8F">
        <w:rPr>
          <w:rFonts w:eastAsia="Times New Roman" w:cs="Times New Roman"/>
          <w:lang w:eastAsia="pl-PL"/>
        </w:rPr>
        <w:t xml:space="preserve">pkt 1 niniejszej </w:t>
      </w:r>
      <w:r w:rsidR="00E01E22">
        <w:rPr>
          <w:rFonts w:eastAsia="Times New Roman" w:cs="Times New Roman"/>
          <w:lang w:eastAsia="pl-PL"/>
        </w:rPr>
        <w:t>U</w:t>
      </w:r>
      <w:r w:rsidRPr="00515B8F">
        <w:rPr>
          <w:rFonts w:eastAsia="Times New Roman" w:cs="Times New Roman"/>
          <w:lang w:eastAsia="pl-PL"/>
        </w:rPr>
        <w:t>mowy.</w:t>
      </w:r>
    </w:p>
    <w:p w14:paraId="40DF3607"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Wykonawca może naliczyć Zamawiającemu odsetki za opóźnienie w zapłacie w ustawowej wysokości.</w:t>
      </w:r>
    </w:p>
    <w:p w14:paraId="4E2890E5" w14:textId="38F043E3"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może potrącić należne kary umowne z wynagrodzenia Wykonawcy.</w:t>
      </w:r>
    </w:p>
    <w:p w14:paraId="054B7FAE"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roszczeń o kary umowne każda ze </w:t>
      </w:r>
      <w:r w:rsidR="007C4354">
        <w:rPr>
          <w:rFonts w:eastAsia="Times New Roman" w:cs="Times New Roman"/>
          <w:lang w:eastAsia="pl-PL"/>
        </w:rPr>
        <w:t>S</w:t>
      </w:r>
      <w:r w:rsidRPr="00515B8F">
        <w:rPr>
          <w:rFonts w:eastAsia="Times New Roman" w:cs="Times New Roman"/>
          <w:lang w:eastAsia="pl-PL"/>
        </w:rPr>
        <w:t xml:space="preserve">tron może dochodzić odszkodowania za niewykonanie lub nienależyte wykonanie umowy na zasadach ogólnych określonych w przepisach kodeksu cywilnego. </w:t>
      </w:r>
    </w:p>
    <w:p w14:paraId="3C6DEB8F" w14:textId="77777777" w:rsidR="00047CF2" w:rsidRPr="00237C3B"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Zapłacenie kary umownej nie zwalnia Wykonawcy z obowiązku dokończenia robót, jak również z innych zobowiązań umownych.</w:t>
      </w:r>
    </w:p>
    <w:p w14:paraId="7CD84F53" w14:textId="1D0FF30B" w:rsidR="00515B8F" w:rsidRPr="00515B8F" w:rsidRDefault="00515B8F" w:rsidP="00540B08">
      <w:pPr>
        <w:tabs>
          <w:tab w:val="left" w:pos="348"/>
        </w:tabs>
        <w:suppressAutoHyphens/>
        <w:spacing w:after="0" w:line="240" w:lineRule="auto"/>
        <w:jc w:val="center"/>
        <w:rPr>
          <w:rFonts w:eastAsia="Times New Roman" w:cs="Times New Roman"/>
          <w:b/>
          <w:bCs/>
          <w:lang w:eastAsia="pl-PL"/>
        </w:rPr>
      </w:pPr>
      <w:r w:rsidRPr="00515B8F">
        <w:rPr>
          <w:rFonts w:eastAsia="Times New Roman" w:cs="Times New Roman"/>
          <w:b/>
          <w:bCs/>
          <w:lang w:eastAsia="pl-PL"/>
        </w:rPr>
        <w:t>§</w:t>
      </w:r>
      <w:r w:rsidR="009245B7">
        <w:rPr>
          <w:rFonts w:eastAsia="Times New Roman" w:cs="Times New Roman"/>
          <w:b/>
          <w:bCs/>
          <w:lang w:eastAsia="pl-PL"/>
        </w:rPr>
        <w:t xml:space="preserve"> 12</w:t>
      </w:r>
      <w:r w:rsidRPr="00515B8F">
        <w:rPr>
          <w:rFonts w:eastAsia="Times New Roman" w:cs="Times New Roman"/>
          <w:b/>
          <w:bCs/>
          <w:lang w:eastAsia="pl-PL"/>
        </w:rPr>
        <w:t>.</w:t>
      </w:r>
    </w:p>
    <w:p w14:paraId="1168211C" w14:textId="77777777" w:rsidR="00515B8F" w:rsidRPr="00515B8F" w:rsidRDefault="00515B8F" w:rsidP="00720511">
      <w:pPr>
        <w:tabs>
          <w:tab w:val="left" w:pos="348"/>
        </w:tabs>
        <w:suppressAutoHyphens/>
        <w:spacing w:after="120" w:line="240" w:lineRule="auto"/>
        <w:jc w:val="center"/>
        <w:rPr>
          <w:rFonts w:eastAsia="Times New Roman" w:cs="Times New Roman"/>
          <w:b/>
          <w:bCs/>
          <w:lang w:eastAsia="pl-PL"/>
        </w:rPr>
      </w:pPr>
      <w:r w:rsidRPr="00515B8F">
        <w:rPr>
          <w:rFonts w:eastAsia="Times New Roman" w:cs="Times New Roman"/>
          <w:b/>
          <w:bCs/>
          <w:lang w:eastAsia="pl-PL"/>
        </w:rPr>
        <w:t>Gwarancja i rękojmia</w:t>
      </w:r>
    </w:p>
    <w:p w14:paraId="62CAEFAF" w14:textId="5CA25D33"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na podstawie niniejszego dokumentu umowy udziela </w:t>
      </w:r>
      <w:r w:rsidR="009E626D" w:rsidRPr="00F71391">
        <w:rPr>
          <w:rFonts w:asciiTheme="minorHAnsi" w:hAnsiTheme="minorHAnsi" w:cs="Tahoma"/>
          <w:b/>
          <w:bCs/>
          <w:sz w:val="22"/>
          <w:szCs w:val="22"/>
        </w:rPr>
        <w:t>…….</w:t>
      </w:r>
      <w:r w:rsidR="00515B8F" w:rsidRPr="00F71391">
        <w:rPr>
          <w:rFonts w:asciiTheme="minorHAnsi" w:hAnsiTheme="minorHAnsi" w:cs="Tahoma"/>
          <w:b/>
          <w:bCs/>
          <w:sz w:val="22"/>
          <w:szCs w:val="22"/>
        </w:rPr>
        <w:t xml:space="preserve"> </w:t>
      </w:r>
      <w:r w:rsidR="00515B8F" w:rsidRPr="00F71391">
        <w:rPr>
          <w:rFonts w:asciiTheme="minorHAnsi" w:hAnsiTheme="minorHAnsi" w:cs="Tahoma"/>
          <w:b/>
          <w:sz w:val="22"/>
          <w:szCs w:val="22"/>
        </w:rPr>
        <w:t>miesięcy</w:t>
      </w:r>
      <w:r w:rsidR="00515B8F" w:rsidRPr="00515B8F">
        <w:rPr>
          <w:rFonts w:asciiTheme="minorHAnsi" w:hAnsiTheme="minorHAnsi" w:cs="Tahoma"/>
          <w:sz w:val="22"/>
          <w:szCs w:val="22"/>
        </w:rPr>
        <w:t xml:space="preserve"> </w:t>
      </w:r>
      <w:r w:rsidR="009E626D">
        <w:rPr>
          <w:rFonts w:asciiTheme="minorHAnsi" w:hAnsiTheme="minorHAnsi" w:cs="Tahoma"/>
          <w:sz w:val="22"/>
          <w:szCs w:val="22"/>
        </w:rPr>
        <w:t>gwarancji na wykonany przedmiot U</w:t>
      </w:r>
      <w:r w:rsidR="00515B8F" w:rsidRPr="00515B8F">
        <w:rPr>
          <w:rFonts w:asciiTheme="minorHAnsi" w:hAnsiTheme="minorHAnsi" w:cs="Tahoma"/>
          <w:sz w:val="22"/>
          <w:szCs w:val="22"/>
        </w:rPr>
        <w:t xml:space="preserve">mowy, w szczególności w odniesieniu do usterek, uszkodzeń, niedokładności, wad jakiegokolwiek rodzaju mających swoją przyczynę w niewłaściwym wykonaniu </w:t>
      </w:r>
      <w:r w:rsidR="00DC6608">
        <w:rPr>
          <w:rFonts w:asciiTheme="minorHAnsi" w:hAnsiTheme="minorHAnsi" w:cs="Tahoma"/>
          <w:sz w:val="22"/>
          <w:szCs w:val="22"/>
        </w:rPr>
        <w:t>U</w:t>
      </w:r>
      <w:r w:rsidR="00515B8F" w:rsidRPr="00515B8F">
        <w:rPr>
          <w:rFonts w:asciiTheme="minorHAnsi" w:hAnsiTheme="minorHAnsi" w:cs="Tahoma"/>
          <w:sz w:val="22"/>
          <w:szCs w:val="22"/>
        </w:rPr>
        <w:t xml:space="preserve">mowy i ujawnionych </w:t>
      </w:r>
      <w:r>
        <w:rPr>
          <w:rFonts w:asciiTheme="minorHAnsi" w:hAnsiTheme="minorHAnsi" w:cs="Tahoma"/>
          <w:sz w:val="22"/>
          <w:szCs w:val="22"/>
        </w:rPr>
        <w:br/>
      </w:r>
      <w:r w:rsidR="00515B8F" w:rsidRPr="00515B8F">
        <w:rPr>
          <w:rFonts w:asciiTheme="minorHAnsi" w:hAnsiTheme="minorHAnsi" w:cs="Tahoma"/>
          <w:sz w:val="22"/>
          <w:szCs w:val="22"/>
        </w:rPr>
        <w:t xml:space="preserve">okresie gwarancji. Okres gwarancyjny rozpoczyna bieg od daty </w:t>
      </w:r>
      <w:r w:rsidR="00347DA1">
        <w:rPr>
          <w:rFonts w:asciiTheme="minorHAnsi" w:hAnsiTheme="minorHAnsi" w:cs="Tahoma"/>
          <w:sz w:val="22"/>
          <w:szCs w:val="22"/>
        </w:rPr>
        <w:t>bezusterkowego</w:t>
      </w:r>
      <w:r w:rsidR="00515B8F" w:rsidRPr="00515B8F">
        <w:rPr>
          <w:rFonts w:asciiTheme="minorHAnsi" w:hAnsiTheme="minorHAnsi" w:cs="Tahoma"/>
          <w:sz w:val="22"/>
          <w:szCs w:val="22"/>
        </w:rPr>
        <w:t xml:space="preserve"> odbioru końcowego.</w:t>
      </w:r>
    </w:p>
    <w:p w14:paraId="1E59F57A" w14:textId="78AB7F3F" w:rsidR="001112AE"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1112AE" w:rsidRPr="00866C1C">
        <w:rPr>
          <w:rFonts w:asciiTheme="minorHAnsi" w:hAnsiTheme="minorHAnsi" w:cs="Tahoma"/>
          <w:sz w:val="22"/>
          <w:szCs w:val="22"/>
        </w:rPr>
        <w:t xml:space="preserve">Żadne postanowienia </w:t>
      </w:r>
      <w:r w:rsidR="00DC6608">
        <w:rPr>
          <w:rFonts w:asciiTheme="minorHAnsi" w:hAnsiTheme="minorHAnsi" w:cs="Tahoma"/>
          <w:sz w:val="22"/>
          <w:szCs w:val="22"/>
        </w:rPr>
        <w:t>U</w:t>
      </w:r>
      <w:r w:rsidR="001112AE" w:rsidRPr="00866C1C">
        <w:rPr>
          <w:rFonts w:asciiTheme="minorHAnsi" w:hAnsiTheme="minorHAnsi" w:cs="Tahoma"/>
          <w:sz w:val="22"/>
          <w:szCs w:val="22"/>
        </w:rPr>
        <w:t>mowy nie ograniczają ani nie wykluczają w żaden sposób odpowiedzialności Wykonawcy wobec Zamawiającego z tytułu rękojmi, za wady fizyczne lub prawne,  wynikające</w:t>
      </w:r>
      <w:r>
        <w:rPr>
          <w:rFonts w:asciiTheme="minorHAnsi" w:hAnsiTheme="minorHAnsi" w:cs="Tahoma"/>
          <w:sz w:val="22"/>
          <w:szCs w:val="22"/>
        </w:rPr>
        <w:br/>
      </w:r>
      <w:r w:rsidR="001112AE" w:rsidRPr="00866C1C">
        <w:rPr>
          <w:rFonts w:asciiTheme="minorHAnsi" w:hAnsiTheme="minorHAnsi" w:cs="Tahoma"/>
          <w:sz w:val="22"/>
          <w:szCs w:val="22"/>
        </w:rPr>
        <w:t>z postanowień kodeksu cywilnego.</w:t>
      </w:r>
    </w:p>
    <w:p w14:paraId="7C2B082F" w14:textId="202D9935" w:rsidR="001112AE" w:rsidRPr="008A3702"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1112AE" w:rsidRPr="00515B8F">
        <w:rPr>
          <w:rFonts w:asciiTheme="minorHAnsi" w:hAnsiTheme="minorHAnsi" w:cs="Tahoma"/>
          <w:sz w:val="22"/>
          <w:szCs w:val="22"/>
        </w:rPr>
        <w:t xml:space="preserve">Uprawnienia Zamawiającego z tytułu rękojmi za wady wygasają po upływie </w:t>
      </w:r>
      <w:r w:rsidR="001112AE">
        <w:rPr>
          <w:rFonts w:asciiTheme="minorHAnsi" w:hAnsiTheme="minorHAnsi" w:cs="Tahoma"/>
          <w:b/>
          <w:bCs/>
          <w:sz w:val="22"/>
          <w:szCs w:val="22"/>
        </w:rPr>
        <w:t>60</w:t>
      </w:r>
      <w:r w:rsidR="001112AE" w:rsidRPr="00515B8F">
        <w:rPr>
          <w:rFonts w:asciiTheme="minorHAnsi" w:hAnsiTheme="minorHAnsi" w:cs="Tahoma"/>
          <w:b/>
          <w:bCs/>
          <w:sz w:val="22"/>
          <w:szCs w:val="22"/>
        </w:rPr>
        <w:t xml:space="preserve"> miesięcy</w:t>
      </w:r>
      <w:r w:rsidR="001112AE" w:rsidRPr="00515B8F">
        <w:rPr>
          <w:rFonts w:asciiTheme="minorHAnsi" w:hAnsiTheme="minorHAnsi" w:cs="Tahoma"/>
          <w:sz w:val="22"/>
          <w:szCs w:val="22"/>
        </w:rPr>
        <w:t xml:space="preserve"> od daty </w:t>
      </w:r>
      <w:r w:rsidR="00347DA1">
        <w:rPr>
          <w:rFonts w:asciiTheme="minorHAnsi" w:hAnsiTheme="minorHAnsi" w:cs="Tahoma"/>
          <w:sz w:val="22"/>
          <w:szCs w:val="22"/>
        </w:rPr>
        <w:t>bezusterkowego</w:t>
      </w:r>
      <w:r w:rsidR="00347DA1" w:rsidRPr="00515B8F">
        <w:rPr>
          <w:rFonts w:asciiTheme="minorHAnsi" w:hAnsiTheme="minorHAnsi" w:cs="Tahoma"/>
          <w:sz w:val="22"/>
          <w:szCs w:val="22"/>
        </w:rPr>
        <w:t xml:space="preserve"> </w:t>
      </w:r>
      <w:r w:rsidR="001112AE" w:rsidRPr="00515B8F">
        <w:rPr>
          <w:rFonts w:asciiTheme="minorHAnsi" w:hAnsiTheme="minorHAnsi" w:cs="Tahoma"/>
          <w:sz w:val="22"/>
          <w:szCs w:val="22"/>
        </w:rPr>
        <w:t>odbioru końcowego.</w:t>
      </w:r>
    </w:p>
    <w:p w14:paraId="19E5DC20" w14:textId="3BEB5367"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 przypadku stwierdzenia przez Zamawiającego usterek w wykonanych robotach  Zamawiający wezwie Wykonawcę do niezwłocznego usunięcia tych usterek. Wykonawca usuni</w:t>
      </w:r>
      <w:r w:rsidR="00EA21B7">
        <w:rPr>
          <w:rFonts w:asciiTheme="minorHAnsi" w:hAnsiTheme="minorHAnsi" w:cs="Tahoma"/>
          <w:sz w:val="22"/>
          <w:szCs w:val="22"/>
        </w:rPr>
        <w:t>e</w:t>
      </w:r>
      <w:r w:rsidR="00515B8F" w:rsidRPr="00515B8F">
        <w:rPr>
          <w:rFonts w:asciiTheme="minorHAnsi" w:hAnsiTheme="minorHAnsi" w:cs="Tahoma"/>
          <w:sz w:val="22"/>
          <w:szCs w:val="22"/>
        </w:rPr>
        <w:t xml:space="preserve"> usterk</w:t>
      </w:r>
      <w:r w:rsidR="00EA21B7">
        <w:rPr>
          <w:rFonts w:asciiTheme="minorHAnsi" w:hAnsiTheme="minorHAnsi" w:cs="Tahoma"/>
          <w:sz w:val="22"/>
          <w:szCs w:val="22"/>
        </w:rPr>
        <w:t xml:space="preserve">i </w:t>
      </w:r>
      <w:r w:rsidR="00EA21B7" w:rsidRPr="00515B8F">
        <w:rPr>
          <w:rFonts w:asciiTheme="minorHAnsi" w:hAnsiTheme="minorHAnsi" w:cs="Tahoma"/>
          <w:sz w:val="22"/>
          <w:szCs w:val="22"/>
        </w:rPr>
        <w:t xml:space="preserve">na swój koszt, ryzyko </w:t>
      </w:r>
      <w:r>
        <w:rPr>
          <w:rFonts w:asciiTheme="minorHAnsi" w:hAnsiTheme="minorHAnsi" w:cs="Tahoma"/>
          <w:sz w:val="22"/>
          <w:szCs w:val="22"/>
        </w:rPr>
        <w:br/>
      </w:r>
      <w:r w:rsidR="00EA21B7" w:rsidRPr="00515B8F">
        <w:rPr>
          <w:rFonts w:asciiTheme="minorHAnsi" w:hAnsiTheme="minorHAnsi" w:cs="Tahoma"/>
          <w:sz w:val="22"/>
          <w:szCs w:val="22"/>
        </w:rPr>
        <w:t>i niebezpieczeństwo</w:t>
      </w:r>
      <w:r w:rsidR="00EA21B7">
        <w:rPr>
          <w:rFonts w:asciiTheme="minorHAnsi" w:hAnsiTheme="minorHAnsi" w:cs="Tahoma"/>
          <w:sz w:val="22"/>
          <w:szCs w:val="22"/>
        </w:rPr>
        <w:t xml:space="preserve"> w terminie wskazanym przez Zamawiającego</w:t>
      </w:r>
      <w:r w:rsidR="005E43AE">
        <w:rPr>
          <w:rFonts w:asciiTheme="minorHAnsi" w:hAnsiTheme="minorHAnsi" w:cs="Tahoma"/>
          <w:sz w:val="22"/>
          <w:szCs w:val="22"/>
        </w:rPr>
        <w:t>.</w:t>
      </w:r>
    </w:p>
    <w:p w14:paraId="223A8494" w14:textId="1ADA4D78"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zobowiązuje się usunąć na swój koszt wszystkie usterki wynikłe z wad wykonania, które ujawniły się w okresie gwarancji i rękojmi w możliwie jak najkrótszym czasie. Termin rozpoczęcia i usunięcia usterek będzie określony przez </w:t>
      </w:r>
      <w:r w:rsidR="000451D1">
        <w:rPr>
          <w:rFonts w:asciiTheme="minorHAnsi" w:hAnsiTheme="minorHAnsi" w:cs="Tahoma"/>
          <w:sz w:val="22"/>
          <w:szCs w:val="22"/>
        </w:rPr>
        <w:t>Zamawiającego</w:t>
      </w:r>
      <w:r w:rsidR="00070D35">
        <w:rPr>
          <w:rFonts w:asciiTheme="minorHAnsi" w:hAnsiTheme="minorHAnsi" w:cs="Tahoma"/>
          <w:sz w:val="22"/>
          <w:szCs w:val="22"/>
        </w:rPr>
        <w:t>.</w:t>
      </w:r>
      <w:r w:rsidR="00515B8F" w:rsidRPr="00515B8F">
        <w:rPr>
          <w:rFonts w:asciiTheme="minorHAnsi" w:hAnsiTheme="minorHAnsi" w:cs="Tahoma"/>
          <w:sz w:val="22"/>
          <w:szCs w:val="22"/>
        </w:rPr>
        <w:t xml:space="preserve"> </w:t>
      </w:r>
    </w:p>
    <w:p w14:paraId="39FCEA26" w14:textId="4DEB6E75"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 przypadku jeśli Wykonawca nie usunie usterek w terminie, Zamawiający będzie miał prawo dokonać naprawy na koszt i ryzyko Wykonawcy, zatrudniając własnych specjalistów lub specjalistów strony trzeciej, bez utraty praw wynikających z gwarancji, ale po uprzednim bezskutecznym wezwaniu pisemnym </w:t>
      </w:r>
      <w:r>
        <w:rPr>
          <w:rFonts w:asciiTheme="minorHAnsi" w:hAnsiTheme="minorHAnsi" w:cs="Tahoma"/>
          <w:sz w:val="22"/>
          <w:szCs w:val="22"/>
        </w:rPr>
        <w:br/>
      </w:r>
      <w:r w:rsidR="00515B8F" w:rsidRPr="00515B8F">
        <w:rPr>
          <w:rFonts w:asciiTheme="minorHAnsi" w:hAnsiTheme="minorHAnsi" w:cs="Tahoma"/>
          <w:sz w:val="22"/>
          <w:szCs w:val="22"/>
        </w:rPr>
        <w:t>i niepodjęciu przez Wykonawcę napraw w wyznaczonym terminie. W przypadku rozbieżnej oceny przyczyn usterek Strony rozstrzygająca będzie opinia biegłego rzeczoznawcy powołanego przez Zamawiającego. Koszty wykonania zastępczego pokrywa Wykonawca. Zamawiający ma prawo pokryć koszty wykonania zastępczego z kwoty zabezpieczenia należytego wykonania umowy.</w:t>
      </w:r>
    </w:p>
    <w:p w14:paraId="36AF791D" w14:textId="663D8C38" w:rsid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ponosi odpowiedzialność w pełnej wysokości </w:t>
      </w:r>
      <w:r w:rsidR="00BE4538">
        <w:rPr>
          <w:rFonts w:asciiTheme="minorHAnsi" w:hAnsiTheme="minorHAnsi" w:cs="Tahoma"/>
          <w:sz w:val="22"/>
          <w:szCs w:val="22"/>
        </w:rPr>
        <w:t>za szkody poniesione</w:t>
      </w:r>
      <w:r w:rsidR="00515B8F" w:rsidRPr="00515B8F">
        <w:rPr>
          <w:rFonts w:asciiTheme="minorHAnsi" w:hAnsiTheme="minorHAnsi" w:cs="Tahoma"/>
          <w:sz w:val="22"/>
          <w:szCs w:val="22"/>
        </w:rPr>
        <w:t xml:space="preserve"> przez Zamawiającego </w:t>
      </w:r>
      <w:r>
        <w:rPr>
          <w:rFonts w:asciiTheme="minorHAnsi" w:hAnsiTheme="minorHAnsi" w:cs="Tahoma"/>
          <w:sz w:val="22"/>
          <w:szCs w:val="22"/>
        </w:rPr>
        <w:br/>
      </w:r>
      <w:r w:rsidR="00515B8F" w:rsidRPr="00515B8F">
        <w:rPr>
          <w:rFonts w:asciiTheme="minorHAnsi" w:hAnsiTheme="minorHAnsi" w:cs="Tahoma"/>
          <w:sz w:val="22"/>
          <w:szCs w:val="22"/>
        </w:rPr>
        <w:t>z tytułu wadliwie wykonanych robót.</w:t>
      </w:r>
    </w:p>
    <w:p w14:paraId="623935C1" w14:textId="2B3DE6FD" w:rsidR="00DC6608" w:rsidRPr="00DC6608" w:rsidRDefault="00DC6608" w:rsidP="00DC6608">
      <w:pPr>
        <w:pStyle w:val="Akapitzlist"/>
        <w:numPr>
          <w:ilvl w:val="0"/>
          <w:numId w:val="18"/>
        </w:numPr>
        <w:tabs>
          <w:tab w:val="left" w:pos="851"/>
        </w:tabs>
        <w:spacing w:after="0" w:line="240" w:lineRule="auto"/>
        <w:jc w:val="both"/>
        <w:rPr>
          <w:bCs/>
        </w:rPr>
      </w:pPr>
      <w:r>
        <w:rPr>
          <w:bCs/>
        </w:rPr>
        <w:t>Zamawiającemu przysługują roszczenia z tytułu rękojmi niezależnie od roszczeń z tytułu udzielonej gwarancji na wykonany przedmiot umowy.</w:t>
      </w:r>
    </w:p>
    <w:p w14:paraId="04C6280D" w14:textId="1AB87807"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Wszystkie reklamacje Zamawiającego będą zgłaszane pisemnie.</w:t>
      </w:r>
    </w:p>
    <w:p w14:paraId="40FB3E62" w14:textId="735E9AFB" w:rsidR="00515B8F" w:rsidRPr="00515B8F" w:rsidRDefault="00041010" w:rsidP="00924DCE">
      <w:pPr>
        <w:pStyle w:val="Listapunktowana2"/>
        <w:numPr>
          <w:ilvl w:val="0"/>
          <w:numId w:val="18"/>
        </w:numPr>
        <w:tabs>
          <w:tab w:val="left" w:pos="284"/>
        </w:tabs>
        <w:jc w:val="both"/>
        <w:rPr>
          <w:rFonts w:asciiTheme="minorHAnsi" w:eastAsia="Times New Roman" w:hAnsiTheme="minorHAnsi" w:cs="Tahoma"/>
          <w:sz w:val="22"/>
          <w:szCs w:val="22"/>
          <w:lang w:eastAsia="pl-PL"/>
        </w:rPr>
      </w:pPr>
      <w:r>
        <w:rPr>
          <w:rFonts w:asciiTheme="minorHAnsi" w:eastAsia="Times New Roman" w:hAnsiTheme="minorHAnsi" w:cs="Tahoma"/>
          <w:sz w:val="22"/>
          <w:szCs w:val="22"/>
          <w:lang w:eastAsia="pl-PL"/>
        </w:rPr>
        <w:t xml:space="preserve"> </w:t>
      </w:r>
      <w:r w:rsidR="00515B8F" w:rsidRPr="00515B8F">
        <w:rPr>
          <w:rFonts w:asciiTheme="minorHAnsi" w:eastAsia="Times New Roman" w:hAnsiTheme="minorHAnsi" w:cs="Tahoma"/>
          <w:sz w:val="22"/>
          <w:szCs w:val="22"/>
          <w:lang w:eastAsia="pl-PL"/>
        </w:rPr>
        <w:t>Protokół odbioru ostatecznego</w:t>
      </w:r>
      <w:r w:rsidR="00515B8F" w:rsidRPr="00515B8F">
        <w:rPr>
          <w:rFonts w:asciiTheme="minorHAnsi" w:eastAsia="Times New Roman" w:hAnsiTheme="minorHAnsi" w:cs="Tahoma"/>
          <w:color w:val="00B050"/>
          <w:sz w:val="22"/>
          <w:szCs w:val="22"/>
          <w:lang w:eastAsia="pl-PL"/>
        </w:rPr>
        <w:t xml:space="preserve"> </w:t>
      </w:r>
      <w:r w:rsidR="00515B8F" w:rsidRPr="00515B8F">
        <w:rPr>
          <w:rFonts w:asciiTheme="minorHAnsi" w:eastAsia="Times New Roman" w:hAnsiTheme="minorHAnsi" w:cs="Tahoma"/>
          <w:sz w:val="22"/>
          <w:szCs w:val="22"/>
          <w:lang w:eastAsia="pl-PL"/>
        </w:rPr>
        <w:t xml:space="preserve">będzie ostatecznym potwierdzeniem wykonania przez Wykonawcę zobowiązań wynikających z niniejszej </w:t>
      </w:r>
      <w:r>
        <w:rPr>
          <w:rFonts w:asciiTheme="minorHAnsi" w:eastAsia="Times New Roman" w:hAnsiTheme="minorHAnsi" w:cs="Tahoma"/>
          <w:sz w:val="22"/>
          <w:szCs w:val="22"/>
          <w:lang w:eastAsia="pl-PL"/>
        </w:rPr>
        <w:t>U</w:t>
      </w:r>
      <w:r w:rsidR="00515B8F" w:rsidRPr="00515B8F">
        <w:rPr>
          <w:rFonts w:asciiTheme="minorHAnsi" w:eastAsia="Times New Roman" w:hAnsiTheme="minorHAnsi" w:cs="Tahoma"/>
          <w:sz w:val="22"/>
          <w:szCs w:val="22"/>
          <w:lang w:eastAsia="pl-PL"/>
        </w:rPr>
        <w:t>mowy.</w:t>
      </w:r>
    </w:p>
    <w:p w14:paraId="7FFA65EE" w14:textId="5D7E99E1" w:rsidR="000F2880" w:rsidRPr="005C78B7" w:rsidRDefault="00515B8F" w:rsidP="005C78B7">
      <w:pPr>
        <w:pStyle w:val="Listapunktowana2"/>
        <w:numPr>
          <w:ilvl w:val="0"/>
          <w:numId w:val="18"/>
        </w:numPr>
        <w:tabs>
          <w:tab w:val="left" w:pos="284"/>
        </w:tabs>
        <w:jc w:val="both"/>
        <w:rPr>
          <w:rFonts w:asciiTheme="minorHAnsi" w:eastAsia="Times New Roman" w:hAnsiTheme="minorHAnsi" w:cs="Tahoma"/>
          <w:sz w:val="22"/>
          <w:szCs w:val="22"/>
          <w:lang w:eastAsia="pl-PL"/>
        </w:rPr>
      </w:pPr>
      <w:r w:rsidRPr="00515B8F">
        <w:rPr>
          <w:rFonts w:asciiTheme="minorHAnsi" w:eastAsia="Times New Roman" w:hAnsiTheme="minorHAnsi" w:cs="Tahoma"/>
          <w:sz w:val="22"/>
          <w:szCs w:val="22"/>
          <w:lang w:eastAsia="pl-PL"/>
        </w:rPr>
        <w:t>Po upływie okresów rękojmi i gwarancji strony dokonają odbioru ostatecznego.</w:t>
      </w:r>
    </w:p>
    <w:p w14:paraId="44256AF3" w14:textId="77777777" w:rsidR="000F2880" w:rsidRDefault="000F2880"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3D28C91A" w14:textId="77777777" w:rsidR="001D04B5" w:rsidRDefault="001D04B5"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049BBA13" w14:textId="77777777" w:rsidR="001D04B5" w:rsidRDefault="001D04B5"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1C56B2F2" w14:textId="77777777" w:rsidR="001D04B5" w:rsidRDefault="001D04B5"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52447165" w14:textId="77777777" w:rsidR="001D04B5" w:rsidRDefault="001D04B5"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6A84C01F" w14:textId="451BB03A"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lang w:eastAsia="pl-PL"/>
        </w:rPr>
      </w:pPr>
      <w:r w:rsidRPr="00515B8F">
        <w:rPr>
          <w:rFonts w:eastAsia="Times New Roman" w:cs="Times New Roman"/>
          <w:b/>
          <w:lang w:eastAsia="pl-PL"/>
        </w:rPr>
        <w:lastRenderedPageBreak/>
        <w:t>§</w:t>
      </w:r>
      <w:r w:rsidR="009245B7">
        <w:rPr>
          <w:rFonts w:eastAsia="Times New Roman" w:cs="Times New Roman"/>
          <w:b/>
          <w:lang w:eastAsia="pl-PL"/>
        </w:rPr>
        <w:t xml:space="preserve"> 13</w:t>
      </w:r>
    </w:p>
    <w:p w14:paraId="01CB48EC" w14:textId="77777777" w:rsid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Zabezpieczenie należytego wykonania umowy</w:t>
      </w:r>
    </w:p>
    <w:p w14:paraId="6EB9292C" w14:textId="77777777" w:rsidR="00FD6A86" w:rsidRPr="000F2880" w:rsidRDefault="00FD6A86" w:rsidP="00033A86">
      <w:pPr>
        <w:pStyle w:val="Akapitzlist"/>
        <w:numPr>
          <w:ilvl w:val="0"/>
          <w:numId w:val="56"/>
        </w:numPr>
        <w:tabs>
          <w:tab w:val="left" w:pos="284"/>
        </w:tabs>
        <w:suppressAutoHyphens/>
        <w:spacing w:after="0" w:line="240" w:lineRule="auto"/>
        <w:ind w:left="284" w:hanging="284"/>
        <w:jc w:val="both"/>
        <w:rPr>
          <w:rFonts w:eastAsia="Times New Roman" w:cs="Times New Roman"/>
          <w:b/>
          <w:lang w:eastAsia="pl-PL"/>
        </w:rPr>
      </w:pPr>
      <w:r w:rsidRPr="00B502A7">
        <w:rPr>
          <w:rFonts w:eastAsia="Times New Roman" w:cs="Times New Roman"/>
          <w:lang w:eastAsia="pl-PL"/>
        </w:rPr>
        <w:t>Zabezpieczenie służy pokryciu roszczeń z tytułu niewykonania lub nienależytego wykonania umowy</w:t>
      </w:r>
      <w:r>
        <w:rPr>
          <w:rFonts w:eastAsia="Times New Roman" w:cs="Times New Roman"/>
          <w:lang w:eastAsia="pl-PL"/>
        </w:rPr>
        <w:t>.</w:t>
      </w:r>
    </w:p>
    <w:p w14:paraId="506D79F7" w14:textId="54C63797" w:rsidR="00FD6A86" w:rsidRPr="000F2880" w:rsidRDefault="00FD6A86" w:rsidP="00033A86">
      <w:pPr>
        <w:pStyle w:val="Akapitzlist"/>
        <w:numPr>
          <w:ilvl w:val="0"/>
          <w:numId w:val="56"/>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 xml:space="preserve">Wykonawca wnosi zabezpieczenie należytego wykonania umowy w wysokości </w:t>
      </w:r>
      <w:r w:rsidRPr="000F2880">
        <w:rPr>
          <w:rFonts w:eastAsia="Times New Roman" w:cs="Times New Roman"/>
          <w:b/>
          <w:lang w:eastAsia="pl-PL"/>
        </w:rPr>
        <w:t>10</w:t>
      </w:r>
      <w:r w:rsidR="00041010">
        <w:rPr>
          <w:rFonts w:eastAsia="Times New Roman" w:cs="Times New Roman"/>
          <w:b/>
          <w:lang w:eastAsia="pl-PL"/>
        </w:rPr>
        <w:t xml:space="preserve"> </w:t>
      </w:r>
      <w:r w:rsidRPr="000F2880">
        <w:rPr>
          <w:rFonts w:eastAsia="Times New Roman" w:cs="Times New Roman"/>
          <w:b/>
          <w:lang w:eastAsia="pl-PL"/>
        </w:rPr>
        <w:t>%</w:t>
      </w:r>
      <w:r w:rsidRPr="000F2880">
        <w:rPr>
          <w:rFonts w:eastAsia="Times New Roman" w:cs="Times New Roman"/>
          <w:lang w:eastAsia="pl-PL"/>
        </w:rPr>
        <w:t xml:space="preserve"> ceny całkowitej, podanej w ofercie (brutto) za wykonanie przedmiotu umowy tj. ………………… zł najpóźniej w dniu zawarcia </w:t>
      </w:r>
      <w:r w:rsidR="00041010">
        <w:rPr>
          <w:rFonts w:eastAsia="Times New Roman" w:cs="Times New Roman"/>
          <w:lang w:eastAsia="pl-PL"/>
        </w:rPr>
        <w:t>U</w:t>
      </w:r>
      <w:r w:rsidRPr="000F2880">
        <w:rPr>
          <w:rFonts w:eastAsia="Times New Roman" w:cs="Times New Roman"/>
          <w:lang w:eastAsia="pl-PL"/>
        </w:rPr>
        <w:t>mowy, w formie …………………………………..</w:t>
      </w:r>
    </w:p>
    <w:p w14:paraId="12ECE8C0" w14:textId="11815526" w:rsidR="00FD6A86" w:rsidRDefault="00FD6A86" w:rsidP="00033A86">
      <w:pPr>
        <w:pStyle w:val="Akapitzlist"/>
        <w:numPr>
          <w:ilvl w:val="0"/>
          <w:numId w:val="56"/>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b/>
          <w:lang w:eastAsia="pl-PL"/>
        </w:rPr>
        <w:t xml:space="preserve">W sytuacji wystąpienia konieczności przedłużenia terminów wskazanych w § </w:t>
      </w:r>
      <w:r w:rsidR="00CE3A87" w:rsidRPr="000F2880">
        <w:rPr>
          <w:rFonts w:eastAsia="Times New Roman" w:cs="Times New Roman"/>
          <w:b/>
          <w:lang w:eastAsia="pl-PL"/>
        </w:rPr>
        <w:t>3</w:t>
      </w:r>
      <w:r w:rsidRPr="000F2880">
        <w:rPr>
          <w:rFonts w:eastAsia="Times New Roman" w:cs="Times New Roman"/>
          <w:b/>
          <w:lang w:eastAsia="pl-PL"/>
        </w:rPr>
        <w:t xml:space="preserve"> Umowy, Wykonawca na</w:t>
      </w:r>
      <w:r w:rsidR="0082077C" w:rsidRPr="000F2880">
        <w:rPr>
          <w:rFonts w:eastAsia="Times New Roman" w:cs="Times New Roman"/>
          <w:b/>
          <w:lang w:eastAsia="pl-PL"/>
        </w:rPr>
        <w:t xml:space="preserve"> </w:t>
      </w:r>
      <w:r w:rsidRPr="000F2880">
        <w:rPr>
          <w:rFonts w:eastAsia="Times New Roman" w:cs="Times New Roman"/>
          <w:b/>
          <w:lang w:eastAsia="pl-PL"/>
        </w:rPr>
        <w:t>co najmniej 7 dni przed wygaśnięciem pierwotnego zabezpieczenia, zobowiązany jest do przedłużenia terminu ważności wniesionego zabezpieczenia należytego wykonania Umowy, albo jeśli nie jest to możliwe, do wniesienia nowego zabezpieczenia na okres wynikający z aneksu do Umowy dot. przedłużenia terminu wykonania  Umowy.</w:t>
      </w:r>
    </w:p>
    <w:p w14:paraId="25A9D66F" w14:textId="77777777" w:rsidR="00FD6A86" w:rsidRPr="000F2880" w:rsidRDefault="00515B8F" w:rsidP="00033A86">
      <w:pPr>
        <w:pStyle w:val="Akapitzlist"/>
        <w:numPr>
          <w:ilvl w:val="0"/>
          <w:numId w:val="56"/>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Zabezpieczenie wniesione w pieniądzu Zamawiający przechowuje na  rachunku bankowym i zwraca je wraz z odsetkami wynikającymi z umowy rachunku bankowego, pomniejszonymi o koszty prowadzenia rachunku oraz prowizji bankowej za przelew pieniędzy na rachunek Wykonawcy.</w:t>
      </w:r>
    </w:p>
    <w:p w14:paraId="2E25F403" w14:textId="71567D8F" w:rsidR="00041010" w:rsidRPr="00041010" w:rsidRDefault="00515B8F" w:rsidP="00033A86">
      <w:pPr>
        <w:pStyle w:val="Akapitzlist"/>
        <w:numPr>
          <w:ilvl w:val="0"/>
          <w:numId w:val="56"/>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Zamawiający zwraca 70 % kwoty wniesionego zabezpieczenia w terminie 30 dni od dnia wykonania zamówienia i uznania przez zamawiającego za należycie wykonane.</w:t>
      </w:r>
    </w:p>
    <w:p w14:paraId="6FE22478" w14:textId="6E920B5C" w:rsidR="00FD6A86" w:rsidRPr="000F2880" w:rsidRDefault="00515B8F" w:rsidP="00033A86">
      <w:pPr>
        <w:pStyle w:val="Akapitzlist"/>
        <w:numPr>
          <w:ilvl w:val="0"/>
          <w:numId w:val="56"/>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Kwota w wysokości 30</w:t>
      </w:r>
      <w:r w:rsidR="00041010">
        <w:rPr>
          <w:rFonts w:eastAsia="Times New Roman" w:cs="Times New Roman"/>
          <w:lang w:eastAsia="pl-PL"/>
        </w:rPr>
        <w:t xml:space="preserve"> </w:t>
      </w:r>
      <w:r w:rsidRPr="000F2880">
        <w:rPr>
          <w:rFonts w:eastAsia="Times New Roman" w:cs="Times New Roman"/>
          <w:lang w:eastAsia="pl-PL"/>
        </w:rPr>
        <w:t xml:space="preserve">% kwoty wniesionego zabezpieczenia zostaje pozostawiona na zabezpieczenie roszczeń z tytułu rękojmi za wady. </w:t>
      </w:r>
    </w:p>
    <w:p w14:paraId="519DFB1D" w14:textId="2EED0D50" w:rsidR="00FD6A86" w:rsidRPr="000F2880" w:rsidRDefault="00515B8F" w:rsidP="00033A86">
      <w:pPr>
        <w:pStyle w:val="Akapitzlist"/>
        <w:numPr>
          <w:ilvl w:val="0"/>
          <w:numId w:val="56"/>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 xml:space="preserve">Kwota, o której mowa w ust. </w:t>
      </w:r>
      <w:r w:rsidR="00041010">
        <w:rPr>
          <w:rFonts w:eastAsia="Times New Roman" w:cs="Times New Roman"/>
          <w:lang w:eastAsia="pl-PL"/>
        </w:rPr>
        <w:t>7 niniejszego paragrafu</w:t>
      </w:r>
      <w:r w:rsidRPr="000F2880">
        <w:rPr>
          <w:rFonts w:eastAsia="Times New Roman" w:cs="Times New Roman"/>
          <w:lang w:eastAsia="pl-PL"/>
        </w:rPr>
        <w:t>, je</w:t>
      </w:r>
      <w:r w:rsidR="002965FE" w:rsidRPr="000F2880">
        <w:rPr>
          <w:rFonts w:eastAsia="Times New Roman" w:cs="Times New Roman"/>
          <w:lang w:eastAsia="pl-PL"/>
        </w:rPr>
        <w:t>st zwracana nie później niż w 15</w:t>
      </w:r>
      <w:r w:rsidRPr="000F2880">
        <w:rPr>
          <w:rFonts w:eastAsia="Times New Roman" w:cs="Times New Roman"/>
          <w:lang w:eastAsia="pl-PL"/>
        </w:rPr>
        <w:t xml:space="preserve"> dniu po upływie okresu rękojmi za wady.</w:t>
      </w:r>
    </w:p>
    <w:p w14:paraId="34B77A8D" w14:textId="77777777" w:rsidR="00200748" w:rsidRPr="000F2880" w:rsidRDefault="00200748" w:rsidP="00033A86">
      <w:pPr>
        <w:pStyle w:val="Akapitzlist"/>
        <w:numPr>
          <w:ilvl w:val="0"/>
          <w:numId w:val="56"/>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W przypadku nienależytego wykonania umowy, po upływie terminów ustalonych na usunięcie usterek, reklamacji i ponownym jednokrotnym wezwaniu do ich usunięcia w wyznaczonym terminie, Zamawiający może zlecić realizację usunięcia usterek innym podmiotom ze środków wniesionych na zabezpieczenie należytego wykonania umowy. W przypadku, gdy koszt ten przekroczy wysokość zabezpieczenia należytego wykonania umowy, Zamawiający ma prawo zapłacić kwoty uzupełniające z wynagrodzenia Wykonawcy.</w:t>
      </w:r>
    </w:p>
    <w:p w14:paraId="7DE54617" w14:textId="77777777" w:rsidR="00200748" w:rsidRPr="000F2880" w:rsidRDefault="00200748" w:rsidP="00033A86">
      <w:pPr>
        <w:pStyle w:val="Akapitzlist"/>
        <w:numPr>
          <w:ilvl w:val="0"/>
          <w:numId w:val="56"/>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Jeżeli Wykonawca nie przystąpi w terminie wyznaczonym przez Zamawiającego do usunięcia wad, albo jeżeli nie usunął w terminie wszystkich wad, Zamawiający może usunąć wady na koszt Wykonawcy, przy czym przysługuje mu uprawnienie do pokrycia tych kosztów z zabezpieczenia należytego wykonania umowy. Zamawiający może z tego zabezpieczenia naprawić wszystkie szkody związane z wystąpieniem wad.</w:t>
      </w:r>
    </w:p>
    <w:p w14:paraId="381E66AE" w14:textId="77777777" w:rsidR="00DF3687" w:rsidRDefault="00DF3687" w:rsidP="00540B08">
      <w:pPr>
        <w:tabs>
          <w:tab w:val="left" w:pos="190"/>
          <w:tab w:val="left" w:pos="361"/>
          <w:tab w:val="left" w:pos="503"/>
        </w:tabs>
        <w:suppressAutoHyphens/>
        <w:spacing w:after="0" w:line="240" w:lineRule="auto"/>
        <w:rPr>
          <w:rFonts w:eastAsia="Times New Roman" w:cs="Times New Roman"/>
          <w:b/>
          <w:lang w:eastAsia="pl-PL"/>
        </w:rPr>
      </w:pPr>
    </w:p>
    <w:p w14:paraId="0155F9EE" w14:textId="0992AE6F"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9245B7">
        <w:rPr>
          <w:rFonts w:eastAsia="Times New Roman" w:cs="Times New Roman"/>
          <w:b/>
          <w:lang w:eastAsia="pl-PL"/>
        </w:rPr>
        <w:t>14</w:t>
      </w:r>
    </w:p>
    <w:p w14:paraId="5A61D555" w14:textId="77777777" w:rsidR="00515B8F" w:rsidRP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Odstąpienie od umowy</w:t>
      </w:r>
      <w:r w:rsidR="004F7572">
        <w:rPr>
          <w:rFonts w:eastAsia="Times New Roman" w:cs="Times New Roman"/>
          <w:b/>
          <w:lang w:eastAsia="pl-PL"/>
        </w:rPr>
        <w:t>, rozwiązanie umowy</w:t>
      </w:r>
    </w:p>
    <w:p w14:paraId="76420EB8" w14:textId="24916E04" w:rsidR="00515B8F" w:rsidRPr="00515B8F" w:rsidRDefault="00515B8F" w:rsidP="00924DCE">
      <w:pPr>
        <w:numPr>
          <w:ilvl w:val="0"/>
          <w:numId w:val="19"/>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powodów wynikających z przepisów prawa </w:t>
      </w:r>
      <w:r w:rsidR="00543853">
        <w:rPr>
          <w:rFonts w:eastAsia="Times New Roman" w:cs="Times New Roman"/>
          <w:lang w:eastAsia="pl-PL"/>
        </w:rPr>
        <w:t xml:space="preserve">lub innych postanowień Umowy </w:t>
      </w:r>
      <w:r w:rsidRPr="00515B8F">
        <w:rPr>
          <w:rFonts w:eastAsia="Times New Roman" w:cs="Times New Roman"/>
          <w:lang w:eastAsia="pl-PL"/>
        </w:rPr>
        <w:t xml:space="preserve">Zamawiającemu przysługuje prawo odstąpienia od </w:t>
      </w:r>
      <w:r w:rsidR="00724B4E">
        <w:rPr>
          <w:rFonts w:eastAsia="Times New Roman" w:cs="Times New Roman"/>
          <w:lang w:eastAsia="pl-PL"/>
        </w:rPr>
        <w:t>U</w:t>
      </w:r>
      <w:r w:rsidRPr="00515B8F">
        <w:rPr>
          <w:rFonts w:eastAsia="Times New Roman" w:cs="Times New Roman"/>
          <w:lang w:eastAsia="pl-PL"/>
        </w:rPr>
        <w:t xml:space="preserve">mowy bez wyznaczania dodatkowego terminu </w:t>
      </w:r>
      <w:r w:rsidR="00724B4E">
        <w:rPr>
          <w:rFonts w:eastAsia="Times New Roman" w:cs="Times New Roman"/>
          <w:lang w:eastAsia="pl-PL"/>
        </w:rPr>
        <w:br/>
      </w:r>
      <w:r w:rsidRPr="00515B8F">
        <w:rPr>
          <w:rFonts w:eastAsia="Times New Roman" w:cs="Times New Roman"/>
          <w:lang w:eastAsia="pl-PL"/>
        </w:rPr>
        <w:t>i jakichkolwiek roszczeń ze strony Wykonawcy:</w:t>
      </w:r>
    </w:p>
    <w:p w14:paraId="5F3BA346" w14:textId="77777777"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razie zaistnienia istotnej zmiany okoliczności powodującej, że wykonanie umowy nie leży w interesie publicznym, czego nie można było przewi</w:t>
      </w:r>
      <w:r w:rsidR="007B2039">
        <w:rPr>
          <w:rFonts w:eastAsia="Times New Roman" w:cs="Times New Roman"/>
          <w:lang w:eastAsia="pl-PL"/>
        </w:rPr>
        <w:t xml:space="preserve">dzieć w chwili zawarcia umowy, </w:t>
      </w:r>
      <w:r w:rsidR="00B95D2D">
        <w:rPr>
          <w:rFonts w:eastAsia="Times New Roman" w:cs="Times New Roman"/>
          <w:lang w:eastAsia="pl-PL"/>
        </w:rPr>
        <w:t xml:space="preserve">lub dalsze wykonywanie Umowy może zagrozić interesowi bezpieczeństwa państwa lub bezpieczeństwu publicznemu, </w:t>
      </w:r>
      <w:r w:rsidR="007B2039">
        <w:rPr>
          <w:rFonts w:eastAsia="Times New Roman" w:cs="Times New Roman"/>
          <w:lang w:eastAsia="pl-PL"/>
        </w:rPr>
        <w:t>Z</w:t>
      </w:r>
      <w:r w:rsidRPr="00515B8F">
        <w:rPr>
          <w:rFonts w:eastAsia="Times New Roman" w:cs="Times New Roman"/>
          <w:lang w:eastAsia="pl-PL"/>
        </w:rPr>
        <w:t>amawiający może odstąpić od umowy w terminie 30 dni od powzięcia wiadomości o tych okolicznościach,</w:t>
      </w:r>
    </w:p>
    <w:p w14:paraId="0DF3AD2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przystąpił do odbioru terenu budowy albo nie rozpoczął robót albo występujące opóźnienia w realizacji robót są tak dalekie, że wątpliwe jest dochowanie terminu zakończenia robót</w:t>
      </w:r>
      <w:r>
        <w:rPr>
          <w:rFonts w:eastAsia="Times New Roman" w:cs="Times New Roman"/>
          <w:lang w:eastAsia="pl-PL"/>
        </w:rPr>
        <w:t>,</w:t>
      </w:r>
    </w:p>
    <w:p w14:paraId="5846097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wykonuje umowy lub wykonuje j</w:t>
      </w:r>
      <w:r w:rsidR="0082077C">
        <w:rPr>
          <w:rFonts w:eastAsia="Times New Roman" w:cs="Times New Roman"/>
          <w:lang w:eastAsia="pl-PL"/>
        </w:rPr>
        <w:t>ą</w:t>
      </w:r>
      <w:r w:rsidRPr="00BA050F">
        <w:rPr>
          <w:rFonts w:eastAsia="Times New Roman" w:cs="Times New Roman"/>
          <w:lang w:eastAsia="pl-PL"/>
        </w:rPr>
        <w:t xml:space="preserve"> nienależycie i pomimo pisemnego wezwania Wykonawcy do podjęcia wykonywania lub należytego wykonania umowy w wyznaczonym, uzasadnionym technicznie terminie, nie zadośćuczyni żądaniu Zamawiającego</w:t>
      </w:r>
      <w:r>
        <w:rPr>
          <w:rFonts w:eastAsia="Times New Roman" w:cs="Times New Roman"/>
          <w:lang w:eastAsia="pl-PL"/>
        </w:rPr>
        <w:t>,</w:t>
      </w:r>
    </w:p>
    <w:p w14:paraId="11E59D02"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 xml:space="preserve">jeżeli zostanie </w:t>
      </w:r>
      <w:r w:rsidRPr="00BA050F">
        <w:rPr>
          <w:rFonts w:eastAsia="Times New Roman" w:cs="Times New Roman"/>
          <w:bCs/>
          <w:lang w:eastAsia="pl-PL"/>
        </w:rPr>
        <w:t>wszczęta</w:t>
      </w:r>
      <w:r w:rsidRPr="00BA050F">
        <w:rPr>
          <w:rFonts w:eastAsia="Times New Roman" w:cs="Times New Roman"/>
          <w:lang w:eastAsia="pl-PL"/>
        </w:rPr>
        <w:t xml:space="preserve"> likwidacja przedsiębiorstwa Wykonawcy,</w:t>
      </w:r>
    </w:p>
    <w:p w14:paraId="30C4FE7D" w14:textId="77777777" w:rsidR="00BA050F" w:rsidRP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lastRenderedPageBreak/>
        <w:t>jeżeli zostanie zajęty majątek Wykonawcy</w:t>
      </w:r>
      <w:r>
        <w:rPr>
          <w:rFonts w:eastAsia="Times New Roman" w:cs="Times New Roman"/>
          <w:lang w:eastAsia="pl-PL"/>
        </w:rPr>
        <w:t>,</w:t>
      </w:r>
    </w:p>
    <w:p w14:paraId="1063D40F" w14:textId="68B5076E"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wystąpiła konieczność wielokrotnego dokonywania bezpośredniej zapłaty podwykonawcy lub dalszemu podwykonawcy w sytuacjach określonych w art. 143 c ust.</w:t>
      </w:r>
      <w:r w:rsidR="00810090">
        <w:rPr>
          <w:rFonts w:eastAsia="Times New Roman" w:cs="Times New Roman"/>
          <w:lang w:eastAsia="pl-PL"/>
        </w:rPr>
        <w:t xml:space="preserve"> </w:t>
      </w:r>
      <w:r w:rsidRPr="00515B8F">
        <w:rPr>
          <w:rFonts w:eastAsia="Times New Roman" w:cs="Times New Roman"/>
          <w:lang w:eastAsia="pl-PL"/>
        </w:rPr>
        <w:t xml:space="preserve">7 </w:t>
      </w:r>
      <w:r w:rsidR="00810090">
        <w:rPr>
          <w:rFonts w:eastAsia="Times New Roman" w:cs="Times New Roman"/>
          <w:lang w:eastAsia="pl-PL"/>
        </w:rPr>
        <w:t>U</w:t>
      </w:r>
      <w:r w:rsidRPr="00515B8F">
        <w:rPr>
          <w:rFonts w:eastAsia="Times New Roman" w:cs="Times New Roman"/>
          <w:lang w:eastAsia="pl-PL"/>
        </w:rPr>
        <w:t>stawy</w:t>
      </w:r>
      <w:r w:rsidR="00A25747">
        <w:rPr>
          <w:rFonts w:eastAsia="Times New Roman" w:cs="Times New Roman"/>
          <w:lang w:eastAsia="pl-PL"/>
        </w:rPr>
        <w:t>,</w:t>
      </w:r>
    </w:p>
    <w:p w14:paraId="60CB0456" w14:textId="3088BFB2" w:rsidR="002147EC" w:rsidRPr="008627CA" w:rsidRDefault="002147EC"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147EC">
        <w:rPr>
          <w:rFonts w:eastAsia="Times New Roman" w:cs="Times New Roman"/>
          <w:lang w:eastAsia="pl-PL"/>
        </w:rPr>
        <w:t>sytuacji</w:t>
      </w:r>
      <w:r>
        <w:rPr>
          <w:rFonts w:eastAsia="Times New Roman" w:cs="Times New Roman"/>
          <w:lang w:eastAsia="pl-PL"/>
        </w:rPr>
        <w:t xml:space="preserve"> </w:t>
      </w:r>
      <w:r w:rsidRPr="00525083">
        <w:rPr>
          <w:rFonts w:eastAsia="Times New Roman" w:cs="Times New Roman"/>
          <w:lang w:eastAsia="pl-PL"/>
        </w:rPr>
        <w:t>określonej w § 6 ust 5 i § 1</w:t>
      </w:r>
      <w:r w:rsidR="00525083" w:rsidRPr="00525083">
        <w:rPr>
          <w:rFonts w:eastAsia="Times New Roman" w:cs="Times New Roman"/>
          <w:lang w:eastAsia="pl-PL"/>
        </w:rPr>
        <w:t>0</w:t>
      </w:r>
      <w:r w:rsidRPr="00525083">
        <w:rPr>
          <w:rFonts w:eastAsia="Times New Roman" w:cs="Times New Roman"/>
          <w:lang w:eastAsia="pl-PL"/>
        </w:rPr>
        <w:t xml:space="preserve"> ust. 2</w:t>
      </w:r>
      <w:r w:rsidR="005038AD" w:rsidRPr="00525083">
        <w:rPr>
          <w:rFonts w:eastAsia="Times New Roman" w:cs="Times New Roman"/>
          <w:lang w:eastAsia="pl-PL"/>
        </w:rPr>
        <w:t>3 pkt 2</w:t>
      </w:r>
      <w:r w:rsidR="00513539" w:rsidRPr="00525083">
        <w:rPr>
          <w:rFonts w:eastAsia="Times New Roman" w:cs="Times New Roman"/>
          <w:lang w:eastAsia="pl-PL"/>
        </w:rPr>
        <w:t>.</w:t>
      </w:r>
    </w:p>
    <w:p w14:paraId="67723C9E" w14:textId="77777777" w:rsidR="00251B5B" w:rsidRPr="002147EC" w:rsidRDefault="00A25747" w:rsidP="002147EC">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A25747">
        <w:rPr>
          <w:rFonts w:eastAsia="Times New Roman" w:cs="Times New Roman"/>
          <w:lang w:eastAsia="pl-PL"/>
        </w:rPr>
        <w:t>w przypadkach określonych w przepisach Kodeksu cywilnego i innych przepisach prawa</w:t>
      </w:r>
      <w:r w:rsidR="0082077C">
        <w:rPr>
          <w:rFonts w:eastAsia="Times New Roman" w:cs="Times New Roman"/>
          <w:lang w:eastAsia="pl-PL"/>
        </w:rPr>
        <w:t>.</w:t>
      </w:r>
    </w:p>
    <w:p w14:paraId="248C7063" w14:textId="16B6281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określonym w ust. 1 pkt 1) </w:t>
      </w:r>
      <w:r w:rsidR="00810090">
        <w:rPr>
          <w:rFonts w:eastAsia="Times New Roman" w:cs="Times New Roman"/>
          <w:lang w:eastAsia="pl-PL"/>
        </w:rPr>
        <w:t xml:space="preserve">niniejszego paragrafu </w:t>
      </w:r>
      <w:r w:rsidRPr="00515B8F">
        <w:rPr>
          <w:rFonts w:eastAsia="Times New Roman" w:cs="Times New Roman"/>
          <w:lang w:eastAsia="pl-PL"/>
        </w:rPr>
        <w:t>Wykonawca może żądać jedynie wynagrodzenia należnego mu z tytułu wykonania części umowy, zrealizowanej do czasu odstąpienia.</w:t>
      </w:r>
    </w:p>
    <w:p w14:paraId="3AC04A86" w14:textId="35BBAEE1"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Odstąpienie od </w:t>
      </w:r>
      <w:r w:rsidR="00810090">
        <w:rPr>
          <w:rFonts w:eastAsia="Times New Roman" w:cs="Times New Roman"/>
          <w:lang w:eastAsia="pl-PL"/>
        </w:rPr>
        <w:t>U</w:t>
      </w:r>
      <w:r w:rsidRPr="00515B8F">
        <w:rPr>
          <w:rFonts w:eastAsia="Times New Roman" w:cs="Times New Roman"/>
          <w:lang w:eastAsia="pl-PL"/>
        </w:rPr>
        <w:t xml:space="preserve">mowy </w:t>
      </w:r>
      <w:r w:rsidR="00BA050F">
        <w:rPr>
          <w:rFonts w:eastAsia="Times New Roman" w:cs="Times New Roman"/>
          <w:lang w:eastAsia="pl-PL"/>
        </w:rPr>
        <w:t xml:space="preserve">lub jej części z przyczyn wskazanych w ust. 1 pkt od 2 do </w:t>
      </w:r>
      <w:r w:rsidR="002147EC">
        <w:rPr>
          <w:rFonts w:eastAsia="Times New Roman" w:cs="Times New Roman"/>
          <w:lang w:eastAsia="pl-PL"/>
        </w:rPr>
        <w:t>7</w:t>
      </w:r>
      <w:r w:rsidR="00BA050F">
        <w:rPr>
          <w:rFonts w:eastAsia="Times New Roman" w:cs="Times New Roman"/>
          <w:lang w:eastAsia="pl-PL"/>
        </w:rPr>
        <w:t xml:space="preserve"> niniejszego paragrafu </w:t>
      </w:r>
      <w:r w:rsidRPr="00515B8F">
        <w:rPr>
          <w:rFonts w:eastAsia="Times New Roman" w:cs="Times New Roman"/>
          <w:lang w:eastAsia="pl-PL"/>
        </w:rPr>
        <w:t>powinno nastąpić w formie pisemnej pod rygorem nieważności takiego oświadczenia i powinno zawierać uzasadnienie. Uprawnienie odstąpienia od umowy Zamawiający może zrealizować w terminie 30 dni od powzięcia informacji o przesłankach odstąpienia.</w:t>
      </w:r>
    </w:p>
    <w:p w14:paraId="7DF7D83C" w14:textId="7777777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odstąpienia od umowy </w:t>
      </w:r>
      <w:r w:rsidR="00BA050F">
        <w:rPr>
          <w:rFonts w:eastAsia="Times New Roman" w:cs="Times New Roman"/>
          <w:lang w:eastAsia="pl-PL"/>
        </w:rPr>
        <w:t xml:space="preserve">lub jej części </w:t>
      </w:r>
      <w:r w:rsidRPr="00515B8F">
        <w:rPr>
          <w:rFonts w:eastAsia="Times New Roman" w:cs="Times New Roman"/>
          <w:lang w:eastAsia="pl-PL"/>
        </w:rPr>
        <w:t>Wykonawcę oraz Zamawiającego obciążają następujące obowiązki szczegółowe:</w:t>
      </w:r>
    </w:p>
    <w:p w14:paraId="282F62AB" w14:textId="77777777" w:rsidR="00E97E24" w:rsidRDefault="00E97E24"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E97E24">
        <w:rPr>
          <w:rFonts w:eastAsia="Times New Roman" w:cs="Times New Roman"/>
          <w:lang w:eastAsia="pl-PL"/>
        </w:rPr>
        <w:t>przekaza</w:t>
      </w:r>
      <w:r>
        <w:rPr>
          <w:rFonts w:eastAsia="Times New Roman" w:cs="Times New Roman"/>
          <w:lang w:eastAsia="pl-PL"/>
        </w:rPr>
        <w:t>nie</w:t>
      </w:r>
      <w:r w:rsidRPr="00E97E24">
        <w:rPr>
          <w:rFonts w:eastAsia="Times New Roman" w:cs="Times New Roman"/>
          <w:lang w:eastAsia="pl-PL"/>
        </w:rPr>
        <w:t xml:space="preserve"> </w:t>
      </w:r>
      <w:r>
        <w:rPr>
          <w:rFonts w:eastAsia="Times New Roman" w:cs="Times New Roman"/>
          <w:lang w:eastAsia="pl-PL"/>
        </w:rPr>
        <w:t xml:space="preserve">Zamawiającemu </w:t>
      </w:r>
      <w:r w:rsidRPr="00E97E24">
        <w:rPr>
          <w:rFonts w:eastAsia="Times New Roman" w:cs="Times New Roman"/>
          <w:lang w:eastAsia="pl-PL"/>
        </w:rPr>
        <w:t>znajdując</w:t>
      </w:r>
      <w:r>
        <w:rPr>
          <w:rFonts w:eastAsia="Times New Roman" w:cs="Times New Roman"/>
          <w:lang w:eastAsia="pl-PL"/>
        </w:rPr>
        <w:t>ych</w:t>
      </w:r>
      <w:r w:rsidRPr="00E97E24">
        <w:rPr>
          <w:rFonts w:eastAsia="Times New Roman" w:cs="Times New Roman"/>
          <w:lang w:eastAsia="pl-PL"/>
        </w:rPr>
        <w:t xml:space="preserve"> się </w:t>
      </w:r>
      <w:r>
        <w:rPr>
          <w:rFonts w:eastAsia="Times New Roman" w:cs="Times New Roman"/>
          <w:lang w:eastAsia="pl-PL"/>
        </w:rPr>
        <w:t xml:space="preserve">w </w:t>
      </w:r>
      <w:r w:rsidRPr="00E97E24">
        <w:rPr>
          <w:rFonts w:eastAsia="Times New Roman" w:cs="Times New Roman"/>
          <w:lang w:eastAsia="pl-PL"/>
        </w:rPr>
        <w:t xml:space="preserve">posiadaniu </w:t>
      </w:r>
      <w:r>
        <w:rPr>
          <w:rFonts w:eastAsia="Times New Roman" w:cs="Times New Roman"/>
          <w:lang w:eastAsia="pl-PL"/>
        </w:rPr>
        <w:t xml:space="preserve">Wykonawcy </w:t>
      </w:r>
      <w:r w:rsidRPr="00E97E24">
        <w:rPr>
          <w:rFonts w:eastAsia="Times New Roman" w:cs="Times New Roman"/>
          <w:lang w:eastAsia="pl-PL"/>
        </w:rPr>
        <w:t>dokument</w:t>
      </w:r>
      <w:r>
        <w:rPr>
          <w:rFonts w:eastAsia="Times New Roman" w:cs="Times New Roman"/>
          <w:lang w:eastAsia="pl-PL"/>
        </w:rPr>
        <w:t>ów</w:t>
      </w:r>
      <w:r w:rsidRPr="00E97E24">
        <w:rPr>
          <w:rFonts w:eastAsia="Times New Roman" w:cs="Times New Roman"/>
          <w:lang w:eastAsia="pl-PL"/>
        </w:rPr>
        <w:t>, w tym należąc</w:t>
      </w:r>
      <w:r>
        <w:rPr>
          <w:rFonts w:eastAsia="Times New Roman" w:cs="Times New Roman"/>
          <w:lang w:eastAsia="pl-PL"/>
        </w:rPr>
        <w:t>ych</w:t>
      </w:r>
      <w:r w:rsidRPr="00E97E24">
        <w:rPr>
          <w:rFonts w:eastAsia="Times New Roman" w:cs="Times New Roman"/>
          <w:lang w:eastAsia="pl-PL"/>
        </w:rPr>
        <w:t xml:space="preserve"> do Zamawiającego urządze</w:t>
      </w:r>
      <w:r>
        <w:rPr>
          <w:rFonts w:eastAsia="Times New Roman" w:cs="Times New Roman"/>
          <w:lang w:eastAsia="pl-PL"/>
        </w:rPr>
        <w:t>ń</w:t>
      </w:r>
      <w:r w:rsidRPr="00E97E24">
        <w:rPr>
          <w:rFonts w:eastAsia="Times New Roman" w:cs="Times New Roman"/>
          <w:lang w:eastAsia="pl-PL"/>
        </w:rPr>
        <w:t>, materiał</w:t>
      </w:r>
      <w:r>
        <w:rPr>
          <w:rFonts w:eastAsia="Times New Roman" w:cs="Times New Roman"/>
          <w:lang w:eastAsia="pl-PL"/>
        </w:rPr>
        <w:t>ów</w:t>
      </w:r>
      <w:r w:rsidRPr="00E97E24">
        <w:rPr>
          <w:rFonts w:eastAsia="Times New Roman" w:cs="Times New Roman"/>
          <w:lang w:eastAsia="pl-PL"/>
        </w:rPr>
        <w:t xml:space="preserve"> i inn</w:t>
      </w:r>
      <w:r>
        <w:rPr>
          <w:rFonts w:eastAsia="Times New Roman" w:cs="Times New Roman"/>
          <w:lang w:eastAsia="pl-PL"/>
        </w:rPr>
        <w:t>ych</w:t>
      </w:r>
      <w:r w:rsidRPr="00E97E24">
        <w:rPr>
          <w:rFonts w:eastAsia="Times New Roman" w:cs="Times New Roman"/>
          <w:lang w:eastAsia="pl-PL"/>
        </w:rPr>
        <w:t xml:space="preserve"> prac, za które Wykonawca otrzymał płatność oraz inną, sporządzoną przez niego lub na jego rzecz, dokumentację projektową, najpóźniej w terminie wskazanym przez Zamawiającego</w:t>
      </w:r>
      <w:r w:rsidR="0082077C">
        <w:rPr>
          <w:rFonts w:eastAsia="Times New Roman" w:cs="Times New Roman"/>
          <w:lang w:eastAsia="pl-PL"/>
        </w:rPr>
        <w:t>,</w:t>
      </w:r>
    </w:p>
    <w:p w14:paraId="3CE9111D"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terminie 7 dni od daty odstąpienia od umowy Wykonawca przy udziale Zamawiającego sporządzi szczegółowy protokół inwentaryzacji robót w toku wg stanu na dzień odstąpienia,</w:t>
      </w:r>
    </w:p>
    <w:p w14:paraId="54425AF4"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Wykonawca zabezpieczy przerwane roboty w zakresie obustronnie uzgodnionym na koszt tej strony, która spowodowała odstąpienie od umowy,</w:t>
      </w:r>
    </w:p>
    <w:p w14:paraId="10A81F2E" w14:textId="77777777" w:rsidR="00515B8F" w:rsidRPr="002E20E9"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 xml:space="preserve">Wykonawca niezwłocznie, a najpóźniej w terminie 30 dni </w:t>
      </w:r>
      <w:r w:rsidR="00FF32D9">
        <w:rPr>
          <w:rFonts w:eastAsia="Times New Roman" w:cs="Times New Roman"/>
          <w:lang w:eastAsia="pl-PL"/>
        </w:rPr>
        <w:t xml:space="preserve">od odstąpienia od umowy </w:t>
      </w:r>
      <w:r w:rsidRPr="00515B8F">
        <w:rPr>
          <w:rFonts w:eastAsia="Times New Roman" w:cs="Times New Roman"/>
          <w:lang w:eastAsia="pl-PL"/>
        </w:rPr>
        <w:t>usunie z terenu budowy urządzenie zaplecza przez n</w:t>
      </w:r>
      <w:r w:rsidR="00FF32D9">
        <w:rPr>
          <w:rFonts w:eastAsia="Times New Roman" w:cs="Times New Roman"/>
          <w:lang w:eastAsia="pl-PL"/>
        </w:rPr>
        <w:t>iego dostarczone lub wzniesione</w:t>
      </w:r>
      <w:r w:rsidR="00FF32D9" w:rsidRPr="002E20E9">
        <w:rPr>
          <w:rFonts w:eastAsia="Times New Roman" w:cs="Times New Roman"/>
          <w:lang w:eastAsia="pl-PL"/>
        </w:rPr>
        <w:t>,</w:t>
      </w:r>
    </w:p>
    <w:p w14:paraId="1CC0E7B4" w14:textId="7F85857E" w:rsidR="00FF32D9" w:rsidRPr="002E20E9" w:rsidRDefault="007440ED"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E20E9">
        <w:rPr>
          <w:rFonts w:eastAsia="Times New Roman" w:cs="Times New Roman"/>
          <w:lang w:eastAsia="pl-PL"/>
        </w:rPr>
        <w:t xml:space="preserve">Wykonawca </w:t>
      </w:r>
      <w:r w:rsidR="00FF32D9" w:rsidRPr="002E20E9">
        <w:rPr>
          <w:rFonts w:eastAsia="Times New Roman" w:cs="Times New Roman"/>
          <w:lang w:eastAsia="pl-PL"/>
        </w:rPr>
        <w:t>doprowadz</w:t>
      </w:r>
      <w:r w:rsidRPr="002E20E9">
        <w:rPr>
          <w:rFonts w:eastAsia="Times New Roman" w:cs="Times New Roman"/>
          <w:lang w:eastAsia="pl-PL"/>
        </w:rPr>
        <w:t>i</w:t>
      </w:r>
      <w:r w:rsidR="00FF32D9" w:rsidRPr="002E20E9">
        <w:rPr>
          <w:rFonts w:eastAsia="Times New Roman" w:cs="Times New Roman"/>
          <w:lang w:eastAsia="pl-PL"/>
        </w:rPr>
        <w:t xml:space="preserve"> teren przyległ</w:t>
      </w:r>
      <w:r w:rsidRPr="002E20E9">
        <w:rPr>
          <w:rFonts w:eastAsia="Times New Roman" w:cs="Times New Roman"/>
          <w:lang w:eastAsia="pl-PL"/>
        </w:rPr>
        <w:t>y</w:t>
      </w:r>
      <w:r w:rsidR="002E20E9" w:rsidRPr="002E20E9">
        <w:rPr>
          <w:rFonts w:eastAsia="Times New Roman" w:cs="Times New Roman"/>
          <w:lang w:eastAsia="pl-PL"/>
        </w:rPr>
        <w:t xml:space="preserve"> </w:t>
      </w:r>
      <w:r w:rsidR="00FF32D9" w:rsidRPr="002E20E9">
        <w:rPr>
          <w:rFonts w:eastAsia="Times New Roman" w:cs="Times New Roman"/>
          <w:lang w:eastAsia="pl-PL"/>
        </w:rPr>
        <w:t>d</w:t>
      </w:r>
      <w:r w:rsidR="002E20E9" w:rsidRPr="002E20E9">
        <w:rPr>
          <w:rFonts w:eastAsia="Times New Roman" w:cs="Times New Roman"/>
          <w:lang w:eastAsia="pl-PL"/>
        </w:rPr>
        <w:t>o placu budowy</w:t>
      </w:r>
      <w:r w:rsidR="00FF32D9" w:rsidRPr="002E20E9">
        <w:rPr>
          <w:rFonts w:eastAsia="Times New Roman" w:cs="Times New Roman"/>
          <w:lang w:eastAsia="pl-PL"/>
        </w:rPr>
        <w:t xml:space="preserve"> do stanu pierwotnego (np. przywrócenie do stanu pierwotnego pobocza i terenów zielonych</w:t>
      </w:r>
      <w:r w:rsidRPr="002E20E9">
        <w:rPr>
          <w:rFonts w:eastAsia="Times New Roman" w:cs="Times New Roman"/>
          <w:lang w:eastAsia="pl-PL"/>
        </w:rPr>
        <w:t xml:space="preserve">) w </w:t>
      </w:r>
      <w:r w:rsidR="002E20E9" w:rsidRPr="002E20E9">
        <w:rPr>
          <w:rFonts w:eastAsia="Times New Roman" w:cs="Times New Roman"/>
          <w:lang w:eastAsia="pl-PL"/>
        </w:rPr>
        <w:t>terminie 30</w:t>
      </w:r>
      <w:r w:rsidRPr="002E20E9">
        <w:rPr>
          <w:rFonts w:eastAsia="Times New Roman" w:cs="Times New Roman"/>
          <w:lang w:eastAsia="pl-PL"/>
        </w:rPr>
        <w:t xml:space="preserve"> dni od odstąpienia od </w:t>
      </w:r>
      <w:r w:rsidR="00810090">
        <w:rPr>
          <w:rFonts w:eastAsia="Times New Roman" w:cs="Times New Roman"/>
          <w:lang w:eastAsia="pl-PL"/>
        </w:rPr>
        <w:t>U</w:t>
      </w:r>
      <w:r w:rsidRPr="002E20E9">
        <w:rPr>
          <w:rFonts w:eastAsia="Times New Roman" w:cs="Times New Roman"/>
          <w:lang w:eastAsia="pl-PL"/>
        </w:rPr>
        <w:t>mowy.</w:t>
      </w:r>
    </w:p>
    <w:p w14:paraId="2F859C83" w14:textId="77777777" w:rsidR="00515B8F" w:rsidRDefault="00515B8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2E20E9">
        <w:rPr>
          <w:rFonts w:eastAsia="Times New Roman" w:cs="Times New Roman"/>
          <w:lang w:eastAsia="pl-PL"/>
        </w:rPr>
        <w:t>W przypadku gdy Wykonawca odmawia sporządzenia inwentaryzacji robót</w:t>
      </w:r>
      <w:r w:rsidRPr="00515B8F">
        <w:rPr>
          <w:rFonts w:eastAsia="Times New Roman" w:cs="Times New Roman"/>
          <w:lang w:eastAsia="pl-PL"/>
        </w:rPr>
        <w:t xml:space="preserve"> w toku i rozliczenia robót Zamawiający wykona jednostronnie rozliczenie i inwentaryzację, którą przekaże do wiadomości Wykonawcy robót.</w:t>
      </w:r>
    </w:p>
    <w:p w14:paraId="33D2294E" w14:textId="39466A24" w:rsidR="007440ED" w:rsidRDefault="007440ED"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Pr>
          <w:rFonts w:eastAsia="Times New Roman" w:cs="Times New Roman"/>
          <w:lang w:eastAsia="pl-PL"/>
        </w:rPr>
        <w:t xml:space="preserve">Jeżeli Wykonawca nie wykona czynności, o których mowa w ust. 4 pkt 3) i 4) </w:t>
      </w:r>
      <w:r w:rsidR="00810090">
        <w:rPr>
          <w:rFonts w:eastAsia="Times New Roman" w:cs="Times New Roman"/>
          <w:lang w:eastAsia="pl-PL"/>
        </w:rPr>
        <w:t xml:space="preserve">niniejszego paragrafu </w:t>
      </w:r>
      <w:r>
        <w:rPr>
          <w:rFonts w:eastAsia="Times New Roman" w:cs="Times New Roman"/>
          <w:lang w:eastAsia="pl-PL"/>
        </w:rPr>
        <w:t>we wskazanym terminie Zamawiający dokona tych czynności na koszt i ryzyko Wykonawcy.</w:t>
      </w:r>
    </w:p>
    <w:p w14:paraId="20875567" w14:textId="5D62A903" w:rsidR="00BA050F" w:rsidRDefault="00BA050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BA050F">
        <w:rPr>
          <w:rFonts w:eastAsia="Times New Roman" w:cs="Times New Roman"/>
          <w:lang w:eastAsia="pl-PL"/>
        </w:rPr>
        <w:t xml:space="preserve">Wykonawca będzie uprawniony do odstąpienia od umowy w terminie </w:t>
      </w:r>
      <w:r w:rsidRPr="00BA050F">
        <w:rPr>
          <w:rFonts w:eastAsia="Times New Roman" w:cs="Times New Roman"/>
          <w:bCs/>
          <w:lang w:eastAsia="pl-PL"/>
        </w:rPr>
        <w:t>7 dni</w:t>
      </w:r>
      <w:r w:rsidRPr="00BA050F">
        <w:rPr>
          <w:rFonts w:eastAsia="Times New Roman" w:cs="Times New Roman"/>
          <w:lang w:eastAsia="pl-PL"/>
        </w:rPr>
        <w:t xml:space="preserve"> od dnia pozyskania wiedzy </w:t>
      </w:r>
      <w:r w:rsidR="00810090">
        <w:rPr>
          <w:rFonts w:eastAsia="Times New Roman" w:cs="Times New Roman"/>
          <w:lang w:eastAsia="pl-PL"/>
        </w:rPr>
        <w:br/>
      </w:r>
      <w:r w:rsidRPr="00BA050F">
        <w:rPr>
          <w:rFonts w:eastAsia="Times New Roman" w:cs="Times New Roman"/>
          <w:lang w:eastAsia="pl-PL"/>
        </w:rPr>
        <w:t xml:space="preserve">o powstaniu okoliczności uzasadniającej odstąpienie, w </w:t>
      </w:r>
      <w:r w:rsidRPr="00BA050F">
        <w:rPr>
          <w:rFonts w:eastAsia="Times New Roman" w:cs="Times New Roman"/>
          <w:bCs/>
          <w:lang w:eastAsia="pl-PL"/>
        </w:rPr>
        <w:t>przypadkach określonych w przepisach Kodeksu cywilnego i innych przepisach prawa</w:t>
      </w:r>
      <w:r>
        <w:rPr>
          <w:rFonts w:eastAsia="Times New Roman" w:cs="Times New Roman"/>
          <w:lang w:eastAsia="pl-PL"/>
        </w:rPr>
        <w:t xml:space="preserve">. </w:t>
      </w:r>
      <w:r w:rsidRPr="00BA050F">
        <w:rPr>
          <w:rFonts w:eastAsia="Times New Roman" w:cs="Times New Roman"/>
          <w:lang w:eastAsia="pl-PL"/>
        </w:rPr>
        <w:t>Odstąpienie od umowy następuje w formie pisemnej pod rygorem nieważności</w:t>
      </w:r>
      <w:r>
        <w:rPr>
          <w:rFonts w:eastAsia="Times New Roman" w:cs="Times New Roman"/>
          <w:lang w:eastAsia="pl-PL"/>
        </w:rPr>
        <w:t>.</w:t>
      </w:r>
    </w:p>
    <w:p w14:paraId="02E40F83" w14:textId="77777777" w:rsidR="004F7572"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Za zgodą Stron umowa na mocy porozumienia może być rozwiązana w każdym czasie</w:t>
      </w:r>
      <w:r>
        <w:rPr>
          <w:rFonts w:eastAsia="Times New Roman" w:cs="Times New Roman"/>
          <w:lang w:eastAsia="pl-PL"/>
        </w:rPr>
        <w:t>.</w:t>
      </w:r>
    </w:p>
    <w:p w14:paraId="0233C5D2" w14:textId="2D629144"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wypadku rozwiązania umowy w sposób, o którym mowa w </w:t>
      </w:r>
      <w:r w:rsidRPr="00BA050F">
        <w:rPr>
          <w:rFonts w:eastAsia="Times New Roman" w:cs="Times New Roman"/>
          <w:bCs/>
          <w:lang w:eastAsia="pl-PL"/>
        </w:rPr>
        <w:t xml:space="preserve">ust. </w:t>
      </w:r>
      <w:r w:rsidR="00BA050F">
        <w:rPr>
          <w:rFonts w:eastAsia="Times New Roman" w:cs="Times New Roman"/>
          <w:bCs/>
          <w:lang w:eastAsia="pl-PL"/>
        </w:rPr>
        <w:t>8</w:t>
      </w:r>
      <w:r w:rsidRPr="009E7829">
        <w:rPr>
          <w:rFonts w:eastAsia="Times New Roman" w:cs="Times New Roman"/>
          <w:lang w:eastAsia="pl-PL"/>
        </w:rPr>
        <w:t xml:space="preserve"> niniejszego paragrafu Strony zobowiązane są do wykonania obowiązków i rozliczenia zadania, jak w przypadku odstąpienia od </w:t>
      </w:r>
      <w:r w:rsidR="00810090">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1738C9BC" w14:textId="77777777"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ma prawo rozwiązania umowy w trybie natychmiastowym, w przypadku nieprzestrzegania przez Wykonawcę warunków </w:t>
      </w:r>
      <w:r w:rsidR="00BA050F">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789FDD7F" w14:textId="18B0B6A8"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rozwiązać </w:t>
      </w:r>
      <w:r w:rsidR="00810090">
        <w:rPr>
          <w:rFonts w:eastAsia="Times New Roman" w:cs="Times New Roman"/>
          <w:lang w:eastAsia="pl-PL"/>
        </w:rPr>
        <w:t>U</w:t>
      </w:r>
      <w:r w:rsidRPr="009E7829">
        <w:rPr>
          <w:rFonts w:eastAsia="Times New Roman" w:cs="Times New Roman"/>
          <w:lang w:eastAsia="pl-PL"/>
        </w:rPr>
        <w:t xml:space="preserve">mowę, jeżeli Wykonawca w chwili zawarcia </w:t>
      </w:r>
      <w:r w:rsidR="00810090">
        <w:rPr>
          <w:rFonts w:eastAsia="Times New Roman" w:cs="Times New Roman"/>
          <w:lang w:eastAsia="pl-PL"/>
        </w:rPr>
        <w:t>U</w:t>
      </w:r>
      <w:r w:rsidRPr="009E7829">
        <w:rPr>
          <w:rFonts w:eastAsia="Times New Roman" w:cs="Times New Roman"/>
          <w:lang w:eastAsia="pl-PL"/>
        </w:rPr>
        <w:t xml:space="preserve">mowy podlegał wykluczeniu z postępowania na podstawie </w:t>
      </w:r>
      <w:r w:rsidRPr="00BA050F">
        <w:rPr>
          <w:rFonts w:eastAsia="Times New Roman" w:cs="Times New Roman"/>
          <w:bCs/>
          <w:lang w:eastAsia="pl-PL"/>
        </w:rPr>
        <w:t>art. 24 ust. 1</w:t>
      </w:r>
      <w:r w:rsidRPr="009E7829">
        <w:rPr>
          <w:rFonts w:eastAsia="Times New Roman" w:cs="Times New Roman"/>
          <w:lang w:eastAsia="pl-PL"/>
        </w:rPr>
        <w:t xml:space="preserve"> </w:t>
      </w:r>
      <w:r w:rsidR="00810090">
        <w:rPr>
          <w:rFonts w:eastAsia="Times New Roman" w:cs="Times New Roman"/>
          <w:lang w:eastAsia="pl-PL"/>
        </w:rPr>
        <w:t>Ustawy</w:t>
      </w:r>
      <w:r>
        <w:rPr>
          <w:rFonts w:eastAsia="Times New Roman" w:cs="Times New Roman"/>
          <w:lang w:eastAsia="pl-PL"/>
        </w:rPr>
        <w:t>.</w:t>
      </w:r>
    </w:p>
    <w:p w14:paraId="4E5C05A0" w14:textId="287085FD" w:rsidR="00810090" w:rsidRDefault="00810090"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Pr>
          <w:rFonts w:eastAsia="Times New Roman" w:cs="Times New Roman"/>
          <w:lang w:eastAsia="pl-PL"/>
        </w:rPr>
        <w:t>Wykonawca udziela rękojmi i gwarancji w zakresie określonym w Umowie na część zobowiązania wykonaną przed odstąpieniem od Umowy.</w:t>
      </w:r>
    </w:p>
    <w:p w14:paraId="5DD1FA1B" w14:textId="77777777" w:rsidR="002B3DDD" w:rsidRDefault="002B3DDD" w:rsidP="002B3DDD">
      <w:pPr>
        <w:widowControl w:val="0"/>
        <w:tabs>
          <w:tab w:val="left" w:pos="1630"/>
          <w:tab w:val="left" w:pos="1801"/>
          <w:tab w:val="left" w:pos="3008"/>
        </w:tabs>
        <w:suppressAutoHyphens/>
        <w:spacing w:after="0" w:line="240" w:lineRule="auto"/>
        <w:jc w:val="both"/>
        <w:rPr>
          <w:rFonts w:eastAsia="Times New Roman" w:cs="Times New Roman"/>
          <w:lang w:eastAsia="pl-PL"/>
        </w:rPr>
      </w:pPr>
    </w:p>
    <w:p w14:paraId="556D0272" w14:textId="49130233"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bookmarkStart w:id="62" w:name="_Hlk13654997"/>
      <w:r w:rsidRPr="00515B8F">
        <w:rPr>
          <w:rFonts w:eastAsia="Times New Roman" w:cs="Times New Roman"/>
          <w:b/>
          <w:lang w:eastAsia="pl-PL"/>
        </w:rPr>
        <w:t xml:space="preserve">§ </w:t>
      </w:r>
      <w:r w:rsidR="009245B7">
        <w:rPr>
          <w:rFonts w:eastAsia="Times New Roman" w:cs="Times New Roman"/>
          <w:b/>
          <w:lang w:eastAsia="pl-PL"/>
        </w:rPr>
        <w:t>15</w:t>
      </w:r>
      <w:bookmarkEnd w:id="62"/>
    </w:p>
    <w:p w14:paraId="5203A92D" w14:textId="77777777" w:rsidR="00515B8F" w:rsidRP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Zmiany treści umowy</w:t>
      </w:r>
    </w:p>
    <w:p w14:paraId="717E1469" w14:textId="10F973BD" w:rsidR="00515B8F" w:rsidRPr="00B95D2D" w:rsidRDefault="00515B8F" w:rsidP="00924DCE">
      <w:pPr>
        <w:numPr>
          <w:ilvl w:val="0"/>
          <w:numId w:val="23"/>
        </w:numPr>
        <w:tabs>
          <w:tab w:val="clear" w:pos="360"/>
          <w:tab w:val="left" w:pos="361"/>
          <w:tab w:val="left" w:pos="156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Zmiany treści niniejszej </w:t>
      </w:r>
      <w:r w:rsidR="00810090">
        <w:rPr>
          <w:rFonts w:eastAsia="Times New Roman" w:cs="Times New Roman"/>
          <w:lang w:eastAsia="pl-PL"/>
        </w:rPr>
        <w:t>U</w:t>
      </w:r>
      <w:r w:rsidRPr="00515B8F">
        <w:rPr>
          <w:rFonts w:eastAsia="Times New Roman" w:cs="Times New Roman"/>
          <w:lang w:eastAsia="pl-PL"/>
        </w:rPr>
        <w:t xml:space="preserve">mowy wymagają pod rygorem nieważności zgody obu </w:t>
      </w:r>
      <w:r w:rsidR="0082077C">
        <w:rPr>
          <w:rFonts w:eastAsia="Times New Roman" w:cs="Times New Roman"/>
          <w:lang w:eastAsia="pl-PL"/>
        </w:rPr>
        <w:t>S</w:t>
      </w:r>
      <w:r w:rsidRPr="00515B8F">
        <w:rPr>
          <w:rFonts w:eastAsia="Times New Roman" w:cs="Times New Roman"/>
          <w:lang w:eastAsia="pl-PL"/>
        </w:rPr>
        <w:t>tron, z zachowaniem formy pisemnej.</w:t>
      </w:r>
    </w:p>
    <w:p w14:paraId="0CE20406" w14:textId="77777777" w:rsidR="00F610AD" w:rsidRPr="00F610AD" w:rsidRDefault="00836122" w:rsidP="00924DCE">
      <w:pPr>
        <w:numPr>
          <w:ilvl w:val="0"/>
          <w:numId w:val="23"/>
        </w:numPr>
        <w:tabs>
          <w:tab w:val="clear" w:pos="360"/>
          <w:tab w:val="left" w:pos="361"/>
          <w:tab w:val="left" w:pos="1568"/>
        </w:tabs>
        <w:suppressAutoHyphens/>
        <w:spacing w:after="0" w:line="240" w:lineRule="auto"/>
        <w:jc w:val="both"/>
        <w:rPr>
          <w:rFonts w:eastAsia="Times New Roman" w:cs="Tahoma"/>
          <w:color w:val="000000"/>
          <w:lang w:eastAsia="pl-PL"/>
        </w:rPr>
      </w:pPr>
      <w:r>
        <w:rPr>
          <w:rFonts w:eastAsia="Times New Roman" w:cs="Times New Roman"/>
          <w:lang w:eastAsia="pl-PL"/>
        </w:rPr>
        <w:lastRenderedPageBreak/>
        <w:t>Zmiana postanowień zawartej Umowy w stosunku do treści oferty, na podstawie której dokonano wyboru Wykonawcy jest możliwa w przypadkach opisanych poniżej, z zastrzeżeniem, iż zmiany te nie wykraczają poza określenie przedmiotu zamówienia określonego w SIWZ</w:t>
      </w:r>
      <w:r w:rsidR="00F610AD">
        <w:rPr>
          <w:rFonts w:eastAsia="Times New Roman" w:cs="Times New Roman"/>
          <w:lang w:eastAsia="pl-PL"/>
        </w:rPr>
        <w:t>, tj.</w:t>
      </w:r>
    </w:p>
    <w:p w14:paraId="55C101AA" w14:textId="77777777" w:rsidR="00515B8F" w:rsidRPr="00E23353"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zmiany terminu realizacji zamówienia na skutek:</w:t>
      </w:r>
    </w:p>
    <w:p w14:paraId="6869CC65" w14:textId="42BE6F70" w:rsidR="00515B8F"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 xml:space="preserve">wystąpienia działania siły wyższej (np. powódź); pod pojęciem „siły wyższej” Zamawiający rozumieć będzie zdarzenie zewnętrzne o charakterze niezależnym od Stron, którego Strony nie mogły przewidzieć przed zawarciem </w:t>
      </w:r>
      <w:r w:rsidR="00810090">
        <w:rPr>
          <w:rFonts w:eastAsia="Times New Roman" w:cs="Tahoma"/>
          <w:color w:val="000000"/>
          <w:lang w:eastAsia="pl-PL"/>
        </w:rPr>
        <w:t>U</w:t>
      </w:r>
      <w:r w:rsidRPr="00A25747">
        <w:rPr>
          <w:rFonts w:eastAsia="Times New Roman" w:cs="Tahoma"/>
          <w:color w:val="000000"/>
          <w:lang w:eastAsia="pl-PL"/>
        </w:rPr>
        <w:t xml:space="preserve">mowy i którego nie można uniknąć, ani któremu Strony nie mogły zapobiec przy zachowaniu należytej staranności, występujące po zawarciu </w:t>
      </w:r>
      <w:r w:rsidR="00810090">
        <w:rPr>
          <w:rFonts w:eastAsia="Times New Roman" w:cs="Tahoma"/>
          <w:color w:val="000000"/>
          <w:lang w:eastAsia="pl-PL"/>
        </w:rPr>
        <w:t>U</w:t>
      </w:r>
      <w:r w:rsidRPr="00A25747">
        <w:rPr>
          <w:rFonts w:eastAsia="Times New Roman" w:cs="Tahoma"/>
          <w:color w:val="000000"/>
          <w:lang w:eastAsia="pl-PL"/>
        </w:rPr>
        <w:t xml:space="preserve">mowy </w:t>
      </w:r>
      <w:r w:rsidR="00810090">
        <w:rPr>
          <w:rFonts w:eastAsia="Times New Roman" w:cs="Tahoma"/>
          <w:color w:val="000000"/>
          <w:lang w:eastAsia="pl-PL"/>
        </w:rPr>
        <w:br/>
      </w:r>
      <w:r w:rsidRPr="00A25747">
        <w:rPr>
          <w:rFonts w:eastAsia="Times New Roman" w:cs="Tahoma"/>
          <w:color w:val="000000"/>
          <w:lang w:eastAsia="pl-PL"/>
        </w:rPr>
        <w:t xml:space="preserve">i powodujące niemożność wywiązania się z </w:t>
      </w:r>
      <w:r w:rsidR="00810090">
        <w:rPr>
          <w:rFonts w:eastAsia="Times New Roman" w:cs="Tahoma"/>
          <w:color w:val="000000"/>
          <w:lang w:eastAsia="pl-PL"/>
        </w:rPr>
        <w:t>U</w:t>
      </w:r>
      <w:r w:rsidRPr="00A25747">
        <w:rPr>
          <w:rFonts w:eastAsia="Times New Roman" w:cs="Tahoma"/>
          <w:color w:val="000000"/>
          <w:lang w:eastAsia="pl-PL"/>
        </w:rPr>
        <w:t>mowy w jej obecnym brzmieniu; w takim przypadku przesunięcie terminu realizacji zamówienia wynieść powinno minimum tyle dni ile trwa opóźnienie spowodowane powyższymi okolicznościami</w:t>
      </w:r>
      <w:r w:rsidR="00F610AD">
        <w:rPr>
          <w:rFonts w:eastAsia="Times New Roman" w:cs="Tahoma"/>
          <w:color w:val="000000"/>
          <w:lang w:eastAsia="pl-PL"/>
        </w:rPr>
        <w:t>,</w:t>
      </w:r>
    </w:p>
    <w:p w14:paraId="3DD31F46" w14:textId="59E53B4C" w:rsidR="00A25747" w:rsidRPr="00A25747"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 xml:space="preserve">wystąpienia warunków atmosferycznych utrudniających lub uniemożliwiających wykonanie przedmiotu umowy zgodnie z technologią wykonania danych robót określoną w dokumentacji projektowej lub kartach technicznych materiałów zaakceptowanych przez Zamawiającego; </w:t>
      </w:r>
      <w:r w:rsidR="00A4770C">
        <w:rPr>
          <w:rFonts w:eastAsia="Times New Roman" w:cs="Tahoma"/>
          <w:color w:val="000000"/>
          <w:lang w:eastAsia="pl-PL"/>
        </w:rPr>
        <w:br/>
      </w:r>
      <w:bookmarkStart w:id="63" w:name="_Hlk19601905"/>
      <w:r w:rsidRPr="00A25747">
        <w:rPr>
          <w:rFonts w:eastAsia="Times New Roman" w:cs="Tahoma"/>
          <w:color w:val="000000"/>
          <w:lang w:eastAsia="pl-PL"/>
        </w:rPr>
        <w:t>w takim przypadku przesunięcie terminu realizacji zamówienia wynieść powinno tyle dni ile trwa opóźnienie spowodowane powyższymi okolicznościami</w:t>
      </w:r>
      <w:r>
        <w:rPr>
          <w:rFonts w:eastAsia="Times New Roman" w:cs="Tahoma"/>
          <w:color w:val="000000"/>
          <w:lang w:eastAsia="pl-PL"/>
        </w:rPr>
        <w:t>,</w:t>
      </w:r>
    </w:p>
    <w:bookmarkEnd w:id="63"/>
    <w:p w14:paraId="67639F70" w14:textId="3DD26785" w:rsidR="00515B8F" w:rsidRPr="00A4770C" w:rsidRDefault="00515B8F" w:rsidP="00A4770C">
      <w:pPr>
        <w:numPr>
          <w:ilvl w:val="1"/>
          <w:numId w:val="24"/>
        </w:numPr>
        <w:tabs>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przedłużających się procedur związanych z wykorzystaniem przez Wykonawców środków ochrony prawnej w zamówieniach publicznych lub innych procedur zamówień publicznych</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3E871D0" w14:textId="0A9C5A3A"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wydania decyzji, postanowień lub innych aktów administracyjnych a także ich zmiany mających wpływ na wykonanie przedmiotu </w:t>
      </w:r>
      <w:r w:rsidR="00A4770C">
        <w:rPr>
          <w:rFonts w:eastAsia="Times New Roman" w:cs="Tahoma"/>
          <w:color w:val="000000"/>
          <w:lang w:eastAsia="pl-PL"/>
        </w:rPr>
        <w:t>U</w:t>
      </w:r>
      <w:r w:rsidRPr="00515B8F">
        <w:rPr>
          <w:rFonts w:eastAsia="Times New Roman" w:cs="Tahoma"/>
          <w:color w:val="000000"/>
          <w:lang w:eastAsia="pl-PL"/>
        </w:rPr>
        <w:t>mow</w:t>
      </w:r>
      <w:r w:rsidR="00A4770C">
        <w:rPr>
          <w:rFonts w:eastAsia="Times New Roman" w:cs="Tahoma"/>
          <w:color w:val="000000"/>
          <w:lang w:eastAsia="pl-PL"/>
        </w:rPr>
        <w:t xml:space="preserve">y;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37632882" w14:textId="798A8C58"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215C516" w14:textId="2DD0BDC1"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konieczności dokonania zmian w dokumentacji projektowej bądź realizacji robót dodatkowych</w:t>
      </w:r>
      <w:r w:rsidR="00A4770C">
        <w:rPr>
          <w:rFonts w:eastAsia="Times New Roman" w:cs="Tahoma"/>
          <w:color w:val="000000"/>
          <w:lang w:eastAsia="pl-PL"/>
        </w:rPr>
        <w:t>,</w:t>
      </w:r>
      <w:r w:rsidRPr="00515B8F">
        <w:rPr>
          <w:rFonts w:eastAsia="Times New Roman" w:cs="Tahoma"/>
          <w:color w:val="000000"/>
          <w:lang w:eastAsia="pl-PL"/>
        </w:rPr>
        <w:t xml:space="preserve"> zamiennych</w:t>
      </w:r>
      <w:r w:rsidR="00A4770C">
        <w:rPr>
          <w:rFonts w:eastAsia="Times New Roman" w:cs="Tahoma"/>
          <w:color w:val="000000"/>
          <w:lang w:eastAsia="pl-PL"/>
        </w:rPr>
        <w:t xml:space="preserve"> lub koniecznych</w:t>
      </w:r>
      <w:r w:rsidRPr="00515B8F">
        <w:rPr>
          <w:rFonts w:eastAsia="Times New Roman" w:cs="Tahoma"/>
          <w:color w:val="000000"/>
          <w:lang w:eastAsia="pl-PL"/>
        </w:rPr>
        <w:t xml:space="preserve"> podyktowanych m.in. zwiększeniem bezpieczeństwa wykonywanych robót, zapobieżeniem powstania strat dla Zamawiającego, uzyskaniem założonego lub lepszego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5254BE7B" w14:textId="4A029FB0" w:rsidR="00CD1B17" w:rsidRPr="006808B8" w:rsidRDefault="00515B8F" w:rsidP="00CD1B17">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przestojów lub opóźnień spowodowanych przez Zamawiającego</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9DF4F5B" w14:textId="7BC9C1B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opóźnienia w przekazaniu placu budowy z winy Zamawiającego, jeżeli opóźnienie to będzie miało wpływ na termin zakończenia inwestycji</w:t>
      </w:r>
      <w:r w:rsidR="00A4770C">
        <w:rPr>
          <w:rFonts w:eastAsia="Times New Roman" w:cs="Tahoma"/>
          <w:color w:val="000000"/>
          <w:lang w:eastAsia="pl-PL"/>
        </w:rPr>
        <w:t xml:space="preserve">; </w:t>
      </w:r>
      <w:r w:rsidR="00A4770C" w:rsidRPr="00A25747">
        <w:rPr>
          <w:rFonts w:eastAsia="Times New Roman" w:cs="Tahoma"/>
          <w:color w:val="000000"/>
          <w:lang w:eastAsia="pl-PL"/>
        </w:rPr>
        <w:t xml:space="preserve">w takim przypadku przesunięcie terminu realizacji zamówienia wynieść powinno </w:t>
      </w:r>
      <w:r w:rsidR="0027068C">
        <w:rPr>
          <w:rFonts w:eastAsia="Times New Roman" w:cs="Tahoma"/>
          <w:color w:val="000000"/>
          <w:lang w:eastAsia="pl-PL"/>
        </w:rPr>
        <w:t xml:space="preserve">minimum </w:t>
      </w:r>
      <w:r w:rsidR="00A4770C" w:rsidRPr="00A25747">
        <w:rPr>
          <w:rFonts w:eastAsia="Times New Roman" w:cs="Tahoma"/>
          <w:color w:val="000000"/>
          <w:lang w:eastAsia="pl-PL"/>
        </w:rPr>
        <w:t>tyle dni ile trwa</w:t>
      </w:r>
      <w:r w:rsidR="0027068C">
        <w:rPr>
          <w:rFonts w:eastAsia="Times New Roman" w:cs="Tahoma"/>
          <w:color w:val="000000"/>
          <w:lang w:eastAsia="pl-PL"/>
        </w:rPr>
        <w:t>ło</w:t>
      </w:r>
      <w:r w:rsidR="00A4770C" w:rsidRPr="00A25747">
        <w:rPr>
          <w:rFonts w:eastAsia="Times New Roman" w:cs="Tahoma"/>
          <w:color w:val="000000"/>
          <w:lang w:eastAsia="pl-PL"/>
        </w:rPr>
        <w:t xml:space="preserve"> opóźnienie </w:t>
      </w:r>
      <w:r w:rsidR="0027068C">
        <w:rPr>
          <w:rFonts w:eastAsia="Times New Roman" w:cs="Tahoma"/>
          <w:color w:val="000000"/>
          <w:lang w:eastAsia="pl-PL"/>
        </w:rPr>
        <w:t>w przekazaniu placu budowy</w:t>
      </w:r>
      <w:r w:rsidR="00A4770C">
        <w:rPr>
          <w:rFonts w:eastAsia="Times New Roman" w:cs="Tahoma"/>
          <w:color w:val="000000"/>
          <w:lang w:eastAsia="pl-PL"/>
        </w:rPr>
        <w:t>,</w:t>
      </w:r>
    </w:p>
    <w:p w14:paraId="06F453CB" w14:textId="26A8BFE0"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zmian przedmiotu zamówienia wynikającego z inicjatywy Zamawiającego lub okoliczności</w:t>
      </w:r>
      <w:r w:rsidR="00A4770C">
        <w:rPr>
          <w:rFonts w:eastAsia="Times New Roman" w:cs="Tahoma"/>
          <w:color w:val="000000"/>
          <w:lang w:eastAsia="pl-PL"/>
        </w:rPr>
        <w:t>,</w:t>
      </w:r>
      <w:r w:rsidRPr="00515B8F">
        <w:rPr>
          <w:rFonts w:eastAsia="Times New Roman" w:cs="Tahoma"/>
          <w:color w:val="000000"/>
          <w:lang w:eastAsia="pl-PL"/>
        </w:rPr>
        <w:t xml:space="preserve"> które uniemożliwiają należyte wykonanie przedmiotu </w:t>
      </w:r>
      <w:r w:rsidR="00A4770C">
        <w:rPr>
          <w:rFonts w:eastAsia="Times New Roman" w:cs="Tahoma"/>
          <w:color w:val="000000"/>
          <w:lang w:eastAsia="pl-PL"/>
        </w:rPr>
        <w:t>U</w:t>
      </w:r>
      <w:r w:rsidRPr="00515B8F">
        <w:rPr>
          <w:rFonts w:eastAsia="Times New Roman" w:cs="Tahoma"/>
          <w:color w:val="000000"/>
          <w:lang w:eastAsia="pl-PL"/>
        </w:rPr>
        <w:t>mowy</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663F3E6D" w14:textId="00D25B1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lastRenderedPageBreak/>
        <w:t>zawieszenia i wstrzymania robót</w:t>
      </w:r>
      <w:r w:rsidR="00A4770C">
        <w:rPr>
          <w:rFonts w:eastAsia="Times New Roman" w:cs="Tahoma"/>
          <w:color w:val="000000"/>
          <w:lang w:eastAsia="pl-PL"/>
        </w:rPr>
        <w:t>;</w:t>
      </w:r>
      <w:r w:rsidR="00A4770C" w:rsidRP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234AD7D5" w14:textId="38116DA7" w:rsidR="00C7465B" w:rsidRDefault="00C7465B"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razie potrzeby wykonania robót dodatkowych niezbędnych do prawidłowego zakończenia inwestycji</w:t>
      </w:r>
      <w:r w:rsidR="009E1A7C">
        <w:rPr>
          <w:rFonts w:eastAsia="Times New Roman" w:cs="Tahoma"/>
          <w:color w:val="000000"/>
          <w:lang w:eastAsia="pl-PL"/>
        </w:rPr>
        <w:t>;</w:t>
      </w:r>
      <w:r w:rsidR="009E1A7C" w:rsidRPr="009E1A7C">
        <w:t xml:space="preserve"> </w:t>
      </w:r>
      <w:r w:rsidR="009E1A7C" w:rsidRPr="009E1A7C">
        <w:rPr>
          <w:rFonts w:eastAsia="Times New Roman" w:cs="Tahoma"/>
          <w:color w:val="000000"/>
          <w:lang w:eastAsia="pl-PL"/>
        </w:rPr>
        <w:t>w takim przypadku przesunięcie terminu realizacji zamówienia wynieść powinno minimum tyle dni ile trwa opóźnienie spowodowane powyższymi okolicznościami</w:t>
      </w:r>
      <w:r w:rsidR="009E1A7C">
        <w:rPr>
          <w:rFonts w:eastAsia="Times New Roman" w:cs="Tahoma"/>
          <w:color w:val="000000"/>
          <w:lang w:eastAsia="pl-PL"/>
        </w:rPr>
        <w:t>,</w:t>
      </w:r>
    </w:p>
    <w:p w14:paraId="0946C001" w14:textId="77777777" w:rsidR="00A25747" w:rsidRPr="00515B8F"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r>
        <w:rPr>
          <w:rFonts w:eastAsia="Times New Roman" w:cs="Tahoma"/>
          <w:color w:val="000000"/>
          <w:lang w:eastAsia="pl-PL"/>
        </w:rPr>
        <w:t>.</w:t>
      </w:r>
    </w:p>
    <w:p w14:paraId="7A408D9F"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w:t>
      </w:r>
      <w:r w:rsidR="00A25747">
        <w:rPr>
          <w:rFonts w:eastAsia="Times New Roman" w:cs="Tahoma"/>
          <w:color w:val="000000"/>
          <w:lang w:eastAsia="pl-PL"/>
        </w:rPr>
        <w:t>wynagrodzenia</w:t>
      </w:r>
      <w:r w:rsidRPr="00515B8F">
        <w:rPr>
          <w:rFonts w:eastAsia="Times New Roman" w:cs="Tahoma"/>
          <w:color w:val="000000"/>
          <w:lang w:eastAsia="pl-PL"/>
        </w:rPr>
        <w:t>:</w:t>
      </w:r>
    </w:p>
    <w:p w14:paraId="198613DC" w14:textId="0E4D6136" w:rsidR="00A25747"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w przypadku zmiany w trakcie realizacji zamówienia powszechnie obowiązujących przepisów prawa, w zakresie mającym wpływ na realizację przedmiot</w:t>
      </w:r>
      <w:r w:rsidR="004975DD">
        <w:rPr>
          <w:rFonts w:eastAsia="Times New Roman" w:cs="Tahoma"/>
          <w:color w:val="000000"/>
          <w:lang w:eastAsia="pl-PL"/>
        </w:rPr>
        <w:t>u</w:t>
      </w:r>
      <w:r w:rsidRPr="00A25747">
        <w:rPr>
          <w:rFonts w:eastAsia="Times New Roman" w:cs="Tahoma"/>
          <w:color w:val="000000"/>
          <w:lang w:eastAsia="pl-PL"/>
        </w:rPr>
        <w:t xml:space="preserve"> zamówienia oraz w przypadkach określonych w niniejszej </w:t>
      </w:r>
      <w:r w:rsidR="00A4770C">
        <w:rPr>
          <w:rFonts w:eastAsia="Times New Roman" w:cs="Tahoma"/>
          <w:color w:val="000000"/>
          <w:lang w:eastAsia="pl-PL"/>
        </w:rPr>
        <w:t>U</w:t>
      </w:r>
      <w:r w:rsidRPr="00A25747">
        <w:rPr>
          <w:rFonts w:eastAsia="Times New Roman" w:cs="Tahoma"/>
          <w:color w:val="000000"/>
          <w:lang w:eastAsia="pl-PL"/>
        </w:rPr>
        <w:t>mowie</w:t>
      </w:r>
      <w:r>
        <w:rPr>
          <w:rFonts w:eastAsia="Times New Roman" w:cs="Tahoma"/>
          <w:color w:val="000000"/>
          <w:lang w:eastAsia="pl-PL"/>
        </w:rPr>
        <w:t>,</w:t>
      </w:r>
    </w:p>
    <w:p w14:paraId="47B4A594"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 przypadku zmian technologicznych korzystnych dla Zamawiającego,</w:t>
      </w:r>
    </w:p>
    <w:p w14:paraId="7841039E" w14:textId="590FD45C" w:rsid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 razie zaistnienia istotnej z</w:t>
      </w:r>
      <w:r w:rsidR="00554CDA">
        <w:rPr>
          <w:rFonts w:eastAsia="Times New Roman" w:cs="Tahoma"/>
          <w:color w:val="000000"/>
          <w:lang w:eastAsia="pl-PL"/>
        </w:rPr>
        <w:t>miany okoliczności powodującej ż</w:t>
      </w:r>
      <w:r w:rsidRPr="00515B8F">
        <w:rPr>
          <w:rFonts w:eastAsia="Times New Roman" w:cs="Tahoma"/>
          <w:color w:val="000000"/>
          <w:lang w:eastAsia="pl-PL"/>
        </w:rPr>
        <w:t xml:space="preserve">e wykonanie części zamówienia nie leży w interesie publicznym czego nie można było przewidzieć w chwili zawarcia </w:t>
      </w:r>
      <w:r w:rsidR="006808B8">
        <w:rPr>
          <w:rFonts w:eastAsia="Times New Roman" w:cs="Tahoma"/>
          <w:color w:val="000000"/>
          <w:lang w:eastAsia="pl-PL"/>
        </w:rPr>
        <w:t>U</w:t>
      </w:r>
      <w:r w:rsidRPr="00515B8F">
        <w:rPr>
          <w:rFonts w:eastAsia="Times New Roman" w:cs="Tahoma"/>
          <w:color w:val="000000"/>
          <w:lang w:eastAsia="pl-PL"/>
        </w:rPr>
        <w:t>mowy, a także w przypadku rezygnacji przez Zamawiającego z części robót</w:t>
      </w:r>
      <w:r w:rsidR="006808B8">
        <w:rPr>
          <w:rFonts w:eastAsia="Times New Roman" w:cs="Tahoma"/>
          <w:color w:val="000000"/>
          <w:lang w:eastAsia="pl-PL"/>
        </w:rPr>
        <w:t xml:space="preserve"> i</w:t>
      </w:r>
      <w:r w:rsidR="00D234A2">
        <w:rPr>
          <w:rFonts w:eastAsia="Times New Roman" w:cs="Tahoma"/>
          <w:color w:val="000000"/>
          <w:lang w:eastAsia="pl-PL"/>
        </w:rPr>
        <w:t>/lub</w:t>
      </w:r>
      <w:r w:rsidR="006808B8">
        <w:rPr>
          <w:rFonts w:eastAsia="Times New Roman" w:cs="Tahoma"/>
          <w:color w:val="000000"/>
          <w:lang w:eastAsia="pl-PL"/>
        </w:rPr>
        <w:t xml:space="preserve"> ilości urządzeń,</w:t>
      </w:r>
      <w:r w:rsidRPr="00515B8F">
        <w:rPr>
          <w:rFonts w:eastAsia="Times New Roman" w:cs="Tahoma"/>
          <w:color w:val="000000"/>
          <w:lang w:eastAsia="pl-PL"/>
        </w:rPr>
        <w:t xml:space="preserve"> Zamawiający zastrzega sobie prawo do odliczenia z wynagrodzenia umownego wartości robót niewykonanych, </w:t>
      </w:r>
      <w:r w:rsidR="006808B8">
        <w:rPr>
          <w:rFonts w:eastAsia="Times New Roman" w:cs="Tahoma"/>
          <w:color w:val="000000"/>
          <w:lang w:eastAsia="pl-PL"/>
        </w:rPr>
        <w:t xml:space="preserve">oraz wartości niezrealizowanych dostaw i usług objętych przedmiotem umowy, </w:t>
      </w:r>
      <w:r w:rsidRPr="00515B8F">
        <w:rPr>
          <w:rFonts w:eastAsia="Times New Roman" w:cs="Tahoma"/>
          <w:color w:val="000000"/>
          <w:lang w:eastAsia="pl-PL"/>
        </w:rPr>
        <w:t>a uj</w:t>
      </w:r>
      <w:r w:rsidR="00C7465B">
        <w:rPr>
          <w:rFonts w:eastAsia="Times New Roman" w:cs="Tahoma"/>
          <w:color w:val="000000"/>
          <w:lang w:eastAsia="pl-PL"/>
        </w:rPr>
        <w:t>ętych w cenie ofer</w:t>
      </w:r>
      <w:r w:rsidR="004975DD">
        <w:rPr>
          <w:rFonts w:eastAsia="Times New Roman" w:cs="Tahoma"/>
          <w:color w:val="000000"/>
          <w:lang w:eastAsia="pl-PL"/>
        </w:rPr>
        <w:t>ty</w:t>
      </w:r>
      <w:r w:rsidR="00C7465B">
        <w:rPr>
          <w:rFonts w:eastAsia="Times New Roman" w:cs="Tahoma"/>
          <w:color w:val="000000"/>
          <w:lang w:eastAsia="pl-PL"/>
        </w:rPr>
        <w:t xml:space="preserve"> Wykonawcy,</w:t>
      </w:r>
    </w:p>
    <w:p w14:paraId="7134B0F8" w14:textId="56B231DF" w:rsidR="00C7465B" w:rsidRDefault="00C7465B"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razie potrzeby wykonania robót dodatkowych</w:t>
      </w:r>
      <w:r w:rsidR="00A4770C">
        <w:rPr>
          <w:rFonts w:eastAsia="Times New Roman" w:cs="Tahoma"/>
          <w:color w:val="000000"/>
          <w:lang w:eastAsia="pl-PL"/>
        </w:rPr>
        <w:t>, zamiennych i innych</w:t>
      </w:r>
      <w:r>
        <w:rPr>
          <w:rFonts w:eastAsia="Times New Roman" w:cs="Tahoma"/>
          <w:color w:val="000000"/>
          <w:lang w:eastAsia="pl-PL"/>
        </w:rPr>
        <w:t xml:space="preserve"> niezbędnych do prawidłowego zakończenia in</w:t>
      </w:r>
      <w:r w:rsidR="00D73C31">
        <w:rPr>
          <w:rFonts w:eastAsia="Times New Roman" w:cs="Tahoma"/>
          <w:color w:val="000000"/>
          <w:lang w:eastAsia="pl-PL"/>
        </w:rPr>
        <w:t>westycji,</w:t>
      </w:r>
      <w:r w:rsidR="00A4770C">
        <w:rPr>
          <w:rFonts w:eastAsia="Times New Roman" w:cs="Tahoma"/>
          <w:color w:val="000000"/>
          <w:lang w:eastAsia="pl-PL"/>
        </w:rPr>
        <w:t xml:space="preserve"> których sposób udzielenia i rozliczenia został określony </w:t>
      </w:r>
      <w:r w:rsidR="00D478FA">
        <w:rPr>
          <w:rFonts w:eastAsia="Times New Roman" w:cs="Tahoma"/>
          <w:color w:val="000000"/>
          <w:lang w:eastAsia="pl-PL"/>
        </w:rPr>
        <w:br/>
      </w:r>
      <w:r w:rsidR="00A4770C">
        <w:rPr>
          <w:rFonts w:eastAsia="Times New Roman" w:cs="Tahoma"/>
          <w:color w:val="000000"/>
          <w:lang w:eastAsia="pl-PL"/>
        </w:rPr>
        <w:t>w niniejszej Umowie.</w:t>
      </w:r>
    </w:p>
    <w:p w14:paraId="0D75FB94" w14:textId="75F655F0"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terenowych, </w:t>
      </w:r>
      <w:r w:rsidRPr="00890B90">
        <w:rPr>
          <w:rFonts w:eastAsia="Times New Roman" w:cs="Tahoma"/>
          <w:color w:val="000000"/>
          <w:lang w:eastAsia="pl-PL"/>
        </w:rPr>
        <w:br/>
        <w:t xml:space="preserve">w szczególności istnienie niezinwentaryzowanych podziemnych sieci, urządzeń lub obiektów budowlanych; w takim przypadku przesunięcie terminu realizacji zamówienia wynieść powinno tyle dni ile trwa opóźnienie spowodowane powyższymi okolicznościami, a wysokość wynagrodzenia zostanie ustalona zgodnie z zapisami zawartymi </w:t>
      </w:r>
      <w:r w:rsidRPr="00F57836">
        <w:rPr>
          <w:rFonts w:eastAsia="Times New Roman" w:cs="Tahoma"/>
          <w:color w:val="000000"/>
          <w:lang w:eastAsia="pl-PL"/>
        </w:rPr>
        <w:t xml:space="preserve">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F57836">
        <w:rPr>
          <w:rFonts w:eastAsia="Times New Roman" w:cs="Tahoma"/>
          <w:color w:val="000000"/>
          <w:lang w:eastAsia="pl-PL"/>
        </w:rPr>
        <w:t xml:space="preserve"> niniejszej</w:t>
      </w:r>
      <w:r w:rsidRPr="00890B90">
        <w:rPr>
          <w:rFonts w:eastAsia="Times New Roman" w:cs="Tahoma"/>
          <w:color w:val="000000"/>
          <w:lang w:eastAsia="pl-PL"/>
        </w:rPr>
        <w:t xml:space="preserve"> </w:t>
      </w:r>
      <w:r w:rsidR="00A4770C">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02411C62" w14:textId="2440E287"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geologicznych (kategoria gruntu, kurzawka, głazy, itp.) skutkujące niemożnością realizowania przedmiotu umowy przy dotychczasowych założeniach technologicznych, w takim przypadku przesunięcie terminu realizacji zamówienia wynieść powinno tyle dni ile trwa opóźnienie spowodowane powyższymi okolicznościami, a wysokość wynagrodzenia zostanie ustalona zgodnie z zapisami </w:t>
      </w:r>
      <w:r w:rsidRPr="00F57836">
        <w:rPr>
          <w:rFonts w:eastAsia="Times New Roman" w:cs="Tahoma"/>
          <w:color w:val="000000"/>
          <w:lang w:eastAsia="pl-PL"/>
        </w:rPr>
        <w:t xml:space="preserve">zawartymi 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890B90">
        <w:rPr>
          <w:rFonts w:eastAsia="Times New Roman" w:cs="Tahoma"/>
          <w:color w:val="000000"/>
          <w:lang w:eastAsia="pl-PL"/>
        </w:rPr>
        <w:t xml:space="preserve"> niniejszej </w:t>
      </w:r>
      <w:r w:rsidR="00A4770C">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075B61DC" w14:textId="416F832D" w:rsidR="00A4770C" w:rsidRPr="00F4400F" w:rsidRDefault="00554CDA" w:rsidP="00F4400F">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w:t>
      </w:r>
      <w:r w:rsidR="00515B8F" w:rsidRPr="00515B8F">
        <w:rPr>
          <w:rFonts w:eastAsia="Times New Roman" w:cs="Tahoma"/>
          <w:color w:val="000000"/>
          <w:lang w:eastAsia="pl-PL"/>
        </w:rPr>
        <w:t>ynikającym z potrzeby wprowadzenia innych rozwiązań technologicznych usprawniających wykonanie zamówienia ze względów technicznych lub finansowych z zastrzeżeniem, że zmiany nie mają istotnego wpływu na pierwotne warunki udziału w postępowaniu oraz na pierwotny przedmiot zamówienia określony w SIWZ</w:t>
      </w:r>
      <w:r w:rsidR="00A4770C">
        <w:rPr>
          <w:rFonts w:eastAsia="Times New Roman" w:cs="Tahoma"/>
          <w:color w:val="000000"/>
          <w:lang w:eastAsia="pl-PL"/>
        </w:rPr>
        <w:t xml:space="preserve">; </w:t>
      </w:r>
      <w:r w:rsidR="00A4770C" w:rsidRPr="00A4770C">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 xml:space="preserve"> a wysokość wynagrodzenia zostanie ustalona zgodnie z zapisami zawartymi w </w:t>
      </w:r>
      <w:r w:rsidR="00A4770C">
        <w:rPr>
          <w:rFonts w:eastAsia="Times New Roman" w:cstheme="minorHAnsi"/>
          <w:color w:val="000000"/>
          <w:lang w:eastAsia="pl-PL"/>
        </w:rPr>
        <w:t>§</w:t>
      </w:r>
      <w:r w:rsidR="00F4400F">
        <w:rPr>
          <w:rFonts w:eastAsia="Times New Roman" w:cs="Tahoma"/>
          <w:color w:val="000000"/>
          <w:lang w:eastAsia="pl-PL"/>
        </w:rPr>
        <w:t xml:space="preserve"> 8 niniejszej Umowy,</w:t>
      </w:r>
    </w:p>
    <w:p w14:paraId="40B915D8" w14:textId="49973DAA"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 wynikających ze zmian przepisów prawa, niezależnych od </w:t>
      </w:r>
      <w:r w:rsidR="00F4400F">
        <w:rPr>
          <w:rFonts w:eastAsia="Times New Roman" w:cs="Tahoma"/>
          <w:color w:val="000000"/>
          <w:lang w:eastAsia="pl-PL"/>
        </w:rPr>
        <w:t>S</w:t>
      </w:r>
      <w:r w:rsidRPr="00515B8F">
        <w:rPr>
          <w:rFonts w:eastAsia="Times New Roman" w:cs="Tahoma"/>
          <w:color w:val="000000"/>
          <w:lang w:eastAsia="pl-PL"/>
        </w:rPr>
        <w:t>tron,</w:t>
      </w:r>
    </w:p>
    <w:p w14:paraId="1787D4AA" w14:textId="1E0F69E4" w:rsidR="00890B90" w:rsidRPr="00515B8F"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zakresu robót, które Wykonawca będzie prowadził sam i przy pomocy podwykonawców lub konieczności udziału podwykonawcy na etapie realizacji umowy w sytuacji, gdy Wykonawca nie przewidział jego udziału w treści oferty w przetargu poprzedzającym zawarcie niniejszej </w:t>
      </w:r>
      <w:r w:rsidR="00F4400F">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50F64563"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zakresu robót powierzonego podwykonawcom, </w:t>
      </w:r>
    </w:p>
    <w:p w14:paraId="12D0D9AF" w14:textId="4C308E92"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osób wskazanych przez Wykonawcę do pełnienia funkcji, o których mowa </w:t>
      </w:r>
      <w:r w:rsidRPr="00F57836">
        <w:rPr>
          <w:rFonts w:eastAsia="Times New Roman" w:cs="Tahoma"/>
          <w:color w:val="000000"/>
          <w:lang w:eastAsia="pl-PL"/>
        </w:rPr>
        <w:t xml:space="preserve">w § </w:t>
      </w:r>
      <w:r w:rsidR="00F57836" w:rsidRPr="00F57836">
        <w:rPr>
          <w:rFonts w:eastAsia="Times New Roman" w:cs="Tahoma"/>
          <w:color w:val="000000"/>
          <w:lang w:eastAsia="pl-PL"/>
        </w:rPr>
        <w:t>4</w:t>
      </w:r>
      <w:r w:rsidRPr="00F57836">
        <w:rPr>
          <w:rFonts w:eastAsia="Times New Roman" w:cs="Tahoma"/>
          <w:color w:val="000000"/>
          <w:lang w:eastAsia="pl-PL"/>
        </w:rPr>
        <w:t xml:space="preserve"> </w:t>
      </w:r>
      <w:r w:rsidR="00F4400F">
        <w:rPr>
          <w:rFonts w:eastAsia="Times New Roman" w:cs="Tahoma"/>
          <w:color w:val="000000"/>
          <w:lang w:eastAsia="pl-PL"/>
        </w:rPr>
        <w:t>U</w:t>
      </w:r>
      <w:r w:rsidRPr="00F57836">
        <w:rPr>
          <w:rFonts w:eastAsia="Times New Roman" w:cs="Tahoma"/>
          <w:color w:val="000000"/>
          <w:lang w:eastAsia="pl-PL"/>
        </w:rPr>
        <w:t>mowy</w:t>
      </w:r>
      <w:r w:rsidRPr="00515B8F">
        <w:rPr>
          <w:rFonts w:eastAsia="Times New Roman" w:cs="Tahoma"/>
          <w:color w:val="000000"/>
          <w:lang w:eastAsia="pl-PL"/>
        </w:rPr>
        <w:t xml:space="preserve">, przy czym nowo wskazane osoby powinny spełniać wymagania określone przez Zamawiającego w SIWZ </w:t>
      </w:r>
      <w:r w:rsidR="00F4400F">
        <w:rPr>
          <w:rFonts w:eastAsia="Times New Roman" w:cs="Tahoma"/>
          <w:color w:val="000000"/>
          <w:lang w:eastAsia="pl-PL"/>
        </w:rPr>
        <w:br/>
      </w:r>
      <w:r w:rsidRPr="00515B8F">
        <w:rPr>
          <w:rFonts w:eastAsia="Times New Roman" w:cs="Tahoma"/>
          <w:color w:val="000000"/>
          <w:lang w:eastAsia="pl-PL"/>
        </w:rPr>
        <w:t>i uzyskać akceptację Zamawiającego</w:t>
      </w:r>
      <w:r w:rsidR="009E1A7C">
        <w:rPr>
          <w:rFonts w:eastAsia="Times New Roman" w:cs="Tahoma"/>
          <w:color w:val="000000"/>
          <w:lang w:eastAsia="pl-PL"/>
        </w:rPr>
        <w:t>,</w:t>
      </w:r>
    </w:p>
    <w:p w14:paraId="713BC592" w14:textId="111F2B0A" w:rsidR="00554CDA" w:rsidRDefault="00554CDA"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54CDA">
        <w:rPr>
          <w:rFonts w:eastAsia="Times New Roman" w:cs="Tahoma"/>
          <w:color w:val="000000"/>
          <w:lang w:eastAsia="pl-PL"/>
        </w:rPr>
        <w:lastRenderedPageBreak/>
        <w:t xml:space="preserve">zmiany podmiotów na etapie realizacji Umowy, na zasobach których Wykonawca opierał się wskazując spełnianie warunków udziału w postępowaniu, z zastrzeżeniem, że spełnione są warunki udziału </w:t>
      </w:r>
      <w:r w:rsidR="00F4400F">
        <w:rPr>
          <w:rFonts w:eastAsia="Times New Roman" w:cs="Tahoma"/>
          <w:color w:val="000000"/>
          <w:lang w:eastAsia="pl-PL"/>
        </w:rPr>
        <w:br/>
      </w:r>
      <w:r w:rsidRPr="00554CDA">
        <w:rPr>
          <w:rFonts w:eastAsia="Times New Roman" w:cs="Tahoma"/>
          <w:color w:val="000000"/>
          <w:lang w:eastAsia="pl-PL"/>
        </w:rPr>
        <w:t>w postępowaniu określone w SIWZ</w:t>
      </w:r>
      <w:r w:rsidR="00F610AD">
        <w:rPr>
          <w:rFonts w:eastAsia="Times New Roman" w:cs="Tahoma"/>
          <w:color w:val="000000"/>
          <w:lang w:eastAsia="pl-PL"/>
        </w:rPr>
        <w:t>,</w:t>
      </w:r>
    </w:p>
    <w:p w14:paraId="1D175852" w14:textId="1849E10B" w:rsidR="00515B8F" w:rsidRDefault="00F610A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dotyczą wprowadzenia zamiennych materiałów, urządzeń jak również technologii wykonywania robót przedstawionych w dokumentacj</w:t>
      </w:r>
      <w:r w:rsidR="00525083">
        <w:rPr>
          <w:rFonts w:eastAsia="Times New Roman" w:cs="Tahoma"/>
          <w:color w:val="000000"/>
          <w:lang w:eastAsia="pl-PL"/>
        </w:rPr>
        <w:t>ach</w:t>
      </w:r>
      <w:r>
        <w:rPr>
          <w:rFonts w:eastAsia="Times New Roman" w:cs="Tahoma"/>
          <w:color w:val="000000"/>
          <w:lang w:eastAsia="pl-PL"/>
        </w:rPr>
        <w:t xml:space="preserve"> projektow</w:t>
      </w:r>
      <w:r w:rsidR="00525083">
        <w:rPr>
          <w:rFonts w:eastAsia="Times New Roman" w:cs="Tahoma"/>
          <w:color w:val="000000"/>
          <w:lang w:eastAsia="pl-PL"/>
        </w:rPr>
        <w:t>ych</w:t>
      </w:r>
      <w:r>
        <w:rPr>
          <w:rFonts w:eastAsia="Times New Roman" w:cs="Tahoma"/>
          <w:color w:val="000000"/>
          <w:lang w:eastAsia="pl-PL"/>
        </w:rPr>
        <w:t xml:space="preserve"> stanowiąc</w:t>
      </w:r>
      <w:r w:rsidR="00525083">
        <w:rPr>
          <w:rFonts w:eastAsia="Times New Roman" w:cs="Tahoma"/>
          <w:color w:val="000000"/>
          <w:lang w:eastAsia="pl-PL"/>
        </w:rPr>
        <w:t>ych</w:t>
      </w:r>
      <w:r>
        <w:rPr>
          <w:rFonts w:eastAsia="Times New Roman" w:cs="Tahoma"/>
          <w:color w:val="000000"/>
          <w:lang w:eastAsia="pl-PL"/>
        </w:rPr>
        <w:t xml:space="preserve"> załącznik nr 1 do Umowy, pod warunkiem, że zmiany te b</w:t>
      </w:r>
      <w:r w:rsidR="008314FD">
        <w:rPr>
          <w:rFonts w:eastAsia="Times New Roman" w:cs="Tahoma"/>
          <w:color w:val="000000"/>
          <w:lang w:eastAsia="pl-PL"/>
        </w:rPr>
        <w:t>ędą korzystne dla Zamawiają</w:t>
      </w:r>
      <w:r>
        <w:rPr>
          <w:rFonts w:eastAsia="Times New Roman" w:cs="Tahoma"/>
          <w:color w:val="000000"/>
          <w:lang w:eastAsia="pl-PL"/>
        </w:rPr>
        <w:t xml:space="preserve">cego, np. przyczynią się do obniżenia kosztów eksploatacji i konserwacji wykonywanego przedmiotu </w:t>
      </w:r>
      <w:r w:rsidR="00F4400F">
        <w:rPr>
          <w:rFonts w:eastAsia="Times New Roman" w:cs="Tahoma"/>
          <w:color w:val="000000"/>
          <w:lang w:eastAsia="pl-PL"/>
        </w:rPr>
        <w:t>U</w:t>
      </w:r>
      <w:r>
        <w:rPr>
          <w:rFonts w:eastAsia="Times New Roman" w:cs="Tahoma"/>
          <w:color w:val="000000"/>
          <w:lang w:eastAsia="pl-PL"/>
        </w:rPr>
        <w:t>mowy, poprawienia parametrów technicznych</w:t>
      </w:r>
      <w:r w:rsidR="008314FD">
        <w:rPr>
          <w:rFonts w:eastAsia="Times New Roman" w:cs="Tahoma"/>
          <w:color w:val="000000"/>
          <w:lang w:eastAsia="pl-PL"/>
        </w:rPr>
        <w:t xml:space="preserve"> z zastrzeżeniem, że roboty zamienne nie mogą powodować wzrostu ceny stanowiącej podstawę do rozliczeń,</w:t>
      </w:r>
    </w:p>
    <w:p w14:paraId="23A3F305" w14:textId="77777777" w:rsidR="00E23353" w:rsidRPr="00E23353" w:rsidRDefault="008314F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dotyczą terminów płatności,</w:t>
      </w:r>
    </w:p>
    <w:p w14:paraId="63AEC741" w14:textId="77777777" w:rsidR="008314FD" w:rsidRDefault="00A66A3C"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zmiany dotyczą realizacji dodatkowych dostaw, usług lub robót budowlanych od dotychczasowego </w:t>
      </w:r>
      <w:r w:rsidR="00730492">
        <w:rPr>
          <w:rFonts w:eastAsia="Times New Roman" w:cs="Tahoma"/>
          <w:color w:val="000000"/>
          <w:lang w:eastAsia="pl-PL"/>
        </w:rPr>
        <w:t>wykonawcy, nieobjętych zamówieniem podstawowym, o ile stały się niezbędne i zostały spełnione łącznie następujące warunki:</w:t>
      </w:r>
    </w:p>
    <w:p w14:paraId="431EEA8B" w14:textId="45507E36"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zmiana </w:t>
      </w:r>
      <w:r w:rsidR="00F4400F">
        <w:rPr>
          <w:rFonts w:eastAsia="Times New Roman" w:cs="Tahoma"/>
          <w:color w:val="000000"/>
          <w:lang w:eastAsia="pl-PL"/>
        </w:rPr>
        <w:t>W</w:t>
      </w:r>
      <w:r>
        <w:rPr>
          <w:rFonts w:eastAsia="Times New Roman" w:cs="Tahoma"/>
          <w:color w:val="000000"/>
          <w:lang w:eastAsia="pl-PL"/>
        </w:rPr>
        <w:t xml:space="preserve">ykonawcy nie może zostać dokonana z powodów ekonomicznych lub technicznych, </w:t>
      </w:r>
      <w:r w:rsidR="00F4400F">
        <w:rPr>
          <w:rFonts w:eastAsia="Times New Roman" w:cs="Tahoma"/>
          <w:color w:val="000000"/>
          <w:lang w:eastAsia="pl-PL"/>
        </w:rPr>
        <w:br/>
      </w:r>
      <w:r>
        <w:rPr>
          <w:rFonts w:eastAsia="Times New Roman" w:cs="Tahoma"/>
          <w:color w:val="000000"/>
          <w:lang w:eastAsia="pl-PL"/>
        </w:rPr>
        <w:t>w szczególności dotyczących zamienności lub interoperacyjności sprzętu, usług lub instalacji, zamówionych w ramach zamówienia podstawowego,</w:t>
      </w:r>
    </w:p>
    <w:p w14:paraId="1418BFD9" w14:textId="77777777"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zmiana wykonawcy spowodowałaby istotną niedogodność lub znaczne zwiększenie kosztów dla Zamawiającego,</w:t>
      </w:r>
    </w:p>
    <w:p w14:paraId="1484AA26" w14:textId="50298930"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wartość każdej kolejnej zmiany nie przekracza 50</w:t>
      </w:r>
      <w:r w:rsidR="00F4400F">
        <w:rPr>
          <w:rFonts w:eastAsia="Times New Roman" w:cs="Tahoma"/>
          <w:color w:val="000000"/>
          <w:lang w:eastAsia="pl-PL"/>
        </w:rPr>
        <w:t xml:space="preserve"> </w:t>
      </w:r>
      <w:r>
        <w:rPr>
          <w:rFonts w:eastAsia="Times New Roman" w:cs="Tahoma"/>
          <w:color w:val="000000"/>
          <w:lang w:eastAsia="pl-PL"/>
        </w:rPr>
        <w:t>% wartości zamówienia określonej pierwotnie</w:t>
      </w:r>
      <w:r w:rsidR="00F4400F">
        <w:rPr>
          <w:rFonts w:eastAsia="Times New Roman" w:cs="Tahoma"/>
          <w:color w:val="000000"/>
          <w:lang w:eastAsia="pl-PL"/>
        </w:rPr>
        <w:br/>
      </w:r>
      <w:r w:rsidR="008113F6">
        <w:rPr>
          <w:rFonts w:eastAsia="Times New Roman" w:cs="Tahoma"/>
          <w:color w:val="000000"/>
          <w:lang w:eastAsia="pl-PL"/>
        </w:rPr>
        <w:t xml:space="preserve">w </w:t>
      </w:r>
      <w:r w:rsidR="00F4400F">
        <w:rPr>
          <w:rFonts w:eastAsia="Times New Roman" w:cs="Tahoma"/>
          <w:color w:val="000000"/>
          <w:lang w:eastAsia="pl-PL"/>
        </w:rPr>
        <w:t>U</w:t>
      </w:r>
      <w:r w:rsidR="008113F6">
        <w:rPr>
          <w:rFonts w:eastAsia="Times New Roman" w:cs="Tahoma"/>
          <w:color w:val="000000"/>
          <w:lang w:eastAsia="pl-PL"/>
        </w:rPr>
        <w:t>mowie,</w:t>
      </w:r>
    </w:p>
    <w:p w14:paraId="40801DC4" w14:textId="77777777"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zostały spełnione łącznie następujące warunki:</w:t>
      </w:r>
    </w:p>
    <w:p w14:paraId="0E02B741" w14:textId="410AC1EC"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konieczność zmiany </w:t>
      </w:r>
      <w:r w:rsidR="00F4400F">
        <w:rPr>
          <w:rFonts w:eastAsia="Times New Roman" w:cs="Tahoma"/>
          <w:color w:val="000000"/>
          <w:lang w:eastAsia="pl-PL"/>
        </w:rPr>
        <w:t>U</w:t>
      </w:r>
      <w:r>
        <w:rPr>
          <w:rFonts w:eastAsia="Times New Roman" w:cs="Tahoma"/>
          <w:color w:val="000000"/>
          <w:lang w:eastAsia="pl-PL"/>
        </w:rPr>
        <w:t xml:space="preserve">mowy spowodowana jest okolicznościami, których </w:t>
      </w:r>
      <w:r w:rsidR="00F4400F">
        <w:rPr>
          <w:rFonts w:eastAsia="Times New Roman" w:cs="Tahoma"/>
          <w:color w:val="000000"/>
          <w:lang w:eastAsia="pl-PL"/>
        </w:rPr>
        <w:t>Z</w:t>
      </w:r>
      <w:r>
        <w:rPr>
          <w:rFonts w:eastAsia="Times New Roman" w:cs="Tahoma"/>
          <w:color w:val="000000"/>
          <w:lang w:eastAsia="pl-PL"/>
        </w:rPr>
        <w:t xml:space="preserve">amawiający, działając </w:t>
      </w:r>
      <w:r w:rsidR="00F4400F">
        <w:rPr>
          <w:rFonts w:eastAsia="Times New Roman" w:cs="Tahoma"/>
          <w:color w:val="000000"/>
          <w:lang w:eastAsia="pl-PL"/>
        </w:rPr>
        <w:br/>
      </w:r>
      <w:r>
        <w:rPr>
          <w:rFonts w:eastAsia="Times New Roman" w:cs="Tahoma"/>
          <w:color w:val="000000"/>
          <w:lang w:eastAsia="pl-PL"/>
        </w:rPr>
        <w:t>z należytą starannością, nie mógł przewidzieć,</w:t>
      </w:r>
    </w:p>
    <w:p w14:paraId="193D044B" w14:textId="1782240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wartość zmiany nie przekracza 50</w:t>
      </w:r>
      <w:r w:rsidR="00F4400F">
        <w:rPr>
          <w:rFonts w:eastAsia="Times New Roman" w:cs="Tahoma"/>
          <w:color w:val="000000"/>
          <w:lang w:eastAsia="pl-PL"/>
        </w:rPr>
        <w:t xml:space="preserve"> </w:t>
      </w:r>
      <w:r>
        <w:rPr>
          <w:rFonts w:eastAsia="Times New Roman" w:cs="Tahoma"/>
          <w:color w:val="000000"/>
          <w:lang w:eastAsia="pl-PL"/>
        </w:rPr>
        <w:t xml:space="preserve">% wartości zamówienia określonej pierwotnie w </w:t>
      </w:r>
      <w:r w:rsidR="00F4400F">
        <w:rPr>
          <w:rFonts w:eastAsia="Times New Roman" w:cs="Tahoma"/>
          <w:color w:val="000000"/>
          <w:lang w:eastAsia="pl-PL"/>
        </w:rPr>
        <w:t>U</w:t>
      </w:r>
      <w:r>
        <w:rPr>
          <w:rFonts w:eastAsia="Times New Roman" w:cs="Tahoma"/>
          <w:color w:val="000000"/>
          <w:lang w:eastAsia="pl-PL"/>
        </w:rPr>
        <w:t>mowie,</w:t>
      </w:r>
    </w:p>
    <w:p w14:paraId="54DA7641" w14:textId="7627219B" w:rsidR="008113F6" w:rsidRDefault="00F4400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w:t>
      </w:r>
      <w:r w:rsidR="008113F6">
        <w:rPr>
          <w:rFonts w:eastAsia="Times New Roman" w:cs="Tahoma"/>
          <w:color w:val="000000"/>
          <w:lang w:eastAsia="pl-PL"/>
        </w:rPr>
        <w:t>ykonawcę, któremu Z</w:t>
      </w:r>
      <w:r w:rsidR="00800422">
        <w:rPr>
          <w:rFonts w:eastAsia="Times New Roman" w:cs="Tahoma"/>
          <w:color w:val="000000"/>
          <w:lang w:eastAsia="pl-PL"/>
        </w:rPr>
        <w:t>a</w:t>
      </w:r>
      <w:r w:rsidR="008113F6">
        <w:rPr>
          <w:rFonts w:eastAsia="Times New Roman" w:cs="Tahoma"/>
          <w:color w:val="000000"/>
          <w:lang w:eastAsia="pl-PL"/>
        </w:rPr>
        <w:t>mawiający  udzielił zamówienia, ma zastąpić nowy wykonawca:</w:t>
      </w:r>
    </w:p>
    <w:p w14:paraId="5BF7809E" w14:textId="2ABB2C56"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w wyniku połączenia, podziału, przekształcenia, upadłości, restrukturyzacji lub nabycia dotychczasowego </w:t>
      </w:r>
      <w:r w:rsidR="00F4400F">
        <w:rPr>
          <w:rFonts w:eastAsia="Times New Roman" w:cs="Tahoma"/>
          <w:color w:val="000000"/>
          <w:lang w:eastAsia="pl-PL"/>
        </w:rPr>
        <w:t>W</w:t>
      </w:r>
      <w:r>
        <w:rPr>
          <w:rFonts w:eastAsia="Times New Roman" w:cs="Tahoma"/>
          <w:color w:val="000000"/>
          <w:lang w:eastAsia="pl-PL"/>
        </w:rPr>
        <w:t xml:space="preserve">ykonawcy lub jego przedsiębiorstwa, o ile nowy wykonawca spełnia warunki udziału w postępowaniu, nie zachodzą wobec niego podstawy wykluczenia oraz nie pociąga to za sobą istotnych zmian </w:t>
      </w:r>
      <w:r w:rsidR="00F4400F">
        <w:rPr>
          <w:rFonts w:eastAsia="Times New Roman" w:cs="Tahoma"/>
          <w:color w:val="000000"/>
          <w:lang w:eastAsia="pl-PL"/>
        </w:rPr>
        <w:t>U</w:t>
      </w:r>
      <w:r>
        <w:rPr>
          <w:rFonts w:eastAsia="Times New Roman" w:cs="Tahoma"/>
          <w:color w:val="000000"/>
          <w:lang w:eastAsia="pl-PL"/>
        </w:rPr>
        <w:t>mowy,</w:t>
      </w:r>
    </w:p>
    <w:p w14:paraId="410E018B" w14:textId="7777777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wyniku przejęcia przez Zamawiającego zobowiązań Wykonawcy względem jego podwykonawców,</w:t>
      </w:r>
    </w:p>
    <w:p w14:paraId="515E0AA9" w14:textId="236B759B"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zmiany, niezależnie od ich wartości, nie są istotne w rozumieniu art. 144 ust. 1e </w:t>
      </w:r>
      <w:r w:rsidR="009E1A7C">
        <w:rPr>
          <w:rFonts w:eastAsia="Times New Roman" w:cs="Tahoma"/>
          <w:color w:val="000000"/>
          <w:lang w:eastAsia="pl-PL"/>
        </w:rPr>
        <w:t>Ustawy</w:t>
      </w:r>
      <w:r>
        <w:rPr>
          <w:rFonts w:eastAsia="Times New Roman" w:cs="Tahoma"/>
          <w:color w:val="000000"/>
          <w:lang w:eastAsia="pl-PL"/>
        </w:rPr>
        <w:t>,</w:t>
      </w:r>
    </w:p>
    <w:p w14:paraId="1FCBD515" w14:textId="74F7563D" w:rsidR="009B03DB"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łączna wartość zmian jest mniejsza niż kwoty określone </w:t>
      </w:r>
      <w:r w:rsidR="00970F2D">
        <w:rPr>
          <w:rFonts w:eastAsia="Times New Roman" w:cs="Tahoma"/>
          <w:color w:val="000000"/>
          <w:lang w:eastAsia="pl-PL"/>
        </w:rPr>
        <w:t xml:space="preserve">w przepisach wydanych na podstawie art. 11 ust. 8 </w:t>
      </w:r>
      <w:r w:rsidR="00F4400F">
        <w:rPr>
          <w:rFonts w:eastAsia="Times New Roman" w:cs="Tahoma"/>
          <w:color w:val="000000"/>
          <w:lang w:eastAsia="pl-PL"/>
        </w:rPr>
        <w:t>Ustawy</w:t>
      </w:r>
      <w:r w:rsidR="00970F2D">
        <w:rPr>
          <w:rFonts w:eastAsia="Times New Roman" w:cs="Tahoma"/>
          <w:color w:val="000000"/>
          <w:lang w:eastAsia="pl-PL"/>
        </w:rPr>
        <w:t xml:space="preserve"> i jest mniejsza od 10</w:t>
      </w:r>
      <w:r w:rsidR="00F4400F">
        <w:rPr>
          <w:rFonts w:eastAsia="Times New Roman" w:cs="Tahoma"/>
          <w:color w:val="000000"/>
          <w:lang w:eastAsia="pl-PL"/>
        </w:rPr>
        <w:t xml:space="preserve"> </w:t>
      </w:r>
      <w:r w:rsidR="00970F2D">
        <w:rPr>
          <w:rFonts w:eastAsia="Times New Roman" w:cs="Tahoma"/>
          <w:color w:val="000000"/>
          <w:lang w:eastAsia="pl-PL"/>
        </w:rPr>
        <w:t>%</w:t>
      </w:r>
      <w:r w:rsidR="00F4400F">
        <w:rPr>
          <w:rFonts w:eastAsia="Times New Roman" w:cs="Tahoma"/>
          <w:color w:val="000000"/>
          <w:lang w:eastAsia="pl-PL"/>
        </w:rPr>
        <w:t xml:space="preserve"> </w:t>
      </w:r>
      <w:r w:rsidR="00970F2D">
        <w:rPr>
          <w:rFonts w:eastAsia="Times New Roman" w:cs="Tahoma"/>
          <w:color w:val="000000"/>
          <w:lang w:eastAsia="pl-PL"/>
        </w:rPr>
        <w:t xml:space="preserve">wartości zamówienia określonej pierwotnie w </w:t>
      </w:r>
      <w:r w:rsidR="00F4400F">
        <w:rPr>
          <w:rFonts w:eastAsia="Times New Roman" w:cs="Tahoma"/>
          <w:color w:val="000000"/>
          <w:lang w:eastAsia="pl-PL"/>
        </w:rPr>
        <w:t>U</w:t>
      </w:r>
      <w:r w:rsidR="00970F2D">
        <w:rPr>
          <w:rFonts w:eastAsia="Times New Roman" w:cs="Tahoma"/>
          <w:color w:val="000000"/>
          <w:lang w:eastAsia="pl-PL"/>
        </w:rPr>
        <w:t xml:space="preserve">mowie </w:t>
      </w:r>
      <w:r w:rsidR="00F4400F">
        <w:rPr>
          <w:rFonts w:eastAsia="Times New Roman" w:cs="Tahoma"/>
          <w:color w:val="000000"/>
          <w:lang w:eastAsia="pl-PL"/>
        </w:rPr>
        <w:br/>
      </w:r>
      <w:r w:rsidR="00970F2D">
        <w:rPr>
          <w:rFonts w:eastAsia="Times New Roman" w:cs="Tahoma"/>
          <w:color w:val="000000"/>
          <w:lang w:eastAsia="pl-PL"/>
        </w:rPr>
        <w:t>w przypadku zamówień na usługi lub dostawy albo, w przypadku zamówień na roboty budowlane – jest mniejsza od 15</w:t>
      </w:r>
      <w:r w:rsidR="00F4400F">
        <w:rPr>
          <w:rFonts w:eastAsia="Times New Roman" w:cs="Tahoma"/>
          <w:color w:val="000000"/>
          <w:lang w:eastAsia="pl-PL"/>
        </w:rPr>
        <w:t xml:space="preserve"> </w:t>
      </w:r>
      <w:r w:rsidR="00970F2D">
        <w:rPr>
          <w:rFonts w:eastAsia="Times New Roman" w:cs="Tahoma"/>
          <w:color w:val="000000"/>
          <w:lang w:eastAsia="pl-PL"/>
        </w:rPr>
        <w:t xml:space="preserve">% wartości zamówienia określonej pierwotnie w </w:t>
      </w:r>
      <w:r w:rsidR="00F4400F">
        <w:rPr>
          <w:rFonts w:eastAsia="Times New Roman" w:cs="Tahoma"/>
          <w:color w:val="000000"/>
          <w:lang w:eastAsia="pl-PL"/>
        </w:rPr>
        <w:t>U</w:t>
      </w:r>
      <w:r w:rsidR="00970F2D">
        <w:rPr>
          <w:rFonts w:eastAsia="Times New Roman" w:cs="Tahoma"/>
          <w:color w:val="000000"/>
          <w:lang w:eastAsia="pl-PL"/>
        </w:rPr>
        <w:t>mowie.</w:t>
      </w:r>
    </w:p>
    <w:p w14:paraId="69BA3861" w14:textId="55B5A0F6" w:rsidR="00E23353" w:rsidRDefault="00E23353" w:rsidP="00033A86">
      <w:pPr>
        <w:pStyle w:val="Akapitzlist"/>
        <w:numPr>
          <w:ilvl w:val="0"/>
          <w:numId w:val="54"/>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 xml:space="preserve">Zmiany przewidziane w </w:t>
      </w:r>
      <w:r w:rsidR="00F4400F">
        <w:rPr>
          <w:rFonts w:eastAsia="Times New Roman" w:cs="Tahoma"/>
          <w:color w:val="000000"/>
          <w:lang w:eastAsia="pl-PL"/>
        </w:rPr>
        <w:t>U</w:t>
      </w:r>
      <w:r w:rsidRPr="00E23353">
        <w:rPr>
          <w:rFonts w:eastAsia="Times New Roman" w:cs="Tahoma"/>
          <w:color w:val="000000"/>
          <w:lang w:eastAsia="pl-PL"/>
        </w:rPr>
        <w:t>mowie mogą być inicjowane przez Zamawiającego, lub przez Wykonawcę</w:t>
      </w:r>
      <w:r>
        <w:rPr>
          <w:rFonts w:eastAsia="Times New Roman" w:cs="Tahoma"/>
          <w:color w:val="000000"/>
          <w:lang w:eastAsia="pl-PL"/>
        </w:rPr>
        <w:t>.</w:t>
      </w:r>
    </w:p>
    <w:p w14:paraId="2811D275" w14:textId="65350254" w:rsidR="00E23353" w:rsidRDefault="00E23353" w:rsidP="00033A86">
      <w:pPr>
        <w:pStyle w:val="Akapitzlist"/>
        <w:numPr>
          <w:ilvl w:val="0"/>
          <w:numId w:val="54"/>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 xml:space="preserve">W przypadku zainicjowania zmian przez Wykonawcę, o których mowa w </w:t>
      </w:r>
      <w:r w:rsidRPr="00E23353">
        <w:rPr>
          <w:rFonts w:eastAsia="Times New Roman" w:cs="Tahoma"/>
          <w:bCs/>
          <w:color w:val="000000"/>
          <w:lang w:eastAsia="pl-PL"/>
        </w:rPr>
        <w:t xml:space="preserve">ust. </w:t>
      </w:r>
      <w:r>
        <w:rPr>
          <w:rFonts w:eastAsia="Times New Roman" w:cs="Tahoma"/>
          <w:bCs/>
          <w:color w:val="000000"/>
          <w:lang w:eastAsia="pl-PL"/>
        </w:rPr>
        <w:t>2</w:t>
      </w:r>
      <w:r w:rsidRPr="00E23353">
        <w:rPr>
          <w:rFonts w:eastAsia="Times New Roman" w:cs="Tahoma"/>
          <w:color w:val="000000"/>
          <w:lang w:eastAsia="pl-PL"/>
        </w:rPr>
        <w:t xml:space="preserve"> niniejszego paragrafu, Wykonawca jest zobowiązany do złożenie wniosku uzasadniającego konieczność dokonania zmian </w:t>
      </w:r>
      <w:r w:rsidR="00F4400F">
        <w:rPr>
          <w:rFonts w:eastAsia="Times New Roman" w:cs="Tahoma"/>
          <w:color w:val="000000"/>
          <w:lang w:eastAsia="pl-PL"/>
        </w:rPr>
        <w:br/>
      </w:r>
      <w:r w:rsidRPr="00E23353">
        <w:rPr>
          <w:rFonts w:eastAsia="Times New Roman" w:cs="Tahoma"/>
          <w:color w:val="000000"/>
          <w:lang w:eastAsia="pl-PL"/>
        </w:rPr>
        <w:t xml:space="preserve">w przedmiotowej </w:t>
      </w:r>
      <w:r w:rsidR="00F4400F">
        <w:rPr>
          <w:rFonts w:eastAsia="Times New Roman" w:cs="Tahoma"/>
          <w:color w:val="000000"/>
          <w:lang w:eastAsia="pl-PL"/>
        </w:rPr>
        <w:t>U</w:t>
      </w:r>
      <w:r w:rsidRPr="00E23353">
        <w:rPr>
          <w:rFonts w:eastAsia="Times New Roman" w:cs="Tahoma"/>
          <w:color w:val="000000"/>
          <w:lang w:eastAsia="pl-PL"/>
        </w:rPr>
        <w:t>mowie</w:t>
      </w:r>
      <w:r>
        <w:rPr>
          <w:rFonts w:eastAsia="Times New Roman" w:cs="Tahoma"/>
          <w:color w:val="000000"/>
          <w:lang w:eastAsia="pl-PL"/>
        </w:rPr>
        <w:t>.</w:t>
      </w:r>
    </w:p>
    <w:p w14:paraId="4EC39796" w14:textId="27A0CB4F" w:rsidR="00E23353" w:rsidRPr="00E23353" w:rsidRDefault="00E23353" w:rsidP="00033A86">
      <w:pPr>
        <w:pStyle w:val="Akapitzlist"/>
        <w:numPr>
          <w:ilvl w:val="0"/>
          <w:numId w:val="54"/>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bCs/>
          <w:color w:val="000000"/>
          <w:lang w:eastAsia="pl-PL"/>
        </w:rPr>
        <w:t>Jeżeli Zamawiający</w:t>
      </w:r>
      <w:r w:rsidRPr="00E23353">
        <w:rPr>
          <w:rFonts w:eastAsia="Times New Roman" w:cs="Tahoma"/>
          <w:bCs/>
          <w:i/>
          <w:color w:val="000000"/>
          <w:lang w:eastAsia="pl-PL"/>
        </w:rPr>
        <w:t xml:space="preserve"> </w:t>
      </w:r>
      <w:r w:rsidRPr="00E23353">
        <w:rPr>
          <w:rFonts w:eastAsia="Times New Roman" w:cs="Tahoma"/>
          <w:bCs/>
          <w:color w:val="000000"/>
          <w:lang w:eastAsia="pl-PL"/>
        </w:rPr>
        <w:t xml:space="preserve">uzna, że zaistniałe okoliczności nie stanowią podstawy do zmiany w </w:t>
      </w:r>
      <w:r w:rsidR="00F4400F">
        <w:rPr>
          <w:rFonts w:eastAsia="Times New Roman" w:cs="Tahoma"/>
          <w:bCs/>
          <w:color w:val="000000"/>
          <w:lang w:eastAsia="pl-PL"/>
        </w:rPr>
        <w:t>U</w:t>
      </w:r>
      <w:r w:rsidRPr="00E23353">
        <w:rPr>
          <w:rFonts w:eastAsia="Times New Roman" w:cs="Tahoma"/>
          <w:bCs/>
          <w:color w:val="000000"/>
          <w:lang w:eastAsia="pl-PL"/>
        </w:rPr>
        <w:t xml:space="preserve">mowie, Wykonawca zobowiązany jest do realizacji </w:t>
      </w:r>
      <w:r w:rsidR="00F4400F">
        <w:rPr>
          <w:rFonts w:eastAsia="Times New Roman" w:cs="Tahoma"/>
          <w:bCs/>
          <w:color w:val="000000"/>
          <w:lang w:eastAsia="pl-PL"/>
        </w:rPr>
        <w:t>przedmiotu Umowy</w:t>
      </w:r>
      <w:r w:rsidRPr="00E23353">
        <w:rPr>
          <w:rFonts w:eastAsia="Times New Roman" w:cs="Tahoma"/>
          <w:bCs/>
          <w:color w:val="000000"/>
          <w:lang w:eastAsia="pl-PL"/>
        </w:rPr>
        <w:t xml:space="preserve"> zgodnie z warunkami zawartymi </w:t>
      </w:r>
      <w:r w:rsidR="00F4400F">
        <w:rPr>
          <w:rFonts w:eastAsia="Times New Roman" w:cs="Tahoma"/>
          <w:bCs/>
          <w:color w:val="000000"/>
          <w:lang w:eastAsia="pl-PL"/>
        </w:rPr>
        <w:br/>
      </w:r>
      <w:r w:rsidRPr="00E23353">
        <w:rPr>
          <w:rFonts w:eastAsia="Times New Roman" w:cs="Tahoma"/>
          <w:bCs/>
          <w:color w:val="000000"/>
          <w:lang w:eastAsia="pl-PL"/>
        </w:rPr>
        <w:t xml:space="preserve">w </w:t>
      </w:r>
      <w:r w:rsidR="00F4400F">
        <w:rPr>
          <w:rFonts w:eastAsia="Times New Roman" w:cs="Tahoma"/>
          <w:bCs/>
          <w:color w:val="000000"/>
          <w:lang w:eastAsia="pl-PL"/>
        </w:rPr>
        <w:t>niniejszej U</w:t>
      </w:r>
      <w:r w:rsidRPr="00E23353">
        <w:rPr>
          <w:rFonts w:eastAsia="Times New Roman" w:cs="Tahoma"/>
          <w:bCs/>
          <w:color w:val="000000"/>
          <w:lang w:eastAsia="pl-PL"/>
        </w:rPr>
        <w:t>mowie</w:t>
      </w:r>
      <w:r>
        <w:rPr>
          <w:rFonts w:eastAsia="Times New Roman" w:cs="Tahoma"/>
          <w:bCs/>
          <w:color w:val="000000"/>
          <w:lang w:eastAsia="pl-PL"/>
        </w:rPr>
        <w:t>.</w:t>
      </w:r>
    </w:p>
    <w:p w14:paraId="3BFA92CD" w14:textId="77777777" w:rsidR="003715DF" w:rsidRDefault="003715DF" w:rsidP="003715DF">
      <w:pPr>
        <w:pStyle w:val="Akapitzlist"/>
        <w:tabs>
          <w:tab w:val="left" w:pos="4111"/>
          <w:tab w:val="center" w:pos="7142"/>
          <w:tab w:val="right" w:pos="11678"/>
        </w:tabs>
        <w:suppressAutoHyphens/>
        <w:spacing w:after="0" w:line="240" w:lineRule="auto"/>
        <w:ind w:left="472"/>
        <w:jc w:val="both"/>
        <w:rPr>
          <w:rFonts w:eastAsia="Times New Roman" w:cs="Tahoma"/>
          <w:color w:val="000000"/>
          <w:lang w:eastAsia="pl-PL"/>
        </w:rPr>
      </w:pPr>
    </w:p>
    <w:p w14:paraId="62A9889C" w14:textId="292371ED" w:rsidR="003715DF" w:rsidRDefault="003715DF" w:rsidP="003715DF">
      <w:pPr>
        <w:suppressAutoHyphens/>
        <w:spacing w:after="0" w:line="240" w:lineRule="auto"/>
        <w:jc w:val="center"/>
        <w:rPr>
          <w:rFonts w:eastAsia="Times New Roman" w:cs="Times New Roman"/>
          <w:b/>
          <w:lang w:eastAsia="pl-PL"/>
        </w:rPr>
      </w:pPr>
      <w:r w:rsidRPr="009E7829">
        <w:rPr>
          <w:rFonts w:eastAsia="Times New Roman" w:cs="Times New Roman"/>
          <w:b/>
          <w:lang w:eastAsia="pl-PL"/>
        </w:rPr>
        <w:t>§ 1</w:t>
      </w:r>
      <w:r>
        <w:rPr>
          <w:rFonts w:eastAsia="Times New Roman" w:cs="Times New Roman"/>
          <w:b/>
          <w:lang w:eastAsia="pl-PL"/>
        </w:rPr>
        <w:t>7</w:t>
      </w:r>
      <w:r w:rsidRPr="009E7829">
        <w:rPr>
          <w:rFonts w:eastAsia="Times New Roman" w:cs="Times New Roman"/>
          <w:b/>
          <w:lang w:eastAsia="pl-PL"/>
        </w:rPr>
        <w:t>.</w:t>
      </w:r>
    </w:p>
    <w:p w14:paraId="73626154" w14:textId="77777777" w:rsidR="009E7829" w:rsidRPr="009E7829" w:rsidRDefault="009E7829" w:rsidP="00720511">
      <w:pPr>
        <w:suppressAutoHyphens/>
        <w:spacing w:after="120" w:line="240" w:lineRule="auto"/>
        <w:jc w:val="center"/>
        <w:rPr>
          <w:rFonts w:eastAsia="Times New Roman" w:cs="Times New Roman"/>
          <w:b/>
          <w:lang w:eastAsia="pl-PL"/>
        </w:rPr>
      </w:pPr>
      <w:r>
        <w:rPr>
          <w:rFonts w:eastAsia="Times New Roman" w:cs="Times New Roman"/>
          <w:b/>
          <w:lang w:eastAsia="pl-PL"/>
        </w:rPr>
        <w:t>Regulacje RODO</w:t>
      </w:r>
    </w:p>
    <w:p w14:paraId="203CBD64" w14:textId="562F0EBF"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wyniku postępowania, o którym mowa w § 1 niniejszej </w:t>
      </w:r>
      <w:r w:rsidR="00EA3990">
        <w:rPr>
          <w:rFonts w:eastAsia="Times New Roman" w:cs="Times New Roman"/>
          <w:lang w:eastAsia="pl-PL"/>
        </w:rPr>
        <w:t>U</w:t>
      </w:r>
      <w:r w:rsidRPr="009E7829">
        <w:rPr>
          <w:rFonts w:eastAsia="Times New Roman" w:cs="Times New Roman"/>
          <w:lang w:eastAsia="pl-PL"/>
        </w:rPr>
        <w:t>mowy, zwanego w dalszej treści „</w:t>
      </w:r>
      <w:r w:rsidR="00772BE3">
        <w:rPr>
          <w:rFonts w:eastAsia="Times New Roman" w:cs="Times New Roman"/>
          <w:lang w:eastAsia="pl-PL"/>
        </w:rPr>
        <w:t>p</w:t>
      </w:r>
      <w:r w:rsidRPr="009E7829">
        <w:rPr>
          <w:rFonts w:eastAsia="Times New Roman" w:cs="Times New Roman"/>
          <w:lang w:eastAsia="pl-PL"/>
        </w:rPr>
        <w:t xml:space="preserve">ostępowaniem” są przetwarzane dane osobowe podlegające ochronie zgodnie z przepisami </w:t>
      </w:r>
      <w:r w:rsidR="00EA3990" w:rsidRPr="00EA3990">
        <w:rPr>
          <w:rFonts w:eastAsia="Times New Roman" w:cs="Times New Roman"/>
          <w:lang w:eastAsia="pl-PL"/>
        </w:rPr>
        <w:t>rozporządzeni</w:t>
      </w:r>
      <w:r w:rsidR="00EA3990">
        <w:rPr>
          <w:rFonts w:eastAsia="Times New Roman" w:cs="Times New Roman"/>
          <w:lang w:eastAsia="pl-PL"/>
        </w:rPr>
        <w:t>a</w:t>
      </w:r>
      <w:r w:rsidR="00EA3990" w:rsidRPr="00EA3990">
        <w:rPr>
          <w:rFonts w:eastAsia="Times New Roman" w:cs="Times New Roman"/>
          <w:lang w:eastAsia="pl-PL"/>
        </w:rPr>
        <w:t xml:space="preserve"> Parlamentu Europejskiego i Rady (UE) 2016/679 z dnia 27 kwietnia 2016 r. w sprawie </w:t>
      </w:r>
      <w:r w:rsidR="00EA3990" w:rsidRPr="00EA3990">
        <w:rPr>
          <w:rFonts w:eastAsia="Times New Roman" w:cs="Times New Roman"/>
          <w:lang w:eastAsia="pl-PL"/>
        </w:rPr>
        <w:lastRenderedPageBreak/>
        <w:t>ochrony osób fizycznych w związku z przetwarzaniem danych osobowych i w sprawie swobodnego przepływu takich danych oraz uchylenia dyrektywy 95/46/WE (RODO)</w:t>
      </w:r>
      <w:r w:rsidR="00EA3990">
        <w:rPr>
          <w:rFonts w:eastAsia="Times New Roman" w:cs="Times New Roman"/>
          <w:lang w:eastAsia="pl-PL"/>
        </w:rPr>
        <w:t xml:space="preserve">, </w:t>
      </w:r>
      <w:r w:rsidR="00EA3990" w:rsidRPr="00C618D1">
        <w:t xml:space="preserve">ustawy o ochronie danych osobowych z dnia 10 maja 2018 r. </w:t>
      </w:r>
      <w:r w:rsidR="00EA3990">
        <w:t xml:space="preserve">oraz przepisów szczegółowych. </w:t>
      </w:r>
      <w:r w:rsidRPr="009E7829">
        <w:rPr>
          <w:rFonts w:eastAsia="Times New Roman" w:cs="Times New Roman"/>
          <w:lang w:eastAsia="pl-PL"/>
        </w:rPr>
        <w:t xml:space="preserve">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w:t>
      </w:r>
      <w:r w:rsidR="00EA3990">
        <w:rPr>
          <w:rFonts w:eastAsia="Times New Roman" w:cs="Times New Roman"/>
          <w:lang w:eastAsia="pl-PL"/>
        </w:rPr>
        <w:br/>
      </w:r>
      <w:r w:rsidRPr="009E7829">
        <w:rPr>
          <w:rFonts w:eastAsia="Times New Roman" w:cs="Times New Roman"/>
          <w:lang w:eastAsia="pl-PL"/>
        </w:rPr>
        <w:t>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53A7221" w14:textId="76CE243C" w:rsid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Regulacje RODO związane z ochroną danych osobowych mają  zastosowanie do niniejszej </w:t>
      </w:r>
      <w:r w:rsidR="00EA3990">
        <w:rPr>
          <w:rFonts w:eastAsia="Times New Roman" w:cs="Times New Roman"/>
          <w:lang w:eastAsia="pl-PL"/>
        </w:rPr>
        <w:t>U</w:t>
      </w:r>
      <w:r w:rsidRPr="009E7829">
        <w:rPr>
          <w:rFonts w:eastAsia="Times New Roman" w:cs="Times New Roman"/>
          <w:lang w:eastAsia="pl-PL"/>
        </w:rPr>
        <w:t xml:space="preserve">mowy  oraz do dokumentacji zgromadzonej w związku z </w:t>
      </w:r>
      <w:r w:rsidR="00772BE3">
        <w:rPr>
          <w:rFonts w:eastAsia="Times New Roman" w:cs="Times New Roman"/>
          <w:lang w:eastAsia="pl-PL"/>
        </w:rPr>
        <w:t>p</w:t>
      </w:r>
      <w:r w:rsidRPr="009E7829">
        <w:rPr>
          <w:rFonts w:eastAsia="Times New Roman" w:cs="Times New Roman"/>
          <w:lang w:eastAsia="pl-PL"/>
        </w:rPr>
        <w:t>ostępowaniem</w:t>
      </w:r>
      <w:r w:rsidR="00EA3990">
        <w:rPr>
          <w:rFonts w:eastAsia="Times New Roman" w:cs="Times New Roman"/>
          <w:lang w:eastAsia="pl-PL"/>
        </w:rPr>
        <w:t xml:space="preserve"> i realizacją Umowy</w:t>
      </w:r>
      <w:r w:rsidRPr="009E7829">
        <w:rPr>
          <w:rFonts w:eastAsia="Times New Roman" w:cs="Times New Roman"/>
          <w:lang w:eastAsia="pl-PL"/>
        </w:rPr>
        <w:t>.</w:t>
      </w:r>
    </w:p>
    <w:p w14:paraId="3E393CCC" w14:textId="77777777"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Zgodnie z art. 13 ust. 1 i 2 RODO  Zamawiający informuje, że:</w:t>
      </w:r>
    </w:p>
    <w:p w14:paraId="34DE2BA9"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A3DCC29" w14:textId="6C7ADFAE"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adres Zamawiającego: 76-200 Słupsk, ul. Przemysłowa 73</w:t>
      </w:r>
      <w:r w:rsidR="00EA3990">
        <w:rPr>
          <w:rFonts w:eastAsia="Times New Roman" w:cs="Times New Roman"/>
          <w:lang w:eastAsia="pl-PL"/>
        </w:rPr>
        <w:t>,</w:t>
      </w:r>
    </w:p>
    <w:p w14:paraId="3FCE0B99" w14:textId="05D89951"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numer telefonu: +48 59 841 00 91</w:t>
      </w:r>
      <w:r w:rsidR="00EA3990">
        <w:rPr>
          <w:rFonts w:eastAsia="Times New Roman" w:cs="Times New Roman"/>
          <w:lang w:eastAsia="pl-PL"/>
        </w:rPr>
        <w:t>,</w:t>
      </w:r>
    </w:p>
    <w:p w14:paraId="5E9FCA17" w14:textId="47C24853"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numer faksu: +48 59 848 37 35</w:t>
      </w:r>
      <w:r w:rsidR="00EA3990">
        <w:rPr>
          <w:rFonts w:eastAsia="Times New Roman" w:cs="Times New Roman"/>
          <w:lang w:eastAsia="pl-PL"/>
        </w:rPr>
        <w:t>,</w:t>
      </w:r>
    </w:p>
    <w:p w14:paraId="3318C892" w14:textId="5EB8E311"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adres  e-mail: </w:t>
      </w:r>
      <w:hyperlink r:id="rId43" w:history="1">
        <w:r w:rsidRPr="0057038E">
          <w:rPr>
            <w:rStyle w:val="Hipercze"/>
            <w:rFonts w:eastAsia="Times New Roman" w:cs="Times New Roman"/>
            <w:lang w:eastAsia="pl-PL"/>
          </w:rPr>
          <w:t>zamowienia@zimslupsk.com</w:t>
        </w:r>
      </w:hyperlink>
      <w:r w:rsidR="00EA3990" w:rsidRPr="00EA3990">
        <w:rPr>
          <w:rStyle w:val="Hipercze"/>
          <w:rFonts w:eastAsia="Times New Roman" w:cs="Times New Roman"/>
          <w:u w:val="none"/>
          <w:lang w:eastAsia="pl-PL"/>
        </w:rPr>
        <w:t xml:space="preserve"> ,</w:t>
      </w:r>
    </w:p>
    <w:p w14:paraId="58D35850" w14:textId="074CECD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adres strony internetowej: </w:t>
      </w:r>
      <w:hyperlink r:id="rId44" w:history="1">
        <w:r w:rsidRPr="009E7829">
          <w:rPr>
            <w:rStyle w:val="Hipercze"/>
            <w:rFonts w:eastAsia="Times New Roman" w:cs="Times New Roman"/>
            <w:lang w:eastAsia="pl-PL"/>
          </w:rPr>
          <w:t>http://www.zimslupsk.com</w:t>
        </w:r>
      </w:hyperlink>
      <w:r w:rsidR="00EA3990">
        <w:rPr>
          <w:rFonts w:eastAsia="Times New Roman" w:cs="Times New Roman"/>
          <w:lang w:eastAsia="pl-PL"/>
        </w:rPr>
        <w:t xml:space="preserve"> ,</w:t>
      </w:r>
    </w:p>
    <w:p w14:paraId="3EEFD5A5" w14:textId="463984EC"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kontakt z Inspektorem ochrony danych osobowych w instytucji Zamawiającego:</w:t>
      </w:r>
      <w:r w:rsidR="00772BE3">
        <w:rPr>
          <w:rFonts w:eastAsia="Times New Roman" w:cs="Times New Roman"/>
          <w:lang w:eastAsia="pl-PL"/>
        </w:rPr>
        <w:t xml:space="preserve"> </w:t>
      </w:r>
      <w:r w:rsidR="00C65D72" w:rsidRPr="00D45780">
        <w:rPr>
          <w:rFonts w:eastAsia="Times New Roman" w:cs="Times New Roman"/>
          <w:lang w:eastAsia="pl-PL"/>
        </w:rPr>
        <w:t>Pani Edyta Zubka</w:t>
      </w:r>
      <w:r w:rsidR="00C65D72">
        <w:rPr>
          <w:rFonts w:eastAsia="Times New Roman" w:cs="Times New Roman"/>
          <w:lang w:eastAsia="pl-PL"/>
        </w:rPr>
        <w:t>,</w:t>
      </w:r>
      <w:r w:rsidR="00C65D72" w:rsidRPr="009E7829">
        <w:rPr>
          <w:rFonts w:eastAsia="Times New Roman" w:cs="Times New Roman"/>
          <w:lang w:eastAsia="pl-PL"/>
        </w:rPr>
        <w:t xml:space="preserve"> </w:t>
      </w:r>
      <w:r w:rsidR="00C65D72">
        <w:rPr>
          <w:rFonts w:eastAsia="Times New Roman" w:cs="Times New Roman"/>
          <w:lang w:eastAsia="pl-PL"/>
        </w:rPr>
        <w:br/>
      </w:r>
      <w:r w:rsidRPr="009E7829">
        <w:rPr>
          <w:rFonts w:eastAsia="Times New Roman" w:cs="Times New Roman"/>
          <w:lang w:eastAsia="pl-PL"/>
        </w:rPr>
        <w:t>adres e-mail iod@zimslupsk.com, telefon  59 841 00 91</w:t>
      </w:r>
      <w:r w:rsidR="00EA3990">
        <w:rPr>
          <w:rFonts w:eastAsia="Times New Roman" w:cs="Times New Roman"/>
          <w:lang w:eastAsia="pl-PL"/>
        </w:rPr>
        <w:t>,</w:t>
      </w:r>
    </w:p>
    <w:p w14:paraId="11E3F9F4"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Pani/Pana dane osobowe przetwarzane będą na podstawie art. 6 ust. 1 lit. c</w:t>
      </w:r>
      <w:r w:rsidRPr="009E7829">
        <w:rPr>
          <w:rFonts w:eastAsia="Times New Roman" w:cs="Times New Roman"/>
          <w:i/>
          <w:lang w:eastAsia="pl-PL"/>
        </w:rPr>
        <w:t xml:space="preserve"> </w:t>
      </w:r>
      <w:r w:rsidRPr="009E7829">
        <w:rPr>
          <w:rFonts w:eastAsia="Times New Roman" w:cs="Times New Roman"/>
          <w:lang w:eastAsia="pl-PL"/>
        </w:rPr>
        <w:t>RODO w celu:</w:t>
      </w:r>
    </w:p>
    <w:p w14:paraId="71F8C567" w14:textId="39166FA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związanym z niniejszym Postępowaniem, w tym dokumentacji zgromadzonej w związku </w:t>
      </w:r>
      <w:r w:rsidR="00EA3990">
        <w:rPr>
          <w:rFonts w:eastAsia="Times New Roman" w:cs="Times New Roman"/>
          <w:lang w:eastAsia="pl-PL"/>
        </w:rPr>
        <w:br/>
      </w:r>
      <w:r w:rsidRPr="009E7829">
        <w:rPr>
          <w:rFonts w:eastAsia="Times New Roman" w:cs="Times New Roman"/>
          <w:lang w:eastAsia="pl-PL"/>
        </w:rPr>
        <w:t>z przeprowadzeniem tego postępowania</w:t>
      </w:r>
      <w:r w:rsidR="00EA3990">
        <w:rPr>
          <w:rFonts w:eastAsia="Times New Roman" w:cs="Times New Roman"/>
          <w:lang w:eastAsia="pl-PL"/>
        </w:rPr>
        <w:t>,</w:t>
      </w:r>
    </w:p>
    <w:p w14:paraId="6FB9F05C" w14:textId="79C3AA1E"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wykonywania niniejszej </w:t>
      </w:r>
      <w:r w:rsidR="00EA3990">
        <w:rPr>
          <w:rFonts w:eastAsia="Times New Roman" w:cs="Times New Roman"/>
          <w:lang w:eastAsia="pl-PL"/>
        </w:rPr>
        <w:t>U</w:t>
      </w:r>
      <w:r w:rsidRPr="009E7829">
        <w:rPr>
          <w:rFonts w:eastAsia="Times New Roman" w:cs="Times New Roman"/>
          <w:lang w:eastAsia="pl-PL"/>
        </w:rPr>
        <w:t>mowy</w:t>
      </w:r>
      <w:r w:rsidR="00EA3990">
        <w:rPr>
          <w:rFonts w:eastAsia="Times New Roman" w:cs="Times New Roman"/>
          <w:lang w:eastAsia="pl-PL"/>
        </w:rPr>
        <w:t>,</w:t>
      </w:r>
    </w:p>
    <w:p w14:paraId="4B46E1A6"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odbiorcami Pani/Pana danych osobowych będą osoby lub podmioty, którym udostępniona zostanie:</w:t>
      </w:r>
    </w:p>
    <w:p w14:paraId="794B6A41" w14:textId="36B5BEB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dokumentacja niniejszego Postępowania w oparciu o art. 8 oraz art. 96 ust. 3 </w:t>
      </w:r>
      <w:r w:rsidR="00EA3990">
        <w:rPr>
          <w:rFonts w:eastAsia="Times New Roman" w:cs="Times New Roman"/>
          <w:lang w:eastAsia="pl-PL"/>
        </w:rPr>
        <w:t>Ustawy,</w:t>
      </w:r>
    </w:p>
    <w:p w14:paraId="5D382E5B" w14:textId="386ACA90"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niniejsza </w:t>
      </w:r>
      <w:r w:rsidR="00772BE3">
        <w:rPr>
          <w:rFonts w:eastAsia="Times New Roman" w:cs="Times New Roman"/>
          <w:lang w:eastAsia="pl-PL"/>
        </w:rPr>
        <w:t>U</w:t>
      </w:r>
      <w:r w:rsidRPr="009E7829">
        <w:rPr>
          <w:rFonts w:eastAsia="Times New Roman" w:cs="Times New Roman"/>
          <w:lang w:eastAsia="pl-PL"/>
        </w:rPr>
        <w:t xml:space="preserve">mowa w oparciu o art. 139 </w:t>
      </w:r>
      <w:r w:rsidR="00EA3990">
        <w:rPr>
          <w:rFonts w:eastAsia="Times New Roman" w:cs="Times New Roman"/>
          <w:lang w:eastAsia="pl-PL"/>
        </w:rPr>
        <w:t>Ustawy,</w:t>
      </w:r>
    </w:p>
    <w:p w14:paraId="4F5744E1" w14:textId="5FB8132D"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Pani/Pana dane osobowe będą przechowywane, zgodnie z art. 97 ust. 1 </w:t>
      </w:r>
      <w:r w:rsidR="00EA3990">
        <w:rPr>
          <w:rFonts w:eastAsia="Times New Roman" w:cs="Times New Roman"/>
          <w:lang w:eastAsia="pl-PL"/>
        </w:rPr>
        <w:t>Ustawy</w:t>
      </w:r>
      <w:r w:rsidRPr="009E7829">
        <w:rPr>
          <w:rFonts w:eastAsia="Times New Roman" w:cs="Times New Roman"/>
          <w:lang w:eastAsia="pl-PL"/>
        </w:rPr>
        <w:t xml:space="preserve">, przez okres 4 lat od dnia zakończenia niniejszego Postępowania, a jeżeli czas trwania </w:t>
      </w:r>
      <w:r w:rsidR="00EA3990">
        <w:rPr>
          <w:rFonts w:eastAsia="Times New Roman" w:cs="Times New Roman"/>
          <w:lang w:eastAsia="pl-PL"/>
        </w:rPr>
        <w:t>U</w:t>
      </w:r>
      <w:r w:rsidRPr="009E7829">
        <w:rPr>
          <w:rFonts w:eastAsia="Times New Roman" w:cs="Times New Roman"/>
          <w:lang w:eastAsia="pl-PL"/>
        </w:rPr>
        <w:t xml:space="preserve">mowy przekracza 4 lata, okres przechowywania obejmuje cały czas trwania </w:t>
      </w:r>
      <w:r w:rsidR="00EA3990">
        <w:rPr>
          <w:rFonts w:eastAsia="Times New Roman" w:cs="Times New Roman"/>
          <w:lang w:eastAsia="pl-PL"/>
        </w:rPr>
        <w:t>U</w:t>
      </w:r>
      <w:r w:rsidRPr="009E7829">
        <w:rPr>
          <w:rFonts w:eastAsia="Times New Roman" w:cs="Times New Roman"/>
          <w:lang w:eastAsia="pl-PL"/>
        </w:rPr>
        <w:t>mowy</w:t>
      </w:r>
      <w:r w:rsidR="004975DD">
        <w:rPr>
          <w:rFonts w:eastAsia="Times New Roman" w:cs="Times New Roman"/>
          <w:lang w:eastAsia="pl-PL"/>
        </w:rPr>
        <w:t>.</w:t>
      </w:r>
      <w:bookmarkStart w:id="64" w:name="_Hlk11759689"/>
      <w:r w:rsidR="004975DD" w:rsidRPr="004975DD">
        <w:rPr>
          <w:rFonts w:eastAsia="Times New Roman" w:cs="Times New Roman"/>
          <w:lang w:eastAsia="pl-PL"/>
        </w:rPr>
        <w:t xml:space="preserve"> </w:t>
      </w:r>
      <w:r w:rsidR="004975DD">
        <w:rPr>
          <w:rFonts w:eastAsia="Times New Roman" w:cs="Times New Roman"/>
          <w:lang w:eastAsia="pl-PL"/>
        </w:rPr>
        <w:t xml:space="preserve">W przypadku realizacji zadań dofinansowywanych ze środków zewnętrznych, Pana/i dane osobowe będą przechowywany przez okres wskazany w umowie zawartej z Instytucją Zarządzającą. </w:t>
      </w:r>
      <w:bookmarkEnd w:id="64"/>
      <w:r w:rsidR="004975DD">
        <w:rPr>
          <w:rFonts w:eastAsia="Times New Roman" w:cs="Times New Roman"/>
          <w:lang w:eastAsia="pl-PL"/>
        </w:rPr>
        <w:t xml:space="preserve"> </w:t>
      </w:r>
    </w:p>
    <w:p w14:paraId="61FA5430" w14:textId="3D52BE39"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obowiązek podania przez Panią/Pana danych osobowych bezpośrednio Pani/Pana dotyczących jest wymogiem ustawowym określonym w przepisach </w:t>
      </w:r>
      <w:r w:rsidR="00EA3990">
        <w:rPr>
          <w:rFonts w:eastAsia="Times New Roman" w:cs="Times New Roman"/>
          <w:lang w:eastAsia="pl-PL"/>
        </w:rPr>
        <w:t>Ustawy</w:t>
      </w:r>
      <w:r w:rsidRPr="009E7829">
        <w:rPr>
          <w:rFonts w:eastAsia="Times New Roman" w:cs="Times New Roman"/>
          <w:lang w:eastAsia="pl-PL"/>
        </w:rPr>
        <w:t xml:space="preserve">, związanym z udziałem w postępowaniu </w:t>
      </w:r>
      <w:r w:rsidR="00EA3990">
        <w:rPr>
          <w:rFonts w:eastAsia="Times New Roman" w:cs="Times New Roman"/>
          <w:lang w:eastAsia="pl-PL"/>
        </w:rPr>
        <w:br/>
      </w:r>
      <w:r w:rsidRPr="009E7829">
        <w:rPr>
          <w:rFonts w:eastAsia="Times New Roman" w:cs="Times New Roman"/>
          <w:lang w:eastAsia="pl-PL"/>
        </w:rPr>
        <w:t xml:space="preserve">o udzielenie zamówienia publicznego; konsekwencje niepodania określonych danych wynikają </w:t>
      </w:r>
      <w:r w:rsidR="00EA3990">
        <w:rPr>
          <w:rFonts w:eastAsia="Times New Roman" w:cs="Times New Roman"/>
          <w:lang w:eastAsia="pl-PL"/>
        </w:rPr>
        <w:br/>
      </w:r>
      <w:r w:rsidRPr="009E7829">
        <w:rPr>
          <w:rFonts w:eastAsia="Times New Roman" w:cs="Times New Roman"/>
          <w:lang w:eastAsia="pl-PL"/>
        </w:rPr>
        <w:t xml:space="preserve">z </w:t>
      </w:r>
      <w:r w:rsidR="00EA3990">
        <w:rPr>
          <w:rFonts w:eastAsia="Times New Roman" w:cs="Times New Roman"/>
          <w:lang w:eastAsia="pl-PL"/>
        </w:rPr>
        <w:t>Ustawy,</w:t>
      </w:r>
    </w:p>
    <w:p w14:paraId="5B7C9738" w14:textId="1DE24430"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odniesieniu do Pani/Pana danych osobowych decyzje nie będą podejmowane w sposób zautomatyzowany, stosowanie do art. 22 RODO</w:t>
      </w:r>
      <w:r w:rsidR="00EA3990">
        <w:rPr>
          <w:rFonts w:eastAsia="Times New Roman" w:cs="Times New Roman"/>
          <w:lang w:eastAsia="pl-PL"/>
        </w:rPr>
        <w:t>,</w:t>
      </w:r>
    </w:p>
    <w:p w14:paraId="55C21AC1" w14:textId="2661C08F"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15 RODO posiada Pani/Pan prawo dostępu do danych osobowych Pani/Pana dotyczących</w:t>
      </w:r>
      <w:r w:rsidR="00EA3990">
        <w:rPr>
          <w:rFonts w:eastAsia="Times New Roman" w:cs="Times New Roman"/>
          <w:lang w:eastAsia="pl-PL"/>
        </w:rPr>
        <w:t>,</w:t>
      </w:r>
    </w:p>
    <w:p w14:paraId="12894F09" w14:textId="449CD413"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na podstawie art. 16 RODO posiada Pani/Pan  prawo do sprostowania Pani/Pana danych osobowych, </w:t>
      </w:r>
      <w:r w:rsidR="00EA3990">
        <w:rPr>
          <w:rFonts w:eastAsia="Times New Roman" w:cs="Times New Roman"/>
          <w:lang w:eastAsia="pl-PL"/>
        </w:rPr>
        <w:br/>
      </w:r>
      <w:r w:rsidRPr="009E7829">
        <w:rPr>
          <w:rFonts w:eastAsia="Times New Roman" w:cs="Times New Roman"/>
          <w:lang w:eastAsia="pl-PL"/>
        </w:rPr>
        <w:t xml:space="preserve">z zastrzeżeniem, że skorzystanie z prawa do sprostowania nie może skutkować zmianą wyniku </w:t>
      </w:r>
      <w:r w:rsidRPr="009E7829">
        <w:rPr>
          <w:rFonts w:eastAsia="Times New Roman" w:cs="Times New Roman"/>
          <w:lang w:eastAsia="pl-PL"/>
        </w:rPr>
        <w:lastRenderedPageBreak/>
        <w:t xml:space="preserve">niniejszego Postępowania ani zmianą postanowień niniejszej umowy w zakresie niezgodnym z </w:t>
      </w:r>
      <w:r w:rsidR="00EA3990">
        <w:rPr>
          <w:rFonts w:eastAsia="Times New Roman" w:cs="Times New Roman"/>
          <w:lang w:eastAsia="pl-PL"/>
        </w:rPr>
        <w:t>Ustawą</w:t>
      </w:r>
      <w:r w:rsidRPr="009E7829">
        <w:rPr>
          <w:rFonts w:eastAsia="Times New Roman" w:cs="Times New Roman"/>
          <w:lang w:eastAsia="pl-PL"/>
        </w:rPr>
        <w:t xml:space="preserve"> oraz nie może naruszać integralności protokołu niniejszego postępowania oraz jego załączników</w:t>
      </w:r>
      <w:r w:rsidR="00EA3990">
        <w:rPr>
          <w:rFonts w:eastAsia="Times New Roman" w:cs="Times New Roman"/>
          <w:lang w:eastAsia="pl-PL"/>
        </w:rPr>
        <w:t>,</w:t>
      </w:r>
    </w:p>
    <w:p w14:paraId="38A9B57B" w14:textId="06A0CE2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B08C4">
        <w:rPr>
          <w:rFonts w:eastAsia="Times New Roman" w:cs="Times New Roman"/>
          <w:lang w:eastAsia="pl-PL"/>
        </w:rPr>
        <w:t>,</w:t>
      </w:r>
    </w:p>
    <w:p w14:paraId="61A405C6" w14:textId="519C3470"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posiada Pani/Pan prawo do wniesienia skargi do Prezesa Urzędu Ochrony Danych Osobowych, gdy uzna Pani/Pan, że przetwarzanie danych osobowych Pani/Pana dotyczących narusza przepisy RODO</w:t>
      </w:r>
      <w:r w:rsidR="00FB08C4">
        <w:rPr>
          <w:rFonts w:eastAsia="Times New Roman" w:cs="Times New Roman"/>
          <w:lang w:eastAsia="pl-PL"/>
        </w:rPr>
        <w:t>,</w:t>
      </w:r>
    </w:p>
    <w:p w14:paraId="6C7E71D1" w14:textId="0E4CEB75"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związku z art. 17 ust. 3 lit. b, d lub e RODO  nie przysługuje Pani/Panu prawo do usunięcia danych osobowych</w:t>
      </w:r>
      <w:r w:rsidR="00FB08C4">
        <w:rPr>
          <w:rFonts w:eastAsia="Times New Roman" w:cs="Times New Roman"/>
          <w:lang w:eastAsia="pl-PL"/>
        </w:rPr>
        <w:t>,</w:t>
      </w:r>
    </w:p>
    <w:p w14:paraId="49E1468D" w14:textId="37F1A6F8"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związku z art. 20 RODO nie przysługuje Pani/Panu prawo do przenoszenia danych osobowych</w:t>
      </w:r>
      <w:r w:rsidR="00FB08C4">
        <w:rPr>
          <w:rFonts w:eastAsia="Times New Roman" w:cs="Times New Roman"/>
          <w:lang w:eastAsia="pl-PL"/>
        </w:rPr>
        <w:t>,</w:t>
      </w:r>
    </w:p>
    <w:p w14:paraId="625C7127"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sidR="00690D6A">
        <w:rPr>
          <w:rFonts w:eastAsia="Times New Roman" w:cs="Times New Roman"/>
          <w:lang w:eastAsia="pl-PL"/>
        </w:rPr>
        <w:t>.</w:t>
      </w:r>
    </w:p>
    <w:p w14:paraId="0F6DCE85" w14:textId="0B556DA9"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wskazany w ust. 3 niniejszego paragrafu ma także zastosowanie w toku realizacji niniejszej </w:t>
      </w:r>
      <w:r w:rsidR="00FB08C4">
        <w:rPr>
          <w:rFonts w:eastAsia="Times New Roman" w:cs="Times New Roman"/>
          <w:lang w:eastAsia="pl-PL"/>
        </w:rPr>
        <w:t>U</w:t>
      </w:r>
      <w:r w:rsidRPr="009E7829">
        <w:rPr>
          <w:rFonts w:eastAsia="Times New Roman" w:cs="Times New Roman"/>
          <w:lang w:eastAsia="pl-PL"/>
        </w:rPr>
        <w:t xml:space="preserve">mowy w przypadku pozyskiwania danych osobowych bezpośrednio od Wykonawcy, gdy Zamawiający uzyska od Wykonawcy dane osobowe dotyczące innych osób (np. w przypadku zmiany osób, których dane służą do wykazania spełniania przez Wykonawcę warunków udziału w niniejszym </w:t>
      </w:r>
      <w:r w:rsidR="00FB08C4">
        <w:rPr>
          <w:rFonts w:eastAsia="Times New Roman" w:cs="Times New Roman"/>
          <w:lang w:eastAsia="pl-PL"/>
        </w:rPr>
        <w:t>P</w:t>
      </w:r>
      <w:r w:rsidRPr="009E7829">
        <w:rPr>
          <w:rFonts w:eastAsia="Times New Roman" w:cs="Times New Roman"/>
          <w:lang w:eastAsia="pl-PL"/>
        </w:rPr>
        <w:t>ostępowaniu, osób kierowanych do realizacji zamówienia, osób fizycznych prowadzących działalność gospodarczą, które zostały wskazane w niniejszym postępowaniu jako podwykonawca). Obowiązek ten jest uregulowany w art. 14 RODO</w:t>
      </w:r>
      <w:r w:rsidR="00690D6A">
        <w:rPr>
          <w:rFonts w:eastAsia="Times New Roman" w:cs="Times New Roman"/>
          <w:lang w:eastAsia="pl-PL"/>
        </w:rPr>
        <w:t>.</w:t>
      </w:r>
    </w:p>
    <w:p w14:paraId="029886A2" w14:textId="77777777"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odstąpić od obowiązku indywidualnego informowania każdej z osób wskazanych </w:t>
      </w:r>
      <w:r w:rsidRPr="009E7829">
        <w:rPr>
          <w:rFonts w:eastAsia="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r w:rsidR="00690D6A">
        <w:rPr>
          <w:rFonts w:eastAsia="Times New Roman" w:cs="Times New Roman"/>
          <w:lang w:eastAsia="pl-PL"/>
        </w:rPr>
        <w:t>.</w:t>
      </w:r>
    </w:p>
    <w:p w14:paraId="358CD9A0" w14:textId="0E7E7C8D" w:rsidR="005C78B7" w:rsidRPr="005C78B7"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umowy.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w:t>
      </w:r>
      <w:r w:rsidR="00FB08C4">
        <w:rPr>
          <w:rFonts w:eastAsia="Times New Roman" w:cs="Times New Roman"/>
          <w:lang w:eastAsia="pl-PL"/>
        </w:rPr>
        <w:t>U</w:t>
      </w:r>
      <w:r w:rsidRPr="009E7829">
        <w:rPr>
          <w:rFonts w:eastAsia="Times New Roman" w:cs="Times New Roman"/>
          <w:lang w:eastAsia="pl-PL"/>
        </w:rPr>
        <w:t xml:space="preserve">mowy wymagane jest Oświadczenie Wykonawcy  dotyczące  pozyskania przez Wykonawcę danych osobowych od osób trzecich, sporządzonego wg Załącznika nr </w:t>
      </w:r>
      <w:r w:rsidR="00525083">
        <w:rPr>
          <w:rFonts w:eastAsia="Times New Roman" w:cs="Times New Roman"/>
          <w:lang w:eastAsia="pl-PL"/>
        </w:rPr>
        <w:t>4</w:t>
      </w:r>
      <w:r w:rsidRPr="009E7829">
        <w:rPr>
          <w:rFonts w:eastAsia="Times New Roman" w:cs="Times New Roman"/>
          <w:lang w:eastAsia="pl-PL"/>
        </w:rPr>
        <w:t xml:space="preserve"> do niniejszej </w:t>
      </w:r>
      <w:r w:rsidR="00772BE3">
        <w:rPr>
          <w:rFonts w:eastAsia="Times New Roman" w:cs="Times New Roman"/>
          <w:lang w:eastAsia="pl-PL"/>
        </w:rPr>
        <w:t>U</w:t>
      </w:r>
      <w:r w:rsidRPr="009E7829">
        <w:rPr>
          <w:rFonts w:eastAsia="Times New Roman" w:cs="Times New Roman"/>
          <w:lang w:eastAsia="pl-PL"/>
        </w:rPr>
        <w:t>mowy</w:t>
      </w:r>
      <w:r w:rsidR="00772BE3">
        <w:rPr>
          <w:rFonts w:eastAsia="Times New Roman" w:cs="Times New Roman"/>
          <w:lang w:eastAsia="pl-PL"/>
        </w:rPr>
        <w:t>.</w:t>
      </w:r>
    </w:p>
    <w:p w14:paraId="5DC9BC3D" w14:textId="77777777" w:rsidR="005C78B7" w:rsidRDefault="005C78B7" w:rsidP="00540B08">
      <w:pPr>
        <w:suppressAutoHyphens/>
        <w:spacing w:after="0" w:line="240" w:lineRule="auto"/>
        <w:jc w:val="center"/>
        <w:rPr>
          <w:rFonts w:eastAsia="Times New Roman" w:cs="Times New Roman"/>
          <w:b/>
          <w:lang w:eastAsia="pl-PL"/>
        </w:rPr>
      </w:pPr>
    </w:p>
    <w:p w14:paraId="4E1549B7" w14:textId="7813A3EE"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FB08C4">
        <w:rPr>
          <w:rFonts w:eastAsia="Times New Roman" w:cs="Times New Roman"/>
          <w:b/>
          <w:lang w:eastAsia="pl-PL"/>
        </w:rPr>
        <w:t>8</w:t>
      </w:r>
      <w:r w:rsidRPr="00515B8F">
        <w:rPr>
          <w:rFonts w:eastAsia="Times New Roman" w:cs="Times New Roman"/>
          <w:b/>
          <w:lang w:eastAsia="pl-PL"/>
        </w:rPr>
        <w:t>.</w:t>
      </w:r>
    </w:p>
    <w:p w14:paraId="21B9D3CA" w14:textId="77777777" w:rsidR="00515B8F" w:rsidRPr="00515B8F" w:rsidRDefault="00515B8F" w:rsidP="00720511">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Postanowienia końcowe</w:t>
      </w:r>
    </w:p>
    <w:p w14:paraId="2ED4959E" w14:textId="77777777" w:rsidR="00FB08C4" w:rsidRPr="00FB08C4" w:rsidRDefault="00FB08C4" w:rsidP="00FB08C4">
      <w:pPr>
        <w:numPr>
          <w:ilvl w:val="0"/>
          <w:numId w:val="25"/>
        </w:numPr>
        <w:tabs>
          <w:tab w:val="left" w:pos="360"/>
        </w:tabs>
        <w:suppressAutoHyphens/>
        <w:spacing w:after="0" w:line="240" w:lineRule="auto"/>
        <w:jc w:val="both"/>
        <w:rPr>
          <w:rFonts w:eastAsia="Times New Roman" w:cs="Times New Roman"/>
          <w:lang w:eastAsia="pl-PL"/>
        </w:rPr>
      </w:pPr>
      <w:r w:rsidRPr="00FB08C4">
        <w:rPr>
          <w:rFonts w:eastAsia="Times New Roman" w:cs="Times New Roman"/>
          <w:lang w:eastAsia="pl-PL"/>
        </w:rPr>
        <w:t>W sprawach nieuregulowanych niniejszą Umową mają zastosowanie przepisy, w szczególności:</w:t>
      </w:r>
    </w:p>
    <w:p w14:paraId="2C7C8925" w14:textId="533FA49E" w:rsidR="00FB08C4" w:rsidRPr="00FB08C4" w:rsidRDefault="00FB08C4" w:rsidP="009F0012">
      <w:pPr>
        <w:numPr>
          <w:ilvl w:val="0"/>
          <w:numId w:val="66"/>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ustawy z dnia 29 stycznia 2004 r. Prawo zamówień publicznych (t.j. Dz. U. z 201</w:t>
      </w:r>
      <w:r w:rsidR="00525083">
        <w:rPr>
          <w:rFonts w:eastAsia="Times New Roman" w:cs="Times New Roman"/>
          <w:lang w:eastAsia="pl-PL"/>
        </w:rPr>
        <w:t>9</w:t>
      </w:r>
      <w:r w:rsidRPr="00FB08C4">
        <w:rPr>
          <w:rFonts w:eastAsia="Times New Roman" w:cs="Times New Roman"/>
          <w:lang w:eastAsia="pl-PL"/>
        </w:rPr>
        <w:t xml:space="preserve"> r. poz. 1</w:t>
      </w:r>
      <w:r w:rsidR="00525083">
        <w:rPr>
          <w:rFonts w:eastAsia="Times New Roman" w:cs="Times New Roman"/>
          <w:lang w:eastAsia="pl-PL"/>
        </w:rPr>
        <w:t>843</w:t>
      </w:r>
      <w:r w:rsidR="00720511">
        <w:rPr>
          <w:rFonts w:eastAsia="Times New Roman" w:cs="Times New Roman"/>
          <w:lang w:eastAsia="pl-PL"/>
        </w:rPr>
        <w:t xml:space="preserve">, </w:t>
      </w:r>
      <w:r w:rsidR="00763513">
        <w:rPr>
          <w:rFonts w:eastAsia="Times New Roman" w:cs="Times New Roman"/>
          <w:lang w:eastAsia="pl-PL"/>
        </w:rPr>
        <w:br/>
      </w:r>
      <w:r w:rsidR="00720511">
        <w:rPr>
          <w:rFonts w:eastAsia="Times New Roman" w:cs="Times New Roman"/>
          <w:lang w:eastAsia="pl-PL"/>
        </w:rPr>
        <w:t>z późn.zm.</w:t>
      </w:r>
      <w:r w:rsidRPr="00FB08C4">
        <w:rPr>
          <w:rFonts w:eastAsia="Times New Roman" w:cs="Times New Roman"/>
          <w:lang w:eastAsia="pl-PL"/>
        </w:rPr>
        <w:t>),</w:t>
      </w:r>
      <w:r w:rsidRPr="00FB08C4">
        <w:rPr>
          <w:rFonts w:eastAsia="Times New Roman" w:cs="Times New Roman"/>
          <w:color w:val="000000"/>
          <w:lang w:eastAsia="pl-PL"/>
        </w:rPr>
        <w:t xml:space="preserve"> ustawy z dnia 7 lipca 1994 r. Prawo budowlane </w:t>
      </w:r>
      <w:r w:rsidRPr="00FB08C4">
        <w:rPr>
          <w:rFonts w:eastAsia="Times New Roman" w:cs="Times New Roman"/>
          <w:lang w:eastAsia="pl-PL"/>
        </w:rPr>
        <w:t>(t.j. Dz. U. z 2019 r. poz. 1186</w:t>
      </w:r>
      <w:r w:rsidR="00525083">
        <w:rPr>
          <w:rFonts w:eastAsia="Times New Roman" w:cs="Times New Roman"/>
          <w:lang w:eastAsia="pl-PL"/>
        </w:rPr>
        <w:t xml:space="preserve"> z  późn. zm.</w:t>
      </w:r>
      <w:r w:rsidRPr="00FB08C4">
        <w:rPr>
          <w:rFonts w:eastAsia="Times New Roman" w:cs="Times New Roman"/>
          <w:lang w:eastAsia="pl-PL"/>
        </w:rPr>
        <w:t>),</w:t>
      </w:r>
      <w:r w:rsidRPr="00FB08C4">
        <w:rPr>
          <w:rFonts w:eastAsia="Times New Roman" w:cs="Times New Roman"/>
          <w:color w:val="000000"/>
          <w:lang w:eastAsia="pl-PL"/>
        </w:rPr>
        <w:t xml:space="preserve"> ustawy z dnia 23 kwietnia 1964 r. Kodeks cywilny (t.j. z 2019 r. poz. 1145</w:t>
      </w:r>
      <w:r w:rsidR="00525083">
        <w:rPr>
          <w:rFonts w:eastAsia="Times New Roman" w:cs="Times New Roman"/>
          <w:color w:val="000000"/>
          <w:lang w:eastAsia="pl-PL"/>
        </w:rPr>
        <w:t xml:space="preserve"> z późn. zm.</w:t>
      </w:r>
      <w:r w:rsidRPr="00FB08C4">
        <w:rPr>
          <w:rFonts w:eastAsia="Times New Roman" w:cs="Times New Roman"/>
          <w:color w:val="000000"/>
          <w:lang w:eastAsia="pl-PL"/>
        </w:rPr>
        <w:t>) i akty prawne wydane na podstawie wyżej podanych ustaw,</w:t>
      </w:r>
      <w:r w:rsidR="00525083">
        <w:rPr>
          <w:rFonts w:eastAsia="Times New Roman" w:cs="Times New Roman"/>
          <w:color w:val="000000"/>
          <w:lang w:eastAsia="pl-PL"/>
        </w:rPr>
        <w:t xml:space="preserve"> </w:t>
      </w:r>
    </w:p>
    <w:p w14:paraId="40A61381" w14:textId="77777777" w:rsidR="00FB08C4" w:rsidRPr="00FB08C4" w:rsidRDefault="00FB08C4" w:rsidP="009F0012">
      <w:pPr>
        <w:numPr>
          <w:ilvl w:val="0"/>
          <w:numId w:val="66"/>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color w:val="000000"/>
          <w:lang w:eastAsia="pl-PL"/>
        </w:rPr>
        <w:t>rozporządzenia Parlamenty Europejskiego i Rady (UE) 2016/679 z dnia 27 kwietnia 2016 r. w sprawie ochrony osób fizycznych w związku z przetwarzaniem danych osobowych i w sprawie swobodnego przepływu takich danych oraz uchylania dyrektywy 95/46/WE (ogólne rozporządzenie o ochronie danych ( (Dz. Urz. UE L 119 z 04.05.2016, str. 1),</w:t>
      </w:r>
    </w:p>
    <w:p w14:paraId="3E470525" w14:textId="1EF038E4" w:rsidR="00FB08C4" w:rsidRPr="00FB08C4" w:rsidRDefault="00FB08C4" w:rsidP="009F0012">
      <w:pPr>
        <w:numPr>
          <w:ilvl w:val="0"/>
          <w:numId w:val="66"/>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a w sprawach procesowych – przepisy Kodeksu postępowania cywilnego (t.j. Dz. U. z 201</w:t>
      </w:r>
      <w:r w:rsidR="00525083">
        <w:rPr>
          <w:rFonts w:eastAsia="Times New Roman" w:cs="Times New Roman"/>
          <w:lang w:eastAsia="pl-PL"/>
        </w:rPr>
        <w:t>9</w:t>
      </w:r>
      <w:r w:rsidRPr="00FB08C4">
        <w:rPr>
          <w:rFonts w:eastAsia="Times New Roman" w:cs="Times New Roman"/>
          <w:lang w:eastAsia="pl-PL"/>
        </w:rPr>
        <w:t xml:space="preserve"> r., </w:t>
      </w:r>
      <w:r w:rsidRPr="00FB08C4">
        <w:rPr>
          <w:rFonts w:eastAsia="Times New Roman" w:cs="Times New Roman"/>
          <w:lang w:eastAsia="pl-PL"/>
        </w:rPr>
        <w:br/>
        <w:t>poz. 1</w:t>
      </w:r>
      <w:r w:rsidR="00525083">
        <w:rPr>
          <w:rFonts w:eastAsia="Times New Roman" w:cs="Times New Roman"/>
          <w:lang w:eastAsia="pl-PL"/>
        </w:rPr>
        <w:t>460</w:t>
      </w:r>
      <w:r w:rsidRPr="00FB08C4">
        <w:rPr>
          <w:rFonts w:eastAsia="Times New Roman" w:cs="Times New Roman"/>
          <w:lang w:eastAsia="pl-PL"/>
        </w:rPr>
        <w:t xml:space="preserve"> z późn. zm.) </w:t>
      </w:r>
    </w:p>
    <w:p w14:paraId="459D28A5" w14:textId="77777777" w:rsidR="00FB08C4" w:rsidRPr="00FB08C4" w:rsidRDefault="00FB08C4" w:rsidP="009F0012">
      <w:pPr>
        <w:numPr>
          <w:ilvl w:val="0"/>
          <w:numId w:val="66"/>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lastRenderedPageBreak/>
        <w:t>oraz treść oferty złożonej przez Wykonawcę w przetargu, w wyniku którego zawarto niniejszą Umowę,</w:t>
      </w:r>
    </w:p>
    <w:p w14:paraId="392D115E" w14:textId="77777777" w:rsidR="00FB08C4" w:rsidRPr="00FB08C4" w:rsidRDefault="00FB08C4" w:rsidP="009F0012">
      <w:pPr>
        <w:numPr>
          <w:ilvl w:val="0"/>
          <w:numId w:val="66"/>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a także polskie normy, normy branżowe przenoszące europejskie normy zharmonizowane.</w:t>
      </w:r>
    </w:p>
    <w:p w14:paraId="751377E6"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przypadku wystąpienia w trakcie wykonywania przedmiotu zamówienia potrzeby rozstrzygnięcia spraw lub problemów – Strony będą je podejmować i rozstrzygać bez zbędnej zwłoki</w:t>
      </w:r>
      <w:r>
        <w:rPr>
          <w:rFonts w:eastAsia="Times New Roman" w:cs="Times New Roman"/>
          <w:lang w:eastAsia="pl-PL"/>
        </w:rPr>
        <w:t>.</w:t>
      </w:r>
    </w:p>
    <w:p w14:paraId="06EBAB45"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razie powstania sporu związanego z wykonaniem umowy Wykonawca zobowiązany jest wyczerpać drogę postępowania reklamacyjnego, kierując swoje roszczenia do Zamawiającego</w:t>
      </w:r>
      <w:r>
        <w:rPr>
          <w:rFonts w:eastAsia="Times New Roman" w:cs="Times New Roman"/>
          <w:lang w:eastAsia="pl-PL"/>
        </w:rPr>
        <w:t>.</w:t>
      </w:r>
    </w:p>
    <w:p w14:paraId="1A161B29"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Zamawiający</w:t>
      </w:r>
      <w:r w:rsidRPr="00E97E24">
        <w:rPr>
          <w:rFonts w:eastAsia="Times New Roman" w:cs="Times New Roman"/>
          <w:i/>
          <w:lang w:eastAsia="pl-PL"/>
        </w:rPr>
        <w:t xml:space="preserve"> </w:t>
      </w:r>
      <w:r w:rsidRPr="00E97E24">
        <w:rPr>
          <w:rFonts w:eastAsia="Times New Roman" w:cs="Times New Roman"/>
          <w:lang w:eastAsia="pl-PL"/>
        </w:rPr>
        <w:t xml:space="preserve">zobowiązany jest do pisemnego ustosunkowania się do roszczeń Wykonawcy w ciągu </w:t>
      </w:r>
      <w:r w:rsidRPr="00E97E24">
        <w:rPr>
          <w:rFonts w:eastAsia="Times New Roman" w:cs="Times New Roman"/>
          <w:bCs/>
          <w:lang w:eastAsia="pl-PL"/>
        </w:rPr>
        <w:t>7 dni</w:t>
      </w:r>
      <w:r w:rsidRPr="00E97E24">
        <w:rPr>
          <w:rFonts w:eastAsia="Times New Roman" w:cs="Times New Roman"/>
          <w:lang w:eastAsia="pl-PL"/>
        </w:rPr>
        <w:t xml:space="preserve"> od chwili ich zgłoszenia</w:t>
      </w:r>
      <w:r>
        <w:rPr>
          <w:rFonts w:eastAsia="Times New Roman" w:cs="Times New Roman"/>
          <w:lang w:eastAsia="pl-PL"/>
        </w:rPr>
        <w:t>.</w:t>
      </w:r>
    </w:p>
    <w:p w14:paraId="5D1CA3FF" w14:textId="77777777" w:rsidR="00690D6A" w:rsidRPr="00515B8F"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 xml:space="preserve">Jeżeli Zamawiający odmówi uznania roszczenia w terminie, o którym mowa w </w:t>
      </w:r>
      <w:r w:rsidRPr="00E97E24">
        <w:rPr>
          <w:rFonts w:eastAsia="Times New Roman" w:cs="Times New Roman"/>
          <w:bCs/>
          <w:lang w:eastAsia="pl-PL"/>
        </w:rPr>
        <w:t>ust. 4</w:t>
      </w:r>
      <w:r w:rsidRPr="00E97E24">
        <w:rPr>
          <w:rFonts w:eastAsia="Times New Roman" w:cs="Times New Roman"/>
          <w:lang w:eastAsia="pl-PL"/>
        </w:rPr>
        <w:t xml:space="preserve"> niniejszego paragrafu Wykonawca może zwrócić się do sądu powszechnego o rozstrzygnięcie sporu</w:t>
      </w:r>
      <w:r>
        <w:rPr>
          <w:rFonts w:eastAsia="Times New Roman" w:cs="Times New Roman"/>
          <w:lang w:eastAsia="pl-PL"/>
        </w:rPr>
        <w:t>.</w:t>
      </w:r>
    </w:p>
    <w:p w14:paraId="2ECC5F01" w14:textId="235F30D8"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Właściwym do rozpatrzenia i rozpoznania sporów wynikłych na tle realizacji niniejszej </w:t>
      </w:r>
      <w:r w:rsidR="00FB08C4">
        <w:rPr>
          <w:rFonts w:eastAsia="Times New Roman" w:cs="Times New Roman"/>
          <w:lang w:eastAsia="pl-PL"/>
        </w:rPr>
        <w:t>Um</w:t>
      </w:r>
      <w:r w:rsidRPr="00515B8F">
        <w:rPr>
          <w:rFonts w:eastAsia="Times New Roman" w:cs="Times New Roman"/>
          <w:lang w:eastAsia="pl-PL"/>
        </w:rPr>
        <w:t>owy jest Sąd właściwy dla Zamawiającego.</w:t>
      </w:r>
    </w:p>
    <w:p w14:paraId="71657C62" w14:textId="7CE09A76" w:rsidR="00690D6A" w:rsidRPr="001D3798" w:rsidRDefault="00690D6A" w:rsidP="00690D6A">
      <w:pPr>
        <w:numPr>
          <w:ilvl w:val="0"/>
          <w:numId w:val="25"/>
        </w:numPr>
        <w:suppressAutoHyphens/>
        <w:spacing w:after="0" w:line="240" w:lineRule="auto"/>
        <w:ind w:left="357" w:hanging="357"/>
        <w:jc w:val="both"/>
        <w:rPr>
          <w:rFonts w:eastAsia="Times New Roman" w:cs="Times New Roman"/>
          <w:b/>
          <w:lang w:eastAsia="pl-PL"/>
        </w:rPr>
      </w:pPr>
      <w:r w:rsidRPr="008F18E7">
        <w:rPr>
          <w:rFonts w:eastAsia="Times New Roman" w:cs="Times New Roman"/>
          <w:lang w:eastAsia="pl-PL"/>
        </w:rPr>
        <w:t xml:space="preserve">Umowę sporządzono w </w:t>
      </w:r>
      <w:r w:rsidR="00FB08C4">
        <w:rPr>
          <w:rFonts w:eastAsia="Times New Roman" w:cs="Times New Roman"/>
          <w:lang w:eastAsia="pl-PL"/>
        </w:rPr>
        <w:t xml:space="preserve">trzech jednobrzmiących </w:t>
      </w:r>
      <w:r>
        <w:rPr>
          <w:rFonts w:eastAsia="Times New Roman" w:cs="Times New Roman"/>
          <w:lang w:eastAsia="pl-PL"/>
        </w:rPr>
        <w:t xml:space="preserve">egzemplarzach </w:t>
      </w:r>
      <w:r w:rsidR="00FB08C4">
        <w:rPr>
          <w:rFonts w:eastAsia="Times New Roman" w:cs="Times New Roman"/>
          <w:lang w:eastAsia="pl-PL"/>
        </w:rPr>
        <w:t>–</w:t>
      </w:r>
      <w:r>
        <w:rPr>
          <w:rFonts w:eastAsia="Times New Roman" w:cs="Times New Roman"/>
          <w:lang w:eastAsia="pl-PL"/>
        </w:rPr>
        <w:t xml:space="preserve"> </w:t>
      </w:r>
      <w:r w:rsidR="00FB08C4">
        <w:rPr>
          <w:rFonts w:eastAsia="Times New Roman" w:cs="Times New Roman"/>
          <w:lang w:eastAsia="pl-PL"/>
        </w:rPr>
        <w:t xml:space="preserve">dwa egzemplarze </w:t>
      </w:r>
      <w:r w:rsidRPr="008F18E7">
        <w:rPr>
          <w:rFonts w:eastAsia="Times New Roman" w:cs="Times New Roman"/>
          <w:lang w:eastAsia="pl-PL"/>
        </w:rPr>
        <w:t>dla Zamawiającego</w:t>
      </w:r>
      <w:r w:rsidR="00FB08C4">
        <w:rPr>
          <w:rFonts w:eastAsia="Times New Roman" w:cs="Times New Roman"/>
          <w:lang w:eastAsia="pl-PL"/>
        </w:rPr>
        <w:t xml:space="preserve"> </w:t>
      </w:r>
      <w:r w:rsidR="00FB08C4">
        <w:rPr>
          <w:rFonts w:eastAsia="Times New Roman" w:cs="Times New Roman"/>
          <w:lang w:eastAsia="pl-PL"/>
        </w:rPr>
        <w:br/>
        <w:t>i jeden egzemplarz dla Wykonawcy.</w:t>
      </w:r>
    </w:p>
    <w:p w14:paraId="4F929455" w14:textId="45515745" w:rsidR="001D3798" w:rsidRDefault="001D3798" w:rsidP="001D3798">
      <w:pPr>
        <w:suppressAutoHyphens/>
        <w:spacing w:after="0" w:line="240" w:lineRule="auto"/>
        <w:jc w:val="both"/>
        <w:rPr>
          <w:rFonts w:eastAsia="Times New Roman" w:cs="Times New Roman"/>
          <w:lang w:eastAsia="pl-PL"/>
        </w:rPr>
      </w:pPr>
    </w:p>
    <w:p w14:paraId="5C8DDC77" w14:textId="77777777" w:rsidR="001D3798" w:rsidRPr="00FB08C4" w:rsidRDefault="001D3798" w:rsidP="001D3798">
      <w:pPr>
        <w:suppressAutoHyphens/>
        <w:spacing w:after="0" w:line="240" w:lineRule="auto"/>
        <w:jc w:val="both"/>
        <w:rPr>
          <w:rFonts w:eastAsia="Times New Roman" w:cs="Times New Roman"/>
          <w:b/>
          <w:lang w:eastAsia="pl-PL"/>
        </w:rPr>
      </w:pPr>
    </w:p>
    <w:p w14:paraId="7F983376" w14:textId="77777777" w:rsidR="00515B8F" w:rsidRPr="00FB08C4" w:rsidRDefault="00515B8F" w:rsidP="00FB08C4">
      <w:pPr>
        <w:numPr>
          <w:ilvl w:val="0"/>
          <w:numId w:val="25"/>
        </w:numPr>
        <w:suppressAutoHyphens/>
        <w:spacing w:after="0" w:line="240" w:lineRule="auto"/>
        <w:ind w:left="357" w:hanging="357"/>
        <w:jc w:val="both"/>
        <w:rPr>
          <w:rFonts w:eastAsia="Times New Roman" w:cs="Times New Roman"/>
          <w:b/>
          <w:lang w:eastAsia="pl-PL"/>
        </w:rPr>
      </w:pPr>
      <w:r w:rsidRPr="00FB08C4">
        <w:rPr>
          <w:rFonts w:eastAsia="Times New Roman" w:cs="Times New Roman"/>
          <w:b/>
          <w:lang w:eastAsia="pl-PL"/>
        </w:rPr>
        <w:t>Załącznikami do umowy są:</w:t>
      </w:r>
    </w:p>
    <w:p w14:paraId="0CFB23DE" w14:textId="64D817A8" w:rsidR="00515B8F" w:rsidRPr="00515B8F"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Dokumentacj</w:t>
      </w:r>
      <w:r w:rsidR="00525083">
        <w:rPr>
          <w:rFonts w:eastAsia="Times New Roman" w:cs="Times New Roman"/>
          <w:lang w:eastAsia="pl-PL"/>
        </w:rPr>
        <w:t>e</w:t>
      </w:r>
      <w:r w:rsidRPr="00515B8F">
        <w:rPr>
          <w:rFonts w:eastAsia="Times New Roman" w:cs="Times New Roman"/>
          <w:lang w:eastAsia="pl-PL"/>
        </w:rPr>
        <w:t xml:space="preserve"> projektow</w:t>
      </w:r>
      <w:r w:rsidR="00525083">
        <w:rPr>
          <w:rFonts w:eastAsia="Times New Roman" w:cs="Times New Roman"/>
          <w:lang w:eastAsia="pl-PL"/>
        </w:rPr>
        <w:t>e</w:t>
      </w:r>
      <w:r w:rsidRPr="00515B8F">
        <w:rPr>
          <w:rFonts w:eastAsia="Times New Roman" w:cs="Times New Roman"/>
          <w:lang w:eastAsia="pl-PL"/>
        </w:rPr>
        <w:t xml:space="preserve"> - zał. nr 1 do </w:t>
      </w:r>
      <w:r w:rsidR="00627D9C">
        <w:rPr>
          <w:rFonts w:eastAsia="Times New Roman" w:cs="Times New Roman"/>
          <w:lang w:eastAsia="pl-PL"/>
        </w:rPr>
        <w:t>U</w:t>
      </w:r>
      <w:r w:rsidRPr="00515B8F">
        <w:rPr>
          <w:rFonts w:eastAsia="Times New Roman" w:cs="Times New Roman"/>
          <w:lang w:eastAsia="pl-PL"/>
        </w:rPr>
        <w:t>mowy,</w:t>
      </w:r>
    </w:p>
    <w:p w14:paraId="199BA1A4" w14:textId="77777777" w:rsidR="00511B0A"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Oferta</w:t>
      </w:r>
      <w:r w:rsidR="002A6D63">
        <w:rPr>
          <w:rFonts w:eastAsia="Times New Roman" w:cs="Times New Roman"/>
          <w:lang w:eastAsia="pl-PL"/>
        </w:rPr>
        <w:t xml:space="preserve"> Wykonawcy - zał. nr 2 do </w:t>
      </w:r>
      <w:r w:rsidR="00627D9C">
        <w:rPr>
          <w:rFonts w:eastAsia="Times New Roman" w:cs="Times New Roman"/>
          <w:lang w:eastAsia="pl-PL"/>
        </w:rPr>
        <w:t>U</w:t>
      </w:r>
      <w:r w:rsidR="002A6D63">
        <w:rPr>
          <w:rFonts w:eastAsia="Times New Roman" w:cs="Times New Roman"/>
          <w:lang w:eastAsia="pl-PL"/>
        </w:rPr>
        <w:t>mowy,</w:t>
      </w:r>
    </w:p>
    <w:p w14:paraId="0294C794" w14:textId="439FFF86" w:rsidR="005B130D" w:rsidRDefault="00DD52CD" w:rsidP="00924DCE">
      <w:pPr>
        <w:numPr>
          <w:ilvl w:val="0"/>
          <w:numId w:val="26"/>
        </w:numPr>
        <w:tabs>
          <w:tab w:val="left" w:pos="720"/>
        </w:tabs>
        <w:suppressAutoHyphens/>
        <w:spacing w:after="0" w:line="240" w:lineRule="auto"/>
        <w:ind w:left="720"/>
        <w:jc w:val="both"/>
        <w:rPr>
          <w:rFonts w:eastAsia="Times New Roman" w:cs="Times New Roman"/>
          <w:lang w:eastAsia="pl-PL"/>
        </w:rPr>
      </w:pPr>
      <w:r>
        <w:rPr>
          <w:rFonts w:eastAsia="Times New Roman" w:cs="Times New Roman"/>
          <w:lang w:eastAsia="pl-PL"/>
        </w:rPr>
        <w:t>Kopia dowodu wniesienia zabezpieczenia należytego wykon</w:t>
      </w:r>
      <w:r w:rsidR="00C3376D">
        <w:rPr>
          <w:rFonts w:eastAsia="Times New Roman" w:cs="Times New Roman"/>
          <w:lang w:eastAsia="pl-PL"/>
        </w:rPr>
        <w:t>ania umowy - zał. nr 3</w:t>
      </w:r>
      <w:r w:rsidR="005B130D">
        <w:rPr>
          <w:rFonts w:eastAsia="Times New Roman" w:cs="Times New Roman"/>
          <w:lang w:eastAsia="pl-PL"/>
        </w:rPr>
        <w:t xml:space="preserve"> do </w:t>
      </w:r>
      <w:r w:rsidR="00627D9C">
        <w:rPr>
          <w:rFonts w:eastAsia="Times New Roman" w:cs="Times New Roman"/>
          <w:lang w:eastAsia="pl-PL"/>
        </w:rPr>
        <w:t>U</w:t>
      </w:r>
      <w:r w:rsidR="005B130D">
        <w:rPr>
          <w:rFonts w:eastAsia="Times New Roman" w:cs="Times New Roman"/>
          <w:lang w:eastAsia="pl-PL"/>
        </w:rPr>
        <w:t>mowy,</w:t>
      </w:r>
    </w:p>
    <w:p w14:paraId="20B938AF" w14:textId="38320C2A" w:rsidR="00772BE3" w:rsidRDefault="00772BE3"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772BE3">
        <w:rPr>
          <w:rFonts w:eastAsia="Times New Roman" w:cs="Times New Roman"/>
          <w:lang w:eastAsia="pl-PL"/>
        </w:rPr>
        <w:t>Oświadcz</w:t>
      </w:r>
      <w:r>
        <w:rPr>
          <w:rFonts w:eastAsia="Times New Roman" w:cs="Times New Roman"/>
          <w:lang w:eastAsia="pl-PL"/>
        </w:rPr>
        <w:t xml:space="preserve">enie </w:t>
      </w:r>
      <w:r w:rsidR="008D2E8A">
        <w:rPr>
          <w:rFonts w:eastAsia="Times New Roman" w:cs="Times New Roman"/>
          <w:lang w:eastAsia="pl-PL"/>
        </w:rPr>
        <w:t xml:space="preserve">Wykonawcy dotyczące pozyskania przez Wykonawcę danych osobowych od osób trzecich- </w:t>
      </w:r>
      <w:r w:rsidR="00FB08C4">
        <w:rPr>
          <w:rFonts w:eastAsia="Times New Roman" w:cs="Times New Roman"/>
          <w:lang w:eastAsia="pl-PL"/>
        </w:rPr>
        <w:t xml:space="preserve"> zał</w:t>
      </w:r>
      <w:r w:rsidR="009E5C9A">
        <w:rPr>
          <w:rFonts w:eastAsia="Times New Roman" w:cs="Times New Roman"/>
          <w:lang w:eastAsia="pl-PL"/>
        </w:rPr>
        <w:t>.</w:t>
      </w:r>
      <w:r w:rsidR="00FB08C4">
        <w:rPr>
          <w:rFonts w:eastAsia="Times New Roman" w:cs="Times New Roman"/>
          <w:lang w:eastAsia="pl-PL"/>
        </w:rPr>
        <w:t xml:space="preserve"> nr </w:t>
      </w:r>
      <w:r w:rsidR="008D2E8A">
        <w:rPr>
          <w:rFonts w:eastAsia="Times New Roman" w:cs="Times New Roman"/>
          <w:lang w:eastAsia="pl-PL"/>
        </w:rPr>
        <w:t>4</w:t>
      </w:r>
      <w:r w:rsidR="00FB08C4">
        <w:rPr>
          <w:rFonts w:eastAsia="Times New Roman" w:cs="Times New Roman"/>
          <w:lang w:eastAsia="pl-PL"/>
        </w:rPr>
        <w:t xml:space="preserve"> do SIWZ.</w:t>
      </w:r>
    </w:p>
    <w:p w14:paraId="7CC042BA" w14:textId="77777777" w:rsidR="008912D2" w:rsidRDefault="008912D2" w:rsidP="00540B08">
      <w:pPr>
        <w:tabs>
          <w:tab w:val="left" w:pos="113"/>
        </w:tabs>
        <w:suppressAutoHyphens/>
        <w:spacing w:after="0" w:line="240" w:lineRule="auto"/>
        <w:rPr>
          <w:rFonts w:eastAsia="Times New Roman" w:cs="Times New Roman"/>
          <w:b/>
          <w:lang w:eastAsia="pl-PL"/>
        </w:rPr>
      </w:pPr>
    </w:p>
    <w:p w14:paraId="76CCD067" w14:textId="77777777" w:rsidR="00E40B7B" w:rsidRPr="00515B8F" w:rsidRDefault="00E40B7B" w:rsidP="00540B08">
      <w:pPr>
        <w:tabs>
          <w:tab w:val="left" w:pos="113"/>
        </w:tabs>
        <w:suppressAutoHyphens/>
        <w:spacing w:after="0" w:line="240" w:lineRule="auto"/>
        <w:rPr>
          <w:rFonts w:eastAsia="Times New Roman" w:cs="Times New Roman"/>
          <w:b/>
          <w:lang w:eastAsia="pl-PL"/>
        </w:rPr>
      </w:pPr>
    </w:p>
    <w:p w14:paraId="2A6402EB" w14:textId="77777777" w:rsidR="00BA3603" w:rsidRDefault="00515B8F" w:rsidP="00540B08">
      <w:pPr>
        <w:tabs>
          <w:tab w:val="left" w:pos="11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Z A M A W I A J Ą C Y                                           </w:t>
      </w:r>
      <w:r w:rsidR="008D1EFE">
        <w:rPr>
          <w:rFonts w:eastAsia="Times New Roman" w:cs="Times New Roman"/>
          <w:b/>
          <w:lang w:eastAsia="pl-PL"/>
        </w:rPr>
        <w:t xml:space="preserve">               W Y K O N A W C A</w:t>
      </w:r>
      <w:bookmarkEnd w:id="51"/>
    </w:p>
    <w:p w14:paraId="59D0C2D1"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p w14:paraId="38CEB6C6" w14:textId="001908EB" w:rsidR="00376715" w:rsidRDefault="00376715" w:rsidP="00540B08">
      <w:pPr>
        <w:tabs>
          <w:tab w:val="left" w:pos="113"/>
        </w:tabs>
        <w:suppressAutoHyphens/>
        <w:spacing w:after="0" w:line="240" w:lineRule="auto"/>
        <w:jc w:val="center"/>
        <w:rPr>
          <w:rFonts w:eastAsia="Times New Roman" w:cs="Times New Roman"/>
          <w:b/>
          <w:lang w:eastAsia="pl-PL"/>
        </w:rPr>
      </w:pPr>
    </w:p>
    <w:p w14:paraId="5B77D05F" w14:textId="1E81C4C6" w:rsidR="0015392A" w:rsidRDefault="0015392A" w:rsidP="00540B08">
      <w:pPr>
        <w:tabs>
          <w:tab w:val="left" w:pos="113"/>
        </w:tabs>
        <w:suppressAutoHyphens/>
        <w:spacing w:after="0" w:line="240" w:lineRule="auto"/>
        <w:jc w:val="center"/>
        <w:rPr>
          <w:rFonts w:eastAsia="Times New Roman" w:cs="Times New Roman"/>
          <w:b/>
          <w:lang w:eastAsia="pl-PL"/>
        </w:rPr>
      </w:pPr>
    </w:p>
    <w:p w14:paraId="7366B57F" w14:textId="464DB39C" w:rsidR="0015392A" w:rsidRDefault="0015392A" w:rsidP="00540B08">
      <w:pPr>
        <w:tabs>
          <w:tab w:val="left" w:pos="113"/>
        </w:tabs>
        <w:suppressAutoHyphens/>
        <w:spacing w:after="0" w:line="240" w:lineRule="auto"/>
        <w:jc w:val="center"/>
        <w:rPr>
          <w:rFonts w:eastAsia="Times New Roman" w:cs="Times New Roman"/>
          <w:b/>
          <w:lang w:eastAsia="pl-PL"/>
        </w:rPr>
      </w:pPr>
    </w:p>
    <w:p w14:paraId="2DF045DC" w14:textId="75B4C8C2" w:rsidR="0015392A" w:rsidRDefault="0015392A" w:rsidP="00540B08">
      <w:pPr>
        <w:tabs>
          <w:tab w:val="left" w:pos="113"/>
        </w:tabs>
        <w:suppressAutoHyphens/>
        <w:spacing w:after="0" w:line="240" w:lineRule="auto"/>
        <w:jc w:val="center"/>
        <w:rPr>
          <w:rFonts w:eastAsia="Times New Roman" w:cs="Times New Roman"/>
          <w:b/>
          <w:lang w:eastAsia="pl-PL"/>
        </w:rPr>
      </w:pPr>
    </w:p>
    <w:p w14:paraId="3386B164" w14:textId="515006FE" w:rsidR="0015392A" w:rsidRDefault="0015392A" w:rsidP="00540B08">
      <w:pPr>
        <w:tabs>
          <w:tab w:val="left" w:pos="113"/>
        </w:tabs>
        <w:suppressAutoHyphens/>
        <w:spacing w:after="0" w:line="240" w:lineRule="auto"/>
        <w:jc w:val="center"/>
        <w:rPr>
          <w:rFonts w:eastAsia="Times New Roman" w:cs="Times New Roman"/>
          <w:b/>
          <w:lang w:eastAsia="pl-PL"/>
        </w:rPr>
      </w:pPr>
    </w:p>
    <w:p w14:paraId="06292AEC" w14:textId="746061BE" w:rsidR="0015392A" w:rsidRDefault="0015392A" w:rsidP="00540B08">
      <w:pPr>
        <w:tabs>
          <w:tab w:val="left" w:pos="113"/>
        </w:tabs>
        <w:suppressAutoHyphens/>
        <w:spacing w:after="0" w:line="240" w:lineRule="auto"/>
        <w:jc w:val="center"/>
        <w:rPr>
          <w:rFonts w:eastAsia="Times New Roman" w:cs="Times New Roman"/>
          <w:b/>
          <w:lang w:eastAsia="pl-PL"/>
        </w:rPr>
      </w:pPr>
    </w:p>
    <w:p w14:paraId="3092B733" w14:textId="078AFF11" w:rsidR="0015392A" w:rsidRDefault="0015392A" w:rsidP="00540B08">
      <w:pPr>
        <w:tabs>
          <w:tab w:val="left" w:pos="113"/>
        </w:tabs>
        <w:suppressAutoHyphens/>
        <w:spacing w:after="0" w:line="240" w:lineRule="auto"/>
        <w:jc w:val="center"/>
        <w:rPr>
          <w:rFonts w:eastAsia="Times New Roman" w:cs="Times New Roman"/>
          <w:b/>
          <w:lang w:eastAsia="pl-PL"/>
        </w:rPr>
      </w:pPr>
    </w:p>
    <w:p w14:paraId="7A67D2FD" w14:textId="7C162D5E" w:rsidR="0015392A" w:rsidRDefault="0015392A" w:rsidP="00540B08">
      <w:pPr>
        <w:tabs>
          <w:tab w:val="left" w:pos="113"/>
        </w:tabs>
        <w:suppressAutoHyphens/>
        <w:spacing w:after="0" w:line="240" w:lineRule="auto"/>
        <w:jc w:val="center"/>
        <w:rPr>
          <w:rFonts w:eastAsia="Times New Roman" w:cs="Times New Roman"/>
          <w:b/>
          <w:lang w:eastAsia="pl-PL"/>
        </w:rPr>
      </w:pPr>
    </w:p>
    <w:p w14:paraId="79D759EB" w14:textId="55A1866E" w:rsidR="0015392A" w:rsidRDefault="0015392A" w:rsidP="00540B08">
      <w:pPr>
        <w:tabs>
          <w:tab w:val="left" w:pos="113"/>
        </w:tabs>
        <w:suppressAutoHyphens/>
        <w:spacing w:after="0" w:line="240" w:lineRule="auto"/>
        <w:jc w:val="center"/>
        <w:rPr>
          <w:rFonts w:eastAsia="Times New Roman" w:cs="Times New Roman"/>
          <w:b/>
          <w:lang w:eastAsia="pl-PL"/>
        </w:rPr>
      </w:pPr>
    </w:p>
    <w:p w14:paraId="30AEFFC1" w14:textId="44966821" w:rsidR="0015392A" w:rsidRDefault="0015392A" w:rsidP="00540B08">
      <w:pPr>
        <w:tabs>
          <w:tab w:val="left" w:pos="113"/>
        </w:tabs>
        <w:suppressAutoHyphens/>
        <w:spacing w:after="0" w:line="240" w:lineRule="auto"/>
        <w:jc w:val="center"/>
        <w:rPr>
          <w:rFonts w:eastAsia="Times New Roman" w:cs="Times New Roman"/>
          <w:b/>
          <w:lang w:eastAsia="pl-PL"/>
        </w:rPr>
      </w:pPr>
    </w:p>
    <w:p w14:paraId="59258BBC" w14:textId="106E8BA8" w:rsidR="0015392A" w:rsidRDefault="0015392A" w:rsidP="00540B08">
      <w:pPr>
        <w:tabs>
          <w:tab w:val="left" w:pos="113"/>
        </w:tabs>
        <w:suppressAutoHyphens/>
        <w:spacing w:after="0" w:line="240" w:lineRule="auto"/>
        <w:jc w:val="center"/>
        <w:rPr>
          <w:rFonts w:eastAsia="Times New Roman" w:cs="Times New Roman"/>
          <w:b/>
          <w:lang w:eastAsia="pl-PL"/>
        </w:rPr>
      </w:pPr>
    </w:p>
    <w:p w14:paraId="7BF07622" w14:textId="52F0E8D7" w:rsidR="0015392A" w:rsidRDefault="0015392A" w:rsidP="00540B08">
      <w:pPr>
        <w:tabs>
          <w:tab w:val="left" w:pos="113"/>
        </w:tabs>
        <w:suppressAutoHyphens/>
        <w:spacing w:after="0" w:line="240" w:lineRule="auto"/>
        <w:jc w:val="center"/>
        <w:rPr>
          <w:rFonts w:eastAsia="Times New Roman" w:cs="Times New Roman"/>
          <w:b/>
          <w:lang w:eastAsia="pl-PL"/>
        </w:rPr>
      </w:pPr>
    </w:p>
    <w:p w14:paraId="7F216EEC" w14:textId="40A94660" w:rsidR="0015392A" w:rsidRDefault="0015392A" w:rsidP="00540B08">
      <w:pPr>
        <w:tabs>
          <w:tab w:val="left" w:pos="113"/>
        </w:tabs>
        <w:suppressAutoHyphens/>
        <w:spacing w:after="0" w:line="240" w:lineRule="auto"/>
        <w:jc w:val="center"/>
        <w:rPr>
          <w:rFonts w:eastAsia="Times New Roman" w:cs="Times New Roman"/>
          <w:b/>
          <w:lang w:eastAsia="pl-PL"/>
        </w:rPr>
      </w:pPr>
    </w:p>
    <w:p w14:paraId="38FDA76B" w14:textId="760C85D7" w:rsidR="0015392A" w:rsidRDefault="0015392A" w:rsidP="00540B08">
      <w:pPr>
        <w:tabs>
          <w:tab w:val="left" w:pos="113"/>
        </w:tabs>
        <w:suppressAutoHyphens/>
        <w:spacing w:after="0" w:line="240" w:lineRule="auto"/>
        <w:jc w:val="center"/>
        <w:rPr>
          <w:rFonts w:eastAsia="Times New Roman" w:cs="Times New Roman"/>
          <w:b/>
          <w:lang w:eastAsia="pl-PL"/>
        </w:rPr>
      </w:pPr>
    </w:p>
    <w:p w14:paraId="59777E5E" w14:textId="5837C054" w:rsidR="0015392A" w:rsidRDefault="0015392A" w:rsidP="00540B08">
      <w:pPr>
        <w:tabs>
          <w:tab w:val="left" w:pos="113"/>
        </w:tabs>
        <w:suppressAutoHyphens/>
        <w:spacing w:after="0" w:line="240" w:lineRule="auto"/>
        <w:jc w:val="center"/>
        <w:rPr>
          <w:rFonts w:eastAsia="Times New Roman" w:cs="Times New Roman"/>
          <w:b/>
          <w:lang w:eastAsia="pl-PL"/>
        </w:rPr>
      </w:pPr>
    </w:p>
    <w:p w14:paraId="6DDA2ABC" w14:textId="65A64E6E" w:rsidR="0015392A" w:rsidRDefault="0015392A" w:rsidP="00540B08">
      <w:pPr>
        <w:tabs>
          <w:tab w:val="left" w:pos="113"/>
        </w:tabs>
        <w:suppressAutoHyphens/>
        <w:spacing w:after="0" w:line="240" w:lineRule="auto"/>
        <w:jc w:val="center"/>
        <w:rPr>
          <w:rFonts w:eastAsia="Times New Roman" w:cs="Times New Roman"/>
          <w:b/>
          <w:lang w:eastAsia="pl-PL"/>
        </w:rPr>
      </w:pPr>
    </w:p>
    <w:p w14:paraId="381BAD99" w14:textId="494F985F" w:rsidR="0015392A" w:rsidRDefault="0015392A" w:rsidP="00540B08">
      <w:pPr>
        <w:tabs>
          <w:tab w:val="left" w:pos="113"/>
        </w:tabs>
        <w:suppressAutoHyphens/>
        <w:spacing w:after="0" w:line="240" w:lineRule="auto"/>
        <w:jc w:val="center"/>
        <w:rPr>
          <w:rFonts w:eastAsia="Times New Roman" w:cs="Times New Roman"/>
          <w:b/>
          <w:lang w:eastAsia="pl-PL"/>
        </w:rPr>
      </w:pPr>
    </w:p>
    <w:p w14:paraId="0D9557DF" w14:textId="3558B3F2" w:rsidR="001D3798" w:rsidRDefault="001D3798" w:rsidP="00540B08">
      <w:pPr>
        <w:tabs>
          <w:tab w:val="left" w:pos="113"/>
        </w:tabs>
        <w:suppressAutoHyphens/>
        <w:spacing w:after="0" w:line="240" w:lineRule="auto"/>
        <w:jc w:val="center"/>
        <w:rPr>
          <w:rFonts w:eastAsia="Times New Roman" w:cs="Times New Roman"/>
          <w:b/>
          <w:lang w:eastAsia="pl-PL"/>
        </w:rPr>
      </w:pPr>
    </w:p>
    <w:p w14:paraId="26FC0BA7" w14:textId="2E57DD1C" w:rsidR="001D3798" w:rsidRDefault="001D3798" w:rsidP="00540B08">
      <w:pPr>
        <w:tabs>
          <w:tab w:val="left" w:pos="113"/>
        </w:tabs>
        <w:suppressAutoHyphens/>
        <w:spacing w:after="0" w:line="240" w:lineRule="auto"/>
        <w:jc w:val="center"/>
        <w:rPr>
          <w:rFonts w:eastAsia="Times New Roman" w:cs="Times New Roman"/>
          <w:b/>
          <w:lang w:eastAsia="pl-PL"/>
        </w:rPr>
      </w:pPr>
    </w:p>
    <w:p w14:paraId="7BCA5409" w14:textId="1C06C772" w:rsidR="001D3798" w:rsidRDefault="001D3798" w:rsidP="00540B08">
      <w:pPr>
        <w:tabs>
          <w:tab w:val="left" w:pos="113"/>
        </w:tabs>
        <w:suppressAutoHyphens/>
        <w:spacing w:after="0" w:line="240" w:lineRule="auto"/>
        <w:jc w:val="center"/>
        <w:rPr>
          <w:rFonts w:eastAsia="Times New Roman" w:cs="Times New Roman"/>
          <w:b/>
          <w:lang w:eastAsia="pl-PL"/>
        </w:rPr>
      </w:pPr>
    </w:p>
    <w:p w14:paraId="4B1E22BA" w14:textId="5E2709E4" w:rsidR="001D3798" w:rsidRDefault="001D3798" w:rsidP="00540B08">
      <w:pPr>
        <w:tabs>
          <w:tab w:val="left" w:pos="113"/>
        </w:tabs>
        <w:suppressAutoHyphens/>
        <w:spacing w:after="0" w:line="240" w:lineRule="auto"/>
        <w:jc w:val="center"/>
        <w:rPr>
          <w:rFonts w:eastAsia="Times New Roman" w:cs="Times New Roman"/>
          <w:b/>
          <w:lang w:eastAsia="pl-PL"/>
        </w:rPr>
      </w:pPr>
    </w:p>
    <w:p w14:paraId="1AB3653E" w14:textId="6F3FC733" w:rsidR="001D3798" w:rsidRDefault="001D3798" w:rsidP="00540B08">
      <w:pPr>
        <w:tabs>
          <w:tab w:val="left" w:pos="113"/>
        </w:tabs>
        <w:suppressAutoHyphens/>
        <w:spacing w:after="0" w:line="240" w:lineRule="auto"/>
        <w:jc w:val="center"/>
        <w:rPr>
          <w:rFonts w:eastAsia="Times New Roman" w:cs="Times New Roman"/>
          <w:b/>
          <w:lang w:eastAsia="pl-PL"/>
        </w:rPr>
      </w:pPr>
    </w:p>
    <w:p w14:paraId="7CC9DAE5" w14:textId="66DF8EA2" w:rsidR="001D3798" w:rsidRDefault="001D3798" w:rsidP="00540B08">
      <w:pPr>
        <w:tabs>
          <w:tab w:val="left" w:pos="113"/>
        </w:tabs>
        <w:suppressAutoHyphens/>
        <w:spacing w:after="0" w:line="240" w:lineRule="auto"/>
        <w:jc w:val="center"/>
        <w:rPr>
          <w:rFonts w:eastAsia="Times New Roman" w:cs="Times New Roman"/>
          <w:b/>
          <w:lang w:eastAsia="pl-PL"/>
        </w:rPr>
      </w:pPr>
    </w:p>
    <w:p w14:paraId="483F3CEB" w14:textId="3D10D38B" w:rsidR="0015392A" w:rsidRDefault="0015392A" w:rsidP="00540B08">
      <w:pPr>
        <w:tabs>
          <w:tab w:val="left" w:pos="113"/>
        </w:tabs>
        <w:suppressAutoHyphens/>
        <w:spacing w:after="0" w:line="240" w:lineRule="auto"/>
        <w:jc w:val="center"/>
        <w:rPr>
          <w:rFonts w:eastAsia="Times New Roman" w:cs="Times New Roman"/>
          <w:b/>
          <w:lang w:eastAsia="pl-PL"/>
        </w:rPr>
      </w:pPr>
    </w:p>
    <w:p w14:paraId="633C1470" w14:textId="1CB746BB" w:rsidR="00FA292F" w:rsidRPr="003719EB" w:rsidRDefault="00FA292F" w:rsidP="00FA292F">
      <w:pPr>
        <w:suppressAutoHyphens/>
        <w:spacing w:after="0" w:line="240" w:lineRule="auto"/>
        <w:jc w:val="right"/>
        <w:rPr>
          <w:rFonts w:ascii="Calibri" w:eastAsia="Calibri" w:hAnsi="Calibri" w:cs="Arial"/>
        </w:rPr>
      </w:pPr>
      <w:r w:rsidRPr="003719EB">
        <w:rPr>
          <w:rFonts w:eastAsia="Times New Roman" w:cs="Calibri"/>
          <w:b/>
          <w:lang w:eastAsia="ar-SA"/>
        </w:rPr>
        <w:t>Z</w:t>
      </w:r>
      <w:r w:rsidRPr="003719EB">
        <w:rPr>
          <w:rFonts w:eastAsia="Calibri" w:cs="Arial"/>
          <w:b/>
        </w:rPr>
        <w:t xml:space="preserve">ałącznik nr </w:t>
      </w:r>
      <w:r w:rsidR="00523492">
        <w:rPr>
          <w:rFonts w:eastAsia="Calibri" w:cs="Arial"/>
          <w:b/>
        </w:rPr>
        <w:t>4</w:t>
      </w:r>
      <w:r w:rsidRPr="003719EB">
        <w:rPr>
          <w:rFonts w:eastAsia="Calibri" w:cs="Arial"/>
        </w:rPr>
        <w:t xml:space="preserve"> </w:t>
      </w:r>
    </w:p>
    <w:p w14:paraId="12E8F404" w14:textId="775C8D4F" w:rsidR="00FA292F" w:rsidRPr="003719EB" w:rsidRDefault="00FA292F" w:rsidP="00FA292F">
      <w:pPr>
        <w:suppressAutoHyphens/>
        <w:spacing w:after="0" w:line="240" w:lineRule="auto"/>
        <w:jc w:val="right"/>
        <w:rPr>
          <w:rFonts w:ascii="Calibri" w:eastAsia="Calibri" w:hAnsi="Calibri" w:cs="Arial"/>
        </w:rPr>
      </w:pPr>
      <w:r w:rsidRPr="003719EB">
        <w:rPr>
          <w:rFonts w:eastAsia="Calibri" w:cs="Arial"/>
        </w:rPr>
        <w:t>do umowy nr …</w:t>
      </w:r>
      <w:r w:rsidR="00FB08C4">
        <w:rPr>
          <w:rFonts w:eastAsia="Calibri" w:cs="Arial"/>
        </w:rPr>
        <w:t>…</w:t>
      </w:r>
      <w:r w:rsidRPr="003719EB">
        <w:rPr>
          <w:rFonts w:eastAsia="Calibri" w:cs="Arial"/>
        </w:rPr>
        <w:t>/20</w:t>
      </w:r>
      <w:r w:rsidR="00523492">
        <w:rPr>
          <w:rFonts w:eastAsia="Calibri" w:cs="Arial"/>
        </w:rPr>
        <w:t>20</w:t>
      </w:r>
      <w:r w:rsidRPr="003719EB">
        <w:rPr>
          <w:rFonts w:eastAsia="Calibri" w:cs="Arial"/>
        </w:rPr>
        <w:t xml:space="preserve"> </w:t>
      </w:r>
    </w:p>
    <w:p w14:paraId="0DE60371" w14:textId="77777777" w:rsidR="00FA292F" w:rsidRPr="003719EB" w:rsidRDefault="00FA292F" w:rsidP="00FA292F">
      <w:pPr>
        <w:suppressAutoHyphens/>
        <w:spacing w:after="0" w:line="240" w:lineRule="auto"/>
        <w:jc w:val="right"/>
        <w:rPr>
          <w:rFonts w:ascii="Calibri" w:eastAsia="Calibri" w:hAnsi="Calibri" w:cs="Arial"/>
          <w:b/>
          <w:bCs/>
          <w:sz w:val="26"/>
          <w:szCs w:val="26"/>
          <w:lang w:eastAsia="pl-PL"/>
        </w:rPr>
      </w:pPr>
      <w:r w:rsidRPr="003719EB">
        <w:rPr>
          <w:rFonts w:eastAsia="Calibri" w:cs="Arial"/>
        </w:rPr>
        <w:t>z dnia …………………………...</w:t>
      </w:r>
    </w:p>
    <w:p w14:paraId="4C1EAC30" w14:textId="77777777" w:rsidR="00FA292F" w:rsidRPr="002A0F3A" w:rsidRDefault="00FA292F" w:rsidP="00FA292F">
      <w:pPr>
        <w:suppressAutoHyphens/>
        <w:spacing w:after="0" w:line="240" w:lineRule="auto"/>
        <w:rPr>
          <w:rFonts w:eastAsia="Times New Roman" w:cs="Calibri"/>
          <w:color w:val="76923C" w:themeColor="accent3" w:themeShade="BF"/>
          <w:lang w:eastAsia="ar-SA"/>
        </w:rPr>
      </w:pPr>
    </w:p>
    <w:p w14:paraId="4FC098BC" w14:textId="77777777" w:rsidR="00FA292F" w:rsidRPr="002A0F3A" w:rsidRDefault="00FA292F" w:rsidP="00FA292F">
      <w:pPr>
        <w:suppressAutoHyphens/>
        <w:jc w:val="center"/>
        <w:rPr>
          <w:rFonts w:eastAsia="Times New Roman" w:cstheme="minorHAnsi"/>
          <w:b/>
          <w:color w:val="76923C" w:themeColor="accent3" w:themeShade="BF"/>
          <w:sz w:val="24"/>
          <w:szCs w:val="24"/>
          <w:highlight w:val="yellow"/>
        </w:rPr>
      </w:pPr>
    </w:p>
    <w:p w14:paraId="2AB04255" w14:textId="77777777" w:rsidR="00FA292F" w:rsidRPr="003719EB" w:rsidRDefault="00FA292F" w:rsidP="00FA292F">
      <w:pPr>
        <w:suppressAutoHyphens/>
        <w:jc w:val="center"/>
        <w:rPr>
          <w:rFonts w:eastAsia="Times New Roman" w:cstheme="minorHAnsi"/>
          <w:b/>
          <w:sz w:val="24"/>
          <w:szCs w:val="24"/>
        </w:rPr>
      </w:pPr>
      <w:r w:rsidRPr="003719EB">
        <w:rPr>
          <w:rFonts w:eastAsia="Times New Roman" w:cstheme="minorHAnsi"/>
          <w:b/>
          <w:sz w:val="24"/>
          <w:szCs w:val="24"/>
        </w:rPr>
        <w:t xml:space="preserve">OŚWIADCZENIE </w:t>
      </w:r>
    </w:p>
    <w:p w14:paraId="46ED8F25"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0D4C864F" w14:textId="77777777" w:rsidR="00720511" w:rsidRPr="002A0F3A" w:rsidRDefault="00720511" w:rsidP="00720511">
      <w:pPr>
        <w:spacing w:line="360" w:lineRule="auto"/>
        <w:ind w:firstLine="567"/>
        <w:rPr>
          <w:rFonts w:ascii="Times New Roman" w:eastAsia="Calibri" w:hAnsi="Times New Roman" w:cs="Times New Roman"/>
          <w:color w:val="76923C" w:themeColor="accent3" w:themeShade="BF"/>
          <w:sz w:val="24"/>
          <w:szCs w:val="24"/>
          <w:highlight w:val="yellow"/>
        </w:rPr>
      </w:pPr>
    </w:p>
    <w:p w14:paraId="4BC92DC2" w14:textId="77777777" w:rsidR="00720511" w:rsidRPr="003719EB" w:rsidRDefault="00720511" w:rsidP="00720511">
      <w:pPr>
        <w:suppressAutoHyphens/>
        <w:spacing w:after="0" w:line="480" w:lineRule="auto"/>
        <w:ind w:firstLine="1701"/>
        <w:jc w:val="both"/>
        <w:rPr>
          <w:rFonts w:eastAsia="Calibri" w:cstheme="minorHAnsi"/>
        </w:rPr>
      </w:pPr>
      <w:r w:rsidRPr="003719EB">
        <w:rPr>
          <w:rFonts w:eastAsia="Calibri" w:cstheme="minorHAnsi"/>
        </w:rPr>
        <w:t xml:space="preserve">Oświadczam(-y), że w toku realizacji niniejszej umowy </w:t>
      </w:r>
      <w:r>
        <w:rPr>
          <w:rFonts w:eastAsia="Calibri" w:cstheme="minorHAnsi"/>
        </w:rPr>
        <w:t>będę(będziemy) wypełniać</w:t>
      </w:r>
      <w:r w:rsidRPr="003719EB">
        <w:rPr>
          <w:rFonts w:eastAsia="Calibri" w:cstheme="minorHAnsi"/>
        </w:rPr>
        <w:t xml:space="preserve"> obowiązki informacyjne przewidziane w </w:t>
      </w:r>
      <w:r w:rsidRPr="003719EB">
        <w:rPr>
          <w:rFonts w:eastAsia="Calibri" w:cstheme="minorHAnsi"/>
          <w:b/>
        </w:rPr>
        <w:t>art. 13 lub art. 14</w:t>
      </w:r>
      <w:r w:rsidRPr="003719EB">
        <w:rPr>
          <w:rFonts w:eastAsia="Calibri" w:cstheme="minorHAnsi"/>
        </w:rPr>
        <w:t xml:space="preserve"> RODO</w:t>
      </w:r>
      <w:r w:rsidRPr="003719EB">
        <w:rPr>
          <w:rFonts w:eastAsia="Calibri" w:cstheme="minorHAnsi"/>
          <w:b/>
          <w:vertAlign w:val="superscript"/>
        </w:rPr>
        <w:t>1</w:t>
      </w:r>
      <w:r w:rsidRPr="003719EB">
        <w:rPr>
          <w:rFonts w:eastAsia="Calibri" w:cstheme="minorHAnsi"/>
          <w:vertAlign w:val="superscript"/>
        </w:rPr>
        <w:t xml:space="preserve"> </w:t>
      </w:r>
      <w:r w:rsidRPr="003719EB">
        <w:rPr>
          <w:rFonts w:eastAsia="Calibri" w:cstheme="minorHAnsi"/>
        </w:rPr>
        <w:t>wobec osób fizycznych, od których dane osobowe bezpośrednio lub pośrednio pozyskałem(</w:t>
      </w:r>
      <w:r>
        <w:rPr>
          <w:rFonts w:eastAsia="Calibri" w:cstheme="minorHAnsi"/>
        </w:rPr>
        <w:t>-</w:t>
      </w:r>
      <w:proofErr w:type="spellStart"/>
      <w:r w:rsidRPr="003719EB">
        <w:rPr>
          <w:rFonts w:eastAsia="Calibri" w:cstheme="minorHAnsi"/>
        </w:rPr>
        <w:t>am</w:t>
      </w:r>
      <w:proofErr w:type="spellEnd"/>
      <w:r w:rsidRPr="003719EB">
        <w:rPr>
          <w:rFonts w:eastAsia="Calibri" w:cstheme="minorHAnsi"/>
        </w:rPr>
        <w:t>)(</w:t>
      </w:r>
      <w:r>
        <w:rPr>
          <w:rFonts w:eastAsia="Calibri" w:cstheme="minorHAnsi"/>
        </w:rPr>
        <w:t>-</w:t>
      </w:r>
      <w:r w:rsidRPr="003719EB">
        <w:rPr>
          <w:rFonts w:eastAsia="Calibri" w:cstheme="minorHAnsi"/>
        </w:rPr>
        <w:t>liśmy)</w:t>
      </w:r>
      <w:r>
        <w:rPr>
          <w:rFonts w:eastAsia="Calibri" w:cstheme="minorHAnsi"/>
        </w:rPr>
        <w:t>.</w:t>
      </w:r>
    </w:p>
    <w:p w14:paraId="7FED59FE" w14:textId="77777777" w:rsidR="00720511" w:rsidRPr="003719EB" w:rsidRDefault="00720511" w:rsidP="00720511">
      <w:pPr>
        <w:suppressAutoHyphens/>
        <w:spacing w:after="0" w:line="240" w:lineRule="auto"/>
      </w:pPr>
    </w:p>
    <w:p w14:paraId="4FA26267" w14:textId="77777777" w:rsidR="00720511" w:rsidRPr="003719EB" w:rsidRDefault="00720511" w:rsidP="00720511">
      <w:pPr>
        <w:suppressAutoHyphens/>
        <w:spacing w:after="0" w:line="240" w:lineRule="auto"/>
      </w:pPr>
    </w:p>
    <w:p w14:paraId="23A5F072" w14:textId="77777777" w:rsidR="00720511" w:rsidRPr="002A0F3A" w:rsidRDefault="00720511" w:rsidP="00720511">
      <w:pPr>
        <w:suppressAutoHyphens/>
        <w:spacing w:after="0" w:line="240" w:lineRule="auto"/>
        <w:rPr>
          <w:color w:val="76923C" w:themeColor="accent3" w:themeShade="BF"/>
        </w:rPr>
      </w:pPr>
    </w:p>
    <w:p w14:paraId="300615E3"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74828273"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4DD35F93"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41067686" w14:textId="77777777" w:rsidR="00720511" w:rsidRPr="003719EB" w:rsidRDefault="00720511" w:rsidP="00720511">
      <w:pPr>
        <w:spacing w:before="120" w:after="0" w:line="240" w:lineRule="auto"/>
        <w:jc w:val="both"/>
        <w:rPr>
          <w:rFonts w:ascii="Calibri" w:eastAsia="Calibri" w:hAnsi="Calibri" w:cs="Calibri"/>
          <w:sz w:val="18"/>
          <w:szCs w:val="18"/>
        </w:rPr>
      </w:pPr>
      <w:r w:rsidRPr="003719EB">
        <w:rPr>
          <w:rFonts w:ascii="Calibri" w:eastAsia="Calibri" w:hAnsi="Calibri" w:cs="Calibri"/>
          <w:sz w:val="18"/>
          <w:szCs w:val="18"/>
        </w:rPr>
        <w:t xml:space="preserve">                                                                                                                                                                           …………………………………………</w:t>
      </w:r>
    </w:p>
    <w:p w14:paraId="2FFDD0A4" w14:textId="77777777" w:rsidR="00720511" w:rsidRPr="003719EB" w:rsidRDefault="00720511" w:rsidP="00720511">
      <w:pPr>
        <w:spacing w:after="0" w:line="240" w:lineRule="auto"/>
        <w:ind w:firstLine="5387"/>
        <w:jc w:val="both"/>
        <w:rPr>
          <w:rFonts w:ascii="Calibri" w:eastAsia="Calibri" w:hAnsi="Calibri" w:cs="Calibri"/>
          <w:i/>
          <w:sz w:val="18"/>
          <w:szCs w:val="18"/>
        </w:rPr>
      </w:pPr>
      <w:r w:rsidRPr="003719EB">
        <w:rPr>
          <w:rFonts w:eastAsia="Times New Roman" w:cs="Calibri"/>
          <w:b/>
          <w:bCs/>
          <w:lang w:eastAsia="ar-SA"/>
        </w:rPr>
        <w:t xml:space="preserve">                                    </w:t>
      </w:r>
      <w:r>
        <w:rPr>
          <w:rFonts w:eastAsia="Times New Roman" w:cs="Calibri"/>
          <w:b/>
          <w:bCs/>
          <w:lang w:eastAsia="ar-SA"/>
        </w:rPr>
        <w:t xml:space="preserve">   </w:t>
      </w:r>
      <w:r w:rsidRPr="003719EB">
        <w:rPr>
          <w:rFonts w:eastAsia="Times New Roman" w:cs="Calibri"/>
          <w:b/>
          <w:bCs/>
          <w:lang w:eastAsia="ar-SA"/>
        </w:rPr>
        <w:t>WYKONAWCA</w:t>
      </w:r>
      <w:r>
        <w:rPr>
          <w:rFonts w:eastAsia="Times New Roman" w:cs="Calibri"/>
          <w:b/>
          <w:bCs/>
          <w:vertAlign w:val="superscript"/>
          <w:lang w:eastAsia="ar-SA"/>
        </w:rPr>
        <w:t>2</w:t>
      </w:r>
      <w:r w:rsidRPr="003719EB">
        <w:rPr>
          <w:rFonts w:eastAsia="Times New Roman" w:cs="Calibri"/>
          <w:b/>
          <w:bCs/>
          <w:vertAlign w:val="superscript"/>
          <w:lang w:eastAsia="ar-SA"/>
        </w:rPr>
        <w:t xml:space="preserve"> </w:t>
      </w:r>
    </w:p>
    <w:p w14:paraId="3739F4E0" w14:textId="77777777" w:rsidR="00720511" w:rsidRPr="002A0F3A" w:rsidRDefault="00720511" w:rsidP="00720511">
      <w:pPr>
        <w:suppressAutoHyphens/>
        <w:spacing w:after="0" w:line="240" w:lineRule="auto"/>
        <w:jc w:val="both"/>
        <w:rPr>
          <w:rFonts w:eastAsia="Calibri" w:cstheme="minorHAnsi"/>
          <w:color w:val="76923C" w:themeColor="accent3" w:themeShade="BF"/>
          <w:vertAlign w:val="superscript"/>
        </w:rPr>
      </w:pPr>
    </w:p>
    <w:p w14:paraId="45741249" w14:textId="77777777" w:rsidR="00720511" w:rsidRPr="002A0F3A" w:rsidRDefault="00720511" w:rsidP="00720511">
      <w:pPr>
        <w:suppressAutoHyphens/>
        <w:spacing w:after="0" w:line="240" w:lineRule="auto"/>
        <w:rPr>
          <w:color w:val="76923C" w:themeColor="accent3" w:themeShade="BF"/>
        </w:rPr>
      </w:pPr>
    </w:p>
    <w:p w14:paraId="10EE5D5A"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23800F94"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02E257FE"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405659BB"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4BBD2617"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326B11F4"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509C9010"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214F8829"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03275847"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177244EE" w14:textId="77777777" w:rsidR="00720511" w:rsidRPr="002A0F3A" w:rsidRDefault="00720511" w:rsidP="00720511">
      <w:pPr>
        <w:tabs>
          <w:tab w:val="left" w:pos="426"/>
        </w:tabs>
        <w:ind w:left="284" w:hanging="284"/>
        <w:rPr>
          <w:color w:val="76923C" w:themeColor="accent3" w:themeShade="BF"/>
          <w:sz w:val="18"/>
          <w:szCs w:val="18"/>
          <w:vertAlign w:val="superscript"/>
        </w:rPr>
      </w:pPr>
    </w:p>
    <w:p w14:paraId="15CB2D97" w14:textId="77777777" w:rsidR="00720511" w:rsidRPr="002A0F3A" w:rsidRDefault="00720511" w:rsidP="00720511">
      <w:pPr>
        <w:tabs>
          <w:tab w:val="left" w:pos="426"/>
        </w:tabs>
        <w:spacing w:after="0" w:line="240" w:lineRule="auto"/>
        <w:rPr>
          <w:color w:val="76923C" w:themeColor="accent3" w:themeShade="BF"/>
          <w:sz w:val="18"/>
          <w:szCs w:val="18"/>
          <w:vertAlign w:val="superscript"/>
        </w:rPr>
      </w:pPr>
      <w:r w:rsidRPr="002A0F3A">
        <w:rPr>
          <w:color w:val="76923C" w:themeColor="accent3" w:themeShade="BF"/>
          <w:sz w:val="18"/>
          <w:szCs w:val="18"/>
          <w:vertAlign w:val="superscript"/>
        </w:rPr>
        <w:t>__________________________________________________________________</w:t>
      </w:r>
    </w:p>
    <w:p w14:paraId="2EA0BD24" w14:textId="77777777" w:rsidR="00720511" w:rsidRPr="003719EB" w:rsidRDefault="00720511" w:rsidP="00720511">
      <w:pPr>
        <w:tabs>
          <w:tab w:val="left" w:pos="426"/>
        </w:tabs>
        <w:spacing w:after="0" w:line="240" w:lineRule="auto"/>
        <w:ind w:left="70" w:hanging="70"/>
        <w:jc w:val="both"/>
        <w:rPr>
          <w:sz w:val="18"/>
          <w:szCs w:val="18"/>
        </w:rPr>
      </w:pPr>
      <w:r w:rsidRPr="003719EB">
        <w:rPr>
          <w:b/>
          <w:sz w:val="18"/>
          <w:szCs w:val="18"/>
          <w:vertAlign w:val="superscript"/>
        </w:rPr>
        <w:t xml:space="preserve">1 </w:t>
      </w:r>
      <w:r w:rsidRPr="003719EB">
        <w:rPr>
          <w:sz w:val="18"/>
          <w:szCs w:val="18"/>
        </w:rPr>
        <w:t xml:space="preserve">Rozporządzenie Parlamentu Europejskiego i Rady (UE) 2016/679 z dnia 27 kwietnia 2016 r. w sprawie ochrony osób fizycznych </w:t>
      </w:r>
      <w:r w:rsidRPr="003719EB">
        <w:rPr>
          <w:sz w:val="18"/>
          <w:szCs w:val="18"/>
        </w:rPr>
        <w:br/>
        <w:t>w związku z przetwarzaniem danych osobowych i w sprawie swobodnego przepływu takich danych oraz uchylenia dyrektywy 95/46/WE (ogólne rozporządzenie o ochronie danych) (Dz. Urz. UE L 119 z 4.05.2016, str. 1).</w:t>
      </w:r>
    </w:p>
    <w:p w14:paraId="6784EC43" w14:textId="77777777" w:rsidR="00720511" w:rsidRPr="00FA292F" w:rsidRDefault="00720511" w:rsidP="00720511">
      <w:pPr>
        <w:tabs>
          <w:tab w:val="left" w:pos="426"/>
        </w:tabs>
        <w:spacing w:line="240" w:lineRule="auto"/>
        <w:jc w:val="both"/>
        <w:rPr>
          <w:rFonts w:ascii="Calibri" w:eastAsia="Times New Roman" w:hAnsi="Calibri" w:cs="Calibri"/>
          <w:sz w:val="18"/>
          <w:szCs w:val="18"/>
          <w:lang w:eastAsia="ar-SA"/>
        </w:rPr>
      </w:pPr>
      <w:r w:rsidRPr="003719EB">
        <w:rPr>
          <w:rFonts w:ascii="Calibri" w:hAnsi="Calibri" w:cs="Calibri"/>
          <w:sz w:val="18"/>
          <w:szCs w:val="18"/>
          <w:vertAlign w:val="superscript"/>
        </w:rPr>
        <w:t xml:space="preserve">3 </w:t>
      </w:r>
      <w:r w:rsidRPr="003719EB">
        <w:rPr>
          <w:rFonts w:ascii="Calibri" w:hAnsi="Calibri" w:cs="Calibri"/>
          <w:sz w:val="18"/>
          <w:szCs w:val="18"/>
        </w:rPr>
        <w:t>W przypadku Wykonawców wspólnie realizujących niniejszą umowę, oświadczenie to  składa każdy z Wykonawców wspólnie ubiegających się o zamówienie.</w:t>
      </w:r>
    </w:p>
    <w:sectPr w:rsidR="00720511" w:rsidRPr="00FA292F" w:rsidSect="00357D2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7B106" w14:textId="77777777" w:rsidR="00DC7E03" w:rsidRDefault="00DC7E03" w:rsidP="00597E0F">
      <w:pPr>
        <w:spacing w:after="0" w:line="240" w:lineRule="auto"/>
      </w:pPr>
      <w:r>
        <w:separator/>
      </w:r>
    </w:p>
  </w:endnote>
  <w:endnote w:type="continuationSeparator" w:id="0">
    <w:p w14:paraId="0DCE8BDB" w14:textId="77777777" w:rsidR="00DC7E03" w:rsidRDefault="00DC7E03"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DC7E03" w:rsidRPr="00F221CE" w:rsidRDefault="00DC7E03"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DC7E03" w:rsidRPr="00D47DF8" w:rsidRDefault="00DC7E03"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6D28" w14:textId="77777777" w:rsidR="00DC7E03" w:rsidRDefault="00DC7E03" w:rsidP="00597E0F">
      <w:pPr>
        <w:spacing w:after="0" w:line="240" w:lineRule="auto"/>
      </w:pPr>
      <w:r>
        <w:separator/>
      </w:r>
    </w:p>
  </w:footnote>
  <w:footnote w:type="continuationSeparator" w:id="0">
    <w:p w14:paraId="7EDD170B" w14:textId="77777777" w:rsidR="00DC7E03" w:rsidRDefault="00DC7E03" w:rsidP="00597E0F">
      <w:pPr>
        <w:spacing w:after="0" w:line="240" w:lineRule="auto"/>
      </w:pPr>
      <w:r>
        <w:continuationSeparator/>
      </w:r>
    </w:p>
  </w:footnote>
  <w:footnote w:id="1">
    <w:p w14:paraId="1CEAF986" w14:textId="77777777" w:rsidR="00DC7E03" w:rsidRPr="00E44222" w:rsidRDefault="00DC7E03" w:rsidP="00CD3B63">
      <w:pPr>
        <w:pStyle w:val="Tekstprzypisudolnego"/>
        <w:jc w:val="both"/>
        <w:rPr>
          <w:color w:val="000000" w:themeColor="text1"/>
        </w:rPr>
      </w:pPr>
      <w:r w:rsidRPr="00E44222">
        <w:rPr>
          <w:rStyle w:val="Odwoanieprzypisudolnego"/>
          <w:color w:val="000000" w:themeColor="text1"/>
        </w:rPr>
        <w:footnoteRef/>
      </w:r>
      <w:r w:rsidRPr="00E44222">
        <w:rPr>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7D734D56" w14:textId="77777777" w:rsidR="00DC7E03" w:rsidRDefault="00DC7E03" w:rsidP="00CD3B63">
      <w:pPr>
        <w:pStyle w:val="Tekstprzypisudolnego"/>
      </w:pPr>
      <w:r>
        <w:rPr>
          <w:rStyle w:val="Odwoanieprzypisudolnego"/>
        </w:rPr>
        <w:footnoteRef/>
      </w:r>
      <w:r>
        <w:t xml:space="preserve"> </w:t>
      </w:r>
      <w:r w:rsidRPr="00B73873">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r>
        <w:t>.</w:t>
      </w:r>
    </w:p>
  </w:footnote>
  <w:footnote w:id="3">
    <w:p w14:paraId="01BC48CD" w14:textId="77777777" w:rsidR="00DC7E03" w:rsidRDefault="00DC7E03" w:rsidP="000D0EC4">
      <w:pPr>
        <w:pStyle w:val="Tekstprzypisudolnego"/>
      </w:pPr>
      <w:r>
        <w:rPr>
          <w:rStyle w:val="Odwoanieprzypisudolnego"/>
        </w:rPr>
        <w:footnoteRef/>
      </w:r>
      <w:r>
        <w:t xml:space="preserve"> Właściwe zaznaczyć</w:t>
      </w:r>
    </w:p>
  </w:footnote>
  <w:footnote w:id="4">
    <w:p w14:paraId="7ADCEDE0" w14:textId="77777777" w:rsidR="00DC7E03" w:rsidRDefault="00DC7E03" w:rsidP="002A1A70">
      <w:pPr>
        <w:pStyle w:val="Tekstprzypisudolnego"/>
        <w:jc w:val="both"/>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5">
    <w:p w14:paraId="089EA51C" w14:textId="34215E49" w:rsidR="00DC7E03" w:rsidRDefault="00DC7E03" w:rsidP="00107341">
      <w:pPr>
        <w:pStyle w:val="Tekstprzypisudolnego"/>
        <w:jc w:val="both"/>
      </w:pPr>
      <w:r>
        <w:rPr>
          <w:rStyle w:val="Odwoanieprzypisudolnego"/>
        </w:rPr>
        <w:footnoteRef/>
      </w:r>
      <w:r>
        <w:t xml:space="preserve"> Niniejszy punkt wypełnia Wykonawca, w przypadku Podwykonawców, na których zasoby powołuje się na zasadach określonych w art. 22a Ustawy, w celu wykazania spełniania warunków udziału w postępowaniu, o których mowa </w:t>
      </w:r>
      <w:r>
        <w:br/>
        <w:t>w art. 22 ust.1 Ustawy.</w:t>
      </w:r>
    </w:p>
  </w:footnote>
  <w:footnote w:id="6">
    <w:p w14:paraId="4930EB07" w14:textId="2724DAC0" w:rsidR="00DC7E03" w:rsidRDefault="00DC7E03" w:rsidP="00A11302">
      <w:pPr>
        <w:pStyle w:val="Tekstprzypisudolnego"/>
        <w:jc w:val="both"/>
      </w:pPr>
      <w:r>
        <w:rPr>
          <w:rStyle w:val="Odwoanieprzypisudolnego"/>
        </w:rPr>
        <w:footnoteRef/>
      </w:r>
      <w:r>
        <w:t xml:space="preserve"> R</w:t>
      </w:r>
      <w:r w:rsidRPr="003266CC">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DC7E03" w:rsidRDefault="00DC7E03"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6A502578" w14:textId="77777777" w:rsidR="00DC7E03" w:rsidRDefault="00DC7E03">
      <w:pPr>
        <w:pStyle w:val="Tekstprzypisudolnego"/>
      </w:pPr>
      <w:r>
        <w:rPr>
          <w:rStyle w:val="Odwoanieprzypisudolnego"/>
        </w:rPr>
        <w:footnoteRef/>
      </w:r>
      <w:r>
        <w:t xml:space="preserve"> Niepotrzebne skreślić.</w:t>
      </w:r>
    </w:p>
  </w:footnote>
  <w:footnote w:id="8">
    <w:p w14:paraId="1FBA5412" w14:textId="389BBAA1" w:rsidR="00DC7E03" w:rsidRDefault="00DC7E03" w:rsidP="00903A0D">
      <w:pPr>
        <w:pStyle w:val="Tekstprzypisudolnego"/>
        <w:jc w:val="both"/>
      </w:pPr>
      <w:r>
        <w:rPr>
          <w:rStyle w:val="Odwoanieprzypisudolnego"/>
        </w:rPr>
        <w:footnoteRef/>
      </w:r>
      <w:r>
        <w:t xml:space="preserve"> W przypadku zastrzeżenia w ofercie informacji w trybie art. 8 ust. 3 Ustawy zaleca się wymienić informacje zastrzeżone stanowiące tajemnicę przedsiębiorstwa oraz zabezpieczyć je zgodnie z postanowieniami SIWZ.</w:t>
      </w:r>
    </w:p>
  </w:footnote>
  <w:footnote w:id="9">
    <w:p w14:paraId="7CCA096F" w14:textId="77777777" w:rsidR="00DC7E03" w:rsidRDefault="00DC7E03" w:rsidP="00722BD8">
      <w:pPr>
        <w:pStyle w:val="Tekstprzypisudolnego"/>
      </w:pPr>
      <w:r>
        <w:rPr>
          <w:rStyle w:val="Odwoanieprzypisudolnego"/>
        </w:rPr>
        <w:footnoteRef/>
      </w:r>
      <w:r>
        <w:t xml:space="preserve"> Niepotrzebne skreślić</w:t>
      </w:r>
    </w:p>
  </w:footnote>
  <w:footnote w:id="10">
    <w:p w14:paraId="62F61520" w14:textId="10371A38" w:rsidR="00DC7E03" w:rsidRPr="00FF4806" w:rsidRDefault="00DC7E03" w:rsidP="003F724F">
      <w:pPr>
        <w:pStyle w:val="Tekstprzypisudolnego"/>
        <w:jc w:val="both"/>
        <w:rPr>
          <w:sz w:val="16"/>
          <w:szCs w:val="16"/>
        </w:rPr>
      </w:pPr>
      <w:r w:rsidRPr="00F608FE">
        <w:rPr>
          <w:rStyle w:val="Odwoanieprzypisudolnego"/>
          <w:rFonts w:ascii="Times New Roman" w:hAnsi="Times New Roman"/>
          <w:sz w:val="18"/>
          <w:szCs w:val="18"/>
        </w:rPr>
        <w:footnoteRef/>
      </w:r>
      <w:r w:rsidRPr="00F608FE">
        <w:rPr>
          <w:rFonts w:ascii="Times New Roman" w:hAnsi="Times New Roman"/>
          <w:sz w:val="18"/>
          <w:szCs w:val="18"/>
        </w:rPr>
        <w:t xml:space="preserve"> </w:t>
      </w:r>
      <w:r w:rsidRPr="00FF4806">
        <w:rPr>
          <w:sz w:val="16"/>
          <w:szCs w:val="16"/>
        </w:rPr>
        <w:t>W</w:t>
      </w:r>
      <w:r>
        <w:rPr>
          <w:sz w:val="16"/>
          <w:szCs w:val="16"/>
        </w:rPr>
        <w:t>ykonawca na podstawie art. 24 ust. 11 Ustawy  dostarcza powyższe oświadczenie o przynależności lub braku przynależności do tej samej grupy kapitałowej w terminie 3 dni od dnia zamieszczenia przez Zamawiającego na stronie internetowej informacji z otwarcia ofert, o której mowa w art. 86 ust. 5 Ustawy. Wraz ze złożeniem oświadczenia Wykonawca może przedstawić dowody, że powiązania z innym Wykonawcą nie prowadzą do zakłócenia konkurencji w postępowaniu o udzielenie zamówienia</w:t>
      </w:r>
    </w:p>
  </w:footnote>
  <w:footnote w:id="11">
    <w:p w14:paraId="530E270C" w14:textId="77777777" w:rsidR="00DC7E03" w:rsidRPr="00FF4806" w:rsidRDefault="00DC7E03" w:rsidP="003F724F">
      <w:pPr>
        <w:pStyle w:val="Tekstprzypisudolnego"/>
        <w:rPr>
          <w:sz w:val="16"/>
          <w:szCs w:val="16"/>
        </w:rPr>
      </w:pPr>
      <w:r w:rsidRPr="00FF4806">
        <w:rPr>
          <w:rStyle w:val="Odwoanieprzypisudolnego"/>
          <w:sz w:val="16"/>
          <w:szCs w:val="16"/>
        </w:rPr>
        <w:footnoteRef/>
      </w:r>
      <w:r>
        <w:rPr>
          <w:sz w:val="16"/>
          <w:szCs w:val="16"/>
        </w:rPr>
        <w:t xml:space="preserve"> zaznaczyć odpowiednie</w:t>
      </w:r>
    </w:p>
  </w:footnote>
  <w:footnote w:id="12">
    <w:p w14:paraId="1D77957B" w14:textId="62E7D84C" w:rsidR="00DC7E03" w:rsidRPr="00194696" w:rsidRDefault="00DC7E03"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lub zawodowej</w:t>
      </w:r>
      <w:r w:rsidRPr="00C9636E">
        <w:rPr>
          <w:sz w:val="16"/>
          <w:szCs w:val="16"/>
        </w:rPr>
        <w:t xml:space="preserve">  należy wskazać zakres wykonanych robót składających się na roboty </w:t>
      </w:r>
      <w:r>
        <w:rPr>
          <w:sz w:val="16"/>
          <w:szCs w:val="16"/>
        </w:rPr>
        <w:t>opisane w pkt 7.2. ppkt 1 lit. a SIWZ.</w:t>
      </w:r>
    </w:p>
  </w:footnote>
  <w:footnote w:id="13">
    <w:p w14:paraId="0FAE3EBE" w14:textId="0FE232BD" w:rsidR="00DC7E03" w:rsidRDefault="00DC7E03" w:rsidP="00660A5A">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 zdolną do wykonania zamówienia należącą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14">
    <w:p w14:paraId="4B992584" w14:textId="42BAE4C0" w:rsidR="00DC7E03" w:rsidRPr="000128CF" w:rsidRDefault="00DC7E03" w:rsidP="007936BD">
      <w:pPr>
        <w:pStyle w:val="Tekstprzypisudolnego"/>
        <w:jc w:val="both"/>
        <w:rPr>
          <w:sz w:val="16"/>
          <w:szCs w:val="16"/>
        </w:rPr>
      </w:pPr>
      <w:r w:rsidRPr="000128CF">
        <w:rPr>
          <w:rStyle w:val="Odwoanieprzypisudolnego"/>
          <w:sz w:val="16"/>
          <w:szCs w:val="16"/>
        </w:rPr>
        <w:footnoteRef/>
      </w:r>
      <w:r w:rsidRPr="000128CF">
        <w:rPr>
          <w:sz w:val="16"/>
          <w:szCs w:val="16"/>
        </w:rPr>
        <w:t xml:space="preserve"> </w:t>
      </w:r>
      <w:r w:rsidRPr="00BF671E">
        <w:rPr>
          <w:sz w:val="16"/>
          <w:szCs w:val="16"/>
        </w:rPr>
        <w:t xml:space="preserve">Załącznik ten wypełnia i podpisuje podmiot udostępniający Wykonawcy </w:t>
      </w:r>
      <w:r>
        <w:rPr>
          <w:sz w:val="16"/>
          <w:szCs w:val="16"/>
        </w:rPr>
        <w:t>zdolności techniczne lub zawodowe lub sytuację finansową lub ekonomiczną na podstawie art. 22a Ustawy.</w:t>
      </w:r>
      <w:r w:rsidRPr="000128CF">
        <w:rPr>
          <w:sz w:val="16"/>
          <w:szCs w:val="16"/>
        </w:rPr>
        <w:t xml:space="preserve"> </w:t>
      </w:r>
    </w:p>
  </w:footnote>
  <w:footnote w:id="15">
    <w:p w14:paraId="4D411770" w14:textId="77777777" w:rsidR="00DC7E03" w:rsidRPr="000128CF" w:rsidRDefault="00DC7E03"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16">
    <w:p w14:paraId="552CFF66" w14:textId="77777777" w:rsidR="00DC7E03" w:rsidRPr="000128CF" w:rsidRDefault="00DC7E03"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A0FF" w14:textId="68B079EE" w:rsidR="00DC7E03" w:rsidRDefault="00DC7E03" w:rsidP="00197C98">
    <w:pPr>
      <w:pStyle w:val="Nagwek"/>
      <w:rPr>
        <w:bCs/>
        <w:sz w:val="18"/>
        <w:szCs w:val="18"/>
      </w:rPr>
    </w:pPr>
    <w:r>
      <w:rPr>
        <w:noProof/>
      </w:rPr>
      <w:drawing>
        <wp:inline distT="0" distB="0" distL="0" distR="0" wp14:anchorId="55427C39" wp14:editId="2309B6CA">
          <wp:extent cx="6188710" cy="662305"/>
          <wp:effectExtent l="0" t="0" r="2540" b="444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8710" cy="662305"/>
                  </a:xfrm>
                  <a:prstGeom prst="rect">
                    <a:avLst/>
                  </a:prstGeom>
                  <a:noFill/>
                  <a:ln>
                    <a:noFill/>
                  </a:ln>
                </pic:spPr>
              </pic:pic>
            </a:graphicData>
          </a:graphic>
        </wp:inline>
      </w:drawing>
    </w:r>
  </w:p>
  <w:p w14:paraId="14EEEC66" w14:textId="5B0BE71D" w:rsidR="00DC7E03" w:rsidRPr="00CB4679" w:rsidRDefault="00DC7E03" w:rsidP="00197C98">
    <w:pPr>
      <w:pStyle w:val="Nagwek"/>
      <w:rPr>
        <w:bCs/>
        <w:sz w:val="18"/>
        <w:szCs w:val="18"/>
      </w:rPr>
    </w:pPr>
    <w:r w:rsidRPr="00B111F8">
      <w:rPr>
        <w:bCs/>
        <w:sz w:val="18"/>
        <w:szCs w:val="18"/>
      </w:rPr>
      <w:t>ZP.261</w:t>
    </w:r>
    <w:r>
      <w:rPr>
        <w:bCs/>
        <w:sz w:val="18"/>
        <w:szCs w:val="18"/>
      </w:rPr>
      <w:t>.11.</w:t>
    </w:r>
    <w:r w:rsidRPr="00B111F8">
      <w:rPr>
        <w:bCs/>
        <w:sz w:val="18"/>
        <w:szCs w:val="18"/>
      </w:rPr>
      <w:t>2020.ZP2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F075" w14:textId="1F9D9A58" w:rsidR="00DC7E03" w:rsidRDefault="00DC7E03">
    <w:pPr>
      <w:pStyle w:val="Nagwek"/>
    </w:pPr>
    <w:r>
      <w:rPr>
        <w:noProof/>
      </w:rPr>
      <w:drawing>
        <wp:inline distT="0" distB="0" distL="0" distR="0" wp14:anchorId="216E1435" wp14:editId="6C33C8B8">
          <wp:extent cx="6188710" cy="662305"/>
          <wp:effectExtent l="0" t="0" r="2540" b="444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8710" cy="662305"/>
                  </a:xfrm>
                  <a:prstGeom prst="rect">
                    <a:avLst/>
                  </a:prstGeom>
                  <a:noFill/>
                  <a:ln>
                    <a:noFill/>
                  </a:ln>
                </pic:spPr>
              </pic:pic>
            </a:graphicData>
          </a:graphic>
        </wp:inline>
      </w:drawing>
    </w:r>
  </w:p>
  <w:p w14:paraId="7C36F2F6" w14:textId="190AE184" w:rsidR="00DC7E03" w:rsidRPr="00063972" w:rsidRDefault="00DC7E03">
    <w:pPr>
      <w:pStyle w:val="Nagwek"/>
      <w:rPr>
        <w:bCs/>
        <w:sz w:val="18"/>
        <w:szCs w:val="18"/>
      </w:rPr>
    </w:pPr>
    <w:r w:rsidRPr="00B111F8">
      <w:rPr>
        <w:bCs/>
        <w:sz w:val="18"/>
        <w:szCs w:val="18"/>
      </w:rPr>
      <w:t>ZP.261</w:t>
    </w:r>
    <w:r>
      <w:rPr>
        <w:bCs/>
        <w:sz w:val="18"/>
        <w:szCs w:val="18"/>
      </w:rPr>
      <w:t>.11.</w:t>
    </w:r>
    <w:r w:rsidRPr="00B111F8">
      <w:rPr>
        <w:bCs/>
        <w:sz w:val="18"/>
        <w:szCs w:val="18"/>
      </w:rPr>
      <w:t>2020.ZP2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4"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9"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1"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1A"/>
    <w:multiLevelType w:val="multilevel"/>
    <w:tmpl w:val="A3381286"/>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5"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03526F8"/>
    <w:multiLevelType w:val="hybridMultilevel"/>
    <w:tmpl w:val="6BFC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1D62634"/>
    <w:multiLevelType w:val="hybridMultilevel"/>
    <w:tmpl w:val="F4805D98"/>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0410071F"/>
    <w:multiLevelType w:val="hybridMultilevel"/>
    <w:tmpl w:val="CF88531A"/>
    <w:lvl w:ilvl="0" w:tplc="04150011">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6412B1A"/>
    <w:multiLevelType w:val="hybridMultilevel"/>
    <w:tmpl w:val="C6D8D438"/>
    <w:lvl w:ilvl="0" w:tplc="7DBCFB62">
      <w:start w:val="1"/>
      <w:numFmt w:val="bullet"/>
      <w:lvlText w:val=""/>
      <w:lvlJc w:val="left"/>
      <w:pPr>
        <w:ind w:left="2868" w:hanging="360"/>
      </w:pPr>
      <w:rPr>
        <w:rFonts w:ascii="Symbol" w:hAnsi="Symbol" w:hint="default"/>
      </w:rPr>
    </w:lvl>
    <w:lvl w:ilvl="1" w:tplc="04150017">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39"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0BB96ACB"/>
    <w:multiLevelType w:val="hybridMultilevel"/>
    <w:tmpl w:val="9CEC8B2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1" w15:restartNumberingAfterBreak="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3E6138"/>
    <w:multiLevelType w:val="hybridMultilevel"/>
    <w:tmpl w:val="64D2355A"/>
    <w:lvl w:ilvl="0" w:tplc="7DBCFB6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3"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44"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5"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6" w15:restartNumberingAfterBreak="0">
    <w:nsid w:val="10717936"/>
    <w:multiLevelType w:val="hybridMultilevel"/>
    <w:tmpl w:val="45CE521A"/>
    <w:lvl w:ilvl="0" w:tplc="04268BB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8" w15:restartNumberingAfterBreak="0">
    <w:nsid w:val="145245F9"/>
    <w:multiLevelType w:val="multilevel"/>
    <w:tmpl w:val="263EA206"/>
    <w:lvl w:ilvl="0">
      <w:start w:val="8"/>
      <w:numFmt w:val="decimal"/>
      <w:lvlText w:val="%1."/>
      <w:lvlJc w:val="left"/>
      <w:pPr>
        <w:ind w:left="360" w:hanging="360"/>
      </w:pPr>
      <w:rPr>
        <w:rFonts w:hint="default"/>
        <w:b/>
      </w:rPr>
    </w:lvl>
    <w:lvl w:ilvl="1">
      <w:start w:val="1"/>
      <w:numFmt w:val="decimal"/>
      <w:lvlText w:val="%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9E2185D"/>
    <w:multiLevelType w:val="hybridMultilevel"/>
    <w:tmpl w:val="0A2CB686"/>
    <w:lvl w:ilvl="0" w:tplc="B1F0BED2">
      <w:start w:val="1"/>
      <w:numFmt w:val="decimal"/>
      <w:lvlText w:val="%1)"/>
      <w:lvlJc w:val="left"/>
      <w:pPr>
        <w:ind w:left="1560" w:hanging="360"/>
      </w:pPr>
      <w:rPr>
        <w:rFonts w:hint="default"/>
        <w:b w:val="0"/>
        <w:bCs/>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51" w15:restartNumberingAfterBreak="0">
    <w:nsid w:val="1A2C48B5"/>
    <w:multiLevelType w:val="multilevel"/>
    <w:tmpl w:val="24400244"/>
    <w:lvl w:ilvl="0">
      <w:start w:val="4"/>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hint="default"/>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rFonts w:hint="default"/>
        <w:b w:val="0"/>
        <w:bCs w:val="0"/>
        <w:sz w:val="20"/>
        <w:szCs w:val="20"/>
      </w:rPr>
    </w:lvl>
    <w:lvl w:ilvl="5">
      <w:start w:val="1"/>
      <w:numFmt w:val="decimal"/>
      <w:lvlText w:val="%2.%3.%4.%5.%6."/>
      <w:lvlJc w:val="left"/>
      <w:pPr>
        <w:tabs>
          <w:tab w:val="num" w:pos="2160"/>
        </w:tabs>
        <w:ind w:left="2160" w:hanging="360"/>
      </w:pPr>
      <w:rPr>
        <w:rFonts w:hint="default"/>
        <w:b w:val="0"/>
        <w:bCs w:val="0"/>
        <w:sz w:val="20"/>
        <w:szCs w:val="20"/>
      </w:rPr>
    </w:lvl>
    <w:lvl w:ilvl="6">
      <w:start w:val="1"/>
      <w:numFmt w:val="decimal"/>
      <w:lvlText w:val="%2.%3.%4.%5.%6.%7."/>
      <w:lvlJc w:val="left"/>
      <w:pPr>
        <w:tabs>
          <w:tab w:val="num" w:pos="2520"/>
        </w:tabs>
        <w:ind w:left="2520" w:hanging="360"/>
      </w:pPr>
      <w:rPr>
        <w:rFonts w:hint="default"/>
        <w:b w:val="0"/>
        <w:bCs w:val="0"/>
        <w:sz w:val="20"/>
        <w:szCs w:val="20"/>
      </w:rPr>
    </w:lvl>
    <w:lvl w:ilvl="7">
      <w:start w:val="1"/>
      <w:numFmt w:val="decimal"/>
      <w:lvlText w:val="%2.%3.%4.%5.%6.%7.%8."/>
      <w:lvlJc w:val="left"/>
      <w:pPr>
        <w:tabs>
          <w:tab w:val="num" w:pos="2880"/>
        </w:tabs>
        <w:ind w:left="2880" w:hanging="360"/>
      </w:pPr>
      <w:rPr>
        <w:rFonts w:hint="default"/>
        <w:b w:val="0"/>
        <w:bCs w:val="0"/>
        <w:sz w:val="20"/>
        <w:szCs w:val="20"/>
      </w:rPr>
    </w:lvl>
    <w:lvl w:ilvl="8">
      <w:start w:val="1"/>
      <w:numFmt w:val="decimal"/>
      <w:lvlText w:val="%2.%3.%4.%5.%6.%7.%8.%9."/>
      <w:lvlJc w:val="left"/>
      <w:pPr>
        <w:tabs>
          <w:tab w:val="num" w:pos="3240"/>
        </w:tabs>
        <w:ind w:left="3240" w:hanging="360"/>
      </w:pPr>
      <w:rPr>
        <w:rFonts w:hint="default"/>
        <w:b w:val="0"/>
        <w:bCs w:val="0"/>
        <w:sz w:val="20"/>
        <w:szCs w:val="20"/>
      </w:rPr>
    </w:lvl>
  </w:abstractNum>
  <w:abstractNum w:abstractNumId="52" w15:restartNumberingAfterBreak="0">
    <w:nsid w:val="1B4134CD"/>
    <w:multiLevelType w:val="hybridMultilevel"/>
    <w:tmpl w:val="C1C64854"/>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54" w15:restartNumberingAfterBreak="0">
    <w:nsid w:val="23285D0C"/>
    <w:multiLevelType w:val="hybridMultilevel"/>
    <w:tmpl w:val="0CA4347E"/>
    <w:lvl w:ilvl="0" w:tplc="C7DCEAC6">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6" w15:restartNumberingAfterBreak="0">
    <w:nsid w:val="27325C8F"/>
    <w:multiLevelType w:val="hybridMultilevel"/>
    <w:tmpl w:val="1ABACCE0"/>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27D95782"/>
    <w:multiLevelType w:val="hybridMultilevel"/>
    <w:tmpl w:val="B14AE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0B0086"/>
    <w:multiLevelType w:val="hybridMultilevel"/>
    <w:tmpl w:val="E190CE8C"/>
    <w:lvl w:ilvl="0" w:tplc="04150017">
      <w:start w:val="1"/>
      <w:numFmt w:val="lowerLetter"/>
      <w:lvlText w:val="%1)"/>
      <w:lvlJc w:val="left"/>
      <w:pPr>
        <w:ind w:left="2868" w:hanging="360"/>
      </w:pPr>
    </w:lvl>
    <w:lvl w:ilvl="1" w:tplc="04150017">
      <w:start w:val="1"/>
      <w:numFmt w:val="lowerLetter"/>
      <w:lvlText w:val="%2)"/>
      <w:lvlJc w:val="left"/>
      <w:pPr>
        <w:ind w:left="3588" w:hanging="360"/>
      </w:pPr>
      <w:rPr>
        <w:color w:val="auto"/>
      </w:r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60"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ED4BFC"/>
    <w:multiLevelType w:val="hybridMultilevel"/>
    <w:tmpl w:val="1340FB8C"/>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3060041F"/>
    <w:multiLevelType w:val="hybridMultilevel"/>
    <w:tmpl w:val="C14AD4E4"/>
    <w:lvl w:ilvl="0" w:tplc="BE287ABE">
      <w:start w:val="1"/>
      <w:numFmt w:val="decimal"/>
      <w:lvlText w:val="%1)"/>
      <w:lvlJc w:val="left"/>
      <w:pPr>
        <w:ind w:left="1800" w:hanging="360"/>
      </w:pPr>
      <w:rPr>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66" w15:restartNumberingAfterBreak="0">
    <w:nsid w:val="36E4021D"/>
    <w:multiLevelType w:val="multilevel"/>
    <w:tmpl w:val="E16A575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68"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9"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71"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2" w15:restartNumberingAfterBreak="0">
    <w:nsid w:val="46DB0FBA"/>
    <w:multiLevelType w:val="hybridMultilevel"/>
    <w:tmpl w:val="257684AE"/>
    <w:lvl w:ilvl="0" w:tplc="7DBCFB6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73" w15:restartNumberingAfterBreak="0">
    <w:nsid w:val="4EB70AC8"/>
    <w:multiLevelType w:val="hybridMultilevel"/>
    <w:tmpl w:val="FF169AA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5"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AA1D66"/>
    <w:multiLevelType w:val="hybridMultilevel"/>
    <w:tmpl w:val="FDC28CE2"/>
    <w:lvl w:ilvl="0" w:tplc="7DBCFB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78"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79" w15:restartNumberingAfterBreak="0">
    <w:nsid w:val="554C0626"/>
    <w:multiLevelType w:val="hybridMultilevel"/>
    <w:tmpl w:val="57327D68"/>
    <w:lvl w:ilvl="0" w:tplc="75F4AB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3D20C8"/>
    <w:multiLevelType w:val="hybridMultilevel"/>
    <w:tmpl w:val="B49C79A8"/>
    <w:lvl w:ilvl="0" w:tplc="82268D82">
      <w:start w:val="1"/>
      <w:numFmt w:val="decimal"/>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1"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82" w15:restartNumberingAfterBreak="0">
    <w:nsid w:val="5D641E5D"/>
    <w:multiLevelType w:val="multilevel"/>
    <w:tmpl w:val="87BCCEC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color w:val="auto"/>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5E510946"/>
    <w:multiLevelType w:val="multilevel"/>
    <w:tmpl w:val="5F22FCCC"/>
    <w:lvl w:ilvl="0">
      <w:start w:val="1"/>
      <w:numFmt w:val="decimal"/>
      <w:lvlText w:val="%1."/>
      <w:lvlJc w:val="left"/>
      <w:pPr>
        <w:tabs>
          <w:tab w:val="num" w:pos="360"/>
        </w:tabs>
        <w:ind w:left="360" w:hanging="360"/>
      </w:pPr>
      <w:rPr>
        <w:b w:val="0"/>
        <w:bCs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85"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30E4B72"/>
    <w:multiLevelType w:val="hybridMultilevel"/>
    <w:tmpl w:val="625007FC"/>
    <w:lvl w:ilvl="0" w:tplc="0415000F">
      <w:start w:val="1"/>
      <w:numFmt w:val="decimal"/>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89"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0" w15:restartNumberingAfterBreak="0">
    <w:nsid w:val="6BDE76B8"/>
    <w:multiLevelType w:val="hybridMultilevel"/>
    <w:tmpl w:val="7BC46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BF02D42"/>
    <w:multiLevelType w:val="hybridMultilevel"/>
    <w:tmpl w:val="9E5EF6B8"/>
    <w:lvl w:ilvl="0" w:tplc="04150011">
      <w:start w:val="1"/>
      <w:numFmt w:val="decimal"/>
      <w:lvlText w:val="%1)"/>
      <w:lvlJc w:val="left"/>
      <w:pPr>
        <w:ind w:left="1152" w:hanging="360"/>
      </w:pPr>
    </w:lvl>
    <w:lvl w:ilvl="1" w:tplc="7DBCFB62">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2"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93" w15:restartNumberingAfterBreak="0">
    <w:nsid w:val="6F56135A"/>
    <w:multiLevelType w:val="hybridMultilevel"/>
    <w:tmpl w:val="0CF2F8EA"/>
    <w:lvl w:ilvl="0" w:tplc="04150017">
      <w:start w:val="1"/>
      <w:numFmt w:val="lowerLetter"/>
      <w:lvlText w:val="%1)"/>
      <w:lvlJc w:val="left"/>
      <w:pPr>
        <w:ind w:left="2868" w:hanging="360"/>
      </w:pPr>
      <w:rPr>
        <w:rFonts w:hint="default"/>
      </w:rPr>
    </w:lvl>
    <w:lvl w:ilvl="1" w:tplc="04150017">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94"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95"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7" w15:restartNumberingAfterBreak="0">
    <w:nsid w:val="771B1F4F"/>
    <w:multiLevelType w:val="hybridMultilevel"/>
    <w:tmpl w:val="8AEC0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DB0563"/>
    <w:multiLevelType w:val="hybridMultilevel"/>
    <w:tmpl w:val="C27460E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2"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FE7AB5"/>
    <w:multiLevelType w:val="multilevel"/>
    <w:tmpl w:val="5F22FCCC"/>
    <w:lvl w:ilvl="0">
      <w:start w:val="1"/>
      <w:numFmt w:val="decimal"/>
      <w:lvlText w:val="%1."/>
      <w:lvlJc w:val="left"/>
      <w:pPr>
        <w:tabs>
          <w:tab w:val="num" w:pos="360"/>
        </w:tabs>
        <w:ind w:left="360" w:hanging="360"/>
      </w:pPr>
      <w:rPr>
        <w:b w:val="0"/>
        <w:bCs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num w:numId="1">
    <w:abstractNumId w:val="82"/>
  </w:num>
  <w:num w:numId="2">
    <w:abstractNumId w:val="45"/>
  </w:num>
  <w:num w:numId="3">
    <w:abstractNumId w:val="74"/>
  </w:num>
  <w:num w:numId="4">
    <w:abstractNumId w:val="60"/>
  </w:num>
  <w:num w:numId="5">
    <w:abstractNumId w:val="56"/>
  </w:num>
  <w:num w:numId="6">
    <w:abstractNumId w:val="91"/>
  </w:num>
  <w:num w:numId="7">
    <w:abstractNumId w:val="19"/>
  </w:num>
  <w:num w:numId="8">
    <w:abstractNumId w:val="63"/>
  </w:num>
  <w:num w:numId="9">
    <w:abstractNumId w:val="0"/>
  </w:num>
  <w:num w:numId="10">
    <w:abstractNumId w:val="1"/>
  </w:num>
  <w:num w:numId="11">
    <w:abstractNumId w:val="2"/>
  </w:num>
  <w:num w:numId="12">
    <w:abstractNumId w:val="3"/>
  </w:num>
  <w:num w:numId="13">
    <w:abstractNumId w:val="4"/>
  </w:num>
  <w:num w:numId="14">
    <w:abstractNumId w:val="7"/>
  </w:num>
  <w:num w:numId="15">
    <w:abstractNumId w:val="9"/>
  </w:num>
  <w:num w:numId="16">
    <w:abstractNumId w:val="10"/>
  </w:num>
  <w:num w:numId="17">
    <w:abstractNumId w:val="11"/>
  </w:num>
  <w:num w:numId="18">
    <w:abstractNumId w:val="12"/>
  </w:num>
  <w:num w:numId="19">
    <w:abstractNumId w:val="16"/>
  </w:num>
  <w:num w:numId="20">
    <w:abstractNumId w:val="17"/>
  </w:num>
  <w:num w:numId="21">
    <w:abstractNumId w:val="18"/>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62"/>
  </w:num>
  <w:num w:numId="29">
    <w:abstractNumId w:val="87"/>
  </w:num>
  <w:num w:numId="30">
    <w:abstractNumId w:val="68"/>
  </w:num>
  <w:num w:numId="31">
    <w:abstractNumId w:val="71"/>
  </w:num>
  <w:num w:numId="32">
    <w:abstractNumId w:val="39"/>
  </w:num>
  <w:num w:numId="33">
    <w:abstractNumId w:val="57"/>
  </w:num>
  <w:num w:numId="34">
    <w:abstractNumId w:val="83"/>
  </w:num>
  <w:num w:numId="35">
    <w:abstractNumId w:val="55"/>
  </w:num>
  <w:num w:numId="36">
    <w:abstractNumId w:val="96"/>
  </w:num>
  <w:num w:numId="37">
    <w:abstractNumId w:val="66"/>
  </w:num>
  <w:num w:numId="38">
    <w:abstractNumId w:val="46"/>
  </w:num>
  <w:num w:numId="39">
    <w:abstractNumId w:val="89"/>
  </w:num>
  <w:num w:numId="40">
    <w:abstractNumId w:val="80"/>
  </w:num>
  <w:num w:numId="41">
    <w:abstractNumId w:val="41"/>
  </w:num>
  <w:num w:numId="42">
    <w:abstractNumId w:val="98"/>
  </w:num>
  <w:num w:numId="43">
    <w:abstractNumId w:val="92"/>
  </w:num>
  <w:num w:numId="44">
    <w:abstractNumId w:val="53"/>
  </w:num>
  <w:num w:numId="45">
    <w:abstractNumId w:val="43"/>
  </w:num>
  <w:num w:numId="46">
    <w:abstractNumId w:val="85"/>
  </w:num>
  <w:num w:numId="47">
    <w:abstractNumId w:val="78"/>
  </w:num>
  <w:num w:numId="48">
    <w:abstractNumId w:val="40"/>
  </w:num>
  <w:num w:numId="49">
    <w:abstractNumId w:val="65"/>
  </w:num>
  <w:num w:numId="50">
    <w:abstractNumId w:val="95"/>
  </w:num>
  <w:num w:numId="51">
    <w:abstractNumId w:val="67"/>
  </w:num>
  <w:num w:numId="52">
    <w:abstractNumId w:val="44"/>
  </w:num>
  <w:num w:numId="53">
    <w:abstractNumId w:val="61"/>
  </w:num>
  <w:num w:numId="54">
    <w:abstractNumId w:val="100"/>
  </w:num>
  <w:num w:numId="55">
    <w:abstractNumId w:val="73"/>
  </w:num>
  <w:num w:numId="56">
    <w:abstractNumId w:val="79"/>
  </w:num>
  <w:num w:numId="57">
    <w:abstractNumId w:val="59"/>
  </w:num>
  <w:num w:numId="58">
    <w:abstractNumId w:val="54"/>
  </w:num>
  <w:num w:numId="59">
    <w:abstractNumId w:val="76"/>
  </w:num>
  <w:num w:numId="60">
    <w:abstractNumId w:val="47"/>
  </w:num>
  <w:num w:numId="61">
    <w:abstractNumId w:val="88"/>
  </w:num>
  <w:num w:numId="62">
    <w:abstractNumId w:val="86"/>
  </w:num>
  <w:num w:numId="63">
    <w:abstractNumId w:val="99"/>
  </w:num>
  <w:num w:numId="64">
    <w:abstractNumId w:val="35"/>
  </w:num>
  <w:num w:numId="65">
    <w:abstractNumId w:val="50"/>
  </w:num>
  <w:num w:numId="66">
    <w:abstractNumId w:val="97"/>
  </w:num>
  <w:num w:numId="67">
    <w:abstractNumId w:val="101"/>
  </w:num>
  <w:num w:numId="68">
    <w:abstractNumId w:val="38"/>
  </w:num>
  <w:num w:numId="69">
    <w:abstractNumId w:val="42"/>
  </w:num>
  <w:num w:numId="70">
    <w:abstractNumId w:val="64"/>
  </w:num>
  <w:num w:numId="71">
    <w:abstractNumId w:val="93"/>
  </w:num>
  <w:num w:numId="72">
    <w:abstractNumId w:val="52"/>
  </w:num>
  <w:num w:numId="73">
    <w:abstractNumId w:val="69"/>
  </w:num>
  <w:num w:numId="74">
    <w:abstractNumId w:val="75"/>
  </w:num>
  <w:num w:numId="75">
    <w:abstractNumId w:val="49"/>
  </w:num>
  <w:num w:numId="76">
    <w:abstractNumId w:val="48"/>
  </w:num>
  <w:num w:numId="77">
    <w:abstractNumId w:val="90"/>
  </w:num>
  <w:num w:numId="78">
    <w:abstractNumId w:val="36"/>
  </w:num>
  <w:num w:numId="79">
    <w:abstractNumId w:val="72"/>
  </w:num>
  <w:num w:numId="80">
    <w:abstractNumId w:val="51"/>
  </w:num>
  <w:num w:numId="81">
    <w:abstractNumId w:val="84"/>
  </w:num>
  <w:num w:numId="82">
    <w:abstractNumId w:val="77"/>
  </w:num>
  <w:num w:numId="83">
    <w:abstractNumId w:val="58"/>
  </w:num>
  <w:num w:numId="84">
    <w:abstractNumId w:val="103"/>
  </w:num>
  <w:num w:numId="85">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2DFA"/>
    <w:rsid w:val="00003322"/>
    <w:rsid w:val="00003789"/>
    <w:rsid w:val="000047AE"/>
    <w:rsid w:val="00004A76"/>
    <w:rsid w:val="00004AC3"/>
    <w:rsid w:val="0000565A"/>
    <w:rsid w:val="00006DD8"/>
    <w:rsid w:val="00006F78"/>
    <w:rsid w:val="00007072"/>
    <w:rsid w:val="00007752"/>
    <w:rsid w:val="00010029"/>
    <w:rsid w:val="00011CBC"/>
    <w:rsid w:val="00012562"/>
    <w:rsid w:val="00012F24"/>
    <w:rsid w:val="000134BA"/>
    <w:rsid w:val="000140E0"/>
    <w:rsid w:val="000149A2"/>
    <w:rsid w:val="00015414"/>
    <w:rsid w:val="000161E8"/>
    <w:rsid w:val="000168D1"/>
    <w:rsid w:val="00016961"/>
    <w:rsid w:val="00017D5C"/>
    <w:rsid w:val="000202FD"/>
    <w:rsid w:val="00020AF2"/>
    <w:rsid w:val="000217D1"/>
    <w:rsid w:val="000219B8"/>
    <w:rsid w:val="00021DC9"/>
    <w:rsid w:val="00022E15"/>
    <w:rsid w:val="00023546"/>
    <w:rsid w:val="000237D5"/>
    <w:rsid w:val="00023DAA"/>
    <w:rsid w:val="00024209"/>
    <w:rsid w:val="00025982"/>
    <w:rsid w:val="00025D28"/>
    <w:rsid w:val="0002614C"/>
    <w:rsid w:val="000265F3"/>
    <w:rsid w:val="00026A26"/>
    <w:rsid w:val="00026B79"/>
    <w:rsid w:val="0002770C"/>
    <w:rsid w:val="00027ECA"/>
    <w:rsid w:val="0003096A"/>
    <w:rsid w:val="00030E45"/>
    <w:rsid w:val="00031919"/>
    <w:rsid w:val="0003376C"/>
    <w:rsid w:val="00033A86"/>
    <w:rsid w:val="000348E7"/>
    <w:rsid w:val="00034C8E"/>
    <w:rsid w:val="000350C2"/>
    <w:rsid w:val="00036ECB"/>
    <w:rsid w:val="000375BE"/>
    <w:rsid w:val="000378FD"/>
    <w:rsid w:val="0004051F"/>
    <w:rsid w:val="00040ADE"/>
    <w:rsid w:val="00041010"/>
    <w:rsid w:val="00041379"/>
    <w:rsid w:val="00041ADD"/>
    <w:rsid w:val="00042117"/>
    <w:rsid w:val="000421B7"/>
    <w:rsid w:val="000434CA"/>
    <w:rsid w:val="00043593"/>
    <w:rsid w:val="00043C85"/>
    <w:rsid w:val="00045139"/>
    <w:rsid w:val="000451D1"/>
    <w:rsid w:val="0004535D"/>
    <w:rsid w:val="00045575"/>
    <w:rsid w:val="000457A5"/>
    <w:rsid w:val="0004662A"/>
    <w:rsid w:val="00046DAB"/>
    <w:rsid w:val="000472E8"/>
    <w:rsid w:val="0004753D"/>
    <w:rsid w:val="00047617"/>
    <w:rsid w:val="00047CF2"/>
    <w:rsid w:val="00050121"/>
    <w:rsid w:val="00050692"/>
    <w:rsid w:val="00050776"/>
    <w:rsid w:val="000508EC"/>
    <w:rsid w:val="00051091"/>
    <w:rsid w:val="00051D47"/>
    <w:rsid w:val="00052523"/>
    <w:rsid w:val="00052A34"/>
    <w:rsid w:val="00052FAC"/>
    <w:rsid w:val="000544EA"/>
    <w:rsid w:val="00054AA2"/>
    <w:rsid w:val="00055B00"/>
    <w:rsid w:val="00055E2C"/>
    <w:rsid w:val="00055E63"/>
    <w:rsid w:val="00055F03"/>
    <w:rsid w:val="00056A0C"/>
    <w:rsid w:val="00056A1F"/>
    <w:rsid w:val="000576F2"/>
    <w:rsid w:val="0006013E"/>
    <w:rsid w:val="0006030D"/>
    <w:rsid w:val="000609C7"/>
    <w:rsid w:val="00060A78"/>
    <w:rsid w:val="00061820"/>
    <w:rsid w:val="00063972"/>
    <w:rsid w:val="00064117"/>
    <w:rsid w:val="00064DCA"/>
    <w:rsid w:val="000656E0"/>
    <w:rsid w:val="00065862"/>
    <w:rsid w:val="000679DB"/>
    <w:rsid w:val="00067A06"/>
    <w:rsid w:val="00067A26"/>
    <w:rsid w:val="00067F3C"/>
    <w:rsid w:val="00070491"/>
    <w:rsid w:val="000707BA"/>
    <w:rsid w:val="00070D35"/>
    <w:rsid w:val="0007108F"/>
    <w:rsid w:val="000711F9"/>
    <w:rsid w:val="0007132C"/>
    <w:rsid w:val="00071387"/>
    <w:rsid w:val="00073EAF"/>
    <w:rsid w:val="00073FEA"/>
    <w:rsid w:val="000745E3"/>
    <w:rsid w:val="000749B0"/>
    <w:rsid w:val="00074F40"/>
    <w:rsid w:val="00075254"/>
    <w:rsid w:val="0007695E"/>
    <w:rsid w:val="00076D36"/>
    <w:rsid w:val="00077F55"/>
    <w:rsid w:val="000803F3"/>
    <w:rsid w:val="000804FF"/>
    <w:rsid w:val="00082489"/>
    <w:rsid w:val="000828B9"/>
    <w:rsid w:val="000828EF"/>
    <w:rsid w:val="000853D1"/>
    <w:rsid w:val="00085AE7"/>
    <w:rsid w:val="00085BEC"/>
    <w:rsid w:val="00086EDB"/>
    <w:rsid w:val="00087515"/>
    <w:rsid w:val="00090442"/>
    <w:rsid w:val="00090761"/>
    <w:rsid w:val="00091154"/>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20B2"/>
    <w:rsid w:val="000A2468"/>
    <w:rsid w:val="000A2DCF"/>
    <w:rsid w:val="000A3299"/>
    <w:rsid w:val="000A3BB5"/>
    <w:rsid w:val="000A43DC"/>
    <w:rsid w:val="000A4D1B"/>
    <w:rsid w:val="000A6BB5"/>
    <w:rsid w:val="000A7396"/>
    <w:rsid w:val="000A73FB"/>
    <w:rsid w:val="000B0068"/>
    <w:rsid w:val="000B06F5"/>
    <w:rsid w:val="000B0B9E"/>
    <w:rsid w:val="000B0FAC"/>
    <w:rsid w:val="000B1A4C"/>
    <w:rsid w:val="000B2012"/>
    <w:rsid w:val="000B2102"/>
    <w:rsid w:val="000B284C"/>
    <w:rsid w:val="000B2F00"/>
    <w:rsid w:val="000B321F"/>
    <w:rsid w:val="000B3409"/>
    <w:rsid w:val="000B34FB"/>
    <w:rsid w:val="000B3652"/>
    <w:rsid w:val="000B4714"/>
    <w:rsid w:val="000B4F5F"/>
    <w:rsid w:val="000B5725"/>
    <w:rsid w:val="000B5A98"/>
    <w:rsid w:val="000B5BCD"/>
    <w:rsid w:val="000B6A03"/>
    <w:rsid w:val="000B72CD"/>
    <w:rsid w:val="000B77DA"/>
    <w:rsid w:val="000B7AE4"/>
    <w:rsid w:val="000B7BBE"/>
    <w:rsid w:val="000B7FA2"/>
    <w:rsid w:val="000C0AD7"/>
    <w:rsid w:val="000C1380"/>
    <w:rsid w:val="000C4672"/>
    <w:rsid w:val="000C46A8"/>
    <w:rsid w:val="000C4FDD"/>
    <w:rsid w:val="000C50DC"/>
    <w:rsid w:val="000C619A"/>
    <w:rsid w:val="000C7391"/>
    <w:rsid w:val="000C78C5"/>
    <w:rsid w:val="000D068C"/>
    <w:rsid w:val="000D0C88"/>
    <w:rsid w:val="000D0EC4"/>
    <w:rsid w:val="000D0ED2"/>
    <w:rsid w:val="000D0FA4"/>
    <w:rsid w:val="000D1A17"/>
    <w:rsid w:val="000D2814"/>
    <w:rsid w:val="000D290D"/>
    <w:rsid w:val="000D2D89"/>
    <w:rsid w:val="000D4B8D"/>
    <w:rsid w:val="000D5EF2"/>
    <w:rsid w:val="000D63F5"/>
    <w:rsid w:val="000D66EB"/>
    <w:rsid w:val="000D6CE8"/>
    <w:rsid w:val="000D6E3A"/>
    <w:rsid w:val="000D7026"/>
    <w:rsid w:val="000E0A47"/>
    <w:rsid w:val="000E1673"/>
    <w:rsid w:val="000E1DC5"/>
    <w:rsid w:val="000E2844"/>
    <w:rsid w:val="000E321F"/>
    <w:rsid w:val="000E3A21"/>
    <w:rsid w:val="000E3D6E"/>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FB7"/>
    <w:rsid w:val="00103416"/>
    <w:rsid w:val="00103792"/>
    <w:rsid w:val="00103B7F"/>
    <w:rsid w:val="00104C2A"/>
    <w:rsid w:val="0010567C"/>
    <w:rsid w:val="00105B28"/>
    <w:rsid w:val="001060C9"/>
    <w:rsid w:val="0010625A"/>
    <w:rsid w:val="00106B48"/>
    <w:rsid w:val="00107341"/>
    <w:rsid w:val="0010761D"/>
    <w:rsid w:val="00107EF8"/>
    <w:rsid w:val="001112AE"/>
    <w:rsid w:val="00111986"/>
    <w:rsid w:val="001128B1"/>
    <w:rsid w:val="001142F8"/>
    <w:rsid w:val="00114D3F"/>
    <w:rsid w:val="00115213"/>
    <w:rsid w:val="00117410"/>
    <w:rsid w:val="00117498"/>
    <w:rsid w:val="00123830"/>
    <w:rsid w:val="00123D03"/>
    <w:rsid w:val="00125906"/>
    <w:rsid w:val="00125BA0"/>
    <w:rsid w:val="001261A3"/>
    <w:rsid w:val="001267FD"/>
    <w:rsid w:val="00126939"/>
    <w:rsid w:val="001269E5"/>
    <w:rsid w:val="001270C5"/>
    <w:rsid w:val="00127135"/>
    <w:rsid w:val="001273F9"/>
    <w:rsid w:val="00127899"/>
    <w:rsid w:val="00127ABA"/>
    <w:rsid w:val="00127C4C"/>
    <w:rsid w:val="00127F6E"/>
    <w:rsid w:val="0013048C"/>
    <w:rsid w:val="00130B75"/>
    <w:rsid w:val="00130B76"/>
    <w:rsid w:val="00130DB0"/>
    <w:rsid w:val="00131890"/>
    <w:rsid w:val="00133035"/>
    <w:rsid w:val="001340A6"/>
    <w:rsid w:val="00135B53"/>
    <w:rsid w:val="00136BD9"/>
    <w:rsid w:val="001372F3"/>
    <w:rsid w:val="0013736D"/>
    <w:rsid w:val="0014008D"/>
    <w:rsid w:val="00140B49"/>
    <w:rsid w:val="00141243"/>
    <w:rsid w:val="00141811"/>
    <w:rsid w:val="00141D91"/>
    <w:rsid w:val="00142C5B"/>
    <w:rsid w:val="00143B79"/>
    <w:rsid w:val="00143F74"/>
    <w:rsid w:val="00144C0E"/>
    <w:rsid w:val="0014656A"/>
    <w:rsid w:val="00147161"/>
    <w:rsid w:val="00147598"/>
    <w:rsid w:val="00147D31"/>
    <w:rsid w:val="001509ED"/>
    <w:rsid w:val="00150F9F"/>
    <w:rsid w:val="00150FA4"/>
    <w:rsid w:val="0015137E"/>
    <w:rsid w:val="001520E2"/>
    <w:rsid w:val="0015249F"/>
    <w:rsid w:val="001526E6"/>
    <w:rsid w:val="0015296F"/>
    <w:rsid w:val="00153116"/>
    <w:rsid w:val="0015365A"/>
    <w:rsid w:val="001538B4"/>
    <w:rsid w:val="0015392A"/>
    <w:rsid w:val="00155243"/>
    <w:rsid w:val="00155E6F"/>
    <w:rsid w:val="001570FB"/>
    <w:rsid w:val="00157232"/>
    <w:rsid w:val="00157BAB"/>
    <w:rsid w:val="00160509"/>
    <w:rsid w:val="00160CBA"/>
    <w:rsid w:val="0016256B"/>
    <w:rsid w:val="001635E8"/>
    <w:rsid w:val="0016433F"/>
    <w:rsid w:val="00164358"/>
    <w:rsid w:val="00164623"/>
    <w:rsid w:val="001670E2"/>
    <w:rsid w:val="00167263"/>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30D0"/>
    <w:rsid w:val="00183470"/>
    <w:rsid w:val="00183493"/>
    <w:rsid w:val="00184D0B"/>
    <w:rsid w:val="00184D53"/>
    <w:rsid w:val="00184EFC"/>
    <w:rsid w:val="00185F94"/>
    <w:rsid w:val="00190708"/>
    <w:rsid w:val="001911E3"/>
    <w:rsid w:val="00191383"/>
    <w:rsid w:val="0019139F"/>
    <w:rsid w:val="0019183A"/>
    <w:rsid w:val="00192BE2"/>
    <w:rsid w:val="00193806"/>
    <w:rsid w:val="0019483B"/>
    <w:rsid w:val="00194846"/>
    <w:rsid w:val="001955D7"/>
    <w:rsid w:val="00195A1C"/>
    <w:rsid w:val="00196657"/>
    <w:rsid w:val="0019700F"/>
    <w:rsid w:val="00197C98"/>
    <w:rsid w:val="001A0F05"/>
    <w:rsid w:val="001A1AC8"/>
    <w:rsid w:val="001A1DF7"/>
    <w:rsid w:val="001A2DC6"/>
    <w:rsid w:val="001A43F9"/>
    <w:rsid w:val="001A49D6"/>
    <w:rsid w:val="001A4B62"/>
    <w:rsid w:val="001A4CA0"/>
    <w:rsid w:val="001A4F5A"/>
    <w:rsid w:val="001A50F0"/>
    <w:rsid w:val="001A5605"/>
    <w:rsid w:val="001A5832"/>
    <w:rsid w:val="001A6129"/>
    <w:rsid w:val="001A7C0A"/>
    <w:rsid w:val="001B02CC"/>
    <w:rsid w:val="001B04B4"/>
    <w:rsid w:val="001B1580"/>
    <w:rsid w:val="001B25AB"/>
    <w:rsid w:val="001B2F43"/>
    <w:rsid w:val="001B4A98"/>
    <w:rsid w:val="001B577D"/>
    <w:rsid w:val="001B5B85"/>
    <w:rsid w:val="001B64C0"/>
    <w:rsid w:val="001B6771"/>
    <w:rsid w:val="001B797F"/>
    <w:rsid w:val="001B7B48"/>
    <w:rsid w:val="001C107A"/>
    <w:rsid w:val="001C10B4"/>
    <w:rsid w:val="001C2573"/>
    <w:rsid w:val="001C2E64"/>
    <w:rsid w:val="001C36A0"/>
    <w:rsid w:val="001C38A7"/>
    <w:rsid w:val="001C3C51"/>
    <w:rsid w:val="001C4158"/>
    <w:rsid w:val="001C44A2"/>
    <w:rsid w:val="001C4A68"/>
    <w:rsid w:val="001C5593"/>
    <w:rsid w:val="001C59DB"/>
    <w:rsid w:val="001C5EB2"/>
    <w:rsid w:val="001C683F"/>
    <w:rsid w:val="001C68C1"/>
    <w:rsid w:val="001C6A22"/>
    <w:rsid w:val="001C750E"/>
    <w:rsid w:val="001C7A50"/>
    <w:rsid w:val="001C7ACD"/>
    <w:rsid w:val="001C7C67"/>
    <w:rsid w:val="001C7D04"/>
    <w:rsid w:val="001D04B5"/>
    <w:rsid w:val="001D15F9"/>
    <w:rsid w:val="001D2F68"/>
    <w:rsid w:val="001D341D"/>
    <w:rsid w:val="001D3798"/>
    <w:rsid w:val="001D3C99"/>
    <w:rsid w:val="001D425F"/>
    <w:rsid w:val="001D4A1F"/>
    <w:rsid w:val="001D5850"/>
    <w:rsid w:val="001D6C0A"/>
    <w:rsid w:val="001D7A4E"/>
    <w:rsid w:val="001E0183"/>
    <w:rsid w:val="001E04AE"/>
    <w:rsid w:val="001E0D2F"/>
    <w:rsid w:val="001E0F31"/>
    <w:rsid w:val="001E19C0"/>
    <w:rsid w:val="001E1A10"/>
    <w:rsid w:val="001E1A49"/>
    <w:rsid w:val="001E1ABF"/>
    <w:rsid w:val="001E1FEE"/>
    <w:rsid w:val="001E208D"/>
    <w:rsid w:val="001E2603"/>
    <w:rsid w:val="001E2635"/>
    <w:rsid w:val="001E3307"/>
    <w:rsid w:val="001E3D16"/>
    <w:rsid w:val="001E3EDB"/>
    <w:rsid w:val="001E4238"/>
    <w:rsid w:val="001E5833"/>
    <w:rsid w:val="001E6125"/>
    <w:rsid w:val="001E65CA"/>
    <w:rsid w:val="001E6ACA"/>
    <w:rsid w:val="001E6BBF"/>
    <w:rsid w:val="001E7F5C"/>
    <w:rsid w:val="001F0503"/>
    <w:rsid w:val="001F06EE"/>
    <w:rsid w:val="001F17B2"/>
    <w:rsid w:val="001F1AC6"/>
    <w:rsid w:val="001F22CB"/>
    <w:rsid w:val="001F22D8"/>
    <w:rsid w:val="001F2833"/>
    <w:rsid w:val="001F4003"/>
    <w:rsid w:val="001F4235"/>
    <w:rsid w:val="001F47F6"/>
    <w:rsid w:val="001F4D62"/>
    <w:rsid w:val="001F5D78"/>
    <w:rsid w:val="001F66F4"/>
    <w:rsid w:val="001F6874"/>
    <w:rsid w:val="001F778A"/>
    <w:rsid w:val="001F78B1"/>
    <w:rsid w:val="001F7CBC"/>
    <w:rsid w:val="002001A8"/>
    <w:rsid w:val="00200675"/>
    <w:rsid w:val="00200748"/>
    <w:rsid w:val="00200F22"/>
    <w:rsid w:val="0020181A"/>
    <w:rsid w:val="00201E14"/>
    <w:rsid w:val="0020318E"/>
    <w:rsid w:val="00203510"/>
    <w:rsid w:val="002059F2"/>
    <w:rsid w:val="00205BDB"/>
    <w:rsid w:val="002067BD"/>
    <w:rsid w:val="0020699D"/>
    <w:rsid w:val="002069A4"/>
    <w:rsid w:val="002069A6"/>
    <w:rsid w:val="002069D9"/>
    <w:rsid w:val="00206DCF"/>
    <w:rsid w:val="0020753A"/>
    <w:rsid w:val="002107C6"/>
    <w:rsid w:val="002109D6"/>
    <w:rsid w:val="00210EFF"/>
    <w:rsid w:val="00210FCD"/>
    <w:rsid w:val="0021181B"/>
    <w:rsid w:val="00211D9A"/>
    <w:rsid w:val="0021393D"/>
    <w:rsid w:val="00214106"/>
    <w:rsid w:val="002147EC"/>
    <w:rsid w:val="00216955"/>
    <w:rsid w:val="00216A79"/>
    <w:rsid w:val="00216C35"/>
    <w:rsid w:val="00217005"/>
    <w:rsid w:val="00217194"/>
    <w:rsid w:val="00217D3A"/>
    <w:rsid w:val="002201EF"/>
    <w:rsid w:val="0022163C"/>
    <w:rsid w:val="00221F37"/>
    <w:rsid w:val="00222EFD"/>
    <w:rsid w:val="0022338C"/>
    <w:rsid w:val="00224848"/>
    <w:rsid w:val="00225A05"/>
    <w:rsid w:val="00225D45"/>
    <w:rsid w:val="00226A70"/>
    <w:rsid w:val="00226B14"/>
    <w:rsid w:val="00226D77"/>
    <w:rsid w:val="002270E8"/>
    <w:rsid w:val="00227482"/>
    <w:rsid w:val="00227743"/>
    <w:rsid w:val="00227A39"/>
    <w:rsid w:val="0023006B"/>
    <w:rsid w:val="002302A1"/>
    <w:rsid w:val="002308D0"/>
    <w:rsid w:val="0023119F"/>
    <w:rsid w:val="002315C2"/>
    <w:rsid w:val="00231826"/>
    <w:rsid w:val="00232557"/>
    <w:rsid w:val="00232B9A"/>
    <w:rsid w:val="00232BB7"/>
    <w:rsid w:val="002330EA"/>
    <w:rsid w:val="002339AA"/>
    <w:rsid w:val="002342BC"/>
    <w:rsid w:val="00235D43"/>
    <w:rsid w:val="00236303"/>
    <w:rsid w:val="00236818"/>
    <w:rsid w:val="00236B3E"/>
    <w:rsid w:val="00236D82"/>
    <w:rsid w:val="00236DEF"/>
    <w:rsid w:val="002372A0"/>
    <w:rsid w:val="0023765E"/>
    <w:rsid w:val="0023767D"/>
    <w:rsid w:val="00237C3B"/>
    <w:rsid w:val="002400C0"/>
    <w:rsid w:val="00241BD7"/>
    <w:rsid w:val="00241F38"/>
    <w:rsid w:val="002425C3"/>
    <w:rsid w:val="00242680"/>
    <w:rsid w:val="00243D53"/>
    <w:rsid w:val="00243ECB"/>
    <w:rsid w:val="00244339"/>
    <w:rsid w:val="0024529B"/>
    <w:rsid w:val="002459C7"/>
    <w:rsid w:val="00245A0D"/>
    <w:rsid w:val="00245FE2"/>
    <w:rsid w:val="0024642A"/>
    <w:rsid w:val="00246473"/>
    <w:rsid w:val="00250C4D"/>
    <w:rsid w:val="00250DA2"/>
    <w:rsid w:val="0025119C"/>
    <w:rsid w:val="00251B5B"/>
    <w:rsid w:val="00252216"/>
    <w:rsid w:val="002528CD"/>
    <w:rsid w:val="00252C00"/>
    <w:rsid w:val="00252E19"/>
    <w:rsid w:val="00252FDD"/>
    <w:rsid w:val="00253630"/>
    <w:rsid w:val="00253CE2"/>
    <w:rsid w:val="00253D3E"/>
    <w:rsid w:val="0025489B"/>
    <w:rsid w:val="00254A6B"/>
    <w:rsid w:val="00257345"/>
    <w:rsid w:val="00257B62"/>
    <w:rsid w:val="00257F17"/>
    <w:rsid w:val="00257F70"/>
    <w:rsid w:val="0026028F"/>
    <w:rsid w:val="00260827"/>
    <w:rsid w:val="00260985"/>
    <w:rsid w:val="002630C2"/>
    <w:rsid w:val="0026316E"/>
    <w:rsid w:val="00264930"/>
    <w:rsid w:val="0026566C"/>
    <w:rsid w:val="00265D58"/>
    <w:rsid w:val="0027068C"/>
    <w:rsid w:val="00270A5D"/>
    <w:rsid w:val="00270F98"/>
    <w:rsid w:val="002712DE"/>
    <w:rsid w:val="00271739"/>
    <w:rsid w:val="00271A95"/>
    <w:rsid w:val="00271B8D"/>
    <w:rsid w:val="002727AB"/>
    <w:rsid w:val="002729AC"/>
    <w:rsid w:val="00272C32"/>
    <w:rsid w:val="00273D16"/>
    <w:rsid w:val="002745EE"/>
    <w:rsid w:val="0027474C"/>
    <w:rsid w:val="002749D1"/>
    <w:rsid w:val="0027511C"/>
    <w:rsid w:val="00275FCF"/>
    <w:rsid w:val="00276C16"/>
    <w:rsid w:val="002777F2"/>
    <w:rsid w:val="0027789F"/>
    <w:rsid w:val="00277B91"/>
    <w:rsid w:val="00280996"/>
    <w:rsid w:val="002812A6"/>
    <w:rsid w:val="002812B8"/>
    <w:rsid w:val="00281BB3"/>
    <w:rsid w:val="00282410"/>
    <w:rsid w:val="00282482"/>
    <w:rsid w:val="00282C88"/>
    <w:rsid w:val="002838B0"/>
    <w:rsid w:val="00283E84"/>
    <w:rsid w:val="0028481C"/>
    <w:rsid w:val="002855A3"/>
    <w:rsid w:val="002871BA"/>
    <w:rsid w:val="00287C14"/>
    <w:rsid w:val="00287E96"/>
    <w:rsid w:val="002900E6"/>
    <w:rsid w:val="00290BD9"/>
    <w:rsid w:val="0029134A"/>
    <w:rsid w:val="002925D0"/>
    <w:rsid w:val="00292D6D"/>
    <w:rsid w:val="00293AFF"/>
    <w:rsid w:val="002945F0"/>
    <w:rsid w:val="00294D3E"/>
    <w:rsid w:val="00294F7D"/>
    <w:rsid w:val="00295BEC"/>
    <w:rsid w:val="00295FF6"/>
    <w:rsid w:val="00296335"/>
    <w:rsid w:val="002965FE"/>
    <w:rsid w:val="00296A55"/>
    <w:rsid w:val="00297E8A"/>
    <w:rsid w:val="002A0609"/>
    <w:rsid w:val="002A0BFE"/>
    <w:rsid w:val="002A1A70"/>
    <w:rsid w:val="002A1BC5"/>
    <w:rsid w:val="002A32A8"/>
    <w:rsid w:val="002A3CC0"/>
    <w:rsid w:val="002A3E9E"/>
    <w:rsid w:val="002A451E"/>
    <w:rsid w:val="002A4729"/>
    <w:rsid w:val="002A5329"/>
    <w:rsid w:val="002A53C4"/>
    <w:rsid w:val="002A5F1A"/>
    <w:rsid w:val="002A6D63"/>
    <w:rsid w:val="002A6FA9"/>
    <w:rsid w:val="002A71D4"/>
    <w:rsid w:val="002A7348"/>
    <w:rsid w:val="002B0F43"/>
    <w:rsid w:val="002B1287"/>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76"/>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0E67"/>
    <w:rsid w:val="002D139E"/>
    <w:rsid w:val="002D1A75"/>
    <w:rsid w:val="002D1EFF"/>
    <w:rsid w:val="002D21D6"/>
    <w:rsid w:val="002D2D1A"/>
    <w:rsid w:val="002D2F6B"/>
    <w:rsid w:val="002D32BD"/>
    <w:rsid w:val="002D3947"/>
    <w:rsid w:val="002D3E7C"/>
    <w:rsid w:val="002D438D"/>
    <w:rsid w:val="002D4705"/>
    <w:rsid w:val="002D507F"/>
    <w:rsid w:val="002D51B4"/>
    <w:rsid w:val="002D5532"/>
    <w:rsid w:val="002D5640"/>
    <w:rsid w:val="002D5AC3"/>
    <w:rsid w:val="002D5F93"/>
    <w:rsid w:val="002D6366"/>
    <w:rsid w:val="002D67FC"/>
    <w:rsid w:val="002D691E"/>
    <w:rsid w:val="002D6B5E"/>
    <w:rsid w:val="002D6DF1"/>
    <w:rsid w:val="002D72DB"/>
    <w:rsid w:val="002D7668"/>
    <w:rsid w:val="002E03A4"/>
    <w:rsid w:val="002E0D6E"/>
    <w:rsid w:val="002E0EF3"/>
    <w:rsid w:val="002E126B"/>
    <w:rsid w:val="002E1A4F"/>
    <w:rsid w:val="002E1CC8"/>
    <w:rsid w:val="002E1F94"/>
    <w:rsid w:val="002E2079"/>
    <w:rsid w:val="002E20E9"/>
    <w:rsid w:val="002E2B19"/>
    <w:rsid w:val="002E33C7"/>
    <w:rsid w:val="002E3D8C"/>
    <w:rsid w:val="002E534C"/>
    <w:rsid w:val="002E55CA"/>
    <w:rsid w:val="002E6787"/>
    <w:rsid w:val="002E6F0B"/>
    <w:rsid w:val="002F0939"/>
    <w:rsid w:val="002F134F"/>
    <w:rsid w:val="002F1961"/>
    <w:rsid w:val="002F25DB"/>
    <w:rsid w:val="002F2BB9"/>
    <w:rsid w:val="002F3268"/>
    <w:rsid w:val="002F35EC"/>
    <w:rsid w:val="002F3BFF"/>
    <w:rsid w:val="002F3F1B"/>
    <w:rsid w:val="002F4510"/>
    <w:rsid w:val="002F477B"/>
    <w:rsid w:val="002F47B1"/>
    <w:rsid w:val="002F519D"/>
    <w:rsid w:val="002F555A"/>
    <w:rsid w:val="002F74B0"/>
    <w:rsid w:val="003004A8"/>
    <w:rsid w:val="00300950"/>
    <w:rsid w:val="00300A88"/>
    <w:rsid w:val="003010E2"/>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FBB"/>
    <w:rsid w:val="00315C4D"/>
    <w:rsid w:val="00315D9E"/>
    <w:rsid w:val="003161B3"/>
    <w:rsid w:val="003168D8"/>
    <w:rsid w:val="00317543"/>
    <w:rsid w:val="00317D84"/>
    <w:rsid w:val="00321286"/>
    <w:rsid w:val="003215ED"/>
    <w:rsid w:val="00321BD1"/>
    <w:rsid w:val="00322317"/>
    <w:rsid w:val="00322694"/>
    <w:rsid w:val="00323CB0"/>
    <w:rsid w:val="003243CA"/>
    <w:rsid w:val="00324804"/>
    <w:rsid w:val="0032744C"/>
    <w:rsid w:val="00327EF3"/>
    <w:rsid w:val="003300E4"/>
    <w:rsid w:val="003304F3"/>
    <w:rsid w:val="00331515"/>
    <w:rsid w:val="00332A21"/>
    <w:rsid w:val="00332B73"/>
    <w:rsid w:val="00332F91"/>
    <w:rsid w:val="00333CE5"/>
    <w:rsid w:val="00333EAD"/>
    <w:rsid w:val="00335B26"/>
    <w:rsid w:val="00335B82"/>
    <w:rsid w:val="00335D54"/>
    <w:rsid w:val="00337155"/>
    <w:rsid w:val="00337FC5"/>
    <w:rsid w:val="00340258"/>
    <w:rsid w:val="00340810"/>
    <w:rsid w:val="00341998"/>
    <w:rsid w:val="00341ADC"/>
    <w:rsid w:val="00341F47"/>
    <w:rsid w:val="00342F70"/>
    <w:rsid w:val="00343428"/>
    <w:rsid w:val="00343F1D"/>
    <w:rsid w:val="00344EC1"/>
    <w:rsid w:val="00344F5D"/>
    <w:rsid w:val="0034544D"/>
    <w:rsid w:val="003458A9"/>
    <w:rsid w:val="0034693C"/>
    <w:rsid w:val="00346E5B"/>
    <w:rsid w:val="0034701E"/>
    <w:rsid w:val="0034764B"/>
    <w:rsid w:val="00347DA1"/>
    <w:rsid w:val="0035106A"/>
    <w:rsid w:val="00351B2E"/>
    <w:rsid w:val="00352603"/>
    <w:rsid w:val="00352C18"/>
    <w:rsid w:val="00352CF3"/>
    <w:rsid w:val="00353C11"/>
    <w:rsid w:val="00353F1F"/>
    <w:rsid w:val="00355093"/>
    <w:rsid w:val="003557AB"/>
    <w:rsid w:val="00355B9D"/>
    <w:rsid w:val="00355C63"/>
    <w:rsid w:val="00356135"/>
    <w:rsid w:val="0035666F"/>
    <w:rsid w:val="00357D23"/>
    <w:rsid w:val="00361128"/>
    <w:rsid w:val="003611AD"/>
    <w:rsid w:val="00361D75"/>
    <w:rsid w:val="00361F76"/>
    <w:rsid w:val="00362638"/>
    <w:rsid w:val="003627D4"/>
    <w:rsid w:val="00362C7A"/>
    <w:rsid w:val="00362EC2"/>
    <w:rsid w:val="0036415A"/>
    <w:rsid w:val="00364570"/>
    <w:rsid w:val="00364688"/>
    <w:rsid w:val="00364798"/>
    <w:rsid w:val="00365105"/>
    <w:rsid w:val="003654F0"/>
    <w:rsid w:val="003657A2"/>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2E43"/>
    <w:rsid w:val="00373193"/>
    <w:rsid w:val="00374591"/>
    <w:rsid w:val="00374A23"/>
    <w:rsid w:val="0037517A"/>
    <w:rsid w:val="003752BE"/>
    <w:rsid w:val="003754C1"/>
    <w:rsid w:val="003761CC"/>
    <w:rsid w:val="00376341"/>
    <w:rsid w:val="00376715"/>
    <w:rsid w:val="00377324"/>
    <w:rsid w:val="00377684"/>
    <w:rsid w:val="003776B4"/>
    <w:rsid w:val="00377C82"/>
    <w:rsid w:val="003803EE"/>
    <w:rsid w:val="00381359"/>
    <w:rsid w:val="0038172C"/>
    <w:rsid w:val="00382478"/>
    <w:rsid w:val="003826B4"/>
    <w:rsid w:val="003827A2"/>
    <w:rsid w:val="00383423"/>
    <w:rsid w:val="003838B0"/>
    <w:rsid w:val="003839E5"/>
    <w:rsid w:val="00383D3D"/>
    <w:rsid w:val="00383D5D"/>
    <w:rsid w:val="00383F43"/>
    <w:rsid w:val="0038440F"/>
    <w:rsid w:val="00384932"/>
    <w:rsid w:val="00384A4F"/>
    <w:rsid w:val="00384E0A"/>
    <w:rsid w:val="00385503"/>
    <w:rsid w:val="003877EB"/>
    <w:rsid w:val="003878D6"/>
    <w:rsid w:val="003900F4"/>
    <w:rsid w:val="003900FA"/>
    <w:rsid w:val="00391629"/>
    <w:rsid w:val="00391B33"/>
    <w:rsid w:val="00391D91"/>
    <w:rsid w:val="0039215D"/>
    <w:rsid w:val="003934C9"/>
    <w:rsid w:val="00393686"/>
    <w:rsid w:val="003942F1"/>
    <w:rsid w:val="0039497F"/>
    <w:rsid w:val="00395220"/>
    <w:rsid w:val="003955D4"/>
    <w:rsid w:val="00397689"/>
    <w:rsid w:val="003A19A6"/>
    <w:rsid w:val="003A1B6E"/>
    <w:rsid w:val="003A24A5"/>
    <w:rsid w:val="003A2668"/>
    <w:rsid w:val="003A44F4"/>
    <w:rsid w:val="003A5940"/>
    <w:rsid w:val="003A5BCA"/>
    <w:rsid w:val="003A6514"/>
    <w:rsid w:val="003A78BF"/>
    <w:rsid w:val="003B02D9"/>
    <w:rsid w:val="003B0441"/>
    <w:rsid w:val="003B0680"/>
    <w:rsid w:val="003B0C6C"/>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FFB"/>
    <w:rsid w:val="003C0EA5"/>
    <w:rsid w:val="003C0F2D"/>
    <w:rsid w:val="003C2635"/>
    <w:rsid w:val="003C2955"/>
    <w:rsid w:val="003C33CC"/>
    <w:rsid w:val="003C488C"/>
    <w:rsid w:val="003C4D9D"/>
    <w:rsid w:val="003C502A"/>
    <w:rsid w:val="003C56AC"/>
    <w:rsid w:val="003C56BC"/>
    <w:rsid w:val="003C5D04"/>
    <w:rsid w:val="003C5FC5"/>
    <w:rsid w:val="003C61A7"/>
    <w:rsid w:val="003D035B"/>
    <w:rsid w:val="003D1BAE"/>
    <w:rsid w:val="003D29C6"/>
    <w:rsid w:val="003D31C7"/>
    <w:rsid w:val="003D402D"/>
    <w:rsid w:val="003D42AC"/>
    <w:rsid w:val="003D4329"/>
    <w:rsid w:val="003D4487"/>
    <w:rsid w:val="003D455F"/>
    <w:rsid w:val="003D48E0"/>
    <w:rsid w:val="003D4B36"/>
    <w:rsid w:val="003D57E8"/>
    <w:rsid w:val="003D60B6"/>
    <w:rsid w:val="003D6B75"/>
    <w:rsid w:val="003D7590"/>
    <w:rsid w:val="003D77F1"/>
    <w:rsid w:val="003D7CA0"/>
    <w:rsid w:val="003E05E1"/>
    <w:rsid w:val="003E0E5D"/>
    <w:rsid w:val="003E103D"/>
    <w:rsid w:val="003E157A"/>
    <w:rsid w:val="003E1894"/>
    <w:rsid w:val="003E2026"/>
    <w:rsid w:val="003E271C"/>
    <w:rsid w:val="003E323C"/>
    <w:rsid w:val="003E3635"/>
    <w:rsid w:val="003E44A5"/>
    <w:rsid w:val="003E49BB"/>
    <w:rsid w:val="003E4ED9"/>
    <w:rsid w:val="003E52C8"/>
    <w:rsid w:val="003E5EA9"/>
    <w:rsid w:val="003E608F"/>
    <w:rsid w:val="003E60AC"/>
    <w:rsid w:val="003E66DF"/>
    <w:rsid w:val="003E6853"/>
    <w:rsid w:val="003E7961"/>
    <w:rsid w:val="003E7B46"/>
    <w:rsid w:val="003F1D6A"/>
    <w:rsid w:val="003F2D5A"/>
    <w:rsid w:val="003F3222"/>
    <w:rsid w:val="003F384B"/>
    <w:rsid w:val="003F397D"/>
    <w:rsid w:val="003F3AFA"/>
    <w:rsid w:val="003F3F56"/>
    <w:rsid w:val="003F41C9"/>
    <w:rsid w:val="003F4EBA"/>
    <w:rsid w:val="003F512D"/>
    <w:rsid w:val="003F5338"/>
    <w:rsid w:val="003F5526"/>
    <w:rsid w:val="003F5C27"/>
    <w:rsid w:val="003F5CB7"/>
    <w:rsid w:val="003F686A"/>
    <w:rsid w:val="003F724F"/>
    <w:rsid w:val="003F7DB3"/>
    <w:rsid w:val="00400A46"/>
    <w:rsid w:val="00400A9A"/>
    <w:rsid w:val="00401291"/>
    <w:rsid w:val="00401BA8"/>
    <w:rsid w:val="00401E45"/>
    <w:rsid w:val="0040334C"/>
    <w:rsid w:val="004040C7"/>
    <w:rsid w:val="0040439C"/>
    <w:rsid w:val="004044A2"/>
    <w:rsid w:val="00404F13"/>
    <w:rsid w:val="00405094"/>
    <w:rsid w:val="00405A00"/>
    <w:rsid w:val="00405BDC"/>
    <w:rsid w:val="004061BC"/>
    <w:rsid w:val="0040709F"/>
    <w:rsid w:val="0041050F"/>
    <w:rsid w:val="004105A2"/>
    <w:rsid w:val="004105A3"/>
    <w:rsid w:val="00411A17"/>
    <w:rsid w:val="00411C70"/>
    <w:rsid w:val="00411E00"/>
    <w:rsid w:val="00412A58"/>
    <w:rsid w:val="004139F2"/>
    <w:rsid w:val="0041408F"/>
    <w:rsid w:val="00414299"/>
    <w:rsid w:val="00415A08"/>
    <w:rsid w:val="00415A78"/>
    <w:rsid w:val="00415DB5"/>
    <w:rsid w:val="00416303"/>
    <w:rsid w:val="00416892"/>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2A6A"/>
    <w:rsid w:val="0043391C"/>
    <w:rsid w:val="00434030"/>
    <w:rsid w:val="004340E2"/>
    <w:rsid w:val="0043423A"/>
    <w:rsid w:val="004376E3"/>
    <w:rsid w:val="00440853"/>
    <w:rsid w:val="0044103E"/>
    <w:rsid w:val="00441099"/>
    <w:rsid w:val="00441546"/>
    <w:rsid w:val="004417C4"/>
    <w:rsid w:val="00441888"/>
    <w:rsid w:val="00443BA1"/>
    <w:rsid w:val="00444689"/>
    <w:rsid w:val="004452D0"/>
    <w:rsid w:val="00446BC0"/>
    <w:rsid w:val="00446BD5"/>
    <w:rsid w:val="00446C96"/>
    <w:rsid w:val="00447036"/>
    <w:rsid w:val="004478CC"/>
    <w:rsid w:val="00451686"/>
    <w:rsid w:val="004529E8"/>
    <w:rsid w:val="004543F6"/>
    <w:rsid w:val="004544FC"/>
    <w:rsid w:val="00454BFA"/>
    <w:rsid w:val="00454C55"/>
    <w:rsid w:val="00456260"/>
    <w:rsid w:val="004564CC"/>
    <w:rsid w:val="0045661A"/>
    <w:rsid w:val="00457DC6"/>
    <w:rsid w:val="00461A13"/>
    <w:rsid w:val="004624DB"/>
    <w:rsid w:val="004627E1"/>
    <w:rsid w:val="004628FA"/>
    <w:rsid w:val="0046314E"/>
    <w:rsid w:val="004632D3"/>
    <w:rsid w:val="004632D7"/>
    <w:rsid w:val="004639E0"/>
    <w:rsid w:val="00464ED0"/>
    <w:rsid w:val="004652F6"/>
    <w:rsid w:val="00465908"/>
    <w:rsid w:val="00466C08"/>
    <w:rsid w:val="0046735B"/>
    <w:rsid w:val="004677E8"/>
    <w:rsid w:val="004706E5"/>
    <w:rsid w:val="00470FC0"/>
    <w:rsid w:val="00472C6D"/>
    <w:rsid w:val="004737CB"/>
    <w:rsid w:val="00474275"/>
    <w:rsid w:val="004743B5"/>
    <w:rsid w:val="00474DBB"/>
    <w:rsid w:val="004752C0"/>
    <w:rsid w:val="00476099"/>
    <w:rsid w:val="00476D06"/>
    <w:rsid w:val="004775FE"/>
    <w:rsid w:val="00477E7E"/>
    <w:rsid w:val="004807E2"/>
    <w:rsid w:val="00480A91"/>
    <w:rsid w:val="00481362"/>
    <w:rsid w:val="00481D3F"/>
    <w:rsid w:val="0048293E"/>
    <w:rsid w:val="00482A28"/>
    <w:rsid w:val="00483285"/>
    <w:rsid w:val="00483E65"/>
    <w:rsid w:val="00487AFF"/>
    <w:rsid w:val="00487FA7"/>
    <w:rsid w:val="0049121E"/>
    <w:rsid w:val="00491E43"/>
    <w:rsid w:val="00491F77"/>
    <w:rsid w:val="00492848"/>
    <w:rsid w:val="00493991"/>
    <w:rsid w:val="00495718"/>
    <w:rsid w:val="004962CF"/>
    <w:rsid w:val="0049635A"/>
    <w:rsid w:val="00496563"/>
    <w:rsid w:val="00496F82"/>
    <w:rsid w:val="004975DD"/>
    <w:rsid w:val="0049767F"/>
    <w:rsid w:val="00497DF4"/>
    <w:rsid w:val="004A0351"/>
    <w:rsid w:val="004A1C5A"/>
    <w:rsid w:val="004A21E4"/>
    <w:rsid w:val="004A2D03"/>
    <w:rsid w:val="004A410F"/>
    <w:rsid w:val="004A4BEB"/>
    <w:rsid w:val="004A52AC"/>
    <w:rsid w:val="004A6887"/>
    <w:rsid w:val="004A7141"/>
    <w:rsid w:val="004B0C95"/>
    <w:rsid w:val="004B23CC"/>
    <w:rsid w:val="004B2B36"/>
    <w:rsid w:val="004B3C4A"/>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A7"/>
    <w:rsid w:val="004C6F19"/>
    <w:rsid w:val="004C762B"/>
    <w:rsid w:val="004C7ED3"/>
    <w:rsid w:val="004D0341"/>
    <w:rsid w:val="004D0DDC"/>
    <w:rsid w:val="004D112A"/>
    <w:rsid w:val="004D1653"/>
    <w:rsid w:val="004D2122"/>
    <w:rsid w:val="004D2F31"/>
    <w:rsid w:val="004D3035"/>
    <w:rsid w:val="004D329F"/>
    <w:rsid w:val="004D3C00"/>
    <w:rsid w:val="004D3C74"/>
    <w:rsid w:val="004D4260"/>
    <w:rsid w:val="004D4761"/>
    <w:rsid w:val="004D4A2F"/>
    <w:rsid w:val="004D524D"/>
    <w:rsid w:val="004D5D4D"/>
    <w:rsid w:val="004D5FFF"/>
    <w:rsid w:val="004D60E2"/>
    <w:rsid w:val="004D6726"/>
    <w:rsid w:val="004D6CAA"/>
    <w:rsid w:val="004D73EC"/>
    <w:rsid w:val="004D761B"/>
    <w:rsid w:val="004D7D72"/>
    <w:rsid w:val="004E0178"/>
    <w:rsid w:val="004E043C"/>
    <w:rsid w:val="004E0459"/>
    <w:rsid w:val="004E2417"/>
    <w:rsid w:val="004E2874"/>
    <w:rsid w:val="004E4049"/>
    <w:rsid w:val="004E4717"/>
    <w:rsid w:val="004E5025"/>
    <w:rsid w:val="004E539B"/>
    <w:rsid w:val="004E5D09"/>
    <w:rsid w:val="004E78D8"/>
    <w:rsid w:val="004E7B73"/>
    <w:rsid w:val="004E7D72"/>
    <w:rsid w:val="004E7EB3"/>
    <w:rsid w:val="004F0AE5"/>
    <w:rsid w:val="004F0E57"/>
    <w:rsid w:val="004F0E60"/>
    <w:rsid w:val="004F15AA"/>
    <w:rsid w:val="004F1C09"/>
    <w:rsid w:val="004F1E2C"/>
    <w:rsid w:val="004F2549"/>
    <w:rsid w:val="004F278D"/>
    <w:rsid w:val="004F2FF6"/>
    <w:rsid w:val="004F3885"/>
    <w:rsid w:val="004F4855"/>
    <w:rsid w:val="004F4880"/>
    <w:rsid w:val="004F5F70"/>
    <w:rsid w:val="004F62D5"/>
    <w:rsid w:val="004F6423"/>
    <w:rsid w:val="004F7572"/>
    <w:rsid w:val="004F76D1"/>
    <w:rsid w:val="00500006"/>
    <w:rsid w:val="005003DC"/>
    <w:rsid w:val="00500B06"/>
    <w:rsid w:val="005012CC"/>
    <w:rsid w:val="0050181C"/>
    <w:rsid w:val="00501FB3"/>
    <w:rsid w:val="005026D4"/>
    <w:rsid w:val="00502B45"/>
    <w:rsid w:val="005038AD"/>
    <w:rsid w:val="005040CF"/>
    <w:rsid w:val="005041A4"/>
    <w:rsid w:val="005058C8"/>
    <w:rsid w:val="00505904"/>
    <w:rsid w:val="00505A3B"/>
    <w:rsid w:val="00505AC6"/>
    <w:rsid w:val="00505B6A"/>
    <w:rsid w:val="00505D89"/>
    <w:rsid w:val="00506D05"/>
    <w:rsid w:val="00506D3F"/>
    <w:rsid w:val="0050733B"/>
    <w:rsid w:val="00507B06"/>
    <w:rsid w:val="00507E3D"/>
    <w:rsid w:val="00510C42"/>
    <w:rsid w:val="00511227"/>
    <w:rsid w:val="005118A9"/>
    <w:rsid w:val="00511A9A"/>
    <w:rsid w:val="00511B0A"/>
    <w:rsid w:val="00511D45"/>
    <w:rsid w:val="005127AC"/>
    <w:rsid w:val="00512C4A"/>
    <w:rsid w:val="00513539"/>
    <w:rsid w:val="005137D6"/>
    <w:rsid w:val="0051380A"/>
    <w:rsid w:val="005145F4"/>
    <w:rsid w:val="00515A52"/>
    <w:rsid w:val="00515B8F"/>
    <w:rsid w:val="00516067"/>
    <w:rsid w:val="00516BE1"/>
    <w:rsid w:val="00517DC9"/>
    <w:rsid w:val="00521473"/>
    <w:rsid w:val="005216BF"/>
    <w:rsid w:val="00521D48"/>
    <w:rsid w:val="00522C04"/>
    <w:rsid w:val="00523492"/>
    <w:rsid w:val="00523512"/>
    <w:rsid w:val="00523F69"/>
    <w:rsid w:val="00524591"/>
    <w:rsid w:val="0052477A"/>
    <w:rsid w:val="00525083"/>
    <w:rsid w:val="00525359"/>
    <w:rsid w:val="00525886"/>
    <w:rsid w:val="00526178"/>
    <w:rsid w:val="00526AB8"/>
    <w:rsid w:val="00530AC6"/>
    <w:rsid w:val="005317D9"/>
    <w:rsid w:val="005322FE"/>
    <w:rsid w:val="00532480"/>
    <w:rsid w:val="00532CEE"/>
    <w:rsid w:val="0053319B"/>
    <w:rsid w:val="00533798"/>
    <w:rsid w:val="00533AD5"/>
    <w:rsid w:val="0053426A"/>
    <w:rsid w:val="00534E66"/>
    <w:rsid w:val="00535465"/>
    <w:rsid w:val="005359B6"/>
    <w:rsid w:val="00535FC7"/>
    <w:rsid w:val="0053753E"/>
    <w:rsid w:val="00537A2F"/>
    <w:rsid w:val="00537EC3"/>
    <w:rsid w:val="00537F9F"/>
    <w:rsid w:val="00540945"/>
    <w:rsid w:val="00540A95"/>
    <w:rsid w:val="00540B08"/>
    <w:rsid w:val="0054186A"/>
    <w:rsid w:val="00541C81"/>
    <w:rsid w:val="005435AC"/>
    <w:rsid w:val="00543853"/>
    <w:rsid w:val="00544497"/>
    <w:rsid w:val="00544922"/>
    <w:rsid w:val="0054541D"/>
    <w:rsid w:val="00545849"/>
    <w:rsid w:val="00545AD8"/>
    <w:rsid w:val="00545F29"/>
    <w:rsid w:val="00545FB0"/>
    <w:rsid w:val="0054768B"/>
    <w:rsid w:val="00550910"/>
    <w:rsid w:val="0055217C"/>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18"/>
    <w:rsid w:val="00557CBE"/>
    <w:rsid w:val="0056011B"/>
    <w:rsid w:val="00560BB5"/>
    <w:rsid w:val="00561606"/>
    <w:rsid w:val="005621CD"/>
    <w:rsid w:val="00562F8E"/>
    <w:rsid w:val="00563083"/>
    <w:rsid w:val="00564743"/>
    <w:rsid w:val="00564C7D"/>
    <w:rsid w:val="00565A54"/>
    <w:rsid w:val="00565D1D"/>
    <w:rsid w:val="005661B2"/>
    <w:rsid w:val="005661EB"/>
    <w:rsid w:val="0056628D"/>
    <w:rsid w:val="00566BCB"/>
    <w:rsid w:val="005670A5"/>
    <w:rsid w:val="005670AD"/>
    <w:rsid w:val="0056765A"/>
    <w:rsid w:val="00570D12"/>
    <w:rsid w:val="00571702"/>
    <w:rsid w:val="0057195E"/>
    <w:rsid w:val="00571EAC"/>
    <w:rsid w:val="005729BE"/>
    <w:rsid w:val="00572AA9"/>
    <w:rsid w:val="00575BDB"/>
    <w:rsid w:val="005761AB"/>
    <w:rsid w:val="0057674A"/>
    <w:rsid w:val="005767E3"/>
    <w:rsid w:val="005769D1"/>
    <w:rsid w:val="00576EFB"/>
    <w:rsid w:val="0057774E"/>
    <w:rsid w:val="00580B97"/>
    <w:rsid w:val="00583CFD"/>
    <w:rsid w:val="00584E42"/>
    <w:rsid w:val="005864EB"/>
    <w:rsid w:val="00587DA6"/>
    <w:rsid w:val="00591E97"/>
    <w:rsid w:val="005927C7"/>
    <w:rsid w:val="00592E59"/>
    <w:rsid w:val="00594959"/>
    <w:rsid w:val="00595220"/>
    <w:rsid w:val="00595D8F"/>
    <w:rsid w:val="00595DF1"/>
    <w:rsid w:val="00596437"/>
    <w:rsid w:val="00597437"/>
    <w:rsid w:val="00597E0F"/>
    <w:rsid w:val="005A0B95"/>
    <w:rsid w:val="005A0F32"/>
    <w:rsid w:val="005A1524"/>
    <w:rsid w:val="005A18B8"/>
    <w:rsid w:val="005A3699"/>
    <w:rsid w:val="005A3763"/>
    <w:rsid w:val="005A3C26"/>
    <w:rsid w:val="005A4ED9"/>
    <w:rsid w:val="005A5071"/>
    <w:rsid w:val="005A51F1"/>
    <w:rsid w:val="005A5A3E"/>
    <w:rsid w:val="005A771F"/>
    <w:rsid w:val="005B130D"/>
    <w:rsid w:val="005B2350"/>
    <w:rsid w:val="005B268A"/>
    <w:rsid w:val="005B36B2"/>
    <w:rsid w:val="005B3C47"/>
    <w:rsid w:val="005B403F"/>
    <w:rsid w:val="005B40AE"/>
    <w:rsid w:val="005B4BE3"/>
    <w:rsid w:val="005B4E33"/>
    <w:rsid w:val="005B5729"/>
    <w:rsid w:val="005B58DB"/>
    <w:rsid w:val="005B5A4A"/>
    <w:rsid w:val="005B5A65"/>
    <w:rsid w:val="005B6623"/>
    <w:rsid w:val="005B680E"/>
    <w:rsid w:val="005B7919"/>
    <w:rsid w:val="005B7EE0"/>
    <w:rsid w:val="005B7FC6"/>
    <w:rsid w:val="005C0DB0"/>
    <w:rsid w:val="005C13AA"/>
    <w:rsid w:val="005C1D01"/>
    <w:rsid w:val="005C1E5E"/>
    <w:rsid w:val="005C2400"/>
    <w:rsid w:val="005C2552"/>
    <w:rsid w:val="005C292A"/>
    <w:rsid w:val="005C374B"/>
    <w:rsid w:val="005C3A55"/>
    <w:rsid w:val="005C3A75"/>
    <w:rsid w:val="005C3C25"/>
    <w:rsid w:val="005C435D"/>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22E0"/>
    <w:rsid w:val="005E31FB"/>
    <w:rsid w:val="005E35AD"/>
    <w:rsid w:val="005E3917"/>
    <w:rsid w:val="005E3F6A"/>
    <w:rsid w:val="005E4217"/>
    <w:rsid w:val="005E43AE"/>
    <w:rsid w:val="005E575C"/>
    <w:rsid w:val="005E624F"/>
    <w:rsid w:val="005E628A"/>
    <w:rsid w:val="005E6888"/>
    <w:rsid w:val="005E7AB6"/>
    <w:rsid w:val="005E7CF0"/>
    <w:rsid w:val="005F14E3"/>
    <w:rsid w:val="005F17DC"/>
    <w:rsid w:val="005F18C3"/>
    <w:rsid w:val="005F1D39"/>
    <w:rsid w:val="005F27FB"/>
    <w:rsid w:val="005F2F5E"/>
    <w:rsid w:val="005F3432"/>
    <w:rsid w:val="005F41E0"/>
    <w:rsid w:val="005F43C2"/>
    <w:rsid w:val="005F49B8"/>
    <w:rsid w:val="005F4BBC"/>
    <w:rsid w:val="005F4DEA"/>
    <w:rsid w:val="005F53F4"/>
    <w:rsid w:val="005F56E7"/>
    <w:rsid w:val="005F5ACC"/>
    <w:rsid w:val="005F640B"/>
    <w:rsid w:val="005F6F68"/>
    <w:rsid w:val="005F7E28"/>
    <w:rsid w:val="00600120"/>
    <w:rsid w:val="0060076B"/>
    <w:rsid w:val="00600D67"/>
    <w:rsid w:val="0060159C"/>
    <w:rsid w:val="00601F7F"/>
    <w:rsid w:val="0060223F"/>
    <w:rsid w:val="00603506"/>
    <w:rsid w:val="00603596"/>
    <w:rsid w:val="00603BCF"/>
    <w:rsid w:val="006040A7"/>
    <w:rsid w:val="006048C0"/>
    <w:rsid w:val="00604DEC"/>
    <w:rsid w:val="00605094"/>
    <w:rsid w:val="006062AE"/>
    <w:rsid w:val="00606EAD"/>
    <w:rsid w:val="006072EE"/>
    <w:rsid w:val="006073E8"/>
    <w:rsid w:val="006074E4"/>
    <w:rsid w:val="0061000D"/>
    <w:rsid w:val="00610EB9"/>
    <w:rsid w:val="0061279B"/>
    <w:rsid w:val="0061435F"/>
    <w:rsid w:val="0061447D"/>
    <w:rsid w:val="006148D7"/>
    <w:rsid w:val="006153E1"/>
    <w:rsid w:val="006156D0"/>
    <w:rsid w:val="006156EA"/>
    <w:rsid w:val="00615FE9"/>
    <w:rsid w:val="00616089"/>
    <w:rsid w:val="00616F1A"/>
    <w:rsid w:val="00617365"/>
    <w:rsid w:val="00620B3E"/>
    <w:rsid w:val="0062165C"/>
    <w:rsid w:val="0062193E"/>
    <w:rsid w:val="00621C57"/>
    <w:rsid w:val="00622F0F"/>
    <w:rsid w:val="0062472E"/>
    <w:rsid w:val="00624E8C"/>
    <w:rsid w:val="00625066"/>
    <w:rsid w:val="00625336"/>
    <w:rsid w:val="00625A1D"/>
    <w:rsid w:val="00626B8F"/>
    <w:rsid w:val="00626CE2"/>
    <w:rsid w:val="00627D9C"/>
    <w:rsid w:val="00627EFA"/>
    <w:rsid w:val="00631F0A"/>
    <w:rsid w:val="00632388"/>
    <w:rsid w:val="00632EB1"/>
    <w:rsid w:val="006330D6"/>
    <w:rsid w:val="00633629"/>
    <w:rsid w:val="0063427F"/>
    <w:rsid w:val="0063721D"/>
    <w:rsid w:val="00637CEC"/>
    <w:rsid w:val="00637E51"/>
    <w:rsid w:val="00640B19"/>
    <w:rsid w:val="006424C8"/>
    <w:rsid w:val="0064351E"/>
    <w:rsid w:val="00643623"/>
    <w:rsid w:val="00643CA9"/>
    <w:rsid w:val="006440DA"/>
    <w:rsid w:val="0064544F"/>
    <w:rsid w:val="00646A9F"/>
    <w:rsid w:val="00646F94"/>
    <w:rsid w:val="00650285"/>
    <w:rsid w:val="006503D3"/>
    <w:rsid w:val="006504BB"/>
    <w:rsid w:val="00650B9B"/>
    <w:rsid w:val="0065120A"/>
    <w:rsid w:val="00651E60"/>
    <w:rsid w:val="00652180"/>
    <w:rsid w:val="0065234A"/>
    <w:rsid w:val="0065253C"/>
    <w:rsid w:val="0065269A"/>
    <w:rsid w:val="00653421"/>
    <w:rsid w:val="00653D75"/>
    <w:rsid w:val="00653DDF"/>
    <w:rsid w:val="0065405C"/>
    <w:rsid w:val="006544BE"/>
    <w:rsid w:val="006547F6"/>
    <w:rsid w:val="00654980"/>
    <w:rsid w:val="0065617B"/>
    <w:rsid w:val="00656589"/>
    <w:rsid w:val="00656A16"/>
    <w:rsid w:val="00656BE0"/>
    <w:rsid w:val="0065760E"/>
    <w:rsid w:val="00660A5A"/>
    <w:rsid w:val="00660F7A"/>
    <w:rsid w:val="006619BE"/>
    <w:rsid w:val="00661A0D"/>
    <w:rsid w:val="00662495"/>
    <w:rsid w:val="00663279"/>
    <w:rsid w:val="00663A22"/>
    <w:rsid w:val="00665225"/>
    <w:rsid w:val="00665729"/>
    <w:rsid w:val="00666014"/>
    <w:rsid w:val="006660C1"/>
    <w:rsid w:val="00666D9D"/>
    <w:rsid w:val="00667A83"/>
    <w:rsid w:val="00670E9F"/>
    <w:rsid w:val="00671918"/>
    <w:rsid w:val="00671AC0"/>
    <w:rsid w:val="00672F59"/>
    <w:rsid w:val="00673A96"/>
    <w:rsid w:val="00674813"/>
    <w:rsid w:val="006751CB"/>
    <w:rsid w:val="006751D4"/>
    <w:rsid w:val="00675D57"/>
    <w:rsid w:val="00676B6C"/>
    <w:rsid w:val="00677B7F"/>
    <w:rsid w:val="00677FAB"/>
    <w:rsid w:val="00680096"/>
    <w:rsid w:val="006808B8"/>
    <w:rsid w:val="00680C06"/>
    <w:rsid w:val="00680C80"/>
    <w:rsid w:val="00681259"/>
    <w:rsid w:val="0068172E"/>
    <w:rsid w:val="0068196B"/>
    <w:rsid w:val="00684550"/>
    <w:rsid w:val="00684A39"/>
    <w:rsid w:val="00684B30"/>
    <w:rsid w:val="00684DE9"/>
    <w:rsid w:val="00685742"/>
    <w:rsid w:val="00686380"/>
    <w:rsid w:val="00687C6C"/>
    <w:rsid w:val="00687E06"/>
    <w:rsid w:val="00690709"/>
    <w:rsid w:val="00690D6A"/>
    <w:rsid w:val="00691635"/>
    <w:rsid w:val="00692990"/>
    <w:rsid w:val="0069302C"/>
    <w:rsid w:val="00693345"/>
    <w:rsid w:val="006935A6"/>
    <w:rsid w:val="00693767"/>
    <w:rsid w:val="00694846"/>
    <w:rsid w:val="00694B98"/>
    <w:rsid w:val="006957DE"/>
    <w:rsid w:val="00696B3D"/>
    <w:rsid w:val="00696D21"/>
    <w:rsid w:val="00696FF0"/>
    <w:rsid w:val="006971B7"/>
    <w:rsid w:val="0069779E"/>
    <w:rsid w:val="00697F49"/>
    <w:rsid w:val="006A0E73"/>
    <w:rsid w:val="006A1E75"/>
    <w:rsid w:val="006A29F2"/>
    <w:rsid w:val="006A2F65"/>
    <w:rsid w:val="006A392E"/>
    <w:rsid w:val="006A441C"/>
    <w:rsid w:val="006A467B"/>
    <w:rsid w:val="006A4786"/>
    <w:rsid w:val="006A4DBC"/>
    <w:rsid w:val="006A5502"/>
    <w:rsid w:val="006A5E31"/>
    <w:rsid w:val="006A6AAD"/>
    <w:rsid w:val="006A6B39"/>
    <w:rsid w:val="006A6D2D"/>
    <w:rsid w:val="006A7386"/>
    <w:rsid w:val="006A7FE7"/>
    <w:rsid w:val="006B0259"/>
    <w:rsid w:val="006B0636"/>
    <w:rsid w:val="006B0F06"/>
    <w:rsid w:val="006B15BC"/>
    <w:rsid w:val="006B19DB"/>
    <w:rsid w:val="006B1B80"/>
    <w:rsid w:val="006B1BDD"/>
    <w:rsid w:val="006B2D17"/>
    <w:rsid w:val="006B3BCD"/>
    <w:rsid w:val="006B486D"/>
    <w:rsid w:val="006B589F"/>
    <w:rsid w:val="006B5FF3"/>
    <w:rsid w:val="006B6521"/>
    <w:rsid w:val="006B6F5A"/>
    <w:rsid w:val="006C0271"/>
    <w:rsid w:val="006C031E"/>
    <w:rsid w:val="006C05A5"/>
    <w:rsid w:val="006C05C4"/>
    <w:rsid w:val="006C12E6"/>
    <w:rsid w:val="006C37CF"/>
    <w:rsid w:val="006C5546"/>
    <w:rsid w:val="006C6242"/>
    <w:rsid w:val="006C638D"/>
    <w:rsid w:val="006C6704"/>
    <w:rsid w:val="006C6819"/>
    <w:rsid w:val="006C6F68"/>
    <w:rsid w:val="006C7DBF"/>
    <w:rsid w:val="006D0BD3"/>
    <w:rsid w:val="006D12A6"/>
    <w:rsid w:val="006D1996"/>
    <w:rsid w:val="006D2161"/>
    <w:rsid w:val="006D2FA0"/>
    <w:rsid w:val="006D3CD5"/>
    <w:rsid w:val="006D4252"/>
    <w:rsid w:val="006D465D"/>
    <w:rsid w:val="006D495F"/>
    <w:rsid w:val="006D5161"/>
    <w:rsid w:val="006D5883"/>
    <w:rsid w:val="006D5AC3"/>
    <w:rsid w:val="006D5BD0"/>
    <w:rsid w:val="006D5E25"/>
    <w:rsid w:val="006D6677"/>
    <w:rsid w:val="006D6F03"/>
    <w:rsid w:val="006E17E6"/>
    <w:rsid w:val="006E249E"/>
    <w:rsid w:val="006E2CE6"/>
    <w:rsid w:val="006E3908"/>
    <w:rsid w:val="006E3BD5"/>
    <w:rsid w:val="006E4C65"/>
    <w:rsid w:val="006E50B0"/>
    <w:rsid w:val="006E5240"/>
    <w:rsid w:val="006E588A"/>
    <w:rsid w:val="006E5F99"/>
    <w:rsid w:val="006E6932"/>
    <w:rsid w:val="006E752A"/>
    <w:rsid w:val="006E78C0"/>
    <w:rsid w:val="006E7C1E"/>
    <w:rsid w:val="006E7C8B"/>
    <w:rsid w:val="006F011F"/>
    <w:rsid w:val="006F1272"/>
    <w:rsid w:val="006F138B"/>
    <w:rsid w:val="006F1C82"/>
    <w:rsid w:val="006F210A"/>
    <w:rsid w:val="006F2C9C"/>
    <w:rsid w:val="006F38CF"/>
    <w:rsid w:val="006F3AD7"/>
    <w:rsid w:val="006F42EE"/>
    <w:rsid w:val="006F47C3"/>
    <w:rsid w:val="006F49BC"/>
    <w:rsid w:val="006F4BAF"/>
    <w:rsid w:val="006F4ECA"/>
    <w:rsid w:val="006F5DB5"/>
    <w:rsid w:val="006F6002"/>
    <w:rsid w:val="006F638A"/>
    <w:rsid w:val="006F778F"/>
    <w:rsid w:val="006F7E02"/>
    <w:rsid w:val="00700678"/>
    <w:rsid w:val="007006DC"/>
    <w:rsid w:val="00700FB6"/>
    <w:rsid w:val="007016F5"/>
    <w:rsid w:val="00701ADB"/>
    <w:rsid w:val="00701B59"/>
    <w:rsid w:val="00701BF2"/>
    <w:rsid w:val="00702DF1"/>
    <w:rsid w:val="00703D1B"/>
    <w:rsid w:val="00704791"/>
    <w:rsid w:val="00704B0C"/>
    <w:rsid w:val="00704D38"/>
    <w:rsid w:val="00705047"/>
    <w:rsid w:val="0070676C"/>
    <w:rsid w:val="0071036B"/>
    <w:rsid w:val="0071079D"/>
    <w:rsid w:val="00710F6A"/>
    <w:rsid w:val="00711547"/>
    <w:rsid w:val="00712C5A"/>
    <w:rsid w:val="007142D1"/>
    <w:rsid w:val="00714584"/>
    <w:rsid w:val="00715049"/>
    <w:rsid w:val="00715318"/>
    <w:rsid w:val="00715A91"/>
    <w:rsid w:val="00715DD9"/>
    <w:rsid w:val="00716942"/>
    <w:rsid w:val="00716C4F"/>
    <w:rsid w:val="0071728D"/>
    <w:rsid w:val="00720094"/>
    <w:rsid w:val="007202D6"/>
    <w:rsid w:val="00720511"/>
    <w:rsid w:val="00720F1C"/>
    <w:rsid w:val="007220AE"/>
    <w:rsid w:val="00722874"/>
    <w:rsid w:val="007229E6"/>
    <w:rsid w:val="00722BD8"/>
    <w:rsid w:val="007231F8"/>
    <w:rsid w:val="00723E92"/>
    <w:rsid w:val="00723FD2"/>
    <w:rsid w:val="00724B4E"/>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308C"/>
    <w:rsid w:val="00733197"/>
    <w:rsid w:val="007334BD"/>
    <w:rsid w:val="00734455"/>
    <w:rsid w:val="00734EE9"/>
    <w:rsid w:val="007350A1"/>
    <w:rsid w:val="0073577B"/>
    <w:rsid w:val="00735BB0"/>
    <w:rsid w:val="007377B1"/>
    <w:rsid w:val="00737F1A"/>
    <w:rsid w:val="00740B7E"/>
    <w:rsid w:val="00741867"/>
    <w:rsid w:val="00741D24"/>
    <w:rsid w:val="007420AE"/>
    <w:rsid w:val="00743336"/>
    <w:rsid w:val="007440ED"/>
    <w:rsid w:val="007456D1"/>
    <w:rsid w:val="00745810"/>
    <w:rsid w:val="00745BA2"/>
    <w:rsid w:val="00746B40"/>
    <w:rsid w:val="00747B5D"/>
    <w:rsid w:val="00747BA8"/>
    <w:rsid w:val="00747BEF"/>
    <w:rsid w:val="00747F1C"/>
    <w:rsid w:val="0075032E"/>
    <w:rsid w:val="00750CF2"/>
    <w:rsid w:val="007512CD"/>
    <w:rsid w:val="00751472"/>
    <w:rsid w:val="007516EE"/>
    <w:rsid w:val="007524F5"/>
    <w:rsid w:val="007528A7"/>
    <w:rsid w:val="00753375"/>
    <w:rsid w:val="00753669"/>
    <w:rsid w:val="0075377B"/>
    <w:rsid w:val="00753A02"/>
    <w:rsid w:val="00753A10"/>
    <w:rsid w:val="00753AD9"/>
    <w:rsid w:val="0075488D"/>
    <w:rsid w:val="007549C4"/>
    <w:rsid w:val="00755D1F"/>
    <w:rsid w:val="0075696F"/>
    <w:rsid w:val="00756AEE"/>
    <w:rsid w:val="00757EB9"/>
    <w:rsid w:val="007610CF"/>
    <w:rsid w:val="007617A3"/>
    <w:rsid w:val="00761D8C"/>
    <w:rsid w:val="007625DC"/>
    <w:rsid w:val="00763513"/>
    <w:rsid w:val="0076373D"/>
    <w:rsid w:val="007638A0"/>
    <w:rsid w:val="00766418"/>
    <w:rsid w:val="00766BA5"/>
    <w:rsid w:val="00766BB4"/>
    <w:rsid w:val="00767677"/>
    <w:rsid w:val="0076775D"/>
    <w:rsid w:val="00767842"/>
    <w:rsid w:val="00767C2E"/>
    <w:rsid w:val="0077166F"/>
    <w:rsid w:val="00771C5C"/>
    <w:rsid w:val="00771E40"/>
    <w:rsid w:val="00771FE0"/>
    <w:rsid w:val="00772090"/>
    <w:rsid w:val="00772534"/>
    <w:rsid w:val="00772A69"/>
    <w:rsid w:val="00772BE3"/>
    <w:rsid w:val="0077541C"/>
    <w:rsid w:val="007754FF"/>
    <w:rsid w:val="00776804"/>
    <w:rsid w:val="00776857"/>
    <w:rsid w:val="0077689A"/>
    <w:rsid w:val="007773FB"/>
    <w:rsid w:val="007777AF"/>
    <w:rsid w:val="00777DEA"/>
    <w:rsid w:val="007805F0"/>
    <w:rsid w:val="007838A0"/>
    <w:rsid w:val="00783CA0"/>
    <w:rsid w:val="00783F1A"/>
    <w:rsid w:val="007849FA"/>
    <w:rsid w:val="00784D26"/>
    <w:rsid w:val="007855C4"/>
    <w:rsid w:val="00785A03"/>
    <w:rsid w:val="0078643D"/>
    <w:rsid w:val="00786B8E"/>
    <w:rsid w:val="007872E6"/>
    <w:rsid w:val="00787613"/>
    <w:rsid w:val="00787E30"/>
    <w:rsid w:val="00790135"/>
    <w:rsid w:val="0079082E"/>
    <w:rsid w:val="00790A3F"/>
    <w:rsid w:val="0079147B"/>
    <w:rsid w:val="007918D4"/>
    <w:rsid w:val="00791908"/>
    <w:rsid w:val="00791CA5"/>
    <w:rsid w:val="00791CB9"/>
    <w:rsid w:val="00791CC9"/>
    <w:rsid w:val="00792188"/>
    <w:rsid w:val="00792A86"/>
    <w:rsid w:val="00792B06"/>
    <w:rsid w:val="00792BB6"/>
    <w:rsid w:val="007932A3"/>
    <w:rsid w:val="007936BD"/>
    <w:rsid w:val="00793B18"/>
    <w:rsid w:val="00793BC9"/>
    <w:rsid w:val="00794856"/>
    <w:rsid w:val="00795391"/>
    <w:rsid w:val="0079636D"/>
    <w:rsid w:val="0079655A"/>
    <w:rsid w:val="007A048C"/>
    <w:rsid w:val="007A0FC6"/>
    <w:rsid w:val="007A1FD1"/>
    <w:rsid w:val="007A4523"/>
    <w:rsid w:val="007A51E8"/>
    <w:rsid w:val="007A577F"/>
    <w:rsid w:val="007A5994"/>
    <w:rsid w:val="007A5ADD"/>
    <w:rsid w:val="007A5F72"/>
    <w:rsid w:val="007A5FB1"/>
    <w:rsid w:val="007A6CEB"/>
    <w:rsid w:val="007A6D38"/>
    <w:rsid w:val="007A7BF0"/>
    <w:rsid w:val="007A7E49"/>
    <w:rsid w:val="007A7EAB"/>
    <w:rsid w:val="007B0B61"/>
    <w:rsid w:val="007B0D27"/>
    <w:rsid w:val="007B1CDC"/>
    <w:rsid w:val="007B1D24"/>
    <w:rsid w:val="007B2039"/>
    <w:rsid w:val="007B23C8"/>
    <w:rsid w:val="007B2675"/>
    <w:rsid w:val="007B3678"/>
    <w:rsid w:val="007B3DAD"/>
    <w:rsid w:val="007B45C4"/>
    <w:rsid w:val="007B473E"/>
    <w:rsid w:val="007B4766"/>
    <w:rsid w:val="007B5336"/>
    <w:rsid w:val="007B6292"/>
    <w:rsid w:val="007B6398"/>
    <w:rsid w:val="007B6ACB"/>
    <w:rsid w:val="007B6F31"/>
    <w:rsid w:val="007B7315"/>
    <w:rsid w:val="007B73F4"/>
    <w:rsid w:val="007B75AC"/>
    <w:rsid w:val="007B770F"/>
    <w:rsid w:val="007B7A39"/>
    <w:rsid w:val="007C15ED"/>
    <w:rsid w:val="007C1D2D"/>
    <w:rsid w:val="007C24B2"/>
    <w:rsid w:val="007C27C9"/>
    <w:rsid w:val="007C2FB7"/>
    <w:rsid w:val="007C3D58"/>
    <w:rsid w:val="007C4354"/>
    <w:rsid w:val="007C43B4"/>
    <w:rsid w:val="007C4803"/>
    <w:rsid w:val="007C4888"/>
    <w:rsid w:val="007C516B"/>
    <w:rsid w:val="007C5B90"/>
    <w:rsid w:val="007C5D9D"/>
    <w:rsid w:val="007C72A3"/>
    <w:rsid w:val="007C7B7A"/>
    <w:rsid w:val="007C7FCE"/>
    <w:rsid w:val="007D0089"/>
    <w:rsid w:val="007D04E6"/>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511A"/>
    <w:rsid w:val="007E5E23"/>
    <w:rsid w:val="007E67D3"/>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218"/>
    <w:rsid w:val="007F76B1"/>
    <w:rsid w:val="00800422"/>
    <w:rsid w:val="00800DBE"/>
    <w:rsid w:val="0080130D"/>
    <w:rsid w:val="0080144D"/>
    <w:rsid w:val="00802085"/>
    <w:rsid w:val="008023F4"/>
    <w:rsid w:val="00803D78"/>
    <w:rsid w:val="00803E06"/>
    <w:rsid w:val="00803F9D"/>
    <w:rsid w:val="008046C9"/>
    <w:rsid w:val="00804D32"/>
    <w:rsid w:val="008064A5"/>
    <w:rsid w:val="00807AEB"/>
    <w:rsid w:val="00810090"/>
    <w:rsid w:val="008106FD"/>
    <w:rsid w:val="008113F6"/>
    <w:rsid w:val="00813B07"/>
    <w:rsid w:val="008144F0"/>
    <w:rsid w:val="0081473A"/>
    <w:rsid w:val="008150BF"/>
    <w:rsid w:val="00817125"/>
    <w:rsid w:val="0081786F"/>
    <w:rsid w:val="00817EC6"/>
    <w:rsid w:val="0082077C"/>
    <w:rsid w:val="0082087D"/>
    <w:rsid w:val="00820E53"/>
    <w:rsid w:val="008211B1"/>
    <w:rsid w:val="008222AC"/>
    <w:rsid w:val="00822B53"/>
    <w:rsid w:val="0082327B"/>
    <w:rsid w:val="00823538"/>
    <w:rsid w:val="00823BB3"/>
    <w:rsid w:val="008246DC"/>
    <w:rsid w:val="00824FB0"/>
    <w:rsid w:val="00825ADF"/>
    <w:rsid w:val="008266EF"/>
    <w:rsid w:val="00826CB0"/>
    <w:rsid w:val="00827741"/>
    <w:rsid w:val="008314FD"/>
    <w:rsid w:val="008326D0"/>
    <w:rsid w:val="00832D89"/>
    <w:rsid w:val="00832F30"/>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3826"/>
    <w:rsid w:val="008438C3"/>
    <w:rsid w:val="008440CF"/>
    <w:rsid w:val="00844FE2"/>
    <w:rsid w:val="00845DD6"/>
    <w:rsid w:val="00845E1F"/>
    <w:rsid w:val="00846D6E"/>
    <w:rsid w:val="0084724C"/>
    <w:rsid w:val="00847B5A"/>
    <w:rsid w:val="00847C1C"/>
    <w:rsid w:val="008501EE"/>
    <w:rsid w:val="00850948"/>
    <w:rsid w:val="00850A7C"/>
    <w:rsid w:val="0085101B"/>
    <w:rsid w:val="00852311"/>
    <w:rsid w:val="0085254E"/>
    <w:rsid w:val="008537E7"/>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27CA"/>
    <w:rsid w:val="008632B4"/>
    <w:rsid w:val="00863477"/>
    <w:rsid w:val="008640D3"/>
    <w:rsid w:val="00864253"/>
    <w:rsid w:val="008645A3"/>
    <w:rsid w:val="008645AE"/>
    <w:rsid w:val="00864990"/>
    <w:rsid w:val="008654E4"/>
    <w:rsid w:val="008658D4"/>
    <w:rsid w:val="00865EA3"/>
    <w:rsid w:val="0086638A"/>
    <w:rsid w:val="0086679B"/>
    <w:rsid w:val="008667BD"/>
    <w:rsid w:val="00866C1C"/>
    <w:rsid w:val="0087007A"/>
    <w:rsid w:val="008716BE"/>
    <w:rsid w:val="00871C25"/>
    <w:rsid w:val="008720EA"/>
    <w:rsid w:val="0087351F"/>
    <w:rsid w:val="00874259"/>
    <w:rsid w:val="008756F9"/>
    <w:rsid w:val="00875875"/>
    <w:rsid w:val="00875A32"/>
    <w:rsid w:val="00876434"/>
    <w:rsid w:val="00877902"/>
    <w:rsid w:val="00877E76"/>
    <w:rsid w:val="0088078F"/>
    <w:rsid w:val="008814C5"/>
    <w:rsid w:val="008833FA"/>
    <w:rsid w:val="00884726"/>
    <w:rsid w:val="008849BC"/>
    <w:rsid w:val="008854C2"/>
    <w:rsid w:val="00885C73"/>
    <w:rsid w:val="008873F2"/>
    <w:rsid w:val="00887B8B"/>
    <w:rsid w:val="00887BEF"/>
    <w:rsid w:val="00890B90"/>
    <w:rsid w:val="00890FFB"/>
    <w:rsid w:val="008912D2"/>
    <w:rsid w:val="0089196C"/>
    <w:rsid w:val="00891EDE"/>
    <w:rsid w:val="00892768"/>
    <w:rsid w:val="00892995"/>
    <w:rsid w:val="00892C5E"/>
    <w:rsid w:val="00892ED2"/>
    <w:rsid w:val="00893D8A"/>
    <w:rsid w:val="00893E45"/>
    <w:rsid w:val="008943B9"/>
    <w:rsid w:val="0089575D"/>
    <w:rsid w:val="00896D54"/>
    <w:rsid w:val="00896D74"/>
    <w:rsid w:val="00896F50"/>
    <w:rsid w:val="00897609"/>
    <w:rsid w:val="008A10CD"/>
    <w:rsid w:val="008A2353"/>
    <w:rsid w:val="008A29D6"/>
    <w:rsid w:val="008A2BDD"/>
    <w:rsid w:val="008A3962"/>
    <w:rsid w:val="008A3DAB"/>
    <w:rsid w:val="008A3E79"/>
    <w:rsid w:val="008A4815"/>
    <w:rsid w:val="008A4892"/>
    <w:rsid w:val="008A4C64"/>
    <w:rsid w:val="008A4CD2"/>
    <w:rsid w:val="008A5CC1"/>
    <w:rsid w:val="008A5E86"/>
    <w:rsid w:val="008A6034"/>
    <w:rsid w:val="008A6459"/>
    <w:rsid w:val="008A6647"/>
    <w:rsid w:val="008A729D"/>
    <w:rsid w:val="008B0C86"/>
    <w:rsid w:val="008B0D12"/>
    <w:rsid w:val="008B1890"/>
    <w:rsid w:val="008B206B"/>
    <w:rsid w:val="008B239D"/>
    <w:rsid w:val="008B312A"/>
    <w:rsid w:val="008B3BBE"/>
    <w:rsid w:val="008B3BC2"/>
    <w:rsid w:val="008B40D1"/>
    <w:rsid w:val="008B50BC"/>
    <w:rsid w:val="008B5400"/>
    <w:rsid w:val="008C214F"/>
    <w:rsid w:val="008C2C34"/>
    <w:rsid w:val="008C4224"/>
    <w:rsid w:val="008C42FC"/>
    <w:rsid w:val="008C4A2F"/>
    <w:rsid w:val="008C4CEF"/>
    <w:rsid w:val="008C5327"/>
    <w:rsid w:val="008C7AB4"/>
    <w:rsid w:val="008C7DBE"/>
    <w:rsid w:val="008D0612"/>
    <w:rsid w:val="008D167C"/>
    <w:rsid w:val="008D1A7E"/>
    <w:rsid w:val="008D1EFE"/>
    <w:rsid w:val="008D2825"/>
    <w:rsid w:val="008D2E8A"/>
    <w:rsid w:val="008D3E40"/>
    <w:rsid w:val="008D4074"/>
    <w:rsid w:val="008D420A"/>
    <w:rsid w:val="008D4230"/>
    <w:rsid w:val="008D5029"/>
    <w:rsid w:val="008D52D8"/>
    <w:rsid w:val="008D7948"/>
    <w:rsid w:val="008E06EA"/>
    <w:rsid w:val="008E0C45"/>
    <w:rsid w:val="008E0EF8"/>
    <w:rsid w:val="008E1097"/>
    <w:rsid w:val="008E2664"/>
    <w:rsid w:val="008E2BE1"/>
    <w:rsid w:val="008E30ED"/>
    <w:rsid w:val="008E39CD"/>
    <w:rsid w:val="008E4107"/>
    <w:rsid w:val="008E472F"/>
    <w:rsid w:val="008E4853"/>
    <w:rsid w:val="008E4A4D"/>
    <w:rsid w:val="008E4C8E"/>
    <w:rsid w:val="008E5213"/>
    <w:rsid w:val="008E61DE"/>
    <w:rsid w:val="008E6753"/>
    <w:rsid w:val="008E6A25"/>
    <w:rsid w:val="008E6A5E"/>
    <w:rsid w:val="008E6C4B"/>
    <w:rsid w:val="008E763A"/>
    <w:rsid w:val="008E7ACF"/>
    <w:rsid w:val="008F012D"/>
    <w:rsid w:val="008F0439"/>
    <w:rsid w:val="008F05F6"/>
    <w:rsid w:val="008F0936"/>
    <w:rsid w:val="008F18E7"/>
    <w:rsid w:val="008F1F43"/>
    <w:rsid w:val="008F273F"/>
    <w:rsid w:val="008F2A09"/>
    <w:rsid w:val="008F2CC1"/>
    <w:rsid w:val="008F2CDA"/>
    <w:rsid w:val="008F2E32"/>
    <w:rsid w:val="008F32EB"/>
    <w:rsid w:val="008F3386"/>
    <w:rsid w:val="008F34F4"/>
    <w:rsid w:val="008F3686"/>
    <w:rsid w:val="008F5226"/>
    <w:rsid w:val="008F5E92"/>
    <w:rsid w:val="008F6AC8"/>
    <w:rsid w:val="008F6D49"/>
    <w:rsid w:val="008F6DD9"/>
    <w:rsid w:val="008F74AA"/>
    <w:rsid w:val="00900BB9"/>
    <w:rsid w:val="009024D1"/>
    <w:rsid w:val="00902C54"/>
    <w:rsid w:val="00903A0D"/>
    <w:rsid w:val="00904579"/>
    <w:rsid w:val="00905269"/>
    <w:rsid w:val="00905C15"/>
    <w:rsid w:val="00905DAE"/>
    <w:rsid w:val="00906845"/>
    <w:rsid w:val="00906C58"/>
    <w:rsid w:val="00907E11"/>
    <w:rsid w:val="00910939"/>
    <w:rsid w:val="00910C85"/>
    <w:rsid w:val="00910FBF"/>
    <w:rsid w:val="00910FC1"/>
    <w:rsid w:val="00911CC9"/>
    <w:rsid w:val="00911DBB"/>
    <w:rsid w:val="0091431C"/>
    <w:rsid w:val="009143F0"/>
    <w:rsid w:val="009145AE"/>
    <w:rsid w:val="009148AE"/>
    <w:rsid w:val="00916443"/>
    <w:rsid w:val="00916484"/>
    <w:rsid w:val="0091798E"/>
    <w:rsid w:val="009201B2"/>
    <w:rsid w:val="00920664"/>
    <w:rsid w:val="009224C6"/>
    <w:rsid w:val="00922799"/>
    <w:rsid w:val="0092291D"/>
    <w:rsid w:val="00923EC5"/>
    <w:rsid w:val="00924178"/>
    <w:rsid w:val="009245B7"/>
    <w:rsid w:val="00924BC9"/>
    <w:rsid w:val="00924DCE"/>
    <w:rsid w:val="00925785"/>
    <w:rsid w:val="00926066"/>
    <w:rsid w:val="009265F3"/>
    <w:rsid w:val="00926705"/>
    <w:rsid w:val="009275F1"/>
    <w:rsid w:val="00927B66"/>
    <w:rsid w:val="0093056F"/>
    <w:rsid w:val="00931347"/>
    <w:rsid w:val="009318EE"/>
    <w:rsid w:val="00931E9B"/>
    <w:rsid w:val="00931FE8"/>
    <w:rsid w:val="009321C3"/>
    <w:rsid w:val="009337ED"/>
    <w:rsid w:val="00933C21"/>
    <w:rsid w:val="00933D77"/>
    <w:rsid w:val="009341A8"/>
    <w:rsid w:val="009345D4"/>
    <w:rsid w:val="00936252"/>
    <w:rsid w:val="00936930"/>
    <w:rsid w:val="00936EC0"/>
    <w:rsid w:val="009378A4"/>
    <w:rsid w:val="00937C34"/>
    <w:rsid w:val="00941967"/>
    <w:rsid w:val="00941B7D"/>
    <w:rsid w:val="00941C9E"/>
    <w:rsid w:val="009421CF"/>
    <w:rsid w:val="0094307C"/>
    <w:rsid w:val="00943237"/>
    <w:rsid w:val="009440C4"/>
    <w:rsid w:val="0094477F"/>
    <w:rsid w:val="00944C19"/>
    <w:rsid w:val="00944F2D"/>
    <w:rsid w:val="00944FA6"/>
    <w:rsid w:val="0094557D"/>
    <w:rsid w:val="00946A61"/>
    <w:rsid w:val="00946CFC"/>
    <w:rsid w:val="0094703B"/>
    <w:rsid w:val="00947C40"/>
    <w:rsid w:val="00950032"/>
    <w:rsid w:val="00950052"/>
    <w:rsid w:val="0095116E"/>
    <w:rsid w:val="00951522"/>
    <w:rsid w:val="0095251C"/>
    <w:rsid w:val="00952BCC"/>
    <w:rsid w:val="00953741"/>
    <w:rsid w:val="00954224"/>
    <w:rsid w:val="00954323"/>
    <w:rsid w:val="00954C75"/>
    <w:rsid w:val="00954DE0"/>
    <w:rsid w:val="00954F3D"/>
    <w:rsid w:val="00955391"/>
    <w:rsid w:val="00955CB7"/>
    <w:rsid w:val="00955D8E"/>
    <w:rsid w:val="0095617C"/>
    <w:rsid w:val="00956BED"/>
    <w:rsid w:val="00956EE6"/>
    <w:rsid w:val="00960E88"/>
    <w:rsid w:val="00961910"/>
    <w:rsid w:val="00961C41"/>
    <w:rsid w:val="00962775"/>
    <w:rsid w:val="009631B8"/>
    <w:rsid w:val="0096369C"/>
    <w:rsid w:val="00964530"/>
    <w:rsid w:val="0096569F"/>
    <w:rsid w:val="009660BF"/>
    <w:rsid w:val="00966F8F"/>
    <w:rsid w:val="00967060"/>
    <w:rsid w:val="009670DD"/>
    <w:rsid w:val="00967382"/>
    <w:rsid w:val="00967BB8"/>
    <w:rsid w:val="00970B3D"/>
    <w:rsid w:val="00970F2D"/>
    <w:rsid w:val="00970F54"/>
    <w:rsid w:val="0097161F"/>
    <w:rsid w:val="0097165D"/>
    <w:rsid w:val="009717DB"/>
    <w:rsid w:val="00971B13"/>
    <w:rsid w:val="00972AF0"/>
    <w:rsid w:val="009732A8"/>
    <w:rsid w:val="00973E11"/>
    <w:rsid w:val="00973EBF"/>
    <w:rsid w:val="0097414F"/>
    <w:rsid w:val="0097453B"/>
    <w:rsid w:val="009757DD"/>
    <w:rsid w:val="00975C35"/>
    <w:rsid w:val="00975DCA"/>
    <w:rsid w:val="00976D96"/>
    <w:rsid w:val="0097739A"/>
    <w:rsid w:val="009806E0"/>
    <w:rsid w:val="00981AEA"/>
    <w:rsid w:val="00981BD0"/>
    <w:rsid w:val="00981BD2"/>
    <w:rsid w:val="0098372B"/>
    <w:rsid w:val="009839E1"/>
    <w:rsid w:val="00984230"/>
    <w:rsid w:val="00984CA1"/>
    <w:rsid w:val="00984ED6"/>
    <w:rsid w:val="009861B8"/>
    <w:rsid w:val="00986495"/>
    <w:rsid w:val="0098666B"/>
    <w:rsid w:val="009867E4"/>
    <w:rsid w:val="00987761"/>
    <w:rsid w:val="00987EBB"/>
    <w:rsid w:val="009900E2"/>
    <w:rsid w:val="00991312"/>
    <w:rsid w:val="009920F3"/>
    <w:rsid w:val="009923DD"/>
    <w:rsid w:val="009926EB"/>
    <w:rsid w:val="009929D2"/>
    <w:rsid w:val="009935F8"/>
    <w:rsid w:val="009952FB"/>
    <w:rsid w:val="009963FE"/>
    <w:rsid w:val="00996573"/>
    <w:rsid w:val="009967D4"/>
    <w:rsid w:val="00997EFC"/>
    <w:rsid w:val="009A01E9"/>
    <w:rsid w:val="009A060C"/>
    <w:rsid w:val="009A07F4"/>
    <w:rsid w:val="009A0FCE"/>
    <w:rsid w:val="009A1552"/>
    <w:rsid w:val="009A1ABD"/>
    <w:rsid w:val="009A2AD3"/>
    <w:rsid w:val="009A2B05"/>
    <w:rsid w:val="009A408A"/>
    <w:rsid w:val="009A47B3"/>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6B1"/>
    <w:rsid w:val="009B5A03"/>
    <w:rsid w:val="009B680A"/>
    <w:rsid w:val="009B737C"/>
    <w:rsid w:val="009B7716"/>
    <w:rsid w:val="009B7CC9"/>
    <w:rsid w:val="009C1845"/>
    <w:rsid w:val="009C19E5"/>
    <w:rsid w:val="009C1A31"/>
    <w:rsid w:val="009C1BFE"/>
    <w:rsid w:val="009C1FC7"/>
    <w:rsid w:val="009C21F4"/>
    <w:rsid w:val="009C22AE"/>
    <w:rsid w:val="009C2892"/>
    <w:rsid w:val="009C2E6C"/>
    <w:rsid w:val="009C2EC1"/>
    <w:rsid w:val="009C34F2"/>
    <w:rsid w:val="009C4976"/>
    <w:rsid w:val="009C5B94"/>
    <w:rsid w:val="009C5ECC"/>
    <w:rsid w:val="009C6C60"/>
    <w:rsid w:val="009C7018"/>
    <w:rsid w:val="009C7284"/>
    <w:rsid w:val="009C7D74"/>
    <w:rsid w:val="009D05D0"/>
    <w:rsid w:val="009D0C57"/>
    <w:rsid w:val="009D108C"/>
    <w:rsid w:val="009D12FE"/>
    <w:rsid w:val="009D1C83"/>
    <w:rsid w:val="009D3177"/>
    <w:rsid w:val="009D46BD"/>
    <w:rsid w:val="009D4945"/>
    <w:rsid w:val="009D5966"/>
    <w:rsid w:val="009D5E00"/>
    <w:rsid w:val="009D6338"/>
    <w:rsid w:val="009D6739"/>
    <w:rsid w:val="009D74B9"/>
    <w:rsid w:val="009D7761"/>
    <w:rsid w:val="009D7AE4"/>
    <w:rsid w:val="009E0099"/>
    <w:rsid w:val="009E015D"/>
    <w:rsid w:val="009E06A8"/>
    <w:rsid w:val="009E11CC"/>
    <w:rsid w:val="009E1365"/>
    <w:rsid w:val="009E16A1"/>
    <w:rsid w:val="009E1A7C"/>
    <w:rsid w:val="009E1DF3"/>
    <w:rsid w:val="009E288A"/>
    <w:rsid w:val="009E3692"/>
    <w:rsid w:val="009E3704"/>
    <w:rsid w:val="009E386F"/>
    <w:rsid w:val="009E4266"/>
    <w:rsid w:val="009E535D"/>
    <w:rsid w:val="009E5834"/>
    <w:rsid w:val="009E58BF"/>
    <w:rsid w:val="009E594C"/>
    <w:rsid w:val="009E5C9A"/>
    <w:rsid w:val="009E5F04"/>
    <w:rsid w:val="009E626D"/>
    <w:rsid w:val="009E749E"/>
    <w:rsid w:val="009E7829"/>
    <w:rsid w:val="009E7AAF"/>
    <w:rsid w:val="009E7ED8"/>
    <w:rsid w:val="009F0012"/>
    <w:rsid w:val="009F0411"/>
    <w:rsid w:val="009F1BAE"/>
    <w:rsid w:val="009F1CEF"/>
    <w:rsid w:val="009F35D4"/>
    <w:rsid w:val="009F415A"/>
    <w:rsid w:val="009F510E"/>
    <w:rsid w:val="009F55E2"/>
    <w:rsid w:val="009F5AB3"/>
    <w:rsid w:val="009F6EB1"/>
    <w:rsid w:val="009F79AC"/>
    <w:rsid w:val="00A01110"/>
    <w:rsid w:val="00A017A6"/>
    <w:rsid w:val="00A01C5C"/>
    <w:rsid w:val="00A0202D"/>
    <w:rsid w:val="00A025DB"/>
    <w:rsid w:val="00A02F29"/>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31E2"/>
    <w:rsid w:val="00A1386E"/>
    <w:rsid w:val="00A144F5"/>
    <w:rsid w:val="00A14C2D"/>
    <w:rsid w:val="00A14CC4"/>
    <w:rsid w:val="00A154AF"/>
    <w:rsid w:val="00A1562E"/>
    <w:rsid w:val="00A15FAF"/>
    <w:rsid w:val="00A15FCE"/>
    <w:rsid w:val="00A1609F"/>
    <w:rsid w:val="00A16673"/>
    <w:rsid w:val="00A177A6"/>
    <w:rsid w:val="00A17EEF"/>
    <w:rsid w:val="00A20C12"/>
    <w:rsid w:val="00A215B9"/>
    <w:rsid w:val="00A216CD"/>
    <w:rsid w:val="00A21FC6"/>
    <w:rsid w:val="00A23071"/>
    <w:rsid w:val="00A247CE"/>
    <w:rsid w:val="00A24A02"/>
    <w:rsid w:val="00A24EF6"/>
    <w:rsid w:val="00A2520A"/>
    <w:rsid w:val="00A25235"/>
    <w:rsid w:val="00A25747"/>
    <w:rsid w:val="00A26836"/>
    <w:rsid w:val="00A26EF1"/>
    <w:rsid w:val="00A27B37"/>
    <w:rsid w:val="00A30D3F"/>
    <w:rsid w:val="00A3113B"/>
    <w:rsid w:val="00A31177"/>
    <w:rsid w:val="00A312F1"/>
    <w:rsid w:val="00A318D0"/>
    <w:rsid w:val="00A32CC0"/>
    <w:rsid w:val="00A34AD0"/>
    <w:rsid w:val="00A34FF0"/>
    <w:rsid w:val="00A35116"/>
    <w:rsid w:val="00A3539A"/>
    <w:rsid w:val="00A35BD9"/>
    <w:rsid w:val="00A35E2C"/>
    <w:rsid w:val="00A35E7F"/>
    <w:rsid w:val="00A36197"/>
    <w:rsid w:val="00A36831"/>
    <w:rsid w:val="00A36BCB"/>
    <w:rsid w:val="00A40833"/>
    <w:rsid w:val="00A40ECB"/>
    <w:rsid w:val="00A40F19"/>
    <w:rsid w:val="00A415EE"/>
    <w:rsid w:val="00A42AAC"/>
    <w:rsid w:val="00A42EC8"/>
    <w:rsid w:val="00A44E75"/>
    <w:rsid w:val="00A45AB7"/>
    <w:rsid w:val="00A47038"/>
    <w:rsid w:val="00A47686"/>
    <w:rsid w:val="00A4770C"/>
    <w:rsid w:val="00A47A33"/>
    <w:rsid w:val="00A50789"/>
    <w:rsid w:val="00A52D08"/>
    <w:rsid w:val="00A53D56"/>
    <w:rsid w:val="00A53F4E"/>
    <w:rsid w:val="00A54491"/>
    <w:rsid w:val="00A54AAF"/>
    <w:rsid w:val="00A54F17"/>
    <w:rsid w:val="00A55296"/>
    <w:rsid w:val="00A55756"/>
    <w:rsid w:val="00A55A32"/>
    <w:rsid w:val="00A55C1C"/>
    <w:rsid w:val="00A56BBE"/>
    <w:rsid w:val="00A574C0"/>
    <w:rsid w:val="00A575D0"/>
    <w:rsid w:val="00A579B3"/>
    <w:rsid w:val="00A60528"/>
    <w:rsid w:val="00A61786"/>
    <w:rsid w:val="00A619BC"/>
    <w:rsid w:val="00A620FC"/>
    <w:rsid w:val="00A6221A"/>
    <w:rsid w:val="00A648E3"/>
    <w:rsid w:val="00A64FD6"/>
    <w:rsid w:val="00A657DE"/>
    <w:rsid w:val="00A6584A"/>
    <w:rsid w:val="00A6636C"/>
    <w:rsid w:val="00A6643D"/>
    <w:rsid w:val="00A668E4"/>
    <w:rsid w:val="00A66A3C"/>
    <w:rsid w:val="00A66A57"/>
    <w:rsid w:val="00A671BA"/>
    <w:rsid w:val="00A67B70"/>
    <w:rsid w:val="00A70D4F"/>
    <w:rsid w:val="00A71B36"/>
    <w:rsid w:val="00A71DC2"/>
    <w:rsid w:val="00A72ABF"/>
    <w:rsid w:val="00A72D2F"/>
    <w:rsid w:val="00A73FAD"/>
    <w:rsid w:val="00A74582"/>
    <w:rsid w:val="00A748F5"/>
    <w:rsid w:val="00A74D3F"/>
    <w:rsid w:val="00A7551E"/>
    <w:rsid w:val="00A755FB"/>
    <w:rsid w:val="00A7562C"/>
    <w:rsid w:val="00A757A3"/>
    <w:rsid w:val="00A75FA0"/>
    <w:rsid w:val="00A76FDB"/>
    <w:rsid w:val="00A7731C"/>
    <w:rsid w:val="00A77918"/>
    <w:rsid w:val="00A77C6B"/>
    <w:rsid w:val="00A77E4A"/>
    <w:rsid w:val="00A807AB"/>
    <w:rsid w:val="00A810C2"/>
    <w:rsid w:val="00A819C3"/>
    <w:rsid w:val="00A81A58"/>
    <w:rsid w:val="00A8266F"/>
    <w:rsid w:val="00A8370A"/>
    <w:rsid w:val="00A83EEE"/>
    <w:rsid w:val="00A844F5"/>
    <w:rsid w:val="00A84FF1"/>
    <w:rsid w:val="00A853C8"/>
    <w:rsid w:val="00A8553D"/>
    <w:rsid w:val="00A86082"/>
    <w:rsid w:val="00A860CA"/>
    <w:rsid w:val="00A86384"/>
    <w:rsid w:val="00A8782D"/>
    <w:rsid w:val="00A87A27"/>
    <w:rsid w:val="00A900E4"/>
    <w:rsid w:val="00A90E0A"/>
    <w:rsid w:val="00A90EC0"/>
    <w:rsid w:val="00A9388A"/>
    <w:rsid w:val="00A941D3"/>
    <w:rsid w:val="00A94280"/>
    <w:rsid w:val="00A951C1"/>
    <w:rsid w:val="00A95368"/>
    <w:rsid w:val="00A966DB"/>
    <w:rsid w:val="00A97872"/>
    <w:rsid w:val="00A9798A"/>
    <w:rsid w:val="00A979F3"/>
    <w:rsid w:val="00A97BAC"/>
    <w:rsid w:val="00A97C27"/>
    <w:rsid w:val="00AA0073"/>
    <w:rsid w:val="00AA09E3"/>
    <w:rsid w:val="00AA1FAE"/>
    <w:rsid w:val="00AA43C6"/>
    <w:rsid w:val="00AA4A44"/>
    <w:rsid w:val="00AB10AC"/>
    <w:rsid w:val="00AB285E"/>
    <w:rsid w:val="00AB2B50"/>
    <w:rsid w:val="00AB2D21"/>
    <w:rsid w:val="00AB3D0C"/>
    <w:rsid w:val="00AB47AE"/>
    <w:rsid w:val="00AB5264"/>
    <w:rsid w:val="00AB603C"/>
    <w:rsid w:val="00AB6261"/>
    <w:rsid w:val="00AB6C3C"/>
    <w:rsid w:val="00AB7003"/>
    <w:rsid w:val="00AC0653"/>
    <w:rsid w:val="00AC0BA4"/>
    <w:rsid w:val="00AC0F0F"/>
    <w:rsid w:val="00AC1F8E"/>
    <w:rsid w:val="00AC281A"/>
    <w:rsid w:val="00AC2E87"/>
    <w:rsid w:val="00AC363E"/>
    <w:rsid w:val="00AC38D0"/>
    <w:rsid w:val="00AC4F35"/>
    <w:rsid w:val="00AC53DA"/>
    <w:rsid w:val="00AC5439"/>
    <w:rsid w:val="00AC63BC"/>
    <w:rsid w:val="00AC6B03"/>
    <w:rsid w:val="00AC7026"/>
    <w:rsid w:val="00AC72C2"/>
    <w:rsid w:val="00AC7DDE"/>
    <w:rsid w:val="00AD0835"/>
    <w:rsid w:val="00AD16FE"/>
    <w:rsid w:val="00AD232B"/>
    <w:rsid w:val="00AD31DB"/>
    <w:rsid w:val="00AD3837"/>
    <w:rsid w:val="00AD3A3F"/>
    <w:rsid w:val="00AD40FF"/>
    <w:rsid w:val="00AD5507"/>
    <w:rsid w:val="00AD56BB"/>
    <w:rsid w:val="00AD7A9D"/>
    <w:rsid w:val="00AE0474"/>
    <w:rsid w:val="00AE062E"/>
    <w:rsid w:val="00AE0F62"/>
    <w:rsid w:val="00AE17C3"/>
    <w:rsid w:val="00AE18CB"/>
    <w:rsid w:val="00AE2529"/>
    <w:rsid w:val="00AE289D"/>
    <w:rsid w:val="00AE2A27"/>
    <w:rsid w:val="00AE364B"/>
    <w:rsid w:val="00AE3A03"/>
    <w:rsid w:val="00AE3CD2"/>
    <w:rsid w:val="00AE3DA5"/>
    <w:rsid w:val="00AE3DBD"/>
    <w:rsid w:val="00AE401F"/>
    <w:rsid w:val="00AE516C"/>
    <w:rsid w:val="00AE52AD"/>
    <w:rsid w:val="00AE658E"/>
    <w:rsid w:val="00AE673A"/>
    <w:rsid w:val="00AE68D7"/>
    <w:rsid w:val="00AE6C80"/>
    <w:rsid w:val="00AE7A40"/>
    <w:rsid w:val="00AE7BE3"/>
    <w:rsid w:val="00AF0915"/>
    <w:rsid w:val="00AF10E5"/>
    <w:rsid w:val="00AF1FFD"/>
    <w:rsid w:val="00AF2DE3"/>
    <w:rsid w:val="00AF37A4"/>
    <w:rsid w:val="00AF3D11"/>
    <w:rsid w:val="00AF40B8"/>
    <w:rsid w:val="00AF447D"/>
    <w:rsid w:val="00AF4633"/>
    <w:rsid w:val="00AF48C1"/>
    <w:rsid w:val="00AF4B6F"/>
    <w:rsid w:val="00AF5738"/>
    <w:rsid w:val="00AF69EF"/>
    <w:rsid w:val="00AF7116"/>
    <w:rsid w:val="00AF75FC"/>
    <w:rsid w:val="00AF7E9A"/>
    <w:rsid w:val="00B000F6"/>
    <w:rsid w:val="00B0016B"/>
    <w:rsid w:val="00B016C2"/>
    <w:rsid w:val="00B01D37"/>
    <w:rsid w:val="00B03486"/>
    <w:rsid w:val="00B051D8"/>
    <w:rsid w:val="00B053A3"/>
    <w:rsid w:val="00B068AB"/>
    <w:rsid w:val="00B068D5"/>
    <w:rsid w:val="00B06BA9"/>
    <w:rsid w:val="00B1062A"/>
    <w:rsid w:val="00B111F8"/>
    <w:rsid w:val="00B12B47"/>
    <w:rsid w:val="00B12BDF"/>
    <w:rsid w:val="00B1327C"/>
    <w:rsid w:val="00B14726"/>
    <w:rsid w:val="00B15251"/>
    <w:rsid w:val="00B21481"/>
    <w:rsid w:val="00B21688"/>
    <w:rsid w:val="00B217D7"/>
    <w:rsid w:val="00B2205B"/>
    <w:rsid w:val="00B227F7"/>
    <w:rsid w:val="00B22B4C"/>
    <w:rsid w:val="00B2344C"/>
    <w:rsid w:val="00B243F2"/>
    <w:rsid w:val="00B2521E"/>
    <w:rsid w:val="00B25BC5"/>
    <w:rsid w:val="00B2605D"/>
    <w:rsid w:val="00B27B33"/>
    <w:rsid w:val="00B27B54"/>
    <w:rsid w:val="00B27BF1"/>
    <w:rsid w:val="00B30DCB"/>
    <w:rsid w:val="00B30E81"/>
    <w:rsid w:val="00B3117D"/>
    <w:rsid w:val="00B31FD2"/>
    <w:rsid w:val="00B31FD4"/>
    <w:rsid w:val="00B32110"/>
    <w:rsid w:val="00B32717"/>
    <w:rsid w:val="00B3338E"/>
    <w:rsid w:val="00B33614"/>
    <w:rsid w:val="00B3429D"/>
    <w:rsid w:val="00B346C3"/>
    <w:rsid w:val="00B3535C"/>
    <w:rsid w:val="00B35ADF"/>
    <w:rsid w:val="00B36AAD"/>
    <w:rsid w:val="00B375A5"/>
    <w:rsid w:val="00B37734"/>
    <w:rsid w:val="00B401EA"/>
    <w:rsid w:val="00B4062B"/>
    <w:rsid w:val="00B40C97"/>
    <w:rsid w:val="00B40EE6"/>
    <w:rsid w:val="00B4187F"/>
    <w:rsid w:val="00B423D2"/>
    <w:rsid w:val="00B4269B"/>
    <w:rsid w:val="00B42CC1"/>
    <w:rsid w:val="00B42F1C"/>
    <w:rsid w:val="00B432A7"/>
    <w:rsid w:val="00B43887"/>
    <w:rsid w:val="00B440BE"/>
    <w:rsid w:val="00B447A9"/>
    <w:rsid w:val="00B44B5F"/>
    <w:rsid w:val="00B4591F"/>
    <w:rsid w:val="00B45B70"/>
    <w:rsid w:val="00B46055"/>
    <w:rsid w:val="00B4680A"/>
    <w:rsid w:val="00B46DE0"/>
    <w:rsid w:val="00B46E6E"/>
    <w:rsid w:val="00B47010"/>
    <w:rsid w:val="00B4721C"/>
    <w:rsid w:val="00B475CF"/>
    <w:rsid w:val="00B47D3A"/>
    <w:rsid w:val="00B50144"/>
    <w:rsid w:val="00B502A7"/>
    <w:rsid w:val="00B50C29"/>
    <w:rsid w:val="00B51701"/>
    <w:rsid w:val="00B51D95"/>
    <w:rsid w:val="00B52828"/>
    <w:rsid w:val="00B534D3"/>
    <w:rsid w:val="00B54CC9"/>
    <w:rsid w:val="00B551A6"/>
    <w:rsid w:val="00B55A4D"/>
    <w:rsid w:val="00B55D40"/>
    <w:rsid w:val="00B55DFD"/>
    <w:rsid w:val="00B55F3A"/>
    <w:rsid w:val="00B56BFE"/>
    <w:rsid w:val="00B57505"/>
    <w:rsid w:val="00B60A70"/>
    <w:rsid w:val="00B61E5E"/>
    <w:rsid w:val="00B622A9"/>
    <w:rsid w:val="00B63CAC"/>
    <w:rsid w:val="00B65B83"/>
    <w:rsid w:val="00B67241"/>
    <w:rsid w:val="00B675D8"/>
    <w:rsid w:val="00B700DA"/>
    <w:rsid w:val="00B701C0"/>
    <w:rsid w:val="00B70AF3"/>
    <w:rsid w:val="00B70C69"/>
    <w:rsid w:val="00B71425"/>
    <w:rsid w:val="00B716F1"/>
    <w:rsid w:val="00B71BDE"/>
    <w:rsid w:val="00B7288B"/>
    <w:rsid w:val="00B72D04"/>
    <w:rsid w:val="00B72D17"/>
    <w:rsid w:val="00B7306E"/>
    <w:rsid w:val="00B7332F"/>
    <w:rsid w:val="00B7373B"/>
    <w:rsid w:val="00B746F1"/>
    <w:rsid w:val="00B74B66"/>
    <w:rsid w:val="00B74D94"/>
    <w:rsid w:val="00B754D8"/>
    <w:rsid w:val="00B75D43"/>
    <w:rsid w:val="00B764D3"/>
    <w:rsid w:val="00B76CEF"/>
    <w:rsid w:val="00B76EF1"/>
    <w:rsid w:val="00B7723E"/>
    <w:rsid w:val="00B77C31"/>
    <w:rsid w:val="00B803A0"/>
    <w:rsid w:val="00B80958"/>
    <w:rsid w:val="00B81355"/>
    <w:rsid w:val="00B814C1"/>
    <w:rsid w:val="00B8150A"/>
    <w:rsid w:val="00B81E70"/>
    <w:rsid w:val="00B822C5"/>
    <w:rsid w:val="00B82AD4"/>
    <w:rsid w:val="00B83B31"/>
    <w:rsid w:val="00B85BAC"/>
    <w:rsid w:val="00B85C5A"/>
    <w:rsid w:val="00B86729"/>
    <w:rsid w:val="00B86B04"/>
    <w:rsid w:val="00B86E50"/>
    <w:rsid w:val="00B874EE"/>
    <w:rsid w:val="00B87543"/>
    <w:rsid w:val="00B875F4"/>
    <w:rsid w:val="00B8795C"/>
    <w:rsid w:val="00B90FB3"/>
    <w:rsid w:val="00B914E0"/>
    <w:rsid w:val="00B914ED"/>
    <w:rsid w:val="00B9209E"/>
    <w:rsid w:val="00B9232D"/>
    <w:rsid w:val="00B92592"/>
    <w:rsid w:val="00B92715"/>
    <w:rsid w:val="00B92C91"/>
    <w:rsid w:val="00B92E00"/>
    <w:rsid w:val="00B935B6"/>
    <w:rsid w:val="00B93862"/>
    <w:rsid w:val="00B93B4B"/>
    <w:rsid w:val="00B93E05"/>
    <w:rsid w:val="00B9415E"/>
    <w:rsid w:val="00B95D2D"/>
    <w:rsid w:val="00B96C7C"/>
    <w:rsid w:val="00BA0037"/>
    <w:rsid w:val="00BA0069"/>
    <w:rsid w:val="00BA050F"/>
    <w:rsid w:val="00BA1549"/>
    <w:rsid w:val="00BA1EBF"/>
    <w:rsid w:val="00BA258C"/>
    <w:rsid w:val="00BA28D2"/>
    <w:rsid w:val="00BA32E0"/>
    <w:rsid w:val="00BA3603"/>
    <w:rsid w:val="00BA4471"/>
    <w:rsid w:val="00BA5519"/>
    <w:rsid w:val="00BA678B"/>
    <w:rsid w:val="00BA6B4A"/>
    <w:rsid w:val="00BB0218"/>
    <w:rsid w:val="00BB0552"/>
    <w:rsid w:val="00BB0E0F"/>
    <w:rsid w:val="00BB0F91"/>
    <w:rsid w:val="00BB19CD"/>
    <w:rsid w:val="00BB20E1"/>
    <w:rsid w:val="00BB2282"/>
    <w:rsid w:val="00BB2B3A"/>
    <w:rsid w:val="00BB3D60"/>
    <w:rsid w:val="00BB4B3B"/>
    <w:rsid w:val="00BB525A"/>
    <w:rsid w:val="00BB5C92"/>
    <w:rsid w:val="00BB67C0"/>
    <w:rsid w:val="00BB6CE2"/>
    <w:rsid w:val="00BB77DC"/>
    <w:rsid w:val="00BC0007"/>
    <w:rsid w:val="00BC0871"/>
    <w:rsid w:val="00BC11DD"/>
    <w:rsid w:val="00BC2375"/>
    <w:rsid w:val="00BC23DF"/>
    <w:rsid w:val="00BC2D8F"/>
    <w:rsid w:val="00BC31D9"/>
    <w:rsid w:val="00BC32EA"/>
    <w:rsid w:val="00BC3DB7"/>
    <w:rsid w:val="00BC4773"/>
    <w:rsid w:val="00BC5FBC"/>
    <w:rsid w:val="00BC6741"/>
    <w:rsid w:val="00BC67E7"/>
    <w:rsid w:val="00BC69F1"/>
    <w:rsid w:val="00BC6A9E"/>
    <w:rsid w:val="00BC72B0"/>
    <w:rsid w:val="00BC74D0"/>
    <w:rsid w:val="00BC77B1"/>
    <w:rsid w:val="00BC7E3B"/>
    <w:rsid w:val="00BD03B4"/>
    <w:rsid w:val="00BD0D42"/>
    <w:rsid w:val="00BD0D7F"/>
    <w:rsid w:val="00BD10A0"/>
    <w:rsid w:val="00BD1FE7"/>
    <w:rsid w:val="00BD494C"/>
    <w:rsid w:val="00BD4D98"/>
    <w:rsid w:val="00BD667F"/>
    <w:rsid w:val="00BD6B49"/>
    <w:rsid w:val="00BD6E28"/>
    <w:rsid w:val="00BD7AC0"/>
    <w:rsid w:val="00BE05AA"/>
    <w:rsid w:val="00BE310D"/>
    <w:rsid w:val="00BE4538"/>
    <w:rsid w:val="00BE4926"/>
    <w:rsid w:val="00BE5549"/>
    <w:rsid w:val="00BE5E3E"/>
    <w:rsid w:val="00BE659B"/>
    <w:rsid w:val="00BE6917"/>
    <w:rsid w:val="00BE6F7F"/>
    <w:rsid w:val="00BE7067"/>
    <w:rsid w:val="00BE7167"/>
    <w:rsid w:val="00BE7CB6"/>
    <w:rsid w:val="00BF0B2D"/>
    <w:rsid w:val="00BF11A1"/>
    <w:rsid w:val="00BF122D"/>
    <w:rsid w:val="00BF35D7"/>
    <w:rsid w:val="00BF3933"/>
    <w:rsid w:val="00BF3EE9"/>
    <w:rsid w:val="00BF4132"/>
    <w:rsid w:val="00BF5317"/>
    <w:rsid w:val="00BF5BB3"/>
    <w:rsid w:val="00BF6715"/>
    <w:rsid w:val="00BF671E"/>
    <w:rsid w:val="00C00311"/>
    <w:rsid w:val="00C00887"/>
    <w:rsid w:val="00C014A0"/>
    <w:rsid w:val="00C01F41"/>
    <w:rsid w:val="00C02235"/>
    <w:rsid w:val="00C02C65"/>
    <w:rsid w:val="00C02ED5"/>
    <w:rsid w:val="00C02FA8"/>
    <w:rsid w:val="00C04D2A"/>
    <w:rsid w:val="00C0507F"/>
    <w:rsid w:val="00C055BF"/>
    <w:rsid w:val="00C05B2A"/>
    <w:rsid w:val="00C10318"/>
    <w:rsid w:val="00C10990"/>
    <w:rsid w:val="00C10AFB"/>
    <w:rsid w:val="00C13F17"/>
    <w:rsid w:val="00C13FDD"/>
    <w:rsid w:val="00C140EA"/>
    <w:rsid w:val="00C141D6"/>
    <w:rsid w:val="00C14752"/>
    <w:rsid w:val="00C149DD"/>
    <w:rsid w:val="00C1501B"/>
    <w:rsid w:val="00C16080"/>
    <w:rsid w:val="00C167A7"/>
    <w:rsid w:val="00C16AEB"/>
    <w:rsid w:val="00C17387"/>
    <w:rsid w:val="00C1798F"/>
    <w:rsid w:val="00C20210"/>
    <w:rsid w:val="00C209E4"/>
    <w:rsid w:val="00C2208A"/>
    <w:rsid w:val="00C23071"/>
    <w:rsid w:val="00C23BA2"/>
    <w:rsid w:val="00C248CA"/>
    <w:rsid w:val="00C25520"/>
    <w:rsid w:val="00C25B43"/>
    <w:rsid w:val="00C272BA"/>
    <w:rsid w:val="00C30B01"/>
    <w:rsid w:val="00C31AFB"/>
    <w:rsid w:val="00C3205E"/>
    <w:rsid w:val="00C323AC"/>
    <w:rsid w:val="00C33673"/>
    <w:rsid w:val="00C336BB"/>
    <w:rsid w:val="00C3376D"/>
    <w:rsid w:val="00C34131"/>
    <w:rsid w:val="00C34BAB"/>
    <w:rsid w:val="00C34D12"/>
    <w:rsid w:val="00C34DC3"/>
    <w:rsid w:val="00C36E80"/>
    <w:rsid w:val="00C3787F"/>
    <w:rsid w:val="00C412AB"/>
    <w:rsid w:val="00C42ACF"/>
    <w:rsid w:val="00C42E3F"/>
    <w:rsid w:val="00C43A94"/>
    <w:rsid w:val="00C43AB6"/>
    <w:rsid w:val="00C43F2D"/>
    <w:rsid w:val="00C4478A"/>
    <w:rsid w:val="00C44BD3"/>
    <w:rsid w:val="00C44D27"/>
    <w:rsid w:val="00C45CD1"/>
    <w:rsid w:val="00C45FF9"/>
    <w:rsid w:val="00C46061"/>
    <w:rsid w:val="00C46424"/>
    <w:rsid w:val="00C46931"/>
    <w:rsid w:val="00C46E51"/>
    <w:rsid w:val="00C501CD"/>
    <w:rsid w:val="00C504BE"/>
    <w:rsid w:val="00C52204"/>
    <w:rsid w:val="00C527CA"/>
    <w:rsid w:val="00C52D7F"/>
    <w:rsid w:val="00C53076"/>
    <w:rsid w:val="00C5382D"/>
    <w:rsid w:val="00C54346"/>
    <w:rsid w:val="00C54FA1"/>
    <w:rsid w:val="00C55399"/>
    <w:rsid w:val="00C55FC1"/>
    <w:rsid w:val="00C568E7"/>
    <w:rsid w:val="00C57A5D"/>
    <w:rsid w:val="00C57A97"/>
    <w:rsid w:val="00C60151"/>
    <w:rsid w:val="00C6034F"/>
    <w:rsid w:val="00C61259"/>
    <w:rsid w:val="00C61889"/>
    <w:rsid w:val="00C618D1"/>
    <w:rsid w:val="00C62ACF"/>
    <w:rsid w:val="00C62F14"/>
    <w:rsid w:val="00C62F91"/>
    <w:rsid w:val="00C632A9"/>
    <w:rsid w:val="00C6409D"/>
    <w:rsid w:val="00C64485"/>
    <w:rsid w:val="00C64517"/>
    <w:rsid w:val="00C652BB"/>
    <w:rsid w:val="00C656E1"/>
    <w:rsid w:val="00C65D72"/>
    <w:rsid w:val="00C66156"/>
    <w:rsid w:val="00C676B5"/>
    <w:rsid w:val="00C67AE3"/>
    <w:rsid w:val="00C705E1"/>
    <w:rsid w:val="00C70937"/>
    <w:rsid w:val="00C71219"/>
    <w:rsid w:val="00C72730"/>
    <w:rsid w:val="00C72885"/>
    <w:rsid w:val="00C72C3B"/>
    <w:rsid w:val="00C73045"/>
    <w:rsid w:val="00C73259"/>
    <w:rsid w:val="00C734BC"/>
    <w:rsid w:val="00C734F2"/>
    <w:rsid w:val="00C7352E"/>
    <w:rsid w:val="00C73631"/>
    <w:rsid w:val="00C7465B"/>
    <w:rsid w:val="00C76401"/>
    <w:rsid w:val="00C76D9B"/>
    <w:rsid w:val="00C77AA5"/>
    <w:rsid w:val="00C77BFB"/>
    <w:rsid w:val="00C8013D"/>
    <w:rsid w:val="00C80538"/>
    <w:rsid w:val="00C80D91"/>
    <w:rsid w:val="00C819A5"/>
    <w:rsid w:val="00C82707"/>
    <w:rsid w:val="00C8363A"/>
    <w:rsid w:val="00C84891"/>
    <w:rsid w:val="00C85000"/>
    <w:rsid w:val="00C85D0D"/>
    <w:rsid w:val="00C87535"/>
    <w:rsid w:val="00C87E29"/>
    <w:rsid w:val="00C90307"/>
    <w:rsid w:val="00C90711"/>
    <w:rsid w:val="00C90BDF"/>
    <w:rsid w:val="00C9178A"/>
    <w:rsid w:val="00C91A3E"/>
    <w:rsid w:val="00C92272"/>
    <w:rsid w:val="00C92699"/>
    <w:rsid w:val="00C92781"/>
    <w:rsid w:val="00C928F3"/>
    <w:rsid w:val="00C93B89"/>
    <w:rsid w:val="00C93CDF"/>
    <w:rsid w:val="00C93F6B"/>
    <w:rsid w:val="00C940FF"/>
    <w:rsid w:val="00C948A6"/>
    <w:rsid w:val="00C95060"/>
    <w:rsid w:val="00C9629D"/>
    <w:rsid w:val="00C9636E"/>
    <w:rsid w:val="00C969AF"/>
    <w:rsid w:val="00C97D42"/>
    <w:rsid w:val="00CA0096"/>
    <w:rsid w:val="00CA0A5B"/>
    <w:rsid w:val="00CA12C0"/>
    <w:rsid w:val="00CA1758"/>
    <w:rsid w:val="00CA1FA4"/>
    <w:rsid w:val="00CA2544"/>
    <w:rsid w:val="00CA2D52"/>
    <w:rsid w:val="00CA487D"/>
    <w:rsid w:val="00CA5B65"/>
    <w:rsid w:val="00CA5B9C"/>
    <w:rsid w:val="00CA610B"/>
    <w:rsid w:val="00CA66AB"/>
    <w:rsid w:val="00CA6BF6"/>
    <w:rsid w:val="00CA7AAA"/>
    <w:rsid w:val="00CA7D26"/>
    <w:rsid w:val="00CA7D80"/>
    <w:rsid w:val="00CA7DDB"/>
    <w:rsid w:val="00CB0F6C"/>
    <w:rsid w:val="00CB1227"/>
    <w:rsid w:val="00CB1AEF"/>
    <w:rsid w:val="00CB2E03"/>
    <w:rsid w:val="00CB306D"/>
    <w:rsid w:val="00CB3509"/>
    <w:rsid w:val="00CB36AB"/>
    <w:rsid w:val="00CB4679"/>
    <w:rsid w:val="00CB46AD"/>
    <w:rsid w:val="00CB4F78"/>
    <w:rsid w:val="00CB55EB"/>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F1C"/>
    <w:rsid w:val="00CC7099"/>
    <w:rsid w:val="00CC79F7"/>
    <w:rsid w:val="00CC7A8F"/>
    <w:rsid w:val="00CC7EC9"/>
    <w:rsid w:val="00CC7FAA"/>
    <w:rsid w:val="00CD067D"/>
    <w:rsid w:val="00CD06A5"/>
    <w:rsid w:val="00CD09C4"/>
    <w:rsid w:val="00CD1B17"/>
    <w:rsid w:val="00CD28F8"/>
    <w:rsid w:val="00CD2E79"/>
    <w:rsid w:val="00CD3312"/>
    <w:rsid w:val="00CD3B63"/>
    <w:rsid w:val="00CD4DFD"/>
    <w:rsid w:val="00CD4E8B"/>
    <w:rsid w:val="00CD63C2"/>
    <w:rsid w:val="00CD7B2B"/>
    <w:rsid w:val="00CD7CC3"/>
    <w:rsid w:val="00CE0819"/>
    <w:rsid w:val="00CE09C0"/>
    <w:rsid w:val="00CE20DE"/>
    <w:rsid w:val="00CE3402"/>
    <w:rsid w:val="00CE39A9"/>
    <w:rsid w:val="00CE3A87"/>
    <w:rsid w:val="00CE47AF"/>
    <w:rsid w:val="00CE4EA9"/>
    <w:rsid w:val="00CE5E59"/>
    <w:rsid w:val="00CE6B4F"/>
    <w:rsid w:val="00CE7916"/>
    <w:rsid w:val="00CF054B"/>
    <w:rsid w:val="00CF0F5C"/>
    <w:rsid w:val="00CF11E7"/>
    <w:rsid w:val="00CF2678"/>
    <w:rsid w:val="00CF29B5"/>
    <w:rsid w:val="00CF33C9"/>
    <w:rsid w:val="00CF3635"/>
    <w:rsid w:val="00CF50B3"/>
    <w:rsid w:val="00CF5374"/>
    <w:rsid w:val="00CF5B36"/>
    <w:rsid w:val="00CF5E1F"/>
    <w:rsid w:val="00CF692F"/>
    <w:rsid w:val="00CF6CAA"/>
    <w:rsid w:val="00CF7423"/>
    <w:rsid w:val="00CF7506"/>
    <w:rsid w:val="00CF777F"/>
    <w:rsid w:val="00CF7CB0"/>
    <w:rsid w:val="00D006C3"/>
    <w:rsid w:val="00D01C89"/>
    <w:rsid w:val="00D02258"/>
    <w:rsid w:val="00D02E72"/>
    <w:rsid w:val="00D03D80"/>
    <w:rsid w:val="00D0401A"/>
    <w:rsid w:val="00D0495A"/>
    <w:rsid w:val="00D05647"/>
    <w:rsid w:val="00D056AD"/>
    <w:rsid w:val="00D06414"/>
    <w:rsid w:val="00D077C9"/>
    <w:rsid w:val="00D07B88"/>
    <w:rsid w:val="00D10064"/>
    <w:rsid w:val="00D10105"/>
    <w:rsid w:val="00D10F03"/>
    <w:rsid w:val="00D1107B"/>
    <w:rsid w:val="00D114B5"/>
    <w:rsid w:val="00D11654"/>
    <w:rsid w:val="00D11BD4"/>
    <w:rsid w:val="00D12BF3"/>
    <w:rsid w:val="00D13244"/>
    <w:rsid w:val="00D133DB"/>
    <w:rsid w:val="00D1371D"/>
    <w:rsid w:val="00D14608"/>
    <w:rsid w:val="00D15B0B"/>
    <w:rsid w:val="00D16C31"/>
    <w:rsid w:val="00D16E32"/>
    <w:rsid w:val="00D2084D"/>
    <w:rsid w:val="00D20CB8"/>
    <w:rsid w:val="00D20F88"/>
    <w:rsid w:val="00D210C7"/>
    <w:rsid w:val="00D22246"/>
    <w:rsid w:val="00D223C3"/>
    <w:rsid w:val="00D22514"/>
    <w:rsid w:val="00D234A2"/>
    <w:rsid w:val="00D23E6D"/>
    <w:rsid w:val="00D243C2"/>
    <w:rsid w:val="00D24D30"/>
    <w:rsid w:val="00D25293"/>
    <w:rsid w:val="00D25672"/>
    <w:rsid w:val="00D25A44"/>
    <w:rsid w:val="00D271B4"/>
    <w:rsid w:val="00D2782E"/>
    <w:rsid w:val="00D30170"/>
    <w:rsid w:val="00D319B6"/>
    <w:rsid w:val="00D336EE"/>
    <w:rsid w:val="00D33C48"/>
    <w:rsid w:val="00D35DFE"/>
    <w:rsid w:val="00D360C8"/>
    <w:rsid w:val="00D3660C"/>
    <w:rsid w:val="00D36F02"/>
    <w:rsid w:val="00D370F0"/>
    <w:rsid w:val="00D37E1A"/>
    <w:rsid w:val="00D40467"/>
    <w:rsid w:val="00D40668"/>
    <w:rsid w:val="00D41C90"/>
    <w:rsid w:val="00D4272A"/>
    <w:rsid w:val="00D43689"/>
    <w:rsid w:val="00D43D09"/>
    <w:rsid w:val="00D47691"/>
    <w:rsid w:val="00D478FA"/>
    <w:rsid w:val="00D47DF8"/>
    <w:rsid w:val="00D50183"/>
    <w:rsid w:val="00D50C00"/>
    <w:rsid w:val="00D51EBD"/>
    <w:rsid w:val="00D52ADF"/>
    <w:rsid w:val="00D54E28"/>
    <w:rsid w:val="00D55B9F"/>
    <w:rsid w:val="00D56065"/>
    <w:rsid w:val="00D5612E"/>
    <w:rsid w:val="00D56251"/>
    <w:rsid w:val="00D56D57"/>
    <w:rsid w:val="00D57433"/>
    <w:rsid w:val="00D5795C"/>
    <w:rsid w:val="00D6019F"/>
    <w:rsid w:val="00D60A81"/>
    <w:rsid w:val="00D60DB7"/>
    <w:rsid w:val="00D60E6C"/>
    <w:rsid w:val="00D61631"/>
    <w:rsid w:val="00D62405"/>
    <w:rsid w:val="00D6253B"/>
    <w:rsid w:val="00D62600"/>
    <w:rsid w:val="00D62D16"/>
    <w:rsid w:val="00D63039"/>
    <w:rsid w:val="00D63B61"/>
    <w:rsid w:val="00D65B21"/>
    <w:rsid w:val="00D66366"/>
    <w:rsid w:val="00D66736"/>
    <w:rsid w:val="00D668E1"/>
    <w:rsid w:val="00D67830"/>
    <w:rsid w:val="00D67E78"/>
    <w:rsid w:val="00D7025C"/>
    <w:rsid w:val="00D70CD2"/>
    <w:rsid w:val="00D716AA"/>
    <w:rsid w:val="00D71DC6"/>
    <w:rsid w:val="00D731EE"/>
    <w:rsid w:val="00D73815"/>
    <w:rsid w:val="00D73C31"/>
    <w:rsid w:val="00D74A13"/>
    <w:rsid w:val="00D754E9"/>
    <w:rsid w:val="00D755D1"/>
    <w:rsid w:val="00D7566F"/>
    <w:rsid w:val="00D761A4"/>
    <w:rsid w:val="00D76AB2"/>
    <w:rsid w:val="00D76B48"/>
    <w:rsid w:val="00D76DF6"/>
    <w:rsid w:val="00D76E41"/>
    <w:rsid w:val="00D80455"/>
    <w:rsid w:val="00D806B6"/>
    <w:rsid w:val="00D810BA"/>
    <w:rsid w:val="00D81C3F"/>
    <w:rsid w:val="00D82DFC"/>
    <w:rsid w:val="00D8338A"/>
    <w:rsid w:val="00D833F6"/>
    <w:rsid w:val="00D84A00"/>
    <w:rsid w:val="00D84D34"/>
    <w:rsid w:val="00D85783"/>
    <w:rsid w:val="00D85935"/>
    <w:rsid w:val="00D86165"/>
    <w:rsid w:val="00D86361"/>
    <w:rsid w:val="00D8691E"/>
    <w:rsid w:val="00D86EF4"/>
    <w:rsid w:val="00D87B3D"/>
    <w:rsid w:val="00D87BD8"/>
    <w:rsid w:val="00D87DF2"/>
    <w:rsid w:val="00D90204"/>
    <w:rsid w:val="00D909D6"/>
    <w:rsid w:val="00D912E5"/>
    <w:rsid w:val="00D91347"/>
    <w:rsid w:val="00D9145A"/>
    <w:rsid w:val="00D91AF0"/>
    <w:rsid w:val="00D91FBE"/>
    <w:rsid w:val="00D9337A"/>
    <w:rsid w:val="00D945CA"/>
    <w:rsid w:val="00D94C6E"/>
    <w:rsid w:val="00D94DD4"/>
    <w:rsid w:val="00D95063"/>
    <w:rsid w:val="00D95537"/>
    <w:rsid w:val="00D95E7C"/>
    <w:rsid w:val="00D961DE"/>
    <w:rsid w:val="00D9794C"/>
    <w:rsid w:val="00D97ED0"/>
    <w:rsid w:val="00DA1D5B"/>
    <w:rsid w:val="00DA1EEA"/>
    <w:rsid w:val="00DA20E0"/>
    <w:rsid w:val="00DA2551"/>
    <w:rsid w:val="00DA2BC5"/>
    <w:rsid w:val="00DA3C1F"/>
    <w:rsid w:val="00DA3F54"/>
    <w:rsid w:val="00DA4318"/>
    <w:rsid w:val="00DA5624"/>
    <w:rsid w:val="00DA5A4F"/>
    <w:rsid w:val="00DA60D2"/>
    <w:rsid w:val="00DA6975"/>
    <w:rsid w:val="00DA6FB8"/>
    <w:rsid w:val="00DA799D"/>
    <w:rsid w:val="00DA7E36"/>
    <w:rsid w:val="00DB007A"/>
    <w:rsid w:val="00DB0C0D"/>
    <w:rsid w:val="00DB0D1B"/>
    <w:rsid w:val="00DB1F40"/>
    <w:rsid w:val="00DB2239"/>
    <w:rsid w:val="00DB2EC7"/>
    <w:rsid w:val="00DB4382"/>
    <w:rsid w:val="00DB55A2"/>
    <w:rsid w:val="00DB5E72"/>
    <w:rsid w:val="00DB6346"/>
    <w:rsid w:val="00DC05C4"/>
    <w:rsid w:val="00DC069B"/>
    <w:rsid w:val="00DC0B3C"/>
    <w:rsid w:val="00DC13AE"/>
    <w:rsid w:val="00DC2061"/>
    <w:rsid w:val="00DC28CC"/>
    <w:rsid w:val="00DC2BCB"/>
    <w:rsid w:val="00DC31AA"/>
    <w:rsid w:val="00DC3967"/>
    <w:rsid w:val="00DC4E17"/>
    <w:rsid w:val="00DC50D1"/>
    <w:rsid w:val="00DC6293"/>
    <w:rsid w:val="00DC6608"/>
    <w:rsid w:val="00DC69F5"/>
    <w:rsid w:val="00DC7A25"/>
    <w:rsid w:val="00DC7D17"/>
    <w:rsid w:val="00DC7E03"/>
    <w:rsid w:val="00DC7EF7"/>
    <w:rsid w:val="00DD18B0"/>
    <w:rsid w:val="00DD1E40"/>
    <w:rsid w:val="00DD1F98"/>
    <w:rsid w:val="00DD29EF"/>
    <w:rsid w:val="00DD3F1E"/>
    <w:rsid w:val="00DD454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DBA"/>
    <w:rsid w:val="00DE31DE"/>
    <w:rsid w:val="00DE3A7C"/>
    <w:rsid w:val="00DE4626"/>
    <w:rsid w:val="00DE4D6B"/>
    <w:rsid w:val="00DE5C9E"/>
    <w:rsid w:val="00DE5CDC"/>
    <w:rsid w:val="00DE5F00"/>
    <w:rsid w:val="00DE699A"/>
    <w:rsid w:val="00DE73AC"/>
    <w:rsid w:val="00DE787F"/>
    <w:rsid w:val="00DE79FA"/>
    <w:rsid w:val="00DE7BA2"/>
    <w:rsid w:val="00DF09A8"/>
    <w:rsid w:val="00DF16FA"/>
    <w:rsid w:val="00DF3081"/>
    <w:rsid w:val="00DF3687"/>
    <w:rsid w:val="00DF3C49"/>
    <w:rsid w:val="00DF42E3"/>
    <w:rsid w:val="00DF544B"/>
    <w:rsid w:val="00DF5663"/>
    <w:rsid w:val="00DF6458"/>
    <w:rsid w:val="00DF6745"/>
    <w:rsid w:val="00DF687A"/>
    <w:rsid w:val="00DF6DAB"/>
    <w:rsid w:val="00DF6DE3"/>
    <w:rsid w:val="00DF70CA"/>
    <w:rsid w:val="00DF72EB"/>
    <w:rsid w:val="00DF7DE8"/>
    <w:rsid w:val="00E000D2"/>
    <w:rsid w:val="00E00674"/>
    <w:rsid w:val="00E0076E"/>
    <w:rsid w:val="00E01E00"/>
    <w:rsid w:val="00E01E22"/>
    <w:rsid w:val="00E020BB"/>
    <w:rsid w:val="00E02C5C"/>
    <w:rsid w:val="00E02D26"/>
    <w:rsid w:val="00E03491"/>
    <w:rsid w:val="00E0368F"/>
    <w:rsid w:val="00E03FCD"/>
    <w:rsid w:val="00E04A16"/>
    <w:rsid w:val="00E04A1B"/>
    <w:rsid w:val="00E0593A"/>
    <w:rsid w:val="00E066FB"/>
    <w:rsid w:val="00E06E3D"/>
    <w:rsid w:val="00E06F87"/>
    <w:rsid w:val="00E07334"/>
    <w:rsid w:val="00E07D89"/>
    <w:rsid w:val="00E107CF"/>
    <w:rsid w:val="00E10E44"/>
    <w:rsid w:val="00E11027"/>
    <w:rsid w:val="00E1407C"/>
    <w:rsid w:val="00E14990"/>
    <w:rsid w:val="00E163E9"/>
    <w:rsid w:val="00E16571"/>
    <w:rsid w:val="00E16891"/>
    <w:rsid w:val="00E16BA9"/>
    <w:rsid w:val="00E17A1E"/>
    <w:rsid w:val="00E17C2A"/>
    <w:rsid w:val="00E20392"/>
    <w:rsid w:val="00E203C5"/>
    <w:rsid w:val="00E20DFA"/>
    <w:rsid w:val="00E216E6"/>
    <w:rsid w:val="00E21BBE"/>
    <w:rsid w:val="00E21C90"/>
    <w:rsid w:val="00E22CD3"/>
    <w:rsid w:val="00E23353"/>
    <w:rsid w:val="00E237F2"/>
    <w:rsid w:val="00E23B92"/>
    <w:rsid w:val="00E23C48"/>
    <w:rsid w:val="00E245B0"/>
    <w:rsid w:val="00E254DE"/>
    <w:rsid w:val="00E26302"/>
    <w:rsid w:val="00E2774A"/>
    <w:rsid w:val="00E3011A"/>
    <w:rsid w:val="00E30345"/>
    <w:rsid w:val="00E30660"/>
    <w:rsid w:val="00E3112C"/>
    <w:rsid w:val="00E31A66"/>
    <w:rsid w:val="00E31F18"/>
    <w:rsid w:val="00E31F5D"/>
    <w:rsid w:val="00E321D3"/>
    <w:rsid w:val="00E32621"/>
    <w:rsid w:val="00E32E8D"/>
    <w:rsid w:val="00E32FBE"/>
    <w:rsid w:val="00E3473C"/>
    <w:rsid w:val="00E34B44"/>
    <w:rsid w:val="00E3559C"/>
    <w:rsid w:val="00E35783"/>
    <w:rsid w:val="00E35F8F"/>
    <w:rsid w:val="00E36F4B"/>
    <w:rsid w:val="00E37D36"/>
    <w:rsid w:val="00E40101"/>
    <w:rsid w:val="00E40327"/>
    <w:rsid w:val="00E40B7B"/>
    <w:rsid w:val="00E412BC"/>
    <w:rsid w:val="00E41951"/>
    <w:rsid w:val="00E42382"/>
    <w:rsid w:val="00E424D8"/>
    <w:rsid w:val="00E4347A"/>
    <w:rsid w:val="00E4372F"/>
    <w:rsid w:val="00E43E0B"/>
    <w:rsid w:val="00E44028"/>
    <w:rsid w:val="00E45216"/>
    <w:rsid w:val="00E46244"/>
    <w:rsid w:val="00E46F61"/>
    <w:rsid w:val="00E470F3"/>
    <w:rsid w:val="00E47DCF"/>
    <w:rsid w:val="00E524C7"/>
    <w:rsid w:val="00E52BE1"/>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9AD"/>
    <w:rsid w:val="00E61F0C"/>
    <w:rsid w:val="00E6372E"/>
    <w:rsid w:val="00E6390F"/>
    <w:rsid w:val="00E63F04"/>
    <w:rsid w:val="00E66222"/>
    <w:rsid w:val="00E666F9"/>
    <w:rsid w:val="00E6775E"/>
    <w:rsid w:val="00E678B7"/>
    <w:rsid w:val="00E711CF"/>
    <w:rsid w:val="00E71684"/>
    <w:rsid w:val="00E71BCB"/>
    <w:rsid w:val="00E720EC"/>
    <w:rsid w:val="00E732E1"/>
    <w:rsid w:val="00E735C1"/>
    <w:rsid w:val="00E75E2F"/>
    <w:rsid w:val="00E7672B"/>
    <w:rsid w:val="00E767A0"/>
    <w:rsid w:val="00E774B3"/>
    <w:rsid w:val="00E77F8B"/>
    <w:rsid w:val="00E80A19"/>
    <w:rsid w:val="00E810E3"/>
    <w:rsid w:val="00E81170"/>
    <w:rsid w:val="00E815DE"/>
    <w:rsid w:val="00E8325A"/>
    <w:rsid w:val="00E84862"/>
    <w:rsid w:val="00E8532B"/>
    <w:rsid w:val="00E86F72"/>
    <w:rsid w:val="00E90A30"/>
    <w:rsid w:val="00E9133A"/>
    <w:rsid w:val="00E913D1"/>
    <w:rsid w:val="00E91468"/>
    <w:rsid w:val="00E916BF"/>
    <w:rsid w:val="00E919B8"/>
    <w:rsid w:val="00E92B1A"/>
    <w:rsid w:val="00E92D81"/>
    <w:rsid w:val="00E93D62"/>
    <w:rsid w:val="00E93DF9"/>
    <w:rsid w:val="00E94017"/>
    <w:rsid w:val="00E942C3"/>
    <w:rsid w:val="00E94439"/>
    <w:rsid w:val="00E948D3"/>
    <w:rsid w:val="00E94C1E"/>
    <w:rsid w:val="00E9595B"/>
    <w:rsid w:val="00E95C0D"/>
    <w:rsid w:val="00E97E24"/>
    <w:rsid w:val="00EA1AAD"/>
    <w:rsid w:val="00EA20C7"/>
    <w:rsid w:val="00EA21B7"/>
    <w:rsid w:val="00EA2377"/>
    <w:rsid w:val="00EA265A"/>
    <w:rsid w:val="00EA2F74"/>
    <w:rsid w:val="00EA312B"/>
    <w:rsid w:val="00EA350F"/>
    <w:rsid w:val="00EA3738"/>
    <w:rsid w:val="00EA3775"/>
    <w:rsid w:val="00EA3990"/>
    <w:rsid w:val="00EA3D2D"/>
    <w:rsid w:val="00EA3EDE"/>
    <w:rsid w:val="00EA4D22"/>
    <w:rsid w:val="00EA5611"/>
    <w:rsid w:val="00EA5A4B"/>
    <w:rsid w:val="00EA62EA"/>
    <w:rsid w:val="00EB0654"/>
    <w:rsid w:val="00EB0F10"/>
    <w:rsid w:val="00EB2CD9"/>
    <w:rsid w:val="00EB2F18"/>
    <w:rsid w:val="00EB31B9"/>
    <w:rsid w:val="00EB3522"/>
    <w:rsid w:val="00EB3ABE"/>
    <w:rsid w:val="00EB40B9"/>
    <w:rsid w:val="00EB439E"/>
    <w:rsid w:val="00EB5E3B"/>
    <w:rsid w:val="00EB633A"/>
    <w:rsid w:val="00EB65DD"/>
    <w:rsid w:val="00EB7C48"/>
    <w:rsid w:val="00EB7DFD"/>
    <w:rsid w:val="00EC05F9"/>
    <w:rsid w:val="00EC0625"/>
    <w:rsid w:val="00EC0A75"/>
    <w:rsid w:val="00EC1929"/>
    <w:rsid w:val="00EC19B6"/>
    <w:rsid w:val="00EC1C1B"/>
    <w:rsid w:val="00EC52FD"/>
    <w:rsid w:val="00EC5482"/>
    <w:rsid w:val="00EC5513"/>
    <w:rsid w:val="00EC5691"/>
    <w:rsid w:val="00EC66F9"/>
    <w:rsid w:val="00EC7778"/>
    <w:rsid w:val="00ED235B"/>
    <w:rsid w:val="00ED32F2"/>
    <w:rsid w:val="00ED34A2"/>
    <w:rsid w:val="00ED3D84"/>
    <w:rsid w:val="00ED3F74"/>
    <w:rsid w:val="00ED4424"/>
    <w:rsid w:val="00ED4BC8"/>
    <w:rsid w:val="00ED52B5"/>
    <w:rsid w:val="00ED5A93"/>
    <w:rsid w:val="00ED5BBC"/>
    <w:rsid w:val="00ED605E"/>
    <w:rsid w:val="00ED7504"/>
    <w:rsid w:val="00ED7F79"/>
    <w:rsid w:val="00EE2E70"/>
    <w:rsid w:val="00EE3016"/>
    <w:rsid w:val="00EE435F"/>
    <w:rsid w:val="00EE4792"/>
    <w:rsid w:val="00EE5CBC"/>
    <w:rsid w:val="00EE67C5"/>
    <w:rsid w:val="00EE71F4"/>
    <w:rsid w:val="00EE7237"/>
    <w:rsid w:val="00EE77CD"/>
    <w:rsid w:val="00EE79C5"/>
    <w:rsid w:val="00EE7E5F"/>
    <w:rsid w:val="00EF0080"/>
    <w:rsid w:val="00EF0AA1"/>
    <w:rsid w:val="00EF0F7B"/>
    <w:rsid w:val="00EF11AE"/>
    <w:rsid w:val="00EF2094"/>
    <w:rsid w:val="00EF25DE"/>
    <w:rsid w:val="00EF25E5"/>
    <w:rsid w:val="00EF2B0E"/>
    <w:rsid w:val="00EF2D55"/>
    <w:rsid w:val="00EF2EC1"/>
    <w:rsid w:val="00EF4387"/>
    <w:rsid w:val="00EF59F7"/>
    <w:rsid w:val="00EF61A2"/>
    <w:rsid w:val="00EF7E25"/>
    <w:rsid w:val="00F000B7"/>
    <w:rsid w:val="00F0087A"/>
    <w:rsid w:val="00F01341"/>
    <w:rsid w:val="00F01A14"/>
    <w:rsid w:val="00F01A5D"/>
    <w:rsid w:val="00F01EE8"/>
    <w:rsid w:val="00F0246F"/>
    <w:rsid w:val="00F024FE"/>
    <w:rsid w:val="00F0459C"/>
    <w:rsid w:val="00F04A15"/>
    <w:rsid w:val="00F04E88"/>
    <w:rsid w:val="00F04F18"/>
    <w:rsid w:val="00F0603E"/>
    <w:rsid w:val="00F066B1"/>
    <w:rsid w:val="00F06D6C"/>
    <w:rsid w:val="00F075D9"/>
    <w:rsid w:val="00F10AE0"/>
    <w:rsid w:val="00F121BC"/>
    <w:rsid w:val="00F1315F"/>
    <w:rsid w:val="00F133B7"/>
    <w:rsid w:val="00F13BAA"/>
    <w:rsid w:val="00F14F78"/>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D09"/>
    <w:rsid w:val="00F262E1"/>
    <w:rsid w:val="00F26EB0"/>
    <w:rsid w:val="00F27485"/>
    <w:rsid w:val="00F27A20"/>
    <w:rsid w:val="00F30B5D"/>
    <w:rsid w:val="00F3162B"/>
    <w:rsid w:val="00F3205C"/>
    <w:rsid w:val="00F32DA0"/>
    <w:rsid w:val="00F33864"/>
    <w:rsid w:val="00F338E3"/>
    <w:rsid w:val="00F34472"/>
    <w:rsid w:val="00F349FE"/>
    <w:rsid w:val="00F34E10"/>
    <w:rsid w:val="00F353C5"/>
    <w:rsid w:val="00F3576C"/>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00F"/>
    <w:rsid w:val="00F44F1A"/>
    <w:rsid w:val="00F45137"/>
    <w:rsid w:val="00F45CD9"/>
    <w:rsid w:val="00F46336"/>
    <w:rsid w:val="00F466B6"/>
    <w:rsid w:val="00F474EC"/>
    <w:rsid w:val="00F47776"/>
    <w:rsid w:val="00F47FAD"/>
    <w:rsid w:val="00F50670"/>
    <w:rsid w:val="00F50E96"/>
    <w:rsid w:val="00F51703"/>
    <w:rsid w:val="00F518E5"/>
    <w:rsid w:val="00F53FCE"/>
    <w:rsid w:val="00F5490A"/>
    <w:rsid w:val="00F54E81"/>
    <w:rsid w:val="00F551B2"/>
    <w:rsid w:val="00F55444"/>
    <w:rsid w:val="00F55B2A"/>
    <w:rsid w:val="00F55D96"/>
    <w:rsid w:val="00F56782"/>
    <w:rsid w:val="00F573A4"/>
    <w:rsid w:val="00F57836"/>
    <w:rsid w:val="00F57CC6"/>
    <w:rsid w:val="00F57D8D"/>
    <w:rsid w:val="00F60800"/>
    <w:rsid w:val="00F610AD"/>
    <w:rsid w:val="00F61F62"/>
    <w:rsid w:val="00F62658"/>
    <w:rsid w:val="00F628D7"/>
    <w:rsid w:val="00F62E59"/>
    <w:rsid w:val="00F63407"/>
    <w:rsid w:val="00F63456"/>
    <w:rsid w:val="00F6412E"/>
    <w:rsid w:val="00F643AD"/>
    <w:rsid w:val="00F64E8C"/>
    <w:rsid w:val="00F64F5A"/>
    <w:rsid w:val="00F65865"/>
    <w:rsid w:val="00F65DE9"/>
    <w:rsid w:val="00F6618C"/>
    <w:rsid w:val="00F673C4"/>
    <w:rsid w:val="00F67A54"/>
    <w:rsid w:val="00F67F87"/>
    <w:rsid w:val="00F71391"/>
    <w:rsid w:val="00F71A45"/>
    <w:rsid w:val="00F723D0"/>
    <w:rsid w:val="00F73D57"/>
    <w:rsid w:val="00F73DAA"/>
    <w:rsid w:val="00F73FCD"/>
    <w:rsid w:val="00F74218"/>
    <w:rsid w:val="00F74669"/>
    <w:rsid w:val="00F754C1"/>
    <w:rsid w:val="00F75DCE"/>
    <w:rsid w:val="00F80F2B"/>
    <w:rsid w:val="00F812B3"/>
    <w:rsid w:val="00F816FF"/>
    <w:rsid w:val="00F81ADB"/>
    <w:rsid w:val="00F81FD4"/>
    <w:rsid w:val="00F835A1"/>
    <w:rsid w:val="00F836E1"/>
    <w:rsid w:val="00F8375F"/>
    <w:rsid w:val="00F84598"/>
    <w:rsid w:val="00F84A70"/>
    <w:rsid w:val="00F85069"/>
    <w:rsid w:val="00F855AA"/>
    <w:rsid w:val="00F85A43"/>
    <w:rsid w:val="00F85B36"/>
    <w:rsid w:val="00F85CEB"/>
    <w:rsid w:val="00F85F9B"/>
    <w:rsid w:val="00F874D8"/>
    <w:rsid w:val="00F87BD5"/>
    <w:rsid w:val="00F87C6A"/>
    <w:rsid w:val="00F87E05"/>
    <w:rsid w:val="00F90F00"/>
    <w:rsid w:val="00F921BC"/>
    <w:rsid w:val="00F9259E"/>
    <w:rsid w:val="00F92715"/>
    <w:rsid w:val="00F935C8"/>
    <w:rsid w:val="00F940A4"/>
    <w:rsid w:val="00F9435D"/>
    <w:rsid w:val="00F9474C"/>
    <w:rsid w:val="00F9475B"/>
    <w:rsid w:val="00F94D78"/>
    <w:rsid w:val="00F950A0"/>
    <w:rsid w:val="00F97210"/>
    <w:rsid w:val="00F973CE"/>
    <w:rsid w:val="00FA0224"/>
    <w:rsid w:val="00FA03BD"/>
    <w:rsid w:val="00FA0C99"/>
    <w:rsid w:val="00FA0CC2"/>
    <w:rsid w:val="00FA1ADA"/>
    <w:rsid w:val="00FA1F6D"/>
    <w:rsid w:val="00FA2336"/>
    <w:rsid w:val="00FA292F"/>
    <w:rsid w:val="00FA3705"/>
    <w:rsid w:val="00FA42A2"/>
    <w:rsid w:val="00FA4459"/>
    <w:rsid w:val="00FA4FCF"/>
    <w:rsid w:val="00FA5FE1"/>
    <w:rsid w:val="00FA6578"/>
    <w:rsid w:val="00FA711C"/>
    <w:rsid w:val="00FA721E"/>
    <w:rsid w:val="00FA79EB"/>
    <w:rsid w:val="00FA7A44"/>
    <w:rsid w:val="00FB015A"/>
    <w:rsid w:val="00FB01D6"/>
    <w:rsid w:val="00FB08C4"/>
    <w:rsid w:val="00FB0F5B"/>
    <w:rsid w:val="00FB18EA"/>
    <w:rsid w:val="00FB196B"/>
    <w:rsid w:val="00FB3DE4"/>
    <w:rsid w:val="00FB4433"/>
    <w:rsid w:val="00FB54B6"/>
    <w:rsid w:val="00FB73CE"/>
    <w:rsid w:val="00FB7A8E"/>
    <w:rsid w:val="00FB7C56"/>
    <w:rsid w:val="00FC028E"/>
    <w:rsid w:val="00FC0600"/>
    <w:rsid w:val="00FC1080"/>
    <w:rsid w:val="00FC145E"/>
    <w:rsid w:val="00FC1857"/>
    <w:rsid w:val="00FC19AA"/>
    <w:rsid w:val="00FC2051"/>
    <w:rsid w:val="00FC23DC"/>
    <w:rsid w:val="00FC2B67"/>
    <w:rsid w:val="00FC2B90"/>
    <w:rsid w:val="00FC2BBE"/>
    <w:rsid w:val="00FC3E34"/>
    <w:rsid w:val="00FC3F2A"/>
    <w:rsid w:val="00FC3F47"/>
    <w:rsid w:val="00FC43F2"/>
    <w:rsid w:val="00FC4D53"/>
    <w:rsid w:val="00FC5D60"/>
    <w:rsid w:val="00FC609D"/>
    <w:rsid w:val="00FC6858"/>
    <w:rsid w:val="00FC6979"/>
    <w:rsid w:val="00FC7D4E"/>
    <w:rsid w:val="00FD0168"/>
    <w:rsid w:val="00FD1E24"/>
    <w:rsid w:val="00FD217F"/>
    <w:rsid w:val="00FD2615"/>
    <w:rsid w:val="00FD2A04"/>
    <w:rsid w:val="00FD2AE0"/>
    <w:rsid w:val="00FD2CE5"/>
    <w:rsid w:val="00FD4AC9"/>
    <w:rsid w:val="00FD514E"/>
    <w:rsid w:val="00FD5BBE"/>
    <w:rsid w:val="00FD6A86"/>
    <w:rsid w:val="00FD6F08"/>
    <w:rsid w:val="00FE0561"/>
    <w:rsid w:val="00FE087E"/>
    <w:rsid w:val="00FE08CF"/>
    <w:rsid w:val="00FE1527"/>
    <w:rsid w:val="00FE1E49"/>
    <w:rsid w:val="00FE392E"/>
    <w:rsid w:val="00FE3BC7"/>
    <w:rsid w:val="00FE3D5A"/>
    <w:rsid w:val="00FE50F0"/>
    <w:rsid w:val="00FE556C"/>
    <w:rsid w:val="00FE7707"/>
    <w:rsid w:val="00FF0D1B"/>
    <w:rsid w:val="00FF0FD2"/>
    <w:rsid w:val="00FF1EBE"/>
    <w:rsid w:val="00FF222E"/>
    <w:rsid w:val="00FF2882"/>
    <w:rsid w:val="00FF2B22"/>
    <w:rsid w:val="00FF2CFE"/>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220"/>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43"/>
      </w:numPr>
    </w:pPr>
  </w:style>
  <w:style w:type="numbering" w:customStyle="1" w:styleId="WWNum61">
    <w:name w:val="WWNum61"/>
    <w:basedOn w:val="Bezlisty"/>
    <w:rsid w:val="00477E7E"/>
    <w:pPr>
      <w:numPr>
        <w:numId w:val="44"/>
      </w:numPr>
    </w:pPr>
  </w:style>
  <w:style w:type="numbering" w:customStyle="1" w:styleId="WWNum63">
    <w:name w:val="WWNum63"/>
    <w:basedOn w:val="Bezlisty"/>
    <w:rsid w:val="00477E7E"/>
    <w:pPr>
      <w:numPr>
        <w:numId w:val="45"/>
      </w:numPr>
    </w:pPr>
  </w:style>
  <w:style w:type="character" w:customStyle="1" w:styleId="AkapitzlistZnak">
    <w:name w:val="Akapit z listą Znak"/>
    <w:aliases w:val="normalny tekst Znak"/>
    <w:link w:val="Akapitzlist"/>
    <w:uiPriority w:val="99"/>
    <w:qFormat/>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1978">
      <w:bodyDiv w:val="1"/>
      <w:marLeft w:val="0"/>
      <w:marRight w:val="0"/>
      <w:marTop w:val="0"/>
      <w:marBottom w:val="0"/>
      <w:divBdr>
        <w:top w:val="none" w:sz="0" w:space="0" w:color="auto"/>
        <w:left w:val="none" w:sz="0" w:space="0" w:color="auto"/>
        <w:bottom w:val="none" w:sz="0" w:space="0" w:color="auto"/>
        <w:right w:val="none" w:sz="0" w:space="0" w:color="auto"/>
      </w:divBdr>
    </w:div>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mslupsk.com/" TargetMode="External"/><Relationship Id="rId13" Type="http://schemas.openxmlformats.org/officeDocument/2006/relationships/image" Target="media/image1.jpeg"/><Relationship Id="rId18" Type="http://schemas.openxmlformats.org/officeDocument/2006/relationships/hyperlink" Target="https://platformazakupowa.pl/pn/zimslupsk" TargetMode="External"/><Relationship Id="rId26" Type="http://schemas.openxmlformats.org/officeDocument/2006/relationships/hyperlink" Target="https://platformazakupowa.pl/pn/zimslupsk" TargetMode="External"/><Relationship Id="rId39" Type="http://schemas.openxmlformats.org/officeDocument/2006/relationships/hyperlink" Target="http://www.zimslupsk.com/"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platformazakupowa.pl/pn/zimslupsk" TargetMode="External"/><Relationship Id="rId42" Type="http://schemas.openxmlformats.org/officeDocument/2006/relationships/hyperlink" Target="https://platformazakupowa.pl/pn/zimslupsk" TargetMode="Externa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yperlink" Target="http://www.zimslupsk.com/" TargetMode="External"/><Relationship Id="rId38" Type="http://schemas.openxmlformats.org/officeDocument/2006/relationships/hyperlink" Target="mailto:zamowienia@zimslupsk.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eader" Target="header1.xml"/><Relationship Id="rId41" Type="http://schemas.openxmlformats.org/officeDocument/2006/relationships/hyperlink" Target="http://www.zimslups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com" TargetMode="External"/><Relationship Id="rId24" Type="http://schemas.openxmlformats.org/officeDocument/2006/relationships/hyperlink" Target="mailto:cwk@platformazakupowa.pl" TargetMode="External"/><Relationship Id="rId32" Type="http://schemas.openxmlformats.org/officeDocument/2006/relationships/hyperlink" Target="mailto:zamowienia@zimslupsk.com"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pn/zimslups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www.platformazakupowa.pl" TargetMode="External"/><Relationship Id="rId28" Type="http://schemas.openxmlformats.org/officeDocument/2006/relationships/hyperlink" Target="mailto:iod@zimslupsk.com" TargetMode="External"/><Relationship Id="rId36" Type="http://schemas.openxmlformats.org/officeDocument/2006/relationships/hyperlink" Target="http://www.zimslupsk.com/" TargetMode="External"/><Relationship Id="rId10" Type="http://schemas.openxmlformats.org/officeDocument/2006/relationships/hyperlink" Target="mailto:zamowienia@zimslupsk.com" TargetMode="External"/><Relationship Id="rId19" Type="http://schemas.openxmlformats.org/officeDocument/2006/relationships/hyperlink" Target="mailto:zamowienia@zimslupsk.com" TargetMode="External"/><Relationship Id="rId31" Type="http://schemas.openxmlformats.org/officeDocument/2006/relationships/header" Target="header2.xml"/><Relationship Id="rId44" Type="http://schemas.openxmlformats.org/officeDocument/2006/relationships/hyperlink" Target="http://www.zimslupsk.com" TargetMode="External"/><Relationship Id="rId4" Type="http://schemas.openxmlformats.org/officeDocument/2006/relationships/settings" Target="settings.xml"/><Relationship Id="rId9" Type="http://schemas.openxmlformats.org/officeDocument/2006/relationships/hyperlink" Target="https://platformazakupowa.pl/pn/zimslupsk" TargetMode="External"/><Relationship Id="rId14" Type="http://schemas.openxmlformats.org/officeDocument/2006/relationships/image" Target="media/image2.jpeg"/><Relationship Id="rId22" Type="http://schemas.openxmlformats.org/officeDocument/2006/relationships/hyperlink" Target="https://platformazakupowa.pl/pn/zimslupsk" TargetMode="External"/><Relationship Id="rId27" Type="http://schemas.openxmlformats.org/officeDocument/2006/relationships/hyperlink" Target="mailto:zamowienia@zimslupsk.com" TargetMode="External"/><Relationship Id="rId30" Type="http://schemas.openxmlformats.org/officeDocument/2006/relationships/footer" Target="footer1.xml"/><Relationship Id="rId35" Type="http://schemas.openxmlformats.org/officeDocument/2006/relationships/hyperlink" Target="mailto:zamowienia@zimslupsk.com" TargetMode="External"/><Relationship Id="rId43" Type="http://schemas.openxmlformats.org/officeDocument/2006/relationships/hyperlink" Target="mailto:zamowienia@zimslups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CBBC-0990-4B72-A059-0C4D4C13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67</Pages>
  <Words>31553</Words>
  <Characters>189324</Characters>
  <Application>Microsoft Office Word</Application>
  <DocSecurity>0</DocSecurity>
  <Lines>1577</Lines>
  <Paragraphs>440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Dorota Muńska</cp:lastModifiedBy>
  <cp:revision>43</cp:revision>
  <cp:lastPrinted>2020-05-08T07:45:00Z</cp:lastPrinted>
  <dcterms:created xsi:type="dcterms:W3CDTF">2020-04-24T11:50:00Z</dcterms:created>
  <dcterms:modified xsi:type="dcterms:W3CDTF">2020-05-08T08:53:00Z</dcterms:modified>
</cp:coreProperties>
</file>