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DE" w:rsidRDefault="003D44DE" w:rsidP="003D44DE">
      <w:pPr>
        <w:autoSpaceDE w:val="0"/>
        <w:autoSpaceDN w:val="0"/>
        <w:adjustRightInd w:val="0"/>
        <w:rPr>
          <w:rFonts w:eastAsia="SimSun"/>
        </w:rPr>
      </w:pPr>
    </w:p>
    <w:p w:rsidR="003D44DE" w:rsidRDefault="003D44DE" w:rsidP="003D44DE">
      <w:pPr>
        <w:autoSpaceDE w:val="0"/>
        <w:autoSpaceDN w:val="0"/>
        <w:adjustRightInd w:val="0"/>
        <w:rPr>
          <w:rFonts w:eastAsia="SimSun"/>
        </w:rPr>
      </w:pPr>
    </w:p>
    <w:p w:rsidR="00FB1E7B" w:rsidRDefault="00FB1E7B" w:rsidP="00FB1E7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Załącznik nr 1 do SIWZ- Pakiet nr 3</w:t>
      </w:r>
    </w:p>
    <w:p w:rsidR="003704B2" w:rsidRDefault="005F1E22" w:rsidP="003704B2">
      <w:pPr>
        <w:autoSpaceDE w:val="0"/>
        <w:autoSpaceDN w:val="0"/>
        <w:adjustRightInd w:val="0"/>
        <w:rPr>
          <w:rFonts w:eastAsia="SimSun"/>
          <w:b/>
        </w:rPr>
      </w:pPr>
      <w:r>
        <w:rPr>
          <w:rFonts w:eastAsia="SimSun"/>
          <w:b/>
        </w:rPr>
        <w:t xml:space="preserve">Aparat ultrasonofraficzny </w:t>
      </w:r>
      <w:r w:rsidR="00CB676D" w:rsidRPr="00FB1E7B">
        <w:rPr>
          <w:rFonts w:eastAsia="SimSun"/>
          <w:b/>
        </w:rPr>
        <w:t>– 2 sztuki</w:t>
      </w:r>
      <w:r w:rsidR="00FB1E7B">
        <w:rPr>
          <w:rFonts w:eastAsia="SimSun"/>
          <w:b/>
        </w:rPr>
        <w:t xml:space="preserve"> </w:t>
      </w:r>
    </w:p>
    <w:p w:rsidR="003F46E0" w:rsidRPr="00AA69DB" w:rsidRDefault="00297977" w:rsidP="00AA69DB">
      <w:pPr>
        <w:autoSpaceDE w:val="0"/>
        <w:autoSpaceDN w:val="0"/>
        <w:adjustRightInd w:val="0"/>
        <w:rPr>
          <w:rFonts w:eastAsia="SimSun"/>
          <w:b/>
        </w:rPr>
      </w:pPr>
      <w:r w:rsidRPr="005404B3">
        <w:t xml:space="preserve">Aparat ultrasonograficzny wyposażony w zestaw głowic dedykowanych do badań układu </w:t>
      </w:r>
      <w:proofErr w:type="gramStart"/>
      <w:r w:rsidRPr="005404B3">
        <w:t>mięśniowo-szkieletowego</w:t>
      </w:r>
      <w:r w:rsidR="003704B2">
        <w:t xml:space="preserve"> </w:t>
      </w:r>
      <w:r w:rsidR="00AA69DB">
        <w:t>:</w:t>
      </w:r>
      <w:proofErr w:type="gramEnd"/>
    </w:p>
    <w:p w:rsidR="00B169C8" w:rsidRDefault="00375071" w:rsidP="00CB676D">
      <w:pPr>
        <w:autoSpaceDE w:val="0"/>
        <w:autoSpaceDN w:val="0"/>
        <w:adjustRightInd w:val="0"/>
        <w:rPr>
          <w:rFonts w:eastAsia="SimSun"/>
        </w:rPr>
      </w:pPr>
      <w:r w:rsidRPr="00CB676D">
        <w:rPr>
          <w:rFonts w:eastAsia="SimSun"/>
        </w:rPr>
        <w:t xml:space="preserve">Aparat fabrycznie nowy, w pełni cyfrowy rok </w:t>
      </w:r>
      <w:proofErr w:type="gramStart"/>
      <w:r w:rsidRPr="00CB676D">
        <w:rPr>
          <w:rFonts w:eastAsia="SimSun"/>
        </w:rPr>
        <w:t xml:space="preserve">produkcji 2019 , </w:t>
      </w:r>
      <w:proofErr w:type="gramEnd"/>
      <w:r w:rsidRPr="00CB676D">
        <w:rPr>
          <w:rFonts w:eastAsia="SimSun"/>
        </w:rPr>
        <w:t xml:space="preserve">wyklucza się aparat </w:t>
      </w:r>
      <w:proofErr w:type="spellStart"/>
      <w:r w:rsidRPr="00CB676D">
        <w:rPr>
          <w:rFonts w:eastAsia="SimSun"/>
        </w:rPr>
        <w:t>rekondycjonowany</w:t>
      </w:r>
      <w:proofErr w:type="spellEnd"/>
      <w:r w:rsidRPr="00CB676D">
        <w:rPr>
          <w:rFonts w:eastAsia="SimSun"/>
        </w:rPr>
        <w:t>, demonstracyjny</w:t>
      </w:r>
      <w:r w:rsidR="00B169C8">
        <w:rPr>
          <w:rFonts w:eastAsia="SimSun"/>
        </w:rPr>
        <w:t xml:space="preserve">; aparat </w:t>
      </w:r>
      <w:r w:rsidR="00CB676D" w:rsidRPr="00CB676D">
        <w:rPr>
          <w:rFonts w:eastAsia="SimSun"/>
        </w:rPr>
        <w:t>d</w:t>
      </w:r>
      <w:r w:rsidRPr="00CB676D">
        <w:rPr>
          <w:rFonts w:eastAsia="SimSun"/>
        </w:rPr>
        <w:t>ostarczony</w:t>
      </w:r>
      <w:r w:rsidR="00B169C8">
        <w:rPr>
          <w:rFonts w:eastAsia="SimSun"/>
        </w:rPr>
        <w:t xml:space="preserve"> </w:t>
      </w:r>
      <w:r w:rsidRPr="00CB676D">
        <w:rPr>
          <w:rFonts w:eastAsia="SimSun"/>
        </w:rPr>
        <w:t xml:space="preserve">przez autoryzowanego </w:t>
      </w:r>
      <w:r w:rsidR="00B169C8">
        <w:rPr>
          <w:rFonts w:eastAsia="SimSun"/>
        </w:rPr>
        <w:t xml:space="preserve">przedstawiciela </w:t>
      </w:r>
      <w:r w:rsidRPr="00CB676D">
        <w:rPr>
          <w:rFonts w:eastAsia="SimSun"/>
        </w:rPr>
        <w:t xml:space="preserve">producenta </w:t>
      </w:r>
    </w:p>
    <w:p w:rsidR="00B169C8" w:rsidRDefault="00B169C8" w:rsidP="00B169C8">
      <w:r>
        <w:rPr>
          <w:rFonts w:eastAsia="SimSun"/>
        </w:rPr>
        <w:t xml:space="preserve">Waga aparatu </w:t>
      </w:r>
      <w:r>
        <w:t>Max. 55 kg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Cztery niezależne, skrętne koła, z możliwością blokady każdego koła osobno.</w:t>
      </w:r>
    </w:p>
    <w:p w:rsidR="00B169C8" w:rsidRDefault="00B169C8" w:rsidP="00B169C8">
      <w:pPr>
        <w:autoSpaceDE w:val="0"/>
        <w:autoSpaceDN w:val="0"/>
        <w:adjustRightInd w:val="0"/>
      </w:pPr>
      <w:r>
        <w:rPr>
          <w:rFonts w:eastAsia="SimSun"/>
        </w:rPr>
        <w:t>Regulacja wysokości położenia konsoli operatora.</w:t>
      </w:r>
      <w:r>
        <w:t xml:space="preserve"> Zakres regulacji góra/dół </w:t>
      </w:r>
      <w:r w:rsidR="00FB51D4">
        <w:t>m</w:t>
      </w:r>
      <w:r>
        <w:t>in. 25 cm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 w:rsidRPr="00CB676D">
        <w:rPr>
          <w:rFonts w:eastAsia="SimSun"/>
        </w:rPr>
        <w:t xml:space="preserve">Monitor kolorowy LED, na ruchomym dwuprzegubowym ramieniu, zapewniającym swobodę ustawienia monitora. </w:t>
      </w:r>
      <w:proofErr w:type="gramStart"/>
      <w:r w:rsidR="00FB51D4">
        <w:t>m</w:t>
      </w:r>
      <w:r>
        <w:t>in</w:t>
      </w:r>
      <w:proofErr w:type="gramEnd"/>
      <w:r>
        <w:t>. 21’, min. 1920x1080 pikseli</w:t>
      </w:r>
      <w:r w:rsidRPr="00CB676D">
        <w:rPr>
          <w:rFonts w:eastAsia="SimSun"/>
        </w:rPr>
        <w:t xml:space="preserve"> 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Dotykowy panel sterowania funkcjami aparatu umieszczony na konsoli sterowania</w:t>
      </w:r>
      <w:r>
        <w:t xml:space="preserve"> </w:t>
      </w:r>
      <w:r w:rsidR="00FB51D4">
        <w:t>m</w:t>
      </w:r>
      <w:r>
        <w:t>in. 10’</w:t>
      </w:r>
    </w:p>
    <w:p w:rsidR="00CB676D" w:rsidRDefault="00CB676D" w:rsidP="00CB676D">
      <w:pPr>
        <w:autoSpaceDE w:val="0"/>
        <w:autoSpaceDN w:val="0"/>
        <w:adjustRightInd w:val="0"/>
      </w:pPr>
      <w:r>
        <w:rPr>
          <w:rFonts w:eastAsia="SimSun"/>
        </w:rPr>
        <w:t xml:space="preserve">Minimum 3 aktywne, równoważne gniazda dla głowic obrazowych przełączane z klawiatury ultrasonografu. </w:t>
      </w:r>
      <w:r>
        <w:t>Możliwość rozbudowy o dodatkowy równoważny port.</w:t>
      </w:r>
    </w:p>
    <w:p w:rsidR="00B169C8" w:rsidRPr="00CB676D" w:rsidRDefault="00B169C8" w:rsidP="00B169C8">
      <w:pPr>
        <w:snapToGrid w:val="0"/>
        <w:rPr>
          <w:rFonts w:eastAsia="SimSun"/>
        </w:rPr>
      </w:pPr>
      <w:r w:rsidRPr="00CB676D">
        <w:rPr>
          <w:rFonts w:eastAsia="SimSun"/>
        </w:rPr>
        <w:t>Zakres stosowanych częstotliwości pracy aparatu (określony częstotliwościami pracy głowic w aparacie)</w:t>
      </w:r>
      <w:r>
        <w:t xml:space="preserve"> Min. 2-16 MHz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  <w:b/>
          <w:bCs/>
        </w:rPr>
      </w:pPr>
      <w:r>
        <w:rPr>
          <w:rFonts w:eastAsia="SimSun"/>
          <w:b/>
          <w:bCs/>
        </w:rPr>
        <w:t>Aparat wyposażony w głowice: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Głowica </w:t>
      </w:r>
      <w:proofErr w:type="spellStart"/>
      <w:r>
        <w:rPr>
          <w:rFonts w:eastAsia="SimSun"/>
          <w:b/>
          <w:bCs/>
        </w:rPr>
        <w:t>convex</w:t>
      </w:r>
      <w:proofErr w:type="spellEnd"/>
      <w:r>
        <w:rPr>
          <w:rFonts w:eastAsia="SimSun"/>
          <w:b/>
          <w:bCs/>
        </w:rPr>
        <w:t xml:space="preserve"> – 1 sztuka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Zakres częstotliwości pracy głowicy min. 2 – 8 MHz 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Kąt widzenia – min. 55º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  <w:b/>
          <w:bCs/>
        </w:rPr>
      </w:pPr>
      <w:r>
        <w:rPr>
          <w:rFonts w:eastAsia="SimSun"/>
        </w:rPr>
        <w:t>Ilość elementów min. 190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  <w:b/>
          <w:bCs/>
        </w:rPr>
      </w:pPr>
      <w:r>
        <w:rPr>
          <w:rFonts w:eastAsia="SimSun"/>
          <w:b/>
          <w:bCs/>
        </w:rPr>
        <w:t>Głowica liniowa – 2 sztuki</w:t>
      </w:r>
    </w:p>
    <w:p w:rsidR="00B169C8" w:rsidRDefault="00B169C8" w:rsidP="00B169C8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lastRenderedPageBreak/>
        <w:t xml:space="preserve">Częstotliwości pracy głowicy min. 3 – 16 MHz </w:t>
      </w:r>
    </w:p>
    <w:p w:rsidR="00FB51D4" w:rsidRDefault="00B169C8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Ilość elementów min. 192, szerokość skanowania 38-39 mm</w:t>
      </w:r>
    </w:p>
    <w:p w:rsidR="00FB51D4" w:rsidRDefault="00FB51D4" w:rsidP="004332E7">
      <w:pPr>
        <w:autoSpaceDE w:val="0"/>
        <w:autoSpaceDN w:val="0"/>
        <w:adjustRightInd w:val="0"/>
        <w:rPr>
          <w:rFonts w:eastAsia="SimSun"/>
        </w:rPr>
      </w:pP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Wewnętrzny dysk twardy aparatu przeznaczony do archiwizacji badań. </w:t>
      </w:r>
      <w:r>
        <w:t>Min. 500 GB</w:t>
      </w: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Nagrywarka DVD wbudowana w aparat</w:t>
      </w: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Aktywne gniazdo USB do archiwizacji obrazów statycznych oraz ruchomych na przenośnej pamięci USB (Flash, Pendrive). </w:t>
      </w:r>
      <w:r>
        <w:t>Min. 2 porty USB</w:t>
      </w: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proofErr w:type="spellStart"/>
      <w:r>
        <w:rPr>
          <w:rFonts w:eastAsia="SimSun"/>
        </w:rPr>
        <w:t>Wideoprinter</w:t>
      </w:r>
      <w:proofErr w:type="spellEnd"/>
      <w:r>
        <w:rPr>
          <w:rFonts w:eastAsia="SimSun"/>
        </w:rPr>
        <w:t xml:space="preserve"> czarno-biały małego formatu</w:t>
      </w: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podłączenia drukarki komputerowej do drukowania raportów z badań w formacie A4</w:t>
      </w:r>
    </w:p>
    <w:p w:rsidR="004332E7" w:rsidRDefault="004332E7" w:rsidP="004332E7">
      <w:pPr>
        <w:snapToGrid w:val="0"/>
      </w:pPr>
      <w:r>
        <w:t>Zasilanie</w:t>
      </w:r>
    </w:p>
    <w:p w:rsidR="00FB51D4" w:rsidRDefault="00FB51D4" w:rsidP="00CB676D">
      <w:pPr>
        <w:autoSpaceDE w:val="0"/>
        <w:autoSpaceDN w:val="0"/>
        <w:adjustRightInd w:val="0"/>
        <w:rPr>
          <w:rFonts w:eastAsia="SimSun"/>
        </w:rPr>
      </w:pPr>
    </w:p>
    <w:p w:rsidR="00B169C8" w:rsidRDefault="004332E7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Dodatkowe parametry:</w:t>
      </w:r>
    </w:p>
    <w:p w:rsidR="00375071" w:rsidRDefault="00375071" w:rsidP="00375071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Ilość przetwarzanych kanałów odbiorczych </w:t>
      </w:r>
      <w:r>
        <w:t>Min. 200.000</w:t>
      </w:r>
    </w:p>
    <w:p w:rsidR="00375071" w:rsidRDefault="00375071" w:rsidP="00375071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Dynamika aparatu w trybie B z wyświetlaniem wartości na ekranie. </w:t>
      </w:r>
      <w:r>
        <w:t>Min. 255dB</w:t>
      </w:r>
    </w:p>
    <w:p w:rsidR="00375071" w:rsidRDefault="00375071" w:rsidP="00375071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Zakres głębokości obrazowania, bez użycia funkcji Zoom</w:t>
      </w:r>
      <w:r>
        <w:t xml:space="preserve"> Min. 2-38 cm</w:t>
      </w:r>
    </w:p>
    <w:p w:rsidR="00375071" w:rsidRDefault="00375071" w:rsidP="00375071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Maksymalna częstotliwość odświeżania dla obrazu 2D </w:t>
      </w:r>
      <w:r>
        <w:t xml:space="preserve">Min. 1900 </w:t>
      </w:r>
      <w:proofErr w:type="spellStart"/>
      <w:r>
        <w:t>Hz</w:t>
      </w:r>
      <w:proofErr w:type="spellEnd"/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Obrazowanie harmoniczne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2D, M-</w:t>
      </w:r>
      <w:proofErr w:type="spellStart"/>
      <w:r>
        <w:rPr>
          <w:rFonts w:eastAsia="SimSun"/>
        </w:rPr>
        <w:t>mode</w:t>
      </w:r>
      <w:proofErr w:type="spellEnd"/>
      <w:r>
        <w:rPr>
          <w:rFonts w:eastAsia="SimSun"/>
        </w:rPr>
        <w:t>, Kolor M-</w:t>
      </w:r>
      <w:proofErr w:type="spellStart"/>
      <w:r>
        <w:rPr>
          <w:rFonts w:eastAsia="SimSun"/>
        </w:rPr>
        <w:t>mode</w:t>
      </w:r>
      <w:proofErr w:type="spellEnd"/>
      <w:r>
        <w:rPr>
          <w:rFonts w:eastAsia="SimSun"/>
        </w:rPr>
        <w:t>, PW Doppler z HPRF, Doppler kolorowy</w:t>
      </w:r>
    </w:p>
    <w:p w:rsidR="00CB676D" w:rsidRPr="005A192A" w:rsidRDefault="00CB676D" w:rsidP="00CB676D">
      <w:pPr>
        <w:autoSpaceDE w:val="0"/>
        <w:autoSpaceDN w:val="0"/>
        <w:adjustRightInd w:val="0"/>
        <w:rPr>
          <w:lang w:val="en-US"/>
        </w:rPr>
      </w:pPr>
      <w:r>
        <w:rPr>
          <w:rFonts w:eastAsia="SimSun"/>
          <w:lang w:val="en-US"/>
        </w:rPr>
        <w:t xml:space="preserve">Power Doppler, </w:t>
      </w:r>
      <w:proofErr w:type="spellStart"/>
      <w:r>
        <w:rPr>
          <w:rFonts w:eastAsia="SimSun"/>
          <w:lang w:val="en-US"/>
        </w:rPr>
        <w:t>Kierunkowy</w:t>
      </w:r>
      <w:proofErr w:type="spellEnd"/>
      <w:r>
        <w:rPr>
          <w:rFonts w:eastAsia="SimSun"/>
          <w:lang w:val="en-US"/>
        </w:rPr>
        <w:t xml:space="preserve"> Power Doppler, </w:t>
      </w:r>
      <w:proofErr w:type="spellStart"/>
      <w:r>
        <w:rPr>
          <w:rFonts w:eastAsia="SimSun"/>
          <w:lang w:val="en-US"/>
        </w:rPr>
        <w:t>Tryb</w:t>
      </w:r>
      <w:proofErr w:type="spellEnd"/>
      <w:r>
        <w:rPr>
          <w:rFonts w:eastAsia="SimSun"/>
          <w:lang w:val="en-US"/>
        </w:rPr>
        <w:t xml:space="preserve"> Duplex (2D/PW), </w:t>
      </w:r>
      <w:proofErr w:type="spellStart"/>
      <w:r>
        <w:rPr>
          <w:rFonts w:eastAsia="SimSun"/>
          <w:lang w:val="en-US"/>
        </w:rPr>
        <w:t>Tryb</w:t>
      </w:r>
      <w:proofErr w:type="spellEnd"/>
      <w:r>
        <w:rPr>
          <w:rFonts w:eastAsia="SimSun"/>
          <w:lang w:val="en-US"/>
        </w:rPr>
        <w:t xml:space="preserve"> Triplex (2D/PW/CD)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Tryb M z kolorowym Dopplerem</w:t>
      </w:r>
      <w:r w:rsidR="00B169C8">
        <w:rPr>
          <w:rFonts w:eastAsia="SimSun"/>
        </w:rPr>
        <w:t xml:space="preserve">. </w:t>
      </w:r>
      <w:r>
        <w:rPr>
          <w:rFonts w:eastAsia="SimSun"/>
        </w:rPr>
        <w:t>Tryb Dopplera Fali Pulsacyjnej</w:t>
      </w:r>
      <w:r w:rsidR="00B169C8">
        <w:rPr>
          <w:rFonts w:eastAsia="SimSun"/>
        </w:rPr>
        <w:t xml:space="preserve">. </w:t>
      </w:r>
      <w:r>
        <w:rPr>
          <w:rFonts w:eastAsia="SimSun"/>
        </w:rPr>
        <w:t xml:space="preserve">Szerokość bramki Dopplera PW </w:t>
      </w:r>
      <w:r>
        <w:t>Min. 0.5-25 mm</w:t>
      </w:r>
    </w:p>
    <w:p w:rsidR="00CB676D" w:rsidRDefault="00CB676D" w:rsidP="00CB676D">
      <w:pPr>
        <w:autoSpaceDE w:val="0"/>
        <w:autoSpaceDN w:val="0"/>
        <w:adjustRightInd w:val="0"/>
        <w:rPr>
          <w:rFonts w:cs="Calibri"/>
          <w:szCs w:val="24"/>
        </w:rPr>
      </w:pPr>
      <w:r w:rsidRPr="005A192A">
        <w:rPr>
          <w:rFonts w:cs="Calibri"/>
          <w:szCs w:val="24"/>
        </w:rPr>
        <w:lastRenderedPageBreak/>
        <w:t xml:space="preserve">Funkcja automatycznej optymalizacji obrazu przy pomocy jednego przycisku dla trybu 2D, </w:t>
      </w:r>
      <w:proofErr w:type="spellStart"/>
      <w:r w:rsidRPr="005A192A">
        <w:rPr>
          <w:rFonts w:cs="Calibri"/>
          <w:szCs w:val="24"/>
        </w:rPr>
        <w:t>Color</w:t>
      </w:r>
      <w:proofErr w:type="spellEnd"/>
      <w:r w:rsidRPr="005A192A">
        <w:rPr>
          <w:rFonts w:cs="Calibri"/>
          <w:szCs w:val="24"/>
        </w:rPr>
        <w:t xml:space="preserve"> Doppler, </w:t>
      </w:r>
      <w:proofErr w:type="spellStart"/>
      <w:r w:rsidRPr="005A192A">
        <w:rPr>
          <w:rFonts w:cs="Calibri"/>
          <w:szCs w:val="24"/>
        </w:rPr>
        <w:t>Pulse</w:t>
      </w:r>
      <w:proofErr w:type="spellEnd"/>
      <w:r w:rsidRPr="005A192A">
        <w:rPr>
          <w:rFonts w:cs="Calibri"/>
          <w:szCs w:val="24"/>
        </w:rPr>
        <w:t xml:space="preserve"> </w:t>
      </w:r>
      <w:proofErr w:type="spellStart"/>
      <w:r w:rsidRPr="005A192A">
        <w:rPr>
          <w:rFonts w:cs="Calibri"/>
          <w:szCs w:val="24"/>
        </w:rPr>
        <w:t>Wave</w:t>
      </w:r>
      <w:proofErr w:type="spellEnd"/>
      <w:r w:rsidRPr="005A192A">
        <w:rPr>
          <w:rFonts w:cs="Calibri"/>
          <w:szCs w:val="24"/>
        </w:rPr>
        <w:t xml:space="preserve"> Doppler (m.in. dopasowanie wzmocnienia na poszczególnych głębokościach, automatyczne ustawienie bramki Dopplera Kolorowego, Automatycznego pochylenia bramki Dopplera Kolorowego, Automatyczne ustawienie położenia bramki Dopplera Pulsacyjnego – SV, automatyczne dopasowanie spektrum) – dostępna na głowicach liniowych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  <w:sz w:val="16"/>
          <w:szCs w:val="16"/>
        </w:rPr>
      </w:pPr>
      <w:r>
        <w:rPr>
          <w:rFonts w:eastAsia="SimSun"/>
        </w:rPr>
        <w:t>Regulacja uchylności (</w:t>
      </w:r>
      <w:proofErr w:type="spellStart"/>
      <w:r>
        <w:rPr>
          <w:rFonts w:eastAsia="SimSun"/>
        </w:rPr>
        <w:t>Steer</w:t>
      </w:r>
      <w:proofErr w:type="spellEnd"/>
      <w:r>
        <w:rPr>
          <w:rFonts w:eastAsia="SimSun"/>
        </w:rPr>
        <w:t xml:space="preserve">) wiązki </w:t>
      </w:r>
      <w:proofErr w:type="gramStart"/>
      <w:r>
        <w:rPr>
          <w:rFonts w:eastAsia="SimSun"/>
        </w:rPr>
        <w:t>Dopplera  min</w:t>
      </w:r>
      <w:proofErr w:type="gramEnd"/>
      <w:r>
        <w:rPr>
          <w:rFonts w:eastAsia="SimSun"/>
        </w:rPr>
        <w:t>. +/-30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zmiany szerokości wyświetlanego obrazu 2D (B-</w:t>
      </w:r>
      <w:proofErr w:type="spellStart"/>
      <w:r>
        <w:rPr>
          <w:rFonts w:eastAsia="SimSun"/>
        </w:rPr>
        <w:t>Mode</w:t>
      </w:r>
      <w:proofErr w:type="spellEnd"/>
      <w:r>
        <w:rPr>
          <w:rFonts w:eastAsia="SimSun"/>
        </w:rPr>
        <w:t>)</w:t>
      </w:r>
    </w:p>
    <w:p w:rsidR="00FB51D4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Cyfrowa regulacja wzmocnienia głębokościowego wiązki TGC Min. 8 stref., </w:t>
      </w:r>
      <w:proofErr w:type="gramStart"/>
      <w:r>
        <w:rPr>
          <w:rFonts w:eastAsia="SimSun"/>
        </w:rPr>
        <w:t>regulacja</w:t>
      </w:r>
      <w:proofErr w:type="gramEnd"/>
      <w:r>
        <w:rPr>
          <w:rFonts w:eastAsia="SimSun"/>
        </w:rPr>
        <w:t xml:space="preserve"> z panelu dotykowego </w:t>
      </w:r>
    </w:p>
    <w:p w:rsidR="00FB51D4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Jednoczesne wyświetlanie na ekranie dwóch obrazów w czasie rzeczywistym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Automatyczna optymalizacja parametrów obrazu 2D do aktualnie badanego obszaru przy pomocy jednego </w:t>
      </w:r>
      <w:proofErr w:type="gramStart"/>
      <w:r>
        <w:rPr>
          <w:rFonts w:eastAsia="SimSun"/>
        </w:rPr>
        <w:t>klawisza</w:t>
      </w:r>
      <w:proofErr w:type="gramEnd"/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obracania obrazu lewo-prawo, góra-dół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Powiększenie obrazu zamrożonego </w:t>
      </w:r>
      <w:r w:rsidR="00FB51D4">
        <w:t>m</w:t>
      </w:r>
      <w:r>
        <w:t>in. 16x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Powiększenie bez straty rozdzielczości obrazu w czasie </w:t>
      </w:r>
      <w:proofErr w:type="gramStart"/>
      <w:r>
        <w:rPr>
          <w:rFonts w:eastAsia="SimSun"/>
        </w:rPr>
        <w:t xml:space="preserve">rzeczywistym  </w:t>
      </w:r>
      <w:r w:rsidR="009A1048">
        <w:t>m</w:t>
      </w:r>
      <w:r>
        <w:t>in</w:t>
      </w:r>
      <w:proofErr w:type="gramEnd"/>
      <w:r>
        <w:t>. 8x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Obrazowanie Trapezoidalne w trybie B na głowicach liniowych.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Obrazowanie skośne - rombowe w trybie B na głowicach liniowych.</w:t>
      </w:r>
    </w:p>
    <w:p w:rsidR="00CB676D" w:rsidRDefault="00CB676D" w:rsidP="00CB676D">
      <w:r>
        <w:rPr>
          <w:rFonts w:eastAsia="SimSun"/>
        </w:rPr>
        <w:t xml:space="preserve">Możliwość rozbudowy o obrazowanie </w:t>
      </w:r>
      <w:proofErr w:type="spellStart"/>
      <w:r>
        <w:rPr>
          <w:rFonts w:eastAsia="SimSun"/>
        </w:rPr>
        <w:t>elastograficzne</w:t>
      </w:r>
      <w:proofErr w:type="spellEnd"/>
      <w:r>
        <w:rPr>
          <w:rFonts w:eastAsia="SimSun"/>
        </w:rPr>
        <w:t>.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rozbudowy o obrazowanie panoramiczne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Możliwość rozbudowy o obrazowanie 3D i 4D z głowic objętościowych (wolumetrycznych) typu </w:t>
      </w:r>
      <w:proofErr w:type="spellStart"/>
      <w:r>
        <w:rPr>
          <w:rFonts w:eastAsia="SimSun"/>
        </w:rPr>
        <w:t>convex</w:t>
      </w:r>
      <w:proofErr w:type="spellEnd"/>
      <w:r>
        <w:rPr>
          <w:rFonts w:eastAsia="SimSun"/>
        </w:rPr>
        <w:t xml:space="preserve"> i </w:t>
      </w:r>
      <w:proofErr w:type="spellStart"/>
      <w:r>
        <w:rPr>
          <w:rFonts w:eastAsia="SimSun"/>
        </w:rPr>
        <w:t>microconvex</w:t>
      </w:r>
      <w:proofErr w:type="spellEnd"/>
      <w:r>
        <w:rPr>
          <w:rFonts w:eastAsia="SimSun"/>
        </w:rPr>
        <w:t>.</w:t>
      </w:r>
    </w:p>
    <w:p w:rsidR="00CB676D" w:rsidRDefault="00CB676D" w:rsidP="00CB676D">
      <w:pPr>
        <w:rPr>
          <w:rFonts w:eastAsia="SimSun"/>
        </w:rPr>
      </w:pPr>
      <w:r>
        <w:rPr>
          <w:rFonts w:eastAsia="SimSun"/>
        </w:rPr>
        <w:t xml:space="preserve">Możliwość rozbudowy o głowicę objętościową (wolumetrycznych) typu </w:t>
      </w:r>
      <w:proofErr w:type="spellStart"/>
      <w:r>
        <w:rPr>
          <w:rFonts w:eastAsia="SimSun"/>
        </w:rPr>
        <w:t>convex</w:t>
      </w:r>
      <w:proofErr w:type="spellEnd"/>
      <w:r>
        <w:rPr>
          <w:rFonts w:eastAsia="SimSun"/>
        </w:rPr>
        <w:t xml:space="preserve"> </w:t>
      </w:r>
      <w:r>
        <w:t xml:space="preserve">Min. </w:t>
      </w:r>
      <w:r>
        <w:rPr>
          <w:rFonts w:eastAsia="SimSun"/>
        </w:rPr>
        <w:t>4-8MHz min. 120 elementów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rozbudowy o zintegrowany z aparatem podgrzewacz żelu</w:t>
      </w:r>
    </w:p>
    <w:p w:rsidR="00CB676D" w:rsidRDefault="00CB676D" w:rsidP="00CB676D">
      <w:pPr>
        <w:snapToGrid w:val="0"/>
        <w:rPr>
          <w:rFonts w:eastAsia="SimSun"/>
        </w:rPr>
      </w:pPr>
      <w:r>
        <w:rPr>
          <w:rFonts w:eastAsia="SimSun"/>
        </w:rPr>
        <w:t>Możliwość rozbudowy o oprogramowanie do przesyłania obrazów i danych zgodnych z standardem DICOM 3.0</w:t>
      </w:r>
    </w:p>
    <w:p w:rsidR="00CB676D" w:rsidRPr="00B169C8" w:rsidRDefault="00CB676D" w:rsidP="00CB676D">
      <w:pPr>
        <w:autoSpaceDE w:val="0"/>
        <w:autoSpaceDN w:val="0"/>
        <w:adjustRightInd w:val="0"/>
      </w:pPr>
      <w:r>
        <w:rPr>
          <w:rFonts w:eastAsia="SimSun"/>
        </w:rPr>
        <w:t>Możliwość zmiany zakresu częstotliwości dla trybu B-</w:t>
      </w:r>
      <w:proofErr w:type="spellStart"/>
      <w:r>
        <w:rPr>
          <w:rFonts w:eastAsia="SimSun"/>
        </w:rPr>
        <w:t>mode</w:t>
      </w:r>
      <w:proofErr w:type="spellEnd"/>
      <w:r>
        <w:rPr>
          <w:rFonts w:eastAsia="SimSun"/>
        </w:rPr>
        <w:t xml:space="preserve"> oraz w trybach Dopplerowskich, na wszystkich zaoferowanych głowicach.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lastRenderedPageBreak/>
        <w:t xml:space="preserve">Automatyczne obrysowanie i wyznaczanie parametrów (min. RI, PI, S/D) widma dopplerowskiego w czasie rzeczywistym na ruchomym </w:t>
      </w:r>
      <w:r w:rsidR="00FB51D4">
        <w:rPr>
          <w:rFonts w:eastAsia="SimSun"/>
        </w:rPr>
        <w:t xml:space="preserve">i zamrożonym </w:t>
      </w:r>
      <w:r>
        <w:rPr>
          <w:rFonts w:eastAsia="SimSun"/>
        </w:rPr>
        <w:t>spektrum.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Możliwość wprowadzania własnych opisów i komentarzy do raportu.</w:t>
      </w:r>
    </w:p>
    <w:p w:rsidR="00CB676D" w:rsidRDefault="00CB676D" w:rsidP="00CB676D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Programy pomiarów: min. 11 odległości na jednym obrazie, obwód, objętość, kąty. Możliwość powiększenia kursora pomiarowego bez powiększenia obrazu diagnostycznego.</w:t>
      </w:r>
    </w:p>
    <w:p w:rsidR="00CB676D" w:rsidRDefault="00CB676D" w:rsidP="00CB676D">
      <w:r>
        <w:rPr>
          <w:rFonts w:eastAsia="SimSun"/>
        </w:rPr>
        <w:t>Pamięć dynamiczna obrazu z możliwością przeglądania w sposób płynny z regulacją prędkości odtwarzania</w:t>
      </w:r>
      <w:r w:rsidR="009A1048">
        <w:rPr>
          <w:rFonts w:eastAsia="SimSun"/>
        </w:rPr>
        <w:t xml:space="preserve"> m</w:t>
      </w:r>
      <w:r>
        <w:t>in. 43000 obrazów</w:t>
      </w:r>
    </w:p>
    <w:p w:rsidR="004332E7" w:rsidRDefault="004332E7" w:rsidP="004332E7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Możliwość archiwizacji sekwencji </w:t>
      </w:r>
      <w:proofErr w:type="gramStart"/>
      <w:r>
        <w:rPr>
          <w:rFonts w:eastAsia="SimSun"/>
        </w:rPr>
        <w:t>ruchomych  i</w:t>
      </w:r>
      <w:proofErr w:type="gramEnd"/>
      <w:r>
        <w:rPr>
          <w:rFonts w:eastAsia="SimSun"/>
        </w:rPr>
        <w:t xml:space="preserve"> statycznych na dysku aparatu</w:t>
      </w:r>
    </w:p>
    <w:p w:rsidR="004332E7" w:rsidRDefault="004332E7" w:rsidP="00CB676D"/>
    <w:p w:rsidR="004332E7" w:rsidRDefault="004332E7" w:rsidP="00CB676D"/>
    <w:p w:rsidR="00CB676D" w:rsidRDefault="00CB676D" w:rsidP="00CB676D">
      <w:r>
        <w:t>Instrukcja obsługi w języku polskim</w:t>
      </w:r>
      <w:r w:rsidR="00FB51D4">
        <w:t>.</w:t>
      </w:r>
    </w:p>
    <w:p w:rsidR="00CB676D" w:rsidRDefault="00CB676D" w:rsidP="00CB676D">
      <w:r>
        <w:t>Gwarancja na urządzenia min. 36 miesiące, 2 przeglądy roczne w cenie aparatu.</w:t>
      </w:r>
    </w:p>
    <w:p w:rsidR="00CB676D" w:rsidRDefault="00CB676D" w:rsidP="00CB676D">
      <w:pPr>
        <w:snapToGrid w:val="0"/>
      </w:pPr>
      <w:r>
        <w:t>Serwis pogwarancyjny i dostępność części zamiennych i eksploatacyjnych min. 10 lat od dnia sprzedaży</w:t>
      </w:r>
      <w:r w:rsidR="00FB51D4">
        <w:t>.</w:t>
      </w:r>
    </w:p>
    <w:p w:rsidR="00CB676D" w:rsidRDefault="00CB676D" w:rsidP="00CB676D">
      <w:r>
        <w:t>Czas reakcji serwisu max. 3 dni robocze (od pn. do pt.)</w:t>
      </w:r>
    </w:p>
    <w:p w:rsidR="00CB676D" w:rsidRDefault="00CB676D" w:rsidP="00CB676D">
      <w:pPr>
        <w:ind w:right="144"/>
      </w:pPr>
      <w:r>
        <w:t xml:space="preserve">Aktualne certyfikaty, deklaracje zgodności CE dopuszczające do stosowania w jednostkach medycznych, których kserokopie zostaną przekazane Zamawiającemu na etapie zawarcia umowy przed przystąpieniem do jej realizacji. </w:t>
      </w:r>
    </w:p>
    <w:p w:rsidR="00CB676D" w:rsidRDefault="00CB676D" w:rsidP="00CB676D">
      <w:pPr>
        <w:ind w:right="144"/>
      </w:pPr>
      <w:r>
        <w:t>Autoryzacja producenta na serwis i dystrybucje na terenie Polski</w:t>
      </w:r>
      <w:r w:rsidR="00FB51D4">
        <w:t>.</w:t>
      </w:r>
    </w:p>
    <w:p w:rsidR="00CB676D" w:rsidRDefault="00CB676D" w:rsidP="00CB676D">
      <w:pPr>
        <w:autoSpaceDE w:val="0"/>
        <w:autoSpaceDN w:val="0"/>
        <w:adjustRightInd w:val="0"/>
      </w:pPr>
      <w:r>
        <w:t>Na etapie realizacji - przeszkolenie personelu w siedzibie Zamawiającego oraz zapewnienie kursów specjalistycznych.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Czas realizacji do 6 tygodni od daty podpisania umowy.</w:t>
      </w:r>
    </w:p>
    <w:p w:rsidR="00FB51D4" w:rsidRDefault="00FB51D4" w:rsidP="00CB676D">
      <w:pPr>
        <w:autoSpaceDE w:val="0"/>
        <w:autoSpaceDN w:val="0"/>
        <w:adjustRightInd w:val="0"/>
        <w:rPr>
          <w:rFonts w:eastAsia="SimSun"/>
        </w:rPr>
      </w:pPr>
    </w:p>
    <w:p w:rsidR="0010404E" w:rsidRDefault="0010404E" w:rsidP="00CB676D">
      <w:pPr>
        <w:autoSpaceDE w:val="0"/>
        <w:autoSpaceDN w:val="0"/>
        <w:adjustRightInd w:val="0"/>
        <w:rPr>
          <w:rFonts w:eastAsia="SimSun"/>
        </w:rPr>
      </w:pPr>
    </w:p>
    <w:p w:rsidR="0010404E" w:rsidRDefault="0010404E" w:rsidP="00CB676D">
      <w:pPr>
        <w:autoSpaceDE w:val="0"/>
        <w:autoSpaceDN w:val="0"/>
        <w:adjustRightInd w:val="0"/>
        <w:rPr>
          <w:rFonts w:eastAsia="SimSun"/>
        </w:rPr>
      </w:pPr>
    </w:p>
    <w:p w:rsidR="0010404E" w:rsidRDefault="0010404E" w:rsidP="00CB676D">
      <w:pPr>
        <w:autoSpaceDE w:val="0"/>
        <w:autoSpaceDN w:val="0"/>
        <w:adjustRightInd w:val="0"/>
        <w:rPr>
          <w:rFonts w:eastAsia="SimSun"/>
        </w:rPr>
      </w:pPr>
    </w:p>
    <w:p w:rsidR="0010404E" w:rsidRDefault="0010404E" w:rsidP="00CB676D">
      <w:pPr>
        <w:autoSpaceDE w:val="0"/>
        <w:autoSpaceDN w:val="0"/>
        <w:adjustRightInd w:val="0"/>
        <w:rPr>
          <w:rFonts w:eastAsia="SimSun"/>
        </w:rPr>
      </w:pPr>
    </w:p>
    <w:p w:rsidR="004E654B" w:rsidRDefault="004E654B" w:rsidP="004E65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10404E">
        <w:rPr>
          <w:rFonts w:ascii="Times New Roman" w:hAnsi="Times New Roman"/>
          <w:b/>
        </w:rPr>
        <w:t xml:space="preserve">ałącznik nr 1 do </w:t>
      </w:r>
      <w:proofErr w:type="gramStart"/>
      <w:r w:rsidR="0010404E">
        <w:rPr>
          <w:rFonts w:ascii="Times New Roman" w:hAnsi="Times New Roman"/>
          <w:b/>
        </w:rPr>
        <w:t>SIWZ   Pakiet</w:t>
      </w:r>
      <w:proofErr w:type="gramEnd"/>
      <w:r w:rsidR="0010404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 xml:space="preserve"> : specyfikacja asortymentowo - cenowa</w:t>
      </w:r>
      <w:r>
        <w:rPr>
          <w:rFonts w:ascii="Times New Roman" w:hAnsi="Times New Roman"/>
        </w:rPr>
        <w:t>.</w:t>
      </w:r>
    </w:p>
    <w:p w:rsidR="004E654B" w:rsidRDefault="004E654B" w:rsidP="004E654B">
      <w:pPr>
        <w:rPr>
          <w:rFonts w:ascii="Times New Roman" w:hAnsi="Times New Roman"/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4E654B" w:rsidTr="000877AC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Ilość </w:t>
            </w:r>
            <w:proofErr w:type="spellStart"/>
            <w:r>
              <w:rPr>
                <w:rFonts w:ascii="Times New Roman" w:hAnsi="Times New Roman"/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Nazwa</w:t>
            </w:r>
          </w:p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własna</w:t>
            </w:r>
            <w:proofErr w:type="gramEnd"/>
          </w:p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Producent</w:t>
            </w:r>
          </w:p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Numer</w:t>
            </w:r>
          </w:p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Wartość brutto</w:t>
            </w:r>
          </w:p>
        </w:tc>
      </w:tr>
      <w:tr w:rsidR="004E654B" w:rsidTr="000877AC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Pr="00CE3222" w:rsidRDefault="00456059" w:rsidP="000877AC">
            <w:pPr>
              <w:spacing w:after="200" w:line="276" w:lineRule="auto"/>
              <w:rPr>
                <w:rFonts w:ascii="Times New Roman" w:hAnsi="Times New Roman"/>
                <w:color w:val="FF0000"/>
                <w:highlight w:val="yellow"/>
              </w:rPr>
            </w:pPr>
            <w:r>
              <w:t xml:space="preserve">Aparat Ultrasonograficzny 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Pr="00CE3222" w:rsidRDefault="00456059" w:rsidP="000877A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  <w:color w:val="FF0000"/>
                <w:highlight w:val="yellow"/>
              </w:rPr>
            </w:pPr>
            <w:r w:rsidRPr="005C1645">
              <w:rPr>
                <w:rFonts w:ascii="Times New Roman" w:hAnsi="Times New Roman"/>
                <w:bCs/>
              </w:rPr>
              <w:t>2 szt.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E654B" w:rsidTr="000877AC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4E654B">
            <w:pPr>
              <w:pStyle w:val="Nagwek4"/>
              <w:keepLines w:val="0"/>
              <w:numPr>
                <w:ilvl w:val="3"/>
                <w:numId w:val="5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4B" w:rsidRDefault="004E654B" w:rsidP="000877A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4E654B" w:rsidRDefault="004E654B" w:rsidP="004E654B">
      <w:pPr>
        <w:rPr>
          <w:rFonts w:ascii="Times New Roman" w:hAnsi="Times New Roman"/>
          <w:b/>
          <w:bCs/>
        </w:rPr>
      </w:pPr>
    </w:p>
    <w:p w:rsidR="004E654B" w:rsidRDefault="004E654B" w:rsidP="004E65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……………….   </w:t>
      </w:r>
      <w:proofErr w:type="gramStart"/>
      <w:r>
        <w:rPr>
          <w:rFonts w:ascii="Times New Roman" w:hAnsi="Times New Roman"/>
        </w:rPr>
        <w:t xml:space="preserve">PLN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  Wartość brutto …………. PLN</w:t>
      </w:r>
    </w:p>
    <w:p w:rsidR="004E654B" w:rsidRPr="004B7188" w:rsidRDefault="004E654B" w:rsidP="004E6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3D44DE" w:rsidRDefault="003D44DE" w:rsidP="004E654B"/>
    <w:sectPr w:rsidR="003D44DE" w:rsidSect="004E65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232EA"/>
    <w:multiLevelType w:val="hybridMultilevel"/>
    <w:tmpl w:val="F82A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917A8"/>
    <w:multiLevelType w:val="hybridMultilevel"/>
    <w:tmpl w:val="82B0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620CA"/>
    <w:multiLevelType w:val="hybridMultilevel"/>
    <w:tmpl w:val="3380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3B60"/>
    <w:multiLevelType w:val="hybridMultilevel"/>
    <w:tmpl w:val="2CE4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DE"/>
    <w:rsid w:val="0010404E"/>
    <w:rsid w:val="00297977"/>
    <w:rsid w:val="003704B2"/>
    <w:rsid w:val="00375071"/>
    <w:rsid w:val="003D44DE"/>
    <w:rsid w:val="003F46E0"/>
    <w:rsid w:val="004332E7"/>
    <w:rsid w:val="00456059"/>
    <w:rsid w:val="004E654B"/>
    <w:rsid w:val="005C1645"/>
    <w:rsid w:val="005F1E22"/>
    <w:rsid w:val="00662A9C"/>
    <w:rsid w:val="00756678"/>
    <w:rsid w:val="009A1048"/>
    <w:rsid w:val="00AA69DB"/>
    <w:rsid w:val="00AD3EF9"/>
    <w:rsid w:val="00B169C8"/>
    <w:rsid w:val="00CB676D"/>
    <w:rsid w:val="00FB1E7B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D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654B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DE"/>
    <w:pPr>
      <w:ind w:left="720"/>
      <w:contextualSpacing/>
    </w:pPr>
  </w:style>
  <w:style w:type="paragraph" w:styleId="Bezodstpw">
    <w:name w:val="No Spacing"/>
    <w:uiPriority w:val="1"/>
    <w:qFormat/>
    <w:rsid w:val="003F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654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DE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654B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DE"/>
    <w:pPr>
      <w:ind w:left="720"/>
      <w:contextualSpacing/>
    </w:pPr>
  </w:style>
  <w:style w:type="paragraph" w:styleId="Bezodstpw">
    <w:name w:val="No Spacing"/>
    <w:uiPriority w:val="1"/>
    <w:qFormat/>
    <w:rsid w:val="003F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654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15</cp:revision>
  <cp:lastPrinted>2019-05-08T06:29:00Z</cp:lastPrinted>
  <dcterms:created xsi:type="dcterms:W3CDTF">2019-04-12T07:01:00Z</dcterms:created>
  <dcterms:modified xsi:type="dcterms:W3CDTF">2019-05-08T06:31:00Z</dcterms:modified>
</cp:coreProperties>
</file>