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3A7B569" w14:textId="2A2AE5BA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</w:t>
      </w:r>
      <w:r w:rsidR="009F6319" w:rsidRPr="009F6319">
        <w:rPr>
          <w:rFonts w:ascii="Times New Roman" w:hAnsi="Times New Roman" w:cs="Times New Roman"/>
          <w:b/>
        </w:rPr>
        <w:t xml:space="preserve">zakup sprzętu medycznego </w:t>
      </w:r>
      <w:r w:rsidR="00085BDB" w:rsidRPr="00085BDB">
        <w:rPr>
          <w:rFonts w:ascii="Times New Roman" w:hAnsi="Times New Roman" w:cs="Times New Roman"/>
          <w:b/>
        </w:rPr>
        <w:t xml:space="preserve">na </w:t>
      </w:r>
      <w:r w:rsidR="00B36E5A">
        <w:rPr>
          <w:rFonts w:ascii="Times New Roman" w:hAnsi="Times New Roman" w:cs="Times New Roman"/>
          <w:b/>
        </w:rPr>
        <w:t>dostawy asortymentu medycznego wielorazowego użytku na okres 24 miesięcy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F339D3">
        <w:rPr>
          <w:rFonts w:ascii="Times New Roman" w:hAnsi="Times New Roman" w:cs="Times New Roman"/>
          <w:b/>
        </w:rPr>
        <w:t>44</w:t>
      </w:r>
      <w:r w:rsidR="00DF45DE">
        <w:rPr>
          <w:rFonts w:ascii="Times New Roman" w:hAnsi="Times New Roman" w:cs="Times New Roman"/>
          <w:b/>
        </w:rPr>
        <w:t>/PN/2</w:t>
      </w:r>
      <w:r w:rsidR="00F339D3">
        <w:rPr>
          <w:rFonts w:ascii="Times New Roman" w:hAnsi="Times New Roman" w:cs="Times New Roman"/>
          <w:b/>
        </w:rPr>
        <w:t>4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16507"/>
    <w:rsid w:val="0072754E"/>
    <w:rsid w:val="007B667B"/>
    <w:rsid w:val="008300F4"/>
    <w:rsid w:val="00903C14"/>
    <w:rsid w:val="00953861"/>
    <w:rsid w:val="00956911"/>
    <w:rsid w:val="009F6319"/>
    <w:rsid w:val="00A62BAF"/>
    <w:rsid w:val="00AA6E20"/>
    <w:rsid w:val="00AC0D85"/>
    <w:rsid w:val="00B16429"/>
    <w:rsid w:val="00B368F6"/>
    <w:rsid w:val="00B36E5A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39D3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13</cp:revision>
  <cp:lastPrinted>2024-05-29T06:16:00Z</cp:lastPrinted>
  <dcterms:created xsi:type="dcterms:W3CDTF">2022-09-06T08:05:00Z</dcterms:created>
  <dcterms:modified xsi:type="dcterms:W3CDTF">2024-05-29T06:16:00Z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