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1416" w14:textId="61AD3E4E" w:rsidR="00DE05D6" w:rsidRPr="00DE05D6" w:rsidRDefault="00DE05D6" w:rsidP="00DE05D6">
      <w:pPr>
        <w:jc w:val="right"/>
        <w:rPr>
          <w:rFonts w:asciiTheme="majorHAnsi" w:hAnsiTheme="majorHAnsi"/>
        </w:rPr>
      </w:pPr>
      <w:r w:rsidRPr="00DE05D6">
        <w:rPr>
          <w:rFonts w:asciiTheme="majorHAnsi" w:hAnsiTheme="majorHAnsi"/>
          <w:b/>
          <w:bCs/>
        </w:rPr>
        <w:t xml:space="preserve">Załącznik nr </w:t>
      </w:r>
      <w:r w:rsidR="00EE1E94">
        <w:rPr>
          <w:rFonts w:asciiTheme="majorHAnsi" w:hAnsiTheme="majorHAnsi"/>
          <w:b/>
          <w:bCs/>
        </w:rPr>
        <w:t>3</w:t>
      </w:r>
    </w:p>
    <w:p w14:paraId="5DDC47BD" w14:textId="77777777" w:rsidR="00DE05D6" w:rsidRPr="00DE05D6" w:rsidRDefault="00DE05D6" w:rsidP="00DE05D6">
      <w:pPr>
        <w:jc w:val="center"/>
        <w:rPr>
          <w:rFonts w:asciiTheme="majorHAnsi" w:hAnsiTheme="majorHAnsi"/>
        </w:rPr>
      </w:pPr>
      <w:r w:rsidRPr="00DE05D6">
        <w:rPr>
          <w:rFonts w:asciiTheme="majorHAnsi" w:hAnsiTheme="majorHAnsi"/>
          <w:b/>
          <w:bCs/>
        </w:rPr>
        <w:t>OPIS PRZEDMIOTU ZAMÓWIENIA</w:t>
      </w:r>
      <w:r w:rsidRPr="00DE05D6">
        <w:rPr>
          <w:rFonts w:asciiTheme="majorHAnsi" w:hAnsiTheme="majorHAnsi"/>
        </w:rPr>
        <w:t xml:space="preserve">       </w:t>
      </w:r>
    </w:p>
    <w:p w14:paraId="43C56C24" w14:textId="77777777" w:rsidR="00651844" w:rsidRPr="00BF75E6" w:rsidRDefault="00DE05D6" w:rsidP="00651844">
      <w:pPr>
        <w:spacing w:line="276" w:lineRule="auto"/>
        <w:jc w:val="both"/>
        <w:rPr>
          <w:rFonts w:ascii="Calibri Light" w:eastAsia="Calibri" w:hAnsi="Calibri Light" w:cs="Calibri"/>
          <w:b/>
          <w:bCs/>
          <w:i/>
          <w:color w:val="000000"/>
          <w:lang w:eastAsia="ar-SA"/>
        </w:rPr>
      </w:pPr>
      <w:r w:rsidRPr="00DE05D6">
        <w:rPr>
          <w:rStyle w:val="Domylnaczcionkaakapitu1"/>
          <w:rFonts w:asciiTheme="majorHAnsi" w:hAnsiTheme="majorHAnsi" w:cs="Times New Roman"/>
          <w:b/>
        </w:rPr>
        <w:t>I. Przedmiotem zamówienia jest:</w:t>
      </w:r>
      <w:r w:rsidRPr="00DE05D6">
        <w:rPr>
          <w:rStyle w:val="Domylnaczcionkaakapitu1"/>
          <w:rFonts w:asciiTheme="majorHAnsi" w:hAnsiTheme="majorHAnsi" w:cs="Times New Roman"/>
        </w:rPr>
        <w:t xml:space="preserve"> </w:t>
      </w:r>
      <w:bookmarkStart w:id="0" w:name="_Hlk43816656"/>
      <w:r w:rsidR="00651844" w:rsidRPr="00BF75E6">
        <w:rPr>
          <w:rFonts w:ascii="Calibri Light" w:eastAsia="Calibri" w:hAnsi="Calibri Light" w:cs="Calibri"/>
          <w:b/>
          <w:bCs/>
          <w:i/>
          <w:iCs/>
          <w:color w:val="000000"/>
          <w:lang w:eastAsia="ar-SA"/>
        </w:rPr>
        <w:t xml:space="preserve">Pełnienie kompleksowego nadzoru inwestorskiego dla </w:t>
      </w:r>
      <w:r w:rsidR="00651844" w:rsidRPr="00BF75E6">
        <w:rPr>
          <w:rFonts w:ascii="Calibri Light" w:eastAsia="Calibri" w:hAnsi="Calibri Light" w:cs="Calibri"/>
          <w:b/>
          <w:bCs/>
          <w:i/>
          <w:color w:val="000000"/>
          <w:lang w:eastAsia="ar-SA"/>
        </w:rPr>
        <w:t xml:space="preserve"> zadań  budżetowych pn.: </w:t>
      </w:r>
    </w:p>
    <w:p w14:paraId="07D28363" w14:textId="77777777" w:rsidR="00651844" w:rsidRDefault="00651844" w:rsidP="00651844">
      <w:pPr>
        <w:jc w:val="both"/>
        <w:rPr>
          <w:rFonts w:ascii="Calibri" w:hAnsi="Calibri" w:cs="Calibri"/>
          <w:b/>
          <w:bCs/>
          <w:u w:val="single"/>
        </w:rPr>
      </w:pPr>
      <w:bookmarkStart w:id="1" w:name="_Hlk515614917"/>
      <w:r w:rsidRPr="00734FCF">
        <w:rPr>
          <w:b/>
          <w:i/>
          <w:iCs/>
        </w:rPr>
        <w:t>„</w:t>
      </w:r>
      <w:r>
        <w:rPr>
          <w:rFonts w:ascii="Calibri" w:hAnsi="Calibri" w:cs="Calibri"/>
          <w:b/>
          <w:bCs/>
          <w:u w:val="single"/>
        </w:rPr>
        <w:t>Przebudowa nawierzchni asfaltowych dróg gminnych – zadanie nr 1 i 2”</w:t>
      </w:r>
    </w:p>
    <w:p w14:paraId="58404C08" w14:textId="77777777" w:rsidR="00651844" w:rsidRPr="00C6005B" w:rsidRDefault="00651844" w:rsidP="00651844">
      <w:pPr>
        <w:jc w:val="both"/>
        <w:rPr>
          <w:b/>
          <w:i/>
          <w:iCs/>
        </w:rPr>
      </w:pPr>
      <w:bookmarkStart w:id="2" w:name="_Hlk106788211"/>
      <w:bookmarkEnd w:id="0"/>
      <w:r w:rsidRPr="00C6005B">
        <w:rPr>
          <w:rFonts w:ascii="Calibri" w:hAnsi="Calibri" w:cs="Calibri"/>
          <w:b/>
          <w:bCs/>
        </w:rPr>
        <w:t>Zadanie nr 1 obejmuje przebudowę nawierzchni:</w:t>
      </w:r>
    </w:p>
    <w:bookmarkEnd w:id="1"/>
    <w:p w14:paraId="35B1A11B" w14:textId="105AA872" w:rsidR="00651844" w:rsidRDefault="00C66BB4" w:rsidP="00651844">
      <w:pPr>
        <w:pStyle w:val="Textbody"/>
        <w:numPr>
          <w:ilvl w:val="0"/>
          <w:numId w:val="12"/>
        </w:numPr>
        <w:rPr>
          <w:rFonts w:cs="Times New Roman"/>
          <w:sz w:val="22"/>
          <w:szCs w:val="22"/>
        </w:rPr>
      </w:pPr>
      <w:r>
        <w:rPr>
          <w:rFonts w:ascii="Calibri Light" w:hAnsi="Calibri Light" w:cs="Calibri Light"/>
          <w:b/>
          <w:bCs/>
          <w:sz w:val="22"/>
          <w:szCs w:val="22"/>
        </w:rPr>
        <w:t>ulicy Piwnej w Bojszowie</w:t>
      </w:r>
      <w:r w:rsidR="00651844">
        <w:rPr>
          <w:rFonts w:cs="Times New Roman"/>
          <w:sz w:val="22"/>
          <w:szCs w:val="22"/>
        </w:rPr>
        <w:t>;</w:t>
      </w:r>
      <w:r w:rsidR="00651844" w:rsidRPr="00C6005B">
        <w:rPr>
          <w:rFonts w:cs="Times New Roman"/>
          <w:sz w:val="22"/>
          <w:szCs w:val="22"/>
        </w:rPr>
        <w:tab/>
      </w:r>
      <w:r w:rsidR="00651844" w:rsidRPr="00C6005B">
        <w:rPr>
          <w:rFonts w:cs="Times New Roman"/>
          <w:sz w:val="22"/>
          <w:szCs w:val="22"/>
        </w:rPr>
        <w:tab/>
      </w:r>
      <w:r w:rsidR="00651844" w:rsidRPr="00C6005B">
        <w:rPr>
          <w:rFonts w:cs="Times New Roman"/>
          <w:sz w:val="22"/>
          <w:szCs w:val="22"/>
        </w:rPr>
        <w:tab/>
      </w:r>
    </w:p>
    <w:p w14:paraId="7A7E463F" w14:textId="6D7002A4" w:rsidR="00651844" w:rsidRDefault="00C66BB4" w:rsidP="00651844">
      <w:pPr>
        <w:pStyle w:val="Textbody"/>
        <w:numPr>
          <w:ilvl w:val="0"/>
          <w:numId w:val="12"/>
        </w:numPr>
        <w:rPr>
          <w:rFonts w:cs="Times New Roman"/>
          <w:sz w:val="22"/>
          <w:szCs w:val="22"/>
        </w:rPr>
      </w:pPr>
      <w:r>
        <w:rPr>
          <w:rFonts w:ascii="Calibri Light" w:hAnsi="Calibri Light" w:cs="Calibri Light"/>
          <w:b/>
          <w:bCs/>
          <w:sz w:val="22"/>
          <w:szCs w:val="22"/>
        </w:rPr>
        <w:t xml:space="preserve">ulicy Leśnej w Bojszowie; </w:t>
      </w:r>
    </w:p>
    <w:p w14:paraId="4BE2E214" w14:textId="16EB67DE" w:rsidR="00FA3E71" w:rsidRPr="00FA3E71" w:rsidRDefault="00C66BB4" w:rsidP="00D77ED0">
      <w:pPr>
        <w:pStyle w:val="Textbody"/>
        <w:numPr>
          <w:ilvl w:val="0"/>
          <w:numId w:val="12"/>
        </w:numPr>
        <w:rPr>
          <w:rFonts w:ascii="Calibri Light" w:hAnsi="Calibri Light"/>
          <w:bCs/>
        </w:rPr>
      </w:pPr>
      <w:r>
        <w:rPr>
          <w:rFonts w:ascii="Calibri Light" w:hAnsi="Calibri Light" w:cs="Calibri Light"/>
          <w:b/>
          <w:bCs/>
          <w:sz w:val="22"/>
          <w:szCs w:val="22"/>
        </w:rPr>
        <w:t>ulicy Szkolnej w Kleszczowie</w:t>
      </w:r>
      <w:r w:rsidR="00FA3E71">
        <w:rPr>
          <w:rFonts w:ascii="Calibri Light" w:hAnsi="Calibri Light" w:cs="Calibri Light"/>
          <w:b/>
          <w:bCs/>
          <w:sz w:val="22"/>
          <w:szCs w:val="22"/>
        </w:rPr>
        <w:t>;</w:t>
      </w:r>
    </w:p>
    <w:p w14:paraId="42E05BDF" w14:textId="77777777" w:rsidR="001C2CA8" w:rsidRPr="001C2CA8" w:rsidRDefault="00C66BB4" w:rsidP="001C2CA8">
      <w:pPr>
        <w:pStyle w:val="Textbody"/>
        <w:numPr>
          <w:ilvl w:val="0"/>
          <w:numId w:val="12"/>
        </w:numPr>
        <w:rPr>
          <w:b/>
          <w:i/>
          <w:iCs/>
        </w:rPr>
      </w:pPr>
      <w:r>
        <w:rPr>
          <w:rFonts w:ascii="Calibri Light" w:hAnsi="Calibri Light" w:cs="Calibri Light"/>
          <w:b/>
          <w:bCs/>
          <w:sz w:val="22"/>
          <w:szCs w:val="22"/>
        </w:rPr>
        <w:t>ulicy Rzemieślników w Kleszczowie</w:t>
      </w:r>
      <w:r w:rsidR="001C2CA8">
        <w:rPr>
          <w:rFonts w:ascii="Calibri Light" w:hAnsi="Calibri Light" w:cs="Calibri Light"/>
          <w:b/>
          <w:bCs/>
          <w:sz w:val="22"/>
          <w:szCs w:val="22"/>
        </w:rPr>
        <w:t xml:space="preserve">. </w:t>
      </w:r>
    </w:p>
    <w:p w14:paraId="2C90FBDE" w14:textId="280E2CFB" w:rsidR="00651844" w:rsidRPr="00C6005B" w:rsidRDefault="00651844" w:rsidP="001C2CA8">
      <w:pPr>
        <w:pStyle w:val="Textbody"/>
        <w:rPr>
          <w:b/>
          <w:i/>
          <w:iCs/>
        </w:rPr>
      </w:pPr>
      <w:r w:rsidRPr="00C6005B">
        <w:rPr>
          <w:rFonts w:ascii="Calibri" w:hAnsi="Calibri" w:cs="Calibri"/>
          <w:b/>
          <w:bCs/>
        </w:rPr>
        <w:t xml:space="preserve">Zadanie nr </w:t>
      </w:r>
      <w:r>
        <w:rPr>
          <w:rFonts w:ascii="Calibri" w:hAnsi="Calibri" w:cs="Calibri"/>
          <w:b/>
          <w:bCs/>
        </w:rPr>
        <w:t xml:space="preserve">2 </w:t>
      </w:r>
      <w:r w:rsidRPr="00C6005B">
        <w:rPr>
          <w:rFonts w:ascii="Calibri" w:hAnsi="Calibri" w:cs="Calibri"/>
          <w:b/>
          <w:bCs/>
        </w:rPr>
        <w:t>obejmuje przebudowę nawierzchni:</w:t>
      </w:r>
    </w:p>
    <w:p w14:paraId="511B3343" w14:textId="55449D18" w:rsidR="00651844" w:rsidRDefault="00FA3E71" w:rsidP="00651844">
      <w:pPr>
        <w:pStyle w:val="Textbody"/>
        <w:numPr>
          <w:ilvl w:val="0"/>
          <w:numId w:val="13"/>
        </w:numPr>
        <w:rPr>
          <w:rFonts w:cs="Times New Roman"/>
          <w:sz w:val="22"/>
          <w:szCs w:val="22"/>
        </w:rPr>
      </w:pPr>
      <w:r>
        <w:rPr>
          <w:rFonts w:ascii="Calibri Light" w:hAnsi="Calibri Light" w:cs="Calibri Light"/>
          <w:b/>
          <w:bCs/>
          <w:sz w:val="22"/>
          <w:szCs w:val="22"/>
        </w:rPr>
        <w:t xml:space="preserve">ulicy </w:t>
      </w:r>
      <w:r w:rsidR="001C2CA8">
        <w:rPr>
          <w:rFonts w:ascii="Calibri Light" w:hAnsi="Calibri Light" w:cs="Calibri Light"/>
          <w:b/>
          <w:bCs/>
          <w:sz w:val="22"/>
          <w:szCs w:val="22"/>
        </w:rPr>
        <w:t xml:space="preserve">Słonecznikowej w Ligocie Łabędzkiej; </w:t>
      </w:r>
      <w:r w:rsidR="00651844" w:rsidRPr="00C6005B">
        <w:rPr>
          <w:rFonts w:cs="Times New Roman"/>
          <w:sz w:val="22"/>
          <w:szCs w:val="22"/>
        </w:rPr>
        <w:tab/>
      </w:r>
      <w:r w:rsidR="00651844" w:rsidRPr="00C6005B">
        <w:rPr>
          <w:rFonts w:cs="Times New Roman"/>
          <w:sz w:val="22"/>
          <w:szCs w:val="22"/>
        </w:rPr>
        <w:tab/>
      </w:r>
      <w:r w:rsidR="00651844" w:rsidRPr="00C6005B">
        <w:rPr>
          <w:rFonts w:cs="Times New Roman"/>
          <w:sz w:val="22"/>
          <w:szCs w:val="22"/>
        </w:rPr>
        <w:tab/>
      </w:r>
    </w:p>
    <w:p w14:paraId="588B5CDD" w14:textId="13FA05D4" w:rsidR="00FA3E71" w:rsidRPr="00FA3E71" w:rsidRDefault="00FA3E71" w:rsidP="00D77ED0">
      <w:pPr>
        <w:pStyle w:val="Textbody"/>
        <w:numPr>
          <w:ilvl w:val="0"/>
          <w:numId w:val="13"/>
        </w:numPr>
        <w:rPr>
          <w:rFonts w:cs="Times New Roman"/>
          <w:sz w:val="22"/>
          <w:szCs w:val="22"/>
        </w:rPr>
      </w:pPr>
      <w:r w:rsidRPr="00CF248B">
        <w:rPr>
          <w:rFonts w:ascii="Calibri Light" w:hAnsi="Calibri Light" w:cs="Calibri Light"/>
          <w:b/>
          <w:bCs/>
          <w:sz w:val="22"/>
          <w:szCs w:val="22"/>
        </w:rPr>
        <w:t xml:space="preserve">ulicy </w:t>
      </w:r>
      <w:r w:rsidR="001C2CA8">
        <w:rPr>
          <w:rFonts w:ascii="Calibri Light" w:hAnsi="Calibri Light" w:cs="Calibri Light"/>
          <w:b/>
          <w:bCs/>
          <w:sz w:val="22"/>
          <w:szCs w:val="22"/>
        </w:rPr>
        <w:t>Polnej w Ligocie Łabędzkiej</w:t>
      </w:r>
      <w:r>
        <w:rPr>
          <w:rFonts w:ascii="Calibri Light" w:hAnsi="Calibri Light" w:cs="Calibri Light"/>
          <w:b/>
          <w:bCs/>
          <w:sz w:val="22"/>
          <w:szCs w:val="22"/>
        </w:rPr>
        <w:t>;</w:t>
      </w:r>
    </w:p>
    <w:p w14:paraId="50CAB7D6" w14:textId="402AA5B3" w:rsidR="00FA3E71" w:rsidRPr="00FA3E71" w:rsidRDefault="00FA3E71" w:rsidP="00D77ED0">
      <w:pPr>
        <w:pStyle w:val="Textbody"/>
        <w:numPr>
          <w:ilvl w:val="0"/>
          <w:numId w:val="13"/>
        </w:numPr>
        <w:rPr>
          <w:rFonts w:cs="Times New Roman"/>
          <w:sz w:val="22"/>
          <w:szCs w:val="22"/>
        </w:rPr>
      </w:pPr>
      <w:r>
        <w:rPr>
          <w:rFonts w:ascii="Calibri Light" w:hAnsi="Calibri Light" w:cs="Calibri Light"/>
          <w:b/>
          <w:bCs/>
          <w:sz w:val="22"/>
          <w:szCs w:val="22"/>
        </w:rPr>
        <w:t xml:space="preserve">ulicy </w:t>
      </w:r>
      <w:r w:rsidR="001C2CA8">
        <w:rPr>
          <w:rFonts w:ascii="Calibri Light" w:hAnsi="Calibri Light" w:cs="Calibri Light"/>
          <w:b/>
          <w:bCs/>
          <w:sz w:val="22"/>
          <w:szCs w:val="22"/>
        </w:rPr>
        <w:t>Słonecznej w Poniszowicach</w:t>
      </w:r>
      <w:r>
        <w:rPr>
          <w:rFonts w:ascii="Calibri Light" w:hAnsi="Calibri Light" w:cs="Calibri Light"/>
          <w:b/>
          <w:bCs/>
          <w:sz w:val="22"/>
          <w:szCs w:val="22"/>
        </w:rPr>
        <w:t>;</w:t>
      </w:r>
    </w:p>
    <w:p w14:paraId="6CB1048C" w14:textId="7BF3DE65" w:rsidR="00651844" w:rsidRPr="00D77ED0" w:rsidRDefault="00FA3E71" w:rsidP="00D77ED0">
      <w:pPr>
        <w:pStyle w:val="Textbody"/>
        <w:numPr>
          <w:ilvl w:val="0"/>
          <w:numId w:val="13"/>
        </w:numPr>
        <w:rPr>
          <w:rFonts w:cs="Times New Roman"/>
          <w:sz w:val="22"/>
          <w:szCs w:val="22"/>
        </w:rPr>
      </w:pPr>
      <w:r>
        <w:rPr>
          <w:rFonts w:ascii="Calibri Light" w:hAnsi="Calibri Light" w:cs="Calibri Light"/>
          <w:b/>
          <w:bCs/>
          <w:sz w:val="22"/>
          <w:szCs w:val="22"/>
        </w:rPr>
        <w:t xml:space="preserve">ulic </w:t>
      </w:r>
      <w:r w:rsidR="001C2CA8">
        <w:rPr>
          <w:rFonts w:ascii="Calibri Light" w:hAnsi="Calibri Light" w:cs="Calibri Light"/>
          <w:b/>
          <w:bCs/>
          <w:sz w:val="22"/>
          <w:szCs w:val="22"/>
        </w:rPr>
        <w:t>Na Zakręcie w Chechle</w:t>
      </w:r>
      <w:r w:rsidR="00651844" w:rsidRPr="00D77ED0">
        <w:rPr>
          <w:rFonts w:cs="Times New Roman"/>
          <w:sz w:val="22"/>
          <w:szCs w:val="22"/>
        </w:rPr>
        <w:t>.</w:t>
      </w:r>
    </w:p>
    <w:bookmarkEnd w:id="2"/>
    <w:p w14:paraId="621DE7C4" w14:textId="5E085343" w:rsidR="00DE05D6" w:rsidRPr="00DE05D6" w:rsidRDefault="00DE05D6" w:rsidP="00651844">
      <w:pPr>
        <w:jc w:val="both"/>
        <w:rPr>
          <w:rFonts w:asciiTheme="majorHAnsi" w:eastAsia="Lucida Sans Unicode" w:hAnsiTheme="majorHAnsi" w:cs="Times New Roman"/>
          <w:lang w:eastAsia="ar-SA"/>
        </w:rPr>
      </w:pPr>
      <w:r w:rsidRPr="00DE05D6">
        <w:rPr>
          <w:rFonts w:asciiTheme="majorHAnsi" w:hAnsiTheme="majorHAnsi" w:cs="Times New Roman"/>
          <w:b/>
        </w:rPr>
        <w:t>II. Zakres robót zadania inwestycyjnego nad którym</w:t>
      </w:r>
      <w:r>
        <w:rPr>
          <w:rFonts w:asciiTheme="majorHAnsi" w:hAnsiTheme="majorHAnsi" w:cs="Times New Roman"/>
          <w:b/>
        </w:rPr>
        <w:t>i</w:t>
      </w:r>
      <w:r w:rsidRPr="00DE05D6">
        <w:rPr>
          <w:rFonts w:asciiTheme="majorHAnsi" w:hAnsiTheme="majorHAnsi" w:cs="Times New Roman"/>
          <w:b/>
        </w:rPr>
        <w:t xml:space="preserve"> sprawowany będzie nadzór inwestorski obejmuje:</w:t>
      </w:r>
    </w:p>
    <w:p w14:paraId="4AEDE57F" w14:textId="62E45DE0" w:rsidR="00651844" w:rsidRDefault="00DE05D6" w:rsidP="00651844">
      <w:pPr>
        <w:pStyle w:val="Normalny1"/>
        <w:ind w:left="1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Zakres prac obejmuje:</w:t>
      </w:r>
      <w:r>
        <w:rPr>
          <w:rFonts w:asciiTheme="majorHAnsi" w:eastAsia="Lucida Sans Unicode" w:hAnsiTheme="majorHAnsi" w:cs="Times New Roman"/>
          <w:sz w:val="22"/>
          <w:szCs w:val="22"/>
          <w:lang w:eastAsia="ar-SA" w:bidi="ar-SA"/>
        </w:rPr>
        <w:t xml:space="preserve"> </w:t>
      </w:r>
      <w:r w:rsidR="001C2CA8">
        <w:rPr>
          <w:rFonts w:asciiTheme="majorHAnsi" w:eastAsia="Lucida Sans Unicode" w:hAnsiTheme="majorHAnsi" w:cs="Times New Roman"/>
          <w:sz w:val="22"/>
          <w:szCs w:val="22"/>
          <w:lang w:eastAsia="ar-SA" w:bidi="ar-SA"/>
        </w:rPr>
        <w:t xml:space="preserve">nadzór nad robotami drogowymi i towarzyszącymi </w:t>
      </w:r>
      <w:r>
        <w:rPr>
          <w:rFonts w:asciiTheme="majorHAnsi" w:eastAsia="Lucida Sans Unicode" w:hAnsiTheme="majorHAnsi" w:cs="Times New Roman"/>
          <w:sz w:val="22"/>
          <w:szCs w:val="22"/>
          <w:lang w:eastAsia="ar-SA" w:bidi="ar-SA"/>
        </w:rPr>
        <w:t>określon</w:t>
      </w:r>
      <w:r w:rsidR="001C2CA8">
        <w:rPr>
          <w:rFonts w:asciiTheme="majorHAnsi" w:eastAsia="Lucida Sans Unicode" w:hAnsiTheme="majorHAnsi" w:cs="Times New Roman"/>
          <w:sz w:val="22"/>
          <w:szCs w:val="22"/>
          <w:lang w:eastAsia="ar-SA" w:bidi="ar-SA"/>
        </w:rPr>
        <w:t xml:space="preserve">ymi </w:t>
      </w:r>
      <w:r>
        <w:rPr>
          <w:rFonts w:asciiTheme="majorHAnsi" w:eastAsia="Lucida Sans Unicode" w:hAnsiTheme="majorHAnsi" w:cs="Times New Roman"/>
          <w:sz w:val="22"/>
          <w:szCs w:val="22"/>
          <w:lang w:eastAsia="ar-SA" w:bidi="ar-SA"/>
        </w:rPr>
        <w:t xml:space="preserve">w </w:t>
      </w:r>
      <w:r w:rsidR="00DC3032">
        <w:rPr>
          <w:rFonts w:asciiTheme="majorHAnsi" w:eastAsia="Lucida Sans Unicode" w:hAnsiTheme="majorHAnsi" w:cs="Times New Roman"/>
          <w:sz w:val="22"/>
          <w:szCs w:val="22"/>
          <w:lang w:eastAsia="ar-SA" w:bidi="ar-SA"/>
        </w:rPr>
        <w:t xml:space="preserve">uproszczonych </w:t>
      </w:r>
      <w:r w:rsidR="00651844">
        <w:rPr>
          <w:rFonts w:asciiTheme="majorHAnsi" w:eastAsia="Lucida Sans Unicode" w:hAnsiTheme="majorHAnsi" w:cs="Times New Roman"/>
          <w:sz w:val="22"/>
          <w:szCs w:val="22"/>
          <w:lang w:eastAsia="ar-SA" w:bidi="ar-SA"/>
        </w:rPr>
        <w:t>opisach technicznych</w:t>
      </w:r>
      <w:r w:rsidR="00DC3032">
        <w:rPr>
          <w:rFonts w:asciiTheme="majorHAnsi" w:eastAsia="Lucida Sans Unicode" w:hAnsiTheme="majorHAnsi" w:cs="Times New Roman"/>
          <w:sz w:val="22"/>
          <w:szCs w:val="22"/>
          <w:lang w:eastAsia="ar-SA" w:bidi="ar-SA"/>
        </w:rPr>
        <w:t xml:space="preserve"> zamieszczonych </w:t>
      </w:r>
      <w:r w:rsidR="001C2CA8">
        <w:rPr>
          <w:rFonts w:asciiTheme="majorHAnsi" w:eastAsia="Lucida Sans Unicode" w:hAnsiTheme="majorHAnsi" w:cs="Times New Roman"/>
          <w:sz w:val="22"/>
          <w:szCs w:val="22"/>
          <w:lang w:eastAsia="ar-SA" w:bidi="ar-SA"/>
        </w:rPr>
        <w:t>poniżej</w:t>
      </w:r>
      <w:r w:rsidR="00651844">
        <w:rPr>
          <w:rFonts w:asciiTheme="majorHAnsi" w:eastAsia="Lucida Sans Unicode" w:hAnsiTheme="majorHAnsi" w:cs="Times New Roman"/>
          <w:sz w:val="22"/>
          <w:szCs w:val="22"/>
          <w:lang w:eastAsia="ar-SA" w:bidi="ar-SA"/>
        </w:rPr>
        <w:t>:</w:t>
      </w:r>
    </w:p>
    <w:p w14:paraId="7AB07BDE" w14:textId="77777777" w:rsidR="00F24317" w:rsidRDefault="00F24317" w:rsidP="00651844">
      <w:pPr>
        <w:pStyle w:val="Normalny1"/>
        <w:ind w:left="15"/>
        <w:jc w:val="both"/>
        <w:textAlignment w:val="auto"/>
        <w:rPr>
          <w:rFonts w:asciiTheme="majorHAnsi" w:eastAsia="Lucida Sans Unicode" w:hAnsiTheme="majorHAnsi" w:cs="Times New Roman"/>
          <w:sz w:val="22"/>
          <w:szCs w:val="22"/>
          <w:lang w:eastAsia="ar-SA" w:bidi="ar-SA"/>
        </w:rPr>
      </w:pPr>
    </w:p>
    <w:p w14:paraId="2D5F224F" w14:textId="5419BE90" w:rsidR="00F24317" w:rsidRPr="00F24317" w:rsidRDefault="00F24317" w:rsidP="00651844">
      <w:pPr>
        <w:pStyle w:val="Normalny1"/>
        <w:ind w:left="15"/>
        <w:jc w:val="both"/>
        <w:textAlignment w:val="auto"/>
        <w:rPr>
          <w:rFonts w:asciiTheme="majorHAnsi" w:eastAsia="Lucida Sans Unicode" w:hAnsiTheme="majorHAnsi" w:cs="Times New Roman"/>
          <w:b/>
          <w:bCs/>
          <w:u w:val="single"/>
          <w:lang w:eastAsia="ar-SA" w:bidi="ar-SA"/>
        </w:rPr>
      </w:pPr>
      <w:r w:rsidRPr="00F24317">
        <w:rPr>
          <w:rFonts w:asciiTheme="majorHAnsi" w:eastAsia="Lucida Sans Unicode" w:hAnsiTheme="majorHAnsi" w:cs="Times New Roman"/>
          <w:b/>
          <w:bCs/>
          <w:u w:val="single"/>
          <w:lang w:eastAsia="ar-SA" w:bidi="ar-SA"/>
        </w:rPr>
        <w:t>Zadanie nr 1:</w:t>
      </w:r>
    </w:p>
    <w:p w14:paraId="7A1D8077" w14:textId="77777777" w:rsidR="001C2CA8" w:rsidRDefault="001C2CA8" w:rsidP="001C2CA8">
      <w:pPr>
        <w:pStyle w:val="Tekstpodstawowy"/>
        <w:widowControl/>
        <w:numPr>
          <w:ilvl w:val="0"/>
          <w:numId w:val="14"/>
        </w:numPr>
        <w:suppressAutoHyphens w:val="0"/>
        <w:spacing w:after="0" w:line="240" w:lineRule="auto"/>
        <w:ind w:left="993" w:hanging="284"/>
        <w:jc w:val="both"/>
        <w:textAlignment w:val="auto"/>
        <w:rPr>
          <w:rFonts w:ascii="Calibri Light" w:hAnsi="Calibri Light" w:cs="Calibri Light"/>
          <w:b/>
          <w:bCs/>
          <w:sz w:val="22"/>
          <w:szCs w:val="22"/>
        </w:rPr>
      </w:pPr>
      <w:r>
        <w:rPr>
          <w:rFonts w:ascii="Calibri Light" w:hAnsi="Calibri Light" w:cs="Calibri Light"/>
          <w:b/>
          <w:sz w:val="22"/>
          <w:szCs w:val="22"/>
        </w:rPr>
        <w:t>„</w:t>
      </w:r>
      <w:r>
        <w:rPr>
          <w:rFonts w:ascii="Calibri Light" w:hAnsi="Calibri Light" w:cs="Calibri Light"/>
          <w:b/>
          <w:bCs/>
          <w:sz w:val="22"/>
          <w:szCs w:val="22"/>
        </w:rPr>
        <w:t>Przebudowa nawierzchni asfaltowej drogi gminnej ulicy Piwnej w Bojszowie”</w:t>
      </w:r>
    </w:p>
    <w:p w14:paraId="58D6585B" w14:textId="77777777" w:rsidR="001C2CA8" w:rsidRDefault="001C2CA8" w:rsidP="001C2CA8">
      <w:pPr>
        <w:pStyle w:val="Tekstpodstawowy"/>
        <w:ind w:left="360"/>
        <w:rPr>
          <w:rFonts w:ascii="Calibri Light" w:hAnsi="Calibri Light" w:cs="Calibri Light"/>
          <w:b/>
          <w:bCs/>
          <w:sz w:val="22"/>
          <w:szCs w:val="22"/>
        </w:rPr>
      </w:pPr>
    </w:p>
    <w:p w14:paraId="3208701A" w14:textId="77777777" w:rsidR="001C2CA8" w:rsidRDefault="001C2CA8" w:rsidP="001C2CA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08C17582" w14:textId="77777777" w:rsidR="001C2CA8" w:rsidRDefault="001C2CA8" w:rsidP="001C2CA8">
      <w:pPr>
        <w:ind w:left="709"/>
        <w:jc w:val="both"/>
        <w:rPr>
          <w:rFonts w:ascii="Calibri Light" w:hAnsi="Calibri Light" w:cs="Calibri Light"/>
        </w:rPr>
      </w:pPr>
      <w:r>
        <w:rPr>
          <w:rFonts w:ascii="Calibri Light" w:hAnsi="Calibri Light" w:cs="Calibri Light"/>
        </w:rPr>
        <w:t>a) wykonanie robót pomiarowych w ilości 0,355 km;</w:t>
      </w:r>
    </w:p>
    <w:p w14:paraId="00C5AA76" w14:textId="77777777" w:rsidR="001C2CA8" w:rsidRDefault="001C2CA8" w:rsidP="001C2CA8">
      <w:pPr>
        <w:ind w:left="709"/>
        <w:jc w:val="both"/>
        <w:rPr>
          <w:rFonts w:ascii="Calibri Light" w:hAnsi="Calibri Light" w:cs="Calibri Light"/>
        </w:rPr>
      </w:pPr>
      <w:r>
        <w:rPr>
          <w:rFonts w:ascii="Calibri Light" w:hAnsi="Calibri Light" w:cs="Calibri Light"/>
        </w:rPr>
        <w:t>b) wyrównanie  podbudowy z mieszanki mineralno-bitumicznej  o średniej grubości  cm w ilości 136,25 t;</w:t>
      </w:r>
    </w:p>
    <w:p w14:paraId="3A29271E" w14:textId="77777777" w:rsidR="001C2CA8" w:rsidRDefault="001C2CA8" w:rsidP="001C2CA8">
      <w:pPr>
        <w:ind w:left="709"/>
        <w:jc w:val="both"/>
        <w:rPr>
          <w:rFonts w:ascii="Calibri Light" w:hAnsi="Calibri Light" w:cs="Calibri Light"/>
        </w:rPr>
      </w:pPr>
      <w:r>
        <w:rPr>
          <w:rFonts w:ascii="Calibri Light" w:hAnsi="Calibri Light" w:cs="Calibri Light"/>
        </w:rPr>
        <w:t>c) wykonanie warstwy ścieralnej z mieszanki mineralno-bitumicznej o grubości 4 cm w ilości 1946,00 m2 ;</w:t>
      </w:r>
    </w:p>
    <w:p w14:paraId="57CE70DB"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d) wykonanie nawierzchni na zjazdach z mieszanki mineralno-bitumicznej w ilości 120,00 m2 i zabudowa krawężników drogowych w ilości 107 </w:t>
      </w:r>
      <w:proofErr w:type="spellStart"/>
      <w:r>
        <w:rPr>
          <w:rFonts w:ascii="Calibri Light" w:hAnsi="Calibri Light" w:cs="Calibri Light"/>
        </w:rPr>
        <w:t>mb</w:t>
      </w:r>
      <w:proofErr w:type="spellEnd"/>
      <w:r>
        <w:rPr>
          <w:rFonts w:ascii="Calibri Light" w:hAnsi="Calibri Light" w:cs="Calibri Light"/>
        </w:rPr>
        <w:t>;</w:t>
      </w:r>
    </w:p>
    <w:p w14:paraId="25CC6763"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e) wykonanie regulacji zjazdów drogowych z kostki betonowej w ilości 42 m2 oraz regulacja krawężników drogowych w ilości 13 </w:t>
      </w:r>
      <w:proofErr w:type="spellStart"/>
      <w:r>
        <w:rPr>
          <w:rFonts w:ascii="Calibri Light" w:hAnsi="Calibri Light" w:cs="Calibri Light"/>
        </w:rPr>
        <w:t>mb</w:t>
      </w:r>
      <w:proofErr w:type="spellEnd"/>
      <w:r>
        <w:rPr>
          <w:rFonts w:ascii="Calibri Light" w:hAnsi="Calibri Light" w:cs="Calibri Light"/>
        </w:rPr>
        <w:t>;</w:t>
      </w:r>
    </w:p>
    <w:p w14:paraId="2DA71509" w14:textId="77777777" w:rsidR="001C2CA8" w:rsidRDefault="001C2CA8" w:rsidP="001C2CA8">
      <w:pPr>
        <w:ind w:left="709"/>
        <w:jc w:val="both"/>
        <w:rPr>
          <w:rFonts w:ascii="Calibri Light" w:hAnsi="Calibri Light" w:cs="Calibri Light"/>
        </w:rPr>
      </w:pPr>
      <w:r>
        <w:rPr>
          <w:rFonts w:ascii="Calibri Light" w:hAnsi="Calibri Light" w:cs="Calibri Light"/>
        </w:rPr>
        <w:t>f) wykonanie utwardzenia poboczy drogi z tłucznia kamiennego o grubości warstwy 10 cm na szerokości 0,30 m po każdej stronie jezdni w ilości 176,70 m2, jednak nie szerzej niż szerokość pasa drogowego.</w:t>
      </w:r>
    </w:p>
    <w:p w14:paraId="7DDECC76" w14:textId="77777777" w:rsidR="001C2CA8" w:rsidRDefault="001C2CA8" w:rsidP="001C2CA8">
      <w:pPr>
        <w:ind w:left="709"/>
        <w:jc w:val="both"/>
        <w:rPr>
          <w:rFonts w:ascii="Calibri Light" w:hAnsi="Calibri Light" w:cs="Calibri Light"/>
          <w:position w:val="5"/>
        </w:rPr>
      </w:pPr>
    </w:p>
    <w:p w14:paraId="6756D508" w14:textId="77777777" w:rsidR="001C2CA8" w:rsidRDefault="001C2CA8" w:rsidP="001C2CA8">
      <w:pPr>
        <w:pStyle w:val="Tekstpodstawowy"/>
        <w:widowControl/>
        <w:numPr>
          <w:ilvl w:val="0"/>
          <w:numId w:val="14"/>
        </w:numPr>
        <w:suppressAutoHyphens w:val="0"/>
        <w:autoSpaceDN w:val="0"/>
        <w:spacing w:after="0" w:line="276" w:lineRule="auto"/>
        <w:ind w:left="1134" w:hanging="425"/>
        <w:jc w:val="both"/>
        <w:textAlignment w:val="auto"/>
        <w:rPr>
          <w:rFonts w:ascii="Calibri Light" w:hAnsi="Calibri Light" w:cs="Calibri Light"/>
          <w:b/>
          <w:bCs/>
          <w:sz w:val="22"/>
          <w:szCs w:val="22"/>
        </w:rPr>
      </w:pPr>
      <w:r>
        <w:rPr>
          <w:rFonts w:ascii="Calibri Light" w:hAnsi="Calibri Light" w:cs="Calibri Light"/>
          <w:b/>
          <w:bCs/>
          <w:sz w:val="22"/>
          <w:szCs w:val="22"/>
        </w:rPr>
        <w:lastRenderedPageBreak/>
        <w:t>„Przebudowa nawierzchni asfaltowej drogi gminnej ulicy Leśnej w Bojszowie”.</w:t>
      </w:r>
    </w:p>
    <w:p w14:paraId="09379204" w14:textId="77777777" w:rsidR="001C2CA8" w:rsidRDefault="001C2CA8" w:rsidP="001C2CA8">
      <w:pPr>
        <w:pStyle w:val="Tekstpodstawowy"/>
        <w:autoSpaceDN w:val="0"/>
        <w:spacing w:line="276" w:lineRule="auto"/>
        <w:ind w:left="720"/>
        <w:rPr>
          <w:rFonts w:ascii="Calibri Light" w:hAnsi="Calibri Light" w:cs="Calibri Light"/>
          <w:sz w:val="22"/>
          <w:szCs w:val="22"/>
        </w:rPr>
      </w:pPr>
    </w:p>
    <w:p w14:paraId="33E94B77" w14:textId="77777777" w:rsidR="001C2CA8" w:rsidRDefault="001C2CA8" w:rsidP="001C2CA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1800EDEC" w14:textId="77777777" w:rsidR="001C2CA8" w:rsidRDefault="001C2CA8" w:rsidP="001C2CA8">
      <w:pPr>
        <w:ind w:left="709"/>
        <w:jc w:val="both"/>
        <w:rPr>
          <w:rFonts w:ascii="Calibri Light" w:hAnsi="Calibri Light" w:cs="Calibri Light"/>
        </w:rPr>
      </w:pPr>
      <w:r>
        <w:rPr>
          <w:rFonts w:ascii="Calibri Light" w:hAnsi="Calibri Light" w:cs="Calibri Light"/>
        </w:rPr>
        <w:t>a) wykonanie robót pomiarowych w ilości 0,288 km;</w:t>
      </w:r>
    </w:p>
    <w:p w14:paraId="76B43A77" w14:textId="77777777" w:rsidR="001C2CA8" w:rsidRDefault="001C2CA8" w:rsidP="001C2CA8">
      <w:pPr>
        <w:ind w:left="709"/>
        <w:jc w:val="both"/>
        <w:rPr>
          <w:rFonts w:ascii="Calibri Light" w:hAnsi="Calibri Light" w:cs="Calibri Light"/>
        </w:rPr>
      </w:pPr>
      <w:r>
        <w:rPr>
          <w:rFonts w:ascii="Calibri Light" w:hAnsi="Calibri Light" w:cs="Calibri Light"/>
        </w:rPr>
        <w:t>b) wyrównanie  podbudowy z mieszanki mineralno-bitumicznej  o średniej grubości 6 cm w ilości 137,68 t;</w:t>
      </w:r>
    </w:p>
    <w:p w14:paraId="7B33EF39" w14:textId="77777777" w:rsidR="001C2CA8" w:rsidRDefault="001C2CA8" w:rsidP="001C2CA8">
      <w:pPr>
        <w:ind w:left="709"/>
        <w:jc w:val="both"/>
        <w:rPr>
          <w:rFonts w:ascii="Calibri Light" w:hAnsi="Calibri Light" w:cs="Calibri Light"/>
        </w:rPr>
      </w:pPr>
      <w:r>
        <w:rPr>
          <w:rFonts w:ascii="Calibri Light" w:hAnsi="Calibri Light" w:cs="Calibri Light"/>
        </w:rPr>
        <w:t>c) wykonanie warstwy ścieralnej z mieszanki mineralno-bitumicznej o grubości 4 cm w ilości 921,60 m2 ;</w:t>
      </w:r>
    </w:p>
    <w:p w14:paraId="126D51A0"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d) wykonanie nawierzchni na zjazdach z mieszanki mineralno-bitumicznej w ilości 86,00 m2 i zabudowa krawężników drogowych w ilości 81 </w:t>
      </w:r>
      <w:proofErr w:type="spellStart"/>
      <w:r>
        <w:rPr>
          <w:rFonts w:ascii="Calibri Light" w:hAnsi="Calibri Light" w:cs="Calibri Light"/>
        </w:rPr>
        <w:t>mb</w:t>
      </w:r>
      <w:proofErr w:type="spellEnd"/>
      <w:r>
        <w:rPr>
          <w:rFonts w:ascii="Calibri Light" w:hAnsi="Calibri Light" w:cs="Calibri Light"/>
        </w:rPr>
        <w:t>;</w:t>
      </w:r>
    </w:p>
    <w:p w14:paraId="06E11A9B"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e) wykonanie regulacji zjazdów drogowych z kostki betonowej w ilości 134,50 m2 oraz regulacja i zabudowa krawężników drogowych w ilości 48 </w:t>
      </w:r>
      <w:proofErr w:type="spellStart"/>
      <w:r>
        <w:rPr>
          <w:rFonts w:ascii="Calibri Light" w:hAnsi="Calibri Light" w:cs="Calibri Light"/>
        </w:rPr>
        <w:t>mb</w:t>
      </w:r>
      <w:proofErr w:type="spellEnd"/>
      <w:r>
        <w:rPr>
          <w:rFonts w:ascii="Calibri Light" w:hAnsi="Calibri Light" w:cs="Calibri Light"/>
        </w:rPr>
        <w:t>;</w:t>
      </w:r>
    </w:p>
    <w:p w14:paraId="04C6579F" w14:textId="77777777" w:rsidR="001C2CA8" w:rsidRDefault="001C2CA8" w:rsidP="001C2CA8">
      <w:pPr>
        <w:ind w:left="709"/>
        <w:jc w:val="both"/>
        <w:rPr>
          <w:rFonts w:ascii="Calibri Light" w:hAnsi="Calibri Light" w:cs="Calibri Light"/>
        </w:rPr>
      </w:pPr>
      <w:r>
        <w:rPr>
          <w:rFonts w:ascii="Calibri Light" w:hAnsi="Calibri Light" w:cs="Calibri Light"/>
        </w:rPr>
        <w:t>f) wykonanie utwardzenia poboczy drogi z tłucznia kamiennego o grubości warstwy 10 cm na szerokości 0,40 m po każdej stronie jezdni w ilości 178,80 m2, jednak nie szerzej niż szerokość pasa drogowego.</w:t>
      </w:r>
    </w:p>
    <w:p w14:paraId="481C21CA" w14:textId="77777777" w:rsidR="001C2CA8" w:rsidRDefault="001C2CA8" w:rsidP="001C2CA8">
      <w:pPr>
        <w:pStyle w:val="Tekstpodstawowy"/>
        <w:autoSpaceDN w:val="0"/>
        <w:spacing w:line="276" w:lineRule="auto"/>
        <w:ind w:left="720"/>
        <w:rPr>
          <w:rFonts w:ascii="Calibri Light" w:hAnsi="Calibri Light" w:cs="Calibri Light"/>
          <w:sz w:val="22"/>
          <w:szCs w:val="22"/>
        </w:rPr>
      </w:pPr>
    </w:p>
    <w:p w14:paraId="7A49109B" w14:textId="77777777" w:rsidR="001C2CA8" w:rsidRDefault="001C2CA8" w:rsidP="001C2CA8">
      <w:pPr>
        <w:pStyle w:val="Tekstpodstawowy"/>
        <w:autoSpaceDN w:val="0"/>
        <w:spacing w:line="276" w:lineRule="auto"/>
        <w:rPr>
          <w:rFonts w:ascii="Calibri Light" w:hAnsi="Calibri Light" w:cs="Calibri Light"/>
          <w:sz w:val="22"/>
          <w:szCs w:val="22"/>
        </w:rPr>
      </w:pPr>
    </w:p>
    <w:p w14:paraId="600EFC6C" w14:textId="77777777" w:rsidR="001C2CA8" w:rsidRDefault="001C2CA8" w:rsidP="001C2CA8">
      <w:pPr>
        <w:pStyle w:val="Tekstpodstawowy"/>
        <w:widowControl/>
        <w:numPr>
          <w:ilvl w:val="0"/>
          <w:numId w:val="14"/>
        </w:numPr>
        <w:suppressAutoHyphens w:val="0"/>
        <w:autoSpaceDN w:val="0"/>
        <w:spacing w:after="0" w:line="276" w:lineRule="auto"/>
        <w:ind w:left="993" w:hanging="284"/>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ulicy Szkolnej w Kleszczowie”.</w:t>
      </w:r>
    </w:p>
    <w:p w14:paraId="39F6ADA7" w14:textId="77777777" w:rsidR="001C2CA8" w:rsidRDefault="001C2CA8" w:rsidP="001C2CA8">
      <w:pPr>
        <w:pStyle w:val="Tekstpodstawowy"/>
        <w:autoSpaceDN w:val="0"/>
        <w:spacing w:line="276" w:lineRule="auto"/>
        <w:ind w:left="720"/>
        <w:rPr>
          <w:rFonts w:ascii="Calibri Light" w:hAnsi="Calibri Light" w:cs="Calibri Light"/>
          <w:b/>
          <w:bCs/>
          <w:sz w:val="22"/>
          <w:szCs w:val="22"/>
        </w:rPr>
      </w:pPr>
    </w:p>
    <w:p w14:paraId="4770A128"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Przedmiotem zamówienia są roboty budowlane polegające na przebudowie nawierzchni drogi w zakres robót wchodzi m.in.:</w:t>
      </w:r>
    </w:p>
    <w:p w14:paraId="46E34BEE"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a) wykonanie robót pomiarowych w ilości 0,597 km;</w:t>
      </w:r>
    </w:p>
    <w:p w14:paraId="18E4BF7B"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b) wyrównanie  podbudowy z mieszanki mineralno-bitumicznej  o średniej grubości 2 cm w ilości 133,09 t;</w:t>
      </w:r>
    </w:p>
    <w:p w14:paraId="1A92993E"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c) wykonanie warstwy ścieralnej z mieszanki mineralno-bitumicznej o grubości 4 cm w ilości 2584,00 m2 ;</w:t>
      </w:r>
    </w:p>
    <w:p w14:paraId="050DA4E9"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 xml:space="preserve">d) wykonanie nawierzchni na zjazdach z mieszanki mineralno-bitumicznej w ilości 175,50 m2 </w:t>
      </w:r>
    </w:p>
    <w:p w14:paraId="777C39C3"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 xml:space="preserve">e) zabudowa krawężników drogowych w poboczu drogi i na zjazdach w ilości 415 </w:t>
      </w:r>
      <w:proofErr w:type="spellStart"/>
      <w:r>
        <w:rPr>
          <w:rFonts w:ascii="Calibri Light" w:hAnsi="Calibri Light" w:cs="Calibri Light"/>
          <w:sz w:val="24"/>
          <w:szCs w:val="24"/>
        </w:rPr>
        <w:t>mb</w:t>
      </w:r>
      <w:proofErr w:type="spellEnd"/>
      <w:r>
        <w:rPr>
          <w:rFonts w:ascii="Calibri Light" w:hAnsi="Calibri Light" w:cs="Calibri Light"/>
          <w:sz w:val="24"/>
          <w:szCs w:val="24"/>
        </w:rPr>
        <w:t>;</w:t>
      </w:r>
    </w:p>
    <w:p w14:paraId="73C0D3BD"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 xml:space="preserve">f) regulacja wysokości zjazdów drogowych z kostki betonowej w ilości 308,00 m2 oraz regulacja wysokości krawężników drogowych w ilości 173 </w:t>
      </w:r>
      <w:proofErr w:type="spellStart"/>
      <w:r>
        <w:rPr>
          <w:rFonts w:ascii="Calibri Light" w:hAnsi="Calibri Light" w:cs="Calibri Light"/>
          <w:sz w:val="24"/>
          <w:szCs w:val="24"/>
        </w:rPr>
        <w:t>mb</w:t>
      </w:r>
      <w:proofErr w:type="spellEnd"/>
      <w:r>
        <w:rPr>
          <w:rFonts w:ascii="Calibri Light" w:hAnsi="Calibri Light" w:cs="Calibri Light"/>
          <w:sz w:val="24"/>
          <w:szCs w:val="24"/>
        </w:rPr>
        <w:t>;</w:t>
      </w:r>
    </w:p>
    <w:p w14:paraId="4787FB10" w14:textId="77777777" w:rsidR="001C2CA8" w:rsidRDefault="001C2CA8" w:rsidP="001C2CA8">
      <w:pPr>
        <w:ind w:left="709"/>
        <w:jc w:val="both"/>
        <w:rPr>
          <w:rFonts w:ascii="Calibri Light" w:hAnsi="Calibri Light" w:cs="Calibri Light"/>
          <w:sz w:val="24"/>
          <w:szCs w:val="24"/>
        </w:rPr>
      </w:pPr>
      <w:r>
        <w:rPr>
          <w:rFonts w:ascii="Calibri Light" w:hAnsi="Calibri Light" w:cs="Calibri Light"/>
          <w:sz w:val="24"/>
          <w:szCs w:val="24"/>
        </w:rPr>
        <w:t>g) wykonanie regulacji wpustów ulicznych w ilości 7 sztuk;</w:t>
      </w:r>
    </w:p>
    <w:p w14:paraId="46B762F6" w14:textId="77777777" w:rsidR="001C2CA8" w:rsidRDefault="001C2CA8" w:rsidP="001C2CA8">
      <w:pPr>
        <w:ind w:left="709"/>
        <w:jc w:val="both"/>
        <w:rPr>
          <w:rFonts w:ascii="Calibri Light" w:hAnsi="Calibri Light" w:cs="Calibri Light"/>
        </w:rPr>
      </w:pPr>
      <w:r>
        <w:rPr>
          <w:rFonts w:ascii="Calibri Light" w:hAnsi="Calibri Light" w:cs="Calibri Light"/>
          <w:sz w:val="24"/>
          <w:szCs w:val="24"/>
        </w:rPr>
        <w:t>h) wykonanie utwardzenia poboczy drogi z tłucznia kamiennego o grubości warstwy 10 cm na szerokości 0,30 m po każdej stronie jezdni w ilości 62,40 m2 w km 0+000 do km 0+104</w:t>
      </w:r>
      <w:r>
        <w:rPr>
          <w:rFonts w:ascii="Calibri Light" w:hAnsi="Calibri Light" w:cs="Calibri Light"/>
        </w:rPr>
        <w:t>, jednak nie szerzej niż szerokość pasa drogowego.</w:t>
      </w:r>
    </w:p>
    <w:p w14:paraId="045C6285" w14:textId="77777777" w:rsidR="001C2CA8" w:rsidRDefault="001C2CA8" w:rsidP="001C2CA8">
      <w:pPr>
        <w:pStyle w:val="Tekstpodstawowy"/>
        <w:autoSpaceDN w:val="0"/>
        <w:spacing w:line="276" w:lineRule="auto"/>
        <w:ind w:left="720"/>
        <w:rPr>
          <w:rFonts w:ascii="Calibri Light" w:hAnsi="Calibri Light" w:cs="Calibri Light"/>
          <w:sz w:val="22"/>
          <w:szCs w:val="22"/>
        </w:rPr>
      </w:pPr>
    </w:p>
    <w:p w14:paraId="673C320D" w14:textId="77777777" w:rsidR="001C2CA8" w:rsidRDefault="001C2CA8" w:rsidP="001C2CA8">
      <w:pPr>
        <w:pStyle w:val="Tekstpodstawowy"/>
        <w:widowControl/>
        <w:numPr>
          <w:ilvl w:val="0"/>
          <w:numId w:val="14"/>
        </w:numPr>
        <w:suppressAutoHyphens w:val="0"/>
        <w:autoSpaceDN w:val="0"/>
        <w:spacing w:after="0" w:line="276" w:lineRule="auto"/>
        <w:ind w:left="1134" w:hanging="425"/>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ulicy Rzemieślników  w Kleszczowie.”</w:t>
      </w:r>
    </w:p>
    <w:p w14:paraId="0B58FD3C" w14:textId="77777777" w:rsidR="001C2CA8" w:rsidRDefault="001C2CA8" w:rsidP="001C2CA8">
      <w:pPr>
        <w:pStyle w:val="Tekstpodstawowy"/>
        <w:autoSpaceDN w:val="0"/>
        <w:spacing w:line="276" w:lineRule="auto"/>
        <w:ind w:left="720"/>
        <w:rPr>
          <w:rFonts w:ascii="Calibri Light" w:hAnsi="Calibri Light" w:cs="Calibri Light"/>
          <w:sz w:val="22"/>
          <w:szCs w:val="22"/>
        </w:rPr>
      </w:pPr>
    </w:p>
    <w:p w14:paraId="6FF79879" w14:textId="77777777" w:rsidR="001C2CA8" w:rsidRDefault="001C2CA8" w:rsidP="001C2CA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08A14436" w14:textId="77777777" w:rsidR="001C2CA8" w:rsidRDefault="001C2CA8" w:rsidP="001C2CA8">
      <w:pPr>
        <w:ind w:left="709"/>
        <w:jc w:val="both"/>
        <w:rPr>
          <w:rFonts w:ascii="Calibri Light" w:hAnsi="Calibri Light" w:cs="Calibri Light"/>
        </w:rPr>
      </w:pPr>
      <w:r>
        <w:rPr>
          <w:rFonts w:ascii="Calibri Light" w:hAnsi="Calibri Light" w:cs="Calibri Light"/>
        </w:rPr>
        <w:t>a) wykonanie robót pomiarowych w ilości 0,809 km;</w:t>
      </w:r>
    </w:p>
    <w:p w14:paraId="2DC26E9C" w14:textId="77777777" w:rsidR="001C2CA8" w:rsidRDefault="001C2CA8" w:rsidP="001C2CA8">
      <w:pPr>
        <w:ind w:left="709"/>
        <w:jc w:val="both"/>
        <w:rPr>
          <w:rFonts w:ascii="Calibri Light" w:hAnsi="Calibri Light" w:cs="Calibri Light"/>
        </w:rPr>
      </w:pPr>
      <w:r>
        <w:rPr>
          <w:rFonts w:ascii="Calibri Light" w:hAnsi="Calibri Light" w:cs="Calibri Light"/>
        </w:rPr>
        <w:t>b) wyrównanie  podbudowy z mieszanki mineralno-bitumicznej  o średniej grubości 4 cm w ilości 231,82 t w km 0+144 do km 0+809;</w:t>
      </w:r>
    </w:p>
    <w:p w14:paraId="171A29D8" w14:textId="77777777" w:rsidR="001C2CA8" w:rsidRDefault="001C2CA8" w:rsidP="001C2CA8">
      <w:pPr>
        <w:ind w:left="709"/>
        <w:jc w:val="both"/>
        <w:rPr>
          <w:rFonts w:ascii="Calibri Light" w:hAnsi="Calibri Light" w:cs="Calibri Light"/>
        </w:rPr>
      </w:pPr>
      <w:r>
        <w:rPr>
          <w:rFonts w:ascii="Calibri Light" w:hAnsi="Calibri Light" w:cs="Calibri Light"/>
        </w:rPr>
        <w:t>c) wykonanie nawierzchni asfaltowej na odcinku w km 0+000 do km 0+144 tj.: wyrównanie istniejącej podbudowy tłuczniem kamiennym o średniej grubości warstwy 10cm w ilości 37,44 m3 oraz wykonanie warstwy wiążącej z mieszanki mineralno-bitumicznej o grubości 5 cm w ilości 374,40 m2;</w:t>
      </w:r>
    </w:p>
    <w:p w14:paraId="61C40EC5" w14:textId="77777777" w:rsidR="001C2CA8" w:rsidRDefault="001C2CA8" w:rsidP="001C2CA8">
      <w:pPr>
        <w:ind w:left="709"/>
        <w:jc w:val="both"/>
        <w:rPr>
          <w:rFonts w:ascii="Calibri Light" w:hAnsi="Calibri Light" w:cs="Calibri Light"/>
        </w:rPr>
      </w:pPr>
      <w:r>
        <w:rPr>
          <w:rFonts w:ascii="Calibri Light" w:hAnsi="Calibri Light" w:cs="Calibri Light"/>
        </w:rPr>
        <w:t>d) wykonanie warstwy ścieralnej z mieszanki mineralno-bitumicznej o grubości 4 cm w ilości 2857,00 m2 ;</w:t>
      </w:r>
    </w:p>
    <w:p w14:paraId="39778A76"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e) wykonanie nawierzchni na zjazdach oraz skrzyżowaniach: korytowanie , podbudowa w ilości 140,00 m2 oraz warstwa górna z mieszanki mineralno-bitumicznej na zjazdach w ilości 334,50 m2;   </w:t>
      </w:r>
    </w:p>
    <w:p w14:paraId="3A07A41D"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f) zabudowa krawężników drogowych w poboczu drogi po stronie rowu i na zjazdach w ilości 727 </w:t>
      </w:r>
      <w:proofErr w:type="spellStart"/>
      <w:r>
        <w:rPr>
          <w:rFonts w:ascii="Calibri Light" w:hAnsi="Calibri Light" w:cs="Calibri Light"/>
        </w:rPr>
        <w:t>mb</w:t>
      </w:r>
      <w:proofErr w:type="spellEnd"/>
      <w:r>
        <w:rPr>
          <w:rFonts w:ascii="Calibri Light" w:hAnsi="Calibri Light" w:cs="Calibri Light"/>
        </w:rPr>
        <w:t>;</w:t>
      </w:r>
    </w:p>
    <w:p w14:paraId="522FBECE"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g) regulacja wysokości zjazdów drogowych z kostki betonowej w ilości 145,50 m2 oraz regulacja wysokości krawężników drogowych w ilości 90 </w:t>
      </w:r>
      <w:proofErr w:type="spellStart"/>
      <w:r>
        <w:rPr>
          <w:rFonts w:ascii="Calibri Light" w:hAnsi="Calibri Light" w:cs="Calibri Light"/>
        </w:rPr>
        <w:t>mb</w:t>
      </w:r>
      <w:proofErr w:type="spellEnd"/>
      <w:r>
        <w:rPr>
          <w:rFonts w:ascii="Calibri Light" w:hAnsi="Calibri Light" w:cs="Calibri Light"/>
        </w:rPr>
        <w:t>;</w:t>
      </w:r>
    </w:p>
    <w:p w14:paraId="0CB7CF9D" w14:textId="77777777" w:rsidR="001C2CA8" w:rsidRDefault="001C2CA8" w:rsidP="001C2CA8">
      <w:pPr>
        <w:ind w:left="709"/>
        <w:jc w:val="both"/>
        <w:rPr>
          <w:rFonts w:ascii="Calibri Light" w:hAnsi="Calibri Light" w:cs="Calibri Light"/>
        </w:rPr>
      </w:pPr>
      <w:r>
        <w:rPr>
          <w:rFonts w:ascii="Calibri Light" w:hAnsi="Calibri Light" w:cs="Calibri Light"/>
        </w:rPr>
        <w:t>h) wykonanie regulacji zaworów wodociągowych w ilości 7 sztuk;</w:t>
      </w:r>
    </w:p>
    <w:p w14:paraId="02A4674C" w14:textId="77777777" w:rsidR="001C2CA8" w:rsidRDefault="001C2CA8" w:rsidP="001C2CA8">
      <w:pPr>
        <w:ind w:left="709"/>
        <w:jc w:val="both"/>
        <w:rPr>
          <w:rFonts w:ascii="Calibri Light" w:hAnsi="Calibri Light" w:cs="Calibri Light"/>
        </w:rPr>
      </w:pPr>
      <w:r>
        <w:rPr>
          <w:rFonts w:ascii="Calibri Light" w:hAnsi="Calibri Light" w:cs="Calibri Light"/>
        </w:rPr>
        <w:t>i) wykonanie utwardzenia poboczy drogi z tłucznia kamiennego o grubości warstwy 10 cm na szerokości 0,30 m po każdej stronie jezdni w ilości 267,30 m2;</w:t>
      </w:r>
    </w:p>
    <w:p w14:paraId="781B76FE"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j) oczyszczenie rowu przydrożnego na długości 665,00 </w:t>
      </w:r>
      <w:proofErr w:type="spellStart"/>
      <w:r>
        <w:rPr>
          <w:rFonts w:ascii="Calibri Light" w:hAnsi="Calibri Light" w:cs="Calibri Light"/>
        </w:rPr>
        <w:t>mb</w:t>
      </w:r>
      <w:proofErr w:type="spellEnd"/>
      <w:r>
        <w:rPr>
          <w:rFonts w:ascii="Calibri Light" w:hAnsi="Calibri Light" w:cs="Calibri Light"/>
        </w:rPr>
        <w:t xml:space="preserve"> w k 0+144 do km 0+809;</w:t>
      </w:r>
    </w:p>
    <w:p w14:paraId="50B0EACE" w14:textId="77777777" w:rsidR="001C2CA8" w:rsidRDefault="001C2CA8" w:rsidP="001C2CA8">
      <w:pPr>
        <w:ind w:left="709"/>
        <w:jc w:val="both"/>
        <w:rPr>
          <w:rFonts w:ascii="Calibri Light" w:hAnsi="Calibri Light" w:cs="Calibri Light"/>
        </w:rPr>
      </w:pPr>
      <w:r>
        <w:rPr>
          <w:rFonts w:ascii="Calibri Light" w:hAnsi="Calibri Light" w:cs="Calibri Light"/>
        </w:rPr>
        <w:t xml:space="preserve">k) umocnienie skarp i dna rowu płytami chodnikowymi oraz płytami ażurowymi w ilości 86,00 </w:t>
      </w:r>
      <w:proofErr w:type="spellStart"/>
      <w:r>
        <w:rPr>
          <w:rFonts w:ascii="Calibri Light" w:hAnsi="Calibri Light" w:cs="Calibri Light"/>
        </w:rPr>
        <w:t>mb</w:t>
      </w:r>
      <w:proofErr w:type="spellEnd"/>
      <w:r>
        <w:rPr>
          <w:rFonts w:ascii="Calibri Light" w:hAnsi="Calibri Light" w:cs="Calibri Light"/>
        </w:rPr>
        <w:t xml:space="preserve"> w km 0+144 do km 0+230;</w:t>
      </w:r>
    </w:p>
    <w:p w14:paraId="2E2CCD69" w14:textId="77777777" w:rsidR="001C2CA8" w:rsidRDefault="001C2CA8" w:rsidP="001C2CA8">
      <w:pPr>
        <w:ind w:left="709"/>
        <w:jc w:val="both"/>
        <w:rPr>
          <w:rFonts w:ascii="Calibri Light" w:hAnsi="Calibri Light" w:cs="Calibri Light"/>
        </w:rPr>
      </w:pPr>
      <w:r>
        <w:rPr>
          <w:rFonts w:ascii="Calibri Light" w:hAnsi="Calibri Light" w:cs="Calibri Light"/>
        </w:rPr>
        <w:t>l) ścinanie poboczy od strony rowu w ilości 665,00 m2 w km 0+144 do km 0+809, jednak nie szerzej niż szerokość pasa drogowego.</w:t>
      </w:r>
    </w:p>
    <w:p w14:paraId="40E1094D" w14:textId="5E1A5935" w:rsidR="00F24317" w:rsidRPr="00F24317" w:rsidRDefault="00F24317" w:rsidP="00F24317">
      <w:pPr>
        <w:pStyle w:val="Normalny1"/>
        <w:ind w:left="15"/>
        <w:jc w:val="both"/>
        <w:textAlignment w:val="auto"/>
        <w:rPr>
          <w:rFonts w:asciiTheme="majorHAnsi" w:eastAsia="Lucida Sans Unicode" w:hAnsiTheme="majorHAnsi" w:cs="Times New Roman"/>
          <w:b/>
          <w:bCs/>
          <w:u w:val="single"/>
          <w:lang w:eastAsia="ar-SA" w:bidi="ar-SA"/>
        </w:rPr>
      </w:pPr>
      <w:r w:rsidRPr="00F24317">
        <w:rPr>
          <w:rFonts w:asciiTheme="majorHAnsi" w:eastAsia="Lucida Sans Unicode" w:hAnsiTheme="majorHAnsi" w:cs="Times New Roman"/>
          <w:b/>
          <w:bCs/>
          <w:u w:val="single"/>
          <w:lang w:eastAsia="ar-SA" w:bidi="ar-SA"/>
        </w:rPr>
        <w:t xml:space="preserve">Zadanie nr </w:t>
      </w:r>
      <w:r>
        <w:rPr>
          <w:rFonts w:asciiTheme="majorHAnsi" w:eastAsia="Lucida Sans Unicode" w:hAnsiTheme="majorHAnsi" w:cs="Times New Roman"/>
          <w:b/>
          <w:bCs/>
          <w:u w:val="single"/>
          <w:lang w:eastAsia="ar-SA" w:bidi="ar-SA"/>
        </w:rPr>
        <w:t>2</w:t>
      </w:r>
      <w:r w:rsidRPr="00F24317">
        <w:rPr>
          <w:rFonts w:asciiTheme="majorHAnsi" w:eastAsia="Lucida Sans Unicode" w:hAnsiTheme="majorHAnsi" w:cs="Times New Roman"/>
          <w:b/>
          <w:bCs/>
          <w:u w:val="single"/>
          <w:lang w:eastAsia="ar-SA" w:bidi="ar-SA"/>
        </w:rPr>
        <w:t>:</w:t>
      </w:r>
    </w:p>
    <w:p w14:paraId="30513F05" w14:textId="45222A85" w:rsidR="00090E10" w:rsidRDefault="00DC3032" w:rsidP="00651844">
      <w:pPr>
        <w:pStyle w:val="Normalny1"/>
        <w:ind w:left="15"/>
        <w:jc w:val="both"/>
        <w:textAlignment w:val="auto"/>
        <w:rPr>
          <w:rFonts w:asciiTheme="majorHAnsi" w:eastAsia="Lucida Sans Unicode" w:hAnsiTheme="majorHAnsi" w:cs="Times New Roman"/>
          <w:sz w:val="22"/>
          <w:szCs w:val="22"/>
          <w:lang w:eastAsia="ar-SA" w:bidi="ar-SA"/>
        </w:rPr>
      </w:pPr>
      <w:r>
        <w:rPr>
          <w:rFonts w:asciiTheme="majorHAnsi" w:eastAsia="Lucida Sans Unicode" w:hAnsiTheme="majorHAnsi" w:cs="Times New Roman"/>
          <w:sz w:val="22"/>
          <w:szCs w:val="22"/>
          <w:lang w:eastAsia="ar-SA" w:bidi="ar-SA"/>
        </w:rPr>
        <w:t xml:space="preserve"> </w:t>
      </w:r>
    </w:p>
    <w:p w14:paraId="6AD77DB0" w14:textId="77777777" w:rsidR="00D84988" w:rsidRDefault="00D84988" w:rsidP="00D84988">
      <w:pPr>
        <w:pStyle w:val="Tekstpodstawowy"/>
        <w:widowControl/>
        <w:numPr>
          <w:ilvl w:val="0"/>
          <w:numId w:val="17"/>
        </w:numPr>
        <w:suppressAutoHyphens w:val="0"/>
        <w:spacing w:after="0" w:line="240" w:lineRule="auto"/>
        <w:jc w:val="both"/>
        <w:textAlignment w:val="auto"/>
        <w:rPr>
          <w:rFonts w:ascii="Calibri Light" w:hAnsi="Calibri Light" w:cs="Calibri Light"/>
          <w:b/>
          <w:bCs/>
          <w:sz w:val="22"/>
          <w:szCs w:val="22"/>
        </w:rPr>
      </w:pPr>
      <w:r>
        <w:rPr>
          <w:rFonts w:ascii="Calibri Light" w:hAnsi="Calibri Light" w:cs="Calibri Light"/>
          <w:b/>
          <w:sz w:val="22"/>
          <w:szCs w:val="22"/>
        </w:rPr>
        <w:t>„</w:t>
      </w:r>
      <w:r>
        <w:rPr>
          <w:rFonts w:ascii="Calibri Light" w:hAnsi="Calibri Light" w:cs="Calibri Light"/>
          <w:b/>
          <w:bCs/>
          <w:sz w:val="22"/>
          <w:szCs w:val="22"/>
        </w:rPr>
        <w:t xml:space="preserve">Przebudowa nawierzchni asfaltowej drogi gminnej ulicy Słonecznikowej w Ligocie Łabędzkiej” </w:t>
      </w:r>
    </w:p>
    <w:p w14:paraId="67FDB50F" w14:textId="77777777" w:rsidR="00D84988" w:rsidRDefault="00D84988" w:rsidP="00D84988">
      <w:pPr>
        <w:pStyle w:val="Tekstpodstawowy"/>
        <w:ind w:left="360"/>
        <w:rPr>
          <w:rFonts w:ascii="Calibri Light" w:hAnsi="Calibri Light" w:cs="Calibri Light"/>
          <w:b/>
          <w:bCs/>
          <w:sz w:val="22"/>
          <w:szCs w:val="22"/>
        </w:rPr>
      </w:pPr>
    </w:p>
    <w:p w14:paraId="0B17DE7D" w14:textId="77777777" w:rsidR="00D84988" w:rsidRDefault="00D84988" w:rsidP="00D8498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2DBF1350" w14:textId="77777777" w:rsidR="00D84988" w:rsidRDefault="00D84988" w:rsidP="00D84988">
      <w:pPr>
        <w:ind w:left="709"/>
        <w:jc w:val="both"/>
        <w:rPr>
          <w:rFonts w:ascii="Calibri Light" w:hAnsi="Calibri Light" w:cs="Calibri Light"/>
        </w:rPr>
      </w:pPr>
      <w:r>
        <w:rPr>
          <w:rFonts w:ascii="Calibri Light" w:hAnsi="Calibri Light" w:cs="Calibri Light"/>
        </w:rPr>
        <w:t>a) wykonanie robót pomiarowych w ilości 0,238 km;</w:t>
      </w:r>
    </w:p>
    <w:p w14:paraId="1654BCDB" w14:textId="77777777" w:rsidR="00D84988" w:rsidRDefault="00D84988" w:rsidP="00D84988">
      <w:pPr>
        <w:ind w:left="709"/>
        <w:jc w:val="both"/>
        <w:rPr>
          <w:rFonts w:ascii="Calibri Light" w:hAnsi="Calibri Light" w:cs="Calibri Light"/>
        </w:rPr>
      </w:pPr>
      <w:r>
        <w:rPr>
          <w:rFonts w:ascii="Calibri Light" w:hAnsi="Calibri Light" w:cs="Calibri Light"/>
        </w:rPr>
        <w:lastRenderedPageBreak/>
        <w:t>b) wykonanie warstwy ścieralnej z mieszanki mineralno-bitumicznej o grubości 4 cm w ilości 1220,00 m2 ;</w:t>
      </w:r>
    </w:p>
    <w:p w14:paraId="4BDDDA66" w14:textId="77777777" w:rsidR="00D84988" w:rsidRDefault="00D84988" w:rsidP="00D84988">
      <w:pPr>
        <w:ind w:left="709"/>
        <w:jc w:val="both"/>
        <w:rPr>
          <w:rFonts w:ascii="Calibri Light" w:hAnsi="Calibri Light" w:cs="Calibri Light"/>
          <w:position w:val="5"/>
        </w:rPr>
      </w:pPr>
      <w:r>
        <w:rPr>
          <w:rFonts w:ascii="Calibri Light" w:hAnsi="Calibri Light" w:cs="Calibri Light"/>
        </w:rPr>
        <w:t>c) wykonanie utwardzenia poboczy drogi tłuczniem kamiennym o grubości warstwy 10 cm na szerokości 0,40 m po każdej stronie jezdni w ilości 190,40 m2, jednak nie szerzej niż szerokość pasa drogowego.</w:t>
      </w:r>
    </w:p>
    <w:p w14:paraId="191067C7" w14:textId="77777777" w:rsidR="00D84988" w:rsidRDefault="00D84988" w:rsidP="00D84988">
      <w:pPr>
        <w:pStyle w:val="Tekstpodstawowy"/>
        <w:autoSpaceDN w:val="0"/>
        <w:spacing w:line="276" w:lineRule="auto"/>
        <w:ind w:left="567"/>
        <w:rPr>
          <w:rFonts w:ascii="Calibri Light" w:hAnsi="Calibri Light" w:cs="Calibri Light"/>
          <w:sz w:val="22"/>
          <w:szCs w:val="22"/>
        </w:rPr>
      </w:pPr>
    </w:p>
    <w:p w14:paraId="256A0646" w14:textId="77777777" w:rsidR="00D84988" w:rsidRDefault="00D84988" w:rsidP="00D84988">
      <w:pPr>
        <w:pStyle w:val="Tekstpodstawowy"/>
        <w:widowControl/>
        <w:numPr>
          <w:ilvl w:val="0"/>
          <w:numId w:val="17"/>
        </w:numPr>
        <w:suppressAutoHyphens w:val="0"/>
        <w:autoSpaceDN w:val="0"/>
        <w:spacing w:after="0" w:line="276" w:lineRule="auto"/>
        <w:ind w:left="567" w:firstLine="0"/>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ulicy Polnej w Ligocie Łabędzkiej”.</w:t>
      </w:r>
    </w:p>
    <w:p w14:paraId="6F7F821F" w14:textId="77777777" w:rsidR="00D84988" w:rsidRDefault="00D84988" w:rsidP="00D84988">
      <w:pPr>
        <w:pStyle w:val="Tekstpodstawowy"/>
        <w:autoSpaceDN w:val="0"/>
        <w:spacing w:line="276" w:lineRule="auto"/>
        <w:ind w:left="720"/>
        <w:rPr>
          <w:rFonts w:ascii="Calibri Light" w:hAnsi="Calibri Light" w:cs="Calibri Light"/>
          <w:sz w:val="22"/>
          <w:szCs w:val="22"/>
        </w:rPr>
      </w:pPr>
    </w:p>
    <w:p w14:paraId="09AFBF2C" w14:textId="77777777" w:rsidR="00D84988" w:rsidRDefault="00D84988" w:rsidP="00D8498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3645C1A5" w14:textId="77777777" w:rsidR="00D84988" w:rsidRDefault="00D84988" w:rsidP="00D84988">
      <w:pPr>
        <w:ind w:left="709"/>
        <w:jc w:val="both"/>
        <w:rPr>
          <w:rFonts w:ascii="Calibri Light" w:hAnsi="Calibri Light" w:cs="Calibri Light"/>
        </w:rPr>
      </w:pPr>
      <w:r>
        <w:rPr>
          <w:rFonts w:ascii="Calibri Light" w:hAnsi="Calibri Light" w:cs="Calibri Light"/>
        </w:rPr>
        <w:t>a) wykonanie robót pomiarowych w ilości 0,608 km;</w:t>
      </w:r>
    </w:p>
    <w:p w14:paraId="2D22956F" w14:textId="77777777" w:rsidR="00D84988" w:rsidRDefault="00D84988" w:rsidP="00D84988">
      <w:pPr>
        <w:ind w:left="709"/>
        <w:jc w:val="both"/>
        <w:rPr>
          <w:rFonts w:ascii="Calibri Light" w:hAnsi="Calibri Light" w:cs="Calibri Light"/>
        </w:rPr>
      </w:pPr>
      <w:r>
        <w:rPr>
          <w:rFonts w:ascii="Calibri Light" w:hAnsi="Calibri Light" w:cs="Calibri Light"/>
        </w:rPr>
        <w:t>b) wyrównanie  podbudowy z mieszanki mineralno-bitumicznej  o średniej grubości 3 cm w ilości 136,25 t;</w:t>
      </w:r>
    </w:p>
    <w:p w14:paraId="22CB8989" w14:textId="77777777" w:rsidR="00D84988" w:rsidRDefault="00D84988" w:rsidP="00D84988">
      <w:pPr>
        <w:ind w:left="709"/>
        <w:jc w:val="both"/>
        <w:rPr>
          <w:rFonts w:ascii="Calibri Light" w:hAnsi="Calibri Light" w:cs="Calibri Light"/>
        </w:rPr>
      </w:pPr>
      <w:r>
        <w:rPr>
          <w:rFonts w:ascii="Calibri Light" w:hAnsi="Calibri Light" w:cs="Calibri Light"/>
        </w:rPr>
        <w:t>c) wykonanie warstwy ścieralnej z mieszanki mineralno-bitumicznej o grubości 4 cm w ilości 1834,00 m2 ;</w:t>
      </w:r>
    </w:p>
    <w:p w14:paraId="756807CF"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d) wykonanie nawierzchni na zjazdach z mieszanki mineralno-bitumicznej w ilości 6,00 m2 i zabudowa krawężników drogowych w ilości 6 </w:t>
      </w:r>
      <w:proofErr w:type="spellStart"/>
      <w:r>
        <w:rPr>
          <w:rFonts w:ascii="Calibri Light" w:hAnsi="Calibri Light" w:cs="Calibri Light"/>
        </w:rPr>
        <w:t>mb</w:t>
      </w:r>
      <w:proofErr w:type="spellEnd"/>
      <w:r>
        <w:rPr>
          <w:rFonts w:ascii="Calibri Light" w:hAnsi="Calibri Light" w:cs="Calibri Light"/>
        </w:rPr>
        <w:t>;</w:t>
      </w:r>
    </w:p>
    <w:p w14:paraId="3300957F"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e) wykonanie regulacji zjazdów drogowych z kostki betonowej w ilości 27 m2 oraz zabudowa krawężników drogowych w ilości 27 </w:t>
      </w:r>
      <w:proofErr w:type="spellStart"/>
      <w:r>
        <w:rPr>
          <w:rFonts w:ascii="Calibri Light" w:hAnsi="Calibri Light" w:cs="Calibri Light"/>
        </w:rPr>
        <w:t>mb</w:t>
      </w:r>
      <w:proofErr w:type="spellEnd"/>
      <w:r>
        <w:rPr>
          <w:rFonts w:ascii="Calibri Light" w:hAnsi="Calibri Light" w:cs="Calibri Light"/>
        </w:rPr>
        <w:t>;</w:t>
      </w:r>
    </w:p>
    <w:p w14:paraId="3874085F"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f) zabudowa ścieków ulicznych betonowych w poboczu drogi po stronie lewej w km 0+320 do km 0+397w ilości 57 </w:t>
      </w:r>
      <w:proofErr w:type="spellStart"/>
      <w:r>
        <w:rPr>
          <w:rFonts w:ascii="Calibri Light" w:hAnsi="Calibri Light" w:cs="Calibri Light"/>
        </w:rPr>
        <w:t>mb</w:t>
      </w:r>
      <w:proofErr w:type="spellEnd"/>
      <w:r>
        <w:rPr>
          <w:rFonts w:ascii="Calibri Light" w:hAnsi="Calibri Light" w:cs="Calibri Light"/>
        </w:rPr>
        <w:t>;</w:t>
      </w:r>
    </w:p>
    <w:p w14:paraId="5671F92E" w14:textId="77777777" w:rsidR="00D84988" w:rsidRDefault="00D84988" w:rsidP="00D84988">
      <w:pPr>
        <w:ind w:left="709"/>
        <w:jc w:val="both"/>
        <w:rPr>
          <w:rFonts w:ascii="Calibri Light" w:hAnsi="Calibri Light" w:cs="Calibri Light"/>
        </w:rPr>
      </w:pPr>
      <w:r>
        <w:rPr>
          <w:rFonts w:ascii="Calibri Light" w:hAnsi="Calibri Light" w:cs="Calibri Light"/>
        </w:rPr>
        <w:t>g) wykonanie utwardzenia poboczy drogi z tłucznia kamiennego o grubości warstwy 10 cm na szerokości 0,30 m po każdej stronie jezdni w ilości 347,70 m2, jednak nie szerzej niż szerokość pasa drogowego.</w:t>
      </w:r>
    </w:p>
    <w:p w14:paraId="6D713D4A" w14:textId="77777777" w:rsidR="00D84988" w:rsidRDefault="00D84988" w:rsidP="00D84988">
      <w:pPr>
        <w:ind w:left="709"/>
        <w:jc w:val="both"/>
        <w:rPr>
          <w:rFonts w:ascii="Calibri Light" w:hAnsi="Calibri Light" w:cs="Calibri Light"/>
        </w:rPr>
      </w:pPr>
    </w:p>
    <w:p w14:paraId="2C492915" w14:textId="77777777" w:rsidR="00D84988" w:rsidRDefault="00D84988" w:rsidP="00D84988">
      <w:pPr>
        <w:pStyle w:val="Tekstpodstawowy"/>
        <w:widowControl/>
        <w:numPr>
          <w:ilvl w:val="0"/>
          <w:numId w:val="17"/>
        </w:numPr>
        <w:suppressAutoHyphens w:val="0"/>
        <w:autoSpaceDN w:val="0"/>
        <w:spacing w:after="0" w:line="276" w:lineRule="auto"/>
        <w:ind w:left="720"/>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ulicy Słonecznej w Poniszowicach”.</w:t>
      </w:r>
    </w:p>
    <w:p w14:paraId="0DB9E55F" w14:textId="77777777" w:rsidR="00D84988" w:rsidRDefault="00D84988" w:rsidP="00D84988">
      <w:pPr>
        <w:pStyle w:val="Tekstpodstawowy"/>
        <w:autoSpaceDN w:val="0"/>
        <w:spacing w:line="276" w:lineRule="auto"/>
        <w:ind w:left="720"/>
        <w:rPr>
          <w:rFonts w:ascii="Calibri Light" w:hAnsi="Calibri Light" w:cs="Calibri Light"/>
          <w:b/>
          <w:bCs/>
          <w:sz w:val="22"/>
          <w:szCs w:val="22"/>
        </w:rPr>
      </w:pPr>
    </w:p>
    <w:p w14:paraId="2FA11FB7" w14:textId="77777777" w:rsidR="00D84988" w:rsidRDefault="00D84988" w:rsidP="00D8498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534A7DC8" w14:textId="77777777" w:rsidR="00D84988" w:rsidRDefault="00D84988" w:rsidP="00D84988">
      <w:pPr>
        <w:ind w:left="709"/>
        <w:jc w:val="both"/>
        <w:rPr>
          <w:rFonts w:ascii="Calibri Light" w:hAnsi="Calibri Light" w:cs="Calibri Light"/>
        </w:rPr>
      </w:pPr>
      <w:r>
        <w:rPr>
          <w:rFonts w:ascii="Calibri Light" w:hAnsi="Calibri Light" w:cs="Calibri Light"/>
        </w:rPr>
        <w:t>a) wykonanie robót pomiarowych w ilości 0,477 km oraz rozbiórka istniejącej nawierzchni w miejscu wcinek oraz wrastających w nawierzchnię korzenie w ilości 41,50 m2;</w:t>
      </w:r>
    </w:p>
    <w:p w14:paraId="6BC83460"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b) utwardzenie tłuczniem kamiennym odcinka 100 </w:t>
      </w:r>
      <w:proofErr w:type="spellStart"/>
      <w:r>
        <w:rPr>
          <w:rFonts w:ascii="Calibri Light" w:hAnsi="Calibri Light" w:cs="Calibri Light"/>
        </w:rPr>
        <w:t>mb</w:t>
      </w:r>
      <w:proofErr w:type="spellEnd"/>
      <w:r>
        <w:rPr>
          <w:rFonts w:ascii="Calibri Light" w:hAnsi="Calibri Light" w:cs="Calibri Light"/>
        </w:rPr>
        <w:t xml:space="preserve"> od ulicy Jasnej w kierunku piaskowni: korytowanie 20 cm w ilości 300 m2, podbudowa warstwa dolna z tłucznia kamiennego 20 cm w ilości 300 m2, warstwa górna z tłucznia kamiennego 7 cm w ilości 300 m2;</w:t>
      </w:r>
    </w:p>
    <w:p w14:paraId="7A8E3517" w14:textId="77777777" w:rsidR="00D84988" w:rsidRDefault="00D84988" w:rsidP="00D84988">
      <w:pPr>
        <w:ind w:left="709"/>
        <w:jc w:val="both"/>
        <w:rPr>
          <w:rFonts w:ascii="Calibri Light" w:hAnsi="Calibri Light" w:cs="Calibri Light"/>
        </w:rPr>
      </w:pPr>
      <w:r>
        <w:rPr>
          <w:rFonts w:ascii="Calibri Light" w:hAnsi="Calibri Light" w:cs="Calibri Light"/>
        </w:rPr>
        <w:t>c) wyrównanie  podbudowy z mieszanki mineralno-bitumicznej  o średniej grubości 5 cm w ilości 164,28 t;</w:t>
      </w:r>
    </w:p>
    <w:p w14:paraId="3C97BB0D" w14:textId="77777777" w:rsidR="00D84988" w:rsidRDefault="00D84988" w:rsidP="00D84988">
      <w:pPr>
        <w:ind w:left="709"/>
        <w:jc w:val="both"/>
        <w:rPr>
          <w:rFonts w:ascii="Calibri Light" w:hAnsi="Calibri Light" w:cs="Calibri Light"/>
        </w:rPr>
      </w:pPr>
      <w:r>
        <w:rPr>
          <w:rFonts w:ascii="Calibri Light" w:hAnsi="Calibri Light" w:cs="Calibri Light"/>
        </w:rPr>
        <w:t>d) wykonanie warstwy ścieralnej z mieszanki mineralno-bitumicznej o grubości 4 cm w ilości 1281,80 m2 wraz z oczyszczeniem i skropieniem nawierzchni;</w:t>
      </w:r>
    </w:p>
    <w:p w14:paraId="23EFB9C4" w14:textId="77777777" w:rsidR="00D84988" w:rsidRDefault="00D84988" w:rsidP="00D84988">
      <w:pPr>
        <w:ind w:left="709"/>
        <w:jc w:val="both"/>
        <w:rPr>
          <w:rFonts w:ascii="Calibri Light" w:hAnsi="Calibri Light" w:cs="Calibri Light"/>
        </w:rPr>
      </w:pPr>
      <w:r>
        <w:rPr>
          <w:rFonts w:ascii="Calibri Light" w:hAnsi="Calibri Light" w:cs="Calibri Light"/>
        </w:rPr>
        <w:lastRenderedPageBreak/>
        <w:t xml:space="preserve">e) wykonanie nawierzchni w miejscach rozbiórki oraz na wjazdach z korytowaniem i podbudową z tłucznia w ilości 69,50 m2 oraz zabudowa krawężników drogowych w ilości 40 </w:t>
      </w:r>
      <w:proofErr w:type="spellStart"/>
      <w:r>
        <w:rPr>
          <w:rFonts w:ascii="Calibri Light" w:hAnsi="Calibri Light" w:cs="Calibri Light"/>
        </w:rPr>
        <w:t>mb</w:t>
      </w:r>
      <w:proofErr w:type="spellEnd"/>
      <w:r>
        <w:rPr>
          <w:rFonts w:ascii="Calibri Light" w:hAnsi="Calibri Light" w:cs="Calibri Light"/>
        </w:rPr>
        <w:t>;</w:t>
      </w:r>
    </w:p>
    <w:p w14:paraId="3EB65817" w14:textId="77777777" w:rsidR="00D84988" w:rsidRDefault="00D84988" w:rsidP="00D84988">
      <w:pPr>
        <w:ind w:left="709"/>
        <w:jc w:val="both"/>
        <w:rPr>
          <w:rFonts w:ascii="Calibri Light" w:hAnsi="Calibri Light" w:cs="Calibri Light"/>
        </w:rPr>
      </w:pPr>
      <w:r>
        <w:rPr>
          <w:rFonts w:ascii="Calibri Light" w:hAnsi="Calibri Light" w:cs="Calibri Light"/>
        </w:rPr>
        <w:t>f) wykonanie nawierzchni na zjazdach z mieszanki mineralno-bitumicznej - warstwa wiążąca i ścieralna w ilości 125,50 m2;</w:t>
      </w:r>
    </w:p>
    <w:p w14:paraId="745E338F"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g) zabudowa ścieków ulicznych wykonanie przełożenia ścieków ulicznych z elementów betonowych na długości 30 </w:t>
      </w:r>
      <w:proofErr w:type="spellStart"/>
      <w:r>
        <w:rPr>
          <w:rFonts w:ascii="Calibri Light" w:hAnsi="Calibri Light" w:cs="Calibri Light"/>
        </w:rPr>
        <w:t>mb</w:t>
      </w:r>
      <w:proofErr w:type="spellEnd"/>
      <w:r>
        <w:rPr>
          <w:rFonts w:ascii="Calibri Light" w:hAnsi="Calibri Light" w:cs="Calibri Light"/>
        </w:rPr>
        <w:t xml:space="preserve"> o szerokości 0,5 m;</w:t>
      </w:r>
    </w:p>
    <w:p w14:paraId="5CECE08B"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h )zabudowa w km 0+300 odwodnienia liniowego i ilości 4 </w:t>
      </w:r>
      <w:proofErr w:type="spellStart"/>
      <w:r>
        <w:rPr>
          <w:rFonts w:ascii="Calibri Light" w:hAnsi="Calibri Light" w:cs="Calibri Light"/>
        </w:rPr>
        <w:t>mb</w:t>
      </w:r>
      <w:proofErr w:type="spellEnd"/>
      <w:r>
        <w:rPr>
          <w:rFonts w:ascii="Calibri Light" w:hAnsi="Calibri Light" w:cs="Calibri Light"/>
        </w:rPr>
        <w:t>;</w:t>
      </w:r>
    </w:p>
    <w:p w14:paraId="066F2E69" w14:textId="77777777" w:rsidR="00D84988" w:rsidRDefault="00D84988" w:rsidP="00D84988">
      <w:pPr>
        <w:ind w:left="709"/>
        <w:jc w:val="both"/>
        <w:rPr>
          <w:rFonts w:ascii="Calibri Light" w:hAnsi="Calibri Light" w:cs="Calibri Light"/>
        </w:rPr>
      </w:pPr>
      <w:r>
        <w:rPr>
          <w:rFonts w:ascii="Calibri Light" w:hAnsi="Calibri Light" w:cs="Calibri Light"/>
        </w:rPr>
        <w:t>i) wykonanie utwardzenia pobocza drogi tłuczniem kamiennym o grubości warstwy 10 cm na szerokości 0,40 m po każdej stronie jezdni w ilości 301,60 m2 oraz ścianie skarp poboczy wraz z wywozem urobku w ilości 51,50 m2;</w:t>
      </w:r>
    </w:p>
    <w:p w14:paraId="7254138F" w14:textId="77777777" w:rsidR="00D84988" w:rsidRDefault="00D84988" w:rsidP="00D84988">
      <w:pPr>
        <w:ind w:left="709"/>
        <w:jc w:val="both"/>
        <w:rPr>
          <w:rFonts w:ascii="Calibri Light" w:hAnsi="Calibri Light" w:cs="Calibri Light"/>
          <w:position w:val="5"/>
        </w:rPr>
      </w:pPr>
      <w:r>
        <w:rPr>
          <w:rFonts w:ascii="Calibri Light" w:hAnsi="Calibri Light" w:cs="Calibri Light"/>
        </w:rPr>
        <w:t>j) regulacja pionowa studzienek ulicznych w ilości 2 sztuk oraz wymiana 1 sztuki studzienki ulicznej typu ciężkiego, jednak nie szerzej niż szerokość pasa drogowego.</w:t>
      </w:r>
    </w:p>
    <w:p w14:paraId="1E7F559A" w14:textId="77777777" w:rsidR="00D84988" w:rsidRDefault="00D84988" w:rsidP="00D84988">
      <w:pPr>
        <w:pStyle w:val="Tekstpodstawowy"/>
        <w:autoSpaceDN w:val="0"/>
        <w:spacing w:line="276" w:lineRule="auto"/>
        <w:ind w:left="720"/>
        <w:rPr>
          <w:rFonts w:ascii="Calibri Light" w:hAnsi="Calibri Light" w:cs="Calibri Light"/>
          <w:sz w:val="22"/>
          <w:szCs w:val="22"/>
        </w:rPr>
      </w:pPr>
    </w:p>
    <w:p w14:paraId="1603CA24" w14:textId="77777777" w:rsidR="00D84988" w:rsidRDefault="00D84988" w:rsidP="00D84988">
      <w:pPr>
        <w:pStyle w:val="Tekstpodstawowy"/>
        <w:widowControl/>
        <w:numPr>
          <w:ilvl w:val="0"/>
          <w:numId w:val="17"/>
        </w:numPr>
        <w:suppressAutoHyphens w:val="0"/>
        <w:autoSpaceDN w:val="0"/>
        <w:spacing w:after="0" w:line="276" w:lineRule="auto"/>
        <w:ind w:left="720"/>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dróg gminnych ulicy Na Zakręcie w Chechle.”</w:t>
      </w:r>
    </w:p>
    <w:p w14:paraId="2A6E8EB6" w14:textId="77777777" w:rsidR="00D84988" w:rsidRDefault="00D84988" w:rsidP="00D84988">
      <w:pPr>
        <w:pStyle w:val="Tekstpodstawowy"/>
        <w:autoSpaceDN w:val="0"/>
        <w:spacing w:line="276" w:lineRule="auto"/>
        <w:ind w:left="720"/>
        <w:rPr>
          <w:rFonts w:ascii="Calibri Light" w:hAnsi="Calibri Light" w:cs="Calibri Light"/>
          <w:sz w:val="22"/>
          <w:szCs w:val="22"/>
        </w:rPr>
      </w:pPr>
    </w:p>
    <w:p w14:paraId="6E65A877" w14:textId="77777777" w:rsidR="00D84988" w:rsidRDefault="00D84988" w:rsidP="00D84988">
      <w:pPr>
        <w:ind w:left="709"/>
        <w:jc w:val="both"/>
        <w:rPr>
          <w:rFonts w:ascii="Calibri Light" w:hAnsi="Calibri Light" w:cs="Calibri Light"/>
        </w:rPr>
      </w:pPr>
      <w:r>
        <w:rPr>
          <w:rFonts w:ascii="Calibri Light" w:hAnsi="Calibri Light" w:cs="Calibri Light"/>
        </w:rPr>
        <w:t>Przedmiotem zamówienia są roboty budowlane polegające na przebudowie nawierzchni drogi w zakres robót wchodzi m.in.:</w:t>
      </w:r>
    </w:p>
    <w:p w14:paraId="4CFCE0F4" w14:textId="77777777" w:rsidR="00D84988" w:rsidRDefault="00D84988" w:rsidP="00D84988">
      <w:pPr>
        <w:ind w:left="709"/>
        <w:jc w:val="both"/>
        <w:rPr>
          <w:rFonts w:ascii="Calibri Light" w:hAnsi="Calibri Light" w:cs="Calibri Light"/>
        </w:rPr>
      </w:pPr>
      <w:r>
        <w:rPr>
          <w:rFonts w:ascii="Calibri Light" w:hAnsi="Calibri Light" w:cs="Calibri Light"/>
        </w:rPr>
        <w:t>a) wykonanie robót pomiarowych w ilości 0,430 km;</w:t>
      </w:r>
    </w:p>
    <w:p w14:paraId="1C4ED712" w14:textId="77777777" w:rsidR="00D84988" w:rsidRDefault="00D84988" w:rsidP="00D84988">
      <w:pPr>
        <w:ind w:left="709"/>
        <w:jc w:val="both"/>
        <w:rPr>
          <w:rFonts w:ascii="Calibri Light" w:hAnsi="Calibri Light" w:cs="Calibri Light"/>
        </w:rPr>
      </w:pPr>
      <w:r>
        <w:rPr>
          <w:rFonts w:ascii="Calibri Light" w:hAnsi="Calibri Light" w:cs="Calibri Light"/>
        </w:rPr>
        <w:t>b) wyrównanie  podbudowy z mieszanki mineralno-bitumicznej  o średniej grubości 5 cm w ilości 120,40 t;</w:t>
      </w:r>
    </w:p>
    <w:p w14:paraId="179D8CA2" w14:textId="77777777" w:rsidR="00D84988" w:rsidRDefault="00D84988" w:rsidP="00D84988">
      <w:pPr>
        <w:ind w:left="709"/>
        <w:jc w:val="both"/>
        <w:rPr>
          <w:rFonts w:ascii="Calibri Light" w:hAnsi="Calibri Light" w:cs="Calibri Light"/>
        </w:rPr>
      </w:pPr>
      <w:r>
        <w:rPr>
          <w:rFonts w:ascii="Calibri Light" w:hAnsi="Calibri Light" w:cs="Calibri Light"/>
        </w:rPr>
        <w:t>c) wykonanie warstwy ścieralnej z mieszanki mineralno-bitumicznej o grubości 4 cm w ilości 1297,80 m2 ;</w:t>
      </w:r>
    </w:p>
    <w:p w14:paraId="1228D415" w14:textId="77777777" w:rsidR="00D84988" w:rsidRDefault="00D84988" w:rsidP="00D84988">
      <w:pPr>
        <w:ind w:left="709"/>
        <w:jc w:val="both"/>
        <w:rPr>
          <w:rFonts w:ascii="Calibri Light" w:hAnsi="Calibri Light" w:cs="Calibri Light"/>
        </w:rPr>
      </w:pPr>
      <w:r>
        <w:rPr>
          <w:rFonts w:ascii="Calibri Light" w:hAnsi="Calibri Light" w:cs="Calibri Light"/>
        </w:rPr>
        <w:t xml:space="preserve">d) wykonanie nawierzchni na zjazdach z mieszanki mineralno-bitumicznej w ilości 68,00 m2 i zabudowa krawężników drogowych w ilości 68 </w:t>
      </w:r>
      <w:proofErr w:type="spellStart"/>
      <w:r>
        <w:rPr>
          <w:rFonts w:ascii="Calibri Light" w:hAnsi="Calibri Light" w:cs="Calibri Light"/>
        </w:rPr>
        <w:t>mb</w:t>
      </w:r>
      <w:proofErr w:type="spellEnd"/>
      <w:r>
        <w:rPr>
          <w:rFonts w:ascii="Calibri Light" w:hAnsi="Calibri Light" w:cs="Calibri Light"/>
        </w:rPr>
        <w:t>;</w:t>
      </w:r>
    </w:p>
    <w:p w14:paraId="435CEA11" w14:textId="77777777" w:rsidR="00D84988" w:rsidRDefault="00D84988" w:rsidP="00D84988">
      <w:pPr>
        <w:ind w:left="709"/>
        <w:jc w:val="both"/>
        <w:rPr>
          <w:rFonts w:ascii="Calibri Light" w:hAnsi="Calibri Light" w:cs="Calibri Light"/>
          <w:position w:val="5"/>
        </w:rPr>
      </w:pPr>
      <w:r>
        <w:rPr>
          <w:rFonts w:ascii="Calibri Light" w:hAnsi="Calibri Light" w:cs="Calibri Light"/>
        </w:rPr>
        <w:t>e) wykonanie utwardzenia poboczy drogi żużlem wielkopiecowym o grubości warstwy 10 cm na szerokości 0,40 m po każdej stronie jezdni w ilości 171,20 m2 od km 0+166 do km 0+380 km, jednak nie szerzej niż szerokość pasa drogowego.</w:t>
      </w:r>
    </w:p>
    <w:p w14:paraId="37EB5D1D" w14:textId="77777777" w:rsidR="00090E10" w:rsidRDefault="00090E10" w:rsidP="00090E10">
      <w:pPr>
        <w:pStyle w:val="Normalny1"/>
        <w:ind w:left="57"/>
        <w:textAlignment w:val="auto"/>
        <w:rPr>
          <w:rFonts w:asciiTheme="majorHAnsi" w:eastAsia="Lucida Sans Unicode" w:hAnsiTheme="majorHAnsi" w:cs="Times New Roman"/>
          <w:sz w:val="22"/>
          <w:szCs w:val="22"/>
          <w:lang w:eastAsia="ar-SA" w:bidi="ar-SA"/>
        </w:rPr>
      </w:pPr>
    </w:p>
    <w:p w14:paraId="5B5FE126" w14:textId="30849DF4" w:rsidR="00DC3032" w:rsidRDefault="00DC3032" w:rsidP="00090E10">
      <w:pPr>
        <w:pStyle w:val="Normalny1"/>
        <w:ind w:left="57"/>
        <w:textAlignment w:val="auto"/>
        <w:rPr>
          <w:rFonts w:asciiTheme="majorHAnsi" w:eastAsia="Lucida Sans Unicode" w:hAnsiTheme="majorHAnsi" w:cs="Times New Roman"/>
          <w:sz w:val="22"/>
          <w:szCs w:val="22"/>
          <w:lang w:eastAsia="ar-SA" w:bidi="ar-SA"/>
        </w:rPr>
      </w:pPr>
      <w:r>
        <w:rPr>
          <w:rFonts w:asciiTheme="majorHAnsi" w:eastAsia="Lucida Sans Unicode" w:hAnsiTheme="majorHAnsi" w:cs="Times New Roman"/>
          <w:sz w:val="22"/>
          <w:szCs w:val="22"/>
          <w:lang w:eastAsia="ar-SA" w:bidi="ar-SA"/>
        </w:rPr>
        <w:t xml:space="preserve">Zgodnie z zapisami zapytania ofertowego dopuszcza się składanie ofert częściowych na poszczególne </w:t>
      </w:r>
      <w:r w:rsidR="00CA7E6E">
        <w:rPr>
          <w:rFonts w:asciiTheme="majorHAnsi" w:eastAsia="Lucida Sans Unicode" w:hAnsiTheme="majorHAnsi" w:cs="Times New Roman"/>
          <w:sz w:val="22"/>
          <w:szCs w:val="22"/>
          <w:lang w:eastAsia="ar-SA" w:bidi="ar-SA"/>
        </w:rPr>
        <w:t xml:space="preserve">     </w:t>
      </w:r>
      <w:r w:rsidR="00651844">
        <w:rPr>
          <w:rFonts w:asciiTheme="majorHAnsi" w:eastAsia="Lucida Sans Unicode" w:hAnsiTheme="majorHAnsi" w:cs="Times New Roman"/>
          <w:sz w:val="22"/>
          <w:szCs w:val="22"/>
          <w:lang w:eastAsia="ar-SA" w:bidi="ar-SA"/>
        </w:rPr>
        <w:t xml:space="preserve">zadania </w:t>
      </w:r>
      <w:r>
        <w:rPr>
          <w:rFonts w:asciiTheme="majorHAnsi" w:eastAsia="Lucida Sans Unicode" w:hAnsiTheme="majorHAnsi" w:cs="Times New Roman"/>
          <w:sz w:val="22"/>
          <w:szCs w:val="22"/>
          <w:lang w:eastAsia="ar-SA" w:bidi="ar-SA"/>
        </w:rPr>
        <w:t>1</w:t>
      </w:r>
      <w:r w:rsidR="00CA7E6E">
        <w:rPr>
          <w:rFonts w:asciiTheme="majorHAnsi" w:eastAsia="Lucida Sans Unicode" w:hAnsiTheme="majorHAnsi" w:cs="Times New Roman"/>
          <w:sz w:val="22"/>
          <w:szCs w:val="22"/>
          <w:lang w:eastAsia="ar-SA" w:bidi="ar-SA"/>
        </w:rPr>
        <w:t xml:space="preserve">  oraz </w:t>
      </w:r>
      <w:r>
        <w:rPr>
          <w:rFonts w:asciiTheme="majorHAnsi" w:eastAsia="Lucida Sans Unicode" w:hAnsiTheme="majorHAnsi" w:cs="Times New Roman"/>
          <w:sz w:val="22"/>
          <w:szCs w:val="22"/>
          <w:lang w:eastAsia="ar-SA" w:bidi="ar-SA"/>
        </w:rPr>
        <w:t>2.</w:t>
      </w:r>
    </w:p>
    <w:p w14:paraId="084D50D1" w14:textId="77777777" w:rsidR="00DC3032" w:rsidRPr="00DE05D6" w:rsidRDefault="00DC3032" w:rsidP="00090E10">
      <w:pPr>
        <w:pStyle w:val="Normalny1"/>
        <w:ind w:left="57"/>
        <w:textAlignment w:val="auto"/>
        <w:rPr>
          <w:rFonts w:asciiTheme="majorHAnsi" w:eastAsia="Lucida Sans Unicode" w:hAnsiTheme="majorHAnsi" w:cs="Times New Roman"/>
          <w:sz w:val="22"/>
          <w:szCs w:val="22"/>
          <w:lang w:eastAsia="ar-SA" w:bidi="ar-SA"/>
        </w:rPr>
      </w:pPr>
    </w:p>
    <w:p w14:paraId="19220585" w14:textId="77777777" w:rsidR="00090E10" w:rsidRPr="00DE05D6" w:rsidRDefault="00090E10" w:rsidP="00090E10">
      <w:pPr>
        <w:pStyle w:val="Normalny1"/>
        <w:ind w:left="57"/>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b/>
          <w:sz w:val="22"/>
          <w:szCs w:val="22"/>
          <w:lang w:eastAsia="ar-SA" w:bidi="ar-SA"/>
        </w:rPr>
        <w:t>Uwagi:</w:t>
      </w:r>
    </w:p>
    <w:p w14:paraId="493A7D82" w14:textId="3E2F54D8"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Przedstawione w dokumentach wskazania na urządzenia techniczne i materiały z podaniem producenta należy traktować jako przykładowe ze względu na zasady</w:t>
      </w:r>
      <w:r w:rsidR="00C66BB4">
        <w:rPr>
          <w:rFonts w:asciiTheme="majorHAnsi" w:eastAsia="Lucida Sans Unicode" w:hAnsiTheme="majorHAnsi" w:cs="Times New Roman"/>
          <w:sz w:val="22"/>
          <w:szCs w:val="22"/>
          <w:lang w:eastAsia="ar-SA" w:bidi="ar-SA"/>
        </w:rPr>
        <w:t xml:space="preserve"> </w:t>
      </w:r>
      <w:r w:rsidRPr="00DE05D6">
        <w:rPr>
          <w:rFonts w:asciiTheme="majorHAnsi" w:eastAsia="Lucida Sans Unicode" w:hAnsiTheme="majorHAnsi" w:cs="Times New Roman"/>
          <w:sz w:val="22"/>
          <w:szCs w:val="22"/>
          <w:lang w:eastAsia="ar-SA" w:bidi="ar-SA"/>
        </w:rPr>
        <w:t xml:space="preserve"> </w:t>
      </w:r>
      <w:r w:rsidR="00C66BB4" w:rsidRPr="00C66BB4">
        <w:rPr>
          <w:rFonts w:asciiTheme="majorHAnsi" w:hAnsiTheme="majorHAnsi" w:cstheme="majorHAnsi"/>
          <w:sz w:val="22"/>
          <w:szCs w:val="22"/>
        </w:rPr>
        <w:t xml:space="preserve">ustawy z dnia 11 września 2019 r. Prawo zamówień publicznych (Dz. U. z 2021r. poz. 1129 z </w:t>
      </w:r>
      <w:proofErr w:type="spellStart"/>
      <w:r w:rsidR="00C66BB4" w:rsidRPr="00C66BB4">
        <w:rPr>
          <w:rFonts w:asciiTheme="majorHAnsi" w:hAnsiTheme="majorHAnsi" w:cstheme="majorHAnsi"/>
          <w:sz w:val="22"/>
          <w:szCs w:val="22"/>
        </w:rPr>
        <w:t>późn</w:t>
      </w:r>
      <w:proofErr w:type="spellEnd"/>
      <w:r w:rsidR="00C66BB4" w:rsidRPr="00C66BB4">
        <w:rPr>
          <w:rFonts w:asciiTheme="majorHAnsi" w:hAnsiTheme="majorHAnsi" w:cstheme="majorHAnsi"/>
          <w:sz w:val="22"/>
          <w:szCs w:val="22"/>
        </w:rPr>
        <w:t>. zm.)</w:t>
      </w:r>
      <w:r w:rsidRPr="00C66BB4">
        <w:rPr>
          <w:rFonts w:asciiTheme="majorHAnsi" w:eastAsia="Lucida Sans Unicode" w:hAnsiTheme="majorHAnsi" w:cstheme="majorHAnsi"/>
          <w:sz w:val="22"/>
          <w:szCs w:val="22"/>
          <w:lang w:eastAsia="ar-SA" w:bidi="ar-SA"/>
        </w:rPr>
        <w:t>.</w:t>
      </w:r>
    </w:p>
    <w:p w14:paraId="63EDB4EC"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w:t>
      </w:r>
      <w:r w:rsidRPr="00DE05D6">
        <w:rPr>
          <w:rFonts w:asciiTheme="majorHAnsi" w:eastAsia="Lucida Sans Unicode" w:hAnsiTheme="majorHAnsi" w:cs="Times New Roman"/>
          <w:sz w:val="22"/>
          <w:szCs w:val="22"/>
          <w:lang w:eastAsia="ar-SA" w:bidi="ar-SA"/>
        </w:rPr>
        <w:lastRenderedPageBreak/>
        <w:t>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3142B3A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a) gabarytów i konstrukcji (wielkość, rodzaj, właściwości fizyczne, liczba elementów składowych),</w:t>
      </w:r>
    </w:p>
    <w:p w14:paraId="66F1DE8F"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b) charakteru użytkowego (tożsamość funkcji),</w:t>
      </w:r>
    </w:p>
    <w:p w14:paraId="67F4013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c) charakterystyki materiałowej (rodzaj i jakość materiałów),</w:t>
      </w:r>
    </w:p>
    <w:p w14:paraId="16DEAE90" w14:textId="77777777" w:rsidR="00090E10" w:rsidRPr="00DE05D6" w:rsidRDefault="00090E10" w:rsidP="00090E10">
      <w:pPr>
        <w:pStyle w:val="Normalny1"/>
        <w:spacing w:line="276" w:lineRule="auto"/>
        <w:ind w:left="567" w:hanging="212"/>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d) parametrów technicznych (wytrzymałość, trwałość, dane techniczne, dane hydrauliczne, charakterystyki liniowe, konstrukcja),</w:t>
      </w:r>
    </w:p>
    <w:p w14:paraId="77DB8427"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e) parametrów bezpieczeństwa użytkowania,</w:t>
      </w:r>
    </w:p>
    <w:p w14:paraId="3B69D51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f) standardów emisyjnych,</w:t>
      </w:r>
    </w:p>
    <w:p w14:paraId="661F9B4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p>
    <w:p w14:paraId="659401A6" w14:textId="3DE02096" w:rsidR="00090E10" w:rsidRPr="00DE05D6" w:rsidRDefault="00090E10" w:rsidP="00090E10">
      <w:pPr>
        <w:jc w:val="both"/>
        <w:rPr>
          <w:rFonts w:asciiTheme="majorHAnsi" w:hAnsiTheme="majorHAnsi" w:cs="Times New Roman"/>
        </w:rPr>
      </w:pPr>
      <w:r w:rsidRPr="00DE05D6">
        <w:rPr>
          <w:rFonts w:asciiTheme="majorHAnsi" w:eastAsia="Lucida Sans Unicode" w:hAnsiTheme="majorHAnsi" w:cs="Times New Roman"/>
          <w:lang w:eastAsia="ar-SA"/>
        </w:rPr>
        <w:t xml:space="preserve">Ilekroć w specyfikacji technicznej wykonania i odbioru robót, </w:t>
      </w:r>
      <w:r w:rsidR="00651844">
        <w:rPr>
          <w:rFonts w:asciiTheme="majorHAnsi" w:eastAsia="Lucida Sans Unicode" w:hAnsiTheme="majorHAnsi" w:cs="Times New Roman"/>
          <w:lang w:eastAsia="ar-SA"/>
        </w:rPr>
        <w:t>opisie technicznym</w:t>
      </w:r>
      <w:r w:rsidRPr="00DE05D6">
        <w:rPr>
          <w:rFonts w:asciiTheme="majorHAnsi" w:eastAsia="Lucida Sans Unicode" w:hAnsiTheme="majorHAnsi" w:cs="Times New Roman"/>
          <w:lang w:eastAsia="ar-SA"/>
        </w:rPr>
        <w:t xml:space="preserve"> mowa jest o polskich normach, należy przez to rozumieć polskie normy przenoszące normy europejskie lub normy innych państw członkowskich Europejskiego Obszaru Gospodarczego lub inne normy lub dokumenty, o których mowa w art. 30 ust. 1 pkt 2 ustawy.</w:t>
      </w:r>
    </w:p>
    <w:p w14:paraId="6CED1578" w14:textId="77777777" w:rsidR="007A4BDE" w:rsidRDefault="007A4BDE" w:rsidP="00DE05D6">
      <w:pPr>
        <w:pStyle w:val="Normalny1"/>
        <w:ind w:left="15"/>
        <w:textAlignment w:val="auto"/>
        <w:rPr>
          <w:rFonts w:asciiTheme="majorHAnsi" w:eastAsia="Lucida Sans Unicode" w:hAnsiTheme="majorHAnsi" w:cs="Times New Roman"/>
          <w:sz w:val="22"/>
          <w:szCs w:val="22"/>
          <w:lang w:eastAsia="ar-SA" w:bidi="ar-SA"/>
        </w:rPr>
      </w:pPr>
    </w:p>
    <w:p w14:paraId="5E5D8258" w14:textId="77777777" w:rsidR="00DE05D6" w:rsidRPr="00DE05D6" w:rsidRDefault="00DE05D6" w:rsidP="00DE05D6">
      <w:pPr>
        <w:tabs>
          <w:tab w:val="left" w:pos="540"/>
        </w:tabs>
        <w:jc w:val="both"/>
        <w:rPr>
          <w:rFonts w:asciiTheme="majorHAnsi" w:hAnsiTheme="majorHAnsi" w:cs="Times New Roman"/>
        </w:rPr>
      </w:pPr>
      <w:r w:rsidRPr="00DE05D6">
        <w:rPr>
          <w:rFonts w:asciiTheme="majorHAnsi" w:hAnsiTheme="majorHAnsi" w:cs="Times New Roman"/>
          <w:b/>
          <w:bCs/>
        </w:rPr>
        <w:t>III. Informacje dotyczące rozliczenia zadania:</w:t>
      </w:r>
    </w:p>
    <w:p w14:paraId="5C39DD13" w14:textId="77777777" w:rsidR="00651844" w:rsidRDefault="007A4BDE" w:rsidP="00651844">
      <w:pPr>
        <w:jc w:val="both"/>
        <w:rPr>
          <w:rFonts w:ascii="Calibri" w:hAnsi="Calibri" w:cs="Calibri"/>
          <w:b/>
          <w:bCs/>
          <w:u w:val="single"/>
        </w:rPr>
      </w:pPr>
      <w:r w:rsidRPr="00DC3032">
        <w:rPr>
          <w:rFonts w:asciiTheme="majorHAnsi" w:eastAsia="Lucida Sans Unicode" w:hAnsiTheme="majorHAnsi" w:cs="Arial"/>
          <w:bCs/>
        </w:rPr>
        <w:t xml:space="preserve">W zakresie prowadzenia nadzoru inwestorskiego : </w:t>
      </w:r>
      <w:r w:rsidRPr="00DC3032">
        <w:rPr>
          <w:rFonts w:asciiTheme="majorHAnsi" w:eastAsia="Lucida Sans Unicode" w:hAnsiTheme="majorHAnsi" w:cs="Arial"/>
          <w:color w:val="000000"/>
        </w:rPr>
        <w:t xml:space="preserve">od dnia zawarcia umowy do dnia przekazania do użytkowania inwestycji pn.: </w:t>
      </w:r>
      <w:r w:rsidR="00651844" w:rsidRPr="00734FCF">
        <w:rPr>
          <w:b/>
          <w:i/>
          <w:iCs/>
        </w:rPr>
        <w:t>„</w:t>
      </w:r>
      <w:r w:rsidR="00651844">
        <w:rPr>
          <w:rFonts w:ascii="Calibri" w:hAnsi="Calibri" w:cs="Calibri"/>
          <w:b/>
          <w:bCs/>
          <w:u w:val="single"/>
        </w:rPr>
        <w:t>Przebudowa nawierzchni asfaltowych dróg gminnych – zadanie nr 1 i 2”</w:t>
      </w:r>
    </w:p>
    <w:p w14:paraId="10163A94" w14:textId="53CF46BC" w:rsidR="007A4BDE" w:rsidRPr="00DC3032" w:rsidRDefault="007A4BDE" w:rsidP="00651844">
      <w:pPr>
        <w:jc w:val="both"/>
        <w:rPr>
          <w:rFonts w:ascii="Calibri Light" w:hAnsi="Calibri Light"/>
          <w:b/>
          <w:bCs/>
          <w:i/>
          <w:color w:val="000000"/>
        </w:rPr>
      </w:pPr>
      <w:r w:rsidRPr="00DC3032">
        <w:rPr>
          <w:rFonts w:asciiTheme="majorHAnsi" w:eastAsia="Lucida Sans Unicode" w:hAnsiTheme="majorHAnsi" w:cs="Arial"/>
          <w:color w:val="000000"/>
        </w:rPr>
        <w:t xml:space="preserve">oraz w okresie obowiązywania rękojmi i gwarancji. Okres obowiązywania rękojmi i gwarancji – </w:t>
      </w:r>
      <w:r w:rsidR="00651844">
        <w:rPr>
          <w:rFonts w:asciiTheme="majorHAnsi" w:eastAsia="Lucida Sans Unicode" w:hAnsiTheme="majorHAnsi" w:cs="Arial"/>
        </w:rPr>
        <w:t>5 lat</w:t>
      </w:r>
      <w:r w:rsidRPr="00DC3032">
        <w:rPr>
          <w:rFonts w:asciiTheme="majorHAnsi" w:eastAsia="Lucida Sans Unicode" w:hAnsiTheme="majorHAnsi" w:cs="Arial"/>
        </w:rPr>
        <w:t xml:space="preserve"> od dnia podpisania protokołu odbioru robót budowlanych.</w:t>
      </w:r>
    </w:p>
    <w:p w14:paraId="3FD1F138" w14:textId="77777777" w:rsidR="00DE05D6" w:rsidRPr="00DE05D6" w:rsidRDefault="00DE05D6" w:rsidP="00DE05D6">
      <w:pPr>
        <w:tabs>
          <w:tab w:val="left" w:pos="540"/>
        </w:tabs>
        <w:jc w:val="both"/>
        <w:rPr>
          <w:rFonts w:asciiTheme="majorHAnsi" w:hAnsiTheme="majorHAnsi" w:cs="Times New Roman"/>
        </w:rPr>
      </w:pPr>
    </w:p>
    <w:p w14:paraId="741FC6AF" w14:textId="77777777" w:rsidR="00DE05D6" w:rsidRPr="00DE05D6" w:rsidRDefault="00DC3032" w:rsidP="00D34F04">
      <w:pPr>
        <w:pStyle w:val="Tekstpodstawowy"/>
        <w:tabs>
          <w:tab w:val="left" w:pos="540"/>
          <w:tab w:val="left" w:pos="1843"/>
        </w:tabs>
        <w:rPr>
          <w:rFonts w:asciiTheme="majorHAnsi" w:hAnsiTheme="majorHAnsi" w:cs="Times New Roman"/>
          <w:b/>
          <w:sz w:val="22"/>
          <w:szCs w:val="22"/>
        </w:rPr>
      </w:pPr>
      <w:r>
        <w:rPr>
          <w:rFonts w:asciiTheme="majorHAnsi" w:hAnsiTheme="majorHAnsi" w:cs="Times New Roman"/>
          <w:b/>
          <w:sz w:val="22"/>
          <w:szCs w:val="22"/>
        </w:rPr>
        <w:t>I</w:t>
      </w:r>
      <w:r w:rsidR="00DE05D6" w:rsidRPr="00DE05D6">
        <w:rPr>
          <w:rFonts w:asciiTheme="majorHAnsi" w:hAnsiTheme="majorHAnsi" w:cs="Times New Roman"/>
          <w:b/>
          <w:sz w:val="22"/>
          <w:szCs w:val="22"/>
        </w:rPr>
        <w:t>V.</w:t>
      </w:r>
      <w:r w:rsidR="00DE05D6" w:rsidRPr="00DE05D6">
        <w:rPr>
          <w:rFonts w:asciiTheme="majorHAnsi" w:hAnsiTheme="majorHAnsi" w:cs="Times New Roman"/>
          <w:b/>
          <w:sz w:val="22"/>
          <w:szCs w:val="22"/>
        </w:rPr>
        <w:tab/>
        <w:t>Informacje dotyczące zakresu obowiązków inspektora nadzoru:</w:t>
      </w:r>
    </w:p>
    <w:p w14:paraId="02162382" w14:textId="77777777" w:rsidR="00DE05D6" w:rsidRPr="00DE05D6" w:rsidRDefault="00DE05D6" w:rsidP="00DE05D6">
      <w:pPr>
        <w:pStyle w:val="Tekstpodstawowy"/>
        <w:tabs>
          <w:tab w:val="left" w:pos="540"/>
        </w:tabs>
        <w:rPr>
          <w:rFonts w:asciiTheme="majorHAnsi" w:hAnsiTheme="majorHAnsi" w:cs="Times New Roman"/>
          <w:b/>
          <w:sz w:val="22"/>
          <w:szCs w:val="22"/>
        </w:rPr>
      </w:pPr>
    </w:p>
    <w:p w14:paraId="265CF67D" w14:textId="4CA3FC72" w:rsidR="00DE05D6" w:rsidRPr="000D4011" w:rsidRDefault="00DE05D6" w:rsidP="000D4011">
      <w:pPr>
        <w:widowControl w:val="0"/>
        <w:numPr>
          <w:ilvl w:val="1"/>
          <w:numId w:val="1"/>
        </w:numPr>
        <w:tabs>
          <w:tab w:val="clear" w:pos="0"/>
          <w:tab w:val="left" w:pos="426"/>
          <w:tab w:val="num" w:pos="567"/>
        </w:tabs>
        <w:suppressAutoHyphens/>
        <w:spacing w:after="0" w:line="100" w:lineRule="atLeast"/>
        <w:ind w:left="284" w:hanging="284"/>
        <w:jc w:val="both"/>
        <w:textAlignment w:val="baseline"/>
        <w:rPr>
          <w:rFonts w:asciiTheme="majorHAnsi" w:hAnsiTheme="majorHAnsi" w:cs="Times New Roman"/>
        </w:rPr>
      </w:pPr>
      <w:r w:rsidRPr="00DE05D6">
        <w:rPr>
          <w:rFonts w:asciiTheme="majorHAnsi" w:eastAsia="Arial-BoldMT" w:hAnsiTheme="majorHAnsi" w:cs="Times New Roman"/>
          <w:color w:val="000000"/>
        </w:rPr>
        <w:t>Zakres podstawowych obowiązków i praw Inspektora Nadzoru Inwestorskiego określają art. 25 i 26 ustawy z dnia 7 lipca 1994 r. Prawo budowlane (tekst jednolity Dz. U. z 201</w:t>
      </w:r>
      <w:r w:rsidR="00BE597D">
        <w:rPr>
          <w:rFonts w:asciiTheme="majorHAnsi" w:eastAsia="Arial-BoldMT" w:hAnsiTheme="majorHAnsi" w:cs="Times New Roman"/>
          <w:color w:val="000000"/>
        </w:rPr>
        <w:t>9</w:t>
      </w:r>
      <w:r w:rsidRPr="00DE05D6">
        <w:rPr>
          <w:rFonts w:asciiTheme="majorHAnsi" w:eastAsia="Arial-BoldMT" w:hAnsiTheme="majorHAnsi" w:cs="Times New Roman"/>
          <w:color w:val="000000"/>
        </w:rPr>
        <w:t xml:space="preserve">r.  poz. </w:t>
      </w:r>
      <w:r w:rsidR="00BE597D">
        <w:rPr>
          <w:rFonts w:asciiTheme="majorHAnsi" w:eastAsia="Arial-BoldMT" w:hAnsiTheme="majorHAnsi" w:cs="Times New Roman"/>
          <w:color w:val="000000"/>
        </w:rPr>
        <w:t xml:space="preserve">1186 z </w:t>
      </w:r>
      <w:proofErr w:type="spellStart"/>
      <w:r w:rsidR="00BE597D">
        <w:rPr>
          <w:rFonts w:asciiTheme="majorHAnsi" w:eastAsia="Arial-BoldMT" w:hAnsiTheme="majorHAnsi" w:cs="Times New Roman"/>
          <w:color w:val="000000"/>
        </w:rPr>
        <w:t>późn</w:t>
      </w:r>
      <w:proofErr w:type="spellEnd"/>
      <w:r w:rsidR="00BE597D">
        <w:rPr>
          <w:rFonts w:asciiTheme="majorHAnsi" w:eastAsia="Arial-BoldMT" w:hAnsiTheme="majorHAnsi" w:cs="Times New Roman"/>
          <w:color w:val="000000"/>
        </w:rPr>
        <w:t>. zm.</w:t>
      </w:r>
      <w:r w:rsidRPr="00DE05D6">
        <w:rPr>
          <w:rFonts w:asciiTheme="majorHAnsi" w:eastAsia="Arial-BoldMT" w:hAnsiTheme="majorHAnsi" w:cs="Times New Roman"/>
          <w:color w:val="000000"/>
        </w:rPr>
        <w:t>).</w:t>
      </w:r>
    </w:p>
    <w:p w14:paraId="5768DF18" w14:textId="77777777" w:rsidR="00DE05D6" w:rsidRPr="000D4011" w:rsidRDefault="000D4011" w:rsidP="000D4011">
      <w:pPr>
        <w:widowControl w:val="0"/>
        <w:numPr>
          <w:ilvl w:val="1"/>
          <w:numId w:val="1"/>
        </w:numPr>
        <w:tabs>
          <w:tab w:val="clear" w:pos="0"/>
          <w:tab w:val="left" w:pos="284"/>
          <w:tab w:val="num" w:pos="567"/>
        </w:tabs>
        <w:suppressAutoHyphens/>
        <w:spacing w:after="0" w:line="100" w:lineRule="atLeast"/>
        <w:ind w:hanging="1080"/>
        <w:jc w:val="both"/>
        <w:textAlignment w:val="baseline"/>
        <w:rPr>
          <w:rFonts w:asciiTheme="majorHAnsi" w:hAnsiTheme="majorHAnsi" w:cs="Times New Roman"/>
        </w:rPr>
      </w:pPr>
      <w:r w:rsidRPr="000D4011">
        <w:rPr>
          <w:rFonts w:asciiTheme="majorHAnsi" w:hAnsiTheme="majorHAnsi" w:cs="Times New Roman"/>
        </w:rPr>
        <w:t xml:space="preserve">Kompleksowy </w:t>
      </w:r>
      <w:r>
        <w:rPr>
          <w:rFonts w:asciiTheme="majorHAnsi" w:hAnsiTheme="majorHAnsi" w:cs="Times New Roman"/>
        </w:rPr>
        <w:t>n</w:t>
      </w:r>
      <w:r w:rsidR="00DE05D6" w:rsidRPr="000D4011">
        <w:rPr>
          <w:rFonts w:asciiTheme="majorHAnsi" w:hAnsiTheme="majorHAnsi" w:cs="Times New Roman"/>
        </w:rPr>
        <w:t>adzór inwestorski poza ust. 1, obejmuje także:</w:t>
      </w:r>
    </w:p>
    <w:p w14:paraId="6D4389B6" w14:textId="790B488C"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zapoznanie się z </w:t>
      </w:r>
      <w:r w:rsidR="008205AE">
        <w:rPr>
          <w:rFonts w:asciiTheme="majorHAnsi" w:hAnsiTheme="majorHAnsi" w:cs="Times New Roman"/>
        </w:rPr>
        <w:t>opisem technicznym</w:t>
      </w:r>
      <w:r w:rsidRPr="00DE05D6">
        <w:rPr>
          <w:rFonts w:asciiTheme="majorHAnsi" w:hAnsiTheme="majorHAnsi" w:cs="Times New Roman"/>
        </w:rPr>
        <w:t>,</w:t>
      </w:r>
    </w:p>
    <w:p w14:paraId="5306FDD5" w14:textId="6785B322"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uczestnictwo w rozpoczęciu </w:t>
      </w:r>
      <w:r w:rsidR="008205AE">
        <w:rPr>
          <w:rFonts w:asciiTheme="majorHAnsi" w:hAnsiTheme="majorHAnsi" w:cs="Times New Roman"/>
        </w:rPr>
        <w:t>robót budowlanych,</w:t>
      </w:r>
    </w:p>
    <w:p w14:paraId="4E44B1D0" w14:textId="77777777"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nadzór nad realizacją inwestycji, w zakresie niezbędnym do zabezpieczenia interesów Zamawiającego i przyszłych użytkowników,</w:t>
      </w:r>
    </w:p>
    <w:p w14:paraId="3C6665CF" w14:textId="2BEC066E"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 porozumieniu z kierownikiem </w:t>
      </w:r>
      <w:r w:rsidR="008205AE">
        <w:rPr>
          <w:rFonts w:asciiTheme="majorHAnsi" w:hAnsiTheme="majorHAnsi" w:cs="Times New Roman"/>
        </w:rPr>
        <w:t xml:space="preserve">robót </w:t>
      </w:r>
      <w:r w:rsidRPr="00DE05D6">
        <w:rPr>
          <w:rFonts w:asciiTheme="majorHAnsi" w:hAnsiTheme="majorHAnsi" w:cs="Times New Roman"/>
        </w:rPr>
        <w:t xml:space="preserve">rozstrzyganie wątpliwości natury technicznej powstałe w toku wykonywania robót, </w:t>
      </w:r>
    </w:p>
    <w:p w14:paraId="3F5C8998" w14:textId="002F107A"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odebranie  robót ulegających zakryciu lub zanikowych, w terminach określonych w umowie z wykonawcą robót budowlanych,</w:t>
      </w:r>
    </w:p>
    <w:p w14:paraId="5C176C6D" w14:textId="09446AE1"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wykonanie na bieżąco dokumentacji fotograficznej etapów </w:t>
      </w:r>
      <w:r w:rsidR="00DB283F">
        <w:rPr>
          <w:rFonts w:asciiTheme="majorHAnsi" w:hAnsiTheme="majorHAnsi" w:cs="Times New Roman"/>
        </w:rPr>
        <w:t>prze</w:t>
      </w:r>
      <w:r w:rsidRPr="00DE05D6">
        <w:rPr>
          <w:rFonts w:asciiTheme="majorHAnsi" w:hAnsiTheme="majorHAnsi" w:cs="Times New Roman"/>
        </w:rPr>
        <w:t xml:space="preserve">budowy </w:t>
      </w:r>
      <w:r w:rsidR="00DB283F">
        <w:rPr>
          <w:rFonts w:asciiTheme="majorHAnsi" w:hAnsiTheme="majorHAnsi" w:cs="Times New Roman"/>
        </w:rPr>
        <w:t>dróg</w:t>
      </w:r>
      <w:r w:rsidRPr="00DE05D6">
        <w:rPr>
          <w:rFonts w:asciiTheme="majorHAnsi" w:hAnsiTheme="majorHAnsi" w:cs="Times New Roman"/>
        </w:rPr>
        <w:t xml:space="preserve"> w szczególności robót ulegających zakryciu lub zanikowych i przekazanie dokumentacji fotograficznej Zamawiającemu</w:t>
      </w:r>
      <w:r w:rsidR="00DB283F">
        <w:rPr>
          <w:rFonts w:asciiTheme="majorHAnsi" w:hAnsiTheme="majorHAnsi" w:cs="Times New Roman"/>
        </w:rPr>
        <w:t>,</w:t>
      </w:r>
    </w:p>
    <w:p w14:paraId="09A7742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żądanie dokonania przez wykonawcę robót, na jego koszt odkrywek elementów robót budzących wątpliwości w celu sprawdzenia jakości ich wykonania, jeżeli wykonanie tych robót nie zostało zgłoszone do sprawdzenia przed ich zakryciem,</w:t>
      </w:r>
    </w:p>
    <w:p w14:paraId="781EEA5B"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uczestniczenia w przeprowadzanych przez wykonawcę próbach i odbiorach,</w:t>
      </w:r>
    </w:p>
    <w:p w14:paraId="551193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stwierdzenia aktualnego stanu robót w razie przerwy w robotach oraz innych wypadkach, gdy zachodzi potrzeba ustalenia ilości, jakości i wartości robót w zakresie niezbędnym do rozliczeń </w:t>
      </w:r>
      <w:r w:rsidRPr="00DE05D6">
        <w:rPr>
          <w:rFonts w:asciiTheme="majorHAnsi" w:hAnsiTheme="majorHAnsi" w:cs="Times New Roman"/>
        </w:rPr>
        <w:lastRenderedPageBreak/>
        <w:t>z Zamawiającym,</w:t>
      </w:r>
    </w:p>
    <w:p w14:paraId="1E462C63" w14:textId="20C4E62C"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bieżącej kontroli zgodności wykonywanych robót budowlanych,</w:t>
      </w:r>
    </w:p>
    <w:p w14:paraId="05218BD0"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zatwierdzania wszelkich materiałów i urządzeń przewidzianych do zastosowania przez wykonawcę robót budowlanych, w tym  materiałów   i urządzeń równoważnych,</w:t>
      </w:r>
    </w:p>
    <w:p w14:paraId="72FD66BA" w14:textId="6839B480"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organizowania i przewodniczenia naradom dotyczącym postępu robót z udziałem wszystkich stron zaangażowanych w realizację zadania inwestycyjnego,</w:t>
      </w:r>
    </w:p>
    <w:p w14:paraId="7E5AE84D" w14:textId="602AB016"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na żądanie Rady Gminy Rudziniec bądź Wójta Gminy zaprezentowanie postępu robót wraz</w:t>
      </w:r>
      <w:r w:rsidR="008205AE">
        <w:rPr>
          <w:rFonts w:asciiTheme="majorHAnsi" w:eastAsia="Times New Roman" w:hAnsiTheme="majorHAnsi" w:cs="Times New Roman"/>
          <w:lang w:eastAsia="ar-SA"/>
        </w:rPr>
        <w:t xml:space="preserve">                            </w:t>
      </w:r>
      <w:r w:rsidRPr="00DE05D6">
        <w:rPr>
          <w:rFonts w:asciiTheme="majorHAnsi" w:eastAsia="Times New Roman" w:hAnsiTheme="majorHAnsi" w:cs="Times New Roman"/>
          <w:lang w:eastAsia="ar-SA"/>
        </w:rPr>
        <w:t xml:space="preserve"> z odpowiedziami na pytania na komisjach bądź sesjach Rady Gminy Rudziniec,</w:t>
      </w:r>
    </w:p>
    <w:p w14:paraId="008EC03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weryfikacja kosztorysów inwestorskich, ofertowych i powykonawczych, w tym także dla robót dodatkowych wynikłych podczas realizacji zadań,</w:t>
      </w:r>
    </w:p>
    <w:p w14:paraId="7F6FF9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eastAsia="Times New Roman" w:hAnsiTheme="majorHAnsi" w:cs="Times New Roman"/>
          <w:lang w:eastAsia="ar-SA"/>
        </w:rPr>
        <w:t>kontrolowanie rozliczeń budowy,</w:t>
      </w:r>
    </w:p>
    <w:p w14:paraId="05B56553"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uczestnictwo w zakończeniu inwestycji - odbiorze robót,</w:t>
      </w:r>
    </w:p>
    <w:p w14:paraId="1AFCC33F"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zatwierdzenie dokumentacji powykonawczej przed przekazaniem jej do Zamawiającego,</w:t>
      </w:r>
    </w:p>
    <w:p w14:paraId="6DDB1429"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udział w rozpatrywaniu wszelkiego rodzaju skarg i roszczeń osób trzecich wywołanych realizacją zadania inwestycyjnego</w:t>
      </w:r>
    </w:p>
    <w:p w14:paraId="08A165A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 xml:space="preserve">składanie wyjaśnień i udzielanie odpowiedzi przy składaniu przez Zamawiającego wniosków </w:t>
      </w:r>
      <w:r w:rsidR="00DB283F">
        <w:rPr>
          <w:rFonts w:asciiTheme="majorHAnsi" w:hAnsiTheme="majorHAnsi" w:cs="Times New Roman"/>
        </w:rPr>
        <w:t xml:space="preserve">                     </w:t>
      </w:r>
      <w:r w:rsidRPr="00DE05D6">
        <w:rPr>
          <w:rFonts w:asciiTheme="majorHAnsi" w:hAnsiTheme="majorHAnsi" w:cs="Times New Roman"/>
        </w:rPr>
        <w:t>o płatność oraz kontroli projektu</w:t>
      </w:r>
      <w:r w:rsidR="00DB283F">
        <w:rPr>
          <w:rFonts w:asciiTheme="majorHAnsi" w:hAnsiTheme="majorHAnsi" w:cs="Times New Roman"/>
        </w:rPr>
        <w:t>,</w:t>
      </w:r>
    </w:p>
    <w:p w14:paraId="32C57BC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uczestnictwo w komisjach w okresie obowiązywania gwarancji i rękojmi, w tym w komisjach powoływanych do stwierdzenia ujawnionych wad, ustalania w porozumieniu z Wykonawcą robót budowlanych i użytkownikiem kanalizacji sanitarnej technologii i terminu ich usunięcia  oraz nadzór realizacji robót związanych z usuwaniem wad,</w:t>
      </w:r>
    </w:p>
    <w:p w14:paraId="5D2A5F6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rPr>
      </w:pPr>
      <w:r w:rsidRPr="00DE05D6">
        <w:rPr>
          <w:rFonts w:asciiTheme="majorHAnsi" w:eastAsia="Times New Roman" w:hAnsiTheme="majorHAnsi" w:cs="Times New Roman"/>
          <w:lang w:eastAsia="ar-SA"/>
        </w:rPr>
        <w:t>wykonanie innych obowiązków spoczywających na inspektorze nadzoru inwestorskiego określonych w umowie z wykonawcą robót budowlanych.</w:t>
      </w:r>
    </w:p>
    <w:p w14:paraId="30376ED3" w14:textId="77777777" w:rsidR="00DE05D6" w:rsidRPr="00DE05D6" w:rsidRDefault="00DE05D6" w:rsidP="00DE05D6">
      <w:pPr>
        <w:pStyle w:val="Tekstpodstawowy"/>
        <w:jc w:val="right"/>
        <w:rPr>
          <w:rFonts w:asciiTheme="majorHAnsi" w:hAnsiTheme="majorHAnsi" w:cs="Times New Roman"/>
          <w:sz w:val="22"/>
          <w:szCs w:val="22"/>
        </w:rPr>
      </w:pPr>
    </w:p>
    <w:sectPr w:rsidR="00DE05D6" w:rsidRPr="00DE0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A3F" w14:textId="77777777" w:rsidR="00871010" w:rsidRDefault="00871010">
      <w:pPr>
        <w:spacing w:after="0" w:line="240" w:lineRule="auto"/>
      </w:pPr>
      <w:r>
        <w:separator/>
      </w:r>
    </w:p>
  </w:endnote>
  <w:endnote w:type="continuationSeparator" w:id="0">
    <w:p w14:paraId="6FD40990" w14:textId="77777777" w:rsidR="00871010" w:rsidRDefault="0087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1967" w14:textId="77777777" w:rsidR="00871010" w:rsidRDefault="00871010">
      <w:pPr>
        <w:spacing w:after="0" w:line="240" w:lineRule="auto"/>
      </w:pPr>
      <w:r>
        <w:separator/>
      </w:r>
    </w:p>
  </w:footnote>
  <w:footnote w:type="continuationSeparator" w:id="0">
    <w:p w14:paraId="100C9858" w14:textId="77777777" w:rsidR="00871010" w:rsidRDefault="0087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00" w:hanging="360"/>
      </w:pPr>
      <w:rPr>
        <w:rFonts w:ascii="StarSymbol" w:hAnsi="StarSymbol" w:cs="StarSymbol"/>
        <w:b/>
        <w:lang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color w:val="000000"/>
      </w:rPr>
    </w:lvl>
    <w:lvl w:ilvl="1">
      <w:start w:val="1"/>
      <w:numFmt w:val="bullet"/>
      <w:lvlText w:val=""/>
      <w:lvlJc w:val="left"/>
      <w:pPr>
        <w:tabs>
          <w:tab w:val="num" w:pos="0"/>
        </w:tabs>
        <w:ind w:left="1080" w:hanging="360"/>
      </w:pPr>
      <w:rPr>
        <w:rFonts w:ascii="Symbol" w:hAnsi="Symbol" w:cs="OpenSymbol"/>
        <w:color w:val="000000"/>
      </w:rPr>
    </w:lvl>
    <w:lvl w:ilvl="2">
      <w:start w:val="1"/>
      <w:numFmt w:val="bullet"/>
      <w:lvlText w:val=""/>
      <w:lvlJc w:val="left"/>
      <w:pPr>
        <w:tabs>
          <w:tab w:val="num" w:pos="0"/>
        </w:tabs>
        <w:ind w:left="1440" w:hanging="360"/>
      </w:pPr>
      <w:rPr>
        <w:rFonts w:ascii="Symbol" w:hAnsi="Symbol" w:cs="OpenSymbol"/>
        <w:color w:val="000000"/>
      </w:rPr>
    </w:lvl>
    <w:lvl w:ilvl="3">
      <w:start w:val="1"/>
      <w:numFmt w:val="bullet"/>
      <w:lvlText w:val=""/>
      <w:lvlJc w:val="left"/>
      <w:pPr>
        <w:tabs>
          <w:tab w:val="num" w:pos="0"/>
        </w:tabs>
        <w:ind w:left="1800" w:hanging="360"/>
      </w:pPr>
      <w:rPr>
        <w:rFonts w:ascii="Symbol" w:hAnsi="Symbol" w:cs="OpenSymbol"/>
        <w:color w:val="000000"/>
      </w:rPr>
    </w:lvl>
    <w:lvl w:ilvl="4">
      <w:start w:val="1"/>
      <w:numFmt w:val="bullet"/>
      <w:lvlText w:val=""/>
      <w:lvlJc w:val="left"/>
      <w:pPr>
        <w:tabs>
          <w:tab w:val="num" w:pos="0"/>
        </w:tabs>
        <w:ind w:left="2160" w:hanging="360"/>
      </w:pPr>
      <w:rPr>
        <w:rFonts w:ascii="Symbol" w:hAnsi="Symbol" w:cs="OpenSymbol"/>
        <w:color w:val="000000"/>
      </w:rPr>
    </w:lvl>
    <w:lvl w:ilvl="5">
      <w:start w:val="1"/>
      <w:numFmt w:val="bullet"/>
      <w:lvlText w:val=""/>
      <w:lvlJc w:val="left"/>
      <w:pPr>
        <w:tabs>
          <w:tab w:val="num" w:pos="0"/>
        </w:tabs>
        <w:ind w:left="2520" w:hanging="360"/>
      </w:pPr>
      <w:rPr>
        <w:rFonts w:ascii="Symbol" w:hAnsi="Symbol" w:cs="OpenSymbol"/>
        <w:color w:val="000000"/>
      </w:rPr>
    </w:lvl>
    <w:lvl w:ilvl="6">
      <w:start w:val="1"/>
      <w:numFmt w:val="bullet"/>
      <w:lvlText w:val=""/>
      <w:lvlJc w:val="left"/>
      <w:pPr>
        <w:tabs>
          <w:tab w:val="num" w:pos="0"/>
        </w:tabs>
        <w:ind w:left="2880" w:hanging="360"/>
      </w:pPr>
      <w:rPr>
        <w:rFonts w:ascii="Symbol" w:hAnsi="Symbol" w:cs="OpenSymbol"/>
        <w:color w:val="000000"/>
      </w:rPr>
    </w:lvl>
    <w:lvl w:ilvl="7">
      <w:start w:val="1"/>
      <w:numFmt w:val="bullet"/>
      <w:lvlText w:val=""/>
      <w:lvlJc w:val="left"/>
      <w:pPr>
        <w:tabs>
          <w:tab w:val="num" w:pos="0"/>
        </w:tabs>
        <w:ind w:left="3240" w:hanging="360"/>
      </w:pPr>
      <w:rPr>
        <w:rFonts w:ascii="Symbol" w:hAnsi="Symbol" w:cs="OpenSymbol"/>
        <w:color w:val="000000"/>
      </w:rPr>
    </w:lvl>
    <w:lvl w:ilvl="8">
      <w:start w:val="1"/>
      <w:numFmt w:val="bullet"/>
      <w:lvlText w:val=""/>
      <w:lvlJc w:val="left"/>
      <w:pPr>
        <w:tabs>
          <w:tab w:val="num" w:pos="0"/>
        </w:tabs>
        <w:ind w:left="3600" w:hanging="360"/>
      </w:pPr>
      <w:rPr>
        <w:rFonts w:ascii="Symbol" w:hAnsi="Symbol" w:cs="OpenSymbol"/>
        <w:color w:val="000000"/>
      </w:rPr>
    </w:lvl>
  </w:abstractNum>
  <w:abstractNum w:abstractNumId="4" w15:restartNumberingAfterBreak="0">
    <w:nsid w:val="0000000C"/>
    <w:multiLevelType w:val="singleLevel"/>
    <w:tmpl w:val="BF36FA84"/>
    <w:name w:val="WW8Num12"/>
    <w:lvl w:ilvl="0">
      <w:start w:val="1"/>
      <w:numFmt w:val="decimal"/>
      <w:suff w:val="nothing"/>
      <w:lvlText w:val="%1."/>
      <w:lvlJc w:val="left"/>
      <w:pPr>
        <w:ind w:left="0" w:firstLine="0"/>
      </w:pPr>
      <w:rPr>
        <w:rFonts w:ascii="Arial" w:hAnsi="Arial" w:cs="Arial" w:hint="default"/>
        <w:b w:val="0"/>
        <w:i w:val="0"/>
        <w:strike w:val="0"/>
        <w:dstrike w:val="0"/>
        <w:color w:val="auto"/>
        <w:sz w:val="20"/>
        <w:szCs w:val="20"/>
      </w:rPr>
    </w:lvl>
  </w:abstractNum>
  <w:abstractNum w:abstractNumId="5" w15:restartNumberingAfterBreak="0">
    <w:nsid w:val="0AA63FA8"/>
    <w:multiLevelType w:val="multilevel"/>
    <w:tmpl w:val="A5400A98"/>
    <w:styleLink w:val="WW8Num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024946"/>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7" w15:restartNumberingAfterBreak="0">
    <w:nsid w:val="36092C03"/>
    <w:multiLevelType w:val="hybridMultilevel"/>
    <w:tmpl w:val="57642E5A"/>
    <w:lvl w:ilvl="0" w:tplc="501A7E6C">
      <w:start w:val="1"/>
      <w:numFmt w:val="decimal"/>
      <w:lvlText w:val="%1."/>
      <w:lvlJc w:val="left"/>
      <w:pPr>
        <w:ind w:left="1854" w:hanging="360"/>
      </w:pPr>
      <w:rPr>
        <w:rFonts w:ascii="Calibri" w:hAnsi="Calibri" w:cs="Calibri" w:hint="default"/>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 w15:restartNumberingAfterBreak="0">
    <w:nsid w:val="3CBB0624"/>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AA38CB"/>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125C14"/>
    <w:multiLevelType w:val="multilevel"/>
    <w:tmpl w:val="8D64AA4E"/>
    <w:styleLink w:val="WW8Num3"/>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2515C85"/>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12" w15:restartNumberingAfterBreak="0">
    <w:nsid w:val="7E473107"/>
    <w:multiLevelType w:val="hybridMultilevel"/>
    <w:tmpl w:val="636A4BCE"/>
    <w:lvl w:ilvl="0" w:tplc="0444F3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27992318">
    <w:abstractNumId w:val="0"/>
  </w:num>
  <w:num w:numId="2" w16cid:durableId="757290182">
    <w:abstractNumId w:val="1"/>
  </w:num>
  <w:num w:numId="3" w16cid:durableId="513762934">
    <w:abstractNumId w:val="2"/>
  </w:num>
  <w:num w:numId="4" w16cid:durableId="1001665314">
    <w:abstractNumId w:val="3"/>
  </w:num>
  <w:num w:numId="5" w16cid:durableId="245384277">
    <w:abstractNumId w:val="10"/>
  </w:num>
  <w:num w:numId="6" w16cid:durableId="1246305506">
    <w:abstractNumId w:val="12"/>
  </w:num>
  <w:num w:numId="7" w16cid:durableId="1511799466">
    <w:abstractNumId w:val="4"/>
  </w:num>
  <w:num w:numId="8" w16cid:durableId="303895297">
    <w:abstractNumId w:val="5"/>
    <w:lvlOverride w:ilvl="0">
      <w:lvl w:ilvl="0">
        <w:start w:val="1"/>
        <w:numFmt w:val="lowerLetter"/>
        <w:lvlText w:val="%1)"/>
        <w:lvlJc w:val="left"/>
        <w:pPr>
          <w:ind w:left="720" w:hanging="360"/>
        </w:pPr>
        <w:rPr>
          <w:rFonts w:ascii="Times New Roman" w:eastAsia="Times New Roman" w:hAnsi="Times New Roman" w:cs="Times New Roman"/>
        </w:rPr>
      </w:lvl>
    </w:lvlOverride>
  </w:num>
  <w:num w:numId="9" w16cid:durableId="137577457">
    <w:abstractNumId w:val="10"/>
    <w:lvlOverride w:ilvl="0">
      <w:startOverride w:val="1"/>
    </w:lvlOverride>
  </w:num>
  <w:num w:numId="10" w16cid:durableId="61299089">
    <w:abstractNumId w:val="5"/>
    <w:lvlOverride w:ilvl="0">
      <w:startOverride w:val="1"/>
    </w:lvlOverride>
  </w:num>
  <w:num w:numId="11" w16cid:durableId="1827819092">
    <w:abstractNumId w:val="5"/>
  </w:num>
  <w:num w:numId="12" w16cid:durableId="1409838338">
    <w:abstractNumId w:val="9"/>
  </w:num>
  <w:num w:numId="13" w16cid:durableId="78334968">
    <w:abstractNumId w:val="8"/>
  </w:num>
  <w:num w:numId="14" w16cid:durableId="571695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3681363">
    <w:abstractNumId w:val="7"/>
  </w:num>
  <w:num w:numId="16" w16cid:durableId="578174157">
    <w:abstractNumId w:val="11"/>
  </w:num>
  <w:num w:numId="17" w16cid:durableId="147941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D6"/>
    <w:rsid w:val="00012302"/>
    <w:rsid w:val="00033BDD"/>
    <w:rsid w:val="000553E2"/>
    <w:rsid w:val="00090E10"/>
    <w:rsid w:val="000D4011"/>
    <w:rsid w:val="001011BD"/>
    <w:rsid w:val="001645E2"/>
    <w:rsid w:val="00195240"/>
    <w:rsid w:val="001C2CA8"/>
    <w:rsid w:val="00274C7F"/>
    <w:rsid w:val="002E76CA"/>
    <w:rsid w:val="00307D6A"/>
    <w:rsid w:val="00371A55"/>
    <w:rsid w:val="004626C9"/>
    <w:rsid w:val="00536777"/>
    <w:rsid w:val="0057372D"/>
    <w:rsid w:val="00636B85"/>
    <w:rsid w:val="00651844"/>
    <w:rsid w:val="00721892"/>
    <w:rsid w:val="00792B93"/>
    <w:rsid w:val="007A4BDE"/>
    <w:rsid w:val="008205AE"/>
    <w:rsid w:val="00845BB7"/>
    <w:rsid w:val="00864343"/>
    <w:rsid w:val="00871010"/>
    <w:rsid w:val="008A4D6D"/>
    <w:rsid w:val="008D59D5"/>
    <w:rsid w:val="00AB5076"/>
    <w:rsid w:val="00B407A3"/>
    <w:rsid w:val="00BE597D"/>
    <w:rsid w:val="00BF3C65"/>
    <w:rsid w:val="00C66BB4"/>
    <w:rsid w:val="00CA7E6E"/>
    <w:rsid w:val="00D34F04"/>
    <w:rsid w:val="00D77ED0"/>
    <w:rsid w:val="00D84988"/>
    <w:rsid w:val="00DB283F"/>
    <w:rsid w:val="00DC3032"/>
    <w:rsid w:val="00DE05D6"/>
    <w:rsid w:val="00E2742B"/>
    <w:rsid w:val="00EB5714"/>
    <w:rsid w:val="00EE1E94"/>
    <w:rsid w:val="00F24317"/>
    <w:rsid w:val="00FA3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8131"/>
  <w15:chartTrackingRefBased/>
  <w15:docId w15:val="{BBB90A8A-110A-42E8-AFA9-66789623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E05D6"/>
  </w:style>
  <w:style w:type="paragraph" w:styleId="Tekstpodstawowy">
    <w:name w:val="Body Text"/>
    <w:basedOn w:val="Normalny"/>
    <w:link w:val="TekstpodstawowyZnak"/>
    <w:rsid w:val="00DE05D6"/>
    <w:pPr>
      <w:widowControl w:val="0"/>
      <w:suppressAutoHyphens/>
      <w:spacing w:after="120" w:line="100" w:lineRule="atLeast"/>
      <w:textAlignment w:val="baseline"/>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DE05D6"/>
    <w:rPr>
      <w:rFonts w:ascii="Times New Roman" w:eastAsia="SimSun" w:hAnsi="Times New Roman" w:cs="Mangal"/>
      <w:kern w:val="1"/>
      <w:sz w:val="24"/>
      <w:szCs w:val="24"/>
      <w:lang w:eastAsia="hi-IN" w:bidi="hi-IN"/>
    </w:rPr>
  </w:style>
  <w:style w:type="paragraph" w:customStyle="1" w:styleId="Normalny1">
    <w:name w:val="Normalny1"/>
    <w:rsid w:val="00DE05D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tyt">
    <w:name w:val="tyt"/>
    <w:basedOn w:val="Normalny"/>
    <w:rsid w:val="00DE05D6"/>
    <w:pPr>
      <w:keepNext/>
      <w:widowControl w:val="0"/>
      <w:suppressAutoHyphens/>
      <w:spacing w:before="60" w:after="60" w:line="100" w:lineRule="atLeast"/>
      <w:jc w:val="center"/>
      <w:textAlignment w:val="baseline"/>
    </w:pPr>
    <w:rPr>
      <w:rFonts w:ascii="Times New Roman" w:eastAsia="SimSun" w:hAnsi="Times New Roman" w:cs="Mangal"/>
      <w:b/>
      <w:kern w:val="1"/>
      <w:sz w:val="24"/>
      <w:szCs w:val="24"/>
      <w:lang w:eastAsia="hi-IN" w:bidi="hi-IN"/>
    </w:rPr>
  </w:style>
  <w:style w:type="paragraph" w:styleId="NormalnyWeb">
    <w:name w:val="Normal (Web)"/>
    <w:basedOn w:val="Normalny"/>
    <w:rsid w:val="00DE05D6"/>
    <w:pPr>
      <w:widowControl w:val="0"/>
      <w:suppressAutoHyphens/>
      <w:spacing w:before="280" w:after="280" w:line="100" w:lineRule="atLeast"/>
      <w:textAlignment w:val="baseline"/>
    </w:pPr>
    <w:rPr>
      <w:rFonts w:ascii="Times New Roman" w:eastAsia="SimSun" w:hAnsi="Times New Roman" w:cs="Mangal"/>
      <w:kern w:val="1"/>
      <w:sz w:val="24"/>
      <w:szCs w:val="24"/>
      <w:lang w:eastAsia="hi-IN" w:bidi="hi-IN"/>
    </w:rPr>
  </w:style>
  <w:style w:type="paragraph" w:customStyle="1" w:styleId="msonormal0">
    <w:name w:val="msonormal"/>
    <w:basedOn w:val="Normalny"/>
    <w:rsid w:val="007A4B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7A4BD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A4BDE"/>
    <w:rPr>
      <w:rFonts w:ascii="Times New Roman" w:eastAsia="Times New Roman" w:hAnsi="Times New Roman" w:cs="Times New Roman"/>
      <w:sz w:val="24"/>
      <w:szCs w:val="24"/>
      <w:lang w:eastAsia="pl-PL"/>
    </w:rPr>
  </w:style>
  <w:style w:type="table" w:styleId="Tabela-Siatka">
    <w:name w:val="Table Grid"/>
    <w:basedOn w:val="Standardowy"/>
    <w:rsid w:val="007A4B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7A4BDE"/>
    <w:pPr>
      <w:numPr>
        <w:numId w:val="5"/>
      </w:numPr>
    </w:pPr>
  </w:style>
  <w:style w:type="paragraph" w:styleId="Akapitzlist">
    <w:name w:val="List Paragraph"/>
    <w:basedOn w:val="Normalny"/>
    <w:uiPriority w:val="34"/>
    <w:qFormat/>
    <w:rsid w:val="007A4B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307D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307D6A"/>
    <w:pPr>
      <w:numPr>
        <w:numId w:val="11"/>
      </w:numPr>
    </w:pPr>
  </w:style>
  <w:style w:type="paragraph" w:styleId="Tekstdymka">
    <w:name w:val="Balloon Text"/>
    <w:basedOn w:val="Normalny"/>
    <w:link w:val="TekstdymkaZnak"/>
    <w:uiPriority w:val="99"/>
    <w:semiHidden/>
    <w:unhideWhenUsed/>
    <w:rsid w:val="00090E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E10"/>
    <w:rPr>
      <w:rFonts w:ascii="Segoe UI" w:hAnsi="Segoe UI" w:cs="Segoe UI"/>
      <w:sz w:val="18"/>
      <w:szCs w:val="18"/>
    </w:rPr>
  </w:style>
  <w:style w:type="character" w:styleId="Hipercze">
    <w:name w:val="Hyperlink"/>
    <w:rsid w:val="00DC3032"/>
    <w:rPr>
      <w:color w:val="0000FF"/>
      <w:u w:val="single"/>
    </w:rPr>
  </w:style>
  <w:style w:type="paragraph" w:customStyle="1" w:styleId="Textbody">
    <w:name w:val="Text body"/>
    <w:basedOn w:val="Normalny"/>
    <w:rsid w:val="00651844"/>
    <w:pPr>
      <w:suppressAutoHyphens/>
      <w:autoSpaceDN w:val="0"/>
      <w:spacing w:after="120" w:line="240" w:lineRule="auto"/>
      <w:textAlignment w:val="baseline"/>
    </w:pPr>
    <w:rPr>
      <w:rFonts w:ascii="Times New Roman" w:eastAsia="Times New Roman" w:hAnsi="Times New Roman" w:cs="Arial Unicode MS"/>
      <w:color w:val="000000"/>
      <w:kern w:val="3"/>
      <w:sz w:val="24"/>
      <w:szCs w:val="24"/>
      <w:lang w:eastAsia="pl-PL"/>
    </w:rPr>
  </w:style>
  <w:style w:type="paragraph" w:styleId="Tekstpodstawowywcity">
    <w:name w:val="Body Text Indent"/>
    <w:basedOn w:val="Normalny"/>
    <w:link w:val="TekstpodstawowywcityZnak"/>
    <w:uiPriority w:val="99"/>
    <w:semiHidden/>
    <w:unhideWhenUsed/>
    <w:rsid w:val="00F24317"/>
    <w:pPr>
      <w:spacing w:after="120"/>
      <w:ind w:left="283"/>
    </w:pPr>
  </w:style>
  <w:style w:type="character" w:customStyle="1" w:styleId="TekstpodstawowywcityZnak">
    <w:name w:val="Tekst podstawowy wcięty Znak"/>
    <w:basedOn w:val="Domylnaczcionkaakapitu"/>
    <w:link w:val="Tekstpodstawowywcity"/>
    <w:uiPriority w:val="99"/>
    <w:semiHidden/>
    <w:rsid w:val="00F24317"/>
  </w:style>
  <w:style w:type="character" w:customStyle="1" w:styleId="FontStyle24">
    <w:name w:val="Font Style24"/>
    <w:rsid w:val="00F24317"/>
    <w:rPr>
      <w:rFonts w:ascii="Times New Roman" w:eastAsia="Times New Roman" w:hAnsi="Times New Roman" w:cs="Times New Roman" w:hint="default"/>
      <w:color w:val="000000"/>
      <w:sz w:val="22"/>
      <w:szCs w:val="22"/>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050">
      <w:bodyDiv w:val="1"/>
      <w:marLeft w:val="0"/>
      <w:marRight w:val="0"/>
      <w:marTop w:val="0"/>
      <w:marBottom w:val="0"/>
      <w:divBdr>
        <w:top w:val="none" w:sz="0" w:space="0" w:color="auto"/>
        <w:left w:val="none" w:sz="0" w:space="0" w:color="auto"/>
        <w:bottom w:val="none" w:sz="0" w:space="0" w:color="auto"/>
        <w:right w:val="none" w:sz="0" w:space="0" w:color="auto"/>
      </w:divBdr>
    </w:div>
    <w:div w:id="800152863">
      <w:bodyDiv w:val="1"/>
      <w:marLeft w:val="0"/>
      <w:marRight w:val="0"/>
      <w:marTop w:val="0"/>
      <w:marBottom w:val="0"/>
      <w:divBdr>
        <w:top w:val="none" w:sz="0" w:space="0" w:color="auto"/>
        <w:left w:val="none" w:sz="0" w:space="0" w:color="auto"/>
        <w:bottom w:val="none" w:sz="0" w:space="0" w:color="auto"/>
        <w:right w:val="none" w:sz="0" w:space="0" w:color="auto"/>
      </w:divBdr>
    </w:div>
    <w:div w:id="1110516313">
      <w:bodyDiv w:val="1"/>
      <w:marLeft w:val="0"/>
      <w:marRight w:val="0"/>
      <w:marTop w:val="0"/>
      <w:marBottom w:val="0"/>
      <w:divBdr>
        <w:top w:val="none" w:sz="0" w:space="0" w:color="auto"/>
        <w:left w:val="none" w:sz="0" w:space="0" w:color="auto"/>
        <w:bottom w:val="none" w:sz="0" w:space="0" w:color="auto"/>
        <w:right w:val="none" w:sz="0" w:space="0" w:color="auto"/>
      </w:divBdr>
    </w:div>
    <w:div w:id="1708336995">
      <w:bodyDiv w:val="1"/>
      <w:marLeft w:val="0"/>
      <w:marRight w:val="0"/>
      <w:marTop w:val="0"/>
      <w:marBottom w:val="0"/>
      <w:divBdr>
        <w:top w:val="none" w:sz="0" w:space="0" w:color="auto"/>
        <w:left w:val="none" w:sz="0" w:space="0" w:color="auto"/>
        <w:bottom w:val="none" w:sz="0" w:space="0" w:color="auto"/>
        <w:right w:val="none" w:sz="0" w:space="0" w:color="auto"/>
      </w:divBdr>
    </w:div>
    <w:div w:id="17251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8E7-BAE5-4122-9EEA-FD3A96C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2142</Words>
  <Characters>12855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uzytkownik1</dc:creator>
  <cp:keywords/>
  <dc:description/>
  <cp:lastModifiedBy>Jacek</cp:lastModifiedBy>
  <cp:revision>15</cp:revision>
  <cp:lastPrinted>2018-01-11T10:45:00Z</cp:lastPrinted>
  <dcterms:created xsi:type="dcterms:W3CDTF">2018-01-11T10:47:00Z</dcterms:created>
  <dcterms:modified xsi:type="dcterms:W3CDTF">2022-06-22T09:05:00Z</dcterms:modified>
</cp:coreProperties>
</file>