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47"/>
        <w:gridCol w:w="2072"/>
        <w:gridCol w:w="739"/>
        <w:gridCol w:w="1302"/>
      </w:tblGrid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.04.2024</w:t>
            </w:r>
          </w:p>
        </w:tc>
      </w:tr>
    </w:tbl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7"/>
      </w:tblGrid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D77F3C" w:rsidTr="00D77F3C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Powiat Świebodziński </w:t>
            </w:r>
          </w:p>
        </w:tc>
      </w:tr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Kolejowa 2</w:t>
            </w:r>
          </w:p>
        </w:tc>
      </w:tr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</w:tr>
    </w:tbl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F3C" w:rsidRDefault="00D77F3C" w:rsidP="00D77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7"/>
        <w:gridCol w:w="7339"/>
      </w:tblGrid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Wytworzenie i dostawa do siedziby Starostwa Powiatowego w Świebodzinie tablic rejestracyjnych</w:t>
            </w:r>
          </w:p>
        </w:tc>
      </w:tr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PEZ.272.1.9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.2024.BN</w:t>
            </w:r>
          </w:p>
        </w:tc>
      </w:tr>
      <w:tr w:rsidR="00D77F3C" w:rsidTr="00D77F3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</w:t>
            </w:r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D77F3C" w:rsidTr="00D77F3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 w:rsidP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</w:t>
            </w:r>
          </w:p>
        </w:tc>
      </w:tr>
    </w:tbl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D77F3C" w:rsidTr="00D77F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"/>
        <w:gridCol w:w="2967"/>
        <w:gridCol w:w="1312"/>
        <w:gridCol w:w="884"/>
        <w:gridCol w:w="1243"/>
        <w:gridCol w:w="455"/>
        <w:gridCol w:w="1714"/>
      </w:tblGrid>
      <w:tr w:rsidR="00D77F3C" w:rsidTr="00D77F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platforma zakupowa</w:t>
            </w:r>
          </w:p>
        </w:tc>
      </w:tr>
      <w:tr w:rsidR="00D77F3C" w:rsidTr="00D77F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D77F3C" w:rsidTr="00D77F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7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Wytworzenie i dostawa do siedziby Starostwa Powiatowego w Świebodzinie tablic rejestracyjnych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290 000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D77F3C" w:rsidTr="00D77F3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F3C" w:rsidRDefault="00D77F3C" w:rsidP="00D7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Część </w:t>
      </w:r>
      <w:r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D77F3C">
        <w:rPr>
          <w:rFonts w:ascii="Arial" w:eastAsia="Times New Roman" w:hAnsi="Arial" w:cs="Arial"/>
          <w:color w:val="000000"/>
          <w:lang w:eastAsia="pl-PL"/>
        </w:rPr>
        <w:t>Wytworzenie i dostawa do siedziby Starostwa Powiatowego w Świebodzinie tablic rejestracyjnych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"/>
        <w:gridCol w:w="4632"/>
        <w:gridCol w:w="1051"/>
        <w:gridCol w:w="280"/>
      </w:tblGrid>
      <w:tr w:rsidR="00D77F3C" w:rsidTr="00D7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77F3C" w:rsidTr="00D7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Eurotab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o.o</w:t>
            </w:r>
            <w:proofErr w:type="spellEnd"/>
          </w:p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Skarbimierzyce</w:t>
            </w:r>
          </w:p>
          <w:p w:rsidR="00D77F3C" w:rsidRDefault="00D7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72-002 Dołuje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200785,85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7F3C" w:rsidRDefault="00D7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5D33C8" w:rsidRDefault="005D33C8"/>
    <w:sectPr w:rsidR="005D33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68" w:rsidRDefault="002B7A68" w:rsidP="00064D91">
      <w:pPr>
        <w:spacing w:after="0" w:line="240" w:lineRule="auto"/>
      </w:pPr>
      <w:r>
        <w:separator/>
      </w:r>
    </w:p>
  </w:endnote>
  <w:endnote w:type="continuationSeparator" w:id="0">
    <w:p w:rsidR="002B7A68" w:rsidRDefault="002B7A68" w:rsidP="0006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68" w:rsidRDefault="002B7A68" w:rsidP="00064D91">
      <w:pPr>
        <w:spacing w:after="0" w:line="240" w:lineRule="auto"/>
      </w:pPr>
      <w:r>
        <w:separator/>
      </w:r>
    </w:p>
  </w:footnote>
  <w:footnote w:type="continuationSeparator" w:id="0">
    <w:p w:rsidR="002B7A68" w:rsidRDefault="002B7A68" w:rsidP="0006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1" w:rsidRDefault="00064D91">
    <w:pPr>
      <w:pStyle w:val="Nagwek"/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174D5E68" wp14:editId="0E2B6931">
          <wp:extent cx="61912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3C"/>
    <w:rsid w:val="00064D91"/>
    <w:rsid w:val="002B7A68"/>
    <w:rsid w:val="005D33C8"/>
    <w:rsid w:val="00D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8811-27DE-46EA-B385-478BEDC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F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91"/>
  </w:style>
  <w:style w:type="paragraph" w:styleId="Stopka">
    <w:name w:val="footer"/>
    <w:basedOn w:val="Normalny"/>
    <w:link w:val="StopkaZnak"/>
    <w:uiPriority w:val="99"/>
    <w:unhideWhenUsed/>
    <w:rsid w:val="0006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2</cp:revision>
  <dcterms:created xsi:type="dcterms:W3CDTF">2024-04-22T08:42:00Z</dcterms:created>
  <dcterms:modified xsi:type="dcterms:W3CDTF">2024-04-22T08:47:00Z</dcterms:modified>
</cp:coreProperties>
</file>