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798B5" w14:textId="77777777" w:rsidR="00EC6AA3" w:rsidRPr="00EC6AA3" w:rsidRDefault="00EC6AA3" w:rsidP="00EC6AA3">
      <w:pPr>
        <w:spacing w:after="0" w:line="240" w:lineRule="auto"/>
        <w:rPr>
          <w:rFonts w:ascii="Times New Roman" w:hAnsi="Times New Roman" w:cs="Times New Roman"/>
          <w:b/>
        </w:rPr>
      </w:pPr>
      <w:r w:rsidRPr="00EC6AA3">
        <w:rPr>
          <w:rFonts w:ascii="Times New Roman" w:hAnsi="Times New Roman" w:cs="Times New Roman"/>
          <w:b/>
        </w:rPr>
        <w:t>ZP/60/2024</w:t>
      </w:r>
    </w:p>
    <w:p w14:paraId="6668B700" w14:textId="611A2501" w:rsidR="00EC6AA3" w:rsidRDefault="00EC6AA3" w:rsidP="00EC6AA3">
      <w:pPr>
        <w:spacing w:after="0" w:line="240" w:lineRule="auto"/>
        <w:rPr>
          <w:rFonts w:ascii="Times New Roman" w:hAnsi="Times New Roman" w:cs="Times New Roman"/>
          <w:b/>
          <w:highlight w:val="cyan"/>
        </w:rPr>
      </w:pPr>
      <w:r w:rsidRPr="00EC6AA3">
        <w:rPr>
          <w:rFonts w:ascii="Times New Roman" w:hAnsi="Times New Roman" w:cs="Times New Roman"/>
          <w:b/>
        </w:rPr>
        <w:t>Załącznik nr 3</w:t>
      </w:r>
    </w:p>
    <w:p w14:paraId="2803EFA1" w14:textId="77777777" w:rsidR="0080150A" w:rsidRDefault="006A15D5" w:rsidP="0080150A">
      <w:pPr>
        <w:rPr>
          <w:rFonts w:ascii="Times New Roman" w:hAnsi="Times New Roman" w:cs="Times New Roman"/>
          <w:b/>
        </w:rPr>
      </w:pPr>
      <w:r w:rsidRPr="00EC6AA3">
        <w:rPr>
          <w:rFonts w:ascii="Times New Roman" w:hAnsi="Times New Roman" w:cs="Times New Roman"/>
          <w:b/>
        </w:rPr>
        <w:t>Pakiet Nr</w:t>
      </w:r>
      <w:r w:rsidR="00C82781" w:rsidRPr="00EC6AA3">
        <w:rPr>
          <w:rFonts w:ascii="Times New Roman" w:hAnsi="Times New Roman" w:cs="Times New Roman"/>
          <w:b/>
        </w:rPr>
        <w:t xml:space="preserve"> </w:t>
      </w:r>
      <w:r w:rsidR="0080150A">
        <w:rPr>
          <w:rFonts w:ascii="Times New Roman" w:hAnsi="Times New Roman" w:cs="Times New Roman"/>
          <w:b/>
        </w:rPr>
        <w:t xml:space="preserve">11 </w:t>
      </w:r>
      <w:r w:rsidRPr="00EC6AA3">
        <w:rPr>
          <w:rFonts w:ascii="Times New Roman" w:hAnsi="Times New Roman" w:cs="Times New Roman"/>
          <w:b/>
        </w:rPr>
        <w:t xml:space="preserve">- </w:t>
      </w:r>
      <w:r w:rsidR="0080150A" w:rsidRPr="0080150A">
        <w:rPr>
          <w:rFonts w:ascii="Times New Roman" w:hAnsi="Times New Roman" w:cs="Times New Roman"/>
          <w:b/>
        </w:rPr>
        <w:t>Test i czytnik do oznaczenia amanityny w moczu metodą ELISA na potrzeby Medycznego Laboratorium Toksykologicznego ZDL CSK UM w Łodzi</w:t>
      </w:r>
    </w:p>
    <w:p w14:paraId="625A6EEC" w14:textId="2AC4E3D5" w:rsidR="0086057E" w:rsidRDefault="0086057E" w:rsidP="0040578F">
      <w:pPr>
        <w:pStyle w:val="Bezodstpw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243ADD">
        <w:rPr>
          <w:rFonts w:ascii="Times New Roman" w:hAnsi="Times New Roman" w:cs="Times New Roman"/>
          <w:b/>
        </w:rPr>
        <w:t xml:space="preserve">Parametry funkcjonalne i techniczne </w:t>
      </w:r>
      <w:r w:rsidR="0080150A">
        <w:rPr>
          <w:rFonts w:ascii="Times New Roman" w:hAnsi="Times New Roman" w:cs="Times New Roman"/>
          <w:b/>
        </w:rPr>
        <w:t xml:space="preserve">czytnika mikropłytek do testów </w:t>
      </w:r>
      <w:r>
        <w:rPr>
          <w:rFonts w:ascii="Times New Roman" w:hAnsi="Times New Roman" w:cs="Times New Roman"/>
          <w:b/>
        </w:rPr>
        <w:t>ELISA</w:t>
      </w:r>
    </w:p>
    <w:p w14:paraId="425E3C09" w14:textId="77777777" w:rsidR="0086057E" w:rsidRDefault="0086057E" w:rsidP="0086057E">
      <w:pPr>
        <w:pStyle w:val="Bezodstpw"/>
        <w:ind w:left="1080"/>
        <w:rPr>
          <w:rFonts w:ascii="Times New Roman" w:hAnsi="Times New Roman" w:cs="Times New Roman"/>
          <w:b/>
        </w:rPr>
      </w:pPr>
    </w:p>
    <w:tbl>
      <w:tblPr>
        <w:tblW w:w="46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1"/>
      </w:tblGrid>
      <w:tr w:rsidR="0086057E" w:rsidRPr="00E500C4" w14:paraId="7C2EB130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F91E" w14:textId="77F2566E" w:rsidR="0086057E" w:rsidRPr="006E135D" w:rsidRDefault="006E135D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Rodzaj płytek: 96 – </w:t>
            </w:r>
            <w:proofErr w:type="spellStart"/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>cio</w:t>
            </w:r>
            <w:proofErr w:type="spellEnd"/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dołkowe mikropłytki płasko-, okrągło- lub V-denne</w:t>
            </w:r>
          </w:p>
        </w:tc>
      </w:tr>
      <w:tr w:rsidR="006E135D" w:rsidRPr="00E500C4" w14:paraId="397884C2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6467" w14:textId="7EA25086" w:rsidR="006E135D" w:rsidRPr="006E135D" w:rsidRDefault="006E135D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Zakres długości fali: 340-900 </w:t>
            </w:r>
            <w:proofErr w:type="spellStart"/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</w:p>
        </w:tc>
      </w:tr>
      <w:tr w:rsidR="006E135D" w:rsidRPr="00E500C4" w14:paraId="22504A30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D467" w14:textId="22D2BD4B" w:rsidR="006E135D" w:rsidRPr="006E135D" w:rsidRDefault="006E135D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 xml:space="preserve">Zakres odczytu: 0.000 – 4.000 OD ( </w:t>
            </w:r>
            <w:proofErr w:type="spellStart"/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>Abs</w:t>
            </w:r>
            <w:proofErr w:type="spellEnd"/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>)</w:t>
            </w:r>
          </w:p>
        </w:tc>
      </w:tr>
      <w:tr w:rsidR="006E135D" w:rsidRPr="00E500C4" w14:paraId="46C62601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8CEC" w14:textId="79FAFF12" w:rsidR="006E135D" w:rsidRPr="006E135D" w:rsidRDefault="006E135D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Układ optyczny: bezobsługowy 8 kanałowy układ optyczny,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samokalibrujący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pl-PL"/>
              </w:rPr>
              <w:t>, nie wymaga kanału referencyjnego</w:t>
            </w:r>
          </w:p>
        </w:tc>
      </w:tr>
      <w:tr w:rsidR="006E135D" w:rsidRPr="00E500C4" w14:paraId="0039D815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F7F3" w14:textId="68EC32CC" w:rsidR="006E135D" w:rsidRDefault="006E135D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3D41EC">
              <w:rPr>
                <w:rFonts w:ascii="Times New Roman" w:eastAsia="Times New Roman" w:hAnsi="Times New Roman"/>
                <w:szCs w:val="24"/>
                <w:lang w:eastAsia="pl-PL"/>
              </w:rPr>
              <w:t>Źródło światła: LED, o</w:t>
            </w:r>
            <w:r w:rsidR="00B205B7" w:rsidRPr="003D41EC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określonej długości fali ( żywotność = 1000x</w:t>
            </w:r>
            <w:r w:rsidR="003D41EC" w:rsidRPr="003D41EC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lampa halogenowa)</w:t>
            </w:r>
          </w:p>
        </w:tc>
      </w:tr>
      <w:tr w:rsidR="006E135D" w:rsidRPr="00E500C4" w14:paraId="00E8675C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9002" w14:textId="0192E5AB" w:rsidR="006E135D" w:rsidRPr="006E135D" w:rsidRDefault="006E135D" w:rsidP="005522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6E135D">
              <w:rPr>
                <w:rFonts w:ascii="Times New Roman" w:eastAsia="Times New Roman" w:hAnsi="Times New Roman"/>
                <w:szCs w:val="24"/>
                <w:lang w:eastAsia="pl-PL"/>
              </w:rPr>
              <w:t>Detektory: Fotodiody</w:t>
            </w:r>
          </w:p>
        </w:tc>
      </w:tr>
      <w:tr w:rsidR="006E135D" w:rsidRPr="00E500C4" w14:paraId="4F6E014A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8D70" w14:textId="54C58C57" w:rsidR="006E135D" w:rsidRPr="001E02A9" w:rsidRDefault="006E135D" w:rsidP="00552269">
            <w:pPr>
              <w:spacing w:after="0" w:line="240" w:lineRule="auto"/>
              <w:jc w:val="both"/>
              <w:rPr>
                <w:rFonts w:ascii="SimSun" w:eastAsia="SimSun" w:hAnsi="SimSun" w:cs="SimSu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Dokładność:</w:t>
            </w:r>
            <w:r w:rsidR="001E02A9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</w:t>
            </w:r>
            <w:r w:rsidR="001E02A9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±</w:t>
            </w:r>
            <w:r w:rsidR="001E02A9">
              <w:rPr>
                <w:rFonts w:ascii="Times New Roman" w:eastAsia="Times New Roman" w:hAnsi="Times New Roman"/>
                <w:szCs w:val="24"/>
                <w:lang w:eastAsia="pl-PL"/>
              </w:rPr>
              <w:t>1% i 0.005 OD do 3.5 OD ( dla każdej długości fali)</w:t>
            </w:r>
          </w:p>
        </w:tc>
      </w:tr>
      <w:tr w:rsidR="001E02A9" w:rsidRPr="00E500C4" w14:paraId="558198C1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3EC3" w14:textId="3284883C" w:rsidR="001E02A9" w:rsidRDefault="001E02A9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Precyzja: </w:t>
            </w:r>
            <w:r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± </w:t>
            </w:r>
            <w:r>
              <w:rPr>
                <w:rFonts w:ascii="Times New Roman" w:eastAsia="Times New Roman" w:hAnsi="Times New Roman"/>
                <w:szCs w:val="24"/>
                <w:lang w:eastAsia="pl-PL"/>
              </w:rPr>
              <w:t>0.5 i 0.005</w:t>
            </w:r>
            <w:r>
              <w:t xml:space="preserve"> </w:t>
            </w:r>
            <w:r w:rsidRPr="001E02A9">
              <w:rPr>
                <w:rFonts w:ascii="Times New Roman" w:eastAsia="Times New Roman" w:hAnsi="Times New Roman"/>
                <w:szCs w:val="24"/>
                <w:lang w:eastAsia="pl-PL"/>
              </w:rPr>
              <w:t>OD do 3.5 OD ( dla każdej długości fali)</w:t>
            </w:r>
          </w:p>
        </w:tc>
      </w:tr>
      <w:tr w:rsidR="001E02A9" w:rsidRPr="00E500C4" w14:paraId="797D4786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BAAC" w14:textId="572439C6" w:rsidR="001E02A9" w:rsidRDefault="001E02A9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Liniowość: </w:t>
            </w:r>
            <w:r w:rsidRPr="001E02A9">
              <w:rPr>
                <w:rFonts w:ascii="Times New Roman" w:eastAsia="Times New Roman" w:hAnsi="Times New Roman"/>
                <w:szCs w:val="24"/>
                <w:lang w:eastAsia="pl-PL"/>
              </w:rPr>
              <w:t>: ± 0.5 i 0.005 OD do 3.5 OD ( dla każdej długości fali)</w:t>
            </w:r>
          </w:p>
        </w:tc>
      </w:tr>
      <w:tr w:rsidR="001E02A9" w:rsidRPr="00E500C4" w14:paraId="7370BDB7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09F5" w14:textId="241F3704" w:rsidR="001E02A9" w:rsidRDefault="00BD6A23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Prędkość odczytu: 5 sekund ( interwał kinetyczny)</w:t>
            </w:r>
          </w:p>
        </w:tc>
      </w:tr>
      <w:tr w:rsidR="001E02A9" w:rsidRPr="00E500C4" w14:paraId="523C32CB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B45C" w14:textId="79D9C590" w:rsidR="001E02A9" w:rsidRPr="00BD6A23" w:rsidRDefault="00BD6A23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highlight w:val="yellow"/>
                <w:lang w:eastAsia="pl-PL"/>
              </w:rPr>
            </w:pPr>
            <w:r w:rsidRPr="00096DF3">
              <w:rPr>
                <w:rFonts w:ascii="Times New Roman" w:eastAsia="Times New Roman" w:hAnsi="Times New Roman"/>
                <w:szCs w:val="24"/>
                <w:lang w:eastAsia="pl-PL"/>
              </w:rPr>
              <w:t xml:space="preserve">Długość fali: możliwe do 6 długości fal. 4 cylindry świetlne dostarczane są z urządzeniem ( </w:t>
            </w:r>
            <w:r w:rsidR="00096DF3" w:rsidRPr="00096DF3">
              <w:rPr>
                <w:rFonts w:ascii="Times New Roman" w:eastAsia="Times New Roman" w:hAnsi="Times New Roman"/>
                <w:szCs w:val="24"/>
                <w:lang w:eastAsia="pl-PL"/>
              </w:rPr>
              <w:t xml:space="preserve">405, 450, 492 i 620 </w:t>
            </w:r>
            <w:proofErr w:type="spellStart"/>
            <w:r w:rsidR="00096DF3" w:rsidRPr="00096DF3"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  <w:r w:rsidR="00096DF3" w:rsidRPr="00096DF3">
              <w:rPr>
                <w:rFonts w:ascii="Times New Roman" w:eastAsia="Times New Roman" w:hAnsi="Times New Roman"/>
                <w:szCs w:val="24"/>
                <w:lang w:eastAsia="pl-PL"/>
              </w:rPr>
              <w:t>)</w:t>
            </w:r>
          </w:p>
        </w:tc>
      </w:tr>
      <w:tr w:rsidR="001E02A9" w:rsidRPr="00E500C4" w14:paraId="541BAD89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0370" w14:textId="03D70210" w:rsidR="001E02A9" w:rsidRDefault="00BD6A23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PC-Interfejs: USB 1.1 ( USB 2.0 kompatybilny)</w:t>
            </w:r>
          </w:p>
        </w:tc>
      </w:tr>
      <w:tr w:rsidR="001E02A9" w:rsidRPr="00E500C4" w14:paraId="33D506C1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8631" w14:textId="07EC57BB" w:rsidR="001E02A9" w:rsidRDefault="00BD6A23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PC Software: dołączony program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Capture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96</w:t>
            </w:r>
          </w:p>
        </w:tc>
      </w:tr>
      <w:tr w:rsidR="001E02A9" w:rsidRPr="00E500C4" w14:paraId="16770F81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69F2" w14:textId="3F266327" w:rsidR="001E02A9" w:rsidRDefault="00BD6A23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Wymagane zasilanie: 100-240V, 50 lub 60Hz ( automatyczne wykrywanie)</w:t>
            </w:r>
          </w:p>
        </w:tc>
      </w:tr>
      <w:tr w:rsidR="001E02A9" w:rsidRPr="00E500C4" w14:paraId="3026C42F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C5D1" w14:textId="600EF36D" w:rsidR="001E02A9" w:rsidRDefault="0096075B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Zużycie energii:</w:t>
            </w:r>
            <w:r w:rsidR="00A65714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Stan gotowości: max 20 W; Stan oczekiwania : max 2 W</w:t>
            </w:r>
          </w:p>
        </w:tc>
      </w:tr>
      <w:tr w:rsidR="001E02A9" w:rsidRPr="00E500C4" w14:paraId="42567139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96FB" w14:textId="77777777" w:rsidR="00A65714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Układ pomiarowy:</w:t>
            </w:r>
          </w:p>
          <w:p w14:paraId="0894ECA4" w14:textId="77777777" w:rsidR="001E02A9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-bezobsługowy dzięki zabudowanym cylindrom optycznym</w:t>
            </w:r>
          </w:p>
          <w:p w14:paraId="27E7947F" w14:textId="77777777" w:rsidR="00A65714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 źródło światła: LED ( żywotność=1000xlampa halogenowa)</w:t>
            </w:r>
          </w:p>
          <w:p w14:paraId="4B24E82B" w14:textId="77777777" w:rsidR="00A65714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- 8-kanałowy światłowodowy</w:t>
            </w:r>
          </w:p>
          <w:p w14:paraId="6BB7335B" w14:textId="77777777" w:rsidR="00A65714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 Detektory: Fotodiody</w:t>
            </w:r>
          </w:p>
          <w:p w14:paraId="35C11662" w14:textId="77777777" w:rsidR="00A65714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 - Zakres długości fali: 340 – 900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</w:p>
          <w:p w14:paraId="5F01928A" w14:textId="3330E9B6" w:rsidR="00A65714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 Standardowe filtry: 405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, 450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, 492nm  i 620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nm</w:t>
            </w:r>
            <w:proofErr w:type="spellEnd"/>
          </w:p>
          <w:p w14:paraId="202EB668" w14:textId="77777777" w:rsidR="00A65714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 Rozdzielczość: 0,0001 ABS</w:t>
            </w:r>
          </w:p>
          <w:p w14:paraId="608AA7DB" w14:textId="7F8A35CA" w:rsidR="00A65714" w:rsidRDefault="00A65714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 Dryf: mniej niż  0.001 OD/godzinę</w:t>
            </w:r>
          </w:p>
        </w:tc>
      </w:tr>
      <w:tr w:rsidR="001E02A9" w:rsidRPr="00E500C4" w14:paraId="2AEE9E92" w14:textId="77777777" w:rsidTr="00096DF3">
        <w:trPr>
          <w:trHeight w:val="2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B50D" w14:textId="3BDB914D" w:rsidR="001E02A9" w:rsidRDefault="00096DF3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Rozmiary urządzenia: wymiary: 23X11,5X36 cm</w:t>
            </w:r>
            <w:r w:rsidR="001E548E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szer.x</w:t>
            </w:r>
            <w:proofErr w:type="spellEnd"/>
            <w:r w:rsidR="001E548E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wys.</w:t>
            </w:r>
            <w:r w:rsidR="001E548E">
              <w:rPr>
                <w:rFonts w:ascii="Times New Roman" w:eastAsia="Times New Roman" w:hAnsi="Times New Roman"/>
                <w:szCs w:val="24"/>
                <w:lang w:eastAsia="pl-PL"/>
              </w:rPr>
              <w:t>x</w:t>
            </w:r>
            <w:proofErr w:type="spellEnd"/>
            <w:r w:rsidR="001E548E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pl-PL"/>
              </w:rPr>
              <w:t>gł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pl-PL"/>
              </w:rPr>
              <w:t>)</w:t>
            </w:r>
            <w:r w:rsidR="001E548E">
              <w:rPr>
                <w:rFonts w:ascii="Times New Roman" w:eastAsia="Times New Roman" w:hAnsi="Times New Roman"/>
                <w:szCs w:val="24"/>
                <w:lang w:eastAsia="pl-PL"/>
              </w:rPr>
              <w:t xml:space="preserve">; waga: 8,3 kg ( 18,3 </w:t>
            </w:r>
            <w:proofErr w:type="spellStart"/>
            <w:r w:rsidR="001E548E">
              <w:rPr>
                <w:rFonts w:ascii="Times New Roman" w:eastAsia="Times New Roman" w:hAnsi="Times New Roman"/>
                <w:szCs w:val="24"/>
                <w:lang w:eastAsia="pl-PL"/>
              </w:rPr>
              <w:t>Ibs</w:t>
            </w:r>
            <w:proofErr w:type="spellEnd"/>
            <w:r w:rsidR="001E548E">
              <w:rPr>
                <w:rFonts w:ascii="Times New Roman" w:eastAsia="Times New Roman" w:hAnsi="Times New Roman"/>
                <w:szCs w:val="24"/>
                <w:lang w:eastAsia="pl-PL"/>
              </w:rPr>
              <w:t>)</w:t>
            </w:r>
          </w:p>
        </w:tc>
      </w:tr>
      <w:tr w:rsidR="001E02A9" w:rsidRPr="00E500C4" w14:paraId="729D9EC3" w14:textId="77777777" w:rsidTr="0055226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9453" w14:textId="0ED524B6" w:rsidR="007C6CCE" w:rsidRDefault="007C6CCE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Środowisko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pracy:</w:t>
            </w:r>
          </w:p>
          <w:p w14:paraId="564CB7A4" w14:textId="77777777" w:rsidR="001E02A9" w:rsidRDefault="007C6CCE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 podczas pracy: 18-28</w:t>
            </w:r>
            <w:r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°</w:t>
            </w:r>
            <w:r>
              <w:rPr>
                <w:rFonts w:ascii="Times New Roman" w:eastAsia="Times New Roman" w:hAnsi="Times New Roman"/>
                <w:szCs w:val="24"/>
                <w:lang w:eastAsia="pl-PL"/>
              </w:rPr>
              <w:t>C; 10-90% wilgotności względnej</w:t>
            </w:r>
          </w:p>
          <w:p w14:paraId="70972CC6" w14:textId="7A2CDF6A" w:rsidR="007C6CCE" w:rsidRDefault="007C6CCE" w:rsidP="001E0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 - przechowywanie: 40</w:t>
            </w:r>
            <w:r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°</w:t>
            </w:r>
            <w:r>
              <w:rPr>
                <w:rFonts w:ascii="Times New Roman" w:eastAsia="Times New Roman" w:hAnsi="Times New Roman"/>
                <w:szCs w:val="24"/>
                <w:lang w:eastAsia="pl-PL"/>
              </w:rPr>
              <w:t>C - 70</w:t>
            </w:r>
            <w:r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°</w:t>
            </w:r>
            <w:r>
              <w:rPr>
                <w:rFonts w:ascii="Times New Roman" w:eastAsia="Times New Roman" w:hAnsi="Times New Roman"/>
                <w:szCs w:val="24"/>
                <w:lang w:eastAsia="pl-PL"/>
              </w:rPr>
              <w:t>C; 5-95% wilgotności względnej</w:t>
            </w:r>
          </w:p>
        </w:tc>
      </w:tr>
    </w:tbl>
    <w:p w14:paraId="7BB19BCA" w14:textId="77777777" w:rsidR="0086057E" w:rsidRDefault="0086057E" w:rsidP="0086057E">
      <w:pPr>
        <w:pStyle w:val="Bezodstpw"/>
        <w:ind w:left="720"/>
        <w:rPr>
          <w:rFonts w:ascii="Times New Roman" w:hAnsi="Times New Roman" w:cs="Times New Roman"/>
          <w:b/>
        </w:rPr>
      </w:pPr>
    </w:p>
    <w:p w14:paraId="37C43328" w14:textId="77777777" w:rsidR="00825843" w:rsidRDefault="00825843" w:rsidP="00825843">
      <w:pPr>
        <w:pStyle w:val="Bezodstpw"/>
        <w:rPr>
          <w:rFonts w:ascii="Times New Roman" w:hAnsi="Times New Roman" w:cs="Times New Roman"/>
        </w:rPr>
      </w:pPr>
    </w:p>
    <w:p w14:paraId="7CEB685C" w14:textId="77777777" w:rsidR="00825843" w:rsidRDefault="00825843" w:rsidP="00825843">
      <w:pPr>
        <w:pStyle w:val="Bezodstpw"/>
        <w:rPr>
          <w:rFonts w:ascii="Times New Roman" w:hAnsi="Times New Roman" w:cs="Times New Roman"/>
        </w:rPr>
      </w:pPr>
    </w:p>
    <w:p w14:paraId="6E0F81A9" w14:textId="77777777" w:rsidR="00825843" w:rsidRDefault="00825843" w:rsidP="00825843">
      <w:pPr>
        <w:spacing w:line="360" w:lineRule="auto"/>
        <w:ind w:left="567"/>
        <w:rPr>
          <w:rFonts w:ascii="Arial" w:hAnsi="Arial" w:cs="Arial"/>
          <w:lang w:eastAsia="pl-PL"/>
        </w:rPr>
      </w:pPr>
      <w:r w:rsidRPr="000257D0">
        <w:rPr>
          <w:rFonts w:ascii="Arial" w:hAnsi="Arial" w:cs="Arial"/>
          <w:highlight w:val="lightGray"/>
        </w:rPr>
        <w:t>W ramach obowiązywania umowy Dostawca zobowiązany jest do do</w:t>
      </w:r>
      <w:r>
        <w:rPr>
          <w:rFonts w:ascii="Arial" w:hAnsi="Arial" w:cs="Arial"/>
          <w:highlight w:val="lightGray"/>
        </w:rPr>
        <w:t xml:space="preserve">konania raz </w:t>
      </w:r>
      <w:r w:rsidRPr="000257D0">
        <w:rPr>
          <w:rFonts w:ascii="Arial" w:hAnsi="Arial" w:cs="Arial"/>
          <w:highlight w:val="lightGray"/>
        </w:rPr>
        <w:t>w roku, w terminie uprzednio uzgodnionym z Zamawiającym, autoryzowaneg</w:t>
      </w:r>
      <w:r>
        <w:rPr>
          <w:rFonts w:ascii="Arial" w:hAnsi="Arial" w:cs="Arial"/>
          <w:highlight w:val="lightGray"/>
        </w:rPr>
        <w:t>o przeglądu serwisowego sprzętu</w:t>
      </w:r>
      <w:r w:rsidRPr="000257D0">
        <w:rPr>
          <w:rFonts w:ascii="Arial" w:hAnsi="Arial" w:cs="Arial"/>
          <w:highlight w:val="lightGray"/>
        </w:rPr>
        <w:t xml:space="preserve"> w zakresie wymaganym przez p</w:t>
      </w:r>
      <w:r>
        <w:rPr>
          <w:rFonts w:ascii="Arial" w:hAnsi="Arial" w:cs="Arial"/>
          <w:highlight w:val="lightGray"/>
        </w:rPr>
        <w:t xml:space="preserve">roducenta wraz </w:t>
      </w:r>
      <w:r w:rsidRPr="000257D0">
        <w:rPr>
          <w:rFonts w:ascii="Arial" w:hAnsi="Arial" w:cs="Arial"/>
          <w:highlight w:val="lightGray"/>
        </w:rPr>
        <w:t>z dostarczeniem części. Po zakończeniu przeglądu wystawiony zostanie stosowny dokument (świadectwo) podpisany przez Wykonawcę zawierający zapis, że przeglądu dokonano zgodnie z zaleceniami Producenta</w:t>
      </w:r>
      <w:r>
        <w:rPr>
          <w:rFonts w:ascii="Arial" w:hAnsi="Arial" w:cs="Arial"/>
          <w:highlight w:val="lightGray"/>
        </w:rPr>
        <w:t xml:space="preserve"> oraz, że aparat jest sprawny </w:t>
      </w:r>
      <w:r w:rsidRPr="000257D0">
        <w:rPr>
          <w:rFonts w:ascii="Arial" w:hAnsi="Arial" w:cs="Arial"/>
          <w:highlight w:val="lightGray"/>
        </w:rPr>
        <w:t>i dopuszczony do użytkowania. Niniejszy zapis winien zostać również zamieszczony w paszporcie technicznym urządzenia. Dokumenty powinny być opatrzone datą, pieczęcią i podpisem osoby dokonującej przegląd.</w:t>
      </w:r>
    </w:p>
    <w:sectPr w:rsidR="00825843" w:rsidSect="00734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54F2"/>
    <w:multiLevelType w:val="hybridMultilevel"/>
    <w:tmpl w:val="1480B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51FEA"/>
    <w:multiLevelType w:val="hybridMultilevel"/>
    <w:tmpl w:val="07A45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A183A"/>
    <w:multiLevelType w:val="hybridMultilevel"/>
    <w:tmpl w:val="3318A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01702"/>
    <w:multiLevelType w:val="hybridMultilevel"/>
    <w:tmpl w:val="AF4C6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65E45"/>
    <w:multiLevelType w:val="hybridMultilevel"/>
    <w:tmpl w:val="18E2E9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D2EE4"/>
    <w:multiLevelType w:val="hybridMultilevel"/>
    <w:tmpl w:val="19CE7CAC"/>
    <w:lvl w:ilvl="0" w:tplc="5CEC5990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C093F"/>
    <w:multiLevelType w:val="hybridMultilevel"/>
    <w:tmpl w:val="AF92E4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1E1934"/>
    <w:multiLevelType w:val="hybridMultilevel"/>
    <w:tmpl w:val="0E041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9438E"/>
    <w:multiLevelType w:val="hybridMultilevel"/>
    <w:tmpl w:val="AAEE1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57CE1"/>
    <w:multiLevelType w:val="hybridMultilevel"/>
    <w:tmpl w:val="31B2E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452DA6"/>
    <w:multiLevelType w:val="hybridMultilevel"/>
    <w:tmpl w:val="0A245700"/>
    <w:lvl w:ilvl="0" w:tplc="E128573C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E397D"/>
    <w:multiLevelType w:val="hybridMultilevel"/>
    <w:tmpl w:val="5EE872B4"/>
    <w:lvl w:ilvl="0" w:tplc="E128573C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E0B8C"/>
    <w:multiLevelType w:val="hybridMultilevel"/>
    <w:tmpl w:val="56A08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552E2"/>
    <w:multiLevelType w:val="hybridMultilevel"/>
    <w:tmpl w:val="C1464B84"/>
    <w:lvl w:ilvl="0" w:tplc="D59075C0">
      <w:start w:val="4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7701E13"/>
    <w:multiLevelType w:val="hybridMultilevel"/>
    <w:tmpl w:val="0C6CD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D73EE"/>
    <w:multiLevelType w:val="hybridMultilevel"/>
    <w:tmpl w:val="9A4836A8"/>
    <w:lvl w:ilvl="0" w:tplc="083072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12EF7"/>
    <w:multiLevelType w:val="hybridMultilevel"/>
    <w:tmpl w:val="CDB8A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DF7116A"/>
    <w:multiLevelType w:val="hybridMultilevel"/>
    <w:tmpl w:val="A87E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8114BB"/>
    <w:multiLevelType w:val="hybridMultilevel"/>
    <w:tmpl w:val="D7463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23563"/>
    <w:multiLevelType w:val="hybridMultilevel"/>
    <w:tmpl w:val="D05E338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7BF61AE"/>
    <w:multiLevelType w:val="hybridMultilevel"/>
    <w:tmpl w:val="36D63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7622FA"/>
    <w:multiLevelType w:val="hybridMultilevel"/>
    <w:tmpl w:val="FA9A9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C10B25"/>
    <w:multiLevelType w:val="hybridMultilevel"/>
    <w:tmpl w:val="9894FE26"/>
    <w:lvl w:ilvl="0" w:tplc="E128573C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2514F6"/>
    <w:multiLevelType w:val="hybridMultilevel"/>
    <w:tmpl w:val="B2C84F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4234D2"/>
    <w:multiLevelType w:val="hybridMultilevel"/>
    <w:tmpl w:val="8C0C4EAC"/>
    <w:lvl w:ilvl="0" w:tplc="BD2A7D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E2733"/>
    <w:multiLevelType w:val="hybridMultilevel"/>
    <w:tmpl w:val="1ECCE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67EC1"/>
    <w:multiLevelType w:val="hybridMultilevel"/>
    <w:tmpl w:val="19960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D5B76"/>
    <w:multiLevelType w:val="hybridMultilevel"/>
    <w:tmpl w:val="11A2E5A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 w15:restartNumberingAfterBreak="0">
    <w:nsid w:val="662E3AEF"/>
    <w:multiLevelType w:val="hybridMultilevel"/>
    <w:tmpl w:val="3D204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051357"/>
    <w:multiLevelType w:val="hybridMultilevel"/>
    <w:tmpl w:val="68FE65A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EE27AA4"/>
    <w:multiLevelType w:val="hybridMultilevel"/>
    <w:tmpl w:val="D6807BB8"/>
    <w:lvl w:ilvl="0" w:tplc="947A9D66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5"/>
  </w:num>
  <w:num w:numId="4">
    <w:abstractNumId w:val="5"/>
  </w:num>
  <w:num w:numId="5">
    <w:abstractNumId w:val="13"/>
  </w:num>
  <w:num w:numId="6">
    <w:abstractNumId w:val="21"/>
  </w:num>
  <w:num w:numId="7">
    <w:abstractNumId w:val="29"/>
  </w:num>
  <w:num w:numId="8">
    <w:abstractNumId w:val="2"/>
  </w:num>
  <w:num w:numId="9">
    <w:abstractNumId w:val="15"/>
  </w:num>
  <w:num w:numId="10">
    <w:abstractNumId w:val="30"/>
  </w:num>
  <w:num w:numId="11">
    <w:abstractNumId w:val="18"/>
  </w:num>
  <w:num w:numId="12">
    <w:abstractNumId w:val="8"/>
  </w:num>
  <w:num w:numId="13">
    <w:abstractNumId w:val="6"/>
  </w:num>
  <w:num w:numId="14">
    <w:abstractNumId w:val="20"/>
  </w:num>
  <w:num w:numId="15">
    <w:abstractNumId w:val="28"/>
  </w:num>
  <w:num w:numId="16">
    <w:abstractNumId w:val="10"/>
  </w:num>
  <w:num w:numId="17">
    <w:abstractNumId w:val="11"/>
  </w:num>
  <w:num w:numId="18">
    <w:abstractNumId w:val="22"/>
  </w:num>
  <w:num w:numId="19">
    <w:abstractNumId w:val="17"/>
  </w:num>
  <w:num w:numId="20">
    <w:abstractNumId w:val="0"/>
  </w:num>
  <w:num w:numId="21">
    <w:abstractNumId w:val="7"/>
  </w:num>
  <w:num w:numId="22">
    <w:abstractNumId w:val="12"/>
  </w:num>
  <w:num w:numId="23">
    <w:abstractNumId w:val="1"/>
  </w:num>
  <w:num w:numId="24">
    <w:abstractNumId w:val="27"/>
  </w:num>
  <w:num w:numId="25">
    <w:abstractNumId w:val="26"/>
  </w:num>
  <w:num w:numId="26">
    <w:abstractNumId w:val="16"/>
  </w:num>
  <w:num w:numId="27">
    <w:abstractNumId w:val="3"/>
  </w:num>
  <w:num w:numId="28">
    <w:abstractNumId w:val="14"/>
  </w:num>
  <w:num w:numId="29">
    <w:abstractNumId w:val="19"/>
  </w:num>
  <w:num w:numId="30">
    <w:abstractNumId w:val="23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5D5"/>
    <w:rsid w:val="00080454"/>
    <w:rsid w:val="00095DBD"/>
    <w:rsid w:val="00096DF3"/>
    <w:rsid w:val="000A76CE"/>
    <w:rsid w:val="000B1A65"/>
    <w:rsid w:val="000E1323"/>
    <w:rsid w:val="00110D35"/>
    <w:rsid w:val="00116636"/>
    <w:rsid w:val="001B2F18"/>
    <w:rsid w:val="001E02A9"/>
    <w:rsid w:val="001E548E"/>
    <w:rsid w:val="003521F5"/>
    <w:rsid w:val="003D41EC"/>
    <w:rsid w:val="0040578F"/>
    <w:rsid w:val="00434E82"/>
    <w:rsid w:val="004954D0"/>
    <w:rsid w:val="004B1DD1"/>
    <w:rsid w:val="004F433B"/>
    <w:rsid w:val="005C08E4"/>
    <w:rsid w:val="006A15D5"/>
    <w:rsid w:val="006C28D8"/>
    <w:rsid w:val="006E135D"/>
    <w:rsid w:val="00701070"/>
    <w:rsid w:val="007014D5"/>
    <w:rsid w:val="00723D54"/>
    <w:rsid w:val="00734368"/>
    <w:rsid w:val="007C6CCE"/>
    <w:rsid w:val="0080150A"/>
    <w:rsid w:val="00802F9D"/>
    <w:rsid w:val="00825843"/>
    <w:rsid w:val="0086057E"/>
    <w:rsid w:val="008F51FA"/>
    <w:rsid w:val="009406CE"/>
    <w:rsid w:val="0096075B"/>
    <w:rsid w:val="00997CDC"/>
    <w:rsid w:val="009F1D68"/>
    <w:rsid w:val="00A1433F"/>
    <w:rsid w:val="00A25104"/>
    <w:rsid w:val="00A65714"/>
    <w:rsid w:val="00B205B7"/>
    <w:rsid w:val="00B2565E"/>
    <w:rsid w:val="00BA3549"/>
    <w:rsid w:val="00BD6A23"/>
    <w:rsid w:val="00C82781"/>
    <w:rsid w:val="00CB3D54"/>
    <w:rsid w:val="00CD6633"/>
    <w:rsid w:val="00CE5D31"/>
    <w:rsid w:val="00D7246F"/>
    <w:rsid w:val="00EC020E"/>
    <w:rsid w:val="00EC6AA3"/>
    <w:rsid w:val="00ED4BEB"/>
    <w:rsid w:val="00F3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D6B06"/>
  <w15:docId w15:val="{5D3150FC-290F-4738-B03E-B00D7379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0D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15D5"/>
    <w:pPr>
      <w:ind w:left="720"/>
      <w:contextualSpacing/>
    </w:pPr>
  </w:style>
  <w:style w:type="paragraph" w:styleId="Bezodstpw">
    <w:name w:val="No Spacing"/>
    <w:uiPriority w:val="1"/>
    <w:qFormat/>
    <w:rsid w:val="006A15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Phadia</dc:creator>
  <cp:lastModifiedBy>Agnieszka Bartczak</cp:lastModifiedBy>
  <cp:revision>4</cp:revision>
  <cp:lastPrinted>2024-03-15T13:46:00Z</cp:lastPrinted>
  <dcterms:created xsi:type="dcterms:W3CDTF">2024-06-13T13:00:00Z</dcterms:created>
  <dcterms:modified xsi:type="dcterms:W3CDTF">2024-06-14T07:34:00Z</dcterms:modified>
</cp:coreProperties>
</file>