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2C703D" w:rsidRDefault="009E085A" w:rsidP="009D2468">
      <w:pPr>
        <w:autoSpaceDE w:val="0"/>
        <w:autoSpaceDN w:val="0"/>
        <w:adjustRightInd w:val="0"/>
        <w:spacing w:line="276" w:lineRule="auto"/>
        <w:jc w:val="center"/>
        <w:rPr>
          <w:rFonts w:eastAsia="FreeSans" w:cs="Calibri"/>
          <w:b/>
          <w:sz w:val="28"/>
        </w:rPr>
      </w:pPr>
      <w:bookmarkStart w:id="0" w:name="_GoBack"/>
      <w:bookmarkEnd w:id="0"/>
      <w:r w:rsidRPr="002C703D">
        <w:rPr>
          <w:rFonts w:eastAsia="FreeSans" w:cs="Calibri"/>
          <w:b/>
          <w:sz w:val="28"/>
        </w:rPr>
        <w:t>Część II</w:t>
      </w:r>
    </w:p>
    <w:p w:rsidR="009E085A" w:rsidRPr="002C703D" w:rsidRDefault="009E085A" w:rsidP="009D2468">
      <w:pPr>
        <w:autoSpaceDE w:val="0"/>
        <w:autoSpaceDN w:val="0"/>
        <w:adjustRightInd w:val="0"/>
        <w:spacing w:line="276" w:lineRule="auto"/>
        <w:jc w:val="center"/>
        <w:rPr>
          <w:rFonts w:eastAsia="FreeSans" w:cs="Calibri"/>
          <w:b/>
          <w:sz w:val="28"/>
        </w:rPr>
      </w:pPr>
      <w:r w:rsidRPr="002C703D">
        <w:rPr>
          <w:rFonts w:eastAsia="FreeSans" w:cs="Calibri"/>
          <w:b/>
          <w:sz w:val="28"/>
        </w:rPr>
        <w:t>Szczegółowy opis przedmiotu zamówienia</w:t>
      </w:r>
    </w:p>
    <w:p w:rsidR="009E085A" w:rsidRPr="002C703D" w:rsidRDefault="009E085A" w:rsidP="009D2468">
      <w:pPr>
        <w:autoSpaceDE w:val="0"/>
        <w:spacing w:line="276" w:lineRule="auto"/>
        <w:rPr>
          <w:rFonts w:cs="Calibri"/>
          <w:bCs/>
        </w:rPr>
      </w:pPr>
    </w:p>
    <w:p w:rsidR="009E085A" w:rsidRPr="002C703D" w:rsidRDefault="009E085A" w:rsidP="009D2468">
      <w:pPr>
        <w:numPr>
          <w:ilvl w:val="0"/>
          <w:numId w:val="8"/>
        </w:numPr>
        <w:autoSpaceDE w:val="0"/>
        <w:spacing w:line="276" w:lineRule="auto"/>
        <w:contextualSpacing/>
        <w:rPr>
          <w:rFonts w:cs="Calibri"/>
          <w:b/>
          <w:bCs/>
        </w:rPr>
      </w:pPr>
      <w:r w:rsidRPr="002C703D">
        <w:rPr>
          <w:rFonts w:cs="Calibri"/>
          <w:b/>
          <w:bCs/>
        </w:rPr>
        <w:t>OKREŚLENIE PRZED</w:t>
      </w:r>
      <w:r w:rsidR="00E23928">
        <w:rPr>
          <w:rFonts w:cs="Calibri"/>
          <w:b/>
          <w:bCs/>
        </w:rPr>
        <w:t>MIOTU ZAMÓWIENIA</w:t>
      </w:r>
    </w:p>
    <w:p w:rsidR="00E248A6" w:rsidRPr="002C703D" w:rsidRDefault="00E248A6" w:rsidP="009D2468">
      <w:pPr>
        <w:autoSpaceDE w:val="0"/>
        <w:spacing w:line="276" w:lineRule="auto"/>
        <w:ind w:left="1080"/>
        <w:contextualSpacing/>
        <w:rPr>
          <w:rFonts w:cs="Calibri"/>
          <w:bCs/>
          <w:u w:val="single"/>
        </w:rPr>
      </w:pPr>
      <w:r w:rsidRPr="002C703D">
        <w:rPr>
          <w:rFonts w:cs="Calibri"/>
          <w:bCs/>
          <w:u w:val="single"/>
        </w:rPr>
        <w:t xml:space="preserve">Usługa zagospodarowania komponentów do produkcji RDF – odpadów o kodzie 19 12 12 i 19 12 </w:t>
      </w:r>
      <w:r w:rsidR="0034568A" w:rsidRPr="002C703D">
        <w:rPr>
          <w:rFonts w:cs="Calibri"/>
          <w:bCs/>
          <w:u w:val="single"/>
        </w:rPr>
        <w:t>0</w:t>
      </w:r>
      <w:r w:rsidRPr="002C703D">
        <w:rPr>
          <w:rFonts w:cs="Calibri"/>
          <w:bCs/>
          <w:u w:val="single"/>
        </w:rPr>
        <w:t>4 wraz z usługą ich odbioru i transportu</w:t>
      </w:r>
    </w:p>
    <w:p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asciiTheme="minorHAnsi" w:hAnsiTheme="minorHAnsi" w:cstheme="minorHAnsi"/>
          <w:lang w:eastAsia="x-none"/>
        </w:rPr>
        <w:t>Przedmiotem niniejszego zamówienia jest świadczenie usługi zagospodarowania (w procesie odzysku, zgodnie z załącznikiem nr 1 do ustawy z dnia 14 grudnia 2012 r. o odpadach) przez Wykonawcę komponentów do produkcji RDF – odpadów o kodzie 19 12 12 i kodzie 19 12 04, w szacunkowej</w:t>
      </w:r>
      <w:r w:rsidR="00344E5C" w:rsidRPr="002C703D">
        <w:rPr>
          <w:rFonts w:asciiTheme="minorHAnsi" w:hAnsiTheme="minorHAnsi" w:cstheme="minorHAnsi"/>
          <w:lang w:eastAsia="x-none"/>
        </w:rPr>
        <w:t xml:space="preserve"> łącznej</w:t>
      </w:r>
      <w:r w:rsidRPr="002C703D">
        <w:rPr>
          <w:rFonts w:asciiTheme="minorHAnsi" w:hAnsiTheme="minorHAnsi" w:cstheme="minorHAnsi"/>
          <w:lang w:eastAsia="x-none"/>
        </w:rPr>
        <w:t xml:space="preserve"> ilości </w:t>
      </w:r>
      <w:r w:rsidR="003367CD">
        <w:rPr>
          <w:rFonts w:asciiTheme="minorHAnsi" w:hAnsiTheme="minorHAnsi" w:cstheme="minorHAnsi"/>
          <w:lang w:eastAsia="x-none"/>
        </w:rPr>
        <w:t>5000</w:t>
      </w:r>
      <w:r w:rsidR="003367CD" w:rsidRPr="002C703D">
        <w:rPr>
          <w:rFonts w:asciiTheme="minorHAnsi" w:hAnsiTheme="minorHAnsi" w:cstheme="minorHAnsi"/>
          <w:lang w:eastAsia="x-none"/>
        </w:rPr>
        <w:t xml:space="preserve"> </w:t>
      </w:r>
      <w:r w:rsidRPr="002C703D">
        <w:rPr>
          <w:rFonts w:asciiTheme="minorHAnsi" w:hAnsiTheme="minorHAnsi" w:cstheme="minorHAnsi"/>
          <w:lang w:eastAsia="x-none"/>
        </w:rPr>
        <w:t>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00CC730A">
        <w:rPr>
          <w:rFonts w:asciiTheme="minorHAnsi" w:hAnsiTheme="minorHAnsi" w:cstheme="minorHAnsi"/>
          <w:lang w:eastAsia="x-none"/>
        </w:rPr>
        <w:t>.</w:t>
      </w:r>
      <w:r w:rsidRPr="002C703D">
        <w:rPr>
          <w:rFonts w:asciiTheme="minorHAnsi" w:hAnsiTheme="minorHAnsi" w:cstheme="minorHAnsi"/>
          <w:lang w:eastAsia="x-none"/>
        </w:rPr>
        <w:br/>
      </w:r>
      <w:r w:rsidRPr="002C703D">
        <w:rPr>
          <w:rFonts w:eastAsia="Calibri" w:cs="Calibri"/>
          <w:lang w:eastAsia="en-US"/>
        </w:rPr>
        <w:t xml:space="preserve">Zamawiający szacuje, że odpady o kodzie 19 12 04 stanowić będą około </w:t>
      </w:r>
      <w:r w:rsidR="00EB75AB">
        <w:rPr>
          <w:rFonts w:eastAsia="Calibri" w:cs="Calibri"/>
          <w:lang w:eastAsia="en-US"/>
        </w:rPr>
        <w:t>10</w:t>
      </w:r>
      <w:r w:rsidRPr="002C703D">
        <w:rPr>
          <w:rFonts w:eastAsia="Calibri" w:cs="Calibri"/>
          <w:lang w:eastAsia="en-US"/>
        </w:rPr>
        <w:t xml:space="preserve">% tj. około </w:t>
      </w:r>
      <w:r w:rsidR="004969C4">
        <w:rPr>
          <w:rFonts w:eastAsia="Calibri" w:cs="Calibri"/>
          <w:lang w:eastAsia="en-US"/>
        </w:rPr>
        <w:t>5</w:t>
      </w:r>
      <w:r w:rsidR="00EB75AB">
        <w:rPr>
          <w:rFonts w:eastAsia="Calibri" w:cs="Calibri"/>
          <w:lang w:eastAsia="en-US"/>
        </w:rPr>
        <w:t>00</w:t>
      </w:r>
      <w:r w:rsidRPr="002C703D">
        <w:rPr>
          <w:rFonts w:eastAsia="Calibri" w:cs="Calibri"/>
          <w:lang w:eastAsia="en-US"/>
        </w:rPr>
        <w:t xml:space="preserve"> Mg, pozostała część stanowić będą odpady o kodzie 19 12 12.</w:t>
      </w:r>
      <w:r w:rsidR="00B15486">
        <w:rPr>
          <w:rFonts w:eastAsia="Calibri" w:cs="Calibri"/>
          <w:lang w:eastAsia="en-US"/>
        </w:rPr>
        <w:t xml:space="preserve"> Zamawiający zaz</w:t>
      </w:r>
      <w:r w:rsidR="00B15486" w:rsidRPr="00B15486">
        <w:rPr>
          <w:rFonts w:eastAsia="Calibri" w:cs="Calibri"/>
          <w:lang w:eastAsia="en-US"/>
        </w:rPr>
        <w:t>n</w:t>
      </w:r>
      <w:r w:rsidR="00B15486">
        <w:rPr>
          <w:rFonts w:eastAsia="Calibri" w:cs="Calibri"/>
          <w:lang w:eastAsia="en-US"/>
        </w:rPr>
        <w:t>acza, że wyżej określ</w:t>
      </w:r>
      <w:r w:rsidR="00B15486" w:rsidRPr="00B15486">
        <w:rPr>
          <w:rFonts w:eastAsia="Calibri" w:cs="Calibri"/>
          <w:lang w:eastAsia="en-US"/>
        </w:rPr>
        <w:t xml:space="preserve">ona </w:t>
      </w:r>
      <w:r w:rsidR="00B15486">
        <w:rPr>
          <w:rFonts w:eastAsia="Calibri" w:cs="Calibri"/>
          <w:lang w:eastAsia="en-US"/>
        </w:rPr>
        <w:t xml:space="preserve">ilość </w:t>
      </w:r>
      <w:r w:rsidR="00B15486" w:rsidRPr="00B15486">
        <w:rPr>
          <w:rFonts w:eastAsia="Calibri" w:cs="Calibri"/>
          <w:lang w:eastAsia="en-US"/>
        </w:rPr>
        <w:t xml:space="preserve">odpadów 19 12 04 jest szacunkowa i </w:t>
      </w:r>
      <w:r w:rsidR="00B15486">
        <w:rPr>
          <w:rFonts w:eastAsia="Calibri" w:cs="Calibri"/>
          <w:lang w:eastAsia="en-US"/>
        </w:rPr>
        <w:t>może ulec zmniejszeniu, jednak łą</w:t>
      </w:r>
      <w:r w:rsidR="00B15486" w:rsidRPr="00B15486">
        <w:rPr>
          <w:rFonts w:eastAsia="Calibri" w:cs="Calibri"/>
          <w:lang w:eastAsia="en-US"/>
        </w:rPr>
        <w:t xml:space="preserve">czna ilość odpadów </w:t>
      </w:r>
      <w:r w:rsidR="00DB1E64">
        <w:rPr>
          <w:rFonts w:eastAsia="Calibri" w:cs="Calibri"/>
          <w:lang w:eastAsia="en-US"/>
        </w:rPr>
        <w:t xml:space="preserve">o kodach </w:t>
      </w:r>
      <w:r w:rsidR="00B15486" w:rsidRPr="00B15486">
        <w:rPr>
          <w:rFonts w:eastAsia="Calibri" w:cs="Calibri"/>
          <w:lang w:eastAsia="en-US"/>
        </w:rPr>
        <w:t>19 12 12 i 19 12 04 nie może przekroczyć 5000 Mg.</w:t>
      </w:r>
    </w:p>
    <w:p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cs="Arial"/>
          <w:bCs/>
        </w:rPr>
        <w:t xml:space="preserve">Ze względu na trudną do przewidzenia ilość komponentów do produkcji RDF, szacunkowa ilość komponentów określona w </w:t>
      </w:r>
      <w:r w:rsidRPr="002C703D">
        <w:rPr>
          <w:rFonts w:cs="Calibri"/>
        </w:rPr>
        <w:t>pkt</w:t>
      </w:r>
      <w:r w:rsidR="00CC730A">
        <w:rPr>
          <w:rFonts w:cs="Calibri"/>
        </w:rPr>
        <w:t>. 1 powyżej</w:t>
      </w:r>
      <w:r w:rsidRPr="002C703D">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Komponenty do produkcji RDF, wydzielane będą ze strumienia niesegregowanych (zmieszanych) odpadów komunalnych oraz z „frakcji suchej” odpadów komunalnych w instalacjach Zamawiającego, tj. w Zakładzie Unieszkodliwiania Odpadów Komunalnych „Orli Staw”, Orli Staw 2, 62 – 834 Ceków.</w:t>
      </w:r>
    </w:p>
    <w:p w:rsidR="0034568A" w:rsidRPr="002C703D" w:rsidRDefault="0034568A" w:rsidP="009D2468">
      <w:pPr>
        <w:spacing w:before="120" w:line="276" w:lineRule="auto"/>
        <w:ind w:left="567"/>
        <w:contextualSpacing/>
        <w:rPr>
          <w:rFonts w:cs="Calibri"/>
        </w:rPr>
      </w:pPr>
      <w:r w:rsidRPr="002C703D">
        <w:rPr>
          <w:rFonts w:cs="Calibri"/>
        </w:rPr>
        <w:t xml:space="preserve">Komponent do produkcji paliwa alternatywnego będzie wydzielany na linii segregacji z frakcji </w:t>
      </w:r>
      <w:proofErr w:type="spellStart"/>
      <w:r w:rsidR="00DB1E64">
        <w:rPr>
          <w:rFonts w:cs="Calibri"/>
        </w:rPr>
        <w:t>nadsitowych</w:t>
      </w:r>
      <w:proofErr w:type="spellEnd"/>
      <w:r w:rsidR="00DB1E64">
        <w:rPr>
          <w:rFonts w:cs="Calibri"/>
        </w:rPr>
        <w:t xml:space="preserve"> </w:t>
      </w:r>
      <w:r w:rsidRPr="002C703D">
        <w:rPr>
          <w:rFonts w:cs="Calibri"/>
        </w:rPr>
        <w:t xml:space="preserve">(po ręcznym wysortowaniu surowców wtórnych </w:t>
      </w:r>
      <w:r w:rsidR="00DB1E64">
        <w:rPr>
          <w:rFonts w:cs="Calibri"/>
        </w:rPr>
        <w:t xml:space="preserve">i odpadów wielkogabarytowych </w:t>
      </w:r>
      <w:r w:rsidRPr="002C703D">
        <w:rPr>
          <w:rFonts w:cs="Calibri"/>
        </w:rPr>
        <w:t>oraz automatycznym wysortowaniu złomu m</w:t>
      </w:r>
      <w:r w:rsidR="00DB1E64">
        <w:rPr>
          <w:rFonts w:cs="Calibri"/>
        </w:rPr>
        <w:t>etali żelaznych i nieżelaznych)</w:t>
      </w:r>
      <w:r w:rsidRPr="002C703D">
        <w:rPr>
          <w:rFonts w:cs="Calibri"/>
        </w:rPr>
        <w:t xml:space="preserve"> przy pomocy sortera optoelektronicznego (</w:t>
      </w:r>
      <w:proofErr w:type="spellStart"/>
      <w:r w:rsidRPr="002C703D">
        <w:rPr>
          <w:rFonts w:cs="Calibri"/>
        </w:rPr>
        <w:t>Autosort</w:t>
      </w:r>
      <w:proofErr w:type="spellEnd"/>
      <w:r w:rsidRPr="002C703D">
        <w:rPr>
          <w:rFonts w:cs="Calibri"/>
        </w:rPr>
        <w:t xml:space="preserve"> 2000 NIR X-H firmy </w:t>
      </w:r>
      <w:proofErr w:type="spellStart"/>
      <w:r w:rsidRPr="002C703D">
        <w:rPr>
          <w:rFonts w:cs="Calibri"/>
        </w:rPr>
        <w:t>Titech</w:t>
      </w:r>
      <w:proofErr w:type="spellEnd"/>
      <w:r w:rsidRPr="002C703D">
        <w:rPr>
          <w:rFonts w:cs="Calibri"/>
        </w:rPr>
        <w:t>). Sorter optoelektroniczny  dzięki zaawansowanej technologii identyfikacji i przetwarzania danych, wydziela z ww. dwóch frakcji m.in. następujące rodzaje materiału:</w:t>
      </w:r>
    </w:p>
    <w:p w:rsidR="0034568A" w:rsidRPr="002C703D" w:rsidRDefault="0034568A" w:rsidP="009D2468">
      <w:pPr>
        <w:numPr>
          <w:ilvl w:val="0"/>
          <w:numId w:val="6"/>
        </w:numPr>
        <w:spacing w:before="120" w:line="276" w:lineRule="auto"/>
        <w:contextualSpacing/>
        <w:jc w:val="left"/>
        <w:rPr>
          <w:rFonts w:cs="Calibri"/>
        </w:rPr>
      </w:pPr>
      <w:r w:rsidRPr="002C703D">
        <w:rPr>
          <w:rFonts w:cs="Calibri"/>
        </w:rPr>
        <w:t>tworzywa sztuczne</w:t>
      </w:r>
      <w:r w:rsidR="00EB75AB">
        <w:rPr>
          <w:rFonts w:cs="Calibri"/>
        </w:rPr>
        <w:t xml:space="preserve"> i guma</w:t>
      </w:r>
      <w:r w:rsidRPr="002C703D">
        <w:rPr>
          <w:rFonts w:cs="Calibri"/>
        </w:rPr>
        <w:t xml:space="preserve"> (m.in. PE, PP, PS, PET za wyj. PCV),</w:t>
      </w:r>
    </w:p>
    <w:p w:rsidR="0034568A" w:rsidRPr="002C703D" w:rsidRDefault="0034568A" w:rsidP="009D2468">
      <w:pPr>
        <w:numPr>
          <w:ilvl w:val="0"/>
          <w:numId w:val="6"/>
        </w:numPr>
        <w:spacing w:before="120" w:line="276" w:lineRule="auto"/>
        <w:contextualSpacing/>
        <w:jc w:val="left"/>
        <w:rPr>
          <w:rFonts w:cs="Calibri"/>
        </w:rPr>
      </w:pPr>
      <w:r w:rsidRPr="002C703D">
        <w:rPr>
          <w:rFonts w:cs="Calibri"/>
        </w:rPr>
        <w:lastRenderedPageBreak/>
        <w:t xml:space="preserve">opakowania </w:t>
      </w:r>
      <w:r w:rsidR="00EB75AB">
        <w:rPr>
          <w:rFonts w:cs="Calibri"/>
        </w:rPr>
        <w:t>wielomateriałowe</w:t>
      </w:r>
      <w:r w:rsidRPr="002C703D">
        <w:rPr>
          <w:rFonts w:cs="Calibri"/>
        </w:rPr>
        <w:t>,</w:t>
      </w:r>
    </w:p>
    <w:p w:rsidR="0034568A" w:rsidRPr="002C703D" w:rsidRDefault="0034568A" w:rsidP="009D2468">
      <w:pPr>
        <w:numPr>
          <w:ilvl w:val="0"/>
          <w:numId w:val="6"/>
        </w:numPr>
        <w:spacing w:before="120" w:line="276" w:lineRule="auto"/>
        <w:contextualSpacing/>
        <w:jc w:val="left"/>
        <w:rPr>
          <w:rFonts w:cs="Calibri"/>
        </w:rPr>
      </w:pPr>
      <w:r w:rsidRPr="002C703D">
        <w:rPr>
          <w:rFonts w:cs="Calibri"/>
        </w:rPr>
        <w:t>tekstylia,</w:t>
      </w:r>
    </w:p>
    <w:p w:rsidR="0034568A" w:rsidRPr="002C703D" w:rsidRDefault="0034568A" w:rsidP="009D2468">
      <w:pPr>
        <w:numPr>
          <w:ilvl w:val="0"/>
          <w:numId w:val="6"/>
        </w:numPr>
        <w:spacing w:before="120" w:line="276" w:lineRule="auto"/>
        <w:contextualSpacing/>
        <w:jc w:val="left"/>
        <w:rPr>
          <w:rFonts w:cs="Calibri"/>
        </w:rPr>
      </w:pPr>
      <w:r w:rsidRPr="002C703D">
        <w:rPr>
          <w:rFonts w:cs="Calibri"/>
        </w:rPr>
        <w:t>papier (zmieszany, karton),</w:t>
      </w:r>
    </w:p>
    <w:p w:rsidR="0034568A" w:rsidRDefault="009D2468" w:rsidP="009D2468">
      <w:pPr>
        <w:numPr>
          <w:ilvl w:val="0"/>
          <w:numId w:val="6"/>
        </w:numPr>
        <w:spacing w:before="120" w:line="276" w:lineRule="auto"/>
        <w:contextualSpacing/>
        <w:jc w:val="left"/>
        <w:rPr>
          <w:rFonts w:cs="Calibri"/>
        </w:rPr>
      </w:pPr>
      <w:r>
        <w:rPr>
          <w:rFonts w:cs="Calibri"/>
        </w:rPr>
        <w:t>drewno,</w:t>
      </w:r>
    </w:p>
    <w:p w:rsidR="00EB75AB" w:rsidRDefault="00EB75AB" w:rsidP="009D2468">
      <w:pPr>
        <w:numPr>
          <w:ilvl w:val="0"/>
          <w:numId w:val="6"/>
        </w:numPr>
        <w:spacing w:before="120" w:line="276" w:lineRule="auto"/>
        <w:contextualSpacing/>
        <w:jc w:val="left"/>
        <w:rPr>
          <w:rFonts w:cs="Calibri"/>
        </w:rPr>
      </w:pPr>
      <w:r>
        <w:rPr>
          <w:rFonts w:cs="Calibri"/>
        </w:rPr>
        <w:t>pozostałości po przetwar</w:t>
      </w:r>
      <w:r w:rsidR="003367CD">
        <w:rPr>
          <w:rFonts w:cs="Calibri"/>
        </w:rPr>
        <w:t>zaniu odpadów</w:t>
      </w:r>
      <w:r>
        <w:rPr>
          <w:rFonts w:cs="Calibri"/>
        </w:rPr>
        <w:t xml:space="preserve"> wielkogabarytowych</w:t>
      </w:r>
      <w:r w:rsidR="009D2468">
        <w:rPr>
          <w:rFonts w:cs="Calibri"/>
        </w:rPr>
        <w:t>,</w:t>
      </w:r>
    </w:p>
    <w:p w:rsidR="00EB75AB" w:rsidRPr="002C703D" w:rsidRDefault="00EB75AB" w:rsidP="009D2468">
      <w:pPr>
        <w:numPr>
          <w:ilvl w:val="0"/>
          <w:numId w:val="6"/>
        </w:numPr>
        <w:spacing w:before="120" w:line="276" w:lineRule="auto"/>
        <w:contextualSpacing/>
        <w:jc w:val="left"/>
        <w:rPr>
          <w:rFonts w:cs="Calibri"/>
        </w:rPr>
      </w:pPr>
      <w:r>
        <w:rPr>
          <w:rFonts w:cs="Calibri"/>
        </w:rPr>
        <w:t>inne materiały nie nadające się do recyklingu</w:t>
      </w:r>
      <w:r w:rsidR="009D2468">
        <w:rPr>
          <w:rFonts w:cs="Calibri"/>
        </w:rPr>
        <w:t>.</w:t>
      </w:r>
    </w:p>
    <w:p w:rsidR="0034568A" w:rsidRPr="002C703D" w:rsidRDefault="0034568A" w:rsidP="009D2468">
      <w:pPr>
        <w:numPr>
          <w:ilvl w:val="0"/>
          <w:numId w:val="5"/>
        </w:numPr>
        <w:spacing w:before="120" w:line="276" w:lineRule="auto"/>
        <w:ind w:left="567" w:hanging="567"/>
        <w:contextualSpacing/>
        <w:rPr>
          <w:rFonts w:cs="Calibri"/>
        </w:rPr>
      </w:pPr>
      <w:r w:rsidRPr="002C703D">
        <w:rPr>
          <w:rFonts w:cs="Calibri"/>
        </w:rPr>
        <w:t xml:space="preserve">Komponenty do produkcji RDF będą przygotowywane przez Zamawiającego do odbioru w postaci sprasowanej, wiązane drutem stalowym, za pomocą </w:t>
      </w:r>
      <w:proofErr w:type="spellStart"/>
      <w:r w:rsidRPr="002C703D">
        <w:rPr>
          <w:rFonts w:cs="Calibri"/>
        </w:rPr>
        <w:t>belownicy</w:t>
      </w:r>
      <w:proofErr w:type="spellEnd"/>
      <w:r w:rsidRPr="002C703D">
        <w:rPr>
          <w:rFonts w:cs="Calibri"/>
        </w:rPr>
        <w:t xml:space="preserve"> hydraulicznej PRESONA LP 50 EH1; a w przypadkach uzasadnionych technologicznie: w stanie luźnym. Wymiary beli sprasowanych odpadów wynoszą ok. 75x110x100 [cm].</w:t>
      </w:r>
      <w:r w:rsidR="00FD594B" w:rsidRPr="002C703D">
        <w:rPr>
          <w:rFonts w:cs="Calibri"/>
        </w:rPr>
        <w:t xml:space="preserve"> Komponenty do produkcji RDF przygotowan</w:t>
      </w:r>
      <w:r w:rsidR="0036421D">
        <w:rPr>
          <w:rFonts w:cs="Calibri"/>
        </w:rPr>
        <w:t>e w postaci luźnej stanowić mogą</w:t>
      </w:r>
      <w:r w:rsidR="00FD594B" w:rsidRPr="002C703D">
        <w:rPr>
          <w:rFonts w:cs="Calibri"/>
        </w:rPr>
        <w:t xml:space="preserve"> około </w:t>
      </w:r>
      <w:r w:rsidR="00EB75AB">
        <w:rPr>
          <w:rFonts w:cs="Calibri"/>
        </w:rPr>
        <w:t>3</w:t>
      </w:r>
      <w:r w:rsidR="00EB75AB" w:rsidRPr="002C703D">
        <w:rPr>
          <w:rFonts w:cs="Calibri"/>
        </w:rPr>
        <w:t>0</w:t>
      </w:r>
      <w:r w:rsidR="003367CD">
        <w:rPr>
          <w:rFonts w:cs="Calibri"/>
        </w:rPr>
        <w:t xml:space="preserve"> </w:t>
      </w:r>
      <w:r w:rsidR="00FD594B" w:rsidRPr="002C703D">
        <w:rPr>
          <w:rFonts w:cs="Calibri"/>
        </w:rPr>
        <w:t>% przedmiotu zamówienia.</w:t>
      </w:r>
    </w:p>
    <w:p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Odbiór komponentów do produkcji RDF - odpadów o kodzie 19 12 12 i kodzie 19 12 04, odbywał się będzie z terenu Zakładu Unieszkodliwiania Odpadów Komunalnych „Orli Staw”, Orli Staw 2, 62 – 834 Ceków.</w:t>
      </w:r>
    </w:p>
    <w:p w:rsidR="0034568A" w:rsidRPr="00FC217F" w:rsidRDefault="0034568A" w:rsidP="00FC217F">
      <w:pPr>
        <w:numPr>
          <w:ilvl w:val="0"/>
          <w:numId w:val="5"/>
        </w:numPr>
        <w:spacing w:before="120" w:line="276" w:lineRule="auto"/>
        <w:ind w:left="567" w:hanging="567"/>
        <w:rPr>
          <w:rFonts w:cs="Calibri"/>
        </w:rPr>
      </w:pPr>
      <w:r w:rsidRPr="002C703D">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a w przypadku odpadów w formie luzu -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r w:rsidR="00FC217F" w:rsidRPr="00FC217F">
        <w:rPr>
          <w:rFonts w:cs="Calibri"/>
        </w:rPr>
        <w:t>Ze względu na stan epidemiczny związany z wirusem SARS-CoV-2 wywołującym chorobę COVID 19, o</w:t>
      </w:r>
      <w:r w:rsidR="00DB1E64">
        <w:rPr>
          <w:rFonts w:cs="Calibri"/>
        </w:rPr>
        <w:t>raz ograniczenie kontaktów pomię</w:t>
      </w:r>
      <w:r w:rsidR="00FC217F" w:rsidRPr="00FC217F">
        <w:rPr>
          <w:rFonts w:cs="Calibri"/>
        </w:rPr>
        <w:t>dzy ludźmi mogących wpłynąć na rozprzestrzenianie się wirusa, strony dopuszczają przekazywanie ww. dokumentów bez podpisu stron na dokumencie.</w:t>
      </w:r>
    </w:p>
    <w:p w:rsidR="0034568A" w:rsidRPr="002C703D" w:rsidRDefault="0034568A" w:rsidP="009D2468">
      <w:pPr>
        <w:numPr>
          <w:ilvl w:val="0"/>
          <w:numId w:val="5"/>
        </w:numPr>
        <w:spacing w:before="120" w:line="276" w:lineRule="auto"/>
        <w:ind w:left="567" w:hanging="567"/>
        <w:rPr>
          <w:rFonts w:cs="Calibri"/>
        </w:rPr>
      </w:pPr>
      <w:r w:rsidRPr="002C703D">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34568A" w:rsidRPr="002C703D" w:rsidRDefault="0034568A" w:rsidP="009D2468">
      <w:pPr>
        <w:pStyle w:val="Akapitzlist"/>
        <w:numPr>
          <w:ilvl w:val="0"/>
          <w:numId w:val="7"/>
        </w:numPr>
        <w:spacing w:before="120" w:line="276" w:lineRule="auto"/>
        <w:rPr>
          <w:rFonts w:cs="Calibri"/>
        </w:rPr>
      </w:pPr>
      <w:r w:rsidRPr="002C703D">
        <w:rPr>
          <w:rFonts w:cs="Calibri"/>
        </w:rPr>
        <w:t xml:space="preserve">data załadunku, </w:t>
      </w:r>
    </w:p>
    <w:p w:rsidR="0034568A" w:rsidRPr="002C703D" w:rsidRDefault="0034568A" w:rsidP="009D2468">
      <w:pPr>
        <w:pStyle w:val="Akapitzlist"/>
        <w:numPr>
          <w:ilvl w:val="0"/>
          <w:numId w:val="7"/>
        </w:numPr>
        <w:spacing w:before="120" w:line="276" w:lineRule="auto"/>
        <w:rPr>
          <w:rFonts w:cs="Calibri"/>
        </w:rPr>
      </w:pPr>
      <w:r w:rsidRPr="002C703D">
        <w:rPr>
          <w:rFonts w:cs="Calibri"/>
        </w:rPr>
        <w:lastRenderedPageBreak/>
        <w:t>dane podmiotu faktycznie transportującego, który zostanie wpisany do KPO/KPOK: NAZWA, NIP, REGON, NUMER BDO;</w:t>
      </w:r>
    </w:p>
    <w:p w:rsidR="0034568A" w:rsidRPr="002C703D" w:rsidRDefault="0034568A" w:rsidP="009D2468">
      <w:pPr>
        <w:pStyle w:val="Akapitzlist"/>
        <w:numPr>
          <w:ilvl w:val="0"/>
          <w:numId w:val="7"/>
        </w:numPr>
        <w:spacing w:before="120" w:line="276" w:lineRule="auto"/>
        <w:rPr>
          <w:rFonts w:cs="Calibri"/>
        </w:rPr>
      </w:pPr>
      <w:r w:rsidRPr="002C703D">
        <w:rPr>
          <w:rFonts w:cs="Calibri"/>
        </w:rPr>
        <w:t>numer rejestracyjny auta,</w:t>
      </w:r>
    </w:p>
    <w:p w:rsidR="0034568A" w:rsidRPr="002C703D" w:rsidRDefault="0034568A" w:rsidP="009D2468">
      <w:pPr>
        <w:pStyle w:val="Akapitzlist"/>
        <w:numPr>
          <w:ilvl w:val="0"/>
          <w:numId w:val="7"/>
        </w:numPr>
        <w:spacing w:before="120" w:line="276" w:lineRule="auto"/>
        <w:rPr>
          <w:rFonts w:cs="Calibri"/>
        </w:rPr>
      </w:pPr>
      <w:r w:rsidRPr="002C703D">
        <w:rPr>
          <w:rFonts w:cs="Calibri"/>
        </w:rPr>
        <w:t>Imię i nazwisko kierowcy,</w:t>
      </w:r>
    </w:p>
    <w:p w:rsidR="0034568A" w:rsidRPr="002C703D" w:rsidRDefault="0034568A" w:rsidP="009D2468">
      <w:pPr>
        <w:pStyle w:val="Akapitzlist"/>
        <w:numPr>
          <w:ilvl w:val="0"/>
          <w:numId w:val="7"/>
        </w:numPr>
        <w:spacing w:before="120" w:line="276" w:lineRule="auto"/>
        <w:rPr>
          <w:rFonts w:cs="Calibri"/>
        </w:rPr>
      </w:pPr>
      <w:r w:rsidRPr="002C703D">
        <w:rPr>
          <w:rFonts w:cs="Calibri"/>
        </w:rPr>
        <w:t>miejsce przeznaczenia odpadów (Nazwa i adres instalacji) i/lub nr Miejsca Prowadzenia Działalności (MPD)</w:t>
      </w:r>
      <w:r w:rsidR="00A42BF3" w:rsidRPr="002C703D">
        <w:rPr>
          <w:rFonts w:cs="Calibri"/>
        </w:rPr>
        <w:t>,</w:t>
      </w:r>
    </w:p>
    <w:p w:rsidR="00A42BF3" w:rsidRPr="002C703D" w:rsidRDefault="00A42BF3" w:rsidP="009D2468">
      <w:pPr>
        <w:spacing w:before="120" w:line="276" w:lineRule="auto"/>
        <w:ind w:left="927"/>
        <w:rPr>
          <w:rFonts w:cs="Calibri"/>
        </w:rPr>
      </w:pPr>
      <w:r w:rsidRPr="002C703D">
        <w:rPr>
          <w:rFonts w:cs="Calibri"/>
        </w:rPr>
        <w:t>lub inne dane, konieczne do prawidłowego prowadzenia ewidencji odpadów, w tym wystawienia i potwierdzenia Kart Przekazania Odpadów w systemie BDO.</w:t>
      </w:r>
      <w:r w:rsidR="001419D6">
        <w:rPr>
          <w:rFonts w:cs="Calibri"/>
        </w:rPr>
        <w:t xml:space="preserve"> </w:t>
      </w:r>
      <w:r w:rsidR="001419D6" w:rsidRPr="001419D6">
        <w:rPr>
          <w:rFonts w:cs="Calibri"/>
        </w:rPr>
        <w:t>Zamawiający dopuszcza przekazywanie powyższych informacji przez Wykonawcę  dla określonego okresu np. dla danego tygodnia realizacji odbiorów odpadów.</w:t>
      </w:r>
    </w:p>
    <w:p w:rsidR="0034568A" w:rsidRPr="002C703D" w:rsidRDefault="0034568A" w:rsidP="009D2468">
      <w:pPr>
        <w:numPr>
          <w:ilvl w:val="0"/>
          <w:numId w:val="5"/>
        </w:numPr>
        <w:spacing w:before="120" w:line="276" w:lineRule="auto"/>
        <w:ind w:left="567" w:hanging="567"/>
        <w:rPr>
          <w:rFonts w:cs="Calibri"/>
        </w:rPr>
      </w:pPr>
      <w:r w:rsidRPr="002C703D">
        <w:rPr>
          <w:rFonts w:cs="Calibri"/>
        </w:rPr>
        <w:t>Ważenie odbieranych przez Wykonawcę komponentów będzie się odbywało na wagach Zamawiającego, zlokalizowanych w Zakładzie Zamawiającego i będzie potwierdzane kwitem wagowym i/lub dokumentem magazynowym WZ. Dokumenty te stanowić będą wyłączną podstawę do określenia ilości odebranych komponentów do produkcji RDF pomiędzy Zamawiającym a Wykonawcą.</w:t>
      </w:r>
      <w:r w:rsidR="00EB75AB">
        <w:rPr>
          <w:rFonts w:cs="Calibri"/>
        </w:rPr>
        <w:t xml:space="preserve"> </w:t>
      </w:r>
      <w:r w:rsidR="00FC217F">
        <w:rPr>
          <w:rFonts w:cs="Calibri"/>
        </w:rPr>
        <w:t>Ze względu na stan epidemiczny związany z wirusem SARS-CoV-2 wywołującym chorobę COVID 19, oraz ograniczenie kontaktów pomiędzy ludźmi mogących wpłynąć na rozprzestrzenianie się wirusa, strony dopuszczają przekazywanie ww. dokumentów bez podpisu stron na dokumencie.</w:t>
      </w:r>
    </w:p>
    <w:p w:rsidR="0034568A" w:rsidRPr="002C703D" w:rsidRDefault="0034568A" w:rsidP="009D2468">
      <w:pPr>
        <w:numPr>
          <w:ilvl w:val="0"/>
          <w:numId w:val="5"/>
        </w:numPr>
        <w:spacing w:before="120" w:line="276" w:lineRule="auto"/>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p>
    <w:p w:rsidR="0034568A" w:rsidRPr="002C703D" w:rsidRDefault="00A42BF3" w:rsidP="009D2468">
      <w:pPr>
        <w:numPr>
          <w:ilvl w:val="0"/>
          <w:numId w:val="5"/>
        </w:numPr>
        <w:spacing w:before="120" w:line="276" w:lineRule="auto"/>
        <w:ind w:left="567" w:hanging="567"/>
        <w:contextualSpacing/>
        <w:rPr>
          <w:rFonts w:cs="Calibri"/>
        </w:rPr>
      </w:pPr>
      <w:r w:rsidRPr="002C703D">
        <w:t xml:space="preserve">Wykonawca będzie potwierdzał ilość odebranych do zagospodarowania komponentów do produkcji RDF – odpadów o kodzie 19 12 12 i kodzie 19 12 04, poprzez system informatyczny BDO, dostępny na stronie </w:t>
      </w:r>
      <w:hyperlink r:id="rId9"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rsidR="0034568A" w:rsidRPr="002C703D" w:rsidRDefault="00A42BF3" w:rsidP="009D2468">
      <w:pPr>
        <w:numPr>
          <w:ilvl w:val="0"/>
          <w:numId w:val="5"/>
        </w:numPr>
        <w:spacing w:before="120" w:line="276" w:lineRule="auto"/>
        <w:ind w:left="567" w:hanging="567"/>
        <w:rPr>
          <w:rFonts w:cs="Calibri"/>
        </w:rPr>
      </w:pPr>
      <w:r w:rsidRPr="002C703D">
        <w:rPr>
          <w:rFonts w:cs="Arial"/>
        </w:rPr>
        <w:t xml:space="preserve">Zamawiający będzie wystawiał Karty Przekazania Odpadu, dla odpadów o kodzie </w:t>
      </w:r>
      <w:r w:rsidRPr="002C703D">
        <w:rPr>
          <w:rFonts w:cs="Arial"/>
        </w:rPr>
        <w:br/>
        <w:t xml:space="preserve">19 12 12 i kodzie 19 12 04, na podstawie ważeń przekazywanych odpadów, udokumentowanych kwitem wagowym pochodzącym z programu komputerowego obsługującego system wagowy w ZUOK i SPO. Karty przekazania odpadu wystawiane będą zgodnie z obowiązującymi przepisami </w:t>
      </w:r>
    </w:p>
    <w:p w:rsidR="0034568A" w:rsidRPr="002C703D" w:rsidRDefault="0034568A" w:rsidP="009D2468">
      <w:pPr>
        <w:numPr>
          <w:ilvl w:val="0"/>
          <w:numId w:val="5"/>
        </w:numPr>
        <w:suppressAutoHyphens/>
        <w:spacing w:before="120" w:line="276" w:lineRule="auto"/>
        <w:ind w:left="567" w:hanging="567"/>
        <w:rPr>
          <w:rFonts w:cs="Calibri"/>
        </w:rPr>
      </w:pPr>
      <w:r w:rsidRPr="002C703D">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 wzoru umowy – III części SIWZ.</w:t>
      </w:r>
    </w:p>
    <w:p w:rsidR="00E248A6" w:rsidRPr="00163E1A" w:rsidRDefault="0034568A" w:rsidP="00FC217F">
      <w:pPr>
        <w:numPr>
          <w:ilvl w:val="0"/>
          <w:numId w:val="5"/>
        </w:numPr>
        <w:suppressAutoHyphens/>
        <w:spacing w:before="120" w:line="276" w:lineRule="auto"/>
        <w:ind w:left="567" w:hanging="425"/>
        <w:rPr>
          <w:rFonts w:cs="Calibri"/>
        </w:rPr>
      </w:pPr>
      <w:r w:rsidRPr="00163E1A">
        <w:rPr>
          <w:lang w:eastAsia="ja-JP"/>
        </w:rPr>
        <w:lastRenderedPageBreak/>
        <w:t xml:space="preserve">Odbiór przez Wykonawcę komponentów do produkcji RDF odbywać się będzie sukcesywnie na podstawie zgłoszenia odbioru wysłanego przez Zamawiającego do Odbiorcy, o którym mowa w </w:t>
      </w:r>
      <w:r w:rsidRPr="00163E1A">
        <w:rPr>
          <w:rFonts w:cs="Calibri"/>
        </w:rPr>
        <w:t>§ 6 ust. 2 wzoru umowy – III części SIWZ</w:t>
      </w:r>
      <w:r w:rsidRPr="00163E1A">
        <w:rPr>
          <w:lang w:eastAsia="ja-JP"/>
        </w:rPr>
        <w:t>. Zamawiający dopuszcza realizację zgłoszeń poprzez odpowiedni system informatyczny</w:t>
      </w:r>
      <w:r w:rsidRPr="00163E1A">
        <w:rPr>
          <w:u w:val="single"/>
          <w:lang w:eastAsia="ja-JP"/>
        </w:rPr>
        <w:t xml:space="preserve">. </w:t>
      </w:r>
      <w:r w:rsidRPr="00163E1A">
        <w:rPr>
          <w:u w:val="single"/>
          <w:lang w:eastAsia="ja-JP"/>
        </w:rPr>
        <w:br/>
        <w:t>Zamawiający informuj</w:t>
      </w:r>
      <w:r w:rsidR="00AC0CC4" w:rsidRPr="00163E1A">
        <w:rPr>
          <w:u w:val="single"/>
          <w:lang w:eastAsia="ja-JP"/>
        </w:rPr>
        <w:t>e</w:t>
      </w:r>
      <w:r w:rsidRPr="00163E1A">
        <w:rPr>
          <w:u w:val="single"/>
          <w:lang w:eastAsia="ja-JP"/>
        </w:rPr>
        <w:t>, że ze względu na zapasy magazynowe komponentów do produkcji RDF oraz termin realizacji umowy, Wykonawca winien przewidzieć</w:t>
      </w:r>
      <w:r w:rsidR="00FD594B" w:rsidRPr="00163E1A">
        <w:rPr>
          <w:u w:val="single"/>
          <w:lang w:eastAsia="ja-JP"/>
        </w:rPr>
        <w:t xml:space="preserve"> w początkowym okresie realizacji umowy zwiększoną</w:t>
      </w:r>
      <w:r w:rsidRPr="00163E1A">
        <w:rPr>
          <w:u w:val="single"/>
          <w:lang w:eastAsia="ja-JP"/>
        </w:rPr>
        <w:t xml:space="preserve"> ilość odpadów zgłaszanych przez Zamawiającego w okresach tygodniowych</w:t>
      </w:r>
      <w:r w:rsidR="00FD594B" w:rsidRPr="00163E1A">
        <w:rPr>
          <w:u w:val="single"/>
          <w:lang w:eastAsia="ja-JP"/>
        </w:rPr>
        <w:t xml:space="preserve"> w stosunku do średniej wynikającej z okresu r</w:t>
      </w:r>
      <w:r w:rsidR="00086AC7" w:rsidRPr="00163E1A">
        <w:rPr>
          <w:u w:val="single"/>
          <w:lang w:eastAsia="ja-JP"/>
        </w:rPr>
        <w:t>e</w:t>
      </w:r>
      <w:r w:rsidR="00FD594B" w:rsidRPr="00163E1A">
        <w:rPr>
          <w:u w:val="single"/>
          <w:lang w:eastAsia="ja-JP"/>
        </w:rPr>
        <w:t>a</w:t>
      </w:r>
      <w:r w:rsidR="00086AC7" w:rsidRPr="00163E1A">
        <w:rPr>
          <w:u w:val="single"/>
          <w:lang w:eastAsia="ja-JP"/>
        </w:rPr>
        <w:t>l</w:t>
      </w:r>
      <w:r w:rsidR="00FD594B" w:rsidRPr="00163E1A">
        <w:rPr>
          <w:u w:val="single"/>
          <w:lang w:eastAsia="ja-JP"/>
        </w:rPr>
        <w:t>i</w:t>
      </w:r>
      <w:r w:rsidR="00086AC7" w:rsidRPr="00163E1A">
        <w:rPr>
          <w:u w:val="single"/>
          <w:lang w:eastAsia="ja-JP"/>
        </w:rPr>
        <w:t>z</w:t>
      </w:r>
      <w:r w:rsidR="00FD594B" w:rsidRPr="00163E1A">
        <w:rPr>
          <w:u w:val="single"/>
          <w:lang w:eastAsia="ja-JP"/>
        </w:rPr>
        <w:t xml:space="preserve">acji umowy i całkowitej masy przedmiotu umowy, </w:t>
      </w:r>
      <w:r w:rsidR="00A40915" w:rsidRPr="00163E1A">
        <w:rPr>
          <w:u w:val="single"/>
          <w:lang w:eastAsia="ja-JP"/>
        </w:rPr>
        <w:t>określonej</w:t>
      </w:r>
      <w:r w:rsidR="00FD594B" w:rsidRPr="00163E1A">
        <w:rPr>
          <w:u w:val="single"/>
          <w:lang w:eastAsia="ja-JP"/>
        </w:rPr>
        <w:t xml:space="preserve"> w</w:t>
      </w:r>
      <w:r w:rsidR="00AC0CC4" w:rsidRPr="00163E1A">
        <w:rPr>
          <w:u w:val="single"/>
          <w:lang w:eastAsia="ja-JP"/>
        </w:rPr>
        <w:t xml:space="preserve"> pkt. 1 niniejszego SOPZ.</w:t>
      </w:r>
      <w:r w:rsidR="00FD594B" w:rsidRPr="00163E1A">
        <w:rPr>
          <w:u w:val="single"/>
          <w:lang w:eastAsia="ja-JP"/>
        </w:rPr>
        <w:t xml:space="preserve"> </w:t>
      </w:r>
      <w:r w:rsidR="00FC217F" w:rsidRPr="00163E1A">
        <w:rPr>
          <w:u w:val="single"/>
          <w:lang w:eastAsia="ja-JP"/>
        </w:rPr>
        <w:t>Zamawiający szacuje, że po tym okresie ilość załadunków będzie na poziomie 2 aut dziennie,</w:t>
      </w:r>
      <w:r w:rsidR="00AC0CC4" w:rsidRPr="00163E1A">
        <w:rPr>
          <w:u w:val="single"/>
          <w:lang w:eastAsia="ja-JP"/>
        </w:rPr>
        <w:t xml:space="preserve"> w tym:</w:t>
      </w:r>
      <w:r w:rsidR="00FC217F" w:rsidRPr="00163E1A">
        <w:rPr>
          <w:u w:val="single"/>
          <w:lang w:eastAsia="ja-JP"/>
        </w:rPr>
        <w:t xml:space="preserve"> 1 auto w postaci odpadów sprasowanych, jedno auto w postaci odpadów luzem. </w:t>
      </w:r>
      <w:r w:rsidRPr="00163E1A">
        <w:rPr>
          <w:rFonts w:cs="Calibri"/>
        </w:rPr>
        <w:t>Powyżs</w:t>
      </w:r>
      <w:r w:rsidR="00FD594B" w:rsidRPr="00163E1A">
        <w:rPr>
          <w:rFonts w:cs="Calibri"/>
        </w:rPr>
        <w:t xml:space="preserve">zą informację </w:t>
      </w:r>
      <w:r w:rsidRPr="00163E1A">
        <w:rPr>
          <w:rFonts w:cs="Calibri"/>
        </w:rPr>
        <w:t>należy traktować orientacyjnie, a procedura zgłoszenia komponentów gotowych do odbioru będzie zgodna z zapisami § 6 ust. 2 wzoru umowy – III części SIWZ</w:t>
      </w:r>
      <w:r w:rsidR="003367CD" w:rsidRPr="00163E1A">
        <w:rPr>
          <w:rFonts w:cs="Calibri"/>
        </w:rPr>
        <w:t>.</w:t>
      </w:r>
    </w:p>
    <w:p w:rsidR="0034568A" w:rsidRPr="002C703D" w:rsidRDefault="0034568A" w:rsidP="009D2468">
      <w:pPr>
        <w:spacing w:after="200" w:line="276" w:lineRule="auto"/>
        <w:jc w:val="left"/>
        <w:rPr>
          <w:rFonts w:cs="Calibri"/>
        </w:rPr>
      </w:pPr>
    </w:p>
    <w:sectPr w:rsidR="0034568A" w:rsidRPr="002C703D" w:rsidSect="00025A68">
      <w:headerReference w:type="default" r:id="rId10"/>
      <w:footerReference w:type="default" r:id="rId11"/>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60" w:rsidRDefault="004E0260" w:rsidP="000B20CE">
      <w:r>
        <w:separator/>
      </w:r>
    </w:p>
  </w:endnote>
  <w:endnote w:type="continuationSeparator" w:id="0">
    <w:p w:rsidR="004E0260" w:rsidRDefault="004E0260"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086AC7" w:rsidP="008F45F7">
            <w:pPr>
              <w:pStyle w:val="Stopka"/>
              <w:jc w:val="left"/>
              <w:rPr>
                <w:sz w:val="20"/>
              </w:rPr>
            </w:pPr>
            <w:r w:rsidRPr="0011081E">
              <w:rPr>
                <w:sz w:val="18"/>
                <w:szCs w:val="18"/>
              </w:rPr>
              <w:t>UA.271.1</w:t>
            </w:r>
            <w:r w:rsidR="00447810" w:rsidRPr="0011081E">
              <w:rPr>
                <w:sz w:val="18"/>
                <w:szCs w:val="18"/>
              </w:rPr>
              <w:t>.</w:t>
            </w:r>
            <w:r w:rsidR="001139D8" w:rsidRPr="0011081E">
              <w:rPr>
                <w:sz w:val="18"/>
                <w:szCs w:val="18"/>
              </w:rPr>
              <w:t>14</w:t>
            </w:r>
            <w:r w:rsidRPr="0011081E">
              <w:rPr>
                <w:sz w:val="18"/>
                <w:szCs w:val="18"/>
              </w:rPr>
              <w:t>.</w:t>
            </w:r>
            <w:r w:rsidR="00447810" w:rsidRPr="0011081E">
              <w:rPr>
                <w:sz w:val="18"/>
                <w:szCs w:val="18"/>
              </w:rPr>
              <w:t>2020</w:t>
            </w:r>
            <w:r w:rsidR="00781B48" w:rsidRPr="0011081E">
              <w:rPr>
                <w:sz w:val="18"/>
                <w:szCs w:val="18"/>
              </w:rPr>
              <w:t xml:space="preserve"> </w:t>
            </w:r>
            <w:r w:rsidR="00781B48" w:rsidRPr="0011081E">
              <w:rPr>
                <w:sz w:val="18"/>
                <w:szCs w:val="18"/>
              </w:rPr>
              <w:tab/>
            </w:r>
            <w:r w:rsidR="00781B48" w:rsidRPr="0011081E">
              <w:rPr>
                <w:sz w:val="18"/>
                <w:szCs w:val="18"/>
              </w:rPr>
              <w:tab/>
              <w:t xml:space="preserve">Strona </w:t>
            </w:r>
            <w:r w:rsidR="00781B48" w:rsidRPr="0011081E">
              <w:rPr>
                <w:bCs/>
                <w:sz w:val="18"/>
                <w:szCs w:val="18"/>
              </w:rPr>
              <w:fldChar w:fldCharType="begin"/>
            </w:r>
            <w:r w:rsidR="00781B48" w:rsidRPr="0011081E">
              <w:rPr>
                <w:bCs/>
                <w:sz w:val="18"/>
                <w:szCs w:val="18"/>
              </w:rPr>
              <w:instrText>PAGE</w:instrText>
            </w:r>
            <w:r w:rsidR="00781B48" w:rsidRPr="0011081E">
              <w:rPr>
                <w:bCs/>
                <w:sz w:val="18"/>
                <w:szCs w:val="18"/>
              </w:rPr>
              <w:fldChar w:fldCharType="separate"/>
            </w:r>
            <w:r w:rsidR="00FE0867">
              <w:rPr>
                <w:bCs/>
                <w:noProof/>
                <w:sz w:val="18"/>
                <w:szCs w:val="18"/>
              </w:rPr>
              <w:t>4</w:t>
            </w:r>
            <w:r w:rsidR="00781B48" w:rsidRPr="0011081E">
              <w:rPr>
                <w:bCs/>
                <w:sz w:val="18"/>
                <w:szCs w:val="18"/>
              </w:rPr>
              <w:fldChar w:fldCharType="end"/>
            </w:r>
            <w:r w:rsidR="00781B48" w:rsidRPr="0011081E">
              <w:rPr>
                <w:sz w:val="18"/>
                <w:szCs w:val="18"/>
              </w:rPr>
              <w:t xml:space="preserve"> </w:t>
            </w:r>
            <w:r w:rsidR="00781B48" w:rsidRPr="008F45F7">
              <w:rPr>
                <w:sz w:val="20"/>
              </w:rPr>
              <w:t xml:space="preserve">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FE0867">
              <w:rPr>
                <w:bCs/>
                <w:noProof/>
                <w:sz w:val="20"/>
              </w:rPr>
              <w:t>4</w:t>
            </w:r>
            <w:r w:rsidR="00781B48" w:rsidRPr="008F45F7">
              <w:rPr>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60" w:rsidRDefault="004E0260" w:rsidP="000B20CE">
      <w:r>
        <w:separator/>
      </w:r>
    </w:p>
  </w:footnote>
  <w:footnote w:type="continuationSeparator" w:id="0">
    <w:p w:rsidR="004E0260" w:rsidRDefault="004E0260"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Default="007509AD" w:rsidP="008F45F7">
    <w:pPr>
      <w:pStyle w:val="Nagwek"/>
      <w:jc w:val="center"/>
      <w:rPr>
        <w:rFonts w:asciiTheme="minorHAnsi" w:hAnsiTheme="minorHAnsi" w:cstheme="minorHAnsi"/>
        <w:i/>
        <w:sz w:val="18"/>
        <w:szCs w:val="18"/>
      </w:rPr>
    </w:pPr>
    <w:r w:rsidRPr="00474665">
      <w:rPr>
        <w:rFonts w:asciiTheme="minorHAnsi" w:hAnsiTheme="minorHAnsi" w:cstheme="minorHAnsi"/>
        <w:i/>
        <w:sz w:val="18"/>
        <w:szCs w:val="18"/>
      </w:rPr>
      <w:t>Specyfikacja Istotnych Warunków Zamówienia – II Część –Szczegółowy Opis Przedmiotu Zamówienia</w:t>
    </w:r>
  </w:p>
  <w:p w:rsidR="00D36BB1" w:rsidRPr="00474665" w:rsidRDefault="00D36BB1" w:rsidP="008F45F7">
    <w:pPr>
      <w:pStyle w:val="Nagwek"/>
      <w:jc w:val="center"/>
      <w:rPr>
        <w:rFonts w:asciiTheme="minorHAnsi" w:hAnsiTheme="minorHAnsi" w:cstheme="minorHAnsi"/>
        <w:i/>
        <w:sz w:val="18"/>
        <w:szCs w:val="18"/>
      </w:rPr>
    </w:pPr>
    <w:r>
      <w:rPr>
        <w:rFonts w:asciiTheme="minorHAnsi" w:hAnsiTheme="minorHAnsi" w:cstheme="minorHAnsi"/>
        <w:i/>
        <w:sz w:val="18"/>
        <w:szCs w:val="18"/>
      </w:rPr>
      <w:t>„</w:t>
    </w:r>
    <w:r w:rsidR="00C90A72" w:rsidRPr="00C90A72">
      <w:rPr>
        <w:rFonts w:asciiTheme="minorHAnsi" w:hAnsiTheme="minorHAnsi" w:cstheme="minorHAnsi"/>
        <w:i/>
        <w:sz w:val="18"/>
        <w:szCs w:val="18"/>
      </w:rPr>
      <w:t>Zagospodarowanie komponentów do produkcji RDF – odpadów o kodach 19 12 12 i 19 12 04 wraz z usługą ich odbioru</w:t>
    </w:r>
    <w:r w:rsidR="00C90A72">
      <w:rPr>
        <w:rFonts w:asciiTheme="minorHAnsi" w:hAnsiTheme="minorHAnsi" w:cstheme="minorHAnsi"/>
        <w:i/>
        <w:sz w:val="18"/>
        <w:szCs w:val="18"/>
      </w:rPr>
      <w:br/>
    </w:r>
    <w:r w:rsidR="00C90A72" w:rsidRPr="00C90A72">
      <w:rPr>
        <w:rFonts w:asciiTheme="minorHAnsi" w:hAnsiTheme="minorHAnsi" w:cstheme="minorHAnsi"/>
        <w:i/>
        <w:sz w:val="18"/>
        <w:szCs w:val="18"/>
      </w:rPr>
      <w:t xml:space="preserve"> i transportu</w:t>
    </w:r>
    <w:r>
      <w:rPr>
        <w:rFonts w:asciiTheme="minorHAnsi" w:hAnsiTheme="minorHAnsi" w:cstheme="minorHAnsi"/>
        <w:i/>
        <w:sz w:val="18"/>
        <w:szCs w:val="18"/>
      </w:rPr>
      <w:t>”</w:t>
    </w:r>
  </w:p>
  <w:p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8D6DDE"/>
    <w:multiLevelType w:val="hybridMultilevel"/>
    <w:tmpl w:val="A5648F74"/>
    <w:lvl w:ilvl="0" w:tplc="8D92C1A2">
      <w:start w:val="1"/>
      <w:numFmt w:val="decimal"/>
      <w:lvlText w:val="%1."/>
      <w:lvlJc w:val="left"/>
      <w:pPr>
        <w:ind w:left="786"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5">
    <w:nsid w:val="19824646"/>
    <w:multiLevelType w:val="hybridMultilevel"/>
    <w:tmpl w:val="60D2EE1A"/>
    <w:lvl w:ilvl="0" w:tplc="9C44685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42D"/>
    <w:multiLevelType w:val="hybridMultilevel"/>
    <w:tmpl w:val="FDEE268C"/>
    <w:lvl w:ilvl="0" w:tplc="0FEC390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0414B"/>
    <w:multiLevelType w:val="hybridMultilevel"/>
    <w:tmpl w:val="2A765658"/>
    <w:lvl w:ilvl="0" w:tplc="2C60CE1A">
      <w:start w:val="1"/>
      <w:numFmt w:val="decimal"/>
      <w:lvlText w:val="%1)"/>
      <w:lvlJc w:val="left"/>
      <w:pPr>
        <w:ind w:left="128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54C4C"/>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20">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194467"/>
    <w:multiLevelType w:val="hybridMultilevel"/>
    <w:tmpl w:val="E1200D18"/>
    <w:lvl w:ilvl="0" w:tplc="C6DEAE8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2"/>
    <w:lvlOverride w:ilvl="0">
      <w:startOverride w:val="1"/>
    </w:lvlOverride>
  </w:num>
  <w:num w:numId="3">
    <w:abstractNumId w:val="16"/>
    <w:lvlOverride w:ilvl="0">
      <w:startOverride w:val="1"/>
    </w:lvlOverride>
  </w:num>
  <w:num w:numId="4">
    <w:abstractNumId w:val="9"/>
  </w:num>
  <w:num w:numId="5">
    <w:abstractNumId w:val="6"/>
  </w:num>
  <w:num w:numId="6">
    <w:abstractNumId w:val="19"/>
  </w:num>
  <w:num w:numId="7">
    <w:abstractNumId w:val="17"/>
  </w:num>
  <w:num w:numId="8">
    <w:abstractNumId w:val="14"/>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5"/>
  </w:num>
  <w:num w:numId="13">
    <w:abstractNumId w:val="3"/>
  </w:num>
  <w:num w:numId="14">
    <w:abstractNumId w:val="13"/>
  </w:num>
  <w:num w:numId="15">
    <w:abstractNumId w:val="18"/>
  </w:num>
  <w:num w:numId="16">
    <w:abstractNumId w:val="21"/>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6F63"/>
    <w:rsid w:val="00042334"/>
    <w:rsid w:val="00054049"/>
    <w:rsid w:val="00060B95"/>
    <w:rsid w:val="00062D4C"/>
    <w:rsid w:val="0008322F"/>
    <w:rsid w:val="00086AC7"/>
    <w:rsid w:val="00096E85"/>
    <w:rsid w:val="000A5380"/>
    <w:rsid w:val="000B20CE"/>
    <w:rsid w:val="000B358E"/>
    <w:rsid w:val="000B54CC"/>
    <w:rsid w:val="000C0AFD"/>
    <w:rsid w:val="000C3D02"/>
    <w:rsid w:val="000C4FB8"/>
    <w:rsid w:val="000D11C4"/>
    <w:rsid w:val="000E3AB4"/>
    <w:rsid w:val="000E66B5"/>
    <w:rsid w:val="000E6C37"/>
    <w:rsid w:val="000F5568"/>
    <w:rsid w:val="00100360"/>
    <w:rsid w:val="0010102D"/>
    <w:rsid w:val="0011081E"/>
    <w:rsid w:val="001116A3"/>
    <w:rsid w:val="001136B9"/>
    <w:rsid w:val="0011375E"/>
    <w:rsid w:val="001139D8"/>
    <w:rsid w:val="0012484F"/>
    <w:rsid w:val="00126049"/>
    <w:rsid w:val="00140456"/>
    <w:rsid w:val="00140A90"/>
    <w:rsid w:val="001419D6"/>
    <w:rsid w:val="0014404E"/>
    <w:rsid w:val="00144C76"/>
    <w:rsid w:val="001476AC"/>
    <w:rsid w:val="00147CD9"/>
    <w:rsid w:val="00151D59"/>
    <w:rsid w:val="00155C04"/>
    <w:rsid w:val="00163E1A"/>
    <w:rsid w:val="001673EF"/>
    <w:rsid w:val="001706D6"/>
    <w:rsid w:val="00180690"/>
    <w:rsid w:val="00186551"/>
    <w:rsid w:val="00192912"/>
    <w:rsid w:val="00197380"/>
    <w:rsid w:val="001B04FF"/>
    <w:rsid w:val="001B2A87"/>
    <w:rsid w:val="001B6F1F"/>
    <w:rsid w:val="001D04E9"/>
    <w:rsid w:val="001D2527"/>
    <w:rsid w:val="001D2A85"/>
    <w:rsid w:val="001D2B79"/>
    <w:rsid w:val="001D7545"/>
    <w:rsid w:val="001E2A05"/>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646BF"/>
    <w:rsid w:val="0027044A"/>
    <w:rsid w:val="00270F4B"/>
    <w:rsid w:val="002714EF"/>
    <w:rsid w:val="0027157E"/>
    <w:rsid w:val="002732C8"/>
    <w:rsid w:val="00277564"/>
    <w:rsid w:val="00277B31"/>
    <w:rsid w:val="00286290"/>
    <w:rsid w:val="00286D69"/>
    <w:rsid w:val="002923D2"/>
    <w:rsid w:val="002A47F7"/>
    <w:rsid w:val="002B4CC6"/>
    <w:rsid w:val="002B7570"/>
    <w:rsid w:val="002C703D"/>
    <w:rsid w:val="002D0F37"/>
    <w:rsid w:val="002D53E8"/>
    <w:rsid w:val="002D59F7"/>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7A4"/>
    <w:rsid w:val="003119EC"/>
    <w:rsid w:val="00313BED"/>
    <w:rsid w:val="00317FBD"/>
    <w:rsid w:val="0032031F"/>
    <w:rsid w:val="00325AF6"/>
    <w:rsid w:val="003276B2"/>
    <w:rsid w:val="003329F2"/>
    <w:rsid w:val="00333292"/>
    <w:rsid w:val="003367CD"/>
    <w:rsid w:val="00344E5C"/>
    <w:rsid w:val="0034568A"/>
    <w:rsid w:val="00357EB5"/>
    <w:rsid w:val="0036421D"/>
    <w:rsid w:val="0036653D"/>
    <w:rsid w:val="00370DBA"/>
    <w:rsid w:val="00376632"/>
    <w:rsid w:val="00377095"/>
    <w:rsid w:val="00381C22"/>
    <w:rsid w:val="003839F6"/>
    <w:rsid w:val="00387D31"/>
    <w:rsid w:val="00393C4A"/>
    <w:rsid w:val="003A645D"/>
    <w:rsid w:val="003B0559"/>
    <w:rsid w:val="003B0E19"/>
    <w:rsid w:val="003B3F76"/>
    <w:rsid w:val="003B525C"/>
    <w:rsid w:val="003B561A"/>
    <w:rsid w:val="003B7FE3"/>
    <w:rsid w:val="003D2843"/>
    <w:rsid w:val="003D5713"/>
    <w:rsid w:val="003F7328"/>
    <w:rsid w:val="004040E3"/>
    <w:rsid w:val="004103E1"/>
    <w:rsid w:val="00412448"/>
    <w:rsid w:val="00417481"/>
    <w:rsid w:val="004302C4"/>
    <w:rsid w:val="00433FD9"/>
    <w:rsid w:val="00447810"/>
    <w:rsid w:val="00447981"/>
    <w:rsid w:val="00455588"/>
    <w:rsid w:val="00464CAC"/>
    <w:rsid w:val="00474665"/>
    <w:rsid w:val="00475F17"/>
    <w:rsid w:val="00477977"/>
    <w:rsid w:val="004802A2"/>
    <w:rsid w:val="004815F6"/>
    <w:rsid w:val="00490529"/>
    <w:rsid w:val="004939B3"/>
    <w:rsid w:val="004969C4"/>
    <w:rsid w:val="004969EA"/>
    <w:rsid w:val="004A5839"/>
    <w:rsid w:val="004A5A76"/>
    <w:rsid w:val="004C3D51"/>
    <w:rsid w:val="004C55A9"/>
    <w:rsid w:val="004C6A10"/>
    <w:rsid w:val="004D28A8"/>
    <w:rsid w:val="004D4AB1"/>
    <w:rsid w:val="004D7279"/>
    <w:rsid w:val="004E0260"/>
    <w:rsid w:val="004F26FE"/>
    <w:rsid w:val="004F6CA3"/>
    <w:rsid w:val="00503B1B"/>
    <w:rsid w:val="00510C97"/>
    <w:rsid w:val="0051302C"/>
    <w:rsid w:val="00516A09"/>
    <w:rsid w:val="00530175"/>
    <w:rsid w:val="00545180"/>
    <w:rsid w:val="00551DA5"/>
    <w:rsid w:val="0055629C"/>
    <w:rsid w:val="00571DEB"/>
    <w:rsid w:val="005731D2"/>
    <w:rsid w:val="00575011"/>
    <w:rsid w:val="00575AC0"/>
    <w:rsid w:val="00583B2D"/>
    <w:rsid w:val="005866A7"/>
    <w:rsid w:val="00587CBC"/>
    <w:rsid w:val="00592525"/>
    <w:rsid w:val="005935D5"/>
    <w:rsid w:val="005946DD"/>
    <w:rsid w:val="00594C8D"/>
    <w:rsid w:val="005965D6"/>
    <w:rsid w:val="00597FD4"/>
    <w:rsid w:val="005A27A8"/>
    <w:rsid w:val="005B1383"/>
    <w:rsid w:val="005C2373"/>
    <w:rsid w:val="005C2400"/>
    <w:rsid w:val="005C3945"/>
    <w:rsid w:val="005C7573"/>
    <w:rsid w:val="005D51D0"/>
    <w:rsid w:val="005D5535"/>
    <w:rsid w:val="005D6D9E"/>
    <w:rsid w:val="005E59BE"/>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571F"/>
    <w:rsid w:val="006D59B1"/>
    <w:rsid w:val="006D7F36"/>
    <w:rsid w:val="006E1A19"/>
    <w:rsid w:val="006E2036"/>
    <w:rsid w:val="006E3FE4"/>
    <w:rsid w:val="006E4FBD"/>
    <w:rsid w:val="006E7EAE"/>
    <w:rsid w:val="006F06B4"/>
    <w:rsid w:val="006F2735"/>
    <w:rsid w:val="006F72A9"/>
    <w:rsid w:val="007014C4"/>
    <w:rsid w:val="00703E35"/>
    <w:rsid w:val="00716126"/>
    <w:rsid w:val="00716364"/>
    <w:rsid w:val="00717F6F"/>
    <w:rsid w:val="00723575"/>
    <w:rsid w:val="0072428B"/>
    <w:rsid w:val="0072524C"/>
    <w:rsid w:val="00736629"/>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A0CDC"/>
    <w:rsid w:val="007B08E8"/>
    <w:rsid w:val="007B42E0"/>
    <w:rsid w:val="007C1C9D"/>
    <w:rsid w:val="007E4970"/>
    <w:rsid w:val="007E57A1"/>
    <w:rsid w:val="00805C05"/>
    <w:rsid w:val="00806504"/>
    <w:rsid w:val="00807595"/>
    <w:rsid w:val="00814565"/>
    <w:rsid w:val="008146A0"/>
    <w:rsid w:val="0082038C"/>
    <w:rsid w:val="00830183"/>
    <w:rsid w:val="00832B6C"/>
    <w:rsid w:val="008472A4"/>
    <w:rsid w:val="00853D39"/>
    <w:rsid w:val="00854331"/>
    <w:rsid w:val="008631A3"/>
    <w:rsid w:val="00865B42"/>
    <w:rsid w:val="008776F8"/>
    <w:rsid w:val="00883559"/>
    <w:rsid w:val="0089093C"/>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172C4"/>
    <w:rsid w:val="00926095"/>
    <w:rsid w:val="009300ED"/>
    <w:rsid w:val="009304A1"/>
    <w:rsid w:val="00930EA1"/>
    <w:rsid w:val="00934F7B"/>
    <w:rsid w:val="0094251E"/>
    <w:rsid w:val="009512D9"/>
    <w:rsid w:val="00962D34"/>
    <w:rsid w:val="00963667"/>
    <w:rsid w:val="00965D48"/>
    <w:rsid w:val="009822D4"/>
    <w:rsid w:val="00986508"/>
    <w:rsid w:val="00987C67"/>
    <w:rsid w:val="00995E5F"/>
    <w:rsid w:val="009A3ABE"/>
    <w:rsid w:val="009B10E4"/>
    <w:rsid w:val="009B5C93"/>
    <w:rsid w:val="009B5D90"/>
    <w:rsid w:val="009C3D5C"/>
    <w:rsid w:val="009D2468"/>
    <w:rsid w:val="009D3F04"/>
    <w:rsid w:val="009E085A"/>
    <w:rsid w:val="009E25C3"/>
    <w:rsid w:val="009E6B3A"/>
    <w:rsid w:val="009F3350"/>
    <w:rsid w:val="009F65A1"/>
    <w:rsid w:val="00A04518"/>
    <w:rsid w:val="00A11D5F"/>
    <w:rsid w:val="00A16F1D"/>
    <w:rsid w:val="00A247B1"/>
    <w:rsid w:val="00A270ED"/>
    <w:rsid w:val="00A27771"/>
    <w:rsid w:val="00A30676"/>
    <w:rsid w:val="00A32F5D"/>
    <w:rsid w:val="00A40915"/>
    <w:rsid w:val="00A42511"/>
    <w:rsid w:val="00A42BF3"/>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02F5"/>
    <w:rsid w:val="00AB261D"/>
    <w:rsid w:val="00AB2E9C"/>
    <w:rsid w:val="00AB3B46"/>
    <w:rsid w:val="00AC0CC4"/>
    <w:rsid w:val="00AC1C5D"/>
    <w:rsid w:val="00AC3656"/>
    <w:rsid w:val="00AE4651"/>
    <w:rsid w:val="00AF34F2"/>
    <w:rsid w:val="00B0237F"/>
    <w:rsid w:val="00B03FE3"/>
    <w:rsid w:val="00B048B4"/>
    <w:rsid w:val="00B06362"/>
    <w:rsid w:val="00B1122B"/>
    <w:rsid w:val="00B13710"/>
    <w:rsid w:val="00B15486"/>
    <w:rsid w:val="00B177D3"/>
    <w:rsid w:val="00B204CA"/>
    <w:rsid w:val="00B2512E"/>
    <w:rsid w:val="00B43EB3"/>
    <w:rsid w:val="00B52D65"/>
    <w:rsid w:val="00B60586"/>
    <w:rsid w:val="00B6288D"/>
    <w:rsid w:val="00B714BA"/>
    <w:rsid w:val="00B74DDB"/>
    <w:rsid w:val="00B76AF8"/>
    <w:rsid w:val="00B80E11"/>
    <w:rsid w:val="00B82270"/>
    <w:rsid w:val="00B84911"/>
    <w:rsid w:val="00B84C90"/>
    <w:rsid w:val="00B92473"/>
    <w:rsid w:val="00BA12EB"/>
    <w:rsid w:val="00BA6030"/>
    <w:rsid w:val="00BB0EA0"/>
    <w:rsid w:val="00BB3E85"/>
    <w:rsid w:val="00BB4783"/>
    <w:rsid w:val="00BB61BB"/>
    <w:rsid w:val="00BC418A"/>
    <w:rsid w:val="00BE363C"/>
    <w:rsid w:val="00BE568E"/>
    <w:rsid w:val="00BE5748"/>
    <w:rsid w:val="00BE6E8E"/>
    <w:rsid w:val="00BF18EC"/>
    <w:rsid w:val="00BF5ABA"/>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85336"/>
    <w:rsid w:val="00C857FE"/>
    <w:rsid w:val="00C90A72"/>
    <w:rsid w:val="00C913D3"/>
    <w:rsid w:val="00C91AB9"/>
    <w:rsid w:val="00C92F3B"/>
    <w:rsid w:val="00C94B65"/>
    <w:rsid w:val="00C96C29"/>
    <w:rsid w:val="00CC730A"/>
    <w:rsid w:val="00CD7C1B"/>
    <w:rsid w:val="00CE06F7"/>
    <w:rsid w:val="00CE6082"/>
    <w:rsid w:val="00CF1D1D"/>
    <w:rsid w:val="00D0364E"/>
    <w:rsid w:val="00D170A4"/>
    <w:rsid w:val="00D31162"/>
    <w:rsid w:val="00D34E8B"/>
    <w:rsid w:val="00D36BB1"/>
    <w:rsid w:val="00D375B9"/>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9044D"/>
    <w:rsid w:val="00D914D2"/>
    <w:rsid w:val="00D956ED"/>
    <w:rsid w:val="00D96DB7"/>
    <w:rsid w:val="00DA2193"/>
    <w:rsid w:val="00DA6C37"/>
    <w:rsid w:val="00DB04B2"/>
    <w:rsid w:val="00DB1E64"/>
    <w:rsid w:val="00DB76CA"/>
    <w:rsid w:val="00DC4246"/>
    <w:rsid w:val="00DD5F64"/>
    <w:rsid w:val="00DE489F"/>
    <w:rsid w:val="00DE5CE3"/>
    <w:rsid w:val="00E101CC"/>
    <w:rsid w:val="00E13DAD"/>
    <w:rsid w:val="00E1588F"/>
    <w:rsid w:val="00E1699B"/>
    <w:rsid w:val="00E2358C"/>
    <w:rsid w:val="00E23928"/>
    <w:rsid w:val="00E23ED2"/>
    <w:rsid w:val="00E248A6"/>
    <w:rsid w:val="00E356ED"/>
    <w:rsid w:val="00E45EE1"/>
    <w:rsid w:val="00E50971"/>
    <w:rsid w:val="00E647E8"/>
    <w:rsid w:val="00E6561C"/>
    <w:rsid w:val="00E70186"/>
    <w:rsid w:val="00E735F7"/>
    <w:rsid w:val="00E7511C"/>
    <w:rsid w:val="00E77F9D"/>
    <w:rsid w:val="00E809DC"/>
    <w:rsid w:val="00E82026"/>
    <w:rsid w:val="00EA01B9"/>
    <w:rsid w:val="00EA3D4D"/>
    <w:rsid w:val="00EA3FF9"/>
    <w:rsid w:val="00EA4031"/>
    <w:rsid w:val="00EB75AB"/>
    <w:rsid w:val="00EB7C28"/>
    <w:rsid w:val="00EC1617"/>
    <w:rsid w:val="00ED1C4D"/>
    <w:rsid w:val="00EE5C6F"/>
    <w:rsid w:val="00EF6285"/>
    <w:rsid w:val="00F0275E"/>
    <w:rsid w:val="00F03C4E"/>
    <w:rsid w:val="00F063E7"/>
    <w:rsid w:val="00F22CAE"/>
    <w:rsid w:val="00F27700"/>
    <w:rsid w:val="00F3508A"/>
    <w:rsid w:val="00F3785F"/>
    <w:rsid w:val="00F40711"/>
    <w:rsid w:val="00F8663B"/>
    <w:rsid w:val="00F9055A"/>
    <w:rsid w:val="00F91E87"/>
    <w:rsid w:val="00F95070"/>
    <w:rsid w:val="00F97A7A"/>
    <w:rsid w:val="00FA4C5E"/>
    <w:rsid w:val="00FB35C4"/>
    <w:rsid w:val="00FB559C"/>
    <w:rsid w:val="00FC217F"/>
    <w:rsid w:val="00FC2D38"/>
    <w:rsid w:val="00FC7641"/>
    <w:rsid w:val="00FD594B"/>
    <w:rsid w:val="00FE0867"/>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416">
      <w:bodyDiv w:val="1"/>
      <w:marLeft w:val="0"/>
      <w:marRight w:val="0"/>
      <w:marTop w:val="0"/>
      <w:marBottom w:val="0"/>
      <w:divBdr>
        <w:top w:val="none" w:sz="0" w:space="0" w:color="auto"/>
        <w:left w:val="none" w:sz="0" w:space="0" w:color="auto"/>
        <w:bottom w:val="none" w:sz="0" w:space="0" w:color="auto"/>
        <w:right w:val="none" w:sz="0" w:space="0" w:color="auto"/>
      </w:divBdr>
    </w:div>
    <w:div w:id="642733369">
      <w:bodyDiv w:val="1"/>
      <w:marLeft w:val="0"/>
      <w:marRight w:val="0"/>
      <w:marTop w:val="0"/>
      <w:marBottom w:val="0"/>
      <w:divBdr>
        <w:top w:val="none" w:sz="0" w:space="0" w:color="auto"/>
        <w:left w:val="none" w:sz="0" w:space="0" w:color="auto"/>
        <w:bottom w:val="none" w:sz="0" w:space="0" w:color="auto"/>
        <w:right w:val="none" w:sz="0" w:space="0" w:color="auto"/>
      </w:divBdr>
    </w:div>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627732187">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o.m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E097-FD4A-4A2D-814A-7A605CD7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1258</Words>
  <Characters>7550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36</cp:revision>
  <cp:lastPrinted>2020-12-09T11:28:00Z</cp:lastPrinted>
  <dcterms:created xsi:type="dcterms:W3CDTF">2020-12-02T09:45:00Z</dcterms:created>
  <dcterms:modified xsi:type="dcterms:W3CDTF">2020-12-09T11:28:00Z</dcterms:modified>
</cp:coreProperties>
</file>