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CDC" w14:textId="77777777" w:rsidR="00B97E81" w:rsidRDefault="00B97E81" w:rsidP="00E42E7E">
      <w:pPr>
        <w:spacing w:after="0" w:line="276" w:lineRule="auto"/>
        <w:ind w:left="-567" w:right="-567"/>
        <w:jc w:val="both"/>
        <w:rPr>
          <w:rFonts w:ascii="Arial" w:eastAsiaTheme="minorEastAsia" w:hAnsi="Arial" w:cs="Arial"/>
          <w:b/>
          <w:sz w:val="24"/>
          <w:szCs w:val="24"/>
          <w:lang w:eastAsia="pl-PL"/>
        </w:rPr>
      </w:pPr>
    </w:p>
    <w:p w14:paraId="2FBB6085" w14:textId="77777777" w:rsidR="009074E0" w:rsidRDefault="009074E0" w:rsidP="009074E0">
      <w:pPr>
        <w:tabs>
          <w:tab w:val="left" w:pos="426"/>
        </w:tabs>
        <w:autoSpaceDE w:val="0"/>
        <w:spacing w:after="0" w:line="276" w:lineRule="auto"/>
        <w:ind w:right="-567"/>
        <w:jc w:val="right"/>
        <w:rPr>
          <w:rFonts w:ascii="Arial" w:eastAsia="Times New Roman" w:hAnsi="Arial" w:cs="Arial"/>
          <w:b/>
          <w:bCs/>
          <w:color w:val="000000"/>
          <w:lang w:eastAsia="pl-PL"/>
        </w:rPr>
      </w:pPr>
    </w:p>
    <w:p w14:paraId="3F4BAA83" w14:textId="743BA8EB" w:rsidR="009074E0" w:rsidRDefault="009074E0" w:rsidP="00180545">
      <w:pPr>
        <w:tabs>
          <w:tab w:val="left" w:pos="426"/>
        </w:tabs>
        <w:autoSpaceDE w:val="0"/>
        <w:spacing w:after="0" w:line="276" w:lineRule="auto"/>
        <w:ind w:right="-567"/>
        <w:jc w:val="right"/>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Załącznik nr 1</w:t>
      </w:r>
      <w:r w:rsidR="00170099">
        <w:rPr>
          <w:rFonts w:ascii="Arial" w:eastAsia="Times New Roman" w:hAnsi="Arial" w:cs="Arial"/>
          <w:b/>
          <w:bCs/>
          <w:color w:val="000000"/>
          <w:sz w:val="24"/>
          <w:szCs w:val="24"/>
          <w:lang w:eastAsia="pl-PL"/>
        </w:rPr>
        <w:t>.11</w:t>
      </w:r>
      <w:r>
        <w:rPr>
          <w:rFonts w:ascii="Arial" w:eastAsia="Times New Roman" w:hAnsi="Arial" w:cs="Arial"/>
          <w:b/>
          <w:bCs/>
          <w:color w:val="000000"/>
          <w:sz w:val="24"/>
          <w:szCs w:val="24"/>
          <w:lang w:eastAsia="pl-PL"/>
        </w:rPr>
        <w:t xml:space="preserve"> </w:t>
      </w:r>
    </w:p>
    <w:p w14:paraId="54D934D0" w14:textId="77777777" w:rsidR="009074E0" w:rsidRDefault="009074E0" w:rsidP="009074E0">
      <w:pPr>
        <w:spacing w:line="276" w:lineRule="auto"/>
        <w:jc w:val="both"/>
        <w:rPr>
          <w:rFonts w:ascii="Arial" w:eastAsia="Times New Roman" w:hAnsi="Arial" w:cs="Arial"/>
          <w:b/>
          <w:sz w:val="24"/>
          <w:szCs w:val="24"/>
        </w:rPr>
      </w:pPr>
    </w:p>
    <w:p w14:paraId="2BCBE582" w14:textId="77777777" w:rsidR="009074E0" w:rsidRDefault="009074E0" w:rsidP="009074E0">
      <w:pPr>
        <w:spacing w:line="276" w:lineRule="auto"/>
        <w:jc w:val="center"/>
        <w:rPr>
          <w:rFonts w:ascii="Arial" w:eastAsia="Times New Roman" w:hAnsi="Arial" w:cs="Arial"/>
          <w:b/>
          <w:bCs/>
          <w:sz w:val="24"/>
          <w:szCs w:val="24"/>
        </w:rPr>
      </w:pPr>
      <w:r>
        <w:rPr>
          <w:rFonts w:ascii="Arial" w:eastAsia="Times New Roman" w:hAnsi="Arial" w:cs="Arial"/>
          <w:b/>
          <w:bCs/>
          <w:sz w:val="24"/>
          <w:szCs w:val="24"/>
        </w:rPr>
        <w:t>Opis Przedmiotu Zamówienia</w:t>
      </w:r>
    </w:p>
    <w:p w14:paraId="2D15DD4D" w14:textId="77777777" w:rsidR="009074E0" w:rsidRDefault="009074E0" w:rsidP="00E42E7E">
      <w:pPr>
        <w:spacing w:after="0" w:line="276" w:lineRule="auto"/>
        <w:ind w:left="-567" w:right="-567"/>
        <w:jc w:val="both"/>
        <w:rPr>
          <w:rFonts w:ascii="Arial" w:eastAsiaTheme="minorEastAsia" w:hAnsi="Arial" w:cs="Arial"/>
          <w:b/>
          <w:sz w:val="24"/>
          <w:szCs w:val="24"/>
          <w:lang w:eastAsia="pl-PL"/>
        </w:rPr>
      </w:pPr>
    </w:p>
    <w:p w14:paraId="1AC17283" w14:textId="4D61696A" w:rsidR="00666AAB" w:rsidRPr="00C17DFD" w:rsidRDefault="00C148E3" w:rsidP="00E42E7E">
      <w:pPr>
        <w:spacing w:after="0" w:line="276" w:lineRule="auto"/>
        <w:ind w:left="-567" w:right="-567"/>
        <w:jc w:val="both"/>
        <w:rPr>
          <w:rFonts w:ascii="Arial" w:eastAsiaTheme="minorEastAsia" w:hAnsi="Arial" w:cs="Arial"/>
          <w:b/>
          <w:sz w:val="24"/>
          <w:szCs w:val="24"/>
          <w:lang w:eastAsia="pl-PL"/>
        </w:rPr>
      </w:pPr>
      <w:r>
        <w:rPr>
          <w:rFonts w:ascii="Arial" w:eastAsiaTheme="minorEastAsia" w:hAnsi="Arial" w:cs="Arial"/>
          <w:b/>
          <w:sz w:val="24"/>
          <w:szCs w:val="24"/>
          <w:lang w:eastAsia="pl-PL"/>
        </w:rPr>
        <w:t>R</w:t>
      </w:r>
      <w:r w:rsidR="00594D3E" w:rsidRPr="00594D3E">
        <w:rPr>
          <w:rFonts w:ascii="Arial" w:eastAsiaTheme="minorEastAsia" w:hAnsi="Arial" w:cs="Arial"/>
          <w:b/>
          <w:sz w:val="24"/>
          <w:szCs w:val="24"/>
          <w:lang w:eastAsia="pl-PL"/>
        </w:rPr>
        <w:t>ealizacj</w:t>
      </w:r>
      <w:r>
        <w:rPr>
          <w:rFonts w:ascii="Arial" w:eastAsiaTheme="minorEastAsia" w:hAnsi="Arial" w:cs="Arial"/>
          <w:b/>
          <w:sz w:val="24"/>
          <w:szCs w:val="24"/>
          <w:lang w:eastAsia="pl-PL"/>
        </w:rPr>
        <w:t xml:space="preserve">a </w:t>
      </w:r>
      <w:r w:rsidR="00594D3E">
        <w:rPr>
          <w:rFonts w:ascii="Arial" w:eastAsiaTheme="minorEastAsia" w:hAnsi="Arial" w:cs="Arial"/>
          <w:b/>
          <w:sz w:val="24"/>
          <w:szCs w:val="24"/>
          <w:lang w:eastAsia="pl-PL"/>
        </w:rPr>
        <w:t xml:space="preserve">badania </w:t>
      </w:r>
      <w:r w:rsidR="00594D3E" w:rsidRPr="00594D3E">
        <w:rPr>
          <w:rFonts w:ascii="Arial" w:eastAsiaTheme="minorEastAsia" w:hAnsi="Arial" w:cs="Arial"/>
          <w:b/>
          <w:sz w:val="24"/>
          <w:szCs w:val="24"/>
          <w:lang w:eastAsia="pl-PL"/>
        </w:rPr>
        <w:t>i opracowani</w:t>
      </w:r>
      <w:r>
        <w:rPr>
          <w:rFonts w:ascii="Arial" w:eastAsiaTheme="minorEastAsia" w:hAnsi="Arial" w:cs="Arial"/>
          <w:b/>
          <w:sz w:val="24"/>
          <w:szCs w:val="24"/>
          <w:lang w:eastAsia="pl-PL"/>
        </w:rPr>
        <w:t xml:space="preserve">e </w:t>
      </w:r>
      <w:r w:rsidR="008A5ADE">
        <w:rPr>
          <w:rFonts w:ascii="Arial" w:eastAsiaTheme="minorEastAsia" w:hAnsi="Arial" w:cs="Arial"/>
          <w:b/>
          <w:sz w:val="24"/>
          <w:szCs w:val="24"/>
          <w:lang w:eastAsia="pl-PL"/>
        </w:rPr>
        <w:t xml:space="preserve">ekspertyzy </w:t>
      </w:r>
      <w:r w:rsidR="00476946" w:rsidRPr="00476946">
        <w:rPr>
          <w:rFonts w:ascii="Arial" w:eastAsiaTheme="minorEastAsia" w:hAnsi="Arial" w:cs="Arial"/>
          <w:b/>
          <w:sz w:val="24"/>
          <w:szCs w:val="24"/>
          <w:lang w:eastAsia="pl-PL"/>
        </w:rPr>
        <w:t>„Kształcenie branżowe zgodnie z deficytami regionalnego rynku pracy a sytuacja zawodowa kształcących (nauczycieli przedmiotów zawodowych i praktycznej nauki zawodu)”</w:t>
      </w:r>
    </w:p>
    <w:p w14:paraId="0A52DA6B" w14:textId="77777777" w:rsidR="00666AAB" w:rsidRPr="00C17DFD" w:rsidRDefault="00666AAB" w:rsidP="00E42E7E">
      <w:pPr>
        <w:spacing w:after="0" w:line="276" w:lineRule="auto"/>
        <w:ind w:left="-567" w:right="-567"/>
        <w:jc w:val="both"/>
        <w:rPr>
          <w:rFonts w:ascii="Arial" w:eastAsia="Arial" w:hAnsi="Arial" w:cs="Arial"/>
          <w:b/>
          <w:bCs/>
          <w:sz w:val="24"/>
          <w:szCs w:val="24"/>
          <w:lang w:eastAsia="pl-PL"/>
        </w:rPr>
      </w:pPr>
    </w:p>
    <w:p w14:paraId="29E198F2" w14:textId="3F20B931" w:rsidR="00666AAB" w:rsidRPr="009E1206" w:rsidRDefault="00666AAB" w:rsidP="00680656">
      <w:pPr>
        <w:pStyle w:val="Akapitzlist"/>
        <w:numPr>
          <w:ilvl w:val="0"/>
          <w:numId w:val="18"/>
        </w:numPr>
        <w:spacing w:line="276" w:lineRule="auto"/>
        <w:ind w:left="-284" w:right="-567" w:hanging="283"/>
        <w:jc w:val="both"/>
        <w:rPr>
          <w:rFonts w:ascii="Arial" w:hAnsi="Arial" w:cs="Arial"/>
          <w:b/>
          <w:sz w:val="24"/>
          <w:szCs w:val="24"/>
        </w:rPr>
      </w:pPr>
      <w:r w:rsidRPr="009E1206">
        <w:rPr>
          <w:rFonts w:ascii="Arial" w:hAnsi="Arial" w:cs="Arial"/>
          <w:b/>
          <w:sz w:val="24"/>
          <w:szCs w:val="24"/>
        </w:rPr>
        <w:t>Uzasadnienie badania</w:t>
      </w:r>
      <w:r w:rsidR="009E1206">
        <w:rPr>
          <w:rFonts w:ascii="Arial" w:hAnsi="Arial" w:cs="Arial"/>
          <w:b/>
          <w:sz w:val="24"/>
          <w:szCs w:val="24"/>
        </w:rPr>
        <w:t>:</w:t>
      </w:r>
    </w:p>
    <w:p w14:paraId="4EB53442" w14:textId="2138C564" w:rsidR="00666AAB" w:rsidRPr="00C17DFD" w:rsidRDefault="00CA20ED" w:rsidP="00E42E7E">
      <w:pPr>
        <w:spacing w:line="276" w:lineRule="auto"/>
        <w:ind w:left="-567" w:right="-567"/>
        <w:jc w:val="both"/>
        <w:rPr>
          <w:rFonts w:ascii="Arial" w:hAnsi="Arial" w:cs="Arial"/>
          <w:sz w:val="24"/>
          <w:szCs w:val="24"/>
        </w:rPr>
      </w:pPr>
      <w:r w:rsidRPr="00C17DFD">
        <w:rPr>
          <w:rFonts w:ascii="Arial" w:hAnsi="Arial" w:cs="Arial"/>
          <w:sz w:val="24"/>
          <w:szCs w:val="24"/>
        </w:rPr>
        <w:t xml:space="preserve">Przeprowadzenie badania mającego na </w:t>
      </w:r>
      <w:r w:rsidR="003D63C8">
        <w:rPr>
          <w:rFonts w:ascii="Arial" w:hAnsi="Arial" w:cs="Arial"/>
          <w:sz w:val="24"/>
          <w:szCs w:val="24"/>
        </w:rPr>
        <w:t xml:space="preserve">celu określenie zapotrzebowania </w:t>
      </w:r>
      <w:r w:rsidRPr="00C17DFD">
        <w:rPr>
          <w:rFonts w:ascii="Arial" w:hAnsi="Arial" w:cs="Arial"/>
          <w:sz w:val="24"/>
          <w:szCs w:val="24"/>
        </w:rPr>
        <w:t xml:space="preserve">na nauczycieli przedmiotów zawodowych i praktycznej nauki zawodu w województwie lubelskim jest kluczowe dla skutecznego </w:t>
      </w:r>
      <w:r w:rsidR="002351F9">
        <w:rPr>
          <w:rFonts w:ascii="Arial" w:hAnsi="Arial" w:cs="Arial"/>
          <w:sz w:val="24"/>
          <w:szCs w:val="24"/>
        </w:rPr>
        <w:t>funkcjonowania</w:t>
      </w:r>
      <w:r w:rsidRPr="00C17DFD">
        <w:rPr>
          <w:rFonts w:ascii="Arial" w:hAnsi="Arial" w:cs="Arial"/>
          <w:sz w:val="24"/>
          <w:szCs w:val="24"/>
        </w:rPr>
        <w:t xml:space="preserve"> systemu edukacyjnego </w:t>
      </w:r>
      <w:r w:rsidR="0004741A">
        <w:rPr>
          <w:rFonts w:ascii="Arial" w:hAnsi="Arial" w:cs="Arial"/>
          <w:sz w:val="24"/>
          <w:szCs w:val="24"/>
        </w:rPr>
        <w:t>w harmonii z potrzebami</w:t>
      </w:r>
      <w:r w:rsidRPr="00C17DFD">
        <w:rPr>
          <w:rFonts w:ascii="Arial" w:hAnsi="Arial" w:cs="Arial"/>
          <w:sz w:val="24"/>
          <w:szCs w:val="24"/>
        </w:rPr>
        <w:t xml:space="preserve"> regionalnego rynku pracy. </w:t>
      </w:r>
      <w:r w:rsidR="00232A45" w:rsidRPr="00C17DFD">
        <w:rPr>
          <w:rFonts w:ascii="Arial" w:hAnsi="Arial" w:cs="Arial"/>
          <w:sz w:val="24"/>
          <w:szCs w:val="24"/>
        </w:rPr>
        <w:t>Wyniki badania będą niezbędne</w:t>
      </w:r>
      <w:r w:rsidR="00A847DB">
        <w:rPr>
          <w:rFonts w:ascii="Arial" w:hAnsi="Arial" w:cs="Arial"/>
          <w:sz w:val="24"/>
          <w:szCs w:val="24"/>
        </w:rPr>
        <w:t>,</w:t>
      </w:r>
      <w:r w:rsidR="00232A45" w:rsidRPr="00C17DFD">
        <w:rPr>
          <w:rFonts w:ascii="Arial" w:hAnsi="Arial" w:cs="Arial"/>
          <w:sz w:val="24"/>
          <w:szCs w:val="24"/>
        </w:rPr>
        <w:t xml:space="preserve"> aby efektywnie wspierać realizację celów zawartych w dokumentach strategicznych województwa lubelskiego</w:t>
      </w:r>
      <w:r w:rsidR="00BE38F3">
        <w:rPr>
          <w:rFonts w:ascii="Arial" w:hAnsi="Arial" w:cs="Arial"/>
          <w:sz w:val="24"/>
          <w:szCs w:val="24"/>
        </w:rPr>
        <w:t>,</w:t>
      </w:r>
      <w:r w:rsidR="0020091F">
        <w:rPr>
          <w:rFonts w:ascii="Arial" w:hAnsi="Arial" w:cs="Arial"/>
          <w:sz w:val="24"/>
          <w:szCs w:val="24"/>
        </w:rPr>
        <w:t xml:space="preserve"> </w:t>
      </w:r>
      <w:r w:rsidR="00232A45" w:rsidRPr="00C17DFD">
        <w:rPr>
          <w:rFonts w:ascii="Arial" w:hAnsi="Arial" w:cs="Arial"/>
          <w:sz w:val="24"/>
          <w:szCs w:val="24"/>
        </w:rPr>
        <w:t xml:space="preserve">dotyczących rozwoju edukacji </w:t>
      </w:r>
      <w:r w:rsidR="00EC05EC">
        <w:rPr>
          <w:rFonts w:ascii="Arial" w:hAnsi="Arial" w:cs="Arial"/>
          <w:sz w:val="24"/>
          <w:szCs w:val="24"/>
        </w:rPr>
        <w:t>branżowej</w:t>
      </w:r>
      <w:r w:rsidR="00232A45" w:rsidRPr="00C17DFD">
        <w:rPr>
          <w:rFonts w:ascii="Arial" w:hAnsi="Arial" w:cs="Arial"/>
          <w:sz w:val="24"/>
          <w:szCs w:val="24"/>
        </w:rPr>
        <w:t xml:space="preserve">. Analizując takie dokumenty, jak Strategia Rozwoju Województwa Lubelskiego do 2030 roku czy Program Fundusze Europejskie dla Lubelskiego 2021-2027, można zidentyfikować kluczowe priorytety i cele związane z </w:t>
      </w:r>
      <w:r w:rsidR="00EC05EC">
        <w:rPr>
          <w:rFonts w:ascii="Arial" w:hAnsi="Arial" w:cs="Arial"/>
          <w:sz w:val="24"/>
          <w:szCs w:val="24"/>
        </w:rPr>
        <w:t xml:space="preserve">takim </w:t>
      </w:r>
      <w:r w:rsidR="00232A45" w:rsidRPr="00C17DFD">
        <w:rPr>
          <w:rFonts w:ascii="Arial" w:hAnsi="Arial" w:cs="Arial"/>
          <w:sz w:val="24"/>
          <w:szCs w:val="24"/>
        </w:rPr>
        <w:t>kształceniem</w:t>
      </w:r>
      <w:r w:rsidR="00C725A0">
        <w:rPr>
          <w:rFonts w:ascii="Arial" w:hAnsi="Arial" w:cs="Arial"/>
          <w:sz w:val="24"/>
          <w:szCs w:val="24"/>
        </w:rPr>
        <w:t xml:space="preserve">. </w:t>
      </w:r>
      <w:r w:rsidRPr="00C17DFD">
        <w:rPr>
          <w:rFonts w:ascii="Arial" w:hAnsi="Arial" w:cs="Arial"/>
          <w:sz w:val="24"/>
          <w:szCs w:val="24"/>
        </w:rPr>
        <w:t>Aktualne zmiany gospodarcze i</w:t>
      </w:r>
      <w:r w:rsidR="00271C1E">
        <w:rPr>
          <w:rFonts w:ascii="Arial" w:hAnsi="Arial" w:cs="Arial"/>
          <w:sz w:val="24"/>
          <w:szCs w:val="24"/>
        </w:rPr>
        <w:t> </w:t>
      </w:r>
      <w:r w:rsidRPr="00C17DFD">
        <w:rPr>
          <w:rFonts w:ascii="Arial" w:hAnsi="Arial" w:cs="Arial"/>
          <w:sz w:val="24"/>
          <w:szCs w:val="24"/>
        </w:rPr>
        <w:t>technologiczne wymagają od nauczycieli posiadania specjalistycznych umiejętności i aktualnej wiedzy</w:t>
      </w:r>
      <w:r w:rsidR="00592A4E">
        <w:rPr>
          <w:rFonts w:ascii="Arial" w:hAnsi="Arial" w:cs="Arial"/>
          <w:sz w:val="24"/>
          <w:szCs w:val="24"/>
        </w:rPr>
        <w:t>.</w:t>
      </w:r>
      <w:r w:rsidR="00E946EA">
        <w:rPr>
          <w:rFonts w:ascii="Arial" w:hAnsi="Arial" w:cs="Arial"/>
          <w:sz w:val="24"/>
          <w:szCs w:val="24"/>
        </w:rPr>
        <w:t xml:space="preserve"> </w:t>
      </w:r>
      <w:r w:rsidR="00E91B99" w:rsidRPr="00C17DFD">
        <w:rPr>
          <w:rFonts w:ascii="Arial" w:hAnsi="Arial" w:cs="Arial"/>
          <w:sz w:val="24"/>
          <w:szCs w:val="24"/>
        </w:rPr>
        <w:t xml:space="preserve">Badanie pozwoli na określenie, które kierunki wymagają większej liczby nauczycieli, a także jakie umiejętności i kwalifikacje powinni </w:t>
      </w:r>
      <w:r w:rsidR="00BA569B" w:rsidRPr="00C17DFD">
        <w:rPr>
          <w:rFonts w:ascii="Arial" w:hAnsi="Arial" w:cs="Arial"/>
          <w:sz w:val="24"/>
          <w:szCs w:val="24"/>
        </w:rPr>
        <w:t xml:space="preserve">ci nauczyciele </w:t>
      </w:r>
      <w:r w:rsidR="00E91B99" w:rsidRPr="00C17DFD">
        <w:rPr>
          <w:rFonts w:ascii="Arial" w:hAnsi="Arial" w:cs="Arial"/>
          <w:sz w:val="24"/>
          <w:szCs w:val="24"/>
        </w:rPr>
        <w:t>posiadać</w:t>
      </w:r>
      <w:r w:rsidR="007E772D">
        <w:rPr>
          <w:rFonts w:ascii="Arial" w:hAnsi="Arial" w:cs="Arial"/>
          <w:sz w:val="24"/>
          <w:szCs w:val="24"/>
        </w:rPr>
        <w:t xml:space="preserve">, aby </w:t>
      </w:r>
      <w:r w:rsidR="00BA0729">
        <w:rPr>
          <w:rFonts w:ascii="Arial" w:hAnsi="Arial" w:cs="Arial"/>
          <w:sz w:val="24"/>
          <w:szCs w:val="24"/>
        </w:rPr>
        <w:t>ich praca uwzględniała standardy oczekiwań pracodawców wobec kandydatów do pracy w</w:t>
      </w:r>
      <w:r w:rsidR="00894384">
        <w:rPr>
          <w:rFonts w:ascii="Arial" w:hAnsi="Arial" w:cs="Arial"/>
          <w:sz w:val="24"/>
          <w:szCs w:val="24"/>
        </w:rPr>
        <w:t> </w:t>
      </w:r>
      <w:r w:rsidR="00BA0729">
        <w:rPr>
          <w:rFonts w:ascii="Arial" w:hAnsi="Arial" w:cs="Arial"/>
          <w:sz w:val="24"/>
          <w:szCs w:val="24"/>
        </w:rPr>
        <w:t>branży</w:t>
      </w:r>
      <w:r w:rsidR="00BA569B">
        <w:rPr>
          <w:rFonts w:ascii="Arial" w:hAnsi="Arial" w:cs="Arial"/>
          <w:sz w:val="24"/>
          <w:szCs w:val="24"/>
        </w:rPr>
        <w:t xml:space="preserve">. </w:t>
      </w:r>
      <w:r w:rsidRPr="00C17DFD">
        <w:rPr>
          <w:rFonts w:ascii="Arial" w:hAnsi="Arial" w:cs="Arial"/>
          <w:sz w:val="24"/>
          <w:szCs w:val="24"/>
        </w:rPr>
        <w:t>Badanie pozwoli także na identyfikację obszarów, w których należy podjąć działania mające na celu poprawę kształcenia i wspa</w:t>
      </w:r>
      <w:r w:rsidR="00C725A0">
        <w:rPr>
          <w:rFonts w:ascii="Arial" w:hAnsi="Arial" w:cs="Arial"/>
          <w:sz w:val="24"/>
          <w:szCs w:val="24"/>
        </w:rPr>
        <w:t xml:space="preserve">rcie dla nauczycieli </w:t>
      </w:r>
      <w:r w:rsidRPr="00C17DFD">
        <w:rPr>
          <w:rFonts w:ascii="Arial" w:hAnsi="Arial" w:cs="Arial"/>
          <w:sz w:val="24"/>
          <w:szCs w:val="24"/>
        </w:rPr>
        <w:t>w</w:t>
      </w:r>
      <w:r w:rsidR="006960D7" w:rsidRPr="00C17DFD">
        <w:rPr>
          <w:rFonts w:ascii="Arial" w:hAnsi="Arial" w:cs="Arial"/>
          <w:sz w:val="24"/>
          <w:szCs w:val="24"/>
        </w:rPr>
        <w:t> </w:t>
      </w:r>
      <w:r w:rsidRPr="00C17DFD">
        <w:rPr>
          <w:rFonts w:ascii="Arial" w:hAnsi="Arial" w:cs="Arial"/>
          <w:sz w:val="24"/>
          <w:szCs w:val="24"/>
        </w:rPr>
        <w:t>regionie lubelskim</w:t>
      </w:r>
      <w:r w:rsidR="0033599E">
        <w:rPr>
          <w:rFonts w:ascii="Arial" w:hAnsi="Arial" w:cs="Arial"/>
          <w:sz w:val="24"/>
          <w:szCs w:val="24"/>
        </w:rPr>
        <w:t xml:space="preserve"> (zwłaszcza w kontekście odpływu </w:t>
      </w:r>
      <w:r w:rsidR="007479E8">
        <w:rPr>
          <w:rFonts w:ascii="Arial" w:hAnsi="Arial" w:cs="Arial"/>
          <w:sz w:val="24"/>
          <w:szCs w:val="24"/>
        </w:rPr>
        <w:t>nauczycieli z zawodu i braku motywacji osób młodych do podjęcia pracy w</w:t>
      </w:r>
      <w:r w:rsidR="00894384">
        <w:rPr>
          <w:rFonts w:ascii="Arial" w:hAnsi="Arial" w:cs="Arial"/>
          <w:sz w:val="24"/>
          <w:szCs w:val="24"/>
        </w:rPr>
        <w:t> </w:t>
      </w:r>
      <w:r w:rsidR="007479E8">
        <w:rPr>
          <w:rFonts w:ascii="Arial" w:hAnsi="Arial" w:cs="Arial"/>
          <w:sz w:val="24"/>
          <w:szCs w:val="24"/>
        </w:rPr>
        <w:t>zawodzie nauczyciela)</w:t>
      </w:r>
      <w:r w:rsidR="00074E4A">
        <w:rPr>
          <w:rFonts w:ascii="Arial" w:hAnsi="Arial" w:cs="Arial"/>
          <w:sz w:val="24"/>
          <w:szCs w:val="24"/>
        </w:rPr>
        <w:t>.</w:t>
      </w:r>
      <w:r w:rsidRPr="00C17DFD">
        <w:rPr>
          <w:rFonts w:ascii="Arial" w:hAnsi="Arial" w:cs="Arial"/>
          <w:sz w:val="24"/>
          <w:szCs w:val="24"/>
        </w:rPr>
        <w:t xml:space="preserve"> </w:t>
      </w:r>
      <w:r w:rsidR="009E5DE5">
        <w:rPr>
          <w:rFonts w:ascii="Arial" w:hAnsi="Arial" w:cs="Arial"/>
          <w:sz w:val="24"/>
          <w:szCs w:val="24"/>
        </w:rPr>
        <w:t xml:space="preserve">Efekty badania mają w zamierzeniu </w:t>
      </w:r>
      <w:r w:rsidR="006F5F1D">
        <w:rPr>
          <w:rFonts w:ascii="Arial" w:hAnsi="Arial" w:cs="Arial"/>
          <w:sz w:val="24"/>
          <w:szCs w:val="24"/>
        </w:rPr>
        <w:t>wspomóc j</w:t>
      </w:r>
      <w:r w:rsidR="00074E4A">
        <w:rPr>
          <w:rFonts w:ascii="Arial" w:hAnsi="Arial" w:cs="Arial"/>
          <w:sz w:val="24"/>
          <w:szCs w:val="24"/>
        </w:rPr>
        <w:t>akość</w:t>
      </w:r>
      <w:r w:rsidRPr="00C17DFD">
        <w:rPr>
          <w:rFonts w:ascii="Arial" w:hAnsi="Arial" w:cs="Arial"/>
          <w:sz w:val="24"/>
          <w:szCs w:val="24"/>
        </w:rPr>
        <w:t xml:space="preserve"> edukacji zawodowej i</w:t>
      </w:r>
      <w:r w:rsidR="003D63C8">
        <w:rPr>
          <w:rFonts w:ascii="Arial" w:hAnsi="Arial" w:cs="Arial"/>
          <w:sz w:val="24"/>
          <w:szCs w:val="24"/>
        </w:rPr>
        <w:t> </w:t>
      </w:r>
      <w:r w:rsidRPr="00C17DFD">
        <w:rPr>
          <w:rFonts w:ascii="Arial" w:hAnsi="Arial" w:cs="Arial"/>
          <w:sz w:val="24"/>
          <w:szCs w:val="24"/>
        </w:rPr>
        <w:t>atrakcyjnoś</w:t>
      </w:r>
      <w:r w:rsidR="00074E4A">
        <w:rPr>
          <w:rFonts w:ascii="Arial" w:hAnsi="Arial" w:cs="Arial"/>
          <w:sz w:val="24"/>
          <w:szCs w:val="24"/>
        </w:rPr>
        <w:t>ć</w:t>
      </w:r>
      <w:r w:rsidRPr="00C17DFD">
        <w:rPr>
          <w:rFonts w:ascii="Arial" w:hAnsi="Arial" w:cs="Arial"/>
          <w:sz w:val="24"/>
          <w:szCs w:val="24"/>
        </w:rPr>
        <w:t xml:space="preserve"> oferty edukacyjnej.</w:t>
      </w:r>
      <w:r w:rsidR="00E91B99" w:rsidRPr="00C17DFD">
        <w:rPr>
          <w:rFonts w:ascii="Arial" w:hAnsi="Arial" w:cs="Arial"/>
          <w:sz w:val="24"/>
          <w:szCs w:val="24"/>
        </w:rPr>
        <w:t xml:space="preserve"> </w:t>
      </w:r>
      <w:r w:rsidR="005F7EE3">
        <w:rPr>
          <w:rFonts w:ascii="Arial" w:hAnsi="Arial" w:cs="Arial"/>
          <w:sz w:val="24"/>
          <w:szCs w:val="24"/>
        </w:rPr>
        <w:t>Wobec powyższego</w:t>
      </w:r>
      <w:r w:rsidR="00BE38F3">
        <w:rPr>
          <w:rFonts w:ascii="Arial" w:hAnsi="Arial" w:cs="Arial"/>
          <w:sz w:val="24"/>
          <w:szCs w:val="24"/>
        </w:rPr>
        <w:t>,</w:t>
      </w:r>
      <w:r w:rsidR="00E91B99" w:rsidRPr="00C17DFD">
        <w:rPr>
          <w:rFonts w:ascii="Arial" w:hAnsi="Arial" w:cs="Arial"/>
          <w:sz w:val="24"/>
          <w:szCs w:val="24"/>
        </w:rPr>
        <w:t xml:space="preserve"> konieczne jest przeprowadzenie diagnozy i prognozy zapotrzebowania na nauczycieli przedmiotów zawodowych i praktycznej nauki zawodu w</w:t>
      </w:r>
      <w:r w:rsidR="001E3D65" w:rsidRPr="00C17DFD">
        <w:rPr>
          <w:rFonts w:ascii="Arial" w:hAnsi="Arial" w:cs="Arial"/>
          <w:sz w:val="24"/>
          <w:szCs w:val="24"/>
        </w:rPr>
        <w:t> </w:t>
      </w:r>
      <w:r w:rsidR="00E91B99" w:rsidRPr="00C17DFD">
        <w:rPr>
          <w:rFonts w:ascii="Arial" w:hAnsi="Arial" w:cs="Arial"/>
          <w:sz w:val="24"/>
          <w:szCs w:val="24"/>
        </w:rPr>
        <w:t>kontekście kwalifikacji deficytowych, co pozwoli na skuteczne</w:t>
      </w:r>
      <w:r w:rsidR="00CB03B3" w:rsidRPr="00C17DFD">
        <w:rPr>
          <w:rFonts w:ascii="Arial" w:hAnsi="Arial" w:cs="Arial"/>
          <w:sz w:val="24"/>
          <w:szCs w:val="24"/>
        </w:rPr>
        <w:t xml:space="preserve"> dostosowanie oferty kształcenia</w:t>
      </w:r>
      <w:r w:rsidR="00E91B99" w:rsidRPr="00C17DFD">
        <w:rPr>
          <w:rFonts w:ascii="Arial" w:hAnsi="Arial" w:cs="Arial"/>
          <w:sz w:val="24"/>
          <w:szCs w:val="24"/>
        </w:rPr>
        <w:t xml:space="preserve"> do rzeczywistych potrzeb i</w:t>
      </w:r>
      <w:r w:rsidR="00CE586B" w:rsidRPr="00C17DFD">
        <w:rPr>
          <w:rFonts w:ascii="Arial" w:hAnsi="Arial" w:cs="Arial"/>
          <w:sz w:val="24"/>
          <w:szCs w:val="24"/>
        </w:rPr>
        <w:t> </w:t>
      </w:r>
      <w:r w:rsidR="00E91B99" w:rsidRPr="00C17DFD">
        <w:rPr>
          <w:rFonts w:ascii="Arial" w:hAnsi="Arial" w:cs="Arial"/>
          <w:sz w:val="24"/>
          <w:szCs w:val="24"/>
        </w:rPr>
        <w:t>podniesienie jakości kształcenia w branżach strategicznych dla rozwoju regionu.</w:t>
      </w:r>
    </w:p>
    <w:p w14:paraId="18A2B899" w14:textId="4D1B36FE" w:rsidR="007E1B05" w:rsidRPr="009E1206" w:rsidRDefault="007E1B05" w:rsidP="00680656">
      <w:pPr>
        <w:pStyle w:val="Akapitzlist"/>
        <w:numPr>
          <w:ilvl w:val="0"/>
          <w:numId w:val="18"/>
        </w:numPr>
        <w:spacing w:line="276" w:lineRule="auto"/>
        <w:ind w:left="-284" w:right="-567" w:hanging="283"/>
        <w:jc w:val="both"/>
        <w:rPr>
          <w:rFonts w:ascii="Arial" w:hAnsi="Arial" w:cs="Arial"/>
          <w:b/>
          <w:bCs/>
          <w:sz w:val="24"/>
          <w:szCs w:val="24"/>
        </w:rPr>
      </w:pPr>
      <w:r w:rsidRPr="009E1206">
        <w:rPr>
          <w:rFonts w:ascii="Arial" w:hAnsi="Arial" w:cs="Arial"/>
          <w:b/>
          <w:bCs/>
          <w:sz w:val="24"/>
          <w:szCs w:val="24"/>
        </w:rPr>
        <w:t>Przedmiot zamówienia:</w:t>
      </w:r>
    </w:p>
    <w:p w14:paraId="35907949" w14:textId="550CE735" w:rsidR="007E1B05" w:rsidRDefault="007E1B05" w:rsidP="00E42E7E">
      <w:pPr>
        <w:spacing w:line="276" w:lineRule="auto"/>
        <w:ind w:left="-567" w:right="-567"/>
        <w:jc w:val="both"/>
        <w:rPr>
          <w:rFonts w:ascii="Arial" w:hAnsi="Arial" w:cs="Arial"/>
          <w:bCs/>
          <w:sz w:val="24"/>
          <w:szCs w:val="24"/>
        </w:rPr>
      </w:pPr>
      <w:r w:rsidRPr="00C17DFD">
        <w:rPr>
          <w:rFonts w:ascii="Arial" w:hAnsi="Arial" w:cs="Arial"/>
          <w:bCs/>
          <w:sz w:val="24"/>
          <w:szCs w:val="24"/>
        </w:rPr>
        <w:t xml:space="preserve">Przedmiotem zamówienia jest </w:t>
      </w:r>
      <w:r w:rsidR="00EA6007" w:rsidRPr="00EA6007">
        <w:rPr>
          <w:rFonts w:ascii="Arial" w:hAnsi="Arial" w:cs="Arial"/>
          <w:bCs/>
          <w:sz w:val="24"/>
          <w:szCs w:val="24"/>
        </w:rPr>
        <w:t>realizacj</w:t>
      </w:r>
      <w:r w:rsidR="00A31012">
        <w:rPr>
          <w:rFonts w:ascii="Arial" w:hAnsi="Arial" w:cs="Arial"/>
          <w:bCs/>
          <w:sz w:val="24"/>
          <w:szCs w:val="24"/>
        </w:rPr>
        <w:t xml:space="preserve">a </w:t>
      </w:r>
      <w:r w:rsidR="00594D3E">
        <w:rPr>
          <w:rFonts w:ascii="Arial" w:hAnsi="Arial" w:cs="Arial"/>
          <w:bCs/>
          <w:sz w:val="24"/>
          <w:szCs w:val="24"/>
        </w:rPr>
        <w:t xml:space="preserve">badania </w:t>
      </w:r>
      <w:r w:rsidR="00EA6007" w:rsidRPr="00EA6007">
        <w:rPr>
          <w:rFonts w:ascii="Arial" w:hAnsi="Arial" w:cs="Arial"/>
          <w:bCs/>
          <w:sz w:val="24"/>
          <w:szCs w:val="24"/>
        </w:rPr>
        <w:t>i opracowani</w:t>
      </w:r>
      <w:r w:rsidR="00A31012">
        <w:rPr>
          <w:rFonts w:ascii="Arial" w:hAnsi="Arial" w:cs="Arial"/>
          <w:bCs/>
          <w:sz w:val="24"/>
          <w:szCs w:val="24"/>
        </w:rPr>
        <w:t xml:space="preserve">e </w:t>
      </w:r>
      <w:r w:rsidR="00594D3E">
        <w:rPr>
          <w:rFonts w:ascii="Arial" w:hAnsi="Arial" w:cs="Arial"/>
          <w:bCs/>
          <w:sz w:val="24"/>
          <w:szCs w:val="24"/>
        </w:rPr>
        <w:t xml:space="preserve">ekspertyzy </w:t>
      </w:r>
      <w:r w:rsidR="00277F84" w:rsidRPr="00277F84">
        <w:rPr>
          <w:rFonts w:ascii="Arial" w:hAnsi="Arial" w:cs="Arial"/>
          <w:b/>
          <w:bCs/>
          <w:sz w:val="24"/>
          <w:szCs w:val="24"/>
        </w:rPr>
        <w:t>„</w:t>
      </w:r>
      <w:r w:rsidRPr="00C17DFD">
        <w:rPr>
          <w:rFonts w:ascii="Arial" w:hAnsi="Arial" w:cs="Arial"/>
          <w:b/>
          <w:sz w:val="24"/>
          <w:szCs w:val="24"/>
        </w:rPr>
        <w:t>Kształcenie branżowe zgodnie z deficytami regionalnego rynku pracy a sytuacja zawodowa kształcących (nauczycieli przedmiotów zawodowych i praktycznej nauki zawodu)</w:t>
      </w:r>
      <w:r w:rsidR="00D721EE">
        <w:rPr>
          <w:rFonts w:ascii="Arial" w:hAnsi="Arial" w:cs="Arial"/>
          <w:b/>
          <w:sz w:val="24"/>
          <w:szCs w:val="24"/>
        </w:rPr>
        <w:t>”</w:t>
      </w:r>
      <w:r w:rsidRPr="00C17DFD">
        <w:rPr>
          <w:rFonts w:ascii="Arial" w:hAnsi="Arial" w:cs="Arial"/>
          <w:b/>
          <w:sz w:val="24"/>
          <w:szCs w:val="24"/>
        </w:rPr>
        <w:t xml:space="preserve"> </w:t>
      </w:r>
      <w:r w:rsidR="00FC531A" w:rsidRPr="00FC531A">
        <w:rPr>
          <w:rFonts w:ascii="Arial" w:hAnsi="Arial" w:cs="Arial"/>
          <w:b/>
          <w:sz w:val="24"/>
          <w:szCs w:val="24"/>
        </w:rPr>
        <w:t>dla Wojewódzkiego Urzędu Pracy w Lublinie w ramach projektu pt. „Lubelskie Obserwatorium Rynku Pracy I” w ramach Działania 9.3. Wsparcie instytucji rynku pracy</w:t>
      </w:r>
      <w:r w:rsidR="00F0735E">
        <w:rPr>
          <w:rFonts w:ascii="Arial" w:hAnsi="Arial" w:cs="Arial"/>
          <w:b/>
          <w:sz w:val="24"/>
          <w:szCs w:val="24"/>
        </w:rPr>
        <w:t>,</w:t>
      </w:r>
      <w:r w:rsidR="00FC531A" w:rsidRPr="00FC531A">
        <w:rPr>
          <w:rFonts w:ascii="Arial" w:hAnsi="Arial" w:cs="Arial"/>
          <w:b/>
          <w:sz w:val="24"/>
          <w:szCs w:val="24"/>
        </w:rPr>
        <w:t xml:space="preserve"> (Typ 3) Prowadzenie, publikowanie i upowszechnianie badań i analiz dotyczących sytuacji na </w:t>
      </w:r>
      <w:r w:rsidR="00FC531A" w:rsidRPr="00FC531A">
        <w:rPr>
          <w:rFonts w:ascii="Arial" w:hAnsi="Arial" w:cs="Arial"/>
          <w:b/>
          <w:sz w:val="24"/>
          <w:szCs w:val="24"/>
        </w:rPr>
        <w:lastRenderedPageBreak/>
        <w:t>regionalnym i lokalnym rynku pracy w ramach regionalnego obserwatorium rynku pracy</w:t>
      </w:r>
      <w:r w:rsidR="00F0735E">
        <w:rPr>
          <w:rFonts w:ascii="Arial" w:hAnsi="Arial" w:cs="Arial"/>
          <w:b/>
          <w:sz w:val="24"/>
          <w:szCs w:val="24"/>
        </w:rPr>
        <w:t>,</w:t>
      </w:r>
      <w:r w:rsidR="00FC531A" w:rsidRPr="00FC531A">
        <w:rPr>
          <w:rFonts w:ascii="Arial" w:hAnsi="Arial" w:cs="Arial"/>
          <w:b/>
          <w:sz w:val="24"/>
          <w:szCs w:val="24"/>
        </w:rPr>
        <w:t xml:space="preserve"> programu Fundusze Europejskie dla Lubelskiego 2021-2027. </w:t>
      </w:r>
    </w:p>
    <w:p w14:paraId="608FC13A" w14:textId="592DF447" w:rsidR="00EF3D9C" w:rsidRPr="00EF3D9C" w:rsidRDefault="00EF3D9C" w:rsidP="0019120D">
      <w:pPr>
        <w:suppressAutoHyphens/>
        <w:autoSpaceDN w:val="0"/>
        <w:spacing w:line="276" w:lineRule="auto"/>
        <w:ind w:left="-567"/>
        <w:jc w:val="both"/>
        <w:rPr>
          <w:rFonts w:ascii="Arial" w:eastAsia="Calibri" w:hAnsi="Arial" w:cs="Arial"/>
          <w:b/>
          <w:bCs/>
          <w:sz w:val="24"/>
          <w:szCs w:val="24"/>
        </w:rPr>
      </w:pPr>
      <w:r w:rsidRPr="00EF3D9C">
        <w:rPr>
          <w:rFonts w:ascii="Arial" w:eastAsia="Calibri" w:hAnsi="Arial" w:cs="Arial"/>
          <w:b/>
          <w:bCs/>
          <w:sz w:val="24"/>
          <w:szCs w:val="24"/>
        </w:rPr>
        <w:t>Użyte w niniejszym Opis</w:t>
      </w:r>
      <w:r w:rsidR="0019120D">
        <w:rPr>
          <w:rFonts w:ascii="Arial" w:eastAsia="Calibri" w:hAnsi="Arial" w:cs="Arial"/>
          <w:b/>
          <w:bCs/>
          <w:sz w:val="24"/>
          <w:szCs w:val="24"/>
        </w:rPr>
        <w:t xml:space="preserve">ie Przedmiotu Zamówienia skróty i definicje </w:t>
      </w:r>
      <w:r w:rsidRPr="00EF3D9C">
        <w:rPr>
          <w:rFonts w:ascii="Arial" w:eastAsia="Calibri" w:hAnsi="Arial" w:cs="Arial"/>
          <w:b/>
          <w:bCs/>
          <w:sz w:val="24"/>
          <w:szCs w:val="24"/>
        </w:rPr>
        <w:t>mają następujące znaczenie:</w:t>
      </w:r>
    </w:p>
    <w:p w14:paraId="05F4BF71" w14:textId="77777777" w:rsidR="00EF3D9C" w:rsidRPr="00EF3D9C" w:rsidRDefault="00EF3D9C" w:rsidP="00EF3D9C">
      <w:pPr>
        <w:suppressAutoHyphens/>
        <w:autoSpaceDN w:val="0"/>
        <w:spacing w:after="0" w:line="276" w:lineRule="auto"/>
        <w:ind w:left="-567"/>
        <w:jc w:val="both"/>
        <w:rPr>
          <w:rFonts w:ascii="Calibri" w:eastAsia="Calibri" w:hAnsi="Calibri" w:cs="Times New Roman"/>
        </w:rPr>
      </w:pPr>
      <w:r w:rsidRPr="00EF3D9C">
        <w:rPr>
          <w:rFonts w:ascii="Arial" w:eastAsia="Calibri" w:hAnsi="Arial" w:cs="Arial"/>
          <w:b/>
          <w:bCs/>
          <w:sz w:val="24"/>
          <w:szCs w:val="24"/>
        </w:rPr>
        <w:t>OPZ</w:t>
      </w:r>
      <w:r w:rsidRPr="00EF3D9C">
        <w:rPr>
          <w:rFonts w:ascii="Arial" w:eastAsia="Calibri" w:hAnsi="Arial" w:cs="Arial"/>
          <w:bCs/>
          <w:sz w:val="24"/>
          <w:szCs w:val="24"/>
        </w:rPr>
        <w:t xml:space="preserve"> – Opis Przedmiotu Zamówienia</w:t>
      </w:r>
    </w:p>
    <w:p w14:paraId="1960FEB6" w14:textId="77777777" w:rsidR="00EF3D9C" w:rsidRPr="00EF3D9C" w:rsidRDefault="00EF3D9C" w:rsidP="00EF3D9C">
      <w:pPr>
        <w:suppressAutoHyphens/>
        <w:autoSpaceDN w:val="0"/>
        <w:spacing w:after="0" w:line="276" w:lineRule="auto"/>
        <w:ind w:left="-567"/>
        <w:jc w:val="both"/>
        <w:rPr>
          <w:rFonts w:ascii="Calibri" w:eastAsia="Calibri" w:hAnsi="Calibri" w:cs="Times New Roman"/>
        </w:rPr>
      </w:pPr>
      <w:r w:rsidRPr="00EF3D9C">
        <w:rPr>
          <w:rFonts w:ascii="Arial" w:eastAsia="Calibri" w:hAnsi="Arial" w:cs="Arial"/>
          <w:b/>
          <w:bCs/>
          <w:sz w:val="24"/>
          <w:szCs w:val="24"/>
        </w:rPr>
        <w:t>WUP</w:t>
      </w:r>
      <w:r w:rsidRPr="00EF3D9C">
        <w:rPr>
          <w:rFonts w:ascii="Arial" w:eastAsia="Calibri" w:hAnsi="Arial" w:cs="Arial"/>
          <w:bCs/>
          <w:sz w:val="24"/>
          <w:szCs w:val="24"/>
        </w:rPr>
        <w:t xml:space="preserve"> – Wojewódzki Urząd Pracy w Lublinie</w:t>
      </w:r>
    </w:p>
    <w:p w14:paraId="16D422AF" w14:textId="4FC8A061" w:rsidR="00EF3D9C" w:rsidRPr="00180545" w:rsidRDefault="00EF3D9C" w:rsidP="00EF3D9C">
      <w:pPr>
        <w:suppressAutoHyphens/>
        <w:autoSpaceDN w:val="0"/>
        <w:spacing w:after="0" w:line="276" w:lineRule="auto"/>
        <w:ind w:left="-567"/>
        <w:jc w:val="both"/>
        <w:rPr>
          <w:rFonts w:ascii="Arial" w:eastAsia="Calibri" w:hAnsi="Arial" w:cs="Arial"/>
          <w:bCs/>
          <w:sz w:val="24"/>
          <w:szCs w:val="24"/>
          <w:lang w:val="en-US"/>
        </w:rPr>
      </w:pPr>
      <w:r w:rsidRPr="00180545">
        <w:rPr>
          <w:rFonts w:ascii="Arial" w:eastAsia="Calibri" w:hAnsi="Arial" w:cs="Arial"/>
          <w:b/>
          <w:bCs/>
          <w:sz w:val="24"/>
          <w:szCs w:val="24"/>
          <w:lang w:val="en-US"/>
        </w:rPr>
        <w:t xml:space="preserve">IDI </w:t>
      </w:r>
      <w:r w:rsidRPr="00180545">
        <w:rPr>
          <w:rFonts w:ascii="Arial" w:eastAsia="Calibri" w:hAnsi="Arial" w:cs="Arial"/>
          <w:bCs/>
          <w:sz w:val="24"/>
          <w:szCs w:val="24"/>
          <w:lang w:val="en-US"/>
        </w:rPr>
        <w:t>(ang. Individual In-Depth Interview) – indywidualny wywiad pogłębiony</w:t>
      </w:r>
    </w:p>
    <w:p w14:paraId="75367575" w14:textId="77777777" w:rsidR="00F529F3" w:rsidRPr="00F529F3" w:rsidRDefault="00F529F3" w:rsidP="00F529F3">
      <w:pPr>
        <w:suppressAutoHyphens/>
        <w:autoSpaceDN w:val="0"/>
        <w:spacing w:after="0" w:line="276" w:lineRule="auto"/>
        <w:ind w:left="-567"/>
        <w:jc w:val="both"/>
        <w:rPr>
          <w:rFonts w:ascii="Calibri" w:eastAsia="Calibri" w:hAnsi="Calibri" w:cs="Times New Roman"/>
        </w:rPr>
      </w:pPr>
      <w:r w:rsidRPr="00F529F3">
        <w:rPr>
          <w:rFonts w:ascii="Arial" w:eastAsia="Calibri" w:hAnsi="Arial" w:cs="Arial"/>
          <w:b/>
          <w:bCs/>
          <w:sz w:val="24"/>
          <w:szCs w:val="24"/>
        </w:rPr>
        <w:t>FGI</w:t>
      </w:r>
      <w:r w:rsidRPr="00F529F3">
        <w:rPr>
          <w:rFonts w:ascii="Arial" w:eastAsia="Calibri" w:hAnsi="Arial" w:cs="Arial"/>
          <w:bCs/>
          <w:sz w:val="24"/>
          <w:szCs w:val="24"/>
        </w:rPr>
        <w:t xml:space="preserve"> (ang. Focus </w:t>
      </w:r>
      <w:proofErr w:type="spellStart"/>
      <w:r w:rsidRPr="00F529F3">
        <w:rPr>
          <w:rFonts w:ascii="Arial" w:eastAsia="Calibri" w:hAnsi="Arial" w:cs="Arial"/>
          <w:bCs/>
          <w:sz w:val="24"/>
          <w:szCs w:val="24"/>
        </w:rPr>
        <w:t>Group</w:t>
      </w:r>
      <w:proofErr w:type="spellEnd"/>
      <w:r w:rsidRPr="00F529F3">
        <w:rPr>
          <w:rFonts w:ascii="Arial" w:eastAsia="Calibri" w:hAnsi="Arial" w:cs="Arial"/>
          <w:bCs/>
          <w:sz w:val="24"/>
          <w:szCs w:val="24"/>
        </w:rPr>
        <w:t xml:space="preserve"> Interview) – zogniskowany wywiad grupowy</w:t>
      </w:r>
    </w:p>
    <w:p w14:paraId="64D0D849" w14:textId="1A136303" w:rsidR="0019120D" w:rsidRDefault="00EF3D9C" w:rsidP="0019120D">
      <w:pPr>
        <w:suppressAutoHyphens/>
        <w:autoSpaceDN w:val="0"/>
        <w:spacing w:after="0" w:line="276" w:lineRule="auto"/>
        <w:ind w:left="-567"/>
        <w:jc w:val="both"/>
        <w:rPr>
          <w:rFonts w:ascii="Arial" w:eastAsia="Calibri" w:hAnsi="Arial" w:cs="Arial"/>
          <w:bCs/>
          <w:sz w:val="24"/>
          <w:szCs w:val="24"/>
        </w:rPr>
      </w:pPr>
      <w:r w:rsidRPr="00EF3D9C">
        <w:rPr>
          <w:rFonts w:ascii="Arial" w:eastAsia="Calibri" w:hAnsi="Arial" w:cs="Arial"/>
          <w:b/>
          <w:bCs/>
          <w:sz w:val="24"/>
          <w:szCs w:val="24"/>
        </w:rPr>
        <w:t>LORP I</w:t>
      </w:r>
      <w:r w:rsidRPr="00EF3D9C">
        <w:rPr>
          <w:rFonts w:ascii="Arial" w:eastAsia="Calibri" w:hAnsi="Arial" w:cs="Arial"/>
          <w:bCs/>
          <w:sz w:val="24"/>
          <w:szCs w:val="24"/>
        </w:rPr>
        <w:t xml:space="preserve"> – </w:t>
      </w:r>
      <w:r w:rsidR="000A353B" w:rsidRPr="000A353B">
        <w:rPr>
          <w:rFonts w:ascii="Arial" w:eastAsia="Calibri" w:hAnsi="Arial" w:cs="Arial"/>
          <w:bCs/>
          <w:sz w:val="24"/>
          <w:szCs w:val="24"/>
        </w:rPr>
        <w:t>projekt „Lubelskie Obserwatorium Rynku Pracy I”</w:t>
      </w:r>
    </w:p>
    <w:p w14:paraId="4CF6AB40" w14:textId="0457C70B" w:rsidR="0019120D" w:rsidRDefault="0019120D" w:rsidP="006B4767">
      <w:pPr>
        <w:suppressAutoHyphens/>
        <w:autoSpaceDN w:val="0"/>
        <w:spacing w:after="0" w:line="276" w:lineRule="auto"/>
        <w:ind w:left="-567"/>
        <w:jc w:val="both"/>
        <w:rPr>
          <w:rFonts w:ascii="Arial" w:eastAsia="Calibri" w:hAnsi="Arial" w:cs="Times New Roman"/>
          <w:bCs/>
          <w:sz w:val="24"/>
        </w:rPr>
      </w:pPr>
      <w:r w:rsidRPr="0019120D">
        <w:rPr>
          <w:rFonts w:ascii="Arial" w:eastAsia="Calibri" w:hAnsi="Arial" w:cs="Times New Roman"/>
          <w:b/>
          <w:bCs/>
          <w:sz w:val="24"/>
        </w:rPr>
        <w:t>Data umowy</w:t>
      </w:r>
      <w:r w:rsidRPr="0019120D">
        <w:rPr>
          <w:rFonts w:ascii="Arial" w:eastAsia="Calibri" w:hAnsi="Arial" w:cs="Times New Roman"/>
          <w:bCs/>
          <w:sz w:val="24"/>
        </w:rPr>
        <w:t xml:space="preserve"> – data zawarcia wskazana w komparyc</w:t>
      </w:r>
      <w:r w:rsidR="006675B9">
        <w:rPr>
          <w:rFonts w:ascii="Arial" w:eastAsia="Calibri" w:hAnsi="Arial" w:cs="Times New Roman"/>
          <w:bCs/>
          <w:sz w:val="24"/>
        </w:rPr>
        <w:t>ji umowy podpisanej z wybranym W</w:t>
      </w:r>
      <w:r w:rsidRPr="0019120D">
        <w:rPr>
          <w:rFonts w:ascii="Arial" w:eastAsia="Calibri" w:hAnsi="Arial" w:cs="Times New Roman"/>
          <w:bCs/>
          <w:sz w:val="24"/>
        </w:rPr>
        <w:t>ykonawcą</w:t>
      </w:r>
    </w:p>
    <w:p w14:paraId="77FDF36A" w14:textId="77777777" w:rsidR="002174AB" w:rsidRDefault="002174AB" w:rsidP="002174AB">
      <w:pPr>
        <w:suppressAutoHyphens/>
        <w:autoSpaceDN w:val="0"/>
        <w:spacing w:after="0" w:line="276" w:lineRule="auto"/>
        <w:ind w:left="-567"/>
        <w:jc w:val="both"/>
        <w:rPr>
          <w:rFonts w:ascii="Arial" w:eastAsia="Calibri" w:hAnsi="Arial" w:cs="Arial"/>
          <w:bCs/>
          <w:sz w:val="24"/>
          <w:szCs w:val="24"/>
        </w:rPr>
      </w:pPr>
      <w:r w:rsidRPr="006E796A">
        <w:rPr>
          <w:rFonts w:ascii="Arial" w:eastAsia="Calibri" w:hAnsi="Arial" w:cs="Arial"/>
          <w:b/>
          <w:sz w:val="24"/>
          <w:szCs w:val="24"/>
        </w:rPr>
        <w:t>Końcowy raport analityczny</w:t>
      </w:r>
      <w:r w:rsidRPr="002174AB">
        <w:rPr>
          <w:rFonts w:ascii="Arial" w:eastAsia="Calibri" w:hAnsi="Arial" w:cs="Arial"/>
          <w:bCs/>
          <w:sz w:val="24"/>
          <w:szCs w:val="24"/>
        </w:rPr>
        <w:t xml:space="preserve"> – ostateczny kluczowy produkt zamówienia, ekspertyza</w:t>
      </w:r>
    </w:p>
    <w:p w14:paraId="5F489A71" w14:textId="77777777" w:rsidR="006E796A" w:rsidRPr="006E796A" w:rsidRDefault="006E796A" w:rsidP="00B965D5">
      <w:pPr>
        <w:suppressAutoHyphens/>
        <w:autoSpaceDN w:val="0"/>
        <w:spacing w:after="0" w:line="276" w:lineRule="auto"/>
        <w:ind w:left="-567" w:right="-567"/>
        <w:jc w:val="both"/>
        <w:rPr>
          <w:rFonts w:ascii="Arial" w:eastAsia="Calibri" w:hAnsi="Arial" w:cs="Arial"/>
          <w:bCs/>
          <w:sz w:val="24"/>
          <w:szCs w:val="24"/>
        </w:rPr>
      </w:pPr>
      <w:r w:rsidRPr="006E796A">
        <w:rPr>
          <w:rFonts w:ascii="Arial" w:eastAsia="Calibri" w:hAnsi="Arial" w:cs="Arial"/>
          <w:b/>
          <w:sz w:val="24"/>
          <w:szCs w:val="24"/>
        </w:rPr>
        <w:t>Opracowanie dotyczące rynku pracy</w:t>
      </w:r>
      <w:r w:rsidRPr="006E796A">
        <w:rPr>
          <w:rFonts w:ascii="Arial" w:eastAsia="Calibri" w:hAnsi="Arial" w:cs="Arial"/>
          <w:bCs/>
          <w:sz w:val="24"/>
          <w:szCs w:val="24"/>
        </w:rPr>
        <w:t xml:space="preserve"> –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43421FCA" w14:textId="54319691" w:rsidR="00EF3D9C" w:rsidRPr="00C17DFD" w:rsidRDefault="00EF3D9C" w:rsidP="00E42E7E">
      <w:pPr>
        <w:spacing w:line="276" w:lineRule="auto"/>
        <w:ind w:left="-567" w:right="-567"/>
        <w:jc w:val="both"/>
        <w:rPr>
          <w:rFonts w:ascii="Arial" w:hAnsi="Arial" w:cs="Arial"/>
          <w:b/>
          <w:sz w:val="24"/>
          <w:szCs w:val="24"/>
        </w:rPr>
      </w:pPr>
    </w:p>
    <w:p w14:paraId="0289A5BD" w14:textId="1129A241" w:rsidR="00666AAB" w:rsidRPr="009E1206" w:rsidRDefault="00666AAB" w:rsidP="00680656">
      <w:pPr>
        <w:pStyle w:val="Akapitzlist"/>
        <w:numPr>
          <w:ilvl w:val="0"/>
          <w:numId w:val="18"/>
        </w:numPr>
        <w:spacing w:line="276" w:lineRule="auto"/>
        <w:ind w:left="-142" w:right="-567" w:hanging="425"/>
        <w:jc w:val="both"/>
        <w:rPr>
          <w:rFonts w:ascii="Arial" w:hAnsi="Arial" w:cs="Arial"/>
          <w:b/>
          <w:bCs/>
          <w:sz w:val="24"/>
          <w:szCs w:val="24"/>
        </w:rPr>
      </w:pPr>
      <w:r w:rsidRPr="009E1206">
        <w:rPr>
          <w:rFonts w:ascii="Arial" w:hAnsi="Arial" w:cs="Arial"/>
          <w:b/>
          <w:bCs/>
          <w:sz w:val="24"/>
          <w:szCs w:val="24"/>
        </w:rPr>
        <w:t>Cel badania:</w:t>
      </w:r>
    </w:p>
    <w:p w14:paraId="75A7EA52" w14:textId="77777777" w:rsidR="00666AAB" w:rsidRPr="00C17DFD" w:rsidRDefault="00666AAB" w:rsidP="00E42E7E">
      <w:pPr>
        <w:spacing w:line="276" w:lineRule="auto"/>
        <w:ind w:left="-567" w:right="-567"/>
        <w:jc w:val="both"/>
        <w:rPr>
          <w:rFonts w:ascii="Arial" w:hAnsi="Arial" w:cs="Arial"/>
          <w:sz w:val="24"/>
          <w:szCs w:val="24"/>
        </w:rPr>
      </w:pPr>
      <w:r w:rsidRPr="00C17DFD">
        <w:rPr>
          <w:rFonts w:ascii="Arial" w:hAnsi="Arial" w:cs="Arial"/>
          <w:sz w:val="24"/>
          <w:szCs w:val="24"/>
        </w:rPr>
        <w:t>Główny</w:t>
      </w:r>
      <w:r w:rsidR="007263FA" w:rsidRPr="00C17DFD">
        <w:rPr>
          <w:rFonts w:ascii="Arial" w:hAnsi="Arial" w:cs="Arial"/>
          <w:sz w:val="24"/>
          <w:szCs w:val="24"/>
        </w:rPr>
        <w:t>m</w:t>
      </w:r>
      <w:r w:rsidRPr="00C17DFD">
        <w:rPr>
          <w:rFonts w:ascii="Arial" w:hAnsi="Arial" w:cs="Arial"/>
          <w:sz w:val="24"/>
          <w:szCs w:val="24"/>
        </w:rPr>
        <w:t xml:space="preserve"> cel</w:t>
      </w:r>
      <w:r w:rsidR="007263FA" w:rsidRPr="00C17DFD">
        <w:rPr>
          <w:rFonts w:ascii="Arial" w:hAnsi="Arial" w:cs="Arial"/>
          <w:sz w:val="24"/>
          <w:szCs w:val="24"/>
        </w:rPr>
        <w:t>em</w:t>
      </w:r>
      <w:r w:rsidRPr="00C17DFD">
        <w:rPr>
          <w:rFonts w:ascii="Arial" w:hAnsi="Arial" w:cs="Arial"/>
          <w:sz w:val="24"/>
          <w:szCs w:val="24"/>
        </w:rPr>
        <w:t xml:space="preserve"> przedsięwzięcia jest określenie zapotrzebowania na nauczycieli przedmiotów zawodowych i praktycznej nauki zawodu w województwie lubelskim – diagnoza i prognoza, w kontekście kwalifikacji deficytowych w regionie lubelskim</w:t>
      </w:r>
      <w:r w:rsidR="004E572F" w:rsidRPr="00C17DFD">
        <w:rPr>
          <w:rFonts w:ascii="Arial" w:hAnsi="Arial" w:cs="Arial"/>
          <w:sz w:val="24"/>
          <w:szCs w:val="24"/>
        </w:rPr>
        <w:t>.</w:t>
      </w:r>
    </w:p>
    <w:p w14:paraId="45D54181" w14:textId="207DB00E" w:rsidR="00DE5DB8" w:rsidRPr="009E1206" w:rsidRDefault="00DE5DB8" w:rsidP="00E42E7E">
      <w:pPr>
        <w:suppressAutoHyphens/>
        <w:autoSpaceDN w:val="0"/>
        <w:spacing w:line="276" w:lineRule="auto"/>
        <w:ind w:left="-567" w:right="-567"/>
        <w:jc w:val="both"/>
        <w:rPr>
          <w:rFonts w:ascii="Arial" w:eastAsia="Calibri" w:hAnsi="Arial" w:cs="Arial"/>
          <w:b/>
          <w:bCs/>
          <w:sz w:val="24"/>
          <w:szCs w:val="24"/>
        </w:rPr>
      </w:pPr>
      <w:r w:rsidRPr="009E1206">
        <w:rPr>
          <w:rFonts w:ascii="Arial" w:eastAsia="Calibri" w:hAnsi="Arial" w:cs="Arial"/>
          <w:b/>
          <w:bCs/>
          <w:sz w:val="24"/>
          <w:szCs w:val="24"/>
        </w:rPr>
        <w:t>Cel główny badania będzie zrealiz</w:t>
      </w:r>
      <w:r w:rsidR="0095288C" w:rsidRPr="009E1206">
        <w:rPr>
          <w:rFonts w:ascii="Arial" w:eastAsia="Calibri" w:hAnsi="Arial" w:cs="Arial"/>
          <w:b/>
          <w:bCs/>
          <w:sz w:val="24"/>
          <w:szCs w:val="24"/>
        </w:rPr>
        <w:t>owany przez osiągnię</w:t>
      </w:r>
      <w:r w:rsidRPr="009E1206">
        <w:rPr>
          <w:rFonts w:ascii="Arial" w:eastAsia="Calibri" w:hAnsi="Arial" w:cs="Arial"/>
          <w:b/>
          <w:bCs/>
          <w:sz w:val="24"/>
          <w:szCs w:val="24"/>
        </w:rPr>
        <w:t>cie celów szczegółowych:</w:t>
      </w:r>
    </w:p>
    <w:p w14:paraId="213ECA0E" w14:textId="77777777" w:rsidR="00C1756D" w:rsidRPr="00C17DFD" w:rsidRDefault="0003433A" w:rsidP="009E1206">
      <w:pPr>
        <w:numPr>
          <w:ilvl w:val="0"/>
          <w:numId w:val="5"/>
        </w:numPr>
        <w:tabs>
          <w:tab w:val="clear" w:pos="720"/>
          <w:tab w:val="num" w:pos="360"/>
        </w:tabs>
        <w:spacing w:after="0" w:line="276" w:lineRule="auto"/>
        <w:ind w:left="-142" w:right="-567"/>
        <w:jc w:val="both"/>
        <w:rPr>
          <w:rFonts w:ascii="Arial" w:hAnsi="Arial" w:cs="Arial"/>
          <w:sz w:val="24"/>
          <w:szCs w:val="24"/>
        </w:rPr>
      </w:pPr>
      <w:r w:rsidRPr="00C17DFD">
        <w:rPr>
          <w:rFonts w:ascii="Arial" w:hAnsi="Arial" w:cs="Arial"/>
          <w:bCs/>
          <w:sz w:val="24"/>
          <w:szCs w:val="24"/>
        </w:rPr>
        <w:t xml:space="preserve">Analiza aktualnego zatrudnienia nauczycieli przedmiotów </w:t>
      </w:r>
      <w:proofErr w:type="gramStart"/>
      <w:r w:rsidRPr="00C17DFD">
        <w:rPr>
          <w:rFonts w:ascii="Arial" w:hAnsi="Arial" w:cs="Arial"/>
          <w:bCs/>
          <w:sz w:val="24"/>
          <w:szCs w:val="24"/>
        </w:rPr>
        <w:t>zawodowych  i</w:t>
      </w:r>
      <w:proofErr w:type="gramEnd"/>
      <w:r w:rsidR="004B093F" w:rsidRPr="00C17DFD">
        <w:rPr>
          <w:rFonts w:ascii="Arial" w:hAnsi="Arial" w:cs="Arial"/>
          <w:bCs/>
          <w:sz w:val="24"/>
          <w:szCs w:val="24"/>
        </w:rPr>
        <w:t> </w:t>
      </w:r>
      <w:r w:rsidRPr="00C17DFD">
        <w:rPr>
          <w:rFonts w:ascii="Arial" w:hAnsi="Arial" w:cs="Arial"/>
          <w:bCs/>
          <w:sz w:val="24"/>
          <w:szCs w:val="24"/>
        </w:rPr>
        <w:t xml:space="preserve">praktycznej nauki zawodu w szkołach i placówkach edukacyjnych województwa lubelskiego: </w:t>
      </w:r>
      <w:r w:rsidRPr="00C17DFD">
        <w:rPr>
          <w:rFonts w:ascii="Arial" w:hAnsi="Arial" w:cs="Arial"/>
          <w:sz w:val="24"/>
          <w:szCs w:val="24"/>
        </w:rPr>
        <w:t xml:space="preserve">zebranie danych na temat liczby, specjalizacji oraz kwalifikacji nauczycieli w </w:t>
      </w:r>
      <w:r w:rsidR="0095288C">
        <w:rPr>
          <w:rFonts w:ascii="Arial" w:hAnsi="Arial" w:cs="Arial"/>
          <w:sz w:val="24"/>
          <w:szCs w:val="24"/>
        </w:rPr>
        <w:t>zakresie przedmiotów zawodowych.</w:t>
      </w:r>
    </w:p>
    <w:p w14:paraId="00DA4CE9" w14:textId="3C03BFA2" w:rsidR="00C1756D" w:rsidRPr="00C17DFD" w:rsidRDefault="00C1756D" w:rsidP="009E1206">
      <w:pPr>
        <w:numPr>
          <w:ilvl w:val="0"/>
          <w:numId w:val="5"/>
        </w:numPr>
        <w:tabs>
          <w:tab w:val="clear" w:pos="720"/>
          <w:tab w:val="num" w:pos="360"/>
        </w:tabs>
        <w:spacing w:after="0" w:line="276" w:lineRule="auto"/>
        <w:ind w:left="-142" w:right="-567"/>
        <w:jc w:val="both"/>
        <w:rPr>
          <w:rFonts w:ascii="Arial" w:hAnsi="Arial" w:cs="Arial"/>
          <w:sz w:val="24"/>
          <w:szCs w:val="24"/>
        </w:rPr>
      </w:pPr>
      <w:r w:rsidRPr="00C17DFD">
        <w:rPr>
          <w:rFonts w:ascii="Arial" w:hAnsi="Arial" w:cs="Arial"/>
          <w:sz w:val="24"/>
          <w:szCs w:val="24"/>
        </w:rPr>
        <w:t>Określenie kierunków kształcenia branżowego, w których występuje największy deficyt nauczycieli</w:t>
      </w:r>
      <w:r w:rsidR="00F1254D">
        <w:rPr>
          <w:rFonts w:ascii="Arial" w:hAnsi="Arial" w:cs="Arial"/>
          <w:sz w:val="24"/>
          <w:szCs w:val="24"/>
        </w:rPr>
        <w:t xml:space="preserve">, szczególnie przy kierunkach </w:t>
      </w:r>
      <w:r w:rsidR="00052F92">
        <w:rPr>
          <w:rFonts w:ascii="Arial" w:hAnsi="Arial" w:cs="Arial"/>
          <w:sz w:val="24"/>
          <w:szCs w:val="24"/>
        </w:rPr>
        <w:t>odpowiadającym kwalifikacjom i zawodom deficytowym.</w:t>
      </w:r>
    </w:p>
    <w:p w14:paraId="51C5479B" w14:textId="77777777" w:rsidR="00C1756D" w:rsidRPr="00C17DFD" w:rsidRDefault="00C1756D" w:rsidP="009E1206">
      <w:pPr>
        <w:numPr>
          <w:ilvl w:val="0"/>
          <w:numId w:val="5"/>
        </w:numPr>
        <w:tabs>
          <w:tab w:val="clear" w:pos="720"/>
          <w:tab w:val="num" w:pos="360"/>
        </w:tabs>
        <w:spacing w:after="0" w:line="276" w:lineRule="auto"/>
        <w:ind w:left="-142" w:right="-567"/>
        <w:jc w:val="both"/>
        <w:rPr>
          <w:rFonts w:ascii="Arial" w:hAnsi="Arial" w:cs="Arial"/>
          <w:sz w:val="24"/>
          <w:szCs w:val="24"/>
        </w:rPr>
      </w:pPr>
      <w:r w:rsidRPr="00C17DFD">
        <w:rPr>
          <w:rFonts w:ascii="Arial" w:hAnsi="Arial" w:cs="Arial"/>
          <w:sz w:val="24"/>
          <w:szCs w:val="24"/>
        </w:rPr>
        <w:t>Zidentyfikowanie umiejętności i kwalifikacji, jakie powinni posiadać nauczyciele przedmiotów zawodow</w:t>
      </w:r>
      <w:r w:rsidR="0095288C">
        <w:rPr>
          <w:rFonts w:ascii="Arial" w:hAnsi="Arial" w:cs="Arial"/>
          <w:sz w:val="24"/>
          <w:szCs w:val="24"/>
        </w:rPr>
        <w:t>ych i praktycznej nauki zawodu.</w:t>
      </w:r>
    </w:p>
    <w:p w14:paraId="1858F1A9" w14:textId="77777777" w:rsidR="0003433A" w:rsidRPr="00C17DFD" w:rsidRDefault="0003433A" w:rsidP="009E1206">
      <w:pPr>
        <w:numPr>
          <w:ilvl w:val="0"/>
          <w:numId w:val="5"/>
        </w:numPr>
        <w:tabs>
          <w:tab w:val="clear" w:pos="720"/>
          <w:tab w:val="num" w:pos="360"/>
        </w:tabs>
        <w:spacing w:after="0" w:line="276" w:lineRule="auto"/>
        <w:ind w:left="-142" w:right="-567"/>
        <w:jc w:val="both"/>
        <w:rPr>
          <w:rFonts w:ascii="Arial" w:hAnsi="Arial" w:cs="Arial"/>
          <w:sz w:val="24"/>
          <w:szCs w:val="24"/>
        </w:rPr>
      </w:pPr>
      <w:r w:rsidRPr="00C17DFD">
        <w:rPr>
          <w:rFonts w:ascii="Arial" w:hAnsi="Arial" w:cs="Arial"/>
          <w:bCs/>
          <w:sz w:val="24"/>
          <w:szCs w:val="24"/>
        </w:rPr>
        <w:t xml:space="preserve">Profilowanie kwalifikacji deficytowych </w:t>
      </w:r>
      <w:r w:rsidR="00744781" w:rsidRPr="00C17DFD">
        <w:rPr>
          <w:rFonts w:ascii="Arial" w:hAnsi="Arial" w:cs="Arial"/>
          <w:bCs/>
          <w:sz w:val="24"/>
          <w:szCs w:val="24"/>
        </w:rPr>
        <w:t xml:space="preserve">w </w:t>
      </w:r>
      <w:r w:rsidR="00604522" w:rsidRPr="00C17DFD">
        <w:rPr>
          <w:rFonts w:ascii="Arial" w:hAnsi="Arial" w:cs="Arial"/>
          <w:bCs/>
          <w:sz w:val="24"/>
          <w:szCs w:val="24"/>
        </w:rPr>
        <w:t xml:space="preserve">województwie </w:t>
      </w:r>
      <w:r w:rsidR="008876DF">
        <w:rPr>
          <w:rFonts w:ascii="Arial" w:hAnsi="Arial" w:cs="Arial"/>
          <w:bCs/>
          <w:sz w:val="24"/>
          <w:szCs w:val="24"/>
        </w:rPr>
        <w:t xml:space="preserve">lubelskim: </w:t>
      </w:r>
      <w:r w:rsidRPr="00C17DFD">
        <w:rPr>
          <w:rFonts w:ascii="Arial" w:hAnsi="Arial" w:cs="Arial"/>
          <w:sz w:val="24"/>
          <w:szCs w:val="24"/>
        </w:rPr>
        <w:t>identyfikacja szczegółowych obszarów kwalifikacyjnych, w których brakuje nauczycieli, takich jak specjalistyczne umiejętności techniczne, certyfikacje branżowe itp.</w:t>
      </w:r>
    </w:p>
    <w:p w14:paraId="331AB27A" w14:textId="3501D676" w:rsidR="00466809" w:rsidRDefault="008876DF" w:rsidP="00466809">
      <w:pPr>
        <w:numPr>
          <w:ilvl w:val="0"/>
          <w:numId w:val="5"/>
        </w:numPr>
        <w:tabs>
          <w:tab w:val="clear" w:pos="720"/>
          <w:tab w:val="num" w:pos="360"/>
        </w:tabs>
        <w:spacing w:after="0" w:line="276" w:lineRule="auto"/>
        <w:ind w:left="-142" w:right="-567"/>
        <w:jc w:val="both"/>
        <w:rPr>
          <w:rFonts w:ascii="Arial" w:hAnsi="Arial" w:cs="Arial"/>
          <w:b/>
          <w:sz w:val="24"/>
          <w:szCs w:val="24"/>
        </w:rPr>
      </w:pPr>
      <w:r>
        <w:rPr>
          <w:rFonts w:ascii="Arial" w:hAnsi="Arial" w:cs="Arial"/>
          <w:bCs/>
          <w:sz w:val="24"/>
          <w:szCs w:val="24"/>
        </w:rPr>
        <w:t xml:space="preserve">Analiza czynników wpływu, w tym </w:t>
      </w:r>
      <w:r w:rsidR="0003433A" w:rsidRPr="00C17DFD">
        <w:rPr>
          <w:rFonts w:ascii="Arial" w:hAnsi="Arial" w:cs="Arial"/>
          <w:sz w:val="24"/>
          <w:szCs w:val="24"/>
        </w:rPr>
        <w:t>trendów demograficznych, rozwoju gospoda</w:t>
      </w:r>
      <w:r w:rsidR="0063760A">
        <w:rPr>
          <w:rFonts w:ascii="Arial" w:hAnsi="Arial" w:cs="Arial"/>
          <w:sz w:val="24"/>
          <w:szCs w:val="24"/>
        </w:rPr>
        <w:t xml:space="preserve">rczego i zmian technologicznych </w:t>
      </w:r>
      <w:r w:rsidR="0003433A" w:rsidRPr="00C17DFD">
        <w:rPr>
          <w:rFonts w:ascii="Arial" w:hAnsi="Arial" w:cs="Arial"/>
          <w:sz w:val="24"/>
          <w:szCs w:val="24"/>
        </w:rPr>
        <w:t>w</w:t>
      </w:r>
      <w:r w:rsidR="004B093F" w:rsidRPr="00C17DFD">
        <w:rPr>
          <w:rFonts w:ascii="Arial" w:hAnsi="Arial" w:cs="Arial"/>
          <w:sz w:val="24"/>
          <w:szCs w:val="24"/>
        </w:rPr>
        <w:t> </w:t>
      </w:r>
      <w:r w:rsidR="00604522" w:rsidRPr="00C17DFD">
        <w:rPr>
          <w:rFonts w:ascii="Arial" w:hAnsi="Arial" w:cs="Arial"/>
          <w:sz w:val="24"/>
          <w:szCs w:val="24"/>
        </w:rPr>
        <w:t>województwie lubelskim</w:t>
      </w:r>
      <w:r w:rsidR="00BE38F3">
        <w:rPr>
          <w:rFonts w:ascii="Arial" w:hAnsi="Arial" w:cs="Arial"/>
          <w:sz w:val="24"/>
          <w:szCs w:val="24"/>
        </w:rPr>
        <w:t>,</w:t>
      </w:r>
      <w:r w:rsidR="0003433A" w:rsidRPr="00C17DFD">
        <w:rPr>
          <w:rFonts w:ascii="Arial" w:hAnsi="Arial" w:cs="Arial"/>
          <w:sz w:val="24"/>
          <w:szCs w:val="24"/>
        </w:rPr>
        <w:t xml:space="preserve"> w celu prognozowania przyszłego zapotrzebowania na nauczycieli przedmiotów zawodowych</w:t>
      </w:r>
      <w:r w:rsidR="004B093F" w:rsidRPr="00C17DFD">
        <w:rPr>
          <w:rFonts w:ascii="Arial" w:hAnsi="Arial" w:cs="Arial"/>
          <w:sz w:val="24"/>
          <w:szCs w:val="24"/>
        </w:rPr>
        <w:t xml:space="preserve"> i</w:t>
      </w:r>
      <w:r w:rsidR="00843CF3" w:rsidRPr="00C17DFD">
        <w:rPr>
          <w:rFonts w:ascii="Arial" w:hAnsi="Arial" w:cs="Arial"/>
          <w:sz w:val="24"/>
          <w:szCs w:val="24"/>
        </w:rPr>
        <w:t> </w:t>
      </w:r>
      <w:r w:rsidR="004B093F" w:rsidRPr="00C17DFD">
        <w:rPr>
          <w:rFonts w:ascii="Arial" w:hAnsi="Arial" w:cs="Arial"/>
          <w:sz w:val="24"/>
          <w:szCs w:val="24"/>
        </w:rPr>
        <w:t>praktycznej nauki zawodu</w:t>
      </w:r>
      <w:r w:rsidR="00604522" w:rsidRPr="00C17DFD">
        <w:rPr>
          <w:rFonts w:ascii="Arial" w:hAnsi="Arial" w:cs="Arial"/>
          <w:sz w:val="24"/>
          <w:szCs w:val="24"/>
        </w:rPr>
        <w:t>.</w:t>
      </w:r>
      <w:r w:rsidR="006A7A8F">
        <w:rPr>
          <w:rFonts w:ascii="Arial" w:hAnsi="Arial" w:cs="Arial"/>
          <w:sz w:val="24"/>
          <w:szCs w:val="24"/>
        </w:rPr>
        <w:t xml:space="preserve"> Sformułowanie rekomendacji, w tym dla instytucji rynku pracy.</w:t>
      </w:r>
    </w:p>
    <w:p w14:paraId="331A5CBA" w14:textId="3CCCBB7A" w:rsidR="00466809" w:rsidRPr="00AD05F0" w:rsidRDefault="0063760A" w:rsidP="00466809">
      <w:pPr>
        <w:numPr>
          <w:ilvl w:val="0"/>
          <w:numId w:val="5"/>
        </w:numPr>
        <w:tabs>
          <w:tab w:val="clear" w:pos="720"/>
          <w:tab w:val="num" w:pos="360"/>
        </w:tabs>
        <w:spacing w:after="0" w:line="276" w:lineRule="auto"/>
        <w:ind w:left="-142" w:right="-567"/>
        <w:jc w:val="both"/>
        <w:rPr>
          <w:rFonts w:ascii="Arial" w:hAnsi="Arial" w:cs="Arial"/>
          <w:sz w:val="24"/>
          <w:szCs w:val="24"/>
        </w:rPr>
      </w:pPr>
      <w:r w:rsidRPr="00AD05F0">
        <w:rPr>
          <w:rFonts w:ascii="Arial" w:hAnsi="Arial" w:cs="Arial"/>
          <w:sz w:val="24"/>
          <w:szCs w:val="24"/>
        </w:rPr>
        <w:lastRenderedPageBreak/>
        <w:t>Analiza sytuacji zawodowej</w:t>
      </w:r>
      <w:r w:rsidR="00466809" w:rsidRPr="00AD05F0">
        <w:rPr>
          <w:rFonts w:ascii="Arial" w:hAnsi="Arial" w:cs="Arial"/>
          <w:sz w:val="24"/>
          <w:szCs w:val="24"/>
        </w:rPr>
        <w:t xml:space="preserve"> kształcących (nauczycieli przedmiotów zawodowych i</w:t>
      </w:r>
      <w:r w:rsidRPr="00AD05F0">
        <w:rPr>
          <w:rFonts w:ascii="Arial" w:hAnsi="Arial" w:cs="Arial"/>
          <w:sz w:val="24"/>
          <w:szCs w:val="24"/>
        </w:rPr>
        <w:t> </w:t>
      </w:r>
      <w:r w:rsidR="00466809" w:rsidRPr="00AD05F0">
        <w:rPr>
          <w:rFonts w:ascii="Arial" w:hAnsi="Arial" w:cs="Arial"/>
          <w:sz w:val="24"/>
          <w:szCs w:val="24"/>
        </w:rPr>
        <w:t>praktycznej nauki zawodu</w:t>
      </w:r>
      <w:r w:rsidRPr="00AD05F0">
        <w:rPr>
          <w:rFonts w:ascii="Arial" w:hAnsi="Arial" w:cs="Arial"/>
          <w:sz w:val="24"/>
          <w:szCs w:val="24"/>
        </w:rPr>
        <w:t>).</w:t>
      </w:r>
    </w:p>
    <w:p w14:paraId="335CC6EB" w14:textId="77777777" w:rsidR="00BD58BA" w:rsidRPr="00C17DFD" w:rsidRDefault="00BD58BA" w:rsidP="00E42E7E">
      <w:pPr>
        <w:spacing w:line="276" w:lineRule="auto"/>
        <w:ind w:left="-567" w:right="-567"/>
        <w:jc w:val="both"/>
        <w:rPr>
          <w:rFonts w:ascii="Arial" w:hAnsi="Arial" w:cs="Arial"/>
          <w:b/>
          <w:sz w:val="24"/>
          <w:szCs w:val="24"/>
        </w:rPr>
      </w:pPr>
    </w:p>
    <w:p w14:paraId="0947F2B3" w14:textId="11C06C5C" w:rsidR="00666AAB" w:rsidRPr="009F2791" w:rsidRDefault="009F2791" w:rsidP="00680656">
      <w:pPr>
        <w:pStyle w:val="Akapitzlist"/>
        <w:numPr>
          <w:ilvl w:val="0"/>
          <w:numId w:val="18"/>
        </w:numPr>
        <w:spacing w:line="276" w:lineRule="auto"/>
        <w:ind w:left="-142" w:right="-567" w:hanging="425"/>
        <w:jc w:val="both"/>
        <w:rPr>
          <w:rFonts w:ascii="Arial" w:hAnsi="Arial" w:cs="Arial"/>
          <w:b/>
          <w:sz w:val="24"/>
          <w:szCs w:val="24"/>
        </w:rPr>
      </w:pPr>
      <w:r>
        <w:rPr>
          <w:rFonts w:ascii="Arial" w:hAnsi="Arial" w:cs="Arial"/>
          <w:b/>
          <w:sz w:val="24"/>
          <w:szCs w:val="24"/>
        </w:rPr>
        <w:t>Metodyka badania</w:t>
      </w:r>
      <w:r w:rsidR="00DE5DB8" w:rsidRPr="009F2791">
        <w:rPr>
          <w:rFonts w:ascii="Arial" w:hAnsi="Arial" w:cs="Arial"/>
          <w:b/>
          <w:sz w:val="24"/>
          <w:szCs w:val="24"/>
        </w:rPr>
        <w:t>:</w:t>
      </w:r>
    </w:p>
    <w:p w14:paraId="00E6A99D" w14:textId="7938D620" w:rsidR="007F7D61" w:rsidRDefault="00A30DAC" w:rsidP="00E42E7E">
      <w:pPr>
        <w:spacing w:line="276" w:lineRule="auto"/>
        <w:ind w:left="-567" w:right="-567"/>
        <w:jc w:val="both"/>
        <w:rPr>
          <w:rFonts w:ascii="Arial" w:hAnsi="Arial" w:cs="Arial"/>
          <w:sz w:val="24"/>
          <w:szCs w:val="24"/>
        </w:rPr>
      </w:pPr>
      <w:r w:rsidRPr="00A30DAC">
        <w:rPr>
          <w:rFonts w:ascii="Arial" w:hAnsi="Arial" w:cs="Arial"/>
          <w:sz w:val="24"/>
          <w:szCs w:val="24"/>
        </w:rPr>
        <w:t>W ramach badania przeprowadzona zostanie analiza danych zas</w:t>
      </w:r>
      <w:r>
        <w:rPr>
          <w:rFonts w:ascii="Arial" w:hAnsi="Arial" w:cs="Arial"/>
          <w:sz w:val="24"/>
          <w:szCs w:val="24"/>
        </w:rPr>
        <w:t>tanych oraz zrealizowane zostanie badanie</w:t>
      </w:r>
      <w:r w:rsidRPr="00A30DAC">
        <w:rPr>
          <w:rFonts w:ascii="Arial" w:hAnsi="Arial" w:cs="Arial"/>
          <w:sz w:val="24"/>
          <w:szCs w:val="24"/>
        </w:rPr>
        <w:t xml:space="preserve"> jakościowe</w:t>
      </w:r>
      <w:r>
        <w:rPr>
          <w:rFonts w:ascii="Arial" w:hAnsi="Arial" w:cs="Arial"/>
          <w:sz w:val="24"/>
          <w:szCs w:val="24"/>
        </w:rPr>
        <w:t>.</w:t>
      </w:r>
      <w:r w:rsidRPr="00A30DAC">
        <w:rPr>
          <w:rFonts w:ascii="Arial" w:hAnsi="Arial" w:cs="Arial"/>
          <w:sz w:val="24"/>
          <w:szCs w:val="24"/>
        </w:rPr>
        <w:t xml:space="preserve"> </w:t>
      </w:r>
      <w:r w:rsidR="007F7D61" w:rsidRPr="007F7D61">
        <w:rPr>
          <w:rFonts w:ascii="Arial" w:hAnsi="Arial" w:cs="Arial"/>
          <w:sz w:val="24"/>
          <w:szCs w:val="24"/>
        </w:rPr>
        <w:t>W badaniu wykorzystane zostaną minimum następujące metody badawcze:</w:t>
      </w:r>
    </w:p>
    <w:p w14:paraId="07311A6E" w14:textId="6688D6FB" w:rsidR="0096637B" w:rsidRDefault="00DE5DB8" w:rsidP="0096637B">
      <w:pPr>
        <w:pStyle w:val="Akapitzlist"/>
        <w:numPr>
          <w:ilvl w:val="0"/>
          <w:numId w:val="19"/>
        </w:numPr>
        <w:spacing w:line="276" w:lineRule="auto"/>
        <w:ind w:right="-567"/>
        <w:jc w:val="both"/>
        <w:rPr>
          <w:rFonts w:ascii="Arial" w:hAnsi="Arial" w:cs="Arial"/>
          <w:sz w:val="24"/>
          <w:szCs w:val="24"/>
        </w:rPr>
      </w:pPr>
      <w:r w:rsidRPr="00A30DAC">
        <w:rPr>
          <w:rFonts w:ascii="Arial" w:hAnsi="Arial" w:cs="Arial"/>
          <w:b/>
          <w:sz w:val="24"/>
          <w:szCs w:val="24"/>
        </w:rPr>
        <w:t>Analiza danych zastanych</w:t>
      </w:r>
      <w:r w:rsidRPr="0096637B">
        <w:rPr>
          <w:rFonts w:ascii="Arial" w:hAnsi="Arial" w:cs="Arial"/>
          <w:sz w:val="24"/>
          <w:szCs w:val="24"/>
        </w:rPr>
        <w:t>, w tym Barometr zawodów oraz publikacja WUP w Lublinie z</w:t>
      </w:r>
      <w:r w:rsidR="00A30DAC">
        <w:rPr>
          <w:rFonts w:ascii="Arial" w:hAnsi="Arial" w:cs="Arial"/>
          <w:sz w:val="24"/>
          <w:szCs w:val="24"/>
        </w:rPr>
        <w:t> </w:t>
      </w:r>
      <w:r w:rsidRPr="0096637B">
        <w:rPr>
          <w:rFonts w:ascii="Arial" w:hAnsi="Arial" w:cs="Arial"/>
          <w:sz w:val="24"/>
          <w:szCs w:val="24"/>
        </w:rPr>
        <w:t xml:space="preserve">2022 r. pn. „Kwalifikacje szkolnictwa branżowego a potrzeby lokalnych rynków </w:t>
      </w:r>
      <w:r w:rsidR="00193F8B" w:rsidRPr="0096637B">
        <w:rPr>
          <w:rFonts w:ascii="Arial" w:hAnsi="Arial" w:cs="Arial"/>
          <w:sz w:val="24"/>
          <w:szCs w:val="24"/>
        </w:rPr>
        <w:t>pracy w</w:t>
      </w:r>
      <w:r w:rsidR="00C60358" w:rsidRPr="0096637B">
        <w:rPr>
          <w:rFonts w:ascii="Arial" w:hAnsi="Arial" w:cs="Arial"/>
          <w:sz w:val="24"/>
          <w:szCs w:val="24"/>
        </w:rPr>
        <w:t> </w:t>
      </w:r>
      <w:r w:rsidR="00193F8B" w:rsidRPr="0096637B">
        <w:rPr>
          <w:rFonts w:ascii="Arial" w:hAnsi="Arial" w:cs="Arial"/>
          <w:sz w:val="24"/>
          <w:szCs w:val="24"/>
        </w:rPr>
        <w:t xml:space="preserve">województwie lubelskim”, akty prawne regulujące </w:t>
      </w:r>
      <w:r w:rsidR="008876DF" w:rsidRPr="0096637B">
        <w:rPr>
          <w:rFonts w:ascii="Arial" w:hAnsi="Arial" w:cs="Arial"/>
          <w:sz w:val="24"/>
          <w:szCs w:val="24"/>
        </w:rPr>
        <w:t>systemy</w:t>
      </w:r>
      <w:r w:rsidR="00193F8B" w:rsidRPr="0096637B">
        <w:rPr>
          <w:rFonts w:ascii="Arial" w:hAnsi="Arial" w:cs="Arial"/>
          <w:sz w:val="24"/>
          <w:szCs w:val="24"/>
        </w:rPr>
        <w:t xml:space="preserve"> edukacji w</w:t>
      </w:r>
      <w:r w:rsidR="006C0259" w:rsidRPr="0096637B">
        <w:rPr>
          <w:rFonts w:ascii="Arial" w:hAnsi="Arial" w:cs="Arial"/>
          <w:sz w:val="24"/>
          <w:szCs w:val="24"/>
        </w:rPr>
        <w:t> </w:t>
      </w:r>
      <w:r w:rsidR="00193F8B" w:rsidRPr="0096637B">
        <w:rPr>
          <w:rFonts w:ascii="Arial" w:hAnsi="Arial" w:cs="Arial"/>
          <w:sz w:val="24"/>
          <w:szCs w:val="24"/>
        </w:rPr>
        <w:t>Polsce,</w:t>
      </w:r>
      <w:r w:rsidR="00D578E1" w:rsidRPr="0096637B">
        <w:rPr>
          <w:sz w:val="24"/>
          <w:szCs w:val="24"/>
        </w:rPr>
        <w:t xml:space="preserve"> </w:t>
      </w:r>
      <w:r w:rsidR="00D578E1" w:rsidRPr="0096637B">
        <w:rPr>
          <w:rFonts w:ascii="Arial" w:hAnsi="Arial" w:cs="Arial"/>
          <w:sz w:val="24"/>
          <w:szCs w:val="24"/>
        </w:rPr>
        <w:t xml:space="preserve">bazy danych, statystyki,  raporty i opracowania, materiały ośrodków zajmujących się monitorowaniem </w:t>
      </w:r>
      <w:r w:rsidR="008876DF" w:rsidRPr="0096637B">
        <w:rPr>
          <w:rFonts w:ascii="Arial" w:hAnsi="Arial" w:cs="Arial"/>
          <w:sz w:val="24"/>
          <w:szCs w:val="24"/>
        </w:rPr>
        <w:t xml:space="preserve">zasobów i rozwoju edukacji </w:t>
      </w:r>
      <w:r w:rsidR="00D578E1" w:rsidRPr="0096637B">
        <w:rPr>
          <w:rFonts w:ascii="Arial" w:hAnsi="Arial" w:cs="Arial"/>
          <w:sz w:val="24"/>
          <w:szCs w:val="24"/>
        </w:rPr>
        <w:t>w Polsce</w:t>
      </w:r>
      <w:r w:rsidR="003910CC" w:rsidRPr="0096637B">
        <w:rPr>
          <w:rFonts w:ascii="Arial" w:hAnsi="Arial" w:cs="Arial"/>
          <w:sz w:val="24"/>
          <w:szCs w:val="24"/>
        </w:rPr>
        <w:t>, dostępne badania</w:t>
      </w:r>
      <w:r w:rsidR="006B12A0" w:rsidRPr="0096637B">
        <w:rPr>
          <w:rFonts w:ascii="Arial" w:hAnsi="Arial" w:cs="Arial"/>
          <w:sz w:val="24"/>
          <w:szCs w:val="24"/>
        </w:rPr>
        <w:t xml:space="preserve"> dotyczące</w:t>
      </w:r>
      <w:r w:rsidR="003910CC" w:rsidRPr="0096637B">
        <w:rPr>
          <w:rFonts w:ascii="Arial" w:hAnsi="Arial" w:cs="Arial"/>
          <w:sz w:val="24"/>
          <w:szCs w:val="24"/>
        </w:rPr>
        <w:t xml:space="preserve"> funkcjonowania sfery edukacji w</w:t>
      </w:r>
      <w:r w:rsidR="006C0259" w:rsidRPr="0096637B">
        <w:rPr>
          <w:rFonts w:ascii="Arial" w:hAnsi="Arial" w:cs="Arial"/>
          <w:sz w:val="24"/>
          <w:szCs w:val="24"/>
        </w:rPr>
        <w:t> </w:t>
      </w:r>
      <w:r w:rsidR="003910CC" w:rsidRPr="0096637B">
        <w:rPr>
          <w:rFonts w:ascii="Arial" w:hAnsi="Arial" w:cs="Arial"/>
          <w:sz w:val="24"/>
          <w:szCs w:val="24"/>
        </w:rPr>
        <w:t xml:space="preserve">województwie </w:t>
      </w:r>
      <w:r w:rsidR="00A30DAC">
        <w:rPr>
          <w:rFonts w:ascii="Arial" w:hAnsi="Arial" w:cs="Arial"/>
          <w:sz w:val="24"/>
          <w:szCs w:val="24"/>
        </w:rPr>
        <w:t xml:space="preserve">lubelskim </w:t>
      </w:r>
      <w:r w:rsidR="003910CC" w:rsidRPr="0096637B">
        <w:rPr>
          <w:rFonts w:ascii="Arial" w:hAnsi="Arial" w:cs="Arial"/>
          <w:sz w:val="24"/>
          <w:szCs w:val="24"/>
        </w:rPr>
        <w:t>(w tym w</w:t>
      </w:r>
      <w:r w:rsidR="00271C1E" w:rsidRPr="0096637B">
        <w:rPr>
          <w:rFonts w:ascii="Arial" w:hAnsi="Arial" w:cs="Arial"/>
          <w:sz w:val="24"/>
          <w:szCs w:val="24"/>
        </w:rPr>
        <w:t> </w:t>
      </w:r>
      <w:r w:rsidR="00047AC2" w:rsidRPr="0096637B">
        <w:rPr>
          <w:rFonts w:ascii="Arial" w:hAnsi="Arial" w:cs="Arial"/>
          <w:sz w:val="24"/>
          <w:szCs w:val="24"/>
        </w:rPr>
        <w:t>zakresie kształcenia branżowego</w:t>
      </w:r>
      <w:r w:rsidR="003910CC" w:rsidRPr="0096637B">
        <w:rPr>
          <w:rFonts w:ascii="Arial" w:hAnsi="Arial" w:cs="Arial"/>
          <w:sz w:val="24"/>
          <w:szCs w:val="24"/>
        </w:rPr>
        <w:t>)</w:t>
      </w:r>
      <w:r w:rsidR="006B12A0" w:rsidRPr="0096637B">
        <w:rPr>
          <w:rFonts w:ascii="Arial" w:hAnsi="Arial" w:cs="Arial"/>
          <w:sz w:val="24"/>
          <w:szCs w:val="24"/>
        </w:rPr>
        <w:t>.</w:t>
      </w:r>
    </w:p>
    <w:p w14:paraId="7F58AAB8" w14:textId="3053A914" w:rsidR="00A30DAC" w:rsidRDefault="00A30DAC" w:rsidP="003A0A2D">
      <w:pPr>
        <w:pStyle w:val="Akapitzlist"/>
        <w:numPr>
          <w:ilvl w:val="0"/>
          <w:numId w:val="19"/>
        </w:numPr>
        <w:spacing w:line="276" w:lineRule="auto"/>
        <w:ind w:right="-567"/>
        <w:jc w:val="both"/>
        <w:rPr>
          <w:rFonts w:ascii="Arial" w:hAnsi="Arial" w:cs="Arial"/>
          <w:sz w:val="24"/>
          <w:szCs w:val="24"/>
        </w:rPr>
      </w:pPr>
      <w:r w:rsidRPr="00A30DAC">
        <w:rPr>
          <w:rFonts w:ascii="Arial" w:hAnsi="Arial" w:cs="Arial"/>
          <w:b/>
          <w:sz w:val="24"/>
          <w:szCs w:val="24"/>
        </w:rPr>
        <w:t>Badanie jakościowe:</w:t>
      </w:r>
      <w:r w:rsidRPr="00A30DAC">
        <w:rPr>
          <w:rFonts w:ascii="Arial" w:hAnsi="Arial" w:cs="Arial"/>
          <w:sz w:val="24"/>
          <w:szCs w:val="24"/>
        </w:rPr>
        <w:t xml:space="preserve"> przeprowadzenie procesu badawczego</w:t>
      </w:r>
      <w:r>
        <w:rPr>
          <w:rFonts w:ascii="Arial" w:hAnsi="Arial" w:cs="Arial"/>
          <w:sz w:val="24"/>
          <w:szCs w:val="24"/>
        </w:rPr>
        <w:t xml:space="preserve"> z </w:t>
      </w:r>
      <w:r w:rsidRPr="00A30DAC">
        <w:rPr>
          <w:rFonts w:ascii="Arial" w:hAnsi="Arial" w:cs="Arial"/>
          <w:sz w:val="24"/>
          <w:szCs w:val="24"/>
        </w:rPr>
        <w:t>użyciem metod jakościowych tj. indywi</w:t>
      </w:r>
      <w:r w:rsidR="003A0A2D">
        <w:rPr>
          <w:rFonts w:ascii="Arial" w:hAnsi="Arial" w:cs="Arial"/>
          <w:sz w:val="24"/>
          <w:szCs w:val="24"/>
        </w:rPr>
        <w:t>dualne wywiady pogłębione (IDI) oraz wywiad grupowy</w:t>
      </w:r>
      <w:r w:rsidR="003A0A2D" w:rsidRPr="003A0A2D">
        <w:rPr>
          <w:rFonts w:ascii="Arial" w:hAnsi="Arial" w:cs="Arial"/>
          <w:sz w:val="24"/>
          <w:szCs w:val="24"/>
        </w:rPr>
        <w:t xml:space="preserve"> (FGI):</w:t>
      </w:r>
    </w:p>
    <w:p w14:paraId="46400E81" w14:textId="1C12A956" w:rsidR="00A30DAC" w:rsidRDefault="00A30DAC" w:rsidP="00E407E7">
      <w:pPr>
        <w:pStyle w:val="Akapitzlist"/>
        <w:numPr>
          <w:ilvl w:val="1"/>
          <w:numId w:val="5"/>
        </w:numPr>
        <w:spacing w:line="276" w:lineRule="auto"/>
        <w:ind w:left="142" w:right="-567"/>
        <w:jc w:val="both"/>
        <w:rPr>
          <w:rFonts w:ascii="Arial" w:hAnsi="Arial" w:cs="Arial"/>
          <w:sz w:val="24"/>
          <w:szCs w:val="24"/>
        </w:rPr>
      </w:pPr>
      <w:r>
        <w:rPr>
          <w:rFonts w:ascii="Arial" w:hAnsi="Arial" w:cs="Arial"/>
          <w:sz w:val="24"/>
          <w:szCs w:val="24"/>
        </w:rPr>
        <w:t xml:space="preserve">Wywiady indywidualne </w:t>
      </w:r>
      <w:r w:rsidR="00884480" w:rsidRPr="0096637B">
        <w:rPr>
          <w:rFonts w:ascii="Arial" w:hAnsi="Arial" w:cs="Arial"/>
          <w:sz w:val="24"/>
          <w:szCs w:val="24"/>
        </w:rPr>
        <w:t xml:space="preserve">z nauczycielami </w:t>
      </w:r>
      <w:r w:rsidR="00FE62E4" w:rsidRPr="0096637B">
        <w:rPr>
          <w:rFonts w:ascii="Arial" w:hAnsi="Arial" w:cs="Arial"/>
          <w:sz w:val="24"/>
          <w:szCs w:val="24"/>
        </w:rPr>
        <w:t>przedmiotów zawodowych i</w:t>
      </w:r>
      <w:r w:rsidR="001D0C7E" w:rsidRPr="0096637B">
        <w:rPr>
          <w:rFonts w:ascii="Arial" w:hAnsi="Arial" w:cs="Arial"/>
          <w:sz w:val="24"/>
          <w:szCs w:val="24"/>
        </w:rPr>
        <w:t> </w:t>
      </w:r>
      <w:r w:rsidR="00FE62E4" w:rsidRPr="0096637B">
        <w:rPr>
          <w:rFonts w:ascii="Arial" w:hAnsi="Arial" w:cs="Arial"/>
          <w:sz w:val="24"/>
          <w:szCs w:val="24"/>
        </w:rPr>
        <w:t>praktycznej nauki zawodu</w:t>
      </w:r>
      <w:r w:rsidR="000D686A">
        <w:rPr>
          <w:rFonts w:ascii="Arial" w:hAnsi="Arial" w:cs="Arial"/>
          <w:sz w:val="24"/>
          <w:szCs w:val="24"/>
        </w:rPr>
        <w:t xml:space="preserve"> (</w:t>
      </w:r>
      <w:r>
        <w:rPr>
          <w:rFonts w:ascii="Arial" w:hAnsi="Arial" w:cs="Arial"/>
          <w:sz w:val="24"/>
          <w:szCs w:val="24"/>
        </w:rPr>
        <w:t xml:space="preserve">minimum 48 IDI, </w:t>
      </w:r>
      <w:r w:rsidR="00000495">
        <w:rPr>
          <w:rFonts w:ascii="Arial" w:hAnsi="Arial" w:cs="Arial"/>
          <w:sz w:val="24"/>
          <w:szCs w:val="24"/>
        </w:rPr>
        <w:t xml:space="preserve">z </w:t>
      </w:r>
      <w:r w:rsidR="00E407E7">
        <w:rPr>
          <w:rFonts w:ascii="Arial" w:hAnsi="Arial" w:cs="Arial"/>
          <w:sz w:val="24"/>
          <w:szCs w:val="24"/>
        </w:rPr>
        <w:t xml:space="preserve">adekwatnym do grupy </w:t>
      </w:r>
      <w:r w:rsidR="00000495">
        <w:rPr>
          <w:rFonts w:ascii="Arial" w:hAnsi="Arial" w:cs="Arial"/>
          <w:sz w:val="24"/>
          <w:szCs w:val="24"/>
        </w:rPr>
        <w:t xml:space="preserve">podziałem na </w:t>
      </w:r>
      <w:r w:rsidR="00E407E7">
        <w:rPr>
          <w:rFonts w:ascii="Arial" w:hAnsi="Arial" w:cs="Arial"/>
          <w:sz w:val="24"/>
          <w:szCs w:val="24"/>
        </w:rPr>
        <w:t xml:space="preserve">4 </w:t>
      </w:r>
      <w:r w:rsidR="00000495">
        <w:rPr>
          <w:rFonts w:ascii="Arial" w:hAnsi="Arial" w:cs="Arial"/>
          <w:sz w:val="24"/>
          <w:szCs w:val="24"/>
        </w:rPr>
        <w:t>podregiony</w:t>
      </w:r>
      <w:r w:rsidR="00F82A41">
        <w:rPr>
          <w:rFonts w:ascii="Arial" w:hAnsi="Arial" w:cs="Arial"/>
          <w:sz w:val="24"/>
          <w:szCs w:val="24"/>
        </w:rPr>
        <w:t xml:space="preserve"> województwa</w:t>
      </w:r>
      <w:r w:rsidR="0096637B">
        <w:rPr>
          <w:rFonts w:ascii="Arial" w:hAnsi="Arial" w:cs="Arial"/>
          <w:sz w:val="24"/>
          <w:szCs w:val="24"/>
        </w:rPr>
        <w:t xml:space="preserve"> lubelskiego </w:t>
      </w:r>
      <w:r w:rsidR="000D686A">
        <w:rPr>
          <w:rFonts w:ascii="Arial" w:hAnsi="Arial" w:cs="Arial"/>
          <w:sz w:val="24"/>
          <w:szCs w:val="24"/>
        </w:rPr>
        <w:t xml:space="preserve">tj. </w:t>
      </w:r>
      <w:r w:rsidR="000D686A" w:rsidRPr="000D686A">
        <w:rPr>
          <w:rFonts w:ascii="Arial" w:hAnsi="Arial" w:cs="Arial"/>
          <w:sz w:val="24"/>
          <w:szCs w:val="24"/>
        </w:rPr>
        <w:t>bialsk</w:t>
      </w:r>
      <w:r w:rsidR="000D686A">
        <w:rPr>
          <w:rFonts w:ascii="Arial" w:hAnsi="Arial" w:cs="Arial"/>
          <w:sz w:val="24"/>
          <w:szCs w:val="24"/>
        </w:rPr>
        <w:t xml:space="preserve">i, </w:t>
      </w:r>
      <w:r w:rsidR="000D686A" w:rsidRPr="000D686A">
        <w:rPr>
          <w:rFonts w:ascii="Arial" w:hAnsi="Arial" w:cs="Arial"/>
          <w:sz w:val="24"/>
          <w:szCs w:val="24"/>
        </w:rPr>
        <w:t>chełmsko-zamojski</w:t>
      </w:r>
      <w:r w:rsidR="003614BF">
        <w:rPr>
          <w:rFonts w:ascii="Arial" w:hAnsi="Arial" w:cs="Arial"/>
          <w:sz w:val="24"/>
          <w:szCs w:val="24"/>
        </w:rPr>
        <w:t>, lubelski</w:t>
      </w:r>
      <w:r w:rsidR="000D686A">
        <w:rPr>
          <w:rFonts w:ascii="Arial" w:hAnsi="Arial" w:cs="Arial"/>
          <w:sz w:val="24"/>
          <w:szCs w:val="24"/>
        </w:rPr>
        <w:t xml:space="preserve"> i</w:t>
      </w:r>
      <w:r w:rsidR="003614BF">
        <w:rPr>
          <w:rFonts w:ascii="Arial" w:hAnsi="Arial" w:cs="Arial"/>
          <w:sz w:val="24"/>
          <w:szCs w:val="24"/>
        </w:rPr>
        <w:t> </w:t>
      </w:r>
      <w:r w:rsidR="000D686A">
        <w:rPr>
          <w:rFonts w:ascii="Arial" w:hAnsi="Arial" w:cs="Arial"/>
          <w:sz w:val="24"/>
          <w:szCs w:val="24"/>
        </w:rPr>
        <w:t>puławski</w:t>
      </w:r>
      <w:r w:rsidR="003614BF">
        <w:rPr>
          <w:rFonts w:ascii="Arial" w:hAnsi="Arial" w:cs="Arial"/>
          <w:sz w:val="24"/>
          <w:szCs w:val="24"/>
        </w:rPr>
        <w:t>,</w:t>
      </w:r>
      <w:r w:rsidR="00AA5EF9">
        <w:rPr>
          <w:rFonts w:ascii="Arial" w:hAnsi="Arial" w:cs="Arial"/>
          <w:sz w:val="24"/>
          <w:szCs w:val="24"/>
        </w:rPr>
        <w:t xml:space="preserve"> po </w:t>
      </w:r>
      <w:r w:rsidR="0096637B">
        <w:rPr>
          <w:rFonts w:ascii="Arial" w:hAnsi="Arial" w:cs="Arial"/>
          <w:sz w:val="24"/>
          <w:szCs w:val="24"/>
        </w:rPr>
        <w:t>2</w:t>
      </w:r>
      <w:r w:rsidR="00E407E7">
        <w:rPr>
          <w:rFonts w:ascii="Arial" w:hAnsi="Arial" w:cs="Arial"/>
          <w:sz w:val="24"/>
          <w:szCs w:val="24"/>
        </w:rPr>
        <w:t> </w:t>
      </w:r>
      <w:r w:rsidR="0096637B">
        <w:rPr>
          <w:rFonts w:ascii="Arial" w:hAnsi="Arial" w:cs="Arial"/>
          <w:sz w:val="24"/>
          <w:szCs w:val="24"/>
        </w:rPr>
        <w:t xml:space="preserve">nauczycieli </w:t>
      </w:r>
      <w:r w:rsidR="0096637B" w:rsidRPr="0096637B">
        <w:rPr>
          <w:rFonts w:ascii="Arial" w:hAnsi="Arial" w:cs="Arial"/>
          <w:sz w:val="24"/>
          <w:szCs w:val="24"/>
        </w:rPr>
        <w:t>przedmiotów zawodowych i</w:t>
      </w:r>
      <w:r w:rsidR="00000495">
        <w:rPr>
          <w:rFonts w:ascii="Arial" w:hAnsi="Arial" w:cs="Arial"/>
          <w:sz w:val="24"/>
          <w:szCs w:val="24"/>
        </w:rPr>
        <w:t> </w:t>
      </w:r>
      <w:r w:rsidR="0096637B" w:rsidRPr="0096637B">
        <w:rPr>
          <w:rFonts w:ascii="Arial" w:hAnsi="Arial" w:cs="Arial"/>
          <w:sz w:val="24"/>
          <w:szCs w:val="24"/>
        </w:rPr>
        <w:t>praktycznej nauki zawodu</w:t>
      </w:r>
      <w:r w:rsidR="0096637B">
        <w:rPr>
          <w:rFonts w:ascii="Arial" w:hAnsi="Arial" w:cs="Arial"/>
          <w:sz w:val="24"/>
          <w:szCs w:val="24"/>
        </w:rPr>
        <w:t xml:space="preserve"> z </w:t>
      </w:r>
      <w:r w:rsidR="00803B86">
        <w:rPr>
          <w:rFonts w:ascii="Arial" w:hAnsi="Arial" w:cs="Arial"/>
          <w:sz w:val="24"/>
          <w:szCs w:val="24"/>
        </w:rPr>
        <w:t xml:space="preserve">danego </w:t>
      </w:r>
      <w:r w:rsidR="0096637B">
        <w:rPr>
          <w:rFonts w:ascii="Arial" w:hAnsi="Arial" w:cs="Arial"/>
          <w:sz w:val="24"/>
          <w:szCs w:val="24"/>
        </w:rPr>
        <w:t>powiatu</w:t>
      </w:r>
      <w:r>
        <w:rPr>
          <w:rFonts w:ascii="Arial" w:hAnsi="Arial" w:cs="Arial"/>
          <w:sz w:val="24"/>
          <w:szCs w:val="24"/>
        </w:rPr>
        <w:t xml:space="preserve">). </w:t>
      </w:r>
      <w:r w:rsidRPr="00A30DAC">
        <w:rPr>
          <w:rFonts w:ascii="Arial" w:hAnsi="Arial" w:cs="Arial"/>
          <w:b/>
          <w:sz w:val="24"/>
          <w:szCs w:val="24"/>
        </w:rPr>
        <w:t>W</w:t>
      </w:r>
      <w:r w:rsidR="00AA5EF9" w:rsidRPr="00AA5EF9">
        <w:rPr>
          <w:rFonts w:ascii="Arial" w:hAnsi="Arial" w:cs="Arial"/>
          <w:b/>
          <w:sz w:val="24"/>
          <w:szCs w:val="24"/>
        </w:rPr>
        <w:t>łaściwa liczba respondentów zostanie wskazana w umowie, zgodnie z przedłożoną przez Wykonawcę ofertą</w:t>
      </w:r>
      <w:r w:rsidR="0096637B">
        <w:rPr>
          <w:rFonts w:ascii="Arial" w:hAnsi="Arial" w:cs="Arial"/>
          <w:sz w:val="24"/>
          <w:szCs w:val="24"/>
        </w:rPr>
        <w:t>.</w:t>
      </w:r>
    </w:p>
    <w:p w14:paraId="5207F7D0" w14:textId="77777777" w:rsidR="006F3197" w:rsidRPr="00E64FEE" w:rsidRDefault="00E407E7" w:rsidP="006F3197">
      <w:pPr>
        <w:pStyle w:val="Akapitzlist"/>
        <w:numPr>
          <w:ilvl w:val="1"/>
          <w:numId w:val="5"/>
        </w:numPr>
        <w:spacing w:line="276" w:lineRule="auto"/>
        <w:ind w:left="142" w:right="-567"/>
        <w:jc w:val="both"/>
        <w:rPr>
          <w:rFonts w:ascii="Arial" w:hAnsi="Arial" w:cs="Arial"/>
          <w:sz w:val="24"/>
          <w:szCs w:val="24"/>
        </w:rPr>
      </w:pPr>
      <w:r>
        <w:rPr>
          <w:rFonts w:ascii="Arial" w:hAnsi="Arial" w:cs="Arial"/>
          <w:sz w:val="24"/>
          <w:szCs w:val="24"/>
        </w:rPr>
        <w:t xml:space="preserve">Wywiady indywidualne </w:t>
      </w:r>
      <w:r w:rsidR="00DE5DB8" w:rsidRPr="00A30DAC">
        <w:rPr>
          <w:rFonts w:ascii="Arial" w:hAnsi="Arial" w:cs="Arial"/>
          <w:sz w:val="24"/>
          <w:szCs w:val="24"/>
        </w:rPr>
        <w:t>z dyre</w:t>
      </w:r>
      <w:r w:rsidR="00884480" w:rsidRPr="00A30DAC">
        <w:rPr>
          <w:rFonts w:ascii="Arial" w:hAnsi="Arial" w:cs="Arial"/>
          <w:sz w:val="24"/>
          <w:szCs w:val="24"/>
        </w:rPr>
        <w:t xml:space="preserve">ktorami </w:t>
      </w:r>
      <w:r w:rsidR="0096637B" w:rsidRPr="00A30DAC">
        <w:rPr>
          <w:rFonts w:ascii="Arial" w:hAnsi="Arial" w:cs="Arial"/>
          <w:sz w:val="24"/>
          <w:szCs w:val="24"/>
        </w:rPr>
        <w:t>lub wicedyrektorami</w:t>
      </w:r>
      <w:r w:rsidR="00A330EA" w:rsidRPr="00A30DAC">
        <w:rPr>
          <w:rFonts w:ascii="Arial" w:hAnsi="Arial" w:cs="Arial"/>
          <w:sz w:val="24"/>
          <w:szCs w:val="24"/>
        </w:rPr>
        <w:t xml:space="preserve"> szkół</w:t>
      </w:r>
      <w:r w:rsidR="00884480" w:rsidRPr="00A30DAC">
        <w:rPr>
          <w:rFonts w:ascii="Arial" w:hAnsi="Arial" w:cs="Arial"/>
          <w:sz w:val="24"/>
          <w:szCs w:val="24"/>
        </w:rPr>
        <w:t>, którzy zgłaszają z</w:t>
      </w:r>
      <w:r w:rsidR="004B093F" w:rsidRPr="00A30DAC">
        <w:rPr>
          <w:rFonts w:ascii="Arial" w:hAnsi="Arial" w:cs="Arial"/>
          <w:sz w:val="24"/>
          <w:szCs w:val="24"/>
        </w:rPr>
        <w:t xml:space="preserve">apotrzebowanie na </w:t>
      </w:r>
      <w:r w:rsidR="00DE5DB8" w:rsidRPr="00A30DAC">
        <w:rPr>
          <w:rFonts w:ascii="Arial" w:hAnsi="Arial" w:cs="Arial"/>
          <w:sz w:val="24"/>
          <w:szCs w:val="24"/>
        </w:rPr>
        <w:t>nauczycieli</w:t>
      </w:r>
      <w:r w:rsidR="004B093F" w:rsidRPr="00A30DAC">
        <w:rPr>
          <w:rFonts w:ascii="Arial" w:hAnsi="Arial" w:cs="Arial"/>
          <w:sz w:val="24"/>
          <w:szCs w:val="24"/>
        </w:rPr>
        <w:t xml:space="preserve"> </w:t>
      </w:r>
      <w:r w:rsidR="00FE62E4" w:rsidRPr="00A30DAC">
        <w:rPr>
          <w:rFonts w:ascii="Arial" w:hAnsi="Arial" w:cs="Arial"/>
          <w:sz w:val="24"/>
          <w:szCs w:val="24"/>
        </w:rPr>
        <w:t>przedmiotów zawodowych i praktycznej nauki zawodu</w:t>
      </w:r>
      <w:r w:rsidR="00D461F3" w:rsidRPr="00A30DAC">
        <w:rPr>
          <w:rFonts w:ascii="Arial" w:hAnsi="Arial" w:cs="Arial"/>
          <w:sz w:val="24"/>
          <w:szCs w:val="24"/>
        </w:rPr>
        <w:t xml:space="preserve"> </w:t>
      </w:r>
      <w:r w:rsidR="00D461F3" w:rsidRPr="00E64FEE">
        <w:rPr>
          <w:rFonts w:ascii="Arial" w:hAnsi="Arial" w:cs="Arial"/>
          <w:sz w:val="24"/>
          <w:szCs w:val="24"/>
        </w:rPr>
        <w:t>(</w:t>
      </w:r>
      <w:r w:rsidRPr="00E64FEE">
        <w:rPr>
          <w:rFonts w:ascii="Arial" w:hAnsi="Arial" w:cs="Arial"/>
          <w:sz w:val="24"/>
          <w:szCs w:val="24"/>
        </w:rPr>
        <w:t xml:space="preserve">minimum 24 IDI, </w:t>
      </w:r>
      <w:r w:rsidR="00000495" w:rsidRPr="00E64FEE">
        <w:rPr>
          <w:rFonts w:ascii="Arial" w:hAnsi="Arial" w:cs="Arial"/>
          <w:sz w:val="24"/>
          <w:szCs w:val="24"/>
        </w:rPr>
        <w:t>z </w:t>
      </w:r>
      <w:r w:rsidRPr="00E64FEE">
        <w:rPr>
          <w:rFonts w:ascii="Arial" w:hAnsi="Arial" w:cs="Arial"/>
          <w:sz w:val="24"/>
          <w:szCs w:val="24"/>
        </w:rPr>
        <w:t xml:space="preserve">adekwatnym do grupy </w:t>
      </w:r>
      <w:r w:rsidR="00000495" w:rsidRPr="00E64FEE">
        <w:rPr>
          <w:rFonts w:ascii="Arial" w:hAnsi="Arial" w:cs="Arial"/>
          <w:sz w:val="24"/>
          <w:szCs w:val="24"/>
        </w:rPr>
        <w:t xml:space="preserve">podziałem na </w:t>
      </w:r>
      <w:r w:rsidRPr="00E64FEE">
        <w:rPr>
          <w:rFonts w:ascii="Arial" w:hAnsi="Arial" w:cs="Arial"/>
          <w:sz w:val="24"/>
          <w:szCs w:val="24"/>
        </w:rPr>
        <w:t xml:space="preserve">4 </w:t>
      </w:r>
      <w:r w:rsidR="00F40A45" w:rsidRPr="00E64FEE">
        <w:rPr>
          <w:rFonts w:ascii="Arial" w:hAnsi="Arial" w:cs="Arial"/>
          <w:sz w:val="24"/>
          <w:szCs w:val="24"/>
        </w:rPr>
        <w:t>podregion</w:t>
      </w:r>
      <w:r w:rsidR="00000495" w:rsidRPr="00E64FEE">
        <w:rPr>
          <w:rFonts w:ascii="Arial" w:hAnsi="Arial" w:cs="Arial"/>
          <w:sz w:val="24"/>
          <w:szCs w:val="24"/>
        </w:rPr>
        <w:t>y</w:t>
      </w:r>
      <w:r w:rsidR="00F40A45" w:rsidRPr="00E64FEE">
        <w:rPr>
          <w:rFonts w:ascii="Arial" w:hAnsi="Arial" w:cs="Arial"/>
          <w:sz w:val="24"/>
          <w:szCs w:val="24"/>
        </w:rPr>
        <w:t xml:space="preserve"> województwa</w:t>
      </w:r>
      <w:r w:rsidR="003614BF" w:rsidRPr="00E64FEE">
        <w:rPr>
          <w:rFonts w:ascii="Arial" w:hAnsi="Arial" w:cs="Arial"/>
          <w:sz w:val="24"/>
          <w:szCs w:val="24"/>
        </w:rPr>
        <w:t xml:space="preserve"> lubelskiego tj. bialski, chełmsko-zamojski, lubelski i</w:t>
      </w:r>
      <w:r w:rsidR="00F40A45" w:rsidRPr="00E64FEE">
        <w:rPr>
          <w:rFonts w:ascii="Arial" w:hAnsi="Arial" w:cs="Arial"/>
          <w:sz w:val="24"/>
          <w:szCs w:val="24"/>
        </w:rPr>
        <w:t> </w:t>
      </w:r>
      <w:r w:rsidR="003614BF" w:rsidRPr="00E64FEE">
        <w:rPr>
          <w:rFonts w:ascii="Arial" w:hAnsi="Arial" w:cs="Arial"/>
          <w:sz w:val="24"/>
          <w:szCs w:val="24"/>
        </w:rPr>
        <w:t>puławski)</w:t>
      </w:r>
      <w:r w:rsidR="007D42C5" w:rsidRPr="00E64FEE">
        <w:rPr>
          <w:rFonts w:ascii="Arial" w:hAnsi="Arial" w:cs="Arial"/>
          <w:sz w:val="24"/>
          <w:szCs w:val="24"/>
        </w:rPr>
        <w:t>.</w:t>
      </w:r>
    </w:p>
    <w:p w14:paraId="12FF6BB4" w14:textId="16D52938" w:rsidR="003A0A2D" w:rsidRPr="00E64FEE" w:rsidRDefault="006F3197" w:rsidP="006F3197">
      <w:pPr>
        <w:pStyle w:val="Akapitzlist"/>
        <w:numPr>
          <w:ilvl w:val="1"/>
          <w:numId w:val="5"/>
        </w:numPr>
        <w:spacing w:line="276" w:lineRule="auto"/>
        <w:ind w:left="142" w:right="-567"/>
        <w:jc w:val="both"/>
        <w:rPr>
          <w:rFonts w:ascii="Arial" w:hAnsi="Arial" w:cs="Arial"/>
          <w:sz w:val="24"/>
          <w:szCs w:val="24"/>
        </w:rPr>
      </w:pPr>
      <w:r w:rsidRPr="00E64FEE">
        <w:rPr>
          <w:rFonts w:ascii="Arial" w:hAnsi="Arial" w:cs="Arial"/>
          <w:sz w:val="24"/>
          <w:szCs w:val="24"/>
        </w:rPr>
        <w:t>Wywiad grupowy (1 FGI) – z minimum 4 osobami (po 1 nauczycielu przedmiotów zawodowych i praktycznej nauki zawodu z danego podregionu województwa lubelskiego</w:t>
      </w:r>
      <w:r w:rsidR="0020766B" w:rsidRPr="00E64FEE">
        <w:rPr>
          <w:rFonts w:ascii="Arial" w:hAnsi="Arial" w:cs="Arial"/>
          <w:sz w:val="24"/>
          <w:szCs w:val="24"/>
        </w:rPr>
        <w:t>, wybranym z uczestników wywiadów indywidualnych</w:t>
      </w:r>
      <w:r w:rsidRPr="00E64FEE">
        <w:rPr>
          <w:rFonts w:ascii="Arial" w:hAnsi="Arial" w:cs="Arial"/>
          <w:sz w:val="24"/>
          <w:szCs w:val="24"/>
        </w:rPr>
        <w:t>).</w:t>
      </w:r>
    </w:p>
    <w:p w14:paraId="13EC5B20" w14:textId="77777777" w:rsidR="00AA5EF9" w:rsidRDefault="00AA5EF9" w:rsidP="00AA5EF9">
      <w:pPr>
        <w:pStyle w:val="Akapitzlist"/>
        <w:spacing w:line="276" w:lineRule="auto"/>
        <w:ind w:left="-207" w:right="-567"/>
        <w:jc w:val="both"/>
        <w:rPr>
          <w:rFonts w:ascii="Arial" w:hAnsi="Arial" w:cs="Arial"/>
          <w:sz w:val="24"/>
          <w:szCs w:val="24"/>
        </w:rPr>
      </w:pPr>
    </w:p>
    <w:p w14:paraId="20D060EA" w14:textId="6C7248AE" w:rsidR="001D042B" w:rsidRDefault="00884480" w:rsidP="001D042B">
      <w:pPr>
        <w:pStyle w:val="Akapitzlist"/>
        <w:numPr>
          <w:ilvl w:val="0"/>
          <w:numId w:val="18"/>
        </w:numPr>
        <w:spacing w:after="0" w:line="276" w:lineRule="auto"/>
        <w:ind w:left="-142" w:right="-567" w:hanging="425"/>
        <w:jc w:val="both"/>
        <w:rPr>
          <w:rFonts w:ascii="Arial" w:hAnsi="Arial" w:cs="Arial"/>
          <w:b/>
          <w:bCs/>
          <w:sz w:val="24"/>
          <w:szCs w:val="24"/>
        </w:rPr>
      </w:pPr>
      <w:r w:rsidRPr="009F2791">
        <w:rPr>
          <w:rFonts w:ascii="Arial" w:hAnsi="Arial" w:cs="Arial"/>
          <w:b/>
          <w:bCs/>
          <w:sz w:val="24"/>
          <w:szCs w:val="24"/>
        </w:rPr>
        <w:t>Etapy realizacji zamówienia przez Wykonawcę</w:t>
      </w:r>
      <w:r w:rsidR="009D0082">
        <w:rPr>
          <w:rFonts w:ascii="Arial" w:hAnsi="Arial" w:cs="Arial"/>
          <w:b/>
          <w:bCs/>
          <w:sz w:val="24"/>
          <w:szCs w:val="24"/>
        </w:rPr>
        <w:t>:</w:t>
      </w:r>
    </w:p>
    <w:p w14:paraId="775B30B2" w14:textId="77777777" w:rsidR="00603F09" w:rsidRDefault="00603F09" w:rsidP="00603F09">
      <w:pPr>
        <w:pStyle w:val="Akapitzlist"/>
        <w:spacing w:after="0" w:line="276" w:lineRule="auto"/>
        <w:ind w:left="-142" w:right="-567"/>
        <w:jc w:val="both"/>
        <w:rPr>
          <w:rFonts w:ascii="Arial" w:hAnsi="Arial" w:cs="Arial"/>
          <w:b/>
          <w:bCs/>
          <w:sz w:val="24"/>
          <w:szCs w:val="24"/>
        </w:rPr>
      </w:pPr>
    </w:p>
    <w:p w14:paraId="67BB7AB9" w14:textId="1676D91C" w:rsidR="00CB586E" w:rsidRPr="001D042B" w:rsidRDefault="001D042B" w:rsidP="001D042B">
      <w:pPr>
        <w:pStyle w:val="Akapitzlist"/>
        <w:spacing w:after="0" w:line="276" w:lineRule="auto"/>
        <w:ind w:left="-567" w:right="-567"/>
        <w:jc w:val="both"/>
        <w:rPr>
          <w:rFonts w:ascii="Arial" w:hAnsi="Arial" w:cs="Arial"/>
          <w:b/>
          <w:bCs/>
          <w:sz w:val="24"/>
          <w:szCs w:val="24"/>
        </w:rPr>
      </w:pPr>
      <w:r>
        <w:rPr>
          <w:rFonts w:ascii="Arial" w:hAnsi="Arial" w:cs="Arial"/>
          <w:b/>
          <w:bCs/>
          <w:sz w:val="24"/>
          <w:szCs w:val="24"/>
        </w:rPr>
        <w:t xml:space="preserve">Etap 1. </w:t>
      </w:r>
      <w:r w:rsidR="005770FC" w:rsidRPr="001D042B">
        <w:rPr>
          <w:rFonts w:ascii="Arial" w:hAnsi="Arial" w:cs="Arial"/>
          <w:b/>
          <w:bCs/>
          <w:sz w:val="24"/>
          <w:szCs w:val="24"/>
        </w:rPr>
        <w:t>Sporządzenie raportu metodycznego z analizą danych zastanych, pytaniami badawczymi i</w:t>
      </w:r>
      <w:r w:rsidR="0056760E" w:rsidRPr="001D042B">
        <w:rPr>
          <w:rFonts w:ascii="Arial" w:hAnsi="Arial" w:cs="Arial"/>
          <w:b/>
          <w:bCs/>
          <w:sz w:val="24"/>
          <w:szCs w:val="24"/>
        </w:rPr>
        <w:t> </w:t>
      </w:r>
      <w:r w:rsidR="005770FC" w:rsidRPr="001D042B">
        <w:rPr>
          <w:rFonts w:ascii="Arial" w:hAnsi="Arial" w:cs="Arial"/>
          <w:b/>
          <w:bCs/>
          <w:sz w:val="24"/>
          <w:szCs w:val="24"/>
        </w:rPr>
        <w:t>narzędziami do badań jakościowych.</w:t>
      </w:r>
    </w:p>
    <w:p w14:paraId="1E5FF8AE" w14:textId="1522783F" w:rsidR="00225E6D" w:rsidRPr="00C17DFD" w:rsidRDefault="00225E6D" w:rsidP="00E42E7E">
      <w:pPr>
        <w:suppressAutoHyphens/>
        <w:autoSpaceDN w:val="0"/>
        <w:spacing w:after="0" w:line="276" w:lineRule="auto"/>
        <w:ind w:left="-567" w:right="-567"/>
        <w:jc w:val="both"/>
        <w:rPr>
          <w:rFonts w:ascii="Arial" w:eastAsia="Calibri" w:hAnsi="Arial" w:cs="Arial"/>
          <w:kern w:val="2"/>
          <w:sz w:val="24"/>
          <w:szCs w:val="24"/>
        </w:rPr>
      </w:pPr>
      <w:r w:rsidRPr="00C17DFD">
        <w:rPr>
          <w:rFonts w:ascii="Arial" w:eastAsia="Calibri" w:hAnsi="Arial" w:cs="Arial"/>
          <w:kern w:val="2"/>
          <w:sz w:val="24"/>
          <w:szCs w:val="24"/>
        </w:rPr>
        <w:t>Wykonawca</w:t>
      </w:r>
      <w:r w:rsidR="0020091F">
        <w:rPr>
          <w:rFonts w:ascii="Arial" w:eastAsia="Calibri" w:hAnsi="Arial" w:cs="Arial"/>
          <w:kern w:val="2"/>
          <w:sz w:val="24"/>
          <w:szCs w:val="24"/>
        </w:rPr>
        <w:t>,</w:t>
      </w:r>
      <w:r w:rsidRPr="00C17DFD">
        <w:rPr>
          <w:rFonts w:ascii="Arial" w:eastAsia="Calibri" w:hAnsi="Arial" w:cs="Arial"/>
          <w:kern w:val="2"/>
          <w:sz w:val="24"/>
          <w:szCs w:val="24"/>
        </w:rPr>
        <w:t xml:space="preserve"> </w:t>
      </w:r>
      <w:r w:rsidR="00BB7ED8">
        <w:rPr>
          <w:rFonts w:ascii="Arial" w:eastAsia="Calibri" w:hAnsi="Arial" w:cs="Arial"/>
          <w:kern w:val="2"/>
          <w:sz w:val="24"/>
          <w:szCs w:val="24"/>
        </w:rPr>
        <w:t>po podpisaniu</w:t>
      </w:r>
      <w:r w:rsidRPr="00C17DFD">
        <w:rPr>
          <w:rFonts w:ascii="Arial" w:eastAsia="Calibri" w:hAnsi="Arial" w:cs="Arial"/>
          <w:kern w:val="2"/>
          <w:sz w:val="24"/>
          <w:szCs w:val="24"/>
        </w:rPr>
        <w:t xml:space="preserve"> umowy</w:t>
      </w:r>
      <w:r w:rsidR="0020091F">
        <w:rPr>
          <w:rFonts w:ascii="Arial" w:eastAsia="Calibri" w:hAnsi="Arial" w:cs="Arial"/>
          <w:kern w:val="2"/>
          <w:sz w:val="24"/>
          <w:szCs w:val="24"/>
        </w:rPr>
        <w:t>,</w:t>
      </w:r>
      <w:r w:rsidRPr="00C17DFD">
        <w:rPr>
          <w:rFonts w:ascii="Arial" w:eastAsia="Calibri" w:hAnsi="Arial" w:cs="Arial"/>
          <w:kern w:val="2"/>
          <w:sz w:val="24"/>
          <w:szCs w:val="24"/>
        </w:rPr>
        <w:t xml:space="preserve"> przygotuje </w:t>
      </w:r>
      <w:r w:rsidR="00277F84">
        <w:rPr>
          <w:rFonts w:ascii="Arial" w:eastAsia="Calibri" w:hAnsi="Arial" w:cs="Arial"/>
          <w:kern w:val="2"/>
          <w:sz w:val="24"/>
          <w:szCs w:val="24"/>
        </w:rPr>
        <w:t xml:space="preserve">i zaprezentuje Zamawiającemu </w:t>
      </w:r>
      <w:r w:rsidRPr="00C17DFD">
        <w:rPr>
          <w:rFonts w:ascii="Arial" w:eastAsia="Calibri" w:hAnsi="Arial" w:cs="Arial"/>
          <w:kern w:val="2"/>
          <w:sz w:val="24"/>
          <w:szCs w:val="24"/>
        </w:rPr>
        <w:t>raport metodyczny</w:t>
      </w:r>
      <w:r w:rsidR="00237A7D">
        <w:rPr>
          <w:rFonts w:ascii="Arial" w:eastAsia="Calibri" w:hAnsi="Arial" w:cs="Arial"/>
          <w:kern w:val="2"/>
          <w:sz w:val="24"/>
          <w:szCs w:val="24"/>
        </w:rPr>
        <w:t xml:space="preserve"> dotyczący zamówienia</w:t>
      </w:r>
      <w:r w:rsidRPr="00C17DFD">
        <w:rPr>
          <w:rFonts w:ascii="Arial" w:eastAsia="Calibri" w:hAnsi="Arial" w:cs="Arial"/>
          <w:kern w:val="2"/>
          <w:sz w:val="24"/>
          <w:szCs w:val="24"/>
        </w:rPr>
        <w:t>, zawierający koncepcję organizacji i realizacji prac badawczych, w</w:t>
      </w:r>
      <w:r w:rsidR="00D912EF">
        <w:rPr>
          <w:rFonts w:ascii="Arial" w:eastAsia="Calibri" w:hAnsi="Arial" w:cs="Arial"/>
          <w:kern w:val="2"/>
          <w:sz w:val="24"/>
          <w:szCs w:val="24"/>
        </w:rPr>
        <w:t> </w:t>
      </w:r>
      <w:r w:rsidRPr="00C17DFD">
        <w:rPr>
          <w:rFonts w:ascii="Arial" w:eastAsia="Calibri" w:hAnsi="Arial" w:cs="Arial"/>
          <w:kern w:val="2"/>
          <w:sz w:val="24"/>
          <w:szCs w:val="24"/>
        </w:rPr>
        <w:t>szczególności:</w:t>
      </w:r>
    </w:p>
    <w:p w14:paraId="62D3ED25" w14:textId="77777777" w:rsidR="00225E6D" w:rsidRPr="00C17DFD" w:rsidRDefault="00225E6D" w:rsidP="00E42E7E">
      <w:pPr>
        <w:numPr>
          <w:ilvl w:val="0"/>
          <w:numId w:val="15"/>
        </w:numPr>
        <w:suppressAutoHyphens/>
        <w:autoSpaceDN w:val="0"/>
        <w:spacing w:after="0" w:line="276" w:lineRule="auto"/>
        <w:ind w:left="-142" w:right="-567" w:hanging="425"/>
        <w:contextualSpacing/>
        <w:jc w:val="both"/>
        <w:rPr>
          <w:rFonts w:ascii="Arial" w:eastAsia="Calibri" w:hAnsi="Arial" w:cs="Arial"/>
          <w:kern w:val="2"/>
          <w:sz w:val="24"/>
          <w:szCs w:val="24"/>
        </w:rPr>
      </w:pPr>
      <w:r w:rsidRPr="00C17DFD">
        <w:rPr>
          <w:rFonts w:ascii="Arial" w:eastAsia="Calibri" w:hAnsi="Arial" w:cs="Arial"/>
          <w:kern w:val="2"/>
          <w:sz w:val="24"/>
          <w:szCs w:val="24"/>
        </w:rPr>
        <w:t>opis zarządzania przedsięwzięciem, w tym opracowanie sposobów zarządzania przebiegiem badań i analiz,</w:t>
      </w:r>
    </w:p>
    <w:p w14:paraId="773D9EA5" w14:textId="451256D5" w:rsidR="00225E6D" w:rsidRPr="00C17DFD" w:rsidRDefault="00225E6D" w:rsidP="00E42E7E">
      <w:pPr>
        <w:numPr>
          <w:ilvl w:val="0"/>
          <w:numId w:val="14"/>
        </w:numPr>
        <w:suppressAutoHyphens/>
        <w:autoSpaceDN w:val="0"/>
        <w:spacing w:line="276" w:lineRule="auto"/>
        <w:ind w:left="-142" w:right="-567" w:hanging="425"/>
        <w:contextualSpacing/>
        <w:jc w:val="both"/>
        <w:rPr>
          <w:rFonts w:ascii="Arial" w:eastAsia="Calibri" w:hAnsi="Arial" w:cs="Arial"/>
          <w:kern w:val="2"/>
          <w:sz w:val="24"/>
          <w:szCs w:val="24"/>
        </w:rPr>
      </w:pPr>
      <w:r w:rsidRPr="00C17DFD">
        <w:rPr>
          <w:rFonts w:ascii="Arial" w:eastAsia="Calibri" w:hAnsi="Arial" w:cs="Arial"/>
          <w:kern w:val="2"/>
          <w:sz w:val="24"/>
          <w:szCs w:val="24"/>
        </w:rPr>
        <w:t>kontekst badawczy przedsięwzięcia</w:t>
      </w:r>
      <w:r w:rsidR="0067176B">
        <w:rPr>
          <w:rFonts w:ascii="Arial" w:eastAsia="Calibri" w:hAnsi="Arial" w:cs="Arial"/>
          <w:kern w:val="2"/>
          <w:sz w:val="24"/>
          <w:szCs w:val="24"/>
        </w:rPr>
        <w:t>, w tym</w:t>
      </w:r>
      <w:r w:rsidRPr="00C17DFD">
        <w:rPr>
          <w:rFonts w:ascii="Arial" w:eastAsia="Calibri" w:hAnsi="Arial" w:cs="Arial"/>
          <w:kern w:val="2"/>
          <w:sz w:val="24"/>
          <w:szCs w:val="24"/>
        </w:rPr>
        <w:t xml:space="preserve"> analizę danych zastanych,</w:t>
      </w:r>
    </w:p>
    <w:p w14:paraId="11FC29F6" w14:textId="5CAA35C9" w:rsidR="00225E6D" w:rsidRPr="00C17DFD" w:rsidRDefault="00225E6D" w:rsidP="00E42E7E">
      <w:pPr>
        <w:numPr>
          <w:ilvl w:val="0"/>
          <w:numId w:val="14"/>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lastRenderedPageBreak/>
        <w:t xml:space="preserve">szczegółowe określenie procesu badawczego wraz z uzasadnieniem: </w:t>
      </w:r>
      <w:r w:rsidR="00603F09">
        <w:rPr>
          <w:rFonts w:ascii="Arial" w:eastAsia="Calibri" w:hAnsi="Arial" w:cs="Arial"/>
          <w:kern w:val="2"/>
          <w:sz w:val="24"/>
          <w:szCs w:val="24"/>
        </w:rPr>
        <w:t xml:space="preserve">sformułowanie </w:t>
      </w:r>
      <w:r w:rsidRPr="00C17DFD">
        <w:rPr>
          <w:rFonts w:ascii="Arial" w:eastAsia="Calibri" w:hAnsi="Arial" w:cs="Arial"/>
          <w:kern w:val="2"/>
          <w:sz w:val="24"/>
          <w:szCs w:val="24"/>
        </w:rPr>
        <w:t xml:space="preserve">pytań badawczych w odniesieniu do poszczególnych celów szczegółowych, metodyki i sposobu doboru próby do badań </w:t>
      </w:r>
      <w:r w:rsidRPr="00E64FEE">
        <w:rPr>
          <w:rFonts w:ascii="Arial" w:eastAsia="Calibri" w:hAnsi="Arial" w:cs="Arial"/>
          <w:kern w:val="2"/>
          <w:sz w:val="24"/>
          <w:szCs w:val="24"/>
        </w:rPr>
        <w:t>jakościowych, dopracowanie dokładnego wykazu operacji bada</w:t>
      </w:r>
      <w:r w:rsidR="00892F84" w:rsidRPr="00E64FEE">
        <w:rPr>
          <w:rFonts w:ascii="Arial" w:eastAsia="Calibri" w:hAnsi="Arial" w:cs="Arial"/>
          <w:kern w:val="2"/>
          <w:sz w:val="24"/>
          <w:szCs w:val="24"/>
        </w:rPr>
        <w:t>wczych; przedstawienie narzędzi</w:t>
      </w:r>
      <w:r w:rsidRPr="00E64FEE">
        <w:rPr>
          <w:rFonts w:ascii="Arial" w:eastAsia="Calibri" w:hAnsi="Arial" w:cs="Arial"/>
          <w:kern w:val="2"/>
          <w:sz w:val="24"/>
          <w:szCs w:val="24"/>
        </w:rPr>
        <w:t xml:space="preserve"> </w:t>
      </w:r>
      <w:r w:rsidR="002470B9" w:rsidRPr="00E64FEE">
        <w:rPr>
          <w:rFonts w:ascii="Arial" w:eastAsia="Calibri" w:hAnsi="Arial" w:cs="Arial"/>
          <w:kern w:val="2"/>
          <w:sz w:val="24"/>
          <w:szCs w:val="24"/>
        </w:rPr>
        <w:t>IDI</w:t>
      </w:r>
      <w:r w:rsidR="00C2366A" w:rsidRPr="00E64FEE">
        <w:rPr>
          <w:rFonts w:ascii="Arial" w:eastAsia="Calibri" w:hAnsi="Arial" w:cs="Arial"/>
          <w:kern w:val="2"/>
          <w:sz w:val="24"/>
          <w:szCs w:val="24"/>
        </w:rPr>
        <w:t xml:space="preserve"> i FGI</w:t>
      </w:r>
      <w:r w:rsidRPr="00E64FEE">
        <w:rPr>
          <w:rFonts w:ascii="Arial" w:eastAsia="Calibri" w:hAnsi="Arial" w:cs="Arial"/>
          <w:kern w:val="2"/>
          <w:sz w:val="24"/>
          <w:szCs w:val="24"/>
        </w:rPr>
        <w:t>, precyzyjne</w:t>
      </w:r>
      <w:r w:rsidRPr="00C17DFD">
        <w:rPr>
          <w:rFonts w:ascii="Arial" w:eastAsia="Calibri" w:hAnsi="Arial" w:cs="Arial"/>
          <w:kern w:val="2"/>
          <w:sz w:val="24"/>
          <w:szCs w:val="24"/>
        </w:rPr>
        <w:t xml:space="preserve"> zdefiniowanie głównych pojęć,</w:t>
      </w:r>
      <w:r w:rsidR="00FE6B23">
        <w:rPr>
          <w:rFonts w:ascii="Arial" w:eastAsia="Calibri" w:hAnsi="Arial" w:cs="Arial"/>
          <w:kern w:val="2"/>
          <w:sz w:val="24"/>
          <w:szCs w:val="24"/>
        </w:rPr>
        <w:t xml:space="preserve"> ewentualne propozycje dodatkowych celów szczegółowych,</w:t>
      </w:r>
    </w:p>
    <w:p w14:paraId="11E28C53" w14:textId="77777777" w:rsidR="00225E6D" w:rsidRPr="00C17DFD" w:rsidRDefault="00225E6D" w:rsidP="00E42E7E">
      <w:pPr>
        <w:numPr>
          <w:ilvl w:val="0"/>
          <w:numId w:val="14"/>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przedstawienie technicznych, strukturalnych i merytorycznych sposobów opracowywania wyników badania,</w:t>
      </w:r>
    </w:p>
    <w:p w14:paraId="3B2E0A58" w14:textId="77777777" w:rsidR="00225E6D" w:rsidRPr="00C17DFD" w:rsidRDefault="00225E6D" w:rsidP="00E42E7E">
      <w:pPr>
        <w:numPr>
          <w:ilvl w:val="0"/>
          <w:numId w:val="14"/>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 xml:space="preserve">opis planowanej rekrutacji respondentów, </w:t>
      </w:r>
    </w:p>
    <w:p w14:paraId="3BFF92DA" w14:textId="77777777" w:rsidR="00A035E3" w:rsidRDefault="00225E6D" w:rsidP="00A035E3">
      <w:pPr>
        <w:numPr>
          <w:ilvl w:val="0"/>
          <w:numId w:val="14"/>
        </w:numPr>
        <w:suppressAutoHyphens/>
        <w:autoSpaceDN w:val="0"/>
        <w:spacing w:after="0" w:line="276" w:lineRule="auto"/>
        <w:ind w:left="-142" w:right="-567" w:hanging="425"/>
        <w:contextualSpacing/>
        <w:jc w:val="both"/>
        <w:textAlignment w:val="baseline"/>
        <w:rPr>
          <w:rFonts w:ascii="Arial" w:eastAsia="Calibri" w:hAnsi="Arial" w:cs="Arial"/>
          <w:kern w:val="2"/>
          <w:sz w:val="24"/>
          <w:szCs w:val="24"/>
        </w:rPr>
      </w:pPr>
      <w:r w:rsidRPr="00C17DFD">
        <w:rPr>
          <w:rFonts w:ascii="Arial" w:eastAsia="Calibri" w:hAnsi="Arial" w:cs="Arial"/>
          <w:kern w:val="2"/>
          <w:sz w:val="24"/>
          <w:szCs w:val="24"/>
        </w:rPr>
        <w:t>wskazanie podziału odpowiedzialności za badawcze i analityczne etapy realizacji zamówienia</w:t>
      </w:r>
    </w:p>
    <w:p w14:paraId="704FA2AA" w14:textId="4D6F01E9" w:rsidR="00225E6D" w:rsidRPr="00A035E3" w:rsidRDefault="00A25B2D" w:rsidP="00A035E3">
      <w:pPr>
        <w:numPr>
          <w:ilvl w:val="0"/>
          <w:numId w:val="14"/>
        </w:numPr>
        <w:suppressAutoHyphens/>
        <w:autoSpaceDN w:val="0"/>
        <w:spacing w:after="0" w:line="276" w:lineRule="auto"/>
        <w:ind w:left="-142" w:right="-567" w:hanging="425"/>
        <w:contextualSpacing/>
        <w:jc w:val="both"/>
        <w:textAlignment w:val="baseline"/>
        <w:rPr>
          <w:rFonts w:ascii="Arial" w:eastAsia="Calibri" w:hAnsi="Arial" w:cs="Arial"/>
          <w:kern w:val="2"/>
          <w:sz w:val="24"/>
          <w:szCs w:val="24"/>
        </w:rPr>
      </w:pPr>
      <w:r>
        <w:rPr>
          <w:rFonts w:ascii="Arial" w:eastAsia="Calibri" w:hAnsi="Arial" w:cs="Arial"/>
          <w:kern w:val="2"/>
          <w:sz w:val="24"/>
          <w:szCs w:val="24"/>
        </w:rPr>
        <w:t>plan</w:t>
      </w:r>
      <w:r w:rsidR="00A035E3" w:rsidRPr="00A035E3">
        <w:rPr>
          <w:rFonts w:ascii="Arial" w:eastAsia="Calibri" w:hAnsi="Arial" w:cs="Arial"/>
          <w:kern w:val="2"/>
          <w:sz w:val="24"/>
          <w:szCs w:val="24"/>
        </w:rPr>
        <w:t xml:space="preserve"> badania pilotażowego,</w:t>
      </w:r>
    </w:p>
    <w:p w14:paraId="3A2045A6" w14:textId="77777777" w:rsidR="00225E6D" w:rsidRPr="00C17DFD" w:rsidRDefault="00225E6D" w:rsidP="00E42E7E">
      <w:pPr>
        <w:numPr>
          <w:ilvl w:val="0"/>
          <w:numId w:val="14"/>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plan raportu analitycznego,</w:t>
      </w:r>
    </w:p>
    <w:p w14:paraId="031CCEBF" w14:textId="77777777" w:rsidR="00225E6D" w:rsidRPr="00C17DFD" w:rsidRDefault="00225E6D" w:rsidP="00E42E7E">
      <w:pPr>
        <w:numPr>
          <w:ilvl w:val="0"/>
          <w:numId w:val="14"/>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harmonogram prac.</w:t>
      </w:r>
    </w:p>
    <w:p w14:paraId="21E89D7D" w14:textId="300B3DE1" w:rsidR="001D042B" w:rsidRDefault="00225E6D" w:rsidP="00A035E3">
      <w:pPr>
        <w:suppressAutoHyphens/>
        <w:autoSpaceDN w:val="0"/>
        <w:spacing w:before="240" w:after="0" w:line="276" w:lineRule="auto"/>
        <w:ind w:left="-567" w:right="-567"/>
        <w:jc w:val="both"/>
        <w:rPr>
          <w:rFonts w:ascii="Arial" w:eastAsia="Calibri" w:hAnsi="Arial" w:cs="Arial"/>
          <w:kern w:val="2"/>
          <w:sz w:val="24"/>
          <w:szCs w:val="24"/>
        </w:rPr>
      </w:pPr>
      <w:r w:rsidRPr="00C17DFD">
        <w:rPr>
          <w:rFonts w:ascii="Arial" w:eastAsia="Calibri" w:hAnsi="Arial" w:cs="Arial"/>
          <w:kern w:val="2"/>
          <w:sz w:val="24"/>
          <w:szCs w:val="24"/>
        </w:rPr>
        <w:t>Wykonawca przedstawi Zamawiającemu rap</w:t>
      </w:r>
      <w:r w:rsidR="00A25B2D">
        <w:rPr>
          <w:rFonts w:ascii="Arial" w:eastAsia="Calibri" w:hAnsi="Arial" w:cs="Arial"/>
          <w:kern w:val="2"/>
          <w:sz w:val="24"/>
          <w:szCs w:val="24"/>
        </w:rPr>
        <w:t>ort metodyczny</w:t>
      </w:r>
      <w:r w:rsidRPr="00C17DFD">
        <w:rPr>
          <w:rFonts w:ascii="Arial" w:eastAsia="Calibri" w:hAnsi="Arial" w:cs="Arial"/>
          <w:kern w:val="2"/>
          <w:sz w:val="24"/>
          <w:szCs w:val="24"/>
        </w:rPr>
        <w:t xml:space="preserve"> drogą ele</w:t>
      </w:r>
      <w:r w:rsidR="00FE6B23">
        <w:rPr>
          <w:rFonts w:ascii="Arial" w:eastAsia="Calibri" w:hAnsi="Arial" w:cs="Arial"/>
          <w:kern w:val="2"/>
          <w:sz w:val="24"/>
          <w:szCs w:val="24"/>
        </w:rPr>
        <w:t xml:space="preserve">ktroniczną </w:t>
      </w:r>
      <w:r w:rsidR="00BB7ED8">
        <w:rPr>
          <w:rFonts w:ascii="Arial" w:eastAsia="Calibri" w:hAnsi="Arial" w:cs="Arial"/>
          <w:kern w:val="2"/>
          <w:sz w:val="24"/>
          <w:szCs w:val="24"/>
        </w:rPr>
        <w:t>(e-mail) do</w:t>
      </w:r>
      <w:r w:rsidR="00E22B62">
        <w:rPr>
          <w:rFonts w:ascii="Arial" w:eastAsia="Calibri" w:hAnsi="Arial" w:cs="Arial"/>
          <w:kern w:val="2"/>
          <w:sz w:val="24"/>
          <w:szCs w:val="24"/>
        </w:rPr>
        <w:t xml:space="preserve"> </w:t>
      </w:r>
      <w:r w:rsidR="001E551B">
        <w:rPr>
          <w:rFonts w:ascii="Arial" w:eastAsia="Calibri" w:hAnsi="Arial" w:cs="Arial"/>
          <w:kern w:val="2"/>
          <w:sz w:val="24"/>
          <w:szCs w:val="24"/>
        </w:rPr>
        <w:t>8</w:t>
      </w:r>
      <w:r w:rsidRPr="00C17DFD">
        <w:rPr>
          <w:rFonts w:ascii="Arial" w:eastAsia="Calibri" w:hAnsi="Arial" w:cs="Arial"/>
          <w:kern w:val="2"/>
          <w:sz w:val="24"/>
          <w:szCs w:val="24"/>
        </w:rPr>
        <w:t xml:space="preserve"> dni o</w:t>
      </w:r>
      <w:r w:rsidR="00BB7ED8">
        <w:rPr>
          <w:rFonts w:ascii="Arial" w:eastAsia="Calibri" w:hAnsi="Arial" w:cs="Arial"/>
          <w:kern w:val="2"/>
          <w:sz w:val="24"/>
          <w:szCs w:val="24"/>
        </w:rPr>
        <w:t xml:space="preserve">d </w:t>
      </w:r>
      <w:r w:rsidR="00E22B62">
        <w:rPr>
          <w:rFonts w:ascii="Arial" w:eastAsia="Calibri" w:hAnsi="Arial" w:cs="Arial"/>
          <w:kern w:val="2"/>
          <w:sz w:val="24"/>
          <w:szCs w:val="24"/>
        </w:rPr>
        <w:t xml:space="preserve">dnia </w:t>
      </w:r>
      <w:r w:rsidR="00BB7ED8">
        <w:rPr>
          <w:rFonts w:ascii="Arial" w:eastAsia="Calibri" w:hAnsi="Arial" w:cs="Arial"/>
          <w:kern w:val="2"/>
          <w:sz w:val="24"/>
          <w:szCs w:val="24"/>
        </w:rPr>
        <w:t>umowy. W terminie 4</w:t>
      </w:r>
      <w:r w:rsidRPr="00C17DFD">
        <w:rPr>
          <w:rFonts w:ascii="Arial" w:eastAsia="Calibri" w:hAnsi="Arial" w:cs="Arial"/>
          <w:kern w:val="2"/>
          <w:sz w:val="24"/>
          <w:szCs w:val="24"/>
        </w:rPr>
        <w:t xml:space="preserve"> dni od otrzymania ww. raportu Zamawiający poinformuje Wykonawcę o jego akceptacji albo zaproponuje uzupełnienia lub zmiany. Wykonawca ma obowiązek uwzględnić proponowane przez Zamawiającego uzupełnienia lub zmiany w terminie 3 dni od </w:t>
      </w:r>
      <w:r w:rsidR="00BB7ED8">
        <w:rPr>
          <w:rFonts w:ascii="Arial" w:eastAsia="Calibri" w:hAnsi="Arial" w:cs="Arial"/>
          <w:kern w:val="2"/>
          <w:sz w:val="24"/>
          <w:szCs w:val="24"/>
        </w:rPr>
        <w:t>ich otrzymania. Zamawiający ma 4</w:t>
      </w:r>
      <w:r w:rsidRPr="00C17DFD">
        <w:rPr>
          <w:rFonts w:ascii="Arial" w:eastAsia="Calibri" w:hAnsi="Arial" w:cs="Arial"/>
          <w:kern w:val="2"/>
          <w:sz w:val="24"/>
          <w:szCs w:val="24"/>
        </w:rPr>
        <w:t xml:space="preserve"> dni na akceptację poprawionej wersji raportu. Raport metodyczny badania musi być zgodny z</w:t>
      </w:r>
      <w:r w:rsidR="00187753">
        <w:rPr>
          <w:rFonts w:ascii="Arial" w:eastAsia="Calibri" w:hAnsi="Arial" w:cs="Arial"/>
          <w:kern w:val="2"/>
          <w:sz w:val="24"/>
          <w:szCs w:val="24"/>
        </w:rPr>
        <w:t xml:space="preserve"> </w:t>
      </w:r>
      <w:r w:rsidRPr="00C17DFD">
        <w:rPr>
          <w:rFonts w:ascii="Arial" w:eastAsia="Calibri" w:hAnsi="Arial" w:cs="Arial"/>
          <w:kern w:val="2"/>
          <w:sz w:val="24"/>
          <w:szCs w:val="24"/>
        </w:rPr>
        <w:t xml:space="preserve">Opisem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w:t>
      </w:r>
      <w:r w:rsidR="00336C6D">
        <w:rPr>
          <w:rFonts w:ascii="Arial" w:eastAsia="Calibri" w:hAnsi="Arial" w:cs="Arial"/>
          <w:kern w:val="2"/>
          <w:sz w:val="24"/>
          <w:szCs w:val="24"/>
        </w:rPr>
        <w:t xml:space="preserve">treści </w:t>
      </w:r>
      <w:r w:rsidRPr="00C17DFD">
        <w:rPr>
          <w:rFonts w:ascii="Arial" w:eastAsia="Calibri" w:hAnsi="Arial" w:cs="Arial"/>
          <w:kern w:val="2"/>
          <w:sz w:val="24"/>
          <w:szCs w:val="24"/>
        </w:rPr>
        <w:t xml:space="preserve">raportu metodycznego </w:t>
      </w:r>
      <w:r w:rsidR="00336C6D">
        <w:rPr>
          <w:rFonts w:ascii="Arial" w:eastAsia="Calibri" w:hAnsi="Arial" w:cs="Arial"/>
          <w:kern w:val="2"/>
          <w:sz w:val="24"/>
          <w:szCs w:val="24"/>
        </w:rPr>
        <w:t xml:space="preserve">(w ramach korespondencji elektronicznej) </w:t>
      </w:r>
      <w:r w:rsidRPr="00C17DFD">
        <w:rPr>
          <w:rFonts w:ascii="Arial" w:eastAsia="Calibri" w:hAnsi="Arial" w:cs="Arial"/>
          <w:kern w:val="2"/>
          <w:sz w:val="24"/>
          <w:szCs w:val="24"/>
        </w:rPr>
        <w:t>będzie war</w:t>
      </w:r>
      <w:r w:rsidR="00603F09">
        <w:rPr>
          <w:rFonts w:ascii="Arial" w:eastAsia="Calibri" w:hAnsi="Arial" w:cs="Arial"/>
          <w:kern w:val="2"/>
          <w:sz w:val="24"/>
          <w:szCs w:val="24"/>
        </w:rPr>
        <w:t xml:space="preserve">unkiem dalszej realizacji prac oraz </w:t>
      </w:r>
      <w:r w:rsidR="00603F09" w:rsidRPr="00603F09">
        <w:rPr>
          <w:rFonts w:ascii="Arial" w:eastAsia="Calibri" w:hAnsi="Arial" w:cs="Arial"/>
          <w:kern w:val="2"/>
          <w:sz w:val="24"/>
          <w:szCs w:val="24"/>
        </w:rPr>
        <w:t>uprawnia Wy</w:t>
      </w:r>
      <w:r w:rsidR="00B117B2">
        <w:rPr>
          <w:rFonts w:ascii="Arial" w:eastAsia="Calibri" w:hAnsi="Arial" w:cs="Arial"/>
          <w:kern w:val="2"/>
          <w:sz w:val="24"/>
          <w:szCs w:val="24"/>
        </w:rPr>
        <w:t>konawcę do przeprowadzenia badania pilotażowego</w:t>
      </w:r>
      <w:r w:rsidR="005A052E">
        <w:rPr>
          <w:rFonts w:ascii="Arial" w:eastAsia="Calibri" w:hAnsi="Arial" w:cs="Arial"/>
          <w:kern w:val="2"/>
          <w:sz w:val="24"/>
          <w:szCs w:val="24"/>
        </w:rPr>
        <w:t>.</w:t>
      </w:r>
    </w:p>
    <w:p w14:paraId="47175E23" w14:textId="77777777" w:rsidR="00981820" w:rsidRPr="00A035E3" w:rsidRDefault="00981820" w:rsidP="00A035E3">
      <w:pPr>
        <w:suppressAutoHyphens/>
        <w:autoSpaceDN w:val="0"/>
        <w:spacing w:before="240" w:after="0" w:line="276" w:lineRule="auto"/>
        <w:ind w:left="-567" w:right="-567"/>
        <w:jc w:val="both"/>
        <w:rPr>
          <w:rFonts w:ascii="Arial" w:eastAsia="Calibri" w:hAnsi="Arial" w:cs="Arial"/>
          <w:b/>
          <w:kern w:val="2"/>
          <w:sz w:val="24"/>
          <w:szCs w:val="24"/>
        </w:rPr>
      </w:pPr>
      <w:r w:rsidRPr="00A035E3">
        <w:rPr>
          <w:rFonts w:ascii="Arial" w:eastAsia="Calibri" w:hAnsi="Arial" w:cs="Arial"/>
          <w:b/>
          <w:kern w:val="2"/>
          <w:sz w:val="24"/>
          <w:szCs w:val="24"/>
        </w:rPr>
        <w:t>Etap 2. Realizacja badania pilotażowego, przygotowanie podsumowania badania pilotażowego oraz korekta raportu metodycznego.</w:t>
      </w:r>
    </w:p>
    <w:p w14:paraId="66833C9B" w14:textId="000BE505" w:rsidR="00981820" w:rsidRPr="00981820" w:rsidRDefault="00981820" w:rsidP="00981820">
      <w:pPr>
        <w:suppressAutoHyphens/>
        <w:autoSpaceDN w:val="0"/>
        <w:spacing w:after="0" w:line="276" w:lineRule="auto"/>
        <w:ind w:left="-567" w:right="-567"/>
        <w:jc w:val="both"/>
        <w:rPr>
          <w:rFonts w:ascii="Arial" w:eastAsia="Calibri" w:hAnsi="Arial" w:cs="Arial"/>
          <w:kern w:val="2"/>
          <w:sz w:val="24"/>
          <w:szCs w:val="24"/>
        </w:rPr>
      </w:pPr>
      <w:r w:rsidRPr="00981820">
        <w:rPr>
          <w:rFonts w:ascii="Arial" w:eastAsia="Calibri" w:hAnsi="Arial" w:cs="Arial"/>
          <w:kern w:val="2"/>
          <w:sz w:val="24"/>
          <w:szCs w:val="24"/>
        </w:rPr>
        <w:t>Wykonawca jest zobowiązany do przeprowadzenia badania pilotażowego, w celu zweryfikowania poprawności przygotowanych narzędzi badawczych, z uwzględnieniem zrozumiałości, kolejności oraz trafności pytań zawartych w narzędziach. Pilotaż będzie weryfikował trafność i poprawność scenariuszy wywiadów IDI.</w:t>
      </w:r>
    </w:p>
    <w:p w14:paraId="53B8E29F" w14:textId="5A4284F3" w:rsidR="00981820" w:rsidRDefault="00981820" w:rsidP="00981820">
      <w:pPr>
        <w:suppressAutoHyphens/>
        <w:autoSpaceDN w:val="0"/>
        <w:spacing w:after="0" w:line="276" w:lineRule="auto"/>
        <w:ind w:left="-567" w:right="-567"/>
        <w:jc w:val="both"/>
        <w:rPr>
          <w:rFonts w:ascii="Arial" w:eastAsia="Calibri" w:hAnsi="Arial" w:cs="Arial"/>
          <w:kern w:val="2"/>
          <w:sz w:val="24"/>
          <w:szCs w:val="24"/>
        </w:rPr>
      </w:pPr>
      <w:r w:rsidRPr="00981820">
        <w:rPr>
          <w:rFonts w:ascii="Arial" w:eastAsia="Calibri" w:hAnsi="Arial" w:cs="Arial"/>
          <w:kern w:val="2"/>
          <w:sz w:val="24"/>
          <w:szCs w:val="24"/>
        </w:rPr>
        <w:t xml:space="preserve">W ramach tego etapu Wykonawca przeprowadzi badanie pilotażowe </w:t>
      </w:r>
      <w:r w:rsidR="00E1000C">
        <w:rPr>
          <w:rFonts w:ascii="Arial" w:eastAsia="Calibri" w:hAnsi="Arial" w:cs="Arial"/>
          <w:kern w:val="2"/>
          <w:sz w:val="24"/>
          <w:szCs w:val="24"/>
        </w:rPr>
        <w:t>na próbie nie mniejszej niż 3</w:t>
      </w:r>
      <w:r w:rsidR="00E1000C" w:rsidRPr="00E1000C">
        <w:rPr>
          <w:rFonts w:ascii="Arial" w:eastAsia="Calibri" w:hAnsi="Arial" w:cs="Arial"/>
          <w:kern w:val="2"/>
          <w:sz w:val="24"/>
          <w:szCs w:val="24"/>
        </w:rPr>
        <w:t xml:space="preserve"> respondentów </w:t>
      </w:r>
      <w:r w:rsidR="00E1000C">
        <w:rPr>
          <w:rFonts w:ascii="Arial" w:eastAsia="Calibri" w:hAnsi="Arial" w:cs="Arial"/>
          <w:kern w:val="2"/>
          <w:sz w:val="24"/>
          <w:szCs w:val="24"/>
        </w:rPr>
        <w:t>(</w:t>
      </w:r>
      <w:r w:rsidR="00F04543">
        <w:rPr>
          <w:rFonts w:ascii="Arial" w:eastAsia="Calibri" w:hAnsi="Arial" w:cs="Arial"/>
          <w:kern w:val="2"/>
          <w:sz w:val="24"/>
          <w:szCs w:val="24"/>
        </w:rPr>
        <w:t>tj. 2 IDI z</w:t>
      </w:r>
      <w:r w:rsidR="00E1000C">
        <w:rPr>
          <w:rFonts w:ascii="Arial" w:eastAsia="Calibri" w:hAnsi="Arial" w:cs="Arial"/>
          <w:kern w:val="2"/>
          <w:sz w:val="24"/>
          <w:szCs w:val="24"/>
        </w:rPr>
        <w:t xml:space="preserve"> </w:t>
      </w:r>
      <w:r w:rsidR="00E1000C" w:rsidRPr="00E1000C">
        <w:rPr>
          <w:rFonts w:ascii="Arial" w:eastAsia="Calibri" w:hAnsi="Arial" w:cs="Arial"/>
          <w:kern w:val="2"/>
          <w:sz w:val="24"/>
          <w:szCs w:val="24"/>
        </w:rPr>
        <w:t>nauczy</w:t>
      </w:r>
      <w:r w:rsidR="00F04543">
        <w:rPr>
          <w:rFonts w:ascii="Arial" w:eastAsia="Calibri" w:hAnsi="Arial" w:cs="Arial"/>
          <w:kern w:val="2"/>
          <w:sz w:val="24"/>
          <w:szCs w:val="24"/>
        </w:rPr>
        <w:t xml:space="preserve">cielami </w:t>
      </w:r>
      <w:r w:rsidR="00E1000C" w:rsidRPr="00E1000C">
        <w:rPr>
          <w:rFonts w:ascii="Arial" w:eastAsia="Calibri" w:hAnsi="Arial" w:cs="Arial"/>
          <w:kern w:val="2"/>
          <w:sz w:val="24"/>
          <w:szCs w:val="24"/>
        </w:rPr>
        <w:t xml:space="preserve">przedmiotów zawodowych i praktycznej nauki zawodu </w:t>
      </w:r>
      <w:r w:rsidR="00F04543">
        <w:rPr>
          <w:rFonts w:ascii="Arial" w:eastAsia="Calibri" w:hAnsi="Arial" w:cs="Arial"/>
          <w:kern w:val="2"/>
          <w:sz w:val="24"/>
          <w:szCs w:val="24"/>
        </w:rPr>
        <w:t>oraz 1 IDI z</w:t>
      </w:r>
      <w:r w:rsidR="00E1000C">
        <w:rPr>
          <w:rFonts w:ascii="Arial" w:eastAsia="Calibri" w:hAnsi="Arial" w:cs="Arial"/>
          <w:kern w:val="2"/>
          <w:sz w:val="24"/>
          <w:szCs w:val="24"/>
        </w:rPr>
        <w:t xml:space="preserve"> </w:t>
      </w:r>
      <w:r w:rsidR="00F04543">
        <w:rPr>
          <w:rFonts w:ascii="Arial" w:eastAsia="Calibri" w:hAnsi="Arial" w:cs="Arial"/>
          <w:kern w:val="2"/>
          <w:sz w:val="24"/>
          <w:szCs w:val="24"/>
        </w:rPr>
        <w:t xml:space="preserve">dyrektorem lub wicedyrektorem </w:t>
      </w:r>
      <w:r w:rsidR="00E1000C" w:rsidRPr="00E1000C">
        <w:rPr>
          <w:rFonts w:ascii="Arial" w:eastAsia="Calibri" w:hAnsi="Arial" w:cs="Arial"/>
          <w:kern w:val="2"/>
          <w:sz w:val="24"/>
          <w:szCs w:val="24"/>
        </w:rPr>
        <w:t>szkół</w:t>
      </w:r>
      <w:r w:rsidR="00E1000C">
        <w:rPr>
          <w:rFonts w:ascii="Arial" w:eastAsia="Calibri" w:hAnsi="Arial" w:cs="Arial"/>
          <w:kern w:val="2"/>
          <w:sz w:val="24"/>
          <w:szCs w:val="24"/>
        </w:rPr>
        <w:t xml:space="preserve"> </w:t>
      </w:r>
      <w:r w:rsidR="003D490F">
        <w:rPr>
          <w:rFonts w:ascii="Arial" w:eastAsia="Calibri" w:hAnsi="Arial" w:cs="Arial"/>
          <w:kern w:val="2"/>
          <w:sz w:val="24"/>
          <w:szCs w:val="24"/>
        </w:rPr>
        <w:t>z terenu województwa lubelskiego</w:t>
      </w:r>
      <w:r w:rsidR="00E1000C">
        <w:rPr>
          <w:rFonts w:ascii="Arial" w:eastAsia="Calibri" w:hAnsi="Arial" w:cs="Arial"/>
          <w:kern w:val="2"/>
          <w:sz w:val="24"/>
          <w:szCs w:val="24"/>
        </w:rPr>
        <w:t>)</w:t>
      </w:r>
      <w:r w:rsidRPr="00981820">
        <w:rPr>
          <w:rFonts w:ascii="Arial" w:eastAsia="Calibri" w:hAnsi="Arial" w:cs="Arial"/>
          <w:kern w:val="2"/>
          <w:sz w:val="24"/>
          <w:szCs w:val="24"/>
        </w:rPr>
        <w:t>, z</w:t>
      </w:r>
      <w:r w:rsidR="00E1000C">
        <w:rPr>
          <w:rFonts w:ascii="Arial" w:eastAsia="Calibri" w:hAnsi="Arial" w:cs="Arial"/>
          <w:kern w:val="2"/>
          <w:sz w:val="24"/>
          <w:szCs w:val="24"/>
        </w:rPr>
        <w:t> </w:t>
      </w:r>
      <w:r w:rsidRPr="00981820">
        <w:rPr>
          <w:rFonts w:ascii="Arial" w:eastAsia="Calibri" w:hAnsi="Arial" w:cs="Arial"/>
          <w:kern w:val="2"/>
          <w:sz w:val="24"/>
          <w:szCs w:val="24"/>
        </w:rPr>
        <w:t xml:space="preserve">możliwością włączenia uzyskanego materiału do materiału badawczego. </w:t>
      </w:r>
      <w:r w:rsidR="00430683" w:rsidRPr="00430683">
        <w:rPr>
          <w:rFonts w:ascii="Arial" w:eastAsia="Calibri" w:hAnsi="Arial" w:cs="Arial"/>
          <w:kern w:val="2"/>
          <w:sz w:val="24"/>
          <w:szCs w:val="24"/>
        </w:rPr>
        <w:t xml:space="preserve">Wykonawca dokona analizy informacji zgromadzonych w ramach </w:t>
      </w:r>
      <w:r w:rsidR="00430683">
        <w:rPr>
          <w:rFonts w:ascii="Arial" w:eastAsia="Calibri" w:hAnsi="Arial" w:cs="Arial"/>
          <w:kern w:val="2"/>
          <w:sz w:val="24"/>
          <w:szCs w:val="24"/>
        </w:rPr>
        <w:t>pilotażu badania</w:t>
      </w:r>
      <w:r w:rsidR="00430683" w:rsidRPr="00430683">
        <w:rPr>
          <w:rFonts w:ascii="Arial" w:eastAsia="Calibri" w:hAnsi="Arial" w:cs="Arial"/>
          <w:kern w:val="2"/>
          <w:sz w:val="24"/>
          <w:szCs w:val="24"/>
        </w:rPr>
        <w:t xml:space="preserve"> i przekaże je Zamawiającemu w</w:t>
      </w:r>
      <w:r w:rsidR="00430683">
        <w:rPr>
          <w:rFonts w:ascii="Arial" w:eastAsia="Calibri" w:hAnsi="Arial" w:cs="Arial"/>
          <w:kern w:val="2"/>
          <w:sz w:val="24"/>
          <w:szCs w:val="24"/>
        </w:rPr>
        <w:t> </w:t>
      </w:r>
      <w:r w:rsidR="00430683" w:rsidRPr="00430683">
        <w:rPr>
          <w:rFonts w:ascii="Arial" w:eastAsia="Calibri" w:hAnsi="Arial" w:cs="Arial"/>
          <w:kern w:val="2"/>
          <w:sz w:val="24"/>
          <w:szCs w:val="24"/>
        </w:rPr>
        <w:t>formie podsumowania</w:t>
      </w:r>
      <w:r w:rsidR="00430683">
        <w:rPr>
          <w:rFonts w:ascii="Arial" w:eastAsia="Calibri" w:hAnsi="Arial" w:cs="Arial"/>
          <w:kern w:val="2"/>
          <w:sz w:val="24"/>
          <w:szCs w:val="24"/>
        </w:rPr>
        <w:t xml:space="preserve"> badania pilotażowego. </w:t>
      </w:r>
      <w:r w:rsidRPr="00981820">
        <w:rPr>
          <w:rFonts w:ascii="Arial" w:eastAsia="Calibri" w:hAnsi="Arial" w:cs="Arial"/>
          <w:kern w:val="2"/>
          <w:sz w:val="24"/>
          <w:szCs w:val="24"/>
        </w:rPr>
        <w:t>Na podstawie wyników badania pilotażowego, jeśli wskażą one na taką konieczność, Wykonawca jest zobowiązany do dokonania niezbędnych zmian narzędzi badawczych. Wykonawca opracuj</w:t>
      </w:r>
      <w:r w:rsidR="00430683">
        <w:rPr>
          <w:rFonts w:ascii="Arial" w:eastAsia="Calibri" w:hAnsi="Arial" w:cs="Arial"/>
          <w:kern w:val="2"/>
          <w:sz w:val="24"/>
          <w:szCs w:val="24"/>
        </w:rPr>
        <w:t xml:space="preserve">e raport metodyczny po pilotażu </w:t>
      </w:r>
      <w:r w:rsidRPr="00981820">
        <w:rPr>
          <w:rFonts w:ascii="Arial" w:eastAsia="Calibri" w:hAnsi="Arial" w:cs="Arial"/>
          <w:kern w:val="2"/>
          <w:sz w:val="24"/>
          <w:szCs w:val="24"/>
        </w:rPr>
        <w:t xml:space="preserve">ze sformułowanymi i uwzględnionymi wnioskami z pilotażu, sformułowanymi pytaniami badawczymi </w:t>
      </w:r>
      <w:r w:rsidRPr="00981820">
        <w:rPr>
          <w:rFonts w:ascii="Arial" w:eastAsia="Calibri" w:hAnsi="Arial" w:cs="Arial"/>
          <w:kern w:val="2"/>
          <w:sz w:val="24"/>
          <w:szCs w:val="24"/>
        </w:rPr>
        <w:lastRenderedPageBreak/>
        <w:t>oraz wypracowanymi kompletnymi narzędziami badawczymi. Akceptacja ostatecznego kształtu narzędzi badawczych przez Zamawiającego jest warunkiem wykorzystania danego narzędzia w</w:t>
      </w:r>
      <w:r w:rsidR="00430683">
        <w:rPr>
          <w:rFonts w:ascii="Arial" w:eastAsia="Calibri" w:hAnsi="Arial" w:cs="Arial"/>
          <w:kern w:val="2"/>
          <w:sz w:val="24"/>
          <w:szCs w:val="24"/>
        </w:rPr>
        <w:t> </w:t>
      </w:r>
      <w:r w:rsidRPr="00981820">
        <w:rPr>
          <w:rFonts w:ascii="Arial" w:eastAsia="Calibri" w:hAnsi="Arial" w:cs="Arial"/>
          <w:kern w:val="2"/>
          <w:sz w:val="24"/>
          <w:szCs w:val="24"/>
        </w:rPr>
        <w:t xml:space="preserve">badaniu. Wykonawca przedstawi Zamawiającemu </w:t>
      </w:r>
      <w:r w:rsidR="00971E89">
        <w:rPr>
          <w:rFonts w:ascii="Arial" w:eastAsia="Calibri" w:hAnsi="Arial" w:cs="Arial"/>
          <w:kern w:val="2"/>
          <w:sz w:val="24"/>
          <w:szCs w:val="24"/>
        </w:rPr>
        <w:t>raport metodyczny</w:t>
      </w:r>
      <w:r w:rsidRPr="00981820">
        <w:rPr>
          <w:rFonts w:ascii="Arial" w:eastAsia="Calibri" w:hAnsi="Arial" w:cs="Arial"/>
          <w:kern w:val="2"/>
          <w:sz w:val="24"/>
          <w:szCs w:val="24"/>
        </w:rPr>
        <w:t xml:space="preserve"> po pilotażu (w ramach korespondencji elektronicznej) do </w:t>
      </w:r>
      <w:r w:rsidR="00971E89">
        <w:rPr>
          <w:rFonts w:ascii="Arial" w:eastAsia="Calibri" w:hAnsi="Arial" w:cs="Arial"/>
          <w:kern w:val="2"/>
          <w:sz w:val="24"/>
          <w:szCs w:val="24"/>
        </w:rPr>
        <w:t>8</w:t>
      </w:r>
      <w:r w:rsidRPr="00981820">
        <w:rPr>
          <w:rFonts w:ascii="Arial" w:eastAsia="Calibri" w:hAnsi="Arial" w:cs="Arial"/>
          <w:kern w:val="2"/>
          <w:sz w:val="24"/>
          <w:szCs w:val="24"/>
        </w:rPr>
        <w:t xml:space="preserve"> dni od akceptacji raportu metodycznego z Etapu 1. W</w:t>
      </w:r>
      <w:r w:rsidR="00BB52A5">
        <w:rPr>
          <w:rFonts w:ascii="Arial" w:eastAsia="Calibri" w:hAnsi="Arial" w:cs="Arial"/>
          <w:kern w:val="2"/>
          <w:sz w:val="24"/>
          <w:szCs w:val="24"/>
        </w:rPr>
        <w:t> </w:t>
      </w:r>
      <w:r w:rsidRPr="00981820">
        <w:rPr>
          <w:rFonts w:ascii="Arial" w:eastAsia="Calibri" w:hAnsi="Arial" w:cs="Arial"/>
          <w:kern w:val="2"/>
          <w:sz w:val="24"/>
          <w:szCs w:val="24"/>
        </w:rPr>
        <w:t>terminie 4 dni od otrzymania ww. raportu, Zamawiający poinformuje Wykonawcę o jego akceptacji albo zaproponuje uzupełnienia lub zmiany. Wykonawca ma obowiązek uwzględnić proponowane przez Zamawiającego uzupełnienia lub zmiany w terminie 3 dni od ich otrzymania. Zamawiający ma 4 dni na akceptację poprawionej wersji raportu</w:t>
      </w:r>
      <w:r w:rsidR="00F42D5A">
        <w:rPr>
          <w:rFonts w:ascii="Arial" w:eastAsia="Calibri" w:hAnsi="Arial" w:cs="Arial"/>
          <w:kern w:val="2"/>
          <w:sz w:val="24"/>
          <w:szCs w:val="24"/>
        </w:rPr>
        <w:t>.</w:t>
      </w:r>
      <w:r w:rsidRPr="00981820">
        <w:rPr>
          <w:rFonts w:ascii="Arial" w:eastAsia="Calibri" w:hAnsi="Arial" w:cs="Arial"/>
          <w:kern w:val="2"/>
          <w:sz w:val="24"/>
          <w:szCs w:val="24"/>
        </w:rPr>
        <w:t xml:space="preserve"> Akceptacja treści raportu metodycznego po pilotażu przez Zamawiającego (w ramach korespondencji elektronicznej) będzie warunkiem dalszej realizacji prac badawczo-analitycznych.</w:t>
      </w:r>
    </w:p>
    <w:p w14:paraId="471DA357" w14:textId="1A305183" w:rsidR="00A0000C" w:rsidRDefault="00A0000C" w:rsidP="00981820">
      <w:pPr>
        <w:suppressAutoHyphens/>
        <w:autoSpaceDN w:val="0"/>
        <w:spacing w:after="0" w:line="276" w:lineRule="auto"/>
        <w:ind w:left="-567" w:right="-567"/>
        <w:jc w:val="both"/>
        <w:rPr>
          <w:rFonts w:ascii="Arial" w:eastAsia="Calibri" w:hAnsi="Arial" w:cs="Arial"/>
          <w:kern w:val="2"/>
          <w:sz w:val="24"/>
          <w:szCs w:val="24"/>
        </w:rPr>
      </w:pPr>
      <w:r w:rsidRPr="00A0000C">
        <w:rPr>
          <w:rFonts w:ascii="Arial" w:eastAsia="Calibri" w:hAnsi="Arial" w:cs="Arial"/>
          <w:kern w:val="2"/>
          <w:sz w:val="24"/>
          <w:szCs w:val="24"/>
        </w:rPr>
        <w:t xml:space="preserve">Wykonawca dostarczy Zamawiającemu zaakceptowany raport metodyczny </w:t>
      </w:r>
      <w:r>
        <w:rPr>
          <w:rFonts w:ascii="Arial" w:eastAsia="Calibri" w:hAnsi="Arial" w:cs="Arial"/>
          <w:kern w:val="2"/>
          <w:sz w:val="24"/>
          <w:szCs w:val="24"/>
        </w:rPr>
        <w:t xml:space="preserve">po pilotażu </w:t>
      </w:r>
      <w:r w:rsidR="006F01CF" w:rsidRPr="006F01CF">
        <w:rPr>
          <w:rFonts w:ascii="Arial" w:eastAsia="Calibri" w:hAnsi="Arial" w:cs="Arial"/>
          <w:kern w:val="2"/>
          <w:sz w:val="24"/>
          <w:szCs w:val="24"/>
        </w:rPr>
        <w:t>w wersji elektronicznej oraz papierowej podpisanej przez Wykonawcę oraz autora/autorów raportu i</w:t>
      </w:r>
      <w:r w:rsidR="006F01CF">
        <w:rPr>
          <w:rFonts w:ascii="Arial" w:eastAsia="Calibri" w:hAnsi="Arial" w:cs="Arial"/>
          <w:kern w:val="2"/>
          <w:sz w:val="24"/>
          <w:szCs w:val="24"/>
        </w:rPr>
        <w:t> </w:t>
      </w:r>
      <w:r w:rsidR="006F01CF" w:rsidRPr="006F01CF">
        <w:rPr>
          <w:rFonts w:ascii="Arial" w:eastAsia="Calibri" w:hAnsi="Arial" w:cs="Arial"/>
          <w:kern w:val="2"/>
          <w:sz w:val="24"/>
          <w:szCs w:val="24"/>
        </w:rPr>
        <w:t>opatrzonej pieczęcią Wykonawcy.</w:t>
      </w:r>
    </w:p>
    <w:p w14:paraId="07CBB552" w14:textId="77777777" w:rsidR="00B24985" w:rsidRPr="00981820" w:rsidRDefault="00B24985" w:rsidP="00B24985">
      <w:pPr>
        <w:suppressAutoHyphens/>
        <w:autoSpaceDN w:val="0"/>
        <w:spacing w:after="0" w:line="276" w:lineRule="auto"/>
        <w:ind w:right="-567"/>
        <w:jc w:val="both"/>
        <w:rPr>
          <w:rFonts w:ascii="Arial" w:eastAsia="Calibri" w:hAnsi="Arial" w:cs="Arial"/>
          <w:kern w:val="2"/>
          <w:sz w:val="24"/>
          <w:szCs w:val="24"/>
        </w:rPr>
      </w:pPr>
    </w:p>
    <w:p w14:paraId="6DDCAFB3" w14:textId="0CF3A8BB" w:rsidR="00981820" w:rsidRDefault="00981820" w:rsidP="00981820">
      <w:pPr>
        <w:suppressAutoHyphens/>
        <w:autoSpaceDN w:val="0"/>
        <w:spacing w:after="0" w:line="276" w:lineRule="auto"/>
        <w:ind w:left="-567" w:right="-567"/>
        <w:jc w:val="both"/>
        <w:rPr>
          <w:rFonts w:ascii="Arial" w:eastAsia="Calibri" w:hAnsi="Arial" w:cs="Arial"/>
          <w:kern w:val="2"/>
          <w:sz w:val="24"/>
          <w:szCs w:val="24"/>
        </w:rPr>
      </w:pPr>
      <w:r w:rsidRPr="00981820">
        <w:rPr>
          <w:rFonts w:ascii="Arial" w:eastAsia="Calibri" w:hAnsi="Arial" w:cs="Arial"/>
          <w:kern w:val="2"/>
          <w:sz w:val="24"/>
          <w:szCs w:val="24"/>
        </w:rPr>
        <w:t>Po przeprowadzeniu pilotażu Wykonawca przystąpi do rekrutacji respondentów do badania. Zamawiający nie będzie udostępniał baz danych służących do rekrutacji badanych. Możliwe jest wystawienie listu polecającego przez Zamawiającego. Wykonawca we własnym zakresie zrekrutuje respondentów oraz przep</w:t>
      </w:r>
      <w:r w:rsidR="008956BE">
        <w:rPr>
          <w:rFonts w:ascii="Arial" w:eastAsia="Calibri" w:hAnsi="Arial" w:cs="Arial"/>
          <w:kern w:val="2"/>
          <w:sz w:val="24"/>
          <w:szCs w:val="24"/>
        </w:rPr>
        <w:t xml:space="preserve">rowadzi z nimi </w:t>
      </w:r>
      <w:r w:rsidR="008956BE" w:rsidRPr="002103E9">
        <w:rPr>
          <w:rFonts w:ascii="Arial" w:eastAsia="Calibri" w:hAnsi="Arial" w:cs="Arial"/>
          <w:kern w:val="2"/>
          <w:sz w:val="24"/>
          <w:szCs w:val="24"/>
        </w:rPr>
        <w:t>wywiady IDI</w:t>
      </w:r>
      <w:r w:rsidR="00C2366A" w:rsidRPr="002103E9">
        <w:rPr>
          <w:rFonts w:ascii="Arial" w:eastAsia="Calibri" w:hAnsi="Arial" w:cs="Arial"/>
          <w:kern w:val="2"/>
          <w:sz w:val="24"/>
          <w:szCs w:val="24"/>
        </w:rPr>
        <w:t xml:space="preserve"> i FGI</w:t>
      </w:r>
      <w:r w:rsidRPr="002103E9">
        <w:rPr>
          <w:rFonts w:ascii="Arial" w:eastAsia="Calibri" w:hAnsi="Arial" w:cs="Arial"/>
          <w:kern w:val="2"/>
          <w:sz w:val="24"/>
          <w:szCs w:val="24"/>
        </w:rPr>
        <w:t>.</w:t>
      </w:r>
      <w:r w:rsidRPr="00981820">
        <w:rPr>
          <w:rFonts w:ascii="Arial" w:eastAsia="Calibri" w:hAnsi="Arial" w:cs="Arial"/>
          <w:kern w:val="2"/>
          <w:sz w:val="24"/>
          <w:szCs w:val="24"/>
        </w:rPr>
        <w:t xml:space="preserve"> W celu sprawnej i</w:t>
      </w:r>
      <w:r w:rsidR="00C2366A">
        <w:rPr>
          <w:rFonts w:ascii="Arial" w:eastAsia="Calibri" w:hAnsi="Arial" w:cs="Arial"/>
          <w:kern w:val="2"/>
          <w:sz w:val="24"/>
          <w:szCs w:val="24"/>
        </w:rPr>
        <w:t> </w:t>
      </w:r>
      <w:r w:rsidRPr="00981820">
        <w:rPr>
          <w:rFonts w:ascii="Arial" w:eastAsia="Calibri" w:hAnsi="Arial" w:cs="Arial"/>
          <w:kern w:val="2"/>
          <w:sz w:val="24"/>
          <w:szCs w:val="24"/>
        </w:rPr>
        <w:t>terminowej realizacji badania Wykonawca powinien uwzględnić wszystkie koszty rekrutacji i</w:t>
      </w:r>
      <w:r w:rsidR="00C2366A">
        <w:rPr>
          <w:rFonts w:ascii="Arial" w:eastAsia="Calibri" w:hAnsi="Arial" w:cs="Arial"/>
          <w:kern w:val="2"/>
          <w:sz w:val="24"/>
          <w:szCs w:val="24"/>
        </w:rPr>
        <w:t> </w:t>
      </w:r>
      <w:r w:rsidRPr="00981820">
        <w:rPr>
          <w:rFonts w:ascii="Arial" w:eastAsia="Calibri" w:hAnsi="Arial" w:cs="Arial"/>
          <w:kern w:val="2"/>
          <w:sz w:val="24"/>
          <w:szCs w:val="24"/>
        </w:rPr>
        <w:t>realizacji wywiadów, w tym rekompensaty/honoraria/zestawy podarunkowe dla respondentów.</w:t>
      </w:r>
    </w:p>
    <w:p w14:paraId="21C0F087" w14:textId="77777777" w:rsidR="00FF27FE" w:rsidRDefault="00FF27FE" w:rsidP="001D042B">
      <w:pPr>
        <w:suppressAutoHyphens/>
        <w:autoSpaceDN w:val="0"/>
        <w:spacing w:after="0" w:line="276" w:lineRule="auto"/>
        <w:ind w:left="-567" w:right="-567"/>
        <w:jc w:val="both"/>
        <w:rPr>
          <w:rFonts w:ascii="Arial" w:eastAsia="Calibri" w:hAnsi="Arial" w:cs="Arial"/>
          <w:kern w:val="2"/>
          <w:sz w:val="24"/>
          <w:szCs w:val="24"/>
        </w:rPr>
      </w:pPr>
    </w:p>
    <w:p w14:paraId="2E403C0E" w14:textId="55AED3E1" w:rsidR="00D5333D" w:rsidRPr="001D042B" w:rsidRDefault="00981820" w:rsidP="001D042B">
      <w:pPr>
        <w:suppressAutoHyphens/>
        <w:autoSpaceDN w:val="0"/>
        <w:spacing w:after="0" w:line="276" w:lineRule="auto"/>
        <w:ind w:left="-567" w:right="-567"/>
        <w:jc w:val="both"/>
        <w:rPr>
          <w:rFonts w:ascii="Arial" w:eastAsia="Calibri" w:hAnsi="Arial" w:cs="Arial"/>
          <w:kern w:val="2"/>
          <w:sz w:val="24"/>
          <w:szCs w:val="24"/>
        </w:rPr>
      </w:pPr>
      <w:r>
        <w:rPr>
          <w:rFonts w:ascii="Arial" w:eastAsia="Calibri" w:hAnsi="Arial" w:cs="Arial"/>
          <w:b/>
          <w:bCs/>
          <w:kern w:val="2"/>
          <w:sz w:val="24"/>
          <w:szCs w:val="24"/>
        </w:rPr>
        <w:t>Etap 3</w:t>
      </w:r>
      <w:r w:rsidR="001D042B" w:rsidRPr="001D042B">
        <w:rPr>
          <w:rFonts w:ascii="Arial" w:eastAsia="Calibri" w:hAnsi="Arial" w:cs="Arial"/>
          <w:b/>
          <w:bCs/>
          <w:kern w:val="2"/>
          <w:sz w:val="24"/>
          <w:szCs w:val="24"/>
        </w:rPr>
        <w:t>.</w:t>
      </w:r>
      <w:r w:rsidR="001D042B">
        <w:rPr>
          <w:rFonts w:ascii="Arial" w:eastAsia="Calibri" w:hAnsi="Arial" w:cs="Arial"/>
          <w:kern w:val="2"/>
          <w:sz w:val="24"/>
          <w:szCs w:val="24"/>
        </w:rPr>
        <w:t xml:space="preserve"> </w:t>
      </w:r>
      <w:r w:rsidR="00CB586E" w:rsidRPr="001D042B">
        <w:rPr>
          <w:rFonts w:ascii="Arial" w:hAnsi="Arial" w:cs="Arial"/>
          <w:b/>
          <w:bCs/>
          <w:sz w:val="24"/>
          <w:szCs w:val="24"/>
        </w:rPr>
        <w:t>Realizacja badania.</w:t>
      </w:r>
      <w:r w:rsidR="00680656" w:rsidRPr="001D042B">
        <w:rPr>
          <w:rFonts w:ascii="Arial" w:hAnsi="Arial" w:cs="Arial"/>
          <w:b/>
          <w:bCs/>
          <w:sz w:val="24"/>
          <w:szCs w:val="24"/>
        </w:rPr>
        <w:t xml:space="preserve"> Czynności analityczne, eksperckie i sporządzenie raportu analitycznego.</w:t>
      </w:r>
    </w:p>
    <w:p w14:paraId="271261FA" w14:textId="12A5ADC1" w:rsidR="00FF73FA" w:rsidRPr="00680656" w:rsidRDefault="00481775" w:rsidP="00680656">
      <w:pPr>
        <w:spacing w:line="276" w:lineRule="auto"/>
        <w:ind w:left="-567" w:right="-567"/>
        <w:jc w:val="both"/>
        <w:rPr>
          <w:rFonts w:ascii="Arial" w:hAnsi="Arial" w:cs="Arial"/>
          <w:bCs/>
          <w:sz w:val="24"/>
          <w:szCs w:val="24"/>
        </w:rPr>
      </w:pPr>
      <w:r w:rsidRPr="00C17DFD">
        <w:rPr>
          <w:rFonts w:ascii="Arial" w:hAnsi="Arial" w:cs="Arial"/>
          <w:bCs/>
          <w:sz w:val="24"/>
          <w:szCs w:val="24"/>
        </w:rPr>
        <w:t xml:space="preserve">Wykonawca przeprowadzi minimum 48 IDI z nauczycielami przedmiotów zawodowych i praktycznej nauki zawodu </w:t>
      </w:r>
      <w:r w:rsidR="00FE6B23">
        <w:rPr>
          <w:rFonts w:ascii="Arial" w:hAnsi="Arial" w:cs="Arial"/>
          <w:bCs/>
          <w:sz w:val="24"/>
          <w:szCs w:val="24"/>
        </w:rPr>
        <w:t xml:space="preserve">w województwie lubelskim </w:t>
      </w:r>
      <w:r w:rsidR="00CA0A9C">
        <w:rPr>
          <w:rFonts w:ascii="Arial" w:hAnsi="Arial" w:cs="Arial"/>
          <w:bCs/>
          <w:sz w:val="24"/>
          <w:szCs w:val="24"/>
        </w:rPr>
        <w:t>(</w:t>
      </w:r>
      <w:r w:rsidR="00DB2404" w:rsidRPr="00DB2404">
        <w:rPr>
          <w:rFonts w:ascii="Arial" w:hAnsi="Arial" w:cs="Arial"/>
          <w:bCs/>
          <w:sz w:val="24"/>
          <w:szCs w:val="24"/>
        </w:rPr>
        <w:t>z adekwatnym do grupy podziałem na 4</w:t>
      </w:r>
      <w:r w:rsidR="00DB2404">
        <w:rPr>
          <w:rFonts w:ascii="Arial" w:hAnsi="Arial" w:cs="Arial"/>
          <w:bCs/>
          <w:sz w:val="24"/>
          <w:szCs w:val="24"/>
        </w:rPr>
        <w:t> </w:t>
      </w:r>
      <w:r w:rsidR="00CA0A9C">
        <w:rPr>
          <w:rFonts w:ascii="Arial" w:hAnsi="Arial" w:cs="Arial"/>
          <w:bCs/>
          <w:sz w:val="24"/>
          <w:szCs w:val="24"/>
        </w:rPr>
        <w:t>podregion</w:t>
      </w:r>
      <w:r w:rsidR="00945B99">
        <w:rPr>
          <w:rFonts w:ascii="Arial" w:hAnsi="Arial" w:cs="Arial"/>
          <w:bCs/>
          <w:sz w:val="24"/>
          <w:szCs w:val="24"/>
        </w:rPr>
        <w:t>y</w:t>
      </w:r>
      <w:r w:rsidR="00CA0A9C">
        <w:rPr>
          <w:rFonts w:ascii="Arial" w:hAnsi="Arial" w:cs="Arial"/>
          <w:bCs/>
          <w:sz w:val="24"/>
          <w:szCs w:val="24"/>
        </w:rPr>
        <w:t xml:space="preserve"> województwa</w:t>
      </w:r>
      <w:r w:rsidR="00CA0A9C" w:rsidRPr="00CA0A9C">
        <w:rPr>
          <w:rFonts w:ascii="Arial" w:hAnsi="Arial" w:cs="Arial"/>
          <w:bCs/>
          <w:sz w:val="24"/>
          <w:szCs w:val="24"/>
        </w:rPr>
        <w:t xml:space="preserve"> lubelskiego tj. bialski, chełmsko-zamojski, lub</w:t>
      </w:r>
      <w:r w:rsidR="00AA5EF9">
        <w:rPr>
          <w:rFonts w:ascii="Arial" w:hAnsi="Arial" w:cs="Arial"/>
          <w:bCs/>
          <w:sz w:val="24"/>
          <w:szCs w:val="24"/>
        </w:rPr>
        <w:t>elski i puławski, po</w:t>
      </w:r>
      <w:r w:rsidR="00CA0A9C" w:rsidRPr="00CA0A9C">
        <w:rPr>
          <w:rFonts w:ascii="Arial" w:hAnsi="Arial" w:cs="Arial"/>
          <w:bCs/>
          <w:sz w:val="24"/>
          <w:szCs w:val="24"/>
        </w:rPr>
        <w:t xml:space="preserve"> 2</w:t>
      </w:r>
      <w:r w:rsidR="00DB2404">
        <w:rPr>
          <w:rFonts w:ascii="Arial" w:hAnsi="Arial" w:cs="Arial"/>
          <w:bCs/>
          <w:sz w:val="24"/>
          <w:szCs w:val="24"/>
        </w:rPr>
        <w:t> </w:t>
      </w:r>
      <w:r w:rsidR="00CA0A9C" w:rsidRPr="00CA0A9C">
        <w:rPr>
          <w:rFonts w:ascii="Arial" w:hAnsi="Arial" w:cs="Arial"/>
          <w:bCs/>
          <w:sz w:val="24"/>
          <w:szCs w:val="24"/>
        </w:rPr>
        <w:t xml:space="preserve">nauczycieli przedmiotów zawodowych i praktycznej nauki zawodu z </w:t>
      </w:r>
      <w:r w:rsidR="00803B86">
        <w:rPr>
          <w:rFonts w:ascii="Arial" w:hAnsi="Arial" w:cs="Arial"/>
          <w:bCs/>
          <w:sz w:val="24"/>
          <w:szCs w:val="24"/>
        </w:rPr>
        <w:t xml:space="preserve">danego </w:t>
      </w:r>
      <w:r w:rsidR="00CA0A9C" w:rsidRPr="00CA0A9C">
        <w:rPr>
          <w:rFonts w:ascii="Arial" w:hAnsi="Arial" w:cs="Arial"/>
          <w:bCs/>
          <w:sz w:val="24"/>
          <w:szCs w:val="24"/>
        </w:rPr>
        <w:t>powiatu)</w:t>
      </w:r>
      <w:r w:rsidR="00CA0A9C">
        <w:rPr>
          <w:rFonts w:ascii="Arial" w:hAnsi="Arial" w:cs="Arial"/>
          <w:bCs/>
          <w:sz w:val="24"/>
          <w:szCs w:val="24"/>
        </w:rPr>
        <w:t xml:space="preserve"> </w:t>
      </w:r>
      <w:r w:rsidRPr="00C17DFD">
        <w:rPr>
          <w:rFonts w:ascii="Arial" w:hAnsi="Arial" w:cs="Arial"/>
          <w:bCs/>
          <w:sz w:val="24"/>
          <w:szCs w:val="24"/>
        </w:rPr>
        <w:t xml:space="preserve">oraz </w:t>
      </w:r>
      <w:r w:rsidR="00DB2404">
        <w:rPr>
          <w:rFonts w:ascii="Arial" w:hAnsi="Arial" w:cs="Arial"/>
          <w:bCs/>
          <w:sz w:val="24"/>
          <w:szCs w:val="24"/>
        </w:rPr>
        <w:t xml:space="preserve">przeprowadzi minimum </w:t>
      </w:r>
      <w:r w:rsidRPr="00C17DFD">
        <w:rPr>
          <w:rFonts w:ascii="Arial" w:hAnsi="Arial" w:cs="Arial"/>
          <w:bCs/>
          <w:sz w:val="24"/>
          <w:szCs w:val="24"/>
        </w:rPr>
        <w:t>24</w:t>
      </w:r>
      <w:r w:rsidR="00FE6B23">
        <w:rPr>
          <w:rFonts w:ascii="Arial" w:hAnsi="Arial" w:cs="Arial"/>
          <w:bCs/>
          <w:sz w:val="24"/>
          <w:szCs w:val="24"/>
        </w:rPr>
        <w:t> </w:t>
      </w:r>
      <w:r w:rsidR="003D5DA7">
        <w:rPr>
          <w:rFonts w:ascii="Arial" w:hAnsi="Arial" w:cs="Arial"/>
          <w:bCs/>
          <w:sz w:val="24"/>
          <w:szCs w:val="24"/>
        </w:rPr>
        <w:t xml:space="preserve">IDI </w:t>
      </w:r>
      <w:r w:rsidRPr="00C17DFD">
        <w:rPr>
          <w:rFonts w:ascii="Arial" w:hAnsi="Arial" w:cs="Arial"/>
          <w:bCs/>
          <w:sz w:val="24"/>
          <w:szCs w:val="24"/>
        </w:rPr>
        <w:t>z</w:t>
      </w:r>
      <w:r w:rsidR="00271C1E">
        <w:rPr>
          <w:rFonts w:ascii="Arial" w:hAnsi="Arial" w:cs="Arial"/>
          <w:bCs/>
          <w:sz w:val="24"/>
          <w:szCs w:val="24"/>
        </w:rPr>
        <w:t> </w:t>
      </w:r>
      <w:r w:rsidRPr="00C17DFD">
        <w:rPr>
          <w:rFonts w:ascii="Arial" w:hAnsi="Arial" w:cs="Arial"/>
          <w:bCs/>
          <w:sz w:val="24"/>
          <w:szCs w:val="24"/>
        </w:rPr>
        <w:t xml:space="preserve">dyrektorami </w:t>
      </w:r>
      <w:r w:rsidR="00CA0A9C">
        <w:rPr>
          <w:rFonts w:ascii="Arial" w:hAnsi="Arial" w:cs="Arial"/>
          <w:bCs/>
          <w:sz w:val="24"/>
          <w:szCs w:val="24"/>
        </w:rPr>
        <w:t xml:space="preserve">lub wicedyrektorami </w:t>
      </w:r>
      <w:r w:rsidRPr="00C17DFD">
        <w:rPr>
          <w:rFonts w:ascii="Arial" w:hAnsi="Arial" w:cs="Arial"/>
          <w:bCs/>
          <w:sz w:val="24"/>
          <w:szCs w:val="24"/>
        </w:rPr>
        <w:t>szkół</w:t>
      </w:r>
      <w:r w:rsidR="00FE6B23">
        <w:rPr>
          <w:rFonts w:ascii="Arial" w:hAnsi="Arial" w:cs="Arial"/>
          <w:bCs/>
          <w:sz w:val="24"/>
          <w:szCs w:val="24"/>
        </w:rPr>
        <w:t xml:space="preserve"> z województwa lubelskiego</w:t>
      </w:r>
      <w:r w:rsidR="00CA0A9C">
        <w:rPr>
          <w:rFonts w:ascii="Arial" w:hAnsi="Arial" w:cs="Arial"/>
          <w:bCs/>
          <w:sz w:val="24"/>
          <w:szCs w:val="24"/>
        </w:rPr>
        <w:t xml:space="preserve"> </w:t>
      </w:r>
      <w:r w:rsidR="00CA0A9C" w:rsidRPr="00CA0A9C">
        <w:rPr>
          <w:rFonts w:ascii="Arial" w:hAnsi="Arial" w:cs="Arial"/>
          <w:bCs/>
          <w:sz w:val="24"/>
          <w:szCs w:val="24"/>
        </w:rPr>
        <w:t>(</w:t>
      </w:r>
      <w:r w:rsidR="00DB2404" w:rsidRPr="00DB2404">
        <w:rPr>
          <w:rFonts w:ascii="Arial" w:hAnsi="Arial" w:cs="Arial"/>
          <w:bCs/>
          <w:sz w:val="24"/>
          <w:szCs w:val="24"/>
        </w:rPr>
        <w:t xml:space="preserve">z adekwatnym do grupy podziałem na 4 </w:t>
      </w:r>
      <w:r w:rsidR="00DB2404">
        <w:rPr>
          <w:rFonts w:ascii="Arial" w:hAnsi="Arial" w:cs="Arial"/>
          <w:bCs/>
          <w:sz w:val="24"/>
          <w:szCs w:val="24"/>
        </w:rPr>
        <w:t>p</w:t>
      </w:r>
      <w:r w:rsidR="00945B99">
        <w:rPr>
          <w:rFonts w:ascii="Arial" w:hAnsi="Arial" w:cs="Arial"/>
          <w:bCs/>
          <w:sz w:val="24"/>
          <w:szCs w:val="24"/>
        </w:rPr>
        <w:t>odregiony</w:t>
      </w:r>
      <w:r w:rsidR="00CA0A9C" w:rsidRPr="00CA0A9C">
        <w:rPr>
          <w:rFonts w:ascii="Arial" w:hAnsi="Arial" w:cs="Arial"/>
          <w:bCs/>
          <w:sz w:val="24"/>
          <w:szCs w:val="24"/>
        </w:rPr>
        <w:t xml:space="preserve"> województwa lubelskiego tj. bialski, chełmsko-zamojski, lubelski </w:t>
      </w:r>
      <w:r w:rsidR="00CA0A9C">
        <w:rPr>
          <w:rFonts w:ascii="Arial" w:hAnsi="Arial" w:cs="Arial"/>
          <w:bCs/>
          <w:sz w:val="24"/>
          <w:szCs w:val="24"/>
        </w:rPr>
        <w:t>i puławski)</w:t>
      </w:r>
      <w:r w:rsidRPr="00C17DFD">
        <w:rPr>
          <w:rFonts w:ascii="Arial" w:hAnsi="Arial" w:cs="Arial"/>
          <w:bCs/>
          <w:sz w:val="24"/>
          <w:szCs w:val="24"/>
        </w:rPr>
        <w:t>, którzy zgłaszają zapotrzebowanie na nauczycieli przedmiotów zawodowych i praktycznej nauki zawodu.</w:t>
      </w:r>
      <w:r w:rsidR="0056034D" w:rsidRPr="00680656">
        <w:rPr>
          <w:rFonts w:ascii="Arial" w:hAnsi="Arial" w:cs="Arial"/>
          <w:b/>
          <w:bCs/>
          <w:sz w:val="24"/>
          <w:szCs w:val="24"/>
        </w:rPr>
        <w:t xml:space="preserve"> </w:t>
      </w:r>
    </w:p>
    <w:p w14:paraId="0F33B5D9" w14:textId="2597277B" w:rsidR="00970FAF" w:rsidRDefault="00970FAF" w:rsidP="00E42E7E">
      <w:pPr>
        <w:spacing w:line="276" w:lineRule="auto"/>
        <w:ind w:left="-567" w:right="-567"/>
        <w:jc w:val="both"/>
        <w:rPr>
          <w:rFonts w:ascii="Arial" w:hAnsi="Arial" w:cs="Arial"/>
          <w:bCs/>
          <w:sz w:val="24"/>
          <w:szCs w:val="24"/>
        </w:rPr>
      </w:pPr>
      <w:r w:rsidRPr="00970FAF">
        <w:rPr>
          <w:rFonts w:ascii="Arial" w:hAnsi="Arial" w:cs="Arial"/>
          <w:bCs/>
          <w:sz w:val="24"/>
          <w:szCs w:val="24"/>
        </w:rPr>
        <w:t xml:space="preserve">Ten etap będzie zawierał </w:t>
      </w:r>
      <w:r w:rsidR="00680656">
        <w:rPr>
          <w:rFonts w:ascii="Arial" w:hAnsi="Arial" w:cs="Arial"/>
          <w:bCs/>
          <w:sz w:val="24"/>
          <w:szCs w:val="24"/>
        </w:rPr>
        <w:t xml:space="preserve">ponadto </w:t>
      </w:r>
      <w:r w:rsidRPr="00970FAF">
        <w:rPr>
          <w:rFonts w:ascii="Arial" w:hAnsi="Arial" w:cs="Arial"/>
          <w:bCs/>
          <w:sz w:val="24"/>
          <w:szCs w:val="24"/>
        </w:rPr>
        <w:t>następujące elementy:</w:t>
      </w:r>
    </w:p>
    <w:p w14:paraId="6284EE5D" w14:textId="77777777" w:rsidR="005547B0" w:rsidRDefault="00884480" w:rsidP="005547B0">
      <w:pPr>
        <w:pStyle w:val="Akapitzlist"/>
        <w:numPr>
          <w:ilvl w:val="0"/>
          <w:numId w:val="15"/>
        </w:numPr>
        <w:spacing w:line="276" w:lineRule="auto"/>
        <w:ind w:left="-142" w:right="-567"/>
        <w:jc w:val="both"/>
        <w:rPr>
          <w:rFonts w:ascii="Arial" w:hAnsi="Arial" w:cs="Arial"/>
          <w:bCs/>
          <w:sz w:val="24"/>
          <w:szCs w:val="24"/>
        </w:rPr>
      </w:pPr>
      <w:r w:rsidRPr="005547B0">
        <w:rPr>
          <w:rFonts w:ascii="Arial" w:hAnsi="Arial" w:cs="Arial"/>
          <w:bCs/>
          <w:sz w:val="24"/>
          <w:szCs w:val="24"/>
        </w:rPr>
        <w:t xml:space="preserve">Opracowanie i analiza wyników badań </w:t>
      </w:r>
      <w:r w:rsidR="00CA20ED" w:rsidRPr="005547B0">
        <w:rPr>
          <w:rFonts w:ascii="Arial" w:hAnsi="Arial" w:cs="Arial"/>
          <w:bCs/>
          <w:sz w:val="24"/>
          <w:szCs w:val="24"/>
        </w:rPr>
        <w:t xml:space="preserve">jakościowych wraz z </w:t>
      </w:r>
      <w:r w:rsidRPr="005547B0">
        <w:rPr>
          <w:rFonts w:ascii="Arial" w:hAnsi="Arial" w:cs="Arial"/>
          <w:bCs/>
          <w:sz w:val="24"/>
          <w:szCs w:val="24"/>
        </w:rPr>
        <w:t>opisem metodyki badania przyjętej w raporcie metodycznym.</w:t>
      </w:r>
      <w:r w:rsidR="00CA20ED" w:rsidRPr="005547B0">
        <w:rPr>
          <w:rFonts w:ascii="Arial" w:hAnsi="Arial" w:cs="Arial"/>
          <w:bCs/>
          <w:sz w:val="24"/>
          <w:szCs w:val="24"/>
        </w:rPr>
        <w:t xml:space="preserve"> </w:t>
      </w:r>
    </w:p>
    <w:p w14:paraId="78DC4B14" w14:textId="4FD31F02" w:rsidR="000C741D" w:rsidRDefault="00884480" w:rsidP="00445BAA">
      <w:pPr>
        <w:pStyle w:val="Akapitzlist"/>
        <w:numPr>
          <w:ilvl w:val="0"/>
          <w:numId w:val="15"/>
        </w:numPr>
        <w:spacing w:line="276" w:lineRule="auto"/>
        <w:ind w:left="-142" w:right="-567"/>
        <w:jc w:val="both"/>
        <w:rPr>
          <w:rFonts w:ascii="Arial" w:hAnsi="Arial" w:cs="Arial"/>
          <w:bCs/>
          <w:sz w:val="24"/>
          <w:szCs w:val="24"/>
        </w:rPr>
      </w:pPr>
      <w:r w:rsidRPr="005547B0">
        <w:rPr>
          <w:rFonts w:ascii="Arial" w:hAnsi="Arial" w:cs="Arial"/>
          <w:bCs/>
          <w:sz w:val="24"/>
          <w:szCs w:val="24"/>
        </w:rPr>
        <w:t xml:space="preserve">Sporządzenie </w:t>
      </w:r>
      <w:r w:rsidR="00203735">
        <w:rPr>
          <w:rFonts w:ascii="Arial" w:hAnsi="Arial" w:cs="Arial"/>
          <w:bCs/>
          <w:sz w:val="24"/>
          <w:szCs w:val="24"/>
        </w:rPr>
        <w:t xml:space="preserve">końcowego </w:t>
      </w:r>
      <w:r w:rsidRPr="005547B0">
        <w:rPr>
          <w:rFonts w:ascii="Arial" w:hAnsi="Arial" w:cs="Arial"/>
          <w:bCs/>
          <w:sz w:val="24"/>
          <w:szCs w:val="24"/>
        </w:rPr>
        <w:t>raportu analitycznego</w:t>
      </w:r>
      <w:r w:rsidR="006A7AA7">
        <w:rPr>
          <w:rFonts w:ascii="Arial" w:hAnsi="Arial" w:cs="Arial"/>
          <w:bCs/>
          <w:sz w:val="24"/>
          <w:szCs w:val="24"/>
        </w:rPr>
        <w:t xml:space="preserve"> </w:t>
      </w:r>
      <w:r w:rsidR="00626368">
        <w:rPr>
          <w:rFonts w:ascii="Arial" w:hAnsi="Arial" w:cs="Arial"/>
          <w:bCs/>
          <w:sz w:val="24"/>
          <w:szCs w:val="24"/>
        </w:rPr>
        <w:t>(</w:t>
      </w:r>
      <w:r w:rsidR="006A7AA7">
        <w:rPr>
          <w:rFonts w:ascii="Arial" w:hAnsi="Arial" w:cs="Arial"/>
          <w:bCs/>
          <w:sz w:val="24"/>
          <w:szCs w:val="24"/>
        </w:rPr>
        <w:t>ekspertyzy</w:t>
      </w:r>
      <w:r w:rsidR="00626368">
        <w:rPr>
          <w:rFonts w:ascii="Arial" w:hAnsi="Arial" w:cs="Arial"/>
          <w:bCs/>
          <w:sz w:val="24"/>
          <w:szCs w:val="24"/>
        </w:rPr>
        <w:t>)</w:t>
      </w:r>
      <w:r w:rsidRPr="005547B0">
        <w:rPr>
          <w:rFonts w:ascii="Arial" w:hAnsi="Arial" w:cs="Arial"/>
          <w:bCs/>
          <w:sz w:val="24"/>
          <w:szCs w:val="24"/>
        </w:rPr>
        <w:t xml:space="preserve">, który będzie zawierał: </w:t>
      </w:r>
      <w:r w:rsidR="00DB3580">
        <w:rPr>
          <w:rFonts w:ascii="Arial" w:hAnsi="Arial" w:cs="Arial"/>
          <w:bCs/>
          <w:sz w:val="24"/>
          <w:szCs w:val="24"/>
        </w:rPr>
        <w:t xml:space="preserve">poszerzoną </w:t>
      </w:r>
      <w:r w:rsidRPr="005547B0">
        <w:rPr>
          <w:rFonts w:ascii="Arial" w:hAnsi="Arial" w:cs="Arial"/>
          <w:bCs/>
          <w:sz w:val="24"/>
          <w:szCs w:val="24"/>
        </w:rPr>
        <w:t xml:space="preserve">analizę </w:t>
      </w:r>
      <w:proofErr w:type="spellStart"/>
      <w:r w:rsidRPr="005547B0">
        <w:rPr>
          <w:rFonts w:ascii="Arial" w:hAnsi="Arial" w:cs="Arial"/>
          <w:bCs/>
          <w:sz w:val="24"/>
          <w:szCs w:val="24"/>
        </w:rPr>
        <w:t>desk</w:t>
      </w:r>
      <w:proofErr w:type="spellEnd"/>
      <w:r w:rsidRPr="005547B0">
        <w:rPr>
          <w:rFonts w:ascii="Arial" w:hAnsi="Arial" w:cs="Arial"/>
          <w:bCs/>
          <w:sz w:val="24"/>
          <w:szCs w:val="24"/>
        </w:rPr>
        <w:t xml:space="preserve"> </w:t>
      </w:r>
      <w:proofErr w:type="spellStart"/>
      <w:r w:rsidRPr="005547B0">
        <w:rPr>
          <w:rFonts w:ascii="Arial" w:hAnsi="Arial" w:cs="Arial"/>
          <w:bCs/>
          <w:sz w:val="24"/>
          <w:szCs w:val="24"/>
        </w:rPr>
        <w:t>research</w:t>
      </w:r>
      <w:proofErr w:type="spellEnd"/>
      <w:r w:rsidRPr="005547B0">
        <w:rPr>
          <w:rFonts w:ascii="Arial" w:hAnsi="Arial" w:cs="Arial"/>
          <w:bCs/>
          <w:sz w:val="24"/>
          <w:szCs w:val="24"/>
        </w:rPr>
        <w:t xml:space="preserve"> z raportu metodycznego, podsumowanie zrealizowanych badań jak</w:t>
      </w:r>
      <w:r w:rsidR="004A5B2C" w:rsidRPr="005547B0">
        <w:rPr>
          <w:rFonts w:ascii="Arial" w:hAnsi="Arial" w:cs="Arial"/>
          <w:bCs/>
          <w:sz w:val="24"/>
          <w:szCs w:val="24"/>
        </w:rPr>
        <w:t xml:space="preserve">ościowych, </w:t>
      </w:r>
      <w:r w:rsidR="00445BAA" w:rsidRPr="00445BAA">
        <w:rPr>
          <w:rFonts w:ascii="Arial" w:hAnsi="Arial" w:cs="Arial"/>
          <w:bCs/>
          <w:sz w:val="24"/>
          <w:szCs w:val="24"/>
        </w:rPr>
        <w:t>podsumowaniem każdego wywiadu z kluczowymi cytatami</w:t>
      </w:r>
      <w:r w:rsidR="00445BAA">
        <w:rPr>
          <w:rFonts w:ascii="Arial" w:hAnsi="Arial" w:cs="Arial"/>
          <w:bCs/>
          <w:sz w:val="24"/>
          <w:szCs w:val="24"/>
        </w:rPr>
        <w:t xml:space="preserve">, podsumowanie wywiadów </w:t>
      </w:r>
      <w:r w:rsidRPr="005547B0">
        <w:rPr>
          <w:rFonts w:ascii="Arial" w:hAnsi="Arial" w:cs="Arial"/>
          <w:bCs/>
          <w:sz w:val="24"/>
          <w:szCs w:val="24"/>
        </w:rPr>
        <w:t>i</w:t>
      </w:r>
      <w:r w:rsidR="00CA20ED" w:rsidRPr="005547B0">
        <w:rPr>
          <w:rFonts w:ascii="Arial" w:hAnsi="Arial" w:cs="Arial"/>
          <w:bCs/>
          <w:sz w:val="24"/>
          <w:szCs w:val="24"/>
        </w:rPr>
        <w:t> </w:t>
      </w:r>
      <w:r w:rsidRPr="005547B0">
        <w:rPr>
          <w:rFonts w:ascii="Arial" w:hAnsi="Arial" w:cs="Arial"/>
          <w:bCs/>
          <w:sz w:val="24"/>
          <w:szCs w:val="24"/>
        </w:rPr>
        <w:t>podsumowanie całości badania z</w:t>
      </w:r>
      <w:r w:rsidR="006C6ABF" w:rsidRPr="005547B0">
        <w:rPr>
          <w:rFonts w:ascii="Arial" w:hAnsi="Arial" w:cs="Arial"/>
          <w:bCs/>
          <w:sz w:val="24"/>
          <w:szCs w:val="24"/>
        </w:rPr>
        <w:t> </w:t>
      </w:r>
      <w:r w:rsidRPr="005547B0">
        <w:rPr>
          <w:rFonts w:ascii="Arial" w:hAnsi="Arial" w:cs="Arial"/>
          <w:bCs/>
          <w:sz w:val="24"/>
          <w:szCs w:val="24"/>
        </w:rPr>
        <w:t>najważniejszymi wnioskami i</w:t>
      </w:r>
      <w:r w:rsidR="004A5B2C" w:rsidRPr="005547B0">
        <w:rPr>
          <w:rFonts w:ascii="Arial" w:hAnsi="Arial" w:cs="Arial"/>
          <w:bCs/>
          <w:sz w:val="24"/>
          <w:szCs w:val="24"/>
        </w:rPr>
        <w:t> </w:t>
      </w:r>
      <w:r w:rsidR="00D10663" w:rsidRPr="005547B0">
        <w:rPr>
          <w:rFonts w:ascii="Arial" w:hAnsi="Arial" w:cs="Arial"/>
          <w:bCs/>
          <w:sz w:val="24"/>
          <w:szCs w:val="24"/>
        </w:rPr>
        <w:t xml:space="preserve">rekomendacjami. </w:t>
      </w:r>
      <w:r w:rsidR="009C46DB" w:rsidRPr="005547B0">
        <w:rPr>
          <w:rFonts w:ascii="Arial" w:hAnsi="Arial" w:cs="Arial"/>
          <w:bCs/>
          <w:sz w:val="24"/>
          <w:szCs w:val="24"/>
        </w:rPr>
        <w:t>Raport zostanie oceniony pod kątem osiągnięcia celów szczegółowych badania, zgodnie z przyjętą metodyką oraz wymaganiami technicznymi określonymi</w:t>
      </w:r>
      <w:r w:rsidR="00187753">
        <w:rPr>
          <w:rFonts w:ascii="Arial" w:hAnsi="Arial" w:cs="Arial"/>
          <w:bCs/>
          <w:sz w:val="24"/>
          <w:szCs w:val="24"/>
        </w:rPr>
        <w:t xml:space="preserve"> w innej części </w:t>
      </w:r>
      <w:r w:rsidR="009C46DB" w:rsidRPr="005547B0">
        <w:rPr>
          <w:rFonts w:ascii="Arial" w:hAnsi="Arial" w:cs="Arial"/>
          <w:bCs/>
          <w:sz w:val="24"/>
          <w:szCs w:val="24"/>
        </w:rPr>
        <w:t>OPZ.</w:t>
      </w:r>
    </w:p>
    <w:p w14:paraId="7FEB7E79" w14:textId="3BC03B94" w:rsidR="00E57E27" w:rsidRDefault="004744B9" w:rsidP="00E57E27">
      <w:pPr>
        <w:pStyle w:val="Akapitzlist"/>
        <w:numPr>
          <w:ilvl w:val="0"/>
          <w:numId w:val="15"/>
        </w:numPr>
        <w:spacing w:line="276" w:lineRule="auto"/>
        <w:ind w:left="-142" w:right="-567"/>
        <w:jc w:val="both"/>
        <w:rPr>
          <w:rFonts w:ascii="Arial" w:hAnsi="Arial" w:cs="Arial"/>
          <w:bCs/>
          <w:sz w:val="24"/>
          <w:szCs w:val="24"/>
        </w:rPr>
      </w:pPr>
      <w:r>
        <w:rPr>
          <w:rFonts w:ascii="Arial" w:hAnsi="Arial" w:cs="Arial"/>
          <w:bCs/>
          <w:sz w:val="24"/>
          <w:szCs w:val="24"/>
        </w:rPr>
        <w:lastRenderedPageBreak/>
        <w:t xml:space="preserve">Wykonanie prezentacji </w:t>
      </w:r>
      <w:r w:rsidR="000C741D" w:rsidRPr="000C741D">
        <w:rPr>
          <w:rFonts w:ascii="Arial" w:hAnsi="Arial" w:cs="Arial"/>
          <w:bCs/>
          <w:sz w:val="24"/>
          <w:szCs w:val="24"/>
        </w:rPr>
        <w:t>z opisem badania, wnioskami i rekomendacjami, z</w:t>
      </w:r>
      <w:r w:rsidR="000C741D">
        <w:rPr>
          <w:rFonts w:ascii="Arial" w:hAnsi="Arial" w:cs="Arial"/>
          <w:bCs/>
          <w:sz w:val="24"/>
          <w:szCs w:val="24"/>
        </w:rPr>
        <w:t> </w:t>
      </w:r>
      <w:r w:rsidR="000C741D" w:rsidRPr="000C741D">
        <w:rPr>
          <w:rFonts w:ascii="Arial" w:hAnsi="Arial" w:cs="Arial"/>
          <w:bCs/>
          <w:sz w:val="24"/>
          <w:szCs w:val="24"/>
        </w:rPr>
        <w:t>wykorzystaniem infografik.</w:t>
      </w:r>
    </w:p>
    <w:p w14:paraId="1D342DF1" w14:textId="10D87D44" w:rsidR="00E57E27" w:rsidRPr="00E57E27" w:rsidRDefault="00E57E27" w:rsidP="00582345">
      <w:pPr>
        <w:spacing w:line="276" w:lineRule="auto"/>
        <w:ind w:left="-502" w:right="-567"/>
        <w:jc w:val="both"/>
        <w:rPr>
          <w:rFonts w:ascii="Arial" w:hAnsi="Arial" w:cs="Arial"/>
          <w:bCs/>
          <w:sz w:val="24"/>
          <w:szCs w:val="24"/>
        </w:rPr>
      </w:pPr>
      <w:r w:rsidRPr="00E57E27">
        <w:rPr>
          <w:rFonts w:ascii="Arial" w:hAnsi="Arial" w:cs="Arial"/>
          <w:bCs/>
          <w:sz w:val="24"/>
          <w:szCs w:val="24"/>
        </w:rPr>
        <w:t>Zamawiający zaakceptuje</w:t>
      </w:r>
      <w:r w:rsidR="000E1794">
        <w:rPr>
          <w:rFonts w:ascii="Arial" w:hAnsi="Arial" w:cs="Arial"/>
          <w:bCs/>
          <w:sz w:val="24"/>
          <w:szCs w:val="24"/>
        </w:rPr>
        <w:t xml:space="preserve"> końcowy</w:t>
      </w:r>
      <w:r w:rsidRPr="00E57E27">
        <w:rPr>
          <w:rFonts w:ascii="Arial" w:hAnsi="Arial" w:cs="Arial"/>
          <w:bCs/>
          <w:sz w:val="24"/>
          <w:szCs w:val="24"/>
        </w:rPr>
        <w:t xml:space="preserve"> raport analityczny </w:t>
      </w:r>
      <w:r w:rsidR="00626368">
        <w:rPr>
          <w:rFonts w:ascii="Arial" w:hAnsi="Arial" w:cs="Arial"/>
          <w:bCs/>
          <w:sz w:val="24"/>
          <w:szCs w:val="24"/>
        </w:rPr>
        <w:t xml:space="preserve">(ekspertyzę) </w:t>
      </w:r>
      <w:r w:rsidRPr="00E57E27">
        <w:rPr>
          <w:rFonts w:ascii="Arial" w:hAnsi="Arial" w:cs="Arial"/>
          <w:bCs/>
          <w:sz w:val="24"/>
          <w:szCs w:val="24"/>
        </w:rPr>
        <w:t>lub sformułuje do niego uwagi w ciągu 4 dni od otrzymania materiału. Wykonawca w ciągu 3 dni odeśle skorygowany raport. Dalsze przekazywanie uwag przez Zamawiającego odbywać się będzie w ciągu 4 dni od otrzymania materiału, a i ich uwzględnianie przez Wykonawcę musi odbywać się w ciągu co najwyżej 3 dni. Wykonawca uwzględni wszystkie uwagi i prze</w:t>
      </w:r>
      <w:r>
        <w:rPr>
          <w:rFonts w:ascii="Arial" w:hAnsi="Arial" w:cs="Arial"/>
          <w:bCs/>
          <w:sz w:val="24"/>
          <w:szCs w:val="24"/>
        </w:rPr>
        <w:t>każe Zamawiającemu ww. materiał niewymagający</w:t>
      </w:r>
      <w:r w:rsidRPr="00E57E27">
        <w:rPr>
          <w:rFonts w:ascii="Arial" w:hAnsi="Arial" w:cs="Arial"/>
          <w:bCs/>
          <w:sz w:val="24"/>
          <w:szCs w:val="24"/>
        </w:rPr>
        <w:t xml:space="preserve"> dalszych poprawek, jednak nie później niż w ciągu </w:t>
      </w:r>
      <w:r w:rsidR="00191C61">
        <w:rPr>
          <w:rFonts w:ascii="Arial" w:hAnsi="Arial" w:cs="Arial"/>
          <w:bCs/>
          <w:sz w:val="24"/>
          <w:szCs w:val="24"/>
        </w:rPr>
        <w:t>75</w:t>
      </w:r>
      <w:r w:rsidRPr="00E57E27">
        <w:rPr>
          <w:rFonts w:ascii="Arial" w:hAnsi="Arial" w:cs="Arial"/>
          <w:bCs/>
          <w:sz w:val="24"/>
          <w:szCs w:val="24"/>
        </w:rPr>
        <w:t xml:space="preserve"> dni roboczych od daty umowy. Wykonawca dostar</w:t>
      </w:r>
      <w:r>
        <w:rPr>
          <w:rFonts w:ascii="Arial" w:hAnsi="Arial" w:cs="Arial"/>
          <w:bCs/>
          <w:sz w:val="24"/>
          <w:szCs w:val="24"/>
        </w:rPr>
        <w:t xml:space="preserve">czy Zamawiającemu zaakceptowany </w:t>
      </w:r>
      <w:r w:rsidRPr="00E57E27">
        <w:rPr>
          <w:rFonts w:ascii="Arial" w:hAnsi="Arial" w:cs="Arial"/>
          <w:bCs/>
          <w:sz w:val="24"/>
          <w:szCs w:val="24"/>
        </w:rPr>
        <w:t>końcowy raport analityczny</w:t>
      </w:r>
      <w:r w:rsidR="00B427F7">
        <w:rPr>
          <w:rFonts w:ascii="Arial" w:hAnsi="Arial" w:cs="Arial"/>
          <w:bCs/>
          <w:sz w:val="24"/>
          <w:szCs w:val="24"/>
        </w:rPr>
        <w:t xml:space="preserve"> (</w:t>
      </w:r>
      <w:r w:rsidR="008F1214">
        <w:rPr>
          <w:rFonts w:ascii="Arial" w:hAnsi="Arial" w:cs="Arial"/>
          <w:bCs/>
          <w:sz w:val="24"/>
          <w:szCs w:val="24"/>
        </w:rPr>
        <w:t>eksp</w:t>
      </w:r>
      <w:r w:rsidR="000E1794">
        <w:rPr>
          <w:rFonts w:ascii="Arial" w:hAnsi="Arial" w:cs="Arial"/>
          <w:bCs/>
          <w:sz w:val="24"/>
          <w:szCs w:val="24"/>
        </w:rPr>
        <w:t>ertyzę</w:t>
      </w:r>
      <w:r w:rsidR="00B427F7">
        <w:rPr>
          <w:rFonts w:ascii="Arial" w:hAnsi="Arial" w:cs="Arial"/>
          <w:bCs/>
          <w:sz w:val="24"/>
          <w:szCs w:val="24"/>
        </w:rPr>
        <w:t xml:space="preserve">) </w:t>
      </w:r>
      <w:r w:rsidR="00582345" w:rsidRPr="00582345">
        <w:rPr>
          <w:rFonts w:ascii="Arial" w:hAnsi="Arial" w:cs="Arial"/>
          <w:bCs/>
          <w:sz w:val="24"/>
          <w:szCs w:val="24"/>
        </w:rPr>
        <w:t xml:space="preserve">w wersji elektronicznej oraz papierowej podpisanej przez Wykonawcę oraz autora/autorów raportu i opatrzonej pieczęcią Wykonawcy. </w:t>
      </w:r>
    </w:p>
    <w:p w14:paraId="5FCC37DD" w14:textId="581F5E72" w:rsidR="004D3497" w:rsidRPr="00F94201" w:rsidRDefault="004D3497" w:rsidP="002E3176">
      <w:pPr>
        <w:pStyle w:val="Akapitzlist"/>
        <w:numPr>
          <w:ilvl w:val="0"/>
          <w:numId w:val="18"/>
        </w:numPr>
        <w:spacing w:line="276" w:lineRule="auto"/>
        <w:ind w:left="-142" w:right="-567" w:hanging="425"/>
        <w:jc w:val="both"/>
        <w:rPr>
          <w:rFonts w:ascii="Arial" w:hAnsi="Arial" w:cs="Arial"/>
          <w:b/>
          <w:bCs/>
          <w:sz w:val="24"/>
          <w:szCs w:val="24"/>
        </w:rPr>
      </w:pPr>
      <w:r w:rsidRPr="00F94201">
        <w:rPr>
          <w:rFonts w:ascii="Arial" w:hAnsi="Arial" w:cs="Arial"/>
          <w:b/>
          <w:bCs/>
          <w:sz w:val="24"/>
          <w:szCs w:val="24"/>
        </w:rPr>
        <w:t>Wymagania wobec Wykonawcy / Współpraca z Zamawiającym</w:t>
      </w:r>
      <w:r w:rsidR="009D0082">
        <w:rPr>
          <w:rFonts w:ascii="Arial" w:hAnsi="Arial" w:cs="Arial"/>
          <w:b/>
          <w:bCs/>
          <w:sz w:val="24"/>
          <w:szCs w:val="24"/>
        </w:rPr>
        <w:t>:</w:t>
      </w:r>
    </w:p>
    <w:p w14:paraId="38880495" w14:textId="77777777" w:rsidR="00630ACB" w:rsidRPr="00C17DFD" w:rsidRDefault="00F13E14" w:rsidP="00E42E7E">
      <w:pPr>
        <w:spacing w:after="0" w:line="276" w:lineRule="auto"/>
        <w:ind w:left="-567"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5524A62A" w14:textId="77777777" w:rsidR="00630ACB" w:rsidRPr="00C17DFD" w:rsidRDefault="00630ACB" w:rsidP="00E42E7E">
      <w:pPr>
        <w:spacing w:after="0" w:line="276" w:lineRule="auto"/>
        <w:ind w:left="-567"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W trakcie realizacji badania od Wykonawcy wymaga się:</w:t>
      </w:r>
    </w:p>
    <w:p w14:paraId="7A077185" w14:textId="283C5DDF" w:rsidR="00630ACB" w:rsidRPr="00C17DFD" w:rsidRDefault="00630ACB" w:rsidP="00E42E7E">
      <w:pPr>
        <w:numPr>
          <w:ilvl w:val="0"/>
          <w:numId w:val="12"/>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opracowania szczegółowego harmonogramu</w:t>
      </w:r>
      <w:r w:rsidR="00BE38F3">
        <w:rPr>
          <w:rFonts w:ascii="Arial" w:eastAsia="Times New Roman" w:hAnsi="Arial" w:cs="Arial"/>
          <w:sz w:val="24"/>
          <w:szCs w:val="24"/>
          <w:lang w:eastAsia="pl-PL"/>
        </w:rPr>
        <w:t>,</w:t>
      </w:r>
      <w:r w:rsidRPr="00C17DFD">
        <w:rPr>
          <w:rFonts w:ascii="Arial" w:eastAsia="Times New Roman" w:hAnsi="Arial" w:cs="Arial"/>
          <w:sz w:val="24"/>
          <w:szCs w:val="24"/>
          <w:lang w:eastAsia="pl-PL"/>
        </w:rPr>
        <w:t xml:space="preserve"> uwzględniającego przyporządkowanie zadań do poszczególnych członków zespołu</w:t>
      </w:r>
      <w:r w:rsidR="0020091F">
        <w:rPr>
          <w:rFonts w:ascii="Arial" w:eastAsia="Times New Roman" w:hAnsi="Arial" w:cs="Arial"/>
          <w:sz w:val="24"/>
          <w:szCs w:val="24"/>
          <w:lang w:eastAsia="pl-PL"/>
        </w:rPr>
        <w:t>,</w:t>
      </w:r>
      <w:r w:rsidRPr="00C17DFD">
        <w:rPr>
          <w:rFonts w:ascii="Arial" w:eastAsia="Times New Roman" w:hAnsi="Arial" w:cs="Arial"/>
          <w:sz w:val="24"/>
          <w:szCs w:val="24"/>
          <w:lang w:eastAsia="pl-PL"/>
        </w:rPr>
        <w:t xml:space="preserve"> gwarantującego terminowość i rzetelność wykonania badania poprzez uwzględnienie czasu na poprawki i uwagi Zamawiającego do projektu </w:t>
      </w:r>
      <w:r w:rsidR="003A29DE">
        <w:rPr>
          <w:rFonts w:ascii="Arial" w:eastAsia="Times New Roman" w:hAnsi="Arial" w:cs="Arial"/>
          <w:sz w:val="24"/>
          <w:szCs w:val="24"/>
          <w:lang w:eastAsia="pl-PL"/>
        </w:rPr>
        <w:t xml:space="preserve">końcowego </w:t>
      </w:r>
      <w:r w:rsidRPr="00C17DFD">
        <w:rPr>
          <w:rFonts w:ascii="Arial" w:eastAsia="Times New Roman" w:hAnsi="Arial" w:cs="Arial"/>
          <w:sz w:val="24"/>
          <w:szCs w:val="24"/>
          <w:lang w:eastAsia="pl-PL"/>
        </w:rPr>
        <w:t xml:space="preserve">raportu </w:t>
      </w:r>
      <w:r w:rsidR="003A29DE">
        <w:rPr>
          <w:rFonts w:ascii="Arial" w:eastAsia="Times New Roman" w:hAnsi="Arial" w:cs="Arial"/>
          <w:sz w:val="24"/>
          <w:szCs w:val="24"/>
          <w:lang w:eastAsia="pl-PL"/>
        </w:rPr>
        <w:t>analitycznego</w:t>
      </w:r>
      <w:r w:rsidR="00B427F7">
        <w:rPr>
          <w:rFonts w:ascii="Arial" w:eastAsia="Times New Roman" w:hAnsi="Arial" w:cs="Arial"/>
          <w:sz w:val="24"/>
          <w:szCs w:val="24"/>
          <w:lang w:eastAsia="pl-PL"/>
        </w:rPr>
        <w:t xml:space="preserve"> (ekspertyzy)</w:t>
      </w:r>
      <w:r w:rsidRPr="00C17DFD">
        <w:rPr>
          <w:rFonts w:ascii="Arial" w:eastAsia="Times New Roman" w:hAnsi="Arial" w:cs="Arial"/>
          <w:sz w:val="24"/>
          <w:szCs w:val="24"/>
          <w:lang w:eastAsia="pl-PL"/>
        </w:rPr>
        <w:t>;</w:t>
      </w:r>
    </w:p>
    <w:p w14:paraId="0A9AFA79" w14:textId="77777777" w:rsidR="00DC3E48" w:rsidRPr="00C17DFD" w:rsidRDefault="00630ACB" w:rsidP="00E42E7E">
      <w:pPr>
        <w:numPr>
          <w:ilvl w:val="0"/>
          <w:numId w:val="12"/>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realizacji badania zgodnie z założeniami oraz konsultowania z Zamawiającym wszystkich narzędzi badawczych;</w:t>
      </w:r>
    </w:p>
    <w:p w14:paraId="7687B0DF" w14:textId="77777777" w:rsidR="00DC3E48" w:rsidRPr="00C17DFD" w:rsidRDefault="00DC3E48" w:rsidP="00E42E7E">
      <w:pPr>
        <w:numPr>
          <w:ilvl w:val="0"/>
          <w:numId w:val="12"/>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konsultowania założeń metodycznych badania i wszelkich materiałów;</w:t>
      </w:r>
    </w:p>
    <w:p w14:paraId="4E994EB3" w14:textId="4BE806BE" w:rsidR="00630ACB" w:rsidRPr="00C17DFD" w:rsidRDefault="00630ACB" w:rsidP="00E42E7E">
      <w:pPr>
        <w:numPr>
          <w:ilvl w:val="0"/>
          <w:numId w:val="12"/>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 xml:space="preserve">zapewnienia respondentom badań </w:t>
      </w:r>
      <w:r w:rsidR="003D5DA7">
        <w:rPr>
          <w:rFonts w:ascii="Arial" w:eastAsia="Times New Roman" w:hAnsi="Arial" w:cs="Arial"/>
          <w:sz w:val="24"/>
          <w:szCs w:val="24"/>
          <w:lang w:eastAsia="pl-PL"/>
        </w:rPr>
        <w:t>poufności</w:t>
      </w:r>
      <w:r w:rsidR="00BE38F3">
        <w:rPr>
          <w:rFonts w:ascii="Arial" w:eastAsia="Times New Roman" w:hAnsi="Arial" w:cs="Arial"/>
          <w:sz w:val="24"/>
          <w:szCs w:val="24"/>
          <w:lang w:eastAsia="pl-PL"/>
        </w:rPr>
        <w:t>,</w:t>
      </w:r>
      <w:r w:rsidR="003D5DA7">
        <w:rPr>
          <w:rFonts w:ascii="Arial" w:eastAsia="Times New Roman" w:hAnsi="Arial" w:cs="Arial"/>
          <w:sz w:val="24"/>
          <w:szCs w:val="24"/>
          <w:lang w:eastAsia="pl-PL"/>
        </w:rPr>
        <w:t xml:space="preserve"> </w:t>
      </w:r>
      <w:r w:rsidRPr="00C17DFD">
        <w:rPr>
          <w:rFonts w:ascii="Arial" w:eastAsia="Times New Roman" w:hAnsi="Arial" w:cs="Arial"/>
          <w:sz w:val="24"/>
          <w:szCs w:val="24"/>
          <w:lang w:eastAsia="pl-PL"/>
        </w:rPr>
        <w:t>w celu uzyskania jak najbardziej wiarygodnych danych;</w:t>
      </w:r>
    </w:p>
    <w:p w14:paraId="6A6D143F" w14:textId="77777777" w:rsidR="00630ACB" w:rsidRPr="00C17DFD" w:rsidRDefault="00630ACB" w:rsidP="00E42E7E">
      <w:pPr>
        <w:numPr>
          <w:ilvl w:val="0"/>
          <w:numId w:val="12"/>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75AEB250" w14:textId="77777777" w:rsidR="00DC3E48" w:rsidRPr="00C17DFD" w:rsidRDefault="00630ACB" w:rsidP="00E42E7E">
      <w:pPr>
        <w:pStyle w:val="Akapitzlist"/>
        <w:numPr>
          <w:ilvl w:val="0"/>
          <w:numId w:val="12"/>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pozostawania w stałym kontakcie z Zamawiającym (wyznaczenie osoby do kontaktów roboczych, kontakty telefoniczne i e-mail, niezawodny udział w</w:t>
      </w:r>
      <w:r w:rsidR="003D5DA7">
        <w:rPr>
          <w:rFonts w:ascii="Arial" w:eastAsia="Times New Roman" w:hAnsi="Arial" w:cs="Arial"/>
          <w:sz w:val="24"/>
          <w:szCs w:val="24"/>
          <w:lang w:eastAsia="pl-PL"/>
        </w:rPr>
        <w:t> </w:t>
      </w:r>
      <w:r w:rsidRPr="00C17DFD">
        <w:rPr>
          <w:rFonts w:ascii="Arial" w:eastAsia="Times New Roman" w:hAnsi="Arial" w:cs="Arial"/>
          <w:sz w:val="24"/>
          <w:szCs w:val="24"/>
          <w:lang w:eastAsia="pl-PL"/>
        </w:rPr>
        <w:t>spotkaniach</w:t>
      </w:r>
      <w:r w:rsidRPr="00C17DFD">
        <w:rPr>
          <w:rStyle w:val="Odwoanieprzypisudolnego"/>
          <w:rFonts w:ascii="Arial" w:eastAsia="Times New Roman" w:hAnsi="Arial" w:cs="Arial"/>
          <w:sz w:val="24"/>
          <w:szCs w:val="24"/>
          <w:lang w:eastAsia="pl-PL"/>
        </w:rPr>
        <w:footnoteReference w:id="2"/>
      </w:r>
      <w:r w:rsidRPr="00C17DFD">
        <w:rPr>
          <w:rFonts w:ascii="Arial" w:eastAsia="Times New Roman" w:hAnsi="Arial" w:cs="Arial"/>
          <w:sz w:val="24"/>
          <w:szCs w:val="24"/>
          <w:lang w:eastAsia="pl-PL"/>
        </w:rPr>
        <w:t xml:space="preserve"> odpowiednio do potrzeb zg</w:t>
      </w:r>
      <w:r w:rsidR="00DC3E48" w:rsidRPr="00C17DFD">
        <w:rPr>
          <w:rFonts w:ascii="Arial" w:eastAsia="Times New Roman" w:hAnsi="Arial" w:cs="Arial"/>
          <w:sz w:val="24"/>
          <w:szCs w:val="24"/>
          <w:lang w:eastAsia="pl-PL"/>
        </w:rPr>
        <w:t>łaszanych przez Zamawiającego);</w:t>
      </w:r>
    </w:p>
    <w:p w14:paraId="7C01056A" w14:textId="77777777" w:rsidR="00DC3E48" w:rsidRPr="00C17DFD" w:rsidRDefault="00630ACB" w:rsidP="00E42E7E">
      <w:pPr>
        <w:pStyle w:val="Akapitzlist"/>
        <w:numPr>
          <w:ilvl w:val="0"/>
          <w:numId w:val="12"/>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bezzwłocznego informowania o stanie prac, pojawiających się problemach, zagrożeniach lub opóźnieniach w realizacji w stosunku do harmonogramu, a</w:t>
      </w:r>
      <w:r w:rsidR="00C349CC">
        <w:rPr>
          <w:rFonts w:ascii="Arial" w:eastAsia="Times New Roman" w:hAnsi="Arial" w:cs="Arial"/>
          <w:sz w:val="24"/>
          <w:szCs w:val="24"/>
          <w:lang w:eastAsia="pl-PL"/>
        </w:rPr>
        <w:t> </w:t>
      </w:r>
      <w:r w:rsidRPr="00C17DFD">
        <w:rPr>
          <w:rFonts w:ascii="Arial" w:eastAsia="Times New Roman" w:hAnsi="Arial" w:cs="Arial"/>
          <w:sz w:val="24"/>
          <w:szCs w:val="24"/>
          <w:lang w:eastAsia="pl-PL"/>
        </w:rPr>
        <w:t xml:space="preserve">także innych zagadnieniach istotnych dla realizacji badania (na bieżąco, </w:t>
      </w:r>
      <w:r w:rsidR="00DC3E48" w:rsidRPr="00C17DFD">
        <w:rPr>
          <w:rFonts w:ascii="Arial" w:eastAsia="Times New Roman" w:hAnsi="Arial" w:cs="Arial"/>
          <w:sz w:val="24"/>
          <w:szCs w:val="24"/>
          <w:lang w:eastAsia="pl-PL"/>
        </w:rPr>
        <w:t>m.in. w postaci przesyłanych Zamawiającemu w</w:t>
      </w:r>
      <w:r w:rsidR="00102794">
        <w:rPr>
          <w:rFonts w:ascii="Arial" w:eastAsia="Times New Roman" w:hAnsi="Arial" w:cs="Arial"/>
          <w:sz w:val="24"/>
          <w:szCs w:val="24"/>
          <w:lang w:eastAsia="pl-PL"/>
        </w:rPr>
        <w:t> </w:t>
      </w:r>
      <w:r w:rsidR="00DC3E48" w:rsidRPr="00C17DFD">
        <w:rPr>
          <w:rFonts w:ascii="Arial" w:eastAsia="Times New Roman" w:hAnsi="Arial" w:cs="Arial"/>
          <w:sz w:val="24"/>
          <w:szCs w:val="24"/>
          <w:lang w:eastAsia="pl-PL"/>
        </w:rPr>
        <w:t>formie elektronicznej informacji cząstkowych nt. realizacji badania</w:t>
      </w:r>
      <w:r w:rsidRPr="00C17DFD">
        <w:rPr>
          <w:rFonts w:ascii="Arial" w:eastAsia="Times New Roman" w:hAnsi="Arial" w:cs="Arial"/>
          <w:sz w:val="24"/>
          <w:szCs w:val="24"/>
          <w:lang w:eastAsia="pl-PL"/>
        </w:rPr>
        <w:t>);</w:t>
      </w:r>
    </w:p>
    <w:p w14:paraId="4E39B0B6" w14:textId="7BD70ACE" w:rsidR="00DC3E48" w:rsidRPr="00C17DFD" w:rsidRDefault="00DC3E48" w:rsidP="00E42E7E">
      <w:pPr>
        <w:pStyle w:val="Akapitzlist"/>
        <w:numPr>
          <w:ilvl w:val="0"/>
          <w:numId w:val="12"/>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lastRenderedPageBreak/>
        <w:t>przekazywania</w:t>
      </w:r>
      <w:r w:rsidR="00526A3A">
        <w:rPr>
          <w:rFonts w:ascii="Arial" w:eastAsia="Times New Roman" w:hAnsi="Arial" w:cs="Arial"/>
          <w:sz w:val="24"/>
          <w:szCs w:val="24"/>
          <w:lang w:eastAsia="pl-PL"/>
        </w:rPr>
        <w:t>,</w:t>
      </w:r>
      <w:r w:rsidRPr="00C17DFD">
        <w:rPr>
          <w:rFonts w:ascii="Arial" w:eastAsia="Times New Roman" w:hAnsi="Arial" w:cs="Arial"/>
          <w:sz w:val="24"/>
          <w:szCs w:val="24"/>
          <w:lang w:eastAsia="pl-PL"/>
        </w:rPr>
        <w:t xml:space="preserve"> </w:t>
      </w:r>
      <w:r w:rsidR="0024661D">
        <w:rPr>
          <w:rFonts w:ascii="Arial" w:eastAsia="Times New Roman" w:hAnsi="Arial" w:cs="Arial"/>
          <w:sz w:val="24"/>
          <w:szCs w:val="24"/>
          <w:lang w:eastAsia="pl-PL"/>
        </w:rPr>
        <w:t>na każde życzenie Zamawiającego</w:t>
      </w:r>
      <w:r w:rsidRPr="00C17DFD">
        <w:rPr>
          <w:rFonts w:ascii="Arial" w:eastAsia="Times New Roman" w:hAnsi="Arial" w:cs="Arial"/>
          <w:sz w:val="24"/>
          <w:szCs w:val="24"/>
          <w:lang w:eastAsia="pl-PL"/>
        </w:rPr>
        <w:t>, pełnej informacji o</w:t>
      </w:r>
      <w:r w:rsidR="00A86980" w:rsidRPr="00C17DFD">
        <w:rPr>
          <w:rFonts w:ascii="Arial" w:eastAsia="Times New Roman" w:hAnsi="Arial" w:cs="Arial"/>
          <w:sz w:val="24"/>
          <w:szCs w:val="24"/>
          <w:lang w:eastAsia="pl-PL"/>
        </w:rPr>
        <w:t> </w:t>
      </w:r>
      <w:r w:rsidRPr="00C17DFD">
        <w:rPr>
          <w:rFonts w:ascii="Arial" w:eastAsia="Times New Roman" w:hAnsi="Arial" w:cs="Arial"/>
          <w:sz w:val="24"/>
          <w:szCs w:val="24"/>
          <w:lang w:eastAsia="pl-PL"/>
        </w:rPr>
        <w:t>stanie realizacji badania</w:t>
      </w:r>
      <w:r w:rsidR="00630ACB" w:rsidRPr="00C17DFD">
        <w:rPr>
          <w:rFonts w:ascii="Arial" w:eastAsia="Times New Roman" w:hAnsi="Arial" w:cs="Arial"/>
          <w:sz w:val="24"/>
          <w:szCs w:val="24"/>
          <w:lang w:eastAsia="pl-PL"/>
        </w:rPr>
        <w:t>;</w:t>
      </w:r>
    </w:p>
    <w:p w14:paraId="43AFCF5E" w14:textId="77777777" w:rsidR="00D86C26" w:rsidRDefault="00630ACB" w:rsidP="00D86C26">
      <w:pPr>
        <w:pStyle w:val="Akapitzlist"/>
        <w:numPr>
          <w:ilvl w:val="0"/>
          <w:numId w:val="12"/>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429C5904" w14:textId="27E2EEB3" w:rsidR="0014781D" w:rsidRPr="00EF54B5" w:rsidRDefault="00D86C26" w:rsidP="00FE7B3F">
      <w:pPr>
        <w:pStyle w:val="Akapitzlist"/>
        <w:numPr>
          <w:ilvl w:val="0"/>
          <w:numId w:val="12"/>
        </w:numPr>
        <w:spacing w:line="276" w:lineRule="auto"/>
        <w:ind w:left="-142" w:right="-567"/>
        <w:jc w:val="both"/>
        <w:rPr>
          <w:rFonts w:ascii="Arial" w:eastAsia="Times New Roman" w:hAnsi="Arial" w:cs="Arial"/>
          <w:sz w:val="24"/>
          <w:szCs w:val="24"/>
          <w:lang w:eastAsia="pl-PL"/>
        </w:rPr>
      </w:pPr>
      <w:r w:rsidRPr="00D86C26">
        <w:rPr>
          <w:rFonts w:ascii="Arial" w:eastAsia="Times New Roman" w:hAnsi="Arial" w:cs="Arial"/>
          <w:sz w:val="24"/>
          <w:szCs w:val="24"/>
          <w:lang w:eastAsia="pl-PL"/>
        </w:rPr>
        <w:t>udokumentowania uzyskanego podczas badań materiału badawczego – nagrań audio i</w:t>
      </w:r>
      <w:r>
        <w:rPr>
          <w:rFonts w:ascii="Arial" w:eastAsia="Times New Roman" w:hAnsi="Arial" w:cs="Arial"/>
          <w:sz w:val="24"/>
          <w:szCs w:val="24"/>
          <w:lang w:eastAsia="pl-PL"/>
        </w:rPr>
        <w:t> </w:t>
      </w:r>
      <w:r w:rsidRPr="00D86C26">
        <w:rPr>
          <w:rFonts w:ascii="Arial" w:eastAsia="Times New Roman" w:hAnsi="Arial" w:cs="Arial"/>
          <w:sz w:val="24"/>
          <w:szCs w:val="24"/>
          <w:lang w:eastAsia="pl-PL"/>
        </w:rPr>
        <w:t>transkrypcji z przeprowadzonych wywiadów oraz przekazania ich Zamawia</w:t>
      </w:r>
      <w:r w:rsidR="00474389">
        <w:rPr>
          <w:rFonts w:ascii="Arial" w:eastAsia="Times New Roman" w:hAnsi="Arial" w:cs="Arial"/>
          <w:sz w:val="24"/>
          <w:szCs w:val="24"/>
          <w:lang w:eastAsia="pl-PL"/>
        </w:rPr>
        <w:t xml:space="preserve">jącemu. Wszystkie zestawienia wyników, </w:t>
      </w:r>
      <w:r w:rsidRPr="00D86C26">
        <w:rPr>
          <w:rFonts w:ascii="Arial" w:eastAsia="Times New Roman" w:hAnsi="Arial" w:cs="Arial"/>
          <w:sz w:val="24"/>
          <w:szCs w:val="24"/>
          <w:lang w:eastAsia="pl-PL"/>
        </w:rPr>
        <w:t>nagrania</w:t>
      </w:r>
      <w:r w:rsidR="00A25B2D">
        <w:rPr>
          <w:rFonts w:ascii="Arial" w:eastAsia="Times New Roman" w:hAnsi="Arial" w:cs="Arial"/>
          <w:sz w:val="24"/>
          <w:szCs w:val="24"/>
          <w:lang w:eastAsia="pl-PL"/>
        </w:rPr>
        <w:t xml:space="preserve"> audio</w:t>
      </w:r>
      <w:r w:rsidR="00474389">
        <w:rPr>
          <w:rFonts w:ascii="Arial" w:eastAsia="Times New Roman" w:hAnsi="Arial" w:cs="Arial"/>
          <w:sz w:val="24"/>
          <w:szCs w:val="24"/>
          <w:lang w:eastAsia="pl-PL"/>
        </w:rPr>
        <w:t xml:space="preserve"> </w:t>
      </w:r>
      <w:r w:rsidR="00474389" w:rsidRPr="00EF54B5">
        <w:rPr>
          <w:rFonts w:ascii="Arial" w:eastAsia="Times New Roman" w:hAnsi="Arial" w:cs="Arial"/>
          <w:sz w:val="24"/>
          <w:szCs w:val="24"/>
          <w:lang w:eastAsia="pl-PL"/>
        </w:rPr>
        <w:t xml:space="preserve">wywiadów IDI i FGI oraz ich transkrypcje </w:t>
      </w:r>
      <w:r w:rsidRPr="00EF54B5">
        <w:rPr>
          <w:rFonts w:ascii="Arial" w:eastAsia="Times New Roman" w:hAnsi="Arial" w:cs="Arial"/>
          <w:sz w:val="24"/>
          <w:szCs w:val="24"/>
          <w:lang w:eastAsia="pl-PL"/>
        </w:rPr>
        <w:t xml:space="preserve">muszą być </w:t>
      </w:r>
      <w:r w:rsidR="00474389" w:rsidRPr="00EF54B5">
        <w:rPr>
          <w:rFonts w:ascii="Arial" w:eastAsia="Times New Roman" w:hAnsi="Arial" w:cs="Arial"/>
          <w:sz w:val="24"/>
          <w:szCs w:val="24"/>
          <w:lang w:eastAsia="pl-PL"/>
        </w:rPr>
        <w:t>przekazane</w:t>
      </w:r>
      <w:r w:rsidRPr="00EF54B5">
        <w:rPr>
          <w:rFonts w:ascii="Arial" w:eastAsia="Times New Roman" w:hAnsi="Arial" w:cs="Arial"/>
          <w:sz w:val="24"/>
          <w:szCs w:val="24"/>
          <w:lang w:eastAsia="pl-PL"/>
        </w:rPr>
        <w:t xml:space="preserve"> Zamawiającemu wraz z końcowym raportem anality</w:t>
      </w:r>
      <w:r w:rsidR="00FE7B3F" w:rsidRPr="00EF54B5">
        <w:rPr>
          <w:rFonts w:ascii="Arial" w:eastAsia="Times New Roman" w:hAnsi="Arial" w:cs="Arial"/>
          <w:sz w:val="24"/>
          <w:szCs w:val="24"/>
          <w:lang w:eastAsia="pl-PL"/>
        </w:rPr>
        <w:t xml:space="preserve">cznym </w:t>
      </w:r>
      <w:r w:rsidR="00B427F7" w:rsidRPr="00EF54B5">
        <w:rPr>
          <w:rFonts w:ascii="Arial" w:eastAsia="Times New Roman" w:hAnsi="Arial" w:cs="Arial"/>
          <w:sz w:val="24"/>
          <w:szCs w:val="24"/>
          <w:lang w:eastAsia="pl-PL"/>
        </w:rPr>
        <w:t xml:space="preserve">(ekspertyzą) </w:t>
      </w:r>
      <w:r w:rsidR="00FE7B3F" w:rsidRPr="00EF54B5">
        <w:rPr>
          <w:rFonts w:ascii="Arial" w:eastAsia="Times New Roman" w:hAnsi="Arial" w:cs="Arial"/>
          <w:sz w:val="24"/>
          <w:szCs w:val="24"/>
          <w:lang w:eastAsia="pl-PL"/>
        </w:rPr>
        <w:t>na nośniku elektronicznym. Na początku realizacji badania pilotażowego Wykonawca zapewni Zamawiającemu dostęp do serwera, na którym umieszczane będą na bieżąco, przez cały okres pilotażu i badania właściwego, nagrania audio wywiadów IDI</w:t>
      </w:r>
      <w:r w:rsidR="00FF27FE" w:rsidRPr="00EF54B5">
        <w:rPr>
          <w:rFonts w:ascii="Arial" w:eastAsia="Times New Roman" w:hAnsi="Arial" w:cs="Arial"/>
          <w:sz w:val="24"/>
          <w:szCs w:val="24"/>
          <w:lang w:eastAsia="pl-PL"/>
        </w:rPr>
        <w:t xml:space="preserve"> i FGI </w:t>
      </w:r>
      <w:r w:rsidR="00FE7B3F" w:rsidRPr="00EF54B5">
        <w:rPr>
          <w:rFonts w:ascii="Arial" w:eastAsia="Times New Roman" w:hAnsi="Arial" w:cs="Arial"/>
          <w:sz w:val="24"/>
          <w:szCs w:val="24"/>
          <w:lang w:eastAsia="pl-PL"/>
        </w:rPr>
        <w:t>oraz transkrypcje. Dostęp ten będzie możliwy aż do odbioru przez Zamawiającego przedmiotu zamówienia;</w:t>
      </w:r>
    </w:p>
    <w:p w14:paraId="6E80CF35" w14:textId="291127BB" w:rsidR="00977AEB" w:rsidRDefault="00F13E14" w:rsidP="00977AEB">
      <w:pPr>
        <w:pStyle w:val="Akapitzlist"/>
        <w:numPr>
          <w:ilvl w:val="0"/>
          <w:numId w:val="12"/>
        </w:numPr>
        <w:spacing w:line="276" w:lineRule="auto"/>
        <w:ind w:left="-142" w:right="-567"/>
        <w:jc w:val="both"/>
        <w:rPr>
          <w:rFonts w:ascii="Arial" w:eastAsia="Times New Roman" w:hAnsi="Arial" w:cs="Arial"/>
          <w:sz w:val="24"/>
          <w:szCs w:val="24"/>
          <w:lang w:eastAsia="pl-PL"/>
        </w:rPr>
      </w:pPr>
      <w:r w:rsidRPr="00EF54B5">
        <w:rPr>
          <w:rFonts w:ascii="Arial" w:eastAsia="Times New Roman" w:hAnsi="Arial" w:cs="Arial"/>
          <w:sz w:val="24"/>
          <w:szCs w:val="24"/>
          <w:lang w:eastAsia="pl-PL"/>
        </w:rPr>
        <w:t>zapewnienia</w:t>
      </w:r>
      <w:r w:rsidR="00526A3A" w:rsidRPr="00EF54B5">
        <w:rPr>
          <w:rFonts w:ascii="Arial" w:eastAsia="Times New Roman" w:hAnsi="Arial" w:cs="Arial"/>
          <w:sz w:val="24"/>
          <w:szCs w:val="24"/>
          <w:lang w:eastAsia="pl-PL"/>
        </w:rPr>
        <w:t>,</w:t>
      </w:r>
      <w:r w:rsidRPr="00EF54B5">
        <w:rPr>
          <w:rFonts w:ascii="Arial" w:eastAsia="Times New Roman" w:hAnsi="Arial" w:cs="Arial"/>
          <w:sz w:val="24"/>
          <w:szCs w:val="24"/>
          <w:lang w:eastAsia="pl-PL"/>
        </w:rPr>
        <w:t xml:space="preserve"> w trakcie realizacji zamówienia</w:t>
      </w:r>
      <w:r w:rsidR="0020091F" w:rsidRPr="00EF54B5">
        <w:rPr>
          <w:rFonts w:ascii="Arial" w:eastAsia="Times New Roman" w:hAnsi="Arial" w:cs="Arial"/>
          <w:sz w:val="24"/>
          <w:szCs w:val="24"/>
          <w:lang w:eastAsia="pl-PL"/>
        </w:rPr>
        <w:t>,</w:t>
      </w:r>
      <w:r w:rsidRPr="00EF54B5">
        <w:rPr>
          <w:rFonts w:ascii="Arial" w:eastAsia="Times New Roman" w:hAnsi="Arial" w:cs="Arial"/>
          <w:sz w:val="24"/>
          <w:szCs w:val="24"/>
          <w:lang w:eastAsia="pl-PL"/>
        </w:rPr>
        <w:t xml:space="preserve"> stosowania przepisów </w:t>
      </w:r>
      <w:r w:rsidR="0024661D" w:rsidRPr="00EF54B5">
        <w:rPr>
          <w:rFonts w:ascii="Arial" w:eastAsia="Times New Roman" w:hAnsi="Arial" w:cs="Arial"/>
          <w:sz w:val="24"/>
          <w:szCs w:val="24"/>
          <w:lang w:eastAsia="pl-PL"/>
        </w:rPr>
        <w:t xml:space="preserve">dotyczących </w:t>
      </w:r>
      <w:r w:rsidR="00DC3E48" w:rsidRPr="00EF54B5">
        <w:rPr>
          <w:rFonts w:ascii="Arial" w:eastAsia="Times New Roman" w:hAnsi="Arial" w:cs="Arial"/>
          <w:sz w:val="24"/>
          <w:szCs w:val="24"/>
          <w:lang w:eastAsia="pl-PL"/>
        </w:rPr>
        <w:t>ochron</w:t>
      </w:r>
      <w:r w:rsidR="0024661D" w:rsidRPr="00EF54B5">
        <w:rPr>
          <w:rFonts w:ascii="Arial" w:eastAsia="Times New Roman" w:hAnsi="Arial" w:cs="Arial"/>
          <w:sz w:val="24"/>
          <w:szCs w:val="24"/>
          <w:lang w:eastAsia="pl-PL"/>
        </w:rPr>
        <w:t>y</w:t>
      </w:r>
      <w:r w:rsidR="00DC3E48" w:rsidRPr="00C17DFD">
        <w:rPr>
          <w:rFonts w:ascii="Arial" w:eastAsia="Times New Roman" w:hAnsi="Arial" w:cs="Arial"/>
          <w:sz w:val="24"/>
          <w:szCs w:val="24"/>
          <w:lang w:eastAsia="pl-PL"/>
        </w:rPr>
        <w:t xml:space="preserve"> da</w:t>
      </w:r>
      <w:r w:rsidR="00FE7B3F">
        <w:rPr>
          <w:rFonts w:ascii="Arial" w:eastAsia="Times New Roman" w:hAnsi="Arial" w:cs="Arial"/>
          <w:sz w:val="24"/>
          <w:szCs w:val="24"/>
          <w:lang w:eastAsia="pl-PL"/>
        </w:rPr>
        <w:t>nych osobowych.</w:t>
      </w:r>
    </w:p>
    <w:p w14:paraId="7A8B7817" w14:textId="77777777" w:rsidR="00F40AD2" w:rsidRPr="00977AEB" w:rsidRDefault="00F40AD2" w:rsidP="00F40AD2">
      <w:pPr>
        <w:pStyle w:val="Akapitzlist"/>
        <w:spacing w:line="276" w:lineRule="auto"/>
        <w:ind w:left="-142" w:right="-567"/>
        <w:jc w:val="both"/>
        <w:rPr>
          <w:rFonts w:ascii="Arial" w:eastAsia="Times New Roman" w:hAnsi="Arial" w:cs="Arial"/>
          <w:sz w:val="24"/>
          <w:szCs w:val="24"/>
          <w:lang w:eastAsia="pl-PL"/>
        </w:rPr>
      </w:pPr>
    </w:p>
    <w:p w14:paraId="10A8E9BB" w14:textId="058FDEF9" w:rsidR="00D956CE" w:rsidRPr="004F6D5B" w:rsidRDefault="00D956CE" w:rsidP="002E3176">
      <w:pPr>
        <w:pStyle w:val="Akapitzlist"/>
        <w:numPr>
          <w:ilvl w:val="0"/>
          <w:numId w:val="18"/>
        </w:numPr>
        <w:suppressAutoHyphens/>
        <w:autoSpaceDN w:val="0"/>
        <w:spacing w:line="276" w:lineRule="auto"/>
        <w:ind w:left="-142" w:right="-567" w:hanging="425"/>
        <w:jc w:val="both"/>
        <w:rPr>
          <w:rFonts w:ascii="Arial" w:eastAsia="Calibri" w:hAnsi="Arial" w:cs="Arial"/>
          <w:b/>
          <w:bCs/>
          <w:sz w:val="24"/>
          <w:szCs w:val="24"/>
        </w:rPr>
      </w:pPr>
      <w:bookmarkStart w:id="0" w:name="h.kz058aa65c6h" w:colFirst="0" w:colLast="0"/>
      <w:bookmarkEnd w:id="0"/>
      <w:r w:rsidRPr="004F6D5B">
        <w:rPr>
          <w:rFonts w:ascii="Arial" w:eastAsia="Calibri" w:hAnsi="Arial" w:cs="Arial"/>
          <w:b/>
          <w:bCs/>
          <w:sz w:val="24"/>
          <w:szCs w:val="24"/>
        </w:rPr>
        <w:t xml:space="preserve">Wymagania </w:t>
      </w:r>
      <w:r w:rsidR="00B00BFC">
        <w:rPr>
          <w:rFonts w:ascii="Arial" w:eastAsia="Calibri" w:hAnsi="Arial" w:cs="Arial"/>
          <w:b/>
          <w:bCs/>
          <w:sz w:val="24"/>
          <w:szCs w:val="24"/>
        </w:rPr>
        <w:t>dotyczące</w:t>
      </w:r>
      <w:r w:rsidRPr="004F6D5B">
        <w:rPr>
          <w:rFonts w:ascii="Arial" w:eastAsia="Calibri" w:hAnsi="Arial" w:cs="Arial"/>
          <w:b/>
          <w:bCs/>
          <w:sz w:val="24"/>
          <w:szCs w:val="24"/>
        </w:rPr>
        <w:t xml:space="preserve"> wywiadów i raportów:</w:t>
      </w:r>
    </w:p>
    <w:p w14:paraId="3B1B5F9C" w14:textId="3A6FEA36" w:rsidR="009E4F73" w:rsidRPr="00C17DFD" w:rsidRDefault="00CA0A9C" w:rsidP="00E42E7E">
      <w:pPr>
        <w:spacing w:line="276" w:lineRule="auto"/>
        <w:ind w:left="-567" w:right="-567"/>
        <w:jc w:val="both"/>
        <w:rPr>
          <w:rFonts w:ascii="Arial" w:eastAsia="Calibri" w:hAnsi="Arial" w:cs="Arial"/>
          <w:sz w:val="24"/>
          <w:szCs w:val="24"/>
        </w:rPr>
      </w:pPr>
      <w:r>
        <w:rPr>
          <w:rFonts w:ascii="Arial" w:eastAsia="Calibri" w:hAnsi="Arial" w:cs="Arial"/>
          <w:sz w:val="24"/>
          <w:szCs w:val="24"/>
        </w:rPr>
        <w:t>Głównym produktem zamówienia będzie r</w:t>
      </w:r>
      <w:r w:rsidR="00D956CE" w:rsidRPr="00C17DFD">
        <w:rPr>
          <w:rFonts w:ascii="Arial" w:eastAsia="Calibri" w:hAnsi="Arial" w:cs="Arial"/>
          <w:sz w:val="24"/>
          <w:szCs w:val="24"/>
        </w:rPr>
        <w:t>aport anal</w:t>
      </w:r>
      <w:r>
        <w:rPr>
          <w:rFonts w:ascii="Arial" w:eastAsia="Calibri" w:hAnsi="Arial" w:cs="Arial"/>
          <w:sz w:val="24"/>
          <w:szCs w:val="24"/>
        </w:rPr>
        <w:t>ityczny</w:t>
      </w:r>
      <w:r w:rsidR="00FF27FE">
        <w:rPr>
          <w:rFonts w:ascii="Arial" w:eastAsia="Calibri" w:hAnsi="Arial" w:cs="Arial"/>
          <w:sz w:val="24"/>
          <w:szCs w:val="24"/>
        </w:rPr>
        <w:t xml:space="preserve"> – ekspertyza,</w:t>
      </w:r>
      <w:r>
        <w:rPr>
          <w:rFonts w:ascii="Arial" w:eastAsia="Calibri" w:hAnsi="Arial" w:cs="Arial"/>
          <w:sz w:val="24"/>
          <w:szCs w:val="24"/>
        </w:rPr>
        <w:t xml:space="preserve"> obejmujący </w:t>
      </w:r>
      <w:r w:rsidR="00FF641B">
        <w:rPr>
          <w:rFonts w:ascii="Arial" w:eastAsia="Calibri" w:hAnsi="Arial" w:cs="Arial"/>
          <w:sz w:val="24"/>
          <w:szCs w:val="24"/>
        </w:rPr>
        <w:t xml:space="preserve">minimum </w:t>
      </w:r>
      <w:r w:rsidR="00EF54B5">
        <w:rPr>
          <w:rFonts w:ascii="Arial" w:eastAsia="Calibri" w:hAnsi="Arial" w:cs="Arial"/>
          <w:sz w:val="24"/>
          <w:szCs w:val="24"/>
        </w:rPr>
        <w:t>8</w:t>
      </w:r>
      <w:r w:rsidR="00D956CE" w:rsidRPr="00C17DFD">
        <w:rPr>
          <w:rFonts w:ascii="Arial" w:eastAsia="Calibri" w:hAnsi="Arial" w:cs="Arial"/>
          <w:sz w:val="24"/>
          <w:szCs w:val="24"/>
        </w:rPr>
        <w:t xml:space="preserve">0 stron, maksimum </w:t>
      </w:r>
      <w:r w:rsidR="00FF641B">
        <w:rPr>
          <w:rFonts w:ascii="Arial" w:eastAsia="Calibri" w:hAnsi="Arial" w:cs="Arial"/>
          <w:sz w:val="24"/>
          <w:szCs w:val="24"/>
        </w:rPr>
        <w:t>10</w:t>
      </w:r>
      <w:r w:rsidR="00D956CE" w:rsidRPr="00C17DFD">
        <w:rPr>
          <w:rFonts w:ascii="Arial" w:eastAsia="Calibri" w:hAnsi="Arial" w:cs="Arial"/>
          <w:sz w:val="24"/>
          <w:szCs w:val="24"/>
        </w:rPr>
        <w:t xml:space="preserve">0 stron </w:t>
      </w:r>
      <w:r w:rsidR="00727C79" w:rsidRPr="00C17DFD">
        <w:rPr>
          <w:rFonts w:ascii="Arial" w:eastAsia="Calibri" w:hAnsi="Arial" w:cs="Arial"/>
          <w:sz w:val="24"/>
          <w:szCs w:val="24"/>
        </w:rPr>
        <w:t>wraz ze stroną tytułową, s</w:t>
      </w:r>
      <w:r w:rsidR="00D956CE" w:rsidRPr="00C17DFD">
        <w:rPr>
          <w:rFonts w:ascii="Arial" w:eastAsia="Calibri" w:hAnsi="Arial" w:cs="Arial"/>
          <w:sz w:val="24"/>
          <w:szCs w:val="24"/>
        </w:rPr>
        <w:t xml:space="preserve">pisem treści, analizą </w:t>
      </w:r>
      <w:proofErr w:type="spellStart"/>
      <w:r w:rsidR="00D956CE" w:rsidRPr="00C17DFD">
        <w:rPr>
          <w:rFonts w:ascii="Arial" w:eastAsia="Calibri" w:hAnsi="Arial" w:cs="Arial"/>
          <w:sz w:val="24"/>
          <w:szCs w:val="24"/>
        </w:rPr>
        <w:t>desk</w:t>
      </w:r>
      <w:proofErr w:type="spellEnd"/>
      <w:r w:rsidR="00D956CE" w:rsidRPr="00C17DFD">
        <w:rPr>
          <w:rFonts w:ascii="Arial" w:eastAsia="Calibri" w:hAnsi="Arial" w:cs="Arial"/>
          <w:sz w:val="24"/>
          <w:szCs w:val="24"/>
        </w:rPr>
        <w:t xml:space="preserve"> </w:t>
      </w:r>
      <w:proofErr w:type="spellStart"/>
      <w:r w:rsidR="00D956CE" w:rsidRPr="00C17DFD">
        <w:rPr>
          <w:rFonts w:ascii="Arial" w:eastAsia="Calibri" w:hAnsi="Arial" w:cs="Arial"/>
          <w:sz w:val="24"/>
          <w:szCs w:val="24"/>
        </w:rPr>
        <w:t>research</w:t>
      </w:r>
      <w:proofErr w:type="spellEnd"/>
      <w:r w:rsidR="00D956CE" w:rsidRPr="00C17DFD">
        <w:rPr>
          <w:rFonts w:ascii="Arial" w:eastAsia="Calibri" w:hAnsi="Arial" w:cs="Arial"/>
          <w:sz w:val="24"/>
          <w:szCs w:val="24"/>
        </w:rPr>
        <w:t xml:space="preserve"> z</w:t>
      </w:r>
      <w:r w:rsidR="00FF27FE">
        <w:rPr>
          <w:rFonts w:ascii="Arial" w:eastAsia="Calibri" w:hAnsi="Arial" w:cs="Arial"/>
          <w:sz w:val="24"/>
          <w:szCs w:val="24"/>
        </w:rPr>
        <w:t> </w:t>
      </w:r>
      <w:r w:rsidR="00D956CE" w:rsidRPr="00C17DFD">
        <w:rPr>
          <w:rFonts w:ascii="Arial" w:eastAsia="Calibri" w:hAnsi="Arial" w:cs="Arial"/>
          <w:sz w:val="24"/>
          <w:szCs w:val="24"/>
        </w:rPr>
        <w:t>raportu metodycznego, podsumowanie</w:t>
      </w:r>
      <w:r w:rsidR="00FF641B">
        <w:rPr>
          <w:rFonts w:ascii="Arial" w:eastAsia="Calibri" w:hAnsi="Arial" w:cs="Arial"/>
          <w:sz w:val="24"/>
          <w:szCs w:val="24"/>
        </w:rPr>
        <w:t>m</w:t>
      </w:r>
      <w:r w:rsidR="00D956CE" w:rsidRPr="00C17DFD">
        <w:rPr>
          <w:rFonts w:ascii="Arial" w:eastAsia="Calibri" w:hAnsi="Arial" w:cs="Arial"/>
          <w:sz w:val="24"/>
          <w:szCs w:val="24"/>
        </w:rPr>
        <w:t xml:space="preserve"> zrealizowanych badań jakościowych</w:t>
      </w:r>
      <w:r w:rsidR="00236DA2" w:rsidRPr="00C17DFD">
        <w:rPr>
          <w:rFonts w:ascii="Arial" w:eastAsia="Calibri" w:hAnsi="Arial" w:cs="Arial"/>
          <w:sz w:val="24"/>
          <w:szCs w:val="24"/>
        </w:rPr>
        <w:t xml:space="preserve">, </w:t>
      </w:r>
      <w:r w:rsidR="00196701" w:rsidRPr="00196701">
        <w:rPr>
          <w:rFonts w:ascii="Arial" w:eastAsia="Calibri" w:hAnsi="Arial" w:cs="Arial"/>
          <w:sz w:val="24"/>
          <w:szCs w:val="24"/>
        </w:rPr>
        <w:t xml:space="preserve">podsumowaniem każdego wywiadu z kluczowymi cytatami, </w:t>
      </w:r>
      <w:r w:rsidR="00D956CE" w:rsidRPr="00C17DFD">
        <w:rPr>
          <w:rFonts w:ascii="Arial" w:eastAsia="Calibri" w:hAnsi="Arial" w:cs="Arial"/>
          <w:sz w:val="24"/>
          <w:szCs w:val="24"/>
        </w:rPr>
        <w:t>podsumowanie</w:t>
      </w:r>
      <w:r w:rsidR="00FF641B">
        <w:rPr>
          <w:rFonts w:ascii="Arial" w:eastAsia="Calibri" w:hAnsi="Arial" w:cs="Arial"/>
          <w:sz w:val="24"/>
          <w:szCs w:val="24"/>
        </w:rPr>
        <w:t>m</w:t>
      </w:r>
      <w:r w:rsidR="00D956CE" w:rsidRPr="00C17DFD">
        <w:rPr>
          <w:rFonts w:ascii="Arial" w:eastAsia="Calibri" w:hAnsi="Arial" w:cs="Arial"/>
          <w:sz w:val="24"/>
          <w:szCs w:val="24"/>
        </w:rPr>
        <w:t xml:space="preserve"> wywiadów i podsumowanie</w:t>
      </w:r>
      <w:r w:rsidR="00FF641B">
        <w:rPr>
          <w:rFonts w:ascii="Arial" w:eastAsia="Calibri" w:hAnsi="Arial" w:cs="Arial"/>
          <w:sz w:val="24"/>
          <w:szCs w:val="24"/>
        </w:rPr>
        <w:t>m</w:t>
      </w:r>
      <w:r w:rsidR="00D956CE" w:rsidRPr="00C17DFD">
        <w:rPr>
          <w:rFonts w:ascii="Arial" w:eastAsia="Calibri" w:hAnsi="Arial" w:cs="Arial"/>
          <w:sz w:val="24"/>
          <w:szCs w:val="24"/>
        </w:rPr>
        <w:t xml:space="preserve"> całości badania </w:t>
      </w:r>
      <w:r w:rsidR="00B215CD" w:rsidRPr="00C17DFD">
        <w:rPr>
          <w:rFonts w:ascii="Arial" w:eastAsia="Calibri" w:hAnsi="Arial" w:cs="Arial"/>
          <w:sz w:val="24"/>
          <w:szCs w:val="24"/>
        </w:rPr>
        <w:t>–</w:t>
      </w:r>
      <w:r w:rsidR="00D956CE" w:rsidRPr="00C17DFD">
        <w:rPr>
          <w:rFonts w:ascii="Arial" w:eastAsia="Calibri" w:hAnsi="Arial" w:cs="Arial"/>
          <w:sz w:val="24"/>
          <w:szCs w:val="24"/>
        </w:rPr>
        <w:t xml:space="preserve"> z</w:t>
      </w:r>
      <w:r w:rsidR="00B215CD" w:rsidRPr="00C17DFD">
        <w:rPr>
          <w:rFonts w:ascii="Arial" w:eastAsia="Calibri" w:hAnsi="Arial" w:cs="Arial"/>
          <w:sz w:val="24"/>
          <w:szCs w:val="24"/>
        </w:rPr>
        <w:t> </w:t>
      </w:r>
      <w:r w:rsidR="00D956CE" w:rsidRPr="00C17DFD">
        <w:rPr>
          <w:rFonts w:ascii="Arial" w:eastAsia="Calibri" w:hAnsi="Arial" w:cs="Arial"/>
          <w:sz w:val="24"/>
          <w:szCs w:val="24"/>
        </w:rPr>
        <w:t>najważniejszymi wnioskami i rekomendacjami oraz streszczeniem.</w:t>
      </w:r>
      <w:r w:rsidR="00445BAA">
        <w:rPr>
          <w:rFonts w:ascii="Arial" w:eastAsia="Calibri" w:hAnsi="Arial" w:cs="Arial"/>
          <w:sz w:val="24"/>
          <w:szCs w:val="24"/>
        </w:rPr>
        <w:t xml:space="preserve"> Na podstawie wyników badania powstanie ekspertyza określająca </w:t>
      </w:r>
      <w:r w:rsidR="00445BAA" w:rsidRPr="00445BAA">
        <w:rPr>
          <w:rFonts w:ascii="Arial" w:eastAsia="Calibri" w:hAnsi="Arial" w:cs="Arial"/>
          <w:sz w:val="24"/>
          <w:szCs w:val="24"/>
        </w:rPr>
        <w:t>zapotrzebowania na nauczycieli przedmiotów zawodowych i praktycznej nauki zawodu w</w:t>
      </w:r>
      <w:r w:rsidR="00445BAA">
        <w:rPr>
          <w:rFonts w:ascii="Arial" w:eastAsia="Calibri" w:hAnsi="Arial" w:cs="Arial"/>
          <w:sz w:val="24"/>
          <w:szCs w:val="24"/>
        </w:rPr>
        <w:t> </w:t>
      </w:r>
      <w:r w:rsidR="00445BAA" w:rsidRPr="00445BAA">
        <w:rPr>
          <w:rFonts w:ascii="Arial" w:eastAsia="Calibri" w:hAnsi="Arial" w:cs="Arial"/>
          <w:sz w:val="24"/>
          <w:szCs w:val="24"/>
        </w:rPr>
        <w:t>województwie lubelskim – diagnoza i prognoza, w kontekście kwalifikacji deficytowych w</w:t>
      </w:r>
      <w:r w:rsidR="00445BAA">
        <w:rPr>
          <w:rFonts w:ascii="Arial" w:eastAsia="Calibri" w:hAnsi="Arial" w:cs="Arial"/>
          <w:sz w:val="24"/>
          <w:szCs w:val="24"/>
        </w:rPr>
        <w:t> </w:t>
      </w:r>
      <w:r w:rsidR="00445BAA" w:rsidRPr="00445BAA">
        <w:rPr>
          <w:rFonts w:ascii="Arial" w:eastAsia="Calibri" w:hAnsi="Arial" w:cs="Arial"/>
          <w:sz w:val="24"/>
          <w:szCs w:val="24"/>
        </w:rPr>
        <w:t>regionie lubelskim</w:t>
      </w:r>
      <w:r w:rsidR="00445BAA">
        <w:rPr>
          <w:rFonts w:ascii="Arial" w:eastAsia="Calibri" w:hAnsi="Arial" w:cs="Arial"/>
          <w:sz w:val="24"/>
          <w:szCs w:val="24"/>
        </w:rPr>
        <w:t xml:space="preserve">. </w:t>
      </w:r>
      <w:r w:rsidR="003A29DE">
        <w:rPr>
          <w:rFonts w:ascii="Arial" w:eastAsia="Calibri" w:hAnsi="Arial" w:cs="Arial"/>
          <w:sz w:val="24"/>
          <w:szCs w:val="24"/>
        </w:rPr>
        <w:t>Końcowy r</w:t>
      </w:r>
      <w:r w:rsidR="00FA76B4" w:rsidRPr="00C17DFD">
        <w:rPr>
          <w:rFonts w:ascii="Arial" w:eastAsia="Calibri" w:hAnsi="Arial" w:cs="Arial"/>
          <w:sz w:val="24"/>
          <w:szCs w:val="24"/>
        </w:rPr>
        <w:t xml:space="preserve">aport </w:t>
      </w:r>
      <w:r w:rsidR="003A29DE">
        <w:rPr>
          <w:rFonts w:ascii="Arial" w:eastAsia="Calibri" w:hAnsi="Arial" w:cs="Arial"/>
          <w:sz w:val="24"/>
          <w:szCs w:val="24"/>
        </w:rPr>
        <w:t>analityczny</w:t>
      </w:r>
      <w:r w:rsidR="00FA76B4" w:rsidRPr="00C17DFD">
        <w:rPr>
          <w:rFonts w:ascii="Arial" w:eastAsia="Calibri" w:hAnsi="Arial" w:cs="Arial"/>
          <w:sz w:val="24"/>
          <w:szCs w:val="24"/>
        </w:rPr>
        <w:t xml:space="preserve"> </w:t>
      </w:r>
      <w:r w:rsidR="00B427F7">
        <w:rPr>
          <w:rFonts w:ascii="Arial" w:eastAsia="Calibri" w:hAnsi="Arial" w:cs="Arial"/>
          <w:sz w:val="24"/>
          <w:szCs w:val="24"/>
        </w:rPr>
        <w:t xml:space="preserve">(ekspertyza) </w:t>
      </w:r>
      <w:r w:rsidR="00FA76B4" w:rsidRPr="00C17DFD">
        <w:rPr>
          <w:rFonts w:ascii="Arial" w:eastAsia="Calibri" w:hAnsi="Arial" w:cs="Arial"/>
          <w:sz w:val="24"/>
          <w:szCs w:val="24"/>
        </w:rPr>
        <w:t>zaakceptowany przez Zamawiającego musi być przekazany przez Wykonawcę w</w:t>
      </w:r>
      <w:r w:rsidR="00236DA2" w:rsidRPr="00C17DFD">
        <w:rPr>
          <w:rFonts w:ascii="Arial" w:eastAsia="Calibri" w:hAnsi="Arial" w:cs="Arial"/>
          <w:sz w:val="24"/>
          <w:szCs w:val="24"/>
        </w:rPr>
        <w:t> </w:t>
      </w:r>
      <w:r w:rsidR="00FA76B4" w:rsidRPr="00C17DFD">
        <w:rPr>
          <w:rFonts w:ascii="Arial" w:eastAsia="Calibri" w:hAnsi="Arial" w:cs="Arial"/>
          <w:sz w:val="24"/>
          <w:szCs w:val="24"/>
        </w:rPr>
        <w:t>dwóch plikach: plik nr 1 przekazany Zamawiającemu w</w:t>
      </w:r>
      <w:r w:rsidR="003A29DE">
        <w:rPr>
          <w:rFonts w:ascii="Arial" w:eastAsia="Calibri" w:hAnsi="Arial" w:cs="Arial"/>
          <w:sz w:val="24"/>
          <w:szCs w:val="24"/>
        </w:rPr>
        <w:t> </w:t>
      </w:r>
      <w:r w:rsidR="00FA76B4" w:rsidRPr="00C17DFD">
        <w:rPr>
          <w:rFonts w:ascii="Arial" w:eastAsia="Calibri" w:hAnsi="Arial" w:cs="Arial"/>
          <w:sz w:val="24"/>
          <w:szCs w:val="24"/>
        </w:rPr>
        <w:t>edytorze tekstu bez dodatkowych wymagań, plik nr 2 przekazany Zamawiającemu w edytorze tekstu z</w:t>
      </w:r>
      <w:r w:rsidR="00875A1F">
        <w:rPr>
          <w:rFonts w:ascii="Arial" w:eastAsia="Calibri" w:hAnsi="Arial" w:cs="Arial"/>
          <w:sz w:val="24"/>
          <w:szCs w:val="24"/>
        </w:rPr>
        <w:t> </w:t>
      </w:r>
      <w:r w:rsidR="00FA76B4" w:rsidRPr="00C17DFD">
        <w:rPr>
          <w:rFonts w:ascii="Arial" w:eastAsia="Calibri" w:hAnsi="Arial" w:cs="Arial"/>
          <w:sz w:val="24"/>
          <w:szCs w:val="24"/>
        </w:rPr>
        <w:t xml:space="preserve">dodatkowymi wymaganiami. </w:t>
      </w:r>
      <w:r w:rsidR="00D956CE" w:rsidRPr="00C17DFD">
        <w:rPr>
          <w:rFonts w:ascii="Arial" w:eastAsia="Calibri" w:hAnsi="Arial" w:cs="Arial"/>
          <w:sz w:val="24"/>
          <w:szCs w:val="24"/>
        </w:rPr>
        <w:t xml:space="preserve">Parametry techniczne </w:t>
      </w:r>
      <w:r w:rsidR="00FA76B4" w:rsidRPr="00C17DFD">
        <w:rPr>
          <w:rFonts w:ascii="Arial" w:eastAsia="Calibri" w:hAnsi="Arial" w:cs="Arial"/>
          <w:sz w:val="24"/>
          <w:szCs w:val="24"/>
        </w:rPr>
        <w:t>pliku nr 2</w:t>
      </w:r>
      <w:r w:rsidR="00D956CE" w:rsidRPr="00C17DFD">
        <w:rPr>
          <w:rFonts w:ascii="Arial" w:eastAsia="Calibri" w:hAnsi="Arial" w:cs="Arial"/>
          <w:sz w:val="24"/>
          <w:szCs w:val="24"/>
        </w:rPr>
        <w:t>: czcionka Arial 12, interlinia pojedyncza, odstęp przed akapitem 6 pkt., po akapicie 0 pkt., dzielenie wyrazów wyłączone, bez użycia czcionki pogrubionej i kursywy, wersalików i kolorowania tekstu, hiperłącza (linki) podkreślone. W</w:t>
      </w:r>
      <w:r w:rsidR="00B215CD" w:rsidRPr="00C17DFD">
        <w:rPr>
          <w:rFonts w:ascii="Arial" w:eastAsia="Calibri" w:hAnsi="Arial" w:cs="Arial"/>
          <w:sz w:val="24"/>
          <w:szCs w:val="24"/>
        </w:rPr>
        <w:t> </w:t>
      </w:r>
      <w:r w:rsidR="00D956CE" w:rsidRPr="00C17DFD">
        <w:rPr>
          <w:rFonts w:ascii="Arial" w:eastAsia="Calibri" w:hAnsi="Arial" w:cs="Arial"/>
          <w:sz w:val="24"/>
          <w:szCs w:val="24"/>
        </w:rPr>
        <w:t>przypadku zastosowania tabel linie jej siatki muszą być widoczne, jak również nagłówek tabeli, gdy przesunie się ona na kolejną stronę, tekst w tabeli wyrównany do lewej, a</w:t>
      </w:r>
      <w:r w:rsidR="00875A1F">
        <w:rPr>
          <w:rFonts w:ascii="Arial" w:eastAsia="Calibri" w:hAnsi="Arial" w:cs="Arial"/>
          <w:sz w:val="24"/>
          <w:szCs w:val="24"/>
        </w:rPr>
        <w:t> </w:t>
      </w:r>
      <w:r w:rsidR="00D956CE" w:rsidRPr="00C17DFD">
        <w:rPr>
          <w:rFonts w:ascii="Arial" w:eastAsia="Calibri" w:hAnsi="Arial" w:cs="Arial"/>
          <w:sz w:val="24"/>
          <w:szCs w:val="24"/>
        </w:rPr>
        <w:t xml:space="preserve">liczby do prawej. Dodatkowe elementy (np. grafika, wykresy, grafy, mapy) powinny zawierać tekst alternatywny. </w:t>
      </w:r>
    </w:p>
    <w:p w14:paraId="242FC8C1" w14:textId="4EECB69F" w:rsidR="00884480" w:rsidRDefault="00D956CE" w:rsidP="00E42E7E">
      <w:pPr>
        <w:spacing w:line="276" w:lineRule="auto"/>
        <w:ind w:left="-567" w:right="-567"/>
        <w:jc w:val="both"/>
        <w:rPr>
          <w:rFonts w:ascii="Arial" w:eastAsia="Calibri" w:hAnsi="Arial" w:cs="Arial"/>
          <w:sz w:val="24"/>
          <w:szCs w:val="24"/>
        </w:rPr>
      </w:pPr>
      <w:r w:rsidRPr="00C17DFD">
        <w:rPr>
          <w:rFonts w:ascii="Arial" w:eastAsia="Calibri" w:hAnsi="Arial" w:cs="Arial"/>
          <w:sz w:val="24"/>
          <w:szCs w:val="24"/>
        </w:rPr>
        <w:t>Raport nie może być ilustrowany zdjęciami i rysunkami. Infografiki, mapy, wykresy i tabele są dopuszczalne, ale maksymalnie w liczbie 12.</w:t>
      </w:r>
    </w:p>
    <w:p w14:paraId="61D26FF6" w14:textId="41EB60ED" w:rsidR="00371FD0" w:rsidRPr="00371FD0" w:rsidRDefault="00371FD0" w:rsidP="00371FD0">
      <w:pPr>
        <w:spacing w:line="276" w:lineRule="auto"/>
        <w:ind w:left="-567" w:right="-567"/>
        <w:jc w:val="both"/>
        <w:rPr>
          <w:rFonts w:ascii="Arial" w:eastAsia="Calibri" w:hAnsi="Arial" w:cs="Arial"/>
          <w:sz w:val="24"/>
          <w:szCs w:val="24"/>
        </w:rPr>
      </w:pPr>
      <w:r w:rsidRPr="00371FD0">
        <w:rPr>
          <w:rFonts w:ascii="Arial" w:eastAsia="Calibri" w:hAnsi="Arial" w:cs="Arial"/>
          <w:sz w:val="24"/>
          <w:szCs w:val="24"/>
        </w:rPr>
        <w:t xml:space="preserve">Wszystkie infografiki, schematy, wykresy, mapy osadzone w tekście końcowego raportu analitycznego </w:t>
      </w:r>
      <w:r w:rsidR="00B427F7">
        <w:rPr>
          <w:rFonts w:ascii="Arial" w:eastAsia="Calibri" w:hAnsi="Arial" w:cs="Arial"/>
          <w:sz w:val="24"/>
          <w:szCs w:val="24"/>
        </w:rPr>
        <w:t xml:space="preserve">(ekspertyzy) </w:t>
      </w:r>
      <w:r w:rsidRPr="00371FD0">
        <w:rPr>
          <w:rFonts w:ascii="Arial" w:eastAsia="Calibri" w:hAnsi="Arial" w:cs="Arial"/>
          <w:sz w:val="24"/>
          <w:szCs w:val="24"/>
        </w:rPr>
        <w:t xml:space="preserve">muszą być dostarczone dodatkowo w plikach otwartych (w formacie </w:t>
      </w:r>
      <w:r w:rsidRPr="00371FD0">
        <w:rPr>
          <w:rFonts w:ascii="Arial" w:eastAsia="Calibri" w:hAnsi="Arial" w:cs="Arial"/>
          <w:sz w:val="24"/>
          <w:szCs w:val="24"/>
        </w:rPr>
        <w:lastRenderedPageBreak/>
        <w:t>.</w:t>
      </w:r>
      <w:proofErr w:type="spellStart"/>
      <w:r w:rsidRPr="00371FD0">
        <w:rPr>
          <w:rFonts w:ascii="Arial" w:eastAsia="Calibri" w:hAnsi="Arial" w:cs="Arial"/>
          <w:sz w:val="24"/>
          <w:szCs w:val="24"/>
        </w:rPr>
        <w:t>xlsx</w:t>
      </w:r>
      <w:proofErr w:type="spellEnd"/>
      <w:r w:rsidRPr="00371FD0">
        <w:rPr>
          <w:rFonts w:ascii="Arial" w:eastAsia="Calibri" w:hAnsi="Arial" w:cs="Arial"/>
          <w:sz w:val="24"/>
          <w:szCs w:val="24"/>
        </w:rPr>
        <w:t>, formatach programów graficznych) umożliwiających edycję tych obiektów w późniejszym czas</w:t>
      </w:r>
      <w:r w:rsidR="006675B9">
        <w:rPr>
          <w:rFonts w:ascii="Arial" w:eastAsia="Calibri" w:hAnsi="Arial" w:cs="Arial"/>
          <w:sz w:val="24"/>
          <w:szCs w:val="24"/>
        </w:rPr>
        <w:t>ie przez W</w:t>
      </w:r>
      <w:r w:rsidRPr="00371FD0">
        <w:rPr>
          <w:rFonts w:ascii="Arial" w:eastAsia="Calibri" w:hAnsi="Arial" w:cs="Arial"/>
          <w:sz w:val="24"/>
          <w:szCs w:val="24"/>
        </w:rPr>
        <w:t xml:space="preserve">ykonawcę usługi graficznej. </w:t>
      </w:r>
    </w:p>
    <w:p w14:paraId="583548DD" w14:textId="6145BC01" w:rsidR="007752AB" w:rsidRPr="00C17DFD" w:rsidRDefault="0098101B" w:rsidP="00CC2664">
      <w:pPr>
        <w:spacing w:line="276" w:lineRule="auto"/>
        <w:ind w:left="-567" w:right="-567"/>
        <w:jc w:val="both"/>
        <w:rPr>
          <w:rFonts w:ascii="Arial" w:eastAsia="Arial" w:hAnsi="Arial" w:cs="Arial"/>
          <w:sz w:val="24"/>
          <w:szCs w:val="24"/>
          <w:lang w:eastAsia="pl-PL"/>
        </w:rPr>
      </w:pPr>
      <w:r>
        <w:rPr>
          <w:rFonts w:ascii="Arial" w:eastAsia="Arial" w:hAnsi="Arial" w:cs="Arial"/>
          <w:sz w:val="24"/>
          <w:szCs w:val="24"/>
          <w:lang w:eastAsia="pl-PL"/>
        </w:rPr>
        <w:t>Końcowy r</w:t>
      </w:r>
      <w:r w:rsidR="007752AB" w:rsidRPr="00C17DFD">
        <w:rPr>
          <w:rFonts w:ascii="Arial" w:eastAsia="Arial" w:hAnsi="Arial" w:cs="Arial"/>
          <w:sz w:val="24"/>
          <w:szCs w:val="24"/>
          <w:lang w:eastAsia="pl-PL"/>
        </w:rPr>
        <w:t xml:space="preserve">aport analityczny </w:t>
      </w:r>
      <w:r w:rsidR="00B427F7">
        <w:rPr>
          <w:rFonts w:ascii="Arial" w:eastAsia="Arial" w:hAnsi="Arial" w:cs="Arial"/>
          <w:sz w:val="24"/>
          <w:szCs w:val="24"/>
          <w:lang w:eastAsia="pl-PL"/>
        </w:rPr>
        <w:t xml:space="preserve">(ekspertyza) </w:t>
      </w:r>
      <w:r w:rsidR="007752AB" w:rsidRPr="00C17DFD">
        <w:rPr>
          <w:rFonts w:ascii="Arial" w:eastAsia="Arial" w:hAnsi="Arial" w:cs="Arial"/>
          <w:sz w:val="24"/>
          <w:szCs w:val="24"/>
          <w:lang w:eastAsia="pl-PL"/>
        </w:rPr>
        <w:t xml:space="preserve">musi </w:t>
      </w:r>
      <w:r w:rsidR="00DC3E48" w:rsidRPr="00C17DFD">
        <w:rPr>
          <w:rFonts w:ascii="Arial" w:eastAsia="Arial" w:hAnsi="Arial" w:cs="Arial"/>
          <w:sz w:val="24"/>
          <w:szCs w:val="24"/>
          <w:lang w:eastAsia="pl-PL"/>
        </w:rPr>
        <w:t xml:space="preserve">być przygotowany w oparciu o zasady sztuki pisarskiej, etyczne standardy pracy oraz fachową literaturę przedmiotu oraz </w:t>
      </w:r>
      <w:r w:rsidR="007752AB" w:rsidRPr="00C17DFD">
        <w:rPr>
          <w:rFonts w:ascii="Arial" w:eastAsia="Arial" w:hAnsi="Arial" w:cs="Arial"/>
          <w:sz w:val="24"/>
          <w:szCs w:val="24"/>
          <w:lang w:eastAsia="pl-PL"/>
        </w:rPr>
        <w:t xml:space="preserve">spełniać następujące wymagania: </w:t>
      </w:r>
    </w:p>
    <w:p w14:paraId="0F391B55"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informacje oraz dane zawarte w raporcie są wolne od błędów rzeczowych i</w:t>
      </w:r>
      <w:r w:rsidR="00414837">
        <w:rPr>
          <w:rFonts w:ascii="Arial" w:eastAsia="Arial" w:hAnsi="Arial" w:cs="Arial"/>
          <w:sz w:val="24"/>
          <w:szCs w:val="24"/>
          <w:lang w:eastAsia="pl-PL"/>
        </w:rPr>
        <w:t> </w:t>
      </w:r>
      <w:r w:rsidRPr="00C17DFD">
        <w:rPr>
          <w:rFonts w:ascii="Arial" w:eastAsia="Arial" w:hAnsi="Arial" w:cs="Arial"/>
          <w:sz w:val="24"/>
          <w:szCs w:val="24"/>
          <w:lang w:eastAsia="pl-PL"/>
        </w:rPr>
        <w:t>logicznych,</w:t>
      </w:r>
    </w:p>
    <w:p w14:paraId="1CDA4593" w14:textId="71AE2796"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jest zgodny z zapisami opi</w:t>
      </w:r>
      <w:r w:rsidR="003E735F">
        <w:rPr>
          <w:rFonts w:ascii="Arial" w:eastAsia="Arial" w:hAnsi="Arial" w:cs="Arial"/>
          <w:sz w:val="24"/>
          <w:szCs w:val="24"/>
          <w:lang w:eastAsia="pl-PL"/>
        </w:rPr>
        <w:t>su</w:t>
      </w:r>
      <w:r w:rsidR="006675B9">
        <w:rPr>
          <w:rFonts w:ascii="Arial" w:eastAsia="Arial" w:hAnsi="Arial" w:cs="Arial"/>
          <w:sz w:val="24"/>
          <w:szCs w:val="24"/>
          <w:lang w:eastAsia="pl-PL"/>
        </w:rPr>
        <w:t xml:space="preserve"> przedmiotu zamówienia, ofertą W</w:t>
      </w:r>
      <w:r w:rsidR="003E735F">
        <w:rPr>
          <w:rFonts w:ascii="Arial" w:eastAsia="Arial" w:hAnsi="Arial" w:cs="Arial"/>
          <w:sz w:val="24"/>
          <w:szCs w:val="24"/>
          <w:lang w:eastAsia="pl-PL"/>
        </w:rPr>
        <w:t xml:space="preserve">ykonawcy, raportem </w:t>
      </w:r>
      <w:r w:rsidRPr="00C17DFD">
        <w:rPr>
          <w:rFonts w:ascii="Arial" w:eastAsia="Arial" w:hAnsi="Arial" w:cs="Arial"/>
          <w:sz w:val="24"/>
          <w:szCs w:val="24"/>
          <w:lang w:eastAsia="pl-PL"/>
        </w:rPr>
        <w:t>metody</w:t>
      </w:r>
      <w:r w:rsidR="00B215CD" w:rsidRPr="00C17DFD">
        <w:rPr>
          <w:rFonts w:ascii="Arial" w:eastAsia="Arial" w:hAnsi="Arial" w:cs="Arial"/>
          <w:sz w:val="24"/>
          <w:szCs w:val="24"/>
          <w:lang w:eastAsia="pl-PL"/>
        </w:rPr>
        <w:t>czn</w:t>
      </w:r>
      <w:r w:rsidR="003E735F">
        <w:rPr>
          <w:rFonts w:ascii="Arial" w:eastAsia="Arial" w:hAnsi="Arial" w:cs="Arial"/>
          <w:sz w:val="24"/>
          <w:szCs w:val="24"/>
          <w:lang w:eastAsia="pl-PL"/>
        </w:rPr>
        <w:t>ym</w:t>
      </w:r>
      <w:r w:rsidR="00B215CD" w:rsidRPr="00C17DFD">
        <w:rPr>
          <w:rFonts w:ascii="Arial" w:eastAsia="Arial" w:hAnsi="Arial" w:cs="Arial"/>
          <w:sz w:val="24"/>
          <w:szCs w:val="24"/>
          <w:lang w:eastAsia="pl-PL"/>
        </w:rPr>
        <w:t>,</w:t>
      </w:r>
    </w:p>
    <w:p w14:paraId="7CABECFE"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streszczenie raportu w sposób syntetyczny przedstawia zakres badania, zastosowaną metod</w:t>
      </w:r>
      <w:r w:rsidR="0098230F" w:rsidRPr="00C17DFD">
        <w:rPr>
          <w:rFonts w:ascii="Arial" w:eastAsia="Arial" w:hAnsi="Arial" w:cs="Arial"/>
          <w:sz w:val="24"/>
          <w:szCs w:val="24"/>
          <w:lang w:eastAsia="pl-PL"/>
        </w:rPr>
        <w:t>ykę</w:t>
      </w:r>
      <w:r w:rsidRPr="00C17DFD">
        <w:rPr>
          <w:rFonts w:ascii="Arial" w:eastAsia="Arial" w:hAnsi="Arial" w:cs="Arial"/>
          <w:sz w:val="24"/>
          <w:szCs w:val="24"/>
          <w:lang w:eastAsia="pl-PL"/>
        </w:rPr>
        <w:t xml:space="preserve"> oraz ws</w:t>
      </w:r>
      <w:r w:rsidR="00292BC2">
        <w:rPr>
          <w:rFonts w:ascii="Arial" w:eastAsia="Arial" w:hAnsi="Arial" w:cs="Arial"/>
          <w:sz w:val="24"/>
          <w:szCs w:val="24"/>
          <w:lang w:eastAsia="pl-PL"/>
        </w:rPr>
        <w:t xml:space="preserve">kazuje na najważniejsze wnioski, </w:t>
      </w:r>
    </w:p>
    <w:p w14:paraId="6AAFCF3F"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przedstawione w raporcie wyniki stanowią odzwierciedlenie zebranych w</w:t>
      </w:r>
      <w:r w:rsidR="00292BC2">
        <w:rPr>
          <w:rFonts w:ascii="Arial" w:eastAsia="Arial" w:hAnsi="Arial" w:cs="Arial"/>
          <w:sz w:val="24"/>
          <w:szCs w:val="24"/>
          <w:lang w:eastAsia="pl-PL"/>
        </w:rPr>
        <w:t> </w:t>
      </w:r>
      <w:r w:rsidRPr="00C17DFD">
        <w:rPr>
          <w:rFonts w:ascii="Arial" w:eastAsia="Arial" w:hAnsi="Arial" w:cs="Arial"/>
          <w:sz w:val="24"/>
          <w:szCs w:val="24"/>
          <w:lang w:eastAsia="pl-PL"/>
        </w:rPr>
        <w:t>badaniu danych,</w:t>
      </w:r>
    </w:p>
    <w:p w14:paraId="75AE9134"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nie sprowadza się jedynie do zreferowania (streszczenia) uzyskanych da</w:t>
      </w:r>
      <w:r w:rsidR="00F25FFD" w:rsidRPr="00C17DFD">
        <w:rPr>
          <w:rFonts w:ascii="Arial" w:eastAsia="Arial" w:hAnsi="Arial" w:cs="Arial"/>
          <w:sz w:val="24"/>
          <w:szCs w:val="24"/>
          <w:lang w:eastAsia="pl-PL"/>
        </w:rPr>
        <w:t>nych i odpowiedzi respondentów</w:t>
      </w:r>
      <w:r w:rsidRPr="00C17DFD">
        <w:rPr>
          <w:rFonts w:ascii="Arial" w:eastAsia="Arial" w:hAnsi="Arial" w:cs="Arial"/>
          <w:sz w:val="24"/>
          <w:szCs w:val="24"/>
          <w:lang w:eastAsia="pl-PL"/>
        </w:rPr>
        <w:t>,</w:t>
      </w:r>
    </w:p>
    <w:p w14:paraId="4505789E"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 xml:space="preserve">raport </w:t>
      </w:r>
      <w:r w:rsidR="008F77A6">
        <w:rPr>
          <w:rFonts w:ascii="Arial" w:eastAsia="Arial" w:hAnsi="Arial" w:cs="Arial"/>
          <w:sz w:val="24"/>
          <w:szCs w:val="24"/>
          <w:lang w:eastAsia="pl-PL"/>
        </w:rPr>
        <w:t>realizuje wszystkie cele szczegółowe</w:t>
      </w:r>
      <w:r w:rsidRPr="00C17DFD">
        <w:rPr>
          <w:rFonts w:ascii="Arial" w:eastAsia="Arial" w:hAnsi="Arial" w:cs="Arial"/>
          <w:sz w:val="24"/>
          <w:szCs w:val="24"/>
          <w:lang w:eastAsia="pl-PL"/>
        </w:rPr>
        <w:t>,</w:t>
      </w:r>
    </w:p>
    <w:p w14:paraId="7DF121A2" w14:textId="423D44A1"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 xml:space="preserve">raport zapewnia </w:t>
      </w:r>
      <w:r w:rsidR="005D0CC8">
        <w:rPr>
          <w:rFonts w:ascii="Arial" w:eastAsia="Arial" w:hAnsi="Arial" w:cs="Arial"/>
          <w:sz w:val="24"/>
          <w:szCs w:val="24"/>
          <w:lang w:eastAsia="pl-PL"/>
        </w:rPr>
        <w:t>poufności</w:t>
      </w:r>
      <w:r w:rsidRPr="00C17DFD">
        <w:rPr>
          <w:rFonts w:ascii="Arial" w:eastAsia="Arial" w:hAnsi="Arial" w:cs="Arial"/>
          <w:sz w:val="24"/>
          <w:szCs w:val="24"/>
          <w:lang w:eastAsia="pl-PL"/>
        </w:rPr>
        <w:t xml:space="preserve"> respondentom,</w:t>
      </w:r>
    </w:p>
    <w:p w14:paraId="26A434B2"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został sporządzony poprawn</w:t>
      </w:r>
      <w:r w:rsidR="00F26A34" w:rsidRPr="00C17DFD">
        <w:rPr>
          <w:rFonts w:ascii="Arial" w:eastAsia="Arial" w:hAnsi="Arial" w:cs="Arial"/>
          <w:sz w:val="24"/>
          <w:szCs w:val="24"/>
          <w:lang w:eastAsia="pl-PL"/>
        </w:rPr>
        <w:t xml:space="preserve">ie pod względem stylistycznym, </w:t>
      </w:r>
      <w:r w:rsidRPr="00C17DFD">
        <w:rPr>
          <w:rFonts w:ascii="Arial" w:eastAsia="Arial" w:hAnsi="Arial" w:cs="Arial"/>
          <w:sz w:val="24"/>
          <w:szCs w:val="24"/>
          <w:lang w:eastAsia="pl-PL"/>
        </w:rPr>
        <w:t>ortograficznym</w:t>
      </w:r>
      <w:r w:rsidR="00F26A34" w:rsidRPr="00C17DFD">
        <w:rPr>
          <w:rFonts w:ascii="Arial" w:eastAsia="Arial" w:hAnsi="Arial" w:cs="Arial"/>
          <w:sz w:val="24"/>
          <w:szCs w:val="24"/>
          <w:lang w:eastAsia="pl-PL"/>
        </w:rPr>
        <w:t xml:space="preserve"> i</w:t>
      </w:r>
      <w:r w:rsidR="0098230F" w:rsidRPr="00C17DFD">
        <w:rPr>
          <w:rFonts w:ascii="Arial" w:eastAsia="Arial" w:hAnsi="Arial" w:cs="Arial"/>
          <w:sz w:val="24"/>
          <w:szCs w:val="24"/>
          <w:lang w:eastAsia="pl-PL"/>
        </w:rPr>
        <w:t> </w:t>
      </w:r>
      <w:r w:rsidR="00F26A34" w:rsidRPr="00C17DFD">
        <w:rPr>
          <w:rFonts w:ascii="Arial" w:eastAsia="Arial" w:hAnsi="Arial" w:cs="Arial"/>
          <w:sz w:val="24"/>
          <w:szCs w:val="24"/>
          <w:lang w:eastAsia="pl-PL"/>
        </w:rPr>
        <w:t>interpunkcyjnym</w:t>
      </w:r>
      <w:r w:rsidRPr="00C17DFD">
        <w:rPr>
          <w:rFonts w:ascii="Arial" w:eastAsia="Arial" w:hAnsi="Arial" w:cs="Arial"/>
          <w:sz w:val="24"/>
          <w:szCs w:val="24"/>
          <w:lang w:eastAsia="pl-PL"/>
        </w:rPr>
        <w:t>, zgodnie z regułami języka polskiego (rekomendowane jest poddanie raportu korekcie językowej, stylistycznej oraz edytorskiej, itp.),</w:t>
      </w:r>
    </w:p>
    <w:p w14:paraId="0486596C" w14:textId="77777777" w:rsidR="00B215C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jest uporządkowany pod względem wizualnym, tzn. formatowanie tekstu oraz rozwiązania g</w:t>
      </w:r>
      <w:r w:rsidR="000E4206">
        <w:rPr>
          <w:rFonts w:ascii="Arial" w:eastAsia="Arial" w:hAnsi="Arial" w:cs="Arial"/>
          <w:sz w:val="24"/>
          <w:szCs w:val="24"/>
          <w:lang w:eastAsia="pl-PL"/>
        </w:rPr>
        <w:t xml:space="preserve">raficzne </w:t>
      </w:r>
      <w:r w:rsidRPr="00C17DFD">
        <w:rPr>
          <w:rFonts w:ascii="Arial" w:eastAsia="Arial" w:hAnsi="Arial" w:cs="Arial"/>
          <w:sz w:val="24"/>
          <w:szCs w:val="24"/>
          <w:lang w:eastAsia="pl-PL"/>
        </w:rPr>
        <w:t>zastosowane zostały w sposób jednolity o</w:t>
      </w:r>
      <w:r w:rsidR="000E4206">
        <w:rPr>
          <w:rFonts w:ascii="Arial" w:eastAsia="Arial" w:hAnsi="Arial" w:cs="Arial"/>
          <w:sz w:val="24"/>
          <w:szCs w:val="24"/>
          <w:lang w:eastAsia="pl-PL"/>
        </w:rPr>
        <w:t>raz powodujący, że raport jest</w:t>
      </w:r>
      <w:r w:rsidRPr="00C17DFD">
        <w:rPr>
          <w:rFonts w:ascii="Arial" w:eastAsia="Arial" w:hAnsi="Arial" w:cs="Arial"/>
          <w:sz w:val="24"/>
          <w:szCs w:val="24"/>
          <w:lang w:eastAsia="pl-PL"/>
        </w:rPr>
        <w:t xml:space="preserve"> czytelny i przejrzysty,</w:t>
      </w:r>
    </w:p>
    <w:p w14:paraId="31214606" w14:textId="77777777" w:rsidR="00F25FFD" w:rsidRPr="00C17DFD" w:rsidRDefault="007752AB" w:rsidP="00E42E7E">
      <w:pPr>
        <w:pStyle w:val="Akapitzlist"/>
        <w:numPr>
          <w:ilvl w:val="0"/>
          <w:numId w:val="9"/>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zawiera spis tabel, wykresów, map, itp. form wizualizacji badanych zjawisk (każda forma wizualizacji posiada tytuł, num</w:t>
      </w:r>
      <w:r w:rsidR="00B83C3E">
        <w:rPr>
          <w:rFonts w:ascii="Arial" w:eastAsia="Arial" w:hAnsi="Arial" w:cs="Arial"/>
          <w:sz w:val="24"/>
          <w:szCs w:val="24"/>
          <w:lang w:eastAsia="pl-PL"/>
        </w:rPr>
        <w:t>erację oraz źródło opracowania).</w:t>
      </w:r>
    </w:p>
    <w:p w14:paraId="64881A16" w14:textId="2FEA2355" w:rsidR="00AC2AED" w:rsidRDefault="007752AB" w:rsidP="000E5D79">
      <w:pPr>
        <w:spacing w:line="276" w:lineRule="auto"/>
        <w:ind w:left="-502" w:right="-567"/>
        <w:contextualSpacing/>
        <w:jc w:val="both"/>
        <w:rPr>
          <w:rFonts w:ascii="Arial" w:eastAsia="Arial" w:hAnsi="Arial" w:cs="Arial"/>
          <w:bCs/>
          <w:sz w:val="24"/>
          <w:szCs w:val="24"/>
          <w:lang w:eastAsia="pl-PL"/>
        </w:rPr>
      </w:pPr>
      <w:r w:rsidRPr="00C17DFD">
        <w:rPr>
          <w:rFonts w:ascii="Arial" w:eastAsia="Arial" w:hAnsi="Arial" w:cs="Arial"/>
          <w:bCs/>
          <w:sz w:val="24"/>
          <w:szCs w:val="24"/>
          <w:lang w:eastAsia="pl-PL"/>
        </w:rPr>
        <w:t xml:space="preserve">Zamawiający dokona oceny </w:t>
      </w:r>
      <w:r w:rsidR="003A29DE">
        <w:rPr>
          <w:rFonts w:ascii="Arial" w:eastAsia="Arial" w:hAnsi="Arial" w:cs="Arial"/>
          <w:bCs/>
          <w:sz w:val="24"/>
          <w:szCs w:val="24"/>
          <w:lang w:eastAsia="pl-PL"/>
        </w:rPr>
        <w:t>końcowego raportu analitycznego</w:t>
      </w:r>
      <w:r w:rsidR="00B427F7">
        <w:rPr>
          <w:rFonts w:ascii="Arial" w:eastAsia="Arial" w:hAnsi="Arial" w:cs="Arial"/>
          <w:bCs/>
          <w:sz w:val="24"/>
          <w:szCs w:val="24"/>
          <w:lang w:eastAsia="pl-PL"/>
        </w:rPr>
        <w:t xml:space="preserve"> (ekspertyzy)</w:t>
      </w:r>
      <w:r w:rsidRPr="00C17DFD">
        <w:rPr>
          <w:rFonts w:ascii="Arial" w:eastAsia="Arial" w:hAnsi="Arial" w:cs="Arial"/>
          <w:bCs/>
          <w:sz w:val="24"/>
          <w:szCs w:val="24"/>
          <w:lang w:eastAsia="pl-PL"/>
        </w:rPr>
        <w:t xml:space="preserve"> zgodnie z</w:t>
      </w:r>
      <w:r w:rsidR="009A2E48">
        <w:rPr>
          <w:rFonts w:ascii="Arial" w:eastAsia="Arial" w:hAnsi="Arial" w:cs="Arial"/>
          <w:bCs/>
          <w:sz w:val="24"/>
          <w:szCs w:val="24"/>
          <w:lang w:eastAsia="pl-PL"/>
        </w:rPr>
        <w:t> </w:t>
      </w:r>
      <w:r w:rsidRPr="00C17DFD">
        <w:rPr>
          <w:rFonts w:ascii="Arial" w:eastAsia="Arial" w:hAnsi="Arial" w:cs="Arial"/>
          <w:bCs/>
          <w:sz w:val="24"/>
          <w:szCs w:val="24"/>
          <w:lang w:eastAsia="pl-PL"/>
        </w:rPr>
        <w:t>powyższymi wymaganiami metodą „spełnia”, „nie spełnia”. Niespełnienie któregokolwiek z</w:t>
      </w:r>
      <w:r w:rsidR="009A2E48">
        <w:rPr>
          <w:rFonts w:ascii="Arial" w:eastAsia="Arial" w:hAnsi="Arial" w:cs="Arial"/>
          <w:bCs/>
          <w:sz w:val="24"/>
          <w:szCs w:val="24"/>
          <w:lang w:eastAsia="pl-PL"/>
        </w:rPr>
        <w:t> </w:t>
      </w:r>
      <w:r w:rsidRPr="00C17DFD">
        <w:rPr>
          <w:rFonts w:ascii="Arial" w:eastAsia="Arial" w:hAnsi="Arial" w:cs="Arial"/>
          <w:bCs/>
          <w:sz w:val="24"/>
          <w:szCs w:val="24"/>
          <w:lang w:eastAsia="pl-PL"/>
        </w:rPr>
        <w:t>powyższych wymagań oznacza wadliwość raportu.</w:t>
      </w:r>
    </w:p>
    <w:p w14:paraId="6AA51F0A" w14:textId="77777777" w:rsidR="000E5D79" w:rsidRDefault="000E5D79" w:rsidP="000E5D79">
      <w:pPr>
        <w:spacing w:line="276" w:lineRule="auto"/>
        <w:ind w:left="-502" w:right="-567"/>
        <w:contextualSpacing/>
        <w:jc w:val="both"/>
        <w:rPr>
          <w:rFonts w:ascii="Arial" w:eastAsia="Arial" w:hAnsi="Arial" w:cs="Arial"/>
          <w:sz w:val="24"/>
          <w:szCs w:val="24"/>
          <w:lang w:eastAsia="pl-PL"/>
        </w:rPr>
      </w:pPr>
    </w:p>
    <w:p w14:paraId="545DA9E3" w14:textId="51758585" w:rsidR="007752AB" w:rsidRPr="00F5519A" w:rsidRDefault="007752AB" w:rsidP="00FF27FE">
      <w:pPr>
        <w:spacing w:before="240" w:after="0" w:line="276" w:lineRule="auto"/>
        <w:ind w:left="-502" w:right="-567"/>
        <w:contextualSpacing/>
        <w:jc w:val="both"/>
        <w:rPr>
          <w:rFonts w:ascii="Arial" w:eastAsia="Arial" w:hAnsi="Arial" w:cs="Arial"/>
          <w:bCs/>
          <w:sz w:val="24"/>
          <w:szCs w:val="24"/>
          <w:lang w:eastAsia="pl-PL"/>
        </w:rPr>
      </w:pPr>
      <w:r w:rsidRPr="00C17DFD">
        <w:rPr>
          <w:rFonts w:ascii="Arial" w:eastAsia="Arial" w:hAnsi="Arial" w:cs="Arial"/>
          <w:bCs/>
          <w:sz w:val="24"/>
          <w:szCs w:val="24"/>
          <w:lang w:eastAsia="pl-PL"/>
        </w:rPr>
        <w:t>Ponadto Zamawiający</w:t>
      </w:r>
      <w:r w:rsidR="00F355D2">
        <w:rPr>
          <w:rFonts w:ascii="Arial" w:eastAsia="Arial" w:hAnsi="Arial" w:cs="Arial"/>
          <w:bCs/>
          <w:sz w:val="24"/>
          <w:szCs w:val="24"/>
          <w:lang w:eastAsia="pl-PL"/>
        </w:rPr>
        <w:t>,</w:t>
      </w:r>
      <w:r w:rsidRPr="00C17DFD">
        <w:rPr>
          <w:rFonts w:ascii="Arial" w:eastAsia="Arial" w:hAnsi="Arial" w:cs="Arial"/>
          <w:bCs/>
          <w:sz w:val="24"/>
          <w:szCs w:val="24"/>
          <w:lang w:eastAsia="pl-PL"/>
        </w:rPr>
        <w:t xml:space="preserve"> na podstawie </w:t>
      </w:r>
      <w:r w:rsidR="00981820" w:rsidRPr="00981820">
        <w:rPr>
          <w:rFonts w:ascii="Arial" w:eastAsia="Arial" w:hAnsi="Arial" w:cs="Arial"/>
          <w:bCs/>
          <w:sz w:val="24"/>
          <w:szCs w:val="24"/>
          <w:lang w:eastAsia="pl-PL"/>
        </w:rPr>
        <w:t xml:space="preserve">przekazywanych </w:t>
      </w:r>
      <w:r w:rsidR="00F5746A">
        <w:rPr>
          <w:rFonts w:ascii="Arial" w:eastAsia="Arial" w:hAnsi="Arial" w:cs="Arial"/>
          <w:bCs/>
          <w:sz w:val="24"/>
          <w:szCs w:val="24"/>
          <w:lang w:eastAsia="pl-PL"/>
        </w:rPr>
        <w:t xml:space="preserve">mu produktów z badania (w </w:t>
      </w:r>
      <w:r w:rsidRPr="00C17DFD">
        <w:rPr>
          <w:rFonts w:ascii="Arial" w:eastAsia="Arial" w:hAnsi="Arial" w:cs="Arial"/>
          <w:bCs/>
          <w:sz w:val="24"/>
          <w:szCs w:val="24"/>
          <w:lang w:eastAsia="pl-PL"/>
        </w:rPr>
        <w:t xml:space="preserve">tym dokumentów potwierdzających przeprowadzenie </w:t>
      </w:r>
      <w:r w:rsidR="00F25FFD" w:rsidRPr="00C17DFD">
        <w:rPr>
          <w:rFonts w:ascii="Arial" w:eastAsia="Arial" w:hAnsi="Arial" w:cs="Arial"/>
          <w:bCs/>
          <w:sz w:val="24"/>
          <w:szCs w:val="24"/>
          <w:lang w:eastAsia="pl-PL"/>
        </w:rPr>
        <w:t xml:space="preserve">danej </w:t>
      </w:r>
      <w:r w:rsidRPr="00C17DFD">
        <w:rPr>
          <w:rFonts w:ascii="Arial" w:eastAsia="Arial" w:hAnsi="Arial" w:cs="Arial"/>
          <w:bCs/>
          <w:sz w:val="24"/>
          <w:szCs w:val="24"/>
          <w:lang w:eastAsia="pl-PL"/>
        </w:rPr>
        <w:t>technik</w:t>
      </w:r>
      <w:r w:rsidR="00F25FFD" w:rsidRPr="00C17DFD">
        <w:rPr>
          <w:rFonts w:ascii="Arial" w:eastAsia="Arial" w:hAnsi="Arial" w:cs="Arial"/>
          <w:bCs/>
          <w:sz w:val="24"/>
          <w:szCs w:val="24"/>
          <w:lang w:eastAsia="pl-PL"/>
        </w:rPr>
        <w:t>i badawczej tj.</w:t>
      </w:r>
      <w:r w:rsidR="00FF27FE">
        <w:rPr>
          <w:rFonts w:ascii="Arial" w:eastAsia="Arial" w:hAnsi="Arial" w:cs="Arial"/>
          <w:bCs/>
          <w:sz w:val="24"/>
          <w:szCs w:val="24"/>
          <w:lang w:eastAsia="pl-PL"/>
        </w:rPr>
        <w:t xml:space="preserve"> nagrań audio </w:t>
      </w:r>
      <w:r w:rsidR="001B6A16">
        <w:rPr>
          <w:rFonts w:ascii="Arial" w:eastAsia="Arial" w:hAnsi="Arial" w:cs="Arial"/>
          <w:bCs/>
          <w:sz w:val="24"/>
          <w:szCs w:val="24"/>
          <w:lang w:eastAsia="pl-PL"/>
        </w:rPr>
        <w:t xml:space="preserve">i transkrypcji </w:t>
      </w:r>
      <w:r w:rsidR="001B6A16" w:rsidRPr="00F5519A">
        <w:rPr>
          <w:rFonts w:ascii="Arial" w:eastAsia="Arial" w:hAnsi="Arial" w:cs="Arial"/>
          <w:bCs/>
          <w:sz w:val="24"/>
          <w:szCs w:val="24"/>
          <w:lang w:eastAsia="pl-PL"/>
        </w:rPr>
        <w:t xml:space="preserve">wywiadów </w:t>
      </w:r>
      <w:r w:rsidR="00FF27FE" w:rsidRPr="00F5519A">
        <w:rPr>
          <w:rFonts w:ascii="Arial" w:eastAsia="Arial" w:hAnsi="Arial" w:cs="Arial"/>
          <w:bCs/>
          <w:sz w:val="24"/>
          <w:szCs w:val="24"/>
          <w:lang w:eastAsia="pl-PL"/>
        </w:rPr>
        <w:t>IDI i FGI</w:t>
      </w:r>
      <w:r w:rsidR="0040150C" w:rsidRPr="00F5519A">
        <w:rPr>
          <w:rFonts w:ascii="Arial" w:eastAsia="Arial" w:hAnsi="Arial" w:cs="Arial"/>
          <w:bCs/>
          <w:sz w:val="24"/>
          <w:szCs w:val="24"/>
          <w:lang w:eastAsia="pl-PL"/>
        </w:rPr>
        <w:t>)</w:t>
      </w:r>
      <w:r w:rsidRPr="00F5519A">
        <w:rPr>
          <w:rFonts w:ascii="Arial" w:eastAsia="Arial" w:hAnsi="Arial" w:cs="Arial"/>
          <w:bCs/>
          <w:sz w:val="24"/>
          <w:szCs w:val="24"/>
          <w:lang w:eastAsia="pl-PL"/>
        </w:rPr>
        <w:t>, dokona oceny jakości i rzetelności przeprowadzonych czynności badawczych i</w:t>
      </w:r>
      <w:r w:rsidR="003E0CAA" w:rsidRPr="00F5519A">
        <w:rPr>
          <w:rFonts w:ascii="Arial" w:eastAsia="Arial" w:hAnsi="Arial" w:cs="Arial"/>
          <w:bCs/>
          <w:sz w:val="24"/>
          <w:szCs w:val="24"/>
          <w:lang w:eastAsia="pl-PL"/>
        </w:rPr>
        <w:t> </w:t>
      </w:r>
      <w:r w:rsidRPr="00F5519A">
        <w:rPr>
          <w:rFonts w:ascii="Arial" w:eastAsia="Arial" w:hAnsi="Arial" w:cs="Arial"/>
          <w:bCs/>
          <w:sz w:val="24"/>
          <w:szCs w:val="24"/>
          <w:lang w:eastAsia="pl-PL"/>
        </w:rPr>
        <w:t>w</w:t>
      </w:r>
      <w:r w:rsidR="00F5746A" w:rsidRPr="00F5519A">
        <w:rPr>
          <w:rFonts w:ascii="Arial" w:eastAsia="Arial" w:hAnsi="Arial" w:cs="Arial"/>
          <w:bCs/>
          <w:sz w:val="24"/>
          <w:szCs w:val="24"/>
          <w:lang w:eastAsia="pl-PL"/>
        </w:rPr>
        <w:t> </w:t>
      </w:r>
      <w:r w:rsidRPr="00F5519A">
        <w:rPr>
          <w:rFonts w:ascii="Arial" w:eastAsia="Arial" w:hAnsi="Arial" w:cs="Arial"/>
          <w:bCs/>
          <w:sz w:val="24"/>
          <w:szCs w:val="24"/>
          <w:lang w:eastAsia="pl-PL"/>
        </w:rPr>
        <w:t xml:space="preserve">przypadku stwierdzenia ich niskiej jakości może stwierdzić wadliwe wykonanie badania. Przez niską jakość Zamawiający rozumie: </w:t>
      </w:r>
    </w:p>
    <w:p w14:paraId="284B58E3" w14:textId="01896F0E" w:rsidR="003E0CAA" w:rsidRPr="00F5519A" w:rsidRDefault="007752AB" w:rsidP="00535A38">
      <w:pPr>
        <w:pStyle w:val="Akapitzlist"/>
        <w:numPr>
          <w:ilvl w:val="0"/>
          <w:numId w:val="10"/>
        </w:numPr>
        <w:spacing w:after="0" w:line="276" w:lineRule="auto"/>
        <w:ind w:left="-142" w:right="-567"/>
        <w:jc w:val="both"/>
        <w:rPr>
          <w:rFonts w:ascii="Arial" w:eastAsia="Arial" w:hAnsi="Arial" w:cs="Arial"/>
          <w:bCs/>
          <w:sz w:val="24"/>
          <w:szCs w:val="24"/>
          <w:lang w:eastAsia="pl-PL"/>
        </w:rPr>
      </w:pPr>
      <w:r w:rsidRPr="00F5519A">
        <w:rPr>
          <w:rFonts w:ascii="Arial" w:eastAsia="Arial" w:hAnsi="Arial" w:cs="Arial"/>
          <w:bCs/>
          <w:sz w:val="24"/>
          <w:szCs w:val="24"/>
          <w:lang w:eastAsia="pl-PL"/>
        </w:rPr>
        <w:t>w zakresie IDI</w:t>
      </w:r>
      <w:r w:rsidR="00FF27FE" w:rsidRPr="00F5519A">
        <w:rPr>
          <w:rFonts w:ascii="Arial" w:eastAsia="Arial" w:hAnsi="Arial" w:cs="Arial"/>
          <w:bCs/>
          <w:sz w:val="24"/>
          <w:szCs w:val="24"/>
          <w:lang w:eastAsia="pl-PL"/>
        </w:rPr>
        <w:t xml:space="preserve"> i FGI</w:t>
      </w:r>
      <w:r w:rsidRPr="00F5519A">
        <w:rPr>
          <w:rFonts w:ascii="Arial" w:eastAsia="Arial" w:hAnsi="Arial" w:cs="Arial"/>
          <w:bCs/>
          <w:sz w:val="24"/>
          <w:szCs w:val="24"/>
          <w:lang w:eastAsia="pl-PL"/>
        </w:rPr>
        <w:t>: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w:t>
      </w:r>
      <w:r w:rsidR="00912D38" w:rsidRPr="00F5519A">
        <w:rPr>
          <w:rFonts w:ascii="Arial" w:eastAsia="Arial" w:hAnsi="Arial" w:cs="Arial"/>
          <w:bCs/>
          <w:sz w:val="24"/>
          <w:szCs w:val="24"/>
          <w:lang w:eastAsia="pl-PL"/>
        </w:rPr>
        <w:t xml:space="preserve">, </w:t>
      </w:r>
    </w:p>
    <w:p w14:paraId="71318D12" w14:textId="0B56EF51" w:rsidR="00F57E8A" w:rsidRPr="00F5519A" w:rsidRDefault="007752AB" w:rsidP="00203735">
      <w:pPr>
        <w:pStyle w:val="Akapitzlist"/>
        <w:numPr>
          <w:ilvl w:val="0"/>
          <w:numId w:val="10"/>
        </w:numPr>
        <w:spacing w:after="0" w:line="276" w:lineRule="auto"/>
        <w:ind w:left="-142" w:right="-567"/>
        <w:jc w:val="both"/>
        <w:rPr>
          <w:rFonts w:ascii="Arial" w:eastAsia="Arial" w:hAnsi="Arial" w:cs="Arial"/>
          <w:bCs/>
          <w:sz w:val="24"/>
          <w:szCs w:val="24"/>
          <w:lang w:eastAsia="pl-PL"/>
        </w:rPr>
      </w:pPr>
      <w:r w:rsidRPr="00F5519A">
        <w:rPr>
          <w:rFonts w:ascii="Arial" w:eastAsia="Arial" w:hAnsi="Arial" w:cs="Arial"/>
          <w:bCs/>
          <w:sz w:val="24"/>
          <w:szCs w:val="24"/>
          <w:lang w:eastAsia="pl-PL"/>
        </w:rPr>
        <w:t>dostarczenie Zamawiającemu któregokolwiek z produktów badania sporządzonego niezgodnie zapisami OPZ bądź nieuwzględniającego zgłoszony</w:t>
      </w:r>
      <w:r w:rsidR="00912D38" w:rsidRPr="00F5519A">
        <w:rPr>
          <w:rFonts w:ascii="Arial" w:eastAsia="Arial" w:hAnsi="Arial" w:cs="Arial"/>
          <w:bCs/>
          <w:sz w:val="24"/>
          <w:szCs w:val="24"/>
          <w:lang w:eastAsia="pl-PL"/>
        </w:rPr>
        <w:t>ch uprzednio uwag Zamawiającego.</w:t>
      </w:r>
    </w:p>
    <w:p w14:paraId="0BBBEF82" w14:textId="2EA3FC91" w:rsidR="00B65434" w:rsidRDefault="00535A38" w:rsidP="00B65434">
      <w:pPr>
        <w:spacing w:line="276" w:lineRule="auto"/>
        <w:ind w:left="-567" w:right="-567"/>
        <w:contextualSpacing/>
        <w:jc w:val="both"/>
        <w:rPr>
          <w:rFonts w:ascii="Arial" w:eastAsia="Arial" w:hAnsi="Arial" w:cs="Arial"/>
          <w:sz w:val="24"/>
          <w:szCs w:val="24"/>
          <w:lang w:eastAsia="pl-PL"/>
        </w:rPr>
      </w:pPr>
      <w:r w:rsidRPr="00F5519A">
        <w:rPr>
          <w:rFonts w:ascii="Arial" w:eastAsia="Arial" w:hAnsi="Arial" w:cs="Arial"/>
          <w:sz w:val="24"/>
          <w:szCs w:val="24"/>
          <w:lang w:eastAsia="pl-PL"/>
        </w:rPr>
        <w:lastRenderedPageBreak/>
        <w:t>Wszystkie raporty, o których</w:t>
      </w:r>
      <w:r w:rsidRPr="00535A38">
        <w:rPr>
          <w:rFonts w:ascii="Arial" w:eastAsia="Arial" w:hAnsi="Arial" w:cs="Arial"/>
          <w:sz w:val="24"/>
          <w:szCs w:val="24"/>
          <w:lang w:eastAsia="pl-PL"/>
        </w:rPr>
        <w:t xml:space="preserve">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641D2575" w14:textId="77777777" w:rsidR="00B65434" w:rsidRDefault="00B65434" w:rsidP="00B65434">
      <w:pPr>
        <w:spacing w:line="276" w:lineRule="auto"/>
        <w:ind w:right="-567"/>
        <w:contextualSpacing/>
        <w:jc w:val="both"/>
        <w:rPr>
          <w:rFonts w:ascii="Arial" w:eastAsia="Arial" w:hAnsi="Arial" w:cs="Arial"/>
          <w:sz w:val="24"/>
          <w:szCs w:val="24"/>
          <w:lang w:eastAsia="pl-PL"/>
        </w:rPr>
      </w:pPr>
    </w:p>
    <w:p w14:paraId="469E951E" w14:textId="43E01688" w:rsidR="00B65434" w:rsidRPr="00B65434" w:rsidRDefault="00B65434" w:rsidP="00B65434">
      <w:pPr>
        <w:spacing w:line="276" w:lineRule="auto"/>
        <w:ind w:left="-567" w:right="-567"/>
        <w:contextualSpacing/>
        <w:jc w:val="both"/>
        <w:rPr>
          <w:rFonts w:ascii="Arial" w:eastAsia="Arial" w:hAnsi="Arial" w:cs="Arial"/>
          <w:sz w:val="24"/>
          <w:szCs w:val="24"/>
          <w:lang w:eastAsia="pl-PL"/>
        </w:rPr>
      </w:pPr>
      <w:r>
        <w:rPr>
          <w:rFonts w:ascii="Arial" w:eastAsia="Arial" w:hAnsi="Arial" w:cs="Arial"/>
          <w:sz w:val="24"/>
          <w:szCs w:val="24"/>
          <w:lang w:eastAsia="pl-PL"/>
        </w:rPr>
        <w:t>O</w:t>
      </w:r>
      <w:r w:rsidRPr="00B65434">
        <w:rPr>
          <w:rFonts w:ascii="Arial" w:eastAsia="Times New Roman" w:hAnsi="Arial" w:cs="Arial"/>
          <w:sz w:val="24"/>
          <w:szCs w:val="24"/>
          <w:lang w:eastAsia="pl-PL"/>
        </w:rPr>
        <w:t>stateczne wersje raportów oraz prezentacja muszą zostać oznaczone zgodnie z wariantem minimalnym, określonym w Strategii Komunikacji Funduszy Europejskich i Księdze Tożsamości Wizualnej marki Fundusze Europejskie 2021-2027.</w:t>
      </w:r>
    </w:p>
    <w:p w14:paraId="6561DE29" w14:textId="77777777" w:rsidR="00B65434" w:rsidRPr="00535A38" w:rsidRDefault="00B65434" w:rsidP="00B65434">
      <w:pPr>
        <w:spacing w:line="276" w:lineRule="auto"/>
        <w:ind w:left="-567" w:right="-567"/>
        <w:contextualSpacing/>
        <w:jc w:val="both"/>
        <w:rPr>
          <w:rFonts w:ascii="Arial" w:eastAsia="Arial" w:hAnsi="Arial" w:cs="Arial"/>
          <w:sz w:val="24"/>
          <w:szCs w:val="24"/>
          <w:lang w:eastAsia="pl-PL"/>
        </w:rPr>
      </w:pPr>
    </w:p>
    <w:p w14:paraId="71832311" w14:textId="255A8D96" w:rsidR="00535A38" w:rsidRPr="00535A38" w:rsidRDefault="00535A38" w:rsidP="00535A38">
      <w:pPr>
        <w:spacing w:line="276" w:lineRule="auto"/>
        <w:ind w:left="-567" w:right="-567"/>
        <w:contextualSpacing/>
        <w:jc w:val="both"/>
        <w:rPr>
          <w:rFonts w:ascii="Arial" w:eastAsia="Arial" w:hAnsi="Arial" w:cs="Arial"/>
          <w:sz w:val="24"/>
          <w:szCs w:val="24"/>
          <w:lang w:eastAsia="pl-PL"/>
        </w:rPr>
      </w:pPr>
      <w:r w:rsidRPr="00535A38">
        <w:rPr>
          <w:rFonts w:ascii="Arial" w:eastAsia="Arial" w:hAnsi="Arial" w:cs="Arial"/>
          <w:sz w:val="24"/>
          <w:szCs w:val="24"/>
          <w:lang w:eastAsia="pl-PL"/>
        </w:rPr>
        <w:t>Raport metodyczny</w:t>
      </w:r>
      <w:r w:rsidR="00E57E27">
        <w:rPr>
          <w:rFonts w:ascii="Arial" w:eastAsia="Arial" w:hAnsi="Arial" w:cs="Arial"/>
          <w:sz w:val="24"/>
          <w:szCs w:val="24"/>
          <w:lang w:eastAsia="pl-PL"/>
        </w:rPr>
        <w:t xml:space="preserve"> po pilotażu</w:t>
      </w:r>
      <w:r w:rsidRPr="00535A38">
        <w:rPr>
          <w:rFonts w:ascii="Arial" w:eastAsia="Arial" w:hAnsi="Arial" w:cs="Arial"/>
          <w:sz w:val="24"/>
          <w:szCs w:val="24"/>
          <w:lang w:eastAsia="pl-PL"/>
        </w:rPr>
        <w:t>, narzędzia badawcze, prezentacja oraz końcowy raport analityczny</w:t>
      </w:r>
      <w:r w:rsidR="003F6D14">
        <w:rPr>
          <w:rFonts w:ascii="Arial" w:eastAsia="Arial" w:hAnsi="Arial" w:cs="Arial"/>
          <w:sz w:val="24"/>
          <w:szCs w:val="24"/>
          <w:lang w:eastAsia="pl-PL"/>
        </w:rPr>
        <w:t xml:space="preserve"> (ekspertyza)</w:t>
      </w:r>
      <w:r w:rsidRPr="00535A38">
        <w:rPr>
          <w:rFonts w:ascii="Arial" w:eastAsia="Arial" w:hAnsi="Arial" w:cs="Arial"/>
          <w:sz w:val="24"/>
          <w:szCs w:val="24"/>
          <w:lang w:eastAsia="pl-PL"/>
        </w:rPr>
        <w:t xml:space="preserve">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56061BA0" w14:textId="4EE52BB3" w:rsidR="007752AB" w:rsidRPr="00C17DFD" w:rsidRDefault="00535A38" w:rsidP="00535A38">
      <w:pPr>
        <w:spacing w:after="0" w:line="276" w:lineRule="auto"/>
        <w:ind w:left="-567" w:right="-567"/>
        <w:contextualSpacing/>
        <w:jc w:val="both"/>
        <w:rPr>
          <w:rFonts w:ascii="Arial" w:eastAsia="Arial" w:hAnsi="Arial" w:cs="Arial"/>
          <w:sz w:val="24"/>
          <w:szCs w:val="24"/>
          <w:lang w:eastAsia="pl-PL"/>
        </w:rPr>
      </w:pPr>
      <w:r w:rsidRPr="00535A38">
        <w:rPr>
          <w:rFonts w:ascii="Arial" w:eastAsia="Arial" w:hAnsi="Arial" w:cs="Arial"/>
          <w:sz w:val="24"/>
          <w:szCs w:val="24"/>
          <w:lang w:eastAsia="pl-PL"/>
        </w:rPr>
        <w:t>https://www.funduszeeuropejskie.gov.pl/strony/o-funduszach/dokumenty/wytyczne-dotyczace-realizacji-zasad-rownosciowych-w-ramach-funduszy-unijnych-na-lata-2021-2027-1/</w:t>
      </w:r>
    </w:p>
    <w:p w14:paraId="2454A9D9" w14:textId="77777777" w:rsidR="00535A38" w:rsidRDefault="00535A38" w:rsidP="00D43FF8">
      <w:pPr>
        <w:spacing w:after="0" w:line="276" w:lineRule="auto"/>
        <w:ind w:left="-567" w:right="-567"/>
        <w:jc w:val="both"/>
        <w:rPr>
          <w:rFonts w:ascii="Arial" w:hAnsi="Arial" w:cs="Arial"/>
          <w:bCs/>
          <w:sz w:val="24"/>
          <w:szCs w:val="24"/>
        </w:rPr>
      </w:pPr>
    </w:p>
    <w:p w14:paraId="59444FDB" w14:textId="0E8B6156" w:rsidR="00360BAC" w:rsidRPr="00C17DFD" w:rsidRDefault="00360BAC" w:rsidP="00E42E7E">
      <w:pPr>
        <w:spacing w:line="276" w:lineRule="auto"/>
        <w:ind w:left="-567" w:right="-567"/>
        <w:jc w:val="both"/>
        <w:rPr>
          <w:rFonts w:ascii="Arial" w:hAnsi="Arial" w:cs="Arial"/>
          <w:bCs/>
          <w:sz w:val="24"/>
          <w:szCs w:val="24"/>
        </w:rPr>
      </w:pPr>
      <w:r w:rsidRPr="00360BAC">
        <w:rPr>
          <w:rFonts w:ascii="Arial" w:hAnsi="Arial" w:cs="Arial"/>
          <w:bCs/>
          <w:sz w:val="24"/>
          <w:szCs w:val="24"/>
        </w:rPr>
        <w:t>Publikacja będzie zawierała wzory narzędzi badawczych wykorzystanych do badań.</w:t>
      </w:r>
    </w:p>
    <w:p w14:paraId="5C06778C" w14:textId="52AE22A1" w:rsidR="00006AC6" w:rsidRPr="00BE5E22" w:rsidRDefault="00075011" w:rsidP="002E3176">
      <w:pPr>
        <w:pStyle w:val="Akapitzlist"/>
        <w:numPr>
          <w:ilvl w:val="0"/>
          <w:numId w:val="18"/>
        </w:numPr>
        <w:suppressAutoHyphens/>
        <w:autoSpaceDN w:val="0"/>
        <w:spacing w:line="276" w:lineRule="auto"/>
        <w:ind w:left="0" w:right="-567" w:hanging="567"/>
        <w:jc w:val="both"/>
        <w:rPr>
          <w:rFonts w:ascii="Arial" w:eastAsia="Calibri" w:hAnsi="Arial" w:cs="Arial"/>
          <w:b/>
          <w:bCs/>
          <w:sz w:val="24"/>
          <w:szCs w:val="24"/>
        </w:rPr>
      </w:pPr>
      <w:r w:rsidRPr="00BE5E22">
        <w:rPr>
          <w:rFonts w:ascii="Arial" w:eastAsia="Calibri" w:hAnsi="Arial" w:cs="Arial"/>
          <w:b/>
          <w:bCs/>
          <w:sz w:val="24"/>
          <w:szCs w:val="24"/>
        </w:rPr>
        <w:t>Inne wymogi</w:t>
      </w:r>
      <w:r w:rsidR="00006AC6" w:rsidRPr="00BE5E22">
        <w:rPr>
          <w:rFonts w:ascii="Arial" w:eastAsia="Calibri" w:hAnsi="Arial" w:cs="Arial"/>
          <w:b/>
          <w:bCs/>
          <w:sz w:val="24"/>
          <w:szCs w:val="24"/>
        </w:rPr>
        <w:t>:</w:t>
      </w:r>
    </w:p>
    <w:p w14:paraId="29486FB8" w14:textId="3E0355A5" w:rsidR="00DA01C2" w:rsidRDefault="00DA01C2" w:rsidP="00DA01C2">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Wykonawca zobowiązany jest wykazać spełnienie warunku udziału w postępowaniu dotyczące zdolności technicznej lub zawodowej:</w:t>
      </w:r>
    </w:p>
    <w:p w14:paraId="0D0E1028" w14:textId="77777777" w:rsidR="00D27D86" w:rsidRDefault="00DA01C2" w:rsidP="00DA01C2">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 xml:space="preserve">Wykonawca spełni ten </w:t>
      </w:r>
      <w:proofErr w:type="gramStart"/>
      <w:r w:rsidRPr="00DA01C2">
        <w:rPr>
          <w:rFonts w:ascii="Arial" w:eastAsia="Calibri" w:hAnsi="Arial" w:cs="Arial"/>
          <w:sz w:val="24"/>
          <w:szCs w:val="24"/>
        </w:rPr>
        <w:t>warunek</w:t>
      </w:r>
      <w:proofErr w:type="gramEnd"/>
      <w:r w:rsidRPr="00DA01C2">
        <w:rPr>
          <w:rFonts w:ascii="Arial" w:eastAsia="Calibri" w:hAnsi="Arial" w:cs="Arial"/>
          <w:sz w:val="24"/>
          <w:szCs w:val="24"/>
        </w:rPr>
        <w:t xml:space="preserve"> jeże</w:t>
      </w:r>
      <w:r w:rsidR="00616823">
        <w:rPr>
          <w:rFonts w:ascii="Arial" w:eastAsia="Calibri" w:hAnsi="Arial" w:cs="Arial"/>
          <w:sz w:val="24"/>
          <w:szCs w:val="24"/>
        </w:rPr>
        <w:t>li wykaże, że należycie zrealizował</w:t>
      </w:r>
      <w:r w:rsidRPr="00DA01C2">
        <w:rPr>
          <w:rFonts w:ascii="Arial" w:eastAsia="Calibri" w:hAnsi="Arial" w:cs="Arial"/>
          <w:sz w:val="24"/>
          <w:szCs w:val="24"/>
        </w:rPr>
        <w:t xml:space="preserve"> a w przypadku świadczeń powtarzających się lub ciągłych również należycie </w:t>
      </w:r>
      <w:r w:rsidR="00616823">
        <w:rPr>
          <w:rFonts w:ascii="Arial" w:eastAsia="Calibri" w:hAnsi="Arial" w:cs="Arial"/>
          <w:sz w:val="24"/>
          <w:szCs w:val="24"/>
        </w:rPr>
        <w:t>realizuje</w:t>
      </w:r>
      <w:r w:rsidRPr="00DA01C2">
        <w:rPr>
          <w:rFonts w:ascii="Arial" w:eastAsia="Calibri" w:hAnsi="Arial" w:cs="Arial"/>
          <w:sz w:val="24"/>
          <w:szCs w:val="24"/>
        </w:rPr>
        <w:t xml:space="preserve">, w okresie ostatnich sześciu lat przed upływem terminu składania ofert, a jeżeli okres prowadzenia </w:t>
      </w:r>
      <w:r w:rsidR="00535A38" w:rsidRPr="00535A38">
        <w:rPr>
          <w:rFonts w:ascii="Arial" w:eastAsia="Calibri" w:hAnsi="Arial" w:cs="Arial"/>
          <w:sz w:val="24"/>
          <w:szCs w:val="24"/>
        </w:rPr>
        <w:t xml:space="preserve">działalności </w:t>
      </w:r>
      <w:r w:rsidR="00535A38">
        <w:rPr>
          <w:rFonts w:ascii="Arial" w:eastAsia="Calibri" w:hAnsi="Arial" w:cs="Arial"/>
          <w:sz w:val="24"/>
          <w:szCs w:val="24"/>
        </w:rPr>
        <w:t xml:space="preserve">jest krótszy – w tym okresie: </w:t>
      </w:r>
    </w:p>
    <w:p w14:paraId="4EA364DF" w14:textId="3D702DE1" w:rsidR="00D27D86" w:rsidRDefault="00BF5B41" w:rsidP="00D27D86">
      <w:pPr>
        <w:pStyle w:val="Akapitzlist"/>
        <w:numPr>
          <w:ilvl w:val="0"/>
          <w:numId w:val="20"/>
        </w:numPr>
        <w:suppressAutoHyphens/>
        <w:autoSpaceDN w:val="0"/>
        <w:spacing w:line="276" w:lineRule="auto"/>
        <w:ind w:right="-567"/>
        <w:jc w:val="both"/>
        <w:rPr>
          <w:rFonts w:ascii="Arial" w:eastAsia="Calibri" w:hAnsi="Arial" w:cs="Arial"/>
          <w:sz w:val="24"/>
          <w:szCs w:val="24"/>
        </w:rPr>
      </w:pPr>
      <w:r w:rsidRPr="00D27D86">
        <w:rPr>
          <w:rFonts w:ascii="Arial" w:eastAsia="Calibri" w:hAnsi="Arial" w:cs="Arial"/>
          <w:sz w:val="24"/>
          <w:szCs w:val="24"/>
        </w:rPr>
        <w:t>przynajmniej 3</w:t>
      </w:r>
      <w:r w:rsidR="00D27D86">
        <w:rPr>
          <w:rFonts w:ascii="Arial" w:eastAsia="Calibri" w:hAnsi="Arial" w:cs="Arial"/>
          <w:sz w:val="24"/>
          <w:szCs w:val="24"/>
        </w:rPr>
        <w:t xml:space="preserve"> usługi badań dotyczące</w:t>
      </w:r>
      <w:r w:rsidRPr="00D27D86">
        <w:rPr>
          <w:rFonts w:ascii="Arial" w:eastAsia="Calibri" w:hAnsi="Arial" w:cs="Arial"/>
          <w:sz w:val="24"/>
          <w:szCs w:val="24"/>
        </w:rPr>
        <w:t xml:space="preserve"> rynku pracy lub edukacji</w:t>
      </w:r>
      <w:r w:rsidR="008A2920" w:rsidRPr="00D27D86">
        <w:rPr>
          <w:rFonts w:ascii="Arial" w:eastAsia="Calibri" w:hAnsi="Arial" w:cs="Arial"/>
          <w:sz w:val="24"/>
          <w:szCs w:val="24"/>
        </w:rPr>
        <w:t xml:space="preserve"> </w:t>
      </w:r>
      <w:r w:rsidR="00D27D86">
        <w:rPr>
          <w:rFonts w:ascii="Arial" w:eastAsia="Calibri" w:hAnsi="Arial" w:cs="Arial"/>
          <w:sz w:val="24"/>
          <w:szCs w:val="24"/>
        </w:rPr>
        <w:t xml:space="preserve">polegające </w:t>
      </w:r>
      <w:r w:rsidR="008A2920" w:rsidRPr="00D27D86">
        <w:rPr>
          <w:rFonts w:ascii="Arial" w:eastAsia="Calibri" w:hAnsi="Arial" w:cs="Arial"/>
          <w:sz w:val="24"/>
          <w:szCs w:val="24"/>
        </w:rPr>
        <w:t>na przeprowadzeniu badań z zastosowaniem metod ilościowych i/lub jakościowych</w:t>
      </w:r>
      <w:r w:rsidR="00225E45">
        <w:rPr>
          <w:rFonts w:ascii="Arial" w:eastAsia="Calibri" w:hAnsi="Arial" w:cs="Arial"/>
          <w:sz w:val="24"/>
          <w:szCs w:val="24"/>
        </w:rPr>
        <w:t>;</w:t>
      </w:r>
      <w:r w:rsidRPr="00D27D86">
        <w:rPr>
          <w:rFonts w:ascii="Arial" w:eastAsia="Calibri" w:hAnsi="Arial" w:cs="Arial"/>
          <w:sz w:val="24"/>
          <w:szCs w:val="24"/>
        </w:rPr>
        <w:t xml:space="preserve"> </w:t>
      </w:r>
    </w:p>
    <w:p w14:paraId="5A40D2D2" w14:textId="0704A143" w:rsidR="00DA01C2" w:rsidRPr="00D27D86" w:rsidRDefault="00BF5B41" w:rsidP="00D27D86">
      <w:pPr>
        <w:pStyle w:val="Akapitzlist"/>
        <w:numPr>
          <w:ilvl w:val="0"/>
          <w:numId w:val="20"/>
        </w:numPr>
        <w:suppressAutoHyphens/>
        <w:autoSpaceDN w:val="0"/>
        <w:spacing w:line="276" w:lineRule="auto"/>
        <w:ind w:right="-567"/>
        <w:jc w:val="both"/>
        <w:rPr>
          <w:rFonts w:ascii="Arial" w:eastAsia="Calibri" w:hAnsi="Arial" w:cs="Arial"/>
          <w:sz w:val="24"/>
          <w:szCs w:val="24"/>
        </w:rPr>
      </w:pPr>
      <w:r w:rsidRPr="00D27D86">
        <w:rPr>
          <w:rFonts w:ascii="Arial" w:eastAsia="Calibri" w:hAnsi="Arial" w:cs="Arial"/>
          <w:sz w:val="24"/>
          <w:szCs w:val="24"/>
        </w:rPr>
        <w:t xml:space="preserve">Zamawiający wymaga, aby </w:t>
      </w:r>
      <w:r w:rsidR="00D27D86">
        <w:rPr>
          <w:rFonts w:ascii="Arial" w:eastAsia="Calibri" w:hAnsi="Arial" w:cs="Arial"/>
          <w:sz w:val="24"/>
          <w:szCs w:val="24"/>
        </w:rPr>
        <w:t xml:space="preserve">Wykonawca wykazał, </w:t>
      </w:r>
      <w:r w:rsidRPr="00D27D86">
        <w:rPr>
          <w:rFonts w:ascii="Arial" w:eastAsia="Calibri" w:hAnsi="Arial" w:cs="Arial"/>
          <w:sz w:val="24"/>
          <w:szCs w:val="24"/>
        </w:rPr>
        <w:t xml:space="preserve">wśród ww. usług co najmniej 1 usługa miała wartość co najmniej </w:t>
      </w:r>
      <w:r w:rsidR="00F5519A" w:rsidRPr="00D27D86">
        <w:rPr>
          <w:rFonts w:ascii="Arial" w:eastAsia="Calibri" w:hAnsi="Arial" w:cs="Arial"/>
          <w:sz w:val="24"/>
          <w:szCs w:val="24"/>
        </w:rPr>
        <w:t>4</w:t>
      </w:r>
      <w:r w:rsidRPr="00D27D86">
        <w:rPr>
          <w:rFonts w:ascii="Arial" w:eastAsia="Calibri" w:hAnsi="Arial" w:cs="Arial"/>
          <w:sz w:val="24"/>
          <w:szCs w:val="24"/>
        </w:rPr>
        <w:t>0</w:t>
      </w:r>
      <w:r w:rsidR="00FB0650" w:rsidRPr="00D27D86">
        <w:rPr>
          <w:rFonts w:ascii="Arial" w:eastAsia="Calibri" w:hAnsi="Arial" w:cs="Arial"/>
          <w:sz w:val="24"/>
          <w:szCs w:val="24"/>
        </w:rPr>
        <w:t> </w:t>
      </w:r>
      <w:r w:rsidRPr="00D27D86">
        <w:rPr>
          <w:rFonts w:ascii="Arial" w:eastAsia="Calibri" w:hAnsi="Arial" w:cs="Arial"/>
          <w:sz w:val="24"/>
          <w:szCs w:val="24"/>
        </w:rPr>
        <w:t xml:space="preserve">000,00 zł </w:t>
      </w:r>
      <w:r w:rsidR="00E0435F" w:rsidRPr="00D27D86">
        <w:rPr>
          <w:rFonts w:ascii="Arial" w:eastAsia="Calibri" w:hAnsi="Arial" w:cs="Arial"/>
          <w:sz w:val="24"/>
          <w:szCs w:val="24"/>
        </w:rPr>
        <w:t>brutto</w:t>
      </w:r>
      <w:r w:rsidR="00FB0650" w:rsidRPr="00D27D86">
        <w:rPr>
          <w:rFonts w:ascii="Arial" w:eastAsia="Calibri" w:hAnsi="Arial" w:cs="Arial"/>
          <w:sz w:val="24"/>
          <w:szCs w:val="24"/>
        </w:rPr>
        <w:t>.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00853E12">
        <w:rPr>
          <w:rFonts w:ascii="Arial" w:eastAsia="Calibri" w:hAnsi="Arial" w:cs="Arial"/>
          <w:sz w:val="24"/>
          <w:szCs w:val="24"/>
        </w:rPr>
        <w:t>.</w:t>
      </w:r>
      <w:r w:rsidRPr="00D27D86">
        <w:rPr>
          <w:rFonts w:ascii="Arial" w:eastAsia="Calibri" w:hAnsi="Arial" w:cs="Arial"/>
          <w:sz w:val="24"/>
          <w:szCs w:val="24"/>
        </w:rPr>
        <w:t xml:space="preserve"> </w:t>
      </w:r>
    </w:p>
    <w:p w14:paraId="03E4A3ED" w14:textId="065A81C0" w:rsidR="00DA01C2" w:rsidRDefault="00DA01C2" w:rsidP="00DA01C2">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lastRenderedPageBreak/>
        <w:t>Wykonawca skieruje do realizacji zamówienia zespół badawcz</w:t>
      </w:r>
      <w:r w:rsidR="00ED3FEC">
        <w:rPr>
          <w:rFonts w:ascii="Arial" w:eastAsia="Calibri" w:hAnsi="Arial" w:cs="Arial"/>
          <w:sz w:val="24"/>
          <w:szCs w:val="24"/>
        </w:rPr>
        <w:t>o-analityczny</w:t>
      </w:r>
      <w:r w:rsidRPr="00DA01C2">
        <w:rPr>
          <w:rFonts w:ascii="Arial" w:eastAsia="Calibri" w:hAnsi="Arial" w:cs="Arial"/>
          <w:sz w:val="24"/>
          <w:szCs w:val="24"/>
        </w:rPr>
        <w:t xml:space="preserve">, w </w:t>
      </w:r>
      <w:proofErr w:type="gramStart"/>
      <w:r w:rsidRPr="00DA01C2">
        <w:rPr>
          <w:rFonts w:ascii="Arial" w:eastAsia="Calibri" w:hAnsi="Arial" w:cs="Arial"/>
          <w:sz w:val="24"/>
          <w:szCs w:val="24"/>
        </w:rPr>
        <w:t>skład</w:t>
      </w:r>
      <w:proofErr w:type="gramEnd"/>
      <w:r w:rsidRPr="00DA01C2">
        <w:rPr>
          <w:rFonts w:ascii="Arial" w:eastAsia="Calibri" w:hAnsi="Arial" w:cs="Arial"/>
          <w:sz w:val="24"/>
          <w:szCs w:val="24"/>
        </w:rPr>
        <w:t xml:space="preserve"> którego wchodzić musi co najmniej </w:t>
      </w:r>
      <w:r w:rsidR="00C01163">
        <w:rPr>
          <w:rFonts w:ascii="Arial" w:eastAsia="Calibri" w:hAnsi="Arial" w:cs="Arial"/>
          <w:sz w:val="24"/>
          <w:szCs w:val="24"/>
        </w:rPr>
        <w:t>4</w:t>
      </w:r>
      <w:r w:rsidR="001B0ACB">
        <w:rPr>
          <w:rFonts w:ascii="Arial" w:eastAsia="Calibri" w:hAnsi="Arial" w:cs="Arial"/>
          <w:sz w:val="24"/>
          <w:szCs w:val="24"/>
        </w:rPr>
        <w:t xml:space="preserve"> osoby</w:t>
      </w:r>
      <w:r w:rsidR="006D1268">
        <w:rPr>
          <w:rFonts w:ascii="Arial" w:eastAsia="Calibri" w:hAnsi="Arial" w:cs="Arial"/>
          <w:sz w:val="24"/>
          <w:szCs w:val="24"/>
        </w:rPr>
        <w:t xml:space="preserve"> w zespole</w:t>
      </w:r>
      <w:r w:rsidR="00C01163">
        <w:rPr>
          <w:rFonts w:ascii="Arial" w:eastAsia="Calibri" w:hAnsi="Arial" w:cs="Arial"/>
          <w:sz w:val="24"/>
          <w:szCs w:val="24"/>
        </w:rPr>
        <w:t>, w tym</w:t>
      </w:r>
      <w:r w:rsidR="00EC1189">
        <w:rPr>
          <w:rFonts w:ascii="Arial" w:eastAsia="Calibri" w:hAnsi="Arial" w:cs="Arial"/>
          <w:sz w:val="24"/>
          <w:szCs w:val="24"/>
        </w:rPr>
        <w:t xml:space="preserve"> </w:t>
      </w:r>
      <w:r w:rsidR="00535A38">
        <w:rPr>
          <w:rFonts w:ascii="Arial" w:eastAsia="Calibri" w:hAnsi="Arial" w:cs="Arial"/>
          <w:sz w:val="24"/>
          <w:szCs w:val="24"/>
        </w:rPr>
        <w:t>k</w:t>
      </w:r>
      <w:r w:rsidR="00535A38" w:rsidRPr="00535A38">
        <w:rPr>
          <w:rFonts w:ascii="Arial" w:eastAsia="Calibri" w:hAnsi="Arial" w:cs="Arial"/>
          <w:sz w:val="24"/>
          <w:szCs w:val="24"/>
        </w:rPr>
        <w:t>oordynator</w:t>
      </w:r>
      <w:r w:rsidR="00ED3FEC">
        <w:rPr>
          <w:rFonts w:ascii="Arial" w:eastAsia="Calibri" w:hAnsi="Arial" w:cs="Arial"/>
          <w:sz w:val="24"/>
          <w:szCs w:val="24"/>
        </w:rPr>
        <w:t xml:space="preserve"> zamówienia</w:t>
      </w:r>
      <w:r w:rsidR="00535A38" w:rsidRPr="00535A38">
        <w:rPr>
          <w:rFonts w:ascii="Arial" w:eastAsia="Calibri" w:hAnsi="Arial" w:cs="Arial"/>
          <w:sz w:val="24"/>
          <w:szCs w:val="24"/>
        </w:rPr>
        <w:t xml:space="preserve"> </w:t>
      </w:r>
      <w:r w:rsidR="00ED3FEC">
        <w:rPr>
          <w:rFonts w:ascii="Arial" w:eastAsia="Calibri" w:hAnsi="Arial" w:cs="Arial"/>
          <w:sz w:val="24"/>
          <w:szCs w:val="24"/>
        </w:rPr>
        <w:t>(</w:t>
      </w:r>
      <w:r w:rsidR="00535A38" w:rsidRPr="00535A38">
        <w:rPr>
          <w:rFonts w:ascii="Arial" w:eastAsia="Calibri" w:hAnsi="Arial" w:cs="Arial"/>
          <w:sz w:val="24"/>
          <w:szCs w:val="24"/>
        </w:rPr>
        <w:t>badań i analiz</w:t>
      </w:r>
      <w:r w:rsidR="00ED3FEC">
        <w:rPr>
          <w:rFonts w:ascii="Arial" w:eastAsia="Calibri" w:hAnsi="Arial" w:cs="Arial"/>
          <w:sz w:val="24"/>
          <w:szCs w:val="24"/>
        </w:rPr>
        <w:t>)</w:t>
      </w:r>
      <w:r w:rsidR="00535A38">
        <w:rPr>
          <w:rFonts w:ascii="Arial" w:eastAsia="Calibri" w:hAnsi="Arial" w:cs="Arial"/>
          <w:sz w:val="24"/>
          <w:szCs w:val="24"/>
        </w:rPr>
        <w:t>,</w:t>
      </w:r>
      <w:r w:rsidR="00535A38" w:rsidRPr="00535A38">
        <w:rPr>
          <w:rFonts w:ascii="Arial" w:eastAsia="Calibri" w:hAnsi="Arial" w:cs="Arial"/>
          <w:sz w:val="24"/>
          <w:szCs w:val="24"/>
        </w:rPr>
        <w:t xml:space="preserve"> </w:t>
      </w:r>
      <w:r w:rsidR="00535A38">
        <w:rPr>
          <w:rFonts w:ascii="Arial" w:eastAsia="Calibri" w:hAnsi="Arial" w:cs="Arial"/>
          <w:sz w:val="24"/>
          <w:szCs w:val="24"/>
        </w:rPr>
        <w:t>a</w:t>
      </w:r>
      <w:r w:rsidR="00535A38" w:rsidRPr="00535A38">
        <w:rPr>
          <w:rFonts w:ascii="Arial" w:eastAsia="Calibri" w:hAnsi="Arial" w:cs="Arial"/>
          <w:sz w:val="24"/>
          <w:szCs w:val="24"/>
        </w:rPr>
        <w:t>utor/autorzy końcowego</w:t>
      </w:r>
      <w:r w:rsidR="00535A38">
        <w:rPr>
          <w:rFonts w:ascii="Arial" w:eastAsia="Calibri" w:hAnsi="Arial" w:cs="Arial"/>
          <w:sz w:val="24"/>
          <w:szCs w:val="24"/>
        </w:rPr>
        <w:t xml:space="preserve"> </w:t>
      </w:r>
      <w:r w:rsidR="00535A38" w:rsidRPr="00535A38">
        <w:rPr>
          <w:rFonts w:ascii="Arial" w:eastAsia="Calibri" w:hAnsi="Arial" w:cs="Arial"/>
          <w:sz w:val="24"/>
          <w:szCs w:val="24"/>
        </w:rPr>
        <w:t>raportu analitycznego</w:t>
      </w:r>
      <w:r w:rsidR="003F6D14">
        <w:rPr>
          <w:rFonts w:ascii="Arial" w:eastAsia="Calibri" w:hAnsi="Arial" w:cs="Arial"/>
          <w:sz w:val="24"/>
          <w:szCs w:val="24"/>
        </w:rPr>
        <w:t xml:space="preserve"> (ekspertyzy)</w:t>
      </w:r>
      <w:r w:rsidR="00535A38">
        <w:rPr>
          <w:rFonts w:ascii="Arial" w:eastAsia="Calibri" w:hAnsi="Arial" w:cs="Arial"/>
          <w:sz w:val="24"/>
          <w:szCs w:val="24"/>
        </w:rPr>
        <w:t>,</w:t>
      </w:r>
      <w:r w:rsidR="00535A38" w:rsidRPr="00535A38">
        <w:rPr>
          <w:rFonts w:ascii="Arial" w:eastAsia="Calibri" w:hAnsi="Arial" w:cs="Arial"/>
          <w:sz w:val="24"/>
          <w:szCs w:val="24"/>
        </w:rPr>
        <w:t xml:space="preserve"> </w:t>
      </w:r>
      <w:r w:rsidR="001B0ACB" w:rsidRPr="001B0ACB">
        <w:rPr>
          <w:rFonts w:ascii="Arial" w:eastAsia="Calibri" w:hAnsi="Arial" w:cs="Arial"/>
          <w:sz w:val="24"/>
          <w:szCs w:val="24"/>
        </w:rPr>
        <w:t>redaktor merytoryczny, redaktor treści (pod w</w:t>
      </w:r>
      <w:r w:rsidR="003267F6">
        <w:rPr>
          <w:rFonts w:ascii="Arial" w:eastAsia="Calibri" w:hAnsi="Arial" w:cs="Arial"/>
          <w:sz w:val="24"/>
          <w:szCs w:val="24"/>
        </w:rPr>
        <w:t xml:space="preserve">zględem poprawności językowej). </w:t>
      </w:r>
      <w:r w:rsidR="00535A38" w:rsidRPr="00535A38">
        <w:rPr>
          <w:rFonts w:ascii="Arial" w:eastAsia="Calibri" w:hAnsi="Arial" w:cs="Arial"/>
          <w:sz w:val="24"/>
          <w:szCs w:val="24"/>
        </w:rPr>
        <w:t>W ramach zespołu badawcz</w:t>
      </w:r>
      <w:r w:rsidR="00ED3FEC">
        <w:rPr>
          <w:rFonts w:ascii="Arial" w:eastAsia="Calibri" w:hAnsi="Arial" w:cs="Arial"/>
          <w:sz w:val="24"/>
          <w:szCs w:val="24"/>
        </w:rPr>
        <w:t>o-analitycznego</w:t>
      </w:r>
      <w:r w:rsidR="00535A38" w:rsidRPr="00535A38">
        <w:rPr>
          <w:rFonts w:ascii="Arial" w:eastAsia="Calibri" w:hAnsi="Arial" w:cs="Arial"/>
          <w:sz w:val="24"/>
          <w:szCs w:val="24"/>
        </w:rPr>
        <w:t xml:space="preserve"> jedna osoba może pełnić tylko 1</w:t>
      </w:r>
      <w:r w:rsidR="000C7660">
        <w:rPr>
          <w:rFonts w:ascii="Arial" w:eastAsia="Calibri" w:hAnsi="Arial" w:cs="Arial"/>
          <w:sz w:val="24"/>
          <w:szCs w:val="24"/>
        </w:rPr>
        <w:t> </w:t>
      </w:r>
      <w:r w:rsidR="00535A38" w:rsidRPr="00535A38">
        <w:rPr>
          <w:rFonts w:ascii="Arial" w:eastAsia="Calibri" w:hAnsi="Arial" w:cs="Arial"/>
          <w:sz w:val="24"/>
          <w:szCs w:val="24"/>
        </w:rPr>
        <w:t>funkcję.</w:t>
      </w:r>
      <w:r w:rsidR="00535A38">
        <w:rPr>
          <w:rFonts w:ascii="Arial" w:eastAsia="Calibri" w:hAnsi="Arial" w:cs="Arial"/>
          <w:sz w:val="24"/>
          <w:szCs w:val="24"/>
        </w:rPr>
        <w:t xml:space="preserve"> </w:t>
      </w:r>
      <w:r w:rsidR="00535A38" w:rsidRPr="00535A38">
        <w:rPr>
          <w:rFonts w:ascii="Arial" w:eastAsia="Calibri" w:hAnsi="Arial" w:cs="Arial"/>
          <w:sz w:val="24"/>
          <w:szCs w:val="24"/>
        </w:rPr>
        <w:t>P</w:t>
      </w:r>
      <w:r w:rsidR="00535A38">
        <w:rPr>
          <w:rFonts w:ascii="Arial" w:eastAsia="Calibri" w:hAnsi="Arial" w:cs="Arial"/>
          <w:sz w:val="24"/>
          <w:szCs w:val="24"/>
        </w:rPr>
        <w:t>race zespołu wspierać będą</w:t>
      </w:r>
      <w:r w:rsidR="00535A38" w:rsidRPr="00535A38">
        <w:rPr>
          <w:rFonts w:ascii="Arial" w:eastAsia="Calibri" w:hAnsi="Arial" w:cs="Arial"/>
          <w:sz w:val="24"/>
          <w:szCs w:val="24"/>
        </w:rPr>
        <w:t xml:space="preserve"> </w:t>
      </w:r>
      <w:r w:rsidRPr="00DA01C2">
        <w:rPr>
          <w:rFonts w:ascii="Arial" w:eastAsia="Calibri" w:hAnsi="Arial" w:cs="Arial"/>
          <w:sz w:val="24"/>
          <w:szCs w:val="24"/>
        </w:rPr>
        <w:t xml:space="preserve">minimum </w:t>
      </w:r>
      <w:r w:rsidR="001B0ACB" w:rsidRPr="001B0ACB">
        <w:rPr>
          <w:rFonts w:ascii="Arial" w:eastAsia="Calibri" w:hAnsi="Arial" w:cs="Arial"/>
          <w:sz w:val="24"/>
          <w:szCs w:val="24"/>
        </w:rPr>
        <w:t xml:space="preserve">2 osoby odpowiedzialne </w:t>
      </w:r>
      <w:r w:rsidR="003F0A0B">
        <w:rPr>
          <w:rFonts w:ascii="Arial" w:eastAsia="Calibri" w:hAnsi="Arial" w:cs="Arial"/>
          <w:sz w:val="24"/>
          <w:szCs w:val="24"/>
        </w:rPr>
        <w:t xml:space="preserve">za rekrutację respondentów oraz </w:t>
      </w:r>
      <w:r w:rsidR="001A1312">
        <w:rPr>
          <w:rFonts w:ascii="Arial" w:eastAsia="Calibri" w:hAnsi="Arial" w:cs="Arial"/>
          <w:sz w:val="24"/>
          <w:szCs w:val="24"/>
        </w:rPr>
        <w:t>minimum</w:t>
      </w:r>
      <w:r w:rsidR="001B0ACB" w:rsidRPr="001B0ACB">
        <w:rPr>
          <w:rFonts w:ascii="Arial" w:eastAsia="Calibri" w:hAnsi="Arial" w:cs="Arial"/>
          <w:sz w:val="24"/>
          <w:szCs w:val="24"/>
        </w:rPr>
        <w:t xml:space="preserve"> 4 moderatorów IDI i FGI.</w:t>
      </w:r>
      <w:r w:rsidR="001B0ACB">
        <w:rPr>
          <w:rFonts w:ascii="Arial" w:eastAsia="Calibri" w:hAnsi="Arial" w:cs="Arial"/>
          <w:sz w:val="24"/>
          <w:szCs w:val="24"/>
        </w:rPr>
        <w:t xml:space="preserve"> </w:t>
      </w:r>
    </w:p>
    <w:p w14:paraId="6FAD44C0" w14:textId="32899479" w:rsidR="00DA01C2" w:rsidRDefault="00DA01C2" w:rsidP="00616823">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Wymagania wobec personelu zaangażowanego do realizacji z</w:t>
      </w:r>
      <w:r w:rsidR="00F44C68">
        <w:rPr>
          <w:rFonts w:ascii="Arial" w:eastAsia="Calibri" w:hAnsi="Arial" w:cs="Arial"/>
          <w:sz w:val="24"/>
          <w:szCs w:val="24"/>
        </w:rPr>
        <w:t>amówienia</w:t>
      </w:r>
      <w:r w:rsidRPr="00DA01C2">
        <w:rPr>
          <w:rFonts w:ascii="Arial" w:eastAsia="Calibri" w:hAnsi="Arial" w:cs="Arial"/>
          <w:sz w:val="24"/>
          <w:szCs w:val="24"/>
        </w:rPr>
        <w:t>:</w:t>
      </w:r>
    </w:p>
    <w:tbl>
      <w:tblPr>
        <w:tblStyle w:val="Tabela-Siatka1"/>
        <w:tblW w:w="10206" w:type="dxa"/>
        <w:tblInd w:w="-572" w:type="dxa"/>
        <w:tblLook w:val="04A0" w:firstRow="1" w:lastRow="0" w:firstColumn="1" w:lastColumn="0" w:noHBand="0" w:noVBand="1"/>
      </w:tblPr>
      <w:tblGrid>
        <w:gridCol w:w="4391"/>
        <w:gridCol w:w="5815"/>
      </w:tblGrid>
      <w:tr w:rsidR="00313007" w:rsidRPr="00F36A19" w14:paraId="6BC89848" w14:textId="77777777" w:rsidTr="0058088E">
        <w:trPr>
          <w:trHeight w:val="706"/>
        </w:trPr>
        <w:tc>
          <w:tcPr>
            <w:tcW w:w="4391" w:type="dxa"/>
          </w:tcPr>
          <w:p w14:paraId="33B34682" w14:textId="470494F2" w:rsidR="00313007" w:rsidRPr="00313007" w:rsidRDefault="00313007" w:rsidP="0059587C">
            <w:pPr>
              <w:spacing w:line="276" w:lineRule="auto"/>
              <w:jc w:val="both"/>
              <w:rPr>
                <w:rFonts w:ascii="Arial" w:hAnsi="Arial" w:cs="Arial"/>
                <w:sz w:val="24"/>
                <w:szCs w:val="24"/>
              </w:rPr>
            </w:pPr>
            <w:r w:rsidRPr="00313007">
              <w:rPr>
                <w:rFonts w:ascii="Arial" w:hAnsi="Arial" w:cs="Arial"/>
                <w:sz w:val="24"/>
                <w:szCs w:val="24"/>
              </w:rPr>
              <w:t>Koordynator</w:t>
            </w:r>
            <w:r w:rsidR="001A50E6">
              <w:rPr>
                <w:rFonts w:ascii="Arial" w:hAnsi="Arial" w:cs="Arial"/>
                <w:sz w:val="24"/>
                <w:szCs w:val="24"/>
              </w:rPr>
              <w:t xml:space="preserve"> zamówienia</w:t>
            </w:r>
            <w:r w:rsidRPr="00313007">
              <w:rPr>
                <w:rFonts w:ascii="Arial" w:hAnsi="Arial" w:cs="Arial"/>
                <w:sz w:val="24"/>
                <w:szCs w:val="24"/>
              </w:rPr>
              <w:t xml:space="preserve"> </w:t>
            </w:r>
            <w:r w:rsidR="001A50E6">
              <w:rPr>
                <w:rFonts w:ascii="Arial" w:hAnsi="Arial" w:cs="Arial"/>
                <w:sz w:val="24"/>
                <w:szCs w:val="24"/>
              </w:rPr>
              <w:t>(</w:t>
            </w:r>
            <w:r w:rsidRPr="00313007">
              <w:rPr>
                <w:rFonts w:ascii="Arial" w:hAnsi="Arial" w:cs="Arial"/>
                <w:sz w:val="24"/>
                <w:szCs w:val="24"/>
              </w:rPr>
              <w:t>badań i analiz</w:t>
            </w:r>
            <w:r w:rsidR="001A50E6">
              <w:rPr>
                <w:rFonts w:ascii="Arial" w:hAnsi="Arial" w:cs="Arial"/>
                <w:sz w:val="24"/>
                <w:szCs w:val="24"/>
              </w:rPr>
              <w:t>)</w:t>
            </w:r>
            <w:r w:rsidR="00DC0B24">
              <w:rPr>
                <w:rFonts w:ascii="Arial" w:hAnsi="Arial" w:cs="Arial"/>
                <w:sz w:val="24"/>
                <w:szCs w:val="24"/>
              </w:rPr>
              <w:t xml:space="preserve"> – 1 osoba</w:t>
            </w:r>
          </w:p>
        </w:tc>
        <w:tc>
          <w:tcPr>
            <w:tcW w:w="5815" w:type="dxa"/>
          </w:tcPr>
          <w:p w14:paraId="7FA4AE88" w14:textId="5539F7A5" w:rsidR="00313007" w:rsidRPr="006058B7" w:rsidRDefault="0046681C" w:rsidP="00CE45E0">
            <w:pPr>
              <w:spacing w:line="276" w:lineRule="auto"/>
              <w:jc w:val="both"/>
              <w:rPr>
                <w:rFonts w:ascii="Arial" w:hAnsi="Arial" w:cs="Arial"/>
                <w:sz w:val="24"/>
                <w:szCs w:val="24"/>
              </w:rPr>
            </w:pPr>
            <w:r w:rsidRPr="0046681C">
              <w:rPr>
                <w:rFonts w:ascii="Arial" w:hAnsi="Arial" w:cs="Arial"/>
                <w:sz w:val="24"/>
                <w:szCs w:val="24"/>
              </w:rPr>
              <w:t>Doświadczenie w koordynowaniu badań jakościowych IDI (kandydat do pełnienia tej funkcji w</w:t>
            </w:r>
            <w:r w:rsidR="00CE45E0">
              <w:rPr>
                <w:rFonts w:ascii="Arial" w:hAnsi="Arial" w:cs="Arial"/>
                <w:sz w:val="24"/>
                <w:szCs w:val="24"/>
              </w:rPr>
              <w:t> </w:t>
            </w:r>
            <w:r w:rsidRPr="0046681C">
              <w:rPr>
                <w:rFonts w:ascii="Arial" w:hAnsi="Arial" w:cs="Arial"/>
                <w:sz w:val="24"/>
                <w:szCs w:val="24"/>
              </w:rPr>
              <w:t xml:space="preserve">ciągu 3 lat przed upływem terminu złożenia oferty koordynował minimum 1 badanie z zastosowaniem metod jakościowych). </w:t>
            </w:r>
            <w:r w:rsidR="005000E9" w:rsidRPr="005000E9">
              <w:rPr>
                <w:rFonts w:ascii="Arial" w:hAnsi="Arial" w:cs="Arial"/>
                <w:sz w:val="24"/>
                <w:szCs w:val="24"/>
              </w:rPr>
              <w:t xml:space="preserve">Zamawiający wymaga wskazania przez Wykonawcę danej osoby do świadczenia pracy </w:t>
            </w:r>
            <w:proofErr w:type="gramStart"/>
            <w:r w:rsidR="005000E9" w:rsidRPr="005000E9">
              <w:rPr>
                <w:rFonts w:ascii="Arial" w:hAnsi="Arial" w:cs="Arial"/>
                <w:sz w:val="24"/>
                <w:szCs w:val="24"/>
              </w:rPr>
              <w:t>tylko i wyłącznie</w:t>
            </w:r>
            <w:proofErr w:type="gramEnd"/>
            <w:r w:rsidR="005000E9" w:rsidRPr="005000E9">
              <w:rPr>
                <w:rFonts w:ascii="Arial" w:hAnsi="Arial" w:cs="Arial"/>
                <w:sz w:val="24"/>
                <w:szCs w:val="24"/>
              </w:rPr>
              <w:t xml:space="preserve"> w ramach danej części zamówienia. Wykonawca skieruje tę osobę tylko do jednej części zamówienia. </w:t>
            </w:r>
          </w:p>
        </w:tc>
      </w:tr>
      <w:tr w:rsidR="006058B7" w:rsidRPr="00F36A19" w14:paraId="0ACFC359" w14:textId="77777777" w:rsidTr="0058088E">
        <w:trPr>
          <w:trHeight w:val="557"/>
        </w:trPr>
        <w:tc>
          <w:tcPr>
            <w:tcW w:w="4391" w:type="dxa"/>
          </w:tcPr>
          <w:p w14:paraId="0986EC2F" w14:textId="6A669F4E" w:rsidR="006058B7" w:rsidRPr="00313007" w:rsidRDefault="006058B7" w:rsidP="006058B7">
            <w:pPr>
              <w:spacing w:line="276" w:lineRule="auto"/>
              <w:jc w:val="both"/>
              <w:rPr>
                <w:rFonts w:ascii="Arial" w:hAnsi="Arial" w:cs="Arial"/>
                <w:sz w:val="24"/>
                <w:szCs w:val="24"/>
              </w:rPr>
            </w:pPr>
            <w:r w:rsidRPr="00313007">
              <w:rPr>
                <w:rFonts w:ascii="Arial" w:hAnsi="Arial" w:cs="Arial"/>
                <w:sz w:val="24"/>
                <w:szCs w:val="24"/>
              </w:rPr>
              <w:t>Autor/autorzy końcowego raportu analitycznego</w:t>
            </w:r>
            <w:r>
              <w:rPr>
                <w:rFonts w:ascii="Arial" w:hAnsi="Arial" w:cs="Arial"/>
                <w:sz w:val="24"/>
                <w:szCs w:val="24"/>
              </w:rPr>
              <w:t xml:space="preserve"> </w:t>
            </w:r>
            <w:r w:rsidR="003F6D14">
              <w:rPr>
                <w:rFonts w:ascii="Arial" w:hAnsi="Arial" w:cs="Arial"/>
                <w:sz w:val="24"/>
                <w:szCs w:val="24"/>
              </w:rPr>
              <w:t>(ekspertyzy)</w:t>
            </w:r>
            <w:r w:rsidR="00E070BA">
              <w:rPr>
                <w:rFonts w:ascii="Arial" w:hAnsi="Arial" w:cs="Arial"/>
                <w:sz w:val="24"/>
                <w:szCs w:val="24"/>
              </w:rPr>
              <w:t xml:space="preserve"> </w:t>
            </w:r>
            <w:r w:rsidR="00E070BA" w:rsidRPr="00E070BA">
              <w:rPr>
                <w:rFonts w:ascii="Arial" w:hAnsi="Arial" w:cs="Arial"/>
                <w:sz w:val="24"/>
                <w:szCs w:val="24"/>
              </w:rPr>
              <w:t>– nie więcej niż 3 osoby</w:t>
            </w:r>
          </w:p>
        </w:tc>
        <w:tc>
          <w:tcPr>
            <w:tcW w:w="5815" w:type="dxa"/>
          </w:tcPr>
          <w:p w14:paraId="181F7B74" w14:textId="3AA2CBE2" w:rsidR="006058B7" w:rsidRPr="006058B7" w:rsidRDefault="006058B7" w:rsidP="00CE45E0">
            <w:pPr>
              <w:spacing w:line="276" w:lineRule="auto"/>
              <w:jc w:val="both"/>
              <w:rPr>
                <w:rFonts w:ascii="Arial" w:hAnsi="Arial" w:cs="Arial"/>
                <w:sz w:val="24"/>
                <w:szCs w:val="24"/>
              </w:rPr>
            </w:pPr>
            <w:r w:rsidRPr="006058B7">
              <w:rPr>
                <w:rFonts w:ascii="Arial" w:hAnsi="Arial" w:cs="Arial"/>
                <w:sz w:val="24"/>
                <w:szCs w:val="24"/>
              </w:rPr>
              <w:t xml:space="preserve">Doświadczenie w opracowywaniu analiz dotyczących rynku pracy </w:t>
            </w:r>
            <w:r w:rsidR="00DD7425">
              <w:rPr>
                <w:rFonts w:ascii="Arial" w:hAnsi="Arial" w:cs="Arial"/>
                <w:sz w:val="24"/>
                <w:szCs w:val="24"/>
              </w:rPr>
              <w:t xml:space="preserve">lub </w:t>
            </w:r>
            <w:r w:rsidR="00DD7425" w:rsidRPr="00CE45E0">
              <w:rPr>
                <w:rFonts w:ascii="Arial" w:hAnsi="Arial" w:cs="Arial"/>
                <w:sz w:val="24"/>
                <w:szCs w:val="24"/>
              </w:rPr>
              <w:t>edukacji</w:t>
            </w:r>
            <w:r w:rsidR="00DD7425">
              <w:rPr>
                <w:rFonts w:ascii="Arial" w:hAnsi="Arial" w:cs="Arial"/>
                <w:sz w:val="24"/>
                <w:szCs w:val="24"/>
              </w:rPr>
              <w:t xml:space="preserve"> </w:t>
            </w:r>
            <w:r w:rsidRPr="006058B7">
              <w:rPr>
                <w:rFonts w:ascii="Arial" w:hAnsi="Arial" w:cs="Arial"/>
                <w:sz w:val="24"/>
                <w:szCs w:val="24"/>
              </w:rPr>
              <w:t>(k</w:t>
            </w:r>
            <w:r w:rsidR="00F56478">
              <w:rPr>
                <w:rFonts w:ascii="Arial" w:hAnsi="Arial" w:cs="Arial"/>
                <w:sz w:val="24"/>
                <w:szCs w:val="24"/>
              </w:rPr>
              <w:t>ażdy k</w:t>
            </w:r>
            <w:r w:rsidRPr="006058B7">
              <w:rPr>
                <w:rFonts w:ascii="Arial" w:hAnsi="Arial" w:cs="Arial"/>
                <w:sz w:val="24"/>
                <w:szCs w:val="24"/>
              </w:rPr>
              <w:t>andydat do pełnienie tej funkcji w ciągu 6 lat przed upływem terminu złożenia oferty przygotował minimum 3 opracowania jako autor lub współautor).</w:t>
            </w:r>
            <w:r w:rsidR="00B965D5">
              <w:rPr>
                <w:rFonts w:ascii="Arial" w:hAnsi="Arial" w:cs="Arial"/>
                <w:sz w:val="24"/>
                <w:szCs w:val="24"/>
              </w:rPr>
              <w:t xml:space="preserve"> </w:t>
            </w:r>
            <w:r w:rsidR="005000E9" w:rsidRPr="005000E9">
              <w:rPr>
                <w:rFonts w:ascii="Arial" w:hAnsi="Arial" w:cs="Arial"/>
                <w:sz w:val="24"/>
                <w:szCs w:val="24"/>
              </w:rPr>
              <w:t xml:space="preserve">Zamawiający wymaga wskazania przez Wykonawcę danej osoby do świadczenia pracy </w:t>
            </w:r>
            <w:proofErr w:type="gramStart"/>
            <w:r w:rsidR="005000E9" w:rsidRPr="005000E9">
              <w:rPr>
                <w:rFonts w:ascii="Arial" w:hAnsi="Arial" w:cs="Arial"/>
                <w:sz w:val="24"/>
                <w:szCs w:val="24"/>
              </w:rPr>
              <w:t>tylko i wyłącznie</w:t>
            </w:r>
            <w:proofErr w:type="gramEnd"/>
            <w:r w:rsidR="005000E9" w:rsidRPr="005000E9">
              <w:rPr>
                <w:rFonts w:ascii="Arial" w:hAnsi="Arial" w:cs="Arial"/>
                <w:sz w:val="24"/>
                <w:szCs w:val="24"/>
              </w:rPr>
              <w:t xml:space="preserve"> w</w:t>
            </w:r>
            <w:r w:rsidR="00CE45E0">
              <w:rPr>
                <w:rFonts w:ascii="Arial" w:hAnsi="Arial" w:cs="Arial"/>
                <w:sz w:val="24"/>
                <w:szCs w:val="24"/>
              </w:rPr>
              <w:t> </w:t>
            </w:r>
            <w:r w:rsidR="005000E9" w:rsidRPr="005000E9">
              <w:rPr>
                <w:rFonts w:ascii="Arial" w:hAnsi="Arial" w:cs="Arial"/>
                <w:sz w:val="24"/>
                <w:szCs w:val="24"/>
              </w:rPr>
              <w:t xml:space="preserve">ramach danej części zamówienia. Wykonawca skieruje tę osobę tylko do jednej części zamówienia. </w:t>
            </w:r>
          </w:p>
        </w:tc>
      </w:tr>
      <w:tr w:rsidR="006058B7" w:rsidRPr="00F36A19" w14:paraId="1C002F3E" w14:textId="77777777" w:rsidTr="0058088E">
        <w:tc>
          <w:tcPr>
            <w:tcW w:w="4391" w:type="dxa"/>
          </w:tcPr>
          <w:p w14:paraId="5F85D544" w14:textId="6E7A25BC" w:rsidR="006058B7" w:rsidRPr="00313007" w:rsidRDefault="006058B7" w:rsidP="006058B7">
            <w:pPr>
              <w:spacing w:line="276" w:lineRule="auto"/>
              <w:jc w:val="both"/>
              <w:rPr>
                <w:rFonts w:ascii="Arial" w:hAnsi="Arial" w:cs="Arial"/>
                <w:sz w:val="24"/>
                <w:szCs w:val="24"/>
              </w:rPr>
            </w:pPr>
            <w:r w:rsidRPr="00313007">
              <w:rPr>
                <w:rFonts w:ascii="Arial" w:hAnsi="Arial" w:cs="Arial"/>
                <w:sz w:val="24"/>
                <w:szCs w:val="24"/>
              </w:rPr>
              <w:t>Redaktor merytoryczny</w:t>
            </w:r>
            <w:r>
              <w:rPr>
                <w:rFonts w:ascii="Arial" w:hAnsi="Arial" w:cs="Arial"/>
                <w:sz w:val="24"/>
                <w:szCs w:val="24"/>
              </w:rPr>
              <w:t xml:space="preserve"> – 1 osoba</w:t>
            </w:r>
          </w:p>
        </w:tc>
        <w:tc>
          <w:tcPr>
            <w:tcW w:w="5815" w:type="dxa"/>
          </w:tcPr>
          <w:p w14:paraId="2C538ACA" w14:textId="52B14BA9" w:rsidR="006058B7" w:rsidRPr="00313007" w:rsidRDefault="006058B7" w:rsidP="006058B7">
            <w:pPr>
              <w:spacing w:line="276" w:lineRule="auto"/>
              <w:jc w:val="both"/>
              <w:rPr>
                <w:rFonts w:ascii="Arial" w:hAnsi="Arial" w:cs="Arial"/>
                <w:sz w:val="24"/>
                <w:szCs w:val="24"/>
              </w:rPr>
            </w:pPr>
            <w:r w:rsidRPr="00313007">
              <w:rPr>
                <w:rFonts w:ascii="Arial" w:hAnsi="Arial" w:cs="Arial"/>
                <w:sz w:val="24"/>
                <w:szCs w:val="24"/>
              </w:rPr>
              <w:t>Doświadczenie w redakcji merytorycznej w</w:t>
            </w:r>
            <w:r>
              <w:rPr>
                <w:rFonts w:ascii="Arial" w:hAnsi="Arial" w:cs="Arial"/>
                <w:sz w:val="24"/>
                <w:szCs w:val="24"/>
              </w:rPr>
              <w:t xml:space="preserve"> badaniach </w:t>
            </w:r>
            <w:r w:rsidRPr="00313007">
              <w:rPr>
                <w:rFonts w:ascii="Arial" w:hAnsi="Arial" w:cs="Arial"/>
                <w:sz w:val="24"/>
                <w:szCs w:val="24"/>
              </w:rPr>
              <w:t>jakościowych z</w:t>
            </w:r>
            <w:r>
              <w:rPr>
                <w:rFonts w:ascii="Arial" w:hAnsi="Arial" w:cs="Arial"/>
                <w:sz w:val="24"/>
                <w:szCs w:val="24"/>
              </w:rPr>
              <w:t> </w:t>
            </w:r>
            <w:r w:rsidRPr="00313007">
              <w:rPr>
                <w:rFonts w:ascii="Arial" w:hAnsi="Arial" w:cs="Arial"/>
                <w:sz w:val="24"/>
                <w:szCs w:val="24"/>
              </w:rPr>
              <w:t xml:space="preserve">wywiadami indywidualnymi </w:t>
            </w:r>
            <w:r>
              <w:rPr>
                <w:rFonts w:ascii="Arial" w:hAnsi="Arial" w:cs="Arial"/>
                <w:sz w:val="24"/>
                <w:szCs w:val="24"/>
              </w:rPr>
              <w:t xml:space="preserve">i/lub grupowymi </w:t>
            </w:r>
            <w:r w:rsidRPr="00313007">
              <w:rPr>
                <w:rFonts w:ascii="Arial" w:hAnsi="Arial" w:cs="Arial"/>
                <w:sz w:val="24"/>
                <w:szCs w:val="24"/>
              </w:rPr>
              <w:t>(</w:t>
            </w:r>
            <w:r w:rsidR="00D27D86">
              <w:rPr>
                <w:rFonts w:ascii="Arial" w:hAnsi="Arial" w:cs="Arial"/>
                <w:sz w:val="24"/>
                <w:szCs w:val="24"/>
              </w:rPr>
              <w:t xml:space="preserve">kandydat do pełnienia tej funkcji </w:t>
            </w:r>
            <w:r w:rsidRPr="00313007">
              <w:rPr>
                <w:rFonts w:ascii="Arial" w:hAnsi="Arial" w:cs="Arial"/>
                <w:sz w:val="24"/>
                <w:szCs w:val="24"/>
              </w:rPr>
              <w:t xml:space="preserve">w ciągu 3 lat przed </w:t>
            </w:r>
            <w:r>
              <w:rPr>
                <w:rFonts w:ascii="Arial" w:hAnsi="Arial" w:cs="Arial"/>
                <w:sz w:val="24"/>
                <w:szCs w:val="24"/>
              </w:rPr>
              <w:t xml:space="preserve">upływem terminu </w:t>
            </w:r>
            <w:r w:rsidRPr="00313007">
              <w:rPr>
                <w:rFonts w:ascii="Arial" w:hAnsi="Arial" w:cs="Arial"/>
                <w:sz w:val="24"/>
                <w:szCs w:val="24"/>
              </w:rPr>
              <w:t>złożeni</w:t>
            </w:r>
            <w:r>
              <w:rPr>
                <w:rFonts w:ascii="Arial" w:hAnsi="Arial" w:cs="Arial"/>
                <w:sz w:val="24"/>
                <w:szCs w:val="24"/>
              </w:rPr>
              <w:t>a</w:t>
            </w:r>
            <w:r w:rsidRPr="00313007">
              <w:rPr>
                <w:rFonts w:ascii="Arial" w:hAnsi="Arial" w:cs="Arial"/>
                <w:sz w:val="24"/>
                <w:szCs w:val="24"/>
              </w:rPr>
              <w:t xml:space="preserve"> oferty </w:t>
            </w:r>
            <w:r w:rsidR="00D27D86">
              <w:rPr>
                <w:rFonts w:ascii="Arial" w:hAnsi="Arial" w:cs="Arial"/>
                <w:sz w:val="24"/>
                <w:szCs w:val="24"/>
              </w:rPr>
              <w:t>wykonał minimum 1 redakcję</w:t>
            </w:r>
            <w:r w:rsidR="00BD5CA6">
              <w:rPr>
                <w:rFonts w:ascii="Arial" w:hAnsi="Arial" w:cs="Arial"/>
                <w:sz w:val="24"/>
                <w:szCs w:val="24"/>
              </w:rPr>
              <w:t xml:space="preserve"> merytoryczną</w:t>
            </w:r>
            <w:r w:rsidRPr="00313007">
              <w:rPr>
                <w:rFonts w:ascii="Arial" w:hAnsi="Arial" w:cs="Arial"/>
                <w:sz w:val="24"/>
                <w:szCs w:val="24"/>
              </w:rPr>
              <w:t xml:space="preserve"> w badaniu zgodnym ze wskazaną przez Zamawiającego metodyką badania).</w:t>
            </w:r>
          </w:p>
        </w:tc>
      </w:tr>
      <w:tr w:rsidR="006058B7" w:rsidRPr="00F36A19" w14:paraId="6B92D90C" w14:textId="77777777" w:rsidTr="0058088E">
        <w:tc>
          <w:tcPr>
            <w:tcW w:w="4391" w:type="dxa"/>
          </w:tcPr>
          <w:p w14:paraId="4E21186B" w14:textId="72F5DB19" w:rsidR="006058B7" w:rsidRPr="00313007" w:rsidRDefault="006058B7" w:rsidP="006058B7">
            <w:pPr>
              <w:spacing w:line="276" w:lineRule="auto"/>
              <w:jc w:val="both"/>
              <w:rPr>
                <w:rFonts w:ascii="Arial" w:hAnsi="Arial" w:cs="Arial"/>
                <w:sz w:val="24"/>
                <w:szCs w:val="24"/>
              </w:rPr>
            </w:pPr>
            <w:r w:rsidRPr="00313007">
              <w:rPr>
                <w:rFonts w:ascii="Arial" w:hAnsi="Arial" w:cs="Arial"/>
                <w:sz w:val="24"/>
                <w:szCs w:val="24"/>
              </w:rPr>
              <w:t>Redaktor treści raportów pod względem poprawności językowej</w:t>
            </w:r>
            <w:r>
              <w:rPr>
                <w:rFonts w:ascii="Arial" w:hAnsi="Arial" w:cs="Arial"/>
                <w:sz w:val="24"/>
                <w:szCs w:val="24"/>
              </w:rPr>
              <w:t xml:space="preserve"> – 1 osoba</w:t>
            </w:r>
          </w:p>
        </w:tc>
        <w:tc>
          <w:tcPr>
            <w:tcW w:w="5815" w:type="dxa"/>
          </w:tcPr>
          <w:p w14:paraId="66B291DE" w14:textId="07B86B6F" w:rsidR="006058B7" w:rsidRPr="00313007" w:rsidRDefault="006058B7" w:rsidP="00BD5CA6">
            <w:pPr>
              <w:spacing w:line="276" w:lineRule="auto"/>
              <w:jc w:val="both"/>
              <w:rPr>
                <w:rFonts w:ascii="Arial" w:hAnsi="Arial" w:cs="Arial"/>
                <w:sz w:val="24"/>
                <w:szCs w:val="24"/>
              </w:rPr>
            </w:pPr>
            <w:r w:rsidRPr="00313007">
              <w:rPr>
                <w:rFonts w:ascii="Arial" w:hAnsi="Arial" w:cs="Arial"/>
                <w:sz w:val="24"/>
                <w:szCs w:val="24"/>
              </w:rPr>
              <w:t xml:space="preserve">Doświadczenie w redakcji treści </w:t>
            </w:r>
            <w:r w:rsidR="00E070BA">
              <w:rPr>
                <w:rFonts w:ascii="Arial" w:hAnsi="Arial" w:cs="Arial"/>
                <w:sz w:val="24"/>
                <w:szCs w:val="24"/>
              </w:rPr>
              <w:t xml:space="preserve">raportów </w:t>
            </w:r>
            <w:r w:rsidR="00BD5CA6" w:rsidRPr="00BD5CA6">
              <w:rPr>
                <w:rFonts w:ascii="Arial" w:hAnsi="Arial" w:cs="Arial"/>
                <w:sz w:val="24"/>
                <w:szCs w:val="24"/>
              </w:rPr>
              <w:t xml:space="preserve">pod względem poprawności językowej </w:t>
            </w:r>
            <w:r w:rsidRPr="00313007">
              <w:rPr>
                <w:rFonts w:ascii="Arial" w:hAnsi="Arial" w:cs="Arial"/>
                <w:sz w:val="24"/>
                <w:szCs w:val="24"/>
              </w:rPr>
              <w:t>(</w:t>
            </w:r>
            <w:r w:rsidR="00BD5CA6">
              <w:rPr>
                <w:rFonts w:ascii="Arial" w:hAnsi="Arial" w:cs="Arial"/>
                <w:sz w:val="24"/>
                <w:szCs w:val="24"/>
              </w:rPr>
              <w:t xml:space="preserve">kandydat do pełnienia tej funkcji </w:t>
            </w:r>
            <w:r w:rsidRPr="00313007">
              <w:rPr>
                <w:rFonts w:ascii="Arial" w:hAnsi="Arial" w:cs="Arial"/>
                <w:sz w:val="24"/>
                <w:szCs w:val="24"/>
              </w:rPr>
              <w:t xml:space="preserve">w ciągu 3 lat przed </w:t>
            </w:r>
            <w:r w:rsidR="00A2541F">
              <w:rPr>
                <w:rFonts w:ascii="Arial" w:hAnsi="Arial" w:cs="Arial"/>
                <w:sz w:val="24"/>
                <w:szCs w:val="24"/>
              </w:rPr>
              <w:t xml:space="preserve">upływem terminu </w:t>
            </w:r>
            <w:r w:rsidRPr="00313007">
              <w:rPr>
                <w:rFonts w:ascii="Arial" w:hAnsi="Arial" w:cs="Arial"/>
                <w:sz w:val="24"/>
                <w:szCs w:val="24"/>
              </w:rPr>
              <w:t>złożeni</w:t>
            </w:r>
            <w:r w:rsidR="00A2541F">
              <w:rPr>
                <w:rFonts w:ascii="Arial" w:hAnsi="Arial" w:cs="Arial"/>
                <w:sz w:val="24"/>
                <w:szCs w:val="24"/>
              </w:rPr>
              <w:t>a</w:t>
            </w:r>
            <w:r w:rsidRPr="00313007">
              <w:rPr>
                <w:rFonts w:ascii="Arial" w:hAnsi="Arial" w:cs="Arial"/>
                <w:sz w:val="24"/>
                <w:szCs w:val="24"/>
              </w:rPr>
              <w:t xml:space="preserve"> oferty </w:t>
            </w:r>
            <w:r w:rsidR="00BD5CA6">
              <w:rPr>
                <w:rFonts w:ascii="Arial" w:hAnsi="Arial" w:cs="Arial"/>
                <w:sz w:val="24"/>
                <w:szCs w:val="24"/>
              </w:rPr>
              <w:t>wykonał minimum 1 redakcję</w:t>
            </w:r>
            <w:r w:rsidRPr="00313007">
              <w:rPr>
                <w:rFonts w:ascii="Arial" w:hAnsi="Arial" w:cs="Arial"/>
                <w:sz w:val="24"/>
                <w:szCs w:val="24"/>
              </w:rPr>
              <w:t xml:space="preserve"> treści</w:t>
            </w:r>
            <w:r w:rsidR="00BD5CA6">
              <w:rPr>
                <w:rFonts w:ascii="Arial" w:hAnsi="Arial" w:cs="Arial"/>
                <w:sz w:val="24"/>
                <w:szCs w:val="24"/>
              </w:rPr>
              <w:t xml:space="preserve"> </w:t>
            </w:r>
            <w:r w:rsidR="00E070BA">
              <w:rPr>
                <w:rFonts w:ascii="Arial" w:hAnsi="Arial" w:cs="Arial"/>
                <w:sz w:val="24"/>
                <w:szCs w:val="24"/>
              </w:rPr>
              <w:t xml:space="preserve">raportu </w:t>
            </w:r>
            <w:r w:rsidR="00BD5CA6" w:rsidRPr="00BD5CA6">
              <w:rPr>
                <w:rFonts w:ascii="Arial" w:hAnsi="Arial" w:cs="Arial"/>
                <w:sz w:val="24"/>
                <w:szCs w:val="24"/>
              </w:rPr>
              <w:t>pod względem poprawności językowej</w:t>
            </w:r>
            <w:r w:rsidRPr="00313007">
              <w:rPr>
                <w:rFonts w:ascii="Arial" w:hAnsi="Arial" w:cs="Arial"/>
                <w:sz w:val="24"/>
                <w:szCs w:val="24"/>
              </w:rPr>
              <w:t>).</w:t>
            </w:r>
          </w:p>
        </w:tc>
      </w:tr>
    </w:tbl>
    <w:p w14:paraId="0446295E" w14:textId="77777777" w:rsidR="00313007" w:rsidRDefault="00313007" w:rsidP="00616823">
      <w:pPr>
        <w:suppressAutoHyphens/>
        <w:autoSpaceDN w:val="0"/>
        <w:spacing w:line="276" w:lineRule="auto"/>
        <w:ind w:left="-567" w:right="-567"/>
        <w:jc w:val="both"/>
        <w:rPr>
          <w:rFonts w:ascii="Arial" w:eastAsia="Calibri" w:hAnsi="Arial" w:cs="Arial"/>
          <w:sz w:val="24"/>
          <w:szCs w:val="24"/>
        </w:rPr>
      </w:pPr>
    </w:p>
    <w:p w14:paraId="43376AD9" w14:textId="1C13BBD8" w:rsidR="00FD5970" w:rsidRPr="00B76563" w:rsidRDefault="00FD5970" w:rsidP="00B76563">
      <w:pPr>
        <w:spacing w:line="276" w:lineRule="auto"/>
        <w:ind w:left="-567" w:right="-567"/>
        <w:jc w:val="both"/>
        <w:rPr>
          <w:rFonts w:ascii="Arial" w:hAnsi="Arial" w:cs="Arial"/>
          <w:sz w:val="24"/>
          <w:szCs w:val="24"/>
        </w:rPr>
      </w:pPr>
      <w:r w:rsidRPr="00B76563">
        <w:rPr>
          <w:rFonts w:ascii="Arial" w:eastAsia="Calibri" w:hAnsi="Arial" w:cs="Arial"/>
          <w:sz w:val="24"/>
          <w:szCs w:val="24"/>
        </w:rPr>
        <w:lastRenderedPageBreak/>
        <w:t>Zamawiający wymaga, aby w okresie realizacji zamówienia 1 osoba w zespole badawcz</w:t>
      </w:r>
      <w:r w:rsidR="005148B3" w:rsidRPr="00B76563">
        <w:rPr>
          <w:rFonts w:ascii="Arial" w:eastAsia="Calibri" w:hAnsi="Arial" w:cs="Arial"/>
          <w:sz w:val="24"/>
          <w:szCs w:val="24"/>
        </w:rPr>
        <w:t>o-analitycznym</w:t>
      </w:r>
      <w:r w:rsidRPr="00B76563">
        <w:rPr>
          <w:rFonts w:ascii="Arial" w:eastAsia="Calibri" w:hAnsi="Arial" w:cs="Arial"/>
          <w:sz w:val="24"/>
          <w:szCs w:val="24"/>
        </w:rPr>
        <w:t xml:space="preserve">, wykonująca czynności związane z realizacją zamówienia, polegające na koordynowaniu </w:t>
      </w:r>
      <w:r w:rsidR="005148B3" w:rsidRPr="00B76563">
        <w:rPr>
          <w:rFonts w:ascii="Arial" w:eastAsia="Calibri" w:hAnsi="Arial" w:cs="Arial"/>
          <w:sz w:val="24"/>
          <w:szCs w:val="24"/>
        </w:rPr>
        <w:t>zamówienia (</w:t>
      </w:r>
      <w:r w:rsidRPr="00B76563">
        <w:rPr>
          <w:rFonts w:ascii="Arial" w:eastAsia="Calibri" w:hAnsi="Arial" w:cs="Arial"/>
          <w:sz w:val="24"/>
          <w:szCs w:val="24"/>
        </w:rPr>
        <w:t>badań i analiz</w:t>
      </w:r>
      <w:r w:rsidR="005148B3" w:rsidRPr="00B76563">
        <w:rPr>
          <w:rFonts w:ascii="Arial" w:eastAsia="Calibri" w:hAnsi="Arial" w:cs="Arial"/>
          <w:sz w:val="24"/>
          <w:szCs w:val="24"/>
        </w:rPr>
        <w:t>)</w:t>
      </w:r>
      <w:r w:rsidRPr="00B76563">
        <w:rPr>
          <w:rFonts w:ascii="Arial" w:eastAsia="Calibri" w:hAnsi="Arial" w:cs="Arial"/>
          <w:sz w:val="24"/>
          <w:szCs w:val="24"/>
        </w:rPr>
        <w:t xml:space="preserve"> była zatrudniona przez Wykonawcę na podstawie umowy o pracę w rozumieniu przepisów ustawy z dnia 26 czerwca 1974 r. - Kodeks pracy (Dz. U. z 2023 r. poz. 1465), w całym okresie realizacji umowy, w </w:t>
      </w:r>
      <w:r w:rsidR="005148B3" w:rsidRPr="00B76563">
        <w:rPr>
          <w:rFonts w:ascii="Arial" w:eastAsia="Calibri" w:hAnsi="Arial" w:cs="Arial"/>
          <w:sz w:val="24"/>
          <w:szCs w:val="24"/>
        </w:rPr>
        <w:t xml:space="preserve">pełnym </w:t>
      </w:r>
      <w:r w:rsidRPr="00B76563">
        <w:rPr>
          <w:rFonts w:ascii="Arial" w:eastAsia="Calibri" w:hAnsi="Arial" w:cs="Arial"/>
          <w:sz w:val="24"/>
          <w:szCs w:val="24"/>
        </w:rPr>
        <w:t>wymiarze czasu pracy, zgodnie z oświadczeniem stanowiącym załącznik do umowy.</w:t>
      </w:r>
      <w:r w:rsidR="0099107C" w:rsidRPr="00B76563">
        <w:rPr>
          <w:rFonts w:ascii="Arial" w:hAnsi="Arial" w:cs="Arial"/>
          <w:sz w:val="24"/>
          <w:szCs w:val="24"/>
        </w:rPr>
        <w:t xml:space="preserve"> Wymóg zatrudnienia, o którym mowa w zdaniu poprzednim obowiązuje także w przypadku zmiany w/w osoby.</w:t>
      </w:r>
    </w:p>
    <w:p w14:paraId="1D61D3A4" w14:textId="797B4876" w:rsidR="00DA01C2" w:rsidRDefault="00AB2B22" w:rsidP="00DA01C2">
      <w:pPr>
        <w:suppressAutoHyphens/>
        <w:autoSpaceDN w:val="0"/>
        <w:spacing w:line="276" w:lineRule="auto"/>
        <w:ind w:left="-567" w:right="-567"/>
        <w:jc w:val="both"/>
        <w:rPr>
          <w:rFonts w:ascii="Arial" w:eastAsia="Calibri" w:hAnsi="Arial" w:cs="Arial"/>
          <w:sz w:val="24"/>
          <w:szCs w:val="24"/>
        </w:rPr>
      </w:pPr>
      <w:r w:rsidRPr="00AB2B22">
        <w:rPr>
          <w:rFonts w:ascii="Arial" w:eastAsia="Calibri" w:hAnsi="Arial" w:cs="Arial"/>
          <w:sz w:val="24"/>
          <w:szCs w:val="24"/>
        </w:rPr>
        <w:t>Wykonawca nie może dokonywać zmiany osób wcho</w:t>
      </w:r>
      <w:r>
        <w:rPr>
          <w:rFonts w:ascii="Arial" w:eastAsia="Calibri" w:hAnsi="Arial" w:cs="Arial"/>
          <w:sz w:val="24"/>
          <w:szCs w:val="24"/>
        </w:rPr>
        <w:t>dzących w skład p</w:t>
      </w:r>
      <w:r w:rsidRPr="00AB2B22">
        <w:rPr>
          <w:rFonts w:ascii="Arial" w:eastAsia="Calibri" w:hAnsi="Arial" w:cs="Arial"/>
          <w:sz w:val="24"/>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w:t>
      </w:r>
      <w:r>
        <w:rPr>
          <w:rFonts w:ascii="Arial" w:eastAsia="Calibri" w:hAnsi="Arial" w:cs="Arial"/>
          <w:sz w:val="24"/>
          <w:szCs w:val="24"/>
        </w:rPr>
        <w:t> </w:t>
      </w:r>
      <w:r w:rsidRPr="00AB2B22">
        <w:rPr>
          <w:rFonts w:ascii="Arial" w:eastAsia="Calibri" w:hAnsi="Arial" w:cs="Arial"/>
          <w:sz w:val="24"/>
          <w:szCs w:val="24"/>
        </w:rPr>
        <w:t>postępowaniu dla danego stanowiska. Wymóg adekwatnego zastąpienia osób personelu w</w:t>
      </w:r>
      <w:r>
        <w:rPr>
          <w:rFonts w:ascii="Arial" w:eastAsia="Calibri" w:hAnsi="Arial" w:cs="Arial"/>
          <w:sz w:val="24"/>
          <w:szCs w:val="24"/>
        </w:rPr>
        <w:t> </w:t>
      </w:r>
      <w:r w:rsidRPr="00AB2B22">
        <w:rPr>
          <w:rFonts w:ascii="Arial" w:eastAsia="Calibri" w:hAnsi="Arial" w:cs="Arial"/>
          <w:sz w:val="24"/>
          <w:szCs w:val="24"/>
        </w:rPr>
        <w:t>trakcie trwania umowy dotyczy tylko tych członków personelu, co do których były wymagania odnośnie do doświadczenia.</w:t>
      </w:r>
      <w:r>
        <w:rPr>
          <w:rFonts w:ascii="Arial" w:eastAsia="Calibri" w:hAnsi="Arial" w:cs="Arial"/>
          <w:sz w:val="24"/>
          <w:szCs w:val="24"/>
        </w:rPr>
        <w:t xml:space="preserve"> </w:t>
      </w:r>
    </w:p>
    <w:p w14:paraId="3491EE8D" w14:textId="6B7CD4E5" w:rsidR="00F56478" w:rsidRPr="00F56478" w:rsidRDefault="00F56478" w:rsidP="00F56478">
      <w:pPr>
        <w:suppressAutoHyphens/>
        <w:autoSpaceDN w:val="0"/>
        <w:spacing w:line="276" w:lineRule="auto"/>
        <w:ind w:left="-567" w:right="-567"/>
        <w:jc w:val="both"/>
        <w:rPr>
          <w:rFonts w:ascii="Arial" w:eastAsia="Calibri" w:hAnsi="Arial" w:cs="Arial"/>
          <w:sz w:val="24"/>
          <w:szCs w:val="24"/>
        </w:rPr>
      </w:pPr>
      <w:r w:rsidRPr="00F56478">
        <w:rPr>
          <w:rFonts w:ascii="Arial" w:eastAsia="Calibri" w:hAnsi="Arial" w:cs="Arial"/>
          <w:sz w:val="24"/>
          <w:szCs w:val="24"/>
        </w:rPr>
        <w:t>Wykonawca zapewni udział autora/autorów końcowego raportu analitycznego</w:t>
      </w:r>
      <w:r w:rsidR="003F6D14">
        <w:rPr>
          <w:rFonts w:ascii="Arial" w:eastAsia="Calibri" w:hAnsi="Arial" w:cs="Arial"/>
          <w:sz w:val="24"/>
          <w:szCs w:val="24"/>
        </w:rPr>
        <w:t xml:space="preserve"> (ekspertyzy)</w:t>
      </w:r>
      <w:r w:rsidRPr="00F56478">
        <w:rPr>
          <w:rFonts w:ascii="Arial" w:eastAsia="Calibri" w:hAnsi="Arial" w:cs="Arial"/>
          <w:sz w:val="24"/>
          <w:szCs w:val="24"/>
        </w:rPr>
        <w:t xml:space="preserve"> w</w:t>
      </w:r>
      <w:r w:rsidR="00C01163">
        <w:rPr>
          <w:rFonts w:ascii="Arial" w:eastAsia="Calibri" w:hAnsi="Arial" w:cs="Arial"/>
          <w:sz w:val="24"/>
          <w:szCs w:val="24"/>
        </w:rPr>
        <w:t> </w:t>
      </w:r>
      <w:r w:rsidRPr="00F56478">
        <w:rPr>
          <w:rFonts w:ascii="Arial" w:eastAsia="Calibri" w:hAnsi="Arial" w:cs="Arial"/>
          <w:sz w:val="24"/>
          <w:szCs w:val="24"/>
        </w:rPr>
        <w:t>nagraniu programu służącemu upowszechnianiu wyników badania w mediach oraz prezentacji przebiegu i rezultatów badania na wydarzeniach/konferencjach/seminariach/</w:t>
      </w:r>
      <w:proofErr w:type="spellStart"/>
      <w:r w:rsidRPr="00F56478">
        <w:rPr>
          <w:rFonts w:ascii="Arial" w:eastAsia="Calibri" w:hAnsi="Arial" w:cs="Arial"/>
          <w:sz w:val="24"/>
          <w:szCs w:val="24"/>
        </w:rPr>
        <w:t>webinarach</w:t>
      </w:r>
      <w:proofErr w:type="spellEnd"/>
      <w:r w:rsidRPr="00F56478">
        <w:rPr>
          <w:rFonts w:ascii="Arial" w:eastAsia="Calibri" w:hAnsi="Arial" w:cs="Arial"/>
          <w:sz w:val="24"/>
          <w:szCs w:val="24"/>
        </w:rPr>
        <w:t>. Zamawiający zastrzega, że udział w ww. nagraniu oraz prezentacja wyników badania na wydarzeniach/</w:t>
      </w:r>
      <w:r w:rsidR="00FB0650">
        <w:rPr>
          <w:rFonts w:ascii="Arial" w:eastAsia="Calibri" w:hAnsi="Arial" w:cs="Arial"/>
          <w:sz w:val="24"/>
          <w:szCs w:val="24"/>
        </w:rPr>
        <w:t xml:space="preserve"> </w:t>
      </w:r>
      <w:r w:rsidRPr="00F56478">
        <w:rPr>
          <w:rFonts w:ascii="Arial" w:eastAsia="Calibri" w:hAnsi="Arial" w:cs="Arial"/>
          <w:sz w:val="24"/>
          <w:szCs w:val="24"/>
        </w:rPr>
        <w:t>konferencjach/</w:t>
      </w:r>
      <w:r w:rsidR="00FB0650">
        <w:rPr>
          <w:rFonts w:ascii="Arial" w:eastAsia="Calibri" w:hAnsi="Arial" w:cs="Arial"/>
          <w:sz w:val="24"/>
          <w:szCs w:val="24"/>
        </w:rPr>
        <w:t xml:space="preserve"> </w:t>
      </w:r>
      <w:r w:rsidRPr="00F56478">
        <w:rPr>
          <w:rFonts w:ascii="Arial" w:eastAsia="Calibri" w:hAnsi="Arial" w:cs="Arial"/>
          <w:sz w:val="24"/>
          <w:szCs w:val="24"/>
        </w:rPr>
        <w:t>seminariach/</w:t>
      </w:r>
      <w:r w:rsidR="00FB0650">
        <w:rPr>
          <w:rFonts w:ascii="Arial" w:eastAsia="Calibri" w:hAnsi="Arial" w:cs="Arial"/>
          <w:sz w:val="24"/>
          <w:szCs w:val="24"/>
        </w:rPr>
        <w:t xml:space="preserve"> </w:t>
      </w:r>
      <w:proofErr w:type="spellStart"/>
      <w:r w:rsidRPr="00F56478">
        <w:rPr>
          <w:rFonts w:ascii="Arial" w:eastAsia="Calibri" w:hAnsi="Arial" w:cs="Arial"/>
          <w:sz w:val="24"/>
          <w:szCs w:val="24"/>
        </w:rPr>
        <w:t>webinarach</w:t>
      </w:r>
      <w:proofErr w:type="spellEnd"/>
      <w:r w:rsidRPr="00F56478">
        <w:rPr>
          <w:rFonts w:ascii="Arial" w:eastAsia="Calibri" w:hAnsi="Arial" w:cs="Arial"/>
          <w:sz w:val="24"/>
          <w:szCs w:val="24"/>
        </w:rPr>
        <w:t xml:space="preserve"> może odbyć się w dowolnym terminie i miejscu na terenie Rzeczypospolitej Polskiej, wskazanym przez Zamawiającego, aż do zakończenia realizacji projektu LORP I. Koszty związane z udziałem autora/autorów końcowego raportu analitycznego</w:t>
      </w:r>
      <w:r w:rsidR="00934FB0">
        <w:rPr>
          <w:rFonts w:ascii="Arial" w:eastAsia="Calibri" w:hAnsi="Arial" w:cs="Arial"/>
          <w:sz w:val="24"/>
          <w:szCs w:val="24"/>
        </w:rPr>
        <w:t xml:space="preserve"> (ekspertyzy)</w:t>
      </w:r>
      <w:r w:rsidRPr="00F56478">
        <w:rPr>
          <w:rFonts w:ascii="Arial" w:eastAsia="Calibri" w:hAnsi="Arial" w:cs="Arial"/>
          <w:sz w:val="24"/>
          <w:szCs w:val="24"/>
        </w:rPr>
        <w:t xml:space="preserve"> w rozpowszechnianiu wyników badania pokrywa Wykonawca.</w:t>
      </w:r>
    </w:p>
    <w:p w14:paraId="455C8EA0" w14:textId="4A397923" w:rsidR="00006AC6" w:rsidRDefault="00006AC6" w:rsidP="00E42E7E">
      <w:pPr>
        <w:suppressAutoHyphens/>
        <w:autoSpaceDN w:val="0"/>
        <w:spacing w:line="276" w:lineRule="auto"/>
        <w:ind w:left="-567" w:right="-567"/>
        <w:jc w:val="both"/>
        <w:rPr>
          <w:rFonts w:ascii="Arial" w:eastAsia="Calibri" w:hAnsi="Arial" w:cs="Arial"/>
          <w:sz w:val="24"/>
          <w:szCs w:val="24"/>
        </w:rPr>
      </w:pPr>
      <w:r w:rsidRPr="00C17DFD">
        <w:rPr>
          <w:rFonts w:ascii="Arial" w:eastAsia="Calibri" w:hAnsi="Arial" w:cs="Arial"/>
          <w:sz w:val="24"/>
          <w:szCs w:val="24"/>
        </w:rPr>
        <w:t xml:space="preserve">Wykonawca zobowiązany jest utrwalić przeprowadzenie każdego wywiadu poprzez nagranie </w:t>
      </w:r>
      <w:r w:rsidR="00000495">
        <w:rPr>
          <w:rFonts w:ascii="Arial" w:eastAsia="Calibri" w:hAnsi="Arial" w:cs="Arial"/>
          <w:sz w:val="24"/>
          <w:szCs w:val="24"/>
        </w:rPr>
        <w:t xml:space="preserve">audio </w:t>
      </w:r>
      <w:r w:rsidRPr="00C17DFD">
        <w:rPr>
          <w:rFonts w:ascii="Arial" w:eastAsia="Calibri" w:hAnsi="Arial" w:cs="Arial"/>
          <w:sz w:val="24"/>
          <w:szCs w:val="24"/>
        </w:rPr>
        <w:t>rozmowy za zgodą respondenta.</w:t>
      </w:r>
    </w:p>
    <w:p w14:paraId="1A7AEC20" w14:textId="4013FBB6" w:rsidR="00901CA8" w:rsidRPr="00901CA8" w:rsidRDefault="00901CA8" w:rsidP="00901CA8">
      <w:pPr>
        <w:suppressAutoHyphens/>
        <w:autoSpaceDN w:val="0"/>
        <w:spacing w:line="276" w:lineRule="auto"/>
        <w:ind w:left="-567" w:right="-567"/>
        <w:jc w:val="both"/>
        <w:rPr>
          <w:rFonts w:ascii="Arial" w:eastAsia="Calibri" w:hAnsi="Arial" w:cs="Arial"/>
          <w:sz w:val="24"/>
          <w:szCs w:val="24"/>
        </w:rPr>
      </w:pPr>
      <w:r w:rsidRPr="00901CA8">
        <w:rPr>
          <w:rFonts w:ascii="Arial" w:eastAsia="Calibri" w:hAnsi="Arial" w:cs="Arial"/>
          <w:sz w:val="24"/>
          <w:szCs w:val="24"/>
        </w:rPr>
        <w:t>Wykonawca przeniesie na Zamawiającego autorskie prawa do produktów dostarczonych w</w:t>
      </w:r>
      <w:r w:rsidR="00C845C8">
        <w:rPr>
          <w:rFonts w:ascii="Arial" w:eastAsia="Calibri" w:hAnsi="Arial" w:cs="Arial"/>
          <w:sz w:val="24"/>
          <w:szCs w:val="24"/>
        </w:rPr>
        <w:t> </w:t>
      </w:r>
      <w:r w:rsidRPr="00901CA8">
        <w:rPr>
          <w:rFonts w:ascii="Arial" w:eastAsia="Calibri" w:hAnsi="Arial" w:cs="Arial"/>
          <w:sz w:val="24"/>
          <w:szCs w:val="24"/>
        </w:rPr>
        <w:t>ramach realizacji przedmiotu zamówienia.</w:t>
      </w:r>
    </w:p>
    <w:p w14:paraId="623182FD" w14:textId="55F7AF32" w:rsidR="00C910AC" w:rsidRDefault="007C262C" w:rsidP="00FE1C25">
      <w:pPr>
        <w:spacing w:line="276" w:lineRule="auto"/>
        <w:ind w:left="-567" w:right="-567"/>
        <w:jc w:val="both"/>
        <w:rPr>
          <w:rFonts w:ascii="Arial" w:eastAsia="Calibri" w:hAnsi="Arial" w:cs="Arial"/>
          <w:b/>
          <w:bCs/>
          <w:sz w:val="24"/>
          <w:szCs w:val="24"/>
        </w:rPr>
      </w:pPr>
      <w:r>
        <w:rPr>
          <w:rFonts w:ascii="Arial" w:eastAsia="Arial" w:hAnsi="Arial" w:cs="Arial"/>
          <w:sz w:val="24"/>
          <w:szCs w:val="24"/>
        </w:rPr>
        <w:t xml:space="preserve">Wykonawca jest zobowiązany do prowadzenia działań zgodnie z Kartą Praw Podstawowych Unii Europejskiej z dnia 26 października 2012 r. w zakresie odnoszącym się do sposobu realizacji usługi i jej zakresu oraz </w:t>
      </w:r>
      <w:r w:rsidR="005A0929">
        <w:rPr>
          <w:rFonts w:ascii="Arial" w:eastAsia="Arial" w:hAnsi="Arial" w:cs="Arial"/>
          <w:sz w:val="24"/>
          <w:szCs w:val="24"/>
        </w:rPr>
        <w:t xml:space="preserve">zgodnie z </w:t>
      </w:r>
      <w:r w:rsidR="005A0929" w:rsidRPr="005A0929">
        <w:rPr>
          <w:rFonts w:ascii="Arial" w:eastAsia="Arial" w:hAnsi="Arial" w:cs="Arial"/>
          <w:sz w:val="24"/>
          <w:szCs w:val="24"/>
        </w:rPr>
        <w:t>Konwencją o</w:t>
      </w:r>
      <w:r w:rsidR="005A0929">
        <w:rPr>
          <w:rFonts w:ascii="Arial" w:eastAsia="Arial" w:hAnsi="Arial" w:cs="Arial"/>
          <w:sz w:val="24"/>
          <w:szCs w:val="24"/>
        </w:rPr>
        <w:t> </w:t>
      </w:r>
      <w:r w:rsidR="005A0929" w:rsidRPr="005A0929">
        <w:rPr>
          <w:rFonts w:ascii="Arial" w:eastAsia="Arial" w:hAnsi="Arial" w:cs="Arial"/>
          <w:sz w:val="24"/>
          <w:szCs w:val="24"/>
        </w:rPr>
        <w:t>Prawach Osób Niepełnosprawnych</w:t>
      </w:r>
      <w:r w:rsidR="00C910AC">
        <w:rPr>
          <w:rFonts w:ascii="Arial" w:eastAsia="Calibri" w:hAnsi="Arial" w:cs="Arial"/>
          <w:b/>
          <w:bCs/>
          <w:sz w:val="24"/>
          <w:szCs w:val="24"/>
        </w:rPr>
        <w:t>.</w:t>
      </w:r>
    </w:p>
    <w:p w14:paraId="3D28AC05" w14:textId="77BBF397" w:rsidR="00E06456" w:rsidRPr="00E06456" w:rsidRDefault="00E06456" w:rsidP="00E06456">
      <w:pPr>
        <w:spacing w:line="276" w:lineRule="auto"/>
        <w:ind w:left="-567" w:right="-567"/>
        <w:jc w:val="both"/>
        <w:rPr>
          <w:rFonts w:ascii="Arial" w:eastAsia="Calibri" w:hAnsi="Arial" w:cs="Arial"/>
          <w:bCs/>
          <w:sz w:val="24"/>
          <w:szCs w:val="24"/>
        </w:rPr>
      </w:pPr>
      <w:r w:rsidRPr="00E06456">
        <w:rPr>
          <w:rFonts w:ascii="Arial" w:eastAsia="Calibri" w:hAnsi="Arial" w:cs="Arial"/>
          <w:bCs/>
          <w:sz w:val="24"/>
          <w:szCs w:val="24"/>
        </w:rPr>
        <w:t>Zamawiający stosując nomenklaturę w dokumentach zamówienia, dotyczącą osób zaangażowanych w jego realizację, w tym funkcji wskazanych w zespole badawc</w:t>
      </w:r>
      <w:r w:rsidR="0049480D">
        <w:rPr>
          <w:rFonts w:ascii="Arial" w:eastAsia="Calibri" w:hAnsi="Arial" w:cs="Arial"/>
          <w:bCs/>
          <w:sz w:val="24"/>
          <w:szCs w:val="24"/>
        </w:rPr>
        <w:t>zo-analitycznym</w:t>
      </w:r>
      <w:r w:rsidRPr="00E06456">
        <w:rPr>
          <w:rFonts w:ascii="Arial" w:eastAsia="Calibri" w:hAnsi="Arial" w:cs="Arial"/>
          <w:bCs/>
          <w:sz w:val="24"/>
          <w:szCs w:val="24"/>
        </w:rPr>
        <w:t>, w żaden sposób nie różnicuje ze względu na płeć. Wy</w:t>
      </w:r>
      <w:r w:rsidR="0002154F">
        <w:rPr>
          <w:rFonts w:ascii="Arial" w:eastAsia="Calibri" w:hAnsi="Arial" w:cs="Arial"/>
          <w:bCs/>
          <w:sz w:val="24"/>
          <w:szCs w:val="24"/>
        </w:rPr>
        <w:t>konawca do realizacji zamówienia</w:t>
      </w:r>
      <w:r w:rsidRPr="00E06456">
        <w:rPr>
          <w:rFonts w:ascii="Arial" w:eastAsia="Calibri" w:hAnsi="Arial" w:cs="Arial"/>
          <w:bCs/>
          <w:sz w:val="24"/>
          <w:szCs w:val="24"/>
        </w:rPr>
        <w:t xml:space="preserve"> może zaangażować osoby o dowolnej tożsamości płciowej.</w:t>
      </w:r>
    </w:p>
    <w:p w14:paraId="2D9E4FCC" w14:textId="62F12F50" w:rsidR="00C910AC" w:rsidRPr="006F3ED0" w:rsidRDefault="00C910AC" w:rsidP="002E3176">
      <w:pPr>
        <w:pStyle w:val="Akapitzlist"/>
        <w:numPr>
          <w:ilvl w:val="0"/>
          <w:numId w:val="18"/>
        </w:numPr>
        <w:spacing w:before="240" w:after="0" w:line="276" w:lineRule="auto"/>
        <w:ind w:left="-142" w:right="-567" w:hanging="425"/>
        <w:jc w:val="both"/>
        <w:rPr>
          <w:rFonts w:ascii="Arial" w:eastAsia="Calibri" w:hAnsi="Arial" w:cs="Arial"/>
          <w:b/>
          <w:bCs/>
          <w:sz w:val="24"/>
          <w:szCs w:val="24"/>
        </w:rPr>
      </w:pPr>
      <w:r w:rsidRPr="006F3ED0">
        <w:rPr>
          <w:rFonts w:ascii="Arial" w:eastAsia="Calibri" w:hAnsi="Arial" w:cs="Arial"/>
          <w:b/>
          <w:sz w:val="24"/>
          <w:szCs w:val="24"/>
        </w:rPr>
        <w:t>Harmonogram wykonania zamówienia</w:t>
      </w:r>
      <w:r w:rsidR="009D0082">
        <w:rPr>
          <w:rFonts w:ascii="Arial" w:eastAsia="Calibri" w:hAnsi="Arial" w:cs="Arial"/>
          <w:b/>
          <w:sz w:val="24"/>
          <w:szCs w:val="24"/>
        </w:rPr>
        <w:t>:</w:t>
      </w:r>
    </w:p>
    <w:p w14:paraId="2D680F84" w14:textId="1835A3BA" w:rsidR="00C910AC" w:rsidRDefault="00C910AC" w:rsidP="00E42E7E">
      <w:pPr>
        <w:suppressAutoHyphens/>
        <w:autoSpaceDN w:val="0"/>
        <w:spacing w:before="240" w:line="276" w:lineRule="auto"/>
        <w:ind w:left="-567" w:right="-567"/>
        <w:jc w:val="both"/>
        <w:rPr>
          <w:rFonts w:ascii="Arial" w:eastAsia="Calibri" w:hAnsi="Arial" w:cs="Arial"/>
          <w:sz w:val="24"/>
          <w:szCs w:val="24"/>
        </w:rPr>
      </w:pPr>
      <w:r w:rsidRPr="00C17DFD">
        <w:rPr>
          <w:rFonts w:ascii="Arial" w:eastAsia="Calibri" w:hAnsi="Arial" w:cs="Arial"/>
          <w:sz w:val="24"/>
          <w:szCs w:val="24"/>
        </w:rPr>
        <w:lastRenderedPageBreak/>
        <w:t xml:space="preserve">Przedmiot zamówienia </w:t>
      </w:r>
      <w:r>
        <w:rPr>
          <w:rFonts w:ascii="Arial" w:eastAsia="Calibri" w:hAnsi="Arial" w:cs="Arial"/>
          <w:sz w:val="24"/>
          <w:szCs w:val="24"/>
        </w:rPr>
        <w:t xml:space="preserve">(potwierdzony protokołem odbioru) </w:t>
      </w:r>
      <w:r w:rsidRPr="00C17DFD">
        <w:rPr>
          <w:rFonts w:ascii="Arial" w:eastAsia="Calibri" w:hAnsi="Arial" w:cs="Arial"/>
          <w:sz w:val="24"/>
          <w:szCs w:val="24"/>
        </w:rPr>
        <w:t xml:space="preserve">zostanie zrealizowany </w:t>
      </w:r>
      <w:r>
        <w:rPr>
          <w:rFonts w:ascii="Arial" w:eastAsia="Calibri" w:hAnsi="Arial" w:cs="Arial"/>
          <w:b/>
          <w:sz w:val="24"/>
          <w:szCs w:val="24"/>
        </w:rPr>
        <w:t xml:space="preserve">w ciągu </w:t>
      </w:r>
      <w:r w:rsidR="0059587C">
        <w:rPr>
          <w:rFonts w:ascii="Arial" w:eastAsia="Calibri" w:hAnsi="Arial" w:cs="Arial"/>
          <w:b/>
          <w:sz w:val="24"/>
          <w:szCs w:val="24"/>
        </w:rPr>
        <w:t>75</w:t>
      </w:r>
      <w:r w:rsidRPr="00C17DFD">
        <w:rPr>
          <w:rFonts w:ascii="Arial" w:eastAsia="Calibri" w:hAnsi="Arial" w:cs="Arial"/>
          <w:b/>
          <w:sz w:val="24"/>
          <w:szCs w:val="24"/>
        </w:rPr>
        <w:t xml:space="preserve"> dni roboczych</w:t>
      </w:r>
      <w:r w:rsidRPr="00C17DFD">
        <w:rPr>
          <w:rFonts w:ascii="Arial" w:eastAsia="Calibri" w:hAnsi="Arial" w:cs="Arial"/>
          <w:sz w:val="24"/>
          <w:szCs w:val="24"/>
        </w:rPr>
        <w:t xml:space="preserve"> </w:t>
      </w:r>
      <w:r w:rsidR="00B81B3C" w:rsidRPr="00B81B3C">
        <w:rPr>
          <w:rFonts w:ascii="Arial" w:eastAsia="Calibri" w:hAnsi="Arial" w:cs="Arial"/>
          <w:sz w:val="24"/>
          <w:szCs w:val="24"/>
        </w:rPr>
        <w:t>od daty umowy</w:t>
      </w:r>
      <w:r w:rsidRPr="00C17DFD">
        <w:rPr>
          <w:rFonts w:ascii="Arial" w:eastAsia="Calibri" w:hAnsi="Arial" w:cs="Arial"/>
          <w:sz w:val="24"/>
          <w:szCs w:val="24"/>
        </w:rPr>
        <w:t xml:space="preserve">. </w:t>
      </w:r>
      <w:r>
        <w:rPr>
          <w:rFonts w:ascii="Arial" w:eastAsia="Calibri" w:hAnsi="Arial" w:cs="Arial"/>
          <w:b/>
          <w:sz w:val="24"/>
          <w:szCs w:val="24"/>
        </w:rPr>
        <w:t xml:space="preserve">W ciągu </w:t>
      </w:r>
      <w:r w:rsidR="0059587C">
        <w:rPr>
          <w:rFonts w:ascii="Arial" w:eastAsia="Calibri" w:hAnsi="Arial" w:cs="Arial"/>
          <w:b/>
          <w:sz w:val="24"/>
          <w:szCs w:val="24"/>
        </w:rPr>
        <w:t>55</w:t>
      </w:r>
      <w:r>
        <w:rPr>
          <w:rFonts w:ascii="Arial" w:eastAsia="Calibri" w:hAnsi="Arial" w:cs="Arial"/>
          <w:b/>
          <w:sz w:val="24"/>
          <w:szCs w:val="24"/>
        </w:rPr>
        <w:t xml:space="preserve"> </w:t>
      </w:r>
      <w:r w:rsidRPr="00C17DFD">
        <w:rPr>
          <w:rFonts w:ascii="Arial" w:eastAsia="Calibri" w:hAnsi="Arial" w:cs="Arial"/>
          <w:b/>
          <w:sz w:val="24"/>
          <w:szCs w:val="24"/>
        </w:rPr>
        <w:t>dni roboczych</w:t>
      </w:r>
      <w:r w:rsidRPr="00C17DFD">
        <w:rPr>
          <w:rFonts w:ascii="Arial" w:eastAsia="Calibri" w:hAnsi="Arial" w:cs="Arial"/>
          <w:sz w:val="24"/>
          <w:szCs w:val="24"/>
        </w:rPr>
        <w:t xml:space="preserve"> </w:t>
      </w:r>
      <w:r w:rsidR="000C4832" w:rsidRPr="000C4832">
        <w:rPr>
          <w:rFonts w:ascii="Arial" w:eastAsia="Calibri" w:hAnsi="Arial" w:cs="Arial"/>
          <w:sz w:val="24"/>
          <w:szCs w:val="24"/>
        </w:rPr>
        <w:t>od daty umowy</w:t>
      </w:r>
      <w:r w:rsidRPr="00C17DFD">
        <w:rPr>
          <w:rFonts w:ascii="Arial" w:eastAsia="Calibri" w:hAnsi="Arial" w:cs="Arial"/>
          <w:sz w:val="24"/>
          <w:szCs w:val="24"/>
        </w:rPr>
        <w:t xml:space="preserve"> Wykonawca przekaże </w:t>
      </w:r>
      <w:r w:rsidR="00C01163">
        <w:rPr>
          <w:rFonts w:ascii="Arial" w:eastAsia="Calibri" w:hAnsi="Arial" w:cs="Arial"/>
          <w:sz w:val="24"/>
          <w:szCs w:val="24"/>
        </w:rPr>
        <w:t>końcowy</w:t>
      </w:r>
      <w:r w:rsidR="003A29DE">
        <w:rPr>
          <w:rFonts w:ascii="Arial" w:eastAsia="Calibri" w:hAnsi="Arial" w:cs="Arial"/>
          <w:sz w:val="24"/>
          <w:szCs w:val="24"/>
        </w:rPr>
        <w:t xml:space="preserve"> </w:t>
      </w:r>
      <w:r w:rsidR="00C01163">
        <w:rPr>
          <w:rFonts w:ascii="Arial" w:eastAsia="Calibri" w:hAnsi="Arial" w:cs="Arial"/>
          <w:sz w:val="24"/>
          <w:szCs w:val="24"/>
        </w:rPr>
        <w:t>raport</w:t>
      </w:r>
      <w:r w:rsidRPr="00C17DFD">
        <w:rPr>
          <w:rFonts w:ascii="Arial" w:eastAsia="Calibri" w:hAnsi="Arial" w:cs="Arial"/>
          <w:sz w:val="24"/>
          <w:szCs w:val="24"/>
        </w:rPr>
        <w:t xml:space="preserve"> </w:t>
      </w:r>
      <w:r w:rsidR="00C01163">
        <w:rPr>
          <w:rFonts w:ascii="Arial" w:eastAsia="Calibri" w:hAnsi="Arial" w:cs="Arial"/>
          <w:sz w:val="24"/>
          <w:szCs w:val="24"/>
        </w:rPr>
        <w:t>analityczny (</w:t>
      </w:r>
      <w:proofErr w:type="gramStart"/>
      <w:r w:rsidR="00C01163">
        <w:rPr>
          <w:rFonts w:ascii="Arial" w:eastAsia="Calibri" w:hAnsi="Arial" w:cs="Arial"/>
          <w:sz w:val="24"/>
          <w:szCs w:val="24"/>
        </w:rPr>
        <w:t>ekspertyzę</w:t>
      </w:r>
      <w:r w:rsidR="00934FB0">
        <w:rPr>
          <w:rFonts w:ascii="Arial" w:eastAsia="Calibri" w:hAnsi="Arial" w:cs="Arial"/>
          <w:sz w:val="24"/>
          <w:szCs w:val="24"/>
        </w:rPr>
        <w:t>)</w:t>
      </w:r>
      <w:r w:rsidRPr="00C17DFD">
        <w:rPr>
          <w:rFonts w:ascii="Arial" w:eastAsia="Calibri" w:hAnsi="Arial" w:cs="Arial"/>
          <w:sz w:val="24"/>
          <w:szCs w:val="24"/>
        </w:rPr>
        <w:t xml:space="preserve"> </w:t>
      </w:r>
      <w:r w:rsidR="00C01163">
        <w:rPr>
          <w:rFonts w:ascii="Arial" w:eastAsia="Calibri" w:hAnsi="Arial" w:cs="Arial"/>
          <w:sz w:val="24"/>
          <w:szCs w:val="24"/>
        </w:rPr>
        <w:t xml:space="preserve"> -</w:t>
      </w:r>
      <w:proofErr w:type="gramEnd"/>
      <w:r w:rsidR="00C01163">
        <w:rPr>
          <w:rFonts w:ascii="Arial" w:eastAsia="Calibri" w:hAnsi="Arial" w:cs="Arial"/>
          <w:sz w:val="24"/>
          <w:szCs w:val="24"/>
        </w:rPr>
        <w:t xml:space="preserve"> pierwsza wersja. </w:t>
      </w:r>
    </w:p>
    <w:p w14:paraId="136123CA" w14:textId="77777777" w:rsidR="007B3AE8" w:rsidRDefault="00C910AC" w:rsidP="00E42E7E">
      <w:pPr>
        <w:suppressAutoHyphens/>
        <w:autoSpaceDN w:val="0"/>
        <w:spacing w:line="276" w:lineRule="auto"/>
        <w:ind w:left="-567" w:right="-567"/>
        <w:jc w:val="both"/>
        <w:rPr>
          <w:rFonts w:ascii="Arial" w:eastAsia="Calibri" w:hAnsi="Arial" w:cs="Arial"/>
          <w:sz w:val="24"/>
          <w:szCs w:val="24"/>
        </w:rPr>
      </w:pPr>
      <w:r w:rsidRPr="00C910AC">
        <w:rPr>
          <w:rFonts w:ascii="Arial" w:eastAsia="Calibri" w:hAnsi="Arial" w:cs="Arial"/>
          <w:sz w:val="24"/>
          <w:szCs w:val="24"/>
        </w:rPr>
        <w:t>Dni realizacji usługi w każdym wypadku oznaczają dni robocze.</w:t>
      </w:r>
    </w:p>
    <w:p w14:paraId="50442493" w14:textId="2E7F3815" w:rsidR="00C910AC" w:rsidRPr="00C910AC" w:rsidRDefault="00C910AC" w:rsidP="00E42E7E">
      <w:pPr>
        <w:suppressAutoHyphens/>
        <w:autoSpaceDN w:val="0"/>
        <w:spacing w:line="276" w:lineRule="auto"/>
        <w:ind w:left="-567" w:right="-567"/>
        <w:jc w:val="both"/>
        <w:rPr>
          <w:rFonts w:ascii="Arial" w:eastAsia="Calibri" w:hAnsi="Arial" w:cs="Arial"/>
          <w:sz w:val="24"/>
          <w:szCs w:val="24"/>
        </w:rPr>
      </w:pPr>
      <w:r w:rsidRPr="00C910AC">
        <w:rPr>
          <w:rFonts w:ascii="Arial" w:eastAsia="Calibri" w:hAnsi="Arial" w:cs="Arial"/>
          <w:sz w:val="24"/>
          <w:szCs w:val="24"/>
        </w:rPr>
        <w:t xml:space="preserve">Realizacja poszczególnych elementów przedmiotu </w:t>
      </w:r>
      <w:r w:rsidR="00031A29">
        <w:rPr>
          <w:rFonts w:ascii="Arial" w:eastAsia="Calibri" w:hAnsi="Arial" w:cs="Arial"/>
          <w:sz w:val="24"/>
          <w:szCs w:val="24"/>
        </w:rPr>
        <w:t>zamówienia</w:t>
      </w:r>
      <w:r w:rsidRPr="00C910AC">
        <w:rPr>
          <w:rFonts w:ascii="Arial" w:eastAsia="Calibri" w:hAnsi="Arial" w:cs="Arial"/>
          <w:sz w:val="24"/>
          <w:szCs w:val="24"/>
        </w:rPr>
        <w:t xml:space="preserve"> zostanie określona w</w:t>
      </w:r>
      <w:r w:rsidR="00BB52A5">
        <w:rPr>
          <w:rFonts w:ascii="Arial" w:eastAsia="Calibri" w:hAnsi="Arial" w:cs="Arial"/>
          <w:sz w:val="24"/>
          <w:szCs w:val="24"/>
        </w:rPr>
        <w:t> </w:t>
      </w:r>
      <w:r w:rsidRPr="00C910AC">
        <w:rPr>
          <w:rFonts w:ascii="Arial" w:eastAsia="Calibri" w:hAnsi="Arial" w:cs="Arial"/>
          <w:sz w:val="24"/>
          <w:szCs w:val="24"/>
        </w:rPr>
        <w:t>harmonogramie prac przedstawionym przez Wykonawcę w raporcie metodycznym.</w:t>
      </w:r>
    </w:p>
    <w:p w14:paraId="5760F8FC" w14:textId="1C7CF2BB" w:rsidR="00C910AC" w:rsidRPr="006F3ED0" w:rsidRDefault="00C910AC" w:rsidP="002E3176">
      <w:pPr>
        <w:pStyle w:val="Akapitzlist"/>
        <w:numPr>
          <w:ilvl w:val="0"/>
          <w:numId w:val="18"/>
        </w:numPr>
        <w:suppressAutoHyphens/>
        <w:autoSpaceDN w:val="0"/>
        <w:spacing w:line="276" w:lineRule="auto"/>
        <w:ind w:left="-142" w:right="-567" w:hanging="436"/>
        <w:jc w:val="both"/>
        <w:rPr>
          <w:rFonts w:ascii="Arial" w:eastAsia="Calibri" w:hAnsi="Arial" w:cs="Arial"/>
          <w:sz w:val="24"/>
          <w:szCs w:val="24"/>
        </w:rPr>
      </w:pPr>
      <w:r w:rsidRPr="006F3ED0">
        <w:rPr>
          <w:rFonts w:ascii="Arial" w:eastAsia="Calibri" w:hAnsi="Arial" w:cs="Arial"/>
          <w:b/>
          <w:sz w:val="24"/>
          <w:szCs w:val="24"/>
        </w:rPr>
        <w:t>Nazwy i kody Wspólnego Słownika Zamówień (Klasyfikacji CPV):</w:t>
      </w:r>
      <w:r w:rsidR="005335B3">
        <w:rPr>
          <w:rFonts w:ascii="Arial" w:eastAsia="Calibri" w:hAnsi="Arial" w:cs="Arial"/>
          <w:sz w:val="24"/>
          <w:szCs w:val="24"/>
        </w:rPr>
        <w:t xml:space="preserve"> 79315000-5 – Usługi </w:t>
      </w:r>
      <w:r w:rsidRPr="006F3ED0">
        <w:rPr>
          <w:rFonts w:ascii="Arial" w:eastAsia="Calibri" w:hAnsi="Arial" w:cs="Arial"/>
          <w:sz w:val="24"/>
          <w:szCs w:val="24"/>
        </w:rPr>
        <w:t>badań społecznych</w:t>
      </w:r>
    </w:p>
    <w:p w14:paraId="39832E96" w14:textId="2EEC2048" w:rsidR="004D0AF6" w:rsidRPr="003A16A2" w:rsidRDefault="004D0AF6" w:rsidP="002E3176">
      <w:pPr>
        <w:pStyle w:val="Akapitzlist"/>
        <w:numPr>
          <w:ilvl w:val="0"/>
          <w:numId w:val="18"/>
        </w:numPr>
        <w:spacing w:after="0" w:line="276" w:lineRule="auto"/>
        <w:ind w:left="-142" w:right="-567" w:hanging="425"/>
        <w:rPr>
          <w:rFonts w:ascii="Arial" w:eastAsia="Calibri" w:hAnsi="Arial" w:cs="Arial"/>
          <w:b/>
          <w:bCs/>
          <w:sz w:val="24"/>
          <w:szCs w:val="24"/>
        </w:rPr>
      </w:pPr>
      <w:r w:rsidRPr="003A16A2">
        <w:rPr>
          <w:rFonts w:ascii="Arial" w:eastAsia="Calibri" w:hAnsi="Arial" w:cs="Arial"/>
          <w:b/>
          <w:bCs/>
          <w:sz w:val="24"/>
          <w:szCs w:val="24"/>
        </w:rPr>
        <w:t xml:space="preserve">Kryteria oceny </w:t>
      </w:r>
      <w:r w:rsidR="002E3176">
        <w:rPr>
          <w:rFonts w:ascii="Arial" w:eastAsia="Calibri" w:hAnsi="Arial" w:cs="Arial"/>
          <w:b/>
          <w:bCs/>
          <w:sz w:val="24"/>
          <w:szCs w:val="24"/>
        </w:rPr>
        <w:t>ofert i wyboru W</w:t>
      </w:r>
      <w:r w:rsidRPr="003A16A2">
        <w:rPr>
          <w:rFonts w:ascii="Arial" w:eastAsia="Calibri" w:hAnsi="Arial" w:cs="Arial"/>
          <w:b/>
          <w:bCs/>
          <w:sz w:val="24"/>
          <w:szCs w:val="24"/>
        </w:rPr>
        <w:t>ykonawcy:</w:t>
      </w:r>
    </w:p>
    <w:p w14:paraId="789F07A1" w14:textId="77777777" w:rsidR="004D0AF6" w:rsidRPr="00C17DFD" w:rsidRDefault="004D0AF6" w:rsidP="00E42E7E">
      <w:pPr>
        <w:spacing w:after="0" w:line="276" w:lineRule="auto"/>
        <w:ind w:left="-567" w:right="-567"/>
        <w:rPr>
          <w:rFonts w:ascii="Arial" w:eastAsia="Calibri" w:hAnsi="Arial" w:cs="Arial"/>
          <w:sz w:val="24"/>
          <w:szCs w:val="24"/>
        </w:rPr>
      </w:pPr>
    </w:p>
    <w:p w14:paraId="07F4B536" w14:textId="77777777" w:rsidR="004D0AF6" w:rsidRPr="00C17DFD" w:rsidRDefault="004D0AF6" w:rsidP="00E42E7E">
      <w:pPr>
        <w:spacing w:after="0" w:line="276" w:lineRule="auto"/>
        <w:ind w:left="-567" w:right="-567"/>
        <w:rPr>
          <w:rFonts w:ascii="Arial" w:eastAsia="Calibri" w:hAnsi="Arial" w:cs="Arial"/>
          <w:b/>
          <w:bCs/>
          <w:sz w:val="24"/>
          <w:szCs w:val="24"/>
        </w:rPr>
      </w:pPr>
      <w:r w:rsidRPr="00C17DFD">
        <w:rPr>
          <w:rFonts w:ascii="Arial" w:eastAsia="Calibri" w:hAnsi="Arial" w:cs="Arial"/>
          <w:b/>
          <w:bCs/>
          <w:sz w:val="24"/>
          <w:szCs w:val="24"/>
        </w:rPr>
        <w:t>Zamawiający przyjął następujące kryteria przypisując im odpowiednio wagi:</w:t>
      </w:r>
    </w:p>
    <w:p w14:paraId="51D886B3" w14:textId="77777777" w:rsidR="004D0AF6" w:rsidRPr="00C17DFD" w:rsidRDefault="004D0AF6" w:rsidP="00E42E7E">
      <w:pPr>
        <w:spacing w:after="0" w:line="276" w:lineRule="auto"/>
        <w:ind w:left="-567" w:right="-567"/>
        <w:rPr>
          <w:rFonts w:ascii="Arial" w:eastAsia="Calibri" w:hAnsi="Arial" w:cs="Arial"/>
          <w:b/>
          <w:bCs/>
          <w:sz w:val="24"/>
          <w:szCs w:val="24"/>
        </w:rPr>
      </w:pPr>
    </w:p>
    <w:p w14:paraId="7AB44FB3" w14:textId="77777777" w:rsidR="004D0AF6" w:rsidRPr="00C17DFD" w:rsidRDefault="004D0AF6" w:rsidP="00E42E7E">
      <w:pPr>
        <w:spacing w:after="0" w:line="276" w:lineRule="auto"/>
        <w:ind w:left="-567" w:right="-567"/>
        <w:rPr>
          <w:rFonts w:ascii="Arial" w:eastAsia="Calibri" w:hAnsi="Arial" w:cs="Arial"/>
          <w:b/>
          <w:bCs/>
          <w:sz w:val="24"/>
          <w:szCs w:val="24"/>
        </w:rPr>
      </w:pPr>
      <w:r w:rsidRPr="00C17DFD">
        <w:rPr>
          <w:rFonts w:ascii="Arial" w:eastAsia="Calibri" w:hAnsi="Arial" w:cs="Arial"/>
          <w:b/>
          <w:bCs/>
          <w:sz w:val="24"/>
          <w:szCs w:val="24"/>
        </w:rPr>
        <w:t>Cena brutto – 60 pkt.</w:t>
      </w:r>
    </w:p>
    <w:p w14:paraId="72627B96" w14:textId="77777777" w:rsidR="004D0AF6" w:rsidRPr="00C17DFD" w:rsidRDefault="004D0AF6" w:rsidP="00E42E7E">
      <w:pPr>
        <w:spacing w:after="0" w:line="276" w:lineRule="auto"/>
        <w:ind w:left="-567" w:right="-567"/>
        <w:rPr>
          <w:rFonts w:ascii="Arial" w:eastAsia="Calibri" w:hAnsi="Arial" w:cs="Arial"/>
          <w:sz w:val="24"/>
          <w:szCs w:val="24"/>
        </w:rPr>
      </w:pPr>
    </w:p>
    <w:p w14:paraId="472C298B"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Oferta z najniższą ceną otrzyma w tym kryterium 60 punktów. Pozostałe oferty otrzymają punkty według wzoru:</w:t>
      </w:r>
    </w:p>
    <w:p w14:paraId="0442A3AC"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C = (C </w:t>
      </w:r>
      <w:proofErr w:type="gramStart"/>
      <w:r w:rsidRPr="00C17DFD">
        <w:rPr>
          <w:rFonts w:ascii="Arial" w:eastAsia="Calibri" w:hAnsi="Arial" w:cs="Arial"/>
          <w:sz w:val="24"/>
          <w:szCs w:val="24"/>
        </w:rPr>
        <w:t>min)/</w:t>
      </w:r>
      <w:proofErr w:type="gramEnd"/>
      <w:r w:rsidRPr="00C17DFD">
        <w:rPr>
          <w:rFonts w:ascii="Arial" w:eastAsia="Calibri" w:hAnsi="Arial" w:cs="Arial"/>
          <w:sz w:val="24"/>
          <w:szCs w:val="24"/>
        </w:rPr>
        <w:t>(C b) x 60 pkt.,</w:t>
      </w:r>
    </w:p>
    <w:p w14:paraId="0B8DBFB9"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gdzie:</w:t>
      </w:r>
    </w:p>
    <w:p w14:paraId="5800E590"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C to liczba punktów w kryterium „cena brutto”</w:t>
      </w:r>
    </w:p>
    <w:p w14:paraId="3573987C"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C min to najniższa cena brutto spośród ofert zakwalifikowanych do oceny</w:t>
      </w:r>
    </w:p>
    <w:p w14:paraId="2EAD985A"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C b to cena z oferty badanej  </w:t>
      </w:r>
    </w:p>
    <w:p w14:paraId="54BA7D3A" w14:textId="77777777" w:rsidR="004D0AF6" w:rsidRPr="00C17DFD" w:rsidRDefault="004D0AF6" w:rsidP="00E42E7E">
      <w:pPr>
        <w:spacing w:after="0" w:line="276" w:lineRule="auto"/>
        <w:ind w:left="-567" w:right="-567"/>
        <w:rPr>
          <w:rFonts w:ascii="Arial" w:eastAsia="Calibri" w:hAnsi="Arial" w:cs="Arial"/>
          <w:sz w:val="24"/>
          <w:szCs w:val="24"/>
        </w:rPr>
      </w:pPr>
    </w:p>
    <w:p w14:paraId="1162ED52" w14:textId="77777777" w:rsidR="004D0AF6" w:rsidRPr="00C17DFD" w:rsidRDefault="004D0AF6" w:rsidP="00E42E7E">
      <w:pPr>
        <w:spacing w:after="0" w:line="276" w:lineRule="auto"/>
        <w:ind w:left="-567" w:right="-567"/>
        <w:jc w:val="both"/>
        <w:rPr>
          <w:rFonts w:ascii="Arial" w:eastAsia="Calibri" w:hAnsi="Arial" w:cs="Arial"/>
          <w:b/>
          <w:bCs/>
          <w:sz w:val="24"/>
          <w:szCs w:val="24"/>
        </w:rPr>
      </w:pPr>
      <w:r w:rsidRPr="00C17DFD">
        <w:rPr>
          <w:rFonts w:ascii="Arial" w:eastAsia="Calibri" w:hAnsi="Arial" w:cs="Arial"/>
          <w:b/>
          <w:bCs/>
          <w:sz w:val="24"/>
          <w:szCs w:val="24"/>
        </w:rPr>
        <w:t>Liczba uczestników indywidualnych wywiadów pogłębionych</w:t>
      </w:r>
      <w:r w:rsidR="00A024FD" w:rsidRPr="00C17DFD">
        <w:rPr>
          <w:rFonts w:ascii="Arial" w:eastAsia="Calibri" w:hAnsi="Arial" w:cs="Arial"/>
          <w:b/>
          <w:bCs/>
          <w:sz w:val="24"/>
          <w:szCs w:val="24"/>
        </w:rPr>
        <w:t xml:space="preserve"> z nauczycielami</w:t>
      </w:r>
      <w:r w:rsidR="00EA16AF" w:rsidRPr="00C17DFD">
        <w:rPr>
          <w:rFonts w:ascii="Arial" w:eastAsia="Calibri" w:hAnsi="Arial" w:cs="Arial"/>
          <w:b/>
          <w:bCs/>
          <w:sz w:val="24"/>
          <w:szCs w:val="24"/>
        </w:rPr>
        <w:t xml:space="preserve"> przedmiotów zawodowych i praktycznej nauki zawodu</w:t>
      </w:r>
      <w:r w:rsidR="00542519" w:rsidRPr="00C17DFD">
        <w:rPr>
          <w:rFonts w:ascii="Arial" w:eastAsia="Calibri" w:hAnsi="Arial" w:cs="Arial"/>
          <w:b/>
          <w:bCs/>
          <w:sz w:val="24"/>
          <w:szCs w:val="24"/>
        </w:rPr>
        <w:t xml:space="preserve">, </w:t>
      </w:r>
      <w:r w:rsidRPr="00C17DFD">
        <w:rPr>
          <w:rFonts w:ascii="Arial" w:eastAsia="Calibri" w:hAnsi="Arial" w:cs="Arial"/>
          <w:b/>
          <w:bCs/>
          <w:sz w:val="24"/>
          <w:szCs w:val="24"/>
        </w:rPr>
        <w:t>które będą wykonane zgodnie z</w:t>
      </w:r>
      <w:r w:rsidR="00C326C6">
        <w:rPr>
          <w:rFonts w:ascii="Arial" w:eastAsia="Calibri" w:hAnsi="Arial" w:cs="Arial"/>
          <w:b/>
          <w:bCs/>
          <w:sz w:val="24"/>
          <w:szCs w:val="24"/>
        </w:rPr>
        <w:t> </w:t>
      </w:r>
      <w:r w:rsidRPr="00C17DFD">
        <w:rPr>
          <w:rFonts w:ascii="Arial" w:eastAsia="Calibri" w:hAnsi="Arial" w:cs="Arial"/>
          <w:b/>
          <w:bCs/>
          <w:sz w:val="24"/>
          <w:szCs w:val="24"/>
        </w:rPr>
        <w:t>metodyką – 40 pkt.</w:t>
      </w:r>
    </w:p>
    <w:p w14:paraId="1B370EB3" w14:textId="77777777" w:rsidR="004D0AF6" w:rsidRPr="00C17DFD" w:rsidRDefault="004D0AF6" w:rsidP="00E42E7E">
      <w:pPr>
        <w:spacing w:after="0" w:line="276" w:lineRule="auto"/>
        <w:ind w:left="-567" w:right="-567"/>
        <w:rPr>
          <w:rFonts w:ascii="Arial" w:eastAsia="Calibri" w:hAnsi="Arial" w:cs="Arial"/>
          <w:sz w:val="24"/>
          <w:szCs w:val="24"/>
        </w:rPr>
      </w:pPr>
    </w:p>
    <w:p w14:paraId="2A3BAD70"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Oferty zostaną ocenione w następujący sposób:</w:t>
      </w:r>
    </w:p>
    <w:p w14:paraId="4E79754F"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40 pkt. – oferta z gwarant</w:t>
      </w:r>
      <w:r w:rsidR="00A024FD" w:rsidRPr="00C17DFD">
        <w:rPr>
          <w:rFonts w:ascii="Arial" w:eastAsia="Calibri" w:hAnsi="Arial" w:cs="Arial"/>
          <w:sz w:val="24"/>
          <w:szCs w:val="24"/>
        </w:rPr>
        <w:t>owaną liczbą wywiadów powyżej 60</w:t>
      </w:r>
    </w:p>
    <w:p w14:paraId="24962673"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35 pkt. - oferta z</w:t>
      </w:r>
      <w:r w:rsidR="00A024FD" w:rsidRPr="00C17DFD">
        <w:rPr>
          <w:rFonts w:ascii="Arial" w:eastAsia="Calibri" w:hAnsi="Arial" w:cs="Arial"/>
          <w:sz w:val="24"/>
          <w:szCs w:val="24"/>
        </w:rPr>
        <w:t xml:space="preserve"> gwarantowaną liczbą wywiadów 60</w:t>
      </w:r>
    </w:p>
    <w:p w14:paraId="2F4DDFF2"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25 pkt. - oferta z gwarantowaną liczbą wywiadów </w:t>
      </w:r>
      <w:r w:rsidR="00A024FD" w:rsidRPr="00C17DFD">
        <w:rPr>
          <w:rFonts w:ascii="Arial" w:eastAsia="Calibri" w:hAnsi="Arial" w:cs="Arial"/>
          <w:sz w:val="24"/>
          <w:szCs w:val="24"/>
        </w:rPr>
        <w:t>56</w:t>
      </w:r>
    </w:p>
    <w:p w14:paraId="59951C68"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15 pkt. - oferta z gwarantowaną liczbą wywiadów </w:t>
      </w:r>
      <w:r w:rsidR="00A024FD" w:rsidRPr="00C17DFD">
        <w:rPr>
          <w:rFonts w:ascii="Arial" w:eastAsia="Calibri" w:hAnsi="Arial" w:cs="Arial"/>
          <w:sz w:val="24"/>
          <w:szCs w:val="24"/>
        </w:rPr>
        <w:t>52</w:t>
      </w:r>
    </w:p>
    <w:p w14:paraId="486FA549" w14:textId="77777777" w:rsidR="004D0AF6" w:rsidRPr="00C17DFD" w:rsidRDefault="004D0AF6" w:rsidP="00E42E7E">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5 pkt. - oferta z gwarantowaną liczbą wywiadów </w:t>
      </w:r>
      <w:r w:rsidR="00A024FD" w:rsidRPr="00C17DFD">
        <w:rPr>
          <w:rFonts w:ascii="Arial" w:eastAsia="Calibri" w:hAnsi="Arial" w:cs="Arial"/>
          <w:sz w:val="24"/>
          <w:szCs w:val="24"/>
        </w:rPr>
        <w:t>48</w:t>
      </w:r>
    </w:p>
    <w:p w14:paraId="7E24C3BF" w14:textId="77777777" w:rsidR="004D0AF6" w:rsidRPr="00C17DFD" w:rsidRDefault="004D0AF6" w:rsidP="00E42E7E">
      <w:pPr>
        <w:spacing w:after="0" w:line="276" w:lineRule="auto"/>
        <w:ind w:left="-567" w:right="-567"/>
        <w:rPr>
          <w:rFonts w:ascii="Arial" w:eastAsia="Calibri" w:hAnsi="Arial" w:cs="Arial"/>
          <w:sz w:val="24"/>
          <w:szCs w:val="24"/>
        </w:rPr>
      </w:pPr>
    </w:p>
    <w:p w14:paraId="63767B9B" w14:textId="77777777" w:rsidR="004D0AF6" w:rsidRPr="00C17DFD" w:rsidRDefault="004D0AF6" w:rsidP="00E42E7E">
      <w:pPr>
        <w:spacing w:before="240" w:after="0" w:line="276" w:lineRule="auto"/>
        <w:ind w:left="-567" w:right="-567"/>
        <w:jc w:val="both"/>
        <w:rPr>
          <w:rFonts w:ascii="Arial" w:eastAsia="Calibri" w:hAnsi="Arial" w:cs="Arial"/>
          <w:sz w:val="24"/>
          <w:szCs w:val="24"/>
        </w:rPr>
      </w:pPr>
      <w:r w:rsidRPr="00C17DFD">
        <w:rPr>
          <w:rFonts w:ascii="Arial" w:eastAsia="Calibri" w:hAnsi="Arial" w:cs="Arial"/>
          <w:sz w:val="24"/>
          <w:szCs w:val="24"/>
        </w:rPr>
        <w:t>Zamawiający wybierze ofertę, która uzyska największą zsumowaną liczbę punktów w dwóch kryteriach.</w:t>
      </w:r>
    </w:p>
    <w:p w14:paraId="5370E803" w14:textId="45CD1573" w:rsidR="004D0AF6" w:rsidRPr="003A7737" w:rsidRDefault="003A7737" w:rsidP="00E42E7E">
      <w:pPr>
        <w:suppressAutoHyphens/>
        <w:autoSpaceDN w:val="0"/>
        <w:spacing w:before="240" w:line="276" w:lineRule="auto"/>
        <w:ind w:left="-567" w:right="-567"/>
        <w:jc w:val="both"/>
        <w:rPr>
          <w:rFonts w:ascii="Arial" w:eastAsia="Calibri" w:hAnsi="Arial" w:cs="Arial"/>
          <w:sz w:val="24"/>
          <w:szCs w:val="24"/>
        </w:rPr>
      </w:pPr>
      <w:r w:rsidRPr="003A7737">
        <w:rPr>
          <w:rFonts w:ascii="Arial" w:eastAsia="Calibri" w:hAnsi="Arial" w:cs="Arial"/>
          <w:sz w:val="24"/>
          <w:szCs w:val="24"/>
        </w:rPr>
        <w:t>Liczba uczestników wywiadów będzie weryfikowa</w:t>
      </w:r>
      <w:r w:rsidR="005B00F5">
        <w:rPr>
          <w:rFonts w:ascii="Arial" w:eastAsia="Calibri" w:hAnsi="Arial" w:cs="Arial"/>
          <w:sz w:val="24"/>
          <w:szCs w:val="24"/>
        </w:rPr>
        <w:t>na w trakcie realizacji zamówienia</w:t>
      </w:r>
      <w:r w:rsidRPr="003A7737">
        <w:rPr>
          <w:rFonts w:ascii="Arial" w:eastAsia="Calibri" w:hAnsi="Arial" w:cs="Arial"/>
          <w:sz w:val="24"/>
          <w:szCs w:val="24"/>
        </w:rPr>
        <w:t xml:space="preserve"> na podstawie udostępnionych </w:t>
      </w:r>
      <w:r w:rsidR="006675B9">
        <w:rPr>
          <w:rFonts w:ascii="Arial" w:eastAsia="Calibri" w:hAnsi="Arial" w:cs="Arial"/>
          <w:sz w:val="24"/>
          <w:szCs w:val="24"/>
        </w:rPr>
        <w:t xml:space="preserve">przez Wykonawcę </w:t>
      </w:r>
      <w:r w:rsidRPr="003A7737">
        <w:rPr>
          <w:rFonts w:ascii="Arial" w:eastAsia="Calibri" w:hAnsi="Arial" w:cs="Arial"/>
          <w:sz w:val="24"/>
          <w:szCs w:val="24"/>
        </w:rPr>
        <w:t xml:space="preserve">nagrań </w:t>
      </w:r>
      <w:r w:rsidR="009215A9">
        <w:rPr>
          <w:rFonts w:ascii="Arial" w:eastAsia="Calibri" w:hAnsi="Arial" w:cs="Arial"/>
          <w:sz w:val="24"/>
          <w:szCs w:val="24"/>
        </w:rPr>
        <w:t xml:space="preserve">audio </w:t>
      </w:r>
      <w:r w:rsidRPr="003A7737">
        <w:rPr>
          <w:rFonts w:ascii="Arial" w:eastAsia="Calibri" w:hAnsi="Arial" w:cs="Arial"/>
          <w:sz w:val="24"/>
          <w:szCs w:val="24"/>
        </w:rPr>
        <w:t>i transkrypcji wywiadów.</w:t>
      </w:r>
    </w:p>
    <w:sectPr w:rsidR="004D0AF6" w:rsidRPr="003A773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287D" w14:textId="77777777" w:rsidR="008D132D" w:rsidRDefault="008D132D" w:rsidP="004D3497">
      <w:pPr>
        <w:spacing w:after="0" w:line="240" w:lineRule="auto"/>
      </w:pPr>
      <w:r>
        <w:separator/>
      </w:r>
    </w:p>
  </w:endnote>
  <w:endnote w:type="continuationSeparator" w:id="0">
    <w:p w14:paraId="0B83FC45" w14:textId="77777777" w:rsidR="008D132D" w:rsidRDefault="008D132D" w:rsidP="004D3497">
      <w:pPr>
        <w:spacing w:after="0" w:line="240" w:lineRule="auto"/>
      </w:pPr>
      <w:r>
        <w:continuationSeparator/>
      </w:r>
    </w:p>
  </w:endnote>
  <w:endnote w:type="continuationNotice" w:id="1">
    <w:p w14:paraId="6101BDA1" w14:textId="77777777" w:rsidR="008D132D" w:rsidRDefault="008D1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108545"/>
      <w:docPartObj>
        <w:docPartGallery w:val="Page Numbers (Bottom of Page)"/>
        <w:docPartUnique/>
      </w:docPartObj>
    </w:sdtPr>
    <w:sdtEndPr>
      <w:rPr>
        <w:rFonts w:ascii="Arial" w:hAnsi="Arial" w:cs="Arial"/>
        <w:sz w:val="20"/>
        <w:szCs w:val="20"/>
      </w:rPr>
    </w:sdtEndPr>
    <w:sdtContent>
      <w:p w14:paraId="41DE623C" w14:textId="5BFD31D2" w:rsidR="007348A1" w:rsidRPr="007348A1" w:rsidRDefault="007348A1">
        <w:pPr>
          <w:pStyle w:val="Stopka"/>
          <w:jc w:val="right"/>
          <w:rPr>
            <w:rFonts w:ascii="Arial" w:hAnsi="Arial" w:cs="Arial"/>
            <w:sz w:val="20"/>
            <w:szCs w:val="20"/>
          </w:rPr>
        </w:pPr>
        <w:r w:rsidRPr="007348A1">
          <w:rPr>
            <w:rFonts w:ascii="Arial" w:hAnsi="Arial" w:cs="Arial"/>
            <w:sz w:val="20"/>
            <w:szCs w:val="20"/>
          </w:rPr>
          <w:fldChar w:fldCharType="begin"/>
        </w:r>
        <w:r w:rsidRPr="007348A1">
          <w:rPr>
            <w:rFonts w:ascii="Arial" w:hAnsi="Arial" w:cs="Arial"/>
            <w:sz w:val="20"/>
            <w:szCs w:val="20"/>
          </w:rPr>
          <w:instrText>PAGE   \* MERGEFORMAT</w:instrText>
        </w:r>
        <w:r w:rsidRPr="007348A1">
          <w:rPr>
            <w:rFonts w:ascii="Arial" w:hAnsi="Arial" w:cs="Arial"/>
            <w:sz w:val="20"/>
            <w:szCs w:val="20"/>
          </w:rPr>
          <w:fldChar w:fldCharType="separate"/>
        </w:r>
        <w:r w:rsidR="00CE45E0">
          <w:rPr>
            <w:rFonts w:ascii="Arial" w:hAnsi="Arial" w:cs="Arial"/>
            <w:noProof/>
            <w:sz w:val="20"/>
            <w:szCs w:val="20"/>
          </w:rPr>
          <w:t>12</w:t>
        </w:r>
        <w:r w:rsidRPr="007348A1">
          <w:rPr>
            <w:rFonts w:ascii="Arial" w:hAnsi="Arial" w:cs="Arial"/>
            <w:sz w:val="20"/>
            <w:szCs w:val="20"/>
          </w:rPr>
          <w:fldChar w:fldCharType="end"/>
        </w:r>
      </w:p>
    </w:sdtContent>
  </w:sdt>
  <w:p w14:paraId="450235A2" w14:textId="77777777" w:rsidR="007348A1" w:rsidRDefault="007348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CD77" w14:textId="77777777" w:rsidR="008D132D" w:rsidRDefault="008D132D" w:rsidP="004D3497">
      <w:pPr>
        <w:spacing w:after="0" w:line="240" w:lineRule="auto"/>
      </w:pPr>
      <w:r>
        <w:separator/>
      </w:r>
    </w:p>
  </w:footnote>
  <w:footnote w:type="continuationSeparator" w:id="0">
    <w:p w14:paraId="203DC7D1" w14:textId="77777777" w:rsidR="008D132D" w:rsidRDefault="008D132D" w:rsidP="004D3497">
      <w:pPr>
        <w:spacing w:after="0" w:line="240" w:lineRule="auto"/>
      </w:pPr>
      <w:r>
        <w:continuationSeparator/>
      </w:r>
    </w:p>
  </w:footnote>
  <w:footnote w:type="continuationNotice" w:id="1">
    <w:p w14:paraId="6A32BAD8" w14:textId="77777777" w:rsidR="008D132D" w:rsidRDefault="008D132D">
      <w:pPr>
        <w:spacing w:after="0" w:line="240" w:lineRule="auto"/>
      </w:pPr>
    </w:p>
  </w:footnote>
  <w:footnote w:id="2">
    <w:p w14:paraId="7B123BE6" w14:textId="77777777" w:rsidR="00630ACB" w:rsidRDefault="00630ACB" w:rsidP="00630ACB">
      <w:pPr>
        <w:pStyle w:val="Tekstprzypisudolnego"/>
        <w:jc w:val="both"/>
      </w:pPr>
      <w:r>
        <w:rPr>
          <w:rStyle w:val="Odwoanieprzypisudolnego"/>
        </w:rPr>
        <w:footnoteRef/>
      </w:r>
      <w:r>
        <w:t xml:space="preserve"> </w:t>
      </w:r>
      <w:r w:rsidRPr="008C7316">
        <w:rPr>
          <w:rFonts w:ascii="Arial" w:hAnsi="Arial" w:cs="Arial"/>
          <w:sz w:val="16"/>
          <w:szCs w:val="16"/>
        </w:rPr>
        <w:t>Zamawiający dopuszcza kontakt telefoniczny oraz e-mailowy lub/i przeprowadzenie spotkań za pośrednictwem technik i</w:t>
      </w:r>
      <w:r w:rsidR="003D5DA7">
        <w:rPr>
          <w:rFonts w:ascii="Arial" w:hAnsi="Arial" w:cs="Arial"/>
          <w:sz w:val="16"/>
          <w:szCs w:val="16"/>
        </w:rPr>
        <w:t xml:space="preserve">nternetowych, wówczas Wykonawca </w:t>
      </w:r>
      <w:r w:rsidRPr="008C7316">
        <w:rPr>
          <w:rFonts w:ascii="Arial" w:hAnsi="Arial" w:cs="Arial"/>
          <w:sz w:val="16"/>
          <w:szCs w:val="16"/>
        </w:rPr>
        <w:t>zobowiązany jest do uczestnictwa w spotkaniach za pomocą wideokonferencji z</w:t>
      </w:r>
      <w:r w:rsidR="00B86895">
        <w:rPr>
          <w:rFonts w:ascii="Arial" w:hAnsi="Arial" w:cs="Arial"/>
          <w:sz w:val="16"/>
          <w:szCs w:val="16"/>
        </w:rPr>
        <w:t> </w:t>
      </w:r>
      <w:r w:rsidRPr="008C7316">
        <w:rPr>
          <w:rFonts w:ascii="Arial" w:hAnsi="Arial" w:cs="Arial"/>
          <w:sz w:val="16"/>
          <w:szCs w:val="16"/>
        </w:rPr>
        <w:t>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CC3" w14:textId="5DBB736A" w:rsidR="00B97E81" w:rsidRDefault="00B97E81">
    <w:pPr>
      <w:pStyle w:val="Nagwek"/>
    </w:pPr>
    <w:r>
      <w:rPr>
        <w:noProof/>
        <w:lang w:eastAsia="pl-PL"/>
      </w:rPr>
      <w:drawing>
        <wp:inline distT="0" distB="0" distL="0" distR="0" wp14:anchorId="7B4782BE" wp14:editId="016FC00B">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7A4"/>
    <w:multiLevelType w:val="multilevel"/>
    <w:tmpl w:val="767AA3B8"/>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D0F7C"/>
    <w:multiLevelType w:val="hybridMultilevel"/>
    <w:tmpl w:val="5FA248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F576ED"/>
    <w:multiLevelType w:val="hybridMultilevel"/>
    <w:tmpl w:val="5A68A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DD6169"/>
    <w:multiLevelType w:val="hybridMultilevel"/>
    <w:tmpl w:val="911691C6"/>
    <w:lvl w:ilvl="0" w:tplc="F0E40F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 w15:restartNumberingAfterBreak="0">
    <w:nsid w:val="2B79691E"/>
    <w:multiLevelType w:val="hybridMultilevel"/>
    <w:tmpl w:val="55227064"/>
    <w:lvl w:ilvl="0" w:tplc="356A9E7E">
      <w:start w:val="1"/>
      <w:numFmt w:val="decimal"/>
      <w:lvlText w:val="%1."/>
      <w:lvlJc w:val="left"/>
      <w:pPr>
        <w:ind w:left="720" w:hanging="360"/>
      </w:pPr>
      <w:rPr>
        <w:rFonts w:ascii="Arial" w:eastAsiaTheme="minorHAnsi" w:hAnsi="Arial"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8E1267"/>
    <w:multiLevelType w:val="hybridMultilevel"/>
    <w:tmpl w:val="5B5891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5A440B"/>
    <w:multiLevelType w:val="hybridMultilevel"/>
    <w:tmpl w:val="2522DC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CEE0001"/>
    <w:multiLevelType w:val="multilevel"/>
    <w:tmpl w:val="B23C2E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ED0FCF"/>
    <w:multiLevelType w:val="hybridMultilevel"/>
    <w:tmpl w:val="00FAF67E"/>
    <w:lvl w:ilvl="0" w:tplc="0AA80A5A">
      <w:start w:val="1"/>
      <w:numFmt w:val="decimal"/>
      <w:lvlText w:val="%1."/>
      <w:lvlJc w:val="left"/>
      <w:pPr>
        <w:ind w:left="-207" w:hanging="36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2" w15:restartNumberingAfterBreak="0">
    <w:nsid w:val="53814B82"/>
    <w:multiLevelType w:val="hybridMultilevel"/>
    <w:tmpl w:val="63983192"/>
    <w:lvl w:ilvl="0" w:tplc="071AC514">
      <w:start w:val="1"/>
      <w:numFmt w:val="upperRoman"/>
      <w:lvlText w:val="%1."/>
      <w:lvlJc w:val="left"/>
      <w:pPr>
        <w:ind w:left="153" w:hanging="72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3" w15:restartNumberingAfterBreak="0">
    <w:nsid w:val="61350B71"/>
    <w:multiLevelType w:val="hybridMultilevel"/>
    <w:tmpl w:val="24CA9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B61C06"/>
    <w:multiLevelType w:val="hybridMultilevel"/>
    <w:tmpl w:val="6C7C6C3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5" w15:restartNumberingAfterBreak="0">
    <w:nsid w:val="6D9E1126"/>
    <w:multiLevelType w:val="multilevel"/>
    <w:tmpl w:val="6A6C1634"/>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11EBD"/>
    <w:multiLevelType w:val="hybridMultilevel"/>
    <w:tmpl w:val="9828B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7D1E9C"/>
    <w:multiLevelType w:val="hybridMultilevel"/>
    <w:tmpl w:val="D0DE5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0365447">
    <w:abstractNumId w:val="6"/>
  </w:num>
  <w:num w:numId="2" w16cid:durableId="310714969">
    <w:abstractNumId w:val="8"/>
  </w:num>
  <w:num w:numId="3" w16cid:durableId="1857234270">
    <w:abstractNumId w:val="1"/>
  </w:num>
  <w:num w:numId="4" w16cid:durableId="1181705418">
    <w:abstractNumId w:val="18"/>
  </w:num>
  <w:num w:numId="5" w16cid:durableId="891694713">
    <w:abstractNumId w:val="15"/>
  </w:num>
  <w:num w:numId="6" w16cid:durableId="905141851">
    <w:abstractNumId w:val="9"/>
  </w:num>
  <w:num w:numId="7" w16cid:durableId="1520775252">
    <w:abstractNumId w:val="13"/>
  </w:num>
  <w:num w:numId="8" w16cid:durableId="787623134">
    <w:abstractNumId w:val="2"/>
  </w:num>
  <w:num w:numId="9" w16cid:durableId="244539137">
    <w:abstractNumId w:val="19"/>
  </w:num>
  <w:num w:numId="10" w16cid:durableId="2073652922">
    <w:abstractNumId w:val="10"/>
  </w:num>
  <w:num w:numId="11" w16cid:durableId="1561287620">
    <w:abstractNumId w:val="17"/>
  </w:num>
  <w:num w:numId="12" w16cid:durableId="113712811">
    <w:abstractNumId w:val="3"/>
  </w:num>
  <w:num w:numId="13" w16cid:durableId="1344436932">
    <w:abstractNumId w:val="7"/>
  </w:num>
  <w:num w:numId="14" w16cid:durableId="485364813">
    <w:abstractNumId w:val="4"/>
  </w:num>
  <w:num w:numId="15" w16cid:durableId="1670789998">
    <w:abstractNumId w:val="16"/>
  </w:num>
  <w:num w:numId="16" w16cid:durableId="926840575">
    <w:abstractNumId w:val="14"/>
  </w:num>
  <w:num w:numId="17" w16cid:durableId="2111005968">
    <w:abstractNumId w:val="0"/>
  </w:num>
  <w:num w:numId="18" w16cid:durableId="1124084633">
    <w:abstractNumId w:val="12"/>
  </w:num>
  <w:num w:numId="19" w16cid:durableId="1378315085">
    <w:abstractNumId w:val="11"/>
  </w:num>
  <w:num w:numId="20" w16cid:durableId="1015230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31"/>
    <w:rsid w:val="00000495"/>
    <w:rsid w:val="00000D0B"/>
    <w:rsid w:val="00006AC6"/>
    <w:rsid w:val="00017E7A"/>
    <w:rsid w:val="0002154F"/>
    <w:rsid w:val="0002334E"/>
    <w:rsid w:val="00031A29"/>
    <w:rsid w:val="0003433A"/>
    <w:rsid w:val="0004741A"/>
    <w:rsid w:val="00047AC2"/>
    <w:rsid w:val="000518F7"/>
    <w:rsid w:val="00052F92"/>
    <w:rsid w:val="00067D38"/>
    <w:rsid w:val="00074E4A"/>
    <w:rsid w:val="00075011"/>
    <w:rsid w:val="000756EF"/>
    <w:rsid w:val="000852B1"/>
    <w:rsid w:val="0008562B"/>
    <w:rsid w:val="000946E8"/>
    <w:rsid w:val="000A0FCD"/>
    <w:rsid w:val="000A12E4"/>
    <w:rsid w:val="000A353B"/>
    <w:rsid w:val="000A6911"/>
    <w:rsid w:val="000B50DC"/>
    <w:rsid w:val="000C0857"/>
    <w:rsid w:val="000C1F32"/>
    <w:rsid w:val="000C3B5E"/>
    <w:rsid w:val="000C4832"/>
    <w:rsid w:val="000C741D"/>
    <w:rsid w:val="000C7660"/>
    <w:rsid w:val="000D10E0"/>
    <w:rsid w:val="000D686A"/>
    <w:rsid w:val="000E153D"/>
    <w:rsid w:val="000E1794"/>
    <w:rsid w:val="000E2A38"/>
    <w:rsid w:val="000E4200"/>
    <w:rsid w:val="000E4206"/>
    <w:rsid w:val="000E4428"/>
    <w:rsid w:val="000E5D79"/>
    <w:rsid w:val="000F29B6"/>
    <w:rsid w:val="000F4672"/>
    <w:rsid w:val="00102794"/>
    <w:rsid w:val="00102C11"/>
    <w:rsid w:val="00113D6C"/>
    <w:rsid w:val="0014781D"/>
    <w:rsid w:val="00170099"/>
    <w:rsid w:val="001726F9"/>
    <w:rsid w:val="00175A15"/>
    <w:rsid w:val="00180545"/>
    <w:rsid w:val="001819B4"/>
    <w:rsid w:val="00184936"/>
    <w:rsid w:val="00187623"/>
    <w:rsid w:val="00187753"/>
    <w:rsid w:val="0019120D"/>
    <w:rsid w:val="00191C61"/>
    <w:rsid w:val="00193F8B"/>
    <w:rsid w:val="00196701"/>
    <w:rsid w:val="001A11EB"/>
    <w:rsid w:val="001A1312"/>
    <w:rsid w:val="001A50E6"/>
    <w:rsid w:val="001B0ACB"/>
    <w:rsid w:val="001B6A16"/>
    <w:rsid w:val="001B7E48"/>
    <w:rsid w:val="001C710F"/>
    <w:rsid w:val="001D042B"/>
    <w:rsid w:val="001D0C7E"/>
    <w:rsid w:val="001E3D65"/>
    <w:rsid w:val="001E551B"/>
    <w:rsid w:val="001F1B65"/>
    <w:rsid w:val="0020091F"/>
    <w:rsid w:val="00201F62"/>
    <w:rsid w:val="00203735"/>
    <w:rsid w:val="0020766B"/>
    <w:rsid w:val="002103E9"/>
    <w:rsid w:val="00212A39"/>
    <w:rsid w:val="0021458E"/>
    <w:rsid w:val="002174AB"/>
    <w:rsid w:val="00217F3E"/>
    <w:rsid w:val="00225E45"/>
    <w:rsid w:val="00225E6D"/>
    <w:rsid w:val="00232A45"/>
    <w:rsid w:val="00232CF0"/>
    <w:rsid w:val="002351F9"/>
    <w:rsid w:val="00236DA2"/>
    <w:rsid w:val="00237A7D"/>
    <w:rsid w:val="002439FE"/>
    <w:rsid w:val="0024661D"/>
    <w:rsid w:val="002470B9"/>
    <w:rsid w:val="00255088"/>
    <w:rsid w:val="00263E25"/>
    <w:rsid w:val="00271C1E"/>
    <w:rsid w:val="0027533F"/>
    <w:rsid w:val="0027777F"/>
    <w:rsid w:val="00277F84"/>
    <w:rsid w:val="0028189F"/>
    <w:rsid w:val="00292BC2"/>
    <w:rsid w:val="002B2A33"/>
    <w:rsid w:val="002E3176"/>
    <w:rsid w:val="002F33D3"/>
    <w:rsid w:val="00313007"/>
    <w:rsid w:val="003156A9"/>
    <w:rsid w:val="00322405"/>
    <w:rsid w:val="003247DF"/>
    <w:rsid w:val="003267F6"/>
    <w:rsid w:val="003316E7"/>
    <w:rsid w:val="00334201"/>
    <w:rsid w:val="0033599E"/>
    <w:rsid w:val="00336C6D"/>
    <w:rsid w:val="003511AB"/>
    <w:rsid w:val="003511FF"/>
    <w:rsid w:val="00352540"/>
    <w:rsid w:val="00353EE2"/>
    <w:rsid w:val="00360BAC"/>
    <w:rsid w:val="003614BF"/>
    <w:rsid w:val="003636BB"/>
    <w:rsid w:val="00371FD0"/>
    <w:rsid w:val="00386E10"/>
    <w:rsid w:val="003910CC"/>
    <w:rsid w:val="00392D29"/>
    <w:rsid w:val="00393A91"/>
    <w:rsid w:val="003A0A2D"/>
    <w:rsid w:val="003A16A2"/>
    <w:rsid w:val="003A29DE"/>
    <w:rsid w:val="003A7737"/>
    <w:rsid w:val="003D22AA"/>
    <w:rsid w:val="003D490F"/>
    <w:rsid w:val="003D5DA7"/>
    <w:rsid w:val="003D63C8"/>
    <w:rsid w:val="003E0CAA"/>
    <w:rsid w:val="003E3B99"/>
    <w:rsid w:val="003E5B0D"/>
    <w:rsid w:val="003E6B8F"/>
    <w:rsid w:val="003E717D"/>
    <w:rsid w:val="003E735F"/>
    <w:rsid w:val="003F0A0B"/>
    <w:rsid w:val="003F1407"/>
    <w:rsid w:val="003F6D14"/>
    <w:rsid w:val="0040150C"/>
    <w:rsid w:val="0040420B"/>
    <w:rsid w:val="00414837"/>
    <w:rsid w:val="00424F2D"/>
    <w:rsid w:val="00426C6B"/>
    <w:rsid w:val="00430659"/>
    <w:rsid w:val="00430683"/>
    <w:rsid w:val="00434131"/>
    <w:rsid w:val="00440417"/>
    <w:rsid w:val="004414DC"/>
    <w:rsid w:val="00441789"/>
    <w:rsid w:val="00445BAA"/>
    <w:rsid w:val="00466809"/>
    <w:rsid w:val="0046681C"/>
    <w:rsid w:val="00474389"/>
    <w:rsid w:val="004744B9"/>
    <w:rsid w:val="00476946"/>
    <w:rsid w:val="00481775"/>
    <w:rsid w:val="00487C7A"/>
    <w:rsid w:val="0049480D"/>
    <w:rsid w:val="004A5B2C"/>
    <w:rsid w:val="004A714C"/>
    <w:rsid w:val="004B093F"/>
    <w:rsid w:val="004B41DA"/>
    <w:rsid w:val="004C0919"/>
    <w:rsid w:val="004C5848"/>
    <w:rsid w:val="004D0AF6"/>
    <w:rsid w:val="004D3497"/>
    <w:rsid w:val="004E1EFF"/>
    <w:rsid w:val="004E572F"/>
    <w:rsid w:val="004F6D5B"/>
    <w:rsid w:val="005000E9"/>
    <w:rsid w:val="00502B15"/>
    <w:rsid w:val="00507892"/>
    <w:rsid w:val="005148B3"/>
    <w:rsid w:val="00516212"/>
    <w:rsid w:val="00521CA4"/>
    <w:rsid w:val="00526A3A"/>
    <w:rsid w:val="005335B3"/>
    <w:rsid w:val="00535A38"/>
    <w:rsid w:val="0053721A"/>
    <w:rsid w:val="00537895"/>
    <w:rsid w:val="00542519"/>
    <w:rsid w:val="005547B0"/>
    <w:rsid w:val="0056034D"/>
    <w:rsid w:val="0056214D"/>
    <w:rsid w:val="005642E2"/>
    <w:rsid w:val="0056760E"/>
    <w:rsid w:val="005752F1"/>
    <w:rsid w:val="005770FC"/>
    <w:rsid w:val="0058088E"/>
    <w:rsid w:val="00582345"/>
    <w:rsid w:val="00584C8D"/>
    <w:rsid w:val="00592A4E"/>
    <w:rsid w:val="00593C34"/>
    <w:rsid w:val="00594D3E"/>
    <w:rsid w:val="0059587C"/>
    <w:rsid w:val="005A02B5"/>
    <w:rsid w:val="005A052E"/>
    <w:rsid w:val="005A0929"/>
    <w:rsid w:val="005A3222"/>
    <w:rsid w:val="005B00F5"/>
    <w:rsid w:val="005C75A0"/>
    <w:rsid w:val="005D0CC8"/>
    <w:rsid w:val="005D6576"/>
    <w:rsid w:val="005D7373"/>
    <w:rsid w:val="005F03F3"/>
    <w:rsid w:val="005F2932"/>
    <w:rsid w:val="005F29DC"/>
    <w:rsid w:val="005F4774"/>
    <w:rsid w:val="005F7EE3"/>
    <w:rsid w:val="00603F09"/>
    <w:rsid w:val="00604522"/>
    <w:rsid w:val="006058B7"/>
    <w:rsid w:val="006127F3"/>
    <w:rsid w:val="00616823"/>
    <w:rsid w:val="00623DB8"/>
    <w:rsid w:val="00626368"/>
    <w:rsid w:val="00630ACB"/>
    <w:rsid w:val="0063321B"/>
    <w:rsid w:val="00633DFA"/>
    <w:rsid w:val="0063760A"/>
    <w:rsid w:val="00641150"/>
    <w:rsid w:val="006444A2"/>
    <w:rsid w:val="00647C08"/>
    <w:rsid w:val="0065397E"/>
    <w:rsid w:val="00655C8E"/>
    <w:rsid w:val="00657115"/>
    <w:rsid w:val="00666AAB"/>
    <w:rsid w:val="006675B9"/>
    <w:rsid w:val="0067176B"/>
    <w:rsid w:val="00680656"/>
    <w:rsid w:val="00694C10"/>
    <w:rsid w:val="006960D7"/>
    <w:rsid w:val="006A681F"/>
    <w:rsid w:val="006A7A8F"/>
    <w:rsid w:val="006A7AA7"/>
    <w:rsid w:val="006B12A0"/>
    <w:rsid w:val="006B4767"/>
    <w:rsid w:val="006B78F1"/>
    <w:rsid w:val="006C0259"/>
    <w:rsid w:val="006C6ABF"/>
    <w:rsid w:val="006D1268"/>
    <w:rsid w:val="006E3DE5"/>
    <w:rsid w:val="006E796A"/>
    <w:rsid w:val="006F01CF"/>
    <w:rsid w:val="006F3197"/>
    <w:rsid w:val="006F3ED0"/>
    <w:rsid w:val="006F5F1D"/>
    <w:rsid w:val="0070632A"/>
    <w:rsid w:val="00710590"/>
    <w:rsid w:val="007258D2"/>
    <w:rsid w:val="007263FA"/>
    <w:rsid w:val="00727C79"/>
    <w:rsid w:val="007328A7"/>
    <w:rsid w:val="007348A1"/>
    <w:rsid w:val="007409BC"/>
    <w:rsid w:val="00741860"/>
    <w:rsid w:val="00744781"/>
    <w:rsid w:val="007479E8"/>
    <w:rsid w:val="007642A7"/>
    <w:rsid w:val="007718F1"/>
    <w:rsid w:val="007752AB"/>
    <w:rsid w:val="007752C4"/>
    <w:rsid w:val="00776932"/>
    <w:rsid w:val="00783D1E"/>
    <w:rsid w:val="00785FB4"/>
    <w:rsid w:val="00791DEB"/>
    <w:rsid w:val="007A2D8B"/>
    <w:rsid w:val="007B3AE8"/>
    <w:rsid w:val="007B6D74"/>
    <w:rsid w:val="007C262C"/>
    <w:rsid w:val="007D42C5"/>
    <w:rsid w:val="007E1B05"/>
    <w:rsid w:val="007E3D6B"/>
    <w:rsid w:val="007E772D"/>
    <w:rsid w:val="007F060D"/>
    <w:rsid w:val="007F7D61"/>
    <w:rsid w:val="00803B86"/>
    <w:rsid w:val="00812B10"/>
    <w:rsid w:val="00814CD4"/>
    <w:rsid w:val="008223BB"/>
    <w:rsid w:val="00822E96"/>
    <w:rsid w:val="00842F72"/>
    <w:rsid w:val="00843CF3"/>
    <w:rsid w:val="00853E12"/>
    <w:rsid w:val="00856BDF"/>
    <w:rsid w:val="00875A1F"/>
    <w:rsid w:val="00884480"/>
    <w:rsid w:val="008876DF"/>
    <w:rsid w:val="00892F84"/>
    <w:rsid w:val="00894384"/>
    <w:rsid w:val="008956BE"/>
    <w:rsid w:val="008961D1"/>
    <w:rsid w:val="008A2920"/>
    <w:rsid w:val="008A5512"/>
    <w:rsid w:val="008A5ADE"/>
    <w:rsid w:val="008B54ED"/>
    <w:rsid w:val="008C0652"/>
    <w:rsid w:val="008C68B9"/>
    <w:rsid w:val="008C7316"/>
    <w:rsid w:val="008D132D"/>
    <w:rsid w:val="008F1214"/>
    <w:rsid w:val="008F34FB"/>
    <w:rsid w:val="008F4F64"/>
    <w:rsid w:val="008F7498"/>
    <w:rsid w:val="008F77A6"/>
    <w:rsid w:val="00901C16"/>
    <w:rsid w:val="00901CA8"/>
    <w:rsid w:val="009074E0"/>
    <w:rsid w:val="0091201E"/>
    <w:rsid w:val="00912D38"/>
    <w:rsid w:val="009215A9"/>
    <w:rsid w:val="00934FB0"/>
    <w:rsid w:val="00940F8C"/>
    <w:rsid w:val="00945B99"/>
    <w:rsid w:val="0095288C"/>
    <w:rsid w:val="00953465"/>
    <w:rsid w:val="00954D05"/>
    <w:rsid w:val="0096637B"/>
    <w:rsid w:val="00966FBF"/>
    <w:rsid w:val="0096712D"/>
    <w:rsid w:val="00970FAF"/>
    <w:rsid w:val="00971E89"/>
    <w:rsid w:val="00973807"/>
    <w:rsid w:val="00977AEB"/>
    <w:rsid w:val="00980C39"/>
    <w:rsid w:val="0098101B"/>
    <w:rsid w:val="00981820"/>
    <w:rsid w:val="0098194D"/>
    <w:rsid w:val="00981D11"/>
    <w:rsid w:val="0098230F"/>
    <w:rsid w:val="00982CF1"/>
    <w:rsid w:val="0098376E"/>
    <w:rsid w:val="009856B6"/>
    <w:rsid w:val="0099107C"/>
    <w:rsid w:val="009A1FDC"/>
    <w:rsid w:val="009A2E48"/>
    <w:rsid w:val="009A704C"/>
    <w:rsid w:val="009A72AD"/>
    <w:rsid w:val="009B71E7"/>
    <w:rsid w:val="009C46DB"/>
    <w:rsid w:val="009C548A"/>
    <w:rsid w:val="009D0082"/>
    <w:rsid w:val="009D0729"/>
    <w:rsid w:val="009E1206"/>
    <w:rsid w:val="009E4F73"/>
    <w:rsid w:val="009E5DE5"/>
    <w:rsid w:val="009F2791"/>
    <w:rsid w:val="009F2E0E"/>
    <w:rsid w:val="00A0000C"/>
    <w:rsid w:val="00A024FD"/>
    <w:rsid w:val="00A035E3"/>
    <w:rsid w:val="00A065CB"/>
    <w:rsid w:val="00A20C6B"/>
    <w:rsid w:val="00A2541F"/>
    <w:rsid w:val="00A25B2D"/>
    <w:rsid w:val="00A27601"/>
    <w:rsid w:val="00A30DAC"/>
    <w:rsid w:val="00A31012"/>
    <w:rsid w:val="00A31D41"/>
    <w:rsid w:val="00A330EA"/>
    <w:rsid w:val="00A41D88"/>
    <w:rsid w:val="00A42AF4"/>
    <w:rsid w:val="00A47A21"/>
    <w:rsid w:val="00A53ADD"/>
    <w:rsid w:val="00A7625D"/>
    <w:rsid w:val="00A77C8A"/>
    <w:rsid w:val="00A82FF4"/>
    <w:rsid w:val="00A847DB"/>
    <w:rsid w:val="00A86980"/>
    <w:rsid w:val="00A93611"/>
    <w:rsid w:val="00AA5EF9"/>
    <w:rsid w:val="00AB2B22"/>
    <w:rsid w:val="00AC2AED"/>
    <w:rsid w:val="00AC3E0C"/>
    <w:rsid w:val="00AD05F0"/>
    <w:rsid w:val="00AD1496"/>
    <w:rsid w:val="00AD276F"/>
    <w:rsid w:val="00AF2950"/>
    <w:rsid w:val="00B00BFC"/>
    <w:rsid w:val="00B117B2"/>
    <w:rsid w:val="00B16B41"/>
    <w:rsid w:val="00B202B9"/>
    <w:rsid w:val="00B215CD"/>
    <w:rsid w:val="00B24985"/>
    <w:rsid w:val="00B427F7"/>
    <w:rsid w:val="00B65434"/>
    <w:rsid w:val="00B708E8"/>
    <w:rsid w:val="00B76563"/>
    <w:rsid w:val="00B77629"/>
    <w:rsid w:val="00B81B3C"/>
    <w:rsid w:val="00B83C3E"/>
    <w:rsid w:val="00B86895"/>
    <w:rsid w:val="00B86EC8"/>
    <w:rsid w:val="00B965D5"/>
    <w:rsid w:val="00B97E81"/>
    <w:rsid w:val="00BA0729"/>
    <w:rsid w:val="00BA569B"/>
    <w:rsid w:val="00BA6D9A"/>
    <w:rsid w:val="00BB52A5"/>
    <w:rsid w:val="00BB7ED8"/>
    <w:rsid w:val="00BC7D5F"/>
    <w:rsid w:val="00BD06F8"/>
    <w:rsid w:val="00BD58BA"/>
    <w:rsid w:val="00BD5CA6"/>
    <w:rsid w:val="00BE38F3"/>
    <w:rsid w:val="00BE3D09"/>
    <w:rsid w:val="00BE5E22"/>
    <w:rsid w:val="00BE649C"/>
    <w:rsid w:val="00BF5428"/>
    <w:rsid w:val="00BF5B41"/>
    <w:rsid w:val="00C00AF0"/>
    <w:rsid w:val="00C01163"/>
    <w:rsid w:val="00C07987"/>
    <w:rsid w:val="00C13ADB"/>
    <w:rsid w:val="00C148E3"/>
    <w:rsid w:val="00C1756D"/>
    <w:rsid w:val="00C17DFD"/>
    <w:rsid w:val="00C2366A"/>
    <w:rsid w:val="00C237B7"/>
    <w:rsid w:val="00C27850"/>
    <w:rsid w:val="00C326C6"/>
    <w:rsid w:val="00C349CC"/>
    <w:rsid w:val="00C365C9"/>
    <w:rsid w:val="00C435C0"/>
    <w:rsid w:val="00C46997"/>
    <w:rsid w:val="00C53140"/>
    <w:rsid w:val="00C53226"/>
    <w:rsid w:val="00C577E6"/>
    <w:rsid w:val="00C60358"/>
    <w:rsid w:val="00C6375F"/>
    <w:rsid w:val="00C6621A"/>
    <w:rsid w:val="00C725A0"/>
    <w:rsid w:val="00C73B83"/>
    <w:rsid w:val="00C73FAC"/>
    <w:rsid w:val="00C75952"/>
    <w:rsid w:val="00C845C8"/>
    <w:rsid w:val="00C910AC"/>
    <w:rsid w:val="00C94317"/>
    <w:rsid w:val="00CA0A9C"/>
    <w:rsid w:val="00CA20ED"/>
    <w:rsid w:val="00CA49E6"/>
    <w:rsid w:val="00CB03B3"/>
    <w:rsid w:val="00CB586E"/>
    <w:rsid w:val="00CC2664"/>
    <w:rsid w:val="00CD0600"/>
    <w:rsid w:val="00CD12D7"/>
    <w:rsid w:val="00CD457E"/>
    <w:rsid w:val="00CD6B71"/>
    <w:rsid w:val="00CE07C7"/>
    <w:rsid w:val="00CE434B"/>
    <w:rsid w:val="00CE45E0"/>
    <w:rsid w:val="00CE586B"/>
    <w:rsid w:val="00CF6522"/>
    <w:rsid w:val="00D10663"/>
    <w:rsid w:val="00D2027F"/>
    <w:rsid w:val="00D246D8"/>
    <w:rsid w:val="00D27D86"/>
    <w:rsid w:val="00D3477B"/>
    <w:rsid w:val="00D34CF3"/>
    <w:rsid w:val="00D40CDD"/>
    <w:rsid w:val="00D43FF8"/>
    <w:rsid w:val="00D441D8"/>
    <w:rsid w:val="00D447D7"/>
    <w:rsid w:val="00D44841"/>
    <w:rsid w:val="00D461F3"/>
    <w:rsid w:val="00D50652"/>
    <w:rsid w:val="00D5333D"/>
    <w:rsid w:val="00D578E1"/>
    <w:rsid w:val="00D644C0"/>
    <w:rsid w:val="00D721EE"/>
    <w:rsid w:val="00D83676"/>
    <w:rsid w:val="00D86C26"/>
    <w:rsid w:val="00D912EF"/>
    <w:rsid w:val="00D956CE"/>
    <w:rsid w:val="00DA01C2"/>
    <w:rsid w:val="00DB10ED"/>
    <w:rsid w:val="00DB2404"/>
    <w:rsid w:val="00DB3580"/>
    <w:rsid w:val="00DC0563"/>
    <w:rsid w:val="00DC0B24"/>
    <w:rsid w:val="00DC3E48"/>
    <w:rsid w:val="00DC6521"/>
    <w:rsid w:val="00DD3731"/>
    <w:rsid w:val="00DD5DC0"/>
    <w:rsid w:val="00DD6312"/>
    <w:rsid w:val="00DD7425"/>
    <w:rsid w:val="00DE5DB8"/>
    <w:rsid w:val="00E0435F"/>
    <w:rsid w:val="00E06456"/>
    <w:rsid w:val="00E070BA"/>
    <w:rsid w:val="00E1000C"/>
    <w:rsid w:val="00E11139"/>
    <w:rsid w:val="00E17046"/>
    <w:rsid w:val="00E22B62"/>
    <w:rsid w:val="00E407E7"/>
    <w:rsid w:val="00E42E7E"/>
    <w:rsid w:val="00E4322C"/>
    <w:rsid w:val="00E5015F"/>
    <w:rsid w:val="00E57E27"/>
    <w:rsid w:val="00E64FEE"/>
    <w:rsid w:val="00E80A36"/>
    <w:rsid w:val="00E84CE7"/>
    <w:rsid w:val="00E91B99"/>
    <w:rsid w:val="00E946EA"/>
    <w:rsid w:val="00EA01AD"/>
    <w:rsid w:val="00EA0E92"/>
    <w:rsid w:val="00EA16AF"/>
    <w:rsid w:val="00EA6007"/>
    <w:rsid w:val="00EA7ECE"/>
    <w:rsid w:val="00EB104F"/>
    <w:rsid w:val="00EB7424"/>
    <w:rsid w:val="00EB77BD"/>
    <w:rsid w:val="00EC043C"/>
    <w:rsid w:val="00EC05EC"/>
    <w:rsid w:val="00EC1189"/>
    <w:rsid w:val="00EC4D9D"/>
    <w:rsid w:val="00ED3FEC"/>
    <w:rsid w:val="00EE53E5"/>
    <w:rsid w:val="00EE577F"/>
    <w:rsid w:val="00EF2211"/>
    <w:rsid w:val="00EF3D9C"/>
    <w:rsid w:val="00EF54B5"/>
    <w:rsid w:val="00EF5F26"/>
    <w:rsid w:val="00F04543"/>
    <w:rsid w:val="00F0735E"/>
    <w:rsid w:val="00F1254D"/>
    <w:rsid w:val="00F13E14"/>
    <w:rsid w:val="00F240A2"/>
    <w:rsid w:val="00F24290"/>
    <w:rsid w:val="00F25FFD"/>
    <w:rsid w:val="00F26A34"/>
    <w:rsid w:val="00F34EB7"/>
    <w:rsid w:val="00F355D2"/>
    <w:rsid w:val="00F40A45"/>
    <w:rsid w:val="00F40AD2"/>
    <w:rsid w:val="00F41057"/>
    <w:rsid w:val="00F41571"/>
    <w:rsid w:val="00F42D5A"/>
    <w:rsid w:val="00F44666"/>
    <w:rsid w:val="00F44C68"/>
    <w:rsid w:val="00F529F3"/>
    <w:rsid w:val="00F5519A"/>
    <w:rsid w:val="00F56478"/>
    <w:rsid w:val="00F5746A"/>
    <w:rsid w:val="00F57E8A"/>
    <w:rsid w:val="00F60C2A"/>
    <w:rsid w:val="00F650F0"/>
    <w:rsid w:val="00F806AB"/>
    <w:rsid w:val="00F82A41"/>
    <w:rsid w:val="00F8684E"/>
    <w:rsid w:val="00F918D9"/>
    <w:rsid w:val="00F94201"/>
    <w:rsid w:val="00F94E36"/>
    <w:rsid w:val="00FA35B4"/>
    <w:rsid w:val="00FA5176"/>
    <w:rsid w:val="00FA76B4"/>
    <w:rsid w:val="00FB0650"/>
    <w:rsid w:val="00FB2FC2"/>
    <w:rsid w:val="00FB35B5"/>
    <w:rsid w:val="00FC34AF"/>
    <w:rsid w:val="00FC531A"/>
    <w:rsid w:val="00FC72C8"/>
    <w:rsid w:val="00FC7934"/>
    <w:rsid w:val="00FD3CD6"/>
    <w:rsid w:val="00FD5970"/>
    <w:rsid w:val="00FE1C25"/>
    <w:rsid w:val="00FE62E4"/>
    <w:rsid w:val="00FE6B23"/>
    <w:rsid w:val="00FE6EA2"/>
    <w:rsid w:val="00FE7B3F"/>
    <w:rsid w:val="00FE7CEB"/>
    <w:rsid w:val="00FF27FE"/>
    <w:rsid w:val="00FF4C44"/>
    <w:rsid w:val="00FF641B"/>
    <w:rsid w:val="00FF7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F12D"/>
  <w15:chartTrackingRefBased/>
  <w15:docId w15:val="{9C8CF559-A87D-4BDE-9672-6ED60BB9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4480"/>
    <w:pPr>
      <w:ind w:left="720"/>
      <w:contextualSpacing/>
    </w:pPr>
  </w:style>
  <w:style w:type="paragraph" w:styleId="Tekstprzypisudolnego">
    <w:name w:val="footnote text"/>
    <w:basedOn w:val="Normalny"/>
    <w:link w:val="TekstprzypisudolnegoZnak"/>
    <w:uiPriority w:val="99"/>
    <w:semiHidden/>
    <w:unhideWhenUsed/>
    <w:rsid w:val="004D34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3497"/>
    <w:rPr>
      <w:sz w:val="20"/>
      <w:szCs w:val="20"/>
    </w:rPr>
  </w:style>
  <w:style w:type="character" w:styleId="Odwoanieprzypisudolnego">
    <w:name w:val="footnote reference"/>
    <w:uiPriority w:val="99"/>
    <w:unhideWhenUsed/>
    <w:rsid w:val="004D3497"/>
    <w:rPr>
      <w:vertAlign w:val="superscript"/>
    </w:rPr>
  </w:style>
  <w:style w:type="paragraph" w:customStyle="1" w:styleId="Default">
    <w:name w:val="Default"/>
    <w:rsid w:val="00EB7424"/>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DA01C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130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E796A"/>
    <w:pPr>
      <w:suppressAutoHyphens/>
      <w:autoSpaceDN w:val="0"/>
      <w:spacing w:line="240" w:lineRule="auto"/>
      <w:textAlignment w:val="baseline"/>
    </w:pPr>
    <w:rPr>
      <w:rFonts w:ascii="Times New Roman" w:eastAsia="Calibri" w:hAnsi="Times New Roman" w:cs="Times New Roman"/>
      <w:sz w:val="24"/>
      <w:szCs w:val="24"/>
    </w:rPr>
  </w:style>
  <w:style w:type="paragraph" w:styleId="Nagwek">
    <w:name w:val="header"/>
    <w:basedOn w:val="Normalny"/>
    <w:link w:val="NagwekZnak"/>
    <w:uiPriority w:val="99"/>
    <w:unhideWhenUsed/>
    <w:rsid w:val="00D836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676"/>
  </w:style>
  <w:style w:type="paragraph" w:styleId="Stopka">
    <w:name w:val="footer"/>
    <w:basedOn w:val="Normalny"/>
    <w:link w:val="StopkaZnak"/>
    <w:uiPriority w:val="99"/>
    <w:unhideWhenUsed/>
    <w:rsid w:val="00D836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145">
      <w:bodyDiv w:val="1"/>
      <w:marLeft w:val="0"/>
      <w:marRight w:val="0"/>
      <w:marTop w:val="0"/>
      <w:marBottom w:val="0"/>
      <w:divBdr>
        <w:top w:val="none" w:sz="0" w:space="0" w:color="auto"/>
        <w:left w:val="none" w:sz="0" w:space="0" w:color="auto"/>
        <w:bottom w:val="none" w:sz="0" w:space="0" w:color="auto"/>
        <w:right w:val="none" w:sz="0" w:space="0" w:color="auto"/>
      </w:divBdr>
    </w:div>
    <w:div w:id="270937345">
      <w:bodyDiv w:val="1"/>
      <w:marLeft w:val="0"/>
      <w:marRight w:val="0"/>
      <w:marTop w:val="0"/>
      <w:marBottom w:val="0"/>
      <w:divBdr>
        <w:top w:val="none" w:sz="0" w:space="0" w:color="auto"/>
        <w:left w:val="none" w:sz="0" w:space="0" w:color="auto"/>
        <w:bottom w:val="none" w:sz="0" w:space="0" w:color="auto"/>
        <w:right w:val="none" w:sz="0" w:space="0" w:color="auto"/>
      </w:divBdr>
    </w:div>
    <w:div w:id="500047763">
      <w:bodyDiv w:val="1"/>
      <w:marLeft w:val="0"/>
      <w:marRight w:val="0"/>
      <w:marTop w:val="0"/>
      <w:marBottom w:val="0"/>
      <w:divBdr>
        <w:top w:val="none" w:sz="0" w:space="0" w:color="auto"/>
        <w:left w:val="none" w:sz="0" w:space="0" w:color="auto"/>
        <w:bottom w:val="none" w:sz="0" w:space="0" w:color="auto"/>
        <w:right w:val="none" w:sz="0" w:space="0" w:color="auto"/>
      </w:divBdr>
    </w:div>
    <w:div w:id="600836991">
      <w:bodyDiv w:val="1"/>
      <w:marLeft w:val="0"/>
      <w:marRight w:val="0"/>
      <w:marTop w:val="0"/>
      <w:marBottom w:val="0"/>
      <w:divBdr>
        <w:top w:val="none" w:sz="0" w:space="0" w:color="auto"/>
        <w:left w:val="none" w:sz="0" w:space="0" w:color="auto"/>
        <w:bottom w:val="none" w:sz="0" w:space="0" w:color="auto"/>
        <w:right w:val="none" w:sz="0" w:space="0" w:color="auto"/>
      </w:divBdr>
    </w:div>
    <w:div w:id="646666908">
      <w:bodyDiv w:val="1"/>
      <w:marLeft w:val="0"/>
      <w:marRight w:val="0"/>
      <w:marTop w:val="0"/>
      <w:marBottom w:val="0"/>
      <w:divBdr>
        <w:top w:val="none" w:sz="0" w:space="0" w:color="auto"/>
        <w:left w:val="none" w:sz="0" w:space="0" w:color="auto"/>
        <w:bottom w:val="none" w:sz="0" w:space="0" w:color="auto"/>
        <w:right w:val="none" w:sz="0" w:space="0" w:color="auto"/>
      </w:divBdr>
    </w:div>
    <w:div w:id="1105424092">
      <w:bodyDiv w:val="1"/>
      <w:marLeft w:val="0"/>
      <w:marRight w:val="0"/>
      <w:marTop w:val="0"/>
      <w:marBottom w:val="0"/>
      <w:divBdr>
        <w:top w:val="none" w:sz="0" w:space="0" w:color="auto"/>
        <w:left w:val="none" w:sz="0" w:space="0" w:color="auto"/>
        <w:bottom w:val="none" w:sz="0" w:space="0" w:color="auto"/>
        <w:right w:val="none" w:sz="0" w:space="0" w:color="auto"/>
      </w:divBdr>
    </w:div>
    <w:div w:id="1469666611">
      <w:bodyDiv w:val="1"/>
      <w:marLeft w:val="0"/>
      <w:marRight w:val="0"/>
      <w:marTop w:val="0"/>
      <w:marBottom w:val="0"/>
      <w:divBdr>
        <w:top w:val="none" w:sz="0" w:space="0" w:color="auto"/>
        <w:left w:val="none" w:sz="0" w:space="0" w:color="auto"/>
        <w:bottom w:val="none" w:sz="0" w:space="0" w:color="auto"/>
        <w:right w:val="none" w:sz="0" w:space="0" w:color="auto"/>
      </w:divBdr>
    </w:div>
    <w:div w:id="1604721670">
      <w:bodyDiv w:val="1"/>
      <w:marLeft w:val="0"/>
      <w:marRight w:val="0"/>
      <w:marTop w:val="0"/>
      <w:marBottom w:val="0"/>
      <w:divBdr>
        <w:top w:val="none" w:sz="0" w:space="0" w:color="auto"/>
        <w:left w:val="none" w:sz="0" w:space="0" w:color="auto"/>
        <w:bottom w:val="none" w:sz="0" w:space="0" w:color="auto"/>
        <w:right w:val="none" w:sz="0" w:space="0" w:color="auto"/>
      </w:divBdr>
    </w:div>
    <w:div w:id="1681274669">
      <w:bodyDiv w:val="1"/>
      <w:marLeft w:val="0"/>
      <w:marRight w:val="0"/>
      <w:marTop w:val="0"/>
      <w:marBottom w:val="0"/>
      <w:divBdr>
        <w:top w:val="none" w:sz="0" w:space="0" w:color="auto"/>
        <w:left w:val="none" w:sz="0" w:space="0" w:color="auto"/>
        <w:bottom w:val="none" w:sz="0" w:space="0" w:color="auto"/>
        <w:right w:val="none" w:sz="0" w:space="0" w:color="auto"/>
      </w:divBdr>
    </w:div>
    <w:div w:id="1712881300">
      <w:bodyDiv w:val="1"/>
      <w:marLeft w:val="0"/>
      <w:marRight w:val="0"/>
      <w:marTop w:val="0"/>
      <w:marBottom w:val="0"/>
      <w:divBdr>
        <w:top w:val="none" w:sz="0" w:space="0" w:color="auto"/>
        <w:left w:val="none" w:sz="0" w:space="0" w:color="auto"/>
        <w:bottom w:val="none" w:sz="0" w:space="0" w:color="auto"/>
        <w:right w:val="none" w:sz="0" w:space="0" w:color="auto"/>
      </w:divBdr>
    </w:div>
    <w:div w:id="20845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372c9e-e8a3-4652-a448-614f175c0d76">
      <Terms xmlns="http://schemas.microsoft.com/office/infopath/2007/PartnerControls"/>
    </lcf76f155ced4ddcb4097134ff3c332f>
    <TaxCatchAll xmlns="a03c0d14-5953-4841-be77-1562fa41b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8060-A602-4B94-95F9-860024177922}">
  <ds:schemaRefs>
    <ds:schemaRef ds:uri="http://schemas.microsoft.com/sharepoint/v3/contenttype/forms"/>
  </ds:schemaRefs>
</ds:datastoreItem>
</file>

<file path=customXml/itemProps2.xml><?xml version="1.0" encoding="utf-8"?>
<ds:datastoreItem xmlns:ds="http://schemas.openxmlformats.org/officeDocument/2006/customXml" ds:itemID="{873F1621-4D54-489E-AF92-9D1CE1A869DA}">
  <ds:schemaRefs>
    <ds:schemaRef ds:uri="http://schemas.microsoft.com/office/2006/metadata/properties"/>
    <ds:schemaRef ds:uri="http://schemas.microsoft.com/office/infopath/2007/PartnerControls"/>
    <ds:schemaRef ds:uri="43372c9e-e8a3-4652-a448-614f175c0d76"/>
    <ds:schemaRef ds:uri="a03c0d14-5953-4841-be77-1562fa41b68c"/>
  </ds:schemaRefs>
</ds:datastoreItem>
</file>

<file path=customXml/itemProps3.xml><?xml version="1.0" encoding="utf-8"?>
<ds:datastoreItem xmlns:ds="http://schemas.openxmlformats.org/officeDocument/2006/customXml" ds:itemID="{E2E9D86C-6B31-4B50-89B5-CE7BE227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C3B92-951D-4257-8355-7044AE1A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4407</Words>
  <Characters>26443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Świątek</dc:creator>
  <cp:keywords/>
  <dc:description/>
  <cp:lastModifiedBy>I C</cp:lastModifiedBy>
  <cp:revision>91</cp:revision>
  <dcterms:created xsi:type="dcterms:W3CDTF">2024-05-07T18:26:00Z</dcterms:created>
  <dcterms:modified xsi:type="dcterms:W3CDTF">2024-06-24T07:34:00Z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0x010100B35DC7F22421274EAB0046220830E146</vt:lpwstr>
  </property>
</Properties>
</file>