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F21" w14:textId="6AC1DD6C" w:rsidR="00015FBD" w:rsidRPr="00AC5888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Dane dotyczące Wykonawcy</w:t>
      </w:r>
      <w:r w:rsidR="00F16F69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/ów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: 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  <w:t xml:space="preserve">    </w:t>
      </w:r>
      <w:r w:rsidR="00433E96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  </w:t>
      </w:r>
      <w:r w:rsidR="00AC5888"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                 </w:t>
      </w:r>
      <w:r w:rsidR="00650F9F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Załącznik nr 9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do SWZ</w:t>
      </w:r>
      <w:r w:rsidRPr="00AC5888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br/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……………………………………………………………………………………….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ab/>
        <w:t xml:space="preserve">                       </w:t>
      </w:r>
      <w:r w:rsid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 xml:space="preserve">                                 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…..............................., dnia ….......................202</w:t>
      </w:r>
      <w:r w:rsidR="00EA5007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4</w:t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t>r.                     ………………………………………………………….……………………………</w:t>
      </w:r>
      <w:r w:rsidR="00F16F69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br/>
        <w:t>………………………………………………………….……………………………</w:t>
      </w:r>
      <w:r w:rsidR="00F16F69" w:rsidRPr="00AC5888">
        <w:rPr>
          <w:rFonts w:ascii="Calibri" w:eastAsia="Calibri" w:hAnsi="Calibri" w:cs="Arial"/>
          <w:color w:val="000000"/>
          <w:kern w:val="0"/>
          <w:sz w:val="16"/>
          <w:szCs w:val="16"/>
          <w:lang w:eastAsia="en-US"/>
        </w:rPr>
        <w:br/>
      </w:r>
      <w:r w:rsidRPr="00AC5888">
        <w:rPr>
          <w:rFonts w:ascii="Calibri" w:eastAsia="Calibri" w:hAnsi="Calibri" w:cs="Arial"/>
          <w:color w:val="000000"/>
          <w:kern w:val="0"/>
          <w:sz w:val="16"/>
          <w:szCs w:val="16"/>
          <w:vertAlign w:val="subscript"/>
          <w:lang w:eastAsia="en-US"/>
        </w:rPr>
        <w:t>(Nazwa i adres Wykonawcy)</w:t>
      </w:r>
      <w:r w:rsidRPr="00AC5888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t xml:space="preserve">                                           </w:t>
      </w:r>
      <w:r w:rsidRPr="00AC5888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 </w:t>
      </w:r>
      <w:r w:rsidR="00A60404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</w:r>
      <w:r w:rsidR="00A60404">
        <w:rPr>
          <w:rFonts w:ascii="Calibri" w:eastAsia="Calibri" w:hAnsi="Calibri" w:cs="Arial"/>
          <w:b/>
          <w:color w:val="000000"/>
          <w:kern w:val="0"/>
          <w:sz w:val="16"/>
          <w:szCs w:val="16"/>
          <w:lang w:eastAsia="en-US"/>
        </w:rPr>
        <w:br/>
      </w:r>
    </w:p>
    <w:p w14:paraId="6213267B" w14:textId="77777777" w:rsidR="00A16D79" w:rsidRPr="00AC5888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AC5888">
        <w:rPr>
          <w:rFonts w:ascii="Calibri" w:hAnsi="Calibri" w:cs="Calibri"/>
          <w:b/>
          <w:bCs/>
          <w:sz w:val="20"/>
          <w:szCs w:val="20"/>
          <w:lang w:eastAsia="ar-SA"/>
        </w:rPr>
        <w:t>O Ś W I A D C Z E N I E</w:t>
      </w:r>
    </w:p>
    <w:p w14:paraId="1961778D" w14:textId="72FC9811" w:rsidR="00A16D79" w:rsidRPr="00AC5888" w:rsidRDefault="00292016" w:rsidP="000048F2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O AKTUALNOŚCI INFORMACJI ZAWARTYCH W OŚWIADCZENIU, </w:t>
      </w:r>
      <w:r w:rsidR="000048F2" w:rsidRPr="00AC5888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="00DD1AF9" w:rsidRPr="00AC5888">
        <w:rPr>
          <w:rFonts w:ascii="Calibri" w:hAnsi="Calibri" w:cs="Calibri"/>
          <w:b/>
          <w:bCs/>
          <w:color w:val="000000"/>
          <w:sz w:val="20"/>
          <w:szCs w:val="20"/>
        </w:rPr>
        <w:t>o który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</w:t>
      </w:r>
      <w:r w:rsidR="00DD1AF9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 mowa w art. 125 ust. 1 ustawy w zakresie podstaw wykluczenia z postępowania</w:t>
      </w:r>
    </w:p>
    <w:p w14:paraId="2953604B" w14:textId="77777777" w:rsidR="00015FBD" w:rsidRPr="00AC5888" w:rsidRDefault="00015FBD" w:rsidP="00A16D79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14E595" w14:textId="4037B43C" w:rsidR="00FB4FBE" w:rsidRPr="00AC5888" w:rsidRDefault="00A16D79" w:rsidP="00FB4FBE">
      <w:pPr>
        <w:spacing w:line="360" w:lineRule="auto"/>
        <w:ind w:right="-284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C5888">
        <w:rPr>
          <w:rFonts w:ascii="Calibri" w:hAnsi="Calibri" w:cs="Calibri"/>
          <w:color w:val="000000"/>
          <w:sz w:val="20"/>
          <w:szCs w:val="20"/>
        </w:rPr>
        <w:t>Przystępując do udzi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ału w postępowaniu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o udzi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 xml:space="preserve">elenie zamówienia klasycznego,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prowadzon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>ego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przez Zamawiającego –  Gminę Lwówek w tryb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 xml:space="preserve">ie podstawowym bez negocjacji,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o którym mowa w art. 275 pkt 1 ustawy 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 xml:space="preserve">z dnia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11 września 2019 r. Prawo zamówień publicznych (t</w:t>
      </w:r>
      <w:r w:rsidR="00C06AF1" w:rsidRPr="00AC5888">
        <w:rPr>
          <w:rFonts w:ascii="Calibri" w:hAnsi="Calibri" w:cs="Calibri"/>
          <w:bCs/>
          <w:color w:val="000000"/>
          <w:sz w:val="20"/>
          <w:szCs w:val="20"/>
        </w:rPr>
        <w:t>.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j. Dz. U. z 2023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r. 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poz. 1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FB4FBE" w:rsidRPr="00AC5888">
        <w:rPr>
          <w:rFonts w:ascii="Calibri" w:hAnsi="Calibri" w:cs="Calibri"/>
          <w:bCs/>
          <w:color w:val="000000"/>
          <w:sz w:val="20"/>
          <w:szCs w:val="20"/>
        </w:rPr>
        <w:t>0</w:t>
      </w:r>
      <w:r w:rsidR="00EA5007" w:rsidRPr="00AC5888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z </w:t>
      </w:r>
      <w:proofErr w:type="spellStart"/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późn</w:t>
      </w:r>
      <w:proofErr w:type="spellEnd"/>
      <w:r w:rsidR="00AD6752" w:rsidRPr="00AC5888">
        <w:rPr>
          <w:rFonts w:ascii="Calibri" w:hAnsi="Calibri" w:cs="Calibri"/>
          <w:bCs/>
          <w:color w:val="000000"/>
          <w:sz w:val="20"/>
          <w:szCs w:val="20"/>
        </w:rPr>
        <w:t>. zm.) w projekcie pn.:</w:t>
      </w:r>
      <w:r w:rsidR="00FB4FBE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.:  </w:t>
      </w:r>
      <w:r w:rsidR="00AC5888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Bieżąca konserwacja dróg gminnych gruntowych z terenu Gminy Lwówek polegająca na równaniu - profilowaniu mechanicznym wraz z zagęszczaniem przez wałowanie walcem </w:t>
      </w:r>
      <w:r w:rsidR="00AC5888" w:rsidRPr="00B63A19">
        <w:rPr>
          <w:rFonts w:ascii="Calibri" w:hAnsi="Calibri" w:cs="Calibri"/>
          <w:b/>
          <w:bCs/>
          <w:color w:val="000000"/>
          <w:sz w:val="20"/>
          <w:szCs w:val="20"/>
        </w:rPr>
        <w:t>(na okres dwóch lat, tj. od dnia podpisania umowy do końca roku budżetowego 202</w:t>
      </w:r>
      <w:r w:rsidR="00B63A1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C5888" w:rsidRPr="00B63A19">
        <w:rPr>
          <w:rFonts w:ascii="Calibri" w:hAnsi="Calibri" w:cs="Calibri"/>
          <w:b/>
          <w:bCs/>
          <w:color w:val="000000"/>
          <w:sz w:val="20"/>
          <w:szCs w:val="20"/>
        </w:rPr>
        <w:t>),</w:t>
      </w:r>
      <w:r w:rsidR="00AC5888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 n</w:t>
      </w:r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r </w:t>
      </w:r>
      <w:proofErr w:type="spellStart"/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>spr</w:t>
      </w:r>
      <w:proofErr w:type="spellEnd"/>
      <w:r w:rsidR="00EA5007" w:rsidRPr="00AC5888">
        <w:rPr>
          <w:rFonts w:ascii="Calibri" w:hAnsi="Calibri" w:cs="Calibri"/>
          <w:b/>
          <w:bCs/>
          <w:color w:val="000000"/>
          <w:sz w:val="20"/>
          <w:szCs w:val="20"/>
        </w:rPr>
        <w:t xml:space="preserve">.: </w:t>
      </w:r>
      <w:r w:rsidR="00AC5888" w:rsidRPr="00AC5888">
        <w:rPr>
          <w:rFonts w:ascii="Calibri" w:hAnsi="Calibri" w:cs="Calibri"/>
          <w:b/>
          <w:bCs/>
          <w:iCs/>
          <w:color w:val="000000"/>
          <w:sz w:val="20"/>
          <w:szCs w:val="20"/>
        </w:rPr>
        <w:t>RG.271.02</w:t>
      </w:r>
      <w:r w:rsidR="00EA5007" w:rsidRPr="00AC5888">
        <w:rPr>
          <w:rFonts w:ascii="Calibri" w:hAnsi="Calibri" w:cs="Calibri"/>
          <w:b/>
          <w:bCs/>
          <w:iCs/>
          <w:color w:val="000000"/>
          <w:sz w:val="20"/>
          <w:szCs w:val="20"/>
        </w:rPr>
        <w:t>.00.2024.ZJ,</w:t>
      </w:r>
    </w:p>
    <w:p w14:paraId="7EA1E5A0" w14:textId="3FE3D360" w:rsidR="00A16D79" w:rsidRPr="00AC5888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0"/>
          <w:szCs w:val="20"/>
        </w:rPr>
      </w:pPr>
      <w:r w:rsidRPr="00AC5888">
        <w:rPr>
          <w:rFonts w:ascii="Calibri" w:hAnsi="Calibri" w:cs="Calibri"/>
          <w:b/>
          <w:color w:val="000000"/>
          <w:sz w:val="20"/>
          <w:szCs w:val="20"/>
        </w:rPr>
        <w:br/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AC5888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 xml:space="preserve"> o spełnieniu warunków udziału </w:t>
      </w:r>
      <w:r w:rsidR="00A60404">
        <w:rPr>
          <w:rFonts w:ascii="Calibri" w:hAnsi="Calibri" w:cs="Calibri"/>
          <w:color w:val="000000"/>
          <w:sz w:val="20"/>
          <w:szCs w:val="20"/>
        </w:rPr>
        <w:br/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w postępowaniu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AC5888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AC5888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2D19A2" w:rsidRPr="00AC5888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AC5888">
        <w:rPr>
          <w:rFonts w:ascii="Calibri" w:hAnsi="Calibri" w:cs="Calibri"/>
          <w:color w:val="000000"/>
          <w:sz w:val="20"/>
          <w:szCs w:val="20"/>
        </w:rPr>
        <w:t>zp</w:t>
      </w:r>
      <w:proofErr w:type="spellEnd"/>
      <w:r w:rsidR="000048F2" w:rsidRPr="00AC5888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C5888">
        <w:rPr>
          <w:rFonts w:ascii="Calibri" w:hAnsi="Calibri" w:cs="Calibri"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>oraz</w:t>
      </w:r>
      <w:r w:rsidR="000048F2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AC588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AC5888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AC5888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t>wy z dnia 13 kwietnia 2022 r., o</w:t>
      </w:r>
      <w:r w:rsidR="004F3D43" w:rsidRPr="00AC5888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F16F69" w:rsidRPr="00AC5888">
        <w:rPr>
          <w:rFonts w:ascii="Calibri" w:hAnsi="Calibri" w:cs="Calibri"/>
          <w:bCs/>
          <w:color w:val="000000"/>
          <w:sz w:val="20"/>
          <w:szCs w:val="20"/>
        </w:rPr>
        <w:br/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AC5888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AC5888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AC5888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AC5888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AC5888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AC588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AC5888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AC5888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AC5888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AC588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AC5888" w:rsidRDefault="00E46DCA" w:rsidP="00015F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0"/>
          <w:szCs w:val="20"/>
        </w:rPr>
      </w:pPr>
    </w:p>
    <w:p w14:paraId="712F44FB" w14:textId="77777777" w:rsidR="00AC5888" w:rsidRPr="00AC5888" w:rsidRDefault="00AC5888" w:rsidP="00E46DCA">
      <w:pPr>
        <w:rPr>
          <w:rFonts w:asciiTheme="minorHAnsi" w:hAnsiTheme="minorHAnsi" w:cstheme="minorHAnsi"/>
          <w:sz w:val="20"/>
          <w:szCs w:val="20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>/ów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</w:t>
      </w:r>
      <w:r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 w:rsidRPr="00AC5888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</w:r>
    </w:p>
    <w:p w14:paraId="731089E4" w14:textId="77777777" w:rsidR="00AC5888" w:rsidRPr="00AC5888" w:rsidRDefault="00AC5888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</w:pPr>
    </w:p>
    <w:p w14:paraId="6AC848C1" w14:textId="77777777" w:rsidR="004F3D43" w:rsidRPr="00AC5888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AC5888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AC5888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67601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E933" w14:textId="77777777" w:rsidR="00676012" w:rsidRDefault="00676012" w:rsidP="00E026E6">
      <w:r>
        <w:separator/>
      </w:r>
    </w:p>
  </w:endnote>
  <w:endnote w:type="continuationSeparator" w:id="0">
    <w:p w14:paraId="3BAF5523" w14:textId="77777777" w:rsidR="00676012" w:rsidRDefault="00676012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0C54" w14:textId="77777777" w:rsidR="00431F2F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60404">
      <w:rPr>
        <w:rFonts w:ascii="Calibri" w:hAnsi="Calibri" w:cs="Calibri"/>
        <w:b/>
        <w:bCs/>
        <w:noProof/>
        <w:sz w:val="22"/>
        <w:szCs w:val="22"/>
      </w:rPr>
      <w:t>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7F45" w14:textId="77777777" w:rsidR="00676012" w:rsidRDefault="00676012" w:rsidP="00E026E6">
      <w:r>
        <w:separator/>
      </w:r>
    </w:p>
  </w:footnote>
  <w:footnote w:type="continuationSeparator" w:id="0">
    <w:p w14:paraId="58BEB7D6" w14:textId="77777777" w:rsidR="00676012" w:rsidRDefault="00676012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50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6"/>
    <w:rsid w:val="000048F2"/>
    <w:rsid w:val="00006B1B"/>
    <w:rsid w:val="00015FBD"/>
    <w:rsid w:val="00043BB2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92016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1F2F"/>
    <w:rsid w:val="00433E96"/>
    <w:rsid w:val="004C1EC5"/>
    <w:rsid w:val="004F3D43"/>
    <w:rsid w:val="00504FA9"/>
    <w:rsid w:val="005176AF"/>
    <w:rsid w:val="00544E9D"/>
    <w:rsid w:val="005C26A3"/>
    <w:rsid w:val="00650F9F"/>
    <w:rsid w:val="00676012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60404"/>
    <w:rsid w:val="00A85D5A"/>
    <w:rsid w:val="00A914C0"/>
    <w:rsid w:val="00A95C5A"/>
    <w:rsid w:val="00AC5888"/>
    <w:rsid w:val="00AD106B"/>
    <w:rsid w:val="00AD6752"/>
    <w:rsid w:val="00AF01FB"/>
    <w:rsid w:val="00B02525"/>
    <w:rsid w:val="00B139CB"/>
    <w:rsid w:val="00B36423"/>
    <w:rsid w:val="00B439A2"/>
    <w:rsid w:val="00B57D51"/>
    <w:rsid w:val="00B63A19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0E57"/>
    <w:rsid w:val="00FB4FBE"/>
    <w:rsid w:val="00FB5001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2</cp:revision>
  <cp:lastPrinted>2024-03-14T12:39:00Z</cp:lastPrinted>
  <dcterms:created xsi:type="dcterms:W3CDTF">2024-03-18T12:11:00Z</dcterms:created>
  <dcterms:modified xsi:type="dcterms:W3CDTF">2024-03-18T12:11:00Z</dcterms:modified>
</cp:coreProperties>
</file>