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25B2" w14:textId="77777777" w:rsidR="00232E8F" w:rsidRPr="00934A39" w:rsidRDefault="00232E8F" w:rsidP="00232E8F">
      <w:pPr>
        <w:jc w:val="right"/>
        <w:rPr>
          <w:b/>
          <w:szCs w:val="20"/>
        </w:rPr>
      </w:pPr>
      <w:r w:rsidRPr="00934A39">
        <w:rPr>
          <w:b/>
          <w:szCs w:val="20"/>
        </w:rPr>
        <w:t xml:space="preserve">Załącznik nr 4 do SWZ </w:t>
      </w:r>
    </w:p>
    <w:p w14:paraId="3FD7E3F2" w14:textId="77777777" w:rsidR="00232E8F" w:rsidRPr="0026050A" w:rsidRDefault="00232E8F" w:rsidP="00232E8F">
      <w:pPr>
        <w:jc w:val="right"/>
      </w:pPr>
      <w:r w:rsidRPr="0026050A">
        <w:t xml:space="preserve">                </w:t>
      </w:r>
    </w:p>
    <w:p w14:paraId="5850A34A" w14:textId="77777777" w:rsidR="00232E8F" w:rsidRDefault="00232E8F" w:rsidP="00232E8F">
      <w:pPr>
        <w:spacing w:line="300" w:lineRule="auto"/>
        <w:jc w:val="center"/>
        <w:rPr>
          <w:b/>
        </w:rPr>
      </w:pPr>
      <w:r w:rsidRPr="004770F5">
        <w:rPr>
          <w:b/>
        </w:rPr>
        <w:t xml:space="preserve">Umowa </w:t>
      </w:r>
      <w:r>
        <w:rPr>
          <w:b/>
        </w:rPr>
        <w:t>o roboty budowlane</w:t>
      </w:r>
    </w:p>
    <w:p w14:paraId="289528B3" w14:textId="77777777" w:rsidR="000F46A0" w:rsidRPr="004770F5" w:rsidRDefault="00B91815" w:rsidP="00232E8F">
      <w:pPr>
        <w:spacing w:line="300" w:lineRule="auto"/>
        <w:jc w:val="center"/>
        <w:rPr>
          <w:b/>
        </w:rPr>
      </w:pPr>
      <w:r>
        <w:rPr>
          <w:b/>
        </w:rPr>
        <w:t>Nr: ……………/2022</w:t>
      </w:r>
    </w:p>
    <w:p w14:paraId="7D471432" w14:textId="77777777" w:rsidR="00232E8F" w:rsidRDefault="00232E8F" w:rsidP="00232E8F">
      <w:pPr>
        <w:pStyle w:val="Nagwek"/>
        <w:tabs>
          <w:tab w:val="clear" w:pos="4536"/>
          <w:tab w:val="clear" w:pos="9072"/>
        </w:tabs>
        <w:spacing w:line="300" w:lineRule="auto"/>
        <w:jc w:val="center"/>
        <w:rPr>
          <w:sz w:val="22"/>
        </w:rPr>
      </w:pPr>
      <w:r>
        <w:rPr>
          <w:sz w:val="22"/>
        </w:rPr>
        <w:t>zawarta w dniu …………202</w:t>
      </w:r>
      <w:r w:rsidR="00B91815">
        <w:rPr>
          <w:sz w:val="22"/>
        </w:rPr>
        <w:t>2</w:t>
      </w:r>
      <w:r>
        <w:rPr>
          <w:sz w:val="22"/>
        </w:rPr>
        <w:t>r.</w:t>
      </w:r>
    </w:p>
    <w:p w14:paraId="2ADEB2B5" w14:textId="77777777" w:rsidR="00232E8F" w:rsidRPr="00722E9E" w:rsidRDefault="00232E8F" w:rsidP="00232E8F">
      <w:pPr>
        <w:pStyle w:val="Nagwek"/>
        <w:tabs>
          <w:tab w:val="clear" w:pos="4536"/>
          <w:tab w:val="clear" w:pos="9072"/>
        </w:tabs>
        <w:spacing w:line="300" w:lineRule="auto"/>
        <w:jc w:val="center"/>
        <w:rPr>
          <w:sz w:val="16"/>
          <w:szCs w:val="16"/>
        </w:rPr>
      </w:pPr>
    </w:p>
    <w:p w14:paraId="3C7A9D00" w14:textId="77777777" w:rsidR="00232E8F" w:rsidRDefault="00232E8F" w:rsidP="00232E8F">
      <w:pPr>
        <w:pStyle w:val="Nagwek"/>
        <w:tabs>
          <w:tab w:val="clear" w:pos="4536"/>
          <w:tab w:val="clear" w:pos="9072"/>
        </w:tabs>
        <w:spacing w:line="300" w:lineRule="auto"/>
        <w:rPr>
          <w:sz w:val="22"/>
        </w:rPr>
      </w:pPr>
      <w:r>
        <w:rPr>
          <w:sz w:val="22"/>
        </w:rPr>
        <w:t>pomiędzy:</w:t>
      </w:r>
    </w:p>
    <w:p w14:paraId="46E5DB45" w14:textId="77777777" w:rsidR="00232E8F" w:rsidRPr="00722E9E" w:rsidRDefault="00232E8F" w:rsidP="00232E8F">
      <w:pPr>
        <w:pStyle w:val="Nagwek"/>
        <w:tabs>
          <w:tab w:val="clear" w:pos="4536"/>
          <w:tab w:val="clear" w:pos="9072"/>
        </w:tabs>
        <w:spacing w:line="300" w:lineRule="auto"/>
        <w:rPr>
          <w:sz w:val="16"/>
          <w:szCs w:val="16"/>
        </w:rPr>
      </w:pPr>
    </w:p>
    <w:p w14:paraId="7B19D0D6" w14:textId="77777777" w:rsidR="0057788C" w:rsidRDefault="00E61DCA" w:rsidP="00E61DCA">
      <w:pPr>
        <w:shd w:val="clear" w:color="auto" w:fill="FFFFFF"/>
        <w:spacing w:line="300" w:lineRule="auto"/>
        <w:jc w:val="both"/>
      </w:pPr>
      <w:r w:rsidRPr="00E61DCA">
        <w:rPr>
          <w:b/>
        </w:rPr>
        <w:t xml:space="preserve">Powiatem Tczewskim </w:t>
      </w:r>
      <w:r w:rsidRPr="00E61DCA">
        <w:rPr>
          <w:bCs/>
        </w:rPr>
        <w:t>83-110 Tczew, ul. Piaskowa 2,  NIP 593-21-40-707</w:t>
      </w:r>
      <w:r>
        <w:rPr>
          <w:bCs/>
        </w:rPr>
        <w:t xml:space="preserve">, </w:t>
      </w:r>
      <w:r w:rsidRPr="00842477">
        <w:rPr>
          <w:bCs/>
        </w:rPr>
        <w:t>reprezentowanym przez</w:t>
      </w:r>
      <w:r w:rsidR="00842477">
        <w:rPr>
          <w:bCs/>
        </w:rPr>
        <w:t xml:space="preserve"> </w:t>
      </w:r>
      <w:r>
        <w:rPr>
          <w:b/>
        </w:rPr>
        <w:t xml:space="preserve"> D</w:t>
      </w:r>
      <w:r w:rsidR="00EF7EC2">
        <w:rPr>
          <w:b/>
        </w:rPr>
        <w:t xml:space="preserve">om Pomocy Społecznej </w:t>
      </w:r>
      <w:r w:rsidR="0057788C" w:rsidRPr="00031E4D">
        <w:t xml:space="preserve">z siedzibą w </w:t>
      </w:r>
      <w:r w:rsidR="00EF7EC2">
        <w:t>Pelplinie</w:t>
      </w:r>
      <w:r w:rsidR="0057788C">
        <w:t xml:space="preserve"> ul. </w:t>
      </w:r>
      <w:r w:rsidR="00EF7EC2">
        <w:t>Szpitalnej 2, 83-130 Pelplin, wpi</w:t>
      </w:r>
      <w:r w:rsidR="0057788C" w:rsidRPr="00031E4D">
        <w:t xml:space="preserve">sanym </w:t>
      </w:r>
      <w:r w:rsidR="00EF7EC2">
        <w:t xml:space="preserve">w pozycji 27 </w:t>
      </w:r>
      <w:r w:rsidR="0057788C" w:rsidRPr="00031E4D">
        <w:t xml:space="preserve">do </w:t>
      </w:r>
      <w:r w:rsidR="00EF7EC2">
        <w:t>wykazu Domów Pomocy Społecznej prowadzonego przez Wojewodę Pomorskiego</w:t>
      </w:r>
      <w:r w:rsidR="00F73748">
        <w:t xml:space="preserve"> REGON 000296093,</w:t>
      </w:r>
      <w:r w:rsidR="0057788C" w:rsidRPr="00031E4D">
        <w:t xml:space="preserve"> </w:t>
      </w:r>
    </w:p>
    <w:p w14:paraId="286D9BBA" w14:textId="77777777" w:rsidR="00232E8F" w:rsidRPr="00031E4D" w:rsidRDefault="00232E8F" w:rsidP="00232E8F">
      <w:pPr>
        <w:shd w:val="clear" w:color="auto" w:fill="FFFFFF"/>
        <w:spacing w:line="300" w:lineRule="auto"/>
        <w:jc w:val="both"/>
      </w:pPr>
      <w:r w:rsidRPr="00031E4D">
        <w:t xml:space="preserve">reprezentowanym przez </w:t>
      </w:r>
      <w:r w:rsidR="00F73748">
        <w:t xml:space="preserve">Dyrektora </w:t>
      </w:r>
      <w:r w:rsidRPr="00031E4D">
        <w:t xml:space="preserve">– </w:t>
      </w:r>
      <w:r w:rsidR="00F73748">
        <w:t xml:space="preserve">Emilię </w:t>
      </w:r>
      <w:proofErr w:type="spellStart"/>
      <w:r w:rsidR="00F73748">
        <w:t>Rzeniecką</w:t>
      </w:r>
      <w:proofErr w:type="spellEnd"/>
      <w:r w:rsidRPr="00031E4D">
        <w:t>,</w:t>
      </w:r>
    </w:p>
    <w:p w14:paraId="0FFBFD53" w14:textId="77777777" w:rsidR="00232E8F" w:rsidRPr="004770F5" w:rsidRDefault="00232E8F" w:rsidP="00232E8F">
      <w:pPr>
        <w:shd w:val="clear" w:color="auto" w:fill="FFFFFF"/>
        <w:spacing w:line="300" w:lineRule="auto"/>
        <w:rPr>
          <w:b/>
        </w:rPr>
      </w:pPr>
      <w:r w:rsidRPr="00031E4D">
        <w:t xml:space="preserve">zwanym dalej </w:t>
      </w:r>
      <w:r w:rsidRPr="00DE47F8">
        <w:t>„</w:t>
      </w:r>
      <w:r w:rsidRPr="00031E4D">
        <w:rPr>
          <w:b/>
        </w:rPr>
        <w:t>Zamawiającym</w:t>
      </w:r>
      <w:r w:rsidRPr="00DE47F8">
        <w:t>”</w:t>
      </w:r>
      <w:r w:rsidRPr="00127F01">
        <w:t>,</w:t>
      </w:r>
      <w:r w:rsidRPr="00031E4D">
        <w:rPr>
          <w:b/>
        </w:rPr>
        <w:t xml:space="preserve"> </w:t>
      </w:r>
    </w:p>
    <w:p w14:paraId="513208F5" w14:textId="77777777" w:rsidR="00232E8F" w:rsidRDefault="00232E8F" w:rsidP="00232E8F">
      <w:pPr>
        <w:pStyle w:val="Nagwek"/>
        <w:tabs>
          <w:tab w:val="clear" w:pos="4536"/>
          <w:tab w:val="clear" w:pos="9072"/>
        </w:tabs>
        <w:rPr>
          <w:sz w:val="22"/>
          <w:szCs w:val="22"/>
        </w:rPr>
      </w:pPr>
      <w:r>
        <w:rPr>
          <w:sz w:val="22"/>
          <w:szCs w:val="22"/>
        </w:rPr>
        <w:t>a</w:t>
      </w:r>
    </w:p>
    <w:p w14:paraId="078E7480" w14:textId="77777777" w:rsidR="00232E8F" w:rsidRPr="00722E9E" w:rsidRDefault="00232E8F" w:rsidP="00232E8F">
      <w:pPr>
        <w:pStyle w:val="Nagwek"/>
        <w:tabs>
          <w:tab w:val="clear" w:pos="4536"/>
          <w:tab w:val="clear" w:pos="9072"/>
        </w:tabs>
        <w:rPr>
          <w:sz w:val="16"/>
          <w:szCs w:val="16"/>
        </w:rPr>
      </w:pPr>
    </w:p>
    <w:p w14:paraId="7F180FA3" w14:textId="77777777" w:rsidR="00232E8F" w:rsidRDefault="00232E8F" w:rsidP="00232E8F">
      <w:pPr>
        <w:rPr>
          <w:b/>
        </w:rPr>
      </w:pPr>
      <w:r>
        <w:rPr>
          <w:b/>
        </w:rPr>
        <w:t>…………………………………………………………………………………………………..</w:t>
      </w:r>
    </w:p>
    <w:p w14:paraId="591CE8CF" w14:textId="77777777" w:rsidR="00232E8F" w:rsidRPr="00B87FE5" w:rsidRDefault="00232E8F" w:rsidP="00232E8F">
      <w:r w:rsidRPr="00B87FE5">
        <w:t>zwanym dalej „</w:t>
      </w:r>
      <w:r w:rsidRPr="00B87FE5">
        <w:rPr>
          <w:b/>
        </w:rPr>
        <w:t>Wykonawcą</w:t>
      </w:r>
      <w:r>
        <w:t>”,</w:t>
      </w:r>
    </w:p>
    <w:p w14:paraId="451C2C22" w14:textId="77777777" w:rsidR="00232E8F" w:rsidRPr="00722E9E" w:rsidRDefault="00232E8F" w:rsidP="00232E8F">
      <w:pPr>
        <w:rPr>
          <w:b/>
          <w:bCs/>
          <w:sz w:val="16"/>
          <w:szCs w:val="16"/>
        </w:rPr>
      </w:pPr>
    </w:p>
    <w:p w14:paraId="64D5F382" w14:textId="77777777" w:rsidR="00232E8F" w:rsidRDefault="00232E8F" w:rsidP="00B91815">
      <w:pPr>
        <w:pStyle w:val="Tekstpodstawowy"/>
        <w:spacing w:after="120"/>
        <w:rPr>
          <w:sz w:val="22"/>
        </w:rPr>
      </w:pPr>
      <w:r>
        <w:rPr>
          <w:sz w:val="22"/>
        </w:rPr>
        <w:t xml:space="preserve">w </w:t>
      </w:r>
      <w:r w:rsidR="00F73748">
        <w:rPr>
          <w:sz w:val="22"/>
        </w:rPr>
        <w:t xml:space="preserve">związku z wyborem oferty Wykonawcy jako najkorzystniejszej w toku postępowania o udzielenie zamówienia publicznego na roboty budowlane, prowadzonego w trybie </w:t>
      </w:r>
      <w:r>
        <w:rPr>
          <w:sz w:val="22"/>
        </w:rPr>
        <w:t>podstawowym bez przeprowadzenia negocjacji</w:t>
      </w:r>
      <w:r w:rsidRPr="006B641B">
        <w:rPr>
          <w:sz w:val="22"/>
        </w:rPr>
        <w:t xml:space="preserve"> </w:t>
      </w:r>
      <w:r w:rsidR="00F73748">
        <w:rPr>
          <w:sz w:val="22"/>
        </w:rPr>
        <w:t>o nazwie „</w:t>
      </w:r>
      <w:r w:rsidR="00B91815" w:rsidRPr="00B91815">
        <w:rPr>
          <w:sz w:val="22"/>
        </w:rPr>
        <w:t>Modernizacja instalacji sygnalizacji poża</w:t>
      </w:r>
      <w:r w:rsidR="00B91815">
        <w:rPr>
          <w:sz w:val="22"/>
        </w:rPr>
        <w:t xml:space="preserve">ru” prowadzonego pod sygnaturą </w:t>
      </w:r>
      <w:r w:rsidR="00B91815" w:rsidRPr="00B91815">
        <w:rPr>
          <w:sz w:val="22"/>
        </w:rPr>
        <w:t>DAO.271.8.2022</w:t>
      </w:r>
      <w:r w:rsidR="00F73748">
        <w:rPr>
          <w:sz w:val="22"/>
        </w:rPr>
        <w:t>, strony zawierają umowę o następującej treści</w:t>
      </w:r>
      <w:r>
        <w:rPr>
          <w:sz w:val="22"/>
        </w:rPr>
        <w:t>:</w:t>
      </w:r>
    </w:p>
    <w:p w14:paraId="7EEBB649" w14:textId="77777777" w:rsidR="00232E8F" w:rsidRDefault="00232E8F" w:rsidP="00232E8F">
      <w:pPr>
        <w:jc w:val="center"/>
      </w:pPr>
      <w:r>
        <w:t>§ 1</w:t>
      </w:r>
    </w:p>
    <w:p w14:paraId="33BD1C96" w14:textId="3091C737" w:rsidR="00232E8F" w:rsidRDefault="00232E8F" w:rsidP="00B91815">
      <w:pPr>
        <w:pStyle w:val="Akapitzlist"/>
        <w:numPr>
          <w:ilvl w:val="0"/>
          <w:numId w:val="1"/>
        </w:numPr>
        <w:jc w:val="both"/>
      </w:pPr>
      <w:r>
        <w:t>Wykonawca zobowiązuje się wobec Zamawiającego do wykonania zamówienia publicznego o nazwie „</w:t>
      </w:r>
      <w:r w:rsidR="00F73748" w:rsidRPr="00F73748">
        <w:t xml:space="preserve"> </w:t>
      </w:r>
      <w:r w:rsidR="00B91815">
        <w:t>Modernizacja instalacji sygnalizacji pożaru</w:t>
      </w:r>
      <w:r w:rsidRPr="00B637C1">
        <w:t>”.</w:t>
      </w:r>
    </w:p>
    <w:p w14:paraId="78FE68F3" w14:textId="77777777" w:rsidR="00630596" w:rsidRPr="008A2DF7" w:rsidRDefault="00232E8F" w:rsidP="00213301">
      <w:pPr>
        <w:pStyle w:val="Akapitzlist"/>
        <w:numPr>
          <w:ilvl w:val="0"/>
          <w:numId w:val="1"/>
        </w:numPr>
        <w:jc w:val="both"/>
      </w:pPr>
      <w:r w:rsidRPr="008A2DF7">
        <w:t xml:space="preserve">Przedmiotem umowy jest wykonanie </w:t>
      </w:r>
      <w:r w:rsidR="00F73748">
        <w:t xml:space="preserve">prac </w:t>
      </w:r>
      <w:r w:rsidR="00B91815">
        <w:t>modernizacyjnych</w:t>
      </w:r>
      <w:r w:rsidR="00F73748">
        <w:t xml:space="preserve"> w budynku DPS w Pelplinie, zgodnie z zakresem wynikającym z przedmiaru robót</w:t>
      </w:r>
      <w:r w:rsidR="00BD2994">
        <w:t xml:space="preserve"> oraz specyfikacją techniczną wykonania i odbioru robót</w:t>
      </w:r>
      <w:r w:rsidR="00F73748">
        <w:t>.</w:t>
      </w:r>
    </w:p>
    <w:p w14:paraId="530D36E6" w14:textId="77777777" w:rsidR="00232E8F" w:rsidRPr="008E71A7" w:rsidRDefault="00232E8F" w:rsidP="00232E8F">
      <w:pPr>
        <w:pStyle w:val="Akapitzlist"/>
        <w:numPr>
          <w:ilvl w:val="0"/>
          <w:numId w:val="1"/>
        </w:numPr>
        <w:jc w:val="both"/>
      </w:pPr>
      <w:r w:rsidRPr="008E71A7">
        <w:t xml:space="preserve">Roboty budowlane mają być wykonane zgodnie z: </w:t>
      </w:r>
    </w:p>
    <w:p w14:paraId="3D0002E0" w14:textId="77777777" w:rsidR="00BD2994" w:rsidRDefault="00F73748" w:rsidP="00232E8F">
      <w:pPr>
        <w:pStyle w:val="Akapitzlist"/>
        <w:numPr>
          <w:ilvl w:val="0"/>
          <w:numId w:val="3"/>
        </w:numPr>
      </w:pPr>
      <w:r>
        <w:t>Z przedmiarem robót</w:t>
      </w:r>
      <w:r w:rsidR="00BD2994">
        <w:t>,</w:t>
      </w:r>
    </w:p>
    <w:p w14:paraId="447B25BD" w14:textId="77777777" w:rsidR="00630596" w:rsidRPr="008E71A7" w:rsidRDefault="00BD2994" w:rsidP="00BD2994">
      <w:pPr>
        <w:pStyle w:val="Akapitzlist"/>
        <w:numPr>
          <w:ilvl w:val="0"/>
          <w:numId w:val="3"/>
        </w:numPr>
        <w:jc w:val="both"/>
      </w:pPr>
      <w:r>
        <w:t>specyfikacją techniczną wykonania i odbioru robót</w:t>
      </w:r>
      <w:r w:rsidR="00F73748">
        <w:t>,</w:t>
      </w:r>
    </w:p>
    <w:p w14:paraId="43639FBF" w14:textId="77777777" w:rsidR="00630596" w:rsidRPr="008E71A7" w:rsidRDefault="008E71A7" w:rsidP="00232E8F">
      <w:pPr>
        <w:pStyle w:val="Akapitzlist"/>
        <w:numPr>
          <w:ilvl w:val="0"/>
          <w:numId w:val="3"/>
        </w:numPr>
      </w:pPr>
      <w:r>
        <w:t>z poszanowaniem zasad dotyczących</w:t>
      </w:r>
      <w:r w:rsidR="00232E8F" w:rsidRPr="008E71A7">
        <w:t xml:space="preserve"> bezpieczeństwa i ochrony zdrowia</w:t>
      </w:r>
      <w:r w:rsidR="00F73748">
        <w:t>,</w:t>
      </w:r>
    </w:p>
    <w:p w14:paraId="5FF4454A" w14:textId="77777777" w:rsidR="00630596" w:rsidRPr="008E71A7" w:rsidRDefault="00F73748" w:rsidP="00232E8F">
      <w:pPr>
        <w:pStyle w:val="Akapitzlist"/>
        <w:numPr>
          <w:ilvl w:val="0"/>
          <w:numId w:val="3"/>
        </w:numPr>
      </w:pPr>
      <w:r>
        <w:t>z zachowaniem zasad sztuki budowlanej i doświadczenia Wykonawcy,</w:t>
      </w:r>
    </w:p>
    <w:p w14:paraId="39131F18" w14:textId="77777777" w:rsidR="00232E8F" w:rsidRPr="008E71A7" w:rsidRDefault="00232E8F" w:rsidP="00232E8F">
      <w:pPr>
        <w:pStyle w:val="Akapitzlist"/>
        <w:numPr>
          <w:ilvl w:val="0"/>
          <w:numId w:val="3"/>
        </w:numPr>
      </w:pPr>
      <w:r w:rsidRPr="008E71A7">
        <w:t>ofertą Wykonawcy</w:t>
      </w:r>
      <w:r w:rsidR="00F73748">
        <w:t>.</w:t>
      </w:r>
    </w:p>
    <w:p w14:paraId="2D9CB52F" w14:textId="77777777" w:rsidR="007C0141" w:rsidRDefault="00232E8F" w:rsidP="007C0141">
      <w:pPr>
        <w:pStyle w:val="Akapitzlist"/>
        <w:numPr>
          <w:ilvl w:val="0"/>
          <w:numId w:val="1"/>
        </w:numPr>
        <w:jc w:val="both"/>
      </w:pPr>
      <w:r>
        <w:t xml:space="preserve">Dokumenty, o których mowa w ustępie poprzedzającym, oraz </w:t>
      </w:r>
      <w:r w:rsidR="007C0141">
        <w:t>S</w:t>
      </w:r>
      <w:r>
        <w:t>WZ stanowią integralną część niniejszej umowy</w:t>
      </w:r>
      <w:r w:rsidR="007C0141">
        <w:t>.</w:t>
      </w:r>
    </w:p>
    <w:p w14:paraId="6FDFA144" w14:textId="77777777" w:rsidR="007C0141" w:rsidRDefault="00232E8F" w:rsidP="007C0141">
      <w:pPr>
        <w:pStyle w:val="Akapitzlist"/>
        <w:numPr>
          <w:ilvl w:val="0"/>
          <w:numId w:val="1"/>
        </w:numPr>
        <w:jc w:val="both"/>
      </w:pPr>
      <w:r>
        <w:t>Wykonawca zobowiązuje się wykonać wszystkie</w:t>
      </w:r>
      <w:r w:rsidR="00F73748">
        <w:t xml:space="preserve"> czynności wynikające z przedmiaru robót</w:t>
      </w:r>
      <w:r>
        <w:t>, w tym także roboty budowlane, które nie zostały wyszczególnione w przedmiarze robót, a są konieczne do realizacji przedmiotu umowy</w:t>
      </w:r>
      <w:r w:rsidR="00F73748">
        <w:t xml:space="preserve"> w sposób należyty.</w:t>
      </w:r>
      <w:r>
        <w:t xml:space="preserve"> </w:t>
      </w:r>
    </w:p>
    <w:p w14:paraId="713A9BB2" w14:textId="77777777" w:rsidR="007C0141" w:rsidRDefault="00232E8F" w:rsidP="007C0141">
      <w:pPr>
        <w:pStyle w:val="Akapitzlist"/>
        <w:numPr>
          <w:ilvl w:val="0"/>
          <w:numId w:val="1"/>
        </w:numPr>
        <w:jc w:val="both"/>
      </w:pPr>
      <w:r>
        <w:lastRenderedPageBreak/>
        <w:t>Wykonawca oświadcza, że posiada niezbędne umiejętności, wiedzę, środki, sprzęt i doświadczenie do wykonania zadań będących przedmiotem umowy.</w:t>
      </w:r>
    </w:p>
    <w:p w14:paraId="7073EE60" w14:textId="77777777" w:rsidR="007C0141" w:rsidRDefault="00232E8F" w:rsidP="007C0141">
      <w:pPr>
        <w:pStyle w:val="Akapitzlist"/>
        <w:numPr>
          <w:ilvl w:val="0"/>
          <w:numId w:val="1"/>
        </w:numPr>
        <w:jc w:val="both"/>
      </w:pPr>
      <w:r>
        <w:t xml:space="preserve">Wykonawca oświadcza, że przed złożeniem oferty Zamawiającemu zapoznał się ze wszystkimi dokumentami dotyczącymi zamówienia oraz konkretnymi uwarunkowaniami panującymi w miejscu realizacji robót, które są niezbędne do wykonania przez niego całości przedmiotu umowy, bez konieczności ponoszenia przez Zamawiającego jakichkolwiek dodatkowych kosztów. </w:t>
      </w:r>
    </w:p>
    <w:p w14:paraId="2A8CDCAD" w14:textId="77777777" w:rsidR="00232E8F" w:rsidRDefault="00232E8F" w:rsidP="007C0141">
      <w:pPr>
        <w:pStyle w:val="Akapitzlist"/>
        <w:numPr>
          <w:ilvl w:val="0"/>
          <w:numId w:val="1"/>
        </w:numPr>
        <w:jc w:val="both"/>
      </w:pPr>
      <w:r>
        <w:t>Materiały i urządzenia potrzebne do wykonania zamówienia dostarcza Wykonawca. Zastosowane materiały i urządzenia muszą spełniać wymogi dopuszczenia do obrotu i stosowania w budownictwie określone w Prawie budowlanym. Koszty tych materiałów i urządzeń zawarte są w kwocie wynagrodzenia Wykonawcy, o której mowa w § 7 ust. 1.</w:t>
      </w:r>
    </w:p>
    <w:p w14:paraId="78FA9FCD" w14:textId="77777777" w:rsidR="00232E8F" w:rsidRDefault="00232E8F" w:rsidP="007C0141">
      <w:pPr>
        <w:jc w:val="center"/>
      </w:pPr>
      <w:r>
        <w:t>§ 2</w:t>
      </w:r>
    </w:p>
    <w:p w14:paraId="41D17C33" w14:textId="7C40887F" w:rsidR="008E0157" w:rsidRPr="00A42226" w:rsidRDefault="00232E8F" w:rsidP="007C0141">
      <w:pPr>
        <w:pStyle w:val="Akapitzlist"/>
        <w:numPr>
          <w:ilvl w:val="0"/>
          <w:numId w:val="5"/>
        </w:numPr>
        <w:jc w:val="both"/>
        <w:rPr>
          <w:color w:val="FF0000"/>
        </w:rPr>
      </w:pPr>
      <w:r>
        <w:t xml:space="preserve">Oferta Wykonawcy jest dokumentem zobowiązującym Wykonawcę do dotrzymania terminów realizacji od momentu </w:t>
      </w:r>
      <w:r w:rsidRPr="00A037CA">
        <w:t xml:space="preserve">przekazania </w:t>
      </w:r>
      <w:r w:rsidR="00A42226" w:rsidRPr="00A037CA">
        <w:t xml:space="preserve">pomieszczeń objętych </w:t>
      </w:r>
      <w:r w:rsidR="00A037CA" w:rsidRPr="00A037CA">
        <w:t>modernizacją</w:t>
      </w:r>
      <w:r w:rsidRPr="00A037CA">
        <w:t>.</w:t>
      </w:r>
    </w:p>
    <w:p w14:paraId="1C968CC4" w14:textId="77777777" w:rsidR="00232E8F" w:rsidRDefault="00232E8F" w:rsidP="007C0141">
      <w:pPr>
        <w:pStyle w:val="Akapitzlist"/>
        <w:numPr>
          <w:ilvl w:val="0"/>
          <w:numId w:val="5"/>
        </w:numPr>
        <w:jc w:val="both"/>
      </w:pPr>
      <w:r>
        <w:t xml:space="preserve">Ustala się następujące terminy wykonania przedmiotu umowy: </w:t>
      </w:r>
    </w:p>
    <w:p w14:paraId="56A305AE" w14:textId="77777777" w:rsidR="008E0157" w:rsidRPr="00440EE2" w:rsidRDefault="00232E8F" w:rsidP="007C0141">
      <w:pPr>
        <w:pStyle w:val="Akapitzlist"/>
        <w:numPr>
          <w:ilvl w:val="0"/>
          <w:numId w:val="6"/>
        </w:numPr>
        <w:jc w:val="both"/>
      </w:pPr>
      <w:r w:rsidRPr="00440EE2">
        <w:t xml:space="preserve">rozpoczęcie – od dnia przekazania Wykonawcy </w:t>
      </w:r>
      <w:r w:rsidR="00403D05" w:rsidRPr="00440EE2">
        <w:t xml:space="preserve">pomieszczeń będących przedmiotem </w:t>
      </w:r>
      <w:r w:rsidR="00547BC1" w:rsidRPr="00440EE2">
        <w:t>remontu</w:t>
      </w:r>
      <w:r w:rsidR="008E0157" w:rsidRPr="00440EE2">
        <w:t>, co nast</w:t>
      </w:r>
      <w:r w:rsidR="00BD2994">
        <w:t>ępuje w chwili podpisania niniejszej umowy;</w:t>
      </w:r>
      <w:r w:rsidR="008E0157" w:rsidRPr="00440EE2">
        <w:t xml:space="preserve"> </w:t>
      </w:r>
    </w:p>
    <w:p w14:paraId="471DD32E" w14:textId="4304DC40" w:rsidR="00232E8F" w:rsidRPr="00440EE2" w:rsidRDefault="008E0157" w:rsidP="007C0141">
      <w:pPr>
        <w:pStyle w:val="Akapitzlist"/>
        <w:numPr>
          <w:ilvl w:val="0"/>
          <w:numId w:val="6"/>
        </w:numPr>
        <w:jc w:val="both"/>
      </w:pPr>
      <w:r w:rsidRPr="00440EE2">
        <w:t xml:space="preserve">Zakończenie – </w:t>
      </w:r>
      <w:r w:rsidR="00B91815" w:rsidRPr="00440EE2">
        <w:t xml:space="preserve">w terminie do </w:t>
      </w:r>
      <w:r w:rsidRPr="00440EE2">
        <w:t xml:space="preserve">dnia </w:t>
      </w:r>
      <w:r w:rsidR="00A037CA">
        <w:t>15.12.2022r.</w:t>
      </w:r>
      <w:r w:rsidR="001F3DFF" w:rsidRPr="00440EE2">
        <w:t xml:space="preserve">, z zastrzeżeniem </w:t>
      </w:r>
      <w:r w:rsidR="00440EE2" w:rsidRPr="00440EE2">
        <w:t>§11 ust. 1 pkt 2 niniejszej umowy.</w:t>
      </w:r>
    </w:p>
    <w:p w14:paraId="5E3B65EC" w14:textId="77777777" w:rsidR="008E0157" w:rsidRDefault="00232E8F" w:rsidP="007C0141">
      <w:pPr>
        <w:pStyle w:val="Akapitzlist"/>
        <w:numPr>
          <w:ilvl w:val="0"/>
          <w:numId w:val="5"/>
        </w:numPr>
        <w:jc w:val="both"/>
      </w:pPr>
      <w:r>
        <w:t xml:space="preserve">Do upływu terminu zakończenia realizacji przedmiotu umowy, o którym mowa w ust. 2 pkt </w:t>
      </w:r>
      <w:r w:rsidR="005155E7">
        <w:t>b</w:t>
      </w:r>
      <w:r>
        <w:t>, Wykonawca jest zobowiązany:</w:t>
      </w:r>
    </w:p>
    <w:p w14:paraId="27C20340" w14:textId="77777777" w:rsidR="008E0157" w:rsidRDefault="00232E8F" w:rsidP="007C0141">
      <w:pPr>
        <w:pStyle w:val="Akapitzlist"/>
        <w:numPr>
          <w:ilvl w:val="0"/>
          <w:numId w:val="8"/>
        </w:numPr>
        <w:jc w:val="both"/>
      </w:pPr>
      <w:r>
        <w:t>zakończyć całość robót budowlanych składających się na przedmiot umowy,</w:t>
      </w:r>
    </w:p>
    <w:p w14:paraId="59037308" w14:textId="77777777" w:rsidR="008E0157" w:rsidRDefault="00232E8F" w:rsidP="007C0141">
      <w:pPr>
        <w:pStyle w:val="Akapitzlist"/>
        <w:numPr>
          <w:ilvl w:val="0"/>
          <w:numId w:val="8"/>
        </w:numPr>
        <w:jc w:val="both"/>
      </w:pPr>
      <w:r>
        <w:t xml:space="preserve">dokonać całkowitego uprzątnięcia </w:t>
      </w:r>
      <w:r w:rsidR="00403D05">
        <w:t>pomieszczeń</w:t>
      </w:r>
      <w:r>
        <w:t>, na którym wykonywane były roboty wraz z wywiezieniem resztek materiałów,</w:t>
      </w:r>
    </w:p>
    <w:p w14:paraId="7460F05D" w14:textId="77777777" w:rsidR="008E0157" w:rsidRDefault="00232E8F" w:rsidP="007C0141">
      <w:pPr>
        <w:pStyle w:val="Akapitzlist"/>
        <w:numPr>
          <w:ilvl w:val="0"/>
          <w:numId w:val="8"/>
        </w:numPr>
        <w:jc w:val="both"/>
      </w:pPr>
      <w:r>
        <w:t>przeprowadzić wszystkie wymagane prawem próby i sprawdzenia</w:t>
      </w:r>
      <w:r w:rsidR="00547BC1">
        <w:t xml:space="preserve"> – jeżeli zachodzi taka potrzeba</w:t>
      </w:r>
      <w:r>
        <w:t xml:space="preserve">, zawiadamiając o nich uprzednio Zamawiającego </w:t>
      </w:r>
      <w:r w:rsidR="00922B0E">
        <w:t xml:space="preserve">na piśmie </w:t>
      </w:r>
      <w:r>
        <w:t>w terminie umożliwiającym udział przedstawicieli Zamawiającego w próbach i sprawdzeniach,</w:t>
      </w:r>
    </w:p>
    <w:p w14:paraId="45F226A8" w14:textId="77777777" w:rsidR="001F3DFF" w:rsidRDefault="001F3DFF" w:rsidP="007C0141">
      <w:pPr>
        <w:pStyle w:val="Akapitzlist"/>
        <w:numPr>
          <w:ilvl w:val="0"/>
          <w:numId w:val="8"/>
        </w:numPr>
        <w:jc w:val="both"/>
      </w:pPr>
      <w:r>
        <w:t>uzyskać pozwolenie na użytkowanie</w:t>
      </w:r>
      <w:r w:rsidR="00BD2994">
        <w:t xml:space="preserve"> zmodernizowanej instalacji</w:t>
      </w:r>
      <w:r>
        <w:t>, zgodnie z obowiązującymi przepisami.</w:t>
      </w:r>
    </w:p>
    <w:p w14:paraId="75C1D312" w14:textId="77777777" w:rsidR="00232E8F" w:rsidRDefault="00232E8F" w:rsidP="008E0157">
      <w:pPr>
        <w:pStyle w:val="Akapitzlist"/>
        <w:numPr>
          <w:ilvl w:val="0"/>
          <w:numId w:val="10"/>
        </w:numPr>
        <w:jc w:val="both"/>
      </w:pPr>
      <w:r>
        <w:t>Zamawiający powinien być niezwłocznie, pisemnie poinformowany o przeszkodach mogących mieć wpływ na opóźnienie terminu wykonania przedmiotu umowy. Informacja taka</w:t>
      </w:r>
      <w:r w:rsidR="008E0157">
        <w:t>,</w:t>
      </w:r>
      <w:r>
        <w:t xml:space="preserve"> nie </w:t>
      </w:r>
      <w:r w:rsidR="008E0157">
        <w:t xml:space="preserve">jest jednoznaczna ze zgodą Zamawiającego na </w:t>
      </w:r>
      <w:r>
        <w:t>przesunięci</w:t>
      </w:r>
      <w:r w:rsidR="008E0157">
        <w:t>e</w:t>
      </w:r>
      <w:r>
        <w:t xml:space="preserve"> terminu zakończenia robót.</w:t>
      </w:r>
    </w:p>
    <w:p w14:paraId="27CB43CA" w14:textId="77777777" w:rsidR="00440EE2" w:rsidRDefault="00440EE2" w:rsidP="008E0157">
      <w:pPr>
        <w:pStyle w:val="Akapitzlist"/>
        <w:numPr>
          <w:ilvl w:val="0"/>
          <w:numId w:val="10"/>
        </w:numPr>
        <w:jc w:val="both"/>
      </w:pPr>
      <w:r>
        <w:t>Realizacja przedmiotu zamówienia, odbywać się będzie w dwóch etapach:</w:t>
      </w:r>
    </w:p>
    <w:p w14:paraId="3BF465BD" w14:textId="77777777" w:rsidR="00440EE2" w:rsidRDefault="00BD2994" w:rsidP="00440EE2">
      <w:pPr>
        <w:pStyle w:val="Akapitzlist"/>
        <w:numPr>
          <w:ilvl w:val="0"/>
          <w:numId w:val="41"/>
        </w:numPr>
        <w:jc w:val="both"/>
      </w:pPr>
      <w:r>
        <w:t>e</w:t>
      </w:r>
      <w:r w:rsidR="00440EE2">
        <w:t xml:space="preserve">tap I – prace demontażowe, modernizacyjne oraz budowlane </w:t>
      </w:r>
      <w:r w:rsidR="00884868">
        <w:t>określonych</w:t>
      </w:r>
      <w:r w:rsidR="00440EE2">
        <w:t xml:space="preserve"> w przedmiarze robót</w:t>
      </w:r>
      <w:r w:rsidR="00884868">
        <w:t xml:space="preserve">, z wyłączeniem montażu urządzenia do podnoszenia ciśnienia w instalacjach wodociągowych przeciwpożarowych oraz przeprowadzenia prób szczelności instalacji </w:t>
      </w:r>
      <w:r w:rsidR="00440EE2">
        <w:t>;</w:t>
      </w:r>
    </w:p>
    <w:p w14:paraId="29EFD6D5" w14:textId="77777777" w:rsidR="00440EE2" w:rsidRDefault="00BD2994" w:rsidP="00440EE2">
      <w:pPr>
        <w:pStyle w:val="Akapitzlist"/>
        <w:numPr>
          <w:ilvl w:val="0"/>
          <w:numId w:val="41"/>
        </w:numPr>
        <w:jc w:val="both"/>
      </w:pPr>
      <w:r>
        <w:t>e</w:t>
      </w:r>
      <w:r w:rsidR="00440EE2">
        <w:t>tap II – montaż urządzenia do podnoszenia ciśnienia w instalacjach wodociągowych przeciwpożarowych, przeprowadzenie prób szcze</w:t>
      </w:r>
      <w:r w:rsidR="00884868">
        <w:t>lności instalacji przeciwpożarowej oraz uzyskanie pozwolenia na użytkowanie.</w:t>
      </w:r>
    </w:p>
    <w:p w14:paraId="711174AE" w14:textId="77777777" w:rsidR="00232E8F" w:rsidRDefault="00232E8F" w:rsidP="008E0157">
      <w:pPr>
        <w:jc w:val="center"/>
      </w:pPr>
      <w:r>
        <w:t>§ 3</w:t>
      </w:r>
    </w:p>
    <w:p w14:paraId="45B6261B" w14:textId="77777777" w:rsidR="00232E8F" w:rsidRDefault="00232E8F" w:rsidP="00196AE5">
      <w:pPr>
        <w:pStyle w:val="Akapitzlist"/>
        <w:numPr>
          <w:ilvl w:val="0"/>
          <w:numId w:val="11"/>
        </w:numPr>
        <w:jc w:val="both"/>
      </w:pPr>
      <w:r>
        <w:t>Do obowiązków Wykonawcy należy w szczególności:</w:t>
      </w:r>
    </w:p>
    <w:p w14:paraId="77E0AD0D" w14:textId="77777777" w:rsidR="00232E8F" w:rsidRDefault="00232E8F" w:rsidP="00196AE5">
      <w:pPr>
        <w:pStyle w:val="Akapitzlist"/>
        <w:numPr>
          <w:ilvl w:val="0"/>
          <w:numId w:val="12"/>
        </w:numPr>
        <w:jc w:val="both"/>
      </w:pPr>
      <w:r>
        <w:t>wykonanie przedmiotu umowy:</w:t>
      </w:r>
    </w:p>
    <w:p w14:paraId="015BC45D" w14:textId="77777777" w:rsidR="00196AE5" w:rsidRDefault="00232E8F" w:rsidP="00196AE5">
      <w:pPr>
        <w:pStyle w:val="Akapitzlist"/>
        <w:numPr>
          <w:ilvl w:val="0"/>
          <w:numId w:val="13"/>
        </w:numPr>
        <w:jc w:val="both"/>
      </w:pPr>
      <w:r>
        <w:t>zgodnie z aktualnymi polskimi normami, zasadami wiedzy technicznej i sztuki budowlanej,</w:t>
      </w:r>
    </w:p>
    <w:p w14:paraId="3888C1FB" w14:textId="296BB58A" w:rsidR="00196AE5" w:rsidRDefault="00232E8F" w:rsidP="00196AE5">
      <w:pPr>
        <w:pStyle w:val="Akapitzlist"/>
        <w:numPr>
          <w:ilvl w:val="0"/>
          <w:numId w:val="13"/>
        </w:numPr>
        <w:jc w:val="both"/>
      </w:pPr>
      <w:r>
        <w:t xml:space="preserve">z uwzględnieniem charakteru obiektu (budynek </w:t>
      </w:r>
      <w:r w:rsidR="00547BC1">
        <w:t>DPS</w:t>
      </w:r>
      <w:r>
        <w:t xml:space="preserve">) oraz nieprzerwanego, całodobowego jego funkcjonowania (praca w czynnym obiekcie) i związanym z tym przebywaniem tam osób (personelu Zamawiającego i </w:t>
      </w:r>
      <w:r w:rsidR="00A037CA">
        <w:t>mieszkańców</w:t>
      </w:r>
      <w:r>
        <w:t xml:space="preserve">), skutkiem czego czas </w:t>
      </w:r>
      <w:r>
        <w:lastRenderedPageBreak/>
        <w:t xml:space="preserve">wykonywania robót jest ograniczony dobowo – prace mogą być wykonywane od </w:t>
      </w:r>
      <w:r w:rsidR="00A037CA">
        <w:t xml:space="preserve"> godz.</w:t>
      </w:r>
      <w:r>
        <w:t xml:space="preserve">7.00 do </w:t>
      </w:r>
      <w:r w:rsidR="00A037CA">
        <w:t>godz.</w:t>
      </w:r>
      <w:r>
        <w:t>19.00,</w:t>
      </w:r>
    </w:p>
    <w:p w14:paraId="71869BBD" w14:textId="77777777" w:rsidR="00196AE5" w:rsidRDefault="00232E8F" w:rsidP="00196AE5">
      <w:pPr>
        <w:pStyle w:val="Akapitzlist"/>
        <w:numPr>
          <w:ilvl w:val="0"/>
          <w:numId w:val="13"/>
        </w:numPr>
        <w:jc w:val="both"/>
      </w:pPr>
      <w:r>
        <w:t>z ograniczeniem, że roboty budowlane muszą postępować według ustalonego planu – zgodnie z harmonogramem wykonania robót,</w:t>
      </w:r>
    </w:p>
    <w:p w14:paraId="541199FE" w14:textId="77777777" w:rsidR="00196AE5" w:rsidRDefault="00232E8F" w:rsidP="00196AE5">
      <w:pPr>
        <w:pStyle w:val="Akapitzlist"/>
        <w:numPr>
          <w:ilvl w:val="0"/>
          <w:numId w:val="13"/>
        </w:numPr>
        <w:jc w:val="both"/>
      </w:pPr>
      <w:r>
        <w:t>zgodnie z obowiązującymi przepisami prawa, w szczególności zasadami bhp i przepisami przeciwpożarowymi,</w:t>
      </w:r>
    </w:p>
    <w:p w14:paraId="424D9AB0" w14:textId="77777777" w:rsidR="00196AE5" w:rsidRDefault="00232E8F" w:rsidP="00196AE5">
      <w:pPr>
        <w:pStyle w:val="Akapitzlist"/>
        <w:numPr>
          <w:ilvl w:val="0"/>
          <w:numId w:val="13"/>
        </w:numPr>
        <w:jc w:val="both"/>
      </w:pPr>
      <w:r>
        <w:t xml:space="preserve">zgodnie z wytycznymi i zaleceniami uzgodnionymi do wykonania w czasie </w:t>
      </w:r>
      <w:r w:rsidR="005155E7">
        <w:t>robót</w:t>
      </w:r>
      <w:r>
        <w:t>,</w:t>
      </w:r>
    </w:p>
    <w:p w14:paraId="36341D9E" w14:textId="77777777" w:rsidR="00196AE5" w:rsidRDefault="00232E8F" w:rsidP="00196AE5">
      <w:pPr>
        <w:pStyle w:val="Akapitzlist"/>
        <w:numPr>
          <w:ilvl w:val="0"/>
          <w:numId w:val="13"/>
        </w:numPr>
        <w:jc w:val="both"/>
      </w:pPr>
      <w:r>
        <w:t>z najwyższą starannością,</w:t>
      </w:r>
    </w:p>
    <w:p w14:paraId="0860FB69" w14:textId="77777777" w:rsidR="00196AE5" w:rsidRDefault="00232E8F" w:rsidP="00196AE5">
      <w:pPr>
        <w:pStyle w:val="Akapitzlist"/>
        <w:numPr>
          <w:ilvl w:val="0"/>
          <w:numId w:val="13"/>
        </w:numPr>
        <w:jc w:val="both"/>
      </w:pPr>
      <w:r>
        <w:t>w ustalonym terminie;</w:t>
      </w:r>
    </w:p>
    <w:p w14:paraId="0B99A9CA" w14:textId="77777777" w:rsidR="00196AE5" w:rsidRDefault="00232E8F" w:rsidP="00196AE5">
      <w:pPr>
        <w:pStyle w:val="Akapitzlist"/>
        <w:numPr>
          <w:ilvl w:val="0"/>
          <w:numId w:val="12"/>
        </w:numPr>
        <w:jc w:val="both"/>
      </w:pPr>
      <w:r>
        <w:t xml:space="preserve">wykonanie przedmiotu umowy przy pomocy osób posiadających odpowiednie kwalifikacje, przeszkolonych w zakresie zasad bhp i przepisów przeciwpożarowych oraz wyposażonych w odpowiedni sprzęt, narzędzia i odzież; </w:t>
      </w:r>
    </w:p>
    <w:p w14:paraId="2113582B" w14:textId="77777777" w:rsidR="00196AE5" w:rsidRDefault="00232E8F" w:rsidP="00196AE5">
      <w:pPr>
        <w:pStyle w:val="Akapitzlist"/>
        <w:numPr>
          <w:ilvl w:val="0"/>
          <w:numId w:val="12"/>
        </w:numPr>
        <w:jc w:val="both"/>
      </w:pPr>
      <w:r>
        <w:t xml:space="preserve">dostarczenie Zamawiającemu w dniu podpisania niniejszej umowy harmonogramu wykonania robót oraz </w:t>
      </w:r>
      <w:r w:rsidR="005155E7">
        <w:t>przedstawi</w:t>
      </w:r>
      <w:r w:rsidR="00BD2994">
        <w:t xml:space="preserve">enia </w:t>
      </w:r>
      <w:r w:rsidR="005155E7">
        <w:t>plan</w:t>
      </w:r>
      <w:r w:rsidR="00BD2994">
        <w:t>u</w:t>
      </w:r>
      <w:r w:rsidR="005155E7">
        <w:t xml:space="preserve"> zapewnienia</w:t>
      </w:r>
      <w:r>
        <w:t xml:space="preserve"> bezpieczeństwa i ochrony zdrowia;</w:t>
      </w:r>
    </w:p>
    <w:p w14:paraId="7E2A1C6B" w14:textId="77777777" w:rsidR="00196AE5" w:rsidRDefault="00232E8F" w:rsidP="00196AE5">
      <w:pPr>
        <w:pStyle w:val="Akapitzlist"/>
        <w:numPr>
          <w:ilvl w:val="0"/>
          <w:numId w:val="12"/>
        </w:numPr>
        <w:jc w:val="both"/>
      </w:pPr>
      <w:r>
        <w:t xml:space="preserve">zapewnienie nadzoru technicznego nad realizowanym zadaniem inwestycyjnym, nadzór nad personelem w zakresie porządku i dyscypliny pracy oraz koordynowanie działań podwykonawców, jeżeli prace odbywają się z ich pomocą; </w:t>
      </w:r>
    </w:p>
    <w:p w14:paraId="30913AEB" w14:textId="77777777" w:rsidR="00196AE5" w:rsidRDefault="00232E8F" w:rsidP="00196AE5">
      <w:pPr>
        <w:pStyle w:val="Akapitzlist"/>
        <w:numPr>
          <w:ilvl w:val="0"/>
          <w:numId w:val="12"/>
        </w:numPr>
        <w:jc w:val="both"/>
      </w:pPr>
      <w:r>
        <w:t>zabezpieczenie we własnym zakresie warunków socjalnych i innych przepisanych prawem warunków i świadczeń dla swoich pracowników i podwykonawców</w:t>
      </w:r>
      <w:r w:rsidR="00BD2994">
        <w:t>.</w:t>
      </w:r>
      <w:r>
        <w:t xml:space="preserve"> Wykonawca zrzeka się wszelkich roszczeń z tego tytułu wobec Zamawiającego;</w:t>
      </w:r>
    </w:p>
    <w:p w14:paraId="4E8E2190" w14:textId="77777777" w:rsidR="00196AE5" w:rsidRDefault="00232E8F" w:rsidP="00196AE5">
      <w:pPr>
        <w:pStyle w:val="Akapitzlist"/>
        <w:numPr>
          <w:ilvl w:val="0"/>
          <w:numId w:val="12"/>
        </w:numPr>
        <w:jc w:val="both"/>
      </w:pPr>
      <w:r>
        <w:t>niepodawanie do wiadomości osób trzecich informacji o sposobie lub przebiegu prac albo innych kwestiach związanych z realizacją przedmiotu umowy oraz dokumentacji związanej z niniejszą umową, bez wiedzy i pisemnej zgody Zamawiającego;</w:t>
      </w:r>
    </w:p>
    <w:p w14:paraId="3DAA6322" w14:textId="77777777" w:rsidR="00196AE5" w:rsidRDefault="00232E8F" w:rsidP="00196AE5">
      <w:pPr>
        <w:pStyle w:val="Akapitzlist"/>
        <w:numPr>
          <w:ilvl w:val="0"/>
          <w:numId w:val="12"/>
        </w:numPr>
        <w:jc w:val="both"/>
      </w:pPr>
      <w:r>
        <w:t>posiadanie przez cały okres realizacji zamówienia ważnej umowy ubezpieczenia od odpowiedzialności cywilnej w zakresie prowadzonej działalności związanej z przedmiotem zamówienia na sumę gwarancyjną określoną w SWZ w związku z pełną odpowiedzialnością Wykonawcy za wszelkie szkody wyrządzone w związku z realizacją przedmiotu umowy, a w szczególności za:</w:t>
      </w:r>
    </w:p>
    <w:p w14:paraId="4CA9F6AD" w14:textId="77777777" w:rsidR="00196AE5" w:rsidRDefault="00196AE5" w:rsidP="00196AE5">
      <w:pPr>
        <w:pStyle w:val="Akapitzlist"/>
        <w:numPr>
          <w:ilvl w:val="0"/>
          <w:numId w:val="14"/>
        </w:numPr>
        <w:jc w:val="both"/>
      </w:pPr>
      <w:r>
        <w:t>s</w:t>
      </w:r>
      <w:r w:rsidR="00232E8F">
        <w:t>zkody i następstwa nieszczęśliwych wypadków dotyczących pracowników i osób trzecich przebywających w rejonie prowadzonych robót,</w:t>
      </w:r>
    </w:p>
    <w:p w14:paraId="2F693732" w14:textId="77777777" w:rsidR="00196AE5" w:rsidRDefault="00232E8F" w:rsidP="00196AE5">
      <w:pPr>
        <w:pStyle w:val="Akapitzlist"/>
        <w:numPr>
          <w:ilvl w:val="0"/>
          <w:numId w:val="14"/>
        </w:numPr>
        <w:jc w:val="both"/>
      </w:pPr>
      <w:r>
        <w:t xml:space="preserve">szkody wynikające z utraty, uszkodzenia lub zniszczenia mienia oraz z innych zdarzeń w odniesieniu do obiektów, materiałów, sprzętu i innego mienia związanego z prowadzeniem robót podczas realizacji przedmiotu umowy; </w:t>
      </w:r>
    </w:p>
    <w:p w14:paraId="727745AA" w14:textId="77777777" w:rsidR="00232E8F" w:rsidRPr="009D5248" w:rsidRDefault="00232E8F" w:rsidP="00196AE5">
      <w:pPr>
        <w:pStyle w:val="Akapitzlist"/>
        <w:numPr>
          <w:ilvl w:val="0"/>
          <w:numId w:val="12"/>
        </w:numPr>
        <w:jc w:val="both"/>
      </w:pPr>
      <w:r>
        <w:t>utrzymanie ogólnego porządku na budowie</w:t>
      </w:r>
      <w:r w:rsidR="00164262">
        <w:t>/</w:t>
      </w:r>
      <w:r w:rsidR="00164262" w:rsidRPr="009D5248">
        <w:t>terenie robót objętych przedmiotem niniejszej umowy</w:t>
      </w:r>
      <w:r w:rsidRPr="009D5248">
        <w:t xml:space="preserve"> poprzez:</w:t>
      </w:r>
    </w:p>
    <w:p w14:paraId="64B8760E" w14:textId="77777777" w:rsidR="00196AE5" w:rsidRPr="009D5248" w:rsidRDefault="00232E8F" w:rsidP="00196AE5">
      <w:pPr>
        <w:pStyle w:val="Akapitzlist"/>
        <w:numPr>
          <w:ilvl w:val="0"/>
          <w:numId w:val="16"/>
        </w:numPr>
        <w:jc w:val="both"/>
      </w:pPr>
      <w:r w:rsidRPr="009D5248">
        <w:t>ochronę mienia,</w:t>
      </w:r>
    </w:p>
    <w:p w14:paraId="1395D520" w14:textId="77777777" w:rsidR="00196AE5" w:rsidRPr="009D5248" w:rsidRDefault="00232E8F" w:rsidP="00196AE5">
      <w:pPr>
        <w:pStyle w:val="Akapitzlist"/>
        <w:numPr>
          <w:ilvl w:val="0"/>
          <w:numId w:val="16"/>
        </w:numPr>
        <w:jc w:val="both"/>
      </w:pPr>
      <w:r w:rsidRPr="009D5248">
        <w:t>oznakowanie terenu budowy</w:t>
      </w:r>
      <w:r w:rsidR="00164262" w:rsidRPr="009D5248">
        <w:t>/robót</w:t>
      </w:r>
      <w:r w:rsidRPr="009D5248">
        <w:t>,</w:t>
      </w:r>
    </w:p>
    <w:p w14:paraId="761DDE86" w14:textId="77777777" w:rsidR="00196AE5" w:rsidRDefault="00232E8F" w:rsidP="00196AE5">
      <w:pPr>
        <w:pStyle w:val="Akapitzlist"/>
        <w:numPr>
          <w:ilvl w:val="0"/>
          <w:numId w:val="16"/>
        </w:numPr>
        <w:jc w:val="both"/>
      </w:pPr>
      <w:r>
        <w:t>nadzór nad bezpieczeństwem i higieną pracy,</w:t>
      </w:r>
    </w:p>
    <w:p w14:paraId="72EEB9D5" w14:textId="77777777" w:rsidR="00196AE5" w:rsidRDefault="00232E8F" w:rsidP="00196AE5">
      <w:pPr>
        <w:pStyle w:val="Akapitzlist"/>
        <w:numPr>
          <w:ilvl w:val="0"/>
          <w:numId w:val="16"/>
        </w:numPr>
        <w:jc w:val="both"/>
      </w:pPr>
      <w:r>
        <w:t>zapewnienie zabezpieczenia przeciwpożarowego,</w:t>
      </w:r>
    </w:p>
    <w:p w14:paraId="4B5C03A9" w14:textId="77777777" w:rsidR="00196AE5" w:rsidRDefault="00232E8F" w:rsidP="00196AE5">
      <w:pPr>
        <w:pStyle w:val="Akapitzlist"/>
        <w:numPr>
          <w:ilvl w:val="0"/>
          <w:numId w:val="16"/>
        </w:numPr>
        <w:jc w:val="both"/>
      </w:pPr>
      <w:r>
        <w:t>usuwanie awarii związanych z prowadzeniem budowy,</w:t>
      </w:r>
    </w:p>
    <w:p w14:paraId="240537CC" w14:textId="77777777" w:rsidR="00232E8F" w:rsidRDefault="00232E8F" w:rsidP="00196AE5">
      <w:pPr>
        <w:pStyle w:val="Akapitzlist"/>
        <w:numPr>
          <w:ilvl w:val="0"/>
          <w:numId w:val="16"/>
        </w:numPr>
        <w:jc w:val="both"/>
      </w:pPr>
      <w:r>
        <w:t>wykonanie zabezpieczeń w rejonie prowadzonych robót, w szczególności przed rozprzestrzenianiem się kurzu i zanieczyszczeń;</w:t>
      </w:r>
    </w:p>
    <w:p w14:paraId="773A58EF" w14:textId="77777777" w:rsidR="00196AE5" w:rsidRDefault="00232E8F" w:rsidP="00196AE5">
      <w:pPr>
        <w:pStyle w:val="Akapitzlist"/>
        <w:numPr>
          <w:ilvl w:val="0"/>
          <w:numId w:val="12"/>
        </w:numPr>
        <w:jc w:val="both"/>
      </w:pPr>
      <w:r>
        <w:t xml:space="preserve">pokrywanie wszystkich kosztów i opłat, koniecznych do wykonania przedmiotu umowy, </w:t>
      </w:r>
      <w:r w:rsidR="00AD183A">
        <w:t>w tym</w:t>
      </w:r>
      <w:r>
        <w:t xml:space="preserve"> </w:t>
      </w:r>
      <w:r w:rsidRPr="00095673">
        <w:t>z</w:t>
      </w:r>
      <w:r w:rsidR="00095673" w:rsidRPr="00095673">
        <w:t xml:space="preserve"> tytułu</w:t>
      </w:r>
      <w:r w:rsidR="00AD183A">
        <w:t xml:space="preserve"> ewentualnego</w:t>
      </w:r>
      <w:r w:rsidRPr="00095673">
        <w:t xml:space="preserve"> </w:t>
      </w:r>
      <w:r>
        <w:t xml:space="preserve">zajęcia chodników </w:t>
      </w:r>
      <w:r w:rsidR="00095673">
        <w:t xml:space="preserve">i </w:t>
      </w:r>
      <w:r>
        <w:t xml:space="preserve"> jezdni</w:t>
      </w:r>
      <w:r w:rsidR="00AD183A">
        <w:t>, z wyłączeniem opłat</w:t>
      </w:r>
      <w:r w:rsidR="00AD183A" w:rsidRPr="00AD183A">
        <w:t xml:space="preserve"> za </w:t>
      </w:r>
      <w:r w:rsidR="00AD183A">
        <w:t>media zużyte do realizacji przedmiotu umowy,</w:t>
      </w:r>
    </w:p>
    <w:p w14:paraId="1472C223" w14:textId="77777777" w:rsidR="00196AE5" w:rsidRDefault="00232E8F" w:rsidP="00196AE5">
      <w:pPr>
        <w:pStyle w:val="Akapitzlist"/>
        <w:numPr>
          <w:ilvl w:val="0"/>
          <w:numId w:val="12"/>
        </w:numPr>
        <w:jc w:val="both"/>
      </w:pPr>
      <w:r>
        <w:t>wykonanie, bez zbędnej zwłoki, robót nieobjętych umową, jeżeli są one niezbędne ze względu na bezpieczeństwo lub zabezpieczenie przed awarią,</w:t>
      </w:r>
    </w:p>
    <w:p w14:paraId="118E6F31" w14:textId="77777777" w:rsidR="00232E8F" w:rsidRDefault="00232E8F" w:rsidP="00196AE5">
      <w:pPr>
        <w:pStyle w:val="Akapitzlist"/>
        <w:numPr>
          <w:ilvl w:val="0"/>
          <w:numId w:val="12"/>
        </w:numPr>
        <w:jc w:val="both"/>
      </w:pPr>
      <w:r>
        <w:lastRenderedPageBreak/>
        <w:t>każdorazowe zawiadamianie inspektora nadzoru inwestorskiego, z co najmniej czterodniowym wyprzedzeniem, o terminie wykonania robót zanikających lub ulegających zakryciu pod rygorem dokonania odkrycia i ponownego wykonania tych robót na koszt własny</w:t>
      </w:r>
      <w:r w:rsidR="00BD2994">
        <w:t xml:space="preserve"> Wykon</w:t>
      </w:r>
      <w:r w:rsidR="00164262">
        <w:t>a</w:t>
      </w:r>
      <w:r w:rsidR="00BD2994">
        <w:t>wcy</w:t>
      </w:r>
      <w:r>
        <w:t>.</w:t>
      </w:r>
    </w:p>
    <w:p w14:paraId="204C604D" w14:textId="77777777" w:rsidR="00BB045D" w:rsidRDefault="00232E8F" w:rsidP="00196AE5">
      <w:pPr>
        <w:pStyle w:val="Akapitzlist"/>
        <w:numPr>
          <w:ilvl w:val="0"/>
          <w:numId w:val="11"/>
        </w:numPr>
        <w:jc w:val="both"/>
      </w:pPr>
      <w:r>
        <w:t>Wykonawca ponosi odpowiedzialność wobec Zamawiającego i osób trzecich za wszelkie szkody spowodowane w związku z prowadzonymi robotami. Za działania i zaniechania osób zatrudnionych i podwykonawców Wykonawca odpowiada jak za własne działania i zaniechania.</w:t>
      </w:r>
    </w:p>
    <w:p w14:paraId="2D1737F9" w14:textId="77777777" w:rsidR="00232E8F" w:rsidRDefault="00232E8F" w:rsidP="00196AE5">
      <w:pPr>
        <w:pStyle w:val="Akapitzlist"/>
        <w:numPr>
          <w:ilvl w:val="0"/>
          <w:numId w:val="11"/>
        </w:numPr>
        <w:jc w:val="both"/>
      </w:pPr>
      <w:r>
        <w:t xml:space="preserve">Projekt harmonogramu wykonania robót, o którym mowa w ust.1 pkt 3, Wykonawca przedkłada do pisemnej akceptacji Zamawiającemu, który zatwierdzenie harmonogramu może uzależnić od dokonania w nim określonych przez siebie zmian. Podpisany przez Zamawiającego harmonogram może ulec zmianie wyłącznie za pisemną zgodą Zamawiającego. </w:t>
      </w:r>
    </w:p>
    <w:p w14:paraId="6ECB28AA" w14:textId="77777777" w:rsidR="00232E8F" w:rsidRDefault="00232E8F" w:rsidP="00E350B0">
      <w:pPr>
        <w:jc w:val="center"/>
      </w:pPr>
      <w:r>
        <w:t>§ 4</w:t>
      </w:r>
    </w:p>
    <w:p w14:paraId="02E40077" w14:textId="77777777" w:rsidR="00E350B0" w:rsidRDefault="00232E8F" w:rsidP="00E350B0">
      <w:pPr>
        <w:pStyle w:val="Akapitzlist"/>
        <w:numPr>
          <w:ilvl w:val="0"/>
          <w:numId w:val="17"/>
        </w:numPr>
        <w:jc w:val="both"/>
      </w:pPr>
      <w:r>
        <w:t>Wykonawca zamierzający zawrzeć umowę o podwykonawstwo, której przedmiotem są roboty budowlane</w:t>
      </w:r>
      <w:r w:rsidR="00164262">
        <w:t xml:space="preserve"> </w:t>
      </w:r>
      <w:r w:rsidR="00164262" w:rsidRPr="009D5248">
        <w:t>będące przedmiotem niniejszej umowy</w:t>
      </w:r>
      <w:r w:rsidRPr="009D5248">
        <w:t xml:space="preserve">, </w:t>
      </w:r>
      <w:r>
        <w:t>jest obowiązany do przedłożenia Zamawiającemu projektu tej umowy, a także projektu jej zmiany, oraz poświadczonej za zgodność z oryginałem kopii zawartej umowy o podwykonawstwo, której przedmiotem są roboty budowlane, i jej zmian. Z dokumentów, o których mowa w zdaniu poprzedzającym, powinien jednoznacznie wynikać w szczególności: zakres powierzanych robót budowlanych, termin ich realizacji, kwota wynagrodzenia oraz termin płatności. Do dokumentów, o których mowa w zdaniu pierwszym, należy dołączyć część dokumentacji dotyczącą wykonania robót określonych w umowie.</w:t>
      </w:r>
    </w:p>
    <w:p w14:paraId="7FF28EB2" w14:textId="77777777" w:rsidR="00E350B0" w:rsidRDefault="00232E8F" w:rsidP="00E350B0">
      <w:pPr>
        <w:pStyle w:val="Akapitzlist"/>
        <w:numPr>
          <w:ilvl w:val="0"/>
          <w:numId w:val="17"/>
        </w:numPr>
        <w:jc w:val="both"/>
      </w:pPr>
      <w:r>
        <w:t>Zamawiający może zgłosić zastrzeżenia do projektu umowy o podwykonawstwo, której przedmiotem są roboty budowlane, i do projektu jej zmiany, a także sprzeciw do umowy o podwykonawstwo, której przedmiotem są roboty budowlane i do jej zmian, w terminie 14 dni od daty przedłożenia stosownego dokumentu. Zastrzeżenia i sprzeciw, o których mowa w zdaniu poprzedzającym, wymagają formy pisemnej.</w:t>
      </w:r>
    </w:p>
    <w:p w14:paraId="17594F16" w14:textId="77777777" w:rsidR="00E350B0" w:rsidRDefault="00232E8F" w:rsidP="00E350B0">
      <w:pPr>
        <w:pStyle w:val="Akapitzlist"/>
        <w:numPr>
          <w:ilvl w:val="0"/>
          <w:numId w:val="17"/>
        </w:numPr>
        <w:jc w:val="both"/>
      </w:pPr>
      <w:r>
        <w:t>Zawarcie przez podwykonawcę umowy z dalszym podwykonawcą robót budowlanych musi być każdorazowo poprzedzone akceptacją Zamawiającego przed jej zawarciem analogicznie do zasad opisanych w ustępach poprzedzających, przy czym podwykonawca lub dalszy podwykonawca jest obowiązany dodatkowo dołączyć zgodę Wykonawcy na zawarcie umowy o podwykonawstwo o treści zgodnej z projektem umowy.</w:t>
      </w:r>
    </w:p>
    <w:p w14:paraId="583BB251" w14:textId="77777777" w:rsidR="00E350B0" w:rsidRDefault="00232E8F" w:rsidP="00E350B0">
      <w:pPr>
        <w:pStyle w:val="Akapitzlist"/>
        <w:numPr>
          <w:ilvl w:val="0"/>
          <w:numId w:val="17"/>
        </w:numPr>
        <w:jc w:val="both"/>
      </w:pPr>
      <w: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534B787" w14:textId="77777777" w:rsidR="00E350B0" w:rsidRDefault="00232E8F" w:rsidP="00E350B0">
      <w:pPr>
        <w:pStyle w:val="Akapitzlist"/>
        <w:numPr>
          <w:ilvl w:val="0"/>
          <w:numId w:val="17"/>
        </w:numPr>
        <w:jc w:val="both"/>
      </w:pPr>
      <w:r>
        <w:t xml:space="preserve">Wykonawca ma obowiązek przedkładania Zamawiającemu poświadczonej za zgodność z oryginałem kopii zawartych umów o podwykonawstwo, których przedmiotem są dostawy lub usługi, oraz ich zmian, w terminie 7 dni od dnia jej zawarcia, z wyłączeniem umów o podwykonawstwo o wartości mniejszej niż 0,5% wartości umowy wynikającej z § 7 ust. 1. </w:t>
      </w:r>
    </w:p>
    <w:p w14:paraId="5271714F" w14:textId="77777777" w:rsidR="00E350B0" w:rsidRDefault="00232E8F" w:rsidP="00E350B0">
      <w:pPr>
        <w:pStyle w:val="Akapitzlist"/>
        <w:numPr>
          <w:ilvl w:val="0"/>
          <w:numId w:val="17"/>
        </w:numPr>
        <w:jc w:val="both"/>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514D789" w14:textId="77777777" w:rsidR="00232E8F" w:rsidRDefault="00232E8F" w:rsidP="00E350B0">
      <w:pPr>
        <w:pStyle w:val="Akapitzlist"/>
        <w:numPr>
          <w:ilvl w:val="0"/>
          <w:numId w:val="17"/>
        </w:numPr>
        <w:jc w:val="both"/>
      </w:pPr>
      <w:r>
        <w:t>W przypadku, o którym mowa w ust. 5, jeżeli termin zapłaty wynagrodzenia jest dłuższy niż określony w ust. 6, Zamawiający informuje o tym wykonawcę i wzywa go do doprowadzenia do zmiany tej umowy pod rygorem wystąpienia o zapłatę kary umownej.</w:t>
      </w:r>
    </w:p>
    <w:p w14:paraId="6B9D9BED" w14:textId="77777777" w:rsidR="00232E8F" w:rsidRDefault="00232E8F" w:rsidP="00E350B0">
      <w:pPr>
        <w:jc w:val="center"/>
      </w:pPr>
      <w:r>
        <w:lastRenderedPageBreak/>
        <w:t>§ 5</w:t>
      </w:r>
    </w:p>
    <w:p w14:paraId="1873C84A" w14:textId="77777777" w:rsidR="00232E8F" w:rsidRDefault="00232E8F" w:rsidP="0027677F">
      <w:pPr>
        <w:pStyle w:val="Akapitzlist"/>
        <w:numPr>
          <w:ilvl w:val="0"/>
          <w:numId w:val="18"/>
        </w:numPr>
        <w:jc w:val="both"/>
      </w:pPr>
      <w:r>
        <w:t>Zamawiający wymaga zatrudnienia na podstawie umowy o pracę przez Wykonawcę lub podwykonawcę osób wykonujących wskazane w SWZ czynności w trakcie realizacji zamówienia.</w:t>
      </w:r>
      <w:r w:rsidR="00B91815">
        <w:t xml:space="preserve"> Wymóg ten nie dotyczy osoby</w:t>
      </w:r>
      <w:r w:rsidR="00B91815" w:rsidRPr="00B91815">
        <w:t xml:space="preserve"> dedykowan</w:t>
      </w:r>
      <w:r w:rsidR="00B91815">
        <w:t>ej</w:t>
      </w:r>
      <w:r w:rsidR="00B91815" w:rsidRPr="00B91815">
        <w:t xml:space="preserve"> do pełnienia funkcji </w:t>
      </w:r>
      <w:r w:rsidR="00B91815">
        <w:t>k</w:t>
      </w:r>
      <w:r w:rsidR="00B91815" w:rsidRPr="00B91815">
        <w:t>ierownika</w:t>
      </w:r>
      <w:r w:rsidR="00BD2994">
        <w:t xml:space="preserve"> budowy</w:t>
      </w:r>
      <w:r w:rsidR="0081691F">
        <w:t>, który to może wykonywać czynności nadzorcze w oparciu o umowę cywilnoprawną</w:t>
      </w:r>
      <w:r w:rsidR="00B91815">
        <w:t>.</w:t>
      </w:r>
    </w:p>
    <w:p w14:paraId="2CD775A8" w14:textId="77777777" w:rsidR="009B064B" w:rsidRDefault="00232E8F" w:rsidP="0027677F">
      <w:pPr>
        <w:pStyle w:val="Akapitzlist"/>
        <w:numPr>
          <w:ilvl w:val="0"/>
          <w:numId w:val="18"/>
        </w:numPr>
        <w:jc w:val="both"/>
      </w:pPr>
      <w:r>
        <w:t xml:space="preserve">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14:paraId="60C97F67" w14:textId="77777777" w:rsidR="009B064B" w:rsidRDefault="00232E8F" w:rsidP="0027677F">
      <w:pPr>
        <w:pStyle w:val="Akapitzlist"/>
        <w:numPr>
          <w:ilvl w:val="0"/>
          <w:numId w:val="19"/>
        </w:numPr>
        <w:jc w:val="both"/>
      </w:pPr>
      <w:r>
        <w:t>żądania oświadczeń i dokumentów w zakresie potwierdzenia spełniania ww. wymogów i dokonywania ich oceny,</w:t>
      </w:r>
    </w:p>
    <w:p w14:paraId="2D29764D" w14:textId="77777777" w:rsidR="009B064B" w:rsidRDefault="00232E8F" w:rsidP="0027677F">
      <w:pPr>
        <w:pStyle w:val="Akapitzlist"/>
        <w:numPr>
          <w:ilvl w:val="0"/>
          <w:numId w:val="19"/>
        </w:numPr>
        <w:jc w:val="both"/>
      </w:pPr>
      <w:r>
        <w:t>żądania wyjaśnień w przypadku wątpliwości w zakresie potwierdzenia spełniania ww. wymogów,</w:t>
      </w:r>
    </w:p>
    <w:p w14:paraId="2AAC2052" w14:textId="77777777" w:rsidR="00232E8F" w:rsidRDefault="00232E8F" w:rsidP="0027677F">
      <w:pPr>
        <w:pStyle w:val="Akapitzlist"/>
        <w:numPr>
          <w:ilvl w:val="0"/>
          <w:numId w:val="19"/>
        </w:numPr>
        <w:jc w:val="both"/>
      </w:pPr>
      <w:r>
        <w:t>przeprowadzania kontroli na miejscu wykonywania świadczenia.</w:t>
      </w:r>
    </w:p>
    <w:p w14:paraId="2860B40B" w14:textId="77777777" w:rsidR="003C0474" w:rsidRDefault="00232E8F" w:rsidP="0027677F">
      <w:pPr>
        <w:pStyle w:val="Akapitzlist"/>
        <w:numPr>
          <w:ilvl w:val="0"/>
          <w:numId w:val="18"/>
        </w:numPr>
        <w:jc w:val="both"/>
      </w:pPr>
      <w:r>
        <w:t>Na każde wezwanie Zamawiającego w wyznaczonym w tym wezwaniu terminie Wykonawca przedłoży Zamawiającemu dowody w celu potwierdzenia spełnienia wymogu zatrudnienia na podstawie umowy o pracę przez Wykonawcę lub podwykonawcę osób wykonujących wskazane w SWZ czynności w trakcie realizacji zamówienia. Dowodami, o których mowa w zdaniu poprzedzającym, są:</w:t>
      </w:r>
    </w:p>
    <w:p w14:paraId="20E7E410" w14:textId="77777777" w:rsidR="003C0474" w:rsidRDefault="00232E8F" w:rsidP="0027677F">
      <w:pPr>
        <w:pStyle w:val="Akapitzlist"/>
        <w:numPr>
          <w:ilvl w:val="0"/>
          <w:numId w:val="21"/>
        </w:numPr>
        <w:jc w:val="both"/>
      </w:pPr>
      <w:r>
        <w:t xml:space="preserve">oświadczenie Wykonawcy lub podwykonawcy o zatrudnieniu na podstawie umowy o pracę osób wykonujących czynności, których dotyczy wezwanie Zamawiającego. </w:t>
      </w:r>
    </w:p>
    <w:p w14:paraId="7B24FA06" w14:textId="77777777" w:rsidR="003C0474" w:rsidRDefault="003C0474" w:rsidP="0027677F">
      <w:pPr>
        <w:pStyle w:val="Akapitzlist"/>
        <w:numPr>
          <w:ilvl w:val="0"/>
          <w:numId w:val="21"/>
        </w:numPr>
        <w:jc w:val="both"/>
      </w:pPr>
      <w:r>
        <w:t>p</w:t>
      </w:r>
      <w:r w:rsidR="00B91815">
        <w:t>oświadczoną</w:t>
      </w:r>
      <w:r w:rsidR="00232E8F">
        <w:t xml:space="preserve">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t xml:space="preserve"> </w:t>
      </w:r>
      <w:r w:rsidR="00232E8F">
        <w:t>(tj. w szczególności bez imion, nazwisk, adresów, nr PESEL pracowników). Informacje takie jak: data zawarcia umowy, rodzaj umowy o pracę i wymiar etatu powinny być możliwe do zidentyfikowania.</w:t>
      </w:r>
    </w:p>
    <w:p w14:paraId="5498AB91" w14:textId="77777777" w:rsidR="003C0474" w:rsidRDefault="00232E8F" w:rsidP="0027677F">
      <w:pPr>
        <w:pStyle w:val="Akapitzlist"/>
        <w:numPr>
          <w:ilvl w:val="0"/>
          <w:numId w:val="18"/>
        </w:numPr>
        <w:jc w:val="both"/>
      </w:pPr>
      <w:r>
        <w:t>Niezłożenie przez Wykonawcę w wyznaczonym przez Zamawiającego terminie żądanych przez Zamawiającego dowodów</w:t>
      </w:r>
      <w:r w:rsidR="003C0474">
        <w:t xml:space="preserve">, o których mowa powyżej, </w:t>
      </w:r>
      <w:r>
        <w:t>traktowane będzie jako niespełnienie przez Wykonawcę lub podwykonawcę wymogu zatrudnienia na podstawie umowy o pracę osób wykonujących wskazane w SWZ czynności.</w:t>
      </w:r>
    </w:p>
    <w:p w14:paraId="7FFACF62" w14:textId="77777777" w:rsidR="00232E8F" w:rsidRDefault="00232E8F" w:rsidP="0027677F">
      <w:pPr>
        <w:pStyle w:val="Akapitzlist"/>
        <w:numPr>
          <w:ilvl w:val="0"/>
          <w:numId w:val="18"/>
        </w:numPr>
        <w:jc w:val="both"/>
      </w:pPr>
      <w:r>
        <w:t>W przypadku uzasadnionych wątpliwości co do przestrzegania prawa pracy przez Wykonawcę lub podwykonawcę, Zamawiający może zwrócić się o przeprowadzenie kontroli przez Państwową Inspekcję Pracy.</w:t>
      </w:r>
    </w:p>
    <w:p w14:paraId="53F2F084" w14:textId="77777777" w:rsidR="00232E8F" w:rsidRDefault="00232E8F" w:rsidP="003C0474">
      <w:pPr>
        <w:jc w:val="center"/>
      </w:pPr>
      <w:r>
        <w:t>§ 6</w:t>
      </w:r>
    </w:p>
    <w:p w14:paraId="2A01D2FE" w14:textId="77777777" w:rsidR="003C0474" w:rsidRDefault="00232E8F" w:rsidP="003C0474">
      <w:pPr>
        <w:pStyle w:val="Akapitzlist"/>
        <w:numPr>
          <w:ilvl w:val="0"/>
          <w:numId w:val="22"/>
        </w:numPr>
        <w:jc w:val="both"/>
      </w:pPr>
      <w:r>
        <w:t>Gotowością do odbioru</w:t>
      </w:r>
      <w:r w:rsidR="00BD2994">
        <w:t xml:space="preserve"> końcowego</w:t>
      </w:r>
      <w:r>
        <w:t xml:space="preserve"> jest przekazanie przez Wykonawcę Zamawiającemu w pełni ukończonego przedmiotu umowy, niezawierającego jakichkolwiek wad, wraz z niezbędną dokumentacją, w szczególności zgodnie z § 2 ust. 3</w:t>
      </w:r>
      <w:r w:rsidR="00E61DCA">
        <w:t>, jeżeli została sporządzona</w:t>
      </w:r>
      <w:r>
        <w:t>.</w:t>
      </w:r>
      <w:r w:rsidR="00BD2994">
        <w:t xml:space="preserve"> Odbiór częściowy odbywa się na tych samych zasadach, w odniesieniu do prac wskazanych jak wchodzące w zakres etapu I o którym mowa w §2 ust. 5.</w:t>
      </w:r>
    </w:p>
    <w:p w14:paraId="2308285A" w14:textId="77777777" w:rsidR="003C0474" w:rsidRDefault="00232E8F" w:rsidP="003C0474">
      <w:pPr>
        <w:pStyle w:val="Akapitzlist"/>
        <w:numPr>
          <w:ilvl w:val="0"/>
          <w:numId w:val="22"/>
        </w:numPr>
        <w:jc w:val="both"/>
      </w:pPr>
      <w:r>
        <w:t>Odbiór następuje na podstawie protokołu odbioru</w:t>
      </w:r>
      <w:r w:rsidR="00C33ACF">
        <w:t xml:space="preserve"> częściowego (etap I) lub</w:t>
      </w:r>
      <w:r>
        <w:t xml:space="preserve"> końcowego</w:t>
      </w:r>
      <w:r w:rsidR="00C33ACF">
        <w:t xml:space="preserve"> (etap II)</w:t>
      </w:r>
      <w:r>
        <w:t>, który podpisują upoważnieni przez strony przedstawiciele, o których mowa w § 1</w:t>
      </w:r>
      <w:r w:rsidR="00CF7191">
        <w:t>3</w:t>
      </w:r>
      <w:r>
        <w:t>.</w:t>
      </w:r>
    </w:p>
    <w:p w14:paraId="0B00C284" w14:textId="77777777" w:rsidR="003C0474" w:rsidRDefault="00232E8F" w:rsidP="003C0474">
      <w:pPr>
        <w:pStyle w:val="Akapitzlist"/>
        <w:numPr>
          <w:ilvl w:val="0"/>
          <w:numId w:val="22"/>
        </w:numPr>
        <w:jc w:val="both"/>
      </w:pPr>
      <w:r>
        <w:t>Zamawiający przystąpi do odbioru w terminie 5 dni roboczych od momentu zgłoszenia gotowości do odbioru.</w:t>
      </w:r>
    </w:p>
    <w:p w14:paraId="3732EFCF" w14:textId="77777777" w:rsidR="003C0474" w:rsidRDefault="00232E8F" w:rsidP="003C0474">
      <w:pPr>
        <w:pStyle w:val="Akapitzlist"/>
        <w:numPr>
          <w:ilvl w:val="0"/>
          <w:numId w:val="22"/>
        </w:numPr>
        <w:jc w:val="both"/>
      </w:pPr>
      <w:r>
        <w:lastRenderedPageBreak/>
        <w:t>Jeżeli w toku czynności odbioru zostanie stwierdzone, że roboty budowlane będące jego przedmiotem nie są gotowe do odbioru z powodu ich niezakończenia, z powodu wystąpienia istotnych wad, lub z powodu nieprzeprowadzenia wymaganych prób i sprawdzeń, Zamawiający odmawia przyjęcia przedmiotu odbioru.</w:t>
      </w:r>
    </w:p>
    <w:p w14:paraId="3826B855" w14:textId="77777777" w:rsidR="00232E8F" w:rsidRDefault="00232E8F" w:rsidP="003C0474">
      <w:pPr>
        <w:pStyle w:val="Akapitzlist"/>
        <w:numPr>
          <w:ilvl w:val="0"/>
          <w:numId w:val="22"/>
        </w:numPr>
        <w:jc w:val="both"/>
      </w:pPr>
      <w:r>
        <w:t xml:space="preserve">Jeżeli w toku czynności odbioru zostaną stwierdzone nieistotne wady (usterki) przedmiotu umowy, Zamawiający może: </w:t>
      </w:r>
    </w:p>
    <w:p w14:paraId="407A7071" w14:textId="77777777" w:rsidR="00EF57A3" w:rsidRDefault="00232E8F" w:rsidP="003C0474">
      <w:pPr>
        <w:pStyle w:val="Akapitzlist"/>
        <w:numPr>
          <w:ilvl w:val="0"/>
          <w:numId w:val="23"/>
        </w:numPr>
        <w:jc w:val="both"/>
      </w:pPr>
      <w:r>
        <w:t xml:space="preserve">przyjąć przedmiot odbioru, obniżając wynagrodzenie w takiej proporcji do wynagrodzenia wynikającego z umowy, w jakiej wartość przedmiotu odbioru z wadą pozostaje do wartości przedmiotu odbioru bez wady, </w:t>
      </w:r>
    </w:p>
    <w:p w14:paraId="3438778B" w14:textId="77777777" w:rsidR="00232E8F" w:rsidRDefault="00232E8F" w:rsidP="003C0474">
      <w:pPr>
        <w:pStyle w:val="Akapitzlist"/>
        <w:numPr>
          <w:ilvl w:val="0"/>
          <w:numId w:val="23"/>
        </w:numPr>
        <w:jc w:val="both"/>
      </w:pPr>
      <w:r>
        <w:t>odmówić przyjęcia przedmiotu odbioru do czasu usunięcia wad.</w:t>
      </w:r>
    </w:p>
    <w:p w14:paraId="754ED6D3" w14:textId="77777777" w:rsidR="00EF57A3" w:rsidRDefault="00232E8F" w:rsidP="003C0474">
      <w:pPr>
        <w:pStyle w:val="Akapitzlist"/>
        <w:numPr>
          <w:ilvl w:val="0"/>
          <w:numId w:val="22"/>
        </w:numPr>
        <w:jc w:val="both"/>
      </w:pPr>
      <w:r>
        <w:t>Usunięcie wad następuje na koszt i ryzyko Wykonawcy. Wykonawca zobowiązuje się do wykonania robót, usunięcia wad lub przeprowadzenia prób i sprawdzeń niezwłocznie</w:t>
      </w:r>
      <w:r w:rsidR="00E61DCA">
        <w:t xml:space="preserve"> – jeżeli charakter prac tego wymaga</w:t>
      </w:r>
      <w:r>
        <w:t>.</w:t>
      </w:r>
    </w:p>
    <w:p w14:paraId="6C9459DB" w14:textId="77777777" w:rsidR="00EF57A3" w:rsidRDefault="00232E8F" w:rsidP="003C0474">
      <w:pPr>
        <w:pStyle w:val="Akapitzlist"/>
        <w:numPr>
          <w:ilvl w:val="0"/>
          <w:numId w:val="22"/>
        </w:numPr>
        <w:jc w:val="both"/>
      </w:pPr>
      <w:r>
        <w:t xml:space="preserve">Po wykonaniu robót, usunięciu wad lub przeprowadzeniu prób i sprawdzeń Wykonawca ponownie zgłasza gotowość do odbioru przedmiotu umowy. Postanowienia ust. 2-6 stosuje się. </w:t>
      </w:r>
    </w:p>
    <w:p w14:paraId="1248147B" w14:textId="77777777" w:rsidR="00232E8F" w:rsidRDefault="00232E8F" w:rsidP="003C0474">
      <w:pPr>
        <w:pStyle w:val="Akapitzlist"/>
        <w:numPr>
          <w:ilvl w:val="0"/>
          <w:numId w:val="22"/>
        </w:numPr>
        <w:jc w:val="both"/>
      </w:pPr>
      <w:r>
        <w:t>W przypadku, gdy Wykonawca nie przystępuje do wykonania robót, usunięcia wad lub usunie wady w sposób nienależyty, lub przeprowadzenia prób i sprawdzeń, Zamawiający, poza uprawnieniami przysługującymi mu na podstawie Kodeksu cywilnego, może powierzyć te czynności podmiotowi trzeciemu na koszt i ryzyko Wykonawcy (wykonanie zastępcze), po uprzednim wezwaniu Wykonawcy i wyznaczeniu dodatkowego terminu nie krótszego niż 5 dni roboczych.</w:t>
      </w:r>
    </w:p>
    <w:p w14:paraId="72467824" w14:textId="77777777" w:rsidR="00232E8F" w:rsidRDefault="00232E8F" w:rsidP="00722848">
      <w:pPr>
        <w:jc w:val="center"/>
      </w:pPr>
      <w:r>
        <w:t>§ 7</w:t>
      </w:r>
    </w:p>
    <w:p w14:paraId="147BE588" w14:textId="77777777" w:rsidR="00884868" w:rsidRDefault="00232E8F" w:rsidP="00722848">
      <w:pPr>
        <w:pStyle w:val="Akapitzlist"/>
        <w:numPr>
          <w:ilvl w:val="0"/>
          <w:numId w:val="25"/>
        </w:numPr>
        <w:jc w:val="both"/>
      </w:pPr>
      <w:r>
        <w:t>Strony ustalają, iż za wykonane zgodnie z umową zamówienie Wykonawca otrzyma wynagrodzenie ryczałtowe w wysokości</w:t>
      </w:r>
      <w:r w:rsidR="00884868">
        <w:t xml:space="preserve"> łącznej ……………………… netto tj. ……………………. brutto, wypłaconej w dwóch transzach:</w:t>
      </w:r>
    </w:p>
    <w:p w14:paraId="70214DF9" w14:textId="77777777" w:rsidR="00722848" w:rsidRDefault="00884868" w:rsidP="00884868">
      <w:pPr>
        <w:pStyle w:val="Akapitzlist"/>
        <w:numPr>
          <w:ilvl w:val="0"/>
          <w:numId w:val="42"/>
        </w:numPr>
        <w:jc w:val="both"/>
      </w:pPr>
      <w:r>
        <w:t xml:space="preserve">Za etap I, o którym mowa w §2 ust. 5 – kwota stanowiąca 70% ceny ofertowej tj. </w:t>
      </w:r>
      <w:r w:rsidR="00783FD1">
        <w:t>……………………</w:t>
      </w:r>
      <w:r w:rsidR="00232E8F">
        <w:t>.</w:t>
      </w:r>
      <w:r>
        <w:t xml:space="preserve"> Złotych netto (………….złotych brutto)</w:t>
      </w:r>
    </w:p>
    <w:p w14:paraId="48B932CE" w14:textId="77777777" w:rsidR="00884868" w:rsidRDefault="00884868" w:rsidP="00884868">
      <w:pPr>
        <w:pStyle w:val="Akapitzlist"/>
        <w:numPr>
          <w:ilvl w:val="0"/>
          <w:numId w:val="42"/>
        </w:numPr>
        <w:jc w:val="both"/>
      </w:pPr>
      <w:r>
        <w:t>Za etap II, o którym mowa w §2 ust. 5 - kwota stanowiąca 30% ceny ofertowej tj. ……………………. Złotych netto (………….złotych brutto)</w:t>
      </w:r>
    </w:p>
    <w:p w14:paraId="03DEF1AA" w14:textId="77777777" w:rsidR="000F46A0" w:rsidRDefault="00232E8F" w:rsidP="000F46A0">
      <w:pPr>
        <w:pStyle w:val="Akapitzlist"/>
        <w:numPr>
          <w:ilvl w:val="0"/>
          <w:numId w:val="25"/>
        </w:numPr>
        <w:spacing w:after="240"/>
        <w:ind w:left="357" w:hanging="357"/>
        <w:jc w:val="both"/>
      </w:pPr>
      <w:r>
        <w:t xml:space="preserve">Wynagrodzenie jest płatne w terminie 30 dni od daty przedłożenia Zamawiającemu faktury, co może nastąpić po dokonanym odbiorze </w:t>
      </w:r>
      <w:r w:rsidR="00884868">
        <w:t xml:space="preserve">częściowym w zakresie etapu I oraz odbiorze </w:t>
      </w:r>
      <w:r>
        <w:t>końcowym</w:t>
      </w:r>
      <w:r w:rsidR="00922B0E">
        <w:t xml:space="preserve"> </w:t>
      </w:r>
      <w:r w:rsidR="00884868">
        <w:t xml:space="preserve">w zakresie etapu II, dokonanych </w:t>
      </w:r>
      <w:r w:rsidR="00922B0E">
        <w:t>bez zastrzeżeń Zamawiającego</w:t>
      </w:r>
      <w:r>
        <w:t>.</w:t>
      </w:r>
      <w:r w:rsidR="000F46A0">
        <w:t xml:space="preserve"> Dane Zamawiającego do fakturowania:</w:t>
      </w:r>
    </w:p>
    <w:p w14:paraId="1AE9BEA8" w14:textId="77777777" w:rsidR="000F46A0" w:rsidRDefault="000F46A0" w:rsidP="000F46A0">
      <w:pPr>
        <w:pStyle w:val="Akapitzlist"/>
        <w:spacing w:after="240"/>
        <w:ind w:left="357"/>
        <w:jc w:val="both"/>
      </w:pPr>
    </w:p>
    <w:p w14:paraId="1443F9D7" w14:textId="77777777" w:rsidR="000F46A0" w:rsidRDefault="000F46A0" w:rsidP="000F46A0">
      <w:pPr>
        <w:pStyle w:val="Akapitzlist"/>
        <w:spacing w:before="120" w:after="120"/>
        <w:ind w:left="357"/>
        <w:jc w:val="center"/>
      </w:pPr>
      <w:r>
        <w:t>NABYWCA: POWIAT TCZEWSKI UL. PIASKOWA 2 83-110 TCZEW NIP 593-21-40-707</w:t>
      </w:r>
    </w:p>
    <w:p w14:paraId="0ED47989" w14:textId="21EC35D1" w:rsidR="000F46A0" w:rsidRDefault="000F46A0" w:rsidP="000F46A0">
      <w:pPr>
        <w:pStyle w:val="Akapitzlist"/>
        <w:spacing w:before="120" w:after="120"/>
        <w:ind w:left="357"/>
        <w:jc w:val="center"/>
      </w:pPr>
      <w:r>
        <w:t>ODBIORCA:  DOM POMOCY SPOŁECZNEJ UL. SZPITALNA 2, 83-130 PELPLIN</w:t>
      </w:r>
    </w:p>
    <w:p w14:paraId="08473ABD" w14:textId="77777777" w:rsidR="000F46A0" w:rsidRDefault="000F46A0" w:rsidP="000F46A0">
      <w:pPr>
        <w:pStyle w:val="Akapitzlist"/>
        <w:spacing w:before="120" w:after="120"/>
        <w:ind w:left="357"/>
        <w:jc w:val="center"/>
      </w:pPr>
    </w:p>
    <w:p w14:paraId="2FA52074" w14:textId="77777777" w:rsidR="00783FD1" w:rsidRDefault="00232E8F" w:rsidP="00722848">
      <w:pPr>
        <w:pStyle w:val="Akapitzlist"/>
        <w:numPr>
          <w:ilvl w:val="0"/>
          <w:numId w:val="25"/>
        </w:numPr>
        <w:jc w:val="both"/>
      </w:pPr>
      <w:r>
        <w:t xml:space="preserve">Płatność wynagrodzenia nastąpi w oparciu o prawidłowo wystawioną fakturę, przelewem na rachunek bankowy wskazany w treści faktury. Podstawą wystawienia faktury jest protokół odbioru </w:t>
      </w:r>
      <w:r w:rsidR="00884868">
        <w:t>częściowego/</w:t>
      </w:r>
      <w:r>
        <w:t>końcowego</w:t>
      </w:r>
      <w:r w:rsidR="00922B0E">
        <w:t xml:space="preserve"> bez zastrzeżeń Zamawiającego.</w:t>
      </w:r>
      <w:r>
        <w:t xml:space="preserve"> W przypadku przedłożenia nieprawidłowo wystawionej faktury, Zamawiający ma prawo odmówić jej przyjęcia. </w:t>
      </w:r>
    </w:p>
    <w:p w14:paraId="6CDADA07" w14:textId="77777777" w:rsidR="00783FD1" w:rsidRDefault="00232E8F" w:rsidP="00722848">
      <w:pPr>
        <w:pStyle w:val="Akapitzlist"/>
        <w:numPr>
          <w:ilvl w:val="0"/>
          <w:numId w:val="25"/>
        </w:numPr>
        <w:jc w:val="both"/>
      </w:pPr>
      <w:r>
        <w:t>Wynagrodzenie opisane powyżej stanowi całkowite wynagrodzenie Wykonawcy, które stanie się należne za zrealizowanie całości zamówienia oraz należyte wykonanie zobowiązań Wykonawcy i wywiązanie się z obowiązków zgodnie z niniejszą umową. Wynagrodzenie to zawiera wszystkie koszty wynikające z realizacji zobowiązań Wykonawcy, a także podatek od towarów i usług, za którego prawidłowe obliczenie i zapłatę odpowiada Wykonawca.</w:t>
      </w:r>
    </w:p>
    <w:p w14:paraId="22EB4138" w14:textId="77777777" w:rsidR="00D7593A" w:rsidRDefault="00232E8F" w:rsidP="00722848">
      <w:pPr>
        <w:pStyle w:val="Akapitzlist"/>
        <w:numPr>
          <w:ilvl w:val="0"/>
          <w:numId w:val="25"/>
        </w:numPr>
        <w:jc w:val="both"/>
      </w:pPr>
      <w:r>
        <w:lastRenderedPageBreak/>
        <w:t xml:space="preserve">Wykonawcy nie przysługuje </w:t>
      </w:r>
      <w:r w:rsidR="00D7593A">
        <w:t xml:space="preserve">prawo do żądania </w:t>
      </w:r>
      <w:r>
        <w:t>dodatkow</w:t>
      </w:r>
      <w:r w:rsidR="00D7593A">
        <w:t xml:space="preserve">ej </w:t>
      </w:r>
      <w:r>
        <w:t>zapłat</w:t>
      </w:r>
      <w:r w:rsidR="00D7593A">
        <w:t>y</w:t>
      </w:r>
      <w:r>
        <w:t xml:space="preserve"> z tytułu wzrostu cen materiałów, dóbr, energii, paliw, kosztów robocizny </w:t>
      </w:r>
      <w:r w:rsidR="00D7593A">
        <w:t xml:space="preserve">zmiany lub wprowadzenia nowych podatków bądź też </w:t>
      </w:r>
      <w:r>
        <w:t xml:space="preserve">innych kosztów związanych z wykonaniem robót. </w:t>
      </w:r>
    </w:p>
    <w:p w14:paraId="3631D2CB" w14:textId="77777777" w:rsidR="00D7593A" w:rsidRDefault="00232E8F" w:rsidP="00722848">
      <w:pPr>
        <w:pStyle w:val="Akapitzlist"/>
        <w:numPr>
          <w:ilvl w:val="0"/>
          <w:numId w:val="25"/>
        </w:numPr>
        <w:jc w:val="both"/>
      </w:pPr>
      <w:r>
        <w:t>W przypadku realizacji zamówienia przy udziale podwykonawców, Wykonawca jest obowiązany przedłożyć dokumenty potwierdzające dokonanie zapłaty na rzecz podwykonawców i dalszych podwykonawców. W przypadku nieprzedłożenia dokumentów, o których mowa w zdaniu poprzedzającym, Zamawiający może wstrzymać zapłatę wynagrodzenia na rzecz Wykonawcy do czasu przedłożenia tych dokumentów lub dokonać płatności bezpośrednio na rzecz podwykonawców, potrącając te należności z wynagrodzenia Wykonawcy.</w:t>
      </w:r>
    </w:p>
    <w:p w14:paraId="30707A3B" w14:textId="77777777" w:rsidR="00D7593A" w:rsidRDefault="00232E8F" w:rsidP="00722848">
      <w:pPr>
        <w:pStyle w:val="Akapitzlist"/>
        <w:numPr>
          <w:ilvl w:val="0"/>
          <w:numId w:val="25"/>
        </w:numPr>
        <w:jc w:val="both"/>
      </w:pPr>
      <w: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pod rygorem nieważności zgody Zamawiającego</w:t>
      </w:r>
      <w:r w:rsidR="00D7593A">
        <w:t>.</w:t>
      </w:r>
    </w:p>
    <w:p w14:paraId="660E0405" w14:textId="77777777" w:rsidR="00232E8F" w:rsidRDefault="00232E8F" w:rsidP="00722848">
      <w:pPr>
        <w:pStyle w:val="Akapitzlist"/>
        <w:numPr>
          <w:ilvl w:val="0"/>
          <w:numId w:val="25"/>
        </w:numPr>
        <w:jc w:val="both"/>
      </w:pPr>
      <w:r>
        <w:t>Cesja, przelew lub czynność wywołująca podobne skutki, dokonane bez pisemnej zgody Zamawiającego, są względem Zamawiającego bezskuteczne.</w:t>
      </w:r>
    </w:p>
    <w:p w14:paraId="42BD24CF" w14:textId="77777777" w:rsidR="00232E8F" w:rsidRDefault="00232E8F" w:rsidP="00D7593A">
      <w:pPr>
        <w:jc w:val="center"/>
      </w:pPr>
      <w:r>
        <w:t>§ 8</w:t>
      </w:r>
    </w:p>
    <w:p w14:paraId="6D39EFBD" w14:textId="77777777" w:rsidR="00D7593A" w:rsidRDefault="00232E8F" w:rsidP="00D7593A">
      <w:pPr>
        <w:pStyle w:val="Akapitzlist"/>
        <w:numPr>
          <w:ilvl w:val="0"/>
          <w:numId w:val="26"/>
        </w:numPr>
        <w:jc w:val="both"/>
      </w:pPr>
      <w:r>
        <w:t>Wykonawca zapłaci Zamawiającemu kary umowne:</w:t>
      </w:r>
    </w:p>
    <w:p w14:paraId="62AF1DFE" w14:textId="77777777" w:rsidR="00D7593A" w:rsidRDefault="00232E8F" w:rsidP="00D7593A">
      <w:pPr>
        <w:pStyle w:val="Akapitzlist"/>
        <w:numPr>
          <w:ilvl w:val="0"/>
          <w:numId w:val="27"/>
        </w:numPr>
        <w:jc w:val="both"/>
      </w:pPr>
      <w:r>
        <w:t xml:space="preserve">za zwłokę Wykonawcy w stosunku do terminu zakończenia realizacji przedmiotu umowy – w wysokości 0,5% wynagrodzenia </w:t>
      </w:r>
      <w:r w:rsidR="00884868">
        <w:t xml:space="preserve">całkowitego </w:t>
      </w:r>
      <w:r>
        <w:t>brutto określonego w § 7 ust. 1, za każdy rozpoczęty dzień zwłoki,</w:t>
      </w:r>
    </w:p>
    <w:p w14:paraId="731E8EAF" w14:textId="77777777" w:rsidR="00D7593A" w:rsidRDefault="00232E8F" w:rsidP="00D7593A">
      <w:pPr>
        <w:pStyle w:val="Akapitzlist"/>
        <w:numPr>
          <w:ilvl w:val="0"/>
          <w:numId w:val="27"/>
        </w:numPr>
        <w:jc w:val="both"/>
      </w:pPr>
      <w:r>
        <w:t xml:space="preserve">za zwłokę Wykonawcy w usunięciu wad stwierdzonych w okresie gwarancji lub rękojmi – w wysokości 0,5% wynagrodzenia </w:t>
      </w:r>
      <w:r w:rsidR="00884868">
        <w:t xml:space="preserve">całkowitego </w:t>
      </w:r>
      <w:r>
        <w:t>brutto określonego w § 7 ust. 1, za każdy rozpoczęty dzień zwłoki,</w:t>
      </w:r>
    </w:p>
    <w:p w14:paraId="7654C19D" w14:textId="77777777" w:rsidR="0009650F" w:rsidRDefault="00232E8F" w:rsidP="00D7593A">
      <w:pPr>
        <w:pStyle w:val="Akapitzlist"/>
        <w:numPr>
          <w:ilvl w:val="0"/>
          <w:numId w:val="27"/>
        </w:numPr>
        <w:jc w:val="both"/>
      </w:pPr>
      <w:r>
        <w:t xml:space="preserve">za odstąpienie od umowy z przyczyn leżących po stronie Wykonawcy – w wysokości </w:t>
      </w:r>
      <w:r w:rsidR="00D7593A">
        <w:t>10</w:t>
      </w:r>
      <w:r>
        <w:t>% wynagrodzenia</w:t>
      </w:r>
      <w:r w:rsidR="00884868" w:rsidRPr="00884868">
        <w:t xml:space="preserve"> </w:t>
      </w:r>
      <w:r w:rsidR="00884868">
        <w:t>całkowitego</w:t>
      </w:r>
      <w:r>
        <w:t xml:space="preserve"> brutto określonego w § 7 ust. 1; Zamawiający zachowuje w tym przypadku prawo do roszczeń z tytułu rękojmi i gwarancji do prac dotychczas wykonanych,</w:t>
      </w:r>
    </w:p>
    <w:p w14:paraId="2C948F8F" w14:textId="77777777" w:rsidR="0009650F" w:rsidRDefault="00232E8F" w:rsidP="00D7593A">
      <w:pPr>
        <w:pStyle w:val="Akapitzlist"/>
        <w:numPr>
          <w:ilvl w:val="0"/>
          <w:numId w:val="27"/>
        </w:numPr>
        <w:jc w:val="both"/>
      </w:pPr>
      <w:r>
        <w:t>za brak zapłaty wynagrodzenia należnego podwykonawcom lub dalszym podwykonawcom – w wysokości 0,5% wynagrodzenia</w:t>
      </w:r>
      <w:r w:rsidR="00884868" w:rsidRPr="00884868">
        <w:t xml:space="preserve"> </w:t>
      </w:r>
      <w:r w:rsidR="00884868">
        <w:t>całkowitego</w:t>
      </w:r>
      <w:r>
        <w:t xml:space="preserve"> brutto określonego w § 7 ust. 1, za każde dokonanie przez Zamawiającego bezpośredniej płatności na rzecz podwykonawców lub dalszych podwykonawców,</w:t>
      </w:r>
    </w:p>
    <w:p w14:paraId="5A542D99" w14:textId="77777777" w:rsidR="0009650F" w:rsidRDefault="00232E8F" w:rsidP="00D7593A">
      <w:pPr>
        <w:pStyle w:val="Akapitzlist"/>
        <w:numPr>
          <w:ilvl w:val="0"/>
          <w:numId w:val="27"/>
        </w:numPr>
        <w:jc w:val="both"/>
      </w:pPr>
      <w:r>
        <w:t>za nieterminową zapłatę wynagrodzenia należnego podwykonawcom lub dalszym podwykonawcom – w wysokości 0,2% wynagrodzenia</w:t>
      </w:r>
      <w:r w:rsidR="00884868" w:rsidRPr="00884868">
        <w:t xml:space="preserve"> </w:t>
      </w:r>
      <w:r w:rsidR="00884868">
        <w:t>całkowitego</w:t>
      </w:r>
      <w:r>
        <w:t xml:space="preserve"> brutto określonego w § 7 ust. 1, za każdy dzień </w:t>
      </w:r>
      <w:r w:rsidR="0009650F">
        <w:t>zwłoki</w:t>
      </w:r>
      <w:r>
        <w:t>,</w:t>
      </w:r>
    </w:p>
    <w:p w14:paraId="6A663FD0" w14:textId="77777777" w:rsidR="0009650F" w:rsidRDefault="00232E8F" w:rsidP="00D7593A">
      <w:pPr>
        <w:pStyle w:val="Akapitzlist"/>
        <w:numPr>
          <w:ilvl w:val="0"/>
          <w:numId w:val="27"/>
        </w:numPr>
        <w:jc w:val="both"/>
      </w:pPr>
      <w:r>
        <w:t>za nieprzedłożenie do zaakceptowania projektu umowy o podwykonawstwo, której przedmiotem są roboty budowlane, lub projektu jej zmiany – w wysokości 0,5% wynagrodzenia</w:t>
      </w:r>
      <w:r w:rsidR="00884868" w:rsidRPr="00884868">
        <w:t xml:space="preserve"> </w:t>
      </w:r>
      <w:r w:rsidR="00884868">
        <w:t>całkowitego</w:t>
      </w:r>
      <w:r>
        <w:t xml:space="preserve"> brutto określonego w § 7 ust. 1, za każdy nieprzedłożony do zaakceptowania projekt umowy lub jej zmiany,</w:t>
      </w:r>
    </w:p>
    <w:p w14:paraId="6FAB0AB7" w14:textId="77777777" w:rsidR="0009650F" w:rsidRDefault="00232E8F" w:rsidP="00D7593A">
      <w:pPr>
        <w:pStyle w:val="Akapitzlist"/>
        <w:numPr>
          <w:ilvl w:val="0"/>
          <w:numId w:val="27"/>
        </w:numPr>
        <w:jc w:val="both"/>
      </w:pPr>
      <w:r>
        <w:t xml:space="preserve">za nieprzedłożenie poświadczonej za zgodność z oryginałem kopii umowy o podwykonawstwo lub jej zmiany – w wysokości 0,5% wynagrodzenia </w:t>
      </w:r>
      <w:r w:rsidR="00884868">
        <w:t xml:space="preserve">całkowitego </w:t>
      </w:r>
      <w:r>
        <w:t>brutto określonego w § 7 ust. 1, za każdą nieprzedłożoną kopię umowy lub jej zmiany,</w:t>
      </w:r>
    </w:p>
    <w:p w14:paraId="0FC70DDD" w14:textId="77777777" w:rsidR="0009650F" w:rsidRDefault="00232E8F" w:rsidP="00D7593A">
      <w:pPr>
        <w:pStyle w:val="Akapitzlist"/>
        <w:numPr>
          <w:ilvl w:val="0"/>
          <w:numId w:val="27"/>
        </w:numPr>
        <w:jc w:val="both"/>
      </w:pPr>
      <w:r>
        <w:t>za brak zmiany umowy o podwykonawstwo w zakresie terminu zapłaty – w wysokości 1% wynagrodzenia</w:t>
      </w:r>
      <w:r w:rsidR="00884868" w:rsidRPr="00884868">
        <w:t xml:space="preserve"> </w:t>
      </w:r>
      <w:r w:rsidR="00884868">
        <w:t>całkowitego</w:t>
      </w:r>
      <w:r>
        <w:t xml:space="preserve"> brutto określonego w § 7 ust. 1,</w:t>
      </w:r>
    </w:p>
    <w:p w14:paraId="626B82AB" w14:textId="77777777" w:rsidR="0009650F" w:rsidRDefault="00232E8F" w:rsidP="00D7593A">
      <w:pPr>
        <w:pStyle w:val="Akapitzlist"/>
        <w:numPr>
          <w:ilvl w:val="0"/>
          <w:numId w:val="27"/>
        </w:numPr>
        <w:jc w:val="both"/>
      </w:pPr>
      <w:r>
        <w:t>za dopuszczenie do wykonywania robót budowlanych objętych przedmiotem umowy innego podmiotu niż Wykonawca lub zaakceptowany przez Zamawiającego podwykonawca skierowany do ich wykonania zgodnie z zasadami określonymi umową – w wysokości 2,5% wynagrodzenia</w:t>
      </w:r>
      <w:r w:rsidR="00884868" w:rsidRPr="00884868">
        <w:t xml:space="preserve"> </w:t>
      </w:r>
      <w:r w:rsidR="00884868">
        <w:t>całkowitego</w:t>
      </w:r>
      <w:r>
        <w:t xml:space="preserve"> brutto określonego w § 7 ust. 1,</w:t>
      </w:r>
    </w:p>
    <w:p w14:paraId="5180BA7A" w14:textId="77777777" w:rsidR="00232E8F" w:rsidRDefault="00232E8F" w:rsidP="00D7593A">
      <w:pPr>
        <w:pStyle w:val="Akapitzlist"/>
        <w:numPr>
          <w:ilvl w:val="0"/>
          <w:numId w:val="27"/>
        </w:numPr>
        <w:jc w:val="both"/>
      </w:pPr>
      <w:r>
        <w:lastRenderedPageBreak/>
        <w:t>za niespełnienie przez Wykonawcę lub podwykonawcę wymogu zatrudnienia na podstawie umowy o pracę osób wykonujących wskazane w SWZ czynności – w wysokości 1% wynagrodzenia</w:t>
      </w:r>
      <w:r w:rsidR="00884868" w:rsidRPr="00884868">
        <w:t xml:space="preserve"> </w:t>
      </w:r>
      <w:r w:rsidR="00884868">
        <w:t>całkowitego</w:t>
      </w:r>
      <w:r>
        <w:t xml:space="preserve"> brutto określonego w § 7 ust. 1, za każdy ujawniony przypadek niespełnienia przedmiotowego wymogu. </w:t>
      </w:r>
    </w:p>
    <w:p w14:paraId="527ECAC9" w14:textId="77777777" w:rsidR="00C254FB" w:rsidRDefault="00C254FB" w:rsidP="00922B0E">
      <w:pPr>
        <w:pStyle w:val="Akapitzlist"/>
        <w:numPr>
          <w:ilvl w:val="0"/>
          <w:numId w:val="26"/>
        </w:numPr>
        <w:jc w:val="both"/>
      </w:pPr>
      <w:r w:rsidRPr="00C254FB">
        <w:t xml:space="preserve">Łączna maksymalna wysokość kar umownych w rozumieniu art. 436 pkt 3 </w:t>
      </w:r>
      <w:r w:rsidR="00922B0E" w:rsidRPr="00922B0E">
        <w:t>ustawy z dnia 11 września 2019 r. - Prawo zamówień publicznych</w:t>
      </w:r>
      <w:r w:rsidRPr="00C254FB">
        <w:t xml:space="preserve">, </w:t>
      </w:r>
      <w:r w:rsidR="00232E8F">
        <w:t>jakich Zamawiający może żądać od Wykonawcy z wszystkich tytułów przewidzianych w ust. 1</w:t>
      </w:r>
      <w:r>
        <w:t xml:space="preserve">, nie może przekroczyć 20% </w:t>
      </w:r>
      <w:r w:rsidR="00232E8F">
        <w:t xml:space="preserve">wynagrodzenia </w:t>
      </w:r>
      <w:r w:rsidR="00884868">
        <w:t xml:space="preserve">całkowitego </w:t>
      </w:r>
      <w:r w:rsidR="00232E8F">
        <w:t>brutto określonego w § 7 ust. 1</w:t>
      </w:r>
      <w:r>
        <w:t>.</w:t>
      </w:r>
    </w:p>
    <w:p w14:paraId="65367382" w14:textId="77777777" w:rsidR="00C254FB" w:rsidRDefault="00232E8F" w:rsidP="00D7593A">
      <w:pPr>
        <w:pStyle w:val="Akapitzlist"/>
        <w:numPr>
          <w:ilvl w:val="0"/>
          <w:numId w:val="26"/>
        </w:numPr>
        <w:jc w:val="both"/>
      </w:pPr>
      <w:r>
        <w:t>Termin zapłaty kary umownej wynosi 14 dni od dnia doręczenia stronie wezwania do zapłaty.</w:t>
      </w:r>
    </w:p>
    <w:p w14:paraId="74FA310B" w14:textId="77777777" w:rsidR="00C254FB" w:rsidRDefault="00232E8F" w:rsidP="00D7593A">
      <w:pPr>
        <w:pStyle w:val="Akapitzlist"/>
        <w:numPr>
          <w:ilvl w:val="0"/>
          <w:numId w:val="26"/>
        </w:numPr>
        <w:jc w:val="both"/>
      </w:pPr>
      <w:r>
        <w:t>Jeżeli kary umowne nie pokrywają szkody, strona może dochodzić odszkodowania na zasadach ogólnych.</w:t>
      </w:r>
    </w:p>
    <w:p w14:paraId="3D3865A3" w14:textId="77777777" w:rsidR="00C254FB" w:rsidRDefault="00232E8F" w:rsidP="00D7593A">
      <w:pPr>
        <w:pStyle w:val="Akapitzlist"/>
        <w:numPr>
          <w:ilvl w:val="0"/>
          <w:numId w:val="26"/>
        </w:numPr>
        <w:jc w:val="both"/>
      </w:pPr>
      <w:r>
        <w:t>Wykonawca wyraża zgodę na potrącenie kar umownych z przysługującego mu wynagrodzenia.</w:t>
      </w:r>
    </w:p>
    <w:p w14:paraId="379FF4C2" w14:textId="77777777" w:rsidR="00232E8F" w:rsidRDefault="00232E8F" w:rsidP="00232E8F">
      <w:pPr>
        <w:pStyle w:val="Akapitzlist"/>
        <w:numPr>
          <w:ilvl w:val="0"/>
          <w:numId w:val="26"/>
        </w:numPr>
        <w:jc w:val="both"/>
      </w:pPr>
      <w:r>
        <w:t>Zapłata kary przez Wykonawcę lub potrącenie przez Zamawiającego kwoty kary z płatności należnej Wykonawcy nie zwalnia Wykonawcy z obowiązku ukończenia robót lub jakichkolwiek innych obowiązków i zobowiązań wynikających z niniejszej umowy.</w:t>
      </w:r>
    </w:p>
    <w:p w14:paraId="0E7D8874" w14:textId="77777777" w:rsidR="00232E8F" w:rsidRDefault="00232E8F" w:rsidP="00C254FB">
      <w:pPr>
        <w:jc w:val="center"/>
      </w:pPr>
      <w:r>
        <w:t>§ 9</w:t>
      </w:r>
    </w:p>
    <w:p w14:paraId="00E872AE" w14:textId="77777777" w:rsidR="00702F3A" w:rsidRDefault="00232E8F" w:rsidP="00C254FB">
      <w:pPr>
        <w:pStyle w:val="Akapitzlist"/>
        <w:numPr>
          <w:ilvl w:val="0"/>
          <w:numId w:val="28"/>
        </w:numPr>
        <w:jc w:val="both"/>
      </w:pPr>
      <w:r>
        <w:t xml:space="preserve">Wykonawca ponosi wobec Zamawiającego odpowiedzialność z tytułu rękojmi za wady przedmiotu umowy przez okres </w:t>
      </w:r>
      <w:r w:rsidR="00AA50A2">
        <w:t>2</w:t>
      </w:r>
      <w:r w:rsidR="00702F3A">
        <w:t xml:space="preserve"> lat,</w:t>
      </w:r>
      <w:r>
        <w:t xml:space="preserve"> od daty odbioru przedmiotu umowy, na zasadach określonych w Kodeksie cywilnym.</w:t>
      </w:r>
    </w:p>
    <w:p w14:paraId="70843AF3" w14:textId="77777777" w:rsidR="00B1348B" w:rsidRDefault="00232E8F" w:rsidP="00C254FB">
      <w:pPr>
        <w:pStyle w:val="Akapitzlist"/>
        <w:numPr>
          <w:ilvl w:val="0"/>
          <w:numId w:val="28"/>
        </w:numPr>
        <w:jc w:val="both"/>
      </w:pPr>
      <w:r>
        <w:t>Wykonawca udzieli Zamawiającemu gwarancji jakości na wszystkie dostarczone</w:t>
      </w:r>
      <w:r w:rsidR="00702F3A">
        <w:t xml:space="preserve"> przez niego</w:t>
      </w:r>
      <w:r>
        <w:t xml:space="preserve"> materiały i urządzenia oraz wykonane roboty budowlane.</w:t>
      </w:r>
    </w:p>
    <w:p w14:paraId="1BD66FE5" w14:textId="77777777" w:rsidR="005E0B99" w:rsidRPr="009D5248" w:rsidRDefault="00232E8F" w:rsidP="00C254FB">
      <w:pPr>
        <w:pStyle w:val="Akapitzlist"/>
        <w:numPr>
          <w:ilvl w:val="0"/>
          <w:numId w:val="28"/>
        </w:numPr>
        <w:jc w:val="both"/>
      </w:pPr>
      <w:r>
        <w:t>Termin gwarancj</w:t>
      </w:r>
      <w:r w:rsidR="00B1348B">
        <w:t xml:space="preserve">i wynosi </w:t>
      </w:r>
      <w:r w:rsidR="00842477">
        <w:t>………………………………..</w:t>
      </w:r>
      <w:r>
        <w:t xml:space="preserve"> miesięcy od daty odbioru</w:t>
      </w:r>
      <w:r w:rsidR="00B55429">
        <w:t xml:space="preserve"> </w:t>
      </w:r>
      <w:r w:rsidR="00B55429" w:rsidRPr="009D5248">
        <w:t>końcowego</w:t>
      </w:r>
      <w:r w:rsidRPr="009D5248">
        <w:t xml:space="preserve"> przedmiotu umowy</w:t>
      </w:r>
      <w:r w:rsidR="00B1348B" w:rsidRPr="009D5248">
        <w:t xml:space="preserve">, </w:t>
      </w:r>
      <w:r w:rsidR="00B55429" w:rsidRPr="009D5248">
        <w:t>bez zastrzeżeń Zamawiającego</w:t>
      </w:r>
      <w:r w:rsidRPr="009D5248">
        <w:t>.</w:t>
      </w:r>
    </w:p>
    <w:p w14:paraId="0C8F6DB3" w14:textId="77777777" w:rsidR="005E0B99" w:rsidRDefault="00232E8F" w:rsidP="00C254FB">
      <w:pPr>
        <w:pStyle w:val="Akapitzlist"/>
        <w:numPr>
          <w:ilvl w:val="0"/>
          <w:numId w:val="28"/>
        </w:numPr>
        <w:jc w:val="both"/>
      </w:pPr>
      <w:r>
        <w:t xml:space="preserve">Usunięcie wad następuje na koszt i ryzyko Wykonawcy. Wykonawca zobowiązuje się do usunięcia wad niezwłocznie, nie później niż w </w:t>
      </w:r>
      <w:r w:rsidR="005E0B99">
        <w:t xml:space="preserve">terminie </w:t>
      </w:r>
      <w:r>
        <w:t>określonym przez Zamawiającego.</w:t>
      </w:r>
      <w:r w:rsidR="005E0B99">
        <w:t xml:space="preserve"> Termin ten winien uwzględniać charakter wad i  czas niezbędny do ich usunięcia.</w:t>
      </w:r>
    </w:p>
    <w:p w14:paraId="757026C5" w14:textId="77777777" w:rsidR="00232E8F" w:rsidRDefault="00232E8F" w:rsidP="00C254FB">
      <w:pPr>
        <w:pStyle w:val="Akapitzlist"/>
        <w:numPr>
          <w:ilvl w:val="0"/>
          <w:numId w:val="28"/>
        </w:numPr>
        <w:jc w:val="both"/>
      </w:pPr>
      <w: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5 dni roboczych.</w:t>
      </w:r>
    </w:p>
    <w:p w14:paraId="6A8C3CFD" w14:textId="77777777" w:rsidR="00232E8F" w:rsidRDefault="00232E8F" w:rsidP="008A176B">
      <w:pPr>
        <w:jc w:val="center"/>
      </w:pPr>
      <w:r>
        <w:t>§ 10</w:t>
      </w:r>
    </w:p>
    <w:p w14:paraId="210CA5A1" w14:textId="77777777" w:rsidR="00C74E57" w:rsidRDefault="00232E8F" w:rsidP="00C74E57">
      <w:pPr>
        <w:pStyle w:val="Akapitzlist"/>
        <w:numPr>
          <w:ilvl w:val="0"/>
          <w:numId w:val="30"/>
        </w:numPr>
        <w:jc w:val="both"/>
      </w:pPr>
      <w:r>
        <w:t>Zamawiający może odstąpić od umowy w przypadku:</w:t>
      </w:r>
    </w:p>
    <w:p w14:paraId="7D3AE4A8" w14:textId="77777777" w:rsidR="00C74E57" w:rsidRDefault="00232E8F" w:rsidP="00C74E57">
      <w:pPr>
        <w:pStyle w:val="Akapitzlist"/>
        <w:numPr>
          <w:ilvl w:val="0"/>
          <w:numId w:val="31"/>
        </w:numPr>
        <w:jc w:val="both"/>
      </w:pPr>
      <w:r>
        <w:t>gdy rozpoczęcie, realizacja lub wykończenie poszczególnych części lub całości przedmiotu umowy opóźnia się z winy Wykonawcy albo jeżeli przedmiot umowy jest wykonywany w sposób wadliwy lub sprzeczny z umową,</w:t>
      </w:r>
    </w:p>
    <w:p w14:paraId="5762F2B2" w14:textId="77777777" w:rsidR="00C74E57" w:rsidRDefault="00232E8F" w:rsidP="00C74E57">
      <w:pPr>
        <w:pStyle w:val="Akapitzlist"/>
        <w:numPr>
          <w:ilvl w:val="0"/>
          <w:numId w:val="31"/>
        </w:numPr>
        <w:jc w:val="both"/>
      </w:pPr>
      <w:r>
        <w:t>wszczęcia postępowania upadłościowego, naprawczego lub likwidacyjnego w stosunku do Wykonawcy,</w:t>
      </w:r>
    </w:p>
    <w:p w14:paraId="0A0585A3" w14:textId="77777777" w:rsidR="00C74E57" w:rsidRDefault="00232E8F" w:rsidP="00C74E57">
      <w:pPr>
        <w:pStyle w:val="Akapitzlist"/>
        <w:numPr>
          <w:ilvl w:val="0"/>
          <w:numId w:val="31"/>
        </w:numPr>
        <w:jc w:val="both"/>
      </w:pPr>
      <w:r>
        <w:t>wszczęcia postępowania egzekucyjnego przeciwko Wykonawcy,</w:t>
      </w:r>
    </w:p>
    <w:p w14:paraId="10E47212" w14:textId="77777777" w:rsidR="00C74E57" w:rsidRDefault="00232E8F" w:rsidP="00C74E57">
      <w:pPr>
        <w:pStyle w:val="Akapitzlist"/>
        <w:numPr>
          <w:ilvl w:val="0"/>
          <w:numId w:val="31"/>
        </w:numPr>
        <w:jc w:val="both"/>
      </w:pPr>
      <w:r>
        <w:t>zaniechania realizacji umowy przez Wykonawcę, a w szczególności przerwania wykonywania robót,</w:t>
      </w:r>
    </w:p>
    <w:p w14:paraId="26F8C454" w14:textId="77777777" w:rsidR="00C74E57" w:rsidRDefault="00232E8F" w:rsidP="00C74E57">
      <w:pPr>
        <w:pStyle w:val="Akapitzlist"/>
        <w:numPr>
          <w:ilvl w:val="0"/>
          <w:numId w:val="31"/>
        </w:numPr>
        <w:jc w:val="both"/>
      </w:pPr>
      <w:r>
        <w:t>naruszania przez Wykonawcę zasad prowadzenia robót budowlanych zgodnie z obowiązującymi przepisami, a w szczególności naruszania przepisów bhp, ppoż. i warunków technicznych wykonania robót,</w:t>
      </w:r>
    </w:p>
    <w:p w14:paraId="30908F4D" w14:textId="77777777" w:rsidR="00C74E57" w:rsidRDefault="00232E8F" w:rsidP="00C74E57">
      <w:pPr>
        <w:pStyle w:val="Akapitzlist"/>
        <w:numPr>
          <w:ilvl w:val="0"/>
          <w:numId w:val="31"/>
        </w:numPr>
        <w:jc w:val="both"/>
      </w:pPr>
      <w:r>
        <w:t>korzystania z pomocy podwykonawców z naruszeniem zasad, o których mowa w § 4,</w:t>
      </w:r>
    </w:p>
    <w:p w14:paraId="34D64D12" w14:textId="77777777" w:rsidR="00C74E57" w:rsidRDefault="00232E8F" w:rsidP="00C74E57">
      <w:pPr>
        <w:pStyle w:val="Akapitzlist"/>
        <w:numPr>
          <w:ilvl w:val="0"/>
          <w:numId w:val="31"/>
        </w:numPr>
        <w:jc w:val="both"/>
      </w:pPr>
      <w:r>
        <w:lastRenderedPageBreak/>
        <w:t>niespełnienia przez Wykonawcę lub podwykonawcę wymogu zatrudnienia na podstawie umowy o pracę osób wykonujących wskazane w SWZ czynności,</w:t>
      </w:r>
    </w:p>
    <w:p w14:paraId="1C578C0D" w14:textId="77777777" w:rsidR="00232E8F" w:rsidRDefault="00232E8F" w:rsidP="00C74E57">
      <w:pPr>
        <w:pStyle w:val="Akapitzlist"/>
        <w:numPr>
          <w:ilvl w:val="0"/>
          <w:numId w:val="31"/>
        </w:numPr>
        <w:jc w:val="both"/>
      </w:pPr>
      <w:r>
        <w:t>określonym w przepisach prawa, w tym w Prawie zamówień publicznych.</w:t>
      </w:r>
    </w:p>
    <w:p w14:paraId="65A48066" w14:textId="77777777" w:rsidR="00C74E57" w:rsidRDefault="00232E8F" w:rsidP="00C74E57">
      <w:pPr>
        <w:pStyle w:val="Akapitzlist"/>
        <w:numPr>
          <w:ilvl w:val="0"/>
          <w:numId w:val="30"/>
        </w:numPr>
        <w:jc w:val="both"/>
      </w:pPr>
      <w:r>
        <w:t>Odstępując od umowy, Zamawiający może powierzyć poprawienie lub dalsze wykonanie przedmiotu umowy innemu podmiotowi, na koszt i niebezpieczeństwo Wykonawcy.</w:t>
      </w:r>
    </w:p>
    <w:p w14:paraId="72DEB34D" w14:textId="77777777" w:rsidR="00C74E57" w:rsidRDefault="00232E8F" w:rsidP="00C74E57">
      <w:pPr>
        <w:pStyle w:val="Akapitzlist"/>
        <w:numPr>
          <w:ilvl w:val="0"/>
          <w:numId w:val="30"/>
        </w:numPr>
        <w:jc w:val="both"/>
      </w:pPr>
      <w:r>
        <w:t>W razie odstąpienia od umowy przez Zamawiającego, Wykonawca ma obowiązek natychmiastowego wstrzymania robót i zastosowania się do zarządzeń porządkowych Zamawiającego.</w:t>
      </w:r>
    </w:p>
    <w:p w14:paraId="6491808A" w14:textId="77777777" w:rsidR="00232E8F" w:rsidRDefault="00232E8F" w:rsidP="00C74E57">
      <w:pPr>
        <w:pStyle w:val="Akapitzlist"/>
        <w:numPr>
          <w:ilvl w:val="0"/>
          <w:numId w:val="30"/>
        </w:numPr>
        <w:jc w:val="both"/>
      </w:pPr>
      <w:r>
        <w:t>Zamawiający może rozwiązać umowę w przypadkach określonych w przepisach prawa, w tym w Prawie zamówień publicznych. Postanowienia ust. 2 i 3 stosuje się odpowiednio.</w:t>
      </w:r>
    </w:p>
    <w:p w14:paraId="3CFD19CE" w14:textId="77777777" w:rsidR="00232E8F" w:rsidRDefault="00232E8F" w:rsidP="002972E1">
      <w:pPr>
        <w:jc w:val="center"/>
      </w:pPr>
      <w:r>
        <w:t>§ 1</w:t>
      </w:r>
      <w:r w:rsidR="00842477">
        <w:t>1</w:t>
      </w:r>
    </w:p>
    <w:p w14:paraId="54D3CE59" w14:textId="77777777" w:rsidR="00232E8F" w:rsidRDefault="00232E8F" w:rsidP="002972E1">
      <w:pPr>
        <w:pStyle w:val="Akapitzlist"/>
        <w:numPr>
          <w:ilvl w:val="0"/>
          <w:numId w:val="32"/>
        </w:numPr>
        <w:jc w:val="both"/>
      </w:pPr>
      <w:r>
        <w:t>Zmiana postanowień niniejszej umowy jest dopuszczalna w zakresie:</w:t>
      </w:r>
    </w:p>
    <w:p w14:paraId="5CA0165B" w14:textId="77777777" w:rsidR="002972E1" w:rsidRDefault="00232E8F" w:rsidP="002972E1">
      <w:pPr>
        <w:pStyle w:val="Akapitzlist"/>
        <w:numPr>
          <w:ilvl w:val="0"/>
          <w:numId w:val="33"/>
        </w:numPr>
        <w:jc w:val="both"/>
      </w:pPr>
      <w:r>
        <w:t>zmiany sposobu wykonania przedmiotu umowy, technologii wykonania robót lub rozwiązań technicznych – w razie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4867BBA" w14:textId="77777777" w:rsidR="00232E8F" w:rsidRDefault="00232E8F" w:rsidP="002972E1">
      <w:pPr>
        <w:pStyle w:val="Akapitzlist"/>
        <w:numPr>
          <w:ilvl w:val="0"/>
          <w:numId w:val="33"/>
        </w:numPr>
        <w:jc w:val="both"/>
      </w:pPr>
      <w:r>
        <w:t>zmiany terminu zakończenia robót</w:t>
      </w:r>
      <w:r w:rsidR="00440EE2">
        <w:t>, o okres nie dłuższy niż 3 miesiące,</w:t>
      </w:r>
      <w:r>
        <w:t xml:space="preserve"> z następujących </w:t>
      </w:r>
      <w:r w:rsidR="00440EE2">
        <w:t>przyczyn</w:t>
      </w:r>
      <w:r>
        <w:t>:</w:t>
      </w:r>
    </w:p>
    <w:p w14:paraId="364539CE" w14:textId="77777777" w:rsidR="002972E1" w:rsidRDefault="00232E8F" w:rsidP="002972E1">
      <w:pPr>
        <w:pStyle w:val="Akapitzlist"/>
        <w:numPr>
          <w:ilvl w:val="0"/>
          <w:numId w:val="34"/>
        </w:numPr>
        <w:jc w:val="both"/>
      </w:pPr>
      <w:r>
        <w:t>wystąpienia siły wyższej uniemożliwiającej wykonanie przedmiotu umowy zgodnie z jej postanowieniami;</w:t>
      </w:r>
    </w:p>
    <w:p w14:paraId="18C76643" w14:textId="77777777" w:rsidR="002972E1" w:rsidRDefault="00232E8F" w:rsidP="002972E1">
      <w:pPr>
        <w:pStyle w:val="Akapitzlist"/>
        <w:numPr>
          <w:ilvl w:val="0"/>
          <w:numId w:val="34"/>
        </w:numPr>
        <w:jc w:val="both"/>
      </w:pPr>
      <w:r>
        <w:t>zaistnienia okoliczności, za które odpowiedzialność ponosi Zamawiający, w szczególności konieczności zmian dokumentacji projektowej w zakresie, w jakim okoliczności te miały lub będą mogły mieć wpływ na dotrzymanie terminu zakończenia robót,</w:t>
      </w:r>
    </w:p>
    <w:p w14:paraId="34AAC453" w14:textId="77777777" w:rsidR="002972E1" w:rsidRDefault="00232E8F" w:rsidP="002972E1">
      <w:pPr>
        <w:pStyle w:val="Akapitzlist"/>
        <w:numPr>
          <w:ilvl w:val="0"/>
          <w:numId w:val="34"/>
        </w:numPr>
        <w:jc w:val="both"/>
      </w:pPr>
      <w:r>
        <w:t>wystąpienia konieczności wykonania robót zamiennych lub innych robót niezbędnych do wykonania przedmiotu umowy ze względu na zasady wiedzy technicznej, które wstrzymują lub opóźniają realizację przedmiotu umowy.</w:t>
      </w:r>
    </w:p>
    <w:p w14:paraId="163A6F88" w14:textId="77777777" w:rsidR="001F3DFF" w:rsidRDefault="001F3DFF" w:rsidP="002972E1">
      <w:pPr>
        <w:pStyle w:val="Akapitzlist"/>
        <w:numPr>
          <w:ilvl w:val="0"/>
          <w:numId w:val="34"/>
        </w:numPr>
        <w:jc w:val="both"/>
      </w:pPr>
      <w:r>
        <w:t xml:space="preserve">W przypadku braku dostępności podzespołów, zgodnych z wymogami wskazanymi w dokumentacji technicznej i opisie przedmiotu zamówienia, </w:t>
      </w:r>
    </w:p>
    <w:p w14:paraId="5AD583E7" w14:textId="77777777" w:rsidR="002972E1" w:rsidRDefault="00232E8F" w:rsidP="002972E1">
      <w:pPr>
        <w:pStyle w:val="Akapitzlist"/>
        <w:numPr>
          <w:ilvl w:val="0"/>
          <w:numId w:val="32"/>
        </w:numPr>
        <w:jc w:val="both"/>
      </w:pPr>
      <w:r>
        <w:t>Zmiany, o których mowa w ust. 1, nie uprawniają Wykonawcy do żądania zmiany wynagrodzenia należnego z tytułu realizacji umowy.</w:t>
      </w:r>
    </w:p>
    <w:p w14:paraId="4C322A68" w14:textId="42A68B23" w:rsidR="00232E8F" w:rsidRDefault="00232E8F" w:rsidP="00232E8F">
      <w:pPr>
        <w:pStyle w:val="Akapitzlist"/>
        <w:numPr>
          <w:ilvl w:val="0"/>
          <w:numId w:val="32"/>
        </w:numPr>
        <w:jc w:val="both"/>
      </w:pPr>
      <w:r>
        <w:t>Strona występująca o zmianę postanowień niniejszej umowy jest zobowiązana do pisemnego wskazania drugiej stronie i</w:t>
      </w:r>
      <w:r w:rsidR="00A037CA">
        <w:t xml:space="preserve"> </w:t>
      </w:r>
      <w:r>
        <w:t xml:space="preserve">w razie potrzeby, udokumentowania zaistnienia okoliczności, o których mowa w ust. 1. </w:t>
      </w:r>
    </w:p>
    <w:p w14:paraId="3B91AA6E" w14:textId="77777777" w:rsidR="00232E8F" w:rsidRDefault="00232E8F" w:rsidP="002972E1">
      <w:pPr>
        <w:jc w:val="center"/>
      </w:pPr>
      <w:r>
        <w:t>§ 1</w:t>
      </w:r>
      <w:r w:rsidR="00CF7191">
        <w:t>2</w:t>
      </w:r>
    </w:p>
    <w:p w14:paraId="5E43FED9" w14:textId="77777777" w:rsidR="00FC4495" w:rsidRDefault="00232E8F" w:rsidP="00FC4495">
      <w:pPr>
        <w:pStyle w:val="Akapitzlist"/>
        <w:numPr>
          <w:ilvl w:val="0"/>
          <w:numId w:val="35"/>
        </w:numPr>
        <w:jc w:val="both"/>
      </w:pPr>
      <w:r>
        <w:t xml:space="preserve">Strony zgodnie stwierdzają, że świadczenia określone w niniejszej umowie wyczerpują całkowicie zobowiązania Zamawiającego na rzecz Wykonawcy z tytułu wykonania przedmiotu umowy. </w:t>
      </w:r>
    </w:p>
    <w:p w14:paraId="7194B035" w14:textId="77777777" w:rsidR="00FC4495" w:rsidRDefault="00232E8F" w:rsidP="00FC4495">
      <w:pPr>
        <w:pStyle w:val="Akapitzlist"/>
        <w:numPr>
          <w:ilvl w:val="0"/>
          <w:numId w:val="35"/>
        </w:numPr>
        <w:jc w:val="both"/>
      </w:pPr>
      <w:r>
        <w:t xml:space="preserve">W sprawach nieuregulowanych umową mają zastosowanie odpowiednie przepisy prawa polskiego, w szczególności: </w:t>
      </w:r>
    </w:p>
    <w:p w14:paraId="7038D83D" w14:textId="77777777" w:rsidR="00FC4495" w:rsidRDefault="00232E8F" w:rsidP="00FC4495">
      <w:pPr>
        <w:pStyle w:val="Akapitzlist"/>
        <w:numPr>
          <w:ilvl w:val="0"/>
          <w:numId w:val="36"/>
        </w:numPr>
        <w:jc w:val="both"/>
      </w:pPr>
      <w:r>
        <w:t xml:space="preserve">ustawy </w:t>
      </w:r>
      <w:r w:rsidR="00FC4495" w:rsidRPr="00FC4495">
        <w:t>z dnia 11 września 2019 r</w:t>
      </w:r>
      <w:r>
        <w:t xml:space="preserve">. - Prawo zamówień publicznych, </w:t>
      </w:r>
    </w:p>
    <w:p w14:paraId="4FCC8715" w14:textId="77777777" w:rsidR="00FC4495" w:rsidRDefault="00232E8F" w:rsidP="00FC4495">
      <w:pPr>
        <w:pStyle w:val="Akapitzlist"/>
        <w:numPr>
          <w:ilvl w:val="0"/>
          <w:numId w:val="36"/>
        </w:numPr>
        <w:jc w:val="both"/>
      </w:pPr>
      <w:r>
        <w:t xml:space="preserve">ustawy z dnia 7 lipca 1994 r. - Prawo budowlane, </w:t>
      </w:r>
    </w:p>
    <w:p w14:paraId="74671242" w14:textId="77777777" w:rsidR="00232E8F" w:rsidRDefault="00232E8F" w:rsidP="00FC4495">
      <w:pPr>
        <w:pStyle w:val="Akapitzlist"/>
        <w:numPr>
          <w:ilvl w:val="0"/>
          <w:numId w:val="36"/>
        </w:numPr>
        <w:jc w:val="both"/>
      </w:pPr>
      <w:r>
        <w:t>ustawy z dnia 23 kwietnia 1964 r. - Kodeks cywilny.</w:t>
      </w:r>
    </w:p>
    <w:p w14:paraId="313461D1" w14:textId="77777777" w:rsidR="00FC4495" w:rsidRDefault="00232E8F" w:rsidP="00FC4495">
      <w:pPr>
        <w:pStyle w:val="Akapitzlist"/>
        <w:numPr>
          <w:ilvl w:val="0"/>
          <w:numId w:val="35"/>
        </w:numPr>
        <w:jc w:val="both"/>
      </w:pPr>
      <w:r>
        <w:t xml:space="preserve">Wszelkie spory wynikłe z niniejszej umowy strony poddają pod rozstrzygnięcie sądom właściwym ze względu na siedzibę Zamawiającego. </w:t>
      </w:r>
    </w:p>
    <w:p w14:paraId="419961DF" w14:textId="77777777" w:rsidR="00FC4495" w:rsidRDefault="00232E8F" w:rsidP="00FC4495">
      <w:pPr>
        <w:pStyle w:val="Akapitzlist"/>
        <w:numPr>
          <w:ilvl w:val="0"/>
          <w:numId w:val="35"/>
        </w:numPr>
        <w:jc w:val="both"/>
      </w:pPr>
      <w:r>
        <w:lastRenderedPageBreak/>
        <w:t>Wszelkie zmiany umowy mogą nastąpić jedynie za zgodą stron,</w:t>
      </w:r>
      <w:r w:rsidR="00FC4495">
        <w:t xml:space="preserve"> wyrażoną</w:t>
      </w:r>
      <w:r>
        <w:t xml:space="preserve"> w formie pisemnej pod rygorem nieważności. </w:t>
      </w:r>
    </w:p>
    <w:p w14:paraId="344C84C6" w14:textId="77777777" w:rsidR="00232E8F" w:rsidRDefault="00232E8F" w:rsidP="00232E8F">
      <w:pPr>
        <w:pStyle w:val="Akapitzlist"/>
        <w:numPr>
          <w:ilvl w:val="0"/>
          <w:numId w:val="35"/>
        </w:numPr>
        <w:jc w:val="both"/>
      </w:pPr>
      <w:r>
        <w:t xml:space="preserve">Umowę sporządzono w </w:t>
      </w:r>
      <w:r w:rsidR="000F46A0">
        <w:t>trzech</w:t>
      </w:r>
      <w:r>
        <w:t xml:space="preserve"> jednobrzmiących egzemplarzach, </w:t>
      </w:r>
      <w:r w:rsidR="000F46A0">
        <w:t>dwa egzemplarze dla Zamawiającego, oraz jeden dla Wykonawcy</w:t>
      </w:r>
      <w:r>
        <w:t>.</w:t>
      </w:r>
    </w:p>
    <w:p w14:paraId="768E74D2" w14:textId="77777777" w:rsidR="00232E8F" w:rsidRDefault="00232E8F" w:rsidP="00FC4495">
      <w:pPr>
        <w:jc w:val="center"/>
      </w:pPr>
      <w:r>
        <w:t>§ 1</w:t>
      </w:r>
      <w:r w:rsidR="00CF7191">
        <w:t>3</w:t>
      </w:r>
    </w:p>
    <w:p w14:paraId="522494C6" w14:textId="77777777" w:rsidR="00FC4495" w:rsidRDefault="00232E8F" w:rsidP="00232E8F">
      <w:pPr>
        <w:pStyle w:val="Akapitzlist"/>
        <w:numPr>
          <w:ilvl w:val="0"/>
          <w:numId w:val="38"/>
        </w:numPr>
      </w:pPr>
      <w:r>
        <w:t>Przedstawicielami Zamawiającego są:</w:t>
      </w:r>
    </w:p>
    <w:p w14:paraId="606C4CC4" w14:textId="77777777" w:rsidR="00730509" w:rsidRDefault="00842477" w:rsidP="00232E8F">
      <w:pPr>
        <w:pStyle w:val="Akapitzlist"/>
        <w:numPr>
          <w:ilvl w:val="0"/>
          <w:numId w:val="39"/>
        </w:numPr>
      </w:pPr>
      <w:r>
        <w:t xml:space="preserve">Tadeusz </w:t>
      </w:r>
      <w:proofErr w:type="spellStart"/>
      <w:r>
        <w:t>Błędzki</w:t>
      </w:r>
      <w:proofErr w:type="spellEnd"/>
      <w:r>
        <w:t xml:space="preserve"> </w:t>
      </w:r>
      <w:r w:rsidR="00232E8F">
        <w:t>– Inspektor nadzoru inwestorskiego</w:t>
      </w:r>
      <w:r w:rsidR="00730509">
        <w:t xml:space="preserve"> w zakresie prac konstrukcyjno-budowlanych;</w:t>
      </w:r>
    </w:p>
    <w:p w14:paraId="35C9D711" w14:textId="77777777" w:rsidR="00FC4495" w:rsidRDefault="00730509" w:rsidP="00730509">
      <w:pPr>
        <w:pStyle w:val="Akapitzlist"/>
        <w:numPr>
          <w:ilvl w:val="0"/>
          <w:numId w:val="39"/>
        </w:numPr>
      </w:pPr>
      <w:r>
        <w:t>Sławomir Partyka  -Inspektor nadzoru inwestorskiego w zakresie prac sanitarnych;</w:t>
      </w:r>
    </w:p>
    <w:p w14:paraId="1B4C752E" w14:textId="77777777" w:rsidR="00FC4495" w:rsidRDefault="00232E8F" w:rsidP="00232E8F">
      <w:pPr>
        <w:pStyle w:val="Akapitzlist"/>
        <w:numPr>
          <w:ilvl w:val="0"/>
          <w:numId w:val="38"/>
        </w:numPr>
      </w:pPr>
      <w:r>
        <w:t>Przedstawicielem(-</w:t>
      </w:r>
      <w:proofErr w:type="spellStart"/>
      <w:r>
        <w:t>ami</w:t>
      </w:r>
      <w:proofErr w:type="spellEnd"/>
      <w:r>
        <w:t xml:space="preserve">) Wykonawcy jest/są: </w:t>
      </w:r>
    </w:p>
    <w:p w14:paraId="5F381C8F" w14:textId="77777777" w:rsidR="00FC4495" w:rsidRDefault="00232E8F" w:rsidP="00232E8F">
      <w:pPr>
        <w:pStyle w:val="Akapitzlist"/>
        <w:numPr>
          <w:ilvl w:val="0"/>
          <w:numId w:val="40"/>
        </w:numPr>
      </w:pPr>
      <w:r>
        <w:t>……………………… - Kierownik budowy/robót,</w:t>
      </w:r>
    </w:p>
    <w:p w14:paraId="06AC724B" w14:textId="77777777" w:rsidR="00232E8F" w:rsidRDefault="00232E8F" w:rsidP="00232E8F">
      <w:pPr>
        <w:pStyle w:val="Akapitzlist"/>
        <w:numPr>
          <w:ilvl w:val="0"/>
          <w:numId w:val="40"/>
        </w:numPr>
      </w:pPr>
      <w:r>
        <w:t>…………………………………………….</w:t>
      </w:r>
    </w:p>
    <w:p w14:paraId="20A960A5" w14:textId="77777777" w:rsidR="00232E8F" w:rsidRDefault="00232E8F" w:rsidP="00232E8F">
      <w:r>
        <w:t>ZAMAWIAJĄCY</w:t>
      </w:r>
      <w:r>
        <w:tab/>
      </w:r>
      <w:r>
        <w:tab/>
      </w:r>
      <w:r>
        <w:tab/>
      </w:r>
      <w:r>
        <w:tab/>
      </w:r>
      <w:r>
        <w:tab/>
      </w:r>
      <w:r w:rsidR="00842477">
        <w:tab/>
      </w:r>
      <w:r w:rsidR="00842477">
        <w:tab/>
      </w:r>
      <w:r w:rsidR="00842477">
        <w:tab/>
      </w:r>
      <w:r>
        <w:t>WYKONAWCA</w:t>
      </w:r>
    </w:p>
    <w:p w14:paraId="1CED52AA" w14:textId="77777777" w:rsidR="00232E8F" w:rsidRDefault="00232E8F" w:rsidP="00232E8F"/>
    <w:p w14:paraId="57890A7D" w14:textId="77777777" w:rsidR="00761B91" w:rsidRPr="00232E8F" w:rsidRDefault="00761B91" w:rsidP="00232E8F"/>
    <w:sectPr w:rsidR="00761B91" w:rsidRPr="00232E8F" w:rsidSect="007B42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005B" w14:textId="77777777" w:rsidR="008726CF" w:rsidRDefault="008726CF" w:rsidP="00722848">
      <w:pPr>
        <w:spacing w:after="0" w:line="240" w:lineRule="auto"/>
      </w:pPr>
      <w:r>
        <w:separator/>
      </w:r>
    </w:p>
  </w:endnote>
  <w:endnote w:type="continuationSeparator" w:id="0">
    <w:p w14:paraId="5818D6AA" w14:textId="77777777" w:rsidR="008726CF" w:rsidRDefault="008726CF" w:rsidP="0072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13973"/>
      <w:docPartObj>
        <w:docPartGallery w:val="Page Numbers (Bottom of Page)"/>
        <w:docPartUnique/>
      </w:docPartObj>
    </w:sdtPr>
    <w:sdtContent>
      <w:sdt>
        <w:sdtPr>
          <w:id w:val="-1769616900"/>
          <w:docPartObj>
            <w:docPartGallery w:val="Page Numbers (Top of Page)"/>
            <w:docPartUnique/>
          </w:docPartObj>
        </w:sdtPr>
        <w:sdtContent>
          <w:p w14:paraId="1899AD40" w14:textId="77777777" w:rsidR="00F73748" w:rsidRDefault="00F73748">
            <w:pPr>
              <w:pStyle w:val="Stopka"/>
              <w:jc w:val="right"/>
            </w:pPr>
            <w:r>
              <w:t xml:space="preserve">Strona </w:t>
            </w:r>
            <w:r w:rsidR="00803F35">
              <w:rPr>
                <w:b/>
                <w:bCs/>
                <w:sz w:val="24"/>
                <w:szCs w:val="24"/>
              </w:rPr>
              <w:fldChar w:fldCharType="begin"/>
            </w:r>
            <w:r>
              <w:rPr>
                <w:b/>
                <w:bCs/>
              </w:rPr>
              <w:instrText>PAGE</w:instrText>
            </w:r>
            <w:r w:rsidR="00803F35">
              <w:rPr>
                <w:b/>
                <w:bCs/>
                <w:sz w:val="24"/>
                <w:szCs w:val="24"/>
              </w:rPr>
              <w:fldChar w:fldCharType="separate"/>
            </w:r>
            <w:r w:rsidR="00B55429">
              <w:rPr>
                <w:b/>
                <w:bCs/>
                <w:noProof/>
              </w:rPr>
              <w:t>7</w:t>
            </w:r>
            <w:r w:rsidR="00803F35">
              <w:rPr>
                <w:b/>
                <w:bCs/>
                <w:sz w:val="24"/>
                <w:szCs w:val="24"/>
              </w:rPr>
              <w:fldChar w:fldCharType="end"/>
            </w:r>
            <w:r>
              <w:t xml:space="preserve"> z </w:t>
            </w:r>
            <w:r w:rsidR="00803F35">
              <w:rPr>
                <w:b/>
                <w:bCs/>
                <w:sz w:val="24"/>
                <w:szCs w:val="24"/>
              </w:rPr>
              <w:fldChar w:fldCharType="begin"/>
            </w:r>
            <w:r>
              <w:rPr>
                <w:b/>
                <w:bCs/>
              </w:rPr>
              <w:instrText>NUMPAGES</w:instrText>
            </w:r>
            <w:r w:rsidR="00803F35">
              <w:rPr>
                <w:b/>
                <w:bCs/>
                <w:sz w:val="24"/>
                <w:szCs w:val="24"/>
              </w:rPr>
              <w:fldChar w:fldCharType="separate"/>
            </w:r>
            <w:r w:rsidR="00B55429">
              <w:rPr>
                <w:b/>
                <w:bCs/>
                <w:noProof/>
              </w:rPr>
              <w:t>10</w:t>
            </w:r>
            <w:r w:rsidR="00803F35">
              <w:rPr>
                <w:b/>
                <w:bCs/>
                <w:sz w:val="24"/>
                <w:szCs w:val="24"/>
              </w:rPr>
              <w:fldChar w:fldCharType="end"/>
            </w:r>
          </w:p>
        </w:sdtContent>
      </w:sdt>
    </w:sdtContent>
  </w:sdt>
  <w:p w14:paraId="5A982898" w14:textId="77777777" w:rsidR="00783FD1" w:rsidRPr="00783FD1" w:rsidRDefault="00783FD1" w:rsidP="00783FD1">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1317" w14:textId="77777777" w:rsidR="008726CF" w:rsidRDefault="008726CF" w:rsidP="00722848">
      <w:pPr>
        <w:spacing w:after="0" w:line="240" w:lineRule="auto"/>
      </w:pPr>
      <w:r>
        <w:separator/>
      </w:r>
    </w:p>
  </w:footnote>
  <w:footnote w:type="continuationSeparator" w:id="0">
    <w:p w14:paraId="535B768F" w14:textId="77777777" w:rsidR="008726CF" w:rsidRDefault="008726CF" w:rsidP="00722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8FB"/>
    <w:multiLevelType w:val="hybridMultilevel"/>
    <w:tmpl w:val="F6ACE68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E824B2"/>
    <w:multiLevelType w:val="hybridMultilevel"/>
    <w:tmpl w:val="EB583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D60C15"/>
    <w:multiLevelType w:val="hybridMultilevel"/>
    <w:tmpl w:val="58A89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432C7"/>
    <w:multiLevelType w:val="hybridMultilevel"/>
    <w:tmpl w:val="A80A0B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840562"/>
    <w:multiLevelType w:val="hybridMultilevel"/>
    <w:tmpl w:val="F8B834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0550EF"/>
    <w:multiLevelType w:val="hybridMultilevel"/>
    <w:tmpl w:val="6A407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E72A7"/>
    <w:multiLevelType w:val="hybridMultilevel"/>
    <w:tmpl w:val="7C347B54"/>
    <w:lvl w:ilvl="0" w:tplc="1D3CC74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1A207132"/>
    <w:multiLevelType w:val="hybridMultilevel"/>
    <w:tmpl w:val="DB40D5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2F3613"/>
    <w:multiLevelType w:val="hybridMultilevel"/>
    <w:tmpl w:val="882A38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1D6D3F"/>
    <w:multiLevelType w:val="hybridMultilevel"/>
    <w:tmpl w:val="9F587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1B4E2B"/>
    <w:multiLevelType w:val="hybridMultilevel"/>
    <w:tmpl w:val="F76A55FA"/>
    <w:lvl w:ilvl="0" w:tplc="04150019">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 w15:restartNumberingAfterBreak="0">
    <w:nsid w:val="1DF033A4"/>
    <w:multiLevelType w:val="hybridMultilevel"/>
    <w:tmpl w:val="173EEFD0"/>
    <w:lvl w:ilvl="0" w:tplc="25A0E44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F262C7"/>
    <w:multiLevelType w:val="hybridMultilevel"/>
    <w:tmpl w:val="55A28DC6"/>
    <w:lvl w:ilvl="0" w:tplc="1D3CC74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27203564"/>
    <w:multiLevelType w:val="hybridMultilevel"/>
    <w:tmpl w:val="EF4E27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B3B0C"/>
    <w:multiLevelType w:val="hybridMultilevel"/>
    <w:tmpl w:val="3D9CF018"/>
    <w:lvl w:ilvl="0" w:tplc="81726C6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B35B63"/>
    <w:multiLevelType w:val="hybridMultilevel"/>
    <w:tmpl w:val="664E50A6"/>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BE47FD8"/>
    <w:multiLevelType w:val="hybridMultilevel"/>
    <w:tmpl w:val="A63005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A05F6F"/>
    <w:multiLevelType w:val="hybridMultilevel"/>
    <w:tmpl w:val="9A4CE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294E86"/>
    <w:multiLevelType w:val="hybridMultilevel"/>
    <w:tmpl w:val="F85CAE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4E7480A"/>
    <w:multiLevelType w:val="hybridMultilevel"/>
    <w:tmpl w:val="C97AD0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A01058"/>
    <w:multiLevelType w:val="hybridMultilevel"/>
    <w:tmpl w:val="698A6E60"/>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8E32457"/>
    <w:multiLevelType w:val="hybridMultilevel"/>
    <w:tmpl w:val="A12CBD62"/>
    <w:lvl w:ilvl="0" w:tplc="1D3CC7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A0E6784"/>
    <w:multiLevelType w:val="hybridMultilevel"/>
    <w:tmpl w:val="05CA8D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DE5246"/>
    <w:multiLevelType w:val="hybridMultilevel"/>
    <w:tmpl w:val="4FE435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62326C"/>
    <w:multiLevelType w:val="hybridMultilevel"/>
    <w:tmpl w:val="325E901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458F4A57"/>
    <w:multiLevelType w:val="hybridMultilevel"/>
    <w:tmpl w:val="36D4DB3A"/>
    <w:lvl w:ilvl="0" w:tplc="BD4220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6A232F"/>
    <w:multiLevelType w:val="hybridMultilevel"/>
    <w:tmpl w:val="150268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81E8A"/>
    <w:multiLevelType w:val="hybridMultilevel"/>
    <w:tmpl w:val="FF2251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8B1F78"/>
    <w:multiLevelType w:val="hybridMultilevel"/>
    <w:tmpl w:val="FAC03B4C"/>
    <w:lvl w:ilvl="0" w:tplc="04150019">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9" w15:restartNumberingAfterBreak="0">
    <w:nsid w:val="4C2F6ACF"/>
    <w:multiLevelType w:val="hybridMultilevel"/>
    <w:tmpl w:val="9F203E2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041059C"/>
    <w:multiLevelType w:val="hybridMultilevel"/>
    <w:tmpl w:val="B4745C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812466"/>
    <w:multiLevelType w:val="hybridMultilevel"/>
    <w:tmpl w:val="3E0807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51E1E01"/>
    <w:multiLevelType w:val="hybridMultilevel"/>
    <w:tmpl w:val="7F545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B31BC0"/>
    <w:multiLevelType w:val="hybridMultilevel"/>
    <w:tmpl w:val="A21A4B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B2D2056"/>
    <w:multiLevelType w:val="hybridMultilevel"/>
    <w:tmpl w:val="6812FD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C319C6"/>
    <w:multiLevelType w:val="hybridMultilevel"/>
    <w:tmpl w:val="02C0F79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7707E32"/>
    <w:multiLevelType w:val="hybridMultilevel"/>
    <w:tmpl w:val="39FE58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2EB644A"/>
    <w:multiLevelType w:val="hybridMultilevel"/>
    <w:tmpl w:val="71228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A30BCA"/>
    <w:multiLevelType w:val="hybridMultilevel"/>
    <w:tmpl w:val="FA0661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80B0234"/>
    <w:multiLevelType w:val="hybridMultilevel"/>
    <w:tmpl w:val="6EC848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C30EEB"/>
    <w:multiLevelType w:val="hybridMultilevel"/>
    <w:tmpl w:val="16CCD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15140C"/>
    <w:multiLevelType w:val="hybridMultilevel"/>
    <w:tmpl w:val="79181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3606631">
    <w:abstractNumId w:val="25"/>
  </w:num>
  <w:num w:numId="2" w16cid:durableId="414089076">
    <w:abstractNumId w:val="5"/>
  </w:num>
  <w:num w:numId="3" w16cid:durableId="1543011429">
    <w:abstractNumId w:val="7"/>
  </w:num>
  <w:num w:numId="4" w16cid:durableId="2140685859">
    <w:abstractNumId w:val="32"/>
  </w:num>
  <w:num w:numId="5" w16cid:durableId="328600711">
    <w:abstractNumId w:val="11"/>
  </w:num>
  <w:num w:numId="6" w16cid:durableId="1019351930">
    <w:abstractNumId w:val="13"/>
  </w:num>
  <w:num w:numId="7" w16cid:durableId="1948002429">
    <w:abstractNumId w:val="19"/>
  </w:num>
  <w:num w:numId="8" w16cid:durableId="90661815">
    <w:abstractNumId w:val="15"/>
  </w:num>
  <w:num w:numId="9" w16cid:durableId="1601331562">
    <w:abstractNumId w:val="6"/>
  </w:num>
  <w:num w:numId="10" w16cid:durableId="66271203">
    <w:abstractNumId w:val="14"/>
  </w:num>
  <w:num w:numId="11" w16cid:durableId="1733427857">
    <w:abstractNumId w:val="3"/>
  </w:num>
  <w:num w:numId="12" w16cid:durableId="586696377">
    <w:abstractNumId w:val="41"/>
  </w:num>
  <w:num w:numId="13" w16cid:durableId="1964729518">
    <w:abstractNumId w:val="10"/>
  </w:num>
  <w:num w:numId="14" w16cid:durableId="43528003">
    <w:abstractNumId w:val="28"/>
  </w:num>
  <w:num w:numId="15" w16cid:durableId="281426510">
    <w:abstractNumId w:val="26"/>
  </w:num>
  <w:num w:numId="16" w16cid:durableId="1027367604">
    <w:abstractNumId w:val="20"/>
  </w:num>
  <w:num w:numId="17" w16cid:durableId="1167133513">
    <w:abstractNumId w:val="22"/>
  </w:num>
  <w:num w:numId="18" w16cid:durableId="801922632">
    <w:abstractNumId w:val="39"/>
  </w:num>
  <w:num w:numId="19" w16cid:durableId="928925082">
    <w:abstractNumId w:val="12"/>
  </w:num>
  <w:num w:numId="20" w16cid:durableId="2072995402">
    <w:abstractNumId w:val="1"/>
  </w:num>
  <w:num w:numId="21" w16cid:durableId="765154896">
    <w:abstractNumId w:val="21"/>
  </w:num>
  <w:num w:numId="22" w16cid:durableId="1884098791">
    <w:abstractNumId w:val="17"/>
  </w:num>
  <w:num w:numId="23" w16cid:durableId="146630486">
    <w:abstractNumId w:val="40"/>
  </w:num>
  <w:num w:numId="24" w16cid:durableId="1260135178">
    <w:abstractNumId w:val="2"/>
  </w:num>
  <w:num w:numId="25" w16cid:durableId="1491870527">
    <w:abstractNumId w:val="34"/>
  </w:num>
  <w:num w:numId="26" w16cid:durableId="1858537666">
    <w:abstractNumId w:val="23"/>
  </w:num>
  <w:num w:numId="27" w16cid:durableId="529033354">
    <w:abstractNumId w:val="38"/>
  </w:num>
  <w:num w:numId="28" w16cid:durableId="1503815955">
    <w:abstractNumId w:val="8"/>
  </w:num>
  <w:num w:numId="29" w16cid:durableId="692195577">
    <w:abstractNumId w:val="30"/>
  </w:num>
  <w:num w:numId="30" w16cid:durableId="580410949">
    <w:abstractNumId w:val="27"/>
  </w:num>
  <w:num w:numId="31" w16cid:durableId="73627327">
    <w:abstractNumId w:val="31"/>
  </w:num>
  <w:num w:numId="32" w16cid:durableId="1927349274">
    <w:abstractNumId w:val="33"/>
  </w:num>
  <w:num w:numId="33" w16cid:durableId="1385636047">
    <w:abstractNumId w:val="36"/>
  </w:num>
  <w:num w:numId="34" w16cid:durableId="170537134">
    <w:abstractNumId w:val="24"/>
  </w:num>
  <w:num w:numId="35" w16cid:durableId="925504759">
    <w:abstractNumId w:val="4"/>
  </w:num>
  <w:num w:numId="36" w16cid:durableId="1731462789">
    <w:abstractNumId w:val="0"/>
  </w:num>
  <w:num w:numId="37" w16cid:durableId="1548449171">
    <w:abstractNumId w:val="37"/>
  </w:num>
  <w:num w:numId="38" w16cid:durableId="51119217">
    <w:abstractNumId w:val="18"/>
  </w:num>
  <w:num w:numId="39" w16cid:durableId="36204441">
    <w:abstractNumId w:val="29"/>
  </w:num>
  <w:num w:numId="40" w16cid:durableId="785808020">
    <w:abstractNumId w:val="35"/>
  </w:num>
  <w:num w:numId="41" w16cid:durableId="1237281701">
    <w:abstractNumId w:val="16"/>
  </w:num>
  <w:num w:numId="42" w16cid:durableId="2120559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8F"/>
    <w:rsid w:val="0000762D"/>
    <w:rsid w:val="00095673"/>
    <w:rsid w:val="0009650F"/>
    <w:rsid w:val="000F46A0"/>
    <w:rsid w:val="00164262"/>
    <w:rsid w:val="00196AE5"/>
    <w:rsid w:val="001F3DFF"/>
    <w:rsid w:val="00232E8F"/>
    <w:rsid w:val="0027677F"/>
    <w:rsid w:val="002972E1"/>
    <w:rsid w:val="003905F6"/>
    <w:rsid w:val="00396B14"/>
    <w:rsid w:val="003B486E"/>
    <w:rsid w:val="003C0474"/>
    <w:rsid w:val="003F7F42"/>
    <w:rsid w:val="00403D05"/>
    <w:rsid w:val="0040453E"/>
    <w:rsid w:val="00431446"/>
    <w:rsid w:val="00440EE2"/>
    <w:rsid w:val="004B5FC6"/>
    <w:rsid w:val="005155E7"/>
    <w:rsid w:val="00523B13"/>
    <w:rsid w:val="00547BC1"/>
    <w:rsid w:val="0057788C"/>
    <w:rsid w:val="005E0B99"/>
    <w:rsid w:val="00630596"/>
    <w:rsid w:val="00694708"/>
    <w:rsid w:val="006B3FA7"/>
    <w:rsid w:val="00702F3A"/>
    <w:rsid w:val="00722848"/>
    <w:rsid w:val="00730509"/>
    <w:rsid w:val="00761B91"/>
    <w:rsid w:val="00783FD1"/>
    <w:rsid w:val="007B4244"/>
    <w:rsid w:val="007C0141"/>
    <w:rsid w:val="00803F35"/>
    <w:rsid w:val="0081691F"/>
    <w:rsid w:val="00825E05"/>
    <w:rsid w:val="00842477"/>
    <w:rsid w:val="008726CF"/>
    <w:rsid w:val="00884868"/>
    <w:rsid w:val="008A176B"/>
    <w:rsid w:val="008A2DF7"/>
    <w:rsid w:val="008E0157"/>
    <w:rsid w:val="008E71A7"/>
    <w:rsid w:val="00910A1B"/>
    <w:rsid w:val="00922B0E"/>
    <w:rsid w:val="009B064B"/>
    <w:rsid w:val="009D5248"/>
    <w:rsid w:val="00A037CA"/>
    <w:rsid w:val="00A40D72"/>
    <w:rsid w:val="00A42226"/>
    <w:rsid w:val="00AA50A2"/>
    <w:rsid w:val="00AD183A"/>
    <w:rsid w:val="00B13327"/>
    <w:rsid w:val="00B1348B"/>
    <w:rsid w:val="00B55429"/>
    <w:rsid w:val="00B56B4A"/>
    <w:rsid w:val="00B637C1"/>
    <w:rsid w:val="00B8670A"/>
    <w:rsid w:val="00B917E1"/>
    <w:rsid w:val="00B91815"/>
    <w:rsid w:val="00BB045D"/>
    <w:rsid w:val="00BD2994"/>
    <w:rsid w:val="00BE0564"/>
    <w:rsid w:val="00C254FB"/>
    <w:rsid w:val="00C33ACF"/>
    <w:rsid w:val="00C74E57"/>
    <w:rsid w:val="00CB5E46"/>
    <w:rsid w:val="00CF7191"/>
    <w:rsid w:val="00D459C8"/>
    <w:rsid w:val="00D7593A"/>
    <w:rsid w:val="00D94277"/>
    <w:rsid w:val="00E078D2"/>
    <w:rsid w:val="00E350B0"/>
    <w:rsid w:val="00E61DCA"/>
    <w:rsid w:val="00E854C2"/>
    <w:rsid w:val="00EF57A3"/>
    <w:rsid w:val="00EF7EC2"/>
    <w:rsid w:val="00F73748"/>
    <w:rsid w:val="00FC4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FE89"/>
  <w15:docId w15:val="{CF8F8295-E12B-4F89-BE11-6D930A57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42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232E8F"/>
    <w:pPr>
      <w:widowControl w:val="0"/>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semiHidden/>
    <w:rsid w:val="00232E8F"/>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232E8F"/>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232E8F"/>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232E8F"/>
    <w:pPr>
      <w:ind w:left="720"/>
      <w:contextualSpacing/>
    </w:pPr>
  </w:style>
  <w:style w:type="paragraph" w:styleId="Stopka">
    <w:name w:val="footer"/>
    <w:basedOn w:val="Normalny"/>
    <w:link w:val="StopkaZnak"/>
    <w:uiPriority w:val="99"/>
    <w:unhideWhenUsed/>
    <w:rsid w:val="007228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23D2B-DDA7-4411-A4D2-A0ED961A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3925</Words>
  <Characters>23552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Sadowski</dc:creator>
  <cp:lastModifiedBy>User</cp:lastModifiedBy>
  <cp:revision>2</cp:revision>
  <cp:lastPrinted>2022-09-08T08:34:00Z</cp:lastPrinted>
  <dcterms:created xsi:type="dcterms:W3CDTF">2022-09-08T08:38:00Z</dcterms:created>
  <dcterms:modified xsi:type="dcterms:W3CDTF">2022-09-08T08:38:00Z</dcterms:modified>
</cp:coreProperties>
</file>