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B739971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A1CB6">
        <w:rPr>
          <w:rFonts w:ascii="Cambria" w:hAnsi="Cambria" w:cs="Arial"/>
          <w:b/>
          <w:bCs/>
          <w:sz w:val="22"/>
          <w:szCs w:val="22"/>
        </w:rPr>
        <w:t>Ruszów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4FB3D689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BA1CB6">
        <w:rPr>
          <w:rFonts w:ascii="Cambria" w:hAnsi="Cambria" w:cs="Arial"/>
          <w:b/>
          <w:bCs/>
          <w:sz w:val="22"/>
          <w:szCs w:val="22"/>
        </w:rPr>
        <w:t>Leśna 2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BA1CB6">
        <w:rPr>
          <w:rFonts w:ascii="Cambria" w:hAnsi="Cambria" w:cs="Arial"/>
          <w:b/>
          <w:bCs/>
          <w:sz w:val="22"/>
          <w:szCs w:val="22"/>
        </w:rPr>
        <w:t>59-950 Ruszów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24351E79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Pr="00A67363">
        <w:rPr>
          <w:rFonts w:ascii="Cambria" w:hAnsi="Cambria" w:cs="Arial"/>
          <w:b/>
          <w:bCs/>
          <w:sz w:val="22"/>
          <w:szCs w:val="22"/>
        </w:rPr>
        <w:t>„</w:t>
      </w:r>
      <w:r w:rsidR="00A67363" w:rsidRPr="00A67363">
        <w:rPr>
          <w:rFonts w:ascii="Cambria" w:hAnsi="Cambria" w:cs="Arial"/>
          <w:b/>
          <w:bCs/>
          <w:sz w:val="22"/>
          <w:szCs w:val="22"/>
        </w:rPr>
        <w:t>Działania środowiskowe związane z czynną ochroną głuszca na terenie Nadleśnictwa Ruszów w 2022 roku</w:t>
      </w:r>
      <w:r w:rsidRPr="00A67363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 </w:t>
      </w:r>
      <w:r w:rsidR="00A67363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45D42420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14:paraId="4DFBEB75" w14:textId="26471664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z załączonego kosztorysu ofertowego i stanowi sumę wartości całkowitych brutto za poszczególne </w:t>
      </w:r>
      <w:r w:rsidR="00A67363">
        <w:rPr>
          <w:rFonts w:ascii="Cambria" w:hAnsi="Cambria" w:cs="Arial"/>
          <w:bCs/>
          <w:sz w:val="22"/>
          <w:szCs w:val="22"/>
        </w:rPr>
        <w:t xml:space="preserve">prace.  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1032C5EF" w14:textId="77777777" w:rsidR="00A67363" w:rsidRDefault="00A6736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RODO wobec osób fizycznych, od których dane osobowe bezpośrednio lub pośrednio </w:t>
      </w:r>
      <w:r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7F35E" w14:textId="77777777" w:rsidR="00394A27" w:rsidRDefault="00394A27">
      <w:r>
        <w:separator/>
      </w:r>
    </w:p>
  </w:endnote>
  <w:endnote w:type="continuationSeparator" w:id="0">
    <w:p w14:paraId="4CAC1F96" w14:textId="77777777" w:rsidR="00394A27" w:rsidRDefault="0039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A1CB6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1E164593" w:rsidR="006A63A5" w:rsidRDefault="00A67363">
    <w:pPr>
      <w:pStyle w:val="Stopka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 wp14:anchorId="08A1E76A" wp14:editId="4D42FDFA">
          <wp:extent cx="578104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A1CB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40A83E24" w:rsidR="006A63A5" w:rsidRDefault="00A67363">
    <w:pPr>
      <w:pStyle w:val="Stopka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 wp14:anchorId="1ACEA8FA" wp14:editId="436CD15A">
          <wp:extent cx="578104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72F01" w14:textId="77777777" w:rsidR="00394A27" w:rsidRDefault="00394A27">
      <w:r>
        <w:separator/>
      </w:r>
    </w:p>
  </w:footnote>
  <w:footnote w:type="continuationSeparator" w:id="0">
    <w:p w14:paraId="0E5451FB" w14:textId="77777777" w:rsidR="00394A27" w:rsidRDefault="00394A27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4A27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67363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3D87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1CB6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Szymon Mikołajczyk</cp:lastModifiedBy>
  <cp:revision>3</cp:revision>
  <cp:lastPrinted>2017-05-23T10:32:00Z</cp:lastPrinted>
  <dcterms:created xsi:type="dcterms:W3CDTF">2021-10-15T08:28:00Z</dcterms:created>
  <dcterms:modified xsi:type="dcterms:W3CDTF">2021-10-22T10:10:00Z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